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7506CF">
        <w:rPr>
          <w:rFonts w:ascii="Arial" w:hAnsi="Arial"/>
          <w:b/>
          <w:bCs/>
          <w:sz w:val="22"/>
          <w:szCs w:val="22"/>
        </w:rPr>
        <w:t xml:space="preserve">consolidated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For the year</w:t>
      </w:r>
      <w:r w:rsidR="00F4785F" w:rsidRPr="001251CF">
        <w:rPr>
          <w:rFonts w:ascii="Arial" w:hAnsi="Arial"/>
          <w:b/>
          <w:bCs/>
          <w:sz w:val="22"/>
          <w:szCs w:val="22"/>
        </w:rPr>
        <w:t xml:space="preserve"> ended 31 December </w:t>
      </w:r>
      <w:r w:rsidR="005E35BD">
        <w:rPr>
          <w:rFonts w:ascii="Arial" w:hAnsi="Arial"/>
          <w:b/>
          <w:bCs/>
          <w:sz w:val="22"/>
          <w:szCs w:val="22"/>
        </w:rPr>
        <w:t>2016</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F4785F" w:rsidRPr="001251C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 xml:space="preserve">t No. 1 South Sathon Road,               37th </w:t>
      </w:r>
      <w:r w:rsidRPr="001251CF">
        <w:rPr>
          <w:rFonts w:ascii="Arial" w:hAnsi="Arial"/>
          <w:sz w:val="22"/>
          <w:szCs w:val="22"/>
        </w:rPr>
        <w:t>Flo</w:t>
      </w:r>
      <w:r w:rsidR="00D85CBD">
        <w:rPr>
          <w:rFonts w:ascii="Arial" w:hAnsi="Arial"/>
          <w:sz w:val="22"/>
          <w:szCs w:val="22"/>
        </w:rPr>
        <w:t xml:space="preserve">or, Q. House Lumpini Building, </w:t>
      </w:r>
      <w:r w:rsidRPr="001251CF">
        <w:rPr>
          <w:rFonts w:ascii="Arial" w:hAnsi="Arial"/>
          <w:sz w:val="22"/>
          <w:szCs w:val="22"/>
        </w:rPr>
        <w:t>Tungmahamek, Sathon, Bangkok.</w:t>
      </w:r>
    </w:p>
    <w:p w:rsidR="00F4785F" w:rsidRPr="001251CF" w:rsidRDefault="00F4785F" w:rsidP="00AB0BDA">
      <w:pPr>
        <w:pStyle w:val="BodyTextIndent"/>
        <w:spacing w:before="120"/>
        <w:ind w:left="540" w:right="-43" w:hanging="540"/>
        <w:rPr>
          <w:rFonts w:ascii="Arial" w:hAnsi="Arial"/>
          <w:b/>
          <w:bCs/>
          <w:sz w:val="22"/>
          <w:szCs w:val="22"/>
        </w:rPr>
      </w:pPr>
      <w:r w:rsidRPr="001251CF">
        <w:rPr>
          <w:rFonts w:ascii="Arial" w:hAnsi="Arial"/>
          <w:b/>
          <w:bCs/>
          <w:sz w:val="22"/>
          <w:szCs w:val="22"/>
        </w:rPr>
        <w:t>2.</w:t>
      </w:r>
      <w:r w:rsidRPr="001251CF">
        <w:rPr>
          <w:rFonts w:ascii="Arial" w:hAnsi="Arial"/>
          <w:b/>
          <w:bCs/>
          <w:sz w:val="22"/>
          <w:szCs w:val="22"/>
        </w:rPr>
        <w:tab/>
        <w:t>Basis of preparation</w:t>
      </w:r>
      <w:r w:rsidR="00353E6B">
        <w:rPr>
          <w:rFonts w:ascii="Arial" w:hAnsi="Arial"/>
          <w:b/>
          <w:bCs/>
          <w:sz w:val="22"/>
          <w:szCs w:val="22"/>
        </w:rPr>
        <w:t xml:space="preserve"> </w:t>
      </w:r>
    </w:p>
    <w:p w:rsidR="00F4785F" w:rsidRPr="001251C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2.1</w:t>
      </w:r>
      <w:r w:rsidRPr="001251CF">
        <w:rPr>
          <w:rFonts w:ascii="Arial" w:hAnsi="Arial"/>
          <w:sz w:val="22"/>
          <w:szCs w:val="22"/>
        </w:rPr>
        <w:tab/>
        <w:t xml:space="preserve">The financial statements have been prepared in accordance with </w:t>
      </w:r>
      <w:r w:rsidR="00C956FF">
        <w:rPr>
          <w:rFonts w:ascii="Arial" w:hAnsi="Arial"/>
          <w:sz w:val="22"/>
          <w:szCs w:val="22"/>
        </w:rPr>
        <w:t>Thai Financial Reporting Standards</w:t>
      </w:r>
      <w:r w:rsidRPr="001251CF">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7A4A99" w:rsidRPr="001251CF">
        <w:rPr>
          <w:rFonts w:ascii="Arial" w:hAnsi="Arial"/>
          <w:sz w:val="22"/>
          <w:szCs w:val="22"/>
        </w:rPr>
        <w:t>28 September 2011</w:t>
      </w:r>
      <w:r w:rsidRPr="001251CF">
        <w:rPr>
          <w:rFonts w:ascii="Arial" w:hAnsi="Arial"/>
          <w:sz w:val="22"/>
          <w:szCs w:val="22"/>
        </w:rPr>
        <w:t>, issued under the Accounting Act B.E. 2543.</w:t>
      </w:r>
    </w:p>
    <w:p w:rsidR="00F4785F" w:rsidRPr="001251CF" w:rsidRDefault="00F4785F" w:rsidP="00AB0BDA">
      <w:pPr>
        <w:pStyle w:val="BlockText"/>
        <w:tabs>
          <w:tab w:val="clear" w:pos="720"/>
          <w:tab w:val="clear" w:pos="2160"/>
        </w:tabs>
        <w:ind w:left="540" w:right="-43" w:firstLine="0"/>
        <w:rPr>
          <w:rFonts w:ascii="Arial" w:hAnsi="Arial"/>
          <w:sz w:val="22"/>
          <w:szCs w:val="22"/>
        </w:rPr>
      </w:pPr>
      <w:r w:rsidRPr="001251CF">
        <w:rPr>
          <w:rFonts w:ascii="Arial" w:hAnsi="Arial" w:cs="AngsanaUPC"/>
          <w:sz w:val="22"/>
          <w:szCs w:val="22"/>
        </w:rPr>
        <w:t xml:space="preserve">The financial statements in Thai language are the official statutory financial statements of the Company. The financial statements in English language have been translated from the </w:t>
      </w:r>
      <w:r w:rsidRPr="001251CF">
        <w:rPr>
          <w:rFonts w:ascii="Arial" w:hAnsi="Arial"/>
          <w:sz w:val="22"/>
          <w:szCs w:val="22"/>
        </w:rPr>
        <w:t>Thai language</w:t>
      </w:r>
      <w:r w:rsidRPr="001251CF">
        <w:rPr>
          <w:rFonts w:ascii="Arial" w:hAnsi="Arial" w:cs="AngsanaUPC"/>
          <w:sz w:val="22"/>
          <w:szCs w:val="22"/>
        </w:rPr>
        <w:t xml:space="preserve"> financial statements.</w:t>
      </w:r>
    </w:p>
    <w:p w:rsidR="00F4785F" w:rsidRPr="001251CF" w:rsidRDefault="00F4785F" w:rsidP="00AB0BDA">
      <w:pPr>
        <w:pStyle w:val="BlockText"/>
        <w:tabs>
          <w:tab w:val="clear" w:pos="720"/>
          <w:tab w:val="clear" w:pos="2160"/>
        </w:tabs>
        <w:ind w:left="540" w:right="-43" w:firstLine="0"/>
        <w:rPr>
          <w:rFonts w:ascii="Arial" w:hAnsi="Arial"/>
          <w:sz w:val="22"/>
          <w:szCs w:val="22"/>
        </w:rPr>
      </w:pPr>
      <w:r w:rsidRPr="001251CF">
        <w:rPr>
          <w:rFonts w:ascii="Arial" w:hAnsi="Arial"/>
          <w:sz w:val="22"/>
          <w:szCs w:val="22"/>
        </w:rPr>
        <w:t>The financial statements have been prepared on a historical cost basis except where otherwise disclosed in the accounting policies.</w:t>
      </w:r>
    </w:p>
    <w:p w:rsidR="00F4785F" w:rsidRPr="001251C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2.2</w:t>
      </w:r>
      <w:r w:rsidRPr="001251CF">
        <w:rPr>
          <w:rFonts w:ascii="Arial" w:hAnsi="Arial"/>
          <w:sz w:val="22"/>
          <w:szCs w:val="22"/>
        </w:rPr>
        <w:tab/>
        <w:t>Basis of consolidation</w:t>
      </w:r>
    </w:p>
    <w:p w:rsidR="00F4785F" w:rsidRDefault="00F4785F" w:rsidP="00AB0BDA">
      <w:pPr>
        <w:tabs>
          <w:tab w:val="left" w:pos="1080"/>
        </w:tabs>
        <w:spacing w:before="120" w:after="120" w:line="380" w:lineRule="exact"/>
        <w:ind w:left="1094" w:right="-43" w:hanging="547"/>
        <w:jc w:val="both"/>
        <w:rPr>
          <w:rFonts w:ascii="Arial" w:hAnsi="Arial"/>
          <w:sz w:val="22"/>
          <w:szCs w:val="22"/>
        </w:rPr>
      </w:pPr>
      <w:r w:rsidRPr="001251CF">
        <w:rPr>
          <w:rFonts w:ascii="Arial" w:hAnsi="Arial"/>
          <w:sz w:val="22"/>
          <w:szCs w:val="22"/>
        </w:rPr>
        <w:t>a)</w:t>
      </w:r>
      <w:r w:rsidRPr="001251CF">
        <w:rPr>
          <w:rFonts w:ascii="Arial" w:hAnsi="Arial"/>
          <w:sz w:val="22"/>
          <w:szCs w:val="22"/>
        </w:rPr>
        <w:tab/>
        <w:t>The consolidated financial statements include the financial statements of Land and Houses Public Company Limited (“the Company”) and the following subsidiary companies (“the subsidiaries”):</w:t>
      </w:r>
    </w:p>
    <w:tbl>
      <w:tblPr>
        <w:tblW w:w="8462" w:type="dxa"/>
        <w:tblInd w:w="1098" w:type="dxa"/>
        <w:tblLayout w:type="fixed"/>
        <w:tblLook w:val="0000" w:firstRow="0" w:lastRow="0" w:firstColumn="0" w:lastColumn="0" w:noHBand="0" w:noVBand="0"/>
      </w:tblPr>
      <w:tblGrid>
        <w:gridCol w:w="3600"/>
        <w:gridCol w:w="2069"/>
        <w:gridCol w:w="1083"/>
        <w:gridCol w:w="810"/>
        <w:gridCol w:w="900"/>
      </w:tblGrid>
      <w:tr w:rsidR="008A0FA5" w:rsidRPr="00EF65E8" w:rsidTr="008A0FA5">
        <w:tc>
          <w:tcPr>
            <w:tcW w:w="3600" w:type="dxa"/>
            <w:tcBorders>
              <w:top w:val="nil"/>
              <w:left w:val="nil"/>
              <w:bottom w:val="nil"/>
              <w:right w:val="nil"/>
            </w:tcBorders>
          </w:tcPr>
          <w:p w:rsidR="008A0FA5" w:rsidRPr="00EF65E8" w:rsidRDefault="008A0FA5" w:rsidP="00201C81">
            <w:pPr>
              <w:spacing w:line="240" w:lineRule="exact"/>
              <w:jc w:val="center"/>
              <w:rPr>
                <w:rFonts w:ascii="Arial" w:hAnsi="Arial" w:cs="Arial"/>
                <w:sz w:val="14"/>
                <w:szCs w:val="14"/>
                <w:cs/>
                <w:lang w:val="th-TH"/>
              </w:rPr>
            </w:pPr>
          </w:p>
        </w:tc>
        <w:tc>
          <w:tcPr>
            <w:tcW w:w="2069" w:type="dxa"/>
            <w:tcBorders>
              <w:top w:val="nil"/>
              <w:left w:val="nil"/>
              <w:bottom w:val="nil"/>
              <w:right w:val="nil"/>
            </w:tcBorders>
          </w:tcPr>
          <w:p w:rsidR="008A0FA5" w:rsidRPr="00EF65E8" w:rsidRDefault="008A0FA5" w:rsidP="00201C81">
            <w:pPr>
              <w:spacing w:line="240" w:lineRule="exact"/>
              <w:jc w:val="center"/>
              <w:rPr>
                <w:rFonts w:ascii="Arial" w:hAnsi="Arial" w:cs="Arial"/>
                <w:sz w:val="14"/>
                <w:szCs w:val="14"/>
                <w:cs/>
                <w:lang w:val="th-TH"/>
              </w:rPr>
            </w:pPr>
          </w:p>
        </w:tc>
        <w:tc>
          <w:tcPr>
            <w:tcW w:w="1083" w:type="dxa"/>
            <w:tcBorders>
              <w:top w:val="nil"/>
              <w:left w:val="nil"/>
              <w:right w:val="nil"/>
            </w:tcBorders>
            <w:shd w:val="clear" w:color="auto" w:fill="auto"/>
          </w:tcPr>
          <w:p w:rsidR="008A0FA5" w:rsidRPr="00EF65E8" w:rsidRDefault="008A0FA5" w:rsidP="00201C81">
            <w:pPr>
              <w:spacing w:line="240" w:lineRule="exact"/>
              <w:ind w:left="-107" w:right="-108"/>
              <w:jc w:val="center"/>
              <w:rPr>
                <w:rFonts w:ascii="Arial" w:hAnsi="Arial" w:cs="Arial"/>
                <w:sz w:val="14"/>
                <w:szCs w:val="14"/>
                <w:cs/>
              </w:rPr>
            </w:pPr>
            <w:r w:rsidRPr="00EF65E8">
              <w:rPr>
                <w:rFonts w:ascii="Arial" w:hAnsi="Arial" w:cs="Arial"/>
                <w:sz w:val="14"/>
                <w:szCs w:val="14"/>
              </w:rPr>
              <w:t>Country of</w:t>
            </w:r>
          </w:p>
        </w:tc>
        <w:tc>
          <w:tcPr>
            <w:tcW w:w="1710" w:type="dxa"/>
            <w:gridSpan w:val="2"/>
            <w:tcBorders>
              <w:top w:val="nil"/>
              <w:left w:val="nil"/>
              <w:bottom w:val="nil"/>
              <w:right w:val="nil"/>
            </w:tcBorders>
          </w:tcPr>
          <w:p w:rsidR="008A0FA5" w:rsidRPr="00EF65E8" w:rsidRDefault="008A0FA5" w:rsidP="00201C81">
            <w:pPr>
              <w:spacing w:line="240" w:lineRule="exact"/>
              <w:ind w:left="-108" w:right="-90"/>
              <w:jc w:val="center"/>
              <w:rPr>
                <w:rFonts w:ascii="Arial" w:hAnsi="Arial" w:cs="Arial"/>
                <w:sz w:val="14"/>
                <w:szCs w:val="14"/>
                <w:cs/>
              </w:rPr>
            </w:pPr>
            <w:r w:rsidRPr="00EF65E8">
              <w:rPr>
                <w:rFonts w:ascii="Arial" w:hAnsi="Arial" w:cs="Arial"/>
                <w:sz w:val="14"/>
                <w:szCs w:val="14"/>
              </w:rPr>
              <w:t>Percentage of</w:t>
            </w:r>
          </w:p>
        </w:tc>
      </w:tr>
      <w:tr w:rsidR="008A0FA5" w:rsidRPr="00EF65E8" w:rsidTr="008A0FA5">
        <w:tc>
          <w:tcPr>
            <w:tcW w:w="3600" w:type="dxa"/>
            <w:tcBorders>
              <w:top w:val="nil"/>
              <w:left w:val="nil"/>
              <w:bottom w:val="nil"/>
              <w:right w:val="nil"/>
            </w:tcBorders>
          </w:tcPr>
          <w:p w:rsidR="008A0FA5" w:rsidRPr="00EF65E8" w:rsidRDefault="008A0FA5" w:rsidP="00201C81">
            <w:pPr>
              <w:pBdr>
                <w:bottom w:val="single" w:sz="4" w:space="1" w:color="auto"/>
              </w:pBdr>
              <w:spacing w:line="240" w:lineRule="exact"/>
              <w:jc w:val="center"/>
              <w:rPr>
                <w:rFonts w:ascii="Arial" w:hAnsi="Arial" w:cs="Arial"/>
                <w:sz w:val="14"/>
                <w:szCs w:val="14"/>
                <w:cs/>
              </w:rPr>
            </w:pPr>
            <w:r w:rsidRPr="00EF65E8">
              <w:rPr>
                <w:rFonts w:ascii="Arial" w:hAnsi="Arial" w:cs="Arial"/>
                <w:sz w:val="14"/>
                <w:szCs w:val="14"/>
              </w:rPr>
              <w:t>Company’s name</w:t>
            </w:r>
          </w:p>
        </w:tc>
        <w:tc>
          <w:tcPr>
            <w:tcW w:w="2069" w:type="dxa"/>
            <w:tcBorders>
              <w:top w:val="nil"/>
              <w:left w:val="nil"/>
              <w:bottom w:val="nil"/>
              <w:right w:val="nil"/>
            </w:tcBorders>
          </w:tcPr>
          <w:p w:rsidR="008A0FA5" w:rsidRPr="00EF65E8" w:rsidRDefault="008A0FA5" w:rsidP="00201C81">
            <w:pPr>
              <w:pBdr>
                <w:bottom w:val="single" w:sz="4" w:space="1" w:color="auto"/>
              </w:pBdr>
              <w:spacing w:line="240" w:lineRule="exact"/>
              <w:jc w:val="center"/>
              <w:rPr>
                <w:rFonts w:ascii="Arial" w:hAnsi="Arial" w:cs="Arial"/>
                <w:sz w:val="14"/>
                <w:szCs w:val="14"/>
                <w:cs/>
              </w:rPr>
            </w:pPr>
            <w:r w:rsidRPr="00EF65E8">
              <w:rPr>
                <w:rFonts w:ascii="Arial" w:hAnsi="Arial" w:cs="Arial"/>
                <w:sz w:val="14"/>
                <w:szCs w:val="14"/>
              </w:rPr>
              <w:t>Nature of business</w:t>
            </w:r>
          </w:p>
        </w:tc>
        <w:tc>
          <w:tcPr>
            <w:tcW w:w="1083" w:type="dxa"/>
            <w:tcBorders>
              <w:left w:val="nil"/>
              <w:bottom w:val="nil"/>
              <w:right w:val="nil"/>
            </w:tcBorders>
            <w:shd w:val="clear" w:color="auto" w:fill="auto"/>
          </w:tcPr>
          <w:p w:rsidR="008A0FA5" w:rsidRPr="00EF65E8" w:rsidRDefault="008A0FA5" w:rsidP="00201C81">
            <w:pPr>
              <w:pBdr>
                <w:bottom w:val="single" w:sz="4" w:space="1" w:color="auto"/>
              </w:pBdr>
              <w:spacing w:line="240" w:lineRule="exact"/>
              <w:jc w:val="center"/>
              <w:rPr>
                <w:rFonts w:ascii="Arial" w:hAnsi="Arial" w:cs="Arial"/>
                <w:sz w:val="14"/>
                <w:szCs w:val="14"/>
                <w:cs/>
              </w:rPr>
            </w:pPr>
            <w:r w:rsidRPr="00EF65E8">
              <w:rPr>
                <w:rFonts w:ascii="Arial" w:hAnsi="Arial" w:cs="Arial"/>
                <w:sz w:val="14"/>
                <w:szCs w:val="14"/>
              </w:rPr>
              <w:t>incorporation</w:t>
            </w:r>
          </w:p>
        </w:tc>
        <w:tc>
          <w:tcPr>
            <w:tcW w:w="1710" w:type="dxa"/>
            <w:gridSpan w:val="2"/>
            <w:tcBorders>
              <w:top w:val="nil"/>
              <w:left w:val="nil"/>
              <w:bottom w:val="nil"/>
              <w:right w:val="nil"/>
            </w:tcBorders>
          </w:tcPr>
          <w:p w:rsidR="008A0FA5" w:rsidRPr="00EF65E8" w:rsidRDefault="008A0FA5" w:rsidP="00201C81">
            <w:pPr>
              <w:pBdr>
                <w:bottom w:val="single" w:sz="4" w:space="1" w:color="auto"/>
              </w:pBdr>
              <w:spacing w:line="240" w:lineRule="exact"/>
              <w:jc w:val="center"/>
              <w:rPr>
                <w:rFonts w:ascii="Arial" w:hAnsi="Arial" w:cs="Arial"/>
                <w:sz w:val="14"/>
                <w:szCs w:val="14"/>
                <w:cs/>
              </w:rPr>
            </w:pPr>
            <w:r w:rsidRPr="00EF65E8">
              <w:rPr>
                <w:rFonts w:ascii="Arial" w:hAnsi="Arial" w:cs="Arial"/>
                <w:sz w:val="14"/>
                <w:szCs w:val="14"/>
              </w:rPr>
              <w:t>shareholding</w:t>
            </w:r>
          </w:p>
        </w:tc>
      </w:tr>
      <w:tr w:rsidR="008A0FA5" w:rsidRPr="00EF65E8" w:rsidTr="008A0FA5">
        <w:tc>
          <w:tcPr>
            <w:tcW w:w="3600"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lang w:val="th-TH"/>
              </w:rPr>
            </w:pPr>
          </w:p>
        </w:tc>
        <w:tc>
          <w:tcPr>
            <w:tcW w:w="2069"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lang w:val="th-TH"/>
              </w:rPr>
            </w:pPr>
          </w:p>
        </w:tc>
        <w:tc>
          <w:tcPr>
            <w:tcW w:w="1083" w:type="dxa"/>
            <w:tcBorders>
              <w:top w:val="nil"/>
              <w:left w:val="nil"/>
              <w:bottom w:val="nil"/>
              <w:right w:val="nil"/>
            </w:tcBorders>
          </w:tcPr>
          <w:p w:rsidR="008A0FA5" w:rsidRPr="00EF65E8" w:rsidRDefault="008A0FA5" w:rsidP="00201C81">
            <w:pPr>
              <w:spacing w:line="240" w:lineRule="exact"/>
              <w:jc w:val="center"/>
              <w:rPr>
                <w:rFonts w:ascii="Arial" w:hAnsi="Arial" w:cs="Arial"/>
                <w:sz w:val="14"/>
                <w:szCs w:val="14"/>
              </w:rPr>
            </w:pPr>
          </w:p>
        </w:tc>
        <w:tc>
          <w:tcPr>
            <w:tcW w:w="810" w:type="dxa"/>
            <w:tcBorders>
              <w:top w:val="nil"/>
              <w:left w:val="nil"/>
              <w:right w:val="nil"/>
            </w:tcBorders>
            <w:shd w:val="clear" w:color="auto" w:fill="auto"/>
          </w:tcPr>
          <w:p w:rsidR="008A0FA5" w:rsidRPr="00EF65E8" w:rsidRDefault="005E35BD" w:rsidP="00201C81">
            <w:pPr>
              <w:pBdr>
                <w:bottom w:val="single" w:sz="4" w:space="1" w:color="auto"/>
              </w:pBdr>
              <w:spacing w:line="240" w:lineRule="exact"/>
              <w:jc w:val="center"/>
              <w:rPr>
                <w:rFonts w:ascii="Arial" w:hAnsi="Arial" w:cs="Arial"/>
                <w:sz w:val="14"/>
                <w:szCs w:val="14"/>
                <w:cs/>
              </w:rPr>
            </w:pPr>
            <w:r>
              <w:rPr>
                <w:rFonts w:ascii="Arial" w:hAnsi="Arial" w:cs="Arial"/>
                <w:sz w:val="14"/>
                <w:szCs w:val="14"/>
              </w:rPr>
              <w:t>2016</w:t>
            </w:r>
          </w:p>
        </w:tc>
        <w:tc>
          <w:tcPr>
            <w:tcW w:w="900" w:type="dxa"/>
            <w:tcBorders>
              <w:top w:val="nil"/>
              <w:left w:val="nil"/>
              <w:right w:val="nil"/>
            </w:tcBorders>
            <w:shd w:val="clear" w:color="auto" w:fill="auto"/>
          </w:tcPr>
          <w:p w:rsidR="008A0FA5" w:rsidRPr="00EF65E8" w:rsidRDefault="005E35BD" w:rsidP="00201C81">
            <w:pPr>
              <w:pBdr>
                <w:bottom w:val="single" w:sz="4" w:space="1" w:color="auto"/>
              </w:pBdr>
              <w:spacing w:line="240" w:lineRule="exact"/>
              <w:jc w:val="center"/>
              <w:rPr>
                <w:rFonts w:ascii="Arial" w:hAnsi="Arial" w:cs="Arial"/>
                <w:sz w:val="14"/>
                <w:szCs w:val="14"/>
                <w:cs/>
              </w:rPr>
            </w:pPr>
            <w:r>
              <w:rPr>
                <w:rFonts w:ascii="Arial" w:hAnsi="Arial" w:cs="Arial"/>
                <w:sz w:val="14"/>
                <w:szCs w:val="14"/>
              </w:rPr>
              <w:t>2015</w:t>
            </w:r>
          </w:p>
        </w:tc>
      </w:tr>
      <w:tr w:rsidR="008A0FA5" w:rsidRPr="00EF65E8" w:rsidTr="008A0FA5">
        <w:tc>
          <w:tcPr>
            <w:tcW w:w="3600"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lang w:val="th-TH"/>
              </w:rPr>
            </w:pPr>
          </w:p>
        </w:tc>
        <w:tc>
          <w:tcPr>
            <w:tcW w:w="2069"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lang w:val="th-TH"/>
              </w:rPr>
            </w:pPr>
          </w:p>
        </w:tc>
        <w:tc>
          <w:tcPr>
            <w:tcW w:w="1083" w:type="dxa"/>
            <w:tcBorders>
              <w:top w:val="nil"/>
              <w:left w:val="nil"/>
              <w:bottom w:val="nil"/>
              <w:right w:val="nil"/>
            </w:tcBorders>
          </w:tcPr>
          <w:p w:rsidR="008A0FA5" w:rsidRPr="00EF65E8" w:rsidRDefault="008A0FA5" w:rsidP="00201C81">
            <w:pPr>
              <w:spacing w:line="240" w:lineRule="exact"/>
              <w:ind w:left="-107" w:right="-108"/>
              <w:jc w:val="center"/>
              <w:rPr>
                <w:rFonts w:ascii="Arial" w:hAnsi="Arial" w:cs="Arial"/>
                <w:sz w:val="14"/>
                <w:szCs w:val="14"/>
                <w:cs/>
              </w:rPr>
            </w:pPr>
          </w:p>
        </w:tc>
        <w:tc>
          <w:tcPr>
            <w:tcW w:w="810" w:type="dxa"/>
            <w:tcBorders>
              <w:left w:val="nil"/>
              <w:right w:val="nil"/>
            </w:tcBorders>
            <w:shd w:val="clear" w:color="auto" w:fill="auto"/>
          </w:tcPr>
          <w:p w:rsidR="008A0FA5" w:rsidRPr="00EF65E8" w:rsidRDefault="008A0FA5" w:rsidP="00201C81">
            <w:pPr>
              <w:spacing w:line="240" w:lineRule="exact"/>
              <w:ind w:left="-107" w:right="-108"/>
              <w:jc w:val="center"/>
              <w:rPr>
                <w:rFonts w:ascii="Arial" w:hAnsi="Arial" w:cs="Arial"/>
                <w:sz w:val="14"/>
                <w:szCs w:val="14"/>
                <w:cs/>
              </w:rPr>
            </w:pPr>
            <w:r w:rsidRPr="00EF65E8">
              <w:rPr>
                <w:rFonts w:ascii="Arial" w:hAnsi="Arial" w:cs="Arial"/>
                <w:sz w:val="14"/>
                <w:szCs w:val="14"/>
              </w:rPr>
              <w:t>(Percent)</w:t>
            </w:r>
          </w:p>
        </w:tc>
        <w:tc>
          <w:tcPr>
            <w:tcW w:w="900" w:type="dxa"/>
            <w:tcBorders>
              <w:left w:val="nil"/>
              <w:right w:val="nil"/>
            </w:tcBorders>
            <w:shd w:val="clear" w:color="auto" w:fill="auto"/>
          </w:tcPr>
          <w:p w:rsidR="008A0FA5" w:rsidRPr="00EF65E8" w:rsidRDefault="008A0FA5" w:rsidP="00201C81">
            <w:pPr>
              <w:spacing w:line="240" w:lineRule="exact"/>
              <w:ind w:left="-107" w:right="-108"/>
              <w:jc w:val="center"/>
              <w:rPr>
                <w:rFonts w:ascii="Arial" w:hAnsi="Arial" w:cs="Arial"/>
                <w:sz w:val="14"/>
                <w:szCs w:val="14"/>
                <w:cs/>
              </w:rPr>
            </w:pPr>
            <w:r w:rsidRPr="00EF65E8">
              <w:rPr>
                <w:rFonts w:ascii="Arial" w:hAnsi="Arial" w:cs="Arial"/>
                <w:sz w:val="14"/>
                <w:szCs w:val="14"/>
              </w:rPr>
              <w:t>(Percent)</w:t>
            </w:r>
          </w:p>
        </w:tc>
      </w:tr>
      <w:tr w:rsidR="008A0FA5" w:rsidRPr="00EF65E8" w:rsidTr="008A0FA5">
        <w:tc>
          <w:tcPr>
            <w:tcW w:w="3600"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rPr>
            </w:pPr>
            <w:r w:rsidRPr="00EF65E8">
              <w:rPr>
                <w:rFonts w:ascii="Arial" w:hAnsi="Arial" w:cs="Arial"/>
                <w:sz w:val="14"/>
                <w:szCs w:val="14"/>
                <w:u w:val="single"/>
              </w:rPr>
              <w:t>Held by the Company</w:t>
            </w:r>
          </w:p>
        </w:tc>
        <w:tc>
          <w:tcPr>
            <w:tcW w:w="2069" w:type="dxa"/>
            <w:tcBorders>
              <w:top w:val="nil"/>
              <w:left w:val="nil"/>
              <w:bottom w:val="nil"/>
              <w:right w:val="nil"/>
            </w:tcBorders>
          </w:tcPr>
          <w:p w:rsidR="008A0FA5" w:rsidRPr="00EF65E8" w:rsidRDefault="008A0FA5" w:rsidP="00201C81">
            <w:pPr>
              <w:spacing w:line="240" w:lineRule="exact"/>
              <w:jc w:val="both"/>
              <w:rPr>
                <w:rFonts w:ascii="Arial" w:hAnsi="Arial" w:cs="Arial"/>
                <w:sz w:val="14"/>
                <w:szCs w:val="14"/>
                <w:cs/>
                <w:lang w:val="th-TH"/>
              </w:rPr>
            </w:pPr>
          </w:p>
        </w:tc>
        <w:tc>
          <w:tcPr>
            <w:tcW w:w="1083" w:type="dxa"/>
            <w:tcBorders>
              <w:top w:val="nil"/>
              <w:left w:val="nil"/>
              <w:bottom w:val="nil"/>
              <w:right w:val="nil"/>
            </w:tcBorders>
          </w:tcPr>
          <w:p w:rsidR="008A0FA5" w:rsidRPr="00EF65E8" w:rsidRDefault="008A0FA5" w:rsidP="00201C81">
            <w:pPr>
              <w:spacing w:line="240" w:lineRule="exact"/>
              <w:jc w:val="right"/>
              <w:rPr>
                <w:rFonts w:ascii="Arial" w:hAnsi="Arial" w:cs="Arial"/>
                <w:sz w:val="14"/>
                <w:szCs w:val="14"/>
                <w:cs/>
                <w:lang w:val="th-TH"/>
              </w:rPr>
            </w:pPr>
          </w:p>
        </w:tc>
        <w:tc>
          <w:tcPr>
            <w:tcW w:w="810" w:type="dxa"/>
            <w:tcBorders>
              <w:left w:val="nil"/>
              <w:right w:val="nil"/>
            </w:tcBorders>
            <w:shd w:val="clear" w:color="auto" w:fill="auto"/>
          </w:tcPr>
          <w:p w:rsidR="008A0FA5" w:rsidRPr="00EF65E8" w:rsidRDefault="008A0FA5" w:rsidP="00201C81">
            <w:pPr>
              <w:spacing w:line="240" w:lineRule="exact"/>
              <w:jc w:val="both"/>
              <w:rPr>
                <w:rFonts w:ascii="Arial" w:hAnsi="Arial" w:cs="Arial"/>
                <w:sz w:val="14"/>
                <w:szCs w:val="14"/>
                <w:cs/>
                <w:lang w:val="th-TH"/>
              </w:rPr>
            </w:pPr>
          </w:p>
        </w:tc>
        <w:tc>
          <w:tcPr>
            <w:tcW w:w="900" w:type="dxa"/>
            <w:tcBorders>
              <w:left w:val="nil"/>
              <w:right w:val="nil"/>
            </w:tcBorders>
            <w:shd w:val="clear" w:color="auto" w:fill="auto"/>
          </w:tcPr>
          <w:p w:rsidR="008A0FA5" w:rsidRPr="00EF65E8" w:rsidRDefault="008A0FA5" w:rsidP="00201C81">
            <w:pPr>
              <w:spacing w:line="240" w:lineRule="exact"/>
              <w:jc w:val="both"/>
              <w:rPr>
                <w:rFonts w:ascii="Arial" w:hAnsi="Arial" w:cs="Arial"/>
                <w:sz w:val="14"/>
                <w:szCs w:val="14"/>
                <w:cs/>
                <w:lang w:val="th-TH"/>
              </w:rPr>
            </w:pP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Atlantic Real Estate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LH Mall &amp; Hotel Co., Ltd. and its subsidiaries</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 xml:space="preserve">Real estate </w:t>
            </w:r>
            <w:r>
              <w:rPr>
                <w:rFonts w:ascii="Arial" w:hAnsi="Arial" w:cs="Arial"/>
                <w:sz w:val="14"/>
                <w:szCs w:val="14"/>
              </w:rPr>
              <w:t xml:space="preserve">for lease </w:t>
            </w:r>
            <w:r w:rsidRPr="00EF65E8">
              <w:rPr>
                <w:rFonts w:ascii="Arial" w:hAnsi="Arial" w:cs="Arial"/>
                <w:sz w:val="14"/>
                <w:szCs w:val="14"/>
              </w:rPr>
              <w:t>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rPr>
          <w:trHeight w:val="207"/>
        </w:trPr>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Land and Houses North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Land and Houses Northeast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108"/>
              <w:jc w:val="thaiDistribute"/>
              <w:rPr>
                <w:rFonts w:ascii="Arial" w:hAnsi="Arial" w:cs="Arial"/>
                <w:sz w:val="14"/>
                <w:szCs w:val="14"/>
                <w:cs/>
              </w:rPr>
            </w:pPr>
            <w:r w:rsidRPr="00EF65E8">
              <w:rPr>
                <w:rFonts w:ascii="Arial" w:hAnsi="Arial" w:cs="Arial"/>
                <w:sz w:val="14"/>
                <w:szCs w:val="14"/>
              </w:rPr>
              <w:t>Siam Tanee Property Co., Ltd. and its subsidiary</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 H Real Estate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 H Asset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cs/>
              </w:rPr>
            </w:pPr>
            <w:r w:rsidRPr="00EF65E8">
              <w:rPr>
                <w:rFonts w:ascii="Arial" w:hAnsi="Arial" w:cs="Arial"/>
                <w:sz w:val="14"/>
                <w:szCs w:val="14"/>
              </w:rPr>
              <w:t>L H Muang Mai Co., Ltd. and its subsidiaries</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lang w:val="th-TH"/>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rPr>
            </w:pPr>
            <w:r w:rsidRPr="00EF65E8">
              <w:rPr>
                <w:rFonts w:ascii="Arial" w:hAnsi="Arial" w:cs="Arial"/>
                <w:sz w:val="14"/>
                <w:szCs w:val="14"/>
              </w:rPr>
              <w:t>L&amp;H Propert</w:t>
            </w:r>
            <w:r>
              <w:rPr>
                <w:rFonts w:ascii="Arial" w:hAnsi="Arial" w:cs="Arial"/>
                <w:sz w:val="14"/>
                <w:szCs w:val="14"/>
              </w:rPr>
              <w:t>y Co., Ltd. and its subsidiary</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for lease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cs/>
              </w:rPr>
            </w:pPr>
            <w:r w:rsidRPr="00EF65E8">
              <w:rPr>
                <w:rFonts w:ascii="Arial" w:hAnsi="Arial" w:cs="Arial"/>
                <w:sz w:val="14"/>
                <w:szCs w:val="14"/>
              </w:rPr>
              <w:t>Thailand</w:t>
            </w:r>
          </w:p>
        </w:tc>
        <w:tc>
          <w:tcPr>
            <w:tcW w:w="81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60.00</w:t>
            </w:r>
          </w:p>
        </w:tc>
        <w:tc>
          <w:tcPr>
            <w:tcW w:w="900" w:type="dxa"/>
            <w:tcBorders>
              <w:left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60.00</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rPr>
            </w:pPr>
            <w:r w:rsidRPr="00EF65E8">
              <w:rPr>
                <w:rFonts w:ascii="Arial" w:hAnsi="Arial" w:cs="Arial"/>
                <w:sz w:val="14"/>
                <w:szCs w:val="14"/>
              </w:rPr>
              <w:t>Land and Houses U.S.A., Inc.</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Real estate for lease business</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rPr>
            </w:pPr>
            <w:r w:rsidRPr="00EF65E8">
              <w:rPr>
                <w:rFonts w:ascii="Arial" w:hAnsi="Arial" w:cs="Arial"/>
                <w:sz w:val="14"/>
                <w:szCs w:val="14"/>
              </w:rPr>
              <w:t>USA</w:t>
            </w:r>
          </w:p>
        </w:tc>
        <w:tc>
          <w:tcPr>
            <w:tcW w:w="810" w:type="dxa"/>
            <w:tcBorders>
              <w:left w:val="nil"/>
              <w:bottom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cs/>
              </w:rPr>
              <w:t>100.00</w:t>
            </w:r>
          </w:p>
        </w:tc>
        <w:tc>
          <w:tcPr>
            <w:tcW w:w="900" w:type="dxa"/>
            <w:tcBorders>
              <w:left w:val="nil"/>
              <w:bottom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cs/>
              </w:rPr>
              <w:t>100.00</w:t>
            </w:r>
          </w:p>
        </w:tc>
      </w:tr>
      <w:tr w:rsidR="00D22655" w:rsidRPr="00EF65E8" w:rsidTr="008A0FA5">
        <w:tc>
          <w:tcPr>
            <w:tcW w:w="3600" w:type="dxa"/>
            <w:tcBorders>
              <w:top w:val="nil"/>
              <w:left w:val="nil"/>
              <w:bottom w:val="nil"/>
              <w:right w:val="nil"/>
            </w:tcBorders>
          </w:tcPr>
          <w:p w:rsidR="00D22655" w:rsidRPr="00EF65E8" w:rsidRDefault="00D22655" w:rsidP="00D22655">
            <w:pPr>
              <w:tabs>
                <w:tab w:val="left" w:pos="360"/>
                <w:tab w:val="left" w:pos="1440"/>
                <w:tab w:val="left" w:pos="2880"/>
              </w:tabs>
              <w:spacing w:line="240" w:lineRule="exact"/>
              <w:ind w:right="-43"/>
              <w:jc w:val="thaiDistribute"/>
              <w:rPr>
                <w:rFonts w:ascii="Arial" w:hAnsi="Arial" w:cs="Arial"/>
                <w:sz w:val="14"/>
                <w:szCs w:val="14"/>
              </w:rPr>
            </w:pPr>
            <w:r w:rsidRPr="00EF65E8">
              <w:rPr>
                <w:rFonts w:ascii="Arial" w:hAnsi="Arial" w:cs="Arial"/>
                <w:sz w:val="14"/>
                <w:szCs w:val="14"/>
              </w:rPr>
              <w:t>Asia Asset Advisory Co., Ltd.</w:t>
            </w:r>
          </w:p>
        </w:tc>
        <w:tc>
          <w:tcPr>
            <w:tcW w:w="2069" w:type="dxa"/>
            <w:tcBorders>
              <w:top w:val="nil"/>
              <w:left w:val="nil"/>
              <w:bottom w:val="nil"/>
              <w:right w:val="nil"/>
            </w:tcBorders>
          </w:tcPr>
          <w:p w:rsidR="00D22655" w:rsidRPr="00EF65E8" w:rsidRDefault="00D22655" w:rsidP="00D22655">
            <w:pPr>
              <w:spacing w:line="240" w:lineRule="exact"/>
              <w:ind w:right="-107"/>
              <w:rPr>
                <w:rFonts w:ascii="Arial" w:hAnsi="Arial" w:cs="Arial"/>
                <w:sz w:val="14"/>
                <w:szCs w:val="14"/>
              </w:rPr>
            </w:pPr>
            <w:r w:rsidRPr="00EF65E8">
              <w:rPr>
                <w:rFonts w:ascii="Arial" w:hAnsi="Arial" w:cs="Arial"/>
                <w:sz w:val="14"/>
                <w:szCs w:val="14"/>
              </w:rPr>
              <w:t>Investment advisor</w:t>
            </w:r>
          </w:p>
        </w:tc>
        <w:tc>
          <w:tcPr>
            <w:tcW w:w="1083" w:type="dxa"/>
            <w:tcBorders>
              <w:top w:val="nil"/>
              <w:left w:val="nil"/>
              <w:bottom w:val="nil"/>
              <w:right w:val="nil"/>
            </w:tcBorders>
            <w:vAlign w:val="bottom"/>
          </w:tcPr>
          <w:p w:rsidR="00D22655" w:rsidRPr="00EF65E8" w:rsidRDefault="00D22655" w:rsidP="00D22655">
            <w:pPr>
              <w:spacing w:line="240" w:lineRule="exact"/>
              <w:jc w:val="center"/>
              <w:rPr>
                <w:rFonts w:ascii="Arial" w:hAnsi="Arial" w:cs="Arial"/>
                <w:sz w:val="14"/>
                <w:szCs w:val="14"/>
              </w:rPr>
            </w:pPr>
            <w:r w:rsidRPr="00EF65E8">
              <w:rPr>
                <w:rFonts w:ascii="Arial" w:hAnsi="Arial" w:cs="Arial"/>
                <w:sz w:val="14"/>
                <w:szCs w:val="14"/>
              </w:rPr>
              <w:t>Thailand</w:t>
            </w:r>
          </w:p>
        </w:tc>
        <w:tc>
          <w:tcPr>
            <w:tcW w:w="810" w:type="dxa"/>
            <w:tcBorders>
              <w:left w:val="nil"/>
              <w:bottom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left w:val="nil"/>
              <w:bottom w:val="nil"/>
              <w:right w:val="nil"/>
            </w:tcBorders>
            <w:shd w:val="clear" w:color="auto" w:fill="auto"/>
            <w:vAlign w:val="bottom"/>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rPr>
          <w:trHeight w:val="144"/>
        </w:trPr>
        <w:tc>
          <w:tcPr>
            <w:tcW w:w="3600" w:type="dxa"/>
            <w:tcBorders>
              <w:top w:val="nil"/>
              <w:left w:val="nil"/>
              <w:right w:val="nil"/>
            </w:tcBorders>
          </w:tcPr>
          <w:p w:rsidR="00D22655" w:rsidRPr="00EF65E8" w:rsidRDefault="00D22655" w:rsidP="00D22655">
            <w:pPr>
              <w:spacing w:before="120" w:line="260" w:lineRule="exact"/>
              <w:jc w:val="center"/>
              <w:rPr>
                <w:rFonts w:ascii="Arial" w:hAnsi="Arial" w:cs="Arial"/>
                <w:sz w:val="14"/>
                <w:szCs w:val="14"/>
              </w:rPr>
            </w:pPr>
          </w:p>
        </w:tc>
        <w:tc>
          <w:tcPr>
            <w:tcW w:w="2069" w:type="dxa"/>
            <w:tcBorders>
              <w:top w:val="nil"/>
              <w:left w:val="nil"/>
              <w:right w:val="nil"/>
            </w:tcBorders>
          </w:tcPr>
          <w:p w:rsidR="00D22655" w:rsidRPr="00EF65E8" w:rsidRDefault="00D22655" w:rsidP="00D22655">
            <w:pPr>
              <w:spacing w:before="120" w:line="260" w:lineRule="exact"/>
              <w:jc w:val="center"/>
              <w:rPr>
                <w:rFonts w:ascii="Arial" w:hAnsi="Arial" w:cs="Arial"/>
                <w:sz w:val="14"/>
                <w:szCs w:val="14"/>
              </w:rPr>
            </w:pPr>
          </w:p>
        </w:tc>
        <w:tc>
          <w:tcPr>
            <w:tcW w:w="1083" w:type="dxa"/>
            <w:tcBorders>
              <w:top w:val="nil"/>
              <w:left w:val="nil"/>
              <w:right w:val="nil"/>
            </w:tcBorders>
            <w:shd w:val="clear" w:color="auto" w:fill="auto"/>
          </w:tcPr>
          <w:p w:rsidR="00D22655" w:rsidRPr="00EF65E8" w:rsidRDefault="00D22655" w:rsidP="00D22655">
            <w:pPr>
              <w:spacing w:before="120" w:line="260" w:lineRule="exact"/>
              <w:jc w:val="center"/>
              <w:rPr>
                <w:rFonts w:ascii="Arial" w:hAnsi="Arial" w:cs="Arial"/>
                <w:sz w:val="14"/>
                <w:szCs w:val="14"/>
              </w:rPr>
            </w:pPr>
            <w:r w:rsidRPr="00EF65E8">
              <w:rPr>
                <w:rFonts w:ascii="Arial" w:hAnsi="Arial" w:cs="Arial"/>
                <w:sz w:val="14"/>
                <w:szCs w:val="14"/>
              </w:rPr>
              <w:t>Country of</w:t>
            </w:r>
          </w:p>
        </w:tc>
        <w:tc>
          <w:tcPr>
            <w:tcW w:w="1710" w:type="dxa"/>
            <w:gridSpan w:val="2"/>
            <w:tcBorders>
              <w:top w:val="nil"/>
              <w:left w:val="nil"/>
              <w:right w:val="nil"/>
            </w:tcBorders>
            <w:shd w:val="clear" w:color="auto" w:fill="auto"/>
          </w:tcPr>
          <w:p w:rsidR="00D22655" w:rsidRPr="00EF65E8" w:rsidRDefault="00D22655" w:rsidP="00D22655">
            <w:pPr>
              <w:spacing w:before="120" w:line="260" w:lineRule="exact"/>
              <w:jc w:val="center"/>
              <w:rPr>
                <w:rFonts w:ascii="Arial" w:hAnsi="Arial" w:cs="Arial"/>
                <w:sz w:val="14"/>
                <w:szCs w:val="14"/>
              </w:rPr>
            </w:pPr>
            <w:r w:rsidRPr="00EF65E8">
              <w:rPr>
                <w:rFonts w:ascii="Arial" w:hAnsi="Arial" w:cs="Arial"/>
                <w:sz w:val="14"/>
                <w:szCs w:val="14"/>
              </w:rPr>
              <w:t>Percentage of indirect</w:t>
            </w:r>
          </w:p>
        </w:tc>
      </w:tr>
      <w:tr w:rsidR="00D22655" w:rsidRPr="00EF65E8" w:rsidTr="008A0FA5">
        <w:tc>
          <w:tcPr>
            <w:tcW w:w="3600" w:type="dxa"/>
            <w:tcBorders>
              <w:top w:val="nil"/>
              <w:left w:val="nil"/>
              <w:bottom w:val="nil"/>
              <w:right w:val="nil"/>
            </w:tcBorders>
            <w:shd w:val="clear" w:color="auto" w:fill="auto"/>
          </w:tcPr>
          <w:p w:rsidR="00D22655" w:rsidRPr="00EF65E8" w:rsidRDefault="00D22655" w:rsidP="00D22655">
            <w:pPr>
              <w:pBdr>
                <w:bottom w:val="single" w:sz="4" w:space="1" w:color="auto"/>
              </w:pBdr>
              <w:spacing w:line="260" w:lineRule="exact"/>
              <w:ind w:left="90" w:hanging="90"/>
              <w:jc w:val="center"/>
              <w:rPr>
                <w:rFonts w:ascii="Arial" w:hAnsi="Arial" w:cs="Arial"/>
                <w:sz w:val="14"/>
                <w:szCs w:val="14"/>
              </w:rPr>
            </w:pPr>
            <w:r w:rsidRPr="00EF65E8">
              <w:rPr>
                <w:rFonts w:ascii="Arial" w:hAnsi="Arial" w:cs="Arial"/>
                <w:sz w:val="14"/>
                <w:szCs w:val="14"/>
              </w:rPr>
              <w:t>Company’s name</w:t>
            </w:r>
          </w:p>
        </w:tc>
        <w:tc>
          <w:tcPr>
            <w:tcW w:w="2069" w:type="dxa"/>
            <w:tcBorders>
              <w:top w:val="nil"/>
              <w:left w:val="nil"/>
              <w:bottom w:val="nil"/>
              <w:right w:val="nil"/>
            </w:tcBorders>
            <w:shd w:val="clear" w:color="auto" w:fill="auto"/>
          </w:tcPr>
          <w:p w:rsidR="00D22655" w:rsidRPr="00EF65E8" w:rsidRDefault="00D22655" w:rsidP="00D22655">
            <w:pPr>
              <w:pBdr>
                <w:bottom w:val="single" w:sz="6" w:space="1" w:color="auto"/>
              </w:pBdr>
              <w:spacing w:line="260" w:lineRule="exact"/>
              <w:jc w:val="center"/>
              <w:rPr>
                <w:rFonts w:ascii="Arial" w:hAnsi="Arial" w:cs="Arial"/>
                <w:sz w:val="14"/>
                <w:szCs w:val="14"/>
              </w:rPr>
            </w:pPr>
            <w:r w:rsidRPr="00EF65E8">
              <w:rPr>
                <w:rFonts w:ascii="Arial" w:hAnsi="Arial" w:cs="Arial"/>
                <w:sz w:val="14"/>
                <w:szCs w:val="14"/>
              </w:rPr>
              <w:t>Nature of business</w:t>
            </w:r>
          </w:p>
        </w:tc>
        <w:tc>
          <w:tcPr>
            <w:tcW w:w="1083" w:type="dxa"/>
            <w:tcBorders>
              <w:left w:val="nil"/>
              <w:bottom w:val="nil"/>
              <w:right w:val="nil"/>
            </w:tcBorders>
            <w:shd w:val="clear" w:color="auto" w:fill="auto"/>
          </w:tcPr>
          <w:p w:rsidR="00D22655" w:rsidRPr="00EF65E8" w:rsidRDefault="00D22655" w:rsidP="00D22655">
            <w:pPr>
              <w:pBdr>
                <w:bottom w:val="single" w:sz="6" w:space="1" w:color="auto"/>
              </w:pBdr>
              <w:spacing w:line="260" w:lineRule="exact"/>
              <w:jc w:val="center"/>
              <w:rPr>
                <w:rFonts w:ascii="Arial" w:hAnsi="Arial" w:cs="Arial"/>
                <w:sz w:val="14"/>
                <w:szCs w:val="14"/>
              </w:rPr>
            </w:pPr>
            <w:r w:rsidRPr="00EF65E8">
              <w:rPr>
                <w:rFonts w:ascii="Arial" w:hAnsi="Arial" w:cs="Arial"/>
                <w:sz w:val="14"/>
                <w:szCs w:val="14"/>
              </w:rPr>
              <w:t>incorporation</w:t>
            </w:r>
          </w:p>
        </w:tc>
        <w:tc>
          <w:tcPr>
            <w:tcW w:w="1710" w:type="dxa"/>
            <w:gridSpan w:val="2"/>
            <w:tcBorders>
              <w:left w:val="nil"/>
              <w:bottom w:val="nil"/>
              <w:right w:val="nil"/>
            </w:tcBorders>
            <w:shd w:val="clear" w:color="auto" w:fill="auto"/>
          </w:tcPr>
          <w:p w:rsidR="00D22655" w:rsidRPr="00EF65E8" w:rsidRDefault="00D22655" w:rsidP="00D22655">
            <w:pPr>
              <w:pBdr>
                <w:bottom w:val="single" w:sz="6" w:space="1" w:color="auto"/>
              </w:pBdr>
              <w:spacing w:line="260" w:lineRule="exact"/>
              <w:jc w:val="center"/>
              <w:rPr>
                <w:rFonts w:ascii="Arial" w:hAnsi="Arial" w:cs="Arial"/>
                <w:sz w:val="14"/>
                <w:szCs w:val="14"/>
              </w:rPr>
            </w:pPr>
            <w:r w:rsidRPr="00EF65E8">
              <w:rPr>
                <w:rFonts w:ascii="Arial" w:hAnsi="Arial" w:cs="Arial"/>
                <w:sz w:val="14"/>
                <w:szCs w:val="14"/>
              </w:rPr>
              <w:t>shareholding</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jc w:val="both"/>
              <w:rPr>
                <w:rFonts w:ascii="Arial" w:hAnsi="Arial" w:cs="Arial"/>
                <w:sz w:val="14"/>
                <w:szCs w:val="14"/>
              </w:rPr>
            </w:pPr>
          </w:p>
        </w:tc>
        <w:tc>
          <w:tcPr>
            <w:tcW w:w="2069" w:type="dxa"/>
            <w:tcBorders>
              <w:top w:val="nil"/>
              <w:left w:val="nil"/>
              <w:bottom w:val="nil"/>
              <w:right w:val="nil"/>
            </w:tcBorders>
          </w:tcPr>
          <w:p w:rsidR="00D22655" w:rsidRPr="00EF65E8" w:rsidRDefault="00D22655" w:rsidP="00D22655">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jc w:val="center"/>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pBdr>
                <w:bottom w:val="single" w:sz="6" w:space="1" w:color="auto"/>
              </w:pBdr>
              <w:spacing w:line="260" w:lineRule="exact"/>
              <w:jc w:val="center"/>
              <w:rPr>
                <w:rFonts w:ascii="Arial" w:hAnsi="Arial" w:cs="Arial"/>
                <w:sz w:val="14"/>
                <w:szCs w:val="14"/>
              </w:rPr>
            </w:pPr>
            <w:r>
              <w:rPr>
                <w:rFonts w:ascii="Arial" w:hAnsi="Arial" w:cs="Arial"/>
                <w:sz w:val="14"/>
                <w:szCs w:val="14"/>
              </w:rPr>
              <w:t>2016</w:t>
            </w:r>
          </w:p>
        </w:tc>
        <w:tc>
          <w:tcPr>
            <w:tcW w:w="900" w:type="dxa"/>
            <w:tcBorders>
              <w:top w:val="nil"/>
              <w:left w:val="nil"/>
              <w:bottom w:val="nil"/>
              <w:right w:val="nil"/>
            </w:tcBorders>
          </w:tcPr>
          <w:p w:rsidR="00D22655" w:rsidRPr="00EF65E8" w:rsidRDefault="00D22655" w:rsidP="00D22655">
            <w:pPr>
              <w:pBdr>
                <w:bottom w:val="single" w:sz="6" w:space="1" w:color="auto"/>
              </w:pBdr>
              <w:spacing w:line="260" w:lineRule="exact"/>
              <w:jc w:val="center"/>
              <w:rPr>
                <w:rFonts w:ascii="Arial" w:hAnsi="Arial" w:cs="Arial"/>
                <w:sz w:val="14"/>
                <w:szCs w:val="14"/>
              </w:rPr>
            </w:pPr>
            <w:r>
              <w:rPr>
                <w:rFonts w:ascii="Arial" w:hAnsi="Arial" w:cs="Arial"/>
                <w:sz w:val="14"/>
                <w:szCs w:val="14"/>
              </w:rPr>
              <w:t>2015</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jc w:val="both"/>
              <w:rPr>
                <w:rFonts w:ascii="Arial" w:hAnsi="Arial" w:cs="Arial"/>
                <w:sz w:val="14"/>
                <w:szCs w:val="14"/>
              </w:rPr>
            </w:pPr>
          </w:p>
        </w:tc>
        <w:tc>
          <w:tcPr>
            <w:tcW w:w="2069" w:type="dxa"/>
            <w:tcBorders>
              <w:top w:val="nil"/>
              <w:left w:val="nil"/>
              <w:bottom w:val="nil"/>
              <w:right w:val="nil"/>
            </w:tcBorders>
          </w:tcPr>
          <w:p w:rsidR="00D22655" w:rsidRPr="00EF65E8" w:rsidRDefault="00D22655" w:rsidP="00D22655">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jc w:val="center"/>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spacing w:line="260" w:lineRule="exact"/>
              <w:ind w:left="-108" w:right="-108"/>
              <w:jc w:val="center"/>
              <w:rPr>
                <w:rFonts w:ascii="Arial" w:hAnsi="Arial" w:cs="Arial"/>
                <w:sz w:val="14"/>
                <w:szCs w:val="14"/>
              </w:rPr>
            </w:pPr>
            <w:r w:rsidRPr="00EF65E8">
              <w:rPr>
                <w:rFonts w:ascii="Arial" w:hAnsi="Arial" w:cs="Arial"/>
                <w:sz w:val="14"/>
                <w:szCs w:val="14"/>
              </w:rPr>
              <w:t>(Percent)</w:t>
            </w:r>
          </w:p>
        </w:tc>
        <w:tc>
          <w:tcPr>
            <w:tcW w:w="900" w:type="dxa"/>
            <w:tcBorders>
              <w:top w:val="nil"/>
              <w:left w:val="nil"/>
              <w:bottom w:val="nil"/>
              <w:right w:val="nil"/>
            </w:tcBorders>
          </w:tcPr>
          <w:p w:rsidR="00D22655" w:rsidRPr="00EF65E8" w:rsidRDefault="00D22655" w:rsidP="00D22655">
            <w:pPr>
              <w:spacing w:line="260" w:lineRule="exact"/>
              <w:ind w:left="-108" w:right="-108"/>
              <w:jc w:val="center"/>
              <w:rPr>
                <w:rFonts w:ascii="Arial" w:hAnsi="Arial" w:cs="Arial"/>
                <w:sz w:val="14"/>
                <w:szCs w:val="14"/>
              </w:rPr>
            </w:pPr>
            <w:r w:rsidRPr="00EF65E8">
              <w:rPr>
                <w:rFonts w:ascii="Arial" w:hAnsi="Arial" w:cs="Arial"/>
                <w:sz w:val="14"/>
                <w:szCs w:val="14"/>
              </w:rPr>
              <w:t>(Percent)</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jc w:val="both"/>
              <w:rPr>
                <w:rFonts w:ascii="Arial" w:hAnsi="Arial" w:cs="Arial"/>
                <w:bCs/>
                <w:sz w:val="14"/>
                <w:szCs w:val="14"/>
              </w:rPr>
            </w:pPr>
            <w:r w:rsidRPr="00EF65E8">
              <w:rPr>
                <w:rFonts w:ascii="Arial" w:hAnsi="Arial" w:cs="Arial"/>
                <w:bCs/>
                <w:sz w:val="14"/>
                <w:szCs w:val="14"/>
                <w:u w:val="single"/>
              </w:rPr>
              <w:t>Held by subsidiary companies</w:t>
            </w:r>
          </w:p>
        </w:tc>
        <w:tc>
          <w:tcPr>
            <w:tcW w:w="2069" w:type="dxa"/>
            <w:tcBorders>
              <w:top w:val="nil"/>
              <w:left w:val="nil"/>
              <w:bottom w:val="nil"/>
              <w:right w:val="nil"/>
            </w:tcBorders>
          </w:tcPr>
          <w:p w:rsidR="00D22655" w:rsidRPr="00EF65E8" w:rsidRDefault="00D22655" w:rsidP="00D22655">
            <w:pPr>
              <w:spacing w:line="260" w:lineRule="exact"/>
              <w:ind w:left="162" w:hanging="162"/>
              <w:jc w:val="both"/>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jc w:val="both"/>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spacing w:line="260" w:lineRule="exact"/>
              <w:ind w:left="-106"/>
              <w:jc w:val="right"/>
              <w:rPr>
                <w:rFonts w:ascii="Arial" w:hAnsi="Arial" w:cs="Arial"/>
                <w:sz w:val="14"/>
                <w:szCs w:val="14"/>
              </w:rPr>
            </w:pPr>
          </w:p>
        </w:tc>
        <w:tc>
          <w:tcPr>
            <w:tcW w:w="900" w:type="dxa"/>
            <w:tcBorders>
              <w:top w:val="nil"/>
              <w:left w:val="nil"/>
              <w:bottom w:val="nil"/>
              <w:right w:val="nil"/>
            </w:tcBorders>
          </w:tcPr>
          <w:p w:rsidR="00D22655" w:rsidRPr="00EF65E8" w:rsidRDefault="00D22655" w:rsidP="00D22655">
            <w:pPr>
              <w:spacing w:line="260" w:lineRule="exact"/>
              <w:jc w:val="both"/>
              <w:rPr>
                <w:rFonts w:ascii="Arial" w:hAnsi="Arial" w:cs="Arial"/>
                <w:sz w:val="14"/>
                <w:szCs w:val="14"/>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rPr>
                <w:rFonts w:ascii="Arial" w:hAnsi="Arial" w:cs="Arial"/>
                <w:sz w:val="14"/>
                <w:szCs w:val="14"/>
              </w:rPr>
            </w:pPr>
            <w:r w:rsidRPr="00EF65E8">
              <w:rPr>
                <w:rFonts w:ascii="Arial" w:hAnsi="Arial" w:cs="Arial"/>
                <w:sz w:val="14"/>
                <w:szCs w:val="14"/>
              </w:rPr>
              <w:t>L&amp;H Retail Management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Project administration</w:t>
            </w: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Pr>
                <w:rFonts w:ascii="Arial" w:hAnsi="Arial" w:cs="Arial"/>
                <w:sz w:val="14"/>
                <w:szCs w:val="14"/>
              </w:rPr>
              <w:t>99.99</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72" w:hanging="90"/>
              <w:rPr>
                <w:rFonts w:ascii="Arial" w:hAnsi="Arial" w:cs="Arial"/>
                <w:sz w:val="14"/>
                <w:szCs w:val="14"/>
              </w:rPr>
            </w:pPr>
            <w:r>
              <w:rPr>
                <w:rFonts w:ascii="Arial" w:hAnsi="Arial" w:cs="Arial"/>
                <w:sz w:val="14"/>
                <w:szCs w:val="14"/>
              </w:rPr>
              <w:t xml:space="preserve">  (99.95</w:t>
            </w:r>
            <w:r w:rsidRPr="00EF65E8">
              <w:rPr>
                <w:rFonts w:ascii="Arial" w:hAnsi="Arial" w:cs="Arial"/>
                <w:sz w:val="14"/>
                <w:szCs w:val="14"/>
              </w:rPr>
              <w:t xml:space="preserve"> percent held by </w:t>
            </w:r>
            <w:r w:rsidRPr="00895085">
              <w:rPr>
                <w:rFonts w:ascii="Arial" w:hAnsi="Arial" w:cs="Arial"/>
                <w:sz w:val="14"/>
                <w:szCs w:val="14"/>
              </w:rPr>
              <w:t>LH Mall &amp; Hotel Co., Ltd.</w:t>
            </w:r>
            <w:r>
              <w:rPr>
                <w:rFonts w:ascii="Arial" w:hAnsi="Arial" w:cs="Arial"/>
                <w:sz w:val="14"/>
                <w:szCs w:val="14"/>
              </w:rPr>
              <w:t>)</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right="252"/>
              <w:jc w:val="right"/>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rPr>
                <w:rFonts w:ascii="Arial" w:hAnsi="Arial" w:cs="Arial"/>
                <w:sz w:val="14"/>
                <w:szCs w:val="14"/>
              </w:rPr>
            </w:pPr>
            <w:r w:rsidRPr="00EF65E8">
              <w:rPr>
                <w:rFonts w:ascii="Arial" w:hAnsi="Arial" w:cs="Arial"/>
                <w:sz w:val="14"/>
                <w:szCs w:val="14"/>
              </w:rPr>
              <w:t>L&amp;H Management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Project administration</w:t>
            </w: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Pr>
                <w:rFonts w:ascii="Arial" w:hAnsi="Arial" w:cs="Arial"/>
                <w:sz w:val="14"/>
                <w:szCs w:val="14"/>
              </w:rPr>
              <w:t>99.99</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72" w:hanging="90"/>
              <w:rPr>
                <w:rFonts w:ascii="Arial" w:hAnsi="Arial" w:cs="Arial"/>
                <w:sz w:val="14"/>
                <w:szCs w:val="14"/>
              </w:rPr>
            </w:pPr>
            <w:r w:rsidRPr="00EF65E8">
              <w:rPr>
                <w:rFonts w:ascii="Arial" w:hAnsi="Arial" w:cs="Arial"/>
                <w:sz w:val="14"/>
                <w:szCs w:val="14"/>
              </w:rPr>
              <w:t xml:space="preserve">  (99.</w:t>
            </w:r>
            <w:r>
              <w:rPr>
                <w:rFonts w:ascii="Arial" w:hAnsi="Arial" w:cs="Arial"/>
                <w:sz w:val="14"/>
                <w:szCs w:val="14"/>
              </w:rPr>
              <w:t>93</w:t>
            </w:r>
            <w:r w:rsidRPr="00EF65E8">
              <w:rPr>
                <w:rFonts w:ascii="Arial" w:hAnsi="Arial" w:cs="Arial"/>
                <w:sz w:val="14"/>
                <w:szCs w:val="14"/>
              </w:rPr>
              <w:t xml:space="preserve"> percent held by </w:t>
            </w:r>
            <w:r w:rsidRPr="00895085">
              <w:rPr>
                <w:rFonts w:ascii="Arial" w:hAnsi="Arial" w:cs="Arial"/>
                <w:sz w:val="14"/>
                <w:szCs w:val="14"/>
              </w:rPr>
              <w:t>LH Mall &amp; Hotel Co., Ltd.</w:t>
            </w:r>
            <w:r>
              <w:rPr>
                <w:rFonts w:ascii="Arial" w:hAnsi="Arial" w:cs="Arial"/>
                <w:sz w:val="14"/>
                <w:szCs w:val="14"/>
              </w:rPr>
              <w:t>)</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right="252"/>
              <w:jc w:val="right"/>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Siam Tanee Real Estate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tcPr>
          <w:p w:rsidR="00D22655" w:rsidRPr="00EF65E8" w:rsidRDefault="00D22655" w:rsidP="00D22655">
            <w:pPr>
              <w:spacing w:line="260" w:lineRule="exact"/>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99.99</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72" w:right="-108" w:hanging="90"/>
              <w:rPr>
                <w:rFonts w:ascii="Arial" w:hAnsi="Arial" w:cs="Arial"/>
                <w:sz w:val="14"/>
                <w:szCs w:val="14"/>
              </w:rPr>
            </w:pPr>
            <w:r w:rsidRPr="00EF65E8">
              <w:rPr>
                <w:rFonts w:ascii="Arial" w:hAnsi="Arial" w:cs="Arial"/>
                <w:sz w:val="14"/>
                <w:szCs w:val="14"/>
              </w:rPr>
              <w:t xml:space="preserve"> (99.99 percen</w:t>
            </w:r>
            <w:r>
              <w:rPr>
                <w:rFonts w:ascii="Arial" w:hAnsi="Arial" w:cs="Arial"/>
                <w:sz w:val="14"/>
                <w:szCs w:val="14"/>
              </w:rPr>
              <w:t xml:space="preserve">t held by Siam Tanee Property </w:t>
            </w:r>
            <w:r w:rsidRPr="00EF65E8">
              <w:rPr>
                <w:rFonts w:ascii="Arial" w:hAnsi="Arial" w:cs="Arial"/>
                <w:sz w:val="14"/>
                <w:szCs w:val="14"/>
              </w:rPr>
              <w:t>Co., Ltd.)</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Phuket Future Plan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 xml:space="preserve">  (99.99 percent held by L H Muang Mai Co., Ltd.)</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Double Tree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Real estate business</w:t>
            </w: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55.00</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 xml:space="preserve">  (99.99 percent held by L H Muang Mai Co., Ltd.)</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rPr>
                <w:rFonts w:ascii="Arial" w:hAnsi="Arial" w:cs="Arial"/>
                <w:sz w:val="14"/>
                <w:szCs w:val="14"/>
              </w:rPr>
            </w:pPr>
            <w:r w:rsidRPr="00EF65E8">
              <w:rPr>
                <w:rFonts w:ascii="Arial" w:hAnsi="Arial" w:cs="Arial"/>
                <w:sz w:val="14"/>
                <w:szCs w:val="14"/>
              </w:rPr>
              <w:t>L&amp;H Hotel Management Co., Ltd.</w:t>
            </w:r>
          </w:p>
        </w:tc>
        <w:tc>
          <w:tcPr>
            <w:tcW w:w="2069" w:type="dxa"/>
            <w:tcBorders>
              <w:top w:val="nil"/>
              <w:left w:val="nil"/>
              <w:bottom w:val="nil"/>
              <w:right w:val="nil"/>
            </w:tcBorders>
            <w:vAlign w:val="bottom"/>
          </w:tcPr>
          <w:p w:rsidR="00D22655" w:rsidRPr="00EF65E8" w:rsidRDefault="00D22655" w:rsidP="00D22655">
            <w:pPr>
              <w:spacing w:line="260" w:lineRule="exact"/>
              <w:ind w:right="-198"/>
              <w:rPr>
                <w:rFonts w:ascii="Arial" w:hAnsi="Arial" w:cs="Arial"/>
                <w:sz w:val="14"/>
                <w:szCs w:val="14"/>
              </w:rPr>
            </w:pPr>
            <w:r w:rsidRPr="00EF65E8">
              <w:rPr>
                <w:rFonts w:ascii="Arial" w:hAnsi="Arial" w:cs="Arial"/>
                <w:sz w:val="14"/>
                <w:szCs w:val="14"/>
              </w:rPr>
              <w:t>Project administration</w:t>
            </w:r>
          </w:p>
        </w:tc>
        <w:tc>
          <w:tcPr>
            <w:tcW w:w="1083" w:type="dxa"/>
            <w:tcBorders>
              <w:top w:val="nil"/>
              <w:left w:val="nil"/>
              <w:bottom w:val="nil"/>
              <w:right w:val="nil"/>
            </w:tcBorders>
          </w:tcPr>
          <w:p w:rsidR="00D22655" w:rsidRPr="00EF65E8" w:rsidRDefault="00D22655" w:rsidP="00D22655">
            <w:pPr>
              <w:spacing w:line="260" w:lineRule="exact"/>
              <w:ind w:left="-18"/>
              <w:jc w:val="center"/>
              <w:rPr>
                <w:rFonts w:ascii="Arial" w:hAnsi="Arial" w:cs="Arial"/>
                <w:sz w:val="14"/>
                <w:szCs w:val="14"/>
              </w:rPr>
            </w:pPr>
            <w:r w:rsidRPr="00EF65E8">
              <w:rPr>
                <w:rFonts w:ascii="Arial" w:hAnsi="Arial" w:cs="Arial"/>
                <w:sz w:val="14"/>
                <w:szCs w:val="14"/>
              </w:rPr>
              <w:t>Thailand</w:t>
            </w: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60.00</w:t>
            </w:r>
          </w:p>
        </w:tc>
        <w:tc>
          <w:tcPr>
            <w:tcW w:w="90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rPr>
            </w:pPr>
            <w:r w:rsidRPr="00EF65E8">
              <w:rPr>
                <w:rFonts w:ascii="Arial" w:hAnsi="Arial" w:cs="Arial"/>
                <w:sz w:val="14"/>
                <w:szCs w:val="14"/>
              </w:rPr>
              <w:t>60.00</w:t>
            </w:r>
          </w:p>
        </w:tc>
      </w:tr>
      <w:tr w:rsidR="00D22655" w:rsidRPr="00EF65E8" w:rsidTr="008A0FA5">
        <w:tc>
          <w:tcPr>
            <w:tcW w:w="3600" w:type="dxa"/>
            <w:tcBorders>
              <w:top w:val="nil"/>
              <w:left w:val="nil"/>
              <w:bottom w:val="nil"/>
              <w:right w:val="nil"/>
            </w:tcBorders>
          </w:tcPr>
          <w:p w:rsidR="00D22655" w:rsidRPr="00EF65E8" w:rsidRDefault="00D22655" w:rsidP="00D22655">
            <w:pPr>
              <w:spacing w:line="260" w:lineRule="exact"/>
              <w:ind w:left="-18"/>
              <w:rPr>
                <w:rFonts w:ascii="Arial" w:hAnsi="Arial" w:cs="Arial"/>
                <w:sz w:val="14"/>
                <w:szCs w:val="14"/>
              </w:rPr>
            </w:pPr>
            <w:r w:rsidRPr="00EF65E8">
              <w:rPr>
                <w:rFonts w:ascii="Arial" w:hAnsi="Arial" w:cs="Arial"/>
                <w:sz w:val="14"/>
                <w:szCs w:val="14"/>
              </w:rPr>
              <w:t xml:space="preserve">  (99.</w:t>
            </w:r>
            <w:r>
              <w:rPr>
                <w:rFonts w:ascii="Arial" w:hAnsi="Arial" w:cs="Arial"/>
                <w:sz w:val="14"/>
                <w:szCs w:val="14"/>
              </w:rPr>
              <w:t>99</w:t>
            </w:r>
            <w:r w:rsidRPr="00EF65E8">
              <w:rPr>
                <w:rFonts w:ascii="Arial" w:hAnsi="Arial" w:cs="Arial"/>
                <w:sz w:val="14"/>
                <w:szCs w:val="14"/>
              </w:rPr>
              <w:t xml:space="preserve"> percent held by L&amp;H Property Co., Ltd.)</w:t>
            </w:r>
          </w:p>
        </w:tc>
        <w:tc>
          <w:tcPr>
            <w:tcW w:w="2069" w:type="dxa"/>
            <w:tcBorders>
              <w:top w:val="nil"/>
              <w:left w:val="nil"/>
              <w:bottom w:val="nil"/>
              <w:right w:val="nil"/>
            </w:tcBorders>
          </w:tcPr>
          <w:p w:rsidR="00D22655" w:rsidRPr="00EF65E8" w:rsidRDefault="00D22655" w:rsidP="00D22655">
            <w:pPr>
              <w:spacing w:line="260" w:lineRule="exact"/>
              <w:ind w:left="162" w:right="-114" w:hanging="162"/>
              <w:rPr>
                <w:rFonts w:ascii="Arial" w:hAnsi="Arial" w:cs="Arial"/>
                <w:sz w:val="14"/>
                <w:szCs w:val="14"/>
              </w:rPr>
            </w:pPr>
          </w:p>
        </w:tc>
        <w:tc>
          <w:tcPr>
            <w:tcW w:w="1083" w:type="dxa"/>
            <w:tcBorders>
              <w:top w:val="nil"/>
              <w:left w:val="nil"/>
              <w:bottom w:val="nil"/>
              <w:right w:val="nil"/>
            </w:tcBorders>
          </w:tcPr>
          <w:p w:rsidR="00D22655" w:rsidRPr="00EF65E8" w:rsidRDefault="00D22655" w:rsidP="00D22655">
            <w:pPr>
              <w:spacing w:line="260" w:lineRule="exact"/>
              <w:ind w:right="252"/>
              <w:jc w:val="right"/>
              <w:rPr>
                <w:rFonts w:ascii="Arial" w:hAnsi="Arial" w:cs="Arial"/>
                <w:sz w:val="14"/>
                <w:szCs w:val="14"/>
              </w:rPr>
            </w:pPr>
          </w:p>
        </w:tc>
        <w:tc>
          <w:tcPr>
            <w:tcW w:w="810" w:type="dxa"/>
            <w:tcBorders>
              <w:top w:val="nil"/>
              <w:left w:val="nil"/>
              <w:bottom w:val="nil"/>
              <w:right w:val="nil"/>
            </w:tcBorders>
          </w:tcPr>
          <w:p w:rsidR="00D22655" w:rsidRPr="00EF65E8" w:rsidRDefault="00D22655" w:rsidP="00D22655">
            <w:pPr>
              <w:tabs>
                <w:tab w:val="decimal" w:pos="342"/>
              </w:tabs>
              <w:spacing w:line="240" w:lineRule="exact"/>
              <w:ind w:left="-106" w:right="-108"/>
              <w:rPr>
                <w:rFonts w:ascii="Arial" w:hAnsi="Arial" w:cs="Arial"/>
                <w:sz w:val="14"/>
                <w:szCs w:val="14"/>
                <w:cs/>
              </w:rPr>
            </w:pPr>
          </w:p>
        </w:tc>
        <w:tc>
          <w:tcPr>
            <w:tcW w:w="900" w:type="dxa"/>
            <w:tcBorders>
              <w:top w:val="nil"/>
              <w:left w:val="nil"/>
              <w:bottom w:val="nil"/>
              <w:right w:val="nil"/>
            </w:tcBorders>
          </w:tcPr>
          <w:p w:rsidR="00D22655" w:rsidRPr="00EF65E8" w:rsidRDefault="00D22655" w:rsidP="00D22655">
            <w:pPr>
              <w:spacing w:line="260" w:lineRule="exact"/>
              <w:ind w:right="72"/>
              <w:jc w:val="right"/>
              <w:rPr>
                <w:rFonts w:ascii="Arial" w:hAnsi="Arial" w:cs="Arial"/>
                <w:sz w:val="14"/>
                <w:szCs w:val="14"/>
                <w:cs/>
              </w:rPr>
            </w:pPr>
          </w:p>
        </w:tc>
      </w:tr>
    </w:tbl>
    <w:p w:rsidR="002C1C41" w:rsidRDefault="002C1C41" w:rsidP="00F4785F">
      <w:pPr>
        <w:tabs>
          <w:tab w:val="left" w:pos="1080"/>
        </w:tabs>
        <w:spacing w:before="240" w:after="120" w:line="380" w:lineRule="exact"/>
        <w:ind w:left="1080" w:right="-43" w:hanging="533"/>
        <w:jc w:val="both"/>
        <w:rPr>
          <w:rFonts w:ascii="Arial" w:hAnsi="Arial"/>
          <w:sz w:val="22"/>
          <w:szCs w:val="22"/>
        </w:rPr>
      </w:pPr>
      <w:r w:rsidRPr="002C1C41">
        <w:rPr>
          <w:rFonts w:ascii="Arial" w:hAnsi="Arial"/>
          <w:sz w:val="22"/>
          <w:szCs w:val="22"/>
        </w:rPr>
        <w:t>b)</w:t>
      </w:r>
      <w:r w:rsidRPr="002C1C41">
        <w:rPr>
          <w:rFonts w:ascii="Arial" w:hAnsi="Arial"/>
          <w:sz w:val="22"/>
          <w:szCs w:val="22"/>
        </w:rPr>
        <w:tab/>
        <w:t xml:space="preserve">The Company </w:t>
      </w:r>
      <w:r w:rsidRPr="002C1C41">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r>
        <w:rPr>
          <w:rFonts w:ascii="Arial" w:hAnsi="Arial" w:cs="Arial"/>
          <w:sz w:val="22"/>
          <w:szCs w:val="22"/>
        </w:rPr>
        <w:t>.</w:t>
      </w:r>
    </w:p>
    <w:p w:rsidR="00F4785F" w:rsidRPr="001251CF" w:rsidRDefault="002C1C41" w:rsidP="00F4785F">
      <w:pPr>
        <w:tabs>
          <w:tab w:val="left" w:pos="1080"/>
        </w:tabs>
        <w:spacing w:before="240" w:after="120" w:line="380" w:lineRule="exact"/>
        <w:ind w:left="1080" w:right="-43" w:hanging="533"/>
        <w:jc w:val="both"/>
        <w:rPr>
          <w:rFonts w:ascii="Arial" w:hAnsi="Arial"/>
          <w:sz w:val="22"/>
          <w:szCs w:val="22"/>
        </w:rPr>
      </w:pPr>
      <w:r>
        <w:rPr>
          <w:rFonts w:ascii="Arial" w:hAnsi="Arial"/>
          <w:sz w:val="22"/>
          <w:szCs w:val="22"/>
        </w:rPr>
        <w:t>c</w:t>
      </w:r>
      <w:r w:rsidR="00F4785F" w:rsidRPr="001251CF">
        <w:rPr>
          <w:rFonts w:ascii="Arial" w:hAnsi="Arial"/>
          <w:sz w:val="22"/>
          <w:szCs w:val="22"/>
        </w:rPr>
        <w:t>)</w:t>
      </w:r>
      <w:r w:rsidR="00F4785F" w:rsidRPr="001251CF">
        <w:rPr>
          <w:rFonts w:ascii="Arial" w:hAnsi="Arial"/>
          <w:sz w:val="22"/>
          <w:szCs w:val="22"/>
        </w:rPr>
        <w:tab/>
      </w:r>
      <w:r w:rsidR="00F4785F" w:rsidRPr="001251CF">
        <w:rPr>
          <w:rFonts w:ascii="Arial" w:hAnsi="Arial" w:cs="AngsanaUPC"/>
          <w:sz w:val="22"/>
          <w:szCs w:val="22"/>
        </w:rPr>
        <w:t>Sub</w:t>
      </w:r>
      <w:r w:rsidR="007A4A99" w:rsidRPr="001251CF">
        <w:rPr>
          <w:rFonts w:ascii="Arial" w:hAnsi="Arial" w:cs="AngsanaUPC"/>
          <w:sz w:val="22"/>
          <w:szCs w:val="22"/>
        </w:rPr>
        <w:t>sidiaries are fully consolidated</w:t>
      </w:r>
      <w:r w:rsidR="00F111EF" w:rsidRPr="001251CF">
        <w:rPr>
          <w:rFonts w:ascii="Arial" w:hAnsi="Arial" w:cs="AngsanaUPC"/>
          <w:sz w:val="22"/>
          <w:szCs w:val="22"/>
        </w:rPr>
        <w:t>,</w:t>
      </w:r>
      <w:r w:rsidR="00F4785F" w:rsidRPr="001251CF">
        <w:rPr>
          <w:rFonts w:ascii="Arial" w:hAnsi="Arial" w:cs="AngsanaUPC"/>
          <w:sz w:val="22"/>
          <w:szCs w:val="22"/>
        </w:rPr>
        <w:t xml:space="preserve"> being the date on which the Company obtains control, and continue to be consolidated until the date when such control ceases.</w:t>
      </w:r>
    </w:p>
    <w:p w:rsidR="00F4785F" w:rsidRDefault="002C1C41" w:rsidP="00F4785F">
      <w:pPr>
        <w:tabs>
          <w:tab w:val="left" w:pos="1080"/>
        </w:tabs>
        <w:spacing w:before="120" w:after="120" w:line="380" w:lineRule="exact"/>
        <w:ind w:left="1080" w:right="-43" w:hanging="533"/>
        <w:jc w:val="both"/>
        <w:rPr>
          <w:rFonts w:ascii="Arial" w:hAnsi="Arial" w:cs="AngsanaUPC"/>
          <w:sz w:val="22"/>
          <w:szCs w:val="22"/>
        </w:rPr>
      </w:pPr>
      <w:r>
        <w:rPr>
          <w:rFonts w:ascii="Arial" w:hAnsi="Arial"/>
          <w:sz w:val="22"/>
          <w:szCs w:val="22"/>
        </w:rPr>
        <w:t>d</w:t>
      </w:r>
      <w:r w:rsidR="00F4785F" w:rsidRPr="001251CF">
        <w:rPr>
          <w:rFonts w:ascii="Arial" w:hAnsi="Arial"/>
          <w:sz w:val="22"/>
          <w:szCs w:val="22"/>
        </w:rPr>
        <w:t>)</w:t>
      </w:r>
      <w:r w:rsidR="00F4785F" w:rsidRPr="001251CF">
        <w:rPr>
          <w:rFonts w:ascii="Arial" w:hAnsi="Arial"/>
          <w:sz w:val="22"/>
          <w:szCs w:val="22"/>
        </w:rPr>
        <w:tab/>
      </w:r>
      <w:r w:rsidR="00F4785F" w:rsidRPr="001251CF">
        <w:rPr>
          <w:rFonts w:ascii="Arial" w:hAnsi="Arial" w:cs="AngsanaUPC"/>
          <w:sz w:val="22"/>
          <w:szCs w:val="22"/>
        </w:rPr>
        <w:t>The financial statements of the subsidiaries are prepared using the same significant accounting policies as the Company.</w:t>
      </w:r>
    </w:p>
    <w:p w:rsidR="00E8641C" w:rsidRPr="008B0765" w:rsidRDefault="002C1C41" w:rsidP="008B0765">
      <w:pPr>
        <w:spacing w:before="120" w:after="120" w:line="380" w:lineRule="exact"/>
        <w:ind w:left="1080" w:hanging="540"/>
        <w:jc w:val="thaiDistribute"/>
        <w:rPr>
          <w:rFonts w:ascii="Arial" w:hAnsi="Arial"/>
          <w:sz w:val="22"/>
          <w:szCs w:val="22"/>
        </w:rPr>
      </w:pPr>
      <w:r>
        <w:rPr>
          <w:rFonts w:ascii="Arial" w:hAnsi="Arial" w:cs="AngsanaUPC"/>
          <w:sz w:val="22"/>
          <w:szCs w:val="22"/>
        </w:rPr>
        <w:t>e</w:t>
      </w:r>
      <w:r w:rsidR="00E8641C" w:rsidRPr="008B0765">
        <w:rPr>
          <w:rFonts w:ascii="Arial" w:hAnsi="Arial" w:cs="AngsanaUPC"/>
          <w:sz w:val="22"/>
          <w:szCs w:val="22"/>
        </w:rPr>
        <w:t>)</w:t>
      </w:r>
      <w:r w:rsidR="00E8641C" w:rsidRPr="008B0765">
        <w:rPr>
          <w:rFonts w:ascii="Arial" w:hAnsi="Arial" w:cs="AngsanaUPC"/>
          <w:sz w:val="22"/>
          <w:szCs w:val="22"/>
        </w:rPr>
        <w:tab/>
      </w:r>
      <w:r w:rsidR="00E8641C" w:rsidRPr="008B0765">
        <w:rPr>
          <w:rFonts w:ascii="Arial" w:hAnsi="Arial"/>
          <w:sz w:val="22"/>
          <w:szCs w:val="22"/>
        </w:rPr>
        <w:t>The assets and liabilities in the financial st</w:t>
      </w:r>
      <w:r w:rsidR="008B0765" w:rsidRPr="008B0765">
        <w:rPr>
          <w:rFonts w:ascii="Arial" w:hAnsi="Arial"/>
          <w:sz w:val="22"/>
          <w:szCs w:val="22"/>
        </w:rPr>
        <w:t>atements of overseas subsidiary company</w:t>
      </w:r>
      <w:r w:rsidR="00E8641C" w:rsidRPr="008B0765">
        <w:rPr>
          <w:rFonts w:ascii="Arial" w:hAnsi="Arial"/>
          <w:sz w:val="22"/>
          <w:szCs w:val="22"/>
        </w:rPr>
        <w:t xml:space="preserve"> are translated to Baht using the exchange rate prevailing </w:t>
      </w:r>
      <w:r w:rsidR="003366ED">
        <w:rPr>
          <w:rFonts w:ascii="Arial" w:hAnsi="Arial"/>
          <w:sz w:val="22"/>
          <w:szCs w:val="22"/>
        </w:rPr>
        <w:t>at</w:t>
      </w:r>
      <w:r w:rsidR="00E8641C" w:rsidRPr="008B0765">
        <w:rPr>
          <w:rFonts w:ascii="Arial" w:hAnsi="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w:t>
      </w:r>
      <w:r w:rsidR="00E8641C" w:rsidRPr="008B0765">
        <w:rPr>
          <w:rFonts w:ascii="Arial" w:eastAsia="MS Mincho" w:hAnsi="Arial" w:cs="Arial"/>
          <w:sz w:val="22"/>
          <w:szCs w:val="22"/>
        </w:rPr>
        <w:t xml:space="preserve">the statements of changes in </w:t>
      </w:r>
      <w:r w:rsidR="00E8641C" w:rsidRPr="008B0765">
        <w:rPr>
          <w:rFonts w:ascii="Arial" w:hAnsi="Arial"/>
          <w:sz w:val="22"/>
          <w:szCs w:val="22"/>
        </w:rPr>
        <w:t>shareholders’ equity.</w:t>
      </w:r>
    </w:p>
    <w:p w:rsidR="00F4785F" w:rsidRPr="001251CF" w:rsidRDefault="002C1C41" w:rsidP="00F4785F">
      <w:pPr>
        <w:tabs>
          <w:tab w:val="left" w:pos="1080"/>
        </w:tabs>
        <w:spacing w:before="120" w:after="120" w:line="380" w:lineRule="exact"/>
        <w:ind w:left="1080" w:right="-43" w:hanging="533"/>
        <w:jc w:val="both"/>
        <w:rPr>
          <w:rFonts w:ascii="Arial" w:hAnsi="Arial"/>
          <w:sz w:val="22"/>
          <w:szCs w:val="22"/>
        </w:rPr>
      </w:pPr>
      <w:r>
        <w:rPr>
          <w:rFonts w:ascii="Arial" w:hAnsi="Arial"/>
          <w:sz w:val="22"/>
          <w:szCs w:val="22"/>
        </w:rPr>
        <w:t>f</w:t>
      </w:r>
      <w:r w:rsidR="00F4785F" w:rsidRPr="001251CF">
        <w:rPr>
          <w:rFonts w:ascii="Arial" w:hAnsi="Arial"/>
          <w:sz w:val="22"/>
          <w:szCs w:val="22"/>
        </w:rPr>
        <w:t>)</w:t>
      </w:r>
      <w:r w:rsidR="00F4785F" w:rsidRPr="001251CF">
        <w:rPr>
          <w:rFonts w:ascii="Arial" w:hAnsi="Arial"/>
          <w:sz w:val="22"/>
          <w:szCs w:val="22"/>
        </w:rPr>
        <w:tab/>
        <w:t xml:space="preserve">Material balances and transactions between </w:t>
      </w:r>
      <w:r w:rsidR="00C956FF">
        <w:rPr>
          <w:rFonts w:ascii="Arial" w:hAnsi="Arial"/>
          <w:sz w:val="22"/>
          <w:szCs w:val="22"/>
        </w:rPr>
        <w:t>the Company and its subsidiary companies</w:t>
      </w:r>
      <w:r w:rsidR="00F4785F" w:rsidRPr="001251CF">
        <w:rPr>
          <w:rFonts w:ascii="Arial" w:hAnsi="Arial"/>
          <w:sz w:val="22"/>
          <w:szCs w:val="22"/>
        </w:rPr>
        <w:t xml:space="preserve"> have been eliminated from the consolidated financial statements. </w:t>
      </w:r>
    </w:p>
    <w:p w:rsidR="00F4785F" w:rsidRPr="001251CF" w:rsidRDefault="002C1C41" w:rsidP="00F111EF">
      <w:pPr>
        <w:tabs>
          <w:tab w:val="left" w:pos="1080"/>
        </w:tabs>
        <w:spacing w:before="120" w:after="120" w:line="380" w:lineRule="exact"/>
        <w:ind w:left="1080" w:right="-43" w:hanging="533"/>
        <w:jc w:val="both"/>
        <w:rPr>
          <w:rFonts w:ascii="Arial" w:hAnsi="Arial" w:cs="Arial"/>
          <w:sz w:val="22"/>
          <w:szCs w:val="22"/>
        </w:rPr>
      </w:pPr>
      <w:r>
        <w:rPr>
          <w:rFonts w:ascii="Arial" w:hAnsi="Arial" w:cs="Arial"/>
          <w:sz w:val="22"/>
          <w:szCs w:val="22"/>
        </w:rPr>
        <w:t>g</w:t>
      </w:r>
      <w:r w:rsidR="00F4785F" w:rsidRPr="001251CF">
        <w:rPr>
          <w:rFonts w:ascii="Arial" w:hAnsi="Arial" w:cs="Arial"/>
          <w:sz w:val="22"/>
          <w:szCs w:val="22"/>
        </w:rPr>
        <w:t>)</w:t>
      </w:r>
      <w:r w:rsidR="00F4785F" w:rsidRPr="001251CF">
        <w:rPr>
          <w:rFonts w:ascii="Arial" w:hAnsi="Arial" w:cs="Arial"/>
          <w:sz w:val="22"/>
          <w:szCs w:val="22"/>
        </w:rPr>
        <w:tab/>
      </w:r>
      <w:r w:rsidR="007A4A99" w:rsidRPr="001251CF">
        <w:rPr>
          <w:rFonts w:ascii="Arial" w:hAnsi="Arial" w:cs="Arial"/>
          <w:sz w:val="22"/>
          <w:szCs w:val="22"/>
        </w:rPr>
        <w:t>Non-controlling</w:t>
      </w:r>
      <w:r w:rsidR="00F4785F" w:rsidRPr="001251CF">
        <w:rPr>
          <w:rFonts w:ascii="Arial" w:hAnsi="Arial" w:cs="Arial"/>
          <w:sz w:val="22"/>
          <w:szCs w:val="22"/>
        </w:rPr>
        <w:t xml:space="preserve"> interests represent the portion of </w:t>
      </w:r>
      <w:r w:rsidR="007A4A99" w:rsidRPr="001251CF">
        <w:rPr>
          <w:rFonts w:ascii="Arial" w:hAnsi="Arial" w:cs="Arial"/>
          <w:sz w:val="22"/>
          <w:szCs w:val="22"/>
        </w:rPr>
        <w:t>profit</w:t>
      </w:r>
      <w:r w:rsidR="00F4785F" w:rsidRPr="001251CF">
        <w:rPr>
          <w:rFonts w:ascii="Arial" w:hAnsi="Arial" w:cs="Arial"/>
          <w:sz w:val="22"/>
          <w:szCs w:val="22"/>
        </w:rPr>
        <w:t xml:space="preserve"> or loss and net assets of the subsidiaries that are not held by the Company and are presented separately in the consolidated </w:t>
      </w:r>
      <w:r w:rsidR="007A4A99" w:rsidRPr="001251CF">
        <w:rPr>
          <w:rFonts w:ascii="Arial" w:hAnsi="Arial" w:cs="Arial"/>
          <w:sz w:val="22"/>
          <w:szCs w:val="22"/>
        </w:rPr>
        <w:t>profit or loss</w:t>
      </w:r>
      <w:r w:rsidR="00F4785F" w:rsidRPr="001251CF">
        <w:rPr>
          <w:rFonts w:ascii="Arial" w:hAnsi="Arial" w:cs="Arial"/>
          <w:sz w:val="22"/>
          <w:szCs w:val="22"/>
        </w:rPr>
        <w:t xml:space="preserve"> and within eq</w:t>
      </w:r>
      <w:r w:rsidR="007A4A99" w:rsidRPr="001251CF">
        <w:rPr>
          <w:rFonts w:ascii="Arial" w:hAnsi="Arial" w:cs="Arial"/>
          <w:sz w:val="22"/>
          <w:szCs w:val="22"/>
        </w:rPr>
        <w:t>uity in the consolidated statement of financial position</w:t>
      </w:r>
      <w:r w:rsidR="00F4785F" w:rsidRPr="001251CF">
        <w:rPr>
          <w:rFonts w:ascii="Arial" w:hAnsi="Arial" w:cs="Arial"/>
          <w:sz w:val="22"/>
          <w:szCs w:val="22"/>
        </w:rPr>
        <w:t>.</w:t>
      </w:r>
    </w:p>
    <w:p w:rsidR="00F4785F" w:rsidRPr="001251CF" w:rsidRDefault="00F4785F" w:rsidP="00F111EF">
      <w:pPr>
        <w:pStyle w:val="BlockText"/>
        <w:tabs>
          <w:tab w:val="clear" w:pos="720"/>
          <w:tab w:val="clear" w:pos="2160"/>
        </w:tabs>
        <w:ind w:left="540" w:right="-43" w:hanging="540"/>
        <w:rPr>
          <w:rFonts w:ascii="Arial" w:hAnsi="Arial" w:cs="Arial"/>
          <w:sz w:val="22"/>
          <w:szCs w:val="22"/>
        </w:rPr>
      </w:pPr>
      <w:r w:rsidRPr="001251CF">
        <w:rPr>
          <w:rFonts w:ascii="Arial" w:hAnsi="Arial" w:cs="Arial"/>
          <w:sz w:val="22"/>
          <w:szCs w:val="22"/>
        </w:rPr>
        <w:t>2.3</w:t>
      </w:r>
      <w:r w:rsidRPr="001251CF">
        <w:rPr>
          <w:rFonts w:ascii="Arial" w:hAnsi="Arial" w:cs="Arial"/>
          <w:sz w:val="22"/>
          <w:szCs w:val="22"/>
        </w:rPr>
        <w:tab/>
      </w:r>
      <w:r w:rsidR="002C1C41" w:rsidRPr="002C1C41">
        <w:rPr>
          <w:rFonts w:ascii="Arial" w:hAnsi="Arial" w:cs="Arial"/>
          <w:color w:val="000000"/>
          <w:sz w:val="22"/>
          <w:szCs w:val="22"/>
        </w:rPr>
        <w:t>The separate financial statements prese</w:t>
      </w:r>
      <w:r w:rsidR="0084630E">
        <w:rPr>
          <w:rFonts w:ascii="Arial" w:hAnsi="Arial" w:cs="Arial"/>
          <w:color w:val="000000"/>
          <w:sz w:val="22"/>
          <w:szCs w:val="22"/>
        </w:rPr>
        <w:t xml:space="preserve">nt investments in subsidiaries </w:t>
      </w:r>
      <w:r w:rsidR="002C1C41" w:rsidRPr="002C1C41">
        <w:rPr>
          <w:rFonts w:ascii="Arial" w:hAnsi="Arial" w:cs="Arial"/>
          <w:color w:val="000000"/>
          <w:sz w:val="22"/>
          <w:szCs w:val="22"/>
        </w:rPr>
        <w:t>and associates under the cost method</w:t>
      </w:r>
      <w:r w:rsidRPr="001251CF">
        <w:rPr>
          <w:rFonts w:ascii="Arial" w:hAnsi="Arial" w:cs="Arial"/>
          <w:sz w:val="22"/>
          <w:szCs w:val="22"/>
        </w:rPr>
        <w:t>.</w:t>
      </w:r>
    </w:p>
    <w:p w:rsidR="004E500B" w:rsidRDefault="004E500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C1C41" w:rsidRDefault="002C1C41" w:rsidP="002C1C41">
      <w:pPr>
        <w:tabs>
          <w:tab w:val="left" w:pos="4140"/>
          <w:tab w:val="left" w:pos="6390"/>
        </w:tabs>
        <w:spacing w:before="120" w:after="120" w:line="380" w:lineRule="exact"/>
        <w:ind w:left="533" w:hanging="533"/>
        <w:jc w:val="both"/>
        <w:rPr>
          <w:rFonts w:ascii="Arial" w:eastAsia="Calibri" w:hAnsi="Arial" w:cs="Arial"/>
          <w:b/>
          <w:bCs/>
          <w:sz w:val="22"/>
          <w:szCs w:val="22"/>
        </w:rPr>
      </w:pPr>
      <w:r>
        <w:rPr>
          <w:rFonts w:ascii="Arial" w:hAnsi="Arial"/>
          <w:b/>
          <w:bCs/>
          <w:sz w:val="22"/>
          <w:szCs w:val="22"/>
        </w:rPr>
        <w:lastRenderedPageBreak/>
        <w:t>3.</w:t>
      </w:r>
      <w:r w:rsidRPr="000C4B0C">
        <w:rPr>
          <w:rFonts w:ascii="Arial" w:hAnsi="Arial"/>
          <w:b/>
          <w:bCs/>
          <w:sz w:val="22"/>
          <w:szCs w:val="22"/>
        </w:rPr>
        <w:tab/>
      </w:r>
      <w:r w:rsidRPr="00FC5969">
        <w:rPr>
          <w:rFonts w:ascii="Arial" w:eastAsia="Calibri" w:hAnsi="Arial" w:cs="Arial"/>
          <w:b/>
          <w:bCs/>
          <w:sz w:val="22"/>
          <w:szCs w:val="22"/>
        </w:rPr>
        <w:t xml:space="preserve">New </w:t>
      </w:r>
      <w:r>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p>
    <w:p w:rsidR="002C1C41" w:rsidRDefault="002C1C41" w:rsidP="002C1C41">
      <w:pPr>
        <w:tabs>
          <w:tab w:val="left" w:pos="540"/>
        </w:tabs>
        <w:spacing w:before="120" w:after="120" w:line="380" w:lineRule="exact"/>
        <w:ind w:left="900" w:hanging="900"/>
        <w:jc w:val="thaiDistribute"/>
        <w:rPr>
          <w:rFonts w:ascii="Arial" w:hAnsi="Arial"/>
          <w:b/>
          <w:bCs/>
          <w:sz w:val="22"/>
          <w:szCs w:val="22"/>
        </w:rPr>
      </w:pPr>
      <w:r>
        <w:rPr>
          <w:rFonts w:ascii="Arial" w:eastAsia="Calibri" w:hAnsi="Arial" w:cs="Arial"/>
          <w:b/>
          <w:bCs/>
          <w:sz w:val="22"/>
          <w:szCs w:val="22"/>
        </w:rPr>
        <w:tab/>
        <w:t>(a)</w:t>
      </w:r>
      <w:r>
        <w:rPr>
          <w:rFonts w:ascii="Arial" w:eastAsia="Calibri" w:hAnsi="Arial" w:cs="Arial"/>
          <w:b/>
          <w:bCs/>
          <w:sz w:val="22"/>
          <w:szCs w:val="22"/>
        </w:rPr>
        <w:tab/>
        <w:t>Financial reporting standard</w:t>
      </w:r>
      <w:r w:rsidR="004E500B">
        <w:rPr>
          <w:rFonts w:ascii="Arial" w:eastAsia="Calibri" w:hAnsi="Arial" w:cs="Arial"/>
          <w:b/>
          <w:bCs/>
          <w:sz w:val="22"/>
          <w:szCs w:val="22"/>
        </w:rPr>
        <w:t>s</w:t>
      </w:r>
      <w:r>
        <w:rPr>
          <w:rFonts w:ascii="Arial" w:eastAsia="Calibri" w:hAnsi="Arial" w:cs="Arial"/>
          <w:b/>
          <w:bCs/>
          <w:sz w:val="22"/>
          <w:szCs w:val="22"/>
        </w:rPr>
        <w:t xml:space="preserve"> that became effective in the current year</w:t>
      </w:r>
    </w:p>
    <w:p w:rsidR="002C1C41" w:rsidRPr="00F8346C" w:rsidRDefault="002C1C41" w:rsidP="00F8346C">
      <w:pPr>
        <w:tabs>
          <w:tab w:val="left" w:pos="540"/>
          <w:tab w:val="left" w:pos="4140"/>
          <w:tab w:val="left" w:pos="6390"/>
        </w:tabs>
        <w:spacing w:before="120" w:after="120" w:line="380" w:lineRule="exact"/>
        <w:ind w:left="900" w:hanging="900"/>
        <w:jc w:val="both"/>
        <w:rPr>
          <w:rFonts w:ascii="Arial" w:hAnsi="Arial" w:cstheme="minorBidi"/>
          <w:spacing w:val="-4"/>
          <w:sz w:val="22"/>
          <w:szCs w:val="22"/>
        </w:rPr>
      </w:pPr>
      <w:r>
        <w:rPr>
          <w:rFonts w:ascii="Arial" w:hAnsi="Arial"/>
          <w:sz w:val="22"/>
          <w:szCs w:val="22"/>
        </w:rPr>
        <w:tab/>
      </w:r>
      <w:r>
        <w:rPr>
          <w:rFonts w:ascii="Arial" w:hAnsi="Arial"/>
          <w:sz w:val="22"/>
          <w:szCs w:val="22"/>
        </w:rPr>
        <w:tab/>
      </w:r>
      <w:r w:rsidR="004E500B">
        <w:rPr>
          <w:rFonts w:ascii="Arial" w:hAnsi="Arial" w:cs="Arial"/>
          <w:spacing w:val="-4"/>
          <w:sz w:val="22"/>
          <w:szCs w:val="22"/>
        </w:rPr>
        <w:t>During the year, t</w:t>
      </w:r>
      <w:r>
        <w:rPr>
          <w:rFonts w:ascii="Arial" w:hAnsi="Arial" w:cs="Arial"/>
          <w:spacing w:val="-4"/>
          <w:sz w:val="22"/>
          <w:szCs w:val="22"/>
        </w:rPr>
        <w:t>he</w:t>
      </w:r>
      <w:r w:rsidRPr="00FD7361">
        <w:rPr>
          <w:rFonts w:ascii="Arial" w:hAnsi="Arial" w:cs="Arial"/>
          <w:spacing w:val="-4"/>
          <w:sz w:val="22"/>
          <w:szCs w:val="22"/>
        </w:rPr>
        <w:t xml:space="preserve"> Company </w:t>
      </w:r>
      <w:r>
        <w:rPr>
          <w:rFonts w:ascii="Arial" w:hAnsi="Arial" w:cs="Arial"/>
          <w:spacing w:val="-4"/>
          <w:sz w:val="22"/>
          <w:szCs w:val="22"/>
        </w:rPr>
        <w:t xml:space="preserve">and its subsidiaries </w:t>
      </w:r>
      <w:r w:rsidRPr="00FD7361">
        <w:rPr>
          <w:rFonts w:ascii="Arial" w:hAnsi="Arial" w:cs="Arial"/>
          <w:spacing w:val="-4"/>
          <w:sz w:val="22"/>
          <w:szCs w:val="22"/>
        </w:rPr>
        <w:t>ha</w:t>
      </w:r>
      <w:r>
        <w:rPr>
          <w:rFonts w:ascii="Arial" w:hAnsi="Arial" w:cs="Arial"/>
          <w:spacing w:val="-4"/>
          <w:sz w:val="22"/>
          <w:szCs w:val="22"/>
        </w:rPr>
        <w:t>ve</w:t>
      </w:r>
      <w:r w:rsidRPr="00FD7361">
        <w:rPr>
          <w:rFonts w:ascii="Arial" w:hAnsi="Arial" w:cs="Arial"/>
          <w:spacing w:val="-4"/>
          <w:sz w:val="22"/>
          <w:szCs w:val="22"/>
        </w:rPr>
        <w:t xml:space="preserve"> adopted the revised</w:t>
      </w:r>
      <w:r>
        <w:rPr>
          <w:rFonts w:ascii="Arial" w:hAnsi="Arial" w:cstheme="minorBidi" w:hint="cs"/>
          <w:spacing w:val="-4"/>
          <w:sz w:val="22"/>
          <w:szCs w:val="22"/>
          <w:cs/>
        </w:rPr>
        <w:t xml:space="preserve"> </w:t>
      </w:r>
      <w:r>
        <w:rPr>
          <w:rFonts w:ascii="Arial" w:hAnsi="Arial" w:cstheme="minorBidi"/>
          <w:spacing w:val="-4"/>
          <w:sz w:val="22"/>
          <w:szCs w:val="22"/>
        </w:rPr>
        <w:t xml:space="preserve">(revised </w:t>
      </w:r>
      <w:r w:rsidR="005E35BD">
        <w:rPr>
          <w:rFonts w:ascii="Arial" w:hAnsi="Arial" w:cstheme="minorBidi"/>
          <w:spacing w:val="-4"/>
          <w:sz w:val="22"/>
          <w:szCs w:val="22"/>
        </w:rPr>
        <w:t>2015</w:t>
      </w:r>
      <w:r>
        <w:rPr>
          <w:rFonts w:ascii="Arial" w:hAnsi="Arial" w:cstheme="minorBidi"/>
          <w:spacing w:val="-4"/>
          <w:sz w:val="22"/>
          <w:szCs w:val="22"/>
        </w:rPr>
        <w:t>)</w:t>
      </w:r>
      <w:r w:rsidRPr="00FD7361">
        <w:rPr>
          <w:rFonts w:ascii="Arial" w:hAnsi="Arial" w:cs="Arial"/>
          <w:spacing w:val="-4"/>
          <w:sz w:val="22"/>
          <w:szCs w:val="22"/>
        </w:rPr>
        <w:t xml:space="preserve"> and new financial reporting standards </w:t>
      </w:r>
      <w:r w:rsidR="004E500B">
        <w:rPr>
          <w:rFonts w:ascii="Arial" w:hAnsi="Arial" w:cs="Arial"/>
          <w:spacing w:val="-4"/>
          <w:sz w:val="22"/>
          <w:szCs w:val="22"/>
        </w:rPr>
        <w:t xml:space="preserve">and accounting treatment guidance </w:t>
      </w:r>
      <w:r w:rsidRPr="00FD7361">
        <w:rPr>
          <w:rFonts w:ascii="Arial" w:hAnsi="Arial" w:cs="Arial"/>
          <w:spacing w:val="-4"/>
          <w:sz w:val="22"/>
          <w:szCs w:val="22"/>
        </w:rPr>
        <w:t xml:space="preserve">issued by the Federation of Accounting Professions which become effective for fiscal years beginning on or after 1 January </w:t>
      </w:r>
      <w:r w:rsidR="005E35BD">
        <w:rPr>
          <w:rFonts w:ascii="Arial" w:hAnsi="Arial" w:cs="Arial"/>
          <w:spacing w:val="-4"/>
          <w:sz w:val="22"/>
          <w:szCs w:val="22"/>
        </w:rPr>
        <w:t>2016</w:t>
      </w:r>
      <w:r w:rsidRPr="00FD7361">
        <w:rPr>
          <w:rFonts w:ascii="Arial" w:hAnsi="Arial" w:cs="Arial"/>
          <w:spacing w:val="-4"/>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w:t>
      </w:r>
      <w:r>
        <w:rPr>
          <w:rFonts w:ascii="Arial" w:hAnsi="Arial" w:cs="Arial"/>
          <w:spacing w:val="-4"/>
          <w:sz w:val="22"/>
          <w:szCs w:val="22"/>
        </w:rPr>
        <w:t>guidance to users of standards.</w:t>
      </w:r>
      <w:r w:rsidR="00F8346C">
        <w:rPr>
          <w:rFonts w:ascii="Arial" w:hAnsi="Arial" w:cstheme="minorBidi"/>
          <w:spacing w:val="-4"/>
          <w:sz w:val="22"/>
          <w:szCs w:val="22"/>
        </w:rPr>
        <w:t xml:space="preserve"> </w:t>
      </w:r>
      <w:r w:rsidRPr="00FD7361">
        <w:rPr>
          <w:rFonts w:ascii="Arial" w:hAnsi="Arial" w:cs="Arial"/>
          <w:spacing w:val="-4"/>
          <w:sz w:val="22"/>
          <w:szCs w:val="22"/>
        </w:rPr>
        <w:t>The adoption of these financial reporting standards does not have any sig</w:t>
      </w:r>
      <w:r w:rsidR="004E500B">
        <w:rPr>
          <w:rFonts w:ascii="Arial" w:hAnsi="Arial" w:cs="Arial"/>
          <w:spacing w:val="-4"/>
          <w:sz w:val="22"/>
          <w:szCs w:val="22"/>
        </w:rPr>
        <w:t>nificant impact on the Company</w:t>
      </w:r>
      <w:r>
        <w:rPr>
          <w:rFonts w:ascii="Arial" w:hAnsi="Arial" w:cs="Arial"/>
          <w:spacing w:val="-4"/>
          <w:sz w:val="22"/>
          <w:szCs w:val="22"/>
        </w:rPr>
        <w:t xml:space="preserve"> and its subsidiaries’ </w:t>
      </w:r>
      <w:r w:rsidRPr="00FD7361">
        <w:rPr>
          <w:rFonts w:ascii="Arial" w:hAnsi="Arial" w:cs="Arial"/>
          <w:spacing w:val="-4"/>
          <w:sz w:val="22"/>
          <w:szCs w:val="22"/>
        </w:rPr>
        <w:t xml:space="preserve">financial statements. </w:t>
      </w:r>
    </w:p>
    <w:p w:rsidR="008B6E08" w:rsidRPr="00CB5313" w:rsidRDefault="008B6E08" w:rsidP="008B6E08">
      <w:pPr>
        <w:tabs>
          <w:tab w:val="left" w:pos="540"/>
          <w:tab w:val="left" w:pos="1200"/>
          <w:tab w:val="left" w:pos="1800"/>
          <w:tab w:val="left" w:pos="2400"/>
          <w:tab w:val="left" w:pos="3000"/>
        </w:tabs>
        <w:spacing w:before="120" w:after="120" w:line="360" w:lineRule="exact"/>
        <w:ind w:left="900" w:hanging="900"/>
        <w:jc w:val="thaiDistribute"/>
        <w:rPr>
          <w:rFonts w:ascii="Arial" w:hAnsi="Arial" w:cs="Arial"/>
          <w:b/>
          <w:bCs/>
          <w:sz w:val="22"/>
          <w:szCs w:val="22"/>
        </w:rPr>
      </w:pPr>
      <w:r>
        <w:rPr>
          <w:rFonts w:ascii="Arial" w:hAnsi="Arial" w:cstheme="minorBidi"/>
          <w:b/>
          <w:bCs/>
          <w:sz w:val="22"/>
          <w:szCs w:val="22"/>
        </w:rPr>
        <w:tab/>
      </w:r>
      <w:r w:rsidRPr="00CB5313">
        <w:rPr>
          <w:rFonts w:ascii="Arial" w:hAnsi="Arial" w:cstheme="minorBidi"/>
          <w:b/>
          <w:bCs/>
          <w:sz w:val="22"/>
          <w:szCs w:val="22"/>
        </w:rPr>
        <w:t>(b)</w:t>
      </w:r>
      <w:r w:rsidRPr="00CB5313">
        <w:rPr>
          <w:rFonts w:ascii="Arial" w:hAnsi="Arial" w:cstheme="minorBidi"/>
          <w:b/>
          <w:bCs/>
          <w:sz w:val="22"/>
          <w:szCs w:val="22"/>
        </w:rPr>
        <w:tab/>
      </w:r>
      <w:r w:rsidRPr="00CB5313">
        <w:rPr>
          <w:rFonts w:ascii="Arial" w:eastAsia="Calibri" w:hAnsi="Arial" w:cs="Cordia New"/>
          <w:b/>
          <w:bCs/>
          <w:sz w:val="22"/>
        </w:rPr>
        <w:t>F</w:t>
      </w:r>
      <w:r w:rsidRPr="00CB5313">
        <w:rPr>
          <w:rFonts w:ascii="Arial" w:eastAsia="Calibri" w:hAnsi="Arial" w:cs="Arial"/>
          <w:b/>
          <w:bCs/>
          <w:sz w:val="22"/>
          <w:szCs w:val="22"/>
        </w:rPr>
        <w:t xml:space="preserve">inancial </w:t>
      </w:r>
      <w:r w:rsidRPr="00CB5313">
        <w:rPr>
          <w:rFonts w:ascii="Arial" w:hAnsi="Arial" w:cs="Arial"/>
          <w:b/>
          <w:bCs/>
          <w:sz w:val="22"/>
          <w:szCs w:val="22"/>
        </w:rPr>
        <w:t>reporting standard that will become effective in the future</w:t>
      </w:r>
    </w:p>
    <w:p w:rsidR="008B6E08" w:rsidRDefault="008B6E08" w:rsidP="008B6E08">
      <w:pPr>
        <w:tabs>
          <w:tab w:val="left" w:pos="540"/>
          <w:tab w:val="left" w:pos="1200"/>
          <w:tab w:val="left" w:pos="1800"/>
          <w:tab w:val="left" w:pos="2400"/>
          <w:tab w:val="left" w:pos="3000"/>
        </w:tabs>
        <w:spacing w:before="120" w:after="120" w:line="340" w:lineRule="exact"/>
        <w:ind w:left="900" w:hanging="900"/>
        <w:jc w:val="thaiDistribute"/>
        <w:rPr>
          <w:rFonts w:ascii="Arial" w:hAnsi="Arial" w:cs="Arial"/>
          <w:i/>
          <w:iCs/>
          <w:sz w:val="22"/>
          <w:szCs w:val="22"/>
        </w:rPr>
      </w:pPr>
      <w:r w:rsidRPr="00CB5313">
        <w:rPr>
          <w:rFonts w:ascii="Arial" w:hAnsi="Arial" w:cstheme="minorBidi"/>
          <w:b/>
          <w:bCs/>
          <w:sz w:val="22"/>
          <w:szCs w:val="22"/>
        </w:rPr>
        <w:tab/>
      </w:r>
      <w:r>
        <w:rPr>
          <w:rFonts w:ascii="Arial" w:hAnsi="Arial" w:cstheme="minorBidi"/>
          <w:b/>
          <w:bCs/>
          <w:sz w:val="22"/>
          <w:szCs w:val="22"/>
        </w:rPr>
        <w:tab/>
      </w:r>
      <w:r w:rsidRPr="00674376">
        <w:rPr>
          <w:rFonts w:ascii="Arial" w:hAnsi="Arial" w:cs="Arial"/>
          <w:sz w:val="22"/>
          <w:szCs w:val="22"/>
        </w:rPr>
        <w:t>During the current year, the Federation of Accounting Professions issued</w:t>
      </w:r>
      <w:r w:rsidRPr="00674376">
        <w:rPr>
          <w:rFonts w:ascii="Arial" w:hAnsi="Arial" w:cstheme="minorBidi"/>
          <w:sz w:val="22"/>
          <w:szCs w:val="22"/>
        </w:rPr>
        <w:t xml:space="preserve"> a number of </w:t>
      </w:r>
      <w:r w:rsidRPr="00674376">
        <w:rPr>
          <w:rFonts w:ascii="Arial" w:hAnsi="Arial" w:cs="Arial"/>
          <w:sz w:val="22"/>
          <w:szCs w:val="22"/>
        </w:rPr>
        <w:t xml:space="preserve">the revised financial reporting standards and </w:t>
      </w:r>
      <w:r w:rsidRPr="00674376">
        <w:rPr>
          <w:rFonts w:ascii="Arial" w:hAnsi="Arial"/>
          <w:sz w:val="22"/>
          <w:szCs w:val="22"/>
        </w:rPr>
        <w:t xml:space="preserve">interpretations </w:t>
      </w:r>
      <w:r w:rsidRPr="00674376">
        <w:rPr>
          <w:rFonts w:ascii="Arial" w:hAnsi="Arial" w:cs="Arial"/>
          <w:sz w:val="22"/>
          <w:szCs w:val="22"/>
        </w:rPr>
        <w:t>(revised 2016)</w:t>
      </w:r>
      <w:r w:rsidRPr="00674376">
        <w:rPr>
          <w:rFonts w:ascii="Arial" w:hAnsi="Arial"/>
          <w:sz w:val="22"/>
          <w:szCs w:val="22"/>
        </w:rPr>
        <w:t xml:space="preserve"> and new accounting treatment guidance </w:t>
      </w:r>
      <w:r w:rsidRPr="00674376">
        <w:rPr>
          <w:rFonts w:ascii="Arial" w:hAnsi="Arial" w:cs="Arial"/>
          <w:sz w:val="22"/>
          <w:szCs w:val="22"/>
        </w:rPr>
        <w:t>which is effective for fiscal years beginning on or after 1 January 2017. These financial reporting standards were aimed at alignment with the corresponding</w:t>
      </w:r>
      <w:r w:rsidRPr="00CB5313">
        <w:rPr>
          <w:rFonts w:ascii="Arial" w:hAnsi="Arial" w:cs="Arial"/>
          <w:sz w:val="22"/>
          <w:szCs w:val="22"/>
        </w:rPr>
        <w:t xml:space="preserve"> International Financial Reporting Standards</w:t>
      </w:r>
      <w:r>
        <w:rPr>
          <w:rFonts w:ascii="Arial" w:hAnsi="Arial" w:cs="Arial"/>
          <w:sz w:val="22"/>
          <w:szCs w:val="22"/>
        </w:rPr>
        <w:t xml:space="preserve"> </w:t>
      </w:r>
      <w:r w:rsidRPr="001A677A">
        <w:rPr>
          <w:rFonts w:ascii="Arial" w:hAnsi="Arial" w:cs="Arial"/>
          <w:sz w:val="22"/>
          <w:szCs w:val="22"/>
        </w:rPr>
        <w:t xml:space="preserve">with most of the changes directed towards revision of wording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standards.</w:t>
      </w:r>
      <w:r w:rsidRPr="00CB5313">
        <w:rPr>
          <w:rFonts w:ascii="Arial" w:hAnsi="Arial" w:cs="Arial"/>
          <w:sz w:val="22"/>
          <w:szCs w:val="22"/>
        </w:rPr>
        <w:t xml:space="preserve"> </w:t>
      </w:r>
    </w:p>
    <w:p w:rsidR="008B6E08" w:rsidRPr="000C29FB" w:rsidRDefault="008B6E08" w:rsidP="008B6E08">
      <w:pPr>
        <w:tabs>
          <w:tab w:val="left" w:pos="540"/>
          <w:tab w:val="left" w:pos="1200"/>
          <w:tab w:val="left" w:pos="1800"/>
          <w:tab w:val="left" w:pos="2400"/>
          <w:tab w:val="left" w:pos="3000"/>
        </w:tabs>
        <w:spacing w:before="120" w:after="120" w:line="340" w:lineRule="exact"/>
        <w:ind w:left="900" w:hanging="900"/>
        <w:jc w:val="thaiDistribute"/>
        <w:rPr>
          <w:rFonts w:ascii="Arial" w:eastAsia="Calibri" w:hAnsi="Arial" w:cs="Cordia New"/>
          <w:b/>
          <w:bCs/>
          <w:i/>
          <w:iCs/>
          <w:color w:val="FF0000"/>
          <w:sz w:val="22"/>
          <w:u w:val="single"/>
        </w:rPr>
      </w:pPr>
      <w:r w:rsidRPr="004B42EB">
        <w:rPr>
          <w:rFonts w:ascii="Arial" w:hAnsi="Arial" w:cs="Arial"/>
          <w:sz w:val="22"/>
          <w:szCs w:val="22"/>
        </w:rPr>
        <w:tab/>
      </w:r>
      <w:r>
        <w:rPr>
          <w:rFonts w:ascii="Arial" w:hAnsi="Arial" w:cs="Arial"/>
          <w:sz w:val="22"/>
          <w:szCs w:val="22"/>
        </w:rPr>
        <w:tab/>
      </w:r>
      <w:r w:rsidRPr="004B42EB">
        <w:rPr>
          <w:rFonts w:ascii="Arial" w:hAnsi="Arial" w:cs="Arial"/>
          <w:sz w:val="22"/>
          <w:szCs w:val="22"/>
        </w:rPr>
        <w:t xml:space="preserve">The management </w:t>
      </w:r>
      <w:r>
        <w:rPr>
          <w:rFonts w:ascii="Arial" w:hAnsi="Arial" w:cs="Arial"/>
          <w:sz w:val="22"/>
          <w:szCs w:val="22"/>
        </w:rPr>
        <w:t xml:space="preserve">of the Company and its subsidiaries </w:t>
      </w:r>
      <w:r w:rsidRPr="004B42EB">
        <w:rPr>
          <w:rFonts w:ascii="Arial" w:hAnsi="Arial" w:cs="Arial"/>
          <w:sz w:val="22"/>
          <w:szCs w:val="22"/>
        </w:rPr>
        <w:t xml:space="preserve">believe that the revised financial </w:t>
      </w:r>
      <w:r w:rsidRPr="000C29FB">
        <w:rPr>
          <w:rFonts w:ascii="Arial" w:hAnsi="Arial" w:cs="Arial"/>
          <w:sz w:val="22"/>
          <w:szCs w:val="22"/>
        </w:rPr>
        <w:t xml:space="preserve">reporting standards and </w:t>
      </w:r>
      <w:r w:rsidRPr="000C29FB">
        <w:rPr>
          <w:rFonts w:ascii="Arial" w:hAnsi="Arial"/>
          <w:sz w:val="22"/>
          <w:szCs w:val="22"/>
        </w:rPr>
        <w:t>interpretations</w:t>
      </w:r>
      <w:r w:rsidRPr="000C29FB">
        <w:rPr>
          <w:rFonts w:ascii="Arial" w:hAnsi="Arial" w:hint="cs"/>
          <w:sz w:val="22"/>
          <w:szCs w:val="22"/>
          <w:cs/>
        </w:rPr>
        <w:t xml:space="preserve"> </w:t>
      </w:r>
      <w:r w:rsidRPr="000C29FB">
        <w:rPr>
          <w:rFonts w:ascii="Arial" w:hAnsi="Arial"/>
          <w:sz w:val="22"/>
          <w:szCs w:val="22"/>
        </w:rPr>
        <w:t xml:space="preserve">and new accounting treatment guidance </w:t>
      </w:r>
      <w:r w:rsidRPr="000C29FB">
        <w:rPr>
          <w:rFonts w:ascii="Arial" w:hAnsi="Arial" w:cs="Arial"/>
          <w:sz w:val="22"/>
          <w:szCs w:val="22"/>
        </w:rPr>
        <w:t xml:space="preserve">will not have any significant impact on the financial statements </w:t>
      </w:r>
      <w:r w:rsidRPr="000C29FB">
        <w:rPr>
          <w:rFonts w:ascii="Arial" w:eastAsia="Calibri" w:hAnsi="Arial" w:cs="Arial"/>
          <w:sz w:val="22"/>
          <w:szCs w:val="22"/>
        </w:rPr>
        <w:t xml:space="preserve">when they are initially </w:t>
      </w:r>
      <w:r w:rsidRPr="000C29FB">
        <w:rPr>
          <w:rFonts w:ascii="Arial" w:eastAsia="Calibri" w:hAnsi="Arial" w:cs="Arial"/>
          <w:color w:val="000000"/>
          <w:sz w:val="22"/>
          <w:szCs w:val="22"/>
        </w:rPr>
        <w:t>applied</w:t>
      </w:r>
      <w:r w:rsidRPr="000C29FB">
        <w:rPr>
          <w:rFonts w:ascii="Arial" w:eastAsia="Calibri" w:hAnsi="Arial" w:cs="Cordia New"/>
          <w:color w:val="000000"/>
          <w:sz w:val="22"/>
        </w:rPr>
        <w:t xml:space="preserve">. </w:t>
      </w:r>
      <w:r w:rsidRPr="000C29FB">
        <w:rPr>
          <w:rFonts w:ascii="Arial" w:hAnsi="Arial" w:cs="Arial"/>
          <w:sz w:val="22"/>
          <w:szCs w:val="22"/>
        </w:rPr>
        <w:t xml:space="preserve">However, one standard involves changes to key principles, which are </w:t>
      </w:r>
      <w:r w:rsidRPr="000C29FB">
        <w:rPr>
          <w:rFonts w:ascii="Arial" w:hAnsi="Arial" w:cs="Cordia New"/>
          <w:sz w:val="22"/>
        </w:rPr>
        <w:t xml:space="preserve">summarised </w:t>
      </w:r>
      <w:r w:rsidRPr="000C29FB">
        <w:rPr>
          <w:rFonts w:ascii="Arial" w:hAnsi="Arial" w:cs="Arial"/>
          <w:sz w:val="22"/>
          <w:szCs w:val="22"/>
        </w:rPr>
        <w:t>below</w:t>
      </w:r>
      <w:r w:rsidRPr="000C29FB">
        <w:rPr>
          <w:rFonts w:ascii="Arial" w:eastAsia="Calibri" w:hAnsi="Arial" w:cs="Cordia New"/>
          <w:color w:val="000000"/>
          <w:sz w:val="22"/>
        </w:rPr>
        <w:t>.</w:t>
      </w:r>
    </w:p>
    <w:p w:rsidR="008B6E08" w:rsidRPr="000C29FB" w:rsidRDefault="008B6E08" w:rsidP="008B6E08">
      <w:pPr>
        <w:tabs>
          <w:tab w:val="left" w:pos="540"/>
          <w:tab w:val="left" w:pos="1200"/>
          <w:tab w:val="left" w:pos="1800"/>
          <w:tab w:val="left" w:pos="2400"/>
          <w:tab w:val="left" w:pos="3000"/>
        </w:tabs>
        <w:spacing w:before="120" w:after="120" w:line="340" w:lineRule="exact"/>
        <w:ind w:left="900" w:hanging="900"/>
        <w:jc w:val="thaiDistribute"/>
        <w:rPr>
          <w:rFonts w:ascii="Arial" w:eastAsia="Calibri" w:hAnsi="Arial" w:cs="Cordia New"/>
          <w:b/>
          <w:bCs/>
          <w:color w:val="000000"/>
          <w:sz w:val="22"/>
        </w:rPr>
      </w:pPr>
      <w:r w:rsidRPr="000C29FB">
        <w:rPr>
          <w:rFonts w:ascii="Arial" w:eastAsia="Calibri" w:hAnsi="Arial" w:cs="Cordia New"/>
          <w:b/>
          <w:bCs/>
          <w:color w:val="000000"/>
          <w:sz w:val="22"/>
        </w:rPr>
        <w:tab/>
      </w:r>
      <w:r>
        <w:rPr>
          <w:rFonts w:ascii="Arial" w:eastAsia="Calibri" w:hAnsi="Arial" w:cs="Cordia New"/>
          <w:b/>
          <w:bCs/>
          <w:color w:val="000000"/>
          <w:sz w:val="22"/>
        </w:rPr>
        <w:tab/>
      </w:r>
      <w:r w:rsidRPr="000C29FB">
        <w:rPr>
          <w:rFonts w:ascii="Arial" w:eastAsia="Calibri" w:hAnsi="Arial" w:cs="Cordia New"/>
          <w:b/>
          <w:bCs/>
          <w:color w:val="000000"/>
          <w:sz w:val="22"/>
        </w:rPr>
        <w:t>TAS 27 (revised 2016) Separate Financial Statements</w:t>
      </w:r>
    </w:p>
    <w:p w:rsidR="008B6E08" w:rsidRPr="000C29FB" w:rsidRDefault="008B6E08" w:rsidP="008B6E08">
      <w:pPr>
        <w:tabs>
          <w:tab w:val="left" w:pos="540"/>
          <w:tab w:val="left" w:pos="1200"/>
          <w:tab w:val="left" w:pos="1800"/>
          <w:tab w:val="left" w:pos="2400"/>
          <w:tab w:val="left" w:pos="3000"/>
        </w:tabs>
        <w:spacing w:before="120" w:after="120" w:line="340" w:lineRule="exact"/>
        <w:ind w:left="900" w:hanging="900"/>
        <w:jc w:val="thaiDistribute"/>
        <w:rPr>
          <w:rFonts w:ascii="Arial" w:eastAsia="Calibri" w:hAnsi="Arial" w:cs="Cordia New"/>
          <w:color w:val="000000"/>
          <w:sz w:val="22"/>
        </w:rPr>
      </w:pPr>
      <w:r w:rsidRPr="000C29FB">
        <w:rPr>
          <w:rFonts w:ascii="Arial" w:eastAsia="Calibri" w:hAnsi="Arial" w:cs="Cordia New"/>
          <w:color w:val="000000"/>
          <w:sz w:val="22"/>
        </w:rPr>
        <w:tab/>
      </w:r>
      <w:r>
        <w:rPr>
          <w:rFonts w:ascii="Arial" w:eastAsia="Calibri" w:hAnsi="Arial" w:cs="Cordia New"/>
          <w:color w:val="000000"/>
          <w:sz w:val="22"/>
        </w:rPr>
        <w:tab/>
      </w:r>
      <w:r w:rsidRPr="000C29FB">
        <w:rPr>
          <w:rFonts w:ascii="Arial" w:eastAsia="Calibri" w:hAnsi="Arial" w:cs="Cordia New"/>
          <w:color w:val="000000"/>
          <w:sz w:val="22"/>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8B6E08" w:rsidRPr="000C29FB" w:rsidRDefault="008B6E08" w:rsidP="008B6E08">
      <w:pPr>
        <w:tabs>
          <w:tab w:val="left" w:pos="540"/>
          <w:tab w:val="left" w:pos="1200"/>
          <w:tab w:val="left" w:pos="1800"/>
          <w:tab w:val="left" w:pos="2400"/>
          <w:tab w:val="left" w:pos="3000"/>
        </w:tabs>
        <w:spacing w:before="120" w:after="120" w:line="340" w:lineRule="exact"/>
        <w:ind w:left="900" w:hanging="900"/>
        <w:jc w:val="thaiDistribute"/>
        <w:rPr>
          <w:rFonts w:asciiTheme="majorBidi" w:hAnsiTheme="majorBidi" w:cstheme="majorBidi"/>
          <w:i/>
          <w:iCs/>
          <w:color w:val="FF0000"/>
          <w:spacing w:val="-4"/>
        </w:rPr>
      </w:pPr>
      <w:r w:rsidRPr="000C29FB">
        <w:rPr>
          <w:rFonts w:ascii="Arial" w:hAnsi="Arial" w:cs="Arial"/>
          <w:sz w:val="22"/>
          <w:szCs w:val="22"/>
        </w:rPr>
        <w:tab/>
      </w:r>
      <w:r>
        <w:rPr>
          <w:rFonts w:ascii="Arial" w:hAnsi="Arial" w:cs="Arial"/>
          <w:sz w:val="22"/>
          <w:szCs w:val="22"/>
        </w:rPr>
        <w:tab/>
      </w:r>
      <w:r w:rsidRPr="000C29FB">
        <w:rPr>
          <w:rFonts w:ascii="Arial" w:hAnsi="Arial" w:cs="Arial"/>
          <w:sz w:val="22"/>
          <w:szCs w:val="22"/>
        </w:rPr>
        <w:t>At present, the management of the Company and its subsidiaries is evaluating the impact of this standard to the financial statements in the year when it is adopted.</w:t>
      </w:r>
    </w:p>
    <w:p w:rsidR="00F8346C" w:rsidRDefault="00F8346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431714" w:rsidRDefault="009D2952" w:rsidP="00577CF4">
      <w:pPr>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F4785F" w:rsidRPr="00431714">
        <w:rPr>
          <w:rFonts w:ascii="Arial" w:hAnsi="Arial"/>
          <w:b/>
          <w:bCs/>
          <w:sz w:val="22"/>
          <w:szCs w:val="22"/>
        </w:rPr>
        <w:t>.</w:t>
      </w:r>
      <w:r w:rsidR="00F4785F" w:rsidRPr="00431714">
        <w:rPr>
          <w:rFonts w:ascii="Arial" w:hAnsi="Arial"/>
          <w:b/>
          <w:bCs/>
          <w:sz w:val="22"/>
          <w:szCs w:val="22"/>
        </w:rPr>
        <w:tab/>
        <w:t>Significant accounting policies</w:t>
      </w:r>
      <w:r w:rsidR="00F4785F" w:rsidRPr="00431714">
        <w:rPr>
          <w:rFonts w:ascii="Arial" w:hAnsi="Arial"/>
          <w:sz w:val="22"/>
          <w:szCs w:val="22"/>
        </w:rPr>
        <w:tab/>
      </w:r>
    </w:p>
    <w:p w:rsidR="00F4785F" w:rsidRPr="00431714" w:rsidRDefault="009D2952"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431714">
        <w:rPr>
          <w:rFonts w:ascii="Arial" w:hAnsi="Arial"/>
          <w:b/>
          <w:bCs/>
          <w:sz w:val="22"/>
          <w:szCs w:val="22"/>
        </w:rPr>
        <w:t>.1</w:t>
      </w:r>
      <w:r w:rsidR="00F4785F" w:rsidRPr="00431714">
        <w:rPr>
          <w:rFonts w:ascii="Arial" w:hAnsi="Arial"/>
          <w:b/>
          <w:bCs/>
          <w:sz w:val="22"/>
          <w:szCs w:val="22"/>
        </w:rPr>
        <w:tab/>
        <w:t>Revenue recognition</w:t>
      </w:r>
    </w:p>
    <w:p w:rsidR="00F4785F" w:rsidRPr="00431714" w:rsidRDefault="00F4785F" w:rsidP="000275F2">
      <w:pPr>
        <w:spacing w:before="120" w:after="120" w:line="380" w:lineRule="exact"/>
        <w:ind w:left="900" w:right="-43" w:hanging="360"/>
        <w:jc w:val="both"/>
        <w:rPr>
          <w:rFonts w:ascii="Arial" w:hAnsi="Arial"/>
          <w:b/>
          <w:bCs/>
          <w:sz w:val="22"/>
          <w:szCs w:val="22"/>
        </w:rPr>
      </w:pPr>
      <w:r w:rsidRPr="00431714">
        <w:rPr>
          <w:rFonts w:ascii="Arial" w:hAnsi="Arial"/>
          <w:b/>
          <w:bCs/>
          <w:sz w:val="22"/>
          <w:szCs w:val="22"/>
        </w:rPr>
        <w:t>(a)</w:t>
      </w:r>
      <w:r w:rsidRPr="00431714">
        <w:rPr>
          <w:rFonts w:ascii="Arial" w:hAnsi="Arial"/>
          <w:b/>
          <w:bCs/>
          <w:sz w:val="22"/>
          <w:szCs w:val="22"/>
        </w:rPr>
        <w:tab/>
        <w:t xml:space="preserve">Sales of </w:t>
      </w:r>
      <w:r w:rsidR="0036419D">
        <w:rPr>
          <w:rFonts w:ascii="Arial" w:hAnsi="Arial"/>
          <w:b/>
          <w:bCs/>
          <w:sz w:val="22"/>
          <w:szCs w:val="22"/>
        </w:rPr>
        <w:t>real estate</w:t>
      </w:r>
    </w:p>
    <w:p w:rsidR="00F4785F" w:rsidRPr="00431714" w:rsidRDefault="00F4785F" w:rsidP="000275F2">
      <w:pPr>
        <w:spacing w:before="120" w:after="120" w:line="380" w:lineRule="exact"/>
        <w:ind w:left="900" w:right="-43"/>
        <w:jc w:val="both"/>
        <w:rPr>
          <w:rFonts w:ascii="Arial" w:hAnsi="Arial"/>
          <w:sz w:val="22"/>
          <w:szCs w:val="22"/>
        </w:rPr>
      </w:pPr>
      <w:r w:rsidRPr="00431714">
        <w:rPr>
          <w:rFonts w:ascii="Arial" w:hAnsi="Arial"/>
          <w:sz w:val="22"/>
          <w:szCs w:val="22"/>
        </w:rPr>
        <w:t xml:space="preserve">Sales of land and houses and sales of residential condominium units are recognised as revenue when </w:t>
      </w:r>
      <w:r w:rsidR="002B3FB5">
        <w:rPr>
          <w:rFonts w:ascii="Arial" w:hAnsi="Arial"/>
          <w:sz w:val="22"/>
          <w:szCs w:val="22"/>
        </w:rPr>
        <w:t>the significant risks and rewards of ownership have been transferred to buyer</w:t>
      </w:r>
      <w:r w:rsidR="00DA0A6B">
        <w:rPr>
          <w:rFonts w:ascii="Arial" w:hAnsi="Arial"/>
          <w:sz w:val="22"/>
          <w:szCs w:val="22"/>
        </w:rPr>
        <w:t>,</w:t>
      </w:r>
      <w:r w:rsidR="002B3FB5">
        <w:rPr>
          <w:rFonts w:ascii="Arial" w:hAnsi="Arial"/>
          <w:sz w:val="22"/>
          <w:szCs w:val="22"/>
        </w:rPr>
        <w:t xml:space="preserve"> </w:t>
      </w:r>
      <w:r w:rsidR="0036419D">
        <w:rPr>
          <w:rFonts w:ascii="Arial" w:hAnsi="Arial"/>
          <w:sz w:val="22"/>
          <w:szCs w:val="22"/>
        </w:rPr>
        <w:t xml:space="preserve">whereby construction works are completed </w:t>
      </w:r>
      <w:r w:rsidRPr="00431714">
        <w:rPr>
          <w:rFonts w:ascii="Arial" w:hAnsi="Arial"/>
          <w:sz w:val="22"/>
          <w:szCs w:val="22"/>
        </w:rPr>
        <w:t>and the ownerships have been transferred to buyers after all payments received from the buyers.</w:t>
      </w:r>
    </w:p>
    <w:p w:rsidR="00F4785F" w:rsidRPr="00431714" w:rsidRDefault="00F4785F" w:rsidP="000275F2">
      <w:pPr>
        <w:spacing w:before="120" w:after="120" w:line="380" w:lineRule="exact"/>
        <w:ind w:left="900" w:right="-43" w:hanging="360"/>
        <w:jc w:val="both"/>
        <w:rPr>
          <w:rFonts w:ascii="Arial" w:hAnsi="Arial"/>
          <w:b/>
          <w:bCs/>
          <w:sz w:val="22"/>
          <w:szCs w:val="22"/>
        </w:rPr>
      </w:pPr>
      <w:r w:rsidRPr="00431714">
        <w:rPr>
          <w:rFonts w:ascii="Arial" w:hAnsi="Arial"/>
          <w:b/>
          <w:bCs/>
          <w:sz w:val="22"/>
          <w:szCs w:val="22"/>
        </w:rPr>
        <w:t xml:space="preserve">(b) Rendering of </w:t>
      </w:r>
      <w:r w:rsidR="00157BF8">
        <w:rPr>
          <w:rFonts w:ascii="Arial" w:hAnsi="Arial"/>
          <w:b/>
          <w:bCs/>
          <w:sz w:val="22"/>
          <w:szCs w:val="22"/>
        </w:rPr>
        <w:t xml:space="preserve">rental and </w:t>
      </w:r>
      <w:r w:rsidRPr="00431714">
        <w:rPr>
          <w:rFonts w:ascii="Arial" w:hAnsi="Arial"/>
          <w:b/>
          <w:bCs/>
          <w:sz w:val="22"/>
          <w:szCs w:val="22"/>
        </w:rPr>
        <w:t>services</w:t>
      </w:r>
    </w:p>
    <w:p w:rsidR="00F4785F" w:rsidRPr="00431714" w:rsidRDefault="00F4785F" w:rsidP="000275F2">
      <w:pPr>
        <w:spacing w:before="120" w:after="120" w:line="380" w:lineRule="exact"/>
        <w:ind w:left="900" w:right="-43"/>
        <w:jc w:val="both"/>
        <w:rPr>
          <w:rFonts w:ascii="Arial" w:hAnsi="Arial"/>
          <w:sz w:val="22"/>
          <w:szCs w:val="22"/>
        </w:rPr>
      </w:pPr>
      <w:r w:rsidRPr="00431714">
        <w:rPr>
          <w:rFonts w:ascii="Arial" w:hAnsi="Arial"/>
          <w:sz w:val="22"/>
          <w:szCs w:val="22"/>
        </w:rPr>
        <w:t xml:space="preserve">Rental of </w:t>
      </w:r>
      <w:r w:rsidR="00F7191C" w:rsidRPr="00431714">
        <w:rPr>
          <w:rFonts w:ascii="Arial" w:hAnsi="Arial"/>
          <w:sz w:val="22"/>
          <w:szCs w:val="22"/>
        </w:rPr>
        <w:t>area</w:t>
      </w:r>
      <w:r w:rsidRPr="00431714">
        <w:rPr>
          <w:rFonts w:ascii="Arial" w:hAnsi="Arial"/>
          <w:sz w:val="22"/>
          <w:szCs w:val="22"/>
        </w:rPr>
        <w:t xml:space="preserve"> in buildings and related services income are recognised </w:t>
      </w:r>
      <w:r w:rsidR="0084630E">
        <w:rPr>
          <w:rFonts w:ascii="Arial" w:hAnsi="Arial"/>
          <w:sz w:val="22"/>
          <w:szCs w:val="22"/>
        </w:rPr>
        <w:t>as revenue on a straight line basis over the lease term on an accrual basis.</w:t>
      </w:r>
    </w:p>
    <w:p w:rsidR="00F4785F" w:rsidRDefault="00F4785F" w:rsidP="000275F2">
      <w:pPr>
        <w:spacing w:before="120" w:after="120" w:line="380" w:lineRule="exact"/>
        <w:ind w:left="900" w:right="-43"/>
        <w:jc w:val="both"/>
        <w:rPr>
          <w:rFonts w:ascii="Arial" w:hAnsi="Arial"/>
          <w:sz w:val="22"/>
          <w:szCs w:val="22"/>
        </w:rPr>
      </w:pPr>
      <w:r w:rsidRPr="00431714">
        <w:rPr>
          <w:rFonts w:ascii="Arial" w:hAnsi="Arial"/>
          <w:sz w:val="22"/>
          <w:szCs w:val="22"/>
        </w:rPr>
        <w:t>Service revenue is recognised when services have been rendered taking into account the stage of completion.</w:t>
      </w:r>
    </w:p>
    <w:p w:rsidR="00F4112B" w:rsidRPr="00431714" w:rsidRDefault="00F4112B" w:rsidP="000275F2">
      <w:pPr>
        <w:spacing w:before="120" w:after="120" w:line="380" w:lineRule="exact"/>
        <w:ind w:left="900" w:right="-43"/>
        <w:jc w:val="both"/>
        <w:rPr>
          <w:rFonts w:ascii="Arial" w:hAnsi="Arial"/>
          <w:sz w:val="22"/>
          <w:szCs w:val="22"/>
        </w:rPr>
      </w:pPr>
      <w:r>
        <w:rPr>
          <w:rFonts w:ascii="Arial" w:hAnsi="Arial"/>
          <w:sz w:val="22"/>
          <w:szCs w:val="22"/>
        </w:rPr>
        <w:t>Income related to hotel operations is recogni</w:t>
      </w:r>
      <w:r w:rsidR="00D209BE">
        <w:rPr>
          <w:rFonts w:ascii="Arial" w:hAnsi="Arial"/>
          <w:sz w:val="22"/>
          <w:szCs w:val="22"/>
        </w:rPr>
        <w:t>s</w:t>
      </w:r>
      <w:r>
        <w:rPr>
          <w:rFonts w:ascii="Arial" w:hAnsi="Arial"/>
          <w:sz w:val="22"/>
          <w:szCs w:val="22"/>
        </w:rPr>
        <w:t>ed, excluding value added tax, when goods are supplied and services rendered.</w:t>
      </w:r>
    </w:p>
    <w:p w:rsidR="00F4785F" w:rsidRPr="00431714" w:rsidRDefault="000275F2" w:rsidP="000275F2">
      <w:pPr>
        <w:spacing w:before="120" w:after="120" w:line="380" w:lineRule="exact"/>
        <w:ind w:left="900" w:right="-36" w:hanging="360"/>
        <w:jc w:val="both"/>
        <w:rPr>
          <w:rFonts w:ascii="Arial" w:hAnsi="Arial"/>
          <w:b/>
          <w:bCs/>
          <w:sz w:val="22"/>
          <w:szCs w:val="22"/>
        </w:rPr>
      </w:pPr>
      <w:r>
        <w:rPr>
          <w:rFonts w:ascii="Arial" w:hAnsi="Arial"/>
          <w:b/>
          <w:bCs/>
          <w:sz w:val="22"/>
          <w:szCs w:val="22"/>
        </w:rPr>
        <w:t xml:space="preserve">(c)  </w:t>
      </w:r>
      <w:r w:rsidR="00F4785F" w:rsidRPr="00431714">
        <w:rPr>
          <w:rFonts w:ascii="Arial" w:hAnsi="Arial"/>
          <w:b/>
          <w:bCs/>
          <w:sz w:val="22"/>
          <w:szCs w:val="22"/>
        </w:rPr>
        <w:t xml:space="preserve">Interest income </w:t>
      </w:r>
    </w:p>
    <w:p w:rsidR="00F4785F" w:rsidRPr="00431714" w:rsidRDefault="00F4785F" w:rsidP="000275F2">
      <w:pPr>
        <w:spacing w:before="120" w:after="120" w:line="380" w:lineRule="exact"/>
        <w:ind w:left="900" w:right="-36"/>
        <w:jc w:val="both"/>
        <w:rPr>
          <w:rFonts w:ascii="Arial" w:hAnsi="Arial"/>
          <w:sz w:val="22"/>
          <w:szCs w:val="22"/>
        </w:rPr>
      </w:pPr>
      <w:r w:rsidRPr="00431714">
        <w:rPr>
          <w:rFonts w:ascii="Arial" w:hAnsi="Arial"/>
          <w:sz w:val="22"/>
          <w:szCs w:val="22"/>
        </w:rPr>
        <w:t xml:space="preserve">Interest income is recognised on an accrual basis based on the effective rate. </w:t>
      </w:r>
    </w:p>
    <w:p w:rsidR="00F4785F" w:rsidRPr="001251CF" w:rsidRDefault="000275F2" w:rsidP="000275F2">
      <w:pPr>
        <w:spacing w:before="120" w:after="120" w:line="380" w:lineRule="exact"/>
        <w:ind w:left="900" w:right="-43" w:hanging="360"/>
        <w:jc w:val="both"/>
        <w:rPr>
          <w:rFonts w:ascii="Arial" w:hAnsi="Arial"/>
          <w:b/>
          <w:bCs/>
          <w:sz w:val="22"/>
          <w:szCs w:val="22"/>
        </w:rPr>
      </w:pPr>
      <w:r>
        <w:rPr>
          <w:rFonts w:ascii="Arial" w:hAnsi="Arial"/>
          <w:b/>
          <w:bCs/>
          <w:sz w:val="22"/>
          <w:szCs w:val="22"/>
        </w:rPr>
        <w:t>(d)</w:t>
      </w:r>
      <w:r>
        <w:rPr>
          <w:rFonts w:ascii="Arial" w:hAnsi="Arial"/>
          <w:b/>
          <w:bCs/>
          <w:sz w:val="22"/>
          <w:szCs w:val="22"/>
        </w:rPr>
        <w:tab/>
      </w:r>
      <w:r w:rsidR="00F4785F" w:rsidRPr="001251CF">
        <w:rPr>
          <w:rFonts w:ascii="Arial" w:hAnsi="Arial"/>
          <w:b/>
          <w:bCs/>
          <w:sz w:val="22"/>
          <w:szCs w:val="22"/>
        </w:rPr>
        <w:t>Dividends</w:t>
      </w:r>
    </w:p>
    <w:p w:rsidR="00F4785F" w:rsidRPr="001251CF" w:rsidRDefault="00F4785F" w:rsidP="000275F2">
      <w:pPr>
        <w:spacing w:before="120" w:after="120" w:line="380" w:lineRule="exact"/>
        <w:ind w:left="900" w:right="-43"/>
        <w:jc w:val="both"/>
        <w:rPr>
          <w:rFonts w:ascii="Arial" w:hAnsi="Arial"/>
          <w:sz w:val="22"/>
          <w:szCs w:val="22"/>
        </w:rPr>
      </w:pPr>
      <w:r w:rsidRPr="001251CF">
        <w:rPr>
          <w:rFonts w:ascii="Arial" w:hAnsi="Arial"/>
          <w:sz w:val="22"/>
          <w:szCs w:val="22"/>
        </w:rPr>
        <w:t xml:space="preserve">Dividends are recognised when the right to receive the dividends is established. </w:t>
      </w:r>
    </w:p>
    <w:p w:rsidR="00F4785F" w:rsidRPr="001251CF" w:rsidRDefault="0030057D" w:rsidP="00E63171">
      <w:pPr>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1251CF">
        <w:rPr>
          <w:rFonts w:ascii="Arial" w:hAnsi="Arial"/>
          <w:b/>
          <w:bCs/>
          <w:sz w:val="22"/>
          <w:szCs w:val="22"/>
        </w:rPr>
        <w:t>.2</w:t>
      </w:r>
      <w:r w:rsidR="00F4785F" w:rsidRPr="001251CF">
        <w:rPr>
          <w:rFonts w:ascii="Arial" w:hAnsi="Arial"/>
          <w:b/>
          <w:bCs/>
          <w:sz w:val="22"/>
          <w:szCs w:val="22"/>
        </w:rPr>
        <w:tab/>
        <w:t xml:space="preserve">Cost of </w:t>
      </w:r>
      <w:r w:rsidR="0036419D">
        <w:rPr>
          <w:rFonts w:ascii="Arial" w:hAnsi="Arial"/>
          <w:b/>
          <w:bCs/>
          <w:sz w:val="22"/>
          <w:szCs w:val="22"/>
        </w:rPr>
        <w:t>real estate sold</w:t>
      </w:r>
    </w:p>
    <w:p w:rsidR="00F4785F" w:rsidRPr="001251CF" w:rsidRDefault="002B3FB5" w:rsidP="00E63171">
      <w:pPr>
        <w:tabs>
          <w:tab w:val="left" w:pos="1980"/>
          <w:tab w:val="left" w:pos="3420"/>
        </w:tabs>
        <w:spacing w:before="120" w:after="120" w:line="380" w:lineRule="exact"/>
        <w:ind w:left="540" w:right="-43"/>
        <w:jc w:val="both"/>
        <w:rPr>
          <w:rFonts w:ascii="Arial" w:hAnsi="Arial"/>
          <w:sz w:val="22"/>
          <w:szCs w:val="22"/>
        </w:rPr>
      </w:pPr>
      <w:r>
        <w:rPr>
          <w:rFonts w:ascii="Arial" w:hAnsi="Arial"/>
          <w:sz w:val="22"/>
          <w:szCs w:val="22"/>
        </w:rPr>
        <w:t>Cost of land and houses sold and cost of residential condominium unit sold</w:t>
      </w:r>
      <w:r w:rsidR="007C2F90">
        <w:rPr>
          <w:rFonts w:ascii="Arial" w:hAnsi="Arial"/>
          <w:sz w:val="22"/>
          <w:szCs w:val="22"/>
        </w:rPr>
        <w:t xml:space="preserve"> consist</w:t>
      </w:r>
      <w:r w:rsidR="00F4785F" w:rsidRPr="001251CF">
        <w:rPr>
          <w:rFonts w:ascii="Arial" w:hAnsi="Arial"/>
          <w:sz w:val="22"/>
          <w:szCs w:val="22"/>
        </w:rPr>
        <w:t xml:space="preserve"> of cost of land, </w:t>
      </w:r>
      <w:r w:rsidR="00F7191C">
        <w:rPr>
          <w:rFonts w:ascii="Arial" w:hAnsi="Arial"/>
          <w:sz w:val="22"/>
          <w:szCs w:val="22"/>
        </w:rPr>
        <w:t xml:space="preserve">land </w:t>
      </w:r>
      <w:r w:rsidR="00431714">
        <w:rPr>
          <w:rFonts w:ascii="Arial" w:hAnsi="Arial"/>
          <w:sz w:val="22"/>
          <w:szCs w:val="22"/>
        </w:rPr>
        <w:t>improvement</w:t>
      </w:r>
      <w:r w:rsidR="00F7191C">
        <w:rPr>
          <w:rFonts w:ascii="Arial" w:hAnsi="Arial"/>
          <w:sz w:val="22"/>
          <w:szCs w:val="22"/>
        </w:rPr>
        <w:t xml:space="preserve">, </w:t>
      </w:r>
      <w:r w:rsidR="00F4785F" w:rsidRPr="001251CF">
        <w:rPr>
          <w:rFonts w:ascii="Arial" w:hAnsi="Arial"/>
          <w:sz w:val="22"/>
          <w:szCs w:val="22"/>
        </w:rPr>
        <w:t xml:space="preserve">design fees, </w:t>
      </w:r>
      <w:r w:rsidR="00431714">
        <w:rPr>
          <w:rFonts w:ascii="Arial" w:hAnsi="Arial"/>
          <w:sz w:val="22"/>
          <w:szCs w:val="22"/>
        </w:rPr>
        <w:t xml:space="preserve">public </w:t>
      </w:r>
      <w:r w:rsidR="00F4785F" w:rsidRPr="001251CF">
        <w:rPr>
          <w:rFonts w:ascii="Arial" w:hAnsi="Arial"/>
          <w:sz w:val="22"/>
          <w:szCs w:val="22"/>
        </w:rPr>
        <w:t xml:space="preserve">utilities, construction and direct related interest and </w:t>
      </w:r>
      <w:r w:rsidR="00575720">
        <w:rPr>
          <w:rFonts w:ascii="Arial" w:hAnsi="Arial"/>
          <w:sz w:val="22"/>
          <w:szCs w:val="22"/>
        </w:rPr>
        <w:t>other related cost</w:t>
      </w:r>
      <w:r w:rsidR="00F4785F" w:rsidRPr="001251CF">
        <w:rPr>
          <w:rFonts w:ascii="Arial" w:hAnsi="Arial"/>
          <w:sz w:val="22"/>
          <w:szCs w:val="22"/>
        </w:rPr>
        <w:t>.</w:t>
      </w:r>
    </w:p>
    <w:p w:rsidR="00F4785F" w:rsidRPr="001251CF" w:rsidRDefault="00611099" w:rsidP="00E63171">
      <w:pPr>
        <w:tabs>
          <w:tab w:val="left" w:pos="1980"/>
        </w:tabs>
        <w:spacing w:before="120" w:after="120" w:line="380" w:lineRule="exact"/>
        <w:ind w:left="540" w:right="-43" w:hanging="540"/>
        <w:jc w:val="both"/>
        <w:rPr>
          <w:rFonts w:ascii="Arial" w:hAnsi="Arial"/>
          <w:sz w:val="22"/>
          <w:szCs w:val="22"/>
        </w:rPr>
      </w:pPr>
      <w:r>
        <w:rPr>
          <w:rFonts w:ascii="Arial" w:hAnsi="Arial"/>
          <w:sz w:val="22"/>
          <w:szCs w:val="22"/>
        </w:rPr>
        <w:tab/>
      </w:r>
      <w:r w:rsidR="00F4785F" w:rsidRPr="001251CF">
        <w:rPr>
          <w:rFonts w:ascii="Arial" w:hAnsi="Arial"/>
          <w:sz w:val="22"/>
          <w:szCs w:val="22"/>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rsidR="00F4785F" w:rsidRPr="001251CF" w:rsidRDefault="00F4785F" w:rsidP="00E63171">
      <w:pPr>
        <w:tabs>
          <w:tab w:val="left" w:pos="1980"/>
        </w:tabs>
        <w:spacing w:before="120" w:after="120" w:line="380" w:lineRule="exact"/>
        <w:ind w:left="540" w:right="-43" w:hanging="540"/>
        <w:jc w:val="both"/>
        <w:rPr>
          <w:rFonts w:ascii="Arial" w:hAnsi="Arial"/>
          <w:sz w:val="22"/>
          <w:szCs w:val="22"/>
        </w:rPr>
      </w:pPr>
      <w:r w:rsidRPr="001251CF">
        <w:rPr>
          <w:rFonts w:ascii="Arial" w:hAnsi="Arial"/>
          <w:sz w:val="22"/>
          <w:szCs w:val="22"/>
        </w:rPr>
        <w:tab/>
        <w:t>Selling expenses directly associated with projects, such as specific business tax and transfer fee are recognised when sale incurred.</w:t>
      </w:r>
    </w:p>
    <w:p w:rsidR="004E500B" w:rsidRDefault="004E500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30057D"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4</w:t>
      </w:r>
      <w:r w:rsidR="00F4785F" w:rsidRPr="001251CF">
        <w:rPr>
          <w:rFonts w:ascii="Arial" w:hAnsi="Arial"/>
          <w:b/>
          <w:bCs/>
          <w:sz w:val="22"/>
          <w:szCs w:val="22"/>
        </w:rPr>
        <w:t>.3</w:t>
      </w:r>
      <w:r w:rsidR="00F4785F" w:rsidRPr="001251CF">
        <w:rPr>
          <w:rFonts w:ascii="Arial" w:hAnsi="Arial"/>
          <w:b/>
          <w:bCs/>
          <w:sz w:val="22"/>
          <w:szCs w:val="22"/>
        </w:rPr>
        <w:tab/>
      </w:r>
      <w:r w:rsidR="00F4785F" w:rsidRPr="001251CF">
        <w:rPr>
          <w:rFonts w:ascii="Arial" w:hAnsi="Arial" w:cs="AngsanaUPC"/>
          <w:b/>
          <w:bCs/>
          <w:sz w:val="22"/>
          <w:szCs w:val="22"/>
        </w:rPr>
        <w:t>Borrowing costs</w:t>
      </w:r>
    </w:p>
    <w:p w:rsidR="00F4785F" w:rsidRDefault="00F4785F" w:rsidP="00E63171">
      <w:pPr>
        <w:spacing w:before="120" w:after="120" w:line="380" w:lineRule="exact"/>
        <w:ind w:left="547" w:right="-43"/>
        <w:jc w:val="both"/>
        <w:rPr>
          <w:rFonts w:ascii="Arial" w:hAnsi="Arial"/>
          <w:sz w:val="22"/>
          <w:szCs w:val="22"/>
        </w:rPr>
      </w:pPr>
      <w:r w:rsidRPr="001251CF">
        <w:rPr>
          <w:rFonts w:ascii="Arial" w:hAnsi="Arial" w:cs="AngsanaUPC"/>
          <w:sz w:val="22"/>
          <w:szCs w:val="22"/>
        </w:rPr>
        <w:t xml:space="preserve">Borrowing costs directly attributable to the acquisition, construction or production of </w:t>
      </w:r>
      <w:r w:rsidR="0036419D">
        <w:rPr>
          <w:rFonts w:ascii="Arial" w:hAnsi="Arial" w:cs="AngsanaUPC"/>
          <w:sz w:val="22"/>
          <w:szCs w:val="22"/>
        </w:rPr>
        <w:t>the projects</w:t>
      </w:r>
      <w:r w:rsidRPr="001251CF">
        <w:rPr>
          <w:rFonts w:ascii="Arial" w:hAnsi="Arial" w:cs="AngsanaUPC"/>
          <w:sz w:val="22"/>
          <w:szCs w:val="22"/>
        </w:rPr>
        <w:t xml:space="preserve"> that necessarily takes a substantial period of time to get ready for its intended use or sale are capitalised as part of the</w:t>
      </w:r>
      <w:r w:rsidR="0084630E">
        <w:rPr>
          <w:rFonts w:ascii="Arial" w:hAnsi="Arial" w:cs="AngsanaUPC"/>
          <w:sz w:val="22"/>
          <w:szCs w:val="22"/>
        </w:rPr>
        <w:t xml:space="preserve"> cost of the respective assets. </w:t>
      </w:r>
      <w:r w:rsidRPr="001251CF">
        <w:rPr>
          <w:rFonts w:ascii="Arial" w:hAnsi="Arial" w:cs="AngsanaUPC"/>
          <w:sz w:val="22"/>
          <w:szCs w:val="22"/>
        </w:rPr>
        <w:t>All other borrowing costs are expensed in the period they are incurred. Borrowing costs consist of interest and other costs that an entity incurs in connection with the borrowing of funds</w:t>
      </w:r>
      <w:r w:rsidRPr="001251CF">
        <w:rPr>
          <w:rFonts w:ascii="Arial" w:hAnsi="Arial"/>
          <w:sz w:val="22"/>
          <w:szCs w:val="22"/>
        </w:rPr>
        <w:t>.</w:t>
      </w:r>
    </w:p>
    <w:p w:rsidR="002B3FB5" w:rsidRPr="001251CF" w:rsidRDefault="002B3FB5" w:rsidP="00E63171">
      <w:pPr>
        <w:spacing w:before="120" w:after="120" w:line="380" w:lineRule="exact"/>
        <w:ind w:left="547" w:right="-43"/>
        <w:jc w:val="both"/>
        <w:rPr>
          <w:rFonts w:ascii="Arial" w:hAnsi="Arial"/>
          <w:sz w:val="22"/>
          <w:szCs w:val="22"/>
        </w:rPr>
      </w:pPr>
      <w:r w:rsidRPr="002B3FB5">
        <w:rPr>
          <w:rFonts w:ascii="Arial" w:hAnsi="Arial"/>
          <w:sz w:val="22"/>
          <w:szCs w:val="22"/>
        </w:rPr>
        <w:t>The interest costs are determined by applying a capitalisation rate to the expenditures on that project. The capitalisation rate is the weighted average of the borrowing costs applicable to the borrowings of the entity that are outstanding during the year</w:t>
      </w:r>
      <w:r>
        <w:rPr>
          <w:rFonts w:ascii="Arial" w:hAnsi="Arial"/>
          <w:sz w:val="22"/>
          <w:szCs w:val="22"/>
        </w:rPr>
        <w:t>.</w:t>
      </w:r>
    </w:p>
    <w:p w:rsidR="00F4785F" w:rsidRPr="001251CF" w:rsidRDefault="0030057D" w:rsidP="00E63171">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F4785F" w:rsidRPr="001251CF">
        <w:rPr>
          <w:rFonts w:ascii="Arial" w:hAnsi="Arial"/>
          <w:b/>
          <w:bCs/>
          <w:sz w:val="22"/>
          <w:szCs w:val="22"/>
        </w:rPr>
        <w:t>.4</w:t>
      </w:r>
      <w:r w:rsidR="00F4785F" w:rsidRPr="001251CF">
        <w:rPr>
          <w:rFonts w:ascii="Arial" w:hAnsi="Arial"/>
          <w:b/>
          <w:bCs/>
          <w:sz w:val="22"/>
          <w:szCs w:val="22"/>
        </w:rPr>
        <w:tab/>
        <w:t>Cash and cash equivalents</w:t>
      </w:r>
    </w:p>
    <w:p w:rsidR="00F4785F" w:rsidRPr="001251CF" w:rsidRDefault="00F4785F" w:rsidP="00E63171">
      <w:pPr>
        <w:tabs>
          <w:tab w:val="left" w:pos="1980"/>
          <w:tab w:val="left" w:pos="3420"/>
        </w:tabs>
        <w:spacing w:before="120" w:after="120" w:line="380" w:lineRule="exact"/>
        <w:ind w:left="547" w:right="-43" w:hanging="540"/>
        <w:jc w:val="both"/>
        <w:rPr>
          <w:rFonts w:ascii="Arial" w:hAnsi="Arial"/>
          <w:sz w:val="22"/>
          <w:szCs w:val="22"/>
        </w:rPr>
      </w:pPr>
      <w:r w:rsidRPr="001251CF">
        <w:rPr>
          <w:rFonts w:ascii="Arial" w:hAnsi="Arial"/>
          <w:sz w:val="22"/>
          <w:szCs w:val="22"/>
        </w:rPr>
        <w:tab/>
        <w:t xml:space="preserve">Cash and cash equivalents consist of cash in hand and at banks, </w:t>
      </w:r>
      <w:r w:rsidR="00CB16C6">
        <w:rPr>
          <w:rFonts w:ascii="Arial" w:hAnsi="Arial"/>
          <w:sz w:val="22"/>
          <w:szCs w:val="22"/>
        </w:rPr>
        <w:t>due</w:t>
      </w:r>
      <w:r w:rsidR="00575720">
        <w:rPr>
          <w:rFonts w:ascii="Arial" w:hAnsi="Arial"/>
          <w:sz w:val="22"/>
          <w:szCs w:val="22"/>
        </w:rPr>
        <w:t xml:space="preserve"> cheque</w:t>
      </w:r>
      <w:r w:rsidR="00CB16C6">
        <w:rPr>
          <w:rFonts w:ascii="Arial" w:hAnsi="Arial"/>
          <w:sz w:val="22"/>
          <w:szCs w:val="22"/>
        </w:rPr>
        <w:t>s</w:t>
      </w:r>
      <w:r w:rsidR="00575720">
        <w:rPr>
          <w:rFonts w:ascii="Arial" w:hAnsi="Arial"/>
          <w:sz w:val="22"/>
          <w:szCs w:val="22"/>
        </w:rPr>
        <w:t xml:space="preserve"> which </w:t>
      </w:r>
      <w:r w:rsidR="00CB16C6">
        <w:rPr>
          <w:rFonts w:ascii="Arial" w:hAnsi="Arial"/>
          <w:sz w:val="22"/>
          <w:szCs w:val="22"/>
        </w:rPr>
        <w:t xml:space="preserve">are </w:t>
      </w:r>
      <w:r w:rsidR="00575720">
        <w:rPr>
          <w:rFonts w:ascii="Arial" w:hAnsi="Arial"/>
          <w:sz w:val="22"/>
          <w:szCs w:val="22"/>
        </w:rPr>
        <w:t>not yet deposit</w:t>
      </w:r>
      <w:r w:rsidR="00796B9C">
        <w:rPr>
          <w:rFonts w:ascii="Arial" w:hAnsi="Arial"/>
          <w:sz w:val="22"/>
          <w:szCs w:val="22"/>
        </w:rPr>
        <w:t>ed</w:t>
      </w:r>
      <w:r w:rsidR="00575720">
        <w:rPr>
          <w:rFonts w:ascii="Arial" w:hAnsi="Arial"/>
          <w:sz w:val="22"/>
          <w:szCs w:val="22"/>
        </w:rPr>
        <w:t xml:space="preserve"> </w:t>
      </w:r>
      <w:r w:rsidRPr="001251CF">
        <w:rPr>
          <w:rFonts w:ascii="Arial" w:hAnsi="Arial"/>
          <w:sz w:val="22"/>
          <w:szCs w:val="22"/>
        </w:rPr>
        <w:t>and all highly liquid investments with an original maturity of three months or less and not subject to withdrawal restrictions.</w:t>
      </w:r>
    </w:p>
    <w:p w:rsidR="00F4785F" w:rsidRPr="001251CF" w:rsidRDefault="0030057D" w:rsidP="002B3FB5">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F4785F" w:rsidRPr="001251CF">
        <w:rPr>
          <w:rFonts w:ascii="Arial" w:hAnsi="Arial"/>
          <w:b/>
          <w:bCs/>
          <w:sz w:val="22"/>
          <w:szCs w:val="22"/>
        </w:rPr>
        <w:t>.5</w:t>
      </w:r>
      <w:r w:rsidR="00F4785F" w:rsidRPr="001251CF">
        <w:rPr>
          <w:rFonts w:ascii="Arial" w:hAnsi="Arial"/>
          <w:b/>
          <w:bCs/>
          <w:sz w:val="22"/>
          <w:szCs w:val="22"/>
        </w:rPr>
        <w:tab/>
        <w:t xml:space="preserve">Trade accounts receivable </w:t>
      </w:r>
    </w:p>
    <w:p w:rsidR="00F4785F" w:rsidRPr="001251CF" w:rsidRDefault="00F4785F" w:rsidP="002B3FB5">
      <w:pPr>
        <w:tabs>
          <w:tab w:val="left" w:pos="1980"/>
          <w:tab w:val="left" w:pos="3420"/>
        </w:tabs>
        <w:spacing w:before="120" w:after="120" w:line="380" w:lineRule="exact"/>
        <w:ind w:left="547" w:right="-43" w:hanging="540"/>
        <w:jc w:val="both"/>
        <w:rPr>
          <w:rFonts w:ascii="Arial" w:hAnsi="Arial"/>
          <w:sz w:val="22"/>
          <w:szCs w:val="22"/>
        </w:rPr>
      </w:pPr>
      <w:r w:rsidRPr="001251CF">
        <w:rPr>
          <w:rFonts w:ascii="Arial" w:hAnsi="Arial"/>
          <w:sz w:val="22"/>
          <w:szCs w:val="22"/>
        </w:rPr>
        <w:tab/>
      </w:r>
      <w:r w:rsidR="0036419D">
        <w:rPr>
          <w:rFonts w:ascii="Arial" w:hAnsi="Arial"/>
          <w:sz w:val="22"/>
          <w:szCs w:val="22"/>
        </w:rPr>
        <w:t>Inventories are</w:t>
      </w:r>
      <w:r w:rsidRPr="001251CF">
        <w:rPr>
          <w:rFonts w:ascii="Arial" w:hAnsi="Arial"/>
          <w:sz w:val="22"/>
          <w:szCs w:val="22"/>
        </w:rPr>
        <w:t xml:space="preserve"> stated at the net realisable value. Allowance for doubtful accounts is provided for the estimated losses that may be incurred in collection of receivables. The allowance is generally based on collection experience and analysis of debt aging.</w:t>
      </w:r>
    </w:p>
    <w:p w:rsidR="00F4785F" w:rsidRPr="001251CF" w:rsidRDefault="0030057D"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t>4</w:t>
      </w:r>
      <w:r w:rsidR="00F4785F" w:rsidRPr="001251CF">
        <w:rPr>
          <w:rFonts w:ascii="Arial" w:hAnsi="Arial"/>
          <w:b/>
          <w:bCs/>
          <w:sz w:val="22"/>
          <w:szCs w:val="22"/>
        </w:rPr>
        <w:t>.6</w:t>
      </w:r>
      <w:r w:rsidR="00F4785F" w:rsidRPr="001251CF">
        <w:rPr>
          <w:rFonts w:ascii="Arial" w:hAnsi="Arial"/>
          <w:b/>
          <w:bCs/>
          <w:sz w:val="22"/>
          <w:szCs w:val="22"/>
        </w:rPr>
        <w:tab/>
      </w:r>
      <w:r w:rsidR="00557BB9">
        <w:rPr>
          <w:rFonts w:ascii="Arial" w:hAnsi="Arial"/>
          <w:b/>
          <w:bCs/>
          <w:sz w:val="22"/>
          <w:szCs w:val="22"/>
        </w:rPr>
        <w:t>Real estate development costs (inventories)</w:t>
      </w:r>
    </w:p>
    <w:p w:rsidR="00F4785F" w:rsidRPr="001251CF" w:rsidRDefault="00F4785F" w:rsidP="00557BB9">
      <w:pPr>
        <w:spacing w:before="120" w:after="120" w:line="380" w:lineRule="exact"/>
        <w:ind w:left="540" w:right="-43" w:hanging="540"/>
        <w:jc w:val="both"/>
        <w:rPr>
          <w:rFonts w:ascii="Arial" w:hAnsi="Arial"/>
          <w:sz w:val="22"/>
          <w:szCs w:val="22"/>
        </w:rPr>
      </w:pPr>
      <w:r w:rsidRPr="0036419D">
        <w:rPr>
          <w:rFonts w:ascii="Arial" w:hAnsi="Arial"/>
          <w:sz w:val="22"/>
          <w:szCs w:val="22"/>
        </w:rPr>
        <w:tab/>
      </w:r>
      <w:r w:rsidR="00557BB9" w:rsidRPr="00557BB9">
        <w:rPr>
          <w:rFonts w:ascii="Arial" w:hAnsi="Arial"/>
          <w:sz w:val="22"/>
          <w:szCs w:val="22"/>
        </w:rPr>
        <w:t>Real estate development costs</w:t>
      </w:r>
      <w:r w:rsidR="00557BB9">
        <w:rPr>
          <w:rFonts w:ascii="Arial" w:hAnsi="Arial"/>
          <w:b/>
          <w:bCs/>
          <w:sz w:val="22"/>
          <w:szCs w:val="22"/>
        </w:rPr>
        <w:t xml:space="preserve"> </w:t>
      </w:r>
      <w:r w:rsidR="0036419D" w:rsidRPr="0036419D">
        <w:rPr>
          <w:rFonts w:ascii="Arial" w:hAnsi="Arial"/>
          <w:sz w:val="22"/>
          <w:szCs w:val="22"/>
        </w:rPr>
        <w:t>which are presented as inventories consist of land, construction in progress and utilities.</w:t>
      </w:r>
      <w:r w:rsidR="00557BB9">
        <w:rPr>
          <w:rFonts w:ascii="Arial" w:hAnsi="Arial"/>
          <w:sz w:val="22"/>
          <w:szCs w:val="22"/>
        </w:rPr>
        <w:t xml:space="preserve"> </w:t>
      </w:r>
      <w:r w:rsidR="0036419D">
        <w:rPr>
          <w:rFonts w:ascii="Arial" w:hAnsi="Arial"/>
          <w:sz w:val="22"/>
          <w:szCs w:val="22"/>
        </w:rPr>
        <w:t>Inventories</w:t>
      </w:r>
      <w:r w:rsidRPr="001251CF">
        <w:rPr>
          <w:rFonts w:ascii="Arial" w:hAnsi="Arial"/>
          <w:sz w:val="22"/>
          <w:szCs w:val="22"/>
        </w:rPr>
        <w:t xml:space="preserve"> are stated at </w:t>
      </w:r>
      <w:r w:rsidR="00F7191C">
        <w:rPr>
          <w:rFonts w:ascii="Arial" w:hAnsi="Arial"/>
          <w:sz w:val="22"/>
          <w:szCs w:val="22"/>
        </w:rPr>
        <w:t>lower of cost and net realisable value</w:t>
      </w:r>
      <w:r w:rsidRPr="001251CF">
        <w:rPr>
          <w:rFonts w:ascii="Arial" w:hAnsi="Arial"/>
          <w:sz w:val="22"/>
          <w:szCs w:val="22"/>
        </w:rPr>
        <w:t>.  The details of cost calculation are as follows:</w:t>
      </w:r>
    </w:p>
    <w:p w:rsidR="00F4785F" w:rsidRPr="001251CF" w:rsidRDefault="00F4785F" w:rsidP="00E63171">
      <w:pPr>
        <w:tabs>
          <w:tab w:val="left" w:pos="3240"/>
        </w:tabs>
        <w:spacing w:before="120" w:after="120" w:line="380" w:lineRule="exact"/>
        <w:ind w:left="3600" w:right="-43" w:hanging="3060"/>
        <w:jc w:val="both"/>
        <w:rPr>
          <w:rFonts w:ascii="Arial" w:hAnsi="Arial"/>
          <w:sz w:val="22"/>
          <w:szCs w:val="22"/>
        </w:rPr>
      </w:pPr>
      <w:r w:rsidRPr="001251CF">
        <w:rPr>
          <w:rFonts w:ascii="Arial" w:hAnsi="Arial"/>
          <w:sz w:val="22"/>
          <w:szCs w:val="22"/>
        </w:rPr>
        <w:t>Land</w:t>
      </w:r>
      <w:r w:rsidRPr="001251CF">
        <w:rPr>
          <w:rFonts w:ascii="Arial" w:hAnsi="Arial"/>
          <w:sz w:val="22"/>
          <w:szCs w:val="22"/>
        </w:rPr>
        <w:tab/>
        <w:t>-</w:t>
      </w:r>
      <w:r w:rsidRPr="001251CF">
        <w:rPr>
          <w:rFonts w:ascii="Arial" w:hAnsi="Arial"/>
          <w:sz w:val="22"/>
          <w:szCs w:val="22"/>
        </w:rPr>
        <w:tab/>
        <w:t>Cost of land using the weighted average method, calculating it separately for each project.</w:t>
      </w:r>
    </w:p>
    <w:p w:rsidR="00F4785F" w:rsidRPr="001251CF" w:rsidRDefault="00F4785F" w:rsidP="00E63171">
      <w:pPr>
        <w:tabs>
          <w:tab w:val="left" w:pos="3240"/>
        </w:tabs>
        <w:spacing w:before="120" w:after="120" w:line="380" w:lineRule="exact"/>
        <w:ind w:left="3600" w:right="-43" w:hanging="3060"/>
        <w:jc w:val="both"/>
        <w:rPr>
          <w:rFonts w:ascii="Arial" w:hAnsi="Arial"/>
          <w:sz w:val="22"/>
          <w:szCs w:val="22"/>
        </w:rPr>
      </w:pPr>
      <w:r w:rsidRPr="001251CF">
        <w:rPr>
          <w:rFonts w:ascii="Arial" w:hAnsi="Arial"/>
          <w:sz w:val="22"/>
          <w:szCs w:val="22"/>
        </w:rPr>
        <w:t>Construction in progress</w:t>
      </w:r>
      <w:r w:rsidRPr="001251CF">
        <w:rPr>
          <w:rFonts w:ascii="Arial" w:hAnsi="Arial"/>
          <w:sz w:val="22"/>
          <w:szCs w:val="22"/>
        </w:rPr>
        <w:tab/>
        <w:t>-</w:t>
      </w:r>
      <w:r w:rsidRPr="001251CF">
        <w:rPr>
          <w:rFonts w:ascii="Arial" w:hAnsi="Arial"/>
          <w:sz w:val="22"/>
          <w:szCs w:val="22"/>
        </w:rPr>
        <w:tab/>
        <w:t>Construction in progress consists of the cost of construction, public utility costs and borrowing cost capitalised to cost of projects.  The Company and its subsidiaries record cost of construction and public utilities based on the actual cost incurred.</w:t>
      </w:r>
    </w:p>
    <w:p w:rsidR="002B3FB5" w:rsidRPr="001251CF" w:rsidRDefault="002B3FB5" w:rsidP="00E63171">
      <w:pPr>
        <w:tabs>
          <w:tab w:val="left" w:pos="1980"/>
        </w:tabs>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The Company and its subsidiaries recognise loss on diminution in value (if any) in </w:t>
      </w:r>
      <w:r>
        <w:rPr>
          <w:rFonts w:ascii="Arial" w:hAnsi="Arial"/>
          <w:sz w:val="22"/>
          <w:szCs w:val="22"/>
        </w:rPr>
        <w:t>profit or loss</w:t>
      </w:r>
      <w:r w:rsidRPr="001251CF">
        <w:rPr>
          <w:rFonts w:ascii="Arial" w:hAnsi="Arial"/>
          <w:sz w:val="22"/>
          <w:szCs w:val="22"/>
        </w:rPr>
        <w:t>.</w:t>
      </w:r>
    </w:p>
    <w:p w:rsidR="00557BB9" w:rsidRDefault="00557BB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30057D" w:rsidP="00E63171">
      <w:pPr>
        <w:tabs>
          <w:tab w:val="left" w:pos="90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4</w:t>
      </w:r>
      <w:r w:rsidR="00F4785F" w:rsidRPr="001251CF">
        <w:rPr>
          <w:rFonts w:ascii="Arial" w:hAnsi="Arial"/>
          <w:b/>
          <w:bCs/>
          <w:sz w:val="22"/>
          <w:szCs w:val="22"/>
        </w:rPr>
        <w:t>.7</w:t>
      </w:r>
      <w:r w:rsidR="00F4785F" w:rsidRPr="001251CF">
        <w:rPr>
          <w:rFonts w:ascii="Arial" w:hAnsi="Arial"/>
          <w:b/>
          <w:bCs/>
          <w:sz w:val="22"/>
          <w:szCs w:val="22"/>
        </w:rPr>
        <w:tab/>
        <w:t xml:space="preserve">Investments </w:t>
      </w:r>
    </w:p>
    <w:p w:rsidR="005819C5" w:rsidRPr="007C7758" w:rsidRDefault="005819C5" w:rsidP="005819C5">
      <w:pPr>
        <w:tabs>
          <w:tab w:val="left" w:pos="1920"/>
        </w:tabs>
        <w:spacing w:before="120" w:after="120" w:line="380" w:lineRule="exact"/>
        <w:ind w:left="900" w:hanging="360"/>
        <w:jc w:val="thaiDistribute"/>
        <w:rPr>
          <w:rFonts w:ascii="Arial" w:hAnsi="Arial"/>
          <w:sz w:val="22"/>
          <w:szCs w:val="22"/>
        </w:rPr>
      </w:pPr>
      <w:r w:rsidRPr="00413F0C">
        <w:rPr>
          <w:rFonts w:ascii="Arial" w:hAnsi="Arial"/>
          <w:sz w:val="22"/>
          <w:szCs w:val="22"/>
        </w:rPr>
        <w:t>a)</w:t>
      </w:r>
      <w:r w:rsidRPr="00413F0C">
        <w:rPr>
          <w:rFonts w:ascii="Arial" w:hAnsi="Arial"/>
          <w:sz w:val="22"/>
          <w:szCs w:val="22"/>
        </w:rPr>
        <w:tab/>
        <w:t>Invest</w:t>
      </w:r>
      <w:r w:rsidRPr="007C7758">
        <w:rPr>
          <w:rFonts w:ascii="Arial" w:hAnsi="Arial"/>
          <w:sz w:val="22"/>
          <w:szCs w:val="22"/>
        </w:rPr>
        <w:t xml:space="preserve">ments in securities held for trading are stated at fair value. Changes in the fair value of these securities are recorded in profit or loss. </w:t>
      </w:r>
    </w:p>
    <w:p w:rsidR="005819C5" w:rsidRPr="007C7758" w:rsidRDefault="005819C5" w:rsidP="005819C5">
      <w:pPr>
        <w:tabs>
          <w:tab w:val="left" w:pos="1920"/>
        </w:tabs>
        <w:spacing w:before="120" w:after="120" w:line="380" w:lineRule="exact"/>
        <w:ind w:left="900" w:hanging="360"/>
        <w:jc w:val="thaiDistribute"/>
        <w:rPr>
          <w:rFonts w:ascii="Arial" w:hAnsi="Arial"/>
          <w:sz w:val="22"/>
          <w:szCs w:val="22"/>
        </w:rPr>
      </w:pPr>
      <w:r w:rsidRPr="007C7758">
        <w:rPr>
          <w:rFonts w:ascii="Arial" w:hAnsi="Arial"/>
          <w:sz w:val="22"/>
          <w:szCs w:val="22"/>
        </w:rPr>
        <w:t>b)</w:t>
      </w:r>
      <w:r w:rsidRPr="007C7758">
        <w:rPr>
          <w:rFonts w:ascii="Arial" w:hAnsi="Arial"/>
          <w:sz w:val="22"/>
          <w:szCs w:val="22"/>
        </w:rPr>
        <w:tab/>
        <w:t xml:space="preserve">Investments in available-for-sale securities are stated at fair value. Changes in </w:t>
      </w:r>
      <w:r w:rsidRPr="00A13631">
        <w:rPr>
          <w:rFonts w:ascii="Arial" w:hAnsi="Arial"/>
          <w:sz w:val="22"/>
          <w:szCs w:val="22"/>
        </w:rPr>
        <w:t xml:space="preserve">the fair value of these securities are recorded </w:t>
      </w:r>
      <w:r w:rsidRPr="00A13631">
        <w:rPr>
          <w:rFonts w:ascii="Arial" w:eastAsia="MS Mincho" w:hAnsi="Arial" w:cs="Arial"/>
          <w:sz w:val="22"/>
          <w:szCs w:val="22"/>
        </w:rPr>
        <w:t>in other comprehensive income</w:t>
      </w:r>
      <w:r w:rsidRPr="00A13631">
        <w:rPr>
          <w:rFonts w:ascii="Arial" w:hAnsi="Arial"/>
          <w:sz w:val="22"/>
          <w:szCs w:val="22"/>
        </w:rPr>
        <w:t>, and will be recorded in profit or loss when</w:t>
      </w:r>
      <w:r w:rsidRPr="007C7758">
        <w:rPr>
          <w:rFonts w:ascii="Arial" w:hAnsi="Arial"/>
          <w:sz w:val="22"/>
          <w:szCs w:val="22"/>
        </w:rPr>
        <w:t xml:space="preserve"> the securities are sold. </w:t>
      </w:r>
    </w:p>
    <w:p w:rsidR="005819C5" w:rsidRPr="007C7758" w:rsidRDefault="005819C5" w:rsidP="005819C5">
      <w:pPr>
        <w:tabs>
          <w:tab w:val="left" w:pos="1920"/>
        </w:tabs>
        <w:spacing w:before="120" w:after="120" w:line="380" w:lineRule="exact"/>
        <w:ind w:left="900" w:hanging="360"/>
        <w:jc w:val="thaiDistribute"/>
        <w:rPr>
          <w:rFonts w:ascii="Arial" w:hAnsi="Arial"/>
          <w:sz w:val="22"/>
          <w:szCs w:val="22"/>
        </w:rPr>
      </w:pPr>
      <w:r w:rsidRPr="007C7758">
        <w:rPr>
          <w:rFonts w:ascii="Arial" w:hAnsi="Arial"/>
          <w:sz w:val="22"/>
          <w:szCs w:val="22"/>
        </w:rPr>
        <w:t>c)</w:t>
      </w:r>
      <w:r w:rsidRPr="007C7758">
        <w:rPr>
          <w:rFonts w:ascii="Arial" w:hAnsi="Arial"/>
          <w:sz w:val="22"/>
          <w:szCs w:val="22"/>
        </w:rPr>
        <w:tab/>
        <w:t>Investments in debt securities, both due within one year and expected to be held to maturity, are recorded at amortised cost. The premium/discount on debt securities is amortised/accreted</w:t>
      </w:r>
      <w:r w:rsidRPr="007C7758">
        <w:rPr>
          <w:rFonts w:ascii="Arial" w:hAnsi="Arial" w:hint="cs"/>
          <w:color w:val="FFFF00"/>
          <w:sz w:val="22"/>
          <w:szCs w:val="22"/>
          <w:cs/>
        </w:rPr>
        <w:t xml:space="preserve"> </w:t>
      </w:r>
      <w:r w:rsidRPr="007C7758">
        <w:rPr>
          <w:rFonts w:ascii="Arial" w:hAnsi="Arial"/>
          <w:sz w:val="22"/>
          <w:szCs w:val="22"/>
        </w:rPr>
        <w:t>by</w:t>
      </w:r>
      <w:r w:rsidRPr="007C7758">
        <w:rPr>
          <w:rFonts w:ascii="Arial" w:hAnsi="Arial" w:hint="cs"/>
          <w:sz w:val="22"/>
          <w:szCs w:val="22"/>
          <w:cs/>
        </w:rPr>
        <w:t xml:space="preserve"> </w:t>
      </w:r>
      <w:r w:rsidRPr="007C7758">
        <w:rPr>
          <w:rFonts w:ascii="Arial" w:hAnsi="Arial"/>
          <w:sz w:val="22"/>
          <w:szCs w:val="22"/>
        </w:rPr>
        <w:t>the effective rate method with the amortised/accreted amount presented as an adjustment to the interest income.</w:t>
      </w:r>
    </w:p>
    <w:p w:rsidR="005819C5" w:rsidRPr="007C7758" w:rsidRDefault="005819C5" w:rsidP="005819C5">
      <w:pPr>
        <w:tabs>
          <w:tab w:val="left" w:pos="1920"/>
        </w:tabs>
        <w:spacing w:before="120" w:after="120" w:line="380" w:lineRule="exact"/>
        <w:ind w:left="900" w:hanging="360"/>
        <w:jc w:val="both"/>
        <w:rPr>
          <w:rFonts w:ascii="Arial" w:hAnsi="Arial"/>
          <w:sz w:val="22"/>
          <w:szCs w:val="22"/>
        </w:rPr>
      </w:pPr>
      <w:r w:rsidRPr="007C7758">
        <w:rPr>
          <w:rFonts w:ascii="Arial" w:hAnsi="Arial"/>
          <w:sz w:val="22"/>
          <w:szCs w:val="22"/>
        </w:rPr>
        <w:t>d)</w:t>
      </w:r>
      <w:r w:rsidRPr="007C7758">
        <w:rPr>
          <w:rFonts w:ascii="Arial" w:hAnsi="Arial"/>
          <w:sz w:val="22"/>
          <w:szCs w:val="22"/>
        </w:rPr>
        <w:tab/>
        <w:t xml:space="preserve">Investments in non-marketable equity securities, which the Company </w:t>
      </w:r>
      <w:r>
        <w:rPr>
          <w:rFonts w:ascii="Arial" w:hAnsi="Arial"/>
          <w:sz w:val="22"/>
          <w:szCs w:val="22"/>
        </w:rPr>
        <w:t>and its subsidiaries classify</w:t>
      </w:r>
      <w:r w:rsidRPr="007C7758">
        <w:rPr>
          <w:rFonts w:ascii="Arial" w:hAnsi="Arial"/>
          <w:sz w:val="22"/>
          <w:szCs w:val="22"/>
        </w:rPr>
        <w:t xml:space="preserve"> as other investments, are stated at cost net of allowance for impairment loss (if any). </w:t>
      </w:r>
    </w:p>
    <w:p w:rsidR="005819C5" w:rsidRPr="00413F0C" w:rsidRDefault="005819C5" w:rsidP="005819C5">
      <w:pPr>
        <w:tabs>
          <w:tab w:val="left" w:pos="1920"/>
        </w:tabs>
        <w:spacing w:before="120" w:after="120" w:line="380" w:lineRule="exact"/>
        <w:ind w:left="900" w:hanging="360"/>
        <w:jc w:val="both"/>
        <w:rPr>
          <w:rFonts w:ascii="Arial" w:hAnsi="Arial"/>
          <w:sz w:val="22"/>
          <w:szCs w:val="22"/>
        </w:rPr>
      </w:pPr>
      <w:r w:rsidRPr="007C7758">
        <w:rPr>
          <w:rFonts w:ascii="Arial" w:hAnsi="Arial"/>
          <w:sz w:val="22"/>
          <w:szCs w:val="22"/>
        </w:rPr>
        <w:t>e)</w:t>
      </w:r>
      <w:r w:rsidRPr="007C7758">
        <w:rPr>
          <w:rFonts w:ascii="Arial" w:hAnsi="Arial"/>
          <w:sz w:val="22"/>
          <w:szCs w:val="22"/>
        </w:rPr>
        <w:tab/>
        <w:t>Investments in associates are accounted for in the consolidated financial statements using the equity method.</w:t>
      </w:r>
    </w:p>
    <w:p w:rsidR="005819C5" w:rsidRPr="00413F0C" w:rsidRDefault="005819C5" w:rsidP="005819C5">
      <w:pPr>
        <w:tabs>
          <w:tab w:val="left" w:pos="1920"/>
        </w:tabs>
        <w:spacing w:before="120" w:after="120" w:line="380" w:lineRule="exact"/>
        <w:ind w:left="900" w:hanging="360"/>
        <w:jc w:val="both"/>
        <w:rPr>
          <w:rFonts w:ascii="Arial" w:hAnsi="Arial"/>
          <w:sz w:val="22"/>
          <w:szCs w:val="22"/>
        </w:rPr>
      </w:pPr>
      <w:r w:rsidRPr="00413F0C">
        <w:rPr>
          <w:rFonts w:ascii="Arial" w:hAnsi="Arial"/>
          <w:sz w:val="22"/>
          <w:szCs w:val="22"/>
        </w:rPr>
        <w:t>f)</w:t>
      </w:r>
      <w:r w:rsidRPr="00413F0C">
        <w:rPr>
          <w:rFonts w:ascii="Arial" w:hAnsi="Arial"/>
          <w:sz w:val="22"/>
          <w:szCs w:val="22"/>
        </w:rPr>
        <w:tab/>
        <w:t>Investments in subsidiaries and associates are accounted for in the separate financial statements using the cost method.</w:t>
      </w:r>
    </w:p>
    <w:p w:rsidR="00F4785F" w:rsidRPr="001251CF" w:rsidRDefault="00F4785F" w:rsidP="00761820">
      <w:pPr>
        <w:tabs>
          <w:tab w:val="left" w:pos="360"/>
        </w:tabs>
        <w:spacing w:before="120" w:after="120" w:line="380" w:lineRule="exact"/>
        <w:ind w:left="540" w:right="-36"/>
        <w:jc w:val="both"/>
        <w:rPr>
          <w:rFonts w:ascii="Arial" w:hAnsi="Arial"/>
          <w:sz w:val="22"/>
          <w:szCs w:val="22"/>
        </w:rPr>
      </w:pPr>
      <w:r w:rsidRPr="001251CF">
        <w:rPr>
          <w:rFonts w:ascii="Arial" w:hAnsi="Arial"/>
          <w:sz w:val="22"/>
          <w:szCs w:val="22"/>
        </w:rPr>
        <w:t xml:space="preserve">The fair value of marketable securities is based on the latest bid price of the last working day of the year. The fair value of debt instruments is determined based on the yield rates quoted by the Thai Bond Market Association. </w:t>
      </w:r>
    </w:p>
    <w:p w:rsidR="00F4785F" w:rsidRPr="001251CF" w:rsidRDefault="00F4785F" w:rsidP="00761820">
      <w:pPr>
        <w:tabs>
          <w:tab w:val="left" w:pos="360"/>
        </w:tabs>
        <w:spacing w:before="120" w:after="120" w:line="380" w:lineRule="exact"/>
        <w:ind w:left="540" w:right="-36"/>
        <w:jc w:val="both"/>
        <w:rPr>
          <w:rFonts w:ascii="Arial" w:hAnsi="Arial"/>
          <w:sz w:val="22"/>
          <w:szCs w:val="22"/>
        </w:rPr>
      </w:pPr>
      <w:r w:rsidRPr="001251CF">
        <w:rPr>
          <w:rFonts w:ascii="Arial" w:hAnsi="Arial"/>
          <w:sz w:val="22"/>
          <w:szCs w:val="22"/>
        </w:rPr>
        <w:t xml:space="preserve">Loss on impairment (if any) of investments in available-for-sale securities, debt securities expected to be held to maturities and other investments are included in </w:t>
      </w:r>
      <w:r w:rsidR="00431714">
        <w:rPr>
          <w:rFonts w:ascii="Arial" w:hAnsi="Arial"/>
          <w:sz w:val="22"/>
          <w:szCs w:val="22"/>
        </w:rPr>
        <w:t>profit or loss.</w:t>
      </w:r>
    </w:p>
    <w:p w:rsidR="00F4785F" w:rsidRDefault="00F4785F" w:rsidP="00761820">
      <w:pPr>
        <w:tabs>
          <w:tab w:val="left" w:pos="360"/>
        </w:tabs>
        <w:spacing w:before="120" w:after="120" w:line="380" w:lineRule="exact"/>
        <w:ind w:left="540" w:right="-36"/>
        <w:jc w:val="both"/>
        <w:rPr>
          <w:rFonts w:ascii="Arial" w:hAnsi="Arial"/>
          <w:sz w:val="22"/>
          <w:szCs w:val="22"/>
        </w:rPr>
      </w:pPr>
      <w:r w:rsidRPr="001251CF">
        <w:rPr>
          <w:rFonts w:ascii="Arial" w:hAnsi="Arial"/>
          <w:sz w:val="22"/>
          <w:szCs w:val="22"/>
        </w:rPr>
        <w:t xml:space="preserve">The weighted average method is used for computation of the cost of investments. </w:t>
      </w:r>
    </w:p>
    <w:p w:rsidR="00761820" w:rsidRPr="007C7758" w:rsidRDefault="00761820" w:rsidP="00761820">
      <w:pPr>
        <w:tabs>
          <w:tab w:val="left" w:pos="1440"/>
        </w:tabs>
        <w:spacing w:before="120" w:after="120" w:line="380" w:lineRule="exact"/>
        <w:ind w:left="540"/>
        <w:jc w:val="thaiDistribute"/>
        <w:outlineLvl w:val="0"/>
        <w:rPr>
          <w:rFonts w:ascii="Arial" w:hAnsi="Arial"/>
          <w:sz w:val="22"/>
          <w:szCs w:val="22"/>
        </w:rPr>
      </w:pPr>
      <w:r w:rsidRPr="00413F0C">
        <w:rPr>
          <w:rFonts w:ascii="Arial" w:hAnsi="Arial"/>
          <w:sz w:val="22"/>
          <w:szCs w:val="22"/>
        </w:rPr>
        <w:t>In the event the Company reclassifies investments from one type to another, such investments will be readjusted to their fair value as at the reclassification date</w:t>
      </w:r>
      <w:r w:rsidRPr="00413F0C">
        <w:rPr>
          <w:rFonts w:ascii="Arial" w:hAnsi="Arial"/>
          <w:sz w:val="22"/>
          <w:szCs w:val="22"/>
          <w:cs/>
        </w:rPr>
        <w:t xml:space="preserve">. </w:t>
      </w:r>
      <w:r w:rsidRPr="00413F0C">
        <w:rPr>
          <w:rFonts w:ascii="Arial" w:hAnsi="Arial"/>
          <w:sz w:val="22"/>
          <w:szCs w:val="22"/>
        </w:rPr>
        <w:t xml:space="preserve"> The difference between the </w:t>
      </w:r>
      <w:r w:rsidRPr="007C7758">
        <w:rPr>
          <w:rFonts w:ascii="Arial" w:hAnsi="Arial"/>
          <w:sz w:val="22"/>
          <w:szCs w:val="22"/>
        </w:rPr>
        <w:t xml:space="preserve">carrying amount of the investments and the fair value on the date of reclassification are recorded in profit or loss or recorded as </w:t>
      </w:r>
      <w:r w:rsidRPr="008378BF">
        <w:rPr>
          <w:rFonts w:ascii="Arial" w:hAnsi="Arial"/>
          <w:sz w:val="22"/>
          <w:szCs w:val="22"/>
        </w:rPr>
        <w:t>other components of</w:t>
      </w:r>
      <w:r>
        <w:rPr>
          <w:rFonts w:ascii="Arial" w:hAnsi="Arial"/>
          <w:sz w:val="22"/>
          <w:szCs w:val="22"/>
        </w:rPr>
        <w:t xml:space="preserve"> </w:t>
      </w:r>
      <w:r w:rsidRPr="007C7758">
        <w:rPr>
          <w:rFonts w:ascii="Arial" w:hAnsi="Arial"/>
          <w:sz w:val="22"/>
          <w:szCs w:val="22"/>
        </w:rPr>
        <w:t>shareholders’ equity, depending on the type of investment that is reclassified</w:t>
      </w:r>
      <w:r w:rsidRPr="007C7758">
        <w:rPr>
          <w:rFonts w:ascii="Arial" w:hAnsi="Arial"/>
          <w:sz w:val="22"/>
          <w:szCs w:val="22"/>
          <w:cs/>
        </w:rPr>
        <w:t>.</w:t>
      </w:r>
      <w:r w:rsidRPr="007C7758">
        <w:rPr>
          <w:rFonts w:ascii="Arial" w:hAnsi="Arial"/>
          <w:sz w:val="22"/>
          <w:szCs w:val="22"/>
        </w:rPr>
        <w:t xml:space="preserve"> </w:t>
      </w:r>
    </w:p>
    <w:p w:rsidR="00F4785F" w:rsidRPr="001251CF" w:rsidRDefault="00F4785F" w:rsidP="00761820">
      <w:pPr>
        <w:tabs>
          <w:tab w:val="left" w:pos="360"/>
        </w:tabs>
        <w:spacing w:before="120" w:after="120" w:line="380" w:lineRule="exact"/>
        <w:ind w:left="547" w:right="-43"/>
        <w:jc w:val="both"/>
        <w:rPr>
          <w:rFonts w:ascii="Arial" w:hAnsi="Arial"/>
          <w:sz w:val="22"/>
          <w:szCs w:val="22"/>
        </w:rPr>
      </w:pPr>
      <w:r w:rsidRPr="001251CF">
        <w:rPr>
          <w:rFonts w:ascii="Arial" w:hAnsi="Arial"/>
          <w:sz w:val="22"/>
          <w:szCs w:val="22"/>
        </w:rPr>
        <w:t xml:space="preserve">On disposal of an investment, the difference between net disposal proceeds and the carrying amount of the investment is recognised </w:t>
      </w:r>
      <w:r w:rsidR="007A4A99" w:rsidRPr="001251CF">
        <w:rPr>
          <w:rFonts w:ascii="Arial" w:hAnsi="Arial"/>
          <w:sz w:val="22"/>
          <w:szCs w:val="22"/>
        </w:rPr>
        <w:t>in profit or loss.</w:t>
      </w:r>
    </w:p>
    <w:p w:rsidR="00611099" w:rsidRDefault="0061109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30057D" w:rsidP="00CD1279">
      <w:pPr>
        <w:spacing w:before="120" w:after="120" w:line="380" w:lineRule="exact"/>
        <w:ind w:left="547" w:right="-43" w:hanging="547"/>
        <w:rPr>
          <w:rFonts w:ascii="Arial" w:hAnsi="Arial"/>
          <w:b/>
          <w:bCs/>
          <w:sz w:val="22"/>
          <w:szCs w:val="22"/>
        </w:rPr>
      </w:pPr>
      <w:r>
        <w:rPr>
          <w:rFonts w:ascii="Arial" w:hAnsi="Arial"/>
          <w:b/>
          <w:bCs/>
          <w:sz w:val="22"/>
          <w:szCs w:val="22"/>
        </w:rPr>
        <w:lastRenderedPageBreak/>
        <w:t>4</w:t>
      </w:r>
      <w:r w:rsidR="00F4785F" w:rsidRPr="001251CF">
        <w:rPr>
          <w:rFonts w:ascii="Arial" w:hAnsi="Arial"/>
          <w:b/>
          <w:bCs/>
          <w:sz w:val="22"/>
          <w:szCs w:val="22"/>
        </w:rPr>
        <w:t>.8</w:t>
      </w:r>
      <w:r w:rsidR="00F4785F" w:rsidRPr="001251CF">
        <w:rPr>
          <w:rFonts w:ascii="Arial" w:hAnsi="Arial"/>
          <w:b/>
          <w:bCs/>
          <w:sz w:val="22"/>
          <w:szCs w:val="22"/>
        </w:rPr>
        <w:tab/>
        <w:t>Land held for development</w:t>
      </w:r>
    </w:p>
    <w:p w:rsidR="00F4785F" w:rsidRPr="001251CF" w:rsidRDefault="00F4785F" w:rsidP="00CD1279">
      <w:pPr>
        <w:spacing w:before="120" w:after="120" w:line="380" w:lineRule="exact"/>
        <w:ind w:left="547" w:right="-43" w:hanging="547"/>
        <w:jc w:val="thaiDistribute"/>
        <w:rPr>
          <w:rFonts w:ascii="Arial" w:hAnsi="Arial"/>
          <w:sz w:val="22"/>
          <w:szCs w:val="22"/>
        </w:rPr>
      </w:pPr>
      <w:r w:rsidRPr="001251CF">
        <w:rPr>
          <w:rFonts w:ascii="Arial" w:hAnsi="Arial"/>
          <w:sz w:val="22"/>
          <w:szCs w:val="22"/>
        </w:rPr>
        <w:tab/>
        <w:t>Land held for development is stated at cost less allowance for loss on diminution in value. It consist</w:t>
      </w:r>
      <w:r w:rsidR="00003B8D">
        <w:rPr>
          <w:rFonts w:ascii="Arial" w:hAnsi="Arial"/>
          <w:sz w:val="22"/>
          <w:szCs w:val="22"/>
        </w:rPr>
        <w:t>s</w:t>
      </w:r>
      <w:r w:rsidRPr="001251CF">
        <w:rPr>
          <w:rFonts w:ascii="Arial" w:hAnsi="Arial"/>
          <w:sz w:val="22"/>
          <w:szCs w:val="22"/>
        </w:rPr>
        <w:t xml:space="preserve"> of cost of land, land improvement, public utilities cost, project development cost and borrowing cost which occurred during the developed period in the past.</w:t>
      </w:r>
    </w:p>
    <w:p w:rsidR="007A4A99" w:rsidRPr="00157BF8" w:rsidRDefault="0030057D" w:rsidP="00CD1279">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t>4</w:t>
      </w:r>
      <w:r w:rsidR="007A4A99" w:rsidRPr="00157BF8">
        <w:rPr>
          <w:rFonts w:ascii="Arial" w:hAnsi="Arial"/>
          <w:b/>
          <w:bCs/>
          <w:sz w:val="22"/>
          <w:szCs w:val="22"/>
        </w:rPr>
        <w:t>.9</w:t>
      </w:r>
      <w:r w:rsidR="007A4A99" w:rsidRPr="00157BF8">
        <w:rPr>
          <w:rFonts w:ascii="Arial" w:hAnsi="Arial"/>
          <w:b/>
          <w:bCs/>
          <w:sz w:val="22"/>
          <w:szCs w:val="22"/>
        </w:rPr>
        <w:tab/>
        <w:t>Investment properties</w:t>
      </w:r>
    </w:p>
    <w:p w:rsidR="007A4A99" w:rsidRPr="00431714" w:rsidRDefault="007A4A99" w:rsidP="00CD1279">
      <w:pPr>
        <w:spacing w:before="120" w:after="120" w:line="380" w:lineRule="exact"/>
        <w:ind w:left="540"/>
        <w:jc w:val="thaiDistribute"/>
        <w:rPr>
          <w:rFonts w:ascii="Angsana New" w:hAnsi="Angsana New"/>
          <w:color w:val="000000"/>
          <w:sz w:val="22"/>
          <w:szCs w:val="22"/>
        </w:rPr>
      </w:pPr>
      <w:r w:rsidRPr="00431714">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7A4A99" w:rsidRPr="00431714" w:rsidRDefault="007A4A99" w:rsidP="00CD1279">
      <w:pPr>
        <w:tabs>
          <w:tab w:val="left" w:pos="360"/>
          <w:tab w:val="left" w:pos="1440"/>
        </w:tabs>
        <w:spacing w:before="120" w:after="120" w:line="380" w:lineRule="exact"/>
        <w:ind w:left="540" w:hanging="540"/>
        <w:jc w:val="thaiDistribute"/>
        <w:outlineLvl w:val="0"/>
        <w:rPr>
          <w:rFonts w:ascii="Arial" w:hAnsi="Arial"/>
          <w:sz w:val="22"/>
          <w:szCs w:val="22"/>
        </w:rPr>
      </w:pPr>
      <w:r w:rsidRPr="00431714">
        <w:rPr>
          <w:rFonts w:ascii="Arial" w:hAnsi="Arial"/>
          <w:sz w:val="22"/>
          <w:szCs w:val="22"/>
        </w:rPr>
        <w:tab/>
      </w:r>
      <w:r w:rsidRPr="00431714">
        <w:rPr>
          <w:rFonts w:ascii="Arial" w:hAnsi="Arial"/>
          <w:sz w:val="22"/>
          <w:szCs w:val="22"/>
        </w:rPr>
        <w:tab/>
        <w:t xml:space="preserve">Depreciation of investment properties is calculated by reference to their costs on the straight-line basis over estimated useful lives of </w:t>
      </w:r>
      <w:r w:rsidR="007A3D42">
        <w:rPr>
          <w:rFonts w:ascii="Arial" w:hAnsi="Arial"/>
          <w:sz w:val="22"/>
          <w:szCs w:val="22"/>
        </w:rPr>
        <w:t>5</w:t>
      </w:r>
      <w:r w:rsidR="00191E37" w:rsidRPr="00431714">
        <w:rPr>
          <w:rFonts w:ascii="Arial" w:hAnsi="Arial"/>
          <w:sz w:val="22"/>
          <w:szCs w:val="22"/>
        </w:rPr>
        <w:t xml:space="preserve"> - </w:t>
      </w:r>
      <w:r w:rsidR="00F12B16">
        <w:rPr>
          <w:rFonts w:ascii="Arial" w:hAnsi="Arial"/>
          <w:sz w:val="22"/>
          <w:szCs w:val="22"/>
        </w:rPr>
        <w:t>40</w:t>
      </w:r>
      <w:r w:rsidRPr="00431714">
        <w:rPr>
          <w:rFonts w:ascii="Arial" w:hAnsi="Arial"/>
          <w:sz w:val="22"/>
          <w:szCs w:val="22"/>
        </w:rPr>
        <w:t xml:space="preserve"> years. Depreciation of the investment properties is included in determining income.</w:t>
      </w:r>
      <w:r w:rsidR="00DF74D8">
        <w:rPr>
          <w:rFonts w:ascii="Arial" w:hAnsi="Arial"/>
          <w:sz w:val="22"/>
          <w:szCs w:val="22"/>
        </w:rPr>
        <w:t xml:space="preserve"> No depreciation is provide on land.</w:t>
      </w:r>
    </w:p>
    <w:p w:rsidR="007A4A99" w:rsidRPr="00431714" w:rsidRDefault="007A4A99" w:rsidP="00CD1279">
      <w:pPr>
        <w:spacing w:before="120" w:after="120" w:line="380" w:lineRule="exact"/>
        <w:ind w:left="540"/>
        <w:jc w:val="thaiDistribute"/>
        <w:rPr>
          <w:rFonts w:ascii="Arial" w:hAnsi="Arial"/>
          <w:sz w:val="22"/>
          <w:szCs w:val="22"/>
        </w:rPr>
      </w:pPr>
      <w:r w:rsidRPr="00431714">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rsidR="00F4785F" w:rsidRPr="001251CF" w:rsidRDefault="0030057D" w:rsidP="00CD1279">
      <w:pPr>
        <w:tabs>
          <w:tab w:val="left" w:pos="900"/>
        </w:tabs>
        <w:spacing w:before="120" w:after="120" w:line="380" w:lineRule="exact"/>
        <w:ind w:left="547" w:right="-43" w:hanging="540"/>
        <w:jc w:val="both"/>
        <w:rPr>
          <w:rFonts w:ascii="Arial" w:hAnsi="Arial"/>
          <w:b/>
          <w:bCs/>
          <w:sz w:val="22"/>
          <w:szCs w:val="22"/>
        </w:rPr>
      </w:pPr>
      <w:r>
        <w:rPr>
          <w:rFonts w:ascii="Arial" w:hAnsi="Arial"/>
          <w:b/>
          <w:bCs/>
          <w:sz w:val="22"/>
          <w:szCs w:val="22"/>
        </w:rPr>
        <w:t>4</w:t>
      </w:r>
      <w:r w:rsidR="007A4A99" w:rsidRPr="001251CF">
        <w:rPr>
          <w:rFonts w:ascii="Arial" w:hAnsi="Arial"/>
          <w:b/>
          <w:bCs/>
          <w:sz w:val="22"/>
          <w:szCs w:val="22"/>
        </w:rPr>
        <w:t>.10</w:t>
      </w:r>
      <w:r w:rsidR="00F4785F" w:rsidRPr="001251CF">
        <w:rPr>
          <w:rFonts w:ascii="Arial" w:hAnsi="Arial"/>
          <w:b/>
          <w:bCs/>
          <w:sz w:val="22"/>
          <w:szCs w:val="22"/>
        </w:rPr>
        <w:tab/>
        <w:t>Property, plant and equipment/Depreciation</w:t>
      </w:r>
    </w:p>
    <w:p w:rsidR="00F4785F" w:rsidRPr="001251CF" w:rsidRDefault="00F4785F" w:rsidP="00CD1279">
      <w:pPr>
        <w:tabs>
          <w:tab w:val="left" w:pos="2880"/>
        </w:tabs>
        <w:spacing w:before="120" w:after="120" w:line="380" w:lineRule="exact"/>
        <w:ind w:left="547" w:right="-43" w:hanging="540"/>
        <w:jc w:val="both"/>
        <w:rPr>
          <w:rFonts w:ascii="Arial" w:hAnsi="Arial"/>
          <w:sz w:val="22"/>
          <w:szCs w:val="22"/>
        </w:rPr>
      </w:pPr>
      <w:r w:rsidRPr="001251CF">
        <w:rPr>
          <w:rFonts w:ascii="Arial" w:hAnsi="Arial"/>
          <w:sz w:val="22"/>
          <w:szCs w:val="22"/>
        </w:rPr>
        <w:tab/>
        <w:t xml:space="preserve">Land is stated at cost. Building and equipment are stated at cost less accumulated depreciation and allowance for loss on impairment of assets (if any). </w:t>
      </w:r>
    </w:p>
    <w:p w:rsidR="00F4785F" w:rsidRPr="001251CF" w:rsidRDefault="008A0FA5" w:rsidP="00CD1279">
      <w:pPr>
        <w:tabs>
          <w:tab w:val="left" w:pos="2880"/>
        </w:tabs>
        <w:spacing w:before="120" w:after="120" w:line="380" w:lineRule="exact"/>
        <w:ind w:left="540" w:right="-36" w:hanging="540"/>
        <w:jc w:val="both"/>
        <w:rPr>
          <w:rFonts w:ascii="Arial" w:hAnsi="Arial"/>
          <w:sz w:val="22"/>
          <w:szCs w:val="22"/>
        </w:rPr>
      </w:pPr>
      <w:r>
        <w:rPr>
          <w:rFonts w:ascii="Arial" w:hAnsi="Arial"/>
          <w:sz w:val="22"/>
          <w:szCs w:val="22"/>
        </w:rPr>
        <w:tab/>
        <w:t>D</w:t>
      </w:r>
      <w:r w:rsidR="00F4785F" w:rsidRPr="001251CF">
        <w:rPr>
          <w:rFonts w:ascii="Arial" w:hAnsi="Arial"/>
          <w:sz w:val="22"/>
          <w:szCs w:val="22"/>
        </w:rPr>
        <w:t>epreciation of building and equipment is calculated by reference to their costs on a straight-line basis over the following estimated useful lives:</w:t>
      </w:r>
    </w:p>
    <w:tbl>
      <w:tblPr>
        <w:tblW w:w="7170" w:type="dxa"/>
        <w:tblInd w:w="1458" w:type="dxa"/>
        <w:tblLayout w:type="fixed"/>
        <w:tblLook w:val="0000" w:firstRow="0" w:lastRow="0" w:firstColumn="0" w:lastColumn="0" w:noHBand="0" w:noVBand="0"/>
      </w:tblPr>
      <w:tblGrid>
        <w:gridCol w:w="4680"/>
        <w:gridCol w:w="1530"/>
        <w:gridCol w:w="960"/>
      </w:tblGrid>
      <w:tr w:rsidR="00F4785F" w:rsidRPr="001251CF" w:rsidTr="00ED68E2">
        <w:tc>
          <w:tcPr>
            <w:tcW w:w="4680" w:type="dxa"/>
          </w:tcPr>
          <w:p w:rsidR="00F4785F" w:rsidRPr="001251CF" w:rsidRDefault="00F4785F" w:rsidP="00E63171">
            <w:pPr>
              <w:spacing w:before="120" w:line="380" w:lineRule="exact"/>
              <w:ind w:right="-43"/>
              <w:rPr>
                <w:rFonts w:ascii="Arial" w:hAnsi="Arial"/>
                <w:szCs w:val="22"/>
              </w:rPr>
            </w:pPr>
            <w:r w:rsidRPr="001251CF">
              <w:rPr>
                <w:rFonts w:ascii="Arial" w:hAnsi="Arial"/>
                <w:sz w:val="22"/>
                <w:szCs w:val="22"/>
              </w:rPr>
              <w:t>Building and building improvement</w:t>
            </w:r>
          </w:p>
        </w:tc>
        <w:tc>
          <w:tcPr>
            <w:tcW w:w="1530" w:type="dxa"/>
          </w:tcPr>
          <w:p w:rsidR="00F4785F" w:rsidRPr="001251CF" w:rsidRDefault="00F4785F" w:rsidP="008E3233">
            <w:pPr>
              <w:tabs>
                <w:tab w:val="right" w:pos="1152"/>
              </w:tabs>
              <w:spacing w:before="120" w:line="380" w:lineRule="exact"/>
              <w:rPr>
                <w:rFonts w:ascii="Arial" w:hAnsi="Arial"/>
                <w:szCs w:val="22"/>
              </w:rPr>
            </w:pPr>
            <w:r w:rsidRPr="001251CF">
              <w:rPr>
                <w:rFonts w:ascii="Arial" w:hAnsi="Arial"/>
                <w:sz w:val="22"/>
                <w:szCs w:val="22"/>
              </w:rPr>
              <w:tab/>
              <w:t>20</w:t>
            </w:r>
          </w:p>
        </w:tc>
        <w:tc>
          <w:tcPr>
            <w:tcW w:w="960" w:type="dxa"/>
          </w:tcPr>
          <w:p w:rsidR="00F4785F" w:rsidRPr="001251CF" w:rsidRDefault="00F4785F" w:rsidP="008E3233">
            <w:pPr>
              <w:spacing w:before="120" w:line="380" w:lineRule="exact"/>
              <w:ind w:right="-43"/>
              <w:rPr>
                <w:rFonts w:ascii="Arial" w:hAnsi="Arial"/>
                <w:szCs w:val="22"/>
              </w:rPr>
            </w:pPr>
            <w:r w:rsidRPr="001251CF">
              <w:rPr>
                <w:rFonts w:ascii="Arial" w:hAnsi="Arial"/>
                <w:sz w:val="22"/>
                <w:szCs w:val="22"/>
              </w:rPr>
              <w:t>years</w:t>
            </w:r>
          </w:p>
        </w:tc>
      </w:tr>
      <w:tr w:rsidR="00F4785F" w:rsidRPr="001251CF" w:rsidTr="00ED68E2">
        <w:tc>
          <w:tcPr>
            <w:tcW w:w="468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Office equipment</w:t>
            </w:r>
          </w:p>
        </w:tc>
        <w:tc>
          <w:tcPr>
            <w:tcW w:w="1530" w:type="dxa"/>
          </w:tcPr>
          <w:p w:rsidR="00F4785F" w:rsidRPr="001251CF" w:rsidRDefault="00F4785F" w:rsidP="008E3233">
            <w:pPr>
              <w:tabs>
                <w:tab w:val="right" w:pos="1152"/>
              </w:tabs>
              <w:spacing w:line="380" w:lineRule="exact"/>
              <w:rPr>
                <w:rFonts w:ascii="Arial" w:hAnsi="Arial"/>
                <w:szCs w:val="22"/>
              </w:rPr>
            </w:pPr>
            <w:r w:rsidRPr="001251CF">
              <w:rPr>
                <w:rFonts w:ascii="Arial" w:hAnsi="Arial"/>
                <w:sz w:val="22"/>
                <w:szCs w:val="22"/>
              </w:rPr>
              <w:tab/>
              <w:t>3 - 10</w:t>
            </w:r>
          </w:p>
        </w:tc>
        <w:tc>
          <w:tcPr>
            <w:tcW w:w="96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years</w:t>
            </w:r>
          </w:p>
        </w:tc>
      </w:tr>
      <w:tr w:rsidR="00F4785F" w:rsidRPr="001251CF" w:rsidTr="00ED68E2">
        <w:tc>
          <w:tcPr>
            <w:tcW w:w="4680" w:type="dxa"/>
          </w:tcPr>
          <w:p w:rsidR="00F4785F" w:rsidRPr="001251CF" w:rsidRDefault="00431714" w:rsidP="00431714">
            <w:pPr>
              <w:spacing w:line="380" w:lineRule="exact"/>
              <w:ind w:right="-43"/>
              <w:rPr>
                <w:rFonts w:ascii="Arial" w:hAnsi="Arial"/>
                <w:szCs w:val="22"/>
              </w:rPr>
            </w:pPr>
            <w:r>
              <w:rPr>
                <w:rFonts w:ascii="Arial" w:hAnsi="Arial"/>
                <w:sz w:val="22"/>
                <w:szCs w:val="22"/>
              </w:rPr>
              <w:t xml:space="preserve">Furniture, </w:t>
            </w:r>
            <w:r w:rsidR="00F4785F" w:rsidRPr="001251CF">
              <w:rPr>
                <w:rFonts w:ascii="Arial" w:hAnsi="Arial"/>
                <w:sz w:val="22"/>
                <w:szCs w:val="22"/>
              </w:rPr>
              <w:t>fixture</w:t>
            </w:r>
            <w:r>
              <w:rPr>
                <w:rFonts w:ascii="Arial" w:hAnsi="Arial"/>
                <w:sz w:val="22"/>
                <w:szCs w:val="22"/>
              </w:rPr>
              <w:t xml:space="preserve"> and equipment</w:t>
            </w:r>
          </w:p>
        </w:tc>
        <w:tc>
          <w:tcPr>
            <w:tcW w:w="1530" w:type="dxa"/>
          </w:tcPr>
          <w:p w:rsidR="00F4785F" w:rsidRPr="001251CF" w:rsidRDefault="00F4785F" w:rsidP="008E3233">
            <w:pPr>
              <w:tabs>
                <w:tab w:val="right" w:pos="1152"/>
              </w:tabs>
              <w:spacing w:line="380" w:lineRule="exact"/>
              <w:rPr>
                <w:rFonts w:ascii="Arial" w:hAnsi="Arial"/>
                <w:szCs w:val="22"/>
              </w:rPr>
            </w:pPr>
            <w:r w:rsidRPr="001251CF">
              <w:rPr>
                <w:rFonts w:ascii="Arial" w:hAnsi="Arial"/>
                <w:sz w:val="22"/>
                <w:szCs w:val="22"/>
              </w:rPr>
              <w:tab/>
              <w:t>5</w:t>
            </w:r>
          </w:p>
        </w:tc>
        <w:tc>
          <w:tcPr>
            <w:tcW w:w="96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years</w:t>
            </w:r>
          </w:p>
        </w:tc>
      </w:tr>
      <w:tr w:rsidR="00F4785F" w:rsidRPr="001251CF" w:rsidTr="00ED68E2">
        <w:tc>
          <w:tcPr>
            <w:tcW w:w="468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Motor vehicles</w:t>
            </w:r>
          </w:p>
        </w:tc>
        <w:tc>
          <w:tcPr>
            <w:tcW w:w="1530" w:type="dxa"/>
          </w:tcPr>
          <w:p w:rsidR="00F4785F" w:rsidRPr="001251CF" w:rsidRDefault="00F4785F" w:rsidP="008E3233">
            <w:pPr>
              <w:tabs>
                <w:tab w:val="right" w:pos="1152"/>
              </w:tabs>
              <w:spacing w:line="380" w:lineRule="exact"/>
              <w:rPr>
                <w:rFonts w:ascii="Arial" w:hAnsi="Arial"/>
                <w:szCs w:val="22"/>
              </w:rPr>
            </w:pPr>
            <w:r w:rsidRPr="001251CF">
              <w:rPr>
                <w:rFonts w:ascii="Arial" w:hAnsi="Arial"/>
                <w:sz w:val="22"/>
                <w:szCs w:val="22"/>
              </w:rPr>
              <w:tab/>
              <w:t>5</w:t>
            </w:r>
          </w:p>
        </w:tc>
        <w:tc>
          <w:tcPr>
            <w:tcW w:w="96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years</w:t>
            </w:r>
          </w:p>
        </w:tc>
      </w:tr>
      <w:tr w:rsidR="00F4785F" w:rsidRPr="001251CF" w:rsidTr="00ED68E2">
        <w:tc>
          <w:tcPr>
            <w:tcW w:w="468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Others</w:t>
            </w:r>
          </w:p>
        </w:tc>
        <w:tc>
          <w:tcPr>
            <w:tcW w:w="1530" w:type="dxa"/>
          </w:tcPr>
          <w:p w:rsidR="00F4785F" w:rsidRPr="001251CF" w:rsidRDefault="00F4785F" w:rsidP="00D4516C">
            <w:pPr>
              <w:tabs>
                <w:tab w:val="right" w:pos="1152"/>
              </w:tabs>
              <w:spacing w:line="380" w:lineRule="exact"/>
              <w:rPr>
                <w:rFonts w:ascii="Arial" w:hAnsi="Arial"/>
                <w:szCs w:val="22"/>
              </w:rPr>
            </w:pPr>
            <w:r w:rsidRPr="001251CF">
              <w:rPr>
                <w:rFonts w:ascii="Arial" w:hAnsi="Arial"/>
                <w:sz w:val="22"/>
                <w:szCs w:val="22"/>
              </w:rPr>
              <w:tab/>
            </w:r>
            <w:r w:rsidR="00D4516C">
              <w:rPr>
                <w:rFonts w:ascii="Arial" w:hAnsi="Arial"/>
                <w:sz w:val="22"/>
                <w:szCs w:val="22"/>
              </w:rPr>
              <w:t>2</w:t>
            </w:r>
            <w:r w:rsidRPr="001251CF">
              <w:rPr>
                <w:rFonts w:ascii="Arial" w:hAnsi="Arial"/>
                <w:sz w:val="22"/>
                <w:szCs w:val="22"/>
              </w:rPr>
              <w:t xml:space="preserve"> - 20</w:t>
            </w:r>
          </w:p>
        </w:tc>
        <w:tc>
          <w:tcPr>
            <w:tcW w:w="960" w:type="dxa"/>
          </w:tcPr>
          <w:p w:rsidR="00F4785F" w:rsidRPr="001251CF" w:rsidRDefault="00F4785F" w:rsidP="008E3233">
            <w:pPr>
              <w:spacing w:line="380" w:lineRule="exact"/>
              <w:ind w:right="-43"/>
              <w:rPr>
                <w:rFonts w:ascii="Arial" w:hAnsi="Arial"/>
                <w:szCs w:val="22"/>
              </w:rPr>
            </w:pPr>
            <w:r w:rsidRPr="001251CF">
              <w:rPr>
                <w:rFonts w:ascii="Arial" w:hAnsi="Arial"/>
                <w:sz w:val="22"/>
                <w:szCs w:val="22"/>
              </w:rPr>
              <w:t>years</w:t>
            </w:r>
          </w:p>
        </w:tc>
      </w:tr>
    </w:tbl>
    <w:p w:rsidR="00F4785F" w:rsidRPr="001251CF" w:rsidRDefault="00F4785F" w:rsidP="00F12B16">
      <w:pPr>
        <w:spacing w:before="80" w:after="80" w:line="380" w:lineRule="exact"/>
        <w:ind w:left="547" w:right="-43" w:hanging="547"/>
        <w:jc w:val="both"/>
        <w:rPr>
          <w:rFonts w:ascii="Arial" w:hAnsi="Arial"/>
          <w:sz w:val="22"/>
          <w:szCs w:val="22"/>
        </w:rPr>
      </w:pPr>
      <w:r w:rsidRPr="001251CF">
        <w:rPr>
          <w:rFonts w:ascii="Arial" w:hAnsi="Arial"/>
          <w:sz w:val="22"/>
          <w:szCs w:val="22"/>
        </w:rPr>
        <w:tab/>
        <w:t>Depreciation is included in determining income.</w:t>
      </w:r>
    </w:p>
    <w:p w:rsidR="00F4785F" w:rsidRPr="001251CF" w:rsidRDefault="00F4785F" w:rsidP="00F12B16">
      <w:pPr>
        <w:pStyle w:val="Caption"/>
        <w:tabs>
          <w:tab w:val="clear" w:pos="2160"/>
        </w:tabs>
        <w:spacing w:before="80" w:after="80"/>
        <w:ind w:left="547" w:hanging="547"/>
        <w:rPr>
          <w:rFonts w:ascii="Arial" w:hAnsi="Arial"/>
          <w:sz w:val="22"/>
          <w:szCs w:val="22"/>
        </w:rPr>
      </w:pPr>
      <w:r w:rsidRPr="001251CF">
        <w:rPr>
          <w:rFonts w:ascii="Arial" w:hAnsi="Arial"/>
          <w:sz w:val="22"/>
          <w:szCs w:val="22"/>
        </w:rPr>
        <w:tab/>
        <w:t xml:space="preserve">No depreciation is provided on land and assets under </w:t>
      </w:r>
      <w:r w:rsidR="00CB16C6">
        <w:rPr>
          <w:rFonts w:ascii="Arial" w:hAnsi="Arial"/>
          <w:sz w:val="22"/>
          <w:szCs w:val="22"/>
        </w:rPr>
        <w:t>construction</w:t>
      </w:r>
      <w:r w:rsidRPr="001251CF">
        <w:rPr>
          <w:rFonts w:ascii="Arial" w:hAnsi="Arial"/>
          <w:sz w:val="22"/>
          <w:szCs w:val="22"/>
        </w:rPr>
        <w:t>.</w:t>
      </w:r>
    </w:p>
    <w:p w:rsidR="00F4785F" w:rsidRPr="001251CF" w:rsidRDefault="00F4785F" w:rsidP="00F12B16">
      <w:pPr>
        <w:pStyle w:val="Caption"/>
        <w:tabs>
          <w:tab w:val="clear" w:pos="2160"/>
        </w:tabs>
        <w:spacing w:before="80" w:after="80"/>
        <w:ind w:left="547" w:hanging="547"/>
        <w:rPr>
          <w:rFonts w:ascii="Arial" w:hAnsi="Arial"/>
          <w:sz w:val="22"/>
          <w:szCs w:val="22"/>
        </w:rPr>
      </w:pPr>
      <w:r w:rsidRPr="001251CF">
        <w:rPr>
          <w:rFonts w:ascii="Arial" w:hAnsi="Arial"/>
          <w:sz w:val="22"/>
          <w:szCs w:val="22"/>
        </w:rPr>
        <w:tab/>
        <w:t>An item of property, plant and equipment is derecognised upon disposal or when no future economic benefits are expected from its use or disposal. Any gain or loss arising on dispo</w:t>
      </w:r>
      <w:r w:rsidR="00F8346C">
        <w:rPr>
          <w:rFonts w:ascii="Arial" w:hAnsi="Arial"/>
          <w:sz w:val="22"/>
          <w:szCs w:val="22"/>
        </w:rPr>
        <w:t xml:space="preserve">sal of an asset </w:t>
      </w:r>
      <w:r w:rsidRPr="001251CF">
        <w:rPr>
          <w:rFonts w:ascii="Arial" w:hAnsi="Arial"/>
          <w:sz w:val="22"/>
          <w:szCs w:val="22"/>
        </w:rPr>
        <w:t xml:space="preserve">is included in </w:t>
      </w:r>
      <w:r w:rsidR="007A4A99" w:rsidRPr="001251CF">
        <w:rPr>
          <w:rFonts w:ascii="Arial" w:hAnsi="Arial"/>
          <w:sz w:val="22"/>
          <w:szCs w:val="22"/>
        </w:rPr>
        <w:t>profit or loss</w:t>
      </w:r>
      <w:r w:rsidRPr="001251CF">
        <w:rPr>
          <w:rFonts w:ascii="Arial" w:hAnsi="Arial"/>
          <w:sz w:val="22"/>
          <w:szCs w:val="22"/>
        </w:rPr>
        <w:t xml:space="preserve"> when the asset is derecognised.</w:t>
      </w:r>
    </w:p>
    <w:p w:rsidR="00376934" w:rsidRDefault="0037693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C5C0A" w:rsidRPr="009C5C0A" w:rsidRDefault="0030057D" w:rsidP="00CD127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9C5C0A" w:rsidRPr="009C5C0A">
        <w:rPr>
          <w:rFonts w:ascii="Arial" w:hAnsi="Arial" w:cs="Arial"/>
          <w:b/>
          <w:bCs/>
          <w:sz w:val="22"/>
          <w:szCs w:val="22"/>
        </w:rPr>
        <w:t>.</w:t>
      </w:r>
      <w:r w:rsidR="009C5C0A">
        <w:rPr>
          <w:rFonts w:ascii="Arial" w:hAnsi="Arial" w:cs="Arial"/>
          <w:b/>
          <w:bCs/>
          <w:sz w:val="22"/>
          <w:szCs w:val="22"/>
        </w:rPr>
        <w:t>11</w:t>
      </w:r>
      <w:r w:rsidR="009C5C0A" w:rsidRPr="009C5C0A">
        <w:rPr>
          <w:rFonts w:ascii="Arial" w:hAnsi="Arial" w:cs="Arial"/>
          <w:b/>
          <w:bCs/>
          <w:sz w:val="22"/>
          <w:szCs w:val="22"/>
        </w:rPr>
        <w:tab/>
        <w:t>Intangible assets</w:t>
      </w:r>
    </w:p>
    <w:p w:rsidR="0030057D" w:rsidRDefault="009C5C0A" w:rsidP="00CD1279">
      <w:pPr>
        <w:tabs>
          <w:tab w:val="left" w:pos="1440"/>
        </w:tabs>
        <w:spacing w:before="120" w:after="120" w:line="380" w:lineRule="exact"/>
        <w:ind w:left="547" w:hanging="547"/>
        <w:jc w:val="thaiDistribute"/>
        <w:outlineLvl w:val="0"/>
        <w:rPr>
          <w:rFonts w:ascii="Arial" w:hAnsi="Arial" w:cs="Arial"/>
          <w:spacing w:val="-4"/>
          <w:sz w:val="22"/>
          <w:szCs w:val="22"/>
        </w:rPr>
      </w:pPr>
      <w:r w:rsidRPr="009C5C0A">
        <w:rPr>
          <w:rFonts w:ascii="Arial" w:hAnsi="Arial" w:cs="Arial"/>
          <w:b/>
          <w:bCs/>
          <w:sz w:val="22"/>
          <w:szCs w:val="22"/>
          <w:cs/>
        </w:rPr>
        <w:tab/>
      </w:r>
      <w:r w:rsidRPr="009C5C0A">
        <w:rPr>
          <w:rFonts w:ascii="Arial" w:hAnsi="Arial" w:cs="Arial"/>
          <w:spacing w:val="-4"/>
          <w:sz w:val="22"/>
          <w:szCs w:val="22"/>
        </w:rPr>
        <w:t xml:space="preserve">The intangible assets are carried at cost less any accumulated amortisation and any accumulated impairment losses (if any). </w:t>
      </w:r>
    </w:p>
    <w:p w:rsidR="009C5C0A" w:rsidRPr="009C5C0A" w:rsidRDefault="0063640B" w:rsidP="00CD127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C5C0A" w:rsidRPr="009C5C0A">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9C5C0A" w:rsidRDefault="009C5C0A" w:rsidP="00CD127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0057D">
        <w:rPr>
          <w:rFonts w:ascii="Arial" w:hAnsi="Arial" w:cs="Arial"/>
          <w:sz w:val="22"/>
          <w:szCs w:val="22"/>
        </w:rPr>
        <w:t>Amortisation of intangible assets is</w:t>
      </w:r>
      <w:r w:rsidR="00761820">
        <w:rPr>
          <w:rFonts w:ascii="Arial" w:hAnsi="Arial" w:cs="Arial"/>
          <w:sz w:val="22"/>
          <w:szCs w:val="22"/>
        </w:rPr>
        <w:t xml:space="preserve"> calculated by reference to their cost on straight-line basis over the following estimated useful lives:</w:t>
      </w:r>
    </w:p>
    <w:p w:rsidR="009C5C0A" w:rsidRPr="009C5C0A" w:rsidRDefault="00983051" w:rsidP="00CD1279">
      <w:pPr>
        <w:tabs>
          <w:tab w:val="left" w:pos="360"/>
          <w:tab w:val="left" w:pos="1440"/>
        </w:tabs>
        <w:spacing w:before="120" w:after="120" w:line="380" w:lineRule="exact"/>
        <w:ind w:left="605"/>
        <w:jc w:val="thaiDistribute"/>
        <w:outlineLvl w:val="0"/>
        <w:rPr>
          <w:rFonts w:ascii="Arial" w:hAnsi="Arial" w:cs="Arial"/>
          <w:sz w:val="22"/>
          <w:szCs w:val="22"/>
        </w:rPr>
      </w:pPr>
      <w:r>
        <w:rPr>
          <w:rFonts w:ascii="Arial" w:hAnsi="Arial" w:cs="Arial"/>
          <w:sz w:val="22"/>
          <w:szCs w:val="22"/>
        </w:rPr>
        <w:tab/>
      </w:r>
      <w:r w:rsidR="007E158A">
        <w:rPr>
          <w:rFonts w:ascii="Arial" w:hAnsi="Arial" w:cs="Arial"/>
          <w:sz w:val="22"/>
          <w:szCs w:val="22"/>
        </w:rPr>
        <w:t>Computer software</w:t>
      </w:r>
      <w:r w:rsidR="007E158A">
        <w:rPr>
          <w:rFonts w:ascii="Arial" w:hAnsi="Arial" w:cs="Arial"/>
          <w:sz w:val="22"/>
          <w:szCs w:val="22"/>
        </w:rPr>
        <w:tab/>
      </w:r>
      <w:r w:rsidR="007E158A">
        <w:rPr>
          <w:rFonts w:ascii="Arial" w:hAnsi="Arial" w:cs="Arial"/>
          <w:sz w:val="22"/>
          <w:szCs w:val="22"/>
        </w:rPr>
        <w:tab/>
        <w:t xml:space="preserve">   5 and 10 </w:t>
      </w:r>
      <w:r w:rsidR="009C5C0A" w:rsidRPr="009C5C0A">
        <w:rPr>
          <w:rFonts w:ascii="Arial" w:hAnsi="Arial" w:cs="Arial"/>
          <w:sz w:val="22"/>
          <w:szCs w:val="22"/>
        </w:rPr>
        <w:t>years</w:t>
      </w:r>
    </w:p>
    <w:p w:rsidR="00F4785F" w:rsidRDefault="0030057D" w:rsidP="00CD1279">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1251CF">
        <w:rPr>
          <w:rFonts w:ascii="Arial" w:hAnsi="Arial"/>
          <w:b/>
          <w:bCs/>
          <w:sz w:val="22"/>
          <w:szCs w:val="22"/>
        </w:rPr>
        <w:t>.1</w:t>
      </w:r>
      <w:r w:rsidR="009C5C0A">
        <w:rPr>
          <w:rFonts w:ascii="Arial" w:hAnsi="Arial"/>
          <w:b/>
          <w:bCs/>
          <w:sz w:val="22"/>
          <w:szCs w:val="22"/>
        </w:rPr>
        <w:t>2</w:t>
      </w:r>
      <w:r w:rsidR="00F4785F" w:rsidRPr="001251CF">
        <w:rPr>
          <w:rFonts w:ascii="Arial" w:hAnsi="Arial"/>
          <w:b/>
          <w:bCs/>
          <w:sz w:val="22"/>
          <w:szCs w:val="22"/>
        </w:rPr>
        <w:tab/>
        <w:t>Long-term lease</w:t>
      </w:r>
    </w:p>
    <w:p w:rsidR="00126594" w:rsidRPr="00126594" w:rsidRDefault="00126594" w:rsidP="00126594">
      <w:pPr>
        <w:spacing w:before="120" w:after="120" w:line="380" w:lineRule="exact"/>
        <w:ind w:left="540"/>
        <w:jc w:val="thaiDistribute"/>
        <w:rPr>
          <w:rFonts w:ascii="Arial" w:hAnsi="Arial"/>
          <w:sz w:val="22"/>
          <w:szCs w:val="22"/>
        </w:rPr>
      </w:pPr>
      <w:r w:rsidRPr="00126594">
        <w:rPr>
          <w:rFonts w:ascii="Arial" w:hAnsi="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rsidR="00F4785F" w:rsidRPr="001251CF" w:rsidRDefault="00761820" w:rsidP="00CD1279">
      <w:pPr>
        <w:spacing w:before="120" w:after="120" w:line="380" w:lineRule="exact"/>
        <w:ind w:left="547" w:right="-43"/>
        <w:jc w:val="thaiDistribute"/>
        <w:rPr>
          <w:rFonts w:ascii="Arial" w:hAnsi="Arial"/>
          <w:sz w:val="22"/>
          <w:szCs w:val="22"/>
        </w:rPr>
      </w:pPr>
      <w:r w:rsidRPr="00F23A04">
        <w:rPr>
          <w:rFonts w:ascii="Arial" w:hAnsi="Arial"/>
          <w:sz w:val="22"/>
          <w:szCs w:val="22"/>
        </w:rPr>
        <w:t>Leases of property, plant or equipment which do not transfer substantially all the risks and rewards of ownership are classified as operating leases.</w:t>
      </w:r>
      <w:r w:rsidR="00575720">
        <w:rPr>
          <w:rFonts w:ascii="Arial" w:hAnsi="Arial"/>
          <w:sz w:val="22"/>
          <w:szCs w:val="22"/>
        </w:rPr>
        <w:t xml:space="preserve"> </w:t>
      </w:r>
      <w:r w:rsidR="00F4785F" w:rsidRPr="001251CF">
        <w:rPr>
          <w:rFonts w:ascii="Arial" w:hAnsi="Arial"/>
          <w:sz w:val="22"/>
          <w:szCs w:val="22"/>
        </w:rPr>
        <w:t xml:space="preserve">Operating lease payments are recognised as an expense in </w:t>
      </w:r>
      <w:r w:rsidR="007A4A99" w:rsidRPr="001251CF">
        <w:rPr>
          <w:rFonts w:ascii="Arial" w:hAnsi="Arial"/>
          <w:sz w:val="22"/>
          <w:szCs w:val="22"/>
        </w:rPr>
        <w:t xml:space="preserve">profit or loss </w:t>
      </w:r>
      <w:r w:rsidR="00575720">
        <w:rPr>
          <w:rFonts w:ascii="Arial" w:hAnsi="Arial"/>
          <w:sz w:val="22"/>
          <w:szCs w:val="22"/>
        </w:rPr>
        <w:t>on a straight-</w:t>
      </w:r>
      <w:r w:rsidR="00F4785F" w:rsidRPr="001251CF">
        <w:rPr>
          <w:rFonts w:ascii="Arial" w:hAnsi="Arial"/>
          <w:sz w:val="22"/>
          <w:szCs w:val="22"/>
        </w:rPr>
        <w:t>line basis over the lease term.</w:t>
      </w:r>
    </w:p>
    <w:p w:rsidR="00F4785F" w:rsidRPr="001251CF" w:rsidRDefault="0030057D" w:rsidP="00CD1279">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1251CF">
        <w:rPr>
          <w:rFonts w:ascii="Arial" w:hAnsi="Arial"/>
          <w:b/>
          <w:bCs/>
          <w:sz w:val="22"/>
          <w:szCs w:val="22"/>
        </w:rPr>
        <w:t>.1</w:t>
      </w:r>
      <w:r w:rsidR="009C5C0A">
        <w:rPr>
          <w:rFonts w:ascii="Arial" w:hAnsi="Arial"/>
          <w:b/>
          <w:bCs/>
          <w:sz w:val="22"/>
          <w:szCs w:val="22"/>
        </w:rPr>
        <w:t>3</w:t>
      </w:r>
      <w:r w:rsidR="00F4785F" w:rsidRPr="001251CF">
        <w:rPr>
          <w:rFonts w:ascii="Arial" w:hAnsi="Arial"/>
          <w:b/>
          <w:bCs/>
          <w:sz w:val="22"/>
          <w:szCs w:val="22"/>
        </w:rPr>
        <w:tab/>
        <w:t>Leasehold rights</w:t>
      </w:r>
    </w:p>
    <w:p w:rsidR="00F4785F" w:rsidRPr="001251CF" w:rsidRDefault="00F4785F" w:rsidP="00CD1279">
      <w:pPr>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Pr="001251CF">
        <w:rPr>
          <w:rFonts w:ascii="Arial" w:hAnsi="Arial"/>
          <w:sz w:val="22"/>
          <w:szCs w:val="22"/>
        </w:rPr>
        <w:t>Leasehold rights are stated at cost less accumulated amortisation. The subsidiaries amortise leasehold rights on a straight-line basis over the leasehold period.</w:t>
      </w:r>
    </w:p>
    <w:p w:rsidR="00F4785F" w:rsidRPr="001251CF" w:rsidRDefault="00F4785F" w:rsidP="00CD1279">
      <w:pPr>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The amortisation expense is charged to </w:t>
      </w:r>
      <w:r w:rsidR="007A4A99" w:rsidRPr="001251CF">
        <w:rPr>
          <w:rFonts w:ascii="Arial" w:hAnsi="Arial"/>
          <w:sz w:val="22"/>
          <w:szCs w:val="22"/>
        </w:rPr>
        <w:t>profit or loss</w:t>
      </w:r>
      <w:r w:rsidRPr="001251CF">
        <w:rPr>
          <w:rFonts w:ascii="Arial" w:hAnsi="Arial"/>
          <w:sz w:val="22"/>
          <w:szCs w:val="22"/>
        </w:rPr>
        <w:t>.</w:t>
      </w:r>
    </w:p>
    <w:p w:rsidR="005D09C8" w:rsidRDefault="005D09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30057D" w:rsidP="00CD1279">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7A4A99" w:rsidRPr="001251CF">
        <w:rPr>
          <w:rFonts w:ascii="Arial" w:hAnsi="Arial"/>
          <w:b/>
          <w:bCs/>
          <w:sz w:val="22"/>
          <w:szCs w:val="22"/>
        </w:rPr>
        <w:t>.1</w:t>
      </w:r>
      <w:r w:rsidR="009C5C0A">
        <w:rPr>
          <w:rFonts w:ascii="Arial" w:hAnsi="Arial"/>
          <w:b/>
          <w:bCs/>
          <w:sz w:val="22"/>
          <w:szCs w:val="22"/>
        </w:rPr>
        <w:t>4</w:t>
      </w:r>
      <w:r w:rsidR="00F4785F" w:rsidRPr="001251CF">
        <w:rPr>
          <w:rFonts w:ascii="Arial" w:hAnsi="Arial"/>
          <w:b/>
          <w:bCs/>
          <w:sz w:val="22"/>
          <w:szCs w:val="22"/>
        </w:rPr>
        <w:tab/>
        <w:t>Goodwill</w:t>
      </w:r>
    </w:p>
    <w:p w:rsidR="00F4785F" w:rsidRPr="001251CF" w:rsidRDefault="00F4785F" w:rsidP="00CD1279">
      <w:pPr>
        <w:spacing w:before="120" w:after="120" w:line="380" w:lineRule="exact"/>
        <w:ind w:left="547" w:right="-43"/>
        <w:jc w:val="both"/>
        <w:rPr>
          <w:rFonts w:ascii="Arial" w:hAnsi="Arial"/>
          <w:sz w:val="22"/>
          <w:szCs w:val="22"/>
        </w:rPr>
      </w:pPr>
      <w:r w:rsidRPr="001251CF">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7A4A99" w:rsidRPr="001251CF">
        <w:rPr>
          <w:rFonts w:ascii="Arial" w:hAnsi="Arial"/>
          <w:sz w:val="22"/>
          <w:szCs w:val="22"/>
        </w:rPr>
        <w:t>profit or loss</w:t>
      </w:r>
      <w:r w:rsidRPr="001251CF">
        <w:rPr>
          <w:rFonts w:ascii="Arial" w:hAnsi="Arial"/>
          <w:sz w:val="22"/>
          <w:szCs w:val="22"/>
        </w:rPr>
        <w:t>.</w:t>
      </w:r>
    </w:p>
    <w:p w:rsidR="00F4785F" w:rsidRPr="001251CF" w:rsidRDefault="00F4785F" w:rsidP="00CD1279">
      <w:pPr>
        <w:spacing w:before="120" w:after="120" w:line="380" w:lineRule="exact"/>
        <w:ind w:left="547" w:right="-43"/>
        <w:jc w:val="both"/>
        <w:rPr>
          <w:rFonts w:ascii="Arial" w:hAnsi="Arial" w:cs="AngsanaUPC"/>
          <w:sz w:val="22"/>
          <w:szCs w:val="22"/>
        </w:rPr>
      </w:pPr>
      <w:r w:rsidRPr="001251CF">
        <w:rPr>
          <w:rFonts w:ascii="Arial" w:hAnsi="Arial"/>
          <w:sz w:val="22"/>
          <w:szCs w:val="22"/>
        </w:rPr>
        <w:t>Goodwill is carried at cost less any accumulated impairment losses. Goodwill is tested for impairment annually and when circumstances indicate that the carrying value may be impaired</w:t>
      </w:r>
      <w:r w:rsidRPr="001251CF">
        <w:rPr>
          <w:rFonts w:ascii="Arial" w:hAnsi="Arial" w:cs="AngsanaUPC"/>
          <w:sz w:val="22"/>
          <w:szCs w:val="22"/>
        </w:rPr>
        <w:t>.</w:t>
      </w:r>
    </w:p>
    <w:p w:rsidR="00F4785F" w:rsidRPr="001251CF" w:rsidRDefault="00F4785F" w:rsidP="009C5C0A">
      <w:pPr>
        <w:spacing w:before="120" w:after="120" w:line="380" w:lineRule="exact"/>
        <w:ind w:left="547" w:right="-43"/>
        <w:jc w:val="both"/>
        <w:rPr>
          <w:rFonts w:ascii="Arial" w:hAnsi="Arial" w:cs="AngsanaUPC"/>
          <w:sz w:val="22"/>
          <w:szCs w:val="22"/>
        </w:rPr>
      </w:pPr>
      <w:r w:rsidRPr="001251CF">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7A4A99" w:rsidRPr="001251CF">
        <w:rPr>
          <w:rFonts w:ascii="Arial" w:hAnsi="Arial"/>
          <w:sz w:val="22"/>
          <w:szCs w:val="22"/>
        </w:rPr>
        <w:t>profit or loss</w:t>
      </w:r>
      <w:r w:rsidRPr="001251CF">
        <w:rPr>
          <w:rFonts w:ascii="Arial" w:hAnsi="Arial"/>
          <w:sz w:val="22"/>
          <w:szCs w:val="22"/>
        </w:rPr>
        <w:t>. Impairment losses relating to goodwill cannot be reversed in future periods</w:t>
      </w:r>
      <w:r w:rsidRPr="001251CF">
        <w:rPr>
          <w:rFonts w:ascii="Arial" w:hAnsi="Arial" w:cs="AngsanaUPC"/>
          <w:sz w:val="22"/>
          <w:szCs w:val="22"/>
        </w:rPr>
        <w:t>.</w:t>
      </w:r>
    </w:p>
    <w:p w:rsidR="00F4785F" w:rsidRPr="001251CF" w:rsidRDefault="0030057D"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1251CF">
        <w:rPr>
          <w:rFonts w:ascii="Arial" w:hAnsi="Arial"/>
          <w:b/>
          <w:bCs/>
          <w:sz w:val="22"/>
          <w:szCs w:val="22"/>
        </w:rPr>
        <w:t>.1</w:t>
      </w:r>
      <w:r w:rsidR="009C5C0A">
        <w:rPr>
          <w:rFonts w:ascii="Arial" w:hAnsi="Arial"/>
          <w:b/>
          <w:bCs/>
          <w:sz w:val="22"/>
          <w:szCs w:val="22"/>
        </w:rPr>
        <w:t>5</w:t>
      </w:r>
      <w:r w:rsidR="00F4785F" w:rsidRPr="001251CF">
        <w:rPr>
          <w:rFonts w:ascii="Arial" w:hAnsi="Arial"/>
          <w:b/>
          <w:bCs/>
          <w:sz w:val="22"/>
          <w:szCs w:val="22"/>
        </w:rPr>
        <w:tab/>
        <w:t>Related party transactions</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Related parties comprise individuals</w:t>
      </w:r>
      <w:r w:rsidR="0036419D">
        <w:rPr>
          <w:rFonts w:ascii="Arial" w:hAnsi="Arial"/>
          <w:sz w:val="22"/>
          <w:szCs w:val="22"/>
        </w:rPr>
        <w:t xml:space="preserve"> or enterprises</w:t>
      </w:r>
      <w:r w:rsidRPr="001251CF">
        <w:rPr>
          <w:rFonts w:ascii="Arial" w:hAnsi="Arial"/>
          <w:sz w:val="22"/>
          <w:szCs w:val="22"/>
        </w:rPr>
        <w:t xml:space="preserve"> that control, or are controlled by, the Company, whether directly or indirectly, or which are under common control with the Company.</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They also include associated companies</w:t>
      </w:r>
      <w:r w:rsidR="0036419D">
        <w:rPr>
          <w:rFonts w:ascii="Arial" w:hAnsi="Arial"/>
          <w:sz w:val="22"/>
          <w:szCs w:val="22"/>
        </w:rPr>
        <w:t>,</w:t>
      </w:r>
      <w:r w:rsidRPr="001251CF">
        <w:rPr>
          <w:rFonts w:ascii="Arial" w:hAnsi="Arial"/>
          <w:sz w:val="22"/>
          <w:szCs w:val="22"/>
        </w:rPr>
        <w:t xml:space="preserve"> and individuals</w:t>
      </w:r>
      <w:r w:rsidR="0036419D">
        <w:rPr>
          <w:rFonts w:ascii="Arial" w:hAnsi="Arial"/>
          <w:sz w:val="22"/>
          <w:szCs w:val="22"/>
        </w:rPr>
        <w:t xml:space="preserve"> or enterprises</w:t>
      </w:r>
      <w:r w:rsidRPr="001251CF">
        <w:rPr>
          <w:rFonts w:ascii="Arial" w:hAnsi="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F4785F" w:rsidRDefault="0030057D"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t>4</w:t>
      </w:r>
      <w:r w:rsidR="007A4A99" w:rsidRPr="001251CF">
        <w:rPr>
          <w:rFonts w:ascii="Arial" w:hAnsi="Arial"/>
          <w:b/>
          <w:bCs/>
          <w:sz w:val="22"/>
          <w:szCs w:val="22"/>
        </w:rPr>
        <w:t>.1</w:t>
      </w:r>
      <w:r w:rsidR="009C5C0A">
        <w:rPr>
          <w:rFonts w:ascii="Arial" w:hAnsi="Arial"/>
          <w:b/>
          <w:bCs/>
          <w:sz w:val="22"/>
          <w:szCs w:val="22"/>
        </w:rPr>
        <w:t>6</w:t>
      </w:r>
      <w:r w:rsidR="00F4785F" w:rsidRPr="001251CF">
        <w:rPr>
          <w:rFonts w:ascii="Arial" w:hAnsi="Arial"/>
          <w:b/>
          <w:bCs/>
          <w:sz w:val="22"/>
          <w:szCs w:val="22"/>
        </w:rPr>
        <w:tab/>
        <w:t>Foreign currencies</w:t>
      </w:r>
    </w:p>
    <w:p w:rsidR="00A074BE" w:rsidRPr="00A074BE" w:rsidRDefault="00A074BE" w:rsidP="00A074BE">
      <w:pPr>
        <w:spacing w:before="120" w:after="120" w:line="380" w:lineRule="exact"/>
        <w:ind w:left="547" w:right="-43"/>
        <w:jc w:val="both"/>
        <w:rPr>
          <w:rFonts w:ascii="Arial" w:hAnsi="Arial"/>
          <w:sz w:val="22"/>
          <w:szCs w:val="22"/>
        </w:rPr>
      </w:pPr>
      <w:r w:rsidRPr="00A074BE">
        <w:rPr>
          <w:rFonts w:ascii="Arial" w:hAnsi="Arial"/>
          <w:sz w:val="22"/>
          <w:szCs w:val="22"/>
        </w:rPr>
        <w:t>The consolidated and separate financial statements are presented in Baht, which is also the Company’s functional currency. Items included in the consolidated financial statements of each entity are measured using that functional currency.</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 xml:space="preserve">Transactions in foreign currencies are translated into Baht at the exchange rate ruling at the date of the transaction. Monetary assets and liabilities dominated in foreign currencies are translated into Baht at the exchange rate ruling at the </w:t>
      </w:r>
      <w:r w:rsidR="007A4A99" w:rsidRPr="001251CF">
        <w:rPr>
          <w:rFonts w:ascii="Arial" w:hAnsi="Arial"/>
          <w:sz w:val="22"/>
          <w:szCs w:val="22"/>
        </w:rPr>
        <w:t>end of reporting period.</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Gains and losses on exchange are included in determining income.</w:t>
      </w:r>
    </w:p>
    <w:p w:rsidR="00376934" w:rsidRDefault="0037693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30057D" w:rsidP="009C5C0A">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4</w:t>
      </w:r>
      <w:r w:rsidR="007A4A99" w:rsidRPr="001251CF">
        <w:rPr>
          <w:rFonts w:ascii="Arial" w:hAnsi="Arial"/>
          <w:b/>
          <w:bCs/>
          <w:sz w:val="22"/>
          <w:szCs w:val="22"/>
        </w:rPr>
        <w:t>.1</w:t>
      </w:r>
      <w:r w:rsidR="009C5C0A">
        <w:rPr>
          <w:rFonts w:ascii="Arial" w:hAnsi="Arial"/>
          <w:b/>
          <w:bCs/>
          <w:sz w:val="22"/>
          <w:szCs w:val="22"/>
        </w:rPr>
        <w:t>7</w:t>
      </w:r>
      <w:r w:rsidR="00F4785F" w:rsidRPr="001251CF">
        <w:rPr>
          <w:rFonts w:ascii="Arial" w:hAnsi="Arial"/>
          <w:b/>
          <w:bCs/>
          <w:sz w:val="22"/>
          <w:szCs w:val="22"/>
        </w:rPr>
        <w:tab/>
        <w:t>Impairment of assets</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 xml:space="preserve">At </w:t>
      </w:r>
      <w:r w:rsidR="007A4A99" w:rsidRPr="001251CF">
        <w:rPr>
          <w:rFonts w:ascii="Arial" w:hAnsi="Arial"/>
          <w:sz w:val="22"/>
          <w:szCs w:val="22"/>
        </w:rPr>
        <w:t xml:space="preserve">the end of </w:t>
      </w:r>
      <w:r w:rsidRPr="001251CF">
        <w:rPr>
          <w:rFonts w:ascii="Arial" w:hAnsi="Arial"/>
          <w:sz w:val="22"/>
          <w:szCs w:val="22"/>
        </w:rPr>
        <w:t xml:space="preserve">each reporting </w:t>
      </w:r>
      <w:r w:rsidR="007A4A99" w:rsidRPr="001251CF">
        <w:rPr>
          <w:rFonts w:ascii="Arial" w:hAnsi="Arial"/>
          <w:sz w:val="22"/>
          <w:szCs w:val="22"/>
        </w:rPr>
        <w:t>period</w:t>
      </w:r>
      <w:r w:rsidRPr="001251CF">
        <w:rPr>
          <w:rFonts w:ascii="Arial" w:hAnsi="Arial"/>
          <w:sz w:val="22"/>
          <w:szCs w:val="22"/>
        </w:rPr>
        <w:t xml:space="preserve">, the Company and its subsidiaries perform impairment reviews in respect of the property, plant and equipment, </w:t>
      </w:r>
      <w:r w:rsidR="00983051">
        <w:rPr>
          <w:rFonts w:ascii="Arial" w:hAnsi="Arial"/>
          <w:sz w:val="22"/>
          <w:szCs w:val="22"/>
        </w:rPr>
        <w:t xml:space="preserve">land held for development, investment properties, leasehold rights, </w:t>
      </w:r>
      <w:r w:rsidRPr="001251CF">
        <w:rPr>
          <w:rFonts w:ascii="Arial" w:hAnsi="Arial"/>
          <w:sz w:val="22"/>
          <w:szCs w:val="22"/>
        </w:rPr>
        <w:t xml:space="preserve">investments and other </w:t>
      </w:r>
      <w:r w:rsidR="0078244E">
        <w:rPr>
          <w:rFonts w:ascii="Arial" w:hAnsi="Arial"/>
          <w:sz w:val="22"/>
          <w:szCs w:val="22"/>
        </w:rPr>
        <w:t xml:space="preserve">intangible </w:t>
      </w:r>
      <w:r w:rsidRPr="001251CF">
        <w:rPr>
          <w:rFonts w:ascii="Arial" w:hAnsi="Arial"/>
          <w:sz w:val="22"/>
          <w:szCs w:val="22"/>
        </w:rPr>
        <w:t xml:space="preserve">assets whenever events or changes in circumstances indicate that an asset may be impaired. The Company and </w:t>
      </w:r>
      <w:r w:rsidR="00CB16C6">
        <w:rPr>
          <w:rFonts w:ascii="Arial" w:hAnsi="Arial"/>
          <w:sz w:val="22"/>
          <w:szCs w:val="22"/>
        </w:rPr>
        <w:t xml:space="preserve">its </w:t>
      </w:r>
      <w:r w:rsidRPr="001251CF">
        <w:rPr>
          <w:rFonts w:ascii="Arial" w:hAnsi="Arial"/>
          <w:sz w:val="22"/>
          <w:szCs w:val="22"/>
        </w:rPr>
        <w:t>subsidiaries also carry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rsidR="00F4785F" w:rsidRPr="001251CF" w:rsidRDefault="00F4785F" w:rsidP="00F4785F">
      <w:pPr>
        <w:spacing w:before="120" w:after="120" w:line="380" w:lineRule="exact"/>
        <w:ind w:left="547" w:right="-43"/>
        <w:jc w:val="both"/>
        <w:rPr>
          <w:rFonts w:ascii="Arial" w:hAnsi="Arial" w:cs="AngsanaUPC"/>
          <w:sz w:val="22"/>
          <w:szCs w:val="22"/>
        </w:rPr>
      </w:pPr>
      <w:r w:rsidRPr="001251CF">
        <w:rPr>
          <w:rFonts w:ascii="Arial" w:hAnsi="Arial"/>
          <w:sz w:val="22"/>
          <w:szCs w:val="22"/>
        </w:rPr>
        <w:t xml:space="preserve">An impairment loss is recognised </w:t>
      </w:r>
      <w:r w:rsidR="00CB16C6">
        <w:rPr>
          <w:rFonts w:ascii="Arial" w:hAnsi="Arial"/>
          <w:sz w:val="22"/>
          <w:szCs w:val="22"/>
        </w:rPr>
        <w:t>in</w:t>
      </w:r>
      <w:r w:rsidRPr="001251CF">
        <w:rPr>
          <w:rFonts w:ascii="Arial" w:hAnsi="Arial"/>
          <w:sz w:val="22"/>
          <w:szCs w:val="22"/>
        </w:rPr>
        <w:t xml:space="preserve"> </w:t>
      </w:r>
      <w:r w:rsidR="007A4A99" w:rsidRPr="001251CF">
        <w:rPr>
          <w:rFonts w:ascii="Arial" w:hAnsi="Arial"/>
          <w:sz w:val="22"/>
          <w:szCs w:val="22"/>
        </w:rPr>
        <w:t>profit or loss</w:t>
      </w:r>
      <w:r w:rsidRPr="001251CF">
        <w:rPr>
          <w:rFonts w:ascii="Arial" w:hAnsi="Arial" w:cs="AngsanaUPC"/>
          <w:sz w:val="22"/>
          <w:szCs w:val="22"/>
        </w:rPr>
        <w:t>.</w:t>
      </w:r>
    </w:p>
    <w:p w:rsidR="00F4785F" w:rsidRPr="001251CF" w:rsidRDefault="00F4785F" w:rsidP="009C5C0A">
      <w:pPr>
        <w:spacing w:before="120" w:after="120" w:line="380" w:lineRule="exact"/>
        <w:ind w:left="547" w:right="-43"/>
        <w:jc w:val="both"/>
        <w:rPr>
          <w:rFonts w:ascii="Arial" w:hAnsi="Arial"/>
          <w:sz w:val="22"/>
          <w:szCs w:val="22"/>
        </w:rPr>
      </w:pPr>
      <w:r w:rsidRPr="001251CF">
        <w:rPr>
          <w:rFonts w:ascii="Arial" w:hAnsi="Arial"/>
          <w:sz w:val="22"/>
          <w:szCs w:val="22"/>
        </w:rPr>
        <w:t xml:space="preserve">In the assessment of asset impairment if there is any indication that previously recognised impairment losses may no longer exist or may have decreased, the Company and its subsidiaries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w:t>
      </w:r>
      <w:r w:rsidR="007A4A99" w:rsidRPr="001251CF">
        <w:rPr>
          <w:rFonts w:ascii="Arial" w:hAnsi="Arial"/>
          <w:sz w:val="22"/>
          <w:szCs w:val="22"/>
        </w:rPr>
        <w:t>profit or loss</w:t>
      </w:r>
      <w:r w:rsidRPr="001251CF">
        <w:rPr>
          <w:rFonts w:ascii="Arial" w:hAnsi="Arial"/>
          <w:sz w:val="22"/>
          <w:szCs w:val="22"/>
        </w:rPr>
        <w:t>.</w:t>
      </w:r>
    </w:p>
    <w:p w:rsidR="005D09C8" w:rsidRDefault="005D09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A4A99" w:rsidRPr="00240E95" w:rsidRDefault="0030057D" w:rsidP="009C5C0A">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4</w:t>
      </w:r>
      <w:r w:rsidR="007A4A99" w:rsidRPr="00240E95">
        <w:rPr>
          <w:rFonts w:ascii="Arial" w:hAnsi="Arial"/>
          <w:b/>
          <w:bCs/>
          <w:sz w:val="22"/>
          <w:szCs w:val="22"/>
        </w:rPr>
        <w:t>.1</w:t>
      </w:r>
      <w:r w:rsidR="009C5C0A" w:rsidRPr="00240E95">
        <w:rPr>
          <w:rFonts w:ascii="Arial" w:hAnsi="Arial"/>
          <w:b/>
          <w:bCs/>
          <w:sz w:val="22"/>
          <w:szCs w:val="22"/>
        </w:rPr>
        <w:t>8</w:t>
      </w:r>
      <w:r w:rsidR="007A4A99" w:rsidRPr="00240E95">
        <w:rPr>
          <w:rFonts w:ascii="Arial" w:hAnsi="Arial"/>
          <w:b/>
          <w:bCs/>
          <w:sz w:val="22"/>
          <w:szCs w:val="22"/>
          <w:cs/>
        </w:rPr>
        <w:tab/>
      </w:r>
      <w:r w:rsidR="007A4A99" w:rsidRPr="00240E95">
        <w:rPr>
          <w:rFonts w:ascii="Arial" w:hAnsi="Arial"/>
          <w:b/>
          <w:bCs/>
          <w:sz w:val="22"/>
          <w:szCs w:val="22"/>
        </w:rPr>
        <w:t>Employee benefits</w:t>
      </w:r>
    </w:p>
    <w:p w:rsidR="007A4A99" w:rsidRPr="00F02452" w:rsidRDefault="007A4A99" w:rsidP="009C5C0A">
      <w:pPr>
        <w:tabs>
          <w:tab w:val="left" w:pos="1440"/>
        </w:tabs>
        <w:spacing w:before="120" w:after="120" w:line="380" w:lineRule="exact"/>
        <w:ind w:left="547" w:hanging="547"/>
        <w:jc w:val="thaiDistribute"/>
        <w:outlineLvl w:val="0"/>
        <w:rPr>
          <w:rFonts w:ascii="Arial" w:hAnsi="Arial"/>
          <w:b/>
          <w:bCs/>
          <w:sz w:val="22"/>
          <w:szCs w:val="22"/>
        </w:rPr>
      </w:pPr>
      <w:r w:rsidRPr="00F02452">
        <w:rPr>
          <w:rFonts w:ascii="Arial" w:hAnsi="Arial"/>
          <w:b/>
          <w:bCs/>
          <w:spacing w:val="-3"/>
          <w:sz w:val="22"/>
          <w:szCs w:val="22"/>
        </w:rPr>
        <w:tab/>
        <w:t>Short-term employee benefits</w:t>
      </w:r>
    </w:p>
    <w:p w:rsidR="007A4A99" w:rsidRPr="007E158A" w:rsidRDefault="007A4A99" w:rsidP="009C5C0A">
      <w:pPr>
        <w:tabs>
          <w:tab w:val="left" w:pos="360"/>
          <w:tab w:val="left" w:pos="1440"/>
        </w:tabs>
        <w:spacing w:before="120" w:after="120" w:line="380" w:lineRule="exact"/>
        <w:ind w:left="547" w:hanging="547"/>
        <w:jc w:val="thaiDistribute"/>
        <w:outlineLvl w:val="0"/>
        <w:rPr>
          <w:rFonts w:ascii="Arial" w:hAnsi="Arial"/>
          <w:sz w:val="22"/>
          <w:szCs w:val="22"/>
        </w:rPr>
      </w:pPr>
      <w:r w:rsidRPr="007E158A">
        <w:rPr>
          <w:rFonts w:ascii="Arial" w:hAnsi="Arial"/>
          <w:sz w:val="22"/>
          <w:szCs w:val="22"/>
        </w:rPr>
        <w:tab/>
      </w:r>
      <w:r w:rsidRPr="007E158A">
        <w:rPr>
          <w:rFonts w:ascii="Arial" w:hAnsi="Arial"/>
          <w:sz w:val="22"/>
          <w:szCs w:val="22"/>
        </w:rPr>
        <w:tab/>
        <w:t>Salaries, wages, bonuses and contributions to the social security fund are recognised as expenses when incurred.</w:t>
      </w:r>
    </w:p>
    <w:p w:rsidR="007A4A99" w:rsidRPr="00F02452" w:rsidRDefault="00CD1279" w:rsidP="00CD127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pacing w:val="-3"/>
          <w:sz w:val="22"/>
          <w:szCs w:val="22"/>
        </w:rPr>
        <w:tab/>
      </w:r>
      <w:r w:rsidR="007A4A99" w:rsidRPr="00F02452">
        <w:rPr>
          <w:rFonts w:ascii="Arial" w:hAnsi="Arial"/>
          <w:b/>
          <w:bCs/>
          <w:spacing w:val="-3"/>
          <w:sz w:val="22"/>
          <w:szCs w:val="22"/>
        </w:rPr>
        <w:t>Post-employment benefits</w:t>
      </w:r>
      <w:r w:rsidR="007A4A99" w:rsidRPr="00F02452">
        <w:rPr>
          <w:rFonts w:ascii="Arial" w:hAnsi="Arial" w:hint="cs"/>
          <w:b/>
          <w:bCs/>
          <w:spacing w:val="-3"/>
          <w:sz w:val="22"/>
          <w:szCs w:val="22"/>
          <w:cs/>
        </w:rPr>
        <w:t xml:space="preserve"> </w:t>
      </w:r>
    </w:p>
    <w:p w:rsidR="007A4A99" w:rsidRPr="00F02452" w:rsidRDefault="007A4A99" w:rsidP="00A074BE">
      <w:pPr>
        <w:tabs>
          <w:tab w:val="left" w:pos="360"/>
          <w:tab w:val="left" w:pos="1440"/>
        </w:tabs>
        <w:spacing w:before="120" w:after="120" w:line="380" w:lineRule="exact"/>
        <w:ind w:left="547" w:hanging="547"/>
        <w:jc w:val="thaiDistribute"/>
        <w:outlineLvl w:val="0"/>
        <w:rPr>
          <w:rFonts w:ascii="Arial" w:hAnsi="Arial"/>
          <w:i/>
          <w:iCs/>
          <w:sz w:val="22"/>
          <w:szCs w:val="22"/>
        </w:rPr>
      </w:pPr>
      <w:r w:rsidRPr="00F02452">
        <w:rPr>
          <w:rFonts w:ascii="Arial" w:hAnsi="Arial"/>
          <w:i/>
          <w:iCs/>
          <w:spacing w:val="-3"/>
          <w:sz w:val="22"/>
          <w:szCs w:val="22"/>
        </w:rPr>
        <w:tab/>
      </w:r>
      <w:r w:rsidRPr="00F02452">
        <w:rPr>
          <w:rFonts w:ascii="Arial" w:hAnsi="Arial"/>
          <w:i/>
          <w:iCs/>
          <w:spacing w:val="-3"/>
          <w:sz w:val="22"/>
          <w:szCs w:val="22"/>
        </w:rPr>
        <w:tab/>
        <w:t>Defined contribution plans</w:t>
      </w:r>
    </w:p>
    <w:p w:rsidR="007A4A99" w:rsidRPr="007E158A"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7E158A">
        <w:rPr>
          <w:rFonts w:ascii="Arial" w:hAnsi="Arial"/>
          <w:spacing w:val="-3"/>
          <w:sz w:val="22"/>
          <w:szCs w:val="22"/>
        </w:rPr>
        <w:tab/>
      </w:r>
      <w:r w:rsidRPr="007E158A">
        <w:rPr>
          <w:rFonts w:ascii="Arial" w:hAnsi="Arial"/>
          <w:spacing w:val="-3"/>
          <w:sz w:val="22"/>
          <w:szCs w:val="22"/>
        </w:rPr>
        <w:tab/>
        <w:t>The Company</w:t>
      </w:r>
      <w:r w:rsidR="007E158A">
        <w:rPr>
          <w:rFonts w:ascii="Arial" w:hAnsi="Arial"/>
          <w:spacing w:val="-3"/>
          <w:sz w:val="22"/>
          <w:szCs w:val="22"/>
        </w:rPr>
        <w:t>, subsidiaries</w:t>
      </w:r>
      <w:r w:rsidRPr="007E158A">
        <w:rPr>
          <w:rFonts w:ascii="Arial" w:hAnsi="Arial"/>
          <w:spacing w:val="-3"/>
          <w:sz w:val="22"/>
          <w:szCs w:val="22"/>
        </w:rPr>
        <w:t xml:space="preserve"> and its employees have jointly established a provident fund. The fund is monthly contributed by employees and by the Company</w:t>
      </w:r>
      <w:r w:rsidR="007E158A">
        <w:rPr>
          <w:rFonts w:ascii="Arial" w:hAnsi="Arial"/>
          <w:spacing w:val="-3"/>
          <w:sz w:val="22"/>
          <w:szCs w:val="22"/>
        </w:rPr>
        <w:t xml:space="preserve"> and its subsidiaries</w:t>
      </w:r>
      <w:r w:rsidRPr="007E158A">
        <w:rPr>
          <w:rFonts w:ascii="Arial" w:hAnsi="Arial"/>
          <w:spacing w:val="-3"/>
          <w:sz w:val="22"/>
          <w:szCs w:val="22"/>
        </w:rPr>
        <w:t>. The fund’s assets are held in a sepa</w:t>
      </w:r>
      <w:r w:rsidR="007E158A">
        <w:rPr>
          <w:rFonts w:ascii="Arial" w:hAnsi="Arial"/>
          <w:spacing w:val="-3"/>
          <w:sz w:val="22"/>
          <w:szCs w:val="22"/>
        </w:rPr>
        <w:t>rate trust fund and the Company and its subsidiaries'</w:t>
      </w:r>
      <w:r w:rsidRPr="007E158A">
        <w:rPr>
          <w:rFonts w:ascii="Arial" w:hAnsi="Arial"/>
          <w:spacing w:val="-3"/>
          <w:sz w:val="22"/>
          <w:szCs w:val="22"/>
        </w:rPr>
        <w:t xml:space="preserve"> contributions are recognised as expenses when incurred.</w:t>
      </w:r>
    </w:p>
    <w:p w:rsidR="007A4A99" w:rsidRPr="00F02452" w:rsidRDefault="007A4A99" w:rsidP="00A074BE">
      <w:pPr>
        <w:tabs>
          <w:tab w:val="left" w:pos="360"/>
          <w:tab w:val="left" w:pos="1440"/>
        </w:tabs>
        <w:spacing w:before="120" w:after="120" w:line="380" w:lineRule="exact"/>
        <w:ind w:left="547" w:hanging="547"/>
        <w:jc w:val="thaiDistribute"/>
        <w:outlineLvl w:val="0"/>
        <w:rPr>
          <w:rFonts w:ascii="Arial" w:hAnsi="Arial"/>
          <w:i/>
          <w:iCs/>
          <w:spacing w:val="-3"/>
          <w:sz w:val="22"/>
          <w:szCs w:val="22"/>
        </w:rPr>
      </w:pPr>
      <w:r w:rsidRPr="00F02452">
        <w:rPr>
          <w:rFonts w:ascii="Arial" w:hAnsi="Arial"/>
          <w:i/>
          <w:iCs/>
          <w:spacing w:val="-3"/>
          <w:sz w:val="22"/>
          <w:szCs w:val="22"/>
        </w:rPr>
        <w:tab/>
      </w:r>
      <w:r w:rsidRPr="00F02452">
        <w:rPr>
          <w:rFonts w:ascii="Arial" w:hAnsi="Arial"/>
          <w:i/>
          <w:iCs/>
          <w:spacing w:val="-3"/>
          <w:sz w:val="22"/>
          <w:szCs w:val="22"/>
        </w:rPr>
        <w:tab/>
        <w:t xml:space="preserve">Defined benefit plans </w:t>
      </w:r>
    </w:p>
    <w:p w:rsidR="007A4A99" w:rsidRPr="007E158A" w:rsidRDefault="007A4A99" w:rsidP="00A074BE">
      <w:pPr>
        <w:tabs>
          <w:tab w:val="left" w:pos="360"/>
          <w:tab w:val="left" w:pos="1440"/>
        </w:tabs>
        <w:spacing w:before="120" w:after="120" w:line="380" w:lineRule="exact"/>
        <w:ind w:left="547" w:hanging="547"/>
        <w:jc w:val="thaiDistribute"/>
        <w:outlineLvl w:val="0"/>
        <w:rPr>
          <w:rFonts w:ascii="Arial" w:hAnsi="Arial"/>
          <w:sz w:val="22"/>
          <w:szCs w:val="22"/>
        </w:rPr>
      </w:pPr>
      <w:r w:rsidRPr="007E158A">
        <w:rPr>
          <w:rFonts w:ascii="Arial" w:hAnsi="Arial"/>
          <w:sz w:val="22"/>
          <w:szCs w:val="22"/>
        </w:rPr>
        <w:tab/>
      </w:r>
      <w:r w:rsidRPr="007E158A">
        <w:rPr>
          <w:rFonts w:ascii="Arial" w:hAnsi="Arial"/>
          <w:sz w:val="22"/>
          <w:szCs w:val="22"/>
        </w:rPr>
        <w:tab/>
        <w:t xml:space="preserve">The Company </w:t>
      </w:r>
      <w:r w:rsidR="007E158A">
        <w:rPr>
          <w:rFonts w:ascii="Arial" w:hAnsi="Arial"/>
          <w:sz w:val="22"/>
          <w:szCs w:val="22"/>
        </w:rPr>
        <w:t>and its subsidiaries have</w:t>
      </w:r>
      <w:r w:rsidRPr="007E158A">
        <w:rPr>
          <w:rFonts w:ascii="Arial" w:hAnsi="Arial"/>
          <w:sz w:val="22"/>
          <w:szCs w:val="22"/>
        </w:rPr>
        <w:t xml:space="preserve"> obligations in respect of the severance payments it must make to employees upon retirement under labor law. The Company </w:t>
      </w:r>
      <w:r w:rsidR="007E158A">
        <w:rPr>
          <w:rFonts w:ascii="Arial" w:hAnsi="Arial"/>
          <w:sz w:val="22"/>
          <w:szCs w:val="22"/>
        </w:rPr>
        <w:t xml:space="preserve">and its subsidiaries </w:t>
      </w:r>
      <w:r w:rsidRPr="007E158A">
        <w:rPr>
          <w:rFonts w:ascii="Arial" w:hAnsi="Arial"/>
          <w:sz w:val="22"/>
          <w:szCs w:val="22"/>
        </w:rPr>
        <w:t>treat these severance payment obligations as a defined benefit plan.</w:t>
      </w:r>
      <w:r w:rsidRPr="007E158A">
        <w:rPr>
          <w:rFonts w:ascii="Arial" w:hAnsi="Arial" w:hint="cs"/>
          <w:sz w:val="22"/>
          <w:szCs w:val="22"/>
          <w:cs/>
        </w:rPr>
        <w:t xml:space="preserve"> </w:t>
      </w:r>
    </w:p>
    <w:p w:rsidR="007A4A99" w:rsidRPr="007E158A" w:rsidRDefault="007A4A99" w:rsidP="00A074BE">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7E158A">
        <w:rPr>
          <w:rFonts w:ascii="Arial" w:hAnsi="Arial" w:cs="Arial"/>
          <w:color w:val="000000"/>
          <w:sz w:val="22"/>
          <w:szCs w:val="22"/>
        </w:rPr>
        <w:tab/>
      </w:r>
      <w:r w:rsidRPr="007E158A">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63640B" w:rsidRDefault="0063640B" w:rsidP="00A074BE">
      <w:pPr>
        <w:spacing w:before="120" w:after="120" w:line="380" w:lineRule="exact"/>
        <w:ind w:left="547" w:right="-43" w:hanging="547"/>
        <w:jc w:val="both"/>
        <w:rPr>
          <w:rFonts w:ascii="Arial" w:hAnsi="Arial"/>
          <w:sz w:val="22"/>
          <w:szCs w:val="22"/>
        </w:rPr>
      </w:pPr>
      <w:r>
        <w:rPr>
          <w:rFonts w:ascii="Arial" w:hAnsi="Arial"/>
          <w:b/>
          <w:bCs/>
          <w:sz w:val="22"/>
          <w:szCs w:val="22"/>
        </w:rPr>
        <w:tab/>
      </w:r>
      <w:r>
        <w:rPr>
          <w:rFonts w:ascii="Arial" w:hAnsi="Arial"/>
          <w:sz w:val="22"/>
          <w:szCs w:val="22"/>
        </w:rPr>
        <w:t>Actuarial gai</w:t>
      </w:r>
      <w:r w:rsidR="00545049">
        <w:rPr>
          <w:rFonts w:ascii="Arial" w:hAnsi="Arial"/>
          <w:sz w:val="22"/>
          <w:szCs w:val="22"/>
        </w:rPr>
        <w:t xml:space="preserve">ns and losses arising from </w:t>
      </w:r>
      <w:r w:rsidR="00AE7AE4">
        <w:rPr>
          <w:rFonts w:ascii="Arial" w:hAnsi="Arial"/>
          <w:sz w:val="22"/>
          <w:szCs w:val="22"/>
        </w:rPr>
        <w:t>post-employment</w:t>
      </w:r>
      <w:r>
        <w:rPr>
          <w:rFonts w:ascii="Arial" w:hAnsi="Arial"/>
          <w:sz w:val="22"/>
          <w:szCs w:val="22"/>
        </w:rPr>
        <w:t xml:space="preserve"> benefits are </w:t>
      </w:r>
      <w:r w:rsidR="00CB16C6">
        <w:rPr>
          <w:rFonts w:ascii="Arial" w:hAnsi="Arial"/>
          <w:sz w:val="22"/>
          <w:szCs w:val="22"/>
        </w:rPr>
        <w:t>recogni</w:t>
      </w:r>
      <w:r w:rsidR="003366ED">
        <w:rPr>
          <w:rFonts w:ascii="Arial" w:hAnsi="Arial"/>
          <w:sz w:val="22"/>
          <w:szCs w:val="22"/>
        </w:rPr>
        <w:t>s</w:t>
      </w:r>
      <w:r w:rsidR="00CB16C6">
        <w:rPr>
          <w:rFonts w:ascii="Arial" w:hAnsi="Arial"/>
          <w:sz w:val="22"/>
          <w:szCs w:val="22"/>
        </w:rPr>
        <w:t>ed immediately</w:t>
      </w:r>
      <w:r>
        <w:rPr>
          <w:rFonts w:ascii="Arial" w:hAnsi="Arial"/>
          <w:sz w:val="22"/>
          <w:szCs w:val="22"/>
        </w:rPr>
        <w:t xml:space="preserve"> in other comprehensive income.</w:t>
      </w:r>
    </w:p>
    <w:p w:rsidR="00F4785F" w:rsidRPr="001251CF" w:rsidRDefault="0030057D" w:rsidP="00A074BE">
      <w:pPr>
        <w:spacing w:before="120" w:after="120" w:line="380" w:lineRule="exact"/>
        <w:ind w:left="547" w:right="-43" w:hanging="547"/>
        <w:rPr>
          <w:rFonts w:ascii="Arial" w:hAnsi="Arial"/>
          <w:b/>
          <w:bCs/>
          <w:sz w:val="22"/>
          <w:szCs w:val="22"/>
        </w:rPr>
      </w:pPr>
      <w:r>
        <w:rPr>
          <w:rFonts w:ascii="Arial" w:hAnsi="Arial"/>
          <w:b/>
          <w:bCs/>
          <w:sz w:val="22"/>
          <w:szCs w:val="22"/>
        </w:rPr>
        <w:t>4</w:t>
      </w:r>
      <w:r w:rsidR="007A4A99" w:rsidRPr="001251CF">
        <w:rPr>
          <w:rFonts w:ascii="Arial" w:hAnsi="Arial"/>
          <w:b/>
          <w:bCs/>
          <w:sz w:val="22"/>
          <w:szCs w:val="22"/>
        </w:rPr>
        <w:t>.1</w:t>
      </w:r>
      <w:r w:rsidR="00591AEB">
        <w:rPr>
          <w:rFonts w:ascii="Arial" w:hAnsi="Arial"/>
          <w:b/>
          <w:bCs/>
          <w:sz w:val="22"/>
          <w:szCs w:val="22"/>
        </w:rPr>
        <w:t>9</w:t>
      </w:r>
      <w:r w:rsidR="00F4785F" w:rsidRPr="001251CF">
        <w:rPr>
          <w:rFonts w:ascii="Arial" w:hAnsi="Arial"/>
          <w:b/>
          <w:bCs/>
          <w:sz w:val="22"/>
          <w:szCs w:val="22"/>
        </w:rPr>
        <w:tab/>
        <w:t>Provisions</w:t>
      </w:r>
    </w:p>
    <w:p w:rsidR="00F4785F" w:rsidRPr="001251CF" w:rsidRDefault="00F4785F" w:rsidP="00A074BE">
      <w:pPr>
        <w:spacing w:before="120" w:after="120" w:line="380" w:lineRule="exact"/>
        <w:ind w:left="547" w:right="-43" w:hanging="547"/>
        <w:jc w:val="thaiDistribute"/>
        <w:rPr>
          <w:rFonts w:ascii="Arial" w:hAnsi="Arial"/>
          <w:sz w:val="22"/>
          <w:szCs w:val="22"/>
        </w:rPr>
      </w:pPr>
      <w:r w:rsidRPr="001251CF">
        <w:rPr>
          <w:rFonts w:ascii="Arial" w:hAnsi="Arial"/>
          <w:sz w:val="22"/>
          <w:szCs w:val="22"/>
        </w:rPr>
        <w:tab/>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rsidR="00545049" w:rsidRPr="00F1355D" w:rsidRDefault="0030057D" w:rsidP="00A074B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45049">
        <w:rPr>
          <w:rFonts w:ascii="Arial" w:hAnsi="Arial"/>
          <w:b/>
          <w:bCs/>
          <w:sz w:val="22"/>
          <w:szCs w:val="22"/>
        </w:rPr>
        <w:t>.20</w:t>
      </w:r>
      <w:r w:rsidR="00545049" w:rsidRPr="00F1355D">
        <w:rPr>
          <w:rFonts w:ascii="Arial" w:hAnsi="Arial"/>
          <w:b/>
          <w:bCs/>
          <w:sz w:val="22"/>
          <w:szCs w:val="22"/>
        </w:rPr>
        <w:tab/>
        <w:t>Income tax</w:t>
      </w:r>
    </w:p>
    <w:p w:rsidR="00545049" w:rsidRPr="00F1355D" w:rsidRDefault="00545049" w:rsidP="00A074BE">
      <w:pPr>
        <w:tabs>
          <w:tab w:val="left" w:pos="360"/>
          <w:tab w:val="left" w:pos="1440"/>
        </w:tabs>
        <w:spacing w:before="120" w:after="120" w:line="380" w:lineRule="exact"/>
        <w:ind w:left="540" w:hanging="540"/>
        <w:jc w:val="thaiDistribute"/>
        <w:outlineLvl w:val="0"/>
        <w:rPr>
          <w:rFonts w:ascii="Arial" w:hAnsi="Arial"/>
          <w:b/>
          <w:bCs/>
          <w:spacing w:val="-2"/>
          <w:sz w:val="22"/>
          <w:szCs w:val="22"/>
        </w:rPr>
      </w:pPr>
      <w:r w:rsidRPr="00F1355D">
        <w:rPr>
          <w:rFonts w:ascii="Arial" w:hAnsi="Arial"/>
          <w:sz w:val="22"/>
          <w:szCs w:val="22"/>
        </w:rPr>
        <w:tab/>
      </w:r>
      <w:r w:rsidRPr="00F1355D">
        <w:rPr>
          <w:rFonts w:ascii="Arial" w:hAnsi="Arial"/>
          <w:spacing w:val="-2"/>
          <w:sz w:val="22"/>
          <w:szCs w:val="22"/>
        </w:rPr>
        <w:tab/>
        <w:t>Income tax expense represents the sum of corporate income tax currently payable and deferred tax.</w:t>
      </w:r>
    </w:p>
    <w:p w:rsidR="00545049" w:rsidRPr="00F1355D"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F1355D">
        <w:rPr>
          <w:rFonts w:ascii="Arial" w:hAnsi="Arial"/>
          <w:b/>
          <w:bCs/>
          <w:sz w:val="22"/>
          <w:szCs w:val="22"/>
        </w:rPr>
        <w:t>Current tax</w:t>
      </w:r>
    </w:p>
    <w:p w:rsidR="005819C5" w:rsidRPr="00195DBB" w:rsidRDefault="00545049" w:rsidP="00195DBB">
      <w:pPr>
        <w:tabs>
          <w:tab w:val="left" w:pos="360"/>
          <w:tab w:val="left" w:pos="1440"/>
        </w:tabs>
        <w:spacing w:before="120" w:after="120" w:line="380" w:lineRule="exact"/>
        <w:ind w:left="540" w:hanging="540"/>
        <w:jc w:val="thaiDistribute"/>
        <w:outlineLvl w:val="0"/>
        <w:rPr>
          <w:rFonts w:ascii="Arial" w:hAnsi="Arial"/>
          <w:sz w:val="22"/>
          <w:szCs w:val="22"/>
        </w:rPr>
      </w:pPr>
      <w:r w:rsidRPr="00F1355D">
        <w:rPr>
          <w:rFonts w:ascii="Arial" w:hAnsi="Arial"/>
          <w:sz w:val="22"/>
          <w:szCs w:val="22"/>
        </w:rPr>
        <w:tab/>
      </w:r>
      <w:r w:rsidRPr="00F1355D">
        <w:rPr>
          <w:rFonts w:ascii="Arial" w:hAnsi="Arial"/>
          <w:sz w:val="22"/>
          <w:szCs w:val="22"/>
        </w:rPr>
        <w:tab/>
        <w:t>Current income tax is provided in the accounts at the amount expected to be paid to the taxation authorities, based on taxable profits determined in accordance with tax legislation.</w:t>
      </w:r>
    </w:p>
    <w:p w:rsidR="00CD1279" w:rsidRDefault="00CD127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45049" w:rsidRPr="00F1355D" w:rsidRDefault="00545049" w:rsidP="00A074BE">
      <w:pPr>
        <w:overflowPunct/>
        <w:autoSpaceDE/>
        <w:autoSpaceDN/>
        <w:adjustRightInd/>
        <w:spacing w:before="120" w:after="120" w:line="380" w:lineRule="exact"/>
        <w:ind w:left="540"/>
        <w:textAlignment w:val="auto"/>
        <w:rPr>
          <w:rFonts w:ascii="Arial" w:hAnsi="Arial"/>
          <w:b/>
          <w:bCs/>
          <w:sz w:val="22"/>
          <w:szCs w:val="22"/>
        </w:rPr>
      </w:pPr>
      <w:r w:rsidRPr="00F1355D">
        <w:rPr>
          <w:rFonts w:ascii="Arial" w:hAnsi="Arial"/>
          <w:b/>
          <w:bCs/>
          <w:sz w:val="22"/>
          <w:szCs w:val="22"/>
        </w:rPr>
        <w:lastRenderedPageBreak/>
        <w:t>Deferred tax</w:t>
      </w:r>
    </w:p>
    <w:p w:rsidR="00545049" w:rsidRPr="00F1355D" w:rsidRDefault="00545049" w:rsidP="00A074BE">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F1355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45049" w:rsidRPr="00F1355D" w:rsidRDefault="00376934" w:rsidP="00A074BE">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545049" w:rsidRPr="00F1355D">
        <w:rPr>
          <w:rFonts w:ascii="Arial" w:hAnsi="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45049" w:rsidRPr="00F1355D" w:rsidRDefault="00545049" w:rsidP="00A074BE">
      <w:pPr>
        <w:tabs>
          <w:tab w:val="left" w:pos="1440"/>
        </w:tabs>
        <w:spacing w:before="120" w:after="120" w:line="380" w:lineRule="exact"/>
        <w:ind w:left="540" w:hanging="540"/>
        <w:jc w:val="thaiDistribute"/>
        <w:outlineLvl w:val="0"/>
        <w:rPr>
          <w:rFonts w:ascii="Arial" w:hAnsi="Arial"/>
          <w:sz w:val="22"/>
          <w:szCs w:val="22"/>
        </w:rPr>
      </w:pPr>
      <w:r w:rsidRPr="00F1355D">
        <w:rPr>
          <w:rFonts w:ascii="Arial" w:hAnsi="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rsidR="00545049" w:rsidRPr="00F1355D" w:rsidRDefault="00545049" w:rsidP="00A074BE">
      <w:pPr>
        <w:tabs>
          <w:tab w:val="left" w:pos="540"/>
          <w:tab w:val="left" w:pos="1440"/>
        </w:tabs>
        <w:spacing w:before="120" w:after="120" w:line="380" w:lineRule="exact"/>
        <w:ind w:left="540" w:hanging="540"/>
        <w:jc w:val="thaiDistribute"/>
        <w:outlineLvl w:val="0"/>
        <w:rPr>
          <w:rFonts w:ascii="Arial" w:hAnsi="Arial"/>
          <w:sz w:val="22"/>
          <w:szCs w:val="22"/>
        </w:rPr>
      </w:pPr>
      <w:r w:rsidRPr="00F1355D">
        <w:rPr>
          <w:rFonts w:ascii="Arial" w:hAnsi="Arial"/>
          <w:sz w:val="22"/>
          <w:szCs w:val="22"/>
        </w:rPr>
        <w:tab/>
        <w:t>The Company and its subsidiaries record deferred tax directly to shareholders' equity</w:t>
      </w:r>
      <w:r w:rsidR="0036419D">
        <w:rPr>
          <w:rFonts w:ascii="Arial" w:hAnsi="Arial"/>
          <w:sz w:val="22"/>
          <w:szCs w:val="22"/>
        </w:rPr>
        <w:t xml:space="preserve">      </w:t>
      </w:r>
      <w:r w:rsidRPr="00F1355D">
        <w:rPr>
          <w:rFonts w:ascii="Arial" w:hAnsi="Arial"/>
          <w:sz w:val="22"/>
          <w:szCs w:val="22"/>
        </w:rPr>
        <w:t xml:space="preserve"> if the tax relates to items that are recorded directly to shareholders' equity.</w:t>
      </w:r>
      <w:r w:rsidRPr="00F1355D">
        <w:rPr>
          <w:rFonts w:ascii="Arial" w:hAnsi="Arial"/>
          <w:sz w:val="22"/>
          <w:szCs w:val="22"/>
          <w:cs/>
        </w:rPr>
        <w:t xml:space="preserve"> </w:t>
      </w:r>
    </w:p>
    <w:p w:rsidR="00F352C7" w:rsidRPr="00F00250" w:rsidRDefault="0030057D" w:rsidP="00A074B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F352C7">
        <w:rPr>
          <w:rFonts w:ascii="Arial" w:hAnsi="Arial"/>
          <w:b/>
          <w:bCs/>
          <w:sz w:val="22"/>
          <w:szCs w:val="22"/>
        </w:rPr>
        <w:t>.21</w:t>
      </w:r>
      <w:r w:rsidR="00F352C7" w:rsidRPr="00F00250">
        <w:rPr>
          <w:rFonts w:ascii="Arial" w:hAnsi="Arial"/>
          <w:b/>
          <w:bCs/>
          <w:sz w:val="22"/>
          <w:szCs w:val="22"/>
        </w:rPr>
        <w:tab/>
        <w:t>Derivatives</w:t>
      </w:r>
    </w:p>
    <w:p w:rsidR="00F352C7" w:rsidRPr="00F00250" w:rsidRDefault="00F352C7" w:rsidP="00A074BE">
      <w:pPr>
        <w:tabs>
          <w:tab w:val="left" w:pos="360"/>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Pr>
          <w:rFonts w:ascii="Arial" w:hAnsi="Arial"/>
          <w:b/>
          <w:bCs/>
          <w:sz w:val="22"/>
          <w:szCs w:val="22"/>
        </w:rPr>
        <w:tab/>
      </w:r>
      <w:r w:rsidRPr="00F00250">
        <w:rPr>
          <w:rFonts w:ascii="Arial" w:hAnsi="Arial"/>
          <w:b/>
          <w:bCs/>
          <w:sz w:val="22"/>
          <w:szCs w:val="22"/>
        </w:rPr>
        <w:t>Interest rate swap contracts</w:t>
      </w:r>
    </w:p>
    <w:p w:rsidR="00F352C7" w:rsidRPr="00F00250" w:rsidRDefault="00F352C7" w:rsidP="00A074BE">
      <w:pPr>
        <w:tabs>
          <w:tab w:val="left" w:pos="360"/>
          <w:tab w:val="left" w:pos="1440"/>
        </w:tabs>
        <w:spacing w:before="120" w:after="120" w:line="380" w:lineRule="exact"/>
        <w:ind w:left="540" w:hanging="540"/>
        <w:jc w:val="thaiDistribute"/>
        <w:outlineLvl w:val="0"/>
        <w:rPr>
          <w:rFonts w:ascii="Arial" w:hAnsi="Arial"/>
          <w:spacing w:val="-4"/>
          <w:sz w:val="22"/>
          <w:szCs w:val="22"/>
        </w:rPr>
      </w:pPr>
      <w:r>
        <w:rPr>
          <w:rFonts w:ascii="Arial" w:hAnsi="Arial"/>
          <w:spacing w:val="-4"/>
          <w:sz w:val="22"/>
          <w:szCs w:val="22"/>
        </w:rPr>
        <w:tab/>
      </w:r>
      <w:r>
        <w:rPr>
          <w:rFonts w:ascii="Arial" w:hAnsi="Arial"/>
          <w:spacing w:val="-4"/>
          <w:sz w:val="22"/>
          <w:szCs w:val="22"/>
        </w:rPr>
        <w:tab/>
      </w:r>
      <w:r w:rsidRPr="00F00250">
        <w:rPr>
          <w:rFonts w:ascii="Arial" w:hAnsi="Arial"/>
          <w:spacing w:val="-4"/>
          <w:sz w:val="22"/>
          <w:szCs w:val="22"/>
        </w:rPr>
        <w:t>The net amount of interest to be received from or paid to the counterparty under an interest rate swap contract is recognised as income or expenses</w:t>
      </w:r>
      <w:r>
        <w:rPr>
          <w:rFonts w:ascii="Arial" w:hAnsi="Arial"/>
          <w:spacing w:val="-4"/>
          <w:sz w:val="22"/>
          <w:szCs w:val="22"/>
        </w:rPr>
        <w:t xml:space="preserve"> </w:t>
      </w:r>
      <w:r w:rsidRPr="00F00250">
        <w:rPr>
          <w:rFonts w:ascii="Arial" w:hAnsi="Arial"/>
          <w:spacing w:val="-4"/>
          <w:sz w:val="22"/>
          <w:szCs w:val="22"/>
        </w:rPr>
        <w:t xml:space="preserve">on an accrual basis. </w:t>
      </w:r>
    </w:p>
    <w:p w:rsidR="00F352C7" w:rsidRPr="007C7758" w:rsidRDefault="0030057D" w:rsidP="00F352C7">
      <w:pPr>
        <w:tabs>
          <w:tab w:val="left" w:pos="360"/>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F352C7">
        <w:rPr>
          <w:rFonts w:ascii="Arial" w:hAnsi="Arial"/>
          <w:b/>
          <w:bCs/>
          <w:sz w:val="22"/>
          <w:szCs w:val="22"/>
        </w:rPr>
        <w:tab/>
      </w:r>
      <w:r w:rsidR="00F352C7" w:rsidRPr="00F00250">
        <w:rPr>
          <w:rFonts w:ascii="Arial" w:hAnsi="Arial"/>
          <w:b/>
          <w:bCs/>
          <w:sz w:val="22"/>
          <w:szCs w:val="22"/>
        </w:rPr>
        <w:t>Cross currency swap agreem</w:t>
      </w:r>
      <w:r w:rsidR="00F352C7" w:rsidRPr="007C7758">
        <w:rPr>
          <w:rFonts w:ascii="Arial" w:hAnsi="Arial"/>
          <w:b/>
          <w:bCs/>
          <w:sz w:val="22"/>
          <w:szCs w:val="22"/>
        </w:rPr>
        <w:t>ent</w:t>
      </w:r>
    </w:p>
    <w:p w:rsidR="00F352C7" w:rsidRDefault="00F352C7" w:rsidP="00F352C7">
      <w:pPr>
        <w:tabs>
          <w:tab w:val="left" w:pos="360"/>
          <w:tab w:val="left" w:pos="1440"/>
        </w:tabs>
        <w:spacing w:before="120" w:after="120" w:line="380" w:lineRule="exact"/>
        <w:ind w:left="540" w:hanging="540"/>
        <w:jc w:val="thaiDistribute"/>
        <w:outlineLvl w:val="0"/>
        <w:rPr>
          <w:rFonts w:ascii="Arial" w:hAnsi="Arial"/>
          <w:spacing w:val="-4"/>
          <w:sz w:val="22"/>
          <w:szCs w:val="22"/>
        </w:rPr>
      </w:pPr>
      <w:r>
        <w:rPr>
          <w:rFonts w:ascii="Arial" w:hAnsi="Arial"/>
          <w:spacing w:val="-4"/>
          <w:sz w:val="22"/>
          <w:szCs w:val="22"/>
        </w:rPr>
        <w:tab/>
      </w:r>
      <w:r>
        <w:rPr>
          <w:rFonts w:ascii="Arial" w:hAnsi="Arial"/>
          <w:spacing w:val="-4"/>
          <w:sz w:val="22"/>
          <w:szCs w:val="22"/>
        </w:rPr>
        <w:tab/>
      </w:r>
      <w:r w:rsidRPr="007C7758">
        <w:rPr>
          <w:rFonts w:ascii="Arial" w:hAnsi="Arial"/>
          <w:spacing w:val="-4"/>
          <w:sz w:val="22"/>
          <w:szCs w:val="22"/>
        </w:rPr>
        <w:t>Payables and receivables arising from cross currency swap agreements are translated into Baht at the rates of exchange ruling at the end of reporting period. Unrecognised gains and losses from the translation are recognised in profit or loss.</w:t>
      </w:r>
    </w:p>
    <w:p w:rsidR="00611099" w:rsidRPr="00611099" w:rsidRDefault="00611099" w:rsidP="00611099">
      <w:pPr>
        <w:tabs>
          <w:tab w:val="left" w:pos="1440"/>
        </w:tabs>
        <w:spacing w:before="240" w:after="120" w:line="360" w:lineRule="exact"/>
        <w:ind w:left="547" w:hanging="547"/>
        <w:jc w:val="thaiDistribute"/>
        <w:outlineLvl w:val="0"/>
        <w:rPr>
          <w:rFonts w:ascii="Arial" w:hAnsi="Arial"/>
          <w:b/>
          <w:bCs/>
          <w:sz w:val="22"/>
          <w:szCs w:val="22"/>
        </w:rPr>
      </w:pPr>
      <w:r w:rsidRPr="00611099">
        <w:rPr>
          <w:rFonts w:ascii="Arial" w:hAnsi="Arial"/>
          <w:b/>
          <w:bCs/>
          <w:sz w:val="22"/>
          <w:szCs w:val="22"/>
        </w:rPr>
        <w:t>4.22</w:t>
      </w:r>
      <w:r w:rsidRPr="00611099">
        <w:rPr>
          <w:rFonts w:ascii="Arial" w:hAnsi="Arial"/>
          <w:b/>
          <w:bCs/>
          <w:sz w:val="22"/>
          <w:szCs w:val="22"/>
          <w:cs/>
        </w:rPr>
        <w:tab/>
      </w:r>
      <w:r w:rsidRPr="00611099">
        <w:rPr>
          <w:rFonts w:ascii="Arial" w:hAnsi="Arial"/>
          <w:b/>
          <w:bCs/>
          <w:sz w:val="22"/>
          <w:szCs w:val="22"/>
        </w:rPr>
        <w:t>Fair value measurement</w:t>
      </w:r>
    </w:p>
    <w:p w:rsidR="00611099" w:rsidRPr="00611099" w:rsidRDefault="00611099" w:rsidP="00611099">
      <w:pPr>
        <w:tabs>
          <w:tab w:val="left" w:pos="1440"/>
        </w:tabs>
        <w:spacing w:before="120" w:after="120" w:line="380" w:lineRule="exact"/>
        <w:ind w:left="540" w:hanging="540"/>
        <w:jc w:val="thaiDistribute"/>
        <w:outlineLvl w:val="0"/>
        <w:rPr>
          <w:rFonts w:ascii="Arial" w:hAnsi="Arial" w:cs="Arial"/>
          <w:sz w:val="22"/>
          <w:szCs w:val="22"/>
        </w:rPr>
      </w:pPr>
      <w:r w:rsidRPr="00611099">
        <w:rPr>
          <w:rFonts w:ascii="Arial" w:hAnsi="Arial"/>
          <w:b/>
          <w:bCs/>
          <w:sz w:val="22"/>
          <w:szCs w:val="22"/>
        </w:rPr>
        <w:tab/>
      </w:r>
      <w:r w:rsidRPr="0061109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611099">
        <w:rPr>
          <w:rFonts w:ascii="Arial" w:hAnsi="Arial" w:cs="Arial"/>
          <w:sz w:val="22"/>
          <w:szCs w:val="22"/>
        </w:rPr>
        <w:t>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611099" w:rsidRPr="00611099"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611099">
        <w:rPr>
          <w:rFonts w:ascii="Arial" w:hAnsi="Arial"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rsidR="00611099" w:rsidRPr="00611099" w:rsidRDefault="00611099" w:rsidP="00CD1279">
      <w:pPr>
        <w:tabs>
          <w:tab w:val="left" w:pos="1440"/>
        </w:tabs>
        <w:spacing w:before="120" w:after="120" w:line="380" w:lineRule="exact"/>
        <w:ind w:left="1440" w:hanging="900"/>
        <w:jc w:val="thaiDistribute"/>
        <w:outlineLvl w:val="0"/>
        <w:rPr>
          <w:rFonts w:ascii="Arial" w:hAnsi="Arial" w:cs="Arial"/>
          <w:sz w:val="22"/>
          <w:szCs w:val="22"/>
        </w:rPr>
      </w:pPr>
      <w:r w:rsidRPr="00611099">
        <w:rPr>
          <w:rFonts w:ascii="Arial" w:hAnsi="Arial" w:cs="Arial"/>
          <w:sz w:val="22"/>
          <w:szCs w:val="22"/>
        </w:rPr>
        <w:t>Level</w:t>
      </w:r>
      <w:r w:rsidRPr="00611099">
        <w:rPr>
          <w:rFonts w:ascii="Arial" w:hAnsi="Arial" w:cs="Arial"/>
          <w:sz w:val="22"/>
          <w:szCs w:val="22"/>
          <w:cs/>
        </w:rPr>
        <w:t xml:space="preserve"> </w:t>
      </w:r>
      <w:r w:rsidRPr="00611099">
        <w:rPr>
          <w:rFonts w:ascii="Arial" w:hAnsi="Arial" w:cs="Arial"/>
          <w:sz w:val="22"/>
          <w:szCs w:val="22"/>
        </w:rPr>
        <w:t xml:space="preserve">1 - Use of quoted market prices in an observable active market for such assets or liabilities </w:t>
      </w:r>
    </w:p>
    <w:p w:rsidR="00611099" w:rsidRPr="00611099" w:rsidRDefault="00611099" w:rsidP="00CD1279">
      <w:pPr>
        <w:tabs>
          <w:tab w:val="left" w:pos="1440"/>
        </w:tabs>
        <w:spacing w:before="120" w:after="120" w:line="380" w:lineRule="exact"/>
        <w:ind w:left="1440" w:hanging="900"/>
        <w:jc w:val="thaiDistribute"/>
        <w:outlineLvl w:val="0"/>
        <w:rPr>
          <w:rFonts w:ascii="Arial" w:hAnsi="Arial" w:cs="Arial"/>
          <w:sz w:val="22"/>
          <w:szCs w:val="22"/>
        </w:rPr>
      </w:pPr>
      <w:r w:rsidRPr="00611099">
        <w:rPr>
          <w:rFonts w:ascii="Arial" w:hAnsi="Arial" w:cs="Arial"/>
          <w:sz w:val="22"/>
          <w:szCs w:val="22"/>
        </w:rPr>
        <w:t>Level</w:t>
      </w:r>
      <w:r w:rsidRPr="00611099">
        <w:rPr>
          <w:rFonts w:ascii="Arial" w:hAnsi="Arial" w:cs="Arial"/>
          <w:sz w:val="22"/>
          <w:szCs w:val="22"/>
          <w:cs/>
        </w:rPr>
        <w:t xml:space="preserve"> </w:t>
      </w:r>
      <w:r w:rsidRPr="00611099">
        <w:rPr>
          <w:rFonts w:ascii="Arial" w:hAnsi="Arial" w:cs="Arial"/>
          <w:sz w:val="22"/>
          <w:szCs w:val="22"/>
        </w:rPr>
        <w:t>2 - Use of other observable inputs for such assets or liabilities, whether directly or indirectly</w:t>
      </w:r>
    </w:p>
    <w:p w:rsidR="00611099" w:rsidRPr="00611099" w:rsidRDefault="00611099" w:rsidP="00CD1279">
      <w:pPr>
        <w:tabs>
          <w:tab w:val="left" w:pos="1440"/>
        </w:tabs>
        <w:spacing w:before="120" w:after="120" w:line="380" w:lineRule="exact"/>
        <w:ind w:left="1710" w:hanging="1170"/>
        <w:jc w:val="thaiDistribute"/>
        <w:outlineLvl w:val="0"/>
        <w:rPr>
          <w:rFonts w:ascii="Arial" w:hAnsi="Arial" w:cs="Arial"/>
          <w:sz w:val="22"/>
          <w:szCs w:val="22"/>
        </w:rPr>
      </w:pPr>
      <w:r w:rsidRPr="00611099">
        <w:rPr>
          <w:rFonts w:ascii="Arial" w:hAnsi="Arial" w:cs="Arial"/>
          <w:sz w:val="22"/>
          <w:szCs w:val="22"/>
        </w:rPr>
        <w:t>Level</w:t>
      </w:r>
      <w:r w:rsidRPr="00611099">
        <w:rPr>
          <w:rFonts w:ascii="Arial" w:hAnsi="Arial" w:cs="Arial"/>
          <w:sz w:val="22"/>
          <w:szCs w:val="22"/>
          <w:cs/>
        </w:rPr>
        <w:t xml:space="preserve"> </w:t>
      </w:r>
      <w:r w:rsidRPr="00611099">
        <w:rPr>
          <w:rFonts w:ascii="Arial" w:hAnsi="Arial" w:cs="Arial"/>
          <w:sz w:val="22"/>
          <w:szCs w:val="22"/>
        </w:rPr>
        <w:t xml:space="preserve">3 - Use of unobservable inputs such as estimates of future cash flows </w:t>
      </w:r>
    </w:p>
    <w:p w:rsidR="00611099" w:rsidRDefault="00611099" w:rsidP="00CD1279">
      <w:pPr>
        <w:tabs>
          <w:tab w:val="left" w:pos="1440"/>
        </w:tabs>
        <w:spacing w:before="120" w:after="120" w:line="380" w:lineRule="exact"/>
        <w:ind w:left="540" w:hanging="540"/>
        <w:jc w:val="thaiDistribute"/>
        <w:outlineLvl w:val="0"/>
        <w:rPr>
          <w:rFonts w:ascii="Arial" w:hAnsi="Arial" w:cs="Arial"/>
          <w:sz w:val="22"/>
          <w:szCs w:val="22"/>
        </w:rPr>
      </w:pPr>
      <w:r w:rsidRPr="00611099">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F4785F" w:rsidRPr="001251CF" w:rsidRDefault="0030057D" w:rsidP="00CD1279">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5</w:t>
      </w:r>
      <w:r w:rsidR="00F4785F" w:rsidRPr="001251CF">
        <w:rPr>
          <w:rFonts w:ascii="Arial" w:hAnsi="Arial" w:cs="AngsanaUPC"/>
          <w:b/>
          <w:bCs/>
          <w:sz w:val="22"/>
          <w:szCs w:val="22"/>
        </w:rPr>
        <w:t>.</w:t>
      </w:r>
      <w:r w:rsidR="00F4785F" w:rsidRPr="001251CF">
        <w:rPr>
          <w:rFonts w:ascii="Arial" w:hAnsi="Arial" w:cs="AngsanaUPC"/>
          <w:b/>
          <w:bCs/>
          <w:sz w:val="22"/>
          <w:szCs w:val="22"/>
        </w:rPr>
        <w:tab/>
        <w:t>Significant accounting judg</w:t>
      </w:r>
      <w:r w:rsidR="00557BB9">
        <w:rPr>
          <w:rFonts w:ascii="Arial" w:hAnsi="Arial" w:cs="AngsanaUPC"/>
          <w:b/>
          <w:bCs/>
          <w:sz w:val="22"/>
          <w:szCs w:val="22"/>
        </w:rPr>
        <w:t>e</w:t>
      </w:r>
      <w:r w:rsidR="00F4785F" w:rsidRPr="001251CF">
        <w:rPr>
          <w:rFonts w:ascii="Arial" w:hAnsi="Arial" w:cs="AngsanaUPC"/>
          <w:b/>
          <w:bCs/>
          <w:sz w:val="22"/>
          <w:szCs w:val="22"/>
        </w:rPr>
        <w:t>ments and estimates</w:t>
      </w:r>
    </w:p>
    <w:p w:rsidR="008A552D"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sidRPr="001251CF">
        <w:rPr>
          <w:rFonts w:ascii="Arial" w:hAnsi="Arial" w:cs="AngsanaUPC"/>
          <w:sz w:val="22"/>
          <w:szCs w:val="22"/>
        </w:rPr>
        <w:tab/>
      </w:r>
      <w:r w:rsidRPr="001251CF">
        <w:rPr>
          <w:rFonts w:ascii="Arial" w:hAnsi="Arial"/>
          <w:sz w:val="22"/>
          <w:szCs w:val="22"/>
        </w:rPr>
        <w:t xml:space="preserve">The preparation of financial statements in conformity with </w:t>
      </w:r>
      <w:r>
        <w:rPr>
          <w:rFonts w:ascii="Arial" w:hAnsi="Arial"/>
          <w:sz w:val="22"/>
          <w:szCs w:val="22"/>
        </w:rPr>
        <w:t>financial reporting standards</w:t>
      </w:r>
      <w:r w:rsidRPr="001251CF">
        <w:rPr>
          <w:rFonts w:ascii="Arial" w:hAnsi="Arial"/>
          <w:sz w:val="22"/>
          <w:szCs w:val="22"/>
        </w:rPr>
        <w:t xml:space="preserve"> at times requires management to make subjective judg</w:t>
      </w:r>
      <w:r>
        <w:rPr>
          <w:rFonts w:ascii="Arial" w:hAnsi="Arial"/>
          <w:sz w:val="22"/>
          <w:szCs w:val="22"/>
        </w:rPr>
        <w:t>e</w:t>
      </w:r>
      <w:r w:rsidRPr="001251CF">
        <w:rPr>
          <w:rFonts w:ascii="Arial" w:hAnsi="Arial"/>
          <w:sz w:val="22"/>
          <w:szCs w:val="22"/>
        </w:rPr>
        <w:t>ments and estimates regarding matters that are inherently uncertain. These judg</w:t>
      </w:r>
      <w:r>
        <w:rPr>
          <w:rFonts w:ascii="Arial" w:hAnsi="Arial"/>
          <w:sz w:val="22"/>
          <w:szCs w:val="22"/>
        </w:rPr>
        <w:t>e</w:t>
      </w:r>
      <w:r w:rsidRPr="001251CF">
        <w:rPr>
          <w:rFonts w:ascii="Arial" w:hAnsi="Arial"/>
          <w:sz w:val="22"/>
          <w:szCs w:val="22"/>
        </w:rPr>
        <w:t>ments and estimates affect r</w:t>
      </w:r>
      <w:r>
        <w:rPr>
          <w:rFonts w:ascii="Arial" w:hAnsi="Arial"/>
          <w:sz w:val="22"/>
          <w:szCs w:val="22"/>
        </w:rPr>
        <w:t>eported amounts and disclosures,</w:t>
      </w:r>
      <w:r w:rsidRPr="001251CF">
        <w:rPr>
          <w:rFonts w:ascii="Arial" w:hAnsi="Arial"/>
          <w:sz w:val="22"/>
          <w:szCs w:val="22"/>
        </w:rPr>
        <w:t xml:space="preserve"> and actual results could differ from these estimates. Significant judg</w:t>
      </w:r>
      <w:r>
        <w:rPr>
          <w:rFonts w:ascii="Arial" w:hAnsi="Arial"/>
          <w:sz w:val="22"/>
          <w:szCs w:val="22"/>
        </w:rPr>
        <w:t>e</w:t>
      </w:r>
      <w:r w:rsidRPr="001251CF">
        <w:rPr>
          <w:rFonts w:ascii="Arial" w:hAnsi="Arial"/>
          <w:sz w:val="22"/>
          <w:szCs w:val="22"/>
        </w:rPr>
        <w:t>ments and estimates are as follows</w:t>
      </w:r>
      <w:r w:rsidRPr="001251CF">
        <w:rPr>
          <w:rFonts w:ascii="Arial" w:hAnsi="Arial" w:cs="AngsanaUPC"/>
          <w:sz w:val="22"/>
          <w:szCs w:val="22"/>
        </w:rPr>
        <w:t>:</w:t>
      </w:r>
    </w:p>
    <w:p w:rsidR="008A552D" w:rsidRDefault="008A552D" w:rsidP="008A552D">
      <w:pPr>
        <w:tabs>
          <w:tab w:val="left" w:pos="1440"/>
        </w:tabs>
        <w:spacing w:before="120" w:after="120" w:line="380" w:lineRule="exact"/>
        <w:ind w:left="540" w:right="-43" w:hanging="540"/>
        <w:jc w:val="thaiDistribute"/>
        <w:outlineLvl w:val="0"/>
        <w:rPr>
          <w:rFonts w:ascii="Arial" w:hAnsi="Arial" w:cs="AngsanaUPC"/>
          <w:sz w:val="22"/>
          <w:szCs w:val="22"/>
        </w:rPr>
      </w:pPr>
      <w:r>
        <w:rPr>
          <w:rFonts w:ascii="Arial" w:hAnsi="Arial" w:cs="AngsanaUPC"/>
          <w:sz w:val="22"/>
          <w:szCs w:val="22"/>
        </w:rPr>
        <w:tab/>
      </w:r>
      <w:r>
        <w:rPr>
          <w:rFonts w:ascii="Arial" w:hAnsi="Arial"/>
          <w:b/>
          <w:bCs/>
          <w:sz w:val="22"/>
          <w:szCs w:val="22"/>
        </w:rPr>
        <w:t>Allowance for diminution in value</w:t>
      </w:r>
      <w:r w:rsidRPr="001251CF">
        <w:rPr>
          <w:rFonts w:ascii="Arial" w:hAnsi="Arial"/>
          <w:b/>
          <w:bCs/>
          <w:sz w:val="22"/>
          <w:szCs w:val="22"/>
        </w:rPr>
        <w:t xml:space="preserve"> of </w:t>
      </w:r>
      <w:r>
        <w:rPr>
          <w:rFonts w:ascii="Arial" w:hAnsi="Arial"/>
          <w:b/>
          <w:bCs/>
          <w:sz w:val="22"/>
          <w:szCs w:val="22"/>
        </w:rPr>
        <w:t>real estate development costs (i</w:t>
      </w:r>
      <w:r w:rsidRPr="00041AA1">
        <w:rPr>
          <w:rFonts w:ascii="Arial" w:hAnsi="Arial"/>
          <w:b/>
          <w:bCs/>
          <w:sz w:val="22"/>
          <w:szCs w:val="22"/>
        </w:rPr>
        <w:t>nventories)</w:t>
      </w:r>
      <w:r>
        <w:rPr>
          <w:rFonts w:ascii="Arial" w:hAnsi="Arial"/>
          <w:b/>
          <w:bCs/>
          <w:sz w:val="22"/>
          <w:szCs w:val="22"/>
        </w:rPr>
        <w:t xml:space="preserve"> and land held for development</w:t>
      </w:r>
    </w:p>
    <w:p w:rsidR="008A552D" w:rsidRDefault="008A552D" w:rsidP="008A552D">
      <w:pPr>
        <w:tabs>
          <w:tab w:val="left" w:pos="1440"/>
        </w:tabs>
        <w:spacing w:before="120" w:after="120" w:line="380" w:lineRule="exact"/>
        <w:ind w:left="540" w:right="-43" w:hanging="540"/>
        <w:jc w:val="thaiDistribute"/>
        <w:outlineLvl w:val="0"/>
        <w:rPr>
          <w:rFonts w:ascii="Arial" w:hAnsi="Arial"/>
          <w:sz w:val="22"/>
          <w:szCs w:val="22"/>
        </w:rPr>
      </w:pPr>
      <w:r>
        <w:rPr>
          <w:rFonts w:ascii="Arial" w:hAnsi="Arial" w:cs="AngsanaUPC"/>
          <w:sz w:val="22"/>
          <w:szCs w:val="22"/>
        </w:rPr>
        <w:tab/>
      </w:r>
      <w:r w:rsidRPr="001251CF">
        <w:rPr>
          <w:rFonts w:ascii="Arial" w:hAnsi="Arial"/>
          <w:sz w:val="22"/>
          <w:szCs w:val="22"/>
        </w:rPr>
        <w:t xml:space="preserve">The Company and its subsidiaries treat </w:t>
      </w:r>
      <w:r w:rsidRPr="00041AA1">
        <w:rPr>
          <w:rFonts w:ascii="Arial" w:hAnsi="Arial"/>
          <w:sz w:val="22"/>
          <w:szCs w:val="22"/>
        </w:rPr>
        <w:t xml:space="preserve">real estate development costs </w:t>
      </w:r>
      <w:r>
        <w:rPr>
          <w:rFonts w:ascii="Arial" w:hAnsi="Arial"/>
          <w:sz w:val="22"/>
          <w:szCs w:val="22"/>
        </w:rPr>
        <w:t xml:space="preserve">and </w:t>
      </w:r>
      <w:r w:rsidRPr="001251CF">
        <w:rPr>
          <w:rFonts w:ascii="Arial" w:hAnsi="Arial"/>
          <w:sz w:val="22"/>
          <w:szCs w:val="22"/>
        </w:rPr>
        <w:t xml:space="preserve">land held for </w:t>
      </w:r>
      <w:r w:rsidRPr="00B67A63">
        <w:rPr>
          <w:rFonts w:ascii="Arial" w:hAnsi="Arial"/>
          <w:sz w:val="22"/>
          <w:szCs w:val="22"/>
        </w:rPr>
        <w:t>development</w:t>
      </w:r>
      <w:r w:rsidRPr="00041AA1">
        <w:rPr>
          <w:rFonts w:ascii="Arial" w:hAnsi="Arial"/>
          <w:sz w:val="22"/>
          <w:szCs w:val="22"/>
        </w:rPr>
        <w:t xml:space="preserve"> </w:t>
      </w:r>
      <w:r w:rsidRPr="001C44D0">
        <w:rPr>
          <w:rFonts w:ascii="Arial" w:hAnsi="Arial"/>
          <w:sz w:val="22"/>
          <w:szCs w:val="22"/>
        </w:rPr>
        <w:t xml:space="preserve">as impaired when the management judges that there has been a significant decline in the fair value below their cost. </w:t>
      </w:r>
      <w:r w:rsidRPr="00B67A63">
        <w:rPr>
          <w:rFonts w:ascii="Arial" w:hAnsi="Arial"/>
          <w:sz w:val="22"/>
          <w:szCs w:val="22"/>
        </w:rPr>
        <w:t xml:space="preserve">The management determines the devaluation of </w:t>
      </w:r>
      <w:r w:rsidRPr="00041AA1">
        <w:rPr>
          <w:rFonts w:ascii="Arial" w:hAnsi="Arial"/>
          <w:sz w:val="22"/>
          <w:szCs w:val="22"/>
        </w:rPr>
        <w:t xml:space="preserve">real estate development costs </w:t>
      </w:r>
      <w:r>
        <w:rPr>
          <w:rFonts w:ascii="Arial" w:hAnsi="Arial"/>
          <w:sz w:val="22"/>
          <w:szCs w:val="22"/>
        </w:rPr>
        <w:t>and</w:t>
      </w:r>
      <w:r w:rsidRPr="00B67A63">
        <w:rPr>
          <w:rFonts w:ascii="Arial" w:hAnsi="Arial"/>
          <w:sz w:val="22"/>
          <w:szCs w:val="22"/>
        </w:rPr>
        <w:t xml:space="preserve"> land held for development</w:t>
      </w:r>
      <w:r>
        <w:rPr>
          <w:rFonts w:ascii="Arial" w:hAnsi="Arial"/>
          <w:sz w:val="22"/>
          <w:szCs w:val="22"/>
        </w:rPr>
        <w:t xml:space="preserve"> </w:t>
      </w:r>
      <w:r w:rsidRPr="00B67A63">
        <w:rPr>
          <w:rFonts w:ascii="Arial" w:hAnsi="Arial"/>
          <w:sz w:val="22"/>
          <w:szCs w:val="22"/>
        </w:rPr>
        <w:t xml:space="preserve">based on net </w:t>
      </w:r>
      <w:r w:rsidR="0084630E">
        <w:rPr>
          <w:rFonts w:ascii="Arial" w:hAnsi="Arial"/>
          <w:sz w:val="22"/>
          <w:szCs w:val="22"/>
        </w:rPr>
        <w:t>recognised</w:t>
      </w:r>
      <w:r w:rsidRPr="00B67A63">
        <w:rPr>
          <w:rFonts w:ascii="Arial" w:hAnsi="Arial"/>
          <w:sz w:val="22"/>
          <w:szCs w:val="22"/>
        </w:rPr>
        <w:t xml:space="preserve"> value. The determination of what is “significant” and such devaluation requires the management to exercise judg</w:t>
      </w:r>
      <w:r>
        <w:rPr>
          <w:rFonts w:ascii="Arial" w:hAnsi="Arial"/>
          <w:sz w:val="22"/>
          <w:szCs w:val="22"/>
        </w:rPr>
        <w:t>e</w:t>
      </w:r>
      <w:r w:rsidRPr="00B67A63">
        <w:rPr>
          <w:rFonts w:ascii="Arial" w:hAnsi="Arial"/>
          <w:sz w:val="22"/>
          <w:szCs w:val="22"/>
        </w:rPr>
        <w:t xml:space="preserve">ment.  </w:t>
      </w:r>
    </w:p>
    <w:p w:rsidR="008A552D" w:rsidRPr="001251CF" w:rsidRDefault="008A552D" w:rsidP="008A552D">
      <w:pPr>
        <w:tabs>
          <w:tab w:val="left" w:pos="540"/>
          <w:tab w:val="left" w:pos="2160"/>
          <w:tab w:val="left" w:pos="2880"/>
          <w:tab w:val="left" w:pos="6660"/>
        </w:tabs>
        <w:spacing w:before="120" w:after="120" w:line="380" w:lineRule="exact"/>
        <w:ind w:right="-43"/>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040189">
        <w:rPr>
          <w:rFonts w:ascii="Arial" w:eastAsia="Arial Unicode MS" w:hAnsi="Arial" w:cs="Arial Unicode MS"/>
          <w:b/>
          <w:bCs/>
          <w:sz w:val="22"/>
          <w:szCs w:val="22"/>
        </w:rPr>
        <w:t>Real estate</w:t>
      </w:r>
      <w:r w:rsidRPr="001251CF">
        <w:rPr>
          <w:rFonts w:ascii="Arial" w:eastAsia="Arial Unicode MS" w:hAnsi="Arial" w:cs="Arial Unicode MS"/>
          <w:b/>
          <w:bCs/>
          <w:sz w:val="22"/>
          <w:szCs w:val="22"/>
        </w:rPr>
        <w:t xml:space="preserve"> development costs estimation</w:t>
      </w:r>
    </w:p>
    <w:p w:rsidR="008A552D" w:rsidRDefault="008A552D" w:rsidP="008A552D">
      <w:pPr>
        <w:tabs>
          <w:tab w:val="left" w:pos="360"/>
          <w:tab w:val="left" w:pos="2160"/>
          <w:tab w:val="left" w:pos="2880"/>
          <w:tab w:val="left" w:pos="6660"/>
        </w:tabs>
        <w:spacing w:before="120" w:after="120" w:line="380" w:lineRule="exact"/>
        <w:ind w:left="540" w:right="-43" w:hanging="540"/>
        <w:jc w:val="both"/>
        <w:rPr>
          <w:rFonts w:ascii="Arial" w:eastAsia="Arial Unicode MS" w:hAnsi="Arial" w:cs="Arial Unicode MS"/>
          <w:sz w:val="22"/>
          <w:szCs w:val="22"/>
        </w:rPr>
      </w:pPr>
      <w:r w:rsidRPr="001251CF">
        <w:rPr>
          <w:rFonts w:ascii="Arial" w:eastAsia="Arial Unicode MS" w:hAnsi="Arial" w:cs="Arial Unicode MS"/>
          <w:sz w:val="22"/>
          <w:szCs w:val="22"/>
        </w:rPr>
        <w:tab/>
      </w:r>
      <w:r w:rsidRPr="001251CF">
        <w:rPr>
          <w:rFonts w:ascii="Arial" w:eastAsia="Arial Unicode MS" w:hAnsi="Arial" w:cs="Arial Unicode MS"/>
          <w:sz w:val="22"/>
          <w:szCs w:val="22"/>
        </w:rPr>
        <w:tab/>
        <w:t>In calculating cost of land and houses sold</w:t>
      </w:r>
      <w:r>
        <w:rPr>
          <w:rFonts w:ascii="Arial" w:eastAsia="Arial Unicode MS" w:hAnsi="Arial" w:cs="Arial Unicode MS"/>
          <w:sz w:val="22"/>
          <w:szCs w:val="22"/>
        </w:rPr>
        <w:t xml:space="preserve"> and residential condominium units sold</w:t>
      </w:r>
      <w:r w:rsidRPr="001251CF">
        <w:rPr>
          <w:rFonts w:ascii="Arial" w:eastAsia="Arial Unicode MS" w:hAnsi="Arial" w:cs="Arial Unicode MS"/>
          <w:sz w:val="22"/>
          <w:szCs w:val="22"/>
        </w:rPr>
        <w:t>, the Company and its subsidiaries have to estimate all project development costs, comprising land and land improvement costs, design and construction costs, public utility costs, borrowing costs and other related costs. The management estimates these costs based on their business experience and revisit the estimations on a periodical basis or when the actual costs incurred significantly vary from the estimated costs.</w:t>
      </w:r>
    </w:p>
    <w:p w:rsidR="008A552D" w:rsidRDefault="008A552D" w:rsidP="008A552D">
      <w:pPr>
        <w:tabs>
          <w:tab w:val="left" w:pos="360"/>
          <w:tab w:val="left" w:pos="2160"/>
          <w:tab w:val="left" w:pos="2880"/>
          <w:tab w:val="left" w:pos="6660"/>
        </w:tabs>
        <w:spacing w:before="120" w:after="120" w:line="380" w:lineRule="exact"/>
        <w:ind w:left="540" w:right="-43" w:hanging="540"/>
        <w:jc w:val="both"/>
        <w:rPr>
          <w:rFonts w:ascii="Arial" w:eastAsia="Arial Unicode MS" w:hAnsi="Arial" w:cs="Arial Unicode MS"/>
          <w:sz w:val="22"/>
          <w:szCs w:val="22"/>
        </w:rPr>
      </w:pPr>
      <w:r>
        <w:rPr>
          <w:rFonts w:ascii="Arial" w:eastAsia="Arial Unicode MS" w:hAnsi="Arial" w:cs="Arial Unicode MS"/>
          <w:sz w:val="22"/>
          <w:szCs w:val="22"/>
        </w:rPr>
        <w:tab/>
      </w:r>
    </w:p>
    <w:p w:rsidR="008A552D" w:rsidRPr="00041AA1" w:rsidRDefault="008A552D" w:rsidP="008A552D">
      <w:pPr>
        <w:tabs>
          <w:tab w:val="left" w:pos="360"/>
          <w:tab w:val="left" w:pos="2160"/>
          <w:tab w:val="left" w:pos="2880"/>
          <w:tab w:val="left" w:pos="6660"/>
        </w:tabs>
        <w:spacing w:before="120" w:after="120" w:line="380" w:lineRule="exact"/>
        <w:ind w:left="540" w:right="-43" w:hanging="540"/>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Pr>
          <w:rFonts w:ascii="Arial" w:eastAsia="Arial Unicode MS" w:hAnsi="Arial" w:cs="Arial Unicode MS"/>
          <w:sz w:val="22"/>
          <w:szCs w:val="22"/>
        </w:rPr>
        <w:tab/>
      </w:r>
      <w:r w:rsidRPr="001251CF">
        <w:rPr>
          <w:rFonts w:ascii="Arial" w:hAnsi="Arial" w:cs="AngsanaUPC"/>
          <w:b/>
          <w:bCs/>
          <w:sz w:val="22"/>
          <w:szCs w:val="22"/>
        </w:rPr>
        <w:t xml:space="preserve">Provision for after-sale </w:t>
      </w:r>
      <w:r>
        <w:rPr>
          <w:rFonts w:ascii="Arial" w:hAnsi="Arial" w:cs="AngsanaUPC"/>
          <w:b/>
          <w:bCs/>
          <w:sz w:val="22"/>
          <w:szCs w:val="22"/>
        </w:rPr>
        <w:t xml:space="preserve">and utilities </w:t>
      </w:r>
      <w:r w:rsidRPr="001251CF">
        <w:rPr>
          <w:rFonts w:ascii="Arial" w:hAnsi="Arial" w:cs="AngsanaUPC"/>
          <w:b/>
          <w:bCs/>
          <w:sz w:val="22"/>
          <w:szCs w:val="22"/>
        </w:rPr>
        <w:t>maintenance expense</w:t>
      </w:r>
    </w:p>
    <w:p w:rsidR="008A552D" w:rsidRPr="001251CF" w:rsidRDefault="008A552D" w:rsidP="008A552D">
      <w:pPr>
        <w:tabs>
          <w:tab w:val="left" w:pos="1440"/>
        </w:tabs>
        <w:spacing w:before="120" w:after="120" w:line="380" w:lineRule="exact"/>
        <w:ind w:left="547" w:right="-43"/>
        <w:jc w:val="thaiDistribute"/>
        <w:outlineLvl w:val="0"/>
        <w:rPr>
          <w:rFonts w:ascii="Arial" w:hAnsi="Arial" w:cs="AngsanaUPC"/>
          <w:sz w:val="22"/>
          <w:szCs w:val="22"/>
        </w:rPr>
      </w:pPr>
      <w:r w:rsidRPr="001251CF">
        <w:rPr>
          <w:rFonts w:ascii="Arial" w:hAnsi="Arial" w:cs="AngsanaUPC"/>
          <w:sz w:val="22"/>
          <w:szCs w:val="22"/>
        </w:rPr>
        <w:t xml:space="preserve">The Company and its subsidiaries estimate provision for after-sale </w:t>
      </w:r>
      <w:r>
        <w:rPr>
          <w:rFonts w:ascii="Arial" w:hAnsi="Arial" w:cs="AngsanaUPC"/>
          <w:sz w:val="22"/>
          <w:szCs w:val="22"/>
        </w:rPr>
        <w:t xml:space="preserve">and utilities </w:t>
      </w:r>
      <w:r w:rsidRPr="001251CF">
        <w:rPr>
          <w:rFonts w:ascii="Arial" w:hAnsi="Arial" w:cs="AngsanaUPC"/>
          <w:sz w:val="22"/>
          <w:szCs w:val="22"/>
        </w:rPr>
        <w:t>maintenance expenses based on actual historical maintenance expenses</w:t>
      </w:r>
      <w:r>
        <w:rPr>
          <w:rFonts w:ascii="Arial" w:hAnsi="Arial" w:cs="AngsanaUPC"/>
          <w:sz w:val="22"/>
          <w:szCs w:val="22"/>
        </w:rPr>
        <w:t xml:space="preserve"> and/or currently available information related to the cost of various types of repair work.</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sidRPr="001251CF">
        <w:rPr>
          <w:rFonts w:ascii="Arial" w:hAnsi="Arial" w:cs="AngsanaUPC"/>
          <w:b/>
          <w:bCs/>
          <w:sz w:val="22"/>
          <w:szCs w:val="22"/>
        </w:rPr>
        <w:tab/>
      </w:r>
      <w:r>
        <w:rPr>
          <w:rFonts w:ascii="Arial" w:hAnsi="Arial" w:cs="AngsanaUPC"/>
          <w:b/>
          <w:bCs/>
          <w:sz w:val="22"/>
          <w:szCs w:val="22"/>
        </w:rPr>
        <w:t>Provision for c</w:t>
      </w:r>
      <w:r w:rsidRPr="001251CF">
        <w:rPr>
          <w:rFonts w:ascii="Arial" w:hAnsi="Arial" w:cs="AngsanaUPC"/>
          <w:b/>
          <w:bCs/>
          <w:sz w:val="22"/>
          <w:szCs w:val="22"/>
        </w:rPr>
        <w:t>ompensation for Housing Estate Juristic Persons</w:t>
      </w:r>
    </w:p>
    <w:p w:rsidR="008A552D" w:rsidRDefault="008A552D" w:rsidP="008A552D">
      <w:pPr>
        <w:tabs>
          <w:tab w:val="left" w:pos="1440"/>
        </w:tabs>
        <w:spacing w:before="120" w:after="120" w:line="380" w:lineRule="exact"/>
        <w:ind w:left="547" w:right="-43"/>
        <w:jc w:val="thaiDistribute"/>
        <w:outlineLvl w:val="0"/>
        <w:rPr>
          <w:rFonts w:ascii="Arial" w:hAnsi="Arial" w:cs="AngsanaUPC"/>
          <w:sz w:val="22"/>
          <w:szCs w:val="22"/>
        </w:rPr>
      </w:pPr>
      <w:r w:rsidRPr="001251CF">
        <w:rPr>
          <w:rFonts w:ascii="Arial" w:hAnsi="Arial" w:cs="AngsanaUPC"/>
          <w:sz w:val="22"/>
          <w:szCs w:val="22"/>
        </w:rPr>
        <w:t xml:space="preserve">The Company and its subsidiaries estimate the </w:t>
      </w:r>
      <w:r>
        <w:rPr>
          <w:rFonts w:ascii="Arial" w:hAnsi="Arial" w:cs="AngsanaUPC"/>
          <w:sz w:val="22"/>
          <w:szCs w:val="22"/>
        </w:rPr>
        <w:t xml:space="preserve">provision for </w:t>
      </w:r>
      <w:r w:rsidRPr="001251CF">
        <w:rPr>
          <w:rFonts w:ascii="Arial" w:hAnsi="Arial" w:cs="AngsanaUPC"/>
          <w:sz w:val="22"/>
          <w:szCs w:val="22"/>
        </w:rPr>
        <w:t>compensation for Housing Estate Juristic Persons using the rate specified by the regulator and the budgeted public utilities costs as a basis for the calculation.</w:t>
      </w:r>
    </w:p>
    <w:p w:rsidR="008A552D" w:rsidRPr="001251CF" w:rsidRDefault="008A552D" w:rsidP="008A552D">
      <w:pPr>
        <w:tabs>
          <w:tab w:val="left" w:pos="1440"/>
        </w:tabs>
        <w:spacing w:before="120" w:after="120" w:line="380" w:lineRule="exact"/>
        <w:ind w:left="540" w:hanging="540"/>
        <w:jc w:val="thaiDistribute"/>
        <w:outlineLvl w:val="0"/>
        <w:rPr>
          <w:rFonts w:ascii="Arial" w:hAnsi="Arial"/>
          <w:b/>
          <w:bCs/>
          <w:sz w:val="22"/>
          <w:szCs w:val="22"/>
          <w:cs/>
        </w:rPr>
      </w:pPr>
      <w:r>
        <w:rPr>
          <w:rFonts w:ascii="Arial" w:hAnsi="Arial"/>
          <w:b/>
          <w:bCs/>
          <w:sz w:val="22"/>
          <w:szCs w:val="22"/>
        </w:rPr>
        <w:tab/>
        <w:t>Impairment</w:t>
      </w:r>
      <w:r w:rsidRPr="001251CF">
        <w:rPr>
          <w:rFonts w:ascii="Arial" w:hAnsi="Arial"/>
          <w:b/>
          <w:bCs/>
          <w:sz w:val="22"/>
          <w:szCs w:val="22"/>
        </w:rPr>
        <w:t xml:space="preserve"> of investments</w:t>
      </w:r>
    </w:p>
    <w:p w:rsidR="008A552D" w:rsidRPr="001251CF" w:rsidRDefault="008A552D" w:rsidP="008A552D">
      <w:pPr>
        <w:tabs>
          <w:tab w:val="left" w:pos="1440"/>
        </w:tabs>
        <w:spacing w:before="120" w:after="120" w:line="380" w:lineRule="exact"/>
        <w:ind w:left="540" w:hanging="540"/>
        <w:jc w:val="thaiDistribute"/>
        <w:outlineLvl w:val="0"/>
        <w:rPr>
          <w:rFonts w:ascii="Arial" w:hAnsi="Arial"/>
          <w:sz w:val="22"/>
          <w:szCs w:val="22"/>
        </w:rPr>
      </w:pPr>
      <w:r w:rsidRPr="001251CF">
        <w:rPr>
          <w:rFonts w:ascii="Arial" w:hAnsi="Arial"/>
          <w:sz w:val="22"/>
          <w:szCs w:val="22"/>
        </w:rPr>
        <w:tab/>
        <w:t xml:space="preserve">The Company and </w:t>
      </w:r>
      <w:r>
        <w:rPr>
          <w:rFonts w:ascii="Arial" w:hAnsi="Arial"/>
          <w:sz w:val="22"/>
          <w:szCs w:val="22"/>
        </w:rPr>
        <w:t xml:space="preserve">its </w:t>
      </w:r>
      <w:r w:rsidRPr="001251CF">
        <w:rPr>
          <w:rFonts w:ascii="Arial" w:hAnsi="Arial"/>
          <w:sz w:val="22"/>
          <w:szCs w:val="22"/>
        </w:rPr>
        <w:t>subsidiaries treat impaired when there has been a significant or prolonged decline in the fair value below their cost or where other objective evidence of impairment exists. The determination of what is “significan</w:t>
      </w:r>
      <w:r>
        <w:rPr>
          <w:rFonts w:ascii="Arial" w:hAnsi="Arial"/>
          <w:sz w:val="22"/>
          <w:szCs w:val="22"/>
        </w:rPr>
        <w:t>t” or “prolonged” requires judge</w:t>
      </w:r>
      <w:r w:rsidRPr="001251CF">
        <w:rPr>
          <w:rFonts w:ascii="Arial" w:hAnsi="Arial"/>
          <w:sz w:val="22"/>
          <w:szCs w:val="22"/>
        </w:rPr>
        <w:t>ment of the management.</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ab/>
      </w:r>
      <w:r w:rsidRPr="001251CF">
        <w:rPr>
          <w:rFonts w:ascii="Arial" w:hAnsi="Arial" w:cs="AngsanaUPC"/>
          <w:b/>
          <w:bCs/>
          <w:sz w:val="22"/>
          <w:szCs w:val="22"/>
        </w:rPr>
        <w:t>Property plant and equipment</w:t>
      </w:r>
      <w:r>
        <w:rPr>
          <w:rFonts w:ascii="Arial" w:hAnsi="Arial" w:cs="AngsanaUPC"/>
          <w:b/>
          <w:bCs/>
          <w:sz w:val="22"/>
          <w:szCs w:val="22"/>
        </w:rPr>
        <w:t xml:space="preserve"> / Investment properties </w:t>
      </w:r>
      <w:r w:rsidRPr="001251CF">
        <w:rPr>
          <w:rFonts w:ascii="Arial" w:hAnsi="Arial" w:cs="AngsanaUPC"/>
          <w:b/>
          <w:bCs/>
          <w:sz w:val="22"/>
          <w:szCs w:val="22"/>
        </w:rPr>
        <w:t>/</w:t>
      </w:r>
      <w:r>
        <w:rPr>
          <w:rFonts w:ascii="Arial" w:hAnsi="Arial" w:cs="AngsanaUPC"/>
          <w:b/>
          <w:bCs/>
          <w:sz w:val="22"/>
          <w:szCs w:val="22"/>
        </w:rPr>
        <w:t xml:space="preserve"> Leasehold rights and </w:t>
      </w:r>
      <w:r w:rsidRPr="001251CF">
        <w:rPr>
          <w:rFonts w:ascii="Arial" w:hAnsi="Arial" w:cs="AngsanaUPC"/>
          <w:b/>
          <w:bCs/>
          <w:sz w:val="22"/>
          <w:szCs w:val="22"/>
        </w:rPr>
        <w:t>Depreciation</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1251CF">
        <w:rPr>
          <w:rFonts w:ascii="Arial" w:hAnsi="Arial" w:cs="AngsanaUPC"/>
          <w:sz w:val="22"/>
          <w:szCs w:val="22"/>
        </w:rPr>
        <w:tab/>
      </w:r>
      <w:r w:rsidRPr="001251CF">
        <w:rPr>
          <w:rFonts w:ascii="Arial" w:hAnsi="Arial"/>
          <w:sz w:val="22"/>
          <w:szCs w:val="22"/>
        </w:rPr>
        <w:t xml:space="preserve">In determining depreciation of </w:t>
      </w:r>
      <w:r>
        <w:rPr>
          <w:rFonts w:ascii="Arial" w:hAnsi="Arial"/>
          <w:sz w:val="22"/>
          <w:szCs w:val="22"/>
        </w:rPr>
        <w:t>building</w:t>
      </w:r>
      <w:r w:rsidRPr="001251CF">
        <w:rPr>
          <w:rFonts w:ascii="Arial" w:hAnsi="Arial"/>
          <w:sz w:val="22"/>
          <w:szCs w:val="22"/>
        </w:rPr>
        <w:t xml:space="preserve"> and equipment</w:t>
      </w:r>
      <w:r>
        <w:rPr>
          <w:rFonts w:ascii="Arial" w:hAnsi="Arial"/>
          <w:sz w:val="22"/>
          <w:szCs w:val="22"/>
        </w:rPr>
        <w:t xml:space="preserve"> </w:t>
      </w:r>
      <w:r w:rsidRPr="00983051">
        <w:rPr>
          <w:rFonts w:ascii="Arial" w:hAnsi="Arial" w:cs="AngsanaUPC"/>
          <w:sz w:val="22"/>
          <w:szCs w:val="22"/>
        </w:rPr>
        <w:t>and investment properties</w:t>
      </w:r>
      <w:r w:rsidRPr="00983051">
        <w:rPr>
          <w:rFonts w:ascii="Arial" w:hAnsi="Arial"/>
          <w:sz w:val="22"/>
          <w:szCs w:val="22"/>
        </w:rPr>
        <w:t>, the management is required to make estimates of the useful lives and residual values of the Company</w:t>
      </w:r>
      <w:r w:rsidR="00557BB9">
        <w:rPr>
          <w:rFonts w:ascii="Arial" w:hAnsi="Arial"/>
          <w:sz w:val="22"/>
          <w:szCs w:val="22"/>
        </w:rPr>
        <w:t>’</w:t>
      </w:r>
      <w:r>
        <w:rPr>
          <w:rFonts w:ascii="Arial" w:hAnsi="Arial"/>
          <w:sz w:val="22"/>
          <w:szCs w:val="22"/>
        </w:rPr>
        <w:t>s</w:t>
      </w:r>
      <w:r w:rsidRPr="00983051">
        <w:rPr>
          <w:rFonts w:ascii="Arial" w:hAnsi="Arial"/>
          <w:sz w:val="22"/>
          <w:szCs w:val="22"/>
        </w:rPr>
        <w:t xml:space="preserve"> and subsidiaries’ </w:t>
      </w:r>
      <w:r>
        <w:rPr>
          <w:rFonts w:ascii="Arial" w:hAnsi="Arial"/>
          <w:sz w:val="22"/>
          <w:szCs w:val="22"/>
        </w:rPr>
        <w:t>building</w:t>
      </w:r>
      <w:r w:rsidRPr="001251CF">
        <w:rPr>
          <w:rFonts w:ascii="Arial" w:hAnsi="Arial"/>
          <w:sz w:val="22"/>
          <w:szCs w:val="22"/>
        </w:rPr>
        <w:t xml:space="preserve"> </w:t>
      </w:r>
      <w:r w:rsidRPr="00983051">
        <w:rPr>
          <w:rFonts w:ascii="Arial" w:hAnsi="Arial"/>
          <w:sz w:val="22"/>
          <w:szCs w:val="22"/>
        </w:rPr>
        <w:t xml:space="preserve">and equipment </w:t>
      </w:r>
      <w:r w:rsidRPr="00983051">
        <w:rPr>
          <w:rFonts w:ascii="Arial" w:hAnsi="Arial" w:cs="AngsanaUPC"/>
          <w:sz w:val="22"/>
          <w:szCs w:val="22"/>
        </w:rPr>
        <w:t>and investment properties</w:t>
      </w:r>
      <w:r w:rsidRPr="001251CF">
        <w:rPr>
          <w:rFonts w:ascii="Arial" w:hAnsi="Arial"/>
          <w:sz w:val="22"/>
          <w:szCs w:val="22"/>
        </w:rPr>
        <w:t xml:space="preserve"> and to review estimate useful lives and residual values when there are any changes</w:t>
      </w:r>
      <w:r w:rsidRPr="001251CF">
        <w:rPr>
          <w:rFonts w:ascii="Arial" w:hAnsi="Arial" w:cs="AngsanaUPC"/>
          <w:sz w:val="22"/>
          <w:szCs w:val="22"/>
        </w:rPr>
        <w:t>.</w:t>
      </w:r>
    </w:p>
    <w:p w:rsidR="008A552D" w:rsidRDefault="008A552D" w:rsidP="008A552D">
      <w:pPr>
        <w:tabs>
          <w:tab w:val="left" w:pos="1440"/>
        </w:tabs>
        <w:spacing w:before="120" w:after="120" w:line="380" w:lineRule="exact"/>
        <w:ind w:left="547" w:right="-43" w:hanging="547"/>
        <w:jc w:val="thaiDistribute"/>
        <w:outlineLvl w:val="0"/>
        <w:rPr>
          <w:rFonts w:ascii="Arial" w:hAnsi="Arial"/>
          <w:sz w:val="22"/>
          <w:szCs w:val="22"/>
        </w:rPr>
      </w:pPr>
      <w:r>
        <w:rPr>
          <w:rFonts w:ascii="Arial" w:hAnsi="Arial"/>
          <w:sz w:val="22"/>
          <w:szCs w:val="22"/>
        </w:rPr>
        <w:tab/>
      </w:r>
      <w:r w:rsidRPr="001251CF">
        <w:rPr>
          <w:rFonts w:ascii="Arial" w:hAnsi="Arial"/>
          <w:sz w:val="22"/>
          <w:szCs w:val="22"/>
        </w:rPr>
        <w:t>In addition, the management is required to review property, plant and equipment</w:t>
      </w:r>
      <w:r>
        <w:rPr>
          <w:rFonts w:ascii="Arial" w:hAnsi="Arial"/>
          <w:sz w:val="22"/>
          <w:szCs w:val="22"/>
        </w:rPr>
        <w:t>, investment properties</w:t>
      </w:r>
      <w:r w:rsidRPr="001251CF">
        <w:rPr>
          <w:rFonts w:ascii="Arial" w:hAnsi="Arial"/>
          <w:sz w:val="22"/>
          <w:szCs w:val="22"/>
        </w:rPr>
        <w:t xml:space="preserve"> </w:t>
      </w:r>
      <w:r>
        <w:rPr>
          <w:rFonts w:ascii="Arial" w:hAnsi="Arial"/>
          <w:sz w:val="22"/>
          <w:szCs w:val="22"/>
        </w:rPr>
        <w:t xml:space="preserve">and leasehold rights </w:t>
      </w:r>
      <w:r w:rsidRPr="001251CF">
        <w:rPr>
          <w:rFonts w:ascii="Arial" w:hAnsi="Arial"/>
          <w:sz w:val="22"/>
          <w:szCs w:val="22"/>
        </w:rPr>
        <w:t>for impairment on a periodical basis and record impairment losses in the period when it is determined that their recoverable amount is lower than the carrying amount. This requires judg</w:t>
      </w:r>
      <w:r>
        <w:rPr>
          <w:rFonts w:ascii="Arial" w:hAnsi="Arial"/>
          <w:sz w:val="22"/>
          <w:szCs w:val="22"/>
        </w:rPr>
        <w:t>e</w:t>
      </w:r>
      <w:r w:rsidRPr="001251CF">
        <w:rPr>
          <w:rFonts w:ascii="Arial" w:hAnsi="Arial"/>
          <w:sz w:val="22"/>
          <w:szCs w:val="22"/>
        </w:rPr>
        <w:t>ments regarding forecast of future revenues and</w:t>
      </w:r>
      <w:r w:rsidRPr="001251CF">
        <w:rPr>
          <w:rFonts w:ascii="Arial" w:hAnsi="Arial"/>
          <w:sz w:val="22"/>
          <w:szCs w:val="22"/>
          <w:cs/>
        </w:rPr>
        <w:t xml:space="preserve"> </w:t>
      </w:r>
      <w:r w:rsidRPr="001251CF">
        <w:rPr>
          <w:rFonts w:ascii="Arial" w:hAnsi="Arial"/>
          <w:sz w:val="22"/>
          <w:szCs w:val="22"/>
        </w:rPr>
        <w:t>expenses relating to the assets subject to the review.</w:t>
      </w:r>
    </w:p>
    <w:p w:rsidR="008A552D" w:rsidRPr="00F00250" w:rsidRDefault="008A552D" w:rsidP="008A552D">
      <w:pPr>
        <w:tabs>
          <w:tab w:val="left" w:pos="1440"/>
        </w:tabs>
        <w:spacing w:before="120" w:after="120" w:line="380" w:lineRule="exact"/>
        <w:ind w:left="540"/>
        <w:jc w:val="thaiDistribute"/>
        <w:outlineLvl w:val="0"/>
        <w:rPr>
          <w:rFonts w:ascii="Arial" w:hAnsi="Arial"/>
          <w:b/>
          <w:bCs/>
          <w:sz w:val="22"/>
          <w:szCs w:val="22"/>
        </w:rPr>
      </w:pPr>
      <w:r w:rsidRPr="00F00250">
        <w:rPr>
          <w:rFonts w:ascii="Arial" w:hAnsi="Arial"/>
          <w:b/>
          <w:bCs/>
          <w:sz w:val="22"/>
          <w:szCs w:val="22"/>
        </w:rPr>
        <w:t>Deferred tax assets</w:t>
      </w:r>
    </w:p>
    <w:p w:rsidR="008A552D" w:rsidRPr="007C7758" w:rsidRDefault="008A552D" w:rsidP="008A552D">
      <w:pPr>
        <w:tabs>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Deferred tax assets are </w:t>
      </w:r>
      <w:r w:rsidR="0084630E">
        <w:rPr>
          <w:rFonts w:ascii="Arial" w:hAnsi="Arial"/>
          <w:sz w:val="22"/>
          <w:szCs w:val="22"/>
        </w:rPr>
        <w:t>recognised</w:t>
      </w:r>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84630E">
        <w:rPr>
          <w:rFonts w:ascii="Arial" w:hAnsi="Arial"/>
          <w:sz w:val="22"/>
          <w:szCs w:val="22"/>
        </w:rPr>
        <w:t xml:space="preserve"> recognised</w:t>
      </w:r>
      <w:r w:rsidRPr="00A13631">
        <w:rPr>
          <w:rFonts w:ascii="Arial" w:hAnsi="Arial"/>
          <w:sz w:val="22"/>
          <w:szCs w:val="22"/>
        </w:rPr>
        <w:t>. Significant management judgement is required to determine the amount of deferred tax assets that can be</w:t>
      </w:r>
      <w:r w:rsidR="0084630E">
        <w:rPr>
          <w:rFonts w:ascii="Arial" w:hAnsi="Arial"/>
          <w:sz w:val="22"/>
          <w:szCs w:val="22"/>
        </w:rPr>
        <w:t xml:space="preserve"> recognised</w:t>
      </w:r>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rsidR="008A552D" w:rsidRPr="001251CF" w:rsidRDefault="008A552D" w:rsidP="008A552D">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ab/>
      </w:r>
      <w:r w:rsidRPr="001251CF">
        <w:rPr>
          <w:rFonts w:ascii="Arial" w:hAnsi="Arial"/>
          <w:b/>
          <w:bCs/>
          <w:sz w:val="22"/>
          <w:szCs w:val="22"/>
        </w:rPr>
        <w:t>Post-employment benefits under defined benefit plans</w:t>
      </w:r>
      <w:r w:rsidRPr="001251CF">
        <w:rPr>
          <w:rFonts w:ascii="Arial" w:hAnsi="Arial"/>
          <w:spacing w:val="-3"/>
          <w:sz w:val="22"/>
          <w:szCs w:val="22"/>
        </w:rPr>
        <w:t xml:space="preserve"> </w:t>
      </w:r>
    </w:p>
    <w:p w:rsidR="008A552D" w:rsidRPr="001251CF" w:rsidRDefault="008A552D" w:rsidP="008A552D">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251CF">
        <w:rPr>
          <w:rFonts w:ascii="Arial" w:hAnsi="Arial" w:cs="Arial"/>
          <w:color w:val="000000"/>
          <w:sz w:val="22"/>
          <w:szCs w:val="22"/>
        </w:rPr>
        <w:t>The obligation under the defined benefit plan</w:t>
      </w:r>
      <w:r>
        <w:rPr>
          <w:rFonts w:ascii="Arial" w:hAnsi="Arial" w:cs="Arial"/>
          <w:color w:val="000000"/>
          <w:sz w:val="22"/>
          <w:szCs w:val="22"/>
        </w:rPr>
        <w:t>s</w:t>
      </w:r>
      <w:r w:rsidRPr="001251CF">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lastRenderedPageBreak/>
        <w:tab/>
      </w:r>
      <w:r w:rsidRPr="001251CF">
        <w:rPr>
          <w:rFonts w:ascii="Arial" w:hAnsi="Arial" w:cs="AngsanaUPC"/>
          <w:b/>
          <w:bCs/>
          <w:sz w:val="22"/>
          <w:szCs w:val="22"/>
        </w:rPr>
        <w:t xml:space="preserve">Leases </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1251CF">
        <w:rPr>
          <w:rFonts w:ascii="Arial" w:hAnsi="Arial" w:cs="AngsanaUPC"/>
          <w:sz w:val="22"/>
          <w:szCs w:val="22"/>
        </w:rPr>
        <w:tab/>
      </w:r>
      <w:r w:rsidRPr="001251CF">
        <w:rPr>
          <w:rFonts w:ascii="Arial" w:hAnsi="Arial"/>
          <w:sz w:val="22"/>
          <w:szCs w:val="22"/>
        </w:rPr>
        <w:t>In determining whether a lease is to be classified as an operating lease or finance lease, the management is required to use judg</w:t>
      </w:r>
      <w:r>
        <w:rPr>
          <w:rFonts w:ascii="Arial" w:hAnsi="Arial"/>
          <w:sz w:val="22"/>
          <w:szCs w:val="22"/>
        </w:rPr>
        <w:t>e</w:t>
      </w:r>
      <w:r w:rsidRPr="001251CF">
        <w:rPr>
          <w:rFonts w:ascii="Arial" w:hAnsi="Arial"/>
          <w:sz w:val="22"/>
          <w:szCs w:val="22"/>
        </w:rPr>
        <w:t>ment regarding whether significant risk and rewards of ownership of the leased asset has been transferred, taking into consideration terms and conditions of the arrangement</w:t>
      </w:r>
      <w:r w:rsidRPr="001251CF">
        <w:rPr>
          <w:rFonts w:ascii="Arial" w:hAnsi="Arial" w:cs="AngsanaUPC"/>
          <w:sz w:val="22"/>
          <w:szCs w:val="22"/>
        </w:rPr>
        <w:t>.</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ab/>
      </w:r>
      <w:r w:rsidRPr="001251CF">
        <w:rPr>
          <w:rFonts w:ascii="Arial" w:hAnsi="Arial" w:cs="AngsanaUPC"/>
          <w:b/>
          <w:bCs/>
          <w:sz w:val="22"/>
          <w:szCs w:val="22"/>
        </w:rPr>
        <w:t>Fair value of financial instruments</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sz w:val="22"/>
          <w:szCs w:val="22"/>
        </w:rPr>
      </w:pPr>
      <w:r w:rsidRPr="001251CF">
        <w:rPr>
          <w:rFonts w:ascii="Arial" w:hAnsi="Arial" w:cs="AngsanaUPC"/>
          <w:sz w:val="22"/>
          <w:szCs w:val="22"/>
        </w:rPr>
        <w:tab/>
      </w:r>
      <w:r w:rsidRPr="00D746FA">
        <w:rPr>
          <w:rFonts w:ascii="Arial" w:hAnsi="Arial"/>
          <w:sz w:val="22"/>
          <w:szCs w:val="22"/>
        </w:rPr>
        <w:t xml:space="preserve">In determining the fair value of financial instruments </w:t>
      </w:r>
      <w:r w:rsidR="0084630E">
        <w:rPr>
          <w:rFonts w:ascii="Arial" w:hAnsi="Arial"/>
          <w:sz w:val="22"/>
          <w:szCs w:val="22"/>
        </w:rPr>
        <w:t>recognised</w:t>
      </w:r>
      <w:r w:rsidRPr="00D746FA">
        <w:rPr>
          <w:rFonts w:ascii="Arial" w:hAnsi="Arial"/>
          <w:sz w:val="22"/>
          <w:szCs w:val="22"/>
        </w:rPr>
        <w:t xml:space="preserve"> in the statement of financial position </w:t>
      </w:r>
      <w:r w:rsidR="0084630E">
        <w:rPr>
          <w:rFonts w:ascii="Arial" w:hAnsi="Arial"/>
          <w:sz w:val="22"/>
          <w:szCs w:val="22"/>
        </w:rPr>
        <w:t>or disclose</w:t>
      </w:r>
      <w:r w:rsidR="00BE694C">
        <w:rPr>
          <w:rFonts w:ascii="Arial" w:hAnsi="Arial"/>
          <w:sz w:val="22"/>
          <w:szCs w:val="22"/>
        </w:rPr>
        <w:t>d</w:t>
      </w:r>
      <w:r w:rsidR="0084630E">
        <w:rPr>
          <w:rFonts w:ascii="Arial" w:hAnsi="Arial"/>
          <w:sz w:val="22"/>
          <w:szCs w:val="22"/>
        </w:rPr>
        <w:t xml:space="preserve"> in note to the financial statements </w:t>
      </w:r>
      <w:r w:rsidRPr="00D746FA">
        <w:rPr>
          <w:rFonts w:ascii="Arial" w:hAnsi="Arial"/>
          <w:sz w:val="22"/>
          <w:szCs w:val="22"/>
        </w:rPr>
        <w:t>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Pr>
          <w:rFonts w:ascii="Arial" w:hAnsi="Arial"/>
          <w:sz w:val="22"/>
          <w:szCs w:val="22"/>
        </w:rPr>
        <w:t>,</w:t>
      </w:r>
      <w:r w:rsidRPr="00D746FA">
        <w:rPr>
          <w:rFonts w:ascii="Arial" w:hAnsi="Arial"/>
          <w:sz w:val="22"/>
          <w:szCs w:val="22"/>
        </w:rPr>
        <w:t xml:space="preserve"> liquidity, correlation and longer-term volatility of financial instruments. Change in assumptions about these factors could affect the fair value </w:t>
      </w:r>
      <w:r w:rsidR="0084630E">
        <w:rPr>
          <w:rFonts w:ascii="Arial" w:hAnsi="Arial"/>
          <w:sz w:val="22"/>
          <w:szCs w:val="22"/>
        </w:rPr>
        <w:t>recognised</w:t>
      </w:r>
      <w:r w:rsidRPr="00D746FA">
        <w:rPr>
          <w:rFonts w:ascii="Arial" w:hAnsi="Arial"/>
          <w:sz w:val="22"/>
          <w:szCs w:val="22"/>
        </w:rPr>
        <w:t xml:space="preserve"> in the statement of financial position </w:t>
      </w:r>
      <w:r w:rsidR="0084630E">
        <w:rPr>
          <w:rFonts w:ascii="Arial" w:hAnsi="Arial"/>
          <w:sz w:val="22"/>
          <w:szCs w:val="22"/>
        </w:rPr>
        <w:t>or disclose</w:t>
      </w:r>
      <w:r w:rsidR="00BE694C">
        <w:rPr>
          <w:rFonts w:ascii="Arial" w:hAnsi="Arial"/>
          <w:sz w:val="22"/>
          <w:szCs w:val="22"/>
        </w:rPr>
        <w:t>d</w:t>
      </w:r>
      <w:r w:rsidR="0084630E">
        <w:rPr>
          <w:rFonts w:ascii="Arial" w:hAnsi="Arial"/>
          <w:sz w:val="22"/>
          <w:szCs w:val="22"/>
        </w:rPr>
        <w:t xml:space="preserve"> in note to the financial statements </w:t>
      </w:r>
      <w:r w:rsidRPr="00D746FA">
        <w:rPr>
          <w:rFonts w:ascii="Arial" w:hAnsi="Arial"/>
          <w:sz w:val="22"/>
          <w:szCs w:val="22"/>
        </w:rPr>
        <w:t>and disclosures of fair value hierarchy</w:t>
      </w:r>
      <w:r w:rsidRPr="001251CF">
        <w:rPr>
          <w:rFonts w:ascii="Arial" w:hAnsi="Arial" w:cs="AngsanaUPC"/>
          <w:sz w:val="22"/>
          <w:szCs w:val="22"/>
        </w:rPr>
        <w:t>.</w:t>
      </w:r>
    </w:p>
    <w:p w:rsidR="008A552D" w:rsidRPr="001251CF" w:rsidRDefault="008A552D" w:rsidP="008A552D">
      <w:pPr>
        <w:tabs>
          <w:tab w:val="left" w:pos="1440"/>
        </w:tabs>
        <w:spacing w:before="120" w:after="120" w:line="380" w:lineRule="exact"/>
        <w:ind w:left="547" w:right="-43" w:hanging="547"/>
        <w:jc w:val="thaiDistribute"/>
        <w:outlineLvl w:val="0"/>
        <w:rPr>
          <w:rFonts w:ascii="Arial" w:hAnsi="Arial" w:cs="AngsanaUPC"/>
          <w:b/>
          <w:bCs/>
          <w:sz w:val="22"/>
          <w:szCs w:val="22"/>
        </w:rPr>
      </w:pPr>
      <w:r>
        <w:rPr>
          <w:rFonts w:ascii="Arial" w:hAnsi="Arial" w:cs="AngsanaUPC"/>
          <w:b/>
          <w:bCs/>
          <w:sz w:val="22"/>
          <w:szCs w:val="22"/>
        </w:rPr>
        <w:tab/>
      </w:r>
      <w:r w:rsidRPr="001251CF">
        <w:rPr>
          <w:rFonts w:ascii="Arial" w:hAnsi="Arial" w:cs="AngsanaUPC"/>
          <w:b/>
          <w:bCs/>
          <w:sz w:val="22"/>
          <w:szCs w:val="22"/>
        </w:rPr>
        <w:t>Litigations</w:t>
      </w:r>
    </w:p>
    <w:p w:rsidR="008A552D" w:rsidRPr="00F1797A" w:rsidRDefault="008A552D" w:rsidP="008A552D">
      <w:pPr>
        <w:tabs>
          <w:tab w:val="left" w:pos="1440"/>
        </w:tabs>
        <w:spacing w:before="120" w:after="120" w:line="380" w:lineRule="exact"/>
        <w:ind w:left="547" w:right="-43" w:hanging="547"/>
        <w:jc w:val="thaiDistribute"/>
        <w:outlineLvl w:val="0"/>
        <w:rPr>
          <w:rFonts w:ascii="Arial" w:hAnsi="Arial"/>
          <w:sz w:val="22"/>
          <w:szCs w:val="22"/>
        </w:rPr>
      </w:pPr>
      <w:r w:rsidRPr="001251CF">
        <w:rPr>
          <w:rFonts w:ascii="Arial" w:hAnsi="Arial" w:cs="AngsanaUPC"/>
          <w:sz w:val="22"/>
          <w:szCs w:val="22"/>
        </w:rPr>
        <w:tab/>
      </w:r>
      <w:r w:rsidRPr="001251CF">
        <w:rPr>
          <w:rFonts w:ascii="Arial" w:hAnsi="Arial"/>
          <w:sz w:val="22"/>
          <w:szCs w:val="22"/>
        </w:rPr>
        <w:t>The Company and its subsidiaries have contingent liabilities as a result of litigations. The management</w:t>
      </w:r>
      <w:r>
        <w:rPr>
          <w:rFonts w:ascii="Arial" w:hAnsi="Arial"/>
          <w:sz w:val="22"/>
          <w:szCs w:val="22"/>
        </w:rPr>
        <w:t xml:space="preserve"> of the Company and its subsidiaries</w:t>
      </w:r>
      <w:r w:rsidRPr="001251CF">
        <w:rPr>
          <w:rFonts w:ascii="Arial" w:hAnsi="Arial"/>
          <w:sz w:val="22"/>
          <w:szCs w:val="22"/>
        </w:rPr>
        <w:t xml:space="preserve"> has used judg</w:t>
      </w:r>
      <w:r>
        <w:rPr>
          <w:rFonts w:ascii="Arial" w:hAnsi="Arial"/>
          <w:sz w:val="22"/>
          <w:szCs w:val="22"/>
        </w:rPr>
        <w:t>e</w:t>
      </w:r>
      <w:r w:rsidRPr="001251CF">
        <w:rPr>
          <w:rFonts w:ascii="Arial" w:hAnsi="Arial"/>
          <w:sz w:val="22"/>
          <w:szCs w:val="22"/>
        </w:rPr>
        <w:t xml:space="preserve">ment to assess of the results of the litigation and provision for the related liabilities </w:t>
      </w:r>
      <w:r w:rsidRPr="00F1797A">
        <w:rPr>
          <w:rFonts w:ascii="Arial" w:hAnsi="Arial"/>
          <w:sz w:val="22"/>
          <w:szCs w:val="22"/>
        </w:rPr>
        <w:t xml:space="preserve">which the </w:t>
      </w:r>
      <w:r>
        <w:rPr>
          <w:rFonts w:ascii="Arial" w:hAnsi="Arial"/>
          <w:sz w:val="22"/>
          <w:szCs w:val="22"/>
        </w:rPr>
        <w:t xml:space="preserve">management </w:t>
      </w:r>
      <w:r w:rsidRPr="00F1797A">
        <w:rPr>
          <w:rFonts w:ascii="Arial" w:hAnsi="Arial"/>
          <w:sz w:val="22"/>
          <w:szCs w:val="22"/>
        </w:rPr>
        <w:t xml:space="preserve">deem to be an appropriate amount </w:t>
      </w:r>
      <w:r w:rsidRPr="001251CF">
        <w:rPr>
          <w:rFonts w:ascii="Arial" w:hAnsi="Arial"/>
          <w:sz w:val="22"/>
          <w:szCs w:val="22"/>
        </w:rPr>
        <w:t xml:space="preserve">has been recorded as at the </w:t>
      </w:r>
      <w:r>
        <w:rPr>
          <w:rFonts w:ascii="Arial" w:hAnsi="Arial"/>
          <w:sz w:val="22"/>
          <w:szCs w:val="22"/>
        </w:rPr>
        <w:t xml:space="preserve">end of reporting period. </w:t>
      </w:r>
      <w:r w:rsidRPr="001251CF">
        <w:rPr>
          <w:rFonts w:ascii="Arial" w:hAnsi="Arial"/>
          <w:sz w:val="22"/>
          <w:szCs w:val="22"/>
        </w:rPr>
        <w:t>However, actual results could differ from the estimates</w:t>
      </w:r>
      <w:r w:rsidRPr="001251CF">
        <w:rPr>
          <w:rFonts w:ascii="Arial" w:hAnsi="Arial" w:cs="AngsanaUPC"/>
          <w:sz w:val="22"/>
          <w:szCs w:val="22"/>
        </w:rPr>
        <w:t>.</w:t>
      </w:r>
    </w:p>
    <w:p w:rsidR="008A0FA5" w:rsidRPr="001251CF" w:rsidRDefault="008A0FA5"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t>6</w:t>
      </w:r>
      <w:r w:rsidRPr="001251CF">
        <w:rPr>
          <w:rFonts w:ascii="Arial" w:hAnsi="Arial"/>
          <w:b/>
          <w:bCs/>
          <w:sz w:val="22"/>
          <w:szCs w:val="22"/>
        </w:rPr>
        <w:t>.</w:t>
      </w:r>
      <w:r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The relationships between the Company and its related parties are summarised below.</w:t>
      </w:r>
    </w:p>
    <w:tbl>
      <w:tblPr>
        <w:tblW w:w="8574" w:type="dxa"/>
        <w:tblInd w:w="534" w:type="dxa"/>
        <w:tblLook w:val="04A0" w:firstRow="1" w:lastRow="0" w:firstColumn="1" w:lastColumn="0" w:noHBand="0" w:noVBand="1"/>
      </w:tblPr>
      <w:tblGrid>
        <w:gridCol w:w="4704"/>
        <w:gridCol w:w="222"/>
        <w:gridCol w:w="3648"/>
      </w:tblGrid>
      <w:tr w:rsidR="008A0FA5" w:rsidRPr="00AA4AA4" w:rsidTr="00201C81">
        <w:trPr>
          <w:trHeight w:val="80"/>
        </w:trPr>
        <w:tc>
          <w:tcPr>
            <w:tcW w:w="4704" w:type="dxa"/>
            <w:tcBorders>
              <w:top w:val="nil"/>
              <w:left w:val="nil"/>
              <w:right w:val="nil"/>
            </w:tcBorders>
            <w:shd w:val="clear" w:color="auto" w:fill="auto"/>
            <w:noWrap/>
            <w:vAlign w:val="center"/>
            <w:hideMark/>
          </w:tcPr>
          <w:p w:rsidR="008A0FA5" w:rsidRPr="00AA4AA4" w:rsidRDefault="008A0FA5" w:rsidP="004646B5">
            <w:pPr>
              <w:pBdr>
                <w:bottom w:val="single" w:sz="4" w:space="1" w:color="auto"/>
              </w:pBdr>
              <w:overflowPunct/>
              <w:autoSpaceDE/>
              <w:autoSpaceDN/>
              <w:adjustRightInd/>
              <w:spacing w:before="120" w:line="340" w:lineRule="exact"/>
              <w:ind w:left="6"/>
              <w:jc w:val="center"/>
              <w:textAlignment w:val="auto"/>
              <w:rPr>
                <w:rFonts w:ascii="Arial" w:hAnsi="Arial" w:cs="Arial"/>
                <w:color w:val="000000"/>
                <w:sz w:val="18"/>
                <w:szCs w:val="18"/>
              </w:rPr>
            </w:pPr>
            <w:r w:rsidRPr="00AA4AA4">
              <w:rPr>
                <w:rFonts w:ascii="Arial" w:hAnsi="Arial" w:cs="Arial"/>
                <w:color w:val="000000"/>
                <w:sz w:val="18"/>
                <w:szCs w:val="18"/>
              </w:rPr>
              <w:t>Name of related parties</w:t>
            </w:r>
          </w:p>
        </w:tc>
        <w:tc>
          <w:tcPr>
            <w:tcW w:w="222" w:type="dxa"/>
            <w:tcBorders>
              <w:top w:val="nil"/>
              <w:left w:val="nil"/>
              <w:right w:val="nil"/>
            </w:tcBorders>
            <w:shd w:val="clear" w:color="auto" w:fill="auto"/>
            <w:noWrap/>
            <w:vAlign w:val="center"/>
            <w:hideMark/>
          </w:tcPr>
          <w:p w:rsidR="008A0FA5" w:rsidRPr="00AA4AA4" w:rsidRDefault="008A0FA5" w:rsidP="004646B5">
            <w:pPr>
              <w:overflowPunct/>
              <w:autoSpaceDE/>
              <w:autoSpaceDN/>
              <w:adjustRightInd/>
              <w:spacing w:before="120" w:line="340" w:lineRule="exact"/>
              <w:jc w:val="center"/>
              <w:textAlignment w:val="auto"/>
              <w:rPr>
                <w:rFonts w:ascii="Arial" w:hAnsi="Arial" w:cs="Arial"/>
                <w:color w:val="000000"/>
                <w:sz w:val="18"/>
                <w:szCs w:val="18"/>
              </w:rPr>
            </w:pPr>
          </w:p>
        </w:tc>
        <w:tc>
          <w:tcPr>
            <w:tcW w:w="3648" w:type="dxa"/>
            <w:tcBorders>
              <w:top w:val="nil"/>
              <w:left w:val="nil"/>
              <w:right w:val="nil"/>
            </w:tcBorders>
            <w:shd w:val="clear" w:color="auto" w:fill="auto"/>
            <w:noWrap/>
            <w:vAlign w:val="center"/>
            <w:hideMark/>
          </w:tcPr>
          <w:p w:rsidR="008A0FA5" w:rsidRPr="00AA4AA4" w:rsidRDefault="008A0FA5" w:rsidP="004646B5">
            <w:pPr>
              <w:pBdr>
                <w:bottom w:val="single" w:sz="4" w:space="1" w:color="auto"/>
              </w:pBdr>
              <w:overflowPunct/>
              <w:autoSpaceDE/>
              <w:autoSpaceDN/>
              <w:adjustRightInd/>
              <w:spacing w:before="120" w:line="340" w:lineRule="exact"/>
              <w:jc w:val="center"/>
              <w:textAlignment w:val="auto"/>
              <w:rPr>
                <w:rFonts w:ascii="Arial" w:hAnsi="Arial" w:cs="Arial"/>
                <w:color w:val="000000"/>
                <w:sz w:val="18"/>
                <w:szCs w:val="18"/>
              </w:rPr>
            </w:pPr>
            <w:r w:rsidRPr="00AA4AA4">
              <w:rPr>
                <w:rFonts w:ascii="Arial" w:hAnsi="Arial" w:cs="Arial"/>
                <w:color w:val="000000"/>
                <w:sz w:val="18"/>
                <w:szCs w:val="18"/>
              </w:rPr>
              <w:t>Relationship</w:t>
            </w:r>
          </w:p>
        </w:tc>
      </w:tr>
      <w:tr w:rsidR="008A0FA5" w:rsidRPr="00AA4AA4" w:rsidTr="00201C81">
        <w:trPr>
          <w:trHeight w:val="70"/>
        </w:trPr>
        <w:tc>
          <w:tcPr>
            <w:tcW w:w="4704" w:type="dxa"/>
            <w:tcBorders>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Atlantic Real Estate Co., Ltd.</w:t>
            </w:r>
          </w:p>
        </w:tc>
        <w:tc>
          <w:tcPr>
            <w:tcW w:w="222" w:type="dxa"/>
            <w:tcBorders>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E500B">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 xml:space="preserve">LH Mall &amp; Hotel Co., Ltd. </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sz w:val="18"/>
                <w:szCs w:val="18"/>
              </w:rPr>
              <w:br w:type="page"/>
            </w:r>
            <w:r w:rsidRPr="00AA4AA4">
              <w:rPr>
                <w:rFonts w:ascii="Arial" w:hAnsi="Arial" w:cs="Arial"/>
                <w:color w:val="000000"/>
                <w:sz w:val="18"/>
                <w:szCs w:val="18"/>
              </w:rPr>
              <w:t>L&amp;H Retail Management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E500B">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 (99.9</w:t>
            </w:r>
            <w:r w:rsidR="00DF74D8">
              <w:rPr>
                <w:rFonts w:ascii="Arial" w:hAnsi="Arial" w:cs="Arial"/>
                <w:color w:val="000000"/>
                <w:sz w:val="18"/>
                <w:szCs w:val="18"/>
              </w:rPr>
              <w:t>5</w:t>
            </w:r>
            <w:r w:rsidRPr="00AA4AA4">
              <w:rPr>
                <w:rFonts w:ascii="Arial" w:hAnsi="Arial" w:cs="Arial"/>
                <w:color w:val="000000"/>
                <w:sz w:val="18"/>
                <w:szCs w:val="18"/>
              </w:rPr>
              <w:t xml:space="preserve"> percent held by LH Mall &amp;</w:t>
            </w:r>
            <w:r w:rsidR="004E500B">
              <w:rPr>
                <w:rFonts w:ascii="Arial" w:hAnsi="Arial" w:cs="Arial"/>
                <w:color w:val="000000"/>
                <w:sz w:val="18"/>
                <w:szCs w:val="18"/>
              </w:rPr>
              <w:t xml:space="preserve"> Hotel Co., Ltd.)</w:t>
            </w:r>
          </w:p>
        </w:tc>
      </w:tr>
      <w:tr w:rsidR="008A0FA5" w:rsidRPr="00AA4AA4" w:rsidTr="00201C81">
        <w:trPr>
          <w:trHeight w:val="621"/>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L&amp;H Management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E500B">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 (99.9</w:t>
            </w:r>
            <w:r w:rsidR="00DF74D8">
              <w:rPr>
                <w:rFonts w:ascii="Arial" w:hAnsi="Arial" w:cs="Arial"/>
                <w:color w:val="000000"/>
                <w:sz w:val="18"/>
                <w:szCs w:val="18"/>
              </w:rPr>
              <w:t>3</w:t>
            </w:r>
            <w:r w:rsidRPr="00AA4AA4">
              <w:rPr>
                <w:rFonts w:ascii="Arial" w:hAnsi="Arial" w:cs="Arial"/>
                <w:color w:val="000000"/>
                <w:sz w:val="18"/>
                <w:szCs w:val="18"/>
              </w:rPr>
              <w:t xml:space="preserve"> percent he</w:t>
            </w:r>
            <w:r w:rsidR="004E500B">
              <w:rPr>
                <w:rFonts w:ascii="Arial" w:hAnsi="Arial" w:cs="Arial"/>
                <w:color w:val="000000"/>
                <w:sz w:val="18"/>
                <w:szCs w:val="18"/>
              </w:rPr>
              <w:t>ld by LH Mall &amp; Hotel Co., Ltd.)</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Land and Houses North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Land and Houses Northeast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Siam Tanee Property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Siam Tanee Real Estate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r w:rsidRPr="00AA4AA4">
              <w:rPr>
                <w:rFonts w:ascii="Arial" w:hAnsi="Arial" w:cs="Arial"/>
                <w:color w:val="000000"/>
                <w:sz w:val="18"/>
                <w:szCs w:val="18"/>
                <w:cs/>
              </w:rPr>
              <w:t xml:space="preserve"> </w:t>
            </w:r>
            <w:r w:rsidRPr="00AA4AA4">
              <w:rPr>
                <w:rFonts w:ascii="Arial" w:hAnsi="Arial" w:cs="Arial"/>
                <w:color w:val="000000"/>
                <w:sz w:val="18"/>
                <w:szCs w:val="18"/>
              </w:rPr>
              <w:t>(99.99 percent held by Siam Tanee Property Co., Ltd.)</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6"/>
              <w:textAlignment w:val="auto"/>
              <w:rPr>
                <w:rFonts w:ascii="Arial" w:hAnsi="Arial" w:cs="Arial"/>
                <w:color w:val="000000"/>
                <w:sz w:val="18"/>
                <w:szCs w:val="18"/>
              </w:rPr>
            </w:pPr>
            <w:r w:rsidRPr="00AA4AA4">
              <w:rPr>
                <w:rFonts w:ascii="Arial" w:hAnsi="Arial" w:cs="Arial"/>
                <w:color w:val="000000"/>
                <w:sz w:val="18"/>
                <w:szCs w:val="18"/>
              </w:rPr>
              <w:t>L H Real Estate Co., Ltd.</w:t>
            </w:r>
          </w:p>
        </w:tc>
        <w:tc>
          <w:tcPr>
            <w:tcW w:w="222"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4646B5">
            <w:pPr>
              <w:overflowPunct/>
              <w:autoSpaceDE/>
              <w:autoSpaceDN/>
              <w:adjustRightInd/>
              <w:spacing w:line="34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bl>
    <w:p w:rsidR="004E500B" w:rsidRDefault="004E500B"/>
    <w:tbl>
      <w:tblPr>
        <w:tblW w:w="8574" w:type="dxa"/>
        <w:tblInd w:w="534" w:type="dxa"/>
        <w:tblLook w:val="04A0" w:firstRow="1" w:lastRow="0" w:firstColumn="1" w:lastColumn="0" w:noHBand="0" w:noVBand="1"/>
      </w:tblPr>
      <w:tblGrid>
        <w:gridCol w:w="4704"/>
        <w:gridCol w:w="222"/>
        <w:gridCol w:w="3648"/>
      </w:tblGrid>
      <w:tr w:rsidR="008A0FA5" w:rsidRPr="00AA4AA4" w:rsidTr="00201C81">
        <w:trPr>
          <w:trHeight w:val="80"/>
        </w:trPr>
        <w:tc>
          <w:tcPr>
            <w:tcW w:w="4704" w:type="dxa"/>
            <w:tcBorders>
              <w:top w:val="nil"/>
              <w:left w:val="nil"/>
              <w:bottom w:val="nil"/>
              <w:right w:val="nil"/>
            </w:tcBorders>
            <w:shd w:val="clear" w:color="auto" w:fill="auto"/>
            <w:noWrap/>
            <w:vAlign w:val="center"/>
            <w:hideMark/>
          </w:tcPr>
          <w:p w:rsidR="008A0FA5" w:rsidRPr="00AA4AA4" w:rsidRDefault="008A0FA5" w:rsidP="00201C81">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AA4AA4">
              <w:rPr>
                <w:rFonts w:ascii="Arial" w:hAnsi="Arial" w:cs="Arial"/>
                <w:color w:val="000000"/>
                <w:sz w:val="18"/>
                <w:szCs w:val="18"/>
              </w:rPr>
              <w:t>Name of related parties</w:t>
            </w:r>
          </w:p>
        </w:tc>
        <w:tc>
          <w:tcPr>
            <w:tcW w:w="222" w:type="dxa"/>
            <w:tcBorders>
              <w:top w:val="nil"/>
              <w:left w:val="nil"/>
              <w:bottom w:val="nil"/>
              <w:right w:val="nil"/>
            </w:tcBorders>
            <w:shd w:val="clear" w:color="auto" w:fill="auto"/>
            <w:noWrap/>
            <w:vAlign w:val="center"/>
            <w:hideMark/>
          </w:tcPr>
          <w:p w:rsidR="008A0FA5" w:rsidRPr="00AA4AA4" w:rsidRDefault="008A0FA5" w:rsidP="00201C81">
            <w:pPr>
              <w:overflowPunct/>
              <w:autoSpaceDE/>
              <w:autoSpaceDN/>
              <w:adjustRightInd/>
              <w:spacing w:before="120" w:line="360" w:lineRule="exact"/>
              <w:jc w:val="center"/>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vAlign w:val="center"/>
            <w:hideMark/>
          </w:tcPr>
          <w:p w:rsidR="008A0FA5" w:rsidRPr="00AA4AA4" w:rsidRDefault="008A0FA5" w:rsidP="00201C81">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AA4AA4">
              <w:rPr>
                <w:rFonts w:ascii="Arial" w:hAnsi="Arial" w:cs="Arial"/>
                <w:color w:val="000000"/>
                <w:sz w:val="18"/>
                <w:szCs w:val="18"/>
              </w:rPr>
              <w:t>Relationship</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 H Asset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 H Muang Mai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 xml:space="preserve">Phuket Future Plan Co., Ltd. </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 (99.99 percent held by L H Muang Mai Co., Ltd.)</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Double Tree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 (99.99 percent held by L H Muang Mai Co., Ltd.)</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L&amp;H Property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557BB9" w:rsidRPr="00AA4AA4" w:rsidTr="00201C81">
        <w:trPr>
          <w:trHeight w:val="80"/>
        </w:trPr>
        <w:tc>
          <w:tcPr>
            <w:tcW w:w="4704" w:type="dxa"/>
            <w:tcBorders>
              <w:top w:val="nil"/>
              <w:left w:val="nil"/>
              <w:bottom w:val="nil"/>
              <w:right w:val="nil"/>
            </w:tcBorders>
            <w:shd w:val="clear" w:color="auto" w:fill="auto"/>
            <w:noWrap/>
          </w:tcPr>
          <w:p w:rsidR="00557BB9" w:rsidRPr="00AA4AA4" w:rsidRDefault="00557BB9" w:rsidP="00201C81">
            <w:pPr>
              <w:overflowPunct/>
              <w:autoSpaceDE/>
              <w:autoSpaceDN/>
              <w:adjustRightInd/>
              <w:spacing w:line="360" w:lineRule="exact"/>
              <w:ind w:left="6"/>
              <w:textAlignment w:val="auto"/>
              <w:rPr>
                <w:rFonts w:ascii="Arial" w:hAnsi="Arial" w:cs="Arial"/>
                <w:color w:val="000000"/>
                <w:sz w:val="18"/>
                <w:szCs w:val="18"/>
              </w:rPr>
            </w:pPr>
            <w:r>
              <w:rPr>
                <w:rFonts w:ascii="Arial" w:hAnsi="Arial" w:cs="Arial"/>
                <w:color w:val="000000"/>
                <w:sz w:val="18"/>
                <w:szCs w:val="18"/>
              </w:rPr>
              <w:t>L&amp;H Hotel Management Co., Ltd.</w:t>
            </w:r>
          </w:p>
        </w:tc>
        <w:tc>
          <w:tcPr>
            <w:tcW w:w="222" w:type="dxa"/>
            <w:tcBorders>
              <w:top w:val="nil"/>
              <w:left w:val="nil"/>
              <w:bottom w:val="nil"/>
              <w:right w:val="nil"/>
            </w:tcBorders>
            <w:shd w:val="clear" w:color="auto" w:fill="auto"/>
            <w:noWrap/>
          </w:tcPr>
          <w:p w:rsidR="00557BB9" w:rsidRPr="00AA4AA4" w:rsidRDefault="00557BB9"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557BB9" w:rsidRPr="00AA4AA4" w:rsidRDefault="00557BB9" w:rsidP="00201C81">
            <w:pPr>
              <w:overflowPunct/>
              <w:autoSpaceDE/>
              <w:autoSpaceDN/>
              <w:adjustRightInd/>
              <w:spacing w:line="360" w:lineRule="exact"/>
              <w:ind w:left="120" w:hanging="120"/>
              <w:textAlignment w:val="auto"/>
              <w:rPr>
                <w:rFonts w:ascii="Arial" w:hAnsi="Arial" w:cs="Arial"/>
                <w:color w:val="000000"/>
                <w:sz w:val="18"/>
                <w:szCs w:val="18"/>
              </w:rPr>
            </w:pPr>
            <w:r>
              <w:rPr>
                <w:rFonts w:ascii="Arial" w:hAnsi="Arial" w:cs="Arial"/>
                <w:color w:val="000000"/>
                <w:sz w:val="18"/>
                <w:szCs w:val="18"/>
              </w:rPr>
              <w:t>Subsidiary (99.99 percent held by L&amp;H Property Co., Ltd.)</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sz w:val="18"/>
                <w:szCs w:val="18"/>
              </w:rPr>
            </w:pPr>
            <w:r w:rsidRPr="00AA4AA4">
              <w:rPr>
                <w:rFonts w:ascii="Arial" w:hAnsi="Arial" w:cs="Arial"/>
                <w:sz w:val="18"/>
                <w:szCs w:val="18"/>
              </w:rPr>
              <w:t>Land and Houses U.S.A., Inc.</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Asia Asset Advisory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LH Financial Group Plc.</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Associate</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Land and Houses Bank Plc.</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Associate (99.99 percent held by LH Financial Group Plc.)</w:t>
            </w:r>
          </w:p>
        </w:tc>
      </w:tr>
      <w:tr w:rsidR="008A0FA5" w:rsidRPr="00AA4AA4" w:rsidTr="00201C81">
        <w:trPr>
          <w:trHeight w:val="80"/>
        </w:trPr>
        <w:tc>
          <w:tcPr>
            <w:tcW w:w="4704"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6" w:right="-108"/>
              <w:textAlignment w:val="auto"/>
              <w:rPr>
                <w:rFonts w:ascii="Arial" w:hAnsi="Arial" w:cs="Cordia New"/>
                <w:color w:val="000000"/>
                <w:sz w:val="18"/>
                <w:szCs w:val="18"/>
              </w:rPr>
            </w:pPr>
            <w:r w:rsidRPr="00AA4AA4">
              <w:rPr>
                <w:rFonts w:ascii="Arial" w:hAnsi="Arial" w:cs="Cordia New"/>
                <w:color w:val="000000"/>
                <w:sz w:val="18"/>
                <w:szCs w:val="18"/>
              </w:rPr>
              <w:t>Land and Houses Fund Management Co., Ltd.</w:t>
            </w:r>
          </w:p>
        </w:tc>
        <w:tc>
          <w:tcPr>
            <w:tcW w:w="222"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8A0FA5" w:rsidRPr="00AA4AA4" w:rsidRDefault="008A0FA5" w:rsidP="00557BB9">
            <w:pPr>
              <w:spacing w:line="360" w:lineRule="exact"/>
              <w:ind w:left="120" w:right="-108" w:hanging="120"/>
              <w:rPr>
                <w:rFonts w:ascii="Arial" w:hAnsi="Arial" w:cs="Arial"/>
                <w:color w:val="000000"/>
                <w:sz w:val="18"/>
                <w:szCs w:val="18"/>
              </w:rPr>
            </w:pPr>
            <w:r w:rsidRPr="00AA4AA4">
              <w:rPr>
                <w:rFonts w:ascii="Arial" w:hAnsi="Arial" w:cs="Arial"/>
                <w:color w:val="000000"/>
                <w:sz w:val="18"/>
                <w:szCs w:val="18"/>
              </w:rPr>
              <w:t>Associate (99.99 percent held by LH Financial Group Plc.)</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Quality Construction Products Plc.</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spacing w:line="360" w:lineRule="exact"/>
              <w:ind w:left="120" w:hanging="120"/>
              <w:rPr>
                <w:rFonts w:ascii="Arial" w:hAnsi="Arial" w:cs="Arial"/>
                <w:sz w:val="18"/>
                <w:szCs w:val="18"/>
              </w:rPr>
            </w:pPr>
            <w:r w:rsidRPr="00AA4AA4">
              <w:rPr>
                <w:rFonts w:ascii="Arial" w:hAnsi="Arial" w:cs="Arial"/>
                <w:color w:val="000000"/>
                <w:sz w:val="18"/>
                <w:szCs w:val="18"/>
              </w:rPr>
              <w:t>Associate</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 xml:space="preserve">Home Product Center Plc. </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spacing w:line="360" w:lineRule="exact"/>
              <w:ind w:left="120" w:hanging="120"/>
              <w:rPr>
                <w:rFonts w:ascii="Arial" w:hAnsi="Arial" w:cs="Arial"/>
                <w:sz w:val="18"/>
                <w:szCs w:val="18"/>
              </w:rPr>
            </w:pPr>
            <w:r w:rsidRPr="00AA4AA4">
              <w:rPr>
                <w:rFonts w:ascii="Arial" w:hAnsi="Arial" w:cs="Arial"/>
                <w:color w:val="000000"/>
                <w:sz w:val="18"/>
                <w:szCs w:val="18"/>
              </w:rPr>
              <w:t>Associate</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Land and Houses Property and Loan Fund-II</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spacing w:line="360" w:lineRule="exact"/>
              <w:ind w:left="120" w:hanging="120"/>
              <w:rPr>
                <w:rFonts w:ascii="Arial" w:hAnsi="Arial" w:cs="Arial"/>
                <w:sz w:val="18"/>
                <w:szCs w:val="18"/>
              </w:rPr>
            </w:pPr>
            <w:r w:rsidRPr="00AA4AA4">
              <w:rPr>
                <w:rFonts w:ascii="Arial" w:hAnsi="Arial" w:cs="Arial"/>
                <w:color w:val="000000"/>
                <w:sz w:val="18"/>
                <w:szCs w:val="18"/>
              </w:rPr>
              <w:t>Associate</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Quality Houses Plc.</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spacing w:line="360" w:lineRule="exact"/>
              <w:ind w:left="120" w:hanging="120"/>
              <w:rPr>
                <w:rFonts w:ascii="Arial" w:hAnsi="Arial" w:cs="Arial"/>
                <w:sz w:val="18"/>
                <w:szCs w:val="18"/>
              </w:rPr>
            </w:pPr>
            <w:r w:rsidRPr="00AA4AA4">
              <w:rPr>
                <w:rFonts w:ascii="Arial" w:hAnsi="Arial" w:cs="Arial"/>
                <w:color w:val="000000"/>
                <w:sz w:val="18"/>
                <w:szCs w:val="18"/>
              </w:rPr>
              <w:t>Associate</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Q.H. International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spacing w:line="360" w:lineRule="exact"/>
              <w:ind w:left="120" w:hanging="120"/>
              <w:rPr>
                <w:rFonts w:ascii="Arial" w:hAnsi="Arial" w:cs="Arial"/>
                <w:sz w:val="18"/>
                <w:szCs w:val="18"/>
              </w:rPr>
            </w:pPr>
            <w:r w:rsidRPr="00AA4AA4">
              <w:rPr>
                <w:rFonts w:ascii="Arial" w:hAnsi="Arial" w:cs="Arial"/>
                <w:color w:val="000000"/>
                <w:sz w:val="18"/>
                <w:szCs w:val="18"/>
              </w:rPr>
              <w:t>Associate (99.99 percent held by Quality Houses Plc.)</w:t>
            </w:r>
          </w:p>
        </w:tc>
      </w:tr>
      <w:tr w:rsidR="008A0FA5" w:rsidRPr="00AA4AA4" w:rsidTr="00201C81">
        <w:trPr>
          <w:trHeight w:val="80"/>
        </w:trPr>
        <w:tc>
          <w:tcPr>
            <w:tcW w:w="4926" w:type="dxa"/>
            <w:gridSpan w:val="2"/>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Quality Houses Leasehold Property Fund</w:t>
            </w: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Associate of Quality Houses Plc.</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Muang Mai Property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Shareholder of 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Reco Resorts Pte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Shareholder of subsidiary</w:t>
            </w:r>
          </w:p>
        </w:tc>
      </w:tr>
      <w:tr w:rsidR="008A0FA5" w:rsidRPr="00AA4AA4" w:rsidTr="00201C81">
        <w:trPr>
          <w:trHeight w:val="80"/>
        </w:trPr>
        <w:tc>
          <w:tcPr>
            <w:tcW w:w="4704"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6"/>
              <w:textAlignment w:val="auto"/>
              <w:rPr>
                <w:rFonts w:ascii="Arial" w:hAnsi="Arial" w:cs="Arial"/>
                <w:color w:val="000000"/>
                <w:sz w:val="18"/>
                <w:szCs w:val="18"/>
              </w:rPr>
            </w:pPr>
            <w:r w:rsidRPr="00AA4AA4">
              <w:rPr>
                <w:rFonts w:ascii="Arial" w:hAnsi="Arial" w:cs="Arial"/>
                <w:color w:val="000000"/>
                <w:sz w:val="18"/>
                <w:szCs w:val="18"/>
              </w:rPr>
              <w:t>Siam Retail Development Co., Ltd.</w:t>
            </w:r>
          </w:p>
        </w:tc>
        <w:tc>
          <w:tcPr>
            <w:tcW w:w="222"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hideMark/>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Common shareholder</w:t>
            </w:r>
          </w:p>
        </w:tc>
      </w:tr>
      <w:tr w:rsidR="008A0FA5" w:rsidRPr="00AA4AA4" w:rsidTr="00201C81">
        <w:trPr>
          <w:trHeight w:val="80"/>
        </w:trPr>
        <w:tc>
          <w:tcPr>
            <w:tcW w:w="4704"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86" w:hanging="180"/>
              <w:textAlignment w:val="auto"/>
              <w:rPr>
                <w:rFonts w:ascii="Arial" w:hAnsi="Arial" w:cs="Arial"/>
                <w:color w:val="000000"/>
                <w:sz w:val="18"/>
                <w:szCs w:val="18"/>
              </w:rPr>
            </w:pPr>
            <w:r w:rsidRPr="00AA4AA4">
              <w:rPr>
                <w:rFonts w:ascii="Arial" w:hAnsi="Arial" w:cs="Arial"/>
                <w:color w:val="000000"/>
                <w:sz w:val="18"/>
                <w:szCs w:val="18"/>
              </w:rPr>
              <w:t>Land and Houses Freehold and Leasehold Property Fund</w:t>
            </w:r>
          </w:p>
        </w:tc>
        <w:tc>
          <w:tcPr>
            <w:tcW w:w="222"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Common shareholder</w:t>
            </w:r>
          </w:p>
        </w:tc>
      </w:tr>
      <w:tr w:rsidR="008A0FA5" w:rsidRPr="00AA4AA4" w:rsidTr="00201C81">
        <w:trPr>
          <w:trHeight w:val="80"/>
        </w:trPr>
        <w:tc>
          <w:tcPr>
            <w:tcW w:w="4704"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86" w:hanging="180"/>
              <w:textAlignment w:val="auto"/>
              <w:rPr>
                <w:rFonts w:ascii="Arial" w:hAnsi="Arial" w:cs="Arial"/>
                <w:color w:val="000000"/>
                <w:sz w:val="18"/>
                <w:szCs w:val="18"/>
              </w:rPr>
            </w:pPr>
            <w:r w:rsidRPr="00AA4AA4">
              <w:rPr>
                <w:rFonts w:ascii="Arial" w:hAnsi="Arial" w:cs="Arial"/>
                <w:color w:val="000000"/>
                <w:sz w:val="18"/>
                <w:szCs w:val="18"/>
              </w:rPr>
              <w:t xml:space="preserve">LH Shopping Centers Leasehold Real Estate </w:t>
            </w:r>
          </w:p>
          <w:p w:rsidR="008A0FA5" w:rsidRPr="00AA4AA4" w:rsidRDefault="008A0FA5" w:rsidP="00201C81">
            <w:pPr>
              <w:overflowPunct/>
              <w:autoSpaceDE/>
              <w:autoSpaceDN/>
              <w:adjustRightInd/>
              <w:spacing w:line="360" w:lineRule="exact"/>
              <w:ind w:left="186" w:hanging="180"/>
              <w:textAlignment w:val="auto"/>
              <w:rPr>
                <w:rFonts w:ascii="Arial" w:hAnsi="Arial" w:cs="Arial"/>
                <w:color w:val="000000"/>
                <w:sz w:val="18"/>
                <w:szCs w:val="18"/>
              </w:rPr>
            </w:pPr>
            <w:r w:rsidRPr="00AA4AA4">
              <w:rPr>
                <w:rFonts w:ascii="Arial" w:hAnsi="Arial" w:cs="Arial"/>
                <w:color w:val="000000"/>
                <w:sz w:val="18"/>
                <w:szCs w:val="18"/>
              </w:rPr>
              <w:tab/>
              <w:t>Investment Trust</w:t>
            </w:r>
          </w:p>
        </w:tc>
        <w:tc>
          <w:tcPr>
            <w:tcW w:w="222"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Related company</w:t>
            </w:r>
          </w:p>
        </w:tc>
      </w:tr>
      <w:tr w:rsidR="008A0FA5" w:rsidRPr="00AA4AA4" w:rsidTr="00201C81">
        <w:trPr>
          <w:trHeight w:val="80"/>
        </w:trPr>
        <w:tc>
          <w:tcPr>
            <w:tcW w:w="4704"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86" w:hanging="180"/>
              <w:textAlignment w:val="auto"/>
              <w:rPr>
                <w:rFonts w:ascii="Arial" w:hAnsi="Arial" w:cs="Arial"/>
                <w:color w:val="000000"/>
                <w:sz w:val="18"/>
                <w:szCs w:val="18"/>
              </w:rPr>
            </w:pPr>
            <w:r w:rsidRPr="00AA4AA4">
              <w:rPr>
                <w:rFonts w:ascii="Arial" w:hAnsi="Arial" w:cs="Arial"/>
                <w:color w:val="000000"/>
                <w:sz w:val="18"/>
                <w:szCs w:val="18"/>
              </w:rPr>
              <w:t>LH Hotel Leasehold Real Estate Investment Trust</w:t>
            </w:r>
          </w:p>
        </w:tc>
        <w:tc>
          <w:tcPr>
            <w:tcW w:w="222"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Related company</w:t>
            </w:r>
          </w:p>
        </w:tc>
      </w:tr>
      <w:tr w:rsidR="008A0FA5" w:rsidRPr="00AA4AA4" w:rsidTr="00201C81">
        <w:trPr>
          <w:trHeight w:val="80"/>
        </w:trPr>
        <w:tc>
          <w:tcPr>
            <w:tcW w:w="4704"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86" w:hanging="180"/>
              <w:textAlignment w:val="auto"/>
              <w:rPr>
                <w:rFonts w:ascii="Arial" w:hAnsi="Arial" w:cs="Arial"/>
                <w:color w:val="000000"/>
                <w:sz w:val="18"/>
                <w:szCs w:val="18"/>
              </w:rPr>
            </w:pPr>
            <w:r w:rsidRPr="00AA4AA4">
              <w:rPr>
                <w:rFonts w:ascii="Arial" w:hAnsi="Arial" w:cs="Arial"/>
                <w:color w:val="000000"/>
                <w:sz w:val="18"/>
                <w:szCs w:val="18"/>
              </w:rPr>
              <w:t>Trinity Securities Company Limited</w:t>
            </w:r>
          </w:p>
        </w:tc>
        <w:tc>
          <w:tcPr>
            <w:tcW w:w="222"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textAlignment w:val="auto"/>
              <w:rPr>
                <w:rFonts w:ascii="Arial" w:hAnsi="Arial" w:cs="Arial"/>
                <w:color w:val="000000"/>
                <w:sz w:val="18"/>
                <w:szCs w:val="18"/>
              </w:rPr>
            </w:pPr>
          </w:p>
        </w:tc>
        <w:tc>
          <w:tcPr>
            <w:tcW w:w="3648" w:type="dxa"/>
            <w:tcBorders>
              <w:top w:val="nil"/>
              <w:left w:val="nil"/>
              <w:bottom w:val="nil"/>
              <w:right w:val="nil"/>
            </w:tcBorders>
            <w:shd w:val="clear" w:color="auto" w:fill="auto"/>
            <w:noWrap/>
          </w:tcPr>
          <w:p w:rsidR="008A0FA5" w:rsidRPr="00AA4AA4" w:rsidRDefault="008A0FA5" w:rsidP="00201C81">
            <w:pPr>
              <w:overflowPunct/>
              <w:autoSpaceDE/>
              <w:autoSpaceDN/>
              <w:adjustRightInd/>
              <w:spacing w:line="360" w:lineRule="exact"/>
              <w:ind w:left="120" w:hanging="120"/>
              <w:textAlignment w:val="auto"/>
              <w:rPr>
                <w:rFonts w:ascii="Arial" w:hAnsi="Arial" w:cs="Arial"/>
                <w:color w:val="000000"/>
                <w:sz w:val="18"/>
                <w:szCs w:val="18"/>
              </w:rPr>
            </w:pPr>
            <w:r w:rsidRPr="00AA4AA4">
              <w:rPr>
                <w:rFonts w:ascii="Arial" w:hAnsi="Arial" w:cs="Arial"/>
                <w:color w:val="000000"/>
                <w:sz w:val="18"/>
                <w:szCs w:val="18"/>
              </w:rPr>
              <w:t>Common director</w:t>
            </w:r>
          </w:p>
        </w:tc>
      </w:tr>
    </w:tbl>
    <w:p w:rsidR="008A0FA5" w:rsidRDefault="008A0FA5" w:rsidP="008A0FA5">
      <w:pPr>
        <w:spacing w:before="120" w:line="380" w:lineRule="exact"/>
        <w:ind w:left="547" w:right="-43" w:hanging="547"/>
        <w:jc w:val="both"/>
        <w:rPr>
          <w:rFonts w:ascii="Arial" w:hAnsi="Arial"/>
          <w:sz w:val="22"/>
          <w:szCs w:val="22"/>
        </w:rPr>
      </w:pPr>
      <w:r w:rsidRPr="001251CF">
        <w:rPr>
          <w:rFonts w:ascii="Arial" w:hAnsi="Arial"/>
          <w:sz w:val="22"/>
          <w:szCs w:val="22"/>
        </w:rPr>
        <w:tab/>
      </w:r>
    </w:p>
    <w:p w:rsidR="008A0FA5" w:rsidRDefault="008A0FA5" w:rsidP="008A0FA5">
      <w:r>
        <w:br w:type="page"/>
      </w:r>
    </w:p>
    <w:p w:rsidR="008A0FA5" w:rsidRPr="001251CF" w:rsidRDefault="008A0FA5" w:rsidP="008A0FA5">
      <w:pPr>
        <w:spacing w:before="120" w:line="380" w:lineRule="exact"/>
        <w:ind w:left="547" w:right="-43" w:hanging="547"/>
        <w:jc w:val="both"/>
        <w:rPr>
          <w:rFonts w:ascii="Arial" w:hAnsi="Arial"/>
          <w:sz w:val="22"/>
          <w:szCs w:val="22"/>
        </w:rPr>
      </w:pPr>
      <w:r>
        <w:rPr>
          <w:rFonts w:ascii="Arial" w:hAnsi="Arial"/>
          <w:sz w:val="22"/>
          <w:szCs w:val="22"/>
        </w:rPr>
        <w:lastRenderedPageBreak/>
        <w:tab/>
      </w:r>
      <w:r w:rsidRPr="001251CF">
        <w:rPr>
          <w:rFonts w:ascii="Arial" w:hAnsi="Arial"/>
          <w:sz w:val="22"/>
          <w:szCs w:val="22"/>
        </w:rPr>
        <w:t>During the years,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p w:rsidR="008A0FA5" w:rsidRPr="001251CF" w:rsidRDefault="008A0FA5" w:rsidP="003418C5">
      <w:pPr>
        <w:tabs>
          <w:tab w:val="left" w:pos="900"/>
          <w:tab w:val="left" w:pos="2160"/>
        </w:tabs>
        <w:spacing w:line="380" w:lineRule="exact"/>
        <w:ind w:left="360" w:right="-43" w:hanging="360"/>
        <w:jc w:val="right"/>
        <w:rPr>
          <w:rFonts w:ascii="Arial" w:hAnsi="Arial"/>
          <w:sz w:val="16"/>
          <w:szCs w:val="16"/>
        </w:rPr>
      </w:pPr>
      <w:r w:rsidRPr="001251CF">
        <w:rPr>
          <w:rFonts w:ascii="Arial" w:hAnsi="Arial"/>
          <w:sz w:val="16"/>
          <w:szCs w:val="16"/>
        </w:rPr>
        <w:t>(Unit: Million Baht)</w:t>
      </w:r>
    </w:p>
    <w:tbl>
      <w:tblPr>
        <w:tblW w:w="10062" w:type="dxa"/>
        <w:tblInd w:w="558" w:type="dxa"/>
        <w:tblLayout w:type="fixed"/>
        <w:tblLook w:val="0000" w:firstRow="0" w:lastRow="0" w:firstColumn="0" w:lastColumn="0" w:noHBand="0" w:noVBand="0"/>
      </w:tblPr>
      <w:tblGrid>
        <w:gridCol w:w="2790"/>
        <w:gridCol w:w="900"/>
        <w:gridCol w:w="900"/>
        <w:gridCol w:w="900"/>
        <w:gridCol w:w="900"/>
        <w:gridCol w:w="2520"/>
        <w:gridCol w:w="900"/>
        <w:gridCol w:w="252"/>
      </w:tblGrid>
      <w:tr w:rsidR="008A0FA5" w:rsidRPr="001251CF" w:rsidTr="00201C81">
        <w:trPr>
          <w:gridAfter w:val="2"/>
          <w:wAfter w:w="1152" w:type="dxa"/>
        </w:trPr>
        <w:tc>
          <w:tcPr>
            <w:tcW w:w="2790" w:type="dxa"/>
          </w:tcPr>
          <w:p w:rsidR="008A0FA5" w:rsidRPr="001251CF" w:rsidRDefault="008A0FA5" w:rsidP="0084630E">
            <w:pPr>
              <w:spacing w:line="280" w:lineRule="exact"/>
              <w:ind w:right="-36"/>
              <w:jc w:val="center"/>
              <w:rPr>
                <w:rFonts w:ascii="Arial" w:hAnsi="Arial"/>
                <w:sz w:val="16"/>
                <w:szCs w:val="16"/>
              </w:rPr>
            </w:pPr>
          </w:p>
        </w:tc>
        <w:tc>
          <w:tcPr>
            <w:tcW w:w="1800" w:type="dxa"/>
            <w:gridSpan w:val="2"/>
          </w:tcPr>
          <w:p w:rsidR="008A0FA5" w:rsidRPr="001251CF" w:rsidRDefault="008A0FA5" w:rsidP="0084630E">
            <w:pPr>
              <w:pBdr>
                <w:bottom w:val="single" w:sz="6" w:space="1" w:color="auto"/>
              </w:pBdr>
              <w:spacing w:line="280" w:lineRule="exact"/>
              <w:ind w:right="-36"/>
              <w:jc w:val="center"/>
              <w:rPr>
                <w:rFonts w:ascii="Arial" w:hAnsi="Arial"/>
                <w:sz w:val="16"/>
                <w:szCs w:val="16"/>
              </w:rPr>
            </w:pPr>
            <w:r w:rsidRPr="001251CF">
              <w:rPr>
                <w:rFonts w:ascii="Arial" w:hAnsi="Arial"/>
                <w:sz w:val="16"/>
                <w:szCs w:val="16"/>
              </w:rPr>
              <w:t>Consolidated         financial statements</w:t>
            </w:r>
          </w:p>
        </w:tc>
        <w:tc>
          <w:tcPr>
            <w:tcW w:w="1800" w:type="dxa"/>
            <w:gridSpan w:val="2"/>
          </w:tcPr>
          <w:p w:rsidR="008A0FA5" w:rsidRPr="001251CF" w:rsidRDefault="008A0FA5" w:rsidP="0084630E">
            <w:pPr>
              <w:pBdr>
                <w:bottom w:val="single" w:sz="6" w:space="1" w:color="auto"/>
              </w:pBdr>
              <w:spacing w:line="280" w:lineRule="exact"/>
              <w:ind w:right="-36"/>
              <w:jc w:val="center"/>
              <w:rPr>
                <w:rFonts w:ascii="Arial" w:hAnsi="Arial"/>
                <w:sz w:val="16"/>
                <w:szCs w:val="16"/>
              </w:rPr>
            </w:pPr>
            <w:r w:rsidRPr="001251CF">
              <w:rPr>
                <w:rFonts w:ascii="Arial" w:hAnsi="Arial"/>
                <w:sz w:val="16"/>
                <w:szCs w:val="16"/>
              </w:rPr>
              <w:t>Separate                      financial statements</w:t>
            </w:r>
          </w:p>
        </w:tc>
        <w:tc>
          <w:tcPr>
            <w:tcW w:w="2520" w:type="dxa"/>
          </w:tcPr>
          <w:p w:rsidR="008A0FA5" w:rsidRPr="001251CF" w:rsidRDefault="008A0FA5" w:rsidP="0084630E">
            <w:pPr>
              <w:pBdr>
                <w:bottom w:val="single" w:sz="6" w:space="1" w:color="auto"/>
              </w:pBdr>
              <w:spacing w:line="280" w:lineRule="exact"/>
              <w:jc w:val="center"/>
              <w:rPr>
                <w:rFonts w:ascii="Arial" w:hAnsi="Arial"/>
                <w:sz w:val="16"/>
                <w:szCs w:val="16"/>
              </w:rPr>
            </w:pPr>
            <w:r w:rsidRPr="001251CF">
              <w:rPr>
                <w:rFonts w:ascii="Arial" w:hAnsi="Arial"/>
                <w:sz w:val="16"/>
                <w:szCs w:val="16"/>
              </w:rPr>
              <w:t xml:space="preserve">                                           Transfer </w:t>
            </w:r>
            <w:r>
              <w:rPr>
                <w:rFonts w:ascii="Arial" w:hAnsi="Arial"/>
                <w:sz w:val="16"/>
                <w:szCs w:val="16"/>
              </w:rPr>
              <w:t>p</w:t>
            </w:r>
            <w:r w:rsidRPr="001251CF">
              <w:rPr>
                <w:rFonts w:ascii="Arial" w:hAnsi="Arial"/>
                <w:sz w:val="16"/>
                <w:szCs w:val="16"/>
              </w:rPr>
              <w:t xml:space="preserve">ricing </w:t>
            </w:r>
            <w:r>
              <w:rPr>
                <w:rFonts w:ascii="Arial" w:hAnsi="Arial"/>
                <w:sz w:val="16"/>
                <w:szCs w:val="16"/>
              </w:rPr>
              <w:t>p</w:t>
            </w:r>
            <w:r w:rsidRPr="001251CF">
              <w:rPr>
                <w:rFonts w:ascii="Arial" w:hAnsi="Arial"/>
                <w:sz w:val="16"/>
                <w:szCs w:val="16"/>
              </w:rPr>
              <w:t>olicy</w:t>
            </w:r>
          </w:p>
        </w:tc>
      </w:tr>
      <w:tr w:rsidR="008A0FA5" w:rsidRPr="001251CF" w:rsidTr="00201C81">
        <w:trPr>
          <w:gridAfter w:val="2"/>
          <w:wAfter w:w="1152" w:type="dxa"/>
        </w:trPr>
        <w:tc>
          <w:tcPr>
            <w:tcW w:w="2790" w:type="dxa"/>
          </w:tcPr>
          <w:p w:rsidR="008A0FA5" w:rsidRPr="001251CF" w:rsidRDefault="008A0FA5" w:rsidP="0084630E">
            <w:pPr>
              <w:spacing w:line="280" w:lineRule="exact"/>
              <w:ind w:right="-36"/>
              <w:jc w:val="center"/>
              <w:rPr>
                <w:rFonts w:ascii="Arial" w:hAnsi="Arial"/>
                <w:sz w:val="16"/>
                <w:szCs w:val="16"/>
              </w:rPr>
            </w:pPr>
          </w:p>
        </w:tc>
        <w:tc>
          <w:tcPr>
            <w:tcW w:w="900" w:type="dxa"/>
          </w:tcPr>
          <w:p w:rsidR="008A0FA5" w:rsidRPr="001251CF" w:rsidRDefault="005E35BD" w:rsidP="0084630E">
            <w:pPr>
              <w:pBdr>
                <w:bottom w:val="single" w:sz="6" w:space="1" w:color="auto"/>
              </w:pBdr>
              <w:spacing w:line="280" w:lineRule="exact"/>
              <w:ind w:right="-36"/>
              <w:jc w:val="center"/>
              <w:rPr>
                <w:rFonts w:ascii="Arial" w:hAnsi="Arial"/>
                <w:sz w:val="16"/>
                <w:szCs w:val="16"/>
              </w:rPr>
            </w:pPr>
            <w:r>
              <w:rPr>
                <w:rFonts w:ascii="Arial" w:hAnsi="Arial"/>
                <w:sz w:val="16"/>
                <w:szCs w:val="16"/>
              </w:rPr>
              <w:t>2016</w:t>
            </w:r>
          </w:p>
        </w:tc>
        <w:tc>
          <w:tcPr>
            <w:tcW w:w="900" w:type="dxa"/>
          </w:tcPr>
          <w:p w:rsidR="008A0FA5" w:rsidRPr="001251CF" w:rsidRDefault="005E35BD" w:rsidP="0084630E">
            <w:pPr>
              <w:pBdr>
                <w:bottom w:val="single" w:sz="6" w:space="1" w:color="auto"/>
              </w:pBdr>
              <w:spacing w:line="280" w:lineRule="exact"/>
              <w:ind w:right="-36"/>
              <w:jc w:val="center"/>
              <w:rPr>
                <w:rFonts w:ascii="Arial" w:hAnsi="Arial"/>
                <w:sz w:val="16"/>
                <w:szCs w:val="16"/>
              </w:rPr>
            </w:pPr>
            <w:r>
              <w:rPr>
                <w:rFonts w:ascii="Arial" w:hAnsi="Arial"/>
                <w:sz w:val="16"/>
                <w:szCs w:val="16"/>
              </w:rPr>
              <w:t>2015</w:t>
            </w:r>
          </w:p>
        </w:tc>
        <w:tc>
          <w:tcPr>
            <w:tcW w:w="900" w:type="dxa"/>
          </w:tcPr>
          <w:p w:rsidR="008A0FA5" w:rsidRPr="001251CF" w:rsidRDefault="005E35BD" w:rsidP="0084630E">
            <w:pPr>
              <w:pBdr>
                <w:bottom w:val="single" w:sz="6" w:space="1" w:color="auto"/>
              </w:pBdr>
              <w:spacing w:line="280" w:lineRule="exact"/>
              <w:ind w:right="-36"/>
              <w:jc w:val="center"/>
              <w:rPr>
                <w:rFonts w:ascii="Arial" w:hAnsi="Arial"/>
                <w:sz w:val="16"/>
                <w:szCs w:val="16"/>
              </w:rPr>
            </w:pPr>
            <w:r>
              <w:rPr>
                <w:rFonts w:ascii="Arial" w:hAnsi="Arial"/>
                <w:sz w:val="16"/>
                <w:szCs w:val="16"/>
              </w:rPr>
              <w:t>2016</w:t>
            </w:r>
          </w:p>
        </w:tc>
        <w:tc>
          <w:tcPr>
            <w:tcW w:w="900" w:type="dxa"/>
          </w:tcPr>
          <w:p w:rsidR="008A0FA5" w:rsidRPr="001251CF" w:rsidRDefault="005E35BD" w:rsidP="0084630E">
            <w:pPr>
              <w:pBdr>
                <w:bottom w:val="single" w:sz="6" w:space="1" w:color="auto"/>
              </w:pBdr>
              <w:spacing w:line="280" w:lineRule="exact"/>
              <w:ind w:right="-36"/>
              <w:jc w:val="center"/>
              <w:rPr>
                <w:rFonts w:ascii="Arial" w:hAnsi="Arial"/>
                <w:sz w:val="16"/>
                <w:szCs w:val="16"/>
              </w:rPr>
            </w:pPr>
            <w:r>
              <w:rPr>
                <w:rFonts w:ascii="Arial" w:hAnsi="Arial"/>
                <w:sz w:val="16"/>
                <w:szCs w:val="16"/>
              </w:rPr>
              <w:t>2015</w:t>
            </w:r>
          </w:p>
        </w:tc>
        <w:tc>
          <w:tcPr>
            <w:tcW w:w="2520" w:type="dxa"/>
          </w:tcPr>
          <w:p w:rsidR="008A0FA5" w:rsidRPr="001251CF" w:rsidRDefault="008A0FA5" w:rsidP="0084630E">
            <w:pPr>
              <w:spacing w:line="280" w:lineRule="exact"/>
              <w:ind w:right="-36"/>
              <w:jc w:val="both"/>
              <w:rPr>
                <w:rFonts w:ascii="Arial" w:hAnsi="Arial"/>
                <w:sz w:val="16"/>
                <w:szCs w:val="16"/>
              </w:rPr>
            </w:pPr>
          </w:p>
        </w:tc>
      </w:tr>
      <w:tr w:rsidR="008A0FA5" w:rsidRPr="001251CF" w:rsidTr="00201C81">
        <w:trPr>
          <w:gridAfter w:val="2"/>
          <w:wAfter w:w="1152" w:type="dxa"/>
        </w:trPr>
        <w:tc>
          <w:tcPr>
            <w:tcW w:w="4590" w:type="dxa"/>
            <w:gridSpan w:val="3"/>
          </w:tcPr>
          <w:p w:rsidR="008A0FA5" w:rsidRPr="001251CF" w:rsidRDefault="008A0FA5" w:rsidP="0084630E">
            <w:pPr>
              <w:tabs>
                <w:tab w:val="decimal" w:pos="401"/>
              </w:tabs>
              <w:spacing w:line="280" w:lineRule="exact"/>
              <w:jc w:val="both"/>
              <w:rPr>
                <w:rFonts w:ascii="Arial" w:hAnsi="Arial"/>
                <w:sz w:val="16"/>
                <w:szCs w:val="16"/>
                <w:u w:val="single"/>
              </w:rPr>
            </w:pPr>
            <w:r w:rsidRPr="001251CF">
              <w:rPr>
                <w:rFonts w:ascii="Arial" w:hAnsi="Arial"/>
                <w:sz w:val="16"/>
                <w:szCs w:val="16"/>
                <w:u w:val="single"/>
              </w:rPr>
              <w:t>Transactions with subsidiaries</w:t>
            </w:r>
          </w:p>
        </w:tc>
        <w:tc>
          <w:tcPr>
            <w:tcW w:w="900" w:type="dxa"/>
          </w:tcPr>
          <w:p w:rsidR="008A0FA5" w:rsidRPr="001251CF" w:rsidRDefault="008A0FA5" w:rsidP="0084630E">
            <w:pPr>
              <w:tabs>
                <w:tab w:val="decimal" w:pos="522"/>
              </w:tabs>
              <w:spacing w:line="280" w:lineRule="exact"/>
              <w:jc w:val="both"/>
              <w:rPr>
                <w:rFonts w:ascii="Arial" w:hAnsi="Arial"/>
                <w:sz w:val="16"/>
                <w:szCs w:val="16"/>
              </w:rPr>
            </w:pPr>
          </w:p>
        </w:tc>
        <w:tc>
          <w:tcPr>
            <w:tcW w:w="900" w:type="dxa"/>
          </w:tcPr>
          <w:p w:rsidR="008A0FA5" w:rsidRPr="001251CF" w:rsidRDefault="008A0FA5" w:rsidP="0084630E">
            <w:pPr>
              <w:tabs>
                <w:tab w:val="decimal" w:pos="522"/>
              </w:tabs>
              <w:spacing w:line="280" w:lineRule="exact"/>
              <w:jc w:val="both"/>
              <w:rPr>
                <w:rFonts w:ascii="Arial" w:hAnsi="Arial"/>
                <w:sz w:val="16"/>
                <w:szCs w:val="16"/>
              </w:rPr>
            </w:pPr>
          </w:p>
        </w:tc>
        <w:tc>
          <w:tcPr>
            <w:tcW w:w="2520" w:type="dxa"/>
          </w:tcPr>
          <w:p w:rsidR="008A0FA5" w:rsidRPr="001251CF" w:rsidRDefault="008A0FA5" w:rsidP="0084630E">
            <w:pPr>
              <w:spacing w:line="280" w:lineRule="exact"/>
              <w:ind w:left="18" w:right="-108"/>
              <w:jc w:val="both"/>
              <w:rPr>
                <w:rFonts w:ascii="Arial" w:hAnsi="Arial"/>
                <w:sz w:val="16"/>
                <w:szCs w:val="16"/>
                <w:cs/>
              </w:rPr>
            </w:pPr>
          </w:p>
        </w:tc>
      </w:tr>
      <w:tr w:rsidR="008A0FA5" w:rsidRPr="001251CF" w:rsidTr="00201C81">
        <w:trPr>
          <w:gridAfter w:val="2"/>
          <w:wAfter w:w="1152" w:type="dxa"/>
        </w:trPr>
        <w:tc>
          <w:tcPr>
            <w:tcW w:w="4590" w:type="dxa"/>
            <w:gridSpan w:val="3"/>
          </w:tcPr>
          <w:p w:rsidR="008A0FA5" w:rsidRPr="001251CF" w:rsidRDefault="008A0FA5" w:rsidP="0084630E">
            <w:pPr>
              <w:spacing w:line="280" w:lineRule="exact"/>
              <w:ind w:right="-306"/>
              <w:jc w:val="both"/>
              <w:rPr>
                <w:rFonts w:ascii="Arial" w:hAnsi="Arial"/>
                <w:sz w:val="16"/>
                <w:szCs w:val="16"/>
              </w:rPr>
            </w:pPr>
            <w:r w:rsidRPr="001251CF">
              <w:rPr>
                <w:rFonts w:ascii="Arial" w:hAnsi="Arial"/>
                <w:sz w:val="16"/>
                <w:szCs w:val="16"/>
              </w:rPr>
              <w:t>(Eliminated from the consolidated financial statements)</w:t>
            </w:r>
          </w:p>
        </w:tc>
        <w:tc>
          <w:tcPr>
            <w:tcW w:w="900" w:type="dxa"/>
          </w:tcPr>
          <w:p w:rsidR="008A0FA5" w:rsidRPr="001251CF" w:rsidRDefault="008A0FA5" w:rsidP="0084630E">
            <w:pPr>
              <w:tabs>
                <w:tab w:val="decimal" w:pos="522"/>
              </w:tabs>
              <w:spacing w:line="280" w:lineRule="exact"/>
              <w:jc w:val="both"/>
              <w:rPr>
                <w:rFonts w:ascii="Arial" w:hAnsi="Arial"/>
                <w:sz w:val="16"/>
                <w:szCs w:val="16"/>
              </w:rPr>
            </w:pPr>
          </w:p>
        </w:tc>
        <w:tc>
          <w:tcPr>
            <w:tcW w:w="900" w:type="dxa"/>
          </w:tcPr>
          <w:p w:rsidR="008A0FA5" w:rsidRPr="001251CF" w:rsidRDefault="008A0FA5" w:rsidP="0084630E">
            <w:pPr>
              <w:tabs>
                <w:tab w:val="decimal" w:pos="522"/>
              </w:tabs>
              <w:spacing w:line="280" w:lineRule="exact"/>
              <w:jc w:val="both"/>
              <w:rPr>
                <w:rFonts w:ascii="Arial" w:hAnsi="Arial"/>
                <w:sz w:val="16"/>
                <w:szCs w:val="16"/>
              </w:rPr>
            </w:pPr>
          </w:p>
        </w:tc>
        <w:tc>
          <w:tcPr>
            <w:tcW w:w="2520" w:type="dxa"/>
          </w:tcPr>
          <w:p w:rsidR="008A0FA5" w:rsidRPr="001251CF" w:rsidRDefault="008A0FA5" w:rsidP="0084630E">
            <w:pPr>
              <w:spacing w:line="280" w:lineRule="exact"/>
              <w:ind w:left="18" w:right="-108"/>
              <w:jc w:val="both"/>
              <w:rPr>
                <w:rFonts w:ascii="Arial" w:hAnsi="Arial"/>
                <w:sz w:val="16"/>
                <w:szCs w:val="16"/>
                <w:cs/>
              </w:rPr>
            </w:pP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sidRPr="001251CF">
              <w:rPr>
                <w:rFonts w:ascii="Arial" w:hAnsi="Arial"/>
                <w:sz w:val="16"/>
                <w:szCs w:val="16"/>
              </w:rPr>
              <w:t>Interest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F8346C" w:rsidP="0084630E">
            <w:pPr>
              <w:spacing w:line="280" w:lineRule="exact"/>
              <w:jc w:val="right"/>
              <w:rPr>
                <w:rFonts w:ascii="Arial" w:hAnsi="Arial" w:cs="Arial"/>
                <w:sz w:val="16"/>
                <w:szCs w:val="16"/>
              </w:rPr>
            </w:pPr>
            <w:r>
              <w:rPr>
                <w:rFonts w:ascii="Arial" w:hAnsi="Arial" w:cs="Arial"/>
                <w:sz w:val="16"/>
                <w:szCs w:val="16"/>
              </w:rPr>
              <w:t>233.4</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hint="cs"/>
                <w:sz w:val="16"/>
                <w:szCs w:val="16"/>
                <w:cs/>
              </w:rPr>
              <w:t>205.</w:t>
            </w:r>
            <w:r>
              <w:rPr>
                <w:rFonts w:ascii="Arial" w:hAnsi="Arial" w:cs="Arial"/>
                <w:sz w:val="16"/>
                <w:szCs w:val="16"/>
              </w:rPr>
              <w:t>2</w:t>
            </w:r>
          </w:p>
        </w:tc>
        <w:tc>
          <w:tcPr>
            <w:tcW w:w="2520" w:type="dxa"/>
          </w:tcPr>
          <w:p w:rsidR="00D22655" w:rsidRPr="001251CF" w:rsidRDefault="00F86210" w:rsidP="0084630E">
            <w:pPr>
              <w:spacing w:line="280" w:lineRule="exact"/>
              <w:ind w:left="162" w:right="-108" w:hanging="144"/>
              <w:rPr>
                <w:rFonts w:ascii="Arial" w:hAnsi="Arial"/>
                <w:sz w:val="16"/>
                <w:szCs w:val="16"/>
                <w:cs/>
              </w:rPr>
            </w:pPr>
            <w:r>
              <w:rPr>
                <w:rFonts w:ascii="Arial" w:hAnsi="Arial"/>
                <w:sz w:val="16"/>
                <w:szCs w:val="16"/>
              </w:rPr>
              <w:t>3.50% - 5.50%</w:t>
            </w:r>
            <w:r w:rsidR="00D22655" w:rsidRPr="001251CF">
              <w:rPr>
                <w:rFonts w:ascii="Arial" w:hAnsi="Arial"/>
                <w:sz w:val="16"/>
                <w:szCs w:val="16"/>
              </w:rPr>
              <w:t xml:space="preserve"> p.a.</w:t>
            </w:r>
            <w:r w:rsidR="00D22655">
              <w:rPr>
                <w:rFonts w:ascii="Arial" w:hAnsi="Arial"/>
                <w:sz w:val="16"/>
                <w:szCs w:val="16"/>
              </w:rPr>
              <w:t xml:space="preserve"> (2015: 4.00% - 5.50% p.a.)</w:t>
            </w:r>
            <w:r w:rsidR="00D22655" w:rsidRPr="001251CF">
              <w:rPr>
                <w:rFonts w:ascii="Arial" w:hAnsi="Arial"/>
                <w:sz w:val="16"/>
                <w:szCs w:val="16"/>
              </w:rPr>
              <w:t xml:space="preserve">                      </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sidRPr="001251CF">
              <w:rPr>
                <w:rFonts w:ascii="Arial" w:hAnsi="Arial"/>
                <w:sz w:val="16"/>
                <w:szCs w:val="16"/>
              </w:rPr>
              <w:t>Management fee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8.1</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10</w:t>
            </w:r>
            <w:r w:rsidRPr="00EF65E8">
              <w:rPr>
                <w:rFonts w:ascii="Arial" w:hAnsi="Arial" w:cs="Arial" w:hint="cs"/>
                <w:sz w:val="16"/>
                <w:szCs w:val="16"/>
                <w:cs/>
              </w:rPr>
              <w:t>.1</w:t>
            </w:r>
          </w:p>
        </w:tc>
        <w:tc>
          <w:tcPr>
            <w:tcW w:w="2520" w:type="dxa"/>
          </w:tcPr>
          <w:p w:rsidR="00D22655" w:rsidRPr="001251CF" w:rsidRDefault="00D22655" w:rsidP="0084630E">
            <w:pPr>
              <w:spacing w:line="280" w:lineRule="exact"/>
              <w:ind w:left="18" w:right="-108"/>
              <w:jc w:val="both"/>
              <w:rPr>
                <w:rFonts w:ascii="Arial" w:hAnsi="Arial"/>
                <w:sz w:val="16"/>
                <w:szCs w:val="16"/>
              </w:rPr>
            </w:pPr>
            <w:r w:rsidRPr="001251CF">
              <w:rPr>
                <w:rFonts w:ascii="Arial" w:hAnsi="Arial"/>
                <w:sz w:val="16"/>
                <w:szCs w:val="16"/>
              </w:rPr>
              <w:t>Approximate cost</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sidRPr="001251CF">
              <w:rPr>
                <w:rFonts w:ascii="Arial" w:hAnsi="Arial"/>
                <w:sz w:val="16"/>
                <w:szCs w:val="16"/>
              </w:rPr>
              <w:t>Dividend income</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D22655" w:rsidRDefault="00AA7C18" w:rsidP="0084630E">
            <w:pPr>
              <w:spacing w:line="280" w:lineRule="exact"/>
              <w:jc w:val="right"/>
              <w:rPr>
                <w:rFonts w:ascii="Arial" w:hAnsi="Arial" w:cs="Arial"/>
                <w:sz w:val="16"/>
                <w:szCs w:val="16"/>
                <w:cs/>
              </w:rPr>
            </w:pPr>
            <w:r>
              <w:rPr>
                <w:rFonts w:ascii="Arial" w:hAnsi="Arial" w:cs="Arial"/>
                <w:sz w:val="16"/>
                <w:szCs w:val="16"/>
              </w:rPr>
              <w:t>630.0</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1,541.8</w:t>
            </w:r>
          </w:p>
        </w:tc>
        <w:tc>
          <w:tcPr>
            <w:tcW w:w="2520" w:type="dxa"/>
          </w:tcPr>
          <w:p w:rsidR="00D22655" w:rsidRPr="001251CF" w:rsidRDefault="00D22655" w:rsidP="0084630E">
            <w:pPr>
              <w:spacing w:line="280" w:lineRule="exact"/>
              <w:ind w:left="18" w:right="-108"/>
              <w:jc w:val="both"/>
              <w:rPr>
                <w:rFonts w:ascii="Arial" w:hAnsi="Arial"/>
                <w:sz w:val="16"/>
                <w:szCs w:val="16"/>
              </w:rPr>
            </w:pPr>
            <w:r w:rsidRPr="001251CF">
              <w:rPr>
                <w:rFonts w:ascii="Arial" w:hAnsi="Arial"/>
                <w:sz w:val="16"/>
                <w:szCs w:val="16"/>
              </w:rPr>
              <w:t>Declared rate</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Pr>
                <w:rFonts w:ascii="Arial" w:hAnsi="Arial"/>
                <w:sz w:val="16"/>
                <w:szCs w:val="16"/>
              </w:rPr>
              <w:t>Sales of land</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12.</w:t>
            </w:r>
            <w:r w:rsidR="008A552D">
              <w:rPr>
                <w:rFonts w:ascii="Arial" w:hAnsi="Arial" w:cs="Arial"/>
                <w:sz w:val="16"/>
                <w:szCs w:val="16"/>
              </w:rPr>
              <w:t>1</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177.7</w:t>
            </w:r>
          </w:p>
        </w:tc>
        <w:tc>
          <w:tcPr>
            <w:tcW w:w="2520" w:type="dxa"/>
          </w:tcPr>
          <w:p w:rsidR="00D22655" w:rsidRPr="001251CF" w:rsidRDefault="00D22655" w:rsidP="0084630E">
            <w:pPr>
              <w:spacing w:line="280" w:lineRule="exact"/>
              <w:ind w:left="18" w:right="-108"/>
              <w:jc w:val="both"/>
              <w:rPr>
                <w:rFonts w:ascii="Arial" w:hAnsi="Arial"/>
                <w:sz w:val="16"/>
                <w:szCs w:val="16"/>
              </w:rPr>
            </w:pPr>
            <w:r>
              <w:rPr>
                <w:rFonts w:ascii="Arial" w:hAnsi="Arial"/>
                <w:sz w:val="16"/>
                <w:szCs w:val="16"/>
              </w:rPr>
              <w:t>Approximate cost</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sidRPr="001251CF">
              <w:rPr>
                <w:rFonts w:ascii="Arial" w:hAnsi="Arial"/>
                <w:sz w:val="16"/>
                <w:szCs w:val="16"/>
              </w:rPr>
              <w:t>Cash paid for use of land</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55.9</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3.7</w:t>
            </w:r>
          </w:p>
        </w:tc>
        <w:tc>
          <w:tcPr>
            <w:tcW w:w="2520" w:type="dxa"/>
          </w:tcPr>
          <w:p w:rsidR="00D22655" w:rsidRPr="001251CF" w:rsidRDefault="00D22655" w:rsidP="0084630E">
            <w:pPr>
              <w:spacing w:line="280" w:lineRule="exact"/>
              <w:ind w:left="18" w:right="-108"/>
              <w:jc w:val="both"/>
              <w:rPr>
                <w:rFonts w:ascii="Arial" w:hAnsi="Arial"/>
                <w:sz w:val="16"/>
                <w:szCs w:val="16"/>
              </w:rPr>
            </w:pPr>
            <w:r w:rsidRPr="001251CF">
              <w:rPr>
                <w:rFonts w:ascii="Arial" w:hAnsi="Arial"/>
                <w:sz w:val="16"/>
                <w:szCs w:val="16"/>
              </w:rPr>
              <w:t>Approximate cost</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sidRPr="001251CF">
              <w:rPr>
                <w:rFonts w:ascii="Arial" w:hAnsi="Arial"/>
                <w:sz w:val="16"/>
                <w:szCs w:val="16"/>
              </w:rPr>
              <w:t>Interest expenses</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1.3</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3.6</w:t>
            </w:r>
          </w:p>
        </w:tc>
        <w:tc>
          <w:tcPr>
            <w:tcW w:w="2520" w:type="dxa"/>
          </w:tcPr>
          <w:p w:rsidR="00D22655" w:rsidRPr="001251CF" w:rsidRDefault="00F86210" w:rsidP="0084630E">
            <w:pPr>
              <w:spacing w:line="280" w:lineRule="exact"/>
              <w:ind w:left="18" w:right="-108"/>
              <w:rPr>
                <w:rFonts w:ascii="Arial" w:hAnsi="Arial"/>
                <w:sz w:val="16"/>
                <w:szCs w:val="16"/>
                <w:cs/>
              </w:rPr>
            </w:pPr>
            <w:r>
              <w:rPr>
                <w:rFonts w:ascii="Arial" w:hAnsi="Arial"/>
                <w:sz w:val="16"/>
                <w:szCs w:val="16"/>
              </w:rPr>
              <w:t>2.00%</w:t>
            </w:r>
            <w:r w:rsidR="00D22655">
              <w:rPr>
                <w:rFonts w:ascii="Arial" w:hAnsi="Arial"/>
                <w:sz w:val="16"/>
                <w:szCs w:val="16"/>
              </w:rPr>
              <w:t xml:space="preserve"> p.a. (2015: 2.00% - 3.00% p.a.)</w:t>
            </w:r>
            <w:r w:rsidR="00D22655" w:rsidRPr="001251CF">
              <w:rPr>
                <w:rFonts w:ascii="Arial" w:hAnsi="Arial"/>
                <w:sz w:val="16"/>
                <w:szCs w:val="16"/>
              </w:rPr>
              <w:t xml:space="preserve"> </w:t>
            </w:r>
          </w:p>
        </w:tc>
      </w:tr>
      <w:tr w:rsidR="00D22655" w:rsidRPr="001251CF" w:rsidTr="00201C81">
        <w:trPr>
          <w:gridAfter w:val="2"/>
          <w:wAfter w:w="1152" w:type="dxa"/>
        </w:trPr>
        <w:tc>
          <w:tcPr>
            <w:tcW w:w="2790" w:type="dxa"/>
          </w:tcPr>
          <w:p w:rsidR="00D22655" w:rsidRPr="001251CF" w:rsidRDefault="00D22655" w:rsidP="0084630E">
            <w:pPr>
              <w:spacing w:line="280" w:lineRule="exact"/>
              <w:ind w:right="-306"/>
              <w:jc w:val="both"/>
              <w:rPr>
                <w:rFonts w:ascii="Arial" w:hAnsi="Arial"/>
                <w:sz w:val="16"/>
                <w:szCs w:val="16"/>
              </w:rPr>
            </w:pPr>
            <w:r>
              <w:rPr>
                <w:rFonts w:ascii="Arial" w:hAnsi="Arial"/>
                <w:sz w:val="16"/>
                <w:szCs w:val="16"/>
              </w:rPr>
              <w:t>Purchase of land</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3.7</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w:t>
            </w:r>
          </w:p>
        </w:tc>
        <w:tc>
          <w:tcPr>
            <w:tcW w:w="2520" w:type="dxa"/>
          </w:tcPr>
          <w:p w:rsidR="00D22655" w:rsidRDefault="00D22655" w:rsidP="0084630E">
            <w:pPr>
              <w:spacing w:line="280" w:lineRule="exact"/>
              <w:ind w:left="18" w:right="-108"/>
              <w:rPr>
                <w:rFonts w:ascii="Arial" w:hAnsi="Arial"/>
                <w:sz w:val="16"/>
                <w:szCs w:val="16"/>
              </w:rPr>
            </w:pPr>
            <w:r>
              <w:rPr>
                <w:rFonts w:ascii="Arial" w:hAnsi="Arial"/>
                <w:sz w:val="16"/>
                <w:szCs w:val="16"/>
              </w:rPr>
              <w:t>Approximate cost</w:t>
            </w:r>
          </w:p>
        </w:tc>
      </w:tr>
      <w:tr w:rsidR="00D22655" w:rsidRPr="001251CF" w:rsidTr="00201C81">
        <w:trPr>
          <w:gridAfter w:val="2"/>
          <w:wAfter w:w="1152" w:type="dxa"/>
        </w:trPr>
        <w:tc>
          <w:tcPr>
            <w:tcW w:w="2790" w:type="dxa"/>
          </w:tcPr>
          <w:p w:rsidR="00D22655" w:rsidRPr="001251CF" w:rsidRDefault="00ED6D1C" w:rsidP="0084630E">
            <w:pPr>
              <w:spacing w:line="280" w:lineRule="exact"/>
              <w:ind w:right="-306"/>
              <w:jc w:val="both"/>
              <w:rPr>
                <w:rFonts w:ascii="Arial" w:hAnsi="Arial"/>
                <w:sz w:val="16"/>
                <w:szCs w:val="16"/>
              </w:rPr>
            </w:pPr>
            <w:r>
              <w:rPr>
                <w:rFonts w:ascii="Arial" w:hAnsi="Arial"/>
                <w:sz w:val="16"/>
                <w:szCs w:val="16"/>
              </w:rPr>
              <w:t>Rental and se</w:t>
            </w:r>
            <w:r w:rsidR="00D22655">
              <w:rPr>
                <w:rFonts w:ascii="Arial" w:hAnsi="Arial"/>
                <w:sz w:val="16"/>
                <w:szCs w:val="16"/>
              </w:rPr>
              <w:t>rvice expenses</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0.5</w:t>
            </w:r>
          </w:p>
        </w:tc>
        <w:tc>
          <w:tcPr>
            <w:tcW w:w="2520" w:type="dxa"/>
          </w:tcPr>
          <w:p w:rsidR="00D22655" w:rsidRPr="001251CF" w:rsidRDefault="00D22655" w:rsidP="0084630E">
            <w:pPr>
              <w:spacing w:line="280" w:lineRule="exact"/>
              <w:ind w:left="18" w:right="-108"/>
              <w:jc w:val="both"/>
              <w:rPr>
                <w:rFonts w:ascii="Arial" w:hAnsi="Arial"/>
                <w:sz w:val="16"/>
                <w:szCs w:val="16"/>
              </w:rPr>
            </w:pPr>
            <w:r>
              <w:rPr>
                <w:rFonts w:ascii="Arial" w:hAnsi="Arial"/>
                <w:sz w:val="16"/>
                <w:szCs w:val="16"/>
              </w:rPr>
              <w:t>Market price</w:t>
            </w:r>
          </w:p>
        </w:tc>
      </w:tr>
      <w:tr w:rsidR="00D22655" w:rsidRPr="001251CF" w:rsidTr="00201C81">
        <w:trPr>
          <w:gridAfter w:val="2"/>
          <w:wAfter w:w="1152" w:type="dxa"/>
        </w:trPr>
        <w:tc>
          <w:tcPr>
            <w:tcW w:w="2790" w:type="dxa"/>
          </w:tcPr>
          <w:p w:rsidR="00D22655" w:rsidRDefault="00D22655" w:rsidP="0084630E">
            <w:pPr>
              <w:spacing w:line="280" w:lineRule="exact"/>
              <w:ind w:right="-306"/>
              <w:jc w:val="both"/>
              <w:rPr>
                <w:rFonts w:ascii="Arial" w:hAnsi="Arial"/>
                <w:sz w:val="16"/>
                <w:szCs w:val="16"/>
              </w:rPr>
            </w:pPr>
            <w:r>
              <w:rPr>
                <w:rFonts w:ascii="Arial" w:hAnsi="Arial"/>
                <w:sz w:val="16"/>
                <w:szCs w:val="16"/>
              </w:rPr>
              <w:t>Sales of other long-term investment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Default="00D22655" w:rsidP="0084630E">
            <w:pPr>
              <w:spacing w:line="280" w:lineRule="exact"/>
              <w:jc w:val="right"/>
              <w:rPr>
                <w:rFonts w:ascii="Arial" w:hAnsi="Arial" w:cs="Arial"/>
                <w:sz w:val="16"/>
                <w:szCs w:val="16"/>
              </w:rPr>
            </w:pPr>
            <w:r>
              <w:rPr>
                <w:rFonts w:ascii="Arial" w:hAnsi="Arial" w:cs="Arial"/>
                <w:sz w:val="16"/>
                <w:szCs w:val="16"/>
              </w:rPr>
              <w:t>465.6</w:t>
            </w:r>
          </w:p>
        </w:tc>
        <w:tc>
          <w:tcPr>
            <w:tcW w:w="2520" w:type="dxa"/>
          </w:tcPr>
          <w:p w:rsidR="00D22655" w:rsidRDefault="00D22655" w:rsidP="0084630E">
            <w:pPr>
              <w:spacing w:line="280" w:lineRule="exact"/>
              <w:ind w:left="18" w:right="-108"/>
              <w:jc w:val="both"/>
              <w:rPr>
                <w:rFonts w:ascii="Arial" w:hAnsi="Arial"/>
                <w:sz w:val="16"/>
                <w:szCs w:val="16"/>
              </w:rPr>
            </w:pPr>
            <w:r>
              <w:rPr>
                <w:rFonts w:ascii="Arial" w:hAnsi="Arial"/>
                <w:sz w:val="16"/>
                <w:szCs w:val="16"/>
              </w:rPr>
              <w:t>Market price</w:t>
            </w:r>
          </w:p>
        </w:tc>
      </w:tr>
      <w:tr w:rsidR="00D22655" w:rsidRPr="00D746FA" w:rsidTr="00201C81">
        <w:trPr>
          <w:gridAfter w:val="1"/>
          <w:wAfter w:w="252" w:type="dxa"/>
        </w:trPr>
        <w:tc>
          <w:tcPr>
            <w:tcW w:w="4590" w:type="dxa"/>
            <w:gridSpan w:val="3"/>
          </w:tcPr>
          <w:p w:rsidR="00D22655" w:rsidRPr="00D746FA" w:rsidRDefault="00D22655" w:rsidP="0084630E">
            <w:pPr>
              <w:tabs>
                <w:tab w:val="decimal" w:pos="401"/>
              </w:tabs>
              <w:spacing w:line="280" w:lineRule="exact"/>
              <w:jc w:val="both"/>
              <w:rPr>
                <w:rFonts w:ascii="Arial" w:hAnsi="Arial" w:cs="Arial"/>
                <w:sz w:val="16"/>
                <w:szCs w:val="16"/>
                <w:u w:val="single"/>
              </w:rPr>
            </w:pPr>
            <w:r w:rsidRPr="00D746FA">
              <w:rPr>
                <w:rFonts w:ascii="Arial" w:hAnsi="Arial" w:cs="Arial"/>
                <w:sz w:val="16"/>
                <w:szCs w:val="16"/>
                <w:u w:val="single"/>
              </w:rPr>
              <w:t>Transactions with associates</w:t>
            </w:r>
          </w:p>
        </w:tc>
        <w:tc>
          <w:tcPr>
            <w:tcW w:w="900" w:type="dxa"/>
          </w:tcPr>
          <w:p w:rsidR="00D22655" w:rsidRPr="00D746FA" w:rsidRDefault="00D22655" w:rsidP="0084630E">
            <w:pPr>
              <w:tabs>
                <w:tab w:val="decimal" w:pos="522"/>
              </w:tabs>
              <w:spacing w:line="280" w:lineRule="exact"/>
              <w:jc w:val="both"/>
              <w:rPr>
                <w:rFonts w:ascii="Arial" w:hAnsi="Arial" w:cs="Arial"/>
                <w:sz w:val="16"/>
                <w:szCs w:val="16"/>
              </w:rPr>
            </w:pPr>
          </w:p>
        </w:tc>
        <w:tc>
          <w:tcPr>
            <w:tcW w:w="900" w:type="dxa"/>
          </w:tcPr>
          <w:p w:rsidR="00D22655" w:rsidRPr="00D746FA" w:rsidRDefault="00D22655" w:rsidP="0084630E">
            <w:pPr>
              <w:tabs>
                <w:tab w:val="decimal" w:pos="522"/>
              </w:tabs>
              <w:spacing w:line="280" w:lineRule="exact"/>
              <w:jc w:val="both"/>
              <w:rPr>
                <w:rFonts w:ascii="Arial" w:hAnsi="Arial" w:cs="Arial"/>
                <w:sz w:val="16"/>
                <w:szCs w:val="16"/>
              </w:rPr>
            </w:pPr>
          </w:p>
        </w:tc>
        <w:tc>
          <w:tcPr>
            <w:tcW w:w="2520" w:type="dxa"/>
          </w:tcPr>
          <w:p w:rsidR="00D22655" w:rsidRPr="00D746FA" w:rsidRDefault="00D22655" w:rsidP="0084630E">
            <w:pPr>
              <w:spacing w:line="280" w:lineRule="exact"/>
              <w:ind w:left="18" w:right="-108"/>
              <w:jc w:val="both"/>
              <w:rPr>
                <w:rFonts w:ascii="Arial" w:hAnsi="Arial" w:cs="Arial"/>
                <w:sz w:val="16"/>
                <w:szCs w:val="16"/>
                <w:cs/>
              </w:rPr>
            </w:pPr>
          </w:p>
        </w:tc>
        <w:tc>
          <w:tcPr>
            <w:tcW w:w="900" w:type="dxa"/>
          </w:tcPr>
          <w:p w:rsidR="00D22655" w:rsidRPr="00D746FA" w:rsidRDefault="00D22655" w:rsidP="0084630E">
            <w:pPr>
              <w:tabs>
                <w:tab w:val="decimal" w:pos="522"/>
              </w:tabs>
              <w:spacing w:line="280" w:lineRule="exact"/>
              <w:jc w:val="both"/>
              <w:rPr>
                <w:rFonts w:ascii="Arial" w:hAnsi="Arial" w:cs="Arial"/>
                <w:sz w:val="16"/>
                <w:szCs w:val="16"/>
              </w:rPr>
            </w:pPr>
          </w:p>
        </w:tc>
      </w:tr>
      <w:tr w:rsidR="00D22655" w:rsidRPr="00D746FA" w:rsidTr="005E35BD">
        <w:trPr>
          <w:gridAfter w:val="2"/>
          <w:wAfter w:w="1152" w:type="dxa"/>
          <w:trHeight w:val="80"/>
        </w:trPr>
        <w:tc>
          <w:tcPr>
            <w:tcW w:w="2790" w:type="dxa"/>
          </w:tcPr>
          <w:p w:rsidR="00D22655" w:rsidRPr="00D746FA" w:rsidRDefault="00D22655" w:rsidP="0084630E">
            <w:pPr>
              <w:spacing w:line="280" w:lineRule="exact"/>
              <w:ind w:right="-108"/>
              <w:jc w:val="both"/>
              <w:rPr>
                <w:rFonts w:ascii="Arial" w:hAnsi="Arial" w:cs="Arial"/>
                <w:sz w:val="16"/>
                <w:szCs w:val="16"/>
              </w:rPr>
            </w:pPr>
            <w:r>
              <w:rPr>
                <w:rFonts w:ascii="Arial" w:hAnsi="Arial" w:cs="Arial"/>
                <w:sz w:val="16"/>
                <w:szCs w:val="16"/>
              </w:rPr>
              <w:t>Management fee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2.7</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w:t>
            </w:r>
          </w:p>
        </w:tc>
        <w:tc>
          <w:tcPr>
            <w:tcW w:w="2520" w:type="dxa"/>
          </w:tcPr>
          <w:p w:rsidR="00D22655" w:rsidRPr="00D746FA" w:rsidRDefault="00D22655" w:rsidP="0084630E">
            <w:pPr>
              <w:spacing w:line="280" w:lineRule="exact"/>
              <w:ind w:left="18" w:right="-108"/>
              <w:jc w:val="both"/>
              <w:rPr>
                <w:rFonts w:ascii="Arial" w:hAnsi="Arial" w:cs="Arial"/>
                <w:sz w:val="16"/>
                <w:szCs w:val="16"/>
              </w:rPr>
            </w:pPr>
            <w:r>
              <w:rPr>
                <w:rFonts w:ascii="Arial" w:hAnsi="Arial" w:cs="Arial"/>
                <w:sz w:val="16"/>
                <w:szCs w:val="16"/>
              </w:rPr>
              <w:t>Contract price</w:t>
            </w:r>
          </w:p>
        </w:tc>
      </w:tr>
      <w:tr w:rsidR="00D22655" w:rsidRPr="00D746FA" w:rsidTr="005E35BD">
        <w:trPr>
          <w:gridAfter w:val="2"/>
          <w:wAfter w:w="1152" w:type="dxa"/>
          <w:trHeight w:val="80"/>
        </w:trPr>
        <w:tc>
          <w:tcPr>
            <w:tcW w:w="2790" w:type="dxa"/>
          </w:tcPr>
          <w:p w:rsidR="00D22655" w:rsidRPr="00D746FA" w:rsidRDefault="00D22655" w:rsidP="0084630E">
            <w:pPr>
              <w:spacing w:line="280" w:lineRule="exact"/>
              <w:ind w:right="-108"/>
              <w:jc w:val="both"/>
              <w:rPr>
                <w:rFonts w:ascii="Arial" w:hAnsi="Arial" w:cs="Arial"/>
                <w:sz w:val="16"/>
                <w:szCs w:val="16"/>
              </w:rPr>
            </w:pPr>
            <w:r w:rsidRPr="00D746FA">
              <w:rPr>
                <w:rFonts w:ascii="Arial" w:hAnsi="Arial" w:cs="Arial"/>
                <w:sz w:val="16"/>
                <w:szCs w:val="16"/>
              </w:rPr>
              <w:t>Interest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29.</w:t>
            </w:r>
            <w:r w:rsidR="008A552D">
              <w:rPr>
                <w:rFonts w:ascii="Arial" w:hAnsi="Arial" w:cs="Arial"/>
                <w:sz w:val="16"/>
                <w:szCs w:val="16"/>
              </w:rPr>
              <w:t>6</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31.7</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15.1</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25.3</w:t>
            </w:r>
          </w:p>
        </w:tc>
        <w:tc>
          <w:tcPr>
            <w:tcW w:w="2520" w:type="dxa"/>
          </w:tcPr>
          <w:p w:rsidR="0084630E" w:rsidRDefault="0084630E" w:rsidP="0084630E">
            <w:pPr>
              <w:spacing w:line="280" w:lineRule="exact"/>
              <w:ind w:left="18" w:right="-108"/>
              <w:jc w:val="both"/>
              <w:rPr>
                <w:rFonts w:ascii="Arial" w:hAnsi="Arial" w:cs="Arial"/>
                <w:sz w:val="16"/>
                <w:szCs w:val="16"/>
              </w:rPr>
            </w:pPr>
            <w:r>
              <w:rPr>
                <w:rFonts w:ascii="Arial" w:hAnsi="Arial" w:cs="Arial"/>
                <w:sz w:val="16"/>
                <w:szCs w:val="16"/>
              </w:rPr>
              <w:t xml:space="preserve">The interest rate as declared </w:t>
            </w:r>
          </w:p>
          <w:p w:rsidR="00D22655" w:rsidRPr="00D746FA" w:rsidRDefault="0084630E" w:rsidP="0084630E">
            <w:pPr>
              <w:spacing w:line="280" w:lineRule="exact"/>
              <w:ind w:left="18" w:right="-108"/>
              <w:jc w:val="both"/>
              <w:rPr>
                <w:rFonts w:ascii="Arial" w:hAnsi="Arial" w:cs="Arial"/>
                <w:sz w:val="16"/>
                <w:szCs w:val="16"/>
              </w:rPr>
            </w:pPr>
            <w:r>
              <w:rPr>
                <w:rFonts w:ascii="Arial" w:hAnsi="Arial" w:cs="Arial"/>
                <w:sz w:val="16"/>
                <w:szCs w:val="16"/>
              </w:rPr>
              <w:t xml:space="preserve">   by the bank</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6"/>
              <w:jc w:val="both"/>
              <w:rPr>
                <w:rFonts w:ascii="Arial" w:hAnsi="Arial" w:cs="Arial"/>
                <w:sz w:val="16"/>
                <w:szCs w:val="16"/>
              </w:rPr>
            </w:pPr>
            <w:r w:rsidRPr="00D746FA">
              <w:rPr>
                <w:rFonts w:ascii="Arial" w:hAnsi="Arial" w:cs="Arial"/>
                <w:sz w:val="16"/>
                <w:szCs w:val="16"/>
              </w:rPr>
              <w:t>Dividend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1,718.4</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875.6</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1,718.4</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875.6</w:t>
            </w:r>
          </w:p>
        </w:tc>
        <w:tc>
          <w:tcPr>
            <w:tcW w:w="2520" w:type="dxa"/>
          </w:tcPr>
          <w:p w:rsidR="00D22655" w:rsidRPr="00D746FA" w:rsidRDefault="00D22655" w:rsidP="0084630E">
            <w:pPr>
              <w:spacing w:line="280" w:lineRule="exact"/>
              <w:ind w:left="18" w:right="-108"/>
              <w:jc w:val="both"/>
              <w:rPr>
                <w:rFonts w:ascii="Arial" w:hAnsi="Arial" w:cs="Arial"/>
                <w:sz w:val="16"/>
                <w:szCs w:val="16"/>
              </w:rPr>
            </w:pPr>
            <w:r w:rsidRPr="00D746FA">
              <w:rPr>
                <w:rFonts w:ascii="Arial" w:hAnsi="Arial" w:cs="Arial"/>
                <w:sz w:val="16"/>
                <w:szCs w:val="16"/>
              </w:rPr>
              <w:t>Declared rate</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06"/>
              <w:jc w:val="both"/>
              <w:rPr>
                <w:rFonts w:ascii="Arial" w:hAnsi="Arial" w:cs="Arial"/>
                <w:sz w:val="16"/>
                <w:szCs w:val="16"/>
              </w:rPr>
            </w:pPr>
            <w:r w:rsidRPr="00D746FA">
              <w:rPr>
                <w:rFonts w:ascii="Arial" w:hAnsi="Arial" w:cs="Arial"/>
                <w:sz w:val="16"/>
                <w:szCs w:val="16"/>
              </w:rPr>
              <w:t>Purchases of goods</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85.6</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94.5</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79.3</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90.0</w:t>
            </w:r>
          </w:p>
        </w:tc>
        <w:tc>
          <w:tcPr>
            <w:tcW w:w="2520" w:type="dxa"/>
          </w:tcPr>
          <w:p w:rsidR="00D22655" w:rsidRPr="00D746FA" w:rsidRDefault="0084630E" w:rsidP="0084630E">
            <w:pPr>
              <w:spacing w:line="280" w:lineRule="exact"/>
              <w:ind w:left="18" w:right="-108"/>
              <w:jc w:val="both"/>
              <w:rPr>
                <w:rFonts w:ascii="Arial" w:hAnsi="Arial" w:cs="Arial"/>
                <w:sz w:val="16"/>
                <w:szCs w:val="16"/>
                <w:cs/>
              </w:rPr>
            </w:pPr>
            <w:r>
              <w:rPr>
                <w:rFonts w:ascii="Arial" w:hAnsi="Arial" w:cs="Arial"/>
                <w:sz w:val="16"/>
                <w:szCs w:val="16"/>
              </w:rPr>
              <w:t>Cost plus margin</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06"/>
              <w:jc w:val="both"/>
              <w:rPr>
                <w:rFonts w:ascii="Arial" w:hAnsi="Arial" w:cs="Arial"/>
                <w:sz w:val="16"/>
                <w:szCs w:val="16"/>
              </w:rPr>
            </w:pPr>
            <w:r>
              <w:rPr>
                <w:rFonts w:ascii="Arial" w:hAnsi="Arial" w:cs="Arial"/>
                <w:sz w:val="16"/>
                <w:szCs w:val="16"/>
              </w:rPr>
              <w:t>Property rental fee</w:t>
            </w:r>
            <w:r w:rsidRPr="00D746FA">
              <w:rPr>
                <w:rFonts w:ascii="Arial" w:hAnsi="Arial" w:cs="Arial"/>
                <w:sz w:val="16"/>
                <w:szCs w:val="16"/>
              </w:rPr>
              <w:t xml:space="preserve"> expenses</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163.5</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120.0</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rPr>
            </w:pPr>
            <w:r w:rsidRPr="00EF65E8">
              <w:rPr>
                <w:rFonts w:ascii="Arial" w:hAnsi="Arial" w:cs="Arial"/>
                <w:sz w:val="16"/>
                <w:szCs w:val="16"/>
              </w:rPr>
              <w:t>-</w:t>
            </w:r>
          </w:p>
        </w:tc>
        <w:tc>
          <w:tcPr>
            <w:tcW w:w="2520" w:type="dxa"/>
          </w:tcPr>
          <w:p w:rsidR="00D22655" w:rsidRPr="00D746FA" w:rsidRDefault="00D22655" w:rsidP="0084630E">
            <w:pPr>
              <w:spacing w:line="280" w:lineRule="exact"/>
              <w:ind w:left="18" w:right="-108"/>
              <w:jc w:val="both"/>
              <w:rPr>
                <w:rFonts w:ascii="Arial" w:hAnsi="Arial" w:cs="Arial"/>
                <w:sz w:val="16"/>
                <w:szCs w:val="16"/>
              </w:rPr>
            </w:pPr>
            <w:r w:rsidRPr="00D746FA">
              <w:rPr>
                <w:rFonts w:ascii="Arial" w:hAnsi="Arial" w:cs="Arial"/>
                <w:sz w:val="16"/>
                <w:szCs w:val="16"/>
              </w:rPr>
              <w:t>Contract price</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06"/>
              <w:jc w:val="both"/>
              <w:rPr>
                <w:rFonts w:ascii="Arial" w:hAnsi="Arial" w:cs="Arial"/>
                <w:sz w:val="16"/>
                <w:szCs w:val="16"/>
              </w:rPr>
            </w:pPr>
            <w:r>
              <w:rPr>
                <w:rFonts w:ascii="Arial" w:hAnsi="Arial" w:cs="Arial"/>
                <w:sz w:val="16"/>
                <w:szCs w:val="16"/>
              </w:rPr>
              <w:t>Project management fee</w:t>
            </w:r>
            <w:r w:rsidRPr="00D746FA">
              <w:rPr>
                <w:rFonts w:ascii="Arial" w:hAnsi="Arial" w:cs="Arial"/>
                <w:sz w:val="16"/>
                <w:szCs w:val="16"/>
              </w:rPr>
              <w:t xml:space="preserve"> expenses</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19.6</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w:t>
            </w:r>
          </w:p>
        </w:tc>
        <w:tc>
          <w:tcPr>
            <w:tcW w:w="2520" w:type="dxa"/>
          </w:tcPr>
          <w:p w:rsidR="00D22655" w:rsidRPr="00D746FA" w:rsidRDefault="00D22655" w:rsidP="0084630E">
            <w:pPr>
              <w:spacing w:line="280" w:lineRule="exact"/>
              <w:ind w:left="18" w:right="-108"/>
              <w:jc w:val="both"/>
              <w:rPr>
                <w:rFonts w:ascii="Arial" w:hAnsi="Arial" w:cs="Arial"/>
                <w:sz w:val="16"/>
                <w:szCs w:val="16"/>
              </w:rPr>
            </w:pPr>
            <w:r w:rsidRPr="00D746FA">
              <w:rPr>
                <w:rFonts w:ascii="Arial" w:hAnsi="Arial" w:cs="Arial"/>
                <w:sz w:val="16"/>
                <w:szCs w:val="16"/>
              </w:rPr>
              <w:t>Contract price</w:t>
            </w:r>
          </w:p>
        </w:tc>
      </w:tr>
      <w:tr w:rsidR="00D22655" w:rsidRPr="00D746FA" w:rsidTr="00201C81">
        <w:trPr>
          <w:gridAfter w:val="2"/>
          <w:wAfter w:w="1152" w:type="dxa"/>
        </w:trPr>
        <w:tc>
          <w:tcPr>
            <w:tcW w:w="2790" w:type="dxa"/>
          </w:tcPr>
          <w:p w:rsidR="00D22655" w:rsidRPr="00FE3DAE" w:rsidRDefault="00D22655" w:rsidP="0084630E">
            <w:pPr>
              <w:spacing w:line="280" w:lineRule="exact"/>
              <w:ind w:right="-257"/>
              <w:jc w:val="both"/>
              <w:rPr>
                <w:rFonts w:ascii="Angsana New" w:hAnsi="Angsana New"/>
                <w:cs/>
              </w:rPr>
            </w:pPr>
            <w:r>
              <w:rPr>
                <w:rFonts w:ascii="Arial" w:hAnsi="Arial" w:cs="Arial"/>
                <w:sz w:val="16"/>
                <w:szCs w:val="16"/>
              </w:rPr>
              <w:t>Cancellation of agreement expenses</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10.0</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w:t>
            </w:r>
          </w:p>
        </w:tc>
        <w:tc>
          <w:tcPr>
            <w:tcW w:w="2520" w:type="dxa"/>
          </w:tcPr>
          <w:p w:rsidR="00D22655" w:rsidRPr="00FE3DAE" w:rsidRDefault="00D22655" w:rsidP="0084630E">
            <w:pPr>
              <w:spacing w:line="280" w:lineRule="exact"/>
              <w:ind w:left="72" w:right="-36" w:hanging="72"/>
              <w:jc w:val="both"/>
              <w:rPr>
                <w:rFonts w:ascii="Angsana New" w:hAnsi="Angsana New"/>
                <w:cs/>
              </w:rPr>
            </w:pPr>
            <w:r w:rsidRPr="00D746FA">
              <w:rPr>
                <w:rFonts w:ascii="Arial" w:hAnsi="Arial" w:cs="Arial"/>
                <w:sz w:val="16"/>
                <w:szCs w:val="16"/>
              </w:rPr>
              <w:t>Contract price</w:t>
            </w:r>
          </w:p>
        </w:tc>
      </w:tr>
      <w:tr w:rsidR="00D22655" w:rsidRPr="00D746FA" w:rsidTr="00201C81">
        <w:trPr>
          <w:gridAfter w:val="2"/>
          <w:wAfter w:w="1152" w:type="dxa"/>
        </w:trPr>
        <w:tc>
          <w:tcPr>
            <w:tcW w:w="2790" w:type="dxa"/>
          </w:tcPr>
          <w:p w:rsidR="00D22655" w:rsidRDefault="00D22655" w:rsidP="0084630E">
            <w:pPr>
              <w:spacing w:line="280" w:lineRule="exact"/>
              <w:ind w:right="-257"/>
              <w:jc w:val="both"/>
              <w:rPr>
                <w:rFonts w:ascii="Arial" w:hAnsi="Arial" w:cs="Arial"/>
                <w:sz w:val="16"/>
                <w:szCs w:val="16"/>
              </w:rPr>
            </w:pPr>
            <w:r>
              <w:rPr>
                <w:rFonts w:ascii="Arial" w:hAnsi="Arial" w:cs="Arial"/>
                <w:sz w:val="16"/>
                <w:szCs w:val="16"/>
              </w:rPr>
              <w:t>Purchase investment property</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hint="cs"/>
                <w:sz w:val="16"/>
                <w:szCs w:val="16"/>
                <w:cs/>
              </w:rPr>
              <w:t>23.0</w:t>
            </w:r>
          </w:p>
        </w:tc>
        <w:tc>
          <w:tcPr>
            <w:tcW w:w="900" w:type="dxa"/>
          </w:tcPr>
          <w:p w:rsidR="00D22655" w:rsidRPr="00D22655" w:rsidRDefault="00D22655"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rPr>
            </w:pPr>
            <w:r>
              <w:rPr>
                <w:rFonts w:ascii="Arial" w:hAnsi="Arial" w:cs="Arial"/>
                <w:sz w:val="16"/>
                <w:szCs w:val="16"/>
              </w:rPr>
              <w:t>-</w:t>
            </w:r>
          </w:p>
        </w:tc>
        <w:tc>
          <w:tcPr>
            <w:tcW w:w="2520" w:type="dxa"/>
          </w:tcPr>
          <w:p w:rsidR="00D22655" w:rsidRPr="00D746FA" w:rsidRDefault="00D22655" w:rsidP="0084630E">
            <w:pPr>
              <w:spacing w:line="280" w:lineRule="exact"/>
              <w:ind w:left="72" w:right="-36" w:hanging="72"/>
              <w:jc w:val="both"/>
              <w:rPr>
                <w:rFonts w:ascii="Arial" w:hAnsi="Arial" w:cs="Arial"/>
                <w:sz w:val="16"/>
                <w:szCs w:val="16"/>
              </w:rPr>
            </w:pPr>
            <w:r>
              <w:rPr>
                <w:rFonts w:ascii="Arial" w:hAnsi="Arial" w:cs="Arial"/>
                <w:sz w:val="16"/>
                <w:szCs w:val="16"/>
              </w:rPr>
              <w:t>Approximate cost</w:t>
            </w:r>
          </w:p>
        </w:tc>
      </w:tr>
      <w:tr w:rsidR="00D22655" w:rsidRPr="00D746FA" w:rsidTr="00201C81">
        <w:tc>
          <w:tcPr>
            <w:tcW w:w="4590" w:type="dxa"/>
            <w:gridSpan w:val="3"/>
          </w:tcPr>
          <w:p w:rsidR="00D22655" w:rsidRPr="00D746FA" w:rsidRDefault="00D22655" w:rsidP="0084630E">
            <w:pPr>
              <w:tabs>
                <w:tab w:val="decimal" w:pos="401"/>
              </w:tabs>
              <w:spacing w:line="280" w:lineRule="exact"/>
              <w:jc w:val="both"/>
              <w:rPr>
                <w:rFonts w:ascii="Arial" w:hAnsi="Arial" w:cs="Arial"/>
                <w:sz w:val="16"/>
                <w:szCs w:val="16"/>
                <w:u w:val="single"/>
              </w:rPr>
            </w:pPr>
            <w:r w:rsidRPr="00D746FA">
              <w:rPr>
                <w:rFonts w:ascii="Arial" w:hAnsi="Arial" w:cs="Arial"/>
                <w:sz w:val="16"/>
                <w:szCs w:val="16"/>
                <w:u w:val="single"/>
              </w:rPr>
              <w:t>Transactions with related companies</w:t>
            </w:r>
          </w:p>
        </w:tc>
        <w:tc>
          <w:tcPr>
            <w:tcW w:w="900" w:type="dxa"/>
          </w:tcPr>
          <w:p w:rsidR="00D22655" w:rsidRPr="00D746FA" w:rsidRDefault="00D22655" w:rsidP="0084630E">
            <w:pPr>
              <w:tabs>
                <w:tab w:val="decimal" w:pos="522"/>
              </w:tabs>
              <w:spacing w:line="280" w:lineRule="exact"/>
              <w:jc w:val="both"/>
              <w:rPr>
                <w:rFonts w:ascii="Arial" w:hAnsi="Arial" w:cs="Arial"/>
                <w:sz w:val="16"/>
                <w:szCs w:val="16"/>
              </w:rPr>
            </w:pPr>
          </w:p>
        </w:tc>
        <w:tc>
          <w:tcPr>
            <w:tcW w:w="900" w:type="dxa"/>
          </w:tcPr>
          <w:p w:rsidR="00D22655" w:rsidRPr="00D746FA" w:rsidRDefault="00D22655" w:rsidP="0084630E">
            <w:pPr>
              <w:tabs>
                <w:tab w:val="decimal" w:pos="522"/>
              </w:tabs>
              <w:spacing w:line="280" w:lineRule="exact"/>
              <w:jc w:val="both"/>
              <w:rPr>
                <w:rFonts w:ascii="Arial" w:hAnsi="Arial" w:cs="Arial"/>
                <w:sz w:val="16"/>
                <w:szCs w:val="16"/>
              </w:rPr>
            </w:pPr>
          </w:p>
        </w:tc>
        <w:tc>
          <w:tcPr>
            <w:tcW w:w="2520" w:type="dxa"/>
          </w:tcPr>
          <w:p w:rsidR="00D22655" w:rsidRPr="00D746FA" w:rsidRDefault="00D22655" w:rsidP="0084630E">
            <w:pPr>
              <w:spacing w:line="280" w:lineRule="exact"/>
              <w:ind w:left="18" w:right="-108"/>
              <w:jc w:val="both"/>
              <w:rPr>
                <w:rFonts w:ascii="Arial" w:hAnsi="Arial" w:cs="Arial"/>
                <w:sz w:val="16"/>
                <w:szCs w:val="16"/>
                <w:cs/>
              </w:rPr>
            </w:pPr>
          </w:p>
        </w:tc>
        <w:tc>
          <w:tcPr>
            <w:tcW w:w="1152" w:type="dxa"/>
            <w:gridSpan w:val="2"/>
          </w:tcPr>
          <w:p w:rsidR="00D22655" w:rsidRPr="00D746FA" w:rsidRDefault="00D22655" w:rsidP="0084630E">
            <w:pPr>
              <w:tabs>
                <w:tab w:val="decimal" w:pos="522"/>
              </w:tabs>
              <w:spacing w:line="280" w:lineRule="exact"/>
              <w:jc w:val="both"/>
              <w:rPr>
                <w:rFonts w:ascii="Arial" w:hAnsi="Arial" w:cs="Arial"/>
                <w:sz w:val="16"/>
                <w:szCs w:val="16"/>
              </w:rPr>
            </w:pPr>
          </w:p>
        </w:tc>
      </w:tr>
      <w:tr w:rsidR="00D22655" w:rsidRPr="00D746FA" w:rsidTr="00201C81">
        <w:trPr>
          <w:gridAfter w:val="2"/>
          <w:wAfter w:w="1152" w:type="dxa"/>
        </w:trPr>
        <w:tc>
          <w:tcPr>
            <w:tcW w:w="2790" w:type="dxa"/>
          </w:tcPr>
          <w:p w:rsidR="00D22655" w:rsidRPr="00D746FA" w:rsidRDefault="00D22655" w:rsidP="0084630E">
            <w:pPr>
              <w:spacing w:line="280" w:lineRule="exact"/>
              <w:ind w:right="-36"/>
              <w:rPr>
                <w:rFonts w:ascii="Arial" w:hAnsi="Arial" w:cs="Arial"/>
                <w:sz w:val="16"/>
                <w:szCs w:val="16"/>
                <w:cs/>
              </w:rPr>
            </w:pPr>
            <w:r>
              <w:rPr>
                <w:rFonts w:ascii="Arial" w:hAnsi="Arial"/>
                <w:sz w:val="16"/>
                <w:szCs w:val="16"/>
              </w:rPr>
              <w:t>Property management fee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152.2</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110.7</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w:t>
            </w:r>
          </w:p>
        </w:tc>
        <w:tc>
          <w:tcPr>
            <w:tcW w:w="2520" w:type="dxa"/>
          </w:tcPr>
          <w:p w:rsidR="00D22655" w:rsidRPr="00D746FA" w:rsidRDefault="00D22655" w:rsidP="0084630E">
            <w:pPr>
              <w:spacing w:line="280" w:lineRule="exact"/>
              <w:ind w:left="72" w:right="-108" w:hanging="72"/>
              <w:jc w:val="both"/>
              <w:rPr>
                <w:rFonts w:ascii="Arial" w:hAnsi="Arial" w:cs="Arial"/>
                <w:sz w:val="16"/>
                <w:szCs w:val="16"/>
                <w:cs/>
              </w:rPr>
            </w:pPr>
            <w:r>
              <w:rPr>
                <w:rFonts w:ascii="Arial" w:hAnsi="Arial"/>
                <w:sz w:val="16"/>
                <w:szCs w:val="16"/>
              </w:rPr>
              <w:t>Contract price</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78"/>
              <w:rPr>
                <w:rFonts w:ascii="Arial" w:hAnsi="Arial" w:cs="Arial"/>
                <w:sz w:val="16"/>
                <w:szCs w:val="16"/>
                <w:cs/>
              </w:rPr>
            </w:pPr>
            <w:r>
              <w:rPr>
                <w:rFonts w:ascii="Arial" w:hAnsi="Arial"/>
                <w:sz w:val="16"/>
                <w:szCs w:val="16"/>
              </w:rPr>
              <w:t>Human-resources management</w:t>
            </w:r>
          </w:p>
        </w:tc>
        <w:tc>
          <w:tcPr>
            <w:tcW w:w="900" w:type="dxa"/>
          </w:tcPr>
          <w:p w:rsidR="00D22655" w:rsidRPr="00EF65E8" w:rsidRDefault="00D22655" w:rsidP="0084630E">
            <w:pPr>
              <w:spacing w:line="280" w:lineRule="exact"/>
              <w:jc w:val="right"/>
              <w:rPr>
                <w:rFonts w:ascii="Arial" w:hAnsi="Arial" w:cs="Arial"/>
                <w:sz w:val="16"/>
                <w:szCs w:val="16"/>
              </w:rPr>
            </w:pPr>
          </w:p>
        </w:tc>
        <w:tc>
          <w:tcPr>
            <w:tcW w:w="900" w:type="dxa"/>
          </w:tcPr>
          <w:p w:rsidR="00D22655" w:rsidRPr="00EF65E8" w:rsidRDefault="00D22655" w:rsidP="0084630E">
            <w:pPr>
              <w:spacing w:line="280" w:lineRule="exact"/>
              <w:jc w:val="right"/>
              <w:rPr>
                <w:rFonts w:ascii="Arial" w:hAnsi="Arial" w:cs="Arial"/>
                <w:sz w:val="16"/>
                <w:szCs w:val="16"/>
              </w:rPr>
            </w:pPr>
          </w:p>
        </w:tc>
        <w:tc>
          <w:tcPr>
            <w:tcW w:w="900" w:type="dxa"/>
          </w:tcPr>
          <w:p w:rsidR="00D22655" w:rsidRPr="00EF65E8" w:rsidRDefault="00D22655" w:rsidP="0084630E">
            <w:pPr>
              <w:spacing w:line="280" w:lineRule="exact"/>
              <w:jc w:val="right"/>
              <w:rPr>
                <w:rFonts w:ascii="Arial" w:hAnsi="Arial" w:cs="Arial"/>
                <w:sz w:val="16"/>
                <w:szCs w:val="16"/>
              </w:rPr>
            </w:pPr>
          </w:p>
        </w:tc>
        <w:tc>
          <w:tcPr>
            <w:tcW w:w="900" w:type="dxa"/>
          </w:tcPr>
          <w:p w:rsidR="00D22655" w:rsidRPr="00EF65E8" w:rsidRDefault="00D22655" w:rsidP="0084630E">
            <w:pPr>
              <w:spacing w:line="280" w:lineRule="exact"/>
              <w:jc w:val="right"/>
              <w:rPr>
                <w:rFonts w:ascii="Arial" w:hAnsi="Arial" w:cs="Arial"/>
                <w:sz w:val="16"/>
                <w:szCs w:val="16"/>
                <w:cs/>
              </w:rPr>
            </w:pPr>
          </w:p>
        </w:tc>
        <w:tc>
          <w:tcPr>
            <w:tcW w:w="2520" w:type="dxa"/>
          </w:tcPr>
          <w:p w:rsidR="00D22655" w:rsidRPr="00D746FA" w:rsidRDefault="00D22655" w:rsidP="0084630E">
            <w:pPr>
              <w:spacing w:line="280" w:lineRule="exact"/>
              <w:ind w:left="72" w:right="-108" w:hanging="72"/>
              <w:jc w:val="both"/>
              <w:rPr>
                <w:rFonts w:ascii="Arial" w:hAnsi="Arial" w:cs="Arial"/>
                <w:sz w:val="16"/>
                <w:szCs w:val="16"/>
                <w:cs/>
              </w:rPr>
            </w:pPr>
          </w:p>
        </w:tc>
      </w:tr>
      <w:tr w:rsidR="00D22655" w:rsidRPr="00D746FA" w:rsidTr="00201C81">
        <w:trPr>
          <w:gridAfter w:val="2"/>
          <w:wAfter w:w="1152" w:type="dxa"/>
        </w:trPr>
        <w:tc>
          <w:tcPr>
            <w:tcW w:w="2790" w:type="dxa"/>
          </w:tcPr>
          <w:p w:rsidR="00D22655" w:rsidRPr="00D746FA" w:rsidRDefault="00D22655" w:rsidP="0084630E">
            <w:pPr>
              <w:spacing w:line="280" w:lineRule="exact"/>
              <w:ind w:right="-378"/>
              <w:rPr>
                <w:rFonts w:ascii="Arial" w:hAnsi="Arial" w:cs="Arial"/>
                <w:sz w:val="16"/>
                <w:szCs w:val="16"/>
                <w:cs/>
              </w:rPr>
            </w:pPr>
            <w:r>
              <w:rPr>
                <w:rFonts w:ascii="Arial" w:hAnsi="Arial"/>
                <w:sz w:val="16"/>
                <w:szCs w:val="16"/>
              </w:rPr>
              <w:t xml:space="preserve">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25.6</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24.1</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w:t>
            </w:r>
          </w:p>
        </w:tc>
        <w:tc>
          <w:tcPr>
            <w:tcW w:w="2520" w:type="dxa"/>
          </w:tcPr>
          <w:p w:rsidR="00D22655" w:rsidRPr="00D746FA" w:rsidRDefault="00D22655" w:rsidP="0084630E">
            <w:pPr>
              <w:spacing w:line="280" w:lineRule="exact"/>
              <w:ind w:left="72" w:right="-108" w:hanging="72"/>
              <w:jc w:val="both"/>
              <w:rPr>
                <w:rFonts w:ascii="Arial" w:hAnsi="Arial" w:cs="Arial"/>
                <w:sz w:val="16"/>
                <w:szCs w:val="16"/>
                <w:cs/>
              </w:rPr>
            </w:pPr>
            <w:r>
              <w:rPr>
                <w:rFonts w:ascii="Arial" w:hAnsi="Arial"/>
                <w:sz w:val="16"/>
                <w:szCs w:val="16"/>
              </w:rPr>
              <w:t>Contract price</w:t>
            </w:r>
          </w:p>
        </w:tc>
      </w:tr>
      <w:tr w:rsidR="00D22655" w:rsidRPr="00D746FA" w:rsidTr="00201C81">
        <w:trPr>
          <w:gridAfter w:val="2"/>
          <w:wAfter w:w="1152" w:type="dxa"/>
        </w:trPr>
        <w:tc>
          <w:tcPr>
            <w:tcW w:w="2790" w:type="dxa"/>
          </w:tcPr>
          <w:p w:rsidR="00D22655" w:rsidRPr="00D746FA" w:rsidRDefault="00D22655" w:rsidP="0084630E">
            <w:pPr>
              <w:spacing w:line="280" w:lineRule="exact"/>
              <w:ind w:right="-306"/>
              <w:rPr>
                <w:rFonts w:ascii="Arial" w:hAnsi="Arial" w:cs="Arial"/>
                <w:sz w:val="16"/>
                <w:szCs w:val="16"/>
              </w:rPr>
            </w:pPr>
            <w:r w:rsidRPr="00D746FA">
              <w:rPr>
                <w:rFonts w:ascii="Arial" w:hAnsi="Arial" w:cs="Arial"/>
                <w:sz w:val="16"/>
                <w:szCs w:val="16"/>
              </w:rPr>
              <w:t>Dividend income</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141.1</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74.0</w:t>
            </w:r>
          </w:p>
        </w:tc>
        <w:tc>
          <w:tcPr>
            <w:tcW w:w="900" w:type="dxa"/>
          </w:tcPr>
          <w:p w:rsidR="00D22655" w:rsidRPr="00D22655" w:rsidRDefault="00D22655" w:rsidP="0084630E">
            <w:pPr>
              <w:spacing w:line="280" w:lineRule="exact"/>
              <w:jc w:val="right"/>
              <w:rPr>
                <w:rFonts w:ascii="Arial" w:hAnsi="Arial" w:cs="Arial"/>
                <w:sz w:val="16"/>
                <w:szCs w:val="16"/>
              </w:rPr>
            </w:pPr>
            <w:r w:rsidRPr="00D22655">
              <w:rPr>
                <w:rFonts w:ascii="Arial" w:hAnsi="Arial" w:cs="Arial"/>
                <w:sz w:val="16"/>
                <w:szCs w:val="16"/>
              </w:rPr>
              <w:t>72.9</w:t>
            </w:r>
          </w:p>
        </w:tc>
        <w:tc>
          <w:tcPr>
            <w:tcW w:w="900" w:type="dxa"/>
          </w:tcPr>
          <w:p w:rsidR="00D22655" w:rsidRPr="00EF65E8" w:rsidRDefault="00D22655" w:rsidP="0084630E">
            <w:pPr>
              <w:spacing w:line="280" w:lineRule="exact"/>
              <w:jc w:val="right"/>
              <w:rPr>
                <w:rFonts w:ascii="Arial" w:hAnsi="Arial" w:cs="Arial"/>
                <w:sz w:val="16"/>
                <w:szCs w:val="16"/>
                <w:cs/>
              </w:rPr>
            </w:pPr>
            <w:r w:rsidRPr="00EF65E8">
              <w:rPr>
                <w:rFonts w:ascii="Arial" w:hAnsi="Arial" w:cs="Arial"/>
                <w:sz w:val="16"/>
                <w:szCs w:val="16"/>
              </w:rPr>
              <w:t>74.0</w:t>
            </w:r>
          </w:p>
        </w:tc>
        <w:tc>
          <w:tcPr>
            <w:tcW w:w="2520" w:type="dxa"/>
          </w:tcPr>
          <w:p w:rsidR="00D22655" w:rsidRPr="00D746FA" w:rsidRDefault="00D22655" w:rsidP="0084630E">
            <w:pPr>
              <w:spacing w:line="280" w:lineRule="exact"/>
              <w:ind w:left="162" w:right="-108" w:hanging="144"/>
              <w:rPr>
                <w:rFonts w:ascii="Arial" w:hAnsi="Arial" w:cs="Arial"/>
                <w:sz w:val="16"/>
                <w:szCs w:val="16"/>
              </w:rPr>
            </w:pPr>
            <w:r w:rsidRPr="00D746FA">
              <w:rPr>
                <w:rFonts w:ascii="Arial" w:hAnsi="Arial" w:cs="Arial"/>
                <w:sz w:val="16"/>
                <w:szCs w:val="16"/>
              </w:rPr>
              <w:t>Declared rate</w:t>
            </w:r>
          </w:p>
        </w:tc>
      </w:tr>
      <w:tr w:rsidR="00AA7C18" w:rsidRPr="00D746FA" w:rsidTr="00201C81">
        <w:trPr>
          <w:gridAfter w:val="2"/>
          <w:wAfter w:w="1152" w:type="dxa"/>
        </w:trPr>
        <w:tc>
          <w:tcPr>
            <w:tcW w:w="2790" w:type="dxa"/>
          </w:tcPr>
          <w:p w:rsidR="00AA7C18" w:rsidRPr="00D746FA" w:rsidRDefault="00AA7C18" w:rsidP="0084630E">
            <w:pPr>
              <w:spacing w:line="280" w:lineRule="exact"/>
              <w:ind w:right="-306"/>
              <w:rPr>
                <w:rFonts w:ascii="Arial" w:hAnsi="Arial" w:cs="Arial"/>
                <w:sz w:val="16"/>
                <w:szCs w:val="16"/>
              </w:rPr>
            </w:pPr>
            <w:r>
              <w:rPr>
                <w:rFonts w:ascii="Arial" w:hAnsi="Arial" w:cs="Arial"/>
                <w:sz w:val="16"/>
                <w:szCs w:val="16"/>
              </w:rPr>
              <w:t>S</w:t>
            </w:r>
            <w:r w:rsidRPr="00D746FA">
              <w:rPr>
                <w:rFonts w:ascii="Arial" w:hAnsi="Arial" w:cs="Arial"/>
                <w:sz w:val="16"/>
                <w:szCs w:val="16"/>
              </w:rPr>
              <w:t>ale of assets to REIT</w:t>
            </w:r>
          </w:p>
        </w:tc>
        <w:tc>
          <w:tcPr>
            <w:tcW w:w="900" w:type="dxa"/>
          </w:tcPr>
          <w:p w:rsidR="00AA7C18" w:rsidRPr="00D22655" w:rsidRDefault="00AA7C18"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AA7C18" w:rsidRPr="00D22655" w:rsidRDefault="00AA7C18" w:rsidP="0084630E">
            <w:pPr>
              <w:spacing w:line="280" w:lineRule="exact"/>
              <w:jc w:val="right"/>
              <w:rPr>
                <w:rFonts w:ascii="Arial" w:hAnsi="Arial" w:cs="Arial"/>
                <w:sz w:val="16"/>
                <w:szCs w:val="16"/>
              </w:rPr>
            </w:pPr>
            <w:r w:rsidRPr="00D22655">
              <w:rPr>
                <w:rFonts w:ascii="Arial" w:hAnsi="Arial" w:cs="Arial"/>
                <w:sz w:val="16"/>
                <w:szCs w:val="16"/>
              </w:rPr>
              <w:t>3,715.2</w:t>
            </w:r>
          </w:p>
        </w:tc>
        <w:tc>
          <w:tcPr>
            <w:tcW w:w="900" w:type="dxa"/>
          </w:tcPr>
          <w:p w:rsidR="00AA7C18" w:rsidRPr="00D22655" w:rsidRDefault="00AA7C18" w:rsidP="0084630E">
            <w:pPr>
              <w:spacing w:line="280" w:lineRule="exact"/>
              <w:jc w:val="right"/>
              <w:rPr>
                <w:rFonts w:ascii="Arial" w:hAnsi="Arial" w:cs="Arial"/>
                <w:sz w:val="16"/>
                <w:szCs w:val="16"/>
              </w:rPr>
            </w:pPr>
            <w:r w:rsidRPr="00D22655">
              <w:rPr>
                <w:rFonts w:ascii="Arial" w:hAnsi="Arial" w:cs="Arial"/>
                <w:sz w:val="16"/>
                <w:szCs w:val="16"/>
              </w:rPr>
              <w:t>-</w:t>
            </w:r>
          </w:p>
        </w:tc>
        <w:tc>
          <w:tcPr>
            <w:tcW w:w="900" w:type="dxa"/>
          </w:tcPr>
          <w:p w:rsidR="00AA7C18" w:rsidRPr="00EF65E8" w:rsidRDefault="00AA7C18" w:rsidP="0084630E">
            <w:pPr>
              <w:spacing w:line="280" w:lineRule="exact"/>
              <w:jc w:val="right"/>
              <w:rPr>
                <w:rFonts w:ascii="Arial" w:hAnsi="Arial" w:cs="Arial"/>
                <w:sz w:val="16"/>
                <w:szCs w:val="16"/>
              </w:rPr>
            </w:pPr>
            <w:r>
              <w:rPr>
                <w:rFonts w:ascii="Arial" w:hAnsi="Arial" w:cs="Arial"/>
                <w:sz w:val="16"/>
                <w:szCs w:val="16"/>
              </w:rPr>
              <w:t>-</w:t>
            </w:r>
          </w:p>
        </w:tc>
        <w:tc>
          <w:tcPr>
            <w:tcW w:w="2520" w:type="dxa"/>
          </w:tcPr>
          <w:p w:rsidR="00AA7C18" w:rsidRPr="00D746FA" w:rsidRDefault="00AA7C18" w:rsidP="0084630E">
            <w:pPr>
              <w:spacing w:line="280" w:lineRule="exact"/>
              <w:ind w:left="162" w:right="-108" w:hanging="144"/>
              <w:rPr>
                <w:rFonts w:ascii="Arial" w:hAnsi="Arial" w:cs="Arial"/>
                <w:sz w:val="16"/>
                <w:szCs w:val="16"/>
              </w:rPr>
            </w:pPr>
            <w:r w:rsidRPr="00D746FA">
              <w:rPr>
                <w:rFonts w:ascii="Arial" w:hAnsi="Arial" w:cs="Arial"/>
                <w:sz w:val="16"/>
                <w:szCs w:val="16"/>
              </w:rPr>
              <w:t>Contract price</w:t>
            </w:r>
          </w:p>
        </w:tc>
      </w:tr>
      <w:tr w:rsidR="00AA7C18" w:rsidRPr="00D746FA" w:rsidTr="00201C81">
        <w:trPr>
          <w:gridAfter w:val="2"/>
          <w:wAfter w:w="1152" w:type="dxa"/>
        </w:trPr>
        <w:tc>
          <w:tcPr>
            <w:tcW w:w="2790" w:type="dxa"/>
          </w:tcPr>
          <w:p w:rsidR="00AA7C18" w:rsidRPr="00D746FA" w:rsidRDefault="00AA7C18" w:rsidP="0084630E">
            <w:pPr>
              <w:spacing w:line="280" w:lineRule="exact"/>
              <w:ind w:right="-306"/>
              <w:rPr>
                <w:rFonts w:ascii="Arial" w:hAnsi="Arial" w:cs="Arial"/>
                <w:sz w:val="16"/>
                <w:szCs w:val="16"/>
              </w:rPr>
            </w:pPr>
            <w:r w:rsidRPr="00D746FA">
              <w:rPr>
                <w:rFonts w:ascii="Arial" w:hAnsi="Arial" w:cs="Arial"/>
                <w:sz w:val="16"/>
                <w:szCs w:val="16"/>
              </w:rPr>
              <w:t>Rental and services expenses</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63.7</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54.9</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52.6</w:t>
            </w:r>
          </w:p>
        </w:tc>
        <w:tc>
          <w:tcPr>
            <w:tcW w:w="900" w:type="dxa"/>
          </w:tcPr>
          <w:p w:rsidR="00AA7C18" w:rsidRPr="00EF65E8" w:rsidRDefault="00AA7C18" w:rsidP="0084630E">
            <w:pPr>
              <w:spacing w:line="280" w:lineRule="exact"/>
              <w:jc w:val="right"/>
              <w:rPr>
                <w:rFonts w:ascii="Arial" w:hAnsi="Arial" w:cs="Arial"/>
                <w:sz w:val="16"/>
                <w:szCs w:val="16"/>
                <w:cs/>
              </w:rPr>
            </w:pPr>
            <w:r>
              <w:rPr>
                <w:rFonts w:ascii="Arial" w:hAnsi="Arial" w:cs="Arial"/>
                <w:sz w:val="16"/>
                <w:szCs w:val="16"/>
              </w:rPr>
              <w:t>47.5</w:t>
            </w:r>
          </w:p>
        </w:tc>
        <w:tc>
          <w:tcPr>
            <w:tcW w:w="2520" w:type="dxa"/>
          </w:tcPr>
          <w:p w:rsidR="00AA7C18" w:rsidRPr="00D746FA" w:rsidRDefault="00AA7C18" w:rsidP="0084630E">
            <w:pPr>
              <w:spacing w:line="280" w:lineRule="exact"/>
              <w:ind w:left="162" w:right="-108" w:hanging="144"/>
              <w:rPr>
                <w:rFonts w:ascii="Arial" w:hAnsi="Arial" w:cs="Arial"/>
                <w:sz w:val="16"/>
                <w:szCs w:val="16"/>
              </w:rPr>
            </w:pPr>
            <w:r w:rsidRPr="00D746FA">
              <w:rPr>
                <w:rFonts w:ascii="Arial" w:hAnsi="Arial" w:cs="Arial"/>
                <w:sz w:val="16"/>
                <w:szCs w:val="16"/>
              </w:rPr>
              <w:t xml:space="preserve">Baht </w:t>
            </w:r>
            <w:r>
              <w:rPr>
                <w:rFonts w:ascii="Arial" w:hAnsi="Arial" w:cs="Arial"/>
                <w:sz w:val="16"/>
                <w:szCs w:val="16"/>
              </w:rPr>
              <w:t>250 - 880</w:t>
            </w:r>
            <w:r w:rsidRPr="00D746FA">
              <w:rPr>
                <w:rFonts w:ascii="Arial" w:hAnsi="Arial" w:cs="Arial"/>
                <w:sz w:val="16"/>
                <w:szCs w:val="16"/>
              </w:rPr>
              <w:t xml:space="preserve"> per square meter per month</w:t>
            </w:r>
            <w:r w:rsidR="003418C5">
              <w:rPr>
                <w:rFonts w:ascii="Arial" w:hAnsi="Arial" w:cs="Arial"/>
                <w:sz w:val="16"/>
                <w:szCs w:val="16"/>
              </w:rPr>
              <w:t xml:space="preserve"> (2015: Baht 750 - 880 per square meter per month)</w:t>
            </w:r>
          </w:p>
        </w:tc>
      </w:tr>
      <w:tr w:rsidR="00AA7C18" w:rsidRPr="00D746FA" w:rsidTr="00201C81">
        <w:trPr>
          <w:gridAfter w:val="2"/>
          <w:wAfter w:w="1152" w:type="dxa"/>
        </w:trPr>
        <w:tc>
          <w:tcPr>
            <w:tcW w:w="2790" w:type="dxa"/>
          </w:tcPr>
          <w:p w:rsidR="00AA7C18" w:rsidRPr="00D746FA" w:rsidRDefault="00AA7C18" w:rsidP="0084630E">
            <w:pPr>
              <w:spacing w:line="280" w:lineRule="exact"/>
              <w:ind w:right="-306"/>
              <w:rPr>
                <w:rFonts w:ascii="Arial" w:hAnsi="Arial" w:cs="Arial"/>
                <w:sz w:val="16"/>
                <w:szCs w:val="16"/>
              </w:rPr>
            </w:pPr>
            <w:r>
              <w:rPr>
                <w:rFonts w:ascii="Arial" w:hAnsi="Arial" w:cs="Arial"/>
                <w:sz w:val="16"/>
                <w:szCs w:val="16"/>
              </w:rPr>
              <w:t>Property rental fee expenses</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375.6</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20.4</w:t>
            </w:r>
          </w:p>
        </w:tc>
        <w:tc>
          <w:tcPr>
            <w:tcW w:w="900" w:type="dxa"/>
          </w:tcPr>
          <w:p w:rsidR="00AA7C18" w:rsidRPr="00D22655" w:rsidRDefault="00AA7C18"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AA7C18" w:rsidRDefault="00AA7C18" w:rsidP="0084630E">
            <w:pPr>
              <w:spacing w:line="280" w:lineRule="exact"/>
              <w:jc w:val="right"/>
              <w:rPr>
                <w:rFonts w:ascii="Arial" w:hAnsi="Arial" w:cs="Arial"/>
                <w:sz w:val="16"/>
                <w:szCs w:val="16"/>
              </w:rPr>
            </w:pPr>
            <w:r>
              <w:rPr>
                <w:rFonts w:ascii="Arial" w:hAnsi="Arial" w:cs="Arial"/>
                <w:sz w:val="16"/>
                <w:szCs w:val="16"/>
              </w:rPr>
              <w:t>-</w:t>
            </w:r>
          </w:p>
        </w:tc>
        <w:tc>
          <w:tcPr>
            <w:tcW w:w="2520" w:type="dxa"/>
          </w:tcPr>
          <w:p w:rsidR="00AA7C18" w:rsidRPr="00D746FA" w:rsidRDefault="00AA7C18" w:rsidP="0084630E">
            <w:pPr>
              <w:spacing w:line="280" w:lineRule="exact"/>
              <w:ind w:left="162" w:right="-108" w:hanging="144"/>
              <w:rPr>
                <w:rFonts w:ascii="Arial" w:hAnsi="Arial" w:cs="Arial"/>
                <w:sz w:val="16"/>
                <w:szCs w:val="16"/>
              </w:rPr>
            </w:pPr>
            <w:r>
              <w:rPr>
                <w:rFonts w:ascii="Arial" w:hAnsi="Arial" w:cs="Arial"/>
                <w:sz w:val="16"/>
                <w:szCs w:val="16"/>
              </w:rPr>
              <w:t>Contract price</w:t>
            </w:r>
          </w:p>
        </w:tc>
      </w:tr>
      <w:tr w:rsidR="00AA7C18" w:rsidRPr="00D746FA" w:rsidTr="00201C81">
        <w:trPr>
          <w:gridAfter w:val="2"/>
          <w:wAfter w:w="1152" w:type="dxa"/>
        </w:trPr>
        <w:tc>
          <w:tcPr>
            <w:tcW w:w="2790" w:type="dxa"/>
          </w:tcPr>
          <w:p w:rsidR="00AA7C18" w:rsidRPr="00D746FA" w:rsidRDefault="00AA7C18" w:rsidP="0084630E">
            <w:pPr>
              <w:spacing w:line="280" w:lineRule="exact"/>
              <w:ind w:right="-306"/>
              <w:rPr>
                <w:rFonts w:ascii="Arial" w:hAnsi="Arial" w:cs="Arial"/>
                <w:sz w:val="16"/>
                <w:szCs w:val="16"/>
              </w:rPr>
            </w:pPr>
            <w:r w:rsidRPr="00D746FA">
              <w:rPr>
                <w:rFonts w:ascii="Arial" w:hAnsi="Arial" w:cs="Arial"/>
                <w:sz w:val="16"/>
                <w:szCs w:val="16"/>
              </w:rPr>
              <w:t>Interest expenses</w:t>
            </w:r>
          </w:p>
        </w:tc>
        <w:tc>
          <w:tcPr>
            <w:tcW w:w="900" w:type="dxa"/>
          </w:tcPr>
          <w:p w:rsidR="00AA7C18" w:rsidRPr="00D22655" w:rsidRDefault="00AA7C18" w:rsidP="0084630E">
            <w:pPr>
              <w:spacing w:line="280" w:lineRule="exact"/>
              <w:jc w:val="right"/>
              <w:rPr>
                <w:rFonts w:ascii="Arial" w:hAnsi="Arial" w:cs="Arial"/>
                <w:sz w:val="16"/>
                <w:szCs w:val="16"/>
                <w:cs/>
              </w:rPr>
            </w:pPr>
            <w:r>
              <w:rPr>
                <w:rFonts w:ascii="Arial" w:hAnsi="Arial" w:cs="Arial"/>
                <w:sz w:val="16"/>
                <w:szCs w:val="16"/>
              </w:rPr>
              <w:t>0.2</w:t>
            </w:r>
          </w:p>
        </w:tc>
        <w:tc>
          <w:tcPr>
            <w:tcW w:w="900" w:type="dxa"/>
          </w:tcPr>
          <w:p w:rsidR="00AA7C18" w:rsidRPr="00D22655" w:rsidRDefault="00AA7C18" w:rsidP="0084630E">
            <w:pPr>
              <w:spacing w:line="280" w:lineRule="exact"/>
              <w:jc w:val="right"/>
              <w:rPr>
                <w:rFonts w:ascii="Arial" w:hAnsi="Arial" w:cs="Arial"/>
                <w:sz w:val="16"/>
                <w:szCs w:val="16"/>
                <w:cs/>
              </w:rPr>
            </w:pPr>
            <w:r>
              <w:rPr>
                <w:rFonts w:ascii="Arial" w:hAnsi="Arial" w:cs="Arial"/>
                <w:sz w:val="16"/>
                <w:szCs w:val="16"/>
              </w:rPr>
              <w:t>0.5</w:t>
            </w:r>
          </w:p>
        </w:tc>
        <w:tc>
          <w:tcPr>
            <w:tcW w:w="900" w:type="dxa"/>
          </w:tcPr>
          <w:p w:rsidR="00AA7C18" w:rsidRPr="00D22655" w:rsidRDefault="00AA7C18" w:rsidP="0084630E">
            <w:pPr>
              <w:spacing w:line="280" w:lineRule="exact"/>
              <w:jc w:val="right"/>
              <w:rPr>
                <w:rFonts w:ascii="Arial" w:hAnsi="Arial" w:cs="Arial"/>
                <w:sz w:val="16"/>
                <w:szCs w:val="16"/>
                <w:cs/>
              </w:rPr>
            </w:pPr>
            <w:r>
              <w:rPr>
                <w:rFonts w:ascii="Arial" w:hAnsi="Arial" w:cs="Arial"/>
                <w:sz w:val="16"/>
                <w:szCs w:val="16"/>
              </w:rPr>
              <w:t>-</w:t>
            </w:r>
          </w:p>
        </w:tc>
        <w:tc>
          <w:tcPr>
            <w:tcW w:w="900" w:type="dxa"/>
          </w:tcPr>
          <w:p w:rsidR="00AA7C18" w:rsidRPr="00EF65E8" w:rsidRDefault="00AA7C18" w:rsidP="0084630E">
            <w:pPr>
              <w:spacing w:line="280" w:lineRule="exact"/>
              <w:jc w:val="right"/>
              <w:rPr>
                <w:rFonts w:ascii="Arial" w:hAnsi="Arial" w:cs="Arial"/>
                <w:sz w:val="16"/>
                <w:szCs w:val="16"/>
              </w:rPr>
            </w:pPr>
            <w:r w:rsidRPr="00EF65E8">
              <w:rPr>
                <w:rFonts w:ascii="Arial" w:hAnsi="Arial" w:cs="Arial" w:hint="cs"/>
                <w:sz w:val="16"/>
                <w:szCs w:val="16"/>
                <w:cs/>
              </w:rPr>
              <w:t>-</w:t>
            </w:r>
          </w:p>
        </w:tc>
        <w:tc>
          <w:tcPr>
            <w:tcW w:w="2520" w:type="dxa"/>
          </w:tcPr>
          <w:p w:rsidR="00AA7C18" w:rsidRPr="00D746FA" w:rsidRDefault="00AA7C18" w:rsidP="0084630E">
            <w:pPr>
              <w:spacing w:line="280" w:lineRule="exact"/>
              <w:ind w:left="162" w:hanging="144"/>
              <w:rPr>
                <w:rFonts w:ascii="Arial" w:hAnsi="Arial" w:cs="Arial"/>
                <w:sz w:val="16"/>
                <w:szCs w:val="16"/>
              </w:rPr>
            </w:pPr>
            <w:r>
              <w:rPr>
                <w:rFonts w:ascii="Arial" w:hAnsi="Arial" w:cs="Arial"/>
                <w:sz w:val="16"/>
                <w:szCs w:val="16"/>
              </w:rPr>
              <w:t xml:space="preserve">5.50% p.a. </w:t>
            </w:r>
          </w:p>
        </w:tc>
      </w:tr>
      <w:tr w:rsidR="00557BB9" w:rsidRPr="00D746FA" w:rsidTr="00557BB9">
        <w:trPr>
          <w:gridAfter w:val="2"/>
          <w:wAfter w:w="1152" w:type="dxa"/>
        </w:trPr>
        <w:tc>
          <w:tcPr>
            <w:tcW w:w="2790" w:type="dxa"/>
          </w:tcPr>
          <w:p w:rsidR="00557BB9" w:rsidRPr="00D746FA" w:rsidRDefault="00557BB9" w:rsidP="0084630E">
            <w:pPr>
              <w:spacing w:line="280" w:lineRule="exact"/>
              <w:ind w:left="-18" w:right="-306"/>
              <w:jc w:val="both"/>
              <w:rPr>
                <w:rFonts w:ascii="Arial" w:hAnsi="Arial" w:cs="Arial"/>
                <w:sz w:val="16"/>
                <w:szCs w:val="16"/>
              </w:rPr>
            </w:pPr>
            <w:r w:rsidRPr="00D746FA">
              <w:rPr>
                <w:rFonts w:ascii="Arial" w:hAnsi="Arial" w:cs="Arial"/>
                <w:sz w:val="16"/>
                <w:szCs w:val="16"/>
              </w:rPr>
              <w:t>Commission expenses</w:t>
            </w:r>
          </w:p>
        </w:tc>
        <w:tc>
          <w:tcPr>
            <w:tcW w:w="900" w:type="dxa"/>
          </w:tcPr>
          <w:p w:rsidR="00557BB9" w:rsidRPr="00D22655" w:rsidRDefault="00557BB9" w:rsidP="0084630E">
            <w:pPr>
              <w:spacing w:line="280" w:lineRule="exact"/>
              <w:jc w:val="right"/>
              <w:rPr>
                <w:rFonts w:ascii="Arial" w:hAnsi="Arial" w:cs="Arial"/>
                <w:sz w:val="16"/>
                <w:szCs w:val="16"/>
              </w:rPr>
            </w:pPr>
            <w:r w:rsidRPr="00D22655">
              <w:rPr>
                <w:rFonts w:ascii="Arial" w:hAnsi="Arial" w:cs="Arial"/>
                <w:sz w:val="16"/>
                <w:szCs w:val="16"/>
              </w:rPr>
              <w:t>0.8</w:t>
            </w:r>
          </w:p>
        </w:tc>
        <w:tc>
          <w:tcPr>
            <w:tcW w:w="900" w:type="dxa"/>
          </w:tcPr>
          <w:p w:rsidR="00557BB9" w:rsidRPr="00D22655" w:rsidRDefault="00557BB9" w:rsidP="0084630E">
            <w:pPr>
              <w:spacing w:line="280" w:lineRule="exact"/>
              <w:jc w:val="right"/>
              <w:rPr>
                <w:rFonts w:ascii="Arial" w:hAnsi="Arial" w:cs="Arial"/>
                <w:sz w:val="16"/>
                <w:szCs w:val="16"/>
              </w:rPr>
            </w:pPr>
            <w:r w:rsidRPr="00D22655">
              <w:rPr>
                <w:rFonts w:ascii="Arial" w:hAnsi="Arial" w:cs="Arial"/>
                <w:sz w:val="16"/>
                <w:szCs w:val="16"/>
              </w:rPr>
              <w:t>16.4</w:t>
            </w:r>
          </w:p>
        </w:tc>
        <w:tc>
          <w:tcPr>
            <w:tcW w:w="900" w:type="dxa"/>
          </w:tcPr>
          <w:p w:rsidR="00557BB9" w:rsidRPr="00D22655" w:rsidRDefault="00557BB9"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557BB9" w:rsidRPr="00EF65E8" w:rsidRDefault="00557BB9" w:rsidP="0084630E">
            <w:pPr>
              <w:spacing w:line="280" w:lineRule="exact"/>
              <w:jc w:val="right"/>
              <w:rPr>
                <w:rFonts w:ascii="Arial" w:hAnsi="Arial" w:cs="Arial"/>
                <w:sz w:val="16"/>
                <w:szCs w:val="16"/>
                <w:cs/>
              </w:rPr>
            </w:pPr>
            <w:r w:rsidRPr="00EF65E8">
              <w:rPr>
                <w:rFonts w:ascii="Arial" w:hAnsi="Arial" w:cs="Arial" w:hint="cs"/>
                <w:sz w:val="16"/>
                <w:szCs w:val="16"/>
                <w:cs/>
              </w:rPr>
              <w:t>-</w:t>
            </w:r>
          </w:p>
        </w:tc>
        <w:tc>
          <w:tcPr>
            <w:tcW w:w="2520" w:type="dxa"/>
          </w:tcPr>
          <w:p w:rsidR="00557BB9" w:rsidRPr="00D746FA" w:rsidRDefault="00557BB9" w:rsidP="0084630E">
            <w:pPr>
              <w:spacing w:line="280" w:lineRule="exact"/>
              <w:ind w:left="162" w:right="-108" w:hanging="144"/>
              <w:rPr>
                <w:rFonts w:ascii="Arial" w:hAnsi="Arial" w:cs="Arial"/>
                <w:sz w:val="16"/>
                <w:szCs w:val="16"/>
              </w:rPr>
            </w:pPr>
            <w:r w:rsidRPr="00D746FA">
              <w:rPr>
                <w:rFonts w:ascii="Arial" w:hAnsi="Arial" w:cs="Arial"/>
                <w:sz w:val="16"/>
                <w:szCs w:val="16"/>
              </w:rPr>
              <w:t>Contract price</w:t>
            </w:r>
          </w:p>
        </w:tc>
      </w:tr>
      <w:tr w:rsidR="00557BB9" w:rsidRPr="00D746FA" w:rsidTr="00557BB9">
        <w:trPr>
          <w:gridAfter w:val="2"/>
          <w:wAfter w:w="1152" w:type="dxa"/>
        </w:trPr>
        <w:tc>
          <w:tcPr>
            <w:tcW w:w="2790" w:type="dxa"/>
          </w:tcPr>
          <w:p w:rsidR="00557BB9" w:rsidRPr="00D746FA" w:rsidRDefault="00557BB9" w:rsidP="0084630E">
            <w:pPr>
              <w:spacing w:line="280" w:lineRule="exact"/>
              <w:ind w:left="-18" w:right="-306"/>
              <w:jc w:val="both"/>
              <w:rPr>
                <w:rFonts w:ascii="Arial" w:hAnsi="Arial" w:cs="Arial"/>
                <w:sz w:val="16"/>
                <w:szCs w:val="16"/>
              </w:rPr>
            </w:pPr>
            <w:r w:rsidRPr="00D746FA">
              <w:rPr>
                <w:rFonts w:ascii="Arial" w:hAnsi="Arial" w:cs="Arial"/>
                <w:sz w:val="16"/>
                <w:szCs w:val="16"/>
              </w:rPr>
              <w:t>Project management fee expenses</w:t>
            </w:r>
          </w:p>
        </w:tc>
        <w:tc>
          <w:tcPr>
            <w:tcW w:w="900" w:type="dxa"/>
          </w:tcPr>
          <w:p w:rsidR="00557BB9" w:rsidRPr="00D22655" w:rsidRDefault="00557BB9" w:rsidP="0084630E">
            <w:pPr>
              <w:spacing w:line="280" w:lineRule="exact"/>
              <w:jc w:val="right"/>
              <w:rPr>
                <w:rFonts w:ascii="Arial" w:hAnsi="Arial" w:cs="Arial"/>
                <w:sz w:val="16"/>
                <w:szCs w:val="16"/>
              </w:rPr>
            </w:pPr>
            <w:r w:rsidRPr="00D22655">
              <w:rPr>
                <w:rFonts w:ascii="Arial" w:hAnsi="Arial" w:cs="Arial"/>
                <w:sz w:val="16"/>
                <w:szCs w:val="16"/>
              </w:rPr>
              <w:t>2.4</w:t>
            </w:r>
          </w:p>
        </w:tc>
        <w:tc>
          <w:tcPr>
            <w:tcW w:w="900" w:type="dxa"/>
          </w:tcPr>
          <w:p w:rsidR="00557BB9" w:rsidRPr="00D22655" w:rsidRDefault="00557BB9" w:rsidP="0084630E">
            <w:pPr>
              <w:spacing w:line="280" w:lineRule="exact"/>
              <w:jc w:val="right"/>
              <w:rPr>
                <w:rFonts w:ascii="Arial" w:hAnsi="Arial" w:cs="Arial"/>
                <w:sz w:val="16"/>
                <w:szCs w:val="16"/>
              </w:rPr>
            </w:pPr>
            <w:r w:rsidRPr="00D22655">
              <w:rPr>
                <w:rFonts w:ascii="Arial" w:hAnsi="Arial" w:cs="Arial"/>
                <w:sz w:val="16"/>
                <w:szCs w:val="16"/>
              </w:rPr>
              <w:t>28.4</w:t>
            </w:r>
          </w:p>
        </w:tc>
        <w:tc>
          <w:tcPr>
            <w:tcW w:w="900" w:type="dxa"/>
          </w:tcPr>
          <w:p w:rsidR="00557BB9" w:rsidRPr="00D22655" w:rsidRDefault="00557BB9" w:rsidP="0084630E">
            <w:pPr>
              <w:spacing w:line="280" w:lineRule="exact"/>
              <w:jc w:val="right"/>
              <w:rPr>
                <w:rFonts w:ascii="Arial" w:hAnsi="Arial" w:cs="Arial"/>
                <w:sz w:val="16"/>
                <w:szCs w:val="16"/>
                <w:cs/>
              </w:rPr>
            </w:pPr>
            <w:r w:rsidRPr="00D22655">
              <w:rPr>
                <w:rFonts w:ascii="Arial" w:hAnsi="Arial" w:cs="Arial"/>
                <w:sz w:val="16"/>
                <w:szCs w:val="16"/>
              </w:rPr>
              <w:t>-</w:t>
            </w:r>
          </w:p>
        </w:tc>
        <w:tc>
          <w:tcPr>
            <w:tcW w:w="900" w:type="dxa"/>
          </w:tcPr>
          <w:p w:rsidR="00557BB9" w:rsidRPr="00EF65E8" w:rsidRDefault="00557BB9" w:rsidP="0084630E">
            <w:pPr>
              <w:spacing w:line="280" w:lineRule="exact"/>
              <w:jc w:val="right"/>
              <w:rPr>
                <w:rFonts w:ascii="Arial" w:hAnsi="Arial" w:cs="Arial"/>
                <w:sz w:val="16"/>
                <w:szCs w:val="16"/>
                <w:cs/>
              </w:rPr>
            </w:pPr>
            <w:r w:rsidRPr="00EF65E8">
              <w:rPr>
                <w:rFonts w:ascii="Arial" w:hAnsi="Arial" w:cs="Arial" w:hint="cs"/>
                <w:sz w:val="16"/>
                <w:szCs w:val="16"/>
                <w:cs/>
              </w:rPr>
              <w:t>-</w:t>
            </w:r>
          </w:p>
        </w:tc>
        <w:tc>
          <w:tcPr>
            <w:tcW w:w="2520" w:type="dxa"/>
          </w:tcPr>
          <w:p w:rsidR="00557BB9" w:rsidRPr="00D746FA" w:rsidRDefault="00557BB9" w:rsidP="0084630E">
            <w:pPr>
              <w:spacing w:line="280" w:lineRule="exact"/>
              <w:ind w:left="162" w:right="-108" w:hanging="144"/>
              <w:rPr>
                <w:rFonts w:ascii="Arial" w:hAnsi="Arial" w:cs="Arial"/>
                <w:sz w:val="16"/>
                <w:szCs w:val="16"/>
              </w:rPr>
            </w:pPr>
            <w:r w:rsidRPr="00D746FA">
              <w:rPr>
                <w:rFonts w:ascii="Arial" w:hAnsi="Arial" w:cs="Arial"/>
                <w:sz w:val="16"/>
                <w:szCs w:val="16"/>
              </w:rPr>
              <w:t>Contract price</w:t>
            </w:r>
          </w:p>
        </w:tc>
      </w:tr>
      <w:tr w:rsidR="00557BB9" w:rsidRPr="00D746FA" w:rsidTr="00557BB9">
        <w:trPr>
          <w:gridAfter w:val="2"/>
          <w:wAfter w:w="1152" w:type="dxa"/>
        </w:trPr>
        <w:tc>
          <w:tcPr>
            <w:tcW w:w="2790" w:type="dxa"/>
          </w:tcPr>
          <w:p w:rsidR="00557BB9" w:rsidRPr="00D746FA" w:rsidRDefault="00557BB9" w:rsidP="0084630E">
            <w:pPr>
              <w:spacing w:line="280" w:lineRule="exact"/>
              <w:ind w:left="-18" w:right="-306"/>
              <w:jc w:val="both"/>
              <w:rPr>
                <w:rFonts w:ascii="Arial" w:hAnsi="Arial" w:cs="Arial"/>
                <w:sz w:val="16"/>
                <w:szCs w:val="16"/>
              </w:rPr>
            </w:pPr>
            <w:r w:rsidRPr="00D746FA">
              <w:rPr>
                <w:rFonts w:ascii="Arial" w:hAnsi="Arial" w:cs="Arial"/>
                <w:sz w:val="16"/>
                <w:szCs w:val="16"/>
              </w:rPr>
              <w:t>Provision for guarantee</w:t>
            </w:r>
          </w:p>
        </w:tc>
        <w:tc>
          <w:tcPr>
            <w:tcW w:w="900" w:type="dxa"/>
          </w:tcPr>
          <w:p w:rsidR="00557BB9" w:rsidRPr="00EF65E8" w:rsidRDefault="00557BB9" w:rsidP="0084630E">
            <w:pPr>
              <w:spacing w:line="280" w:lineRule="exact"/>
              <w:jc w:val="right"/>
              <w:rPr>
                <w:rFonts w:ascii="Arial" w:hAnsi="Arial" w:cs="Arial"/>
                <w:sz w:val="16"/>
                <w:szCs w:val="16"/>
                <w:cs/>
              </w:rPr>
            </w:pPr>
          </w:p>
        </w:tc>
        <w:tc>
          <w:tcPr>
            <w:tcW w:w="900" w:type="dxa"/>
          </w:tcPr>
          <w:p w:rsidR="00557BB9" w:rsidRPr="00EF65E8" w:rsidRDefault="00557BB9" w:rsidP="0084630E">
            <w:pPr>
              <w:spacing w:line="280" w:lineRule="exact"/>
              <w:jc w:val="right"/>
              <w:rPr>
                <w:rFonts w:ascii="Arial" w:hAnsi="Arial" w:cs="Arial"/>
                <w:sz w:val="16"/>
                <w:szCs w:val="16"/>
                <w:cs/>
              </w:rPr>
            </w:pPr>
          </w:p>
        </w:tc>
        <w:tc>
          <w:tcPr>
            <w:tcW w:w="900" w:type="dxa"/>
          </w:tcPr>
          <w:p w:rsidR="00557BB9" w:rsidRPr="00EF65E8" w:rsidRDefault="00557BB9" w:rsidP="0084630E">
            <w:pPr>
              <w:spacing w:line="280" w:lineRule="exact"/>
              <w:jc w:val="right"/>
              <w:rPr>
                <w:rFonts w:ascii="Arial" w:hAnsi="Arial" w:cs="Arial"/>
                <w:sz w:val="16"/>
                <w:szCs w:val="16"/>
                <w:cs/>
              </w:rPr>
            </w:pPr>
          </w:p>
        </w:tc>
        <w:tc>
          <w:tcPr>
            <w:tcW w:w="900" w:type="dxa"/>
          </w:tcPr>
          <w:p w:rsidR="00557BB9" w:rsidRPr="00EF65E8" w:rsidRDefault="00557BB9" w:rsidP="0084630E">
            <w:pPr>
              <w:spacing w:line="280" w:lineRule="exact"/>
              <w:jc w:val="right"/>
              <w:rPr>
                <w:rFonts w:ascii="Arial" w:hAnsi="Arial" w:cs="Arial"/>
                <w:sz w:val="16"/>
                <w:szCs w:val="16"/>
                <w:cs/>
              </w:rPr>
            </w:pPr>
          </w:p>
        </w:tc>
        <w:tc>
          <w:tcPr>
            <w:tcW w:w="2520" w:type="dxa"/>
          </w:tcPr>
          <w:p w:rsidR="00557BB9" w:rsidRPr="00D746FA" w:rsidRDefault="00557BB9" w:rsidP="0084630E">
            <w:pPr>
              <w:spacing w:line="280" w:lineRule="exact"/>
              <w:ind w:left="162" w:right="-108" w:hanging="144"/>
              <w:rPr>
                <w:rFonts w:ascii="Arial" w:hAnsi="Arial" w:cs="Arial"/>
                <w:sz w:val="16"/>
                <w:szCs w:val="16"/>
              </w:rPr>
            </w:pPr>
          </w:p>
        </w:tc>
      </w:tr>
      <w:tr w:rsidR="00557BB9" w:rsidRPr="00D746FA" w:rsidTr="00557BB9">
        <w:trPr>
          <w:gridAfter w:val="2"/>
          <w:wAfter w:w="1152" w:type="dxa"/>
        </w:trPr>
        <w:tc>
          <w:tcPr>
            <w:tcW w:w="2790" w:type="dxa"/>
          </w:tcPr>
          <w:p w:rsidR="00557BB9" w:rsidRPr="00D746FA" w:rsidRDefault="00557BB9" w:rsidP="0084630E">
            <w:pPr>
              <w:spacing w:line="280" w:lineRule="exact"/>
              <w:ind w:left="-18" w:right="-306"/>
              <w:jc w:val="both"/>
              <w:rPr>
                <w:rFonts w:ascii="Arial" w:hAnsi="Arial" w:cs="Arial"/>
                <w:sz w:val="16"/>
                <w:szCs w:val="16"/>
              </w:rPr>
            </w:pPr>
            <w:r w:rsidRPr="00D746FA">
              <w:rPr>
                <w:rFonts w:ascii="Arial" w:hAnsi="Arial" w:cs="Arial"/>
                <w:sz w:val="16"/>
                <w:szCs w:val="16"/>
              </w:rPr>
              <w:t xml:space="preserve">   Income of fund</w:t>
            </w:r>
          </w:p>
        </w:tc>
        <w:tc>
          <w:tcPr>
            <w:tcW w:w="900" w:type="dxa"/>
          </w:tcPr>
          <w:p w:rsidR="00557BB9" w:rsidRPr="00EF65E8" w:rsidRDefault="00557BB9" w:rsidP="0084630E">
            <w:pPr>
              <w:spacing w:line="280" w:lineRule="exact"/>
              <w:jc w:val="right"/>
              <w:rPr>
                <w:rFonts w:ascii="Arial" w:hAnsi="Arial" w:cs="Arial"/>
                <w:sz w:val="16"/>
                <w:szCs w:val="16"/>
                <w:cs/>
              </w:rPr>
            </w:pPr>
            <w:r>
              <w:rPr>
                <w:rFonts w:ascii="Arial" w:hAnsi="Arial" w:cs="Arial"/>
                <w:sz w:val="16"/>
                <w:szCs w:val="16"/>
              </w:rPr>
              <w:t>-</w:t>
            </w:r>
          </w:p>
        </w:tc>
        <w:tc>
          <w:tcPr>
            <w:tcW w:w="900" w:type="dxa"/>
          </w:tcPr>
          <w:p w:rsidR="00557BB9" w:rsidRPr="00EF65E8" w:rsidRDefault="00557BB9" w:rsidP="0084630E">
            <w:pPr>
              <w:spacing w:line="280" w:lineRule="exact"/>
              <w:jc w:val="right"/>
              <w:rPr>
                <w:rFonts w:ascii="Arial" w:hAnsi="Arial" w:cs="Arial"/>
                <w:sz w:val="16"/>
                <w:szCs w:val="16"/>
                <w:cs/>
              </w:rPr>
            </w:pPr>
            <w:r>
              <w:rPr>
                <w:rFonts w:ascii="Arial" w:hAnsi="Arial" w:cs="Arial"/>
                <w:sz w:val="16"/>
                <w:szCs w:val="16"/>
              </w:rPr>
              <w:t>7.8</w:t>
            </w:r>
          </w:p>
        </w:tc>
        <w:tc>
          <w:tcPr>
            <w:tcW w:w="900" w:type="dxa"/>
          </w:tcPr>
          <w:p w:rsidR="00557BB9" w:rsidRPr="00EF65E8" w:rsidRDefault="00557BB9" w:rsidP="0084630E">
            <w:pPr>
              <w:spacing w:line="280" w:lineRule="exact"/>
              <w:jc w:val="right"/>
              <w:rPr>
                <w:rFonts w:ascii="Arial" w:hAnsi="Arial" w:cs="Arial"/>
                <w:sz w:val="16"/>
                <w:szCs w:val="16"/>
                <w:cs/>
              </w:rPr>
            </w:pPr>
            <w:r>
              <w:rPr>
                <w:rFonts w:ascii="Arial" w:hAnsi="Arial" w:cs="Arial"/>
                <w:sz w:val="16"/>
                <w:szCs w:val="16"/>
              </w:rPr>
              <w:t>-</w:t>
            </w:r>
          </w:p>
        </w:tc>
        <w:tc>
          <w:tcPr>
            <w:tcW w:w="900" w:type="dxa"/>
          </w:tcPr>
          <w:p w:rsidR="00557BB9" w:rsidRPr="00EF65E8" w:rsidRDefault="00557BB9" w:rsidP="0084630E">
            <w:pPr>
              <w:spacing w:line="280" w:lineRule="exact"/>
              <w:jc w:val="right"/>
              <w:rPr>
                <w:rFonts w:ascii="Arial" w:hAnsi="Arial" w:cs="Arial"/>
                <w:sz w:val="16"/>
                <w:szCs w:val="16"/>
              </w:rPr>
            </w:pPr>
            <w:r>
              <w:rPr>
                <w:rFonts w:ascii="Arial" w:hAnsi="Arial" w:cs="Arial"/>
                <w:sz w:val="16"/>
                <w:szCs w:val="16"/>
              </w:rPr>
              <w:t>7.8</w:t>
            </w:r>
          </w:p>
        </w:tc>
        <w:tc>
          <w:tcPr>
            <w:tcW w:w="2520" w:type="dxa"/>
          </w:tcPr>
          <w:p w:rsidR="00557BB9" w:rsidRPr="00D746FA" w:rsidRDefault="00557BB9" w:rsidP="0084630E">
            <w:pPr>
              <w:spacing w:line="280" w:lineRule="exact"/>
              <w:ind w:left="162" w:right="-108" w:hanging="144"/>
              <w:rPr>
                <w:rFonts w:ascii="Arial" w:hAnsi="Arial" w:cs="Arial"/>
                <w:sz w:val="16"/>
                <w:szCs w:val="16"/>
              </w:rPr>
            </w:pPr>
            <w:r w:rsidRPr="00D746FA">
              <w:rPr>
                <w:rFonts w:ascii="Arial" w:hAnsi="Arial" w:cs="Arial"/>
                <w:sz w:val="16"/>
                <w:szCs w:val="16"/>
              </w:rPr>
              <w:t>Contract price</w:t>
            </w:r>
          </w:p>
        </w:tc>
      </w:tr>
      <w:tr w:rsidR="00557BB9" w:rsidRPr="00D746FA" w:rsidTr="00557BB9">
        <w:tc>
          <w:tcPr>
            <w:tcW w:w="4590" w:type="dxa"/>
            <w:gridSpan w:val="3"/>
          </w:tcPr>
          <w:p w:rsidR="00557BB9" w:rsidRPr="00D746FA" w:rsidRDefault="00557BB9" w:rsidP="0084630E">
            <w:pPr>
              <w:tabs>
                <w:tab w:val="decimal" w:pos="401"/>
              </w:tabs>
              <w:spacing w:line="280" w:lineRule="exact"/>
              <w:jc w:val="both"/>
              <w:rPr>
                <w:rFonts w:ascii="Arial" w:hAnsi="Arial" w:cs="Arial"/>
                <w:sz w:val="16"/>
                <w:szCs w:val="16"/>
                <w:u w:val="single"/>
              </w:rPr>
            </w:pPr>
            <w:r w:rsidRPr="00D746FA">
              <w:rPr>
                <w:rFonts w:ascii="Arial" w:hAnsi="Arial" w:cs="Arial"/>
                <w:sz w:val="16"/>
                <w:szCs w:val="16"/>
                <w:u w:val="single"/>
              </w:rPr>
              <w:t>Transactions with directors of subsidiaries</w:t>
            </w:r>
          </w:p>
        </w:tc>
        <w:tc>
          <w:tcPr>
            <w:tcW w:w="900" w:type="dxa"/>
          </w:tcPr>
          <w:p w:rsidR="00557BB9" w:rsidRPr="00FE3DAE" w:rsidRDefault="00557BB9" w:rsidP="0084630E">
            <w:pPr>
              <w:spacing w:line="280" w:lineRule="exact"/>
              <w:jc w:val="right"/>
              <w:rPr>
                <w:rFonts w:ascii="Angsana New" w:hAnsi="Angsana New"/>
                <w:cs/>
              </w:rPr>
            </w:pPr>
          </w:p>
        </w:tc>
        <w:tc>
          <w:tcPr>
            <w:tcW w:w="900" w:type="dxa"/>
          </w:tcPr>
          <w:p w:rsidR="00557BB9" w:rsidRPr="00FE3DAE" w:rsidRDefault="00557BB9" w:rsidP="0084630E">
            <w:pPr>
              <w:spacing w:line="280" w:lineRule="exact"/>
              <w:jc w:val="right"/>
              <w:rPr>
                <w:rFonts w:ascii="Angsana New" w:hAnsi="Angsana New"/>
                <w:cs/>
              </w:rPr>
            </w:pPr>
          </w:p>
        </w:tc>
        <w:tc>
          <w:tcPr>
            <w:tcW w:w="2520" w:type="dxa"/>
          </w:tcPr>
          <w:p w:rsidR="00557BB9" w:rsidRPr="00FE3DAE" w:rsidRDefault="00557BB9" w:rsidP="0084630E">
            <w:pPr>
              <w:spacing w:line="280" w:lineRule="exact"/>
              <w:jc w:val="right"/>
              <w:rPr>
                <w:rFonts w:ascii="Angsana New" w:hAnsi="Angsana New"/>
                <w:cs/>
              </w:rPr>
            </w:pPr>
          </w:p>
        </w:tc>
        <w:tc>
          <w:tcPr>
            <w:tcW w:w="1152" w:type="dxa"/>
            <w:gridSpan w:val="2"/>
          </w:tcPr>
          <w:p w:rsidR="00557BB9" w:rsidRPr="00FE3DAE" w:rsidRDefault="00557BB9" w:rsidP="0084630E">
            <w:pPr>
              <w:spacing w:line="280" w:lineRule="exact"/>
              <w:jc w:val="right"/>
              <w:rPr>
                <w:rFonts w:ascii="Angsana New" w:hAnsi="Angsana New"/>
                <w:cs/>
              </w:rPr>
            </w:pPr>
          </w:p>
        </w:tc>
      </w:tr>
      <w:tr w:rsidR="00557BB9" w:rsidRPr="00D746FA" w:rsidTr="00557BB9">
        <w:trPr>
          <w:gridAfter w:val="2"/>
          <w:wAfter w:w="1152" w:type="dxa"/>
          <w:trHeight w:val="135"/>
        </w:trPr>
        <w:tc>
          <w:tcPr>
            <w:tcW w:w="2790" w:type="dxa"/>
          </w:tcPr>
          <w:p w:rsidR="00557BB9" w:rsidRPr="00D746FA" w:rsidRDefault="00557BB9" w:rsidP="0084630E">
            <w:pPr>
              <w:spacing w:line="280" w:lineRule="exact"/>
              <w:ind w:left="-18" w:right="-306"/>
              <w:jc w:val="both"/>
              <w:rPr>
                <w:rFonts w:ascii="Arial" w:hAnsi="Arial" w:cs="Arial"/>
                <w:sz w:val="16"/>
                <w:szCs w:val="16"/>
              </w:rPr>
            </w:pPr>
            <w:r w:rsidRPr="00D746FA">
              <w:rPr>
                <w:rFonts w:ascii="Arial" w:hAnsi="Arial" w:cs="Arial"/>
                <w:sz w:val="16"/>
                <w:szCs w:val="16"/>
              </w:rPr>
              <w:t>Interest expenses</w:t>
            </w:r>
          </w:p>
        </w:tc>
        <w:tc>
          <w:tcPr>
            <w:tcW w:w="900" w:type="dxa"/>
          </w:tcPr>
          <w:p w:rsidR="00557BB9" w:rsidRPr="00EF65E8" w:rsidRDefault="00557BB9" w:rsidP="0084630E">
            <w:pPr>
              <w:spacing w:line="280" w:lineRule="exact"/>
              <w:jc w:val="right"/>
              <w:rPr>
                <w:rFonts w:ascii="Arial" w:hAnsi="Arial" w:cs="Arial"/>
                <w:sz w:val="16"/>
                <w:szCs w:val="16"/>
                <w:cs/>
              </w:rPr>
            </w:pPr>
            <w:r>
              <w:rPr>
                <w:rFonts w:ascii="Arial" w:hAnsi="Arial" w:cs="Arial"/>
                <w:sz w:val="16"/>
                <w:szCs w:val="16"/>
              </w:rPr>
              <w:t>0.7</w:t>
            </w:r>
          </w:p>
        </w:tc>
        <w:tc>
          <w:tcPr>
            <w:tcW w:w="900" w:type="dxa"/>
          </w:tcPr>
          <w:p w:rsidR="00557BB9" w:rsidRPr="00EF65E8" w:rsidRDefault="00557BB9" w:rsidP="0084630E">
            <w:pPr>
              <w:spacing w:line="280" w:lineRule="exact"/>
              <w:jc w:val="right"/>
              <w:rPr>
                <w:rFonts w:ascii="Arial" w:hAnsi="Arial" w:cs="Arial"/>
                <w:sz w:val="16"/>
                <w:szCs w:val="16"/>
                <w:cs/>
              </w:rPr>
            </w:pPr>
            <w:r>
              <w:rPr>
                <w:rFonts w:ascii="Arial" w:hAnsi="Arial" w:cs="Arial"/>
                <w:sz w:val="16"/>
                <w:szCs w:val="16"/>
              </w:rPr>
              <w:t>2.0</w:t>
            </w:r>
          </w:p>
        </w:tc>
        <w:tc>
          <w:tcPr>
            <w:tcW w:w="900" w:type="dxa"/>
          </w:tcPr>
          <w:p w:rsidR="00557BB9" w:rsidRPr="002C1454" w:rsidRDefault="00557BB9" w:rsidP="0084630E">
            <w:pPr>
              <w:spacing w:line="280" w:lineRule="exact"/>
              <w:jc w:val="right"/>
              <w:rPr>
                <w:rFonts w:ascii="Arial" w:hAnsi="Arial" w:cs="Arial"/>
                <w:sz w:val="16"/>
                <w:szCs w:val="16"/>
                <w:cs/>
              </w:rPr>
            </w:pPr>
            <w:r>
              <w:rPr>
                <w:rFonts w:ascii="Arial" w:hAnsi="Arial" w:cs="Arial"/>
                <w:sz w:val="16"/>
                <w:szCs w:val="16"/>
              </w:rPr>
              <w:t>-</w:t>
            </w:r>
          </w:p>
        </w:tc>
        <w:tc>
          <w:tcPr>
            <w:tcW w:w="900" w:type="dxa"/>
          </w:tcPr>
          <w:p w:rsidR="00557BB9" w:rsidRPr="002C1454" w:rsidRDefault="00557BB9" w:rsidP="0084630E">
            <w:pPr>
              <w:spacing w:line="280" w:lineRule="exact"/>
              <w:jc w:val="right"/>
              <w:rPr>
                <w:rFonts w:ascii="Arial" w:hAnsi="Arial" w:cs="Arial"/>
                <w:sz w:val="16"/>
                <w:szCs w:val="16"/>
                <w:cs/>
              </w:rPr>
            </w:pPr>
            <w:r w:rsidRPr="002C1454">
              <w:rPr>
                <w:rFonts w:ascii="Arial" w:hAnsi="Arial" w:cs="Arial"/>
                <w:sz w:val="16"/>
                <w:szCs w:val="16"/>
              </w:rPr>
              <w:t>-</w:t>
            </w:r>
          </w:p>
        </w:tc>
        <w:tc>
          <w:tcPr>
            <w:tcW w:w="2520" w:type="dxa"/>
          </w:tcPr>
          <w:p w:rsidR="00557BB9" w:rsidRPr="00D746FA" w:rsidRDefault="00557BB9" w:rsidP="0084630E">
            <w:pPr>
              <w:spacing w:line="280" w:lineRule="exact"/>
              <w:ind w:left="162" w:right="-108" w:hanging="144"/>
              <w:rPr>
                <w:rFonts w:ascii="Arial" w:hAnsi="Arial" w:cs="Arial"/>
                <w:sz w:val="16"/>
                <w:szCs w:val="16"/>
              </w:rPr>
            </w:pPr>
            <w:r>
              <w:rPr>
                <w:rFonts w:ascii="Arial" w:hAnsi="Arial" w:cs="Arial"/>
                <w:sz w:val="16"/>
                <w:szCs w:val="16"/>
              </w:rPr>
              <w:t>5.50% p.a.</w:t>
            </w:r>
          </w:p>
        </w:tc>
      </w:tr>
    </w:tbl>
    <w:p w:rsidR="008A0FA5" w:rsidRDefault="008A0FA5" w:rsidP="008A0FA5">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t>According to the undertaking agreement with Land and Houses Freehold and Leasehold Property Fund, the Company and Reco Plaza Pte Ltd. guarantee income of such fund. They</w:t>
      </w:r>
      <w:r w:rsidRPr="00F1355D">
        <w:rPr>
          <w:rFonts w:ascii="Arial" w:hAnsi="Arial"/>
          <w:sz w:val="22"/>
          <w:szCs w:val="22"/>
        </w:rPr>
        <w:t xml:space="preserve"> guarantee between the different amount of Baht </w:t>
      </w:r>
      <w:r w:rsidR="004646B5">
        <w:rPr>
          <w:rFonts w:ascii="Arial" w:hAnsi="Arial"/>
          <w:sz w:val="22"/>
          <w:szCs w:val="22"/>
        </w:rPr>
        <w:t>180</w:t>
      </w:r>
      <w:r w:rsidRPr="00F1355D">
        <w:rPr>
          <w:rFonts w:ascii="Arial" w:hAnsi="Arial"/>
          <w:sz w:val="22"/>
          <w:szCs w:val="22"/>
        </w:rPr>
        <w:t xml:space="preserve"> million </w:t>
      </w:r>
      <w:r>
        <w:rPr>
          <w:rFonts w:ascii="Arial" w:hAnsi="Arial"/>
          <w:sz w:val="22"/>
          <w:szCs w:val="22"/>
        </w:rPr>
        <w:t xml:space="preserve">and the actual net income </w:t>
      </w:r>
      <w:r w:rsidRPr="00F1355D">
        <w:rPr>
          <w:rFonts w:ascii="Arial" w:hAnsi="Arial"/>
          <w:sz w:val="22"/>
          <w:szCs w:val="22"/>
        </w:rPr>
        <w:t>for the year 2012 and</w:t>
      </w:r>
      <w:r>
        <w:rPr>
          <w:rFonts w:ascii="Arial" w:hAnsi="Arial"/>
          <w:sz w:val="22"/>
          <w:szCs w:val="22"/>
        </w:rPr>
        <w:t xml:space="preserve"> Baht </w:t>
      </w:r>
      <w:r w:rsidR="004646B5">
        <w:rPr>
          <w:rFonts w:ascii="Arial" w:hAnsi="Arial"/>
          <w:sz w:val="22"/>
          <w:szCs w:val="22"/>
        </w:rPr>
        <w:t>243</w:t>
      </w:r>
      <w:r>
        <w:rPr>
          <w:rFonts w:ascii="Arial" w:hAnsi="Arial"/>
          <w:sz w:val="22"/>
          <w:szCs w:val="22"/>
        </w:rPr>
        <w:t xml:space="preserve"> million and the actual net income </w:t>
      </w:r>
      <w:r w:rsidRPr="00F1355D">
        <w:rPr>
          <w:rFonts w:ascii="Arial" w:hAnsi="Arial"/>
          <w:sz w:val="22"/>
          <w:szCs w:val="22"/>
        </w:rPr>
        <w:t>for</w:t>
      </w:r>
      <w:r>
        <w:rPr>
          <w:rFonts w:ascii="Arial" w:hAnsi="Arial"/>
          <w:sz w:val="22"/>
          <w:szCs w:val="22"/>
        </w:rPr>
        <w:t xml:space="preserve"> the </w:t>
      </w:r>
      <w:r w:rsidRPr="00F1355D">
        <w:rPr>
          <w:rFonts w:ascii="Arial" w:hAnsi="Arial"/>
          <w:sz w:val="22"/>
          <w:szCs w:val="22"/>
        </w:rPr>
        <w:t>year</w:t>
      </w:r>
      <w:r>
        <w:rPr>
          <w:rFonts w:ascii="Arial" w:hAnsi="Arial"/>
          <w:sz w:val="22"/>
          <w:szCs w:val="22"/>
        </w:rPr>
        <w:t xml:space="preserve"> </w:t>
      </w:r>
      <w:r w:rsidR="004646B5">
        <w:rPr>
          <w:rFonts w:ascii="Arial" w:hAnsi="Arial"/>
          <w:sz w:val="22"/>
          <w:szCs w:val="22"/>
        </w:rPr>
        <w:t>2013</w:t>
      </w:r>
      <w:r>
        <w:rPr>
          <w:rFonts w:ascii="Arial" w:hAnsi="Arial"/>
          <w:sz w:val="22"/>
          <w:szCs w:val="22"/>
        </w:rPr>
        <w:t xml:space="preserve"> </w:t>
      </w:r>
      <w:r w:rsidRPr="00F1355D">
        <w:rPr>
          <w:rFonts w:ascii="Arial" w:hAnsi="Arial"/>
          <w:sz w:val="22"/>
          <w:szCs w:val="22"/>
        </w:rPr>
        <w:t>-</w:t>
      </w:r>
      <w:r>
        <w:rPr>
          <w:rFonts w:ascii="Arial" w:hAnsi="Arial"/>
          <w:sz w:val="22"/>
          <w:szCs w:val="22"/>
        </w:rPr>
        <w:t xml:space="preserve"> </w:t>
      </w:r>
      <w:r w:rsidR="005E35BD">
        <w:rPr>
          <w:rFonts w:ascii="Arial" w:hAnsi="Arial"/>
          <w:sz w:val="22"/>
          <w:szCs w:val="22"/>
        </w:rPr>
        <w:t>20</w:t>
      </w:r>
      <w:r w:rsidR="004E500B">
        <w:rPr>
          <w:rFonts w:ascii="Arial" w:hAnsi="Arial"/>
          <w:sz w:val="22"/>
          <w:szCs w:val="22"/>
        </w:rPr>
        <w:t>15</w:t>
      </w:r>
      <w:r>
        <w:rPr>
          <w:rFonts w:ascii="Arial" w:hAnsi="Arial"/>
          <w:sz w:val="22"/>
          <w:szCs w:val="22"/>
        </w:rPr>
        <w:t xml:space="preserve">. The Company and Reco Plaza Pte Ltd. guarantee </w:t>
      </w:r>
      <w:r w:rsidRPr="00F1355D">
        <w:rPr>
          <w:rFonts w:ascii="Arial" w:hAnsi="Arial"/>
          <w:sz w:val="22"/>
          <w:szCs w:val="22"/>
        </w:rPr>
        <w:t>at the portion of</w:t>
      </w:r>
      <w:r>
        <w:rPr>
          <w:rFonts w:ascii="Arial" w:hAnsi="Arial"/>
          <w:sz w:val="22"/>
          <w:szCs w:val="22"/>
        </w:rPr>
        <w:t xml:space="preserve"> </w:t>
      </w:r>
      <w:r w:rsidRPr="00F1355D">
        <w:rPr>
          <w:rFonts w:ascii="Arial" w:hAnsi="Arial"/>
          <w:sz w:val="22"/>
          <w:szCs w:val="22"/>
        </w:rPr>
        <w:t>52</w:t>
      </w:r>
      <w:r>
        <w:rPr>
          <w:rFonts w:ascii="Arial" w:hAnsi="Arial"/>
          <w:sz w:val="22"/>
          <w:szCs w:val="22"/>
        </w:rPr>
        <w:t>% and 48%</w:t>
      </w:r>
      <w:r w:rsidRPr="00F1355D">
        <w:rPr>
          <w:rFonts w:ascii="Arial" w:hAnsi="Arial"/>
          <w:sz w:val="22"/>
          <w:szCs w:val="22"/>
        </w:rPr>
        <w:t>, respectively. However, the guarantee income must not</w:t>
      </w:r>
      <w:r>
        <w:rPr>
          <w:rFonts w:ascii="Arial" w:hAnsi="Arial"/>
          <w:sz w:val="22"/>
          <w:szCs w:val="22"/>
        </w:rPr>
        <w:t xml:space="preserve"> exceed 50% </w:t>
      </w:r>
      <w:r w:rsidRPr="00F1355D">
        <w:rPr>
          <w:rFonts w:ascii="Arial" w:hAnsi="Arial"/>
          <w:sz w:val="22"/>
          <w:szCs w:val="22"/>
        </w:rPr>
        <w:t>of actual net income before income guarantee</w:t>
      </w:r>
      <w:r>
        <w:rPr>
          <w:rFonts w:ascii="Arial" w:hAnsi="Arial"/>
          <w:sz w:val="22"/>
          <w:szCs w:val="22"/>
        </w:rPr>
        <w:t xml:space="preserve">. As at 31 December </w:t>
      </w:r>
      <w:r w:rsidR="005E35BD">
        <w:rPr>
          <w:rFonts w:ascii="Arial" w:hAnsi="Arial"/>
          <w:sz w:val="22"/>
          <w:szCs w:val="22"/>
        </w:rPr>
        <w:t>201</w:t>
      </w:r>
      <w:r w:rsidR="004E500B">
        <w:rPr>
          <w:rFonts w:ascii="Arial" w:hAnsi="Arial"/>
          <w:sz w:val="22"/>
          <w:szCs w:val="22"/>
        </w:rPr>
        <w:t>5</w:t>
      </w:r>
      <w:r>
        <w:rPr>
          <w:rFonts w:ascii="Arial" w:hAnsi="Arial"/>
          <w:sz w:val="22"/>
          <w:szCs w:val="22"/>
        </w:rPr>
        <w:t xml:space="preserve">, the outstanding provision to guarantee income of the fund is represented as short-term provisions at Baht </w:t>
      </w:r>
      <w:r w:rsidR="004E500B">
        <w:rPr>
          <w:rFonts w:ascii="Arial" w:hAnsi="Arial"/>
          <w:sz w:val="22"/>
          <w:szCs w:val="22"/>
        </w:rPr>
        <w:t>18</w:t>
      </w:r>
      <w:r>
        <w:rPr>
          <w:rFonts w:ascii="Arial" w:hAnsi="Arial"/>
          <w:sz w:val="22"/>
          <w:szCs w:val="22"/>
        </w:rPr>
        <w:t xml:space="preserve"> million (</w:t>
      </w:r>
      <w:r w:rsidR="004E500B">
        <w:rPr>
          <w:rFonts w:ascii="Arial" w:hAnsi="Arial"/>
          <w:sz w:val="22"/>
          <w:szCs w:val="22"/>
        </w:rPr>
        <w:t>2016: Nil</w:t>
      </w:r>
      <w:r>
        <w:rPr>
          <w:rFonts w:ascii="Arial" w:hAnsi="Arial"/>
          <w:sz w:val="22"/>
          <w:szCs w:val="22"/>
        </w:rPr>
        <w:t>).</w:t>
      </w:r>
      <w:r w:rsidRPr="001251CF">
        <w:rPr>
          <w:rFonts w:ascii="Arial" w:hAnsi="Arial"/>
          <w:sz w:val="22"/>
          <w:szCs w:val="22"/>
        </w:rPr>
        <w:tab/>
      </w:r>
    </w:p>
    <w:p w:rsidR="008A0FA5" w:rsidRDefault="008A0FA5" w:rsidP="008A0FA5">
      <w:pPr>
        <w:tabs>
          <w:tab w:val="left" w:pos="1440"/>
          <w:tab w:val="left" w:pos="2160"/>
        </w:tabs>
        <w:spacing w:before="120" w:after="120" w:line="34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As at 31 December </w:t>
      </w:r>
      <w:r w:rsidR="005E35BD">
        <w:rPr>
          <w:rFonts w:ascii="Arial" w:hAnsi="Arial"/>
          <w:sz w:val="22"/>
          <w:szCs w:val="22"/>
        </w:rPr>
        <w:t>2016</w:t>
      </w:r>
      <w:r w:rsidRPr="001251CF">
        <w:rPr>
          <w:rFonts w:ascii="Arial" w:hAnsi="Arial"/>
          <w:sz w:val="22"/>
          <w:szCs w:val="22"/>
        </w:rPr>
        <w:t xml:space="preserve"> and </w:t>
      </w:r>
      <w:r w:rsidR="005E35BD">
        <w:rPr>
          <w:rFonts w:ascii="Arial" w:hAnsi="Arial"/>
          <w:sz w:val="22"/>
          <w:szCs w:val="22"/>
        </w:rPr>
        <w:t>2015</w:t>
      </w:r>
      <w:r w:rsidRPr="001251CF">
        <w:rPr>
          <w:rFonts w:ascii="Arial" w:hAnsi="Arial"/>
          <w:sz w:val="22"/>
          <w:szCs w:val="22"/>
        </w:rPr>
        <w:t>, the balances of the accounts between the Company and those related companies are as follows:</w:t>
      </w:r>
    </w:p>
    <w:p w:rsidR="008A0FA5" w:rsidRPr="001251CF" w:rsidRDefault="008A0FA5" w:rsidP="008A0FA5">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t>(Unit: Million Baht)</w:t>
      </w:r>
    </w:p>
    <w:tbl>
      <w:tblPr>
        <w:tblW w:w="8910" w:type="dxa"/>
        <w:tblInd w:w="558" w:type="dxa"/>
        <w:tblLayout w:type="fixed"/>
        <w:tblLook w:val="0000" w:firstRow="0" w:lastRow="0" w:firstColumn="0" w:lastColumn="0" w:noHBand="0" w:noVBand="0"/>
      </w:tblPr>
      <w:tblGrid>
        <w:gridCol w:w="3503"/>
        <w:gridCol w:w="1352"/>
        <w:gridCol w:w="1351"/>
        <w:gridCol w:w="1352"/>
        <w:gridCol w:w="1352"/>
      </w:tblGrid>
      <w:tr w:rsidR="008A0FA5" w:rsidRPr="00AC066B" w:rsidTr="005D09C8">
        <w:tc>
          <w:tcPr>
            <w:tcW w:w="3503" w:type="dxa"/>
          </w:tcPr>
          <w:p w:rsidR="008A0FA5" w:rsidRPr="00AC066B" w:rsidRDefault="008A0FA5" w:rsidP="00201C81">
            <w:pPr>
              <w:spacing w:line="300" w:lineRule="exact"/>
              <w:ind w:right="-36"/>
              <w:jc w:val="center"/>
              <w:rPr>
                <w:rFonts w:ascii="Arial" w:hAnsi="Arial" w:cs="Arial"/>
                <w:sz w:val="16"/>
                <w:szCs w:val="16"/>
              </w:rPr>
            </w:pPr>
          </w:p>
        </w:tc>
        <w:tc>
          <w:tcPr>
            <w:tcW w:w="2703" w:type="dxa"/>
            <w:gridSpan w:val="2"/>
          </w:tcPr>
          <w:p w:rsidR="008A0FA5" w:rsidRPr="00AC066B" w:rsidRDefault="008A0FA5" w:rsidP="00201C81">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4" w:type="dxa"/>
            <w:gridSpan w:val="2"/>
          </w:tcPr>
          <w:p w:rsidR="008A0FA5" w:rsidRPr="00AC066B" w:rsidRDefault="008A0FA5" w:rsidP="00201C81">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8A0FA5" w:rsidRPr="00AC066B" w:rsidTr="005D09C8">
        <w:tc>
          <w:tcPr>
            <w:tcW w:w="3503" w:type="dxa"/>
          </w:tcPr>
          <w:p w:rsidR="008A0FA5" w:rsidRPr="00AC066B" w:rsidRDefault="008A0FA5" w:rsidP="00201C81">
            <w:pPr>
              <w:spacing w:line="300" w:lineRule="exact"/>
              <w:ind w:right="-36"/>
              <w:jc w:val="center"/>
              <w:rPr>
                <w:rFonts w:ascii="Arial" w:hAnsi="Arial" w:cs="Arial"/>
                <w:sz w:val="16"/>
                <w:szCs w:val="16"/>
              </w:rPr>
            </w:pPr>
          </w:p>
        </w:tc>
        <w:tc>
          <w:tcPr>
            <w:tcW w:w="1352" w:type="dxa"/>
          </w:tcPr>
          <w:p w:rsidR="008A0FA5" w:rsidRPr="00AC066B" w:rsidRDefault="005E35B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2016</w:t>
            </w:r>
          </w:p>
        </w:tc>
        <w:tc>
          <w:tcPr>
            <w:tcW w:w="1351" w:type="dxa"/>
          </w:tcPr>
          <w:p w:rsidR="008A0FA5" w:rsidRPr="00AC066B" w:rsidRDefault="005E35B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2015</w:t>
            </w:r>
          </w:p>
        </w:tc>
        <w:tc>
          <w:tcPr>
            <w:tcW w:w="1352" w:type="dxa"/>
          </w:tcPr>
          <w:p w:rsidR="008A0FA5" w:rsidRPr="00AC066B" w:rsidRDefault="005E35B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2016</w:t>
            </w:r>
          </w:p>
        </w:tc>
        <w:tc>
          <w:tcPr>
            <w:tcW w:w="1352" w:type="dxa"/>
          </w:tcPr>
          <w:p w:rsidR="008A0FA5" w:rsidRPr="00AC066B" w:rsidRDefault="005E35BD" w:rsidP="00201C81">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2015</w:t>
            </w:r>
          </w:p>
        </w:tc>
      </w:tr>
      <w:tr w:rsidR="008A0FA5" w:rsidRPr="00AC066B" w:rsidTr="005D09C8">
        <w:tc>
          <w:tcPr>
            <w:tcW w:w="7558" w:type="dxa"/>
            <w:gridSpan w:val="4"/>
          </w:tcPr>
          <w:p w:rsidR="008A0FA5" w:rsidRPr="00AC066B" w:rsidRDefault="008A0FA5" w:rsidP="00201C81">
            <w:pPr>
              <w:spacing w:line="300" w:lineRule="exact"/>
              <w:ind w:right="-36"/>
              <w:rPr>
                <w:rFonts w:ascii="Arial" w:hAnsi="Arial" w:cs="Arial"/>
                <w:sz w:val="16"/>
                <w:szCs w:val="16"/>
              </w:rPr>
            </w:pPr>
            <w:r w:rsidRPr="00AC066B">
              <w:rPr>
                <w:rFonts w:ascii="Arial" w:hAnsi="Arial" w:cs="Arial"/>
                <w:b/>
                <w:bCs/>
                <w:sz w:val="16"/>
                <w:szCs w:val="16"/>
              </w:rPr>
              <w:t>Deposit at financial institution</w:t>
            </w:r>
          </w:p>
        </w:tc>
        <w:tc>
          <w:tcPr>
            <w:tcW w:w="1352" w:type="dxa"/>
          </w:tcPr>
          <w:p w:rsidR="008A0FA5" w:rsidRPr="00AC066B" w:rsidRDefault="008A0FA5" w:rsidP="00201C81">
            <w:pPr>
              <w:spacing w:line="300" w:lineRule="exact"/>
              <w:ind w:right="-36"/>
              <w:jc w:val="right"/>
              <w:rPr>
                <w:rFonts w:ascii="Arial" w:hAnsi="Arial" w:cs="Arial"/>
                <w:sz w:val="16"/>
                <w:szCs w:val="16"/>
              </w:rPr>
            </w:pPr>
          </w:p>
        </w:tc>
      </w:tr>
      <w:tr w:rsidR="008A0FA5" w:rsidRPr="00AC066B" w:rsidTr="005D09C8">
        <w:tc>
          <w:tcPr>
            <w:tcW w:w="4855" w:type="dxa"/>
            <w:gridSpan w:val="2"/>
          </w:tcPr>
          <w:p w:rsidR="008A0FA5" w:rsidRPr="00954353" w:rsidRDefault="008A0FA5" w:rsidP="00201C81">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51" w:type="dxa"/>
          </w:tcPr>
          <w:p w:rsidR="008A0FA5" w:rsidRPr="00AC066B" w:rsidRDefault="008A0FA5" w:rsidP="00201C81">
            <w:pPr>
              <w:spacing w:line="300" w:lineRule="exact"/>
              <w:ind w:right="-36"/>
              <w:jc w:val="center"/>
              <w:rPr>
                <w:rFonts w:ascii="Arial" w:hAnsi="Arial" w:cs="Arial"/>
                <w:sz w:val="16"/>
                <w:szCs w:val="16"/>
              </w:rPr>
            </w:pPr>
          </w:p>
        </w:tc>
        <w:tc>
          <w:tcPr>
            <w:tcW w:w="1352" w:type="dxa"/>
          </w:tcPr>
          <w:p w:rsidR="008A0FA5" w:rsidRPr="00AC066B" w:rsidRDefault="008A0FA5" w:rsidP="00201C81">
            <w:pPr>
              <w:tabs>
                <w:tab w:val="decimal" w:pos="1062"/>
              </w:tabs>
              <w:spacing w:line="300" w:lineRule="exact"/>
              <w:ind w:right="-43"/>
              <w:jc w:val="both"/>
              <w:rPr>
                <w:rFonts w:ascii="Arial" w:hAnsi="Arial" w:cs="Arial"/>
                <w:sz w:val="16"/>
                <w:szCs w:val="16"/>
              </w:rPr>
            </w:pPr>
          </w:p>
        </w:tc>
        <w:tc>
          <w:tcPr>
            <w:tcW w:w="1352" w:type="dxa"/>
          </w:tcPr>
          <w:p w:rsidR="008A0FA5" w:rsidRPr="00AC066B" w:rsidRDefault="008A0FA5" w:rsidP="00201C81">
            <w:pPr>
              <w:spacing w:line="300" w:lineRule="exact"/>
              <w:ind w:right="-36"/>
              <w:jc w:val="right"/>
              <w:rPr>
                <w:rFonts w:ascii="Arial" w:hAnsi="Arial" w:cs="Arial"/>
                <w:sz w:val="16"/>
                <w:szCs w:val="16"/>
              </w:rPr>
            </w:pPr>
          </w:p>
        </w:tc>
      </w:tr>
      <w:tr w:rsidR="008A0FA5" w:rsidRPr="00AC066B" w:rsidTr="005D09C8">
        <w:tc>
          <w:tcPr>
            <w:tcW w:w="3503" w:type="dxa"/>
          </w:tcPr>
          <w:p w:rsidR="008A0FA5" w:rsidRPr="00AC066B" w:rsidRDefault="008A0FA5" w:rsidP="00201C81">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2" w:type="dxa"/>
          </w:tcPr>
          <w:p w:rsidR="008A0FA5" w:rsidRPr="00AC066B" w:rsidRDefault="008A0FA5" w:rsidP="00201C81">
            <w:pPr>
              <w:spacing w:line="300" w:lineRule="exact"/>
              <w:ind w:right="-36"/>
              <w:jc w:val="right"/>
              <w:rPr>
                <w:rFonts w:ascii="Arial" w:hAnsi="Arial" w:cs="Arial"/>
                <w:sz w:val="16"/>
                <w:szCs w:val="16"/>
              </w:rPr>
            </w:pPr>
          </w:p>
        </w:tc>
        <w:tc>
          <w:tcPr>
            <w:tcW w:w="1351" w:type="dxa"/>
          </w:tcPr>
          <w:p w:rsidR="008A0FA5" w:rsidRPr="00AC066B" w:rsidRDefault="008A0FA5" w:rsidP="00201C81">
            <w:pPr>
              <w:spacing w:line="300" w:lineRule="exact"/>
              <w:ind w:right="-36"/>
              <w:jc w:val="right"/>
              <w:rPr>
                <w:rFonts w:ascii="Arial" w:hAnsi="Arial" w:cs="Arial"/>
                <w:sz w:val="16"/>
                <w:szCs w:val="16"/>
              </w:rPr>
            </w:pPr>
          </w:p>
        </w:tc>
        <w:tc>
          <w:tcPr>
            <w:tcW w:w="1352" w:type="dxa"/>
          </w:tcPr>
          <w:p w:rsidR="008A0FA5" w:rsidRPr="00AC066B" w:rsidRDefault="008A0FA5" w:rsidP="00201C81">
            <w:pPr>
              <w:spacing w:line="300" w:lineRule="exact"/>
              <w:ind w:right="-36"/>
              <w:jc w:val="right"/>
              <w:rPr>
                <w:rFonts w:ascii="Arial" w:hAnsi="Arial" w:cs="Arial"/>
                <w:sz w:val="16"/>
                <w:szCs w:val="16"/>
              </w:rPr>
            </w:pPr>
          </w:p>
        </w:tc>
        <w:tc>
          <w:tcPr>
            <w:tcW w:w="1352" w:type="dxa"/>
          </w:tcPr>
          <w:p w:rsidR="008A0FA5" w:rsidRPr="00AC066B" w:rsidRDefault="008A0FA5" w:rsidP="00201C81">
            <w:pPr>
              <w:spacing w:line="300" w:lineRule="exact"/>
              <w:ind w:right="-36"/>
              <w:jc w:val="right"/>
              <w:rPr>
                <w:rFonts w:ascii="Arial" w:hAnsi="Arial" w:cs="Arial"/>
                <w:sz w:val="16"/>
                <w:szCs w:val="16"/>
              </w:rPr>
            </w:pPr>
          </w:p>
        </w:tc>
      </w:tr>
      <w:tr w:rsidR="00D22655" w:rsidRPr="00AC066B" w:rsidTr="005D09C8">
        <w:tc>
          <w:tcPr>
            <w:tcW w:w="3503" w:type="dxa"/>
          </w:tcPr>
          <w:p w:rsidR="00D22655" w:rsidRPr="00AC066B" w:rsidRDefault="00D22655" w:rsidP="00D22655">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2" w:type="dxa"/>
          </w:tcPr>
          <w:p w:rsidR="00D22655" w:rsidRPr="00D22655" w:rsidRDefault="00D22655" w:rsidP="00D22655">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1,420.0</w:t>
            </w:r>
          </w:p>
        </w:tc>
        <w:tc>
          <w:tcPr>
            <w:tcW w:w="1351" w:type="dxa"/>
          </w:tcPr>
          <w:p w:rsidR="00D22655" w:rsidRPr="00D22655" w:rsidRDefault="00D22655" w:rsidP="00D22655">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4,996.2</w:t>
            </w:r>
          </w:p>
        </w:tc>
        <w:tc>
          <w:tcPr>
            <w:tcW w:w="1352" w:type="dxa"/>
          </w:tcPr>
          <w:p w:rsidR="00D22655" w:rsidRPr="00D22655" w:rsidRDefault="00D22655" w:rsidP="00D22655">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588.9</w:t>
            </w:r>
          </w:p>
        </w:tc>
        <w:tc>
          <w:tcPr>
            <w:tcW w:w="1352" w:type="dxa"/>
          </w:tcPr>
          <w:p w:rsidR="00D22655" w:rsidRPr="002C1454" w:rsidRDefault="00D22655" w:rsidP="00D22655">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3,518.9</w:t>
            </w:r>
          </w:p>
        </w:tc>
      </w:tr>
      <w:tr w:rsidR="00D22655" w:rsidRPr="00AC066B" w:rsidTr="005D09C8">
        <w:tc>
          <w:tcPr>
            <w:tcW w:w="3503" w:type="dxa"/>
          </w:tcPr>
          <w:p w:rsidR="00D22655" w:rsidRPr="00AC066B" w:rsidRDefault="00D22655" w:rsidP="00D22655">
            <w:pPr>
              <w:spacing w:line="300" w:lineRule="exact"/>
              <w:ind w:right="-36"/>
              <w:jc w:val="both"/>
              <w:rPr>
                <w:rFonts w:ascii="Arial" w:hAnsi="Arial" w:cs="Arial"/>
                <w:b/>
                <w:bCs/>
                <w:sz w:val="16"/>
                <w:szCs w:val="16"/>
              </w:rPr>
            </w:pPr>
            <w:r w:rsidRPr="00AC066B">
              <w:rPr>
                <w:rFonts w:ascii="Arial" w:hAnsi="Arial" w:cs="Arial"/>
                <w:b/>
                <w:bCs/>
                <w:sz w:val="16"/>
                <w:szCs w:val="16"/>
              </w:rPr>
              <w:t xml:space="preserve">Current investments (Note </w:t>
            </w:r>
            <w:r>
              <w:rPr>
                <w:rFonts w:ascii="Arial" w:hAnsi="Arial" w:cs="Arial"/>
                <w:b/>
                <w:bCs/>
                <w:sz w:val="16"/>
                <w:szCs w:val="16"/>
              </w:rPr>
              <w:t>8</w:t>
            </w:r>
            <w:r w:rsidRPr="00AC066B">
              <w:rPr>
                <w:rFonts w:ascii="Arial" w:hAnsi="Arial" w:cs="Arial"/>
                <w:b/>
                <w:bCs/>
                <w:sz w:val="16"/>
                <w:szCs w:val="16"/>
              </w:rPr>
              <w:t>)</w:t>
            </w:r>
          </w:p>
        </w:tc>
        <w:tc>
          <w:tcPr>
            <w:tcW w:w="1352" w:type="dxa"/>
          </w:tcPr>
          <w:p w:rsidR="00D22655" w:rsidRPr="00AC066B" w:rsidRDefault="00D22655" w:rsidP="00D22655">
            <w:pPr>
              <w:spacing w:line="300" w:lineRule="exact"/>
              <w:ind w:right="-36"/>
              <w:jc w:val="right"/>
              <w:rPr>
                <w:rFonts w:ascii="Arial" w:hAnsi="Arial" w:cs="Arial"/>
                <w:sz w:val="16"/>
                <w:szCs w:val="16"/>
              </w:rPr>
            </w:pPr>
          </w:p>
        </w:tc>
        <w:tc>
          <w:tcPr>
            <w:tcW w:w="1351" w:type="dxa"/>
          </w:tcPr>
          <w:p w:rsidR="00D22655" w:rsidRPr="00AC066B" w:rsidRDefault="00D22655" w:rsidP="00D22655">
            <w:pPr>
              <w:spacing w:line="300" w:lineRule="exact"/>
              <w:ind w:right="-36"/>
              <w:jc w:val="right"/>
              <w:rPr>
                <w:rFonts w:ascii="Arial" w:hAnsi="Arial" w:cs="Arial"/>
                <w:sz w:val="16"/>
                <w:szCs w:val="16"/>
              </w:rPr>
            </w:pPr>
          </w:p>
        </w:tc>
        <w:tc>
          <w:tcPr>
            <w:tcW w:w="1352" w:type="dxa"/>
          </w:tcPr>
          <w:p w:rsidR="00D22655" w:rsidRPr="00AC066B" w:rsidRDefault="00D22655" w:rsidP="00D22655">
            <w:pPr>
              <w:spacing w:line="300" w:lineRule="exact"/>
              <w:ind w:right="-36"/>
              <w:jc w:val="right"/>
              <w:rPr>
                <w:rFonts w:ascii="Arial" w:hAnsi="Arial" w:cs="Arial"/>
                <w:sz w:val="16"/>
                <w:szCs w:val="16"/>
              </w:rPr>
            </w:pPr>
          </w:p>
        </w:tc>
        <w:tc>
          <w:tcPr>
            <w:tcW w:w="1352" w:type="dxa"/>
          </w:tcPr>
          <w:p w:rsidR="00D22655" w:rsidRPr="00AC066B" w:rsidRDefault="00D22655" w:rsidP="00D22655">
            <w:pPr>
              <w:spacing w:line="300" w:lineRule="exact"/>
              <w:ind w:right="-36"/>
              <w:jc w:val="right"/>
              <w:rPr>
                <w:rFonts w:ascii="Arial" w:hAnsi="Arial" w:cs="Arial"/>
                <w:sz w:val="16"/>
                <w:szCs w:val="16"/>
              </w:rPr>
            </w:pPr>
          </w:p>
        </w:tc>
      </w:tr>
      <w:tr w:rsidR="00D22655" w:rsidRPr="00AC066B" w:rsidTr="005D09C8">
        <w:tc>
          <w:tcPr>
            <w:tcW w:w="3503" w:type="dxa"/>
          </w:tcPr>
          <w:p w:rsidR="00D22655" w:rsidRPr="00AC066B" w:rsidRDefault="00D22655" w:rsidP="00D22655">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2" w:type="dxa"/>
          </w:tcPr>
          <w:p w:rsidR="00D22655" w:rsidRPr="00D22655" w:rsidRDefault="00D22655" w:rsidP="00D22655">
            <w:pPr>
              <w:spacing w:line="300" w:lineRule="exact"/>
              <w:ind w:right="-36"/>
              <w:jc w:val="right"/>
              <w:rPr>
                <w:rFonts w:ascii="Arial" w:hAnsi="Arial" w:cs="Arial"/>
                <w:sz w:val="16"/>
                <w:szCs w:val="16"/>
              </w:rPr>
            </w:pPr>
          </w:p>
        </w:tc>
        <w:tc>
          <w:tcPr>
            <w:tcW w:w="1351" w:type="dxa"/>
          </w:tcPr>
          <w:p w:rsidR="00D22655" w:rsidRPr="00D22655" w:rsidRDefault="00D22655" w:rsidP="00D22655">
            <w:pPr>
              <w:spacing w:line="300" w:lineRule="exact"/>
              <w:ind w:right="-36"/>
              <w:jc w:val="right"/>
              <w:rPr>
                <w:rFonts w:ascii="Arial" w:hAnsi="Arial" w:cs="Arial"/>
                <w:sz w:val="16"/>
                <w:szCs w:val="16"/>
              </w:rPr>
            </w:pPr>
          </w:p>
        </w:tc>
        <w:tc>
          <w:tcPr>
            <w:tcW w:w="1352" w:type="dxa"/>
          </w:tcPr>
          <w:p w:rsidR="00D22655" w:rsidRPr="00D22655" w:rsidRDefault="00D22655" w:rsidP="00D22655">
            <w:pPr>
              <w:spacing w:line="300" w:lineRule="exact"/>
              <w:ind w:right="-36"/>
              <w:jc w:val="right"/>
              <w:rPr>
                <w:rFonts w:ascii="Arial" w:hAnsi="Arial" w:cs="Arial"/>
                <w:sz w:val="16"/>
                <w:szCs w:val="16"/>
                <w:cs/>
              </w:rPr>
            </w:pPr>
          </w:p>
        </w:tc>
        <w:tc>
          <w:tcPr>
            <w:tcW w:w="1352" w:type="dxa"/>
          </w:tcPr>
          <w:p w:rsidR="00D22655" w:rsidRPr="00AC066B" w:rsidRDefault="00D22655" w:rsidP="00D22655">
            <w:pPr>
              <w:spacing w:line="300" w:lineRule="exact"/>
              <w:ind w:right="-36"/>
              <w:jc w:val="right"/>
              <w:rPr>
                <w:rFonts w:ascii="Arial" w:hAnsi="Arial" w:cs="Arial"/>
                <w:sz w:val="16"/>
                <w:szCs w:val="16"/>
              </w:rPr>
            </w:pPr>
          </w:p>
        </w:tc>
      </w:tr>
      <w:tr w:rsidR="00D22655" w:rsidRPr="00AC066B" w:rsidTr="005D09C8">
        <w:tc>
          <w:tcPr>
            <w:tcW w:w="3503" w:type="dxa"/>
          </w:tcPr>
          <w:p w:rsidR="00D22655" w:rsidRPr="00AC066B" w:rsidRDefault="00D22655" w:rsidP="00D22655">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2" w:type="dxa"/>
          </w:tcPr>
          <w:p w:rsidR="00D22655" w:rsidRPr="00D22655" w:rsidRDefault="00AA7C18" w:rsidP="00D22655">
            <w:pPr>
              <w:spacing w:line="300" w:lineRule="exact"/>
              <w:ind w:right="-36"/>
              <w:jc w:val="right"/>
              <w:rPr>
                <w:rFonts w:ascii="Arial" w:hAnsi="Arial" w:cs="Arial"/>
                <w:sz w:val="16"/>
                <w:szCs w:val="16"/>
              </w:rPr>
            </w:pPr>
            <w:r>
              <w:rPr>
                <w:rFonts w:ascii="Arial" w:hAnsi="Arial" w:cs="Arial"/>
                <w:sz w:val="16"/>
                <w:szCs w:val="16"/>
              </w:rPr>
              <w:t>70.0</w:t>
            </w:r>
          </w:p>
        </w:tc>
        <w:tc>
          <w:tcPr>
            <w:tcW w:w="1351" w:type="dxa"/>
          </w:tcPr>
          <w:p w:rsidR="00D22655" w:rsidRPr="00D22655" w:rsidRDefault="00D22655" w:rsidP="00D22655">
            <w:pPr>
              <w:spacing w:line="300" w:lineRule="exact"/>
              <w:ind w:right="-36"/>
              <w:jc w:val="right"/>
              <w:rPr>
                <w:rFonts w:ascii="Arial" w:hAnsi="Arial" w:cs="Arial"/>
                <w:sz w:val="16"/>
                <w:szCs w:val="16"/>
              </w:rPr>
            </w:pPr>
            <w:r w:rsidRPr="00D22655">
              <w:rPr>
                <w:rFonts w:ascii="Arial" w:hAnsi="Arial" w:cs="Arial"/>
                <w:sz w:val="16"/>
                <w:szCs w:val="16"/>
              </w:rPr>
              <w:t>600.0</w:t>
            </w:r>
          </w:p>
        </w:tc>
        <w:tc>
          <w:tcPr>
            <w:tcW w:w="1352" w:type="dxa"/>
          </w:tcPr>
          <w:p w:rsidR="00D22655" w:rsidRPr="00D22655" w:rsidRDefault="00D22655" w:rsidP="00D22655">
            <w:pPr>
              <w:spacing w:line="300" w:lineRule="exact"/>
              <w:ind w:right="-36"/>
              <w:jc w:val="right"/>
              <w:rPr>
                <w:rFonts w:ascii="Arial" w:hAnsi="Arial" w:cs="Arial"/>
                <w:sz w:val="16"/>
                <w:szCs w:val="16"/>
                <w:cs/>
              </w:rPr>
            </w:pPr>
            <w:r w:rsidRPr="00D22655">
              <w:rPr>
                <w:rFonts w:ascii="Arial" w:hAnsi="Arial" w:cs="Arial"/>
                <w:sz w:val="16"/>
                <w:szCs w:val="16"/>
              </w:rPr>
              <w:t>-</w:t>
            </w:r>
          </w:p>
        </w:tc>
        <w:tc>
          <w:tcPr>
            <w:tcW w:w="1352" w:type="dxa"/>
          </w:tcPr>
          <w:p w:rsidR="00D22655" w:rsidRPr="002C1454" w:rsidRDefault="00D22655" w:rsidP="00D22655">
            <w:pPr>
              <w:spacing w:line="300" w:lineRule="exact"/>
              <w:ind w:right="-36"/>
              <w:jc w:val="right"/>
              <w:rPr>
                <w:rFonts w:ascii="Arial" w:hAnsi="Arial" w:cs="Arial"/>
                <w:sz w:val="16"/>
                <w:szCs w:val="16"/>
              </w:rPr>
            </w:pPr>
            <w:r>
              <w:rPr>
                <w:rFonts w:ascii="Arial" w:hAnsi="Arial" w:cs="Arial"/>
                <w:sz w:val="16"/>
                <w:szCs w:val="16"/>
              </w:rPr>
              <w:t>600.0</w:t>
            </w:r>
          </w:p>
        </w:tc>
      </w:tr>
      <w:tr w:rsidR="00D22655" w:rsidRPr="00AC066B" w:rsidTr="005D09C8">
        <w:tc>
          <w:tcPr>
            <w:tcW w:w="3503" w:type="dxa"/>
          </w:tcPr>
          <w:p w:rsidR="00D22655" w:rsidRPr="00AC066B" w:rsidRDefault="00D22655" w:rsidP="00D22655">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1"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601.8</w:t>
            </w: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D22655" w:rsidRPr="002C1454" w:rsidRDefault="00D22655" w:rsidP="00D22655">
            <w:pPr>
              <w:pBdr>
                <w:bottom w:val="single" w:sz="4" w:space="1" w:color="auto"/>
              </w:pBdr>
              <w:spacing w:line="300" w:lineRule="exact"/>
              <w:ind w:right="-36"/>
              <w:jc w:val="right"/>
              <w:rPr>
                <w:rFonts w:ascii="Arial" w:hAnsi="Arial" w:cs="Arial"/>
                <w:sz w:val="16"/>
                <w:szCs w:val="16"/>
                <w:cs/>
              </w:rPr>
            </w:pPr>
            <w:r>
              <w:rPr>
                <w:rFonts w:ascii="Arial" w:hAnsi="Arial" w:cs="Arial"/>
                <w:sz w:val="16"/>
                <w:szCs w:val="16"/>
              </w:rPr>
              <w:t>601.8</w:t>
            </w:r>
          </w:p>
        </w:tc>
      </w:tr>
      <w:tr w:rsidR="00D22655" w:rsidRPr="00AC066B" w:rsidTr="005D09C8">
        <w:tc>
          <w:tcPr>
            <w:tcW w:w="3503" w:type="dxa"/>
          </w:tcPr>
          <w:p w:rsidR="00D22655" w:rsidRPr="00AC066B" w:rsidRDefault="00D22655" w:rsidP="00D22655">
            <w:pPr>
              <w:spacing w:line="300" w:lineRule="exact"/>
              <w:ind w:right="-108"/>
              <w:jc w:val="both"/>
              <w:rPr>
                <w:rFonts w:ascii="Arial" w:hAnsi="Arial" w:cs="Arial"/>
                <w:sz w:val="16"/>
                <w:szCs w:val="16"/>
              </w:rPr>
            </w:pPr>
          </w:p>
        </w:tc>
        <w:tc>
          <w:tcPr>
            <w:tcW w:w="1352" w:type="dxa"/>
          </w:tcPr>
          <w:p w:rsidR="00D22655" w:rsidRPr="00D22655" w:rsidRDefault="00AA7C18" w:rsidP="00D22655">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70.0</w:t>
            </w:r>
          </w:p>
        </w:tc>
        <w:tc>
          <w:tcPr>
            <w:tcW w:w="1351" w:type="dxa"/>
          </w:tcPr>
          <w:p w:rsidR="00D22655" w:rsidRPr="00D22655" w:rsidRDefault="00D22655" w:rsidP="00D22655">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1,201.8</w:t>
            </w:r>
          </w:p>
        </w:tc>
        <w:tc>
          <w:tcPr>
            <w:tcW w:w="1352" w:type="dxa"/>
          </w:tcPr>
          <w:p w:rsidR="00D22655" w:rsidRPr="00D22655" w:rsidRDefault="00D22655" w:rsidP="00D22655">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D22655" w:rsidRPr="002C1454" w:rsidRDefault="00D22655" w:rsidP="00D22655">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1,201.8</w:t>
            </w:r>
          </w:p>
        </w:tc>
      </w:tr>
      <w:tr w:rsidR="00D22655" w:rsidRPr="00AC066B" w:rsidTr="005D09C8">
        <w:tc>
          <w:tcPr>
            <w:tcW w:w="7558" w:type="dxa"/>
            <w:gridSpan w:val="4"/>
          </w:tcPr>
          <w:p w:rsidR="00D22655" w:rsidRPr="00AC066B" w:rsidRDefault="00D22655" w:rsidP="00D22655">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Pr>
                <w:rFonts w:ascii="Arial" w:hAnsi="Arial" w:cs="Arial"/>
                <w:b/>
                <w:bCs/>
                <w:sz w:val="16"/>
                <w:szCs w:val="16"/>
              </w:rPr>
              <w:t>9)</w:t>
            </w:r>
          </w:p>
        </w:tc>
        <w:tc>
          <w:tcPr>
            <w:tcW w:w="1352" w:type="dxa"/>
          </w:tcPr>
          <w:p w:rsidR="00D22655" w:rsidRPr="00AC066B" w:rsidRDefault="00D22655" w:rsidP="00D22655">
            <w:pPr>
              <w:spacing w:line="300" w:lineRule="exact"/>
              <w:ind w:right="-36"/>
              <w:jc w:val="right"/>
              <w:rPr>
                <w:rFonts w:ascii="Arial" w:hAnsi="Arial" w:cs="Arial"/>
                <w:sz w:val="16"/>
                <w:szCs w:val="16"/>
              </w:rPr>
            </w:pPr>
          </w:p>
        </w:tc>
      </w:tr>
      <w:tr w:rsidR="00D22655" w:rsidRPr="00AC066B" w:rsidTr="005D09C8">
        <w:tc>
          <w:tcPr>
            <w:tcW w:w="3503" w:type="dxa"/>
          </w:tcPr>
          <w:p w:rsidR="00D22655" w:rsidRPr="00AC066B" w:rsidRDefault="00D22655" w:rsidP="00D22655">
            <w:pPr>
              <w:spacing w:line="300" w:lineRule="exact"/>
              <w:ind w:right="-36"/>
              <w:jc w:val="both"/>
              <w:rPr>
                <w:rFonts w:ascii="Arial" w:hAnsi="Arial" w:cs="Arial"/>
                <w:sz w:val="16"/>
                <w:szCs w:val="16"/>
                <w:u w:val="single"/>
                <w:cs/>
              </w:rPr>
            </w:pPr>
            <w:r w:rsidRPr="00AC066B">
              <w:rPr>
                <w:rFonts w:ascii="Arial" w:hAnsi="Arial" w:cs="Arial"/>
                <w:sz w:val="16"/>
                <w:szCs w:val="16"/>
                <w:u w:val="single"/>
              </w:rPr>
              <w:t>Subsidiaries</w:t>
            </w:r>
          </w:p>
        </w:tc>
        <w:tc>
          <w:tcPr>
            <w:tcW w:w="1352" w:type="dxa"/>
          </w:tcPr>
          <w:p w:rsidR="00D22655" w:rsidRPr="00AC066B" w:rsidRDefault="00D22655" w:rsidP="00D22655">
            <w:pPr>
              <w:spacing w:line="300" w:lineRule="exact"/>
              <w:ind w:right="-36"/>
              <w:jc w:val="right"/>
              <w:rPr>
                <w:rFonts w:ascii="Arial" w:hAnsi="Arial" w:cs="Arial"/>
                <w:sz w:val="16"/>
                <w:szCs w:val="16"/>
              </w:rPr>
            </w:pPr>
          </w:p>
        </w:tc>
        <w:tc>
          <w:tcPr>
            <w:tcW w:w="1351" w:type="dxa"/>
          </w:tcPr>
          <w:p w:rsidR="00D22655" w:rsidRPr="00AC066B" w:rsidRDefault="00D22655" w:rsidP="00D22655">
            <w:pPr>
              <w:spacing w:line="300" w:lineRule="exact"/>
              <w:ind w:right="-36"/>
              <w:jc w:val="right"/>
              <w:rPr>
                <w:rFonts w:ascii="Arial" w:hAnsi="Arial" w:cs="Arial"/>
                <w:sz w:val="16"/>
                <w:szCs w:val="16"/>
              </w:rPr>
            </w:pPr>
          </w:p>
        </w:tc>
        <w:tc>
          <w:tcPr>
            <w:tcW w:w="1352" w:type="dxa"/>
          </w:tcPr>
          <w:p w:rsidR="00D22655" w:rsidRPr="00AC066B" w:rsidRDefault="00D22655" w:rsidP="00D22655">
            <w:pPr>
              <w:spacing w:line="300" w:lineRule="exact"/>
              <w:ind w:right="-36"/>
              <w:jc w:val="right"/>
              <w:rPr>
                <w:rFonts w:ascii="Arial" w:hAnsi="Arial" w:cs="Arial"/>
                <w:sz w:val="16"/>
                <w:szCs w:val="16"/>
              </w:rPr>
            </w:pPr>
          </w:p>
        </w:tc>
        <w:tc>
          <w:tcPr>
            <w:tcW w:w="1352" w:type="dxa"/>
          </w:tcPr>
          <w:p w:rsidR="00D22655" w:rsidRPr="00AC066B" w:rsidRDefault="00D22655" w:rsidP="00D22655">
            <w:pPr>
              <w:spacing w:line="300" w:lineRule="exact"/>
              <w:ind w:right="-36"/>
              <w:jc w:val="right"/>
              <w:rPr>
                <w:rFonts w:ascii="Arial" w:hAnsi="Arial" w:cs="Arial"/>
                <w:sz w:val="16"/>
                <w:szCs w:val="16"/>
              </w:rPr>
            </w:pPr>
          </w:p>
        </w:tc>
      </w:tr>
      <w:tr w:rsidR="00D22655" w:rsidRPr="00AC066B" w:rsidTr="005D09C8">
        <w:tc>
          <w:tcPr>
            <w:tcW w:w="7558" w:type="dxa"/>
            <w:gridSpan w:val="4"/>
          </w:tcPr>
          <w:p w:rsidR="00D22655" w:rsidRPr="00AC066B" w:rsidRDefault="00D22655" w:rsidP="00D22655">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2" w:type="dxa"/>
          </w:tcPr>
          <w:p w:rsidR="00D22655" w:rsidRPr="00AC066B" w:rsidRDefault="00D22655" w:rsidP="00D22655">
            <w:pPr>
              <w:spacing w:line="300" w:lineRule="exact"/>
              <w:ind w:right="-36"/>
              <w:jc w:val="right"/>
              <w:rPr>
                <w:rFonts w:ascii="Arial" w:hAnsi="Arial" w:cs="Arial"/>
                <w:sz w:val="16"/>
                <w:szCs w:val="16"/>
              </w:rPr>
            </w:pPr>
          </w:p>
        </w:tc>
      </w:tr>
      <w:tr w:rsidR="00D22655" w:rsidRPr="00AC066B" w:rsidTr="005D09C8">
        <w:tc>
          <w:tcPr>
            <w:tcW w:w="3503" w:type="dxa"/>
          </w:tcPr>
          <w:p w:rsidR="00D22655" w:rsidRPr="00AC066B" w:rsidRDefault="00D22655" w:rsidP="00D22655">
            <w:pPr>
              <w:spacing w:line="300" w:lineRule="exact"/>
              <w:ind w:right="-36"/>
              <w:rPr>
                <w:rFonts w:ascii="Arial" w:hAnsi="Arial" w:cs="Arial"/>
                <w:sz w:val="16"/>
                <w:szCs w:val="16"/>
                <w:cs/>
              </w:rPr>
            </w:pPr>
            <w:r w:rsidRPr="00AC066B">
              <w:rPr>
                <w:rFonts w:ascii="Arial" w:hAnsi="Arial" w:cs="Arial"/>
                <w:sz w:val="16"/>
                <w:szCs w:val="16"/>
              </w:rPr>
              <w:t>L H Asset Co., Ltd.</w:t>
            </w:r>
          </w:p>
        </w:tc>
        <w:tc>
          <w:tcPr>
            <w:tcW w:w="1352" w:type="dxa"/>
          </w:tcPr>
          <w:p w:rsidR="00D22655" w:rsidRPr="00D22655" w:rsidRDefault="00D22655" w:rsidP="00D22655">
            <w:pPr>
              <w:spacing w:line="300" w:lineRule="exact"/>
              <w:ind w:right="-36"/>
              <w:jc w:val="right"/>
              <w:rPr>
                <w:rFonts w:ascii="Arial" w:hAnsi="Arial" w:cs="Arial"/>
                <w:sz w:val="16"/>
                <w:szCs w:val="16"/>
              </w:rPr>
            </w:pPr>
            <w:r w:rsidRPr="00D22655">
              <w:rPr>
                <w:rFonts w:ascii="Arial" w:hAnsi="Arial" w:cs="Arial"/>
                <w:sz w:val="16"/>
                <w:szCs w:val="16"/>
              </w:rPr>
              <w:t>-</w:t>
            </w:r>
          </w:p>
        </w:tc>
        <w:tc>
          <w:tcPr>
            <w:tcW w:w="1351" w:type="dxa"/>
          </w:tcPr>
          <w:p w:rsidR="00D22655" w:rsidRPr="00D22655" w:rsidRDefault="00D22655" w:rsidP="00D22655">
            <w:pP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D22655" w:rsidRPr="00D22655" w:rsidRDefault="00D22655" w:rsidP="00D22655">
            <w:pPr>
              <w:spacing w:line="300" w:lineRule="exact"/>
              <w:ind w:right="-36"/>
              <w:jc w:val="right"/>
              <w:rPr>
                <w:rFonts w:ascii="Arial" w:hAnsi="Arial" w:cs="Arial"/>
                <w:sz w:val="16"/>
                <w:szCs w:val="16"/>
              </w:rPr>
            </w:pPr>
            <w:r w:rsidRPr="00D22655">
              <w:rPr>
                <w:rFonts w:ascii="Arial" w:hAnsi="Arial" w:cs="Arial"/>
                <w:sz w:val="16"/>
                <w:szCs w:val="16"/>
              </w:rPr>
              <w:t>0.1</w:t>
            </w:r>
          </w:p>
        </w:tc>
        <w:tc>
          <w:tcPr>
            <w:tcW w:w="1352" w:type="dxa"/>
          </w:tcPr>
          <w:p w:rsidR="00D22655" w:rsidRPr="002C1454" w:rsidRDefault="00D22655" w:rsidP="00D22655">
            <w:pPr>
              <w:spacing w:line="300" w:lineRule="exact"/>
              <w:ind w:right="-36"/>
              <w:jc w:val="right"/>
              <w:rPr>
                <w:rFonts w:ascii="Arial" w:hAnsi="Arial" w:cs="Arial"/>
                <w:sz w:val="16"/>
                <w:szCs w:val="16"/>
              </w:rPr>
            </w:pPr>
            <w:r>
              <w:rPr>
                <w:rFonts w:ascii="Arial" w:hAnsi="Arial" w:cs="Arial"/>
                <w:sz w:val="16"/>
                <w:szCs w:val="16"/>
              </w:rPr>
              <w:t>-</w:t>
            </w:r>
          </w:p>
        </w:tc>
      </w:tr>
      <w:tr w:rsidR="00D22655" w:rsidRPr="00AC066B" w:rsidTr="005D09C8">
        <w:tc>
          <w:tcPr>
            <w:tcW w:w="3503" w:type="dxa"/>
          </w:tcPr>
          <w:p w:rsidR="00D22655" w:rsidRPr="00AC066B" w:rsidRDefault="00D22655" w:rsidP="00D22655">
            <w:pPr>
              <w:spacing w:line="300" w:lineRule="exact"/>
              <w:ind w:right="-43"/>
              <w:rPr>
                <w:rFonts w:ascii="Arial" w:hAnsi="Arial" w:cs="Arial"/>
                <w:sz w:val="16"/>
                <w:szCs w:val="16"/>
              </w:rPr>
            </w:pPr>
            <w:r w:rsidRPr="00AC066B">
              <w:rPr>
                <w:rFonts w:ascii="Arial" w:hAnsi="Arial" w:cs="Arial"/>
                <w:sz w:val="16"/>
                <w:szCs w:val="16"/>
              </w:rPr>
              <w:t>Land and Houses Northeast Co., Ltd.</w:t>
            </w: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1"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0.1</w:t>
            </w:r>
          </w:p>
        </w:tc>
        <w:tc>
          <w:tcPr>
            <w:tcW w:w="1352" w:type="dxa"/>
          </w:tcPr>
          <w:p w:rsidR="00D22655" w:rsidRPr="002C1454" w:rsidRDefault="00D22655" w:rsidP="00D22655">
            <w:pPr>
              <w:pBdr>
                <w:bottom w:val="single" w:sz="4" w:space="1" w:color="auto"/>
              </w:pBdr>
              <w:spacing w:line="300" w:lineRule="exact"/>
              <w:ind w:right="-36"/>
              <w:jc w:val="right"/>
              <w:rPr>
                <w:rFonts w:ascii="Arial" w:hAnsi="Arial" w:cs="Arial"/>
                <w:sz w:val="16"/>
                <w:szCs w:val="16"/>
                <w:cs/>
              </w:rPr>
            </w:pPr>
            <w:r>
              <w:rPr>
                <w:rFonts w:ascii="Arial" w:hAnsi="Arial" w:cs="Arial"/>
                <w:sz w:val="16"/>
                <w:szCs w:val="16"/>
              </w:rPr>
              <w:t>0.8</w:t>
            </w:r>
          </w:p>
        </w:tc>
      </w:tr>
      <w:tr w:rsidR="00D22655" w:rsidRPr="00AC066B" w:rsidTr="005D09C8">
        <w:tc>
          <w:tcPr>
            <w:tcW w:w="3503" w:type="dxa"/>
          </w:tcPr>
          <w:p w:rsidR="00D22655" w:rsidRPr="00AC066B" w:rsidRDefault="00D22655" w:rsidP="00D22655">
            <w:pPr>
              <w:spacing w:line="300" w:lineRule="exact"/>
              <w:ind w:right="-36"/>
              <w:rPr>
                <w:rFonts w:ascii="Arial" w:hAnsi="Arial" w:cs="Arial"/>
                <w:sz w:val="16"/>
                <w:szCs w:val="16"/>
                <w:cs/>
              </w:rPr>
            </w:pP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1"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D22655" w:rsidRPr="00D22655" w:rsidRDefault="00D22655" w:rsidP="00D22655">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0.2</w:t>
            </w:r>
          </w:p>
        </w:tc>
        <w:tc>
          <w:tcPr>
            <w:tcW w:w="1352" w:type="dxa"/>
          </w:tcPr>
          <w:p w:rsidR="00D22655" w:rsidRPr="002C1454" w:rsidRDefault="00D22655" w:rsidP="00D22655">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0.8</w:t>
            </w:r>
          </w:p>
        </w:tc>
      </w:tr>
      <w:tr w:rsidR="008A0FA5" w:rsidRPr="00AC066B" w:rsidTr="005D09C8">
        <w:tc>
          <w:tcPr>
            <w:tcW w:w="3503" w:type="dxa"/>
          </w:tcPr>
          <w:p w:rsidR="008A0FA5" w:rsidRPr="00F1355D" w:rsidRDefault="008A0FA5" w:rsidP="00201C81">
            <w:pPr>
              <w:spacing w:line="300" w:lineRule="exact"/>
              <w:ind w:right="-36"/>
              <w:jc w:val="both"/>
              <w:rPr>
                <w:rFonts w:ascii="Arial" w:hAnsi="Arial"/>
                <w:sz w:val="16"/>
                <w:szCs w:val="16"/>
                <w:u w:val="single"/>
                <w:cs/>
              </w:rPr>
            </w:pPr>
            <w:r w:rsidRPr="00F1355D">
              <w:rPr>
                <w:rFonts w:ascii="Arial" w:hAnsi="Arial"/>
                <w:sz w:val="16"/>
                <w:szCs w:val="16"/>
                <w:u w:val="single"/>
              </w:rPr>
              <w:t>Associates</w:t>
            </w:r>
          </w:p>
        </w:tc>
        <w:tc>
          <w:tcPr>
            <w:tcW w:w="1352" w:type="dxa"/>
          </w:tcPr>
          <w:p w:rsidR="008A0FA5" w:rsidRPr="00D0396F" w:rsidRDefault="008A0FA5" w:rsidP="00201C81">
            <w:pPr>
              <w:spacing w:line="300" w:lineRule="exact"/>
              <w:ind w:right="-36"/>
              <w:jc w:val="right"/>
              <w:rPr>
                <w:rFonts w:ascii="Angsana New" w:hAnsi="Angsana New"/>
                <w:sz w:val="26"/>
                <w:szCs w:val="26"/>
              </w:rPr>
            </w:pPr>
          </w:p>
        </w:tc>
        <w:tc>
          <w:tcPr>
            <w:tcW w:w="1351" w:type="dxa"/>
          </w:tcPr>
          <w:p w:rsidR="008A0FA5" w:rsidRPr="00D0396F" w:rsidRDefault="008A0FA5" w:rsidP="00201C81">
            <w:pPr>
              <w:spacing w:line="300" w:lineRule="exact"/>
              <w:ind w:right="-36"/>
              <w:jc w:val="right"/>
              <w:rPr>
                <w:rFonts w:ascii="Angsana New" w:hAnsi="Angsana New"/>
                <w:sz w:val="26"/>
                <w:szCs w:val="26"/>
              </w:rPr>
            </w:pPr>
          </w:p>
        </w:tc>
        <w:tc>
          <w:tcPr>
            <w:tcW w:w="1352" w:type="dxa"/>
          </w:tcPr>
          <w:p w:rsidR="008A0FA5" w:rsidRPr="00D0396F" w:rsidRDefault="008A0FA5" w:rsidP="00201C81">
            <w:pPr>
              <w:spacing w:line="300" w:lineRule="exact"/>
              <w:ind w:right="-36"/>
              <w:jc w:val="right"/>
              <w:rPr>
                <w:rFonts w:ascii="Angsana New" w:hAnsi="Angsana New"/>
                <w:sz w:val="26"/>
                <w:szCs w:val="26"/>
              </w:rPr>
            </w:pPr>
          </w:p>
        </w:tc>
        <w:tc>
          <w:tcPr>
            <w:tcW w:w="1352" w:type="dxa"/>
          </w:tcPr>
          <w:p w:rsidR="008A0FA5" w:rsidRPr="00D0396F" w:rsidRDefault="008A0FA5" w:rsidP="00201C81">
            <w:pPr>
              <w:spacing w:line="300" w:lineRule="exact"/>
              <w:ind w:right="-36"/>
              <w:jc w:val="right"/>
              <w:rPr>
                <w:rFonts w:ascii="Angsana New" w:hAnsi="Angsana New"/>
                <w:sz w:val="26"/>
                <w:szCs w:val="26"/>
              </w:rPr>
            </w:pPr>
          </w:p>
        </w:tc>
      </w:tr>
      <w:tr w:rsidR="00CE556F" w:rsidRPr="00AC066B" w:rsidTr="005D09C8">
        <w:tc>
          <w:tcPr>
            <w:tcW w:w="3503" w:type="dxa"/>
          </w:tcPr>
          <w:p w:rsidR="00CE556F" w:rsidRPr="00F1355D" w:rsidRDefault="00CE556F" w:rsidP="00CE556F">
            <w:pPr>
              <w:spacing w:line="300" w:lineRule="exact"/>
              <w:ind w:right="-108"/>
              <w:jc w:val="both"/>
              <w:rPr>
                <w:rFonts w:ascii="Arial" w:hAnsi="Arial"/>
                <w:sz w:val="16"/>
                <w:szCs w:val="16"/>
              </w:rPr>
            </w:pPr>
            <w:r>
              <w:rPr>
                <w:rFonts w:ascii="Arial" w:hAnsi="Arial"/>
                <w:sz w:val="16"/>
                <w:szCs w:val="16"/>
              </w:rPr>
              <w:t>Q.H. International Co., Ltd.</w:t>
            </w:r>
          </w:p>
        </w:tc>
        <w:tc>
          <w:tcPr>
            <w:tcW w:w="1352" w:type="dxa"/>
            <w:vAlign w:val="bottom"/>
          </w:tcPr>
          <w:p w:rsidR="00CE556F" w:rsidRPr="00D22655" w:rsidRDefault="00CE556F" w:rsidP="008A552D">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0.</w:t>
            </w:r>
            <w:r w:rsidR="008A552D">
              <w:rPr>
                <w:rFonts w:ascii="Arial" w:hAnsi="Arial" w:cs="Arial"/>
                <w:sz w:val="16"/>
                <w:szCs w:val="16"/>
              </w:rPr>
              <w:t>6</w:t>
            </w:r>
          </w:p>
        </w:tc>
        <w:tc>
          <w:tcPr>
            <w:tcW w:w="1351"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CE556F" w:rsidRPr="00AC066B" w:rsidRDefault="00CE556F" w:rsidP="00CE556F">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CE556F" w:rsidRPr="00AC066B" w:rsidTr="005D09C8">
        <w:tc>
          <w:tcPr>
            <w:tcW w:w="3503" w:type="dxa"/>
          </w:tcPr>
          <w:p w:rsidR="00CE556F" w:rsidRPr="00F1355D" w:rsidRDefault="00CE556F" w:rsidP="00CE556F">
            <w:pPr>
              <w:spacing w:line="300" w:lineRule="exact"/>
              <w:ind w:right="-36"/>
              <w:jc w:val="both"/>
              <w:rPr>
                <w:rFonts w:ascii="Arial" w:hAnsi="Arial"/>
                <w:sz w:val="16"/>
                <w:szCs w:val="16"/>
                <w:u w:val="single"/>
              </w:rPr>
            </w:pPr>
          </w:p>
        </w:tc>
        <w:tc>
          <w:tcPr>
            <w:tcW w:w="1352" w:type="dxa"/>
            <w:vAlign w:val="bottom"/>
          </w:tcPr>
          <w:p w:rsidR="00CE556F" w:rsidRPr="00D22655" w:rsidRDefault="008A552D" w:rsidP="00CE556F">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51"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CE556F" w:rsidRPr="00AC066B" w:rsidRDefault="00CE556F" w:rsidP="00CE556F">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CE556F" w:rsidRPr="00AC066B" w:rsidTr="005D09C8">
        <w:tc>
          <w:tcPr>
            <w:tcW w:w="3503" w:type="dxa"/>
          </w:tcPr>
          <w:p w:rsidR="00CE556F" w:rsidRPr="00F1355D" w:rsidRDefault="00CE556F" w:rsidP="00CE556F">
            <w:pPr>
              <w:spacing w:line="30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2" w:type="dxa"/>
          </w:tcPr>
          <w:p w:rsidR="00CE556F" w:rsidRPr="00E01BDB" w:rsidRDefault="00CE556F" w:rsidP="00CE556F">
            <w:pPr>
              <w:spacing w:line="300" w:lineRule="exact"/>
              <w:ind w:right="-36"/>
              <w:jc w:val="right"/>
              <w:rPr>
                <w:rFonts w:ascii="Arial" w:hAnsi="Arial" w:cs="Arial"/>
                <w:sz w:val="16"/>
                <w:szCs w:val="16"/>
              </w:rPr>
            </w:pPr>
          </w:p>
        </w:tc>
        <w:tc>
          <w:tcPr>
            <w:tcW w:w="1351" w:type="dxa"/>
          </w:tcPr>
          <w:p w:rsidR="00CE556F" w:rsidRPr="00E01BDB" w:rsidRDefault="00CE556F" w:rsidP="00CE556F">
            <w:pPr>
              <w:spacing w:line="300" w:lineRule="exact"/>
              <w:ind w:right="-36"/>
              <w:jc w:val="right"/>
              <w:rPr>
                <w:rFonts w:ascii="Arial" w:hAnsi="Arial" w:cs="Arial"/>
                <w:sz w:val="16"/>
                <w:szCs w:val="16"/>
              </w:rPr>
            </w:pPr>
          </w:p>
        </w:tc>
        <w:tc>
          <w:tcPr>
            <w:tcW w:w="1352" w:type="dxa"/>
          </w:tcPr>
          <w:p w:rsidR="00CE556F" w:rsidRPr="00E01BDB" w:rsidRDefault="00CE556F" w:rsidP="00CE556F">
            <w:pPr>
              <w:spacing w:line="300" w:lineRule="exact"/>
              <w:ind w:right="-36"/>
              <w:jc w:val="right"/>
              <w:rPr>
                <w:rFonts w:ascii="Arial" w:hAnsi="Arial" w:cs="Arial"/>
                <w:sz w:val="16"/>
                <w:szCs w:val="16"/>
              </w:rPr>
            </w:pPr>
          </w:p>
        </w:tc>
        <w:tc>
          <w:tcPr>
            <w:tcW w:w="1352" w:type="dxa"/>
          </w:tcPr>
          <w:p w:rsidR="00CE556F" w:rsidRPr="00E01BDB" w:rsidRDefault="00CE556F" w:rsidP="00CE556F">
            <w:pPr>
              <w:spacing w:line="300" w:lineRule="exact"/>
              <w:ind w:right="-36"/>
              <w:jc w:val="right"/>
              <w:rPr>
                <w:rFonts w:ascii="Arial" w:hAnsi="Arial" w:cs="Arial"/>
                <w:sz w:val="16"/>
                <w:szCs w:val="16"/>
              </w:rPr>
            </w:pPr>
          </w:p>
        </w:tc>
      </w:tr>
      <w:tr w:rsidR="00CE556F" w:rsidRPr="00AA7C18" w:rsidTr="005D09C8">
        <w:tc>
          <w:tcPr>
            <w:tcW w:w="3503" w:type="dxa"/>
          </w:tcPr>
          <w:p w:rsidR="00CE556F" w:rsidRPr="00AA7C18" w:rsidRDefault="00CE556F" w:rsidP="00CE556F">
            <w:pPr>
              <w:spacing w:line="300" w:lineRule="exact"/>
              <w:ind w:right="-36"/>
              <w:jc w:val="both"/>
              <w:rPr>
                <w:rFonts w:ascii="Arial" w:hAnsi="Arial"/>
                <w:sz w:val="16"/>
                <w:szCs w:val="16"/>
              </w:rPr>
            </w:pPr>
            <w:r w:rsidRPr="00AA7C18">
              <w:rPr>
                <w:rFonts w:ascii="Arial" w:hAnsi="Arial"/>
                <w:sz w:val="16"/>
                <w:szCs w:val="16"/>
              </w:rPr>
              <w:t>Quality Houses Leasehold Property Fund</w:t>
            </w:r>
          </w:p>
        </w:tc>
        <w:tc>
          <w:tcPr>
            <w:tcW w:w="1352" w:type="dxa"/>
            <w:vAlign w:val="bottom"/>
          </w:tcPr>
          <w:p w:rsidR="00CE556F" w:rsidRPr="00AA7C18" w:rsidRDefault="00CE556F" w:rsidP="008A552D">
            <w:pPr>
              <w:spacing w:line="300" w:lineRule="exact"/>
              <w:ind w:right="-36"/>
              <w:jc w:val="right"/>
              <w:rPr>
                <w:rFonts w:ascii="Arial" w:hAnsi="Arial" w:cs="Arial"/>
                <w:sz w:val="16"/>
                <w:szCs w:val="16"/>
              </w:rPr>
            </w:pPr>
            <w:r w:rsidRPr="00AA7C18">
              <w:rPr>
                <w:rFonts w:ascii="Arial" w:hAnsi="Arial" w:cs="Arial"/>
                <w:sz w:val="16"/>
                <w:szCs w:val="16"/>
              </w:rPr>
              <w:t>0.</w:t>
            </w:r>
            <w:r w:rsidR="008A552D">
              <w:rPr>
                <w:rFonts w:ascii="Arial" w:hAnsi="Arial" w:cs="Arial"/>
                <w:sz w:val="16"/>
                <w:szCs w:val="16"/>
              </w:rPr>
              <w:t>3</w:t>
            </w:r>
          </w:p>
        </w:tc>
        <w:tc>
          <w:tcPr>
            <w:tcW w:w="1351" w:type="dxa"/>
            <w:vAlign w:val="bottom"/>
          </w:tcPr>
          <w:p w:rsidR="00CE556F" w:rsidRPr="00AA7C18" w:rsidRDefault="00CE556F" w:rsidP="00CE556F">
            <w:pPr>
              <w:spacing w:line="300" w:lineRule="exact"/>
              <w:ind w:right="-36"/>
              <w:jc w:val="right"/>
              <w:rPr>
                <w:rFonts w:ascii="Arial" w:hAnsi="Arial" w:cs="Arial"/>
                <w:sz w:val="16"/>
                <w:szCs w:val="16"/>
              </w:rPr>
            </w:pPr>
            <w:r w:rsidRPr="00AA7C18">
              <w:rPr>
                <w:rFonts w:ascii="Arial" w:hAnsi="Arial" w:cs="Arial"/>
                <w:sz w:val="16"/>
                <w:szCs w:val="16"/>
              </w:rPr>
              <w:t>-</w:t>
            </w:r>
          </w:p>
        </w:tc>
        <w:tc>
          <w:tcPr>
            <w:tcW w:w="1352" w:type="dxa"/>
            <w:vAlign w:val="bottom"/>
          </w:tcPr>
          <w:p w:rsidR="00CE556F" w:rsidRPr="00AA7C18" w:rsidRDefault="00CE556F" w:rsidP="00CE556F">
            <w:pPr>
              <w:spacing w:line="300" w:lineRule="exact"/>
              <w:ind w:right="-36"/>
              <w:jc w:val="right"/>
              <w:rPr>
                <w:rFonts w:ascii="Arial" w:hAnsi="Arial" w:cs="Arial"/>
                <w:sz w:val="16"/>
                <w:szCs w:val="16"/>
              </w:rPr>
            </w:pPr>
            <w:r w:rsidRPr="00AA7C18">
              <w:rPr>
                <w:rFonts w:ascii="Arial" w:hAnsi="Arial" w:cs="Arial"/>
                <w:sz w:val="16"/>
                <w:szCs w:val="16"/>
              </w:rPr>
              <w:t>-</w:t>
            </w:r>
          </w:p>
        </w:tc>
        <w:tc>
          <w:tcPr>
            <w:tcW w:w="1352" w:type="dxa"/>
          </w:tcPr>
          <w:p w:rsidR="00CE556F" w:rsidRPr="00AA7C18" w:rsidRDefault="00CE556F" w:rsidP="00CE556F">
            <w:pPr>
              <w:spacing w:line="300" w:lineRule="exact"/>
              <w:ind w:right="-36"/>
              <w:jc w:val="right"/>
              <w:rPr>
                <w:rFonts w:ascii="Arial" w:hAnsi="Arial" w:cs="Arial"/>
                <w:sz w:val="16"/>
                <w:szCs w:val="16"/>
              </w:rPr>
            </w:pPr>
            <w:r w:rsidRPr="00AA7C18">
              <w:rPr>
                <w:rFonts w:ascii="Arial" w:hAnsi="Arial" w:cs="Arial"/>
                <w:sz w:val="16"/>
                <w:szCs w:val="16"/>
              </w:rPr>
              <w:t>-</w:t>
            </w:r>
          </w:p>
        </w:tc>
      </w:tr>
      <w:tr w:rsidR="00CE556F" w:rsidRPr="00AA7C18" w:rsidTr="005D09C8">
        <w:tc>
          <w:tcPr>
            <w:tcW w:w="3503" w:type="dxa"/>
          </w:tcPr>
          <w:p w:rsidR="00CE556F" w:rsidRPr="00F1355D" w:rsidRDefault="00CE556F" w:rsidP="00CE556F">
            <w:pPr>
              <w:spacing w:line="300" w:lineRule="exact"/>
              <w:ind w:right="-43"/>
              <w:jc w:val="both"/>
              <w:rPr>
                <w:rFonts w:ascii="Arial" w:hAnsi="Arial"/>
                <w:sz w:val="16"/>
                <w:szCs w:val="16"/>
              </w:rPr>
            </w:pPr>
            <w:r>
              <w:rPr>
                <w:rFonts w:ascii="Arial" w:hAnsi="Arial"/>
                <w:sz w:val="16"/>
                <w:szCs w:val="16"/>
              </w:rPr>
              <w:t>Land and Houses Freehold and Leasehold</w:t>
            </w:r>
          </w:p>
        </w:tc>
        <w:tc>
          <w:tcPr>
            <w:tcW w:w="1352" w:type="dxa"/>
            <w:vAlign w:val="bottom"/>
          </w:tcPr>
          <w:p w:rsidR="00CE556F" w:rsidRPr="00AA7C18" w:rsidRDefault="00CE556F" w:rsidP="00CE556F">
            <w:pPr>
              <w:spacing w:line="300" w:lineRule="exact"/>
              <w:ind w:right="-36"/>
              <w:jc w:val="right"/>
              <w:rPr>
                <w:rFonts w:ascii="Arial" w:hAnsi="Arial" w:cs="Arial"/>
                <w:sz w:val="16"/>
                <w:szCs w:val="16"/>
              </w:rPr>
            </w:pPr>
          </w:p>
        </w:tc>
        <w:tc>
          <w:tcPr>
            <w:tcW w:w="1351" w:type="dxa"/>
            <w:vAlign w:val="bottom"/>
          </w:tcPr>
          <w:p w:rsidR="00CE556F" w:rsidRPr="00AA7C18" w:rsidRDefault="00CE556F" w:rsidP="00CE556F">
            <w:pPr>
              <w:spacing w:line="300" w:lineRule="exact"/>
              <w:ind w:right="-36"/>
              <w:jc w:val="right"/>
              <w:rPr>
                <w:rFonts w:ascii="Arial" w:hAnsi="Arial" w:cs="Arial"/>
                <w:sz w:val="16"/>
                <w:szCs w:val="16"/>
              </w:rPr>
            </w:pPr>
          </w:p>
        </w:tc>
        <w:tc>
          <w:tcPr>
            <w:tcW w:w="1352" w:type="dxa"/>
            <w:vAlign w:val="bottom"/>
          </w:tcPr>
          <w:p w:rsidR="00CE556F" w:rsidRPr="00AA7C18" w:rsidRDefault="00CE556F" w:rsidP="00CE556F">
            <w:pPr>
              <w:spacing w:line="300" w:lineRule="exact"/>
              <w:ind w:right="-36"/>
              <w:jc w:val="right"/>
              <w:rPr>
                <w:rFonts w:ascii="Arial" w:hAnsi="Arial" w:cs="Arial"/>
                <w:sz w:val="16"/>
                <w:szCs w:val="16"/>
              </w:rPr>
            </w:pPr>
          </w:p>
        </w:tc>
        <w:tc>
          <w:tcPr>
            <w:tcW w:w="1352" w:type="dxa"/>
          </w:tcPr>
          <w:p w:rsidR="00CE556F" w:rsidRPr="00AA7C18" w:rsidRDefault="00CE556F" w:rsidP="00CE556F">
            <w:pPr>
              <w:spacing w:line="300" w:lineRule="exact"/>
              <w:ind w:right="-36"/>
              <w:jc w:val="right"/>
              <w:rPr>
                <w:rFonts w:ascii="Arial" w:hAnsi="Arial" w:cs="Arial"/>
                <w:sz w:val="16"/>
                <w:szCs w:val="16"/>
              </w:rPr>
            </w:pPr>
          </w:p>
        </w:tc>
      </w:tr>
      <w:tr w:rsidR="00CE556F" w:rsidRPr="00AC066B" w:rsidTr="005D09C8">
        <w:tc>
          <w:tcPr>
            <w:tcW w:w="3503" w:type="dxa"/>
          </w:tcPr>
          <w:p w:rsidR="00CE556F" w:rsidRDefault="00CE556F" w:rsidP="00CE556F">
            <w:pPr>
              <w:spacing w:line="300" w:lineRule="exact"/>
              <w:ind w:right="-43"/>
              <w:jc w:val="both"/>
              <w:rPr>
                <w:rFonts w:ascii="Arial" w:hAnsi="Arial"/>
                <w:sz w:val="16"/>
                <w:szCs w:val="16"/>
              </w:rPr>
            </w:pPr>
            <w:r>
              <w:rPr>
                <w:rFonts w:ascii="Arial" w:hAnsi="Arial"/>
                <w:sz w:val="16"/>
                <w:szCs w:val="16"/>
              </w:rPr>
              <w:t xml:space="preserve">   Property Fund</w:t>
            </w:r>
          </w:p>
        </w:tc>
        <w:tc>
          <w:tcPr>
            <w:tcW w:w="1352" w:type="dxa"/>
            <w:vAlign w:val="bottom"/>
          </w:tcPr>
          <w:p w:rsidR="00CE556F" w:rsidRPr="00D22655" w:rsidRDefault="008A552D" w:rsidP="00CE556F">
            <w:pPr>
              <w:spacing w:line="300" w:lineRule="exact"/>
              <w:ind w:right="-36"/>
              <w:jc w:val="right"/>
              <w:rPr>
                <w:rFonts w:ascii="Arial" w:hAnsi="Arial" w:cs="Arial"/>
                <w:sz w:val="16"/>
                <w:szCs w:val="16"/>
              </w:rPr>
            </w:pPr>
            <w:r>
              <w:rPr>
                <w:rFonts w:ascii="Arial" w:hAnsi="Arial" w:cs="Arial"/>
                <w:sz w:val="16"/>
                <w:szCs w:val="16"/>
              </w:rPr>
              <w:t>4.1</w:t>
            </w:r>
          </w:p>
        </w:tc>
        <w:tc>
          <w:tcPr>
            <w:tcW w:w="1351" w:type="dxa"/>
            <w:vAlign w:val="bottom"/>
          </w:tcPr>
          <w:p w:rsidR="00CE556F" w:rsidRPr="00D22655" w:rsidRDefault="00CE556F" w:rsidP="00CE556F">
            <w:pPr>
              <w:spacing w:line="300" w:lineRule="exact"/>
              <w:ind w:right="-36"/>
              <w:jc w:val="right"/>
              <w:rPr>
                <w:rFonts w:ascii="Arial" w:hAnsi="Arial" w:cs="Arial"/>
                <w:sz w:val="16"/>
                <w:szCs w:val="16"/>
              </w:rPr>
            </w:pPr>
            <w:r w:rsidRPr="00D22655">
              <w:rPr>
                <w:rFonts w:ascii="Arial" w:hAnsi="Arial" w:cs="Arial"/>
                <w:sz w:val="16"/>
                <w:szCs w:val="16"/>
              </w:rPr>
              <w:t>3.4</w:t>
            </w:r>
          </w:p>
        </w:tc>
        <w:tc>
          <w:tcPr>
            <w:tcW w:w="1352" w:type="dxa"/>
            <w:vAlign w:val="bottom"/>
          </w:tcPr>
          <w:p w:rsidR="00CE556F" w:rsidRPr="00D22655" w:rsidRDefault="00CE556F" w:rsidP="00CE556F">
            <w:pP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CE556F" w:rsidRPr="00E01BDB" w:rsidRDefault="00CE556F" w:rsidP="00CE556F">
            <w:pPr>
              <w:spacing w:line="300" w:lineRule="exact"/>
              <w:ind w:right="-36"/>
              <w:jc w:val="right"/>
              <w:rPr>
                <w:rFonts w:ascii="Arial" w:hAnsi="Arial" w:cs="Arial"/>
                <w:sz w:val="16"/>
                <w:szCs w:val="16"/>
              </w:rPr>
            </w:pPr>
            <w:r>
              <w:rPr>
                <w:rFonts w:ascii="Arial" w:hAnsi="Arial" w:cs="Arial"/>
                <w:sz w:val="16"/>
                <w:szCs w:val="16"/>
              </w:rPr>
              <w:t>-</w:t>
            </w:r>
          </w:p>
        </w:tc>
      </w:tr>
      <w:tr w:rsidR="00CE556F" w:rsidRPr="00AC066B" w:rsidTr="005D09C8">
        <w:tc>
          <w:tcPr>
            <w:tcW w:w="3503" w:type="dxa"/>
          </w:tcPr>
          <w:p w:rsidR="00CE556F" w:rsidRDefault="00CE556F" w:rsidP="00CE556F">
            <w:pPr>
              <w:spacing w:line="300" w:lineRule="exact"/>
              <w:ind w:right="-43"/>
              <w:jc w:val="both"/>
              <w:rPr>
                <w:rFonts w:ascii="Arial" w:hAnsi="Arial"/>
                <w:sz w:val="16"/>
                <w:szCs w:val="16"/>
              </w:rPr>
            </w:pPr>
            <w:r>
              <w:rPr>
                <w:rFonts w:ascii="Arial" w:hAnsi="Arial"/>
                <w:sz w:val="16"/>
                <w:szCs w:val="16"/>
              </w:rPr>
              <w:t>Siam Retail Development Co., Ltd.</w:t>
            </w:r>
          </w:p>
        </w:tc>
        <w:tc>
          <w:tcPr>
            <w:tcW w:w="1352" w:type="dxa"/>
            <w:vAlign w:val="bottom"/>
          </w:tcPr>
          <w:p w:rsidR="00CE556F" w:rsidRPr="00D22655" w:rsidRDefault="00CE556F" w:rsidP="00CE556F">
            <w:pPr>
              <w:spacing w:line="300" w:lineRule="exact"/>
              <w:ind w:right="-36"/>
              <w:jc w:val="right"/>
              <w:rPr>
                <w:rFonts w:ascii="Arial" w:hAnsi="Arial" w:cs="Arial"/>
                <w:sz w:val="16"/>
                <w:szCs w:val="16"/>
              </w:rPr>
            </w:pPr>
            <w:r w:rsidRPr="00D22655">
              <w:rPr>
                <w:rFonts w:ascii="Arial" w:hAnsi="Arial" w:cs="Arial"/>
                <w:sz w:val="16"/>
                <w:szCs w:val="16"/>
              </w:rPr>
              <w:t>5.6</w:t>
            </w:r>
          </w:p>
        </w:tc>
        <w:tc>
          <w:tcPr>
            <w:tcW w:w="1351" w:type="dxa"/>
            <w:vAlign w:val="bottom"/>
          </w:tcPr>
          <w:p w:rsidR="00CE556F" w:rsidRPr="00D22655" w:rsidRDefault="00CE556F" w:rsidP="00CE556F">
            <w:pP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vAlign w:val="bottom"/>
          </w:tcPr>
          <w:p w:rsidR="00CE556F" w:rsidRPr="00D22655" w:rsidRDefault="00CE556F" w:rsidP="00CE556F">
            <w:pP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tcPr>
          <w:p w:rsidR="00CE556F" w:rsidRPr="00E01BDB" w:rsidRDefault="00CE556F" w:rsidP="00CE556F">
            <w:pPr>
              <w:spacing w:line="300" w:lineRule="exact"/>
              <w:ind w:right="-36"/>
              <w:jc w:val="right"/>
              <w:rPr>
                <w:rFonts w:ascii="Arial" w:hAnsi="Arial" w:cs="Arial"/>
                <w:sz w:val="16"/>
                <w:szCs w:val="16"/>
              </w:rPr>
            </w:pPr>
            <w:r>
              <w:rPr>
                <w:rFonts w:ascii="Arial" w:hAnsi="Arial" w:cs="Arial"/>
                <w:sz w:val="16"/>
                <w:szCs w:val="16"/>
              </w:rPr>
              <w:t>-</w:t>
            </w:r>
          </w:p>
        </w:tc>
      </w:tr>
      <w:tr w:rsidR="00CE556F" w:rsidRPr="00AC066B" w:rsidTr="005D09C8">
        <w:tc>
          <w:tcPr>
            <w:tcW w:w="3503" w:type="dxa"/>
          </w:tcPr>
          <w:p w:rsidR="00CE556F" w:rsidRDefault="00CE556F" w:rsidP="00CE556F">
            <w:pPr>
              <w:spacing w:line="300" w:lineRule="exact"/>
              <w:ind w:right="-43"/>
              <w:jc w:val="both"/>
              <w:rPr>
                <w:rFonts w:ascii="Arial" w:hAnsi="Arial"/>
                <w:sz w:val="16"/>
                <w:szCs w:val="16"/>
              </w:rPr>
            </w:pPr>
            <w:r>
              <w:rPr>
                <w:rFonts w:ascii="Arial" w:hAnsi="Arial"/>
                <w:sz w:val="16"/>
                <w:szCs w:val="16"/>
              </w:rPr>
              <w:t>LH Shopping Centers Leasehold</w:t>
            </w:r>
          </w:p>
          <w:p w:rsidR="00CE556F" w:rsidRDefault="00CE556F" w:rsidP="00CE556F">
            <w:pPr>
              <w:tabs>
                <w:tab w:val="left" w:pos="162"/>
              </w:tabs>
              <w:spacing w:line="30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2"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cs/>
              </w:rPr>
            </w:pPr>
            <w:r w:rsidRPr="00D22655">
              <w:rPr>
                <w:rFonts w:ascii="Arial" w:hAnsi="Arial" w:cs="Arial"/>
                <w:sz w:val="16"/>
                <w:szCs w:val="16"/>
              </w:rPr>
              <w:t>18.6</w:t>
            </w:r>
          </w:p>
        </w:tc>
        <w:tc>
          <w:tcPr>
            <w:tcW w:w="1351"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cs/>
              </w:rPr>
            </w:pPr>
            <w:r w:rsidRPr="00D22655">
              <w:rPr>
                <w:rFonts w:ascii="Arial" w:hAnsi="Arial" w:cs="Arial"/>
                <w:sz w:val="16"/>
                <w:szCs w:val="16"/>
              </w:rPr>
              <w:t>17.2</w:t>
            </w:r>
          </w:p>
        </w:tc>
        <w:tc>
          <w:tcPr>
            <w:tcW w:w="1352"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cs/>
              </w:rPr>
            </w:pPr>
            <w:r w:rsidRPr="00D22655">
              <w:rPr>
                <w:rFonts w:ascii="Arial" w:hAnsi="Arial" w:cs="Arial"/>
                <w:sz w:val="16"/>
                <w:szCs w:val="16"/>
              </w:rPr>
              <w:t>-</w:t>
            </w:r>
          </w:p>
        </w:tc>
        <w:tc>
          <w:tcPr>
            <w:tcW w:w="1352" w:type="dxa"/>
            <w:vAlign w:val="bottom"/>
          </w:tcPr>
          <w:p w:rsidR="00CE556F" w:rsidRPr="00E01BDB" w:rsidRDefault="00CE556F" w:rsidP="00CE556F">
            <w:pPr>
              <w:pBdr>
                <w:bottom w:val="single" w:sz="4" w:space="1" w:color="auto"/>
              </w:pBdr>
              <w:spacing w:line="300" w:lineRule="exact"/>
              <w:ind w:right="-36"/>
              <w:jc w:val="right"/>
              <w:rPr>
                <w:rFonts w:ascii="Arial" w:hAnsi="Arial" w:cs="Arial"/>
                <w:sz w:val="16"/>
                <w:szCs w:val="16"/>
                <w:cs/>
              </w:rPr>
            </w:pPr>
            <w:r>
              <w:rPr>
                <w:rFonts w:ascii="Arial" w:hAnsi="Arial" w:cs="Arial"/>
                <w:sz w:val="16"/>
                <w:szCs w:val="16"/>
              </w:rPr>
              <w:t>-</w:t>
            </w:r>
          </w:p>
        </w:tc>
      </w:tr>
      <w:tr w:rsidR="00CE556F" w:rsidRPr="00AC066B" w:rsidTr="005D09C8">
        <w:tc>
          <w:tcPr>
            <w:tcW w:w="3503" w:type="dxa"/>
          </w:tcPr>
          <w:p w:rsidR="00CE556F" w:rsidRDefault="00CE556F" w:rsidP="00CE556F">
            <w:pPr>
              <w:spacing w:line="300" w:lineRule="exact"/>
              <w:ind w:right="-43"/>
              <w:jc w:val="both"/>
              <w:rPr>
                <w:rFonts w:ascii="Arial" w:hAnsi="Arial"/>
                <w:sz w:val="16"/>
                <w:szCs w:val="16"/>
              </w:rPr>
            </w:pPr>
          </w:p>
        </w:tc>
        <w:tc>
          <w:tcPr>
            <w:tcW w:w="1352" w:type="dxa"/>
            <w:vAlign w:val="bottom"/>
          </w:tcPr>
          <w:p w:rsidR="00CE556F" w:rsidRPr="00D22655" w:rsidRDefault="00A17762" w:rsidP="00CE556F">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w:t>
            </w:r>
            <w:r w:rsidR="008A552D">
              <w:rPr>
                <w:rFonts w:ascii="Arial" w:hAnsi="Arial" w:cs="Arial"/>
                <w:sz w:val="16"/>
                <w:szCs w:val="16"/>
              </w:rPr>
              <w:t>8.6</w:t>
            </w:r>
          </w:p>
        </w:tc>
        <w:tc>
          <w:tcPr>
            <w:tcW w:w="1351"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20.6</w:t>
            </w:r>
          </w:p>
        </w:tc>
        <w:tc>
          <w:tcPr>
            <w:tcW w:w="1352" w:type="dxa"/>
            <w:vAlign w:val="bottom"/>
          </w:tcPr>
          <w:p w:rsidR="00CE556F" w:rsidRPr="00D22655" w:rsidRDefault="00CE556F" w:rsidP="00CE556F">
            <w:pPr>
              <w:pBdr>
                <w:bottom w:val="single" w:sz="4" w:space="1" w:color="auto"/>
              </w:pBdr>
              <w:spacing w:line="300" w:lineRule="exact"/>
              <w:ind w:right="-36"/>
              <w:jc w:val="right"/>
              <w:rPr>
                <w:rFonts w:ascii="Arial" w:hAnsi="Arial" w:cs="Arial"/>
                <w:sz w:val="16"/>
                <w:szCs w:val="16"/>
              </w:rPr>
            </w:pPr>
            <w:r w:rsidRPr="00D22655">
              <w:rPr>
                <w:rFonts w:ascii="Arial" w:hAnsi="Arial" w:cs="Arial"/>
                <w:sz w:val="16"/>
                <w:szCs w:val="16"/>
              </w:rPr>
              <w:t>-</w:t>
            </w:r>
          </w:p>
        </w:tc>
        <w:tc>
          <w:tcPr>
            <w:tcW w:w="1352" w:type="dxa"/>
            <w:vAlign w:val="bottom"/>
          </w:tcPr>
          <w:p w:rsidR="00CE556F" w:rsidRPr="00E01BDB" w:rsidRDefault="00CE556F" w:rsidP="00CE556F">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CE556F" w:rsidRPr="00AC066B" w:rsidTr="005D09C8">
        <w:tc>
          <w:tcPr>
            <w:tcW w:w="3503" w:type="dxa"/>
          </w:tcPr>
          <w:p w:rsidR="00CE556F" w:rsidRPr="00F1355D" w:rsidRDefault="00CE556F" w:rsidP="00CE556F">
            <w:pPr>
              <w:spacing w:line="300" w:lineRule="exact"/>
              <w:ind w:right="-108"/>
              <w:jc w:val="both"/>
              <w:rPr>
                <w:rFonts w:ascii="Arial" w:hAnsi="Arial"/>
                <w:sz w:val="16"/>
                <w:szCs w:val="16"/>
                <w:cs/>
              </w:rPr>
            </w:pPr>
            <w:r w:rsidRPr="00F1355D">
              <w:rPr>
                <w:rFonts w:ascii="Arial" w:hAnsi="Arial"/>
                <w:sz w:val="16"/>
                <w:szCs w:val="16"/>
              </w:rPr>
              <w:t>Total</w:t>
            </w:r>
          </w:p>
        </w:tc>
        <w:tc>
          <w:tcPr>
            <w:tcW w:w="1352" w:type="dxa"/>
            <w:vAlign w:val="bottom"/>
          </w:tcPr>
          <w:p w:rsidR="00CE556F" w:rsidRPr="00D22655" w:rsidRDefault="00ED6D1C" w:rsidP="00CE556F">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29.2</w:t>
            </w:r>
          </w:p>
        </w:tc>
        <w:tc>
          <w:tcPr>
            <w:tcW w:w="1351" w:type="dxa"/>
            <w:vAlign w:val="bottom"/>
          </w:tcPr>
          <w:p w:rsidR="00CE556F" w:rsidRPr="00D22655" w:rsidRDefault="00CE556F" w:rsidP="00CE556F">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20.6</w:t>
            </w:r>
          </w:p>
        </w:tc>
        <w:tc>
          <w:tcPr>
            <w:tcW w:w="1352" w:type="dxa"/>
            <w:vAlign w:val="bottom"/>
          </w:tcPr>
          <w:p w:rsidR="00CE556F" w:rsidRPr="00D22655" w:rsidRDefault="00CE556F" w:rsidP="00CE556F">
            <w:pPr>
              <w:pBdr>
                <w:bottom w:val="double" w:sz="4" w:space="1" w:color="auto"/>
              </w:pBdr>
              <w:spacing w:line="300" w:lineRule="exact"/>
              <w:ind w:right="-36"/>
              <w:jc w:val="right"/>
              <w:rPr>
                <w:rFonts w:ascii="Arial" w:hAnsi="Arial" w:cs="Arial"/>
                <w:sz w:val="16"/>
                <w:szCs w:val="16"/>
              </w:rPr>
            </w:pPr>
            <w:r w:rsidRPr="00D22655">
              <w:rPr>
                <w:rFonts w:ascii="Arial" w:hAnsi="Arial" w:cs="Arial"/>
                <w:sz w:val="16"/>
                <w:szCs w:val="16"/>
              </w:rPr>
              <w:t>0.2</w:t>
            </w:r>
          </w:p>
        </w:tc>
        <w:tc>
          <w:tcPr>
            <w:tcW w:w="1352" w:type="dxa"/>
            <w:vAlign w:val="bottom"/>
          </w:tcPr>
          <w:p w:rsidR="00CE556F" w:rsidRPr="00E01BDB" w:rsidRDefault="00CE556F" w:rsidP="00CE556F">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0.8</w:t>
            </w:r>
          </w:p>
        </w:tc>
      </w:tr>
    </w:tbl>
    <w:p w:rsidR="005D09C8" w:rsidRPr="001251CF" w:rsidRDefault="005D09C8" w:rsidP="005D09C8">
      <w:pPr>
        <w:tabs>
          <w:tab w:val="left" w:pos="1440"/>
          <w:tab w:val="right" w:pos="6480"/>
          <w:tab w:val="right" w:pos="8640"/>
        </w:tabs>
        <w:spacing w:line="380" w:lineRule="exact"/>
        <w:ind w:right="-90"/>
        <w:jc w:val="right"/>
        <w:rPr>
          <w:rFonts w:ascii="Arial" w:hAnsi="Arial"/>
          <w:sz w:val="16"/>
          <w:szCs w:val="16"/>
        </w:rPr>
      </w:pPr>
      <w:r>
        <w:br w:type="page"/>
      </w:r>
      <w:r w:rsidRPr="001251CF">
        <w:rPr>
          <w:rFonts w:ascii="Arial" w:hAnsi="Arial"/>
          <w:sz w:val="16"/>
          <w:szCs w:val="16"/>
        </w:rPr>
        <w:lastRenderedPageBreak/>
        <w:t>(Unit: Million Baht)</w:t>
      </w:r>
    </w:p>
    <w:tbl>
      <w:tblPr>
        <w:tblW w:w="9099" w:type="dxa"/>
        <w:tblInd w:w="558" w:type="dxa"/>
        <w:tblLayout w:type="fixed"/>
        <w:tblLook w:val="0000" w:firstRow="0" w:lastRow="0" w:firstColumn="0" w:lastColumn="0" w:noHBand="0" w:noVBand="0"/>
      </w:tblPr>
      <w:tblGrid>
        <w:gridCol w:w="3478"/>
        <w:gridCol w:w="22"/>
        <w:gridCol w:w="7"/>
        <w:gridCol w:w="1321"/>
        <w:gridCol w:w="21"/>
        <w:gridCol w:w="6"/>
        <w:gridCol w:w="27"/>
        <w:gridCol w:w="127"/>
        <w:gridCol w:w="1187"/>
        <w:gridCol w:w="10"/>
        <w:gridCol w:w="148"/>
        <w:gridCol w:w="1202"/>
        <w:gridCol w:w="147"/>
        <w:gridCol w:w="9"/>
        <w:gridCol w:w="1194"/>
        <w:gridCol w:w="31"/>
        <w:gridCol w:w="129"/>
        <w:gridCol w:w="33"/>
      </w:tblGrid>
      <w:tr w:rsidR="005D09C8" w:rsidRPr="00AC066B" w:rsidTr="005D09C8">
        <w:trPr>
          <w:gridAfter w:val="2"/>
          <w:wAfter w:w="162" w:type="dxa"/>
        </w:trPr>
        <w:tc>
          <w:tcPr>
            <w:tcW w:w="3507" w:type="dxa"/>
            <w:gridSpan w:val="3"/>
          </w:tcPr>
          <w:p w:rsidR="005D09C8" w:rsidRPr="00AC066B" w:rsidRDefault="005D09C8" w:rsidP="005D09C8">
            <w:pPr>
              <w:spacing w:line="290" w:lineRule="exact"/>
              <w:ind w:right="-36"/>
              <w:jc w:val="center"/>
              <w:rPr>
                <w:rFonts w:ascii="Arial" w:hAnsi="Arial" w:cs="Arial"/>
                <w:sz w:val="16"/>
                <w:szCs w:val="16"/>
              </w:rPr>
            </w:pPr>
          </w:p>
        </w:tc>
        <w:tc>
          <w:tcPr>
            <w:tcW w:w="2699" w:type="dxa"/>
            <w:gridSpan w:val="7"/>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31" w:type="dxa"/>
            <w:gridSpan w:val="6"/>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5D09C8" w:rsidRPr="00AC066B" w:rsidTr="005D09C8">
        <w:trPr>
          <w:gridAfter w:val="2"/>
          <w:wAfter w:w="162" w:type="dxa"/>
        </w:trPr>
        <w:tc>
          <w:tcPr>
            <w:tcW w:w="3507" w:type="dxa"/>
            <w:gridSpan w:val="3"/>
          </w:tcPr>
          <w:p w:rsidR="005D09C8" w:rsidRPr="00AC066B" w:rsidRDefault="005D09C8" w:rsidP="005D09C8">
            <w:pPr>
              <w:spacing w:line="290" w:lineRule="exact"/>
              <w:ind w:right="-36"/>
              <w:jc w:val="center"/>
              <w:rPr>
                <w:rFonts w:ascii="Arial" w:hAnsi="Arial" w:cs="Arial"/>
                <w:sz w:val="16"/>
                <w:szCs w:val="16"/>
              </w:rPr>
            </w:pPr>
          </w:p>
        </w:tc>
        <w:tc>
          <w:tcPr>
            <w:tcW w:w="1375" w:type="dxa"/>
            <w:gridSpan w:val="4"/>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2016</w:t>
            </w:r>
          </w:p>
        </w:tc>
        <w:tc>
          <w:tcPr>
            <w:tcW w:w="1324" w:type="dxa"/>
            <w:gridSpan w:val="3"/>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2015</w:t>
            </w:r>
          </w:p>
        </w:tc>
        <w:tc>
          <w:tcPr>
            <w:tcW w:w="1350" w:type="dxa"/>
            <w:gridSpan w:val="2"/>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2016</w:t>
            </w:r>
          </w:p>
        </w:tc>
        <w:tc>
          <w:tcPr>
            <w:tcW w:w="1381" w:type="dxa"/>
            <w:gridSpan w:val="4"/>
          </w:tcPr>
          <w:p w:rsidR="005D09C8" w:rsidRPr="00AC066B" w:rsidRDefault="005D09C8" w:rsidP="005D09C8">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2015</w:t>
            </w:r>
          </w:p>
        </w:tc>
      </w:tr>
      <w:tr w:rsidR="00CE556F" w:rsidRPr="009A6451" w:rsidTr="005D09C8">
        <w:tc>
          <w:tcPr>
            <w:tcW w:w="7712" w:type="dxa"/>
            <w:gridSpan w:val="14"/>
          </w:tcPr>
          <w:p w:rsidR="00CE556F" w:rsidRPr="009A6451" w:rsidRDefault="00CE556F" w:rsidP="005D09C8">
            <w:pPr>
              <w:spacing w:line="290" w:lineRule="exact"/>
              <w:ind w:right="-198"/>
              <w:rPr>
                <w:rFonts w:ascii="Arial" w:hAnsi="Arial" w:cs="Arial"/>
                <w:sz w:val="16"/>
                <w:szCs w:val="16"/>
              </w:rPr>
            </w:pPr>
            <w:r>
              <w:rPr>
                <w:rFonts w:ascii="Arial" w:hAnsi="Arial"/>
                <w:sz w:val="16"/>
                <w:szCs w:val="16"/>
              </w:rPr>
              <w:br w:type="page"/>
            </w:r>
            <w:r w:rsidRPr="009A6451">
              <w:rPr>
                <w:rFonts w:ascii="Arial" w:hAnsi="Arial" w:cs="Arial"/>
                <w:b/>
                <w:bCs/>
                <w:sz w:val="16"/>
                <w:szCs w:val="16"/>
              </w:rPr>
              <w:t xml:space="preserve">Short-term loans and accrued interest receivables </w:t>
            </w:r>
            <w:r>
              <w:rPr>
                <w:rFonts w:ascii="Arial" w:hAnsi="Arial" w:cs="Arial"/>
                <w:b/>
                <w:bCs/>
                <w:sz w:val="16"/>
                <w:szCs w:val="16"/>
              </w:rPr>
              <w:t xml:space="preserve">- </w:t>
            </w:r>
            <w:r w:rsidRPr="009A6451">
              <w:rPr>
                <w:rFonts w:ascii="Arial" w:hAnsi="Arial" w:cs="Arial"/>
                <w:b/>
                <w:bCs/>
                <w:sz w:val="16"/>
                <w:szCs w:val="16"/>
              </w:rPr>
              <w:t>related parties</w:t>
            </w:r>
          </w:p>
        </w:tc>
        <w:tc>
          <w:tcPr>
            <w:tcW w:w="1387" w:type="dxa"/>
            <w:gridSpan w:val="4"/>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bCs/>
                <w:sz w:val="16"/>
                <w:szCs w:val="16"/>
              </w:rPr>
            </w:pPr>
            <w:r w:rsidRPr="009A6451">
              <w:rPr>
                <w:rFonts w:ascii="Arial" w:hAnsi="Arial" w:cs="Arial"/>
                <w:bCs/>
                <w:sz w:val="16"/>
                <w:szCs w:val="16"/>
                <w:u w:val="single"/>
              </w:rPr>
              <w:t>Subsidiaries</w:t>
            </w:r>
          </w:p>
        </w:tc>
        <w:tc>
          <w:tcPr>
            <w:tcW w:w="1349" w:type="dxa"/>
            <w:gridSpan w:val="3"/>
          </w:tcPr>
          <w:p w:rsidR="00CE556F" w:rsidRPr="009A6451" w:rsidRDefault="00CE556F" w:rsidP="005D09C8">
            <w:pPr>
              <w:spacing w:line="290" w:lineRule="exact"/>
              <w:ind w:right="-36"/>
              <w:jc w:val="right"/>
              <w:rPr>
                <w:rFonts w:ascii="Arial" w:hAnsi="Arial" w:cs="Arial"/>
                <w:sz w:val="16"/>
                <w:szCs w:val="16"/>
              </w:rPr>
            </w:pPr>
          </w:p>
        </w:tc>
        <w:tc>
          <w:tcPr>
            <w:tcW w:w="1347" w:type="dxa"/>
            <w:gridSpan w:val="4"/>
          </w:tcPr>
          <w:p w:rsidR="00CE556F" w:rsidRPr="009A6451" w:rsidRDefault="00CE556F" w:rsidP="005D09C8">
            <w:pPr>
              <w:spacing w:line="290" w:lineRule="exact"/>
              <w:ind w:right="-36"/>
              <w:jc w:val="right"/>
              <w:rPr>
                <w:rFonts w:ascii="Arial" w:hAnsi="Arial" w:cs="Arial"/>
                <w:sz w:val="16"/>
                <w:szCs w:val="16"/>
              </w:rPr>
            </w:pPr>
          </w:p>
        </w:tc>
        <w:tc>
          <w:tcPr>
            <w:tcW w:w="1360" w:type="dxa"/>
            <w:gridSpan w:val="3"/>
          </w:tcPr>
          <w:p w:rsidR="00CE556F" w:rsidRPr="009A6451"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7556" w:type="dxa"/>
            <w:gridSpan w:val="12"/>
          </w:tcPr>
          <w:p w:rsidR="00CE556F" w:rsidRPr="009A6451" w:rsidRDefault="00CE556F" w:rsidP="005D09C8">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AC066B" w:rsidTr="005D09C8">
        <w:trPr>
          <w:gridAfter w:val="3"/>
          <w:wAfter w:w="193" w:type="dxa"/>
        </w:trPr>
        <w:tc>
          <w:tcPr>
            <w:tcW w:w="3500" w:type="dxa"/>
            <w:gridSpan w:val="2"/>
          </w:tcPr>
          <w:p w:rsidR="00CE556F" w:rsidRPr="00AC066B" w:rsidRDefault="00CE556F" w:rsidP="005D09C8">
            <w:pPr>
              <w:spacing w:line="290" w:lineRule="exact"/>
              <w:ind w:left="162" w:right="-36" w:hanging="162"/>
              <w:jc w:val="both"/>
              <w:rPr>
                <w:rFonts w:ascii="Arial" w:hAnsi="Arial" w:cs="Arial"/>
                <w:sz w:val="16"/>
                <w:szCs w:val="16"/>
              </w:rPr>
            </w:pPr>
            <w:r>
              <w:rPr>
                <w:rFonts w:ascii="Arial" w:hAnsi="Arial" w:cs="Arial"/>
                <w:sz w:val="16"/>
                <w:szCs w:val="16"/>
              </w:rPr>
              <w:t xml:space="preserve">LH Mall &amp; Hotel Co., Ltd. </w:t>
            </w:r>
          </w:p>
        </w:tc>
        <w:tc>
          <w:tcPr>
            <w:tcW w:w="1349" w:type="dxa"/>
            <w:gridSpan w:val="3"/>
            <w:vAlign w:val="bottom"/>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vAlign w:val="bottom"/>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vAlign w:val="bottom"/>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132.8</w:t>
            </w:r>
          </w:p>
        </w:tc>
        <w:tc>
          <w:tcPr>
            <w:tcW w:w="1350" w:type="dxa"/>
            <w:gridSpan w:val="3"/>
          </w:tcPr>
          <w:p w:rsidR="00CE556F" w:rsidRPr="002C1454" w:rsidRDefault="00CE556F" w:rsidP="005D09C8">
            <w:pPr>
              <w:spacing w:line="290" w:lineRule="exact"/>
              <w:ind w:right="-36"/>
              <w:jc w:val="right"/>
              <w:rPr>
                <w:rFonts w:ascii="Arial" w:hAnsi="Arial" w:cs="Arial"/>
                <w:sz w:val="16"/>
                <w:szCs w:val="16"/>
              </w:rPr>
            </w:pPr>
            <w:r>
              <w:rPr>
                <w:rFonts w:ascii="Arial" w:hAnsi="Arial" w:cs="Arial"/>
                <w:sz w:val="16"/>
                <w:szCs w:val="16"/>
              </w:rPr>
              <w:t>381.0</w:t>
            </w:r>
          </w:p>
        </w:tc>
      </w:tr>
      <w:tr w:rsidR="00CE556F" w:rsidRPr="00AC066B" w:rsidTr="005D09C8">
        <w:trPr>
          <w:gridAfter w:val="3"/>
          <w:wAfter w:w="193" w:type="dxa"/>
        </w:trPr>
        <w:tc>
          <w:tcPr>
            <w:tcW w:w="3500" w:type="dxa"/>
            <w:gridSpan w:val="2"/>
          </w:tcPr>
          <w:p w:rsidR="00CE556F" w:rsidRPr="00E5690F" w:rsidRDefault="00CE556F" w:rsidP="005D09C8">
            <w:pPr>
              <w:spacing w:line="29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hint="cs"/>
                <w:sz w:val="16"/>
                <w:szCs w:val="16"/>
                <w:cs/>
              </w:rPr>
              <w:t>-</w:t>
            </w: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17.2</w:t>
            </w:r>
          </w:p>
        </w:tc>
        <w:tc>
          <w:tcPr>
            <w:tcW w:w="1350" w:type="dxa"/>
            <w:gridSpan w:val="3"/>
          </w:tcPr>
          <w:p w:rsidR="00CE556F" w:rsidRPr="002C1454" w:rsidRDefault="00CE556F" w:rsidP="005D09C8">
            <w:pPr>
              <w:spacing w:line="290" w:lineRule="exact"/>
              <w:ind w:right="-36"/>
              <w:jc w:val="right"/>
              <w:rPr>
                <w:rFonts w:ascii="Arial" w:hAnsi="Arial" w:cs="Arial"/>
                <w:sz w:val="16"/>
                <w:szCs w:val="16"/>
              </w:rPr>
            </w:pPr>
            <w:r>
              <w:rPr>
                <w:rFonts w:ascii="Arial" w:hAnsi="Arial" w:cs="Arial"/>
                <w:sz w:val="16"/>
                <w:szCs w:val="16"/>
              </w:rPr>
              <w:t>50.2</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sz w:val="16"/>
                <w:szCs w:val="16"/>
              </w:rPr>
            </w:pPr>
            <w:r w:rsidRPr="009A6451">
              <w:rPr>
                <w:rFonts w:ascii="Arial" w:hAnsi="Arial" w:cs="Arial"/>
                <w:sz w:val="16"/>
                <w:szCs w:val="16"/>
              </w:rPr>
              <w:t>Land and Houses Northeast Co., Ltd.</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50" w:type="dxa"/>
            <w:gridSpan w:val="3"/>
          </w:tcPr>
          <w:p w:rsidR="00CE556F" w:rsidRPr="002C1454" w:rsidRDefault="00CE556F" w:rsidP="005D09C8">
            <w:pPr>
              <w:spacing w:line="290" w:lineRule="exact"/>
              <w:ind w:right="-36"/>
              <w:jc w:val="right"/>
              <w:rPr>
                <w:rFonts w:ascii="Arial" w:hAnsi="Arial" w:cs="Arial"/>
                <w:sz w:val="16"/>
                <w:szCs w:val="16"/>
              </w:rPr>
            </w:pPr>
            <w:r>
              <w:rPr>
                <w:rFonts w:ascii="Arial" w:hAnsi="Arial" w:cs="Arial"/>
                <w:sz w:val="16"/>
                <w:szCs w:val="16"/>
              </w:rPr>
              <w:t>130.4</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sz w:val="16"/>
                <w:szCs w:val="16"/>
              </w:rPr>
            </w:pPr>
            <w:r w:rsidRPr="009A6451">
              <w:rPr>
                <w:rFonts w:ascii="Arial" w:hAnsi="Arial" w:cs="Arial"/>
                <w:sz w:val="16"/>
                <w:szCs w:val="16"/>
              </w:rPr>
              <w:t>L H Asset Co., Ltd.</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115.8</w:t>
            </w:r>
          </w:p>
        </w:tc>
        <w:tc>
          <w:tcPr>
            <w:tcW w:w="1350" w:type="dxa"/>
            <w:gridSpan w:val="3"/>
          </w:tcPr>
          <w:p w:rsidR="00CE556F" w:rsidRPr="002C1454" w:rsidRDefault="00CE556F" w:rsidP="005D09C8">
            <w:pPr>
              <w:spacing w:line="290" w:lineRule="exact"/>
              <w:ind w:right="-36"/>
              <w:jc w:val="right"/>
              <w:rPr>
                <w:rFonts w:ascii="Arial" w:hAnsi="Arial" w:cs="Arial"/>
                <w:sz w:val="16"/>
                <w:szCs w:val="16"/>
                <w:cs/>
              </w:rPr>
            </w:pPr>
            <w:r>
              <w:rPr>
                <w:rFonts w:ascii="Arial" w:hAnsi="Arial" w:cs="Arial"/>
                <w:sz w:val="16"/>
                <w:szCs w:val="16"/>
              </w:rPr>
              <w:t>95.7</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sz w:val="16"/>
                <w:szCs w:val="16"/>
              </w:rPr>
            </w:pPr>
            <w:r w:rsidRPr="009A6451">
              <w:rPr>
                <w:rFonts w:ascii="Arial" w:hAnsi="Arial" w:cs="Arial"/>
                <w:sz w:val="16"/>
                <w:szCs w:val="16"/>
              </w:rPr>
              <w:t>L H Muang Mai Co., Ltd.</w:t>
            </w:r>
          </w:p>
        </w:tc>
        <w:tc>
          <w:tcPr>
            <w:tcW w:w="1349" w:type="dxa"/>
            <w:gridSpan w:val="3"/>
          </w:tcPr>
          <w:p w:rsidR="00CE556F" w:rsidRPr="00D22655" w:rsidRDefault="00CE556F" w:rsidP="005D09C8">
            <w:pPr>
              <w:spacing w:line="290" w:lineRule="exact"/>
              <w:ind w:right="-36"/>
              <w:jc w:val="right"/>
              <w:rPr>
                <w:rFonts w:ascii="Arial" w:hAnsi="Arial" w:cs="Arial"/>
                <w:sz w:val="16"/>
                <w:szCs w:val="16"/>
                <w:cs/>
              </w:rPr>
            </w:pPr>
            <w:r w:rsidRPr="00D22655">
              <w:rPr>
                <w:rFonts w:ascii="Arial" w:hAnsi="Arial" w:cs="Arial"/>
                <w:sz w:val="16"/>
                <w:szCs w:val="16"/>
              </w:rPr>
              <w:t>-</w:t>
            </w:r>
          </w:p>
        </w:tc>
        <w:tc>
          <w:tcPr>
            <w:tcW w:w="1347" w:type="dxa"/>
            <w:gridSpan w:val="4"/>
          </w:tcPr>
          <w:p w:rsidR="00CE556F" w:rsidRPr="00D22655" w:rsidRDefault="00CE556F" w:rsidP="005D09C8">
            <w:pPr>
              <w:spacing w:line="290" w:lineRule="exact"/>
              <w:ind w:right="-36"/>
              <w:jc w:val="right"/>
              <w:rPr>
                <w:rFonts w:ascii="Arial" w:hAnsi="Arial" w:cs="Arial"/>
                <w:sz w:val="16"/>
                <w:szCs w:val="16"/>
                <w:cs/>
              </w:rPr>
            </w:pPr>
            <w:r w:rsidRPr="00D22655">
              <w:rPr>
                <w:rFonts w:ascii="Arial" w:hAnsi="Arial" w:cs="Arial"/>
                <w:sz w:val="16"/>
                <w:szCs w:val="16"/>
              </w:rPr>
              <w:t>-</w:t>
            </w:r>
          </w:p>
        </w:tc>
        <w:tc>
          <w:tcPr>
            <w:tcW w:w="1360" w:type="dxa"/>
            <w:gridSpan w:val="3"/>
          </w:tcPr>
          <w:p w:rsidR="00CE556F" w:rsidRPr="00D22655" w:rsidRDefault="00CE556F" w:rsidP="005D09C8">
            <w:pPr>
              <w:spacing w:line="290" w:lineRule="exact"/>
              <w:ind w:right="-36"/>
              <w:jc w:val="right"/>
              <w:rPr>
                <w:rFonts w:ascii="Arial" w:hAnsi="Arial" w:cs="Arial"/>
                <w:sz w:val="16"/>
                <w:szCs w:val="16"/>
                <w:cs/>
              </w:rPr>
            </w:pPr>
            <w:r w:rsidRPr="00D22655">
              <w:rPr>
                <w:rFonts w:ascii="Arial" w:hAnsi="Arial" w:cs="Arial"/>
                <w:sz w:val="16"/>
                <w:szCs w:val="16"/>
              </w:rPr>
              <w:t>-</w:t>
            </w:r>
          </w:p>
        </w:tc>
        <w:tc>
          <w:tcPr>
            <w:tcW w:w="1350" w:type="dxa"/>
            <w:gridSpan w:val="3"/>
          </w:tcPr>
          <w:p w:rsidR="00CE556F" w:rsidRPr="002C1454" w:rsidRDefault="00CE556F" w:rsidP="005D09C8">
            <w:pPr>
              <w:spacing w:line="290" w:lineRule="exact"/>
              <w:ind w:right="-36"/>
              <w:jc w:val="right"/>
              <w:rPr>
                <w:rFonts w:ascii="Arial" w:hAnsi="Arial" w:cs="Arial"/>
                <w:sz w:val="16"/>
                <w:szCs w:val="16"/>
                <w:cs/>
              </w:rPr>
            </w:pPr>
            <w:r>
              <w:rPr>
                <w:rFonts w:ascii="Arial" w:hAnsi="Arial" w:cs="Arial"/>
                <w:sz w:val="16"/>
                <w:szCs w:val="16"/>
              </w:rPr>
              <w:t>108.2</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sz w:val="16"/>
                <w:szCs w:val="16"/>
              </w:rPr>
            </w:pPr>
            <w:r>
              <w:rPr>
                <w:rFonts w:ascii="Arial" w:hAnsi="Arial" w:cs="Arial"/>
                <w:sz w:val="16"/>
                <w:szCs w:val="16"/>
              </w:rPr>
              <w:t>Land and Houses U.S.A., Inc.</w:t>
            </w:r>
          </w:p>
        </w:tc>
        <w:tc>
          <w:tcPr>
            <w:tcW w:w="1349"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tcPr>
          <w:p w:rsidR="00CE556F" w:rsidRPr="00D22655" w:rsidRDefault="00F8346C"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0" w:type="dxa"/>
            <w:gridSpan w:val="3"/>
          </w:tcPr>
          <w:p w:rsidR="00CE556F" w:rsidRPr="002C1454" w:rsidRDefault="00CE556F"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180.5</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43"/>
              <w:jc w:val="both"/>
              <w:rPr>
                <w:rFonts w:ascii="Arial" w:hAnsi="Arial" w:cs="Arial"/>
                <w:sz w:val="16"/>
                <w:szCs w:val="16"/>
                <w:cs/>
              </w:rPr>
            </w:pPr>
          </w:p>
        </w:tc>
        <w:tc>
          <w:tcPr>
            <w:tcW w:w="1349" w:type="dxa"/>
            <w:gridSpan w:val="3"/>
            <w:vAlign w:val="bottom"/>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vAlign w:val="bottom"/>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vAlign w:val="bottom"/>
          </w:tcPr>
          <w:p w:rsidR="00CE556F" w:rsidRPr="00D22655" w:rsidRDefault="00F8346C"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265.8</w:t>
            </w:r>
          </w:p>
        </w:tc>
        <w:tc>
          <w:tcPr>
            <w:tcW w:w="1350" w:type="dxa"/>
            <w:gridSpan w:val="3"/>
            <w:vAlign w:val="bottom"/>
          </w:tcPr>
          <w:p w:rsidR="00CE556F" w:rsidRPr="002C1454" w:rsidRDefault="00CE556F" w:rsidP="005D09C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946.0</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p>
        </w:tc>
        <w:tc>
          <w:tcPr>
            <w:tcW w:w="1350" w:type="dxa"/>
            <w:gridSpan w:val="3"/>
          </w:tcPr>
          <w:p w:rsidR="00CE556F" w:rsidRPr="002C1454"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108"/>
              <w:jc w:val="both"/>
              <w:rPr>
                <w:rFonts w:ascii="Arial" w:hAnsi="Arial" w:cs="Arial"/>
                <w:sz w:val="16"/>
                <w:szCs w:val="16"/>
              </w:rPr>
            </w:pPr>
            <w:r w:rsidRPr="009A6451">
              <w:rPr>
                <w:rFonts w:ascii="Arial" w:hAnsi="Arial" w:cs="Arial"/>
                <w:sz w:val="16"/>
                <w:szCs w:val="16"/>
              </w:rPr>
              <w:t>Land and Houses Bank Plc.</w:t>
            </w:r>
          </w:p>
        </w:tc>
        <w:tc>
          <w:tcPr>
            <w:tcW w:w="1349" w:type="dxa"/>
            <w:gridSpan w:val="3"/>
          </w:tcPr>
          <w:p w:rsidR="00CE556F" w:rsidRPr="00D22655" w:rsidRDefault="008A552D"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0.8</w:t>
            </w:r>
          </w:p>
        </w:tc>
        <w:tc>
          <w:tcPr>
            <w:tcW w:w="1347" w:type="dxa"/>
            <w:gridSpan w:val="4"/>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6.4</w:t>
            </w:r>
          </w:p>
        </w:tc>
        <w:tc>
          <w:tcPr>
            <w:tcW w:w="1360"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50" w:type="dxa"/>
            <w:gridSpan w:val="3"/>
          </w:tcPr>
          <w:p w:rsidR="00CE556F" w:rsidRPr="002C1454" w:rsidRDefault="00CE556F"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5.1</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108"/>
              <w:jc w:val="both"/>
              <w:rPr>
                <w:rFonts w:ascii="Arial" w:hAnsi="Arial" w:cs="Arial"/>
                <w:sz w:val="16"/>
                <w:szCs w:val="16"/>
              </w:rPr>
            </w:pPr>
            <w:r w:rsidRPr="009A6451">
              <w:rPr>
                <w:rFonts w:ascii="Arial" w:hAnsi="Arial" w:cs="Arial"/>
                <w:sz w:val="16"/>
                <w:szCs w:val="16"/>
              </w:rPr>
              <w:t>Total</w:t>
            </w:r>
          </w:p>
        </w:tc>
        <w:tc>
          <w:tcPr>
            <w:tcW w:w="1349" w:type="dxa"/>
            <w:gridSpan w:val="3"/>
          </w:tcPr>
          <w:p w:rsidR="00CE556F" w:rsidRPr="00D22655" w:rsidRDefault="008A552D"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0.8</w:t>
            </w:r>
          </w:p>
        </w:tc>
        <w:tc>
          <w:tcPr>
            <w:tcW w:w="1347" w:type="dxa"/>
            <w:gridSpan w:val="4"/>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6.4</w:t>
            </w:r>
          </w:p>
        </w:tc>
        <w:tc>
          <w:tcPr>
            <w:tcW w:w="1360" w:type="dxa"/>
            <w:gridSpan w:val="3"/>
          </w:tcPr>
          <w:p w:rsidR="00CE556F" w:rsidRPr="00D22655" w:rsidRDefault="00F8346C"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265.8</w:t>
            </w:r>
          </w:p>
        </w:tc>
        <w:tc>
          <w:tcPr>
            <w:tcW w:w="1350" w:type="dxa"/>
            <w:gridSpan w:val="3"/>
          </w:tcPr>
          <w:p w:rsidR="00CE556F" w:rsidRPr="002C1454" w:rsidRDefault="00CE556F"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951.1</w:t>
            </w:r>
          </w:p>
        </w:tc>
      </w:tr>
      <w:tr w:rsidR="00CE556F" w:rsidRPr="009A6451" w:rsidTr="005D09C8">
        <w:trPr>
          <w:gridAfter w:val="3"/>
          <w:wAfter w:w="193" w:type="dxa"/>
        </w:trPr>
        <w:tc>
          <w:tcPr>
            <w:tcW w:w="6196" w:type="dxa"/>
            <w:gridSpan w:val="9"/>
          </w:tcPr>
          <w:p w:rsidR="00CE556F" w:rsidRPr="009A6451" w:rsidRDefault="00CE556F" w:rsidP="005D09C8">
            <w:pPr>
              <w:spacing w:line="290" w:lineRule="exact"/>
              <w:ind w:right="-36"/>
              <w:rPr>
                <w:rFonts w:ascii="Arial" w:hAnsi="Arial" w:cs="Arial"/>
                <w:sz w:val="16"/>
                <w:szCs w:val="16"/>
              </w:rPr>
            </w:pPr>
            <w:r w:rsidRPr="009A6451">
              <w:rPr>
                <w:rFonts w:ascii="Arial" w:hAnsi="Arial" w:cs="Arial"/>
                <w:b/>
                <w:bCs/>
                <w:sz w:val="16"/>
                <w:szCs w:val="16"/>
              </w:rPr>
              <w:t xml:space="preserve">Long-term loans and accrued interest receivables </w:t>
            </w:r>
            <w:r>
              <w:rPr>
                <w:rFonts w:ascii="Arial" w:hAnsi="Arial" w:cs="Arial"/>
                <w:b/>
                <w:bCs/>
                <w:sz w:val="16"/>
                <w:szCs w:val="16"/>
              </w:rPr>
              <w:t xml:space="preserve">- </w:t>
            </w:r>
            <w:r w:rsidRPr="009A6451">
              <w:rPr>
                <w:rFonts w:ascii="Arial" w:hAnsi="Arial" w:cs="Arial"/>
                <w:b/>
                <w:bCs/>
                <w:sz w:val="16"/>
                <w:szCs w:val="16"/>
              </w:rPr>
              <w:t>related party</w:t>
            </w:r>
          </w:p>
        </w:tc>
        <w:tc>
          <w:tcPr>
            <w:tcW w:w="1360" w:type="dxa"/>
            <w:gridSpan w:val="3"/>
          </w:tcPr>
          <w:p w:rsidR="00CE556F" w:rsidRPr="009A6451"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6196" w:type="dxa"/>
            <w:gridSpan w:val="9"/>
          </w:tcPr>
          <w:p w:rsidR="00CE556F" w:rsidRPr="009A6451" w:rsidRDefault="00CE556F" w:rsidP="005D09C8">
            <w:pPr>
              <w:spacing w:line="290" w:lineRule="exact"/>
              <w:ind w:right="-36"/>
              <w:rPr>
                <w:rFonts w:ascii="Arial" w:hAnsi="Arial" w:cs="Arial"/>
                <w:sz w:val="16"/>
                <w:szCs w:val="16"/>
              </w:rPr>
            </w:pPr>
            <w:r w:rsidRPr="009A6451">
              <w:rPr>
                <w:rFonts w:ascii="Arial" w:hAnsi="Arial" w:cs="Arial"/>
                <w:sz w:val="16"/>
                <w:szCs w:val="16"/>
                <w:u w:val="single"/>
              </w:rPr>
              <w:t>Subsidiary</w:t>
            </w:r>
          </w:p>
        </w:tc>
        <w:tc>
          <w:tcPr>
            <w:tcW w:w="1360" w:type="dxa"/>
            <w:gridSpan w:val="3"/>
          </w:tcPr>
          <w:p w:rsidR="00CE556F" w:rsidRPr="009A6451"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4849" w:type="dxa"/>
            <w:gridSpan w:val="5"/>
          </w:tcPr>
          <w:p w:rsidR="00CE556F" w:rsidRPr="009A6451" w:rsidRDefault="00CE556F" w:rsidP="005D09C8">
            <w:pPr>
              <w:spacing w:line="29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7" w:type="dxa"/>
            <w:gridSpan w:val="4"/>
          </w:tcPr>
          <w:p w:rsidR="00CE556F" w:rsidRPr="009A6451" w:rsidRDefault="00CE556F" w:rsidP="005D09C8">
            <w:pPr>
              <w:spacing w:line="290" w:lineRule="exact"/>
              <w:ind w:right="-36"/>
              <w:jc w:val="right"/>
              <w:rPr>
                <w:rFonts w:ascii="Arial" w:hAnsi="Arial" w:cs="Arial"/>
                <w:sz w:val="16"/>
                <w:szCs w:val="16"/>
              </w:rPr>
            </w:pPr>
          </w:p>
        </w:tc>
        <w:tc>
          <w:tcPr>
            <w:tcW w:w="1360" w:type="dxa"/>
            <w:gridSpan w:val="3"/>
          </w:tcPr>
          <w:p w:rsidR="00CE556F" w:rsidRPr="009A6451"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108"/>
              <w:jc w:val="both"/>
              <w:rPr>
                <w:rFonts w:ascii="Arial" w:hAnsi="Arial" w:cs="Arial"/>
                <w:sz w:val="16"/>
                <w:szCs w:val="16"/>
              </w:rPr>
            </w:pPr>
            <w:r w:rsidRPr="009A6451">
              <w:rPr>
                <w:rFonts w:ascii="Arial" w:hAnsi="Arial" w:cs="Arial"/>
                <w:sz w:val="16"/>
                <w:szCs w:val="16"/>
              </w:rPr>
              <w:t>Land and Houses U.S.A., Inc.</w:t>
            </w:r>
          </w:p>
        </w:tc>
        <w:tc>
          <w:tcPr>
            <w:tcW w:w="1349" w:type="dxa"/>
            <w:gridSpan w:val="3"/>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60" w:type="dxa"/>
            <w:gridSpan w:val="3"/>
          </w:tcPr>
          <w:p w:rsidR="00CE556F" w:rsidRPr="00D22655" w:rsidRDefault="00F8346C"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9,868.1</w:t>
            </w:r>
          </w:p>
        </w:tc>
        <w:tc>
          <w:tcPr>
            <w:tcW w:w="1350" w:type="dxa"/>
            <w:gridSpan w:val="3"/>
          </w:tcPr>
          <w:p w:rsidR="00CE556F" w:rsidRPr="009A6451" w:rsidRDefault="00CE556F"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4,238.9</w:t>
            </w:r>
          </w:p>
        </w:tc>
      </w:tr>
      <w:tr w:rsidR="00CE556F" w:rsidRPr="009A6451" w:rsidTr="005D09C8">
        <w:trPr>
          <w:gridAfter w:val="3"/>
          <w:wAfter w:w="193" w:type="dxa"/>
        </w:trPr>
        <w:tc>
          <w:tcPr>
            <w:tcW w:w="3500" w:type="dxa"/>
            <w:gridSpan w:val="2"/>
          </w:tcPr>
          <w:p w:rsidR="00CE556F" w:rsidRPr="004847FF" w:rsidRDefault="00CE556F" w:rsidP="005D09C8">
            <w:pPr>
              <w:spacing w:line="290" w:lineRule="exact"/>
              <w:ind w:right="-108"/>
              <w:jc w:val="both"/>
              <w:rPr>
                <w:rFonts w:ascii="Arial" w:hAnsi="Arial" w:cs="Arial"/>
                <w:b/>
                <w:bCs/>
                <w:sz w:val="16"/>
                <w:szCs w:val="16"/>
              </w:rPr>
            </w:pPr>
            <w:r w:rsidRPr="004847FF">
              <w:rPr>
                <w:rFonts w:ascii="Arial" w:hAnsi="Arial" w:cs="Arial"/>
                <w:b/>
                <w:bCs/>
                <w:sz w:val="16"/>
                <w:szCs w:val="16"/>
              </w:rPr>
              <w:t>Deposit to related companies</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4847FF" w:rsidRDefault="00CE556F" w:rsidP="005D09C8">
            <w:pPr>
              <w:spacing w:line="29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6E3BF8" w:rsidRDefault="00CE556F" w:rsidP="005D09C8">
            <w:pPr>
              <w:spacing w:line="29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4847FF" w:rsidRDefault="00CE556F" w:rsidP="005D09C8">
            <w:pPr>
              <w:spacing w:line="29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49" w:type="dxa"/>
            <w:gridSpan w:val="3"/>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14.</w:t>
            </w:r>
            <w:r w:rsidR="008A552D">
              <w:rPr>
                <w:rFonts w:ascii="Arial" w:hAnsi="Arial" w:cs="Arial"/>
                <w:sz w:val="16"/>
                <w:szCs w:val="16"/>
              </w:rPr>
              <w:t>6</w:t>
            </w:r>
          </w:p>
        </w:tc>
        <w:tc>
          <w:tcPr>
            <w:tcW w:w="1347" w:type="dxa"/>
            <w:gridSpan w:val="4"/>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15.3</w:t>
            </w:r>
          </w:p>
        </w:tc>
        <w:tc>
          <w:tcPr>
            <w:tcW w:w="1360" w:type="dxa"/>
            <w:gridSpan w:val="3"/>
          </w:tcPr>
          <w:p w:rsidR="00CE556F" w:rsidRPr="00D22655" w:rsidRDefault="00CE556F" w:rsidP="005D09C8">
            <w:pPr>
              <w:pBdr>
                <w:bottom w:val="double" w:sz="4" w:space="1" w:color="auto"/>
              </w:pBdr>
              <w:spacing w:line="290" w:lineRule="exact"/>
              <w:ind w:right="-36"/>
              <w:jc w:val="right"/>
              <w:rPr>
                <w:rFonts w:ascii="Arial" w:hAnsi="Arial" w:cs="Arial"/>
                <w:sz w:val="16"/>
                <w:szCs w:val="16"/>
              </w:rPr>
            </w:pPr>
            <w:r w:rsidRPr="00D22655">
              <w:rPr>
                <w:rFonts w:ascii="Arial" w:hAnsi="Arial" w:cs="Arial"/>
                <w:sz w:val="16"/>
                <w:szCs w:val="16"/>
              </w:rPr>
              <w:t>11.5</w:t>
            </w:r>
          </w:p>
        </w:tc>
        <w:tc>
          <w:tcPr>
            <w:tcW w:w="1350" w:type="dxa"/>
            <w:gridSpan w:val="3"/>
          </w:tcPr>
          <w:p w:rsidR="00CE556F" w:rsidRPr="002C1454" w:rsidRDefault="00CE556F"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12.3</w:t>
            </w:r>
          </w:p>
        </w:tc>
      </w:tr>
      <w:tr w:rsidR="00CE556F" w:rsidRPr="009A6451" w:rsidTr="005D09C8">
        <w:trPr>
          <w:gridAfter w:val="1"/>
          <w:wAfter w:w="33" w:type="dxa"/>
        </w:trPr>
        <w:tc>
          <w:tcPr>
            <w:tcW w:w="5009" w:type="dxa"/>
            <w:gridSpan w:val="8"/>
          </w:tcPr>
          <w:p w:rsidR="00CE556F" w:rsidRPr="009A6451" w:rsidRDefault="00CE556F" w:rsidP="005D09C8">
            <w:pPr>
              <w:spacing w:line="29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Pr>
                <w:rFonts w:ascii="Arial" w:hAnsi="Arial" w:cs="Arial"/>
                <w:b/>
                <w:bCs/>
                <w:sz w:val="16"/>
                <w:szCs w:val="16"/>
              </w:rPr>
              <w:t>20</w:t>
            </w:r>
            <w:r w:rsidRPr="009A6451">
              <w:rPr>
                <w:rFonts w:ascii="Arial" w:hAnsi="Arial" w:cs="Arial"/>
                <w:b/>
                <w:bCs/>
                <w:sz w:val="16"/>
                <w:szCs w:val="16"/>
              </w:rPr>
              <w:t>)</w:t>
            </w:r>
          </w:p>
        </w:tc>
        <w:tc>
          <w:tcPr>
            <w:tcW w:w="1345" w:type="dxa"/>
            <w:gridSpan w:val="3"/>
          </w:tcPr>
          <w:p w:rsidR="00CE556F" w:rsidRPr="009A6451" w:rsidRDefault="00CE556F" w:rsidP="005D09C8">
            <w:pPr>
              <w:spacing w:line="290" w:lineRule="exact"/>
              <w:ind w:right="-36"/>
              <w:jc w:val="right"/>
              <w:rPr>
                <w:rFonts w:ascii="Arial" w:hAnsi="Arial" w:cs="Arial"/>
                <w:sz w:val="16"/>
                <w:szCs w:val="16"/>
              </w:rPr>
            </w:pPr>
          </w:p>
        </w:tc>
        <w:tc>
          <w:tcPr>
            <w:tcW w:w="1349" w:type="dxa"/>
            <w:gridSpan w:val="2"/>
          </w:tcPr>
          <w:p w:rsidR="00CE556F" w:rsidRPr="009A6451" w:rsidRDefault="00CE556F" w:rsidP="005D09C8">
            <w:pPr>
              <w:spacing w:line="290" w:lineRule="exact"/>
              <w:ind w:right="-36"/>
              <w:jc w:val="right"/>
              <w:rPr>
                <w:rFonts w:ascii="Arial" w:hAnsi="Arial" w:cs="Arial"/>
                <w:sz w:val="16"/>
                <w:szCs w:val="16"/>
              </w:rPr>
            </w:pPr>
          </w:p>
        </w:tc>
        <w:tc>
          <w:tcPr>
            <w:tcW w:w="1363" w:type="dxa"/>
            <w:gridSpan w:val="4"/>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49" w:type="dxa"/>
            <w:gridSpan w:val="3"/>
          </w:tcPr>
          <w:p w:rsidR="00CE556F" w:rsidRPr="009A6451" w:rsidRDefault="00CE556F" w:rsidP="005D09C8">
            <w:pPr>
              <w:spacing w:line="290" w:lineRule="exact"/>
              <w:ind w:right="-36"/>
              <w:jc w:val="right"/>
              <w:rPr>
                <w:rFonts w:ascii="Arial" w:hAnsi="Arial" w:cs="Arial"/>
                <w:sz w:val="16"/>
                <w:szCs w:val="16"/>
              </w:rPr>
            </w:pPr>
          </w:p>
        </w:tc>
        <w:tc>
          <w:tcPr>
            <w:tcW w:w="1347" w:type="dxa"/>
            <w:gridSpan w:val="4"/>
          </w:tcPr>
          <w:p w:rsidR="00CE556F" w:rsidRPr="009A6451" w:rsidRDefault="00CE556F" w:rsidP="005D09C8">
            <w:pPr>
              <w:spacing w:line="290" w:lineRule="exact"/>
              <w:ind w:right="-36"/>
              <w:jc w:val="right"/>
              <w:rPr>
                <w:rFonts w:ascii="Arial" w:hAnsi="Arial" w:cs="Arial"/>
                <w:sz w:val="16"/>
                <w:szCs w:val="16"/>
              </w:rPr>
            </w:pPr>
          </w:p>
        </w:tc>
        <w:tc>
          <w:tcPr>
            <w:tcW w:w="1360" w:type="dxa"/>
            <w:gridSpan w:val="3"/>
          </w:tcPr>
          <w:p w:rsidR="00CE556F" w:rsidRPr="009A6451" w:rsidRDefault="00CE556F" w:rsidP="005D09C8">
            <w:pPr>
              <w:spacing w:line="290" w:lineRule="exact"/>
              <w:ind w:right="-36"/>
              <w:jc w:val="right"/>
              <w:rPr>
                <w:rFonts w:ascii="Arial" w:hAnsi="Arial" w:cs="Arial"/>
                <w:sz w:val="16"/>
                <w:szCs w:val="16"/>
              </w:rPr>
            </w:pPr>
          </w:p>
        </w:tc>
        <w:tc>
          <w:tcPr>
            <w:tcW w:w="1350" w:type="dxa"/>
            <w:gridSpan w:val="3"/>
          </w:tcPr>
          <w:p w:rsidR="00CE556F" w:rsidRPr="009A6451" w:rsidRDefault="00CE556F" w:rsidP="005D09C8">
            <w:pPr>
              <w:spacing w:line="290" w:lineRule="exact"/>
              <w:ind w:right="-36"/>
              <w:jc w:val="right"/>
              <w:rPr>
                <w:rFonts w:ascii="Arial" w:hAnsi="Arial" w:cs="Arial"/>
                <w:sz w:val="16"/>
                <w:szCs w:val="16"/>
              </w:rPr>
            </w:pP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3.8</w:t>
            </w: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7.1</w:t>
            </w: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3.8</w:t>
            </w:r>
          </w:p>
        </w:tc>
        <w:tc>
          <w:tcPr>
            <w:tcW w:w="1350" w:type="dxa"/>
            <w:gridSpan w:val="3"/>
          </w:tcPr>
          <w:p w:rsidR="00CE556F" w:rsidRPr="002C1454" w:rsidRDefault="00CE556F" w:rsidP="005D09C8">
            <w:pPr>
              <w:spacing w:line="290" w:lineRule="exact"/>
              <w:ind w:right="-36"/>
              <w:jc w:val="right"/>
              <w:rPr>
                <w:rFonts w:ascii="Arial" w:hAnsi="Arial" w:cs="Arial"/>
                <w:sz w:val="16"/>
                <w:szCs w:val="16"/>
              </w:rPr>
            </w:pPr>
            <w:r>
              <w:rPr>
                <w:rFonts w:ascii="Arial" w:hAnsi="Arial" w:cs="Arial"/>
                <w:sz w:val="16"/>
                <w:szCs w:val="16"/>
              </w:rPr>
              <w:t>7.1</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49"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1.6</w:t>
            </w:r>
          </w:p>
        </w:tc>
        <w:tc>
          <w:tcPr>
            <w:tcW w:w="1347" w:type="dxa"/>
            <w:gridSpan w:val="4"/>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0.8</w:t>
            </w:r>
          </w:p>
        </w:tc>
        <w:tc>
          <w:tcPr>
            <w:tcW w:w="1360" w:type="dxa"/>
            <w:gridSpan w:val="3"/>
          </w:tcPr>
          <w:p w:rsidR="00CE556F" w:rsidRPr="00D22655" w:rsidRDefault="00CE556F" w:rsidP="005D09C8">
            <w:pPr>
              <w:spacing w:line="290" w:lineRule="exact"/>
              <w:ind w:right="-36"/>
              <w:jc w:val="right"/>
              <w:rPr>
                <w:rFonts w:ascii="Arial" w:hAnsi="Arial" w:cs="Arial"/>
                <w:sz w:val="16"/>
                <w:szCs w:val="16"/>
              </w:rPr>
            </w:pPr>
            <w:r w:rsidRPr="00D22655">
              <w:rPr>
                <w:rFonts w:ascii="Arial" w:hAnsi="Arial" w:cs="Arial"/>
                <w:sz w:val="16"/>
                <w:szCs w:val="16"/>
              </w:rPr>
              <w:t>1.1</w:t>
            </w:r>
          </w:p>
        </w:tc>
        <w:tc>
          <w:tcPr>
            <w:tcW w:w="1350" w:type="dxa"/>
            <w:gridSpan w:val="3"/>
          </w:tcPr>
          <w:p w:rsidR="00CE556F" w:rsidRPr="002C1454" w:rsidRDefault="00CE556F" w:rsidP="005D09C8">
            <w:pPr>
              <w:tabs>
                <w:tab w:val="left" w:pos="1070"/>
              </w:tabs>
              <w:spacing w:line="290" w:lineRule="exact"/>
              <w:ind w:right="-36"/>
              <w:jc w:val="right"/>
              <w:rPr>
                <w:rFonts w:ascii="Arial" w:hAnsi="Arial" w:cs="Arial"/>
                <w:sz w:val="16"/>
                <w:szCs w:val="16"/>
              </w:rPr>
            </w:pPr>
            <w:r>
              <w:rPr>
                <w:rFonts w:ascii="Arial" w:hAnsi="Arial" w:cs="Arial"/>
                <w:sz w:val="16"/>
                <w:szCs w:val="16"/>
              </w:rPr>
              <w:t>0.3</w:t>
            </w:r>
          </w:p>
        </w:tc>
      </w:tr>
      <w:tr w:rsidR="00CE556F" w:rsidRPr="009A6451" w:rsidTr="005D09C8">
        <w:trPr>
          <w:gridAfter w:val="3"/>
          <w:wAfter w:w="193" w:type="dxa"/>
        </w:trPr>
        <w:tc>
          <w:tcPr>
            <w:tcW w:w="3500" w:type="dxa"/>
            <w:gridSpan w:val="2"/>
          </w:tcPr>
          <w:p w:rsidR="00CE556F" w:rsidRDefault="00CE556F" w:rsidP="005D09C8">
            <w:pPr>
              <w:spacing w:line="290" w:lineRule="exact"/>
              <w:ind w:right="-36"/>
              <w:jc w:val="both"/>
              <w:rPr>
                <w:rFonts w:ascii="Arial" w:hAnsi="Arial" w:cs="Arial"/>
                <w:sz w:val="16"/>
                <w:szCs w:val="16"/>
              </w:rPr>
            </w:pPr>
            <w:r>
              <w:rPr>
                <w:rFonts w:ascii="Arial" w:hAnsi="Arial" w:cs="Arial"/>
                <w:sz w:val="16"/>
                <w:szCs w:val="16"/>
              </w:rPr>
              <w:t>Land and Houses Property and Loan Fund-II</w:t>
            </w:r>
          </w:p>
        </w:tc>
        <w:tc>
          <w:tcPr>
            <w:tcW w:w="1349"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47" w:type="dxa"/>
            <w:gridSpan w:val="4"/>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5.7</w:t>
            </w:r>
          </w:p>
        </w:tc>
        <w:tc>
          <w:tcPr>
            <w:tcW w:w="1360"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w:t>
            </w:r>
          </w:p>
        </w:tc>
        <w:tc>
          <w:tcPr>
            <w:tcW w:w="1350" w:type="dxa"/>
            <w:gridSpan w:val="3"/>
          </w:tcPr>
          <w:p w:rsidR="00CE556F" w:rsidRDefault="00CE556F"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CE556F" w:rsidRPr="009A6451" w:rsidTr="005D09C8">
        <w:trPr>
          <w:gridAfter w:val="3"/>
          <w:wAfter w:w="193" w:type="dxa"/>
        </w:trPr>
        <w:tc>
          <w:tcPr>
            <w:tcW w:w="3500" w:type="dxa"/>
            <w:gridSpan w:val="2"/>
          </w:tcPr>
          <w:p w:rsidR="00CE556F" w:rsidRPr="009A6451" w:rsidRDefault="00CE556F" w:rsidP="005D09C8">
            <w:pPr>
              <w:spacing w:line="290" w:lineRule="exact"/>
              <w:ind w:right="-36"/>
              <w:jc w:val="both"/>
              <w:rPr>
                <w:rFonts w:ascii="Arial" w:hAnsi="Arial" w:cs="Arial"/>
                <w:sz w:val="16"/>
                <w:szCs w:val="16"/>
              </w:rPr>
            </w:pPr>
          </w:p>
        </w:tc>
        <w:tc>
          <w:tcPr>
            <w:tcW w:w="1349"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5.4</w:t>
            </w:r>
          </w:p>
        </w:tc>
        <w:tc>
          <w:tcPr>
            <w:tcW w:w="1347" w:type="dxa"/>
            <w:gridSpan w:val="4"/>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13.6</w:t>
            </w:r>
          </w:p>
        </w:tc>
        <w:tc>
          <w:tcPr>
            <w:tcW w:w="1360" w:type="dxa"/>
            <w:gridSpan w:val="3"/>
          </w:tcPr>
          <w:p w:rsidR="00CE556F" w:rsidRPr="00D22655" w:rsidRDefault="00CE556F" w:rsidP="005D09C8">
            <w:pPr>
              <w:pBdr>
                <w:bottom w:val="single" w:sz="4" w:space="1" w:color="auto"/>
              </w:pBdr>
              <w:spacing w:line="290" w:lineRule="exact"/>
              <w:ind w:right="-36"/>
              <w:jc w:val="right"/>
              <w:rPr>
                <w:rFonts w:ascii="Arial" w:hAnsi="Arial" w:cs="Arial"/>
                <w:sz w:val="16"/>
                <w:szCs w:val="16"/>
              </w:rPr>
            </w:pPr>
            <w:r w:rsidRPr="00D22655">
              <w:rPr>
                <w:rFonts w:ascii="Arial" w:hAnsi="Arial" w:cs="Arial"/>
                <w:sz w:val="16"/>
                <w:szCs w:val="16"/>
              </w:rPr>
              <w:t>4.9</w:t>
            </w:r>
          </w:p>
        </w:tc>
        <w:tc>
          <w:tcPr>
            <w:tcW w:w="1350" w:type="dxa"/>
            <w:gridSpan w:val="3"/>
          </w:tcPr>
          <w:p w:rsidR="00CE556F" w:rsidRPr="002C1454" w:rsidRDefault="00CE556F"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7.4</w:t>
            </w: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36"/>
              <w:jc w:val="both"/>
              <w:rPr>
                <w:rFonts w:ascii="Arial" w:hAnsi="Arial" w:cs="Arial"/>
                <w:sz w:val="16"/>
                <w:szCs w:val="16"/>
                <w:u w:val="single"/>
              </w:rPr>
            </w:pPr>
            <w:r w:rsidRPr="009A6451">
              <w:rPr>
                <w:rFonts w:ascii="Arial" w:hAnsi="Arial" w:cs="Arial"/>
                <w:sz w:val="16"/>
                <w:szCs w:val="16"/>
                <w:u w:val="single"/>
              </w:rPr>
              <w:t>Related companies</w:t>
            </w:r>
          </w:p>
        </w:tc>
        <w:tc>
          <w:tcPr>
            <w:tcW w:w="1355" w:type="dxa"/>
            <w:gridSpan w:val="4"/>
          </w:tcPr>
          <w:p w:rsidR="005D09C8" w:rsidRPr="009A6451" w:rsidRDefault="005D09C8" w:rsidP="005D09C8">
            <w:pPr>
              <w:spacing w:line="290" w:lineRule="exact"/>
              <w:ind w:right="-36"/>
              <w:jc w:val="right"/>
              <w:rPr>
                <w:rFonts w:ascii="Arial" w:hAnsi="Arial" w:cs="Arial"/>
                <w:sz w:val="16"/>
                <w:szCs w:val="16"/>
              </w:rPr>
            </w:pPr>
          </w:p>
        </w:tc>
        <w:tc>
          <w:tcPr>
            <w:tcW w:w="1351" w:type="dxa"/>
            <w:gridSpan w:val="4"/>
          </w:tcPr>
          <w:p w:rsidR="005D09C8" w:rsidRPr="009A6451" w:rsidRDefault="005D09C8" w:rsidP="005D09C8">
            <w:pPr>
              <w:spacing w:line="290" w:lineRule="exact"/>
              <w:ind w:right="-36"/>
              <w:jc w:val="right"/>
              <w:rPr>
                <w:rFonts w:ascii="Arial" w:hAnsi="Arial" w:cs="Arial"/>
                <w:sz w:val="16"/>
                <w:szCs w:val="16"/>
              </w:rPr>
            </w:pPr>
          </w:p>
        </w:tc>
        <w:tc>
          <w:tcPr>
            <w:tcW w:w="1350" w:type="dxa"/>
            <w:gridSpan w:val="2"/>
          </w:tcPr>
          <w:p w:rsidR="005D09C8" w:rsidRPr="009A6451" w:rsidRDefault="005D09C8" w:rsidP="005D09C8">
            <w:pPr>
              <w:spacing w:line="290" w:lineRule="exact"/>
              <w:ind w:right="-36"/>
              <w:jc w:val="right"/>
              <w:rPr>
                <w:rFonts w:ascii="Arial" w:hAnsi="Arial" w:cs="Arial"/>
                <w:sz w:val="16"/>
                <w:szCs w:val="16"/>
              </w:rPr>
            </w:pPr>
          </w:p>
        </w:tc>
        <w:tc>
          <w:tcPr>
            <w:tcW w:w="1350" w:type="dxa"/>
            <w:gridSpan w:val="3"/>
          </w:tcPr>
          <w:p w:rsidR="005D09C8" w:rsidRPr="009A6451" w:rsidRDefault="005D09C8" w:rsidP="005D09C8">
            <w:pPr>
              <w:spacing w:line="290" w:lineRule="exact"/>
              <w:ind w:right="-36"/>
              <w:jc w:val="right"/>
              <w:rPr>
                <w:rFonts w:ascii="Arial" w:hAnsi="Arial" w:cs="Arial"/>
                <w:sz w:val="16"/>
                <w:szCs w:val="16"/>
              </w:rPr>
            </w:pP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36"/>
              <w:jc w:val="both"/>
              <w:rPr>
                <w:rFonts w:ascii="Arial" w:hAnsi="Arial" w:cs="Arial"/>
                <w:sz w:val="16"/>
                <w:szCs w:val="16"/>
              </w:rPr>
            </w:pPr>
            <w:r>
              <w:rPr>
                <w:rFonts w:ascii="Arial" w:hAnsi="Arial" w:cs="Arial"/>
                <w:sz w:val="16"/>
                <w:szCs w:val="16"/>
              </w:rPr>
              <w:t>Quality Houses Leasehold Property Fund</w:t>
            </w:r>
          </w:p>
        </w:tc>
        <w:tc>
          <w:tcPr>
            <w:tcW w:w="1355"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1"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1.1</w:t>
            </w:r>
          </w:p>
        </w:tc>
        <w:tc>
          <w:tcPr>
            <w:tcW w:w="1350" w:type="dxa"/>
            <w:gridSpan w:val="2"/>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gridSpan w:val="3"/>
          </w:tcPr>
          <w:p w:rsidR="005D09C8" w:rsidRPr="00062CC2"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36"/>
              <w:jc w:val="both"/>
              <w:rPr>
                <w:rFonts w:ascii="Arial" w:hAnsi="Arial" w:cs="Arial"/>
                <w:sz w:val="16"/>
                <w:szCs w:val="16"/>
                <w:cs/>
              </w:rPr>
            </w:pPr>
            <w:r w:rsidRPr="009A6451">
              <w:rPr>
                <w:rFonts w:ascii="Arial" w:hAnsi="Arial" w:cs="Arial"/>
                <w:sz w:val="16"/>
                <w:szCs w:val="16"/>
              </w:rPr>
              <w:t>Total</w:t>
            </w:r>
          </w:p>
        </w:tc>
        <w:tc>
          <w:tcPr>
            <w:tcW w:w="1355" w:type="dxa"/>
            <w:gridSpan w:val="4"/>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5.4</w:t>
            </w:r>
          </w:p>
        </w:tc>
        <w:tc>
          <w:tcPr>
            <w:tcW w:w="1351" w:type="dxa"/>
            <w:gridSpan w:val="4"/>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14.7</w:t>
            </w:r>
          </w:p>
        </w:tc>
        <w:tc>
          <w:tcPr>
            <w:tcW w:w="1350" w:type="dxa"/>
            <w:gridSpan w:val="2"/>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4.9</w:t>
            </w:r>
          </w:p>
        </w:tc>
        <w:tc>
          <w:tcPr>
            <w:tcW w:w="1350" w:type="dxa"/>
            <w:gridSpan w:val="3"/>
          </w:tcPr>
          <w:p w:rsidR="005D09C8" w:rsidRPr="00062CC2" w:rsidRDefault="005D09C8"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7.4</w:t>
            </w:r>
          </w:p>
        </w:tc>
      </w:tr>
      <w:tr w:rsidR="005D09C8" w:rsidRPr="009A6451" w:rsidTr="005D09C8">
        <w:trPr>
          <w:gridAfter w:val="3"/>
          <w:wAfter w:w="193" w:type="dxa"/>
        </w:trPr>
        <w:tc>
          <w:tcPr>
            <w:tcW w:w="4855" w:type="dxa"/>
            <w:gridSpan w:val="6"/>
          </w:tcPr>
          <w:p w:rsidR="005D09C8" w:rsidRPr="009A6451" w:rsidRDefault="005D09C8" w:rsidP="005D09C8">
            <w:pPr>
              <w:tabs>
                <w:tab w:val="decimal" w:pos="1062"/>
              </w:tabs>
              <w:spacing w:line="29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Pr>
                <w:rFonts w:ascii="Arial" w:hAnsi="Arial" w:cs="Arial"/>
                <w:b/>
                <w:bCs/>
                <w:sz w:val="16"/>
                <w:szCs w:val="16"/>
              </w:rPr>
              <w:t>20</w:t>
            </w:r>
            <w:r w:rsidRPr="009A6451">
              <w:rPr>
                <w:rFonts w:ascii="Arial" w:hAnsi="Arial" w:cs="Arial"/>
                <w:b/>
                <w:bCs/>
                <w:sz w:val="16"/>
                <w:szCs w:val="16"/>
              </w:rPr>
              <w:t>)</w:t>
            </w:r>
          </w:p>
        </w:tc>
        <w:tc>
          <w:tcPr>
            <w:tcW w:w="1351" w:type="dxa"/>
            <w:gridSpan w:val="4"/>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2"/>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55" w:type="dxa"/>
            <w:gridSpan w:val="4"/>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1" w:type="dxa"/>
            <w:gridSpan w:val="4"/>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2"/>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55" w:type="dxa"/>
            <w:gridSpan w:val="4"/>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51" w:type="dxa"/>
            <w:gridSpan w:val="4"/>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hint="cs"/>
                <w:sz w:val="16"/>
                <w:szCs w:val="16"/>
                <w:cs/>
              </w:rPr>
              <w:t>0.4</w:t>
            </w:r>
          </w:p>
        </w:tc>
        <w:tc>
          <w:tcPr>
            <w:tcW w:w="1350" w:type="dxa"/>
            <w:gridSpan w:val="2"/>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3"/>
          </w:tcPr>
          <w:p w:rsidR="005D09C8" w:rsidRPr="002C1454" w:rsidRDefault="005D09C8" w:rsidP="005D09C8">
            <w:pPr>
              <w:spacing w:line="290" w:lineRule="exact"/>
              <w:ind w:right="-36"/>
              <w:jc w:val="right"/>
              <w:rPr>
                <w:rFonts w:ascii="Arial" w:hAnsi="Arial" w:cs="Arial"/>
                <w:sz w:val="16"/>
                <w:szCs w:val="16"/>
                <w:cs/>
              </w:rPr>
            </w:pPr>
            <w:r>
              <w:rPr>
                <w:rFonts w:ascii="Arial" w:hAnsi="Arial" w:cs="Arial"/>
                <w:sz w:val="16"/>
                <w:szCs w:val="16"/>
              </w:rPr>
              <w:t>0.3</w:t>
            </w: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55"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39.6</w:t>
            </w:r>
          </w:p>
        </w:tc>
        <w:tc>
          <w:tcPr>
            <w:tcW w:w="1351"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17.7</w:t>
            </w:r>
          </w:p>
        </w:tc>
        <w:tc>
          <w:tcPr>
            <w:tcW w:w="1350" w:type="dxa"/>
            <w:gridSpan w:val="2"/>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gridSpan w:val="3"/>
          </w:tcPr>
          <w:p w:rsidR="005D09C8" w:rsidRPr="002C1454"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5D09C8" w:rsidRPr="009A6451" w:rsidTr="005D09C8">
        <w:trPr>
          <w:gridAfter w:val="3"/>
          <w:wAfter w:w="193" w:type="dxa"/>
        </w:trPr>
        <w:tc>
          <w:tcPr>
            <w:tcW w:w="3500" w:type="dxa"/>
            <w:gridSpan w:val="2"/>
          </w:tcPr>
          <w:p w:rsidR="005D09C8" w:rsidRPr="009A6451" w:rsidRDefault="005D09C8" w:rsidP="005D09C8">
            <w:pPr>
              <w:spacing w:line="290" w:lineRule="exact"/>
              <w:ind w:right="-108"/>
              <w:jc w:val="both"/>
              <w:rPr>
                <w:rFonts w:ascii="Arial" w:hAnsi="Arial" w:cs="Arial"/>
                <w:sz w:val="16"/>
                <w:szCs w:val="16"/>
              </w:rPr>
            </w:pPr>
          </w:p>
        </w:tc>
        <w:tc>
          <w:tcPr>
            <w:tcW w:w="1355"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39.7</w:t>
            </w:r>
          </w:p>
        </w:tc>
        <w:tc>
          <w:tcPr>
            <w:tcW w:w="1351" w:type="dxa"/>
            <w:gridSpan w:val="4"/>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18.1</w:t>
            </w:r>
          </w:p>
        </w:tc>
        <w:tc>
          <w:tcPr>
            <w:tcW w:w="1350" w:type="dxa"/>
            <w:gridSpan w:val="2"/>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3"/>
          </w:tcPr>
          <w:p w:rsidR="005D09C8" w:rsidRPr="002C1454" w:rsidRDefault="005D09C8" w:rsidP="005D09C8">
            <w:pPr>
              <w:pBdr>
                <w:bottom w:val="single" w:sz="4" w:space="1" w:color="auto"/>
              </w:pBdr>
              <w:spacing w:line="290" w:lineRule="exact"/>
              <w:ind w:right="-36"/>
              <w:jc w:val="right"/>
              <w:rPr>
                <w:rFonts w:ascii="Arial" w:hAnsi="Arial" w:cs="Arial"/>
                <w:sz w:val="16"/>
                <w:szCs w:val="16"/>
                <w:cs/>
              </w:rPr>
            </w:pPr>
            <w:r>
              <w:rPr>
                <w:rFonts w:ascii="Arial" w:hAnsi="Arial" w:cs="Arial"/>
                <w:sz w:val="16"/>
                <w:szCs w:val="16"/>
              </w:rPr>
              <w:t>0.3</w:t>
            </w:r>
          </w:p>
        </w:tc>
      </w:tr>
      <w:tr w:rsidR="005D09C8" w:rsidRPr="009A6451" w:rsidTr="005D09C8">
        <w:trPr>
          <w:gridAfter w:val="3"/>
          <w:wAfter w:w="193" w:type="dxa"/>
        </w:trPr>
        <w:tc>
          <w:tcPr>
            <w:tcW w:w="3478" w:type="dxa"/>
          </w:tcPr>
          <w:p w:rsidR="005D09C8" w:rsidRPr="009A6451" w:rsidRDefault="005D09C8" w:rsidP="005D09C8">
            <w:pPr>
              <w:spacing w:line="29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78" w:type="dxa"/>
            <w:gridSpan w:val="6"/>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2"/>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r>
      <w:tr w:rsidR="005D09C8" w:rsidRPr="009A6451" w:rsidTr="005D09C8">
        <w:trPr>
          <w:gridAfter w:val="3"/>
          <w:wAfter w:w="193" w:type="dxa"/>
        </w:trPr>
        <w:tc>
          <w:tcPr>
            <w:tcW w:w="3478" w:type="dxa"/>
          </w:tcPr>
          <w:p w:rsidR="005D09C8" w:rsidRPr="009A6451" w:rsidRDefault="005D09C8" w:rsidP="005D09C8">
            <w:pPr>
              <w:spacing w:line="290" w:lineRule="exact"/>
              <w:ind w:right="-36"/>
              <w:jc w:val="both"/>
              <w:rPr>
                <w:rFonts w:ascii="Arial" w:hAnsi="Arial" w:cs="Arial"/>
                <w:sz w:val="16"/>
                <w:szCs w:val="16"/>
              </w:rPr>
            </w:pPr>
            <w:r w:rsidRPr="009A6451">
              <w:rPr>
                <w:rFonts w:ascii="Arial" w:hAnsi="Arial" w:cs="Arial"/>
                <w:sz w:val="16"/>
                <w:szCs w:val="16"/>
              </w:rPr>
              <w:t>LH Shopping Centers Leasehold</w:t>
            </w: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78" w:type="dxa"/>
            <w:gridSpan w:val="6"/>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2"/>
          </w:tcPr>
          <w:p w:rsidR="005D09C8" w:rsidRPr="009A6451" w:rsidRDefault="005D09C8" w:rsidP="005D09C8">
            <w:pPr>
              <w:tabs>
                <w:tab w:val="decimal" w:pos="1062"/>
              </w:tabs>
              <w:spacing w:line="290" w:lineRule="exact"/>
              <w:ind w:right="-36"/>
              <w:jc w:val="both"/>
              <w:rPr>
                <w:rFonts w:ascii="Arial" w:hAnsi="Arial" w:cs="Arial"/>
                <w:sz w:val="16"/>
                <w:szCs w:val="16"/>
              </w:rPr>
            </w:pPr>
          </w:p>
        </w:tc>
        <w:tc>
          <w:tcPr>
            <w:tcW w:w="1350" w:type="dxa"/>
            <w:gridSpan w:val="3"/>
          </w:tcPr>
          <w:p w:rsidR="005D09C8" w:rsidRPr="009A6451" w:rsidRDefault="005D09C8" w:rsidP="005D09C8">
            <w:pPr>
              <w:tabs>
                <w:tab w:val="decimal" w:pos="1062"/>
              </w:tabs>
              <w:spacing w:line="290" w:lineRule="exact"/>
              <w:ind w:right="-36"/>
              <w:jc w:val="both"/>
              <w:rPr>
                <w:rFonts w:ascii="Arial" w:hAnsi="Arial" w:cs="Arial"/>
                <w:sz w:val="16"/>
                <w:szCs w:val="16"/>
              </w:rPr>
            </w:pPr>
          </w:p>
        </w:tc>
      </w:tr>
      <w:tr w:rsidR="005D09C8" w:rsidRPr="009A6451" w:rsidTr="005D09C8">
        <w:trPr>
          <w:gridAfter w:val="3"/>
          <w:wAfter w:w="193" w:type="dxa"/>
        </w:trPr>
        <w:tc>
          <w:tcPr>
            <w:tcW w:w="3478" w:type="dxa"/>
          </w:tcPr>
          <w:p w:rsidR="005D09C8" w:rsidRPr="009A6451" w:rsidRDefault="005D09C8" w:rsidP="005D09C8">
            <w:pPr>
              <w:spacing w:line="290" w:lineRule="exact"/>
              <w:ind w:right="-36"/>
              <w:jc w:val="both"/>
              <w:rPr>
                <w:rFonts w:ascii="Arial" w:hAnsi="Arial" w:cs="Arial"/>
                <w:sz w:val="16"/>
                <w:szCs w:val="16"/>
              </w:rPr>
            </w:pPr>
            <w:r w:rsidRPr="009A6451">
              <w:rPr>
                <w:rFonts w:ascii="Arial" w:hAnsi="Arial" w:cs="Arial"/>
                <w:sz w:val="16"/>
                <w:szCs w:val="16"/>
              </w:rPr>
              <w:t xml:space="preserve">   Real Estate Investment Trust</w:t>
            </w:r>
          </w:p>
        </w:tc>
        <w:tc>
          <w:tcPr>
            <w:tcW w:w="1350" w:type="dxa"/>
            <w:gridSpan w:val="3"/>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w:t>
            </w:r>
          </w:p>
        </w:tc>
        <w:tc>
          <w:tcPr>
            <w:tcW w:w="1378" w:type="dxa"/>
            <w:gridSpan w:val="6"/>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2"/>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gridSpan w:val="3"/>
          </w:tcPr>
          <w:p w:rsidR="005D09C8" w:rsidRPr="009A6451" w:rsidRDefault="005D09C8" w:rsidP="005D09C8">
            <w:pPr>
              <w:spacing w:line="290" w:lineRule="exact"/>
              <w:ind w:right="-36"/>
              <w:jc w:val="right"/>
              <w:rPr>
                <w:rFonts w:ascii="Arial" w:hAnsi="Arial" w:cs="Arial"/>
                <w:sz w:val="16"/>
                <w:szCs w:val="16"/>
              </w:rPr>
            </w:pPr>
            <w:r w:rsidRPr="009A6451">
              <w:rPr>
                <w:rFonts w:ascii="Arial" w:hAnsi="Arial" w:cs="Arial"/>
                <w:sz w:val="16"/>
                <w:szCs w:val="16"/>
              </w:rPr>
              <w:t>-</w:t>
            </w:r>
          </w:p>
        </w:tc>
      </w:tr>
      <w:tr w:rsidR="005D09C8" w:rsidRPr="009A6451" w:rsidTr="005D09C8">
        <w:trPr>
          <w:gridAfter w:val="3"/>
          <w:wAfter w:w="193" w:type="dxa"/>
        </w:trPr>
        <w:tc>
          <w:tcPr>
            <w:tcW w:w="3478" w:type="dxa"/>
          </w:tcPr>
          <w:p w:rsidR="005D09C8" w:rsidRPr="009A6451" w:rsidRDefault="005D09C8" w:rsidP="005D09C8">
            <w:pPr>
              <w:spacing w:line="290" w:lineRule="exact"/>
              <w:ind w:right="-43"/>
              <w:jc w:val="both"/>
              <w:rPr>
                <w:rFonts w:ascii="Arial" w:hAnsi="Arial" w:cs="Arial"/>
                <w:sz w:val="16"/>
                <w:szCs w:val="16"/>
              </w:rPr>
            </w:pPr>
            <w:r w:rsidRPr="009A6451">
              <w:rPr>
                <w:rFonts w:ascii="Arial" w:hAnsi="Arial" w:cs="Arial"/>
                <w:sz w:val="16"/>
                <w:szCs w:val="16"/>
              </w:rPr>
              <w:t>Siam Retail Development Co., Ltd.</w:t>
            </w:r>
          </w:p>
        </w:tc>
        <w:tc>
          <w:tcPr>
            <w:tcW w:w="1350" w:type="dxa"/>
            <w:gridSpan w:val="3"/>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w:t>
            </w:r>
          </w:p>
        </w:tc>
        <w:tc>
          <w:tcPr>
            <w:tcW w:w="1378" w:type="dxa"/>
            <w:gridSpan w:val="6"/>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9.8</w:t>
            </w:r>
          </w:p>
        </w:tc>
        <w:tc>
          <w:tcPr>
            <w:tcW w:w="1350" w:type="dxa"/>
            <w:gridSpan w:val="2"/>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gridSpan w:val="3"/>
            <w:vAlign w:val="bottom"/>
          </w:tcPr>
          <w:p w:rsidR="005D09C8" w:rsidRPr="009A6451" w:rsidRDefault="005D09C8" w:rsidP="005D09C8">
            <w:pPr>
              <w:spacing w:line="290" w:lineRule="exact"/>
              <w:ind w:right="-36"/>
              <w:jc w:val="right"/>
              <w:rPr>
                <w:rFonts w:ascii="Arial" w:hAnsi="Arial" w:cs="Arial"/>
                <w:sz w:val="16"/>
                <w:szCs w:val="16"/>
                <w:cs/>
              </w:rPr>
            </w:pPr>
            <w:r w:rsidRPr="009A6451">
              <w:rPr>
                <w:rFonts w:ascii="Arial" w:hAnsi="Arial" w:cs="Arial"/>
                <w:sz w:val="16"/>
                <w:szCs w:val="16"/>
              </w:rPr>
              <w:t>-</w:t>
            </w:r>
          </w:p>
        </w:tc>
      </w:tr>
      <w:tr w:rsidR="005D09C8" w:rsidRPr="009A6451" w:rsidTr="005D09C8">
        <w:trPr>
          <w:gridAfter w:val="3"/>
          <w:wAfter w:w="193" w:type="dxa"/>
        </w:trPr>
        <w:tc>
          <w:tcPr>
            <w:tcW w:w="3478" w:type="dxa"/>
          </w:tcPr>
          <w:p w:rsidR="005D09C8" w:rsidRPr="009A6451" w:rsidRDefault="005D09C8" w:rsidP="005D09C8">
            <w:pPr>
              <w:spacing w:line="29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50" w:type="dxa"/>
            <w:gridSpan w:val="3"/>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78" w:type="dxa"/>
            <w:gridSpan w:val="6"/>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2"/>
            <w:vAlign w:val="bottom"/>
          </w:tcPr>
          <w:p w:rsidR="005D09C8" w:rsidRPr="002059F0" w:rsidRDefault="005D09C8" w:rsidP="005D09C8">
            <w:pP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3"/>
            <w:vAlign w:val="bottom"/>
          </w:tcPr>
          <w:p w:rsidR="005D09C8" w:rsidRPr="009A6451" w:rsidRDefault="005D09C8" w:rsidP="005D09C8">
            <w:pPr>
              <w:spacing w:line="290" w:lineRule="exact"/>
              <w:ind w:right="-36"/>
              <w:jc w:val="right"/>
              <w:rPr>
                <w:rFonts w:ascii="Arial" w:hAnsi="Arial" w:cs="Arial"/>
                <w:sz w:val="16"/>
                <w:szCs w:val="16"/>
              </w:rPr>
            </w:pPr>
            <w:r>
              <w:rPr>
                <w:rFonts w:ascii="Arial" w:hAnsi="Arial" w:cs="Arial"/>
                <w:sz w:val="16"/>
                <w:szCs w:val="16"/>
              </w:rPr>
              <w:t>0.1</w:t>
            </w:r>
          </w:p>
        </w:tc>
      </w:tr>
      <w:tr w:rsidR="005D09C8" w:rsidRPr="009A6451" w:rsidTr="005D09C8">
        <w:trPr>
          <w:gridAfter w:val="3"/>
          <w:wAfter w:w="193" w:type="dxa"/>
        </w:trPr>
        <w:tc>
          <w:tcPr>
            <w:tcW w:w="3478" w:type="dxa"/>
          </w:tcPr>
          <w:p w:rsidR="005D09C8" w:rsidRPr="009A6451" w:rsidRDefault="005D09C8" w:rsidP="005D09C8">
            <w:pPr>
              <w:spacing w:line="29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Investment </w:t>
            </w:r>
          </w:p>
        </w:tc>
        <w:tc>
          <w:tcPr>
            <w:tcW w:w="1350" w:type="dxa"/>
            <w:gridSpan w:val="3"/>
          </w:tcPr>
          <w:p w:rsidR="005D09C8" w:rsidRPr="002059F0" w:rsidRDefault="005D09C8" w:rsidP="005D09C8">
            <w:pPr>
              <w:spacing w:line="290" w:lineRule="exact"/>
              <w:ind w:right="-36"/>
              <w:jc w:val="right"/>
              <w:rPr>
                <w:rFonts w:ascii="Arial" w:hAnsi="Arial" w:cs="Arial"/>
                <w:sz w:val="16"/>
                <w:szCs w:val="16"/>
              </w:rPr>
            </w:pPr>
          </w:p>
        </w:tc>
        <w:tc>
          <w:tcPr>
            <w:tcW w:w="1378" w:type="dxa"/>
            <w:gridSpan w:val="6"/>
          </w:tcPr>
          <w:p w:rsidR="005D09C8" w:rsidRPr="002059F0" w:rsidRDefault="005D09C8" w:rsidP="005D09C8">
            <w:pPr>
              <w:spacing w:line="290" w:lineRule="exact"/>
              <w:ind w:right="-36"/>
              <w:jc w:val="right"/>
              <w:rPr>
                <w:rFonts w:ascii="Arial" w:hAnsi="Arial" w:cs="Arial"/>
                <w:sz w:val="16"/>
                <w:szCs w:val="16"/>
              </w:rPr>
            </w:pPr>
          </w:p>
        </w:tc>
        <w:tc>
          <w:tcPr>
            <w:tcW w:w="1350" w:type="dxa"/>
            <w:gridSpan w:val="2"/>
          </w:tcPr>
          <w:p w:rsidR="005D09C8" w:rsidRPr="002059F0" w:rsidRDefault="005D09C8" w:rsidP="005D09C8">
            <w:pPr>
              <w:spacing w:line="290" w:lineRule="exact"/>
              <w:ind w:right="-36"/>
              <w:jc w:val="right"/>
              <w:rPr>
                <w:rFonts w:ascii="Arial" w:hAnsi="Arial" w:cs="Arial"/>
                <w:sz w:val="16"/>
                <w:szCs w:val="16"/>
              </w:rPr>
            </w:pPr>
          </w:p>
        </w:tc>
        <w:tc>
          <w:tcPr>
            <w:tcW w:w="1350" w:type="dxa"/>
            <w:gridSpan w:val="3"/>
            <w:vAlign w:val="bottom"/>
          </w:tcPr>
          <w:p w:rsidR="005D09C8" w:rsidRPr="009A6451" w:rsidRDefault="005D09C8" w:rsidP="005D09C8">
            <w:pPr>
              <w:spacing w:line="290" w:lineRule="exact"/>
              <w:ind w:right="-36"/>
              <w:jc w:val="right"/>
              <w:rPr>
                <w:rFonts w:ascii="Arial" w:hAnsi="Arial" w:cs="Arial"/>
                <w:sz w:val="16"/>
                <w:szCs w:val="16"/>
              </w:rPr>
            </w:pPr>
          </w:p>
        </w:tc>
      </w:tr>
      <w:tr w:rsidR="005D09C8" w:rsidRPr="009A6451" w:rsidTr="005D09C8">
        <w:trPr>
          <w:gridAfter w:val="3"/>
          <w:wAfter w:w="193" w:type="dxa"/>
        </w:trPr>
        <w:tc>
          <w:tcPr>
            <w:tcW w:w="3478" w:type="dxa"/>
          </w:tcPr>
          <w:p w:rsidR="005D09C8" w:rsidRPr="009A6451" w:rsidRDefault="005D09C8" w:rsidP="005D09C8">
            <w:pPr>
              <w:spacing w:line="290" w:lineRule="exact"/>
              <w:ind w:right="-36"/>
              <w:jc w:val="both"/>
              <w:rPr>
                <w:rFonts w:ascii="Arial" w:hAnsi="Arial" w:cs="Arial"/>
                <w:sz w:val="16"/>
                <w:szCs w:val="16"/>
              </w:rPr>
            </w:pPr>
            <w:r w:rsidRPr="009A6451">
              <w:rPr>
                <w:rFonts w:ascii="Arial" w:hAnsi="Arial" w:cs="Arial"/>
                <w:sz w:val="16"/>
                <w:szCs w:val="16"/>
              </w:rPr>
              <w:t xml:space="preserve">   Real Estate Investment Trust</w:t>
            </w:r>
          </w:p>
        </w:tc>
        <w:tc>
          <w:tcPr>
            <w:tcW w:w="1350" w:type="dxa"/>
            <w:gridSpan w:val="3"/>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96.0</w:t>
            </w:r>
          </w:p>
        </w:tc>
        <w:tc>
          <w:tcPr>
            <w:tcW w:w="1378" w:type="dxa"/>
            <w:gridSpan w:val="6"/>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21.6</w:t>
            </w:r>
          </w:p>
        </w:tc>
        <w:tc>
          <w:tcPr>
            <w:tcW w:w="1350" w:type="dxa"/>
            <w:gridSpan w:val="2"/>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gridSpan w:val="3"/>
          </w:tcPr>
          <w:p w:rsidR="005D09C8" w:rsidRPr="009A6451" w:rsidRDefault="005D09C8" w:rsidP="005D09C8">
            <w:pPr>
              <w:pBdr>
                <w:bottom w:val="single" w:sz="4" w:space="1" w:color="auto"/>
              </w:pBdr>
              <w:spacing w:line="290" w:lineRule="exact"/>
              <w:ind w:right="-36"/>
              <w:jc w:val="right"/>
              <w:rPr>
                <w:rFonts w:ascii="Arial" w:hAnsi="Arial" w:cs="Arial"/>
                <w:sz w:val="16"/>
                <w:szCs w:val="16"/>
              </w:rPr>
            </w:pPr>
            <w:r w:rsidRPr="009A6451">
              <w:rPr>
                <w:rFonts w:ascii="Arial" w:hAnsi="Arial" w:cs="Arial"/>
                <w:sz w:val="16"/>
                <w:szCs w:val="16"/>
              </w:rPr>
              <w:t>-</w:t>
            </w:r>
          </w:p>
        </w:tc>
      </w:tr>
      <w:tr w:rsidR="005D09C8" w:rsidRPr="009A6451" w:rsidTr="005D09C8">
        <w:trPr>
          <w:gridAfter w:val="3"/>
          <w:wAfter w:w="193" w:type="dxa"/>
        </w:trPr>
        <w:tc>
          <w:tcPr>
            <w:tcW w:w="3478" w:type="dxa"/>
          </w:tcPr>
          <w:p w:rsidR="005D09C8" w:rsidRPr="009A6451" w:rsidRDefault="005D09C8" w:rsidP="005D09C8">
            <w:pPr>
              <w:spacing w:line="290" w:lineRule="exact"/>
              <w:ind w:right="-36"/>
              <w:jc w:val="both"/>
              <w:rPr>
                <w:rFonts w:ascii="Arial" w:hAnsi="Arial" w:cs="Arial"/>
                <w:sz w:val="16"/>
                <w:szCs w:val="16"/>
              </w:rPr>
            </w:pPr>
          </w:p>
        </w:tc>
        <w:tc>
          <w:tcPr>
            <w:tcW w:w="1350" w:type="dxa"/>
            <w:gridSpan w:val="3"/>
            <w:vAlign w:val="bottom"/>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96.1</w:t>
            </w:r>
          </w:p>
        </w:tc>
        <w:tc>
          <w:tcPr>
            <w:tcW w:w="1378" w:type="dxa"/>
            <w:gridSpan w:val="6"/>
            <w:vAlign w:val="bottom"/>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31.6</w:t>
            </w:r>
          </w:p>
        </w:tc>
        <w:tc>
          <w:tcPr>
            <w:tcW w:w="1350" w:type="dxa"/>
            <w:gridSpan w:val="2"/>
            <w:vAlign w:val="bottom"/>
          </w:tcPr>
          <w:p w:rsidR="005D09C8" w:rsidRPr="002059F0" w:rsidRDefault="005D09C8" w:rsidP="005D09C8">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0.1</w:t>
            </w:r>
          </w:p>
        </w:tc>
        <w:tc>
          <w:tcPr>
            <w:tcW w:w="1350" w:type="dxa"/>
            <w:gridSpan w:val="3"/>
          </w:tcPr>
          <w:p w:rsidR="005D09C8" w:rsidRPr="009A6451" w:rsidRDefault="005D09C8" w:rsidP="005D09C8">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0.1</w:t>
            </w:r>
          </w:p>
        </w:tc>
      </w:tr>
      <w:tr w:rsidR="005D09C8" w:rsidRPr="009A6451" w:rsidTr="005D09C8">
        <w:trPr>
          <w:gridAfter w:val="3"/>
          <w:wAfter w:w="193" w:type="dxa"/>
          <w:trHeight w:val="234"/>
        </w:trPr>
        <w:tc>
          <w:tcPr>
            <w:tcW w:w="3478" w:type="dxa"/>
          </w:tcPr>
          <w:p w:rsidR="005D09C8" w:rsidRPr="009A6451" w:rsidRDefault="005D09C8" w:rsidP="005D09C8">
            <w:pPr>
              <w:spacing w:line="290" w:lineRule="exact"/>
              <w:ind w:right="-108"/>
              <w:jc w:val="both"/>
              <w:rPr>
                <w:rFonts w:ascii="Arial" w:hAnsi="Arial" w:cs="Arial"/>
                <w:sz w:val="16"/>
                <w:szCs w:val="16"/>
                <w:cs/>
              </w:rPr>
            </w:pPr>
            <w:r w:rsidRPr="009A6451">
              <w:rPr>
                <w:rFonts w:ascii="Arial" w:hAnsi="Arial" w:cs="Arial"/>
                <w:sz w:val="16"/>
                <w:szCs w:val="16"/>
              </w:rPr>
              <w:t>Total</w:t>
            </w:r>
          </w:p>
        </w:tc>
        <w:tc>
          <w:tcPr>
            <w:tcW w:w="1350" w:type="dxa"/>
            <w:gridSpan w:val="3"/>
            <w:vAlign w:val="bottom"/>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135.8</w:t>
            </w:r>
          </w:p>
        </w:tc>
        <w:tc>
          <w:tcPr>
            <w:tcW w:w="1378" w:type="dxa"/>
            <w:gridSpan w:val="6"/>
            <w:vAlign w:val="bottom"/>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49.7</w:t>
            </w:r>
          </w:p>
        </w:tc>
        <w:tc>
          <w:tcPr>
            <w:tcW w:w="1350" w:type="dxa"/>
            <w:gridSpan w:val="2"/>
            <w:vAlign w:val="bottom"/>
          </w:tcPr>
          <w:p w:rsidR="005D09C8" w:rsidRPr="002059F0" w:rsidRDefault="005D09C8" w:rsidP="005D09C8">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0.2</w:t>
            </w:r>
          </w:p>
        </w:tc>
        <w:tc>
          <w:tcPr>
            <w:tcW w:w="1350" w:type="dxa"/>
            <w:gridSpan w:val="3"/>
            <w:vAlign w:val="bottom"/>
          </w:tcPr>
          <w:p w:rsidR="005D09C8" w:rsidRPr="00062CC2" w:rsidRDefault="005D09C8" w:rsidP="005D09C8">
            <w:pPr>
              <w:pBdr>
                <w:bottom w:val="double" w:sz="4" w:space="1" w:color="auto"/>
              </w:pBdr>
              <w:spacing w:line="290" w:lineRule="exact"/>
              <w:ind w:right="-36"/>
              <w:jc w:val="right"/>
              <w:rPr>
                <w:rFonts w:ascii="Arial" w:hAnsi="Arial" w:cs="Arial"/>
                <w:sz w:val="16"/>
                <w:szCs w:val="16"/>
                <w:cs/>
              </w:rPr>
            </w:pPr>
            <w:r>
              <w:rPr>
                <w:rFonts w:ascii="Arial" w:hAnsi="Arial" w:cs="Arial"/>
                <w:sz w:val="16"/>
                <w:szCs w:val="16"/>
              </w:rPr>
              <w:t>0.4</w:t>
            </w:r>
          </w:p>
        </w:tc>
      </w:tr>
    </w:tbl>
    <w:p w:rsidR="008A0FA5" w:rsidRPr="001251CF" w:rsidRDefault="008A0FA5" w:rsidP="008A0FA5">
      <w:pPr>
        <w:tabs>
          <w:tab w:val="left" w:pos="1440"/>
          <w:tab w:val="right" w:pos="6480"/>
          <w:tab w:val="right" w:pos="8640"/>
        </w:tabs>
        <w:spacing w:line="380" w:lineRule="exact"/>
        <w:ind w:right="-90"/>
        <w:jc w:val="right"/>
        <w:rPr>
          <w:rFonts w:ascii="Arial" w:hAnsi="Arial"/>
          <w:sz w:val="16"/>
          <w:szCs w:val="16"/>
        </w:rPr>
      </w:pPr>
      <w:r>
        <w:br w:type="page"/>
      </w:r>
      <w:r w:rsidRPr="001251CF">
        <w:rPr>
          <w:rFonts w:ascii="Arial" w:hAnsi="Arial"/>
          <w:sz w:val="16"/>
          <w:szCs w:val="16"/>
        </w:rPr>
        <w:lastRenderedPageBreak/>
        <w:t>(Unit: Million Baht)</w:t>
      </w:r>
    </w:p>
    <w:tbl>
      <w:tblPr>
        <w:tblW w:w="10262" w:type="dxa"/>
        <w:tblInd w:w="558" w:type="dxa"/>
        <w:tblLayout w:type="fixed"/>
        <w:tblLook w:val="0000" w:firstRow="0" w:lastRow="0" w:firstColumn="0" w:lastColumn="0" w:noHBand="0" w:noVBand="0"/>
      </w:tblPr>
      <w:tblGrid>
        <w:gridCol w:w="3403"/>
        <w:gridCol w:w="99"/>
        <w:gridCol w:w="1357"/>
        <w:gridCol w:w="1350"/>
        <w:gridCol w:w="1351"/>
        <w:gridCol w:w="1351"/>
        <w:gridCol w:w="1351"/>
      </w:tblGrid>
      <w:tr w:rsidR="008A0FA5" w:rsidRPr="00AC066B" w:rsidTr="00201C81">
        <w:trPr>
          <w:gridAfter w:val="1"/>
          <w:wAfter w:w="1351" w:type="dxa"/>
        </w:trPr>
        <w:tc>
          <w:tcPr>
            <w:tcW w:w="3502" w:type="dxa"/>
            <w:gridSpan w:val="2"/>
          </w:tcPr>
          <w:p w:rsidR="008A0FA5" w:rsidRPr="00AC066B" w:rsidRDefault="008A0FA5" w:rsidP="00201C81">
            <w:pPr>
              <w:spacing w:line="290" w:lineRule="exact"/>
              <w:ind w:right="-36"/>
              <w:jc w:val="center"/>
              <w:rPr>
                <w:rFonts w:ascii="Arial" w:hAnsi="Arial" w:cs="Arial"/>
                <w:sz w:val="16"/>
                <w:szCs w:val="16"/>
              </w:rPr>
            </w:pPr>
          </w:p>
        </w:tc>
        <w:tc>
          <w:tcPr>
            <w:tcW w:w="2707" w:type="dxa"/>
            <w:gridSpan w:val="2"/>
          </w:tcPr>
          <w:p w:rsidR="008A0FA5" w:rsidRPr="00AC066B" w:rsidRDefault="008A0FA5" w:rsidP="00201C81">
            <w:pPr>
              <w:pBdr>
                <w:bottom w:val="single" w:sz="4" w:space="1" w:color="auto"/>
              </w:pBdr>
              <w:spacing w:line="29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2" w:type="dxa"/>
            <w:gridSpan w:val="2"/>
          </w:tcPr>
          <w:p w:rsidR="008A0FA5" w:rsidRPr="00AC066B" w:rsidRDefault="008A0FA5" w:rsidP="00201C81">
            <w:pPr>
              <w:pBdr>
                <w:bottom w:val="single" w:sz="4" w:space="1" w:color="auto"/>
              </w:pBdr>
              <w:spacing w:line="29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8A0FA5" w:rsidRPr="00AC066B" w:rsidTr="00201C81">
        <w:trPr>
          <w:gridAfter w:val="1"/>
          <w:wAfter w:w="1351" w:type="dxa"/>
        </w:trPr>
        <w:tc>
          <w:tcPr>
            <w:tcW w:w="3502" w:type="dxa"/>
            <w:gridSpan w:val="2"/>
          </w:tcPr>
          <w:p w:rsidR="008A0FA5" w:rsidRPr="00AC066B" w:rsidRDefault="008A0FA5" w:rsidP="00201C81">
            <w:pPr>
              <w:spacing w:line="290" w:lineRule="exact"/>
              <w:ind w:right="-36"/>
              <w:jc w:val="center"/>
              <w:rPr>
                <w:rFonts w:ascii="Arial" w:hAnsi="Arial" w:cs="Arial"/>
                <w:sz w:val="16"/>
                <w:szCs w:val="16"/>
              </w:rPr>
            </w:pPr>
          </w:p>
        </w:tc>
        <w:tc>
          <w:tcPr>
            <w:tcW w:w="1357" w:type="dxa"/>
          </w:tcPr>
          <w:p w:rsidR="008A0FA5" w:rsidRPr="00AC066B" w:rsidRDefault="005E35BD" w:rsidP="00201C81">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2016</w:t>
            </w:r>
          </w:p>
        </w:tc>
        <w:tc>
          <w:tcPr>
            <w:tcW w:w="1350" w:type="dxa"/>
          </w:tcPr>
          <w:p w:rsidR="008A0FA5" w:rsidRPr="00AC066B" w:rsidRDefault="005E35BD" w:rsidP="00201C81">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2015</w:t>
            </w:r>
          </w:p>
        </w:tc>
        <w:tc>
          <w:tcPr>
            <w:tcW w:w="1351" w:type="dxa"/>
          </w:tcPr>
          <w:p w:rsidR="008A0FA5" w:rsidRPr="00AC066B" w:rsidRDefault="005E35BD" w:rsidP="00201C81">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2016</w:t>
            </w:r>
          </w:p>
        </w:tc>
        <w:tc>
          <w:tcPr>
            <w:tcW w:w="1351" w:type="dxa"/>
          </w:tcPr>
          <w:p w:rsidR="008A0FA5" w:rsidRPr="00AC066B" w:rsidRDefault="005E35BD" w:rsidP="00201C81">
            <w:pPr>
              <w:pBdr>
                <w:bottom w:val="single" w:sz="4" w:space="1" w:color="auto"/>
              </w:pBdr>
              <w:spacing w:line="290" w:lineRule="exact"/>
              <w:ind w:right="-36"/>
              <w:jc w:val="center"/>
              <w:rPr>
                <w:rFonts w:ascii="Arial" w:hAnsi="Arial" w:cs="Arial"/>
                <w:sz w:val="16"/>
                <w:szCs w:val="16"/>
              </w:rPr>
            </w:pPr>
            <w:r>
              <w:rPr>
                <w:rFonts w:ascii="Arial" w:hAnsi="Arial" w:cs="Arial"/>
                <w:sz w:val="16"/>
                <w:szCs w:val="16"/>
              </w:rPr>
              <w:t>2015</w:t>
            </w:r>
          </w:p>
        </w:tc>
      </w:tr>
      <w:tr w:rsidR="00CE556F" w:rsidRPr="00AC066B" w:rsidTr="00201C81">
        <w:trPr>
          <w:gridAfter w:val="1"/>
          <w:wAfter w:w="1351" w:type="dxa"/>
        </w:trPr>
        <w:tc>
          <w:tcPr>
            <w:tcW w:w="7560" w:type="dxa"/>
            <w:gridSpan w:val="5"/>
          </w:tcPr>
          <w:p w:rsidR="00CE556F" w:rsidRPr="00AC066B" w:rsidRDefault="00CE556F" w:rsidP="00CE556F">
            <w:pPr>
              <w:spacing w:line="290" w:lineRule="exact"/>
              <w:ind w:right="-36"/>
              <w:rPr>
                <w:rFonts w:ascii="Arial" w:hAnsi="Arial" w:cs="Arial"/>
                <w:sz w:val="16"/>
                <w:szCs w:val="16"/>
              </w:rPr>
            </w:pPr>
            <w:r w:rsidRPr="00AC066B">
              <w:rPr>
                <w:rFonts w:ascii="Arial" w:hAnsi="Arial" w:cs="Arial"/>
                <w:b/>
                <w:bCs/>
                <w:sz w:val="16"/>
                <w:szCs w:val="16"/>
              </w:rPr>
              <w:t xml:space="preserve">Short-term loans and accrued interest payables </w:t>
            </w:r>
            <w:r>
              <w:rPr>
                <w:rFonts w:ascii="Arial" w:hAnsi="Arial" w:cs="Arial"/>
                <w:b/>
                <w:bCs/>
                <w:sz w:val="16"/>
                <w:szCs w:val="16"/>
              </w:rPr>
              <w:t xml:space="preserve">- </w:t>
            </w:r>
            <w:r w:rsidRPr="00AC066B">
              <w:rPr>
                <w:rFonts w:ascii="Arial" w:hAnsi="Arial" w:cs="Arial"/>
                <w:b/>
                <w:bCs/>
                <w:sz w:val="16"/>
                <w:szCs w:val="16"/>
              </w:rPr>
              <w:t>related parties</w:t>
            </w:r>
          </w:p>
        </w:tc>
        <w:tc>
          <w:tcPr>
            <w:tcW w:w="1351" w:type="dxa"/>
          </w:tcPr>
          <w:p w:rsidR="00CE556F" w:rsidRPr="00AC066B" w:rsidRDefault="00CE556F" w:rsidP="00CE556F">
            <w:pPr>
              <w:spacing w:line="290" w:lineRule="exact"/>
              <w:ind w:right="-36"/>
              <w:jc w:val="right"/>
              <w:rPr>
                <w:rFonts w:ascii="Arial" w:hAnsi="Arial" w:cs="Arial"/>
                <w:sz w:val="16"/>
                <w:szCs w:val="16"/>
              </w:rPr>
            </w:pPr>
          </w:p>
        </w:tc>
      </w:tr>
      <w:tr w:rsidR="00F01AD0" w:rsidRPr="00AC066B" w:rsidTr="00201C81">
        <w:trPr>
          <w:gridAfter w:val="1"/>
          <w:wAfter w:w="1351" w:type="dxa"/>
        </w:trPr>
        <w:tc>
          <w:tcPr>
            <w:tcW w:w="3403" w:type="dxa"/>
          </w:tcPr>
          <w:p w:rsidR="00F01AD0" w:rsidRPr="00AC066B" w:rsidRDefault="00F01AD0" w:rsidP="00F01AD0">
            <w:pPr>
              <w:spacing w:line="290" w:lineRule="exact"/>
              <w:ind w:right="-43"/>
              <w:jc w:val="both"/>
              <w:rPr>
                <w:rFonts w:ascii="Arial" w:hAnsi="Arial" w:cs="Arial"/>
                <w:sz w:val="16"/>
                <w:szCs w:val="16"/>
                <w:u w:val="single"/>
                <w:cs/>
              </w:rPr>
            </w:pPr>
            <w:r w:rsidRPr="00AC066B">
              <w:rPr>
                <w:rFonts w:ascii="Arial" w:hAnsi="Arial" w:cs="Arial"/>
                <w:sz w:val="16"/>
                <w:szCs w:val="16"/>
                <w:u w:val="single"/>
              </w:rPr>
              <w:t>Related companies</w:t>
            </w:r>
            <w:r>
              <w:rPr>
                <w:rFonts w:ascii="Arial" w:hAnsi="Arial" w:cs="Arial"/>
                <w:sz w:val="16"/>
                <w:szCs w:val="16"/>
                <w:u w:val="single"/>
              </w:rPr>
              <w:t>/persons</w:t>
            </w:r>
          </w:p>
        </w:tc>
        <w:tc>
          <w:tcPr>
            <w:tcW w:w="1456" w:type="dxa"/>
            <w:gridSpan w:val="2"/>
          </w:tcPr>
          <w:p w:rsidR="00F01AD0" w:rsidRPr="00062CC2" w:rsidRDefault="00F01AD0" w:rsidP="00F01AD0">
            <w:pPr>
              <w:spacing w:line="290" w:lineRule="exact"/>
              <w:ind w:right="-36"/>
              <w:jc w:val="right"/>
              <w:rPr>
                <w:rFonts w:ascii="Arial" w:hAnsi="Arial" w:cs="Arial"/>
                <w:sz w:val="16"/>
                <w:szCs w:val="16"/>
              </w:rPr>
            </w:pPr>
          </w:p>
        </w:tc>
        <w:tc>
          <w:tcPr>
            <w:tcW w:w="1350" w:type="dxa"/>
          </w:tcPr>
          <w:p w:rsidR="00F01AD0" w:rsidRPr="00062CC2" w:rsidRDefault="00F01AD0" w:rsidP="00F01AD0">
            <w:pPr>
              <w:spacing w:line="290" w:lineRule="exact"/>
              <w:ind w:right="-36"/>
              <w:jc w:val="right"/>
              <w:rPr>
                <w:rFonts w:ascii="Arial" w:hAnsi="Arial" w:cs="Arial"/>
                <w:sz w:val="16"/>
                <w:szCs w:val="16"/>
              </w:rPr>
            </w:pPr>
          </w:p>
        </w:tc>
        <w:tc>
          <w:tcPr>
            <w:tcW w:w="1351" w:type="dxa"/>
          </w:tcPr>
          <w:p w:rsidR="00F01AD0" w:rsidRPr="00062CC2" w:rsidRDefault="00F01AD0" w:rsidP="00F01AD0">
            <w:pPr>
              <w:spacing w:line="290" w:lineRule="exact"/>
              <w:ind w:right="-36"/>
              <w:jc w:val="right"/>
              <w:rPr>
                <w:rFonts w:ascii="Arial" w:hAnsi="Arial" w:cs="Arial"/>
                <w:sz w:val="16"/>
                <w:szCs w:val="16"/>
              </w:rPr>
            </w:pPr>
          </w:p>
        </w:tc>
        <w:tc>
          <w:tcPr>
            <w:tcW w:w="1351" w:type="dxa"/>
          </w:tcPr>
          <w:p w:rsidR="00F01AD0" w:rsidRPr="00062CC2" w:rsidRDefault="00F01AD0" w:rsidP="00F01AD0">
            <w:pPr>
              <w:spacing w:line="290" w:lineRule="exact"/>
              <w:ind w:right="-36"/>
              <w:jc w:val="right"/>
              <w:rPr>
                <w:rFonts w:ascii="Arial" w:hAnsi="Arial" w:cs="Arial"/>
                <w:sz w:val="16"/>
                <w:szCs w:val="16"/>
              </w:rPr>
            </w:pPr>
          </w:p>
        </w:tc>
      </w:tr>
      <w:tr w:rsidR="00F01AD0" w:rsidRPr="00AC066B" w:rsidTr="00201C81">
        <w:trPr>
          <w:gridAfter w:val="1"/>
          <w:wAfter w:w="1351" w:type="dxa"/>
        </w:trPr>
        <w:tc>
          <w:tcPr>
            <w:tcW w:w="3403" w:type="dxa"/>
          </w:tcPr>
          <w:p w:rsidR="00F01AD0" w:rsidRPr="00AC066B" w:rsidRDefault="00F01AD0" w:rsidP="00F01AD0">
            <w:pPr>
              <w:spacing w:line="290" w:lineRule="exact"/>
              <w:ind w:right="-43"/>
              <w:jc w:val="both"/>
              <w:rPr>
                <w:rFonts w:ascii="Arial" w:hAnsi="Arial" w:cs="Arial"/>
                <w:sz w:val="16"/>
                <w:szCs w:val="16"/>
              </w:rPr>
            </w:pPr>
            <w:r w:rsidRPr="00AC066B">
              <w:rPr>
                <w:rFonts w:ascii="Arial" w:hAnsi="Arial" w:cs="Arial"/>
                <w:sz w:val="16"/>
                <w:szCs w:val="16"/>
              </w:rPr>
              <w:t>Muang Mai Property Co., Ltd.</w:t>
            </w:r>
          </w:p>
        </w:tc>
        <w:tc>
          <w:tcPr>
            <w:tcW w:w="1456" w:type="dxa"/>
            <w:gridSpan w:val="2"/>
          </w:tcPr>
          <w:p w:rsidR="00F01AD0" w:rsidRPr="002059F0" w:rsidRDefault="00F01AD0" w:rsidP="00F01AD0">
            <w:pPr>
              <w:spacing w:line="290" w:lineRule="exact"/>
              <w:ind w:right="-36"/>
              <w:jc w:val="right"/>
              <w:rPr>
                <w:rFonts w:ascii="Arial" w:hAnsi="Arial" w:cs="Arial"/>
                <w:sz w:val="16"/>
                <w:szCs w:val="16"/>
                <w:cs/>
              </w:rPr>
            </w:pPr>
            <w:r w:rsidRPr="002059F0">
              <w:rPr>
                <w:rFonts w:ascii="Arial" w:hAnsi="Arial" w:cs="Arial"/>
                <w:sz w:val="16"/>
                <w:szCs w:val="16"/>
              </w:rPr>
              <w:t>-</w:t>
            </w:r>
          </w:p>
        </w:tc>
        <w:tc>
          <w:tcPr>
            <w:tcW w:w="1350" w:type="dxa"/>
          </w:tcPr>
          <w:p w:rsidR="00F01AD0" w:rsidRPr="002059F0" w:rsidRDefault="00F01AD0" w:rsidP="00F01AD0">
            <w:pPr>
              <w:spacing w:line="290" w:lineRule="exact"/>
              <w:ind w:right="-36"/>
              <w:jc w:val="right"/>
              <w:rPr>
                <w:rFonts w:ascii="Arial" w:hAnsi="Arial" w:cs="Arial"/>
                <w:sz w:val="16"/>
                <w:szCs w:val="16"/>
                <w:cs/>
              </w:rPr>
            </w:pPr>
            <w:r w:rsidRPr="002059F0">
              <w:rPr>
                <w:rFonts w:ascii="Arial" w:hAnsi="Arial" w:cs="Arial"/>
                <w:sz w:val="16"/>
                <w:szCs w:val="16"/>
              </w:rPr>
              <w:t>14.1</w:t>
            </w:r>
          </w:p>
        </w:tc>
        <w:tc>
          <w:tcPr>
            <w:tcW w:w="1351" w:type="dxa"/>
          </w:tcPr>
          <w:p w:rsidR="00F01AD0" w:rsidRPr="002059F0" w:rsidRDefault="00F01AD0" w:rsidP="00F01AD0">
            <w:pPr>
              <w:spacing w:line="290" w:lineRule="exact"/>
              <w:ind w:right="-36"/>
              <w:jc w:val="right"/>
              <w:rPr>
                <w:rFonts w:ascii="Arial" w:hAnsi="Arial" w:cs="Arial"/>
                <w:sz w:val="16"/>
                <w:szCs w:val="16"/>
                <w:cs/>
              </w:rPr>
            </w:pPr>
            <w:r w:rsidRPr="002059F0">
              <w:rPr>
                <w:rFonts w:ascii="Arial" w:hAnsi="Arial" w:cs="Arial"/>
                <w:sz w:val="16"/>
                <w:szCs w:val="16"/>
              </w:rPr>
              <w:t>-</w:t>
            </w:r>
          </w:p>
        </w:tc>
        <w:tc>
          <w:tcPr>
            <w:tcW w:w="1351" w:type="dxa"/>
          </w:tcPr>
          <w:p w:rsidR="00F01AD0" w:rsidRPr="00AC066B" w:rsidRDefault="00F01AD0" w:rsidP="00F01AD0">
            <w:pPr>
              <w:spacing w:line="290" w:lineRule="exact"/>
              <w:ind w:right="-36"/>
              <w:jc w:val="right"/>
              <w:rPr>
                <w:rFonts w:ascii="Arial" w:hAnsi="Arial" w:cs="Arial"/>
                <w:sz w:val="16"/>
                <w:szCs w:val="16"/>
                <w:cs/>
              </w:rPr>
            </w:pPr>
            <w:r>
              <w:rPr>
                <w:rFonts w:ascii="Arial" w:hAnsi="Arial" w:cs="Arial"/>
                <w:sz w:val="16"/>
                <w:szCs w:val="16"/>
              </w:rPr>
              <w:t>-</w:t>
            </w:r>
          </w:p>
        </w:tc>
      </w:tr>
      <w:tr w:rsidR="00F01AD0" w:rsidRPr="00AC066B" w:rsidTr="00201C81">
        <w:trPr>
          <w:gridAfter w:val="1"/>
          <w:wAfter w:w="1351" w:type="dxa"/>
        </w:trPr>
        <w:tc>
          <w:tcPr>
            <w:tcW w:w="3403" w:type="dxa"/>
          </w:tcPr>
          <w:p w:rsidR="00F01AD0" w:rsidRPr="00AC066B" w:rsidRDefault="00F01AD0" w:rsidP="00F01AD0">
            <w:pPr>
              <w:spacing w:line="290" w:lineRule="exact"/>
              <w:ind w:right="-43"/>
              <w:jc w:val="both"/>
              <w:rPr>
                <w:rFonts w:ascii="Arial" w:hAnsi="Arial" w:cs="Arial"/>
                <w:sz w:val="16"/>
                <w:szCs w:val="16"/>
              </w:rPr>
            </w:pPr>
            <w:r w:rsidRPr="00AC066B">
              <w:rPr>
                <w:rFonts w:ascii="Arial" w:hAnsi="Arial" w:cs="Arial"/>
                <w:sz w:val="16"/>
                <w:szCs w:val="16"/>
              </w:rPr>
              <w:t>Directors of subsidiaries</w:t>
            </w:r>
          </w:p>
        </w:tc>
        <w:tc>
          <w:tcPr>
            <w:tcW w:w="1456" w:type="dxa"/>
            <w:gridSpan w:val="2"/>
          </w:tcPr>
          <w:p w:rsidR="00F01AD0" w:rsidRPr="002059F0" w:rsidRDefault="00F01AD0" w:rsidP="00F01AD0">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tcPr>
          <w:p w:rsidR="00F01AD0" w:rsidRPr="002059F0" w:rsidRDefault="00F01AD0" w:rsidP="00F01AD0">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57.4</w:t>
            </w:r>
          </w:p>
        </w:tc>
        <w:tc>
          <w:tcPr>
            <w:tcW w:w="1351" w:type="dxa"/>
          </w:tcPr>
          <w:p w:rsidR="00F01AD0" w:rsidRPr="002059F0" w:rsidRDefault="00F01AD0" w:rsidP="00F01AD0">
            <w:pPr>
              <w:pBdr>
                <w:bottom w:val="sing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1" w:type="dxa"/>
          </w:tcPr>
          <w:p w:rsidR="00F01AD0" w:rsidRPr="00AC066B" w:rsidRDefault="00F01AD0" w:rsidP="00F01AD0">
            <w:pPr>
              <w:pBdr>
                <w:bottom w:val="sing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F01AD0" w:rsidRPr="00AC066B" w:rsidTr="00201C81">
        <w:trPr>
          <w:gridAfter w:val="1"/>
          <w:wAfter w:w="1351" w:type="dxa"/>
        </w:trPr>
        <w:tc>
          <w:tcPr>
            <w:tcW w:w="3403" w:type="dxa"/>
          </w:tcPr>
          <w:p w:rsidR="00F01AD0" w:rsidRPr="00AC066B" w:rsidRDefault="00F01AD0" w:rsidP="00F01AD0">
            <w:pPr>
              <w:spacing w:line="290" w:lineRule="exact"/>
              <w:ind w:right="-108"/>
              <w:jc w:val="both"/>
              <w:rPr>
                <w:rFonts w:ascii="Arial" w:hAnsi="Arial" w:cs="Arial"/>
                <w:sz w:val="16"/>
                <w:szCs w:val="16"/>
                <w:cs/>
              </w:rPr>
            </w:pPr>
            <w:r w:rsidRPr="00AC066B">
              <w:rPr>
                <w:rFonts w:ascii="Arial" w:hAnsi="Arial" w:cs="Arial"/>
                <w:sz w:val="16"/>
                <w:szCs w:val="16"/>
              </w:rPr>
              <w:t>Total</w:t>
            </w:r>
          </w:p>
        </w:tc>
        <w:tc>
          <w:tcPr>
            <w:tcW w:w="1456" w:type="dxa"/>
            <w:gridSpan w:val="2"/>
          </w:tcPr>
          <w:p w:rsidR="00F01AD0" w:rsidRPr="002059F0" w:rsidRDefault="00F01AD0" w:rsidP="00F01AD0">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0" w:type="dxa"/>
          </w:tcPr>
          <w:p w:rsidR="00F01AD0" w:rsidRPr="002059F0" w:rsidRDefault="00F01AD0" w:rsidP="00F01AD0">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71.5</w:t>
            </w:r>
          </w:p>
        </w:tc>
        <w:tc>
          <w:tcPr>
            <w:tcW w:w="1351" w:type="dxa"/>
          </w:tcPr>
          <w:p w:rsidR="00F01AD0" w:rsidRPr="002059F0" w:rsidRDefault="00F01AD0" w:rsidP="00F01AD0">
            <w:pPr>
              <w:pBdr>
                <w:bottom w:val="double" w:sz="4" w:space="1" w:color="auto"/>
              </w:pBdr>
              <w:spacing w:line="290" w:lineRule="exact"/>
              <w:ind w:right="-36"/>
              <w:jc w:val="right"/>
              <w:rPr>
                <w:rFonts w:ascii="Arial" w:hAnsi="Arial" w:cs="Arial"/>
                <w:sz w:val="16"/>
                <w:szCs w:val="16"/>
              </w:rPr>
            </w:pPr>
            <w:r w:rsidRPr="002059F0">
              <w:rPr>
                <w:rFonts w:ascii="Arial" w:hAnsi="Arial" w:cs="Arial"/>
                <w:sz w:val="16"/>
                <w:szCs w:val="16"/>
              </w:rPr>
              <w:t>-</w:t>
            </w:r>
          </w:p>
        </w:tc>
        <w:tc>
          <w:tcPr>
            <w:tcW w:w="1351" w:type="dxa"/>
          </w:tcPr>
          <w:p w:rsidR="00F01AD0" w:rsidRPr="00062CC2" w:rsidRDefault="00F01AD0" w:rsidP="00F01AD0">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r>
      <w:tr w:rsidR="00F01AD0" w:rsidRPr="00AC066B" w:rsidTr="00201C81">
        <w:tc>
          <w:tcPr>
            <w:tcW w:w="4859" w:type="dxa"/>
            <w:gridSpan w:val="3"/>
          </w:tcPr>
          <w:p w:rsidR="00F01AD0" w:rsidRPr="00AC066B" w:rsidRDefault="00F01AD0" w:rsidP="00F01AD0">
            <w:pPr>
              <w:tabs>
                <w:tab w:val="decimal" w:pos="1062"/>
              </w:tabs>
              <w:spacing w:line="290" w:lineRule="exact"/>
              <w:ind w:right="-36"/>
              <w:jc w:val="both"/>
              <w:rPr>
                <w:rFonts w:ascii="Arial" w:hAnsi="Arial" w:cs="Arial"/>
                <w:sz w:val="16"/>
                <w:szCs w:val="16"/>
              </w:rPr>
            </w:pPr>
            <w:r w:rsidRPr="00AC066B">
              <w:rPr>
                <w:rFonts w:ascii="Arial" w:hAnsi="Arial" w:cs="Arial"/>
                <w:b/>
                <w:bCs/>
                <w:sz w:val="16"/>
                <w:szCs w:val="16"/>
              </w:rPr>
              <w:t xml:space="preserve">Provision for guarantee income of fund </w:t>
            </w:r>
          </w:p>
        </w:tc>
        <w:tc>
          <w:tcPr>
            <w:tcW w:w="1350" w:type="dxa"/>
          </w:tcPr>
          <w:p w:rsidR="00F01AD0" w:rsidRPr="00AC066B" w:rsidRDefault="00F01AD0" w:rsidP="00F01AD0">
            <w:pPr>
              <w:tabs>
                <w:tab w:val="decimal" w:pos="1062"/>
              </w:tabs>
              <w:spacing w:line="290" w:lineRule="exact"/>
              <w:ind w:right="-36"/>
              <w:jc w:val="both"/>
              <w:rPr>
                <w:rFonts w:ascii="Arial" w:hAnsi="Arial" w:cs="Arial"/>
                <w:sz w:val="16"/>
                <w:szCs w:val="16"/>
              </w:rPr>
            </w:pPr>
          </w:p>
        </w:tc>
        <w:tc>
          <w:tcPr>
            <w:tcW w:w="1351" w:type="dxa"/>
          </w:tcPr>
          <w:p w:rsidR="00F01AD0" w:rsidRPr="00AC066B" w:rsidRDefault="00F01AD0" w:rsidP="00F01AD0">
            <w:pPr>
              <w:tabs>
                <w:tab w:val="decimal" w:pos="1062"/>
              </w:tabs>
              <w:spacing w:line="290" w:lineRule="exact"/>
              <w:ind w:right="-36"/>
              <w:jc w:val="both"/>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tabs>
                <w:tab w:val="decimal" w:pos="1062"/>
              </w:tabs>
              <w:spacing w:line="290" w:lineRule="exact"/>
              <w:ind w:right="-36"/>
              <w:jc w:val="both"/>
              <w:rPr>
                <w:rFonts w:ascii="Arial" w:hAnsi="Arial" w:cs="Arial"/>
                <w:sz w:val="16"/>
                <w:szCs w:val="16"/>
              </w:rPr>
            </w:pPr>
          </w:p>
        </w:tc>
      </w:tr>
      <w:tr w:rsidR="00F01AD0" w:rsidRPr="00AC066B" w:rsidTr="00201C81">
        <w:trPr>
          <w:gridAfter w:val="1"/>
          <w:wAfter w:w="1351" w:type="dxa"/>
        </w:trPr>
        <w:tc>
          <w:tcPr>
            <w:tcW w:w="3403" w:type="dxa"/>
          </w:tcPr>
          <w:p w:rsidR="00F01AD0" w:rsidRPr="00DB36D4" w:rsidRDefault="00F01AD0" w:rsidP="00F01AD0">
            <w:pPr>
              <w:spacing w:line="290" w:lineRule="exact"/>
              <w:ind w:right="-43"/>
              <w:jc w:val="both"/>
              <w:rPr>
                <w:rFonts w:ascii="Arial" w:hAnsi="Arial" w:cs="Arial"/>
                <w:b/>
                <w:bCs/>
                <w:sz w:val="16"/>
                <w:szCs w:val="16"/>
              </w:rPr>
            </w:pPr>
            <w:r>
              <w:rPr>
                <w:rFonts w:ascii="Arial" w:hAnsi="Arial" w:cs="Arial"/>
                <w:b/>
                <w:bCs/>
                <w:sz w:val="16"/>
                <w:szCs w:val="16"/>
              </w:rPr>
              <w:t xml:space="preserve">   </w:t>
            </w:r>
            <w:r w:rsidRPr="00DB36D4">
              <w:rPr>
                <w:rFonts w:ascii="Arial" w:hAnsi="Arial" w:cs="Arial"/>
                <w:b/>
                <w:bCs/>
                <w:sz w:val="16"/>
                <w:szCs w:val="16"/>
              </w:rPr>
              <w:t>(</w:t>
            </w:r>
            <w:r>
              <w:rPr>
                <w:rFonts w:ascii="Arial" w:hAnsi="Arial" w:cs="Arial"/>
                <w:b/>
                <w:bCs/>
                <w:sz w:val="16"/>
                <w:szCs w:val="16"/>
              </w:rPr>
              <w:t>s</w:t>
            </w:r>
            <w:r w:rsidRPr="00DB36D4">
              <w:rPr>
                <w:rFonts w:ascii="Arial" w:hAnsi="Arial" w:cs="Arial"/>
                <w:b/>
                <w:bCs/>
                <w:sz w:val="16"/>
                <w:szCs w:val="16"/>
              </w:rPr>
              <w:t>hown under short-term provisions)</w:t>
            </w:r>
          </w:p>
        </w:tc>
        <w:tc>
          <w:tcPr>
            <w:tcW w:w="1456" w:type="dxa"/>
            <w:gridSpan w:val="2"/>
          </w:tcPr>
          <w:p w:rsidR="00F01AD0" w:rsidRPr="00AC066B" w:rsidRDefault="00F01AD0" w:rsidP="00F01AD0">
            <w:pPr>
              <w:spacing w:line="290" w:lineRule="exact"/>
              <w:ind w:right="-36"/>
              <w:jc w:val="right"/>
              <w:rPr>
                <w:rFonts w:ascii="Arial" w:hAnsi="Arial" w:cs="Arial"/>
                <w:sz w:val="16"/>
                <w:szCs w:val="16"/>
              </w:rPr>
            </w:pPr>
          </w:p>
        </w:tc>
        <w:tc>
          <w:tcPr>
            <w:tcW w:w="1350"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r>
      <w:tr w:rsidR="00F01AD0" w:rsidRPr="00AC066B" w:rsidTr="00201C81">
        <w:trPr>
          <w:gridAfter w:val="1"/>
          <w:wAfter w:w="1351" w:type="dxa"/>
        </w:trPr>
        <w:tc>
          <w:tcPr>
            <w:tcW w:w="3403" w:type="dxa"/>
          </w:tcPr>
          <w:p w:rsidR="00F01AD0" w:rsidRPr="00AC066B" w:rsidRDefault="00F01AD0" w:rsidP="00F01AD0">
            <w:pPr>
              <w:spacing w:line="290" w:lineRule="exact"/>
              <w:ind w:right="-43"/>
              <w:jc w:val="both"/>
              <w:rPr>
                <w:rFonts w:ascii="Arial" w:hAnsi="Arial" w:cs="Arial"/>
                <w:sz w:val="16"/>
                <w:szCs w:val="16"/>
                <w:u w:val="single"/>
                <w:cs/>
              </w:rPr>
            </w:pPr>
            <w:r w:rsidRPr="00AC066B">
              <w:rPr>
                <w:rFonts w:ascii="Arial" w:hAnsi="Arial" w:cs="Arial"/>
                <w:sz w:val="16"/>
                <w:szCs w:val="16"/>
                <w:u w:val="single"/>
              </w:rPr>
              <w:t>Related company</w:t>
            </w:r>
          </w:p>
        </w:tc>
        <w:tc>
          <w:tcPr>
            <w:tcW w:w="1456" w:type="dxa"/>
            <w:gridSpan w:val="2"/>
          </w:tcPr>
          <w:p w:rsidR="00F01AD0" w:rsidRPr="00AC066B" w:rsidRDefault="00F01AD0" w:rsidP="00F01AD0">
            <w:pPr>
              <w:spacing w:line="290" w:lineRule="exact"/>
              <w:ind w:right="-36"/>
              <w:jc w:val="right"/>
              <w:rPr>
                <w:rFonts w:ascii="Arial" w:hAnsi="Arial" w:cs="Arial"/>
                <w:sz w:val="16"/>
                <w:szCs w:val="16"/>
              </w:rPr>
            </w:pPr>
          </w:p>
        </w:tc>
        <w:tc>
          <w:tcPr>
            <w:tcW w:w="1350"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r>
      <w:tr w:rsidR="00F01AD0" w:rsidRPr="00AC066B" w:rsidTr="00201C81">
        <w:trPr>
          <w:gridAfter w:val="1"/>
          <w:wAfter w:w="1351" w:type="dxa"/>
        </w:trPr>
        <w:tc>
          <w:tcPr>
            <w:tcW w:w="3403" w:type="dxa"/>
          </w:tcPr>
          <w:p w:rsidR="00F01AD0" w:rsidRPr="00AC066B" w:rsidRDefault="00F01AD0" w:rsidP="00F01AD0">
            <w:pPr>
              <w:spacing w:line="290" w:lineRule="exact"/>
              <w:ind w:right="-43"/>
              <w:jc w:val="both"/>
              <w:rPr>
                <w:rFonts w:ascii="Arial" w:hAnsi="Arial" w:cs="Arial"/>
                <w:sz w:val="16"/>
                <w:szCs w:val="16"/>
              </w:rPr>
            </w:pPr>
            <w:r w:rsidRPr="00AC066B">
              <w:rPr>
                <w:rFonts w:ascii="Arial" w:hAnsi="Arial" w:cs="Arial"/>
                <w:sz w:val="16"/>
                <w:szCs w:val="16"/>
              </w:rPr>
              <w:t>Land and Houses Freehold and</w:t>
            </w:r>
          </w:p>
        </w:tc>
        <w:tc>
          <w:tcPr>
            <w:tcW w:w="1456" w:type="dxa"/>
            <w:gridSpan w:val="2"/>
          </w:tcPr>
          <w:p w:rsidR="00F01AD0" w:rsidRPr="00AC066B" w:rsidRDefault="00F01AD0" w:rsidP="00F01AD0">
            <w:pPr>
              <w:spacing w:line="290" w:lineRule="exact"/>
              <w:ind w:right="-36"/>
              <w:jc w:val="right"/>
              <w:rPr>
                <w:rFonts w:ascii="Arial" w:hAnsi="Arial" w:cs="Arial"/>
                <w:sz w:val="16"/>
                <w:szCs w:val="16"/>
              </w:rPr>
            </w:pPr>
          </w:p>
        </w:tc>
        <w:tc>
          <w:tcPr>
            <w:tcW w:w="1350"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c>
          <w:tcPr>
            <w:tcW w:w="1351" w:type="dxa"/>
          </w:tcPr>
          <w:p w:rsidR="00F01AD0" w:rsidRPr="00AC066B" w:rsidRDefault="00F01AD0" w:rsidP="00F01AD0">
            <w:pPr>
              <w:spacing w:line="290" w:lineRule="exact"/>
              <w:ind w:right="-36"/>
              <w:jc w:val="right"/>
              <w:rPr>
                <w:rFonts w:ascii="Arial" w:hAnsi="Arial" w:cs="Arial"/>
                <w:sz w:val="16"/>
                <w:szCs w:val="16"/>
              </w:rPr>
            </w:pPr>
          </w:p>
        </w:tc>
      </w:tr>
      <w:tr w:rsidR="00F01AD0" w:rsidRPr="00AC066B" w:rsidTr="00201C81">
        <w:trPr>
          <w:gridAfter w:val="1"/>
          <w:wAfter w:w="1351" w:type="dxa"/>
          <w:trHeight w:val="124"/>
        </w:trPr>
        <w:tc>
          <w:tcPr>
            <w:tcW w:w="3403" w:type="dxa"/>
          </w:tcPr>
          <w:p w:rsidR="00F01AD0" w:rsidRPr="00AC066B" w:rsidRDefault="00F01AD0" w:rsidP="00F01AD0">
            <w:pPr>
              <w:spacing w:line="290" w:lineRule="exact"/>
              <w:ind w:right="-36"/>
              <w:jc w:val="both"/>
              <w:rPr>
                <w:rFonts w:ascii="Arial" w:hAnsi="Arial" w:cs="Arial"/>
                <w:sz w:val="16"/>
                <w:szCs w:val="16"/>
                <w:cs/>
              </w:rPr>
            </w:pPr>
            <w:r w:rsidRPr="00AC066B">
              <w:rPr>
                <w:rFonts w:ascii="Arial" w:hAnsi="Arial" w:cs="Arial"/>
                <w:sz w:val="16"/>
                <w:szCs w:val="16"/>
              </w:rPr>
              <w:t xml:space="preserve">   Leasehold Property Fund</w:t>
            </w:r>
          </w:p>
        </w:tc>
        <w:tc>
          <w:tcPr>
            <w:tcW w:w="1456" w:type="dxa"/>
            <w:gridSpan w:val="2"/>
            <w:vAlign w:val="bottom"/>
          </w:tcPr>
          <w:p w:rsidR="00F01AD0" w:rsidRPr="002C1454" w:rsidRDefault="00F01AD0" w:rsidP="00F01AD0">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0" w:type="dxa"/>
            <w:vAlign w:val="bottom"/>
          </w:tcPr>
          <w:p w:rsidR="00F01AD0" w:rsidRPr="002C1454" w:rsidRDefault="00F01AD0" w:rsidP="00F01AD0">
            <w:pPr>
              <w:pBdr>
                <w:bottom w:val="double" w:sz="4" w:space="1" w:color="auto"/>
              </w:pBdr>
              <w:spacing w:line="290" w:lineRule="exact"/>
              <w:ind w:right="-36"/>
              <w:jc w:val="right"/>
              <w:rPr>
                <w:rFonts w:ascii="Arial" w:hAnsi="Arial" w:cs="Arial"/>
                <w:sz w:val="16"/>
                <w:szCs w:val="16"/>
              </w:rPr>
            </w:pPr>
            <w:r w:rsidRPr="002C1454">
              <w:rPr>
                <w:rFonts w:ascii="Arial" w:hAnsi="Arial" w:cs="Arial"/>
                <w:sz w:val="16"/>
                <w:szCs w:val="16"/>
              </w:rPr>
              <w:t>18.2</w:t>
            </w:r>
          </w:p>
        </w:tc>
        <w:tc>
          <w:tcPr>
            <w:tcW w:w="1351" w:type="dxa"/>
            <w:vAlign w:val="bottom"/>
          </w:tcPr>
          <w:p w:rsidR="00F01AD0" w:rsidRPr="002C1454" w:rsidRDefault="00F01AD0" w:rsidP="00F01AD0">
            <w:pPr>
              <w:pBdr>
                <w:bottom w:val="double" w:sz="4" w:space="1" w:color="auto"/>
              </w:pBdr>
              <w:spacing w:line="290" w:lineRule="exact"/>
              <w:ind w:right="-36"/>
              <w:jc w:val="right"/>
              <w:rPr>
                <w:rFonts w:ascii="Arial" w:hAnsi="Arial" w:cs="Arial"/>
                <w:sz w:val="16"/>
                <w:szCs w:val="16"/>
              </w:rPr>
            </w:pPr>
            <w:r>
              <w:rPr>
                <w:rFonts w:ascii="Arial" w:hAnsi="Arial" w:cs="Arial"/>
                <w:sz w:val="16"/>
                <w:szCs w:val="16"/>
              </w:rPr>
              <w:t>-</w:t>
            </w:r>
          </w:p>
        </w:tc>
        <w:tc>
          <w:tcPr>
            <w:tcW w:w="1351" w:type="dxa"/>
            <w:vAlign w:val="bottom"/>
          </w:tcPr>
          <w:p w:rsidR="00F01AD0" w:rsidRPr="002C1454" w:rsidRDefault="00F01AD0" w:rsidP="00F01AD0">
            <w:pPr>
              <w:pBdr>
                <w:bottom w:val="double" w:sz="4" w:space="1" w:color="auto"/>
              </w:pBdr>
              <w:spacing w:line="290" w:lineRule="exact"/>
              <w:ind w:right="-36"/>
              <w:jc w:val="right"/>
              <w:rPr>
                <w:rFonts w:ascii="Arial" w:hAnsi="Arial" w:cs="Arial"/>
                <w:sz w:val="16"/>
                <w:szCs w:val="16"/>
              </w:rPr>
            </w:pPr>
            <w:r w:rsidRPr="002C1454">
              <w:rPr>
                <w:rFonts w:ascii="Arial" w:hAnsi="Arial" w:cs="Arial"/>
                <w:sz w:val="16"/>
                <w:szCs w:val="16"/>
              </w:rPr>
              <w:t>18.2</w:t>
            </w:r>
          </w:p>
        </w:tc>
      </w:tr>
    </w:tbl>
    <w:p w:rsidR="00F8346C" w:rsidRDefault="00F8346C" w:rsidP="00F8346C">
      <w:pPr>
        <w:tabs>
          <w:tab w:val="left" w:pos="720"/>
          <w:tab w:val="left" w:pos="2160"/>
          <w:tab w:val="right" w:pos="7200"/>
          <w:tab w:val="right" w:pos="7640"/>
          <w:tab w:val="right" w:pos="8540"/>
          <w:tab w:val="right" w:pos="9080"/>
        </w:tabs>
        <w:spacing w:before="120" w:after="120" w:line="380" w:lineRule="exact"/>
        <w:ind w:left="547" w:right="-43" w:hanging="547"/>
        <w:jc w:val="both"/>
        <w:rPr>
          <w:rFonts w:ascii="Arial" w:hAnsi="Arial"/>
          <w:sz w:val="22"/>
          <w:szCs w:val="22"/>
        </w:rPr>
      </w:pPr>
      <w:r>
        <w:rPr>
          <w:rFonts w:ascii="Arial" w:hAnsi="Arial"/>
          <w:sz w:val="22"/>
          <w:szCs w:val="22"/>
        </w:rPr>
        <w:tab/>
        <w:t>Short-term loans from/to</w:t>
      </w:r>
      <w:r w:rsidRPr="00F1355D">
        <w:rPr>
          <w:rFonts w:ascii="Arial" w:hAnsi="Arial"/>
          <w:sz w:val="22"/>
          <w:szCs w:val="22"/>
        </w:rPr>
        <w:t xml:space="preserve"> </w:t>
      </w:r>
      <w:r>
        <w:rPr>
          <w:rFonts w:ascii="Arial" w:hAnsi="Arial"/>
          <w:sz w:val="22"/>
          <w:szCs w:val="22"/>
        </w:rPr>
        <w:t xml:space="preserve">- </w:t>
      </w:r>
      <w:r w:rsidRPr="00F1355D">
        <w:rPr>
          <w:rFonts w:ascii="Arial" w:hAnsi="Arial"/>
          <w:sz w:val="22"/>
          <w:szCs w:val="22"/>
        </w:rPr>
        <w:t xml:space="preserve">related parties are </w:t>
      </w:r>
      <w:r>
        <w:rPr>
          <w:rFonts w:ascii="Arial" w:hAnsi="Arial"/>
          <w:sz w:val="22"/>
          <w:szCs w:val="22"/>
        </w:rPr>
        <w:t xml:space="preserve">unsecured loans </w:t>
      </w:r>
      <w:r w:rsidRPr="00F1355D">
        <w:rPr>
          <w:rFonts w:ascii="Arial" w:hAnsi="Arial"/>
          <w:sz w:val="22"/>
          <w:szCs w:val="22"/>
        </w:rPr>
        <w:t>in the form of prom</w:t>
      </w:r>
      <w:r>
        <w:rPr>
          <w:rFonts w:ascii="Arial" w:hAnsi="Arial"/>
          <w:sz w:val="22"/>
          <w:szCs w:val="22"/>
        </w:rPr>
        <w:t xml:space="preserve">issory notes without collateral. The loans </w:t>
      </w:r>
      <w:r w:rsidRPr="00F1355D">
        <w:rPr>
          <w:rFonts w:ascii="Arial" w:hAnsi="Arial"/>
          <w:sz w:val="22"/>
          <w:szCs w:val="22"/>
        </w:rPr>
        <w:t xml:space="preserve">are due </w:t>
      </w:r>
      <w:r>
        <w:rPr>
          <w:rFonts w:ascii="Arial" w:hAnsi="Arial"/>
          <w:sz w:val="22"/>
          <w:szCs w:val="22"/>
        </w:rPr>
        <w:t xml:space="preserve">within one year or </w:t>
      </w:r>
      <w:r w:rsidRPr="00F1355D">
        <w:rPr>
          <w:rFonts w:ascii="Arial" w:hAnsi="Arial"/>
          <w:sz w:val="22"/>
          <w:szCs w:val="22"/>
        </w:rPr>
        <w:t>at call.</w:t>
      </w:r>
      <w:r>
        <w:rPr>
          <w:rFonts w:ascii="Arial" w:hAnsi="Arial"/>
          <w:sz w:val="22"/>
          <w:szCs w:val="22"/>
        </w:rPr>
        <w:t xml:space="preserve"> </w:t>
      </w:r>
    </w:p>
    <w:p w:rsidR="00F8346C" w:rsidRDefault="00F8346C" w:rsidP="00F8346C">
      <w:pPr>
        <w:spacing w:before="120" w:after="120" w:line="380" w:lineRule="exact"/>
        <w:ind w:left="562"/>
        <w:jc w:val="thaiDistribute"/>
        <w:rPr>
          <w:rFonts w:ascii="Arial" w:hAnsi="Arial"/>
          <w:sz w:val="22"/>
          <w:szCs w:val="22"/>
        </w:rPr>
      </w:pPr>
      <w:r>
        <w:rPr>
          <w:rFonts w:ascii="Arial" w:hAnsi="Arial"/>
          <w:sz w:val="22"/>
          <w:szCs w:val="22"/>
        </w:rPr>
        <w:t xml:space="preserve">Long-term loans - related party are unsecured loans to </w:t>
      </w:r>
      <w:r w:rsidRPr="00F93B35">
        <w:rPr>
          <w:rFonts w:ascii="Arial" w:hAnsi="Arial"/>
          <w:sz w:val="22"/>
          <w:szCs w:val="22"/>
        </w:rPr>
        <w:t>Land and Houses U.S.A. Inc. (“LH USA”)</w:t>
      </w:r>
      <w:r>
        <w:rPr>
          <w:rFonts w:ascii="Arial" w:hAnsi="Arial"/>
          <w:sz w:val="22"/>
          <w:szCs w:val="22"/>
        </w:rPr>
        <w:t xml:space="preserve">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Pr>
          <w:rFonts w:ascii="Arial" w:hAnsi="Arial"/>
          <w:sz w:val="22"/>
          <w:szCs w:val="22"/>
        </w:rPr>
        <w:t>4% and 4.48%</w:t>
      </w:r>
      <w:r w:rsidRPr="008B1ED0">
        <w:rPr>
          <w:rFonts w:ascii="Arial" w:hAnsi="Arial"/>
          <w:sz w:val="22"/>
          <w:szCs w:val="22"/>
        </w:rPr>
        <w:t xml:space="preserve"> per annum</w:t>
      </w:r>
      <w:r>
        <w:rPr>
          <w:rFonts w:ascii="Arial" w:hAnsi="Arial"/>
          <w:sz w:val="22"/>
          <w:szCs w:val="22"/>
        </w:rPr>
        <w:t>. The current portion of long-term loans is presented in long-term loans - related party due to the Company has no intension to call for such loans from LH USA within next in 12 months.</w:t>
      </w:r>
    </w:p>
    <w:p w:rsidR="008A0FA5" w:rsidRDefault="008A0FA5"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year </w:t>
      </w:r>
      <w:r w:rsidR="005E35BD">
        <w:rPr>
          <w:rFonts w:ascii="Arial" w:hAnsi="Arial"/>
          <w:sz w:val="22"/>
          <w:szCs w:val="22"/>
        </w:rPr>
        <w:t>2016</w:t>
      </w:r>
      <w:r w:rsidRPr="001251CF">
        <w:rPr>
          <w:rFonts w:ascii="Arial" w:hAnsi="Arial"/>
          <w:sz w:val="22"/>
          <w:szCs w:val="22"/>
        </w:rPr>
        <w:t>, movements of loans to/loan</w:t>
      </w:r>
      <w:r>
        <w:rPr>
          <w:rFonts w:ascii="Arial" w:hAnsi="Arial"/>
          <w:sz w:val="22"/>
          <w:szCs w:val="22"/>
        </w:rPr>
        <w:t>s</w:t>
      </w:r>
      <w:r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910" w:type="dxa"/>
        <w:tblInd w:w="558" w:type="dxa"/>
        <w:tblLayout w:type="fixed"/>
        <w:tblLook w:val="0000" w:firstRow="0" w:lastRow="0" w:firstColumn="0" w:lastColumn="0" w:noHBand="0" w:noVBand="0"/>
      </w:tblPr>
      <w:tblGrid>
        <w:gridCol w:w="3150"/>
        <w:gridCol w:w="1620"/>
        <w:gridCol w:w="1253"/>
        <w:gridCol w:w="1241"/>
        <w:gridCol w:w="1646"/>
      </w:tblGrid>
      <w:tr w:rsidR="008A0FA5" w:rsidRPr="00F1355D" w:rsidTr="00201C81">
        <w:trPr>
          <w:cantSplit/>
        </w:trPr>
        <w:tc>
          <w:tcPr>
            <w:tcW w:w="3150" w:type="dxa"/>
          </w:tcPr>
          <w:p w:rsidR="008A0FA5" w:rsidRPr="00F1355D" w:rsidRDefault="008A0FA5" w:rsidP="00C541DB">
            <w:pPr>
              <w:spacing w:line="286" w:lineRule="exact"/>
              <w:ind w:right="-43"/>
              <w:jc w:val="center"/>
              <w:rPr>
                <w:rFonts w:ascii="Arial" w:hAnsi="Arial"/>
                <w:sz w:val="16"/>
                <w:szCs w:val="16"/>
                <w:u w:val="single"/>
              </w:rPr>
            </w:pPr>
          </w:p>
        </w:tc>
        <w:tc>
          <w:tcPr>
            <w:tcW w:w="5760" w:type="dxa"/>
            <w:gridSpan w:val="4"/>
          </w:tcPr>
          <w:p w:rsidR="008A0FA5" w:rsidRPr="00F1355D" w:rsidRDefault="008A0FA5" w:rsidP="00C541DB">
            <w:pPr>
              <w:pBdr>
                <w:bottom w:val="single" w:sz="4" w:space="1" w:color="auto"/>
              </w:pBdr>
              <w:spacing w:line="286"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201C81">
        <w:tc>
          <w:tcPr>
            <w:tcW w:w="3150" w:type="dxa"/>
          </w:tcPr>
          <w:p w:rsidR="008A0FA5" w:rsidRPr="00F1355D" w:rsidRDefault="008A0FA5" w:rsidP="00C541DB">
            <w:pPr>
              <w:spacing w:line="286" w:lineRule="exact"/>
              <w:ind w:right="-43"/>
              <w:jc w:val="center"/>
              <w:rPr>
                <w:rFonts w:ascii="Arial" w:hAnsi="Arial"/>
                <w:sz w:val="16"/>
                <w:szCs w:val="16"/>
                <w:u w:val="single"/>
              </w:rPr>
            </w:pPr>
          </w:p>
        </w:tc>
        <w:tc>
          <w:tcPr>
            <w:tcW w:w="1620" w:type="dxa"/>
          </w:tcPr>
          <w:p w:rsidR="008A0FA5" w:rsidRPr="00F1355D" w:rsidRDefault="008A0FA5" w:rsidP="00C541DB">
            <w:pPr>
              <w:pBdr>
                <w:bottom w:val="single" w:sz="4" w:space="1" w:color="auto"/>
              </w:pBdr>
              <w:spacing w:line="286" w:lineRule="exact"/>
              <w:ind w:left="-18" w:right="-18"/>
              <w:jc w:val="center"/>
              <w:rPr>
                <w:rFonts w:ascii="Arial" w:hAnsi="Arial"/>
                <w:sz w:val="16"/>
                <w:szCs w:val="16"/>
              </w:rPr>
            </w:pPr>
            <w:r w:rsidRPr="00F1355D">
              <w:rPr>
                <w:rFonts w:ascii="Arial" w:hAnsi="Arial"/>
                <w:sz w:val="16"/>
                <w:szCs w:val="16"/>
              </w:rPr>
              <w:t xml:space="preserve">1 January </w:t>
            </w:r>
            <w:r w:rsidR="005E35BD">
              <w:rPr>
                <w:rFonts w:ascii="Arial" w:hAnsi="Arial"/>
                <w:sz w:val="16"/>
                <w:szCs w:val="16"/>
              </w:rPr>
              <w:t>2016</w:t>
            </w:r>
          </w:p>
        </w:tc>
        <w:tc>
          <w:tcPr>
            <w:tcW w:w="1253" w:type="dxa"/>
          </w:tcPr>
          <w:p w:rsidR="008A0FA5" w:rsidRPr="00F1355D" w:rsidRDefault="008A0FA5" w:rsidP="00C541DB">
            <w:pPr>
              <w:pBdr>
                <w:bottom w:val="single" w:sz="4" w:space="1" w:color="auto"/>
              </w:pBdr>
              <w:spacing w:line="286" w:lineRule="exact"/>
              <w:ind w:right="-18"/>
              <w:jc w:val="center"/>
              <w:rPr>
                <w:rFonts w:ascii="Arial" w:hAnsi="Arial"/>
                <w:sz w:val="16"/>
                <w:szCs w:val="16"/>
              </w:rPr>
            </w:pPr>
            <w:r w:rsidRPr="00F1355D">
              <w:rPr>
                <w:rFonts w:ascii="Arial" w:hAnsi="Arial"/>
                <w:sz w:val="16"/>
                <w:szCs w:val="16"/>
              </w:rPr>
              <w:t>Increase</w:t>
            </w:r>
          </w:p>
        </w:tc>
        <w:tc>
          <w:tcPr>
            <w:tcW w:w="1241" w:type="dxa"/>
          </w:tcPr>
          <w:p w:rsidR="008A0FA5" w:rsidRPr="00F1355D" w:rsidRDefault="008A0FA5" w:rsidP="00C541DB">
            <w:pPr>
              <w:pBdr>
                <w:bottom w:val="single" w:sz="4" w:space="1" w:color="auto"/>
              </w:pBdr>
              <w:spacing w:line="286" w:lineRule="exact"/>
              <w:ind w:right="-18"/>
              <w:jc w:val="center"/>
              <w:rPr>
                <w:rFonts w:ascii="Arial" w:hAnsi="Arial"/>
                <w:sz w:val="16"/>
                <w:szCs w:val="16"/>
              </w:rPr>
            </w:pPr>
            <w:r w:rsidRPr="00F1355D">
              <w:rPr>
                <w:rFonts w:ascii="Arial" w:hAnsi="Arial"/>
                <w:sz w:val="16"/>
                <w:szCs w:val="16"/>
              </w:rPr>
              <w:t>Decrease</w:t>
            </w:r>
          </w:p>
        </w:tc>
        <w:tc>
          <w:tcPr>
            <w:tcW w:w="1646" w:type="dxa"/>
          </w:tcPr>
          <w:p w:rsidR="008A0FA5" w:rsidRPr="00F1355D" w:rsidRDefault="008A0FA5" w:rsidP="00C541DB">
            <w:pPr>
              <w:pBdr>
                <w:bottom w:val="single" w:sz="4" w:space="1" w:color="auto"/>
              </w:pBdr>
              <w:spacing w:line="286" w:lineRule="exact"/>
              <w:ind w:left="-18" w:right="-18"/>
              <w:jc w:val="center"/>
              <w:rPr>
                <w:rFonts w:ascii="Arial" w:hAnsi="Arial"/>
                <w:sz w:val="16"/>
                <w:szCs w:val="16"/>
              </w:rPr>
            </w:pPr>
            <w:r>
              <w:rPr>
                <w:rFonts w:ascii="Arial" w:hAnsi="Arial"/>
                <w:sz w:val="16"/>
                <w:szCs w:val="16"/>
              </w:rPr>
              <w:t>31 December</w:t>
            </w:r>
            <w:r w:rsidRPr="00F1355D">
              <w:rPr>
                <w:rFonts w:ascii="Arial" w:hAnsi="Arial"/>
                <w:sz w:val="16"/>
                <w:szCs w:val="16"/>
              </w:rPr>
              <w:t xml:space="preserve"> </w:t>
            </w:r>
            <w:r w:rsidR="005E35BD">
              <w:rPr>
                <w:rFonts w:ascii="Arial" w:hAnsi="Arial"/>
                <w:sz w:val="16"/>
                <w:szCs w:val="16"/>
              </w:rPr>
              <w:t>2016</w:t>
            </w:r>
          </w:p>
        </w:tc>
      </w:tr>
      <w:tr w:rsidR="008A0FA5" w:rsidRPr="00F1355D" w:rsidTr="00201C81">
        <w:trPr>
          <w:cantSplit/>
        </w:trPr>
        <w:tc>
          <w:tcPr>
            <w:tcW w:w="6023" w:type="dxa"/>
            <w:gridSpan w:val="3"/>
          </w:tcPr>
          <w:p w:rsidR="008A0FA5" w:rsidRPr="00F1355D" w:rsidRDefault="008A0FA5" w:rsidP="00C541DB">
            <w:pPr>
              <w:spacing w:line="286" w:lineRule="exact"/>
              <w:ind w:right="-43"/>
              <w:jc w:val="both"/>
              <w:rPr>
                <w:rFonts w:ascii="Arial" w:hAnsi="Arial"/>
                <w:sz w:val="16"/>
                <w:szCs w:val="16"/>
              </w:rPr>
            </w:pPr>
            <w:r w:rsidRPr="00F1355D">
              <w:rPr>
                <w:rFonts w:ascii="Arial" w:hAnsi="Arial"/>
                <w:b/>
                <w:sz w:val="16"/>
                <w:szCs w:val="16"/>
              </w:rPr>
              <w:t xml:space="preserve">Short-term loans and accrued interest receivables </w:t>
            </w:r>
            <w:r w:rsidR="00BD07BD">
              <w:rPr>
                <w:rFonts w:ascii="Arial" w:hAnsi="Arial"/>
                <w:b/>
                <w:sz w:val="16"/>
                <w:szCs w:val="16"/>
              </w:rPr>
              <w:t xml:space="preserve">- </w:t>
            </w:r>
            <w:r w:rsidRPr="00F1355D">
              <w:rPr>
                <w:rFonts w:ascii="Arial" w:hAnsi="Arial"/>
                <w:b/>
                <w:sz w:val="16"/>
                <w:szCs w:val="16"/>
              </w:rPr>
              <w:t>related party</w:t>
            </w:r>
          </w:p>
        </w:tc>
        <w:tc>
          <w:tcPr>
            <w:tcW w:w="1241" w:type="dxa"/>
          </w:tcPr>
          <w:p w:rsidR="008A0FA5" w:rsidRPr="00F1355D" w:rsidRDefault="008A0FA5" w:rsidP="00C541DB">
            <w:pPr>
              <w:tabs>
                <w:tab w:val="decimal" w:pos="894"/>
              </w:tabs>
              <w:spacing w:line="286" w:lineRule="exact"/>
              <w:ind w:right="66"/>
              <w:rPr>
                <w:rFonts w:ascii="Arial" w:hAnsi="Arial"/>
                <w:sz w:val="16"/>
                <w:szCs w:val="16"/>
              </w:rPr>
            </w:pPr>
          </w:p>
        </w:tc>
        <w:tc>
          <w:tcPr>
            <w:tcW w:w="1646" w:type="dxa"/>
          </w:tcPr>
          <w:p w:rsidR="008A0FA5" w:rsidRPr="00F1355D" w:rsidRDefault="008A0FA5" w:rsidP="00C541DB">
            <w:pPr>
              <w:spacing w:line="286" w:lineRule="exact"/>
              <w:ind w:right="-43"/>
              <w:jc w:val="both"/>
              <w:rPr>
                <w:rFonts w:ascii="Arial" w:hAnsi="Arial"/>
                <w:sz w:val="16"/>
                <w:szCs w:val="16"/>
              </w:rPr>
            </w:pPr>
          </w:p>
        </w:tc>
      </w:tr>
      <w:tr w:rsidR="008A0FA5" w:rsidRPr="00F1355D" w:rsidTr="00201C81">
        <w:tc>
          <w:tcPr>
            <w:tcW w:w="3150" w:type="dxa"/>
          </w:tcPr>
          <w:p w:rsidR="008A0FA5" w:rsidRPr="00F1355D" w:rsidRDefault="008A0FA5" w:rsidP="00C541DB">
            <w:pPr>
              <w:spacing w:line="286" w:lineRule="exact"/>
              <w:ind w:right="-132"/>
              <w:jc w:val="both"/>
              <w:rPr>
                <w:rFonts w:ascii="Arial" w:hAnsi="Arial"/>
                <w:sz w:val="16"/>
                <w:szCs w:val="16"/>
                <w:u w:val="single"/>
                <w:cs/>
              </w:rPr>
            </w:pPr>
            <w:r w:rsidRPr="00F1355D">
              <w:rPr>
                <w:rFonts w:ascii="Arial" w:hAnsi="Arial"/>
                <w:sz w:val="16"/>
                <w:szCs w:val="16"/>
                <w:u w:val="single"/>
              </w:rPr>
              <w:t>Associate</w:t>
            </w:r>
          </w:p>
        </w:tc>
        <w:tc>
          <w:tcPr>
            <w:tcW w:w="1620" w:type="dxa"/>
          </w:tcPr>
          <w:p w:rsidR="008A0FA5" w:rsidRPr="00F1355D" w:rsidRDefault="008A0FA5" w:rsidP="00C541DB">
            <w:pPr>
              <w:spacing w:line="286" w:lineRule="exact"/>
              <w:ind w:right="210"/>
              <w:jc w:val="center"/>
              <w:rPr>
                <w:rFonts w:ascii="Arial" w:hAnsi="Arial"/>
                <w:sz w:val="16"/>
                <w:szCs w:val="16"/>
              </w:rPr>
            </w:pPr>
          </w:p>
        </w:tc>
        <w:tc>
          <w:tcPr>
            <w:tcW w:w="1253" w:type="dxa"/>
          </w:tcPr>
          <w:p w:rsidR="008A0FA5" w:rsidRPr="00F1355D" w:rsidRDefault="008A0FA5" w:rsidP="00C541DB">
            <w:pPr>
              <w:tabs>
                <w:tab w:val="decimal" w:pos="691"/>
              </w:tabs>
              <w:spacing w:line="286" w:lineRule="exact"/>
              <w:rPr>
                <w:rFonts w:ascii="Arial" w:hAnsi="Arial"/>
                <w:sz w:val="16"/>
                <w:szCs w:val="16"/>
              </w:rPr>
            </w:pPr>
          </w:p>
        </w:tc>
        <w:tc>
          <w:tcPr>
            <w:tcW w:w="1241" w:type="dxa"/>
          </w:tcPr>
          <w:p w:rsidR="008A0FA5" w:rsidRPr="00F1355D" w:rsidRDefault="008A0FA5" w:rsidP="00C541DB">
            <w:pPr>
              <w:tabs>
                <w:tab w:val="decimal" w:pos="894"/>
              </w:tabs>
              <w:spacing w:line="286" w:lineRule="exact"/>
              <w:ind w:right="66"/>
              <w:rPr>
                <w:rFonts w:ascii="Arial" w:hAnsi="Arial"/>
                <w:sz w:val="16"/>
                <w:szCs w:val="16"/>
              </w:rPr>
            </w:pPr>
          </w:p>
        </w:tc>
        <w:tc>
          <w:tcPr>
            <w:tcW w:w="1646" w:type="dxa"/>
          </w:tcPr>
          <w:p w:rsidR="008A0FA5" w:rsidRPr="00F1355D" w:rsidRDefault="008A0FA5" w:rsidP="00C541DB">
            <w:pPr>
              <w:spacing w:line="286" w:lineRule="exact"/>
              <w:ind w:right="210"/>
              <w:jc w:val="center"/>
              <w:rPr>
                <w:rFonts w:ascii="Arial" w:hAnsi="Arial"/>
                <w:sz w:val="16"/>
                <w:szCs w:val="16"/>
              </w:rPr>
            </w:pPr>
          </w:p>
        </w:tc>
      </w:tr>
      <w:tr w:rsidR="002059F0" w:rsidRPr="00F1355D" w:rsidTr="003426AD">
        <w:tc>
          <w:tcPr>
            <w:tcW w:w="3150" w:type="dxa"/>
          </w:tcPr>
          <w:p w:rsidR="002059F0" w:rsidRPr="00F1355D" w:rsidRDefault="002059F0" w:rsidP="002059F0">
            <w:pPr>
              <w:spacing w:line="286" w:lineRule="exact"/>
              <w:ind w:right="-132"/>
              <w:jc w:val="both"/>
              <w:rPr>
                <w:rFonts w:ascii="Arial" w:hAnsi="Arial"/>
                <w:sz w:val="16"/>
                <w:szCs w:val="16"/>
                <w:cs/>
              </w:rPr>
            </w:pPr>
            <w:r w:rsidRPr="00F1355D">
              <w:rPr>
                <w:rFonts w:ascii="Arial" w:hAnsi="Arial"/>
                <w:sz w:val="16"/>
                <w:szCs w:val="16"/>
              </w:rPr>
              <w:t>Land and Houses Bank Plc.</w:t>
            </w:r>
          </w:p>
        </w:tc>
        <w:tc>
          <w:tcPr>
            <w:tcW w:w="1620" w:type="dxa"/>
            <w:vAlign w:val="bottom"/>
          </w:tcPr>
          <w:p w:rsidR="002059F0" w:rsidRPr="002059F0" w:rsidRDefault="002059F0" w:rsidP="002059F0">
            <w:pPr>
              <w:pBdr>
                <w:bottom w:val="double" w:sz="4" w:space="1" w:color="auto"/>
              </w:pBdr>
              <w:spacing w:line="286" w:lineRule="exact"/>
              <w:ind w:left="-18" w:right="-18"/>
              <w:jc w:val="right"/>
              <w:rPr>
                <w:rFonts w:ascii="Arial" w:hAnsi="Arial"/>
                <w:sz w:val="16"/>
                <w:szCs w:val="16"/>
              </w:rPr>
            </w:pPr>
            <w:r w:rsidRPr="002059F0">
              <w:rPr>
                <w:rFonts w:ascii="Arial" w:hAnsi="Arial"/>
                <w:sz w:val="16"/>
                <w:szCs w:val="16"/>
              </w:rPr>
              <w:t>6.4</w:t>
            </w:r>
          </w:p>
        </w:tc>
        <w:tc>
          <w:tcPr>
            <w:tcW w:w="1253" w:type="dxa"/>
            <w:vAlign w:val="bottom"/>
          </w:tcPr>
          <w:p w:rsidR="002059F0" w:rsidRPr="002059F0" w:rsidRDefault="002059F0" w:rsidP="002059F0">
            <w:pPr>
              <w:pBdr>
                <w:bottom w:val="double" w:sz="4" w:space="1" w:color="auto"/>
              </w:pBdr>
              <w:spacing w:line="286" w:lineRule="exact"/>
              <w:ind w:left="-18" w:right="-18"/>
              <w:jc w:val="right"/>
              <w:rPr>
                <w:rFonts w:ascii="Arial" w:hAnsi="Arial"/>
                <w:sz w:val="16"/>
                <w:szCs w:val="16"/>
                <w:cs/>
              </w:rPr>
            </w:pPr>
            <w:r w:rsidRPr="002059F0">
              <w:rPr>
                <w:rFonts w:ascii="Arial" w:hAnsi="Arial"/>
                <w:sz w:val="16"/>
                <w:szCs w:val="16"/>
              </w:rPr>
              <w:t>26.2</w:t>
            </w:r>
          </w:p>
        </w:tc>
        <w:tc>
          <w:tcPr>
            <w:tcW w:w="1241" w:type="dxa"/>
            <w:vAlign w:val="bottom"/>
          </w:tcPr>
          <w:p w:rsidR="002059F0" w:rsidRPr="002059F0" w:rsidRDefault="002059F0" w:rsidP="000B2F50">
            <w:pPr>
              <w:pBdr>
                <w:bottom w:val="double" w:sz="4" w:space="1" w:color="auto"/>
              </w:pBdr>
              <w:tabs>
                <w:tab w:val="decimal" w:pos="882"/>
              </w:tabs>
              <w:spacing w:line="286" w:lineRule="exact"/>
              <w:ind w:left="-18" w:right="-18"/>
              <w:jc w:val="right"/>
              <w:rPr>
                <w:rFonts w:ascii="Arial" w:hAnsi="Arial"/>
                <w:sz w:val="16"/>
                <w:szCs w:val="16"/>
                <w:cs/>
              </w:rPr>
            </w:pPr>
            <w:r w:rsidRPr="002059F0">
              <w:rPr>
                <w:rFonts w:ascii="Arial" w:hAnsi="Arial"/>
                <w:sz w:val="16"/>
                <w:szCs w:val="16"/>
              </w:rPr>
              <w:t>(31.</w:t>
            </w:r>
            <w:r w:rsidR="000B2F50">
              <w:rPr>
                <w:rFonts w:ascii="Arial" w:hAnsi="Arial"/>
                <w:sz w:val="16"/>
                <w:szCs w:val="16"/>
              </w:rPr>
              <w:t>8</w:t>
            </w:r>
            <w:r w:rsidRPr="002059F0">
              <w:rPr>
                <w:rFonts w:ascii="Arial" w:hAnsi="Arial"/>
                <w:sz w:val="16"/>
                <w:szCs w:val="16"/>
              </w:rPr>
              <w:t>)</w:t>
            </w:r>
          </w:p>
        </w:tc>
        <w:tc>
          <w:tcPr>
            <w:tcW w:w="1646" w:type="dxa"/>
            <w:vAlign w:val="bottom"/>
          </w:tcPr>
          <w:p w:rsidR="002059F0" w:rsidRPr="002059F0" w:rsidRDefault="000B2F50" w:rsidP="002059F0">
            <w:pPr>
              <w:pBdr>
                <w:bottom w:val="double" w:sz="4" w:space="1" w:color="auto"/>
              </w:pBdr>
              <w:spacing w:line="286" w:lineRule="exact"/>
              <w:ind w:left="-18" w:right="-18"/>
              <w:jc w:val="right"/>
              <w:rPr>
                <w:rFonts w:ascii="Arial" w:hAnsi="Arial"/>
                <w:sz w:val="16"/>
                <w:szCs w:val="16"/>
                <w:cs/>
              </w:rPr>
            </w:pPr>
            <w:r>
              <w:rPr>
                <w:rFonts w:ascii="Arial" w:hAnsi="Arial"/>
                <w:sz w:val="16"/>
                <w:szCs w:val="16"/>
              </w:rPr>
              <w:t>0.8</w:t>
            </w:r>
          </w:p>
        </w:tc>
      </w:tr>
      <w:tr w:rsidR="002059F0" w:rsidRPr="00F1355D" w:rsidTr="00201C81">
        <w:trPr>
          <w:cantSplit/>
        </w:trPr>
        <w:tc>
          <w:tcPr>
            <w:tcW w:w="6023" w:type="dxa"/>
            <w:gridSpan w:val="3"/>
          </w:tcPr>
          <w:p w:rsidR="002059F0" w:rsidRPr="00F1355D" w:rsidRDefault="002059F0" w:rsidP="002059F0">
            <w:pPr>
              <w:spacing w:line="286" w:lineRule="exact"/>
              <w:ind w:right="-43"/>
              <w:jc w:val="both"/>
              <w:rPr>
                <w:rFonts w:ascii="Arial" w:hAnsi="Arial"/>
                <w:sz w:val="16"/>
                <w:szCs w:val="16"/>
              </w:rPr>
            </w:pPr>
            <w:r w:rsidRPr="00F1355D">
              <w:rPr>
                <w:rFonts w:ascii="Arial" w:hAnsi="Arial"/>
                <w:b/>
                <w:sz w:val="16"/>
                <w:szCs w:val="16"/>
              </w:rPr>
              <w:t>Short-term loans from and accrued interest payables to related parties</w:t>
            </w:r>
          </w:p>
        </w:tc>
        <w:tc>
          <w:tcPr>
            <w:tcW w:w="1241" w:type="dxa"/>
          </w:tcPr>
          <w:p w:rsidR="002059F0" w:rsidRPr="00F1355D" w:rsidRDefault="002059F0" w:rsidP="002059F0">
            <w:pPr>
              <w:spacing w:line="286" w:lineRule="exact"/>
              <w:ind w:left="-18" w:right="-18"/>
              <w:jc w:val="right"/>
              <w:rPr>
                <w:rFonts w:ascii="Arial" w:hAnsi="Arial"/>
                <w:sz w:val="16"/>
                <w:szCs w:val="16"/>
              </w:rPr>
            </w:pPr>
          </w:p>
        </w:tc>
        <w:tc>
          <w:tcPr>
            <w:tcW w:w="1646"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201C81">
        <w:tc>
          <w:tcPr>
            <w:tcW w:w="3150" w:type="dxa"/>
          </w:tcPr>
          <w:p w:rsidR="002059F0" w:rsidRPr="00F1355D" w:rsidRDefault="002059F0" w:rsidP="002059F0">
            <w:pPr>
              <w:spacing w:line="286" w:lineRule="exact"/>
              <w:ind w:right="-132"/>
              <w:jc w:val="both"/>
              <w:rPr>
                <w:rFonts w:ascii="Arial" w:hAnsi="Arial"/>
                <w:sz w:val="16"/>
                <w:szCs w:val="16"/>
                <w:u w:val="single"/>
                <w:cs/>
              </w:rPr>
            </w:pPr>
            <w:r w:rsidRPr="00F1355D">
              <w:rPr>
                <w:rFonts w:ascii="Arial" w:hAnsi="Arial"/>
                <w:sz w:val="16"/>
                <w:szCs w:val="16"/>
                <w:u w:val="single"/>
              </w:rPr>
              <w:t>Related companies/persons</w:t>
            </w:r>
          </w:p>
        </w:tc>
        <w:tc>
          <w:tcPr>
            <w:tcW w:w="1620" w:type="dxa"/>
          </w:tcPr>
          <w:p w:rsidR="002059F0" w:rsidRPr="00F1355D" w:rsidRDefault="002059F0" w:rsidP="002059F0">
            <w:pPr>
              <w:spacing w:line="286" w:lineRule="exact"/>
              <w:ind w:right="210"/>
              <w:jc w:val="center"/>
              <w:rPr>
                <w:rFonts w:ascii="Arial" w:hAnsi="Arial"/>
                <w:sz w:val="16"/>
                <w:szCs w:val="16"/>
              </w:rPr>
            </w:pPr>
          </w:p>
        </w:tc>
        <w:tc>
          <w:tcPr>
            <w:tcW w:w="1253" w:type="dxa"/>
          </w:tcPr>
          <w:p w:rsidR="002059F0" w:rsidRPr="00F1355D" w:rsidRDefault="002059F0" w:rsidP="002059F0">
            <w:pPr>
              <w:tabs>
                <w:tab w:val="decimal" w:pos="691"/>
              </w:tabs>
              <w:spacing w:line="286" w:lineRule="exact"/>
              <w:rPr>
                <w:rFonts w:ascii="Arial" w:hAnsi="Arial"/>
                <w:sz w:val="16"/>
                <w:szCs w:val="16"/>
              </w:rPr>
            </w:pPr>
          </w:p>
        </w:tc>
        <w:tc>
          <w:tcPr>
            <w:tcW w:w="1241" w:type="dxa"/>
          </w:tcPr>
          <w:p w:rsidR="002059F0" w:rsidRPr="00F1355D" w:rsidRDefault="002059F0" w:rsidP="002059F0">
            <w:pPr>
              <w:spacing w:line="286" w:lineRule="exact"/>
              <w:ind w:left="-18" w:right="-18"/>
              <w:jc w:val="right"/>
              <w:rPr>
                <w:rFonts w:ascii="Arial" w:hAnsi="Arial"/>
                <w:sz w:val="16"/>
                <w:szCs w:val="16"/>
              </w:rPr>
            </w:pPr>
          </w:p>
        </w:tc>
        <w:tc>
          <w:tcPr>
            <w:tcW w:w="1646"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5E35BD">
        <w:trPr>
          <w:trHeight w:val="80"/>
        </w:trPr>
        <w:tc>
          <w:tcPr>
            <w:tcW w:w="3150" w:type="dxa"/>
          </w:tcPr>
          <w:p w:rsidR="002059F0" w:rsidRPr="00F1355D" w:rsidRDefault="002059F0" w:rsidP="002059F0">
            <w:pPr>
              <w:spacing w:line="286" w:lineRule="exact"/>
              <w:ind w:right="-132"/>
              <w:jc w:val="both"/>
              <w:rPr>
                <w:rFonts w:ascii="Arial" w:hAnsi="Arial"/>
                <w:sz w:val="16"/>
                <w:szCs w:val="16"/>
                <w:cs/>
              </w:rPr>
            </w:pPr>
            <w:r w:rsidRPr="00F1355D">
              <w:rPr>
                <w:rFonts w:ascii="Arial" w:hAnsi="Arial"/>
                <w:sz w:val="16"/>
                <w:szCs w:val="16"/>
              </w:rPr>
              <w:t>Muang Mai Property Co., Ltd.</w:t>
            </w:r>
          </w:p>
        </w:tc>
        <w:tc>
          <w:tcPr>
            <w:tcW w:w="1620" w:type="dxa"/>
            <w:vAlign w:val="bottom"/>
          </w:tcPr>
          <w:p w:rsidR="002059F0" w:rsidRPr="00062CC2" w:rsidRDefault="002059F0" w:rsidP="002059F0">
            <w:pPr>
              <w:spacing w:line="286" w:lineRule="exact"/>
              <w:ind w:left="-18" w:right="-18"/>
              <w:jc w:val="right"/>
              <w:rPr>
                <w:rFonts w:ascii="Arial" w:hAnsi="Arial"/>
                <w:sz w:val="16"/>
                <w:szCs w:val="16"/>
              </w:rPr>
            </w:pPr>
            <w:r>
              <w:rPr>
                <w:rFonts w:ascii="Arial" w:hAnsi="Arial"/>
                <w:sz w:val="16"/>
                <w:szCs w:val="16"/>
              </w:rPr>
              <w:t>14.1</w:t>
            </w:r>
          </w:p>
        </w:tc>
        <w:tc>
          <w:tcPr>
            <w:tcW w:w="1253" w:type="dxa"/>
            <w:vAlign w:val="bottom"/>
          </w:tcPr>
          <w:p w:rsidR="002059F0" w:rsidRPr="002059F0" w:rsidRDefault="002059F0" w:rsidP="002059F0">
            <w:pPr>
              <w:spacing w:line="286" w:lineRule="exact"/>
              <w:ind w:left="-18" w:right="-18"/>
              <w:jc w:val="right"/>
              <w:rPr>
                <w:rFonts w:ascii="Arial" w:hAnsi="Arial"/>
                <w:sz w:val="16"/>
                <w:szCs w:val="16"/>
              </w:rPr>
            </w:pPr>
            <w:r w:rsidRPr="002059F0">
              <w:rPr>
                <w:rFonts w:ascii="Arial" w:hAnsi="Arial"/>
                <w:sz w:val="16"/>
                <w:szCs w:val="16"/>
              </w:rPr>
              <w:t>0.2</w:t>
            </w:r>
          </w:p>
        </w:tc>
        <w:tc>
          <w:tcPr>
            <w:tcW w:w="1241" w:type="dxa"/>
            <w:vAlign w:val="bottom"/>
          </w:tcPr>
          <w:p w:rsidR="002059F0" w:rsidRPr="002059F0" w:rsidRDefault="002059F0" w:rsidP="002059F0">
            <w:pPr>
              <w:tabs>
                <w:tab w:val="decimal" w:pos="882"/>
              </w:tabs>
              <w:spacing w:line="286" w:lineRule="exact"/>
              <w:ind w:left="-18" w:right="-18"/>
              <w:jc w:val="right"/>
              <w:rPr>
                <w:rFonts w:ascii="Arial" w:hAnsi="Arial"/>
                <w:sz w:val="16"/>
                <w:szCs w:val="16"/>
              </w:rPr>
            </w:pPr>
            <w:r w:rsidRPr="002059F0">
              <w:rPr>
                <w:rFonts w:ascii="Arial" w:hAnsi="Arial"/>
                <w:sz w:val="16"/>
                <w:szCs w:val="16"/>
              </w:rPr>
              <w:t>(14.3)</w:t>
            </w:r>
          </w:p>
        </w:tc>
        <w:tc>
          <w:tcPr>
            <w:tcW w:w="1646" w:type="dxa"/>
            <w:vAlign w:val="bottom"/>
          </w:tcPr>
          <w:p w:rsidR="002059F0" w:rsidRPr="002059F0" w:rsidRDefault="002059F0" w:rsidP="002059F0">
            <w:pPr>
              <w:spacing w:line="286" w:lineRule="exact"/>
              <w:ind w:left="-18" w:right="-18"/>
              <w:jc w:val="right"/>
              <w:rPr>
                <w:rFonts w:ascii="Arial" w:hAnsi="Arial"/>
                <w:sz w:val="16"/>
                <w:szCs w:val="16"/>
              </w:rPr>
            </w:pPr>
            <w:r w:rsidRPr="002059F0">
              <w:rPr>
                <w:rFonts w:ascii="Arial" w:hAnsi="Arial"/>
                <w:sz w:val="16"/>
                <w:szCs w:val="16"/>
              </w:rPr>
              <w:t>-</w:t>
            </w:r>
          </w:p>
        </w:tc>
      </w:tr>
      <w:tr w:rsidR="002059F0" w:rsidRPr="00F1355D" w:rsidTr="005E35BD">
        <w:tc>
          <w:tcPr>
            <w:tcW w:w="3150" w:type="dxa"/>
          </w:tcPr>
          <w:p w:rsidR="002059F0" w:rsidRPr="00F1355D" w:rsidRDefault="002059F0" w:rsidP="002059F0">
            <w:pPr>
              <w:spacing w:line="286" w:lineRule="exact"/>
              <w:ind w:right="-132"/>
              <w:jc w:val="both"/>
              <w:rPr>
                <w:rFonts w:ascii="Arial" w:hAnsi="Arial"/>
                <w:bCs/>
                <w:sz w:val="16"/>
                <w:szCs w:val="16"/>
                <w:cs/>
              </w:rPr>
            </w:pPr>
            <w:r w:rsidRPr="00F1355D">
              <w:rPr>
                <w:rFonts w:ascii="Arial" w:hAnsi="Arial"/>
                <w:bCs/>
                <w:sz w:val="16"/>
                <w:szCs w:val="16"/>
              </w:rPr>
              <w:t>Directors of subsidiaries</w:t>
            </w:r>
          </w:p>
        </w:tc>
        <w:tc>
          <w:tcPr>
            <w:tcW w:w="1620" w:type="dxa"/>
            <w:vAlign w:val="bottom"/>
          </w:tcPr>
          <w:p w:rsidR="002059F0" w:rsidRPr="00062CC2" w:rsidRDefault="002059F0" w:rsidP="002059F0">
            <w:pPr>
              <w:pBdr>
                <w:bottom w:val="single" w:sz="4" w:space="1" w:color="auto"/>
              </w:pBdr>
              <w:spacing w:line="286" w:lineRule="exact"/>
              <w:ind w:left="-18" w:right="-18"/>
              <w:jc w:val="right"/>
              <w:rPr>
                <w:rFonts w:ascii="Arial" w:hAnsi="Arial"/>
                <w:sz w:val="16"/>
                <w:szCs w:val="16"/>
                <w:cs/>
              </w:rPr>
            </w:pPr>
            <w:r>
              <w:rPr>
                <w:rFonts w:ascii="Arial" w:hAnsi="Arial"/>
                <w:sz w:val="16"/>
                <w:szCs w:val="16"/>
              </w:rPr>
              <w:t>57.4</w:t>
            </w:r>
          </w:p>
        </w:tc>
        <w:tc>
          <w:tcPr>
            <w:tcW w:w="1253" w:type="dxa"/>
            <w:vAlign w:val="bottom"/>
          </w:tcPr>
          <w:p w:rsidR="002059F0" w:rsidRPr="002059F0" w:rsidRDefault="002059F0" w:rsidP="002059F0">
            <w:pPr>
              <w:pBdr>
                <w:bottom w:val="single" w:sz="4" w:space="1" w:color="auto"/>
              </w:pBdr>
              <w:spacing w:line="286" w:lineRule="exact"/>
              <w:ind w:left="-18" w:right="-18"/>
              <w:jc w:val="right"/>
              <w:rPr>
                <w:rFonts w:ascii="Arial" w:hAnsi="Arial"/>
                <w:sz w:val="16"/>
                <w:szCs w:val="16"/>
                <w:cs/>
              </w:rPr>
            </w:pPr>
            <w:r w:rsidRPr="002059F0">
              <w:rPr>
                <w:rFonts w:ascii="Arial" w:hAnsi="Arial"/>
                <w:sz w:val="16"/>
                <w:szCs w:val="16"/>
              </w:rPr>
              <w:t>0.7</w:t>
            </w:r>
          </w:p>
        </w:tc>
        <w:tc>
          <w:tcPr>
            <w:tcW w:w="1241" w:type="dxa"/>
            <w:vAlign w:val="bottom"/>
          </w:tcPr>
          <w:p w:rsidR="002059F0" w:rsidRPr="002059F0" w:rsidRDefault="002059F0" w:rsidP="002059F0">
            <w:pPr>
              <w:pBdr>
                <w:bottom w:val="single" w:sz="4" w:space="1" w:color="auto"/>
              </w:pBdr>
              <w:tabs>
                <w:tab w:val="decimal" w:pos="882"/>
              </w:tabs>
              <w:spacing w:line="286" w:lineRule="exact"/>
              <w:ind w:left="-18" w:right="-18"/>
              <w:jc w:val="right"/>
              <w:rPr>
                <w:rFonts w:ascii="Arial" w:hAnsi="Arial"/>
                <w:sz w:val="16"/>
                <w:szCs w:val="16"/>
                <w:cs/>
              </w:rPr>
            </w:pPr>
            <w:r w:rsidRPr="002059F0">
              <w:rPr>
                <w:rFonts w:ascii="Arial" w:hAnsi="Arial"/>
                <w:sz w:val="16"/>
                <w:szCs w:val="16"/>
              </w:rPr>
              <w:t>(58.1)</w:t>
            </w:r>
          </w:p>
        </w:tc>
        <w:tc>
          <w:tcPr>
            <w:tcW w:w="1646" w:type="dxa"/>
            <w:vAlign w:val="bottom"/>
          </w:tcPr>
          <w:p w:rsidR="002059F0" w:rsidRPr="002059F0" w:rsidRDefault="002059F0" w:rsidP="002059F0">
            <w:pPr>
              <w:pBdr>
                <w:bottom w:val="single" w:sz="4" w:space="1" w:color="auto"/>
              </w:pBdr>
              <w:spacing w:line="286" w:lineRule="exact"/>
              <w:ind w:left="-18" w:right="-18"/>
              <w:jc w:val="right"/>
              <w:rPr>
                <w:rFonts w:ascii="Arial" w:hAnsi="Arial"/>
                <w:sz w:val="16"/>
                <w:szCs w:val="16"/>
                <w:cs/>
              </w:rPr>
            </w:pPr>
            <w:r w:rsidRPr="002059F0">
              <w:rPr>
                <w:rFonts w:ascii="Arial" w:hAnsi="Arial"/>
                <w:sz w:val="16"/>
                <w:szCs w:val="16"/>
              </w:rPr>
              <w:t>-</w:t>
            </w:r>
          </w:p>
        </w:tc>
      </w:tr>
      <w:tr w:rsidR="002059F0" w:rsidRPr="00F1355D" w:rsidTr="005E35BD">
        <w:tc>
          <w:tcPr>
            <w:tcW w:w="3150" w:type="dxa"/>
          </w:tcPr>
          <w:p w:rsidR="002059F0" w:rsidRPr="00F1355D" w:rsidRDefault="002059F0" w:rsidP="002059F0">
            <w:pPr>
              <w:spacing w:line="286" w:lineRule="exact"/>
              <w:ind w:right="-132"/>
              <w:jc w:val="both"/>
              <w:rPr>
                <w:rFonts w:ascii="Arial" w:hAnsi="Arial"/>
                <w:bCs/>
                <w:sz w:val="16"/>
                <w:szCs w:val="16"/>
              </w:rPr>
            </w:pPr>
            <w:r w:rsidRPr="00F1355D">
              <w:rPr>
                <w:rFonts w:ascii="Arial" w:hAnsi="Arial"/>
                <w:bCs/>
                <w:sz w:val="16"/>
                <w:szCs w:val="16"/>
              </w:rPr>
              <w:t>Total</w:t>
            </w:r>
          </w:p>
        </w:tc>
        <w:tc>
          <w:tcPr>
            <w:tcW w:w="1620" w:type="dxa"/>
            <w:vAlign w:val="bottom"/>
          </w:tcPr>
          <w:p w:rsidR="002059F0" w:rsidRPr="00062CC2" w:rsidRDefault="002059F0" w:rsidP="002059F0">
            <w:pPr>
              <w:pBdr>
                <w:bottom w:val="double" w:sz="4" w:space="1" w:color="auto"/>
              </w:pBdr>
              <w:spacing w:line="286" w:lineRule="exact"/>
              <w:ind w:left="-18" w:right="-18"/>
              <w:jc w:val="right"/>
              <w:rPr>
                <w:rFonts w:ascii="Arial" w:hAnsi="Arial"/>
                <w:sz w:val="16"/>
                <w:szCs w:val="16"/>
                <w:cs/>
              </w:rPr>
            </w:pPr>
            <w:r>
              <w:rPr>
                <w:rFonts w:ascii="Arial" w:hAnsi="Arial"/>
                <w:sz w:val="16"/>
                <w:szCs w:val="16"/>
              </w:rPr>
              <w:t>71.5</w:t>
            </w:r>
          </w:p>
        </w:tc>
        <w:tc>
          <w:tcPr>
            <w:tcW w:w="1253" w:type="dxa"/>
            <w:vAlign w:val="bottom"/>
          </w:tcPr>
          <w:p w:rsidR="002059F0" w:rsidRPr="002059F0" w:rsidRDefault="002059F0" w:rsidP="002059F0">
            <w:pPr>
              <w:pBdr>
                <w:bottom w:val="double" w:sz="4" w:space="1" w:color="auto"/>
              </w:pBdr>
              <w:spacing w:line="286" w:lineRule="exact"/>
              <w:ind w:left="-18" w:right="-18"/>
              <w:jc w:val="right"/>
              <w:rPr>
                <w:rFonts w:ascii="Arial" w:hAnsi="Arial"/>
                <w:sz w:val="16"/>
                <w:szCs w:val="16"/>
                <w:cs/>
              </w:rPr>
            </w:pPr>
            <w:r w:rsidRPr="002059F0">
              <w:rPr>
                <w:rFonts w:ascii="Arial" w:hAnsi="Arial"/>
                <w:sz w:val="16"/>
                <w:szCs w:val="16"/>
              </w:rPr>
              <w:t>0.9</w:t>
            </w:r>
          </w:p>
        </w:tc>
        <w:tc>
          <w:tcPr>
            <w:tcW w:w="1241" w:type="dxa"/>
            <w:vAlign w:val="bottom"/>
          </w:tcPr>
          <w:p w:rsidR="002059F0" w:rsidRPr="002059F0" w:rsidRDefault="002059F0" w:rsidP="002059F0">
            <w:pPr>
              <w:pBdr>
                <w:bottom w:val="double" w:sz="4" w:space="1" w:color="auto"/>
              </w:pBdr>
              <w:tabs>
                <w:tab w:val="decimal" w:pos="882"/>
              </w:tabs>
              <w:spacing w:line="286" w:lineRule="exact"/>
              <w:ind w:left="-18" w:right="-18"/>
              <w:jc w:val="right"/>
              <w:rPr>
                <w:rFonts w:ascii="Arial" w:hAnsi="Arial"/>
                <w:sz w:val="16"/>
                <w:szCs w:val="16"/>
                <w:cs/>
              </w:rPr>
            </w:pPr>
            <w:r w:rsidRPr="002059F0">
              <w:rPr>
                <w:rFonts w:ascii="Arial" w:hAnsi="Arial"/>
                <w:sz w:val="16"/>
                <w:szCs w:val="16"/>
              </w:rPr>
              <w:t>(72.4)</w:t>
            </w:r>
          </w:p>
        </w:tc>
        <w:tc>
          <w:tcPr>
            <w:tcW w:w="1646" w:type="dxa"/>
            <w:vAlign w:val="bottom"/>
          </w:tcPr>
          <w:p w:rsidR="002059F0" w:rsidRPr="002059F0" w:rsidRDefault="002059F0" w:rsidP="002059F0">
            <w:pPr>
              <w:pBdr>
                <w:bottom w:val="double" w:sz="4" w:space="1" w:color="auto"/>
              </w:pBdr>
              <w:spacing w:line="286" w:lineRule="exact"/>
              <w:ind w:left="-18" w:right="-18"/>
              <w:jc w:val="right"/>
              <w:rPr>
                <w:rFonts w:ascii="Arial" w:hAnsi="Arial"/>
                <w:sz w:val="16"/>
                <w:szCs w:val="16"/>
                <w:cs/>
              </w:rPr>
            </w:pPr>
            <w:r w:rsidRPr="002059F0">
              <w:rPr>
                <w:rFonts w:ascii="Arial" w:hAnsi="Arial"/>
                <w:sz w:val="16"/>
                <w:szCs w:val="16"/>
              </w:rPr>
              <w:t>-</w:t>
            </w:r>
          </w:p>
        </w:tc>
      </w:tr>
    </w:tbl>
    <w:p w:rsidR="004C0032" w:rsidRDefault="004C0032" w:rsidP="008A0FA5">
      <w:pPr>
        <w:tabs>
          <w:tab w:val="left" w:pos="1440"/>
          <w:tab w:val="left" w:pos="2160"/>
        </w:tabs>
        <w:spacing w:line="380" w:lineRule="exact"/>
        <w:ind w:right="-86"/>
        <w:jc w:val="right"/>
        <w:rPr>
          <w:rFonts w:ascii="Arial" w:hAnsi="Arial"/>
          <w:sz w:val="16"/>
          <w:szCs w:val="16"/>
        </w:rPr>
      </w:pPr>
    </w:p>
    <w:p w:rsidR="004C0032" w:rsidRDefault="004C0032" w:rsidP="004C0032">
      <w:r>
        <w:br w:type="page"/>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lastRenderedPageBreak/>
        <w:t>(Unit: Million Baht)</w:t>
      </w:r>
    </w:p>
    <w:tbl>
      <w:tblPr>
        <w:tblW w:w="8910" w:type="dxa"/>
        <w:tblInd w:w="558" w:type="dxa"/>
        <w:tblLayout w:type="fixed"/>
        <w:tblLook w:val="0000" w:firstRow="0" w:lastRow="0" w:firstColumn="0" w:lastColumn="0" w:noHBand="0" w:noVBand="0"/>
      </w:tblPr>
      <w:tblGrid>
        <w:gridCol w:w="3150"/>
        <w:gridCol w:w="1620"/>
        <w:gridCol w:w="1253"/>
        <w:gridCol w:w="1267"/>
        <w:gridCol w:w="1620"/>
      </w:tblGrid>
      <w:tr w:rsidR="008A0FA5" w:rsidRPr="00660BB3" w:rsidTr="00201C81">
        <w:trPr>
          <w:cantSplit/>
        </w:trPr>
        <w:tc>
          <w:tcPr>
            <w:tcW w:w="3150" w:type="dxa"/>
          </w:tcPr>
          <w:p w:rsidR="008A0FA5" w:rsidRPr="00660BB3" w:rsidRDefault="008A0FA5" w:rsidP="00C541DB">
            <w:pPr>
              <w:spacing w:line="286" w:lineRule="exact"/>
              <w:ind w:right="-43"/>
              <w:jc w:val="center"/>
              <w:rPr>
                <w:rFonts w:ascii="Arial" w:hAnsi="Arial" w:cs="Arial"/>
                <w:sz w:val="16"/>
                <w:szCs w:val="16"/>
                <w:u w:val="single"/>
              </w:rPr>
            </w:pPr>
          </w:p>
        </w:tc>
        <w:tc>
          <w:tcPr>
            <w:tcW w:w="5760" w:type="dxa"/>
            <w:gridSpan w:val="4"/>
          </w:tcPr>
          <w:p w:rsidR="008A0FA5" w:rsidRPr="00660BB3" w:rsidRDefault="008A0FA5" w:rsidP="00C541DB">
            <w:pPr>
              <w:pBdr>
                <w:bottom w:val="single" w:sz="4" w:space="1" w:color="auto"/>
              </w:pBdr>
              <w:spacing w:line="286"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201C81">
        <w:tc>
          <w:tcPr>
            <w:tcW w:w="3150" w:type="dxa"/>
          </w:tcPr>
          <w:p w:rsidR="008A0FA5" w:rsidRPr="00660BB3" w:rsidRDefault="008A0FA5" w:rsidP="00C541DB">
            <w:pPr>
              <w:spacing w:line="286" w:lineRule="exact"/>
              <w:ind w:right="-43"/>
              <w:jc w:val="center"/>
              <w:rPr>
                <w:rFonts w:ascii="Arial" w:hAnsi="Arial" w:cs="Arial"/>
                <w:sz w:val="16"/>
                <w:szCs w:val="16"/>
                <w:u w:val="single"/>
              </w:rPr>
            </w:pPr>
          </w:p>
        </w:tc>
        <w:tc>
          <w:tcPr>
            <w:tcW w:w="1620" w:type="dxa"/>
          </w:tcPr>
          <w:p w:rsidR="008A0FA5" w:rsidRPr="00660BB3" w:rsidRDefault="008A0FA5" w:rsidP="00C541DB">
            <w:pPr>
              <w:pBdr>
                <w:bottom w:val="single" w:sz="4" w:space="1" w:color="auto"/>
              </w:pBdr>
              <w:spacing w:line="286" w:lineRule="exact"/>
              <w:ind w:left="-18" w:right="-18"/>
              <w:jc w:val="center"/>
              <w:rPr>
                <w:rFonts w:ascii="Arial" w:hAnsi="Arial" w:cs="Arial"/>
                <w:sz w:val="16"/>
                <w:szCs w:val="16"/>
              </w:rPr>
            </w:pPr>
            <w:r w:rsidRPr="00660BB3">
              <w:rPr>
                <w:rFonts w:ascii="Arial" w:hAnsi="Arial" w:cs="Arial"/>
                <w:sz w:val="16"/>
                <w:szCs w:val="16"/>
              </w:rPr>
              <w:t xml:space="preserve">1 January </w:t>
            </w:r>
            <w:r w:rsidR="005E35BD">
              <w:rPr>
                <w:rFonts w:ascii="Arial" w:hAnsi="Arial" w:cs="Arial"/>
                <w:sz w:val="16"/>
                <w:szCs w:val="16"/>
              </w:rPr>
              <w:t>2016</w:t>
            </w:r>
          </w:p>
        </w:tc>
        <w:tc>
          <w:tcPr>
            <w:tcW w:w="1253" w:type="dxa"/>
          </w:tcPr>
          <w:p w:rsidR="008A0FA5" w:rsidRPr="00660BB3" w:rsidRDefault="008A0FA5" w:rsidP="00C541DB">
            <w:pPr>
              <w:pBdr>
                <w:bottom w:val="single" w:sz="4" w:space="1" w:color="auto"/>
              </w:pBdr>
              <w:spacing w:line="286" w:lineRule="exact"/>
              <w:ind w:right="-18"/>
              <w:jc w:val="center"/>
              <w:rPr>
                <w:rFonts w:ascii="Arial" w:hAnsi="Arial" w:cs="Arial"/>
                <w:sz w:val="16"/>
                <w:szCs w:val="16"/>
              </w:rPr>
            </w:pPr>
            <w:r w:rsidRPr="00660BB3">
              <w:rPr>
                <w:rFonts w:ascii="Arial" w:hAnsi="Arial" w:cs="Arial"/>
                <w:sz w:val="16"/>
                <w:szCs w:val="16"/>
              </w:rPr>
              <w:t>Increase</w:t>
            </w:r>
          </w:p>
        </w:tc>
        <w:tc>
          <w:tcPr>
            <w:tcW w:w="1267" w:type="dxa"/>
          </w:tcPr>
          <w:p w:rsidR="008A0FA5" w:rsidRPr="00660BB3" w:rsidRDefault="008A0FA5" w:rsidP="00C541DB">
            <w:pPr>
              <w:pBdr>
                <w:bottom w:val="single" w:sz="4" w:space="1" w:color="auto"/>
              </w:pBdr>
              <w:spacing w:line="286" w:lineRule="exact"/>
              <w:ind w:right="-18"/>
              <w:jc w:val="center"/>
              <w:rPr>
                <w:rFonts w:ascii="Arial" w:hAnsi="Arial" w:cs="Arial"/>
                <w:sz w:val="16"/>
                <w:szCs w:val="16"/>
              </w:rPr>
            </w:pPr>
            <w:r w:rsidRPr="00660BB3">
              <w:rPr>
                <w:rFonts w:ascii="Arial" w:hAnsi="Arial" w:cs="Arial"/>
                <w:sz w:val="16"/>
                <w:szCs w:val="16"/>
              </w:rPr>
              <w:t>Decrease</w:t>
            </w:r>
          </w:p>
        </w:tc>
        <w:tc>
          <w:tcPr>
            <w:tcW w:w="1620" w:type="dxa"/>
          </w:tcPr>
          <w:p w:rsidR="008A0FA5" w:rsidRPr="00660BB3" w:rsidRDefault="008A0FA5" w:rsidP="00C541DB">
            <w:pPr>
              <w:pBdr>
                <w:bottom w:val="single" w:sz="4" w:space="1" w:color="auto"/>
              </w:pBdr>
              <w:spacing w:line="286" w:lineRule="exact"/>
              <w:ind w:left="-18" w:right="-18"/>
              <w:jc w:val="center"/>
              <w:rPr>
                <w:rFonts w:ascii="Arial" w:hAnsi="Arial" w:cs="Arial"/>
                <w:sz w:val="16"/>
                <w:szCs w:val="16"/>
              </w:rPr>
            </w:pPr>
            <w:r w:rsidRPr="00660BB3">
              <w:rPr>
                <w:rFonts w:ascii="Arial" w:hAnsi="Arial" w:cs="Arial"/>
                <w:sz w:val="16"/>
                <w:szCs w:val="16"/>
              </w:rPr>
              <w:t xml:space="preserve">31 December </w:t>
            </w:r>
            <w:r w:rsidR="005E35BD">
              <w:rPr>
                <w:rFonts w:ascii="Arial" w:hAnsi="Arial" w:cs="Arial"/>
                <w:sz w:val="16"/>
                <w:szCs w:val="16"/>
              </w:rPr>
              <w:t>2016</w:t>
            </w:r>
          </w:p>
        </w:tc>
      </w:tr>
      <w:tr w:rsidR="008A0FA5" w:rsidRPr="00660BB3" w:rsidTr="00201C81">
        <w:trPr>
          <w:cantSplit/>
        </w:trPr>
        <w:tc>
          <w:tcPr>
            <w:tcW w:w="6023" w:type="dxa"/>
            <w:gridSpan w:val="3"/>
          </w:tcPr>
          <w:p w:rsidR="008A0FA5" w:rsidRPr="00660BB3" w:rsidRDefault="008A0FA5" w:rsidP="00C541DB">
            <w:pPr>
              <w:spacing w:line="286" w:lineRule="exact"/>
              <w:ind w:right="-43"/>
              <w:jc w:val="both"/>
              <w:rPr>
                <w:rFonts w:ascii="Arial" w:hAnsi="Arial" w:cs="Arial"/>
                <w:sz w:val="16"/>
                <w:szCs w:val="16"/>
              </w:rPr>
            </w:pPr>
            <w:r w:rsidRPr="00660BB3">
              <w:rPr>
                <w:rFonts w:ascii="Arial" w:hAnsi="Arial" w:cs="Arial"/>
                <w:b/>
                <w:sz w:val="16"/>
                <w:szCs w:val="16"/>
              </w:rPr>
              <w:t xml:space="preserve">Short-term loans and accrued interest receivables </w:t>
            </w:r>
            <w:r w:rsidR="00BD07BD">
              <w:rPr>
                <w:rFonts w:ascii="Arial" w:hAnsi="Arial" w:cs="Arial"/>
                <w:b/>
                <w:sz w:val="16"/>
                <w:szCs w:val="16"/>
              </w:rPr>
              <w:t xml:space="preserve">- </w:t>
            </w:r>
            <w:r w:rsidRPr="00660BB3">
              <w:rPr>
                <w:rFonts w:ascii="Arial" w:hAnsi="Arial" w:cs="Arial"/>
                <w:b/>
                <w:sz w:val="16"/>
                <w:szCs w:val="16"/>
              </w:rPr>
              <w:t>related parties</w:t>
            </w:r>
          </w:p>
        </w:tc>
        <w:tc>
          <w:tcPr>
            <w:tcW w:w="1267" w:type="dxa"/>
          </w:tcPr>
          <w:p w:rsidR="008A0FA5" w:rsidRPr="00660BB3" w:rsidRDefault="008A0FA5" w:rsidP="00C541DB">
            <w:pPr>
              <w:tabs>
                <w:tab w:val="decimal" w:pos="894"/>
              </w:tabs>
              <w:spacing w:line="286" w:lineRule="exact"/>
              <w:ind w:right="66"/>
              <w:rPr>
                <w:rFonts w:ascii="Arial" w:hAnsi="Arial" w:cs="Arial"/>
                <w:sz w:val="16"/>
                <w:szCs w:val="16"/>
              </w:rPr>
            </w:pPr>
          </w:p>
        </w:tc>
        <w:tc>
          <w:tcPr>
            <w:tcW w:w="1620" w:type="dxa"/>
          </w:tcPr>
          <w:p w:rsidR="008A0FA5" w:rsidRPr="00660BB3" w:rsidRDefault="008A0FA5" w:rsidP="00C541DB">
            <w:pPr>
              <w:spacing w:line="286" w:lineRule="exact"/>
              <w:ind w:right="-43"/>
              <w:jc w:val="both"/>
              <w:rPr>
                <w:rFonts w:ascii="Arial" w:hAnsi="Arial" w:cs="Arial"/>
                <w:sz w:val="16"/>
                <w:szCs w:val="16"/>
              </w:rPr>
            </w:pPr>
          </w:p>
        </w:tc>
      </w:tr>
      <w:tr w:rsidR="008A0FA5" w:rsidRPr="00660BB3" w:rsidTr="00201C81">
        <w:tc>
          <w:tcPr>
            <w:tcW w:w="3150" w:type="dxa"/>
          </w:tcPr>
          <w:p w:rsidR="008A0FA5" w:rsidRPr="00660BB3" w:rsidRDefault="008A0FA5" w:rsidP="00C541DB">
            <w:pPr>
              <w:spacing w:line="286" w:lineRule="exact"/>
              <w:ind w:right="-132"/>
              <w:jc w:val="both"/>
              <w:rPr>
                <w:rFonts w:ascii="Arial" w:hAnsi="Arial" w:cs="Arial"/>
                <w:sz w:val="16"/>
                <w:szCs w:val="16"/>
                <w:u w:val="single"/>
                <w:cs/>
              </w:rPr>
            </w:pPr>
            <w:r w:rsidRPr="00660BB3">
              <w:rPr>
                <w:rFonts w:ascii="Arial" w:hAnsi="Arial" w:cs="Arial"/>
                <w:sz w:val="16"/>
                <w:szCs w:val="16"/>
                <w:u w:val="single"/>
              </w:rPr>
              <w:t>Subsidiaries</w:t>
            </w:r>
          </w:p>
        </w:tc>
        <w:tc>
          <w:tcPr>
            <w:tcW w:w="1620" w:type="dxa"/>
          </w:tcPr>
          <w:p w:rsidR="008A0FA5" w:rsidRPr="00660BB3" w:rsidRDefault="008A0FA5" w:rsidP="00C541DB">
            <w:pPr>
              <w:spacing w:line="286" w:lineRule="exact"/>
              <w:ind w:right="210"/>
              <w:jc w:val="center"/>
              <w:rPr>
                <w:rFonts w:ascii="Arial" w:hAnsi="Arial" w:cs="Arial"/>
                <w:sz w:val="16"/>
                <w:szCs w:val="16"/>
              </w:rPr>
            </w:pPr>
          </w:p>
        </w:tc>
        <w:tc>
          <w:tcPr>
            <w:tcW w:w="1253" w:type="dxa"/>
          </w:tcPr>
          <w:p w:rsidR="008A0FA5" w:rsidRPr="00660BB3" w:rsidRDefault="008A0FA5" w:rsidP="00C541DB">
            <w:pPr>
              <w:tabs>
                <w:tab w:val="decimal" w:pos="691"/>
              </w:tabs>
              <w:spacing w:line="286" w:lineRule="exact"/>
              <w:rPr>
                <w:rFonts w:ascii="Arial" w:hAnsi="Arial" w:cs="Arial"/>
                <w:sz w:val="16"/>
                <w:szCs w:val="16"/>
              </w:rPr>
            </w:pPr>
          </w:p>
        </w:tc>
        <w:tc>
          <w:tcPr>
            <w:tcW w:w="1267" w:type="dxa"/>
          </w:tcPr>
          <w:p w:rsidR="008A0FA5" w:rsidRPr="00660BB3" w:rsidRDefault="008A0FA5" w:rsidP="00C541DB">
            <w:pPr>
              <w:tabs>
                <w:tab w:val="decimal" w:pos="894"/>
              </w:tabs>
              <w:spacing w:line="286" w:lineRule="exact"/>
              <w:ind w:right="66"/>
              <w:rPr>
                <w:rFonts w:ascii="Arial" w:hAnsi="Arial" w:cs="Arial"/>
                <w:sz w:val="16"/>
                <w:szCs w:val="16"/>
              </w:rPr>
            </w:pPr>
          </w:p>
        </w:tc>
        <w:tc>
          <w:tcPr>
            <w:tcW w:w="1620" w:type="dxa"/>
          </w:tcPr>
          <w:p w:rsidR="008A0FA5" w:rsidRPr="00660BB3" w:rsidRDefault="008A0FA5" w:rsidP="00C541DB">
            <w:pPr>
              <w:spacing w:line="286" w:lineRule="exact"/>
              <w:ind w:right="210"/>
              <w:jc w:val="center"/>
              <w:rPr>
                <w:rFonts w:ascii="Arial" w:hAnsi="Arial" w:cs="Arial"/>
                <w:sz w:val="16"/>
                <w:szCs w:val="16"/>
              </w:rPr>
            </w:pPr>
          </w:p>
        </w:tc>
      </w:tr>
      <w:tr w:rsidR="002059F0" w:rsidRPr="00660BB3" w:rsidTr="00201C81">
        <w:tc>
          <w:tcPr>
            <w:tcW w:w="3150" w:type="dxa"/>
          </w:tcPr>
          <w:p w:rsidR="002059F0" w:rsidRPr="00660BB3" w:rsidRDefault="002059F0" w:rsidP="002059F0">
            <w:pPr>
              <w:spacing w:line="286"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620" w:type="dxa"/>
          </w:tcPr>
          <w:p w:rsidR="002059F0" w:rsidRPr="00660BB3" w:rsidRDefault="002059F0" w:rsidP="002059F0">
            <w:pPr>
              <w:spacing w:line="286" w:lineRule="exact"/>
              <w:ind w:left="-18" w:right="-18"/>
              <w:jc w:val="right"/>
              <w:rPr>
                <w:rFonts w:ascii="Arial" w:hAnsi="Arial" w:cs="Arial"/>
                <w:sz w:val="16"/>
                <w:szCs w:val="16"/>
              </w:rPr>
            </w:pPr>
            <w:r>
              <w:rPr>
                <w:rFonts w:ascii="Arial" w:hAnsi="Arial" w:cs="Arial"/>
                <w:sz w:val="16"/>
                <w:szCs w:val="16"/>
              </w:rPr>
              <w:t>50.2</w:t>
            </w:r>
          </w:p>
        </w:tc>
        <w:tc>
          <w:tcPr>
            <w:tcW w:w="1253"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26.7</w:t>
            </w:r>
          </w:p>
        </w:tc>
        <w:tc>
          <w:tcPr>
            <w:tcW w:w="1267"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(59.7)</w:t>
            </w:r>
          </w:p>
        </w:tc>
        <w:tc>
          <w:tcPr>
            <w:tcW w:w="1620"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17.2</w:t>
            </w:r>
          </w:p>
        </w:tc>
      </w:tr>
      <w:tr w:rsidR="002059F0" w:rsidRPr="00660BB3" w:rsidTr="003426AD">
        <w:tc>
          <w:tcPr>
            <w:tcW w:w="3150" w:type="dxa"/>
          </w:tcPr>
          <w:p w:rsidR="002059F0" w:rsidRPr="00660BB3" w:rsidRDefault="002059F0" w:rsidP="002059F0">
            <w:pPr>
              <w:spacing w:line="286" w:lineRule="exact"/>
              <w:ind w:left="162" w:right="-108" w:hanging="162"/>
              <w:rPr>
                <w:rFonts w:ascii="Arial" w:hAnsi="Arial" w:cs="Arial"/>
                <w:sz w:val="16"/>
                <w:szCs w:val="16"/>
              </w:rPr>
            </w:pPr>
            <w:r>
              <w:rPr>
                <w:rFonts w:ascii="Arial" w:hAnsi="Arial" w:cs="Arial"/>
                <w:sz w:val="16"/>
                <w:szCs w:val="16"/>
              </w:rPr>
              <w:t xml:space="preserve">LH Mall &amp; Hotel Co., Ltd. </w:t>
            </w:r>
          </w:p>
        </w:tc>
        <w:tc>
          <w:tcPr>
            <w:tcW w:w="1620" w:type="dxa"/>
          </w:tcPr>
          <w:p w:rsidR="002059F0" w:rsidRPr="00660BB3" w:rsidRDefault="002059F0" w:rsidP="002059F0">
            <w:pPr>
              <w:spacing w:line="286" w:lineRule="exact"/>
              <w:ind w:left="-18" w:right="-18"/>
              <w:jc w:val="right"/>
              <w:rPr>
                <w:rFonts w:ascii="Arial" w:hAnsi="Arial" w:cs="Arial"/>
                <w:sz w:val="16"/>
                <w:szCs w:val="16"/>
              </w:rPr>
            </w:pPr>
            <w:r>
              <w:rPr>
                <w:rFonts w:ascii="Arial" w:hAnsi="Arial" w:cs="Arial"/>
                <w:sz w:val="16"/>
                <w:szCs w:val="16"/>
              </w:rPr>
              <w:t>381.0</w:t>
            </w:r>
          </w:p>
        </w:tc>
        <w:tc>
          <w:tcPr>
            <w:tcW w:w="1253" w:type="dxa"/>
            <w:vAlign w:val="bottom"/>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734.6</w:t>
            </w:r>
          </w:p>
        </w:tc>
        <w:tc>
          <w:tcPr>
            <w:tcW w:w="1267" w:type="dxa"/>
            <w:vAlign w:val="bottom"/>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(982.8)</w:t>
            </w:r>
          </w:p>
        </w:tc>
        <w:tc>
          <w:tcPr>
            <w:tcW w:w="1620" w:type="dxa"/>
            <w:vAlign w:val="bottom"/>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132.8</w:t>
            </w:r>
          </w:p>
        </w:tc>
      </w:tr>
      <w:tr w:rsidR="002059F0" w:rsidRPr="00660BB3" w:rsidTr="00201C81">
        <w:tc>
          <w:tcPr>
            <w:tcW w:w="3150" w:type="dxa"/>
          </w:tcPr>
          <w:p w:rsidR="002059F0" w:rsidRPr="00660BB3" w:rsidRDefault="002059F0" w:rsidP="002059F0">
            <w:pPr>
              <w:spacing w:line="286" w:lineRule="exact"/>
              <w:ind w:right="-43"/>
              <w:rPr>
                <w:rFonts w:ascii="Arial" w:hAnsi="Arial" w:cs="Arial"/>
                <w:sz w:val="16"/>
                <w:szCs w:val="16"/>
              </w:rPr>
            </w:pPr>
            <w:r w:rsidRPr="00660BB3">
              <w:rPr>
                <w:rFonts w:ascii="Arial" w:hAnsi="Arial" w:cs="Arial"/>
                <w:sz w:val="16"/>
                <w:szCs w:val="16"/>
              </w:rPr>
              <w:t>Land and Houses Northeast Co., Ltd.</w:t>
            </w:r>
          </w:p>
        </w:tc>
        <w:tc>
          <w:tcPr>
            <w:tcW w:w="1620" w:type="dxa"/>
          </w:tcPr>
          <w:p w:rsidR="002059F0" w:rsidRPr="00660BB3" w:rsidRDefault="002059F0" w:rsidP="002059F0">
            <w:pPr>
              <w:spacing w:line="286" w:lineRule="exact"/>
              <w:ind w:left="-18" w:right="-18"/>
              <w:jc w:val="right"/>
              <w:rPr>
                <w:rFonts w:ascii="Arial" w:hAnsi="Arial" w:cs="Arial"/>
                <w:sz w:val="16"/>
                <w:szCs w:val="16"/>
              </w:rPr>
            </w:pPr>
            <w:r>
              <w:rPr>
                <w:rFonts w:ascii="Arial" w:hAnsi="Arial" w:cs="Arial"/>
                <w:sz w:val="16"/>
                <w:szCs w:val="16"/>
              </w:rPr>
              <w:t>130.4</w:t>
            </w:r>
          </w:p>
        </w:tc>
        <w:tc>
          <w:tcPr>
            <w:tcW w:w="1253"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2.0</w:t>
            </w:r>
          </w:p>
        </w:tc>
        <w:tc>
          <w:tcPr>
            <w:tcW w:w="1267"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(132.4)</w:t>
            </w:r>
          </w:p>
        </w:tc>
        <w:tc>
          <w:tcPr>
            <w:tcW w:w="1620" w:type="dxa"/>
          </w:tcPr>
          <w:p w:rsidR="002059F0" w:rsidRPr="002059F0" w:rsidRDefault="002059F0" w:rsidP="002059F0">
            <w:pPr>
              <w:spacing w:line="286" w:lineRule="exact"/>
              <w:ind w:left="-18" w:right="-18"/>
              <w:jc w:val="right"/>
              <w:rPr>
                <w:rFonts w:ascii="Arial" w:hAnsi="Arial" w:cs="Arial"/>
                <w:sz w:val="16"/>
                <w:szCs w:val="16"/>
              </w:rPr>
            </w:pPr>
            <w:r w:rsidRPr="002059F0">
              <w:rPr>
                <w:rFonts w:ascii="Arial" w:hAnsi="Arial" w:cs="Arial"/>
                <w:sz w:val="16"/>
                <w:szCs w:val="16"/>
              </w:rPr>
              <w:t>-</w:t>
            </w:r>
          </w:p>
        </w:tc>
      </w:tr>
      <w:tr w:rsidR="00F8346C" w:rsidRPr="00660BB3" w:rsidTr="00511DA8">
        <w:tc>
          <w:tcPr>
            <w:tcW w:w="3150" w:type="dxa"/>
          </w:tcPr>
          <w:p w:rsidR="00F8346C" w:rsidRPr="00660BB3" w:rsidRDefault="00F8346C" w:rsidP="00511DA8">
            <w:pPr>
              <w:spacing w:line="286" w:lineRule="exact"/>
              <w:ind w:right="-132"/>
              <w:rPr>
                <w:rFonts w:ascii="Arial" w:hAnsi="Arial" w:cs="Arial"/>
                <w:sz w:val="16"/>
                <w:szCs w:val="16"/>
              </w:rPr>
            </w:pPr>
            <w:r w:rsidRPr="00660BB3">
              <w:rPr>
                <w:rFonts w:ascii="Arial" w:hAnsi="Arial" w:cs="Arial"/>
                <w:sz w:val="16"/>
                <w:szCs w:val="16"/>
              </w:rPr>
              <w:t>L H Asset Co., Ltd.</w:t>
            </w:r>
          </w:p>
        </w:tc>
        <w:tc>
          <w:tcPr>
            <w:tcW w:w="1620" w:type="dxa"/>
          </w:tcPr>
          <w:p w:rsidR="00F8346C" w:rsidRPr="00660BB3" w:rsidRDefault="00F8346C" w:rsidP="00511DA8">
            <w:pPr>
              <w:spacing w:line="286" w:lineRule="exact"/>
              <w:ind w:left="-18" w:right="-18"/>
              <w:jc w:val="right"/>
              <w:rPr>
                <w:rFonts w:ascii="Arial" w:hAnsi="Arial" w:cs="Arial"/>
                <w:sz w:val="16"/>
                <w:szCs w:val="16"/>
                <w:cs/>
              </w:rPr>
            </w:pPr>
            <w:r>
              <w:rPr>
                <w:rFonts w:ascii="Arial" w:hAnsi="Arial" w:cs="Arial"/>
                <w:sz w:val="16"/>
                <w:szCs w:val="16"/>
              </w:rPr>
              <w:t>95.7</w:t>
            </w:r>
          </w:p>
        </w:tc>
        <w:tc>
          <w:tcPr>
            <w:tcW w:w="1253"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48.7</w:t>
            </w:r>
          </w:p>
        </w:tc>
        <w:tc>
          <w:tcPr>
            <w:tcW w:w="1267"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(28.6)</w:t>
            </w:r>
          </w:p>
        </w:tc>
        <w:tc>
          <w:tcPr>
            <w:tcW w:w="1620"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115.8</w:t>
            </w:r>
          </w:p>
        </w:tc>
      </w:tr>
      <w:tr w:rsidR="00F8346C" w:rsidRPr="00660BB3" w:rsidTr="00511DA8">
        <w:tc>
          <w:tcPr>
            <w:tcW w:w="3150" w:type="dxa"/>
          </w:tcPr>
          <w:p w:rsidR="00F8346C" w:rsidRPr="00660BB3" w:rsidRDefault="00F8346C" w:rsidP="00511DA8">
            <w:pPr>
              <w:spacing w:line="286" w:lineRule="exact"/>
              <w:ind w:right="-43"/>
              <w:rPr>
                <w:rFonts w:ascii="Arial" w:hAnsi="Arial" w:cs="Arial"/>
                <w:sz w:val="16"/>
                <w:szCs w:val="16"/>
              </w:rPr>
            </w:pPr>
            <w:r w:rsidRPr="00660BB3">
              <w:rPr>
                <w:rFonts w:ascii="Arial" w:hAnsi="Arial" w:cs="Arial"/>
                <w:sz w:val="16"/>
                <w:szCs w:val="16"/>
              </w:rPr>
              <w:t>L H Muang Mai Co., Ltd.</w:t>
            </w:r>
          </w:p>
        </w:tc>
        <w:tc>
          <w:tcPr>
            <w:tcW w:w="1620" w:type="dxa"/>
          </w:tcPr>
          <w:p w:rsidR="00F8346C" w:rsidRPr="00660BB3" w:rsidRDefault="00F8346C" w:rsidP="00511DA8">
            <w:pPr>
              <w:spacing w:line="286" w:lineRule="exact"/>
              <w:ind w:left="-18" w:right="-18"/>
              <w:jc w:val="right"/>
              <w:rPr>
                <w:rFonts w:ascii="Arial" w:hAnsi="Arial" w:cs="Arial"/>
                <w:sz w:val="16"/>
                <w:szCs w:val="16"/>
                <w:cs/>
              </w:rPr>
            </w:pPr>
            <w:r>
              <w:rPr>
                <w:rFonts w:ascii="Arial" w:hAnsi="Arial" w:cs="Arial"/>
                <w:sz w:val="16"/>
                <w:szCs w:val="16"/>
              </w:rPr>
              <w:t>108.2</w:t>
            </w:r>
          </w:p>
        </w:tc>
        <w:tc>
          <w:tcPr>
            <w:tcW w:w="1253"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52.3</w:t>
            </w:r>
          </w:p>
        </w:tc>
        <w:tc>
          <w:tcPr>
            <w:tcW w:w="1267"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(160.5)</w:t>
            </w:r>
          </w:p>
        </w:tc>
        <w:tc>
          <w:tcPr>
            <w:tcW w:w="1620" w:type="dxa"/>
          </w:tcPr>
          <w:p w:rsidR="00F8346C" w:rsidRPr="002059F0" w:rsidRDefault="00F8346C" w:rsidP="00511DA8">
            <w:pPr>
              <w:spacing w:line="286" w:lineRule="exact"/>
              <w:ind w:left="-18" w:right="-18"/>
              <w:jc w:val="right"/>
              <w:rPr>
                <w:rFonts w:ascii="Arial" w:hAnsi="Arial" w:cs="Arial"/>
                <w:sz w:val="16"/>
                <w:szCs w:val="16"/>
                <w:cs/>
              </w:rPr>
            </w:pPr>
            <w:r w:rsidRPr="002059F0">
              <w:rPr>
                <w:rFonts w:ascii="Arial" w:hAnsi="Arial" w:cs="Arial"/>
                <w:sz w:val="16"/>
                <w:szCs w:val="16"/>
              </w:rPr>
              <w:t>-</w:t>
            </w:r>
          </w:p>
        </w:tc>
      </w:tr>
      <w:tr w:rsidR="00F8346C" w:rsidRPr="00660BB3" w:rsidTr="00511DA8">
        <w:tc>
          <w:tcPr>
            <w:tcW w:w="3150" w:type="dxa"/>
          </w:tcPr>
          <w:p w:rsidR="00F8346C" w:rsidRPr="00660BB3" w:rsidRDefault="00F8346C" w:rsidP="00511DA8">
            <w:pPr>
              <w:spacing w:line="286" w:lineRule="exact"/>
              <w:ind w:right="-43"/>
              <w:rPr>
                <w:rFonts w:ascii="Arial" w:hAnsi="Arial" w:cs="Arial"/>
                <w:sz w:val="16"/>
                <w:szCs w:val="16"/>
              </w:rPr>
            </w:pPr>
            <w:r w:rsidRPr="00660BB3">
              <w:rPr>
                <w:rFonts w:ascii="Arial" w:hAnsi="Arial" w:cs="Arial"/>
                <w:sz w:val="16"/>
                <w:szCs w:val="16"/>
              </w:rPr>
              <w:t>Land and Houses U.S.A., Inc.</w:t>
            </w:r>
          </w:p>
        </w:tc>
        <w:tc>
          <w:tcPr>
            <w:tcW w:w="1620" w:type="dxa"/>
          </w:tcPr>
          <w:p w:rsidR="00F8346C" w:rsidRPr="00660BB3" w:rsidRDefault="00F8346C" w:rsidP="00511DA8">
            <w:pPr>
              <w:pBdr>
                <w:bottom w:val="single" w:sz="4" w:space="1" w:color="auto"/>
              </w:pBdr>
              <w:spacing w:line="286" w:lineRule="exact"/>
              <w:ind w:left="-18" w:right="-18"/>
              <w:jc w:val="right"/>
              <w:rPr>
                <w:rFonts w:ascii="Arial" w:hAnsi="Arial" w:cs="Arial"/>
                <w:sz w:val="16"/>
                <w:szCs w:val="16"/>
              </w:rPr>
            </w:pPr>
            <w:r>
              <w:rPr>
                <w:rFonts w:ascii="Arial" w:hAnsi="Arial" w:cs="Arial"/>
                <w:sz w:val="16"/>
                <w:szCs w:val="16"/>
              </w:rPr>
              <w:t>180.5</w:t>
            </w:r>
          </w:p>
        </w:tc>
        <w:tc>
          <w:tcPr>
            <w:tcW w:w="1253" w:type="dxa"/>
          </w:tcPr>
          <w:p w:rsidR="00F8346C" w:rsidRPr="002059F0" w:rsidRDefault="00FC2D2E" w:rsidP="00511DA8">
            <w:pPr>
              <w:pBdr>
                <w:bottom w:val="single" w:sz="4" w:space="1" w:color="auto"/>
              </w:pBdr>
              <w:spacing w:line="286" w:lineRule="exact"/>
              <w:ind w:left="-18" w:right="-18"/>
              <w:jc w:val="right"/>
              <w:rPr>
                <w:rFonts w:ascii="Arial" w:hAnsi="Arial" w:cs="Arial"/>
                <w:sz w:val="16"/>
                <w:szCs w:val="16"/>
              </w:rPr>
            </w:pPr>
            <w:r>
              <w:rPr>
                <w:rFonts w:ascii="Arial" w:hAnsi="Arial" w:cs="Arial"/>
                <w:sz w:val="16"/>
                <w:szCs w:val="16"/>
              </w:rPr>
              <w:t>1.2</w:t>
            </w:r>
          </w:p>
        </w:tc>
        <w:tc>
          <w:tcPr>
            <w:tcW w:w="1267" w:type="dxa"/>
          </w:tcPr>
          <w:p w:rsidR="00F8346C" w:rsidRPr="002059F0" w:rsidRDefault="00FC2D2E" w:rsidP="00511DA8">
            <w:pPr>
              <w:pBdr>
                <w:bottom w:val="single" w:sz="4" w:space="1" w:color="auto"/>
              </w:pBdr>
              <w:spacing w:line="286" w:lineRule="exact"/>
              <w:ind w:left="-18" w:right="-18"/>
              <w:jc w:val="right"/>
              <w:rPr>
                <w:rFonts w:ascii="Arial" w:hAnsi="Arial" w:cs="Arial"/>
                <w:sz w:val="16"/>
                <w:szCs w:val="16"/>
              </w:rPr>
            </w:pPr>
            <w:r>
              <w:rPr>
                <w:rFonts w:ascii="Arial" w:hAnsi="Arial" w:cs="Arial"/>
                <w:sz w:val="16"/>
                <w:szCs w:val="16"/>
              </w:rPr>
              <w:t>(181.7)</w:t>
            </w:r>
          </w:p>
        </w:tc>
        <w:tc>
          <w:tcPr>
            <w:tcW w:w="1620" w:type="dxa"/>
          </w:tcPr>
          <w:p w:rsidR="00F8346C" w:rsidRPr="002059F0" w:rsidRDefault="00F8346C" w:rsidP="00511DA8">
            <w:pPr>
              <w:pBdr>
                <w:bottom w:val="single" w:sz="4" w:space="1" w:color="auto"/>
              </w:pBdr>
              <w:spacing w:line="286" w:lineRule="exact"/>
              <w:ind w:left="-18" w:right="-18"/>
              <w:jc w:val="right"/>
              <w:rPr>
                <w:rFonts w:ascii="Arial" w:hAnsi="Arial" w:cs="Arial"/>
                <w:sz w:val="16"/>
                <w:szCs w:val="16"/>
              </w:rPr>
            </w:pPr>
            <w:r>
              <w:rPr>
                <w:rFonts w:ascii="Arial" w:hAnsi="Arial" w:cs="Arial"/>
                <w:sz w:val="16"/>
                <w:szCs w:val="16"/>
              </w:rPr>
              <w:t>-</w:t>
            </w:r>
          </w:p>
        </w:tc>
      </w:tr>
      <w:tr w:rsidR="00F8346C" w:rsidRPr="00660BB3" w:rsidTr="00511DA8">
        <w:tc>
          <w:tcPr>
            <w:tcW w:w="3150" w:type="dxa"/>
          </w:tcPr>
          <w:p w:rsidR="00F8346C" w:rsidRPr="00660BB3" w:rsidRDefault="00F8346C" w:rsidP="00511DA8">
            <w:pPr>
              <w:spacing w:line="286" w:lineRule="exact"/>
              <w:ind w:right="-132"/>
              <w:jc w:val="both"/>
              <w:rPr>
                <w:rFonts w:ascii="Arial" w:hAnsi="Arial" w:cs="Arial"/>
                <w:sz w:val="16"/>
                <w:szCs w:val="16"/>
              </w:rPr>
            </w:pPr>
          </w:p>
        </w:tc>
        <w:tc>
          <w:tcPr>
            <w:tcW w:w="1620" w:type="dxa"/>
          </w:tcPr>
          <w:p w:rsidR="00F8346C" w:rsidRPr="00660BB3" w:rsidRDefault="00F8346C" w:rsidP="00511DA8">
            <w:pPr>
              <w:pBdr>
                <w:bottom w:val="single" w:sz="4" w:space="1" w:color="auto"/>
              </w:pBdr>
              <w:spacing w:line="286" w:lineRule="exact"/>
              <w:ind w:left="-18" w:right="-18"/>
              <w:jc w:val="right"/>
              <w:rPr>
                <w:rFonts w:ascii="Arial" w:hAnsi="Arial" w:cs="Arial"/>
                <w:sz w:val="16"/>
                <w:szCs w:val="16"/>
                <w:cs/>
              </w:rPr>
            </w:pPr>
            <w:r>
              <w:rPr>
                <w:rFonts w:ascii="Arial" w:hAnsi="Arial" w:cs="Arial"/>
                <w:sz w:val="16"/>
                <w:szCs w:val="16"/>
              </w:rPr>
              <w:t>946.0</w:t>
            </w:r>
          </w:p>
        </w:tc>
        <w:tc>
          <w:tcPr>
            <w:tcW w:w="1253" w:type="dxa"/>
          </w:tcPr>
          <w:p w:rsidR="00F8346C" w:rsidRPr="002059F0" w:rsidRDefault="00FC2D2E" w:rsidP="00511DA8">
            <w:pPr>
              <w:pBdr>
                <w:bottom w:val="single" w:sz="4" w:space="1" w:color="auto"/>
              </w:pBdr>
              <w:spacing w:line="286" w:lineRule="exact"/>
              <w:ind w:left="-18" w:right="-18"/>
              <w:jc w:val="right"/>
              <w:rPr>
                <w:rFonts w:ascii="Arial" w:hAnsi="Arial" w:cs="Arial"/>
                <w:sz w:val="16"/>
                <w:szCs w:val="16"/>
                <w:cs/>
              </w:rPr>
            </w:pPr>
            <w:r>
              <w:rPr>
                <w:rFonts w:ascii="Arial" w:hAnsi="Arial" w:cs="Arial"/>
                <w:sz w:val="16"/>
                <w:szCs w:val="16"/>
              </w:rPr>
              <w:t>865.5</w:t>
            </w:r>
          </w:p>
        </w:tc>
        <w:tc>
          <w:tcPr>
            <w:tcW w:w="1267" w:type="dxa"/>
          </w:tcPr>
          <w:p w:rsidR="00F8346C" w:rsidRPr="002059F0" w:rsidRDefault="00FC2D2E" w:rsidP="00511DA8">
            <w:pPr>
              <w:pBdr>
                <w:bottom w:val="single" w:sz="4" w:space="1" w:color="auto"/>
              </w:pBdr>
              <w:spacing w:line="286" w:lineRule="exact"/>
              <w:ind w:left="-18" w:right="-18"/>
              <w:jc w:val="right"/>
              <w:rPr>
                <w:rFonts w:ascii="Arial" w:hAnsi="Arial" w:cs="Arial"/>
                <w:sz w:val="16"/>
                <w:szCs w:val="16"/>
                <w:cs/>
              </w:rPr>
            </w:pPr>
            <w:r>
              <w:rPr>
                <w:rFonts w:ascii="Arial" w:hAnsi="Arial" w:cs="Arial"/>
                <w:sz w:val="16"/>
                <w:szCs w:val="16"/>
              </w:rPr>
              <w:t>(1,545.7)</w:t>
            </w:r>
          </w:p>
        </w:tc>
        <w:tc>
          <w:tcPr>
            <w:tcW w:w="1620" w:type="dxa"/>
          </w:tcPr>
          <w:p w:rsidR="00F8346C" w:rsidRPr="002059F0" w:rsidRDefault="00F8346C" w:rsidP="00511DA8">
            <w:pPr>
              <w:pBdr>
                <w:bottom w:val="single" w:sz="4" w:space="1" w:color="auto"/>
              </w:pBdr>
              <w:spacing w:line="286" w:lineRule="exact"/>
              <w:ind w:left="-18" w:right="-18"/>
              <w:jc w:val="right"/>
              <w:rPr>
                <w:rFonts w:ascii="Arial" w:hAnsi="Arial" w:cs="Arial"/>
                <w:sz w:val="16"/>
                <w:szCs w:val="16"/>
                <w:cs/>
              </w:rPr>
            </w:pPr>
            <w:r>
              <w:rPr>
                <w:rFonts w:ascii="Arial" w:hAnsi="Arial" w:cs="Arial"/>
                <w:sz w:val="16"/>
                <w:szCs w:val="16"/>
              </w:rPr>
              <w:t>265.8</w:t>
            </w:r>
          </w:p>
        </w:tc>
      </w:tr>
      <w:tr w:rsidR="002059F0" w:rsidRPr="00660BB3" w:rsidTr="00201C81">
        <w:tc>
          <w:tcPr>
            <w:tcW w:w="3150" w:type="dxa"/>
          </w:tcPr>
          <w:p w:rsidR="002059F0" w:rsidRPr="00660BB3" w:rsidRDefault="002059F0" w:rsidP="002059F0">
            <w:pPr>
              <w:spacing w:line="286" w:lineRule="exact"/>
              <w:ind w:right="-130"/>
              <w:jc w:val="both"/>
              <w:rPr>
                <w:rFonts w:ascii="Arial" w:hAnsi="Arial" w:cs="Arial"/>
                <w:sz w:val="16"/>
                <w:szCs w:val="16"/>
                <w:u w:val="single"/>
                <w:cs/>
              </w:rPr>
            </w:pPr>
            <w:r w:rsidRPr="00660BB3">
              <w:rPr>
                <w:rFonts w:ascii="Arial" w:hAnsi="Arial" w:cs="Arial"/>
                <w:sz w:val="16"/>
                <w:szCs w:val="16"/>
                <w:u w:val="single"/>
              </w:rPr>
              <w:t>Associate</w:t>
            </w:r>
          </w:p>
        </w:tc>
        <w:tc>
          <w:tcPr>
            <w:tcW w:w="1620" w:type="dxa"/>
          </w:tcPr>
          <w:p w:rsidR="002059F0" w:rsidRPr="00660BB3" w:rsidRDefault="002059F0" w:rsidP="002059F0">
            <w:pPr>
              <w:spacing w:line="286" w:lineRule="exact"/>
              <w:ind w:left="-18" w:right="-18"/>
              <w:jc w:val="right"/>
              <w:rPr>
                <w:rFonts w:ascii="Arial" w:hAnsi="Arial" w:cs="Arial"/>
                <w:sz w:val="16"/>
                <w:szCs w:val="16"/>
              </w:rPr>
            </w:pPr>
          </w:p>
        </w:tc>
        <w:tc>
          <w:tcPr>
            <w:tcW w:w="1253" w:type="dxa"/>
          </w:tcPr>
          <w:p w:rsidR="002059F0" w:rsidRPr="002059F0" w:rsidRDefault="002059F0" w:rsidP="002059F0">
            <w:pPr>
              <w:spacing w:line="286" w:lineRule="exact"/>
              <w:ind w:left="-18" w:right="-18"/>
              <w:jc w:val="right"/>
              <w:rPr>
                <w:rFonts w:ascii="Arial" w:hAnsi="Arial" w:cs="Arial"/>
                <w:sz w:val="16"/>
                <w:szCs w:val="16"/>
              </w:rPr>
            </w:pPr>
          </w:p>
        </w:tc>
        <w:tc>
          <w:tcPr>
            <w:tcW w:w="1267" w:type="dxa"/>
          </w:tcPr>
          <w:p w:rsidR="002059F0" w:rsidRPr="002059F0" w:rsidRDefault="002059F0" w:rsidP="002059F0">
            <w:pPr>
              <w:spacing w:line="286" w:lineRule="exact"/>
              <w:ind w:left="-18" w:right="-18"/>
              <w:jc w:val="right"/>
              <w:rPr>
                <w:rFonts w:ascii="Arial" w:hAnsi="Arial" w:cs="Arial"/>
                <w:sz w:val="16"/>
                <w:szCs w:val="16"/>
              </w:rPr>
            </w:pPr>
          </w:p>
        </w:tc>
        <w:tc>
          <w:tcPr>
            <w:tcW w:w="1620" w:type="dxa"/>
          </w:tcPr>
          <w:p w:rsidR="002059F0" w:rsidRPr="002059F0" w:rsidRDefault="002059F0" w:rsidP="002059F0">
            <w:pPr>
              <w:spacing w:line="286" w:lineRule="exact"/>
              <w:ind w:left="-18" w:right="-18"/>
              <w:jc w:val="right"/>
              <w:rPr>
                <w:rFonts w:ascii="Arial" w:hAnsi="Arial" w:cs="Arial"/>
                <w:sz w:val="16"/>
                <w:szCs w:val="16"/>
              </w:rPr>
            </w:pPr>
          </w:p>
        </w:tc>
      </w:tr>
      <w:tr w:rsidR="002059F0" w:rsidRPr="00660BB3" w:rsidTr="00201C81">
        <w:tc>
          <w:tcPr>
            <w:tcW w:w="3150" w:type="dxa"/>
          </w:tcPr>
          <w:p w:rsidR="002059F0" w:rsidRPr="00660BB3" w:rsidRDefault="002059F0" w:rsidP="002059F0">
            <w:pPr>
              <w:spacing w:line="286" w:lineRule="exact"/>
              <w:ind w:right="-132"/>
              <w:jc w:val="both"/>
              <w:rPr>
                <w:rFonts w:ascii="Arial" w:hAnsi="Arial" w:cs="Arial"/>
                <w:sz w:val="16"/>
                <w:szCs w:val="16"/>
                <w:cs/>
              </w:rPr>
            </w:pPr>
            <w:r w:rsidRPr="00660BB3">
              <w:rPr>
                <w:rFonts w:ascii="Arial" w:hAnsi="Arial" w:cs="Arial"/>
                <w:sz w:val="16"/>
                <w:szCs w:val="16"/>
              </w:rPr>
              <w:t>Land and Houses Bank Plc.</w:t>
            </w:r>
          </w:p>
        </w:tc>
        <w:tc>
          <w:tcPr>
            <w:tcW w:w="1620" w:type="dxa"/>
            <w:vAlign w:val="bottom"/>
          </w:tcPr>
          <w:p w:rsidR="002059F0" w:rsidRPr="00660BB3" w:rsidRDefault="002059F0" w:rsidP="002059F0">
            <w:pPr>
              <w:pBdr>
                <w:bottom w:val="single" w:sz="4" w:space="1" w:color="auto"/>
              </w:pBdr>
              <w:spacing w:line="286" w:lineRule="exact"/>
              <w:ind w:left="-18" w:right="-18"/>
              <w:jc w:val="right"/>
              <w:rPr>
                <w:rFonts w:ascii="Arial" w:hAnsi="Arial" w:cs="Arial"/>
                <w:sz w:val="16"/>
                <w:szCs w:val="16"/>
              </w:rPr>
            </w:pPr>
            <w:r>
              <w:rPr>
                <w:rFonts w:ascii="Arial" w:hAnsi="Arial" w:cs="Arial"/>
                <w:sz w:val="16"/>
                <w:szCs w:val="16"/>
              </w:rPr>
              <w:t>5.1</w:t>
            </w:r>
          </w:p>
        </w:tc>
        <w:tc>
          <w:tcPr>
            <w:tcW w:w="1253" w:type="dxa"/>
            <w:vAlign w:val="bottom"/>
          </w:tcPr>
          <w:p w:rsidR="002059F0" w:rsidRPr="002059F0" w:rsidRDefault="002059F0" w:rsidP="002059F0">
            <w:pPr>
              <w:pBdr>
                <w:bottom w:val="single" w:sz="4" w:space="1" w:color="auto"/>
              </w:pBdr>
              <w:spacing w:line="286" w:lineRule="exact"/>
              <w:ind w:left="-18" w:right="-18"/>
              <w:jc w:val="right"/>
              <w:rPr>
                <w:rFonts w:ascii="Arial" w:hAnsi="Arial" w:cs="Arial"/>
                <w:sz w:val="16"/>
                <w:szCs w:val="16"/>
              </w:rPr>
            </w:pPr>
            <w:r w:rsidRPr="002059F0">
              <w:rPr>
                <w:rFonts w:ascii="Arial" w:hAnsi="Arial" w:cs="Arial"/>
                <w:sz w:val="16"/>
                <w:szCs w:val="16"/>
              </w:rPr>
              <w:t>11.7</w:t>
            </w:r>
          </w:p>
        </w:tc>
        <w:tc>
          <w:tcPr>
            <w:tcW w:w="1267" w:type="dxa"/>
            <w:vAlign w:val="bottom"/>
          </w:tcPr>
          <w:p w:rsidR="002059F0" w:rsidRPr="002059F0" w:rsidRDefault="002059F0" w:rsidP="002059F0">
            <w:pPr>
              <w:pBdr>
                <w:bottom w:val="single" w:sz="4" w:space="1" w:color="auto"/>
              </w:pBdr>
              <w:spacing w:line="286" w:lineRule="exact"/>
              <w:ind w:left="-18" w:right="-18"/>
              <w:jc w:val="right"/>
              <w:rPr>
                <w:rFonts w:ascii="Arial" w:hAnsi="Arial" w:cs="Arial"/>
                <w:sz w:val="16"/>
                <w:szCs w:val="16"/>
              </w:rPr>
            </w:pPr>
            <w:r w:rsidRPr="002059F0">
              <w:rPr>
                <w:rFonts w:ascii="Arial" w:hAnsi="Arial" w:cs="Arial"/>
                <w:sz w:val="16"/>
                <w:szCs w:val="16"/>
              </w:rPr>
              <w:t>(16.8)</w:t>
            </w:r>
          </w:p>
        </w:tc>
        <w:tc>
          <w:tcPr>
            <w:tcW w:w="1620" w:type="dxa"/>
            <w:vAlign w:val="bottom"/>
          </w:tcPr>
          <w:p w:rsidR="002059F0" w:rsidRPr="002059F0" w:rsidRDefault="002059F0" w:rsidP="002059F0">
            <w:pPr>
              <w:pBdr>
                <w:bottom w:val="single" w:sz="4" w:space="1" w:color="auto"/>
              </w:pBdr>
              <w:spacing w:line="286" w:lineRule="exact"/>
              <w:ind w:left="-18" w:right="-18"/>
              <w:jc w:val="right"/>
              <w:rPr>
                <w:rFonts w:ascii="Arial" w:hAnsi="Arial" w:cs="Arial"/>
                <w:sz w:val="16"/>
                <w:szCs w:val="16"/>
              </w:rPr>
            </w:pPr>
            <w:r w:rsidRPr="002059F0">
              <w:rPr>
                <w:rFonts w:ascii="Arial" w:hAnsi="Arial" w:cs="Arial"/>
                <w:sz w:val="16"/>
                <w:szCs w:val="16"/>
              </w:rPr>
              <w:t>-</w:t>
            </w:r>
          </w:p>
        </w:tc>
      </w:tr>
      <w:tr w:rsidR="002059F0" w:rsidRPr="00660BB3" w:rsidTr="00201C81">
        <w:tc>
          <w:tcPr>
            <w:tcW w:w="3150" w:type="dxa"/>
          </w:tcPr>
          <w:p w:rsidR="002059F0" w:rsidRPr="00660BB3" w:rsidRDefault="002059F0" w:rsidP="002059F0">
            <w:pPr>
              <w:spacing w:line="286" w:lineRule="exact"/>
              <w:ind w:right="-132"/>
              <w:jc w:val="both"/>
              <w:rPr>
                <w:rFonts w:ascii="Arial" w:hAnsi="Arial" w:cs="Arial"/>
                <w:sz w:val="16"/>
                <w:szCs w:val="16"/>
                <w:cs/>
              </w:rPr>
            </w:pPr>
            <w:r w:rsidRPr="00660BB3">
              <w:rPr>
                <w:rFonts w:ascii="Arial" w:hAnsi="Arial" w:cs="Arial"/>
                <w:sz w:val="16"/>
                <w:szCs w:val="16"/>
              </w:rPr>
              <w:t>Total</w:t>
            </w:r>
          </w:p>
        </w:tc>
        <w:tc>
          <w:tcPr>
            <w:tcW w:w="1620" w:type="dxa"/>
            <w:vAlign w:val="bottom"/>
          </w:tcPr>
          <w:p w:rsidR="002059F0" w:rsidRPr="00660BB3" w:rsidRDefault="002059F0"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951.1</w:t>
            </w:r>
          </w:p>
        </w:tc>
        <w:tc>
          <w:tcPr>
            <w:tcW w:w="1253" w:type="dxa"/>
            <w:vAlign w:val="bottom"/>
          </w:tcPr>
          <w:p w:rsidR="002059F0" w:rsidRPr="002059F0" w:rsidRDefault="00FC2D2E"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877.2</w:t>
            </w:r>
          </w:p>
        </w:tc>
        <w:tc>
          <w:tcPr>
            <w:tcW w:w="1267" w:type="dxa"/>
            <w:vAlign w:val="bottom"/>
          </w:tcPr>
          <w:p w:rsidR="002059F0" w:rsidRPr="002059F0" w:rsidRDefault="00FC2D2E"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(1,562.5)</w:t>
            </w:r>
          </w:p>
        </w:tc>
        <w:tc>
          <w:tcPr>
            <w:tcW w:w="1620" w:type="dxa"/>
            <w:vAlign w:val="bottom"/>
          </w:tcPr>
          <w:p w:rsidR="002059F0" w:rsidRPr="002059F0" w:rsidRDefault="00FC2D2E"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265.8</w:t>
            </w:r>
          </w:p>
        </w:tc>
      </w:tr>
      <w:tr w:rsidR="002059F0" w:rsidRPr="00F1355D" w:rsidTr="00201C81">
        <w:trPr>
          <w:cantSplit/>
        </w:trPr>
        <w:tc>
          <w:tcPr>
            <w:tcW w:w="6023" w:type="dxa"/>
            <w:gridSpan w:val="3"/>
          </w:tcPr>
          <w:p w:rsidR="002059F0" w:rsidRPr="00F1355D" w:rsidRDefault="002059F0" w:rsidP="002059F0">
            <w:pPr>
              <w:spacing w:line="286" w:lineRule="exact"/>
              <w:ind w:right="-43"/>
              <w:jc w:val="both"/>
              <w:rPr>
                <w:rFonts w:ascii="Arial" w:hAnsi="Arial"/>
                <w:sz w:val="16"/>
                <w:szCs w:val="16"/>
              </w:rPr>
            </w:pPr>
            <w:r>
              <w:rPr>
                <w:rFonts w:ascii="Arial" w:hAnsi="Arial"/>
                <w:b/>
                <w:sz w:val="16"/>
                <w:szCs w:val="16"/>
              </w:rPr>
              <w:t>Long-term loan and accrued interest receivables - related party</w:t>
            </w:r>
          </w:p>
        </w:tc>
        <w:tc>
          <w:tcPr>
            <w:tcW w:w="1267" w:type="dxa"/>
          </w:tcPr>
          <w:p w:rsidR="002059F0" w:rsidRPr="00F1355D" w:rsidRDefault="002059F0" w:rsidP="002059F0">
            <w:pPr>
              <w:tabs>
                <w:tab w:val="decimal" w:pos="979"/>
              </w:tabs>
              <w:spacing w:line="286" w:lineRule="exact"/>
              <w:ind w:left="-18" w:right="-18"/>
              <w:rPr>
                <w:rFonts w:ascii="Arial" w:hAnsi="Arial"/>
                <w:sz w:val="16"/>
                <w:szCs w:val="16"/>
              </w:rPr>
            </w:pPr>
          </w:p>
        </w:tc>
        <w:tc>
          <w:tcPr>
            <w:tcW w:w="1620"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5E35BD">
        <w:trPr>
          <w:trHeight w:val="216"/>
        </w:trPr>
        <w:tc>
          <w:tcPr>
            <w:tcW w:w="3150" w:type="dxa"/>
          </w:tcPr>
          <w:p w:rsidR="002059F0" w:rsidRPr="00F1355D" w:rsidRDefault="002059F0" w:rsidP="002059F0">
            <w:pPr>
              <w:spacing w:line="286" w:lineRule="exact"/>
              <w:ind w:right="-132"/>
              <w:rPr>
                <w:rFonts w:ascii="Arial" w:hAnsi="Arial"/>
                <w:sz w:val="16"/>
                <w:szCs w:val="16"/>
                <w:u w:val="single"/>
                <w:cs/>
              </w:rPr>
            </w:pPr>
            <w:r w:rsidRPr="00F1355D">
              <w:rPr>
                <w:rFonts w:ascii="Arial" w:hAnsi="Arial"/>
                <w:sz w:val="16"/>
                <w:szCs w:val="16"/>
                <w:u w:val="single"/>
              </w:rPr>
              <w:t>Subsidiar</w:t>
            </w:r>
            <w:r>
              <w:rPr>
                <w:rFonts w:ascii="Arial" w:hAnsi="Arial"/>
                <w:sz w:val="16"/>
                <w:szCs w:val="16"/>
                <w:u w:val="single"/>
              </w:rPr>
              <w:t>y</w:t>
            </w:r>
          </w:p>
        </w:tc>
        <w:tc>
          <w:tcPr>
            <w:tcW w:w="1620" w:type="dxa"/>
          </w:tcPr>
          <w:p w:rsidR="002059F0" w:rsidRPr="00F1355D" w:rsidRDefault="002059F0" w:rsidP="002059F0">
            <w:pPr>
              <w:spacing w:line="286" w:lineRule="exact"/>
              <w:ind w:right="210"/>
              <w:jc w:val="center"/>
              <w:rPr>
                <w:rFonts w:ascii="Arial" w:hAnsi="Arial"/>
                <w:sz w:val="16"/>
                <w:szCs w:val="16"/>
              </w:rPr>
            </w:pPr>
          </w:p>
        </w:tc>
        <w:tc>
          <w:tcPr>
            <w:tcW w:w="1253" w:type="dxa"/>
          </w:tcPr>
          <w:p w:rsidR="002059F0" w:rsidRPr="00F1355D" w:rsidRDefault="002059F0" w:rsidP="002059F0">
            <w:pPr>
              <w:tabs>
                <w:tab w:val="decimal" w:pos="691"/>
              </w:tabs>
              <w:spacing w:line="286" w:lineRule="exact"/>
              <w:rPr>
                <w:rFonts w:ascii="Arial" w:hAnsi="Arial"/>
                <w:sz w:val="16"/>
                <w:szCs w:val="16"/>
              </w:rPr>
            </w:pPr>
          </w:p>
        </w:tc>
        <w:tc>
          <w:tcPr>
            <w:tcW w:w="1267" w:type="dxa"/>
          </w:tcPr>
          <w:p w:rsidR="002059F0" w:rsidRPr="00F1355D" w:rsidRDefault="002059F0" w:rsidP="002059F0">
            <w:pPr>
              <w:tabs>
                <w:tab w:val="decimal" w:pos="979"/>
              </w:tabs>
              <w:spacing w:line="286" w:lineRule="exact"/>
              <w:ind w:left="-18" w:right="-18"/>
              <w:rPr>
                <w:rFonts w:ascii="Arial" w:hAnsi="Arial"/>
                <w:sz w:val="16"/>
                <w:szCs w:val="16"/>
              </w:rPr>
            </w:pPr>
          </w:p>
        </w:tc>
        <w:tc>
          <w:tcPr>
            <w:tcW w:w="1620"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201C81">
        <w:tc>
          <w:tcPr>
            <w:tcW w:w="3150" w:type="dxa"/>
          </w:tcPr>
          <w:p w:rsidR="002059F0" w:rsidRPr="00F1355D" w:rsidRDefault="002059F0" w:rsidP="002059F0">
            <w:pPr>
              <w:spacing w:line="286" w:lineRule="exact"/>
              <w:ind w:right="-132"/>
              <w:rPr>
                <w:rFonts w:ascii="Arial" w:hAnsi="Arial"/>
                <w:sz w:val="16"/>
                <w:szCs w:val="16"/>
                <w:cs/>
              </w:rPr>
            </w:pPr>
            <w:r>
              <w:rPr>
                <w:rFonts w:ascii="Arial" w:hAnsi="Arial"/>
                <w:sz w:val="16"/>
                <w:szCs w:val="16"/>
              </w:rPr>
              <w:t>Land and Houses U.S.A., Inc.</w:t>
            </w:r>
          </w:p>
        </w:tc>
        <w:tc>
          <w:tcPr>
            <w:tcW w:w="1620" w:type="dxa"/>
            <w:vAlign w:val="bottom"/>
          </w:tcPr>
          <w:p w:rsidR="002059F0" w:rsidRPr="00660BB3" w:rsidRDefault="002059F0" w:rsidP="002059F0">
            <w:pPr>
              <w:pBdr>
                <w:bottom w:val="double" w:sz="4" w:space="1" w:color="auto"/>
              </w:pBdr>
              <w:spacing w:line="286" w:lineRule="exact"/>
              <w:ind w:left="24"/>
              <w:jc w:val="right"/>
              <w:rPr>
                <w:rFonts w:ascii="Arial" w:hAnsi="Arial"/>
                <w:sz w:val="16"/>
                <w:szCs w:val="16"/>
              </w:rPr>
            </w:pPr>
            <w:r>
              <w:rPr>
                <w:rFonts w:ascii="Arial" w:hAnsi="Arial"/>
                <w:sz w:val="16"/>
                <w:szCs w:val="16"/>
              </w:rPr>
              <w:t>4,238.9</w:t>
            </w:r>
          </w:p>
        </w:tc>
        <w:tc>
          <w:tcPr>
            <w:tcW w:w="1253" w:type="dxa"/>
            <w:vAlign w:val="bottom"/>
          </w:tcPr>
          <w:p w:rsidR="002059F0" w:rsidRPr="002059F0" w:rsidRDefault="00F8346C"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5,830.1</w:t>
            </w:r>
          </w:p>
        </w:tc>
        <w:tc>
          <w:tcPr>
            <w:tcW w:w="1267" w:type="dxa"/>
            <w:vAlign w:val="bottom"/>
          </w:tcPr>
          <w:p w:rsidR="002059F0" w:rsidRPr="002059F0" w:rsidRDefault="00F8346C"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(200.9)</w:t>
            </w:r>
          </w:p>
        </w:tc>
        <w:tc>
          <w:tcPr>
            <w:tcW w:w="1620" w:type="dxa"/>
            <w:vAlign w:val="bottom"/>
          </w:tcPr>
          <w:p w:rsidR="002059F0" w:rsidRPr="002059F0" w:rsidRDefault="00F8346C" w:rsidP="002059F0">
            <w:pPr>
              <w:pBdr>
                <w:bottom w:val="double" w:sz="4" w:space="1" w:color="auto"/>
              </w:pBdr>
              <w:spacing w:line="286" w:lineRule="exact"/>
              <w:ind w:left="-18" w:right="-18"/>
              <w:jc w:val="right"/>
              <w:rPr>
                <w:rFonts w:ascii="Arial" w:hAnsi="Arial" w:cs="Arial"/>
                <w:sz w:val="16"/>
                <w:szCs w:val="16"/>
              </w:rPr>
            </w:pPr>
            <w:r>
              <w:rPr>
                <w:rFonts w:ascii="Arial" w:hAnsi="Arial" w:cs="Arial"/>
                <w:sz w:val="16"/>
                <w:szCs w:val="16"/>
              </w:rPr>
              <w:t>9,868.1</w:t>
            </w:r>
          </w:p>
        </w:tc>
      </w:tr>
      <w:tr w:rsidR="002059F0" w:rsidRPr="00F1355D" w:rsidTr="00201C81">
        <w:trPr>
          <w:cantSplit/>
        </w:trPr>
        <w:tc>
          <w:tcPr>
            <w:tcW w:w="6023" w:type="dxa"/>
            <w:gridSpan w:val="3"/>
          </w:tcPr>
          <w:p w:rsidR="002059F0" w:rsidRPr="00F1355D" w:rsidRDefault="002059F0" w:rsidP="002059F0">
            <w:pPr>
              <w:spacing w:line="286" w:lineRule="exact"/>
              <w:ind w:right="-43"/>
              <w:rPr>
                <w:rFonts w:ascii="Arial" w:hAnsi="Arial"/>
                <w:sz w:val="16"/>
                <w:szCs w:val="16"/>
              </w:rPr>
            </w:pPr>
            <w:r w:rsidRPr="00F1355D">
              <w:rPr>
                <w:rFonts w:ascii="Arial" w:hAnsi="Arial"/>
                <w:b/>
                <w:sz w:val="16"/>
                <w:szCs w:val="16"/>
              </w:rPr>
              <w:t xml:space="preserve">Short-term loans and accrued interest payables </w:t>
            </w:r>
            <w:r>
              <w:rPr>
                <w:rFonts w:ascii="Arial" w:hAnsi="Arial"/>
                <w:b/>
                <w:sz w:val="16"/>
                <w:szCs w:val="16"/>
              </w:rPr>
              <w:t xml:space="preserve">- </w:t>
            </w:r>
            <w:r w:rsidRPr="00F1355D">
              <w:rPr>
                <w:rFonts w:ascii="Arial" w:hAnsi="Arial"/>
                <w:b/>
                <w:sz w:val="16"/>
                <w:szCs w:val="16"/>
              </w:rPr>
              <w:t>related parties</w:t>
            </w:r>
          </w:p>
        </w:tc>
        <w:tc>
          <w:tcPr>
            <w:tcW w:w="1267" w:type="dxa"/>
          </w:tcPr>
          <w:p w:rsidR="002059F0" w:rsidRPr="00F1355D" w:rsidRDefault="002059F0" w:rsidP="002059F0">
            <w:pPr>
              <w:tabs>
                <w:tab w:val="decimal" w:pos="979"/>
              </w:tabs>
              <w:spacing w:line="286" w:lineRule="exact"/>
              <w:ind w:left="-18" w:right="-18"/>
              <w:rPr>
                <w:rFonts w:ascii="Arial" w:hAnsi="Arial"/>
                <w:sz w:val="16"/>
                <w:szCs w:val="16"/>
              </w:rPr>
            </w:pPr>
          </w:p>
        </w:tc>
        <w:tc>
          <w:tcPr>
            <w:tcW w:w="1620"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201C81">
        <w:tc>
          <w:tcPr>
            <w:tcW w:w="3150" w:type="dxa"/>
          </w:tcPr>
          <w:p w:rsidR="002059F0" w:rsidRPr="00F1355D" w:rsidRDefault="002059F0" w:rsidP="002059F0">
            <w:pPr>
              <w:spacing w:line="286" w:lineRule="exact"/>
              <w:ind w:right="-132"/>
              <w:rPr>
                <w:rFonts w:ascii="Arial" w:hAnsi="Arial"/>
                <w:sz w:val="16"/>
                <w:szCs w:val="16"/>
                <w:u w:val="single"/>
                <w:cs/>
              </w:rPr>
            </w:pPr>
            <w:r w:rsidRPr="00F1355D">
              <w:rPr>
                <w:rFonts w:ascii="Arial" w:hAnsi="Arial"/>
                <w:sz w:val="16"/>
                <w:szCs w:val="16"/>
                <w:u w:val="single"/>
              </w:rPr>
              <w:t>Subsidiaries</w:t>
            </w:r>
          </w:p>
        </w:tc>
        <w:tc>
          <w:tcPr>
            <w:tcW w:w="1620" w:type="dxa"/>
          </w:tcPr>
          <w:p w:rsidR="002059F0" w:rsidRPr="00F1355D" w:rsidRDefault="002059F0" w:rsidP="002059F0">
            <w:pPr>
              <w:spacing w:line="286" w:lineRule="exact"/>
              <w:ind w:right="210"/>
              <w:jc w:val="center"/>
              <w:rPr>
                <w:rFonts w:ascii="Arial" w:hAnsi="Arial"/>
                <w:sz w:val="16"/>
                <w:szCs w:val="16"/>
              </w:rPr>
            </w:pPr>
          </w:p>
        </w:tc>
        <w:tc>
          <w:tcPr>
            <w:tcW w:w="1253" w:type="dxa"/>
          </w:tcPr>
          <w:p w:rsidR="002059F0" w:rsidRPr="00F1355D" w:rsidRDefault="002059F0" w:rsidP="002059F0">
            <w:pPr>
              <w:tabs>
                <w:tab w:val="decimal" w:pos="792"/>
              </w:tabs>
              <w:spacing w:line="286" w:lineRule="exact"/>
              <w:rPr>
                <w:rFonts w:ascii="Arial" w:hAnsi="Arial"/>
                <w:sz w:val="16"/>
                <w:szCs w:val="16"/>
              </w:rPr>
            </w:pPr>
          </w:p>
        </w:tc>
        <w:tc>
          <w:tcPr>
            <w:tcW w:w="1267" w:type="dxa"/>
          </w:tcPr>
          <w:p w:rsidR="002059F0" w:rsidRPr="00F1355D" w:rsidRDefault="002059F0" w:rsidP="002059F0">
            <w:pPr>
              <w:tabs>
                <w:tab w:val="decimal" w:pos="979"/>
              </w:tabs>
              <w:spacing w:line="286" w:lineRule="exact"/>
              <w:ind w:left="-18" w:right="-18"/>
              <w:rPr>
                <w:rFonts w:ascii="Arial" w:hAnsi="Arial"/>
                <w:sz w:val="16"/>
                <w:szCs w:val="16"/>
              </w:rPr>
            </w:pPr>
          </w:p>
        </w:tc>
        <w:tc>
          <w:tcPr>
            <w:tcW w:w="1620" w:type="dxa"/>
          </w:tcPr>
          <w:p w:rsidR="002059F0" w:rsidRPr="00F1355D" w:rsidRDefault="002059F0" w:rsidP="002059F0">
            <w:pPr>
              <w:spacing w:line="286" w:lineRule="exact"/>
              <w:ind w:left="-18" w:right="-18"/>
              <w:jc w:val="right"/>
              <w:rPr>
                <w:rFonts w:ascii="Arial" w:hAnsi="Arial"/>
                <w:sz w:val="16"/>
                <w:szCs w:val="16"/>
              </w:rPr>
            </w:pPr>
          </w:p>
        </w:tc>
      </w:tr>
      <w:tr w:rsidR="002059F0" w:rsidRPr="00F1355D" w:rsidTr="00201C81">
        <w:tc>
          <w:tcPr>
            <w:tcW w:w="3150" w:type="dxa"/>
          </w:tcPr>
          <w:p w:rsidR="002059F0" w:rsidRPr="00F1355D" w:rsidRDefault="002059F0" w:rsidP="002059F0">
            <w:pPr>
              <w:spacing w:line="286" w:lineRule="exact"/>
              <w:ind w:right="-132"/>
              <w:rPr>
                <w:rFonts w:ascii="Arial" w:hAnsi="Arial"/>
                <w:sz w:val="16"/>
                <w:szCs w:val="16"/>
              </w:rPr>
            </w:pPr>
            <w:r>
              <w:rPr>
                <w:rFonts w:ascii="Arial" w:hAnsi="Arial"/>
                <w:sz w:val="16"/>
                <w:szCs w:val="16"/>
              </w:rPr>
              <w:t>L H Real Estate Co., Ltd.</w:t>
            </w:r>
          </w:p>
        </w:tc>
        <w:tc>
          <w:tcPr>
            <w:tcW w:w="1620" w:type="dxa"/>
            <w:vAlign w:val="bottom"/>
          </w:tcPr>
          <w:p w:rsidR="002059F0" w:rsidRPr="00660BB3" w:rsidRDefault="002059F0" w:rsidP="002059F0">
            <w:pPr>
              <w:spacing w:line="286" w:lineRule="exact"/>
              <w:ind w:left="24"/>
              <w:jc w:val="right"/>
              <w:rPr>
                <w:rFonts w:ascii="Arial" w:hAnsi="Arial"/>
                <w:sz w:val="16"/>
                <w:szCs w:val="16"/>
              </w:rPr>
            </w:pPr>
            <w:r>
              <w:rPr>
                <w:rFonts w:ascii="Arial" w:hAnsi="Arial"/>
                <w:sz w:val="16"/>
                <w:szCs w:val="16"/>
              </w:rPr>
              <w:t>-</w:t>
            </w:r>
          </w:p>
        </w:tc>
        <w:tc>
          <w:tcPr>
            <w:tcW w:w="1253"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47.1</w:t>
            </w:r>
          </w:p>
        </w:tc>
        <w:tc>
          <w:tcPr>
            <w:tcW w:w="1267"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(47.1)</w:t>
            </w:r>
          </w:p>
        </w:tc>
        <w:tc>
          <w:tcPr>
            <w:tcW w:w="1620"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w:t>
            </w:r>
          </w:p>
        </w:tc>
      </w:tr>
      <w:tr w:rsidR="002059F0" w:rsidRPr="00F1355D" w:rsidTr="00201C81">
        <w:tc>
          <w:tcPr>
            <w:tcW w:w="3150" w:type="dxa"/>
          </w:tcPr>
          <w:p w:rsidR="002059F0" w:rsidRPr="00F1355D" w:rsidRDefault="002059F0" w:rsidP="002059F0">
            <w:pPr>
              <w:spacing w:line="286" w:lineRule="exact"/>
              <w:ind w:right="-43"/>
              <w:rPr>
                <w:rFonts w:ascii="Arial" w:hAnsi="Arial"/>
                <w:sz w:val="16"/>
                <w:szCs w:val="16"/>
              </w:rPr>
            </w:pPr>
            <w:r>
              <w:br w:type="page"/>
            </w:r>
            <w:r w:rsidRPr="00F1355D">
              <w:rPr>
                <w:rFonts w:ascii="Arial" w:hAnsi="Arial"/>
                <w:sz w:val="16"/>
                <w:szCs w:val="16"/>
              </w:rPr>
              <w:t>Siam Tanee Property Co., Ltd.</w:t>
            </w:r>
          </w:p>
        </w:tc>
        <w:tc>
          <w:tcPr>
            <w:tcW w:w="1620" w:type="dxa"/>
            <w:vAlign w:val="bottom"/>
          </w:tcPr>
          <w:p w:rsidR="002059F0" w:rsidRPr="00660BB3" w:rsidRDefault="002059F0" w:rsidP="002059F0">
            <w:pPr>
              <w:spacing w:line="286" w:lineRule="exact"/>
              <w:ind w:left="24"/>
              <w:jc w:val="right"/>
              <w:rPr>
                <w:rFonts w:ascii="Arial" w:hAnsi="Arial"/>
                <w:sz w:val="16"/>
                <w:szCs w:val="16"/>
              </w:rPr>
            </w:pPr>
            <w:r>
              <w:rPr>
                <w:rFonts w:ascii="Arial" w:hAnsi="Arial"/>
                <w:sz w:val="16"/>
                <w:szCs w:val="16"/>
              </w:rPr>
              <w:t>-</w:t>
            </w:r>
          </w:p>
        </w:tc>
        <w:tc>
          <w:tcPr>
            <w:tcW w:w="1253"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265.1</w:t>
            </w:r>
          </w:p>
        </w:tc>
        <w:tc>
          <w:tcPr>
            <w:tcW w:w="1267"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(265.1)</w:t>
            </w:r>
          </w:p>
        </w:tc>
        <w:tc>
          <w:tcPr>
            <w:tcW w:w="1620" w:type="dxa"/>
            <w:vAlign w:val="bottom"/>
          </w:tcPr>
          <w:p w:rsidR="002059F0" w:rsidRPr="002059F0" w:rsidRDefault="002059F0" w:rsidP="002059F0">
            <w:pPr>
              <w:spacing w:line="286" w:lineRule="exact"/>
              <w:ind w:left="24"/>
              <w:jc w:val="right"/>
              <w:rPr>
                <w:rFonts w:ascii="Arial" w:hAnsi="Arial"/>
                <w:sz w:val="16"/>
                <w:szCs w:val="16"/>
              </w:rPr>
            </w:pPr>
            <w:r w:rsidRPr="002059F0">
              <w:rPr>
                <w:rFonts w:ascii="Arial" w:hAnsi="Arial"/>
                <w:sz w:val="16"/>
                <w:szCs w:val="16"/>
              </w:rPr>
              <w:t>-</w:t>
            </w:r>
          </w:p>
        </w:tc>
      </w:tr>
      <w:tr w:rsidR="002059F0" w:rsidRPr="00F1355D" w:rsidTr="00201C81">
        <w:tc>
          <w:tcPr>
            <w:tcW w:w="3150" w:type="dxa"/>
          </w:tcPr>
          <w:p w:rsidR="002059F0" w:rsidRPr="00F1355D" w:rsidRDefault="002059F0" w:rsidP="002059F0">
            <w:pPr>
              <w:spacing w:line="286" w:lineRule="exact"/>
              <w:ind w:right="-43"/>
              <w:rPr>
                <w:rFonts w:ascii="Arial" w:hAnsi="Arial"/>
                <w:sz w:val="16"/>
                <w:szCs w:val="16"/>
              </w:rPr>
            </w:pPr>
            <w:r>
              <w:rPr>
                <w:rFonts w:ascii="Arial" w:hAnsi="Arial"/>
                <w:sz w:val="16"/>
                <w:szCs w:val="16"/>
              </w:rPr>
              <w:t>Land and Houses North Co., Ltd.</w:t>
            </w:r>
          </w:p>
        </w:tc>
        <w:tc>
          <w:tcPr>
            <w:tcW w:w="1620" w:type="dxa"/>
            <w:vAlign w:val="bottom"/>
          </w:tcPr>
          <w:p w:rsidR="002059F0" w:rsidRPr="00660BB3" w:rsidRDefault="002059F0" w:rsidP="006C6B57">
            <w:pPr>
              <w:pBdr>
                <w:bottom w:val="single" w:sz="4" w:space="1" w:color="auto"/>
              </w:pBdr>
              <w:spacing w:line="286" w:lineRule="exact"/>
              <w:ind w:left="24"/>
              <w:jc w:val="right"/>
              <w:rPr>
                <w:rFonts w:ascii="Arial" w:hAnsi="Arial"/>
                <w:sz w:val="16"/>
                <w:szCs w:val="16"/>
              </w:rPr>
            </w:pPr>
            <w:r>
              <w:rPr>
                <w:rFonts w:ascii="Arial" w:hAnsi="Arial"/>
                <w:sz w:val="16"/>
                <w:szCs w:val="16"/>
              </w:rPr>
              <w:t>-</w:t>
            </w:r>
          </w:p>
        </w:tc>
        <w:tc>
          <w:tcPr>
            <w:tcW w:w="1253" w:type="dxa"/>
            <w:vAlign w:val="bottom"/>
          </w:tcPr>
          <w:p w:rsidR="002059F0" w:rsidRPr="002059F0" w:rsidRDefault="002059F0" w:rsidP="006C6B57">
            <w:pPr>
              <w:pBdr>
                <w:bottom w:val="single" w:sz="4" w:space="1" w:color="auto"/>
              </w:pBdr>
              <w:spacing w:line="286" w:lineRule="exact"/>
              <w:ind w:left="24"/>
              <w:jc w:val="right"/>
              <w:rPr>
                <w:rFonts w:ascii="Arial" w:hAnsi="Arial"/>
                <w:sz w:val="16"/>
                <w:szCs w:val="16"/>
              </w:rPr>
            </w:pPr>
            <w:r w:rsidRPr="002059F0">
              <w:rPr>
                <w:rFonts w:ascii="Arial" w:hAnsi="Arial"/>
                <w:sz w:val="16"/>
                <w:szCs w:val="16"/>
              </w:rPr>
              <w:t>45.1</w:t>
            </w:r>
          </w:p>
        </w:tc>
        <w:tc>
          <w:tcPr>
            <w:tcW w:w="1267" w:type="dxa"/>
            <w:vAlign w:val="bottom"/>
          </w:tcPr>
          <w:p w:rsidR="002059F0" w:rsidRPr="002059F0" w:rsidRDefault="002059F0" w:rsidP="006C6B57">
            <w:pPr>
              <w:pBdr>
                <w:bottom w:val="single" w:sz="4" w:space="1" w:color="auto"/>
              </w:pBdr>
              <w:spacing w:line="286" w:lineRule="exact"/>
              <w:ind w:left="24"/>
              <w:jc w:val="right"/>
              <w:rPr>
                <w:rFonts w:ascii="Arial" w:hAnsi="Arial"/>
                <w:sz w:val="16"/>
                <w:szCs w:val="16"/>
              </w:rPr>
            </w:pPr>
            <w:r w:rsidRPr="002059F0">
              <w:rPr>
                <w:rFonts w:ascii="Arial" w:hAnsi="Arial"/>
                <w:sz w:val="16"/>
                <w:szCs w:val="16"/>
              </w:rPr>
              <w:t>(45.1)</w:t>
            </w:r>
          </w:p>
        </w:tc>
        <w:tc>
          <w:tcPr>
            <w:tcW w:w="1620" w:type="dxa"/>
            <w:vAlign w:val="bottom"/>
          </w:tcPr>
          <w:p w:rsidR="002059F0" w:rsidRPr="002059F0" w:rsidRDefault="002059F0" w:rsidP="006C6B57">
            <w:pPr>
              <w:pBdr>
                <w:bottom w:val="single" w:sz="4" w:space="1" w:color="auto"/>
              </w:pBdr>
              <w:spacing w:line="286" w:lineRule="exact"/>
              <w:ind w:left="24"/>
              <w:jc w:val="right"/>
              <w:rPr>
                <w:rFonts w:ascii="Arial" w:hAnsi="Arial"/>
                <w:sz w:val="16"/>
                <w:szCs w:val="16"/>
              </w:rPr>
            </w:pPr>
            <w:r w:rsidRPr="002059F0">
              <w:rPr>
                <w:rFonts w:ascii="Arial" w:hAnsi="Arial"/>
                <w:sz w:val="16"/>
                <w:szCs w:val="16"/>
              </w:rPr>
              <w:t>-</w:t>
            </w:r>
          </w:p>
        </w:tc>
      </w:tr>
      <w:tr w:rsidR="002059F0" w:rsidRPr="00F1355D" w:rsidTr="00201C81">
        <w:tc>
          <w:tcPr>
            <w:tcW w:w="3150" w:type="dxa"/>
          </w:tcPr>
          <w:p w:rsidR="002059F0" w:rsidRPr="00F1355D" w:rsidRDefault="002059F0" w:rsidP="002059F0">
            <w:pPr>
              <w:spacing w:line="286" w:lineRule="exact"/>
              <w:ind w:right="-132"/>
              <w:rPr>
                <w:rFonts w:ascii="Arial" w:hAnsi="Arial"/>
                <w:sz w:val="16"/>
                <w:szCs w:val="16"/>
              </w:rPr>
            </w:pPr>
            <w:r w:rsidRPr="00F1355D">
              <w:rPr>
                <w:rFonts w:ascii="Arial" w:hAnsi="Arial"/>
                <w:sz w:val="16"/>
                <w:szCs w:val="16"/>
              </w:rPr>
              <w:t>Total</w:t>
            </w:r>
          </w:p>
        </w:tc>
        <w:tc>
          <w:tcPr>
            <w:tcW w:w="1620" w:type="dxa"/>
            <w:vAlign w:val="bottom"/>
          </w:tcPr>
          <w:p w:rsidR="002059F0" w:rsidRPr="00660BB3" w:rsidRDefault="002059F0" w:rsidP="002059F0">
            <w:pPr>
              <w:pBdr>
                <w:bottom w:val="double" w:sz="4" w:space="1" w:color="auto"/>
              </w:pBdr>
              <w:spacing w:line="286" w:lineRule="exact"/>
              <w:ind w:left="24"/>
              <w:jc w:val="right"/>
              <w:rPr>
                <w:rFonts w:ascii="Arial" w:hAnsi="Arial"/>
                <w:sz w:val="16"/>
                <w:szCs w:val="16"/>
              </w:rPr>
            </w:pPr>
            <w:r>
              <w:rPr>
                <w:rFonts w:ascii="Arial" w:hAnsi="Arial"/>
                <w:sz w:val="16"/>
                <w:szCs w:val="16"/>
              </w:rPr>
              <w:t>-</w:t>
            </w:r>
          </w:p>
        </w:tc>
        <w:tc>
          <w:tcPr>
            <w:tcW w:w="1253" w:type="dxa"/>
            <w:vAlign w:val="bottom"/>
          </w:tcPr>
          <w:p w:rsidR="002059F0" w:rsidRPr="002059F0" w:rsidRDefault="002059F0" w:rsidP="002059F0">
            <w:pPr>
              <w:pBdr>
                <w:bottom w:val="double" w:sz="4" w:space="1" w:color="auto"/>
              </w:pBdr>
              <w:spacing w:line="286" w:lineRule="exact"/>
              <w:ind w:left="24"/>
              <w:jc w:val="right"/>
              <w:rPr>
                <w:rFonts w:ascii="Arial" w:hAnsi="Arial"/>
                <w:sz w:val="16"/>
                <w:szCs w:val="16"/>
              </w:rPr>
            </w:pPr>
            <w:r w:rsidRPr="002059F0">
              <w:rPr>
                <w:rFonts w:ascii="Arial" w:hAnsi="Arial"/>
                <w:sz w:val="16"/>
                <w:szCs w:val="16"/>
              </w:rPr>
              <w:t>357.3</w:t>
            </w:r>
          </w:p>
        </w:tc>
        <w:tc>
          <w:tcPr>
            <w:tcW w:w="1267" w:type="dxa"/>
            <w:vAlign w:val="bottom"/>
          </w:tcPr>
          <w:p w:rsidR="002059F0" w:rsidRPr="002059F0" w:rsidRDefault="002059F0" w:rsidP="002059F0">
            <w:pPr>
              <w:pBdr>
                <w:bottom w:val="double" w:sz="4" w:space="1" w:color="auto"/>
              </w:pBdr>
              <w:spacing w:line="286" w:lineRule="exact"/>
              <w:ind w:left="24"/>
              <w:jc w:val="right"/>
              <w:rPr>
                <w:rFonts w:ascii="Arial" w:hAnsi="Arial"/>
                <w:sz w:val="16"/>
                <w:szCs w:val="16"/>
              </w:rPr>
            </w:pPr>
            <w:r w:rsidRPr="002059F0">
              <w:rPr>
                <w:rFonts w:ascii="Arial" w:hAnsi="Arial"/>
                <w:sz w:val="16"/>
                <w:szCs w:val="16"/>
              </w:rPr>
              <w:t>(357.3)</w:t>
            </w:r>
          </w:p>
        </w:tc>
        <w:tc>
          <w:tcPr>
            <w:tcW w:w="1620" w:type="dxa"/>
            <w:vAlign w:val="bottom"/>
          </w:tcPr>
          <w:p w:rsidR="002059F0" w:rsidRPr="002059F0" w:rsidRDefault="002059F0" w:rsidP="002059F0">
            <w:pPr>
              <w:pBdr>
                <w:bottom w:val="double" w:sz="4" w:space="1" w:color="auto"/>
              </w:pBdr>
              <w:spacing w:line="286" w:lineRule="exact"/>
              <w:ind w:left="24"/>
              <w:jc w:val="right"/>
              <w:rPr>
                <w:rFonts w:ascii="Arial" w:hAnsi="Arial"/>
                <w:sz w:val="16"/>
                <w:szCs w:val="16"/>
              </w:rPr>
            </w:pPr>
            <w:r w:rsidRPr="002059F0">
              <w:rPr>
                <w:rFonts w:ascii="Arial" w:hAnsi="Arial"/>
                <w:sz w:val="16"/>
                <w:szCs w:val="16"/>
              </w:rPr>
              <w:t>-</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During the year</w:t>
      </w:r>
      <w:r w:rsidR="003E3C03">
        <w:rPr>
          <w:rFonts w:ascii="Arial" w:hAnsi="Arial"/>
          <w:sz w:val="22"/>
          <w:szCs w:val="22"/>
        </w:rPr>
        <w:t xml:space="preserve"> ended 31 December</w:t>
      </w:r>
      <w:r w:rsidRPr="007E158A">
        <w:rPr>
          <w:rFonts w:ascii="Arial" w:hAnsi="Arial"/>
          <w:sz w:val="22"/>
          <w:szCs w:val="22"/>
        </w:rPr>
        <w:t xml:space="preserve"> </w:t>
      </w:r>
      <w:r w:rsidR="005E35BD">
        <w:rPr>
          <w:rFonts w:ascii="Arial" w:hAnsi="Arial"/>
          <w:sz w:val="22"/>
          <w:szCs w:val="22"/>
        </w:rPr>
        <w:t>2016</w:t>
      </w:r>
      <w:r w:rsidRPr="007E158A">
        <w:rPr>
          <w:rFonts w:ascii="Arial" w:hAnsi="Arial"/>
          <w:sz w:val="22"/>
          <w:szCs w:val="22"/>
        </w:rPr>
        <w:t xml:space="preserve"> and </w:t>
      </w:r>
      <w:r w:rsidR="005E35BD">
        <w:rPr>
          <w:rFonts w:ascii="Arial" w:hAnsi="Arial"/>
          <w:sz w:val="22"/>
          <w:szCs w:val="22"/>
        </w:rPr>
        <w:t>2015</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8A0FA5" w:rsidRPr="001251CF" w:rsidRDefault="008A0FA5" w:rsidP="004866B3">
      <w:pPr>
        <w:tabs>
          <w:tab w:val="left" w:pos="1440"/>
          <w:tab w:val="right" w:pos="6480"/>
          <w:tab w:val="right" w:pos="8640"/>
        </w:tabs>
        <w:spacing w:before="120" w:line="380" w:lineRule="exact"/>
        <w:jc w:val="right"/>
        <w:rPr>
          <w:rFonts w:ascii="Arial" w:hAnsi="Arial"/>
          <w:sz w:val="22"/>
          <w:szCs w:val="22"/>
        </w:rPr>
      </w:pPr>
      <w:r w:rsidRPr="001251CF">
        <w:rPr>
          <w:rFonts w:ascii="Arial" w:hAnsi="Arial"/>
          <w:sz w:val="22"/>
          <w:szCs w:val="22"/>
        </w:rPr>
        <w:t>(Unit: Thousand Baht)</w:t>
      </w:r>
    </w:p>
    <w:tbl>
      <w:tblPr>
        <w:tblW w:w="8910" w:type="dxa"/>
        <w:tblInd w:w="558" w:type="dxa"/>
        <w:tblLayout w:type="fixed"/>
        <w:tblLook w:val="0000" w:firstRow="0" w:lastRow="0" w:firstColumn="0" w:lastColumn="0" w:noHBand="0" w:noVBand="0"/>
      </w:tblPr>
      <w:tblGrid>
        <w:gridCol w:w="3150"/>
        <w:gridCol w:w="1440"/>
        <w:gridCol w:w="1440"/>
        <w:gridCol w:w="1440"/>
        <w:gridCol w:w="1440"/>
      </w:tblGrid>
      <w:tr w:rsidR="008A0FA5" w:rsidRPr="00803998" w:rsidTr="00201C81">
        <w:tc>
          <w:tcPr>
            <w:tcW w:w="3150" w:type="dxa"/>
          </w:tcPr>
          <w:p w:rsidR="008A0FA5" w:rsidRPr="00803998" w:rsidRDefault="008A0FA5" w:rsidP="004866B3">
            <w:pPr>
              <w:spacing w:line="340" w:lineRule="exact"/>
              <w:ind w:right="-43"/>
              <w:jc w:val="center"/>
              <w:rPr>
                <w:rFonts w:ascii="Arial" w:hAnsi="Arial"/>
                <w:sz w:val="22"/>
                <w:szCs w:val="22"/>
              </w:rPr>
            </w:pPr>
          </w:p>
        </w:tc>
        <w:tc>
          <w:tcPr>
            <w:tcW w:w="2880" w:type="dxa"/>
            <w:gridSpan w:val="2"/>
          </w:tcPr>
          <w:p w:rsidR="008A0FA5" w:rsidRPr="00803998" w:rsidRDefault="008A0FA5" w:rsidP="004866B3">
            <w:pPr>
              <w:pBdr>
                <w:bottom w:val="single" w:sz="4" w:space="1" w:color="auto"/>
              </w:pBdr>
              <w:spacing w:line="340" w:lineRule="exact"/>
              <w:ind w:right="-43"/>
              <w:jc w:val="center"/>
              <w:rPr>
                <w:rFonts w:ascii="Arial" w:hAnsi="Arial"/>
                <w:sz w:val="22"/>
                <w:szCs w:val="22"/>
              </w:rPr>
            </w:pPr>
            <w:r w:rsidRPr="00803998">
              <w:rPr>
                <w:rFonts w:ascii="Arial" w:hAnsi="Arial"/>
                <w:sz w:val="22"/>
                <w:szCs w:val="22"/>
              </w:rPr>
              <w:t>Consolidated               financial statements</w:t>
            </w:r>
          </w:p>
        </w:tc>
        <w:tc>
          <w:tcPr>
            <w:tcW w:w="2880" w:type="dxa"/>
            <w:gridSpan w:val="2"/>
          </w:tcPr>
          <w:p w:rsidR="008A0FA5" w:rsidRPr="00803998" w:rsidRDefault="008A0FA5" w:rsidP="004866B3">
            <w:pPr>
              <w:pBdr>
                <w:bottom w:val="single" w:sz="4" w:space="1" w:color="auto"/>
              </w:pBdr>
              <w:spacing w:line="340" w:lineRule="exact"/>
              <w:ind w:right="-43"/>
              <w:jc w:val="center"/>
              <w:rPr>
                <w:rFonts w:ascii="Arial" w:hAnsi="Arial"/>
                <w:sz w:val="22"/>
                <w:szCs w:val="22"/>
              </w:rPr>
            </w:pPr>
            <w:r w:rsidRPr="00803998">
              <w:rPr>
                <w:rFonts w:ascii="Arial" w:hAnsi="Arial"/>
                <w:sz w:val="22"/>
                <w:szCs w:val="22"/>
              </w:rPr>
              <w:t>Separate                     financial statements</w:t>
            </w:r>
          </w:p>
        </w:tc>
      </w:tr>
      <w:tr w:rsidR="008A0FA5" w:rsidRPr="00803998" w:rsidTr="00201C81">
        <w:tc>
          <w:tcPr>
            <w:tcW w:w="3150" w:type="dxa"/>
          </w:tcPr>
          <w:p w:rsidR="008A0FA5" w:rsidRPr="00803998" w:rsidRDefault="008A0FA5" w:rsidP="004866B3">
            <w:pPr>
              <w:spacing w:line="340" w:lineRule="exact"/>
              <w:ind w:right="-43"/>
              <w:jc w:val="center"/>
              <w:rPr>
                <w:rFonts w:ascii="Arial" w:hAnsi="Arial"/>
                <w:sz w:val="22"/>
                <w:szCs w:val="22"/>
              </w:rPr>
            </w:pPr>
          </w:p>
        </w:tc>
        <w:tc>
          <w:tcPr>
            <w:tcW w:w="1440" w:type="dxa"/>
          </w:tcPr>
          <w:p w:rsidR="008A0FA5" w:rsidRPr="00803998" w:rsidRDefault="005E35BD" w:rsidP="004866B3">
            <w:pPr>
              <w:pBdr>
                <w:bottom w:val="single" w:sz="4" w:space="1" w:color="auto"/>
              </w:pBdr>
              <w:spacing w:line="340" w:lineRule="exact"/>
              <w:ind w:right="-43"/>
              <w:jc w:val="center"/>
              <w:rPr>
                <w:rFonts w:ascii="Arial" w:hAnsi="Arial"/>
                <w:sz w:val="22"/>
                <w:szCs w:val="22"/>
              </w:rPr>
            </w:pPr>
            <w:r>
              <w:rPr>
                <w:rFonts w:ascii="Arial" w:hAnsi="Arial"/>
                <w:sz w:val="22"/>
                <w:szCs w:val="22"/>
              </w:rPr>
              <w:t>2016</w:t>
            </w:r>
          </w:p>
        </w:tc>
        <w:tc>
          <w:tcPr>
            <w:tcW w:w="1440" w:type="dxa"/>
          </w:tcPr>
          <w:p w:rsidR="008A0FA5" w:rsidRPr="00803998" w:rsidRDefault="005E35BD" w:rsidP="004866B3">
            <w:pPr>
              <w:pBdr>
                <w:bottom w:val="single" w:sz="4" w:space="1" w:color="auto"/>
              </w:pBdr>
              <w:spacing w:line="340" w:lineRule="exact"/>
              <w:ind w:right="-43"/>
              <w:jc w:val="center"/>
              <w:rPr>
                <w:rFonts w:ascii="Arial" w:hAnsi="Arial"/>
                <w:sz w:val="22"/>
                <w:szCs w:val="22"/>
              </w:rPr>
            </w:pPr>
            <w:r>
              <w:rPr>
                <w:rFonts w:ascii="Arial" w:hAnsi="Arial"/>
                <w:sz w:val="22"/>
                <w:szCs w:val="22"/>
              </w:rPr>
              <w:t>2015</w:t>
            </w:r>
          </w:p>
        </w:tc>
        <w:tc>
          <w:tcPr>
            <w:tcW w:w="1440" w:type="dxa"/>
          </w:tcPr>
          <w:p w:rsidR="008A0FA5" w:rsidRPr="00803998" w:rsidRDefault="005E35BD" w:rsidP="004866B3">
            <w:pPr>
              <w:pBdr>
                <w:bottom w:val="single" w:sz="4" w:space="1" w:color="auto"/>
              </w:pBdr>
              <w:spacing w:line="340" w:lineRule="exact"/>
              <w:ind w:right="-43"/>
              <w:jc w:val="center"/>
              <w:rPr>
                <w:rFonts w:ascii="Arial" w:hAnsi="Arial"/>
                <w:sz w:val="22"/>
                <w:szCs w:val="22"/>
              </w:rPr>
            </w:pPr>
            <w:r>
              <w:rPr>
                <w:rFonts w:ascii="Arial" w:hAnsi="Arial"/>
                <w:sz w:val="22"/>
                <w:szCs w:val="22"/>
              </w:rPr>
              <w:t>2016</w:t>
            </w:r>
          </w:p>
        </w:tc>
        <w:tc>
          <w:tcPr>
            <w:tcW w:w="1440" w:type="dxa"/>
          </w:tcPr>
          <w:p w:rsidR="008A0FA5" w:rsidRPr="00803998" w:rsidRDefault="005E35BD" w:rsidP="004866B3">
            <w:pPr>
              <w:pBdr>
                <w:bottom w:val="single" w:sz="4" w:space="1" w:color="auto"/>
              </w:pBdr>
              <w:spacing w:line="340" w:lineRule="exact"/>
              <w:ind w:right="-43"/>
              <w:jc w:val="center"/>
              <w:rPr>
                <w:rFonts w:ascii="Arial" w:hAnsi="Arial"/>
                <w:sz w:val="22"/>
                <w:szCs w:val="22"/>
              </w:rPr>
            </w:pPr>
            <w:r>
              <w:rPr>
                <w:rFonts w:ascii="Arial" w:hAnsi="Arial"/>
                <w:sz w:val="22"/>
                <w:szCs w:val="22"/>
              </w:rPr>
              <w:t>2015</w:t>
            </w:r>
          </w:p>
        </w:tc>
      </w:tr>
      <w:tr w:rsidR="002059F0" w:rsidRPr="00803998" w:rsidTr="00201C81">
        <w:tc>
          <w:tcPr>
            <w:tcW w:w="3150" w:type="dxa"/>
          </w:tcPr>
          <w:p w:rsidR="002059F0" w:rsidRPr="00803998" w:rsidRDefault="002059F0" w:rsidP="004866B3">
            <w:pPr>
              <w:spacing w:line="340" w:lineRule="exact"/>
              <w:ind w:right="-43"/>
              <w:jc w:val="both"/>
              <w:rPr>
                <w:rFonts w:ascii="Arial" w:hAnsi="Arial"/>
                <w:sz w:val="22"/>
                <w:szCs w:val="22"/>
              </w:rPr>
            </w:pPr>
            <w:r>
              <w:rPr>
                <w:rFonts w:ascii="Arial" w:hAnsi="Arial" w:cs="Arial"/>
                <w:sz w:val="22"/>
                <w:szCs w:val="22"/>
              </w:rPr>
              <w:t xml:space="preserve">Short-term </w:t>
            </w:r>
            <w:r w:rsidRPr="001251CF">
              <w:rPr>
                <w:rFonts w:ascii="Arial" w:hAnsi="Arial" w:cs="Arial"/>
                <w:sz w:val="22"/>
                <w:szCs w:val="22"/>
              </w:rPr>
              <w:t>employee benefits</w:t>
            </w:r>
          </w:p>
        </w:tc>
        <w:tc>
          <w:tcPr>
            <w:tcW w:w="1440" w:type="dxa"/>
          </w:tcPr>
          <w:p w:rsidR="002059F0" w:rsidRPr="002059F0" w:rsidRDefault="002059F0" w:rsidP="004866B3">
            <w:pPr>
              <w:tabs>
                <w:tab w:val="decimal" w:pos="1152"/>
              </w:tabs>
              <w:spacing w:line="340" w:lineRule="exact"/>
              <w:ind w:right="-43"/>
              <w:rPr>
                <w:rFonts w:ascii="Arial" w:hAnsi="Arial"/>
                <w:sz w:val="22"/>
                <w:szCs w:val="22"/>
              </w:rPr>
            </w:pPr>
            <w:r w:rsidRPr="002059F0">
              <w:rPr>
                <w:rFonts w:ascii="Arial" w:hAnsi="Arial"/>
                <w:sz w:val="22"/>
                <w:szCs w:val="22"/>
              </w:rPr>
              <w:t>243,284</w:t>
            </w:r>
          </w:p>
        </w:tc>
        <w:tc>
          <w:tcPr>
            <w:tcW w:w="1440" w:type="dxa"/>
          </w:tcPr>
          <w:p w:rsidR="002059F0" w:rsidRPr="002059F0" w:rsidRDefault="002059F0" w:rsidP="004866B3">
            <w:pPr>
              <w:tabs>
                <w:tab w:val="decimal" w:pos="1152"/>
              </w:tabs>
              <w:spacing w:line="340" w:lineRule="exact"/>
              <w:ind w:right="-43"/>
              <w:rPr>
                <w:rFonts w:ascii="Arial" w:hAnsi="Arial"/>
                <w:sz w:val="22"/>
                <w:szCs w:val="22"/>
              </w:rPr>
            </w:pPr>
            <w:r w:rsidRPr="002059F0">
              <w:rPr>
                <w:rFonts w:ascii="Arial" w:hAnsi="Arial"/>
                <w:sz w:val="22"/>
                <w:szCs w:val="22"/>
              </w:rPr>
              <w:t>164,184</w:t>
            </w:r>
          </w:p>
        </w:tc>
        <w:tc>
          <w:tcPr>
            <w:tcW w:w="1440" w:type="dxa"/>
          </w:tcPr>
          <w:p w:rsidR="002059F0" w:rsidRPr="002059F0" w:rsidRDefault="002059F0" w:rsidP="004866B3">
            <w:pPr>
              <w:tabs>
                <w:tab w:val="decimal" w:pos="1152"/>
              </w:tabs>
              <w:spacing w:line="340" w:lineRule="exact"/>
              <w:ind w:right="-43"/>
              <w:rPr>
                <w:rFonts w:ascii="Arial" w:hAnsi="Arial"/>
                <w:sz w:val="22"/>
                <w:szCs w:val="22"/>
              </w:rPr>
            </w:pPr>
            <w:r w:rsidRPr="002059F0">
              <w:rPr>
                <w:rFonts w:ascii="Arial" w:hAnsi="Arial"/>
                <w:sz w:val="22"/>
                <w:szCs w:val="22"/>
              </w:rPr>
              <w:t>187,891</w:t>
            </w:r>
          </w:p>
        </w:tc>
        <w:tc>
          <w:tcPr>
            <w:tcW w:w="1440" w:type="dxa"/>
          </w:tcPr>
          <w:p w:rsidR="002059F0" w:rsidRPr="00660BB3" w:rsidRDefault="002059F0" w:rsidP="004866B3">
            <w:pPr>
              <w:tabs>
                <w:tab w:val="decimal" w:pos="1152"/>
              </w:tabs>
              <w:spacing w:line="340" w:lineRule="exact"/>
              <w:ind w:right="-43"/>
              <w:rPr>
                <w:rFonts w:ascii="Arial" w:hAnsi="Arial"/>
                <w:sz w:val="22"/>
                <w:szCs w:val="22"/>
              </w:rPr>
            </w:pPr>
            <w:r w:rsidRPr="00660BB3">
              <w:rPr>
                <w:rFonts w:ascii="Arial" w:hAnsi="Arial"/>
                <w:sz w:val="22"/>
                <w:szCs w:val="22"/>
              </w:rPr>
              <w:t>154,416</w:t>
            </w:r>
          </w:p>
        </w:tc>
      </w:tr>
      <w:tr w:rsidR="002059F0" w:rsidRPr="00803998" w:rsidTr="00201C81">
        <w:tc>
          <w:tcPr>
            <w:tcW w:w="3150" w:type="dxa"/>
          </w:tcPr>
          <w:p w:rsidR="002059F0" w:rsidRPr="00803998" w:rsidRDefault="002059F0" w:rsidP="004866B3">
            <w:pPr>
              <w:spacing w:line="340" w:lineRule="exact"/>
              <w:ind w:right="-43"/>
              <w:jc w:val="both"/>
              <w:rPr>
                <w:rFonts w:ascii="Arial" w:hAnsi="Arial"/>
                <w:sz w:val="22"/>
                <w:szCs w:val="22"/>
                <w:cs/>
              </w:rPr>
            </w:pPr>
            <w:r w:rsidRPr="001251CF">
              <w:rPr>
                <w:rFonts w:ascii="Arial" w:hAnsi="Arial" w:cs="Arial"/>
                <w:sz w:val="22"/>
                <w:szCs w:val="22"/>
              </w:rPr>
              <w:t>Post-employment benefits</w:t>
            </w:r>
          </w:p>
        </w:tc>
        <w:tc>
          <w:tcPr>
            <w:tcW w:w="1440" w:type="dxa"/>
          </w:tcPr>
          <w:p w:rsidR="002059F0" w:rsidRPr="002059F0" w:rsidRDefault="002059F0" w:rsidP="004866B3">
            <w:pPr>
              <w:pBdr>
                <w:bottom w:val="single" w:sz="4" w:space="1" w:color="auto"/>
              </w:pBdr>
              <w:tabs>
                <w:tab w:val="decimal" w:pos="1152"/>
              </w:tabs>
              <w:spacing w:line="340" w:lineRule="exact"/>
              <w:ind w:right="-43"/>
              <w:rPr>
                <w:rFonts w:ascii="Arial" w:hAnsi="Arial"/>
                <w:sz w:val="22"/>
                <w:szCs w:val="22"/>
              </w:rPr>
            </w:pPr>
            <w:r w:rsidRPr="002059F0">
              <w:rPr>
                <w:rFonts w:ascii="Arial" w:hAnsi="Arial"/>
                <w:sz w:val="22"/>
                <w:szCs w:val="22"/>
              </w:rPr>
              <w:t>17,353</w:t>
            </w:r>
          </w:p>
        </w:tc>
        <w:tc>
          <w:tcPr>
            <w:tcW w:w="1440" w:type="dxa"/>
          </w:tcPr>
          <w:p w:rsidR="002059F0" w:rsidRPr="002059F0" w:rsidRDefault="002059F0" w:rsidP="004866B3">
            <w:pPr>
              <w:pBdr>
                <w:bottom w:val="single" w:sz="4" w:space="1" w:color="auto"/>
              </w:pBdr>
              <w:tabs>
                <w:tab w:val="decimal" w:pos="1152"/>
              </w:tabs>
              <w:spacing w:line="340" w:lineRule="exact"/>
              <w:ind w:right="-43"/>
              <w:rPr>
                <w:rFonts w:ascii="Arial" w:hAnsi="Arial"/>
                <w:sz w:val="22"/>
                <w:szCs w:val="22"/>
              </w:rPr>
            </w:pPr>
            <w:r w:rsidRPr="002059F0">
              <w:rPr>
                <w:rFonts w:ascii="Arial" w:hAnsi="Arial"/>
                <w:sz w:val="22"/>
                <w:szCs w:val="22"/>
              </w:rPr>
              <w:t>5,843</w:t>
            </w:r>
          </w:p>
        </w:tc>
        <w:tc>
          <w:tcPr>
            <w:tcW w:w="1440" w:type="dxa"/>
          </w:tcPr>
          <w:p w:rsidR="002059F0" w:rsidRPr="002059F0" w:rsidRDefault="002059F0" w:rsidP="004866B3">
            <w:pPr>
              <w:pBdr>
                <w:bottom w:val="single" w:sz="4" w:space="1" w:color="auto"/>
              </w:pBdr>
              <w:tabs>
                <w:tab w:val="decimal" w:pos="1152"/>
              </w:tabs>
              <w:spacing w:line="340" w:lineRule="exact"/>
              <w:ind w:left="-18" w:right="-43"/>
              <w:rPr>
                <w:rFonts w:ascii="Arial" w:hAnsi="Arial"/>
                <w:sz w:val="22"/>
                <w:szCs w:val="22"/>
              </w:rPr>
            </w:pPr>
            <w:r w:rsidRPr="002059F0">
              <w:rPr>
                <w:rFonts w:ascii="Arial" w:hAnsi="Arial"/>
                <w:sz w:val="22"/>
                <w:szCs w:val="22"/>
              </w:rPr>
              <w:t>5,481</w:t>
            </w:r>
          </w:p>
        </w:tc>
        <w:tc>
          <w:tcPr>
            <w:tcW w:w="1440" w:type="dxa"/>
          </w:tcPr>
          <w:p w:rsidR="002059F0" w:rsidRPr="00660BB3" w:rsidRDefault="002059F0" w:rsidP="004866B3">
            <w:pPr>
              <w:pBdr>
                <w:bottom w:val="single" w:sz="4" w:space="1" w:color="auto"/>
              </w:pBdr>
              <w:tabs>
                <w:tab w:val="decimal" w:pos="1152"/>
              </w:tabs>
              <w:spacing w:line="340" w:lineRule="exact"/>
              <w:ind w:right="-43"/>
              <w:rPr>
                <w:rFonts w:ascii="Arial" w:hAnsi="Arial"/>
                <w:sz w:val="22"/>
                <w:szCs w:val="22"/>
              </w:rPr>
            </w:pPr>
            <w:r w:rsidRPr="00660BB3">
              <w:rPr>
                <w:rFonts w:ascii="Arial" w:hAnsi="Arial"/>
                <w:sz w:val="22"/>
                <w:szCs w:val="22"/>
              </w:rPr>
              <w:t>4,587</w:t>
            </w:r>
          </w:p>
        </w:tc>
      </w:tr>
      <w:tr w:rsidR="002059F0" w:rsidRPr="00803998" w:rsidTr="00201C81">
        <w:tc>
          <w:tcPr>
            <w:tcW w:w="3150" w:type="dxa"/>
          </w:tcPr>
          <w:p w:rsidR="002059F0" w:rsidRPr="00803998" w:rsidRDefault="002059F0" w:rsidP="004866B3">
            <w:pPr>
              <w:spacing w:line="340" w:lineRule="exact"/>
              <w:ind w:right="-43"/>
              <w:jc w:val="both"/>
              <w:rPr>
                <w:rFonts w:ascii="Arial" w:hAnsi="Arial"/>
                <w:sz w:val="22"/>
                <w:szCs w:val="22"/>
                <w:cs/>
              </w:rPr>
            </w:pPr>
            <w:r w:rsidRPr="00803998">
              <w:rPr>
                <w:rFonts w:ascii="Arial" w:hAnsi="Arial"/>
                <w:sz w:val="22"/>
                <w:szCs w:val="22"/>
              </w:rPr>
              <w:t>Total</w:t>
            </w:r>
          </w:p>
        </w:tc>
        <w:tc>
          <w:tcPr>
            <w:tcW w:w="1440" w:type="dxa"/>
          </w:tcPr>
          <w:p w:rsidR="002059F0" w:rsidRPr="002059F0" w:rsidRDefault="002059F0" w:rsidP="004866B3">
            <w:pPr>
              <w:pBdr>
                <w:bottom w:val="double" w:sz="4" w:space="1" w:color="auto"/>
              </w:pBdr>
              <w:tabs>
                <w:tab w:val="decimal" w:pos="1152"/>
              </w:tabs>
              <w:spacing w:line="340" w:lineRule="exact"/>
              <w:ind w:right="-43"/>
              <w:rPr>
                <w:rFonts w:ascii="Arial" w:hAnsi="Arial"/>
                <w:sz w:val="22"/>
                <w:szCs w:val="22"/>
              </w:rPr>
            </w:pPr>
            <w:r w:rsidRPr="002059F0">
              <w:rPr>
                <w:rFonts w:ascii="Arial" w:hAnsi="Arial"/>
                <w:sz w:val="22"/>
                <w:szCs w:val="22"/>
              </w:rPr>
              <w:t>260,637</w:t>
            </w:r>
          </w:p>
        </w:tc>
        <w:tc>
          <w:tcPr>
            <w:tcW w:w="1440" w:type="dxa"/>
          </w:tcPr>
          <w:p w:rsidR="002059F0" w:rsidRPr="002059F0" w:rsidRDefault="002059F0" w:rsidP="004866B3">
            <w:pPr>
              <w:pBdr>
                <w:bottom w:val="double" w:sz="4" w:space="1" w:color="auto"/>
              </w:pBdr>
              <w:tabs>
                <w:tab w:val="decimal" w:pos="1152"/>
              </w:tabs>
              <w:spacing w:line="340" w:lineRule="exact"/>
              <w:ind w:right="-43"/>
              <w:rPr>
                <w:rFonts w:ascii="Arial" w:hAnsi="Arial"/>
                <w:sz w:val="22"/>
                <w:szCs w:val="22"/>
              </w:rPr>
            </w:pPr>
            <w:r w:rsidRPr="002059F0">
              <w:rPr>
                <w:rFonts w:ascii="Arial" w:hAnsi="Arial"/>
                <w:sz w:val="22"/>
                <w:szCs w:val="22"/>
              </w:rPr>
              <w:t>170,027</w:t>
            </w:r>
          </w:p>
        </w:tc>
        <w:tc>
          <w:tcPr>
            <w:tcW w:w="1440" w:type="dxa"/>
          </w:tcPr>
          <w:p w:rsidR="002059F0" w:rsidRPr="002059F0" w:rsidRDefault="002059F0" w:rsidP="004866B3">
            <w:pPr>
              <w:pBdr>
                <w:bottom w:val="double" w:sz="4" w:space="1" w:color="auto"/>
              </w:pBdr>
              <w:tabs>
                <w:tab w:val="decimal" w:pos="1152"/>
              </w:tabs>
              <w:spacing w:line="340" w:lineRule="exact"/>
              <w:ind w:right="-43"/>
              <w:rPr>
                <w:rFonts w:ascii="Arial" w:hAnsi="Arial"/>
                <w:sz w:val="22"/>
                <w:szCs w:val="22"/>
              </w:rPr>
            </w:pPr>
            <w:r w:rsidRPr="002059F0">
              <w:rPr>
                <w:rFonts w:ascii="Arial" w:hAnsi="Arial"/>
                <w:sz w:val="22"/>
                <w:szCs w:val="22"/>
              </w:rPr>
              <w:t>193,372</w:t>
            </w:r>
          </w:p>
        </w:tc>
        <w:tc>
          <w:tcPr>
            <w:tcW w:w="1440" w:type="dxa"/>
          </w:tcPr>
          <w:p w:rsidR="002059F0" w:rsidRPr="00660BB3" w:rsidRDefault="002059F0" w:rsidP="004866B3">
            <w:pPr>
              <w:pBdr>
                <w:bottom w:val="double" w:sz="4" w:space="1" w:color="auto"/>
              </w:pBdr>
              <w:tabs>
                <w:tab w:val="decimal" w:pos="1152"/>
              </w:tabs>
              <w:spacing w:line="340" w:lineRule="exact"/>
              <w:ind w:right="-43"/>
              <w:rPr>
                <w:rFonts w:ascii="Arial" w:hAnsi="Arial"/>
                <w:sz w:val="22"/>
                <w:szCs w:val="22"/>
              </w:rPr>
            </w:pPr>
            <w:r w:rsidRPr="00660BB3">
              <w:rPr>
                <w:rFonts w:ascii="Arial" w:hAnsi="Arial"/>
                <w:sz w:val="22"/>
                <w:szCs w:val="22"/>
              </w:rPr>
              <w:t>159,003</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The Company and its subsidiaries had commitments related to project management, consulting,</w:t>
      </w:r>
      <w:r w:rsidR="00557BB9">
        <w:rPr>
          <w:rFonts w:ascii="Arial" w:hAnsi="Arial"/>
          <w:sz w:val="22"/>
          <w:szCs w:val="22"/>
        </w:rPr>
        <w:t xml:space="preserve"> and</w:t>
      </w:r>
      <w:r>
        <w:rPr>
          <w:rFonts w:ascii="Arial" w:hAnsi="Arial"/>
          <w:sz w:val="22"/>
          <w:szCs w:val="22"/>
        </w:rPr>
        <w:t xml:space="preserve"> operating lease and service agreement with related companies as described in Note 36.</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Pr>
          <w:rFonts w:ascii="Arial" w:hAnsi="Arial"/>
          <w:sz w:val="22"/>
          <w:szCs w:val="22"/>
        </w:rPr>
        <w:t>36.3.</w:t>
      </w:r>
    </w:p>
    <w:p w:rsidR="00F4785F" w:rsidRPr="001251CF" w:rsidRDefault="00A90BF6"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lastRenderedPageBreak/>
        <w:t>7</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F4785F" w:rsidRPr="004D0E85" w:rsidRDefault="00F4785F" w:rsidP="00707F25">
      <w:pPr>
        <w:tabs>
          <w:tab w:val="left" w:pos="1440"/>
          <w:tab w:val="right" w:pos="6480"/>
          <w:tab w:val="right" w:pos="8640"/>
        </w:tabs>
        <w:spacing w:before="120" w:after="120" w:line="360" w:lineRule="exact"/>
        <w:jc w:val="right"/>
        <w:rPr>
          <w:rFonts w:ascii="Arial" w:hAnsi="Arial"/>
          <w:sz w:val="20"/>
          <w:szCs w:val="20"/>
        </w:rPr>
      </w:pPr>
      <w:r w:rsidRPr="004D0E85">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F4785F" w:rsidRPr="004D0E85" w:rsidTr="008E3233">
        <w:tc>
          <w:tcPr>
            <w:tcW w:w="2880" w:type="dxa"/>
          </w:tcPr>
          <w:p w:rsidR="00F4785F" w:rsidRPr="004D0E85" w:rsidRDefault="00F4785F" w:rsidP="00707F25">
            <w:pPr>
              <w:spacing w:line="360" w:lineRule="exact"/>
              <w:ind w:right="-43"/>
              <w:jc w:val="center"/>
              <w:rPr>
                <w:rFonts w:ascii="Arial" w:hAnsi="Arial" w:cs="Arial"/>
                <w:sz w:val="20"/>
                <w:szCs w:val="20"/>
              </w:rPr>
            </w:pPr>
          </w:p>
        </w:tc>
        <w:tc>
          <w:tcPr>
            <w:tcW w:w="2880" w:type="dxa"/>
            <w:gridSpan w:val="2"/>
          </w:tcPr>
          <w:p w:rsidR="00F4785F" w:rsidRPr="004D0E85" w:rsidRDefault="00F4785F" w:rsidP="00707F25">
            <w:pPr>
              <w:pBdr>
                <w:bottom w:val="single" w:sz="4" w:space="1" w:color="auto"/>
              </w:pBdr>
              <w:spacing w:line="360" w:lineRule="exact"/>
              <w:ind w:right="-43"/>
              <w:jc w:val="center"/>
              <w:rPr>
                <w:rFonts w:ascii="Arial" w:hAnsi="Arial" w:cs="Arial"/>
                <w:sz w:val="20"/>
                <w:szCs w:val="20"/>
              </w:rPr>
            </w:pPr>
            <w:r w:rsidRPr="004D0E85">
              <w:rPr>
                <w:rFonts w:ascii="Arial" w:hAnsi="Arial" w:cs="Arial"/>
                <w:sz w:val="20"/>
                <w:szCs w:val="20"/>
              </w:rPr>
              <w:t>Consolidated               financial statements</w:t>
            </w:r>
          </w:p>
        </w:tc>
        <w:tc>
          <w:tcPr>
            <w:tcW w:w="2880" w:type="dxa"/>
            <w:gridSpan w:val="2"/>
          </w:tcPr>
          <w:p w:rsidR="00F4785F" w:rsidRPr="004D0E85" w:rsidRDefault="00F4785F" w:rsidP="00707F25">
            <w:pPr>
              <w:pBdr>
                <w:bottom w:val="single" w:sz="4" w:space="1" w:color="auto"/>
              </w:pBdr>
              <w:spacing w:line="360" w:lineRule="exact"/>
              <w:ind w:right="-43"/>
              <w:jc w:val="center"/>
              <w:rPr>
                <w:rFonts w:ascii="Arial" w:hAnsi="Arial" w:cs="Arial"/>
                <w:sz w:val="20"/>
                <w:szCs w:val="20"/>
              </w:rPr>
            </w:pPr>
            <w:r w:rsidRPr="004D0E85">
              <w:rPr>
                <w:rFonts w:ascii="Arial" w:hAnsi="Arial" w:cs="Arial"/>
                <w:sz w:val="20"/>
                <w:szCs w:val="20"/>
              </w:rPr>
              <w:t>Separate                     financial statements</w:t>
            </w:r>
          </w:p>
        </w:tc>
      </w:tr>
      <w:tr w:rsidR="0063571D" w:rsidRPr="004D0E85" w:rsidTr="008E3233">
        <w:tc>
          <w:tcPr>
            <w:tcW w:w="2880" w:type="dxa"/>
          </w:tcPr>
          <w:p w:rsidR="0063571D" w:rsidRPr="004D0E85" w:rsidRDefault="0063571D" w:rsidP="00707F25">
            <w:pPr>
              <w:spacing w:line="360" w:lineRule="exact"/>
              <w:ind w:right="-43"/>
              <w:jc w:val="center"/>
              <w:rPr>
                <w:rFonts w:ascii="Arial" w:hAnsi="Arial" w:cs="Arial"/>
                <w:sz w:val="20"/>
                <w:szCs w:val="20"/>
              </w:rPr>
            </w:pPr>
          </w:p>
        </w:tc>
        <w:tc>
          <w:tcPr>
            <w:tcW w:w="1440" w:type="dxa"/>
          </w:tcPr>
          <w:p w:rsidR="0063571D" w:rsidRPr="004D0E85" w:rsidRDefault="005E35BD" w:rsidP="00707F2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2016</w:t>
            </w:r>
          </w:p>
        </w:tc>
        <w:tc>
          <w:tcPr>
            <w:tcW w:w="1440" w:type="dxa"/>
          </w:tcPr>
          <w:p w:rsidR="0063571D" w:rsidRPr="004D0E85" w:rsidRDefault="005E35BD" w:rsidP="00707F2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2015</w:t>
            </w:r>
          </w:p>
        </w:tc>
        <w:tc>
          <w:tcPr>
            <w:tcW w:w="1440" w:type="dxa"/>
          </w:tcPr>
          <w:p w:rsidR="0063571D" w:rsidRPr="004D0E85" w:rsidRDefault="005E35BD" w:rsidP="00707F2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2016</w:t>
            </w:r>
          </w:p>
        </w:tc>
        <w:tc>
          <w:tcPr>
            <w:tcW w:w="1440" w:type="dxa"/>
          </w:tcPr>
          <w:p w:rsidR="0063571D" w:rsidRPr="004D0E85" w:rsidRDefault="005E35BD" w:rsidP="00707F25">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2015</w:t>
            </w:r>
          </w:p>
        </w:tc>
      </w:tr>
      <w:tr w:rsidR="002059F0" w:rsidRPr="004D0E85" w:rsidTr="005E35BD">
        <w:trPr>
          <w:trHeight w:val="80"/>
        </w:trPr>
        <w:tc>
          <w:tcPr>
            <w:tcW w:w="2880" w:type="dxa"/>
          </w:tcPr>
          <w:p w:rsidR="002059F0" w:rsidRPr="004D0E85" w:rsidRDefault="002059F0" w:rsidP="002059F0">
            <w:pPr>
              <w:spacing w:line="360" w:lineRule="exact"/>
              <w:ind w:right="-43"/>
              <w:jc w:val="both"/>
              <w:rPr>
                <w:rFonts w:ascii="Arial" w:hAnsi="Arial" w:cs="Arial"/>
                <w:sz w:val="20"/>
                <w:szCs w:val="20"/>
                <w:cs/>
              </w:rPr>
            </w:pPr>
            <w:r w:rsidRPr="004D0E85">
              <w:rPr>
                <w:rFonts w:ascii="Arial" w:hAnsi="Arial" w:cs="Arial"/>
                <w:sz w:val="20"/>
                <w:szCs w:val="20"/>
              </w:rPr>
              <w:t>Cash</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4</w:t>
            </w:r>
            <w:r w:rsidR="000B2F50">
              <w:rPr>
                <w:rFonts w:ascii="Arial" w:hAnsi="Arial" w:cs="Arial"/>
                <w:sz w:val="20"/>
                <w:szCs w:val="20"/>
              </w:rPr>
              <w:t>,128</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4,006</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2,015</w:t>
            </w:r>
          </w:p>
        </w:tc>
        <w:tc>
          <w:tcPr>
            <w:tcW w:w="1440" w:type="dxa"/>
          </w:tcPr>
          <w:p w:rsidR="002059F0" w:rsidRPr="004D0E85" w:rsidRDefault="002059F0" w:rsidP="002059F0">
            <w:pPr>
              <w:tabs>
                <w:tab w:val="decimal" w:pos="1152"/>
              </w:tabs>
              <w:spacing w:line="360" w:lineRule="exact"/>
              <w:ind w:right="-43"/>
              <w:rPr>
                <w:rFonts w:ascii="Arial" w:hAnsi="Arial" w:cs="Arial"/>
                <w:sz w:val="20"/>
                <w:szCs w:val="20"/>
              </w:rPr>
            </w:pPr>
            <w:r w:rsidRPr="004D0E85">
              <w:rPr>
                <w:rFonts w:ascii="Arial" w:hAnsi="Arial" w:cs="Arial"/>
                <w:sz w:val="20"/>
                <w:szCs w:val="20"/>
              </w:rPr>
              <w:t>2,020</w:t>
            </w:r>
          </w:p>
        </w:tc>
      </w:tr>
      <w:tr w:rsidR="002059F0" w:rsidRPr="004D0E85" w:rsidTr="00933D98">
        <w:tc>
          <w:tcPr>
            <w:tcW w:w="2880" w:type="dxa"/>
          </w:tcPr>
          <w:p w:rsidR="002059F0" w:rsidRPr="004D0E85" w:rsidRDefault="002059F0" w:rsidP="002059F0">
            <w:pPr>
              <w:spacing w:line="360" w:lineRule="exact"/>
              <w:ind w:right="-43"/>
              <w:jc w:val="both"/>
              <w:rPr>
                <w:rFonts w:ascii="Arial" w:hAnsi="Arial" w:cs="Arial"/>
                <w:sz w:val="20"/>
                <w:szCs w:val="20"/>
                <w:cs/>
              </w:rPr>
            </w:pPr>
            <w:r w:rsidRPr="004D0E85">
              <w:rPr>
                <w:rFonts w:ascii="Arial" w:hAnsi="Arial" w:cs="Arial"/>
                <w:sz w:val="20"/>
                <w:szCs w:val="20"/>
              </w:rPr>
              <w:t xml:space="preserve">Bank deposits </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2,261,662</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3,740,570</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1,312,945</w:t>
            </w:r>
          </w:p>
        </w:tc>
        <w:tc>
          <w:tcPr>
            <w:tcW w:w="1440" w:type="dxa"/>
          </w:tcPr>
          <w:p w:rsidR="002059F0" w:rsidRPr="004D0E85" w:rsidRDefault="002059F0" w:rsidP="002059F0">
            <w:pPr>
              <w:tabs>
                <w:tab w:val="decimal" w:pos="1152"/>
              </w:tabs>
              <w:spacing w:line="360" w:lineRule="exact"/>
              <w:ind w:right="-43"/>
              <w:rPr>
                <w:rFonts w:ascii="Arial" w:hAnsi="Arial" w:cs="Arial"/>
                <w:sz w:val="20"/>
                <w:szCs w:val="20"/>
              </w:rPr>
            </w:pPr>
            <w:r w:rsidRPr="004D0E85">
              <w:rPr>
                <w:rFonts w:ascii="Arial" w:hAnsi="Arial" w:cs="Arial"/>
                <w:sz w:val="20"/>
                <w:szCs w:val="20"/>
              </w:rPr>
              <w:t>3,295,218</w:t>
            </w:r>
          </w:p>
        </w:tc>
      </w:tr>
      <w:tr w:rsidR="002059F0" w:rsidRPr="004D0E85" w:rsidTr="00933D98">
        <w:tc>
          <w:tcPr>
            <w:tcW w:w="2880" w:type="dxa"/>
          </w:tcPr>
          <w:p w:rsidR="002059F0" w:rsidRPr="004D0E85" w:rsidRDefault="002059F0" w:rsidP="002059F0">
            <w:pPr>
              <w:spacing w:line="360" w:lineRule="exact"/>
              <w:ind w:right="-43"/>
              <w:jc w:val="both"/>
              <w:rPr>
                <w:rFonts w:ascii="Arial" w:hAnsi="Arial" w:cs="Arial"/>
                <w:sz w:val="20"/>
                <w:szCs w:val="20"/>
              </w:rPr>
            </w:pPr>
            <w:r w:rsidRPr="004D0E85">
              <w:rPr>
                <w:rFonts w:ascii="Arial" w:hAnsi="Arial" w:cs="Arial"/>
                <w:sz w:val="20"/>
                <w:szCs w:val="20"/>
              </w:rPr>
              <w:t>Cheques in transit</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128,096</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318,115</w:t>
            </w:r>
          </w:p>
        </w:tc>
        <w:tc>
          <w:tcPr>
            <w:tcW w:w="1440" w:type="dxa"/>
          </w:tcPr>
          <w:p w:rsidR="002059F0" w:rsidRPr="002059F0" w:rsidRDefault="002059F0" w:rsidP="002059F0">
            <w:pPr>
              <w:tabs>
                <w:tab w:val="decimal" w:pos="1152"/>
              </w:tabs>
              <w:spacing w:line="360" w:lineRule="exact"/>
              <w:ind w:right="-43"/>
              <w:rPr>
                <w:rFonts w:ascii="Arial" w:hAnsi="Arial" w:cs="Arial"/>
                <w:sz w:val="20"/>
                <w:szCs w:val="20"/>
              </w:rPr>
            </w:pPr>
            <w:r w:rsidRPr="002059F0">
              <w:rPr>
                <w:rFonts w:ascii="Arial" w:hAnsi="Arial" w:cs="Arial"/>
                <w:sz w:val="20"/>
                <w:szCs w:val="20"/>
              </w:rPr>
              <w:t>128,096</w:t>
            </w:r>
          </w:p>
        </w:tc>
        <w:tc>
          <w:tcPr>
            <w:tcW w:w="1440" w:type="dxa"/>
          </w:tcPr>
          <w:p w:rsidR="002059F0" w:rsidRPr="004D0E85" w:rsidRDefault="002059F0" w:rsidP="002059F0">
            <w:pPr>
              <w:tabs>
                <w:tab w:val="decimal" w:pos="1152"/>
              </w:tabs>
              <w:spacing w:line="360" w:lineRule="exact"/>
              <w:ind w:right="-43"/>
              <w:rPr>
                <w:rFonts w:ascii="Arial" w:hAnsi="Arial" w:cs="Arial"/>
                <w:sz w:val="20"/>
                <w:szCs w:val="20"/>
              </w:rPr>
            </w:pPr>
            <w:r w:rsidRPr="004D0E85">
              <w:rPr>
                <w:rFonts w:ascii="Arial" w:hAnsi="Arial" w:cs="Arial"/>
                <w:sz w:val="20"/>
                <w:szCs w:val="20"/>
              </w:rPr>
              <w:t>311,753</w:t>
            </w:r>
          </w:p>
        </w:tc>
      </w:tr>
      <w:tr w:rsidR="002059F0" w:rsidRPr="004D0E85" w:rsidTr="00660BB3">
        <w:trPr>
          <w:trHeight w:val="87"/>
        </w:trPr>
        <w:tc>
          <w:tcPr>
            <w:tcW w:w="2880" w:type="dxa"/>
          </w:tcPr>
          <w:p w:rsidR="002059F0" w:rsidRPr="004D0E85" w:rsidRDefault="002059F0" w:rsidP="002059F0">
            <w:pPr>
              <w:spacing w:line="360" w:lineRule="exact"/>
              <w:ind w:right="-43"/>
              <w:jc w:val="both"/>
              <w:rPr>
                <w:rFonts w:ascii="Arial" w:hAnsi="Arial" w:cs="Arial"/>
                <w:sz w:val="20"/>
                <w:szCs w:val="20"/>
                <w:cs/>
              </w:rPr>
            </w:pPr>
            <w:r w:rsidRPr="004D0E85">
              <w:rPr>
                <w:rFonts w:ascii="Arial" w:hAnsi="Arial" w:cs="Arial"/>
                <w:sz w:val="20"/>
                <w:szCs w:val="20"/>
              </w:rPr>
              <w:t xml:space="preserve">Fixed deposits receipt </w:t>
            </w:r>
          </w:p>
        </w:tc>
        <w:tc>
          <w:tcPr>
            <w:tcW w:w="1440" w:type="dxa"/>
          </w:tcPr>
          <w:p w:rsidR="002059F0" w:rsidRPr="002059F0" w:rsidRDefault="002059F0" w:rsidP="002059F0">
            <w:pPr>
              <w:pBdr>
                <w:bottom w:val="single" w:sz="4" w:space="1" w:color="auto"/>
              </w:pBdr>
              <w:tabs>
                <w:tab w:val="decimal" w:pos="1152"/>
              </w:tabs>
              <w:spacing w:line="360" w:lineRule="exact"/>
              <w:ind w:right="-43"/>
              <w:rPr>
                <w:rFonts w:ascii="Arial" w:hAnsi="Arial" w:cs="Arial"/>
                <w:sz w:val="20"/>
                <w:szCs w:val="20"/>
              </w:rPr>
            </w:pPr>
            <w:r w:rsidRPr="002059F0">
              <w:rPr>
                <w:rFonts w:ascii="Arial" w:hAnsi="Arial" w:cs="Arial"/>
                <w:sz w:val="20"/>
                <w:szCs w:val="20"/>
              </w:rPr>
              <w:t>206,692</w:t>
            </w:r>
          </w:p>
        </w:tc>
        <w:tc>
          <w:tcPr>
            <w:tcW w:w="1440" w:type="dxa"/>
          </w:tcPr>
          <w:p w:rsidR="002059F0" w:rsidRPr="002059F0" w:rsidRDefault="002059F0" w:rsidP="002059F0">
            <w:pPr>
              <w:pBdr>
                <w:bottom w:val="single" w:sz="4" w:space="1" w:color="auto"/>
              </w:pBdr>
              <w:tabs>
                <w:tab w:val="decimal" w:pos="1152"/>
              </w:tabs>
              <w:spacing w:line="360" w:lineRule="exact"/>
              <w:ind w:right="-43"/>
              <w:rPr>
                <w:rFonts w:ascii="Arial" w:hAnsi="Arial" w:cs="Arial"/>
                <w:sz w:val="20"/>
                <w:szCs w:val="20"/>
              </w:rPr>
            </w:pPr>
            <w:r w:rsidRPr="002059F0">
              <w:rPr>
                <w:rFonts w:ascii="Arial" w:hAnsi="Arial" w:cs="Arial"/>
                <w:sz w:val="20"/>
                <w:szCs w:val="20"/>
              </w:rPr>
              <w:t>4,894,061</w:t>
            </w:r>
          </w:p>
        </w:tc>
        <w:tc>
          <w:tcPr>
            <w:tcW w:w="1440" w:type="dxa"/>
          </w:tcPr>
          <w:p w:rsidR="002059F0" w:rsidRPr="002059F0" w:rsidRDefault="002059F0" w:rsidP="002059F0">
            <w:pPr>
              <w:pBdr>
                <w:bottom w:val="single" w:sz="4" w:space="1" w:color="auto"/>
              </w:pBdr>
              <w:tabs>
                <w:tab w:val="decimal" w:pos="1152"/>
              </w:tabs>
              <w:spacing w:line="360" w:lineRule="exact"/>
              <w:ind w:right="-43"/>
              <w:rPr>
                <w:rFonts w:ascii="Arial" w:hAnsi="Arial" w:cs="Arial"/>
                <w:sz w:val="20"/>
                <w:szCs w:val="20"/>
              </w:rPr>
            </w:pPr>
            <w:r w:rsidRPr="002059F0">
              <w:rPr>
                <w:rFonts w:ascii="Arial" w:hAnsi="Arial" w:cs="Arial"/>
                <w:sz w:val="20"/>
                <w:szCs w:val="20"/>
              </w:rPr>
              <w:t>-</w:t>
            </w:r>
          </w:p>
        </w:tc>
        <w:tc>
          <w:tcPr>
            <w:tcW w:w="1440" w:type="dxa"/>
          </w:tcPr>
          <w:p w:rsidR="002059F0" w:rsidRPr="004D0E85" w:rsidRDefault="002059F0" w:rsidP="002059F0">
            <w:pPr>
              <w:pBdr>
                <w:bottom w:val="single" w:sz="4" w:space="1" w:color="auto"/>
              </w:pBdr>
              <w:tabs>
                <w:tab w:val="decimal" w:pos="1152"/>
              </w:tabs>
              <w:spacing w:line="360" w:lineRule="exact"/>
              <w:ind w:right="-43"/>
              <w:rPr>
                <w:rFonts w:ascii="Arial" w:hAnsi="Arial" w:cs="Arial"/>
                <w:sz w:val="20"/>
                <w:szCs w:val="20"/>
              </w:rPr>
            </w:pPr>
            <w:r w:rsidRPr="004D0E85">
              <w:rPr>
                <w:rFonts w:ascii="Arial" w:hAnsi="Arial" w:cs="Arial"/>
                <w:sz w:val="20"/>
                <w:szCs w:val="20"/>
              </w:rPr>
              <w:t>3,500,000</w:t>
            </w:r>
          </w:p>
        </w:tc>
      </w:tr>
      <w:tr w:rsidR="002059F0" w:rsidRPr="004D0E85" w:rsidTr="00933D98">
        <w:tc>
          <w:tcPr>
            <w:tcW w:w="2880" w:type="dxa"/>
          </w:tcPr>
          <w:p w:rsidR="002059F0" w:rsidRPr="004D0E85" w:rsidRDefault="002059F0" w:rsidP="002059F0">
            <w:pPr>
              <w:spacing w:line="360" w:lineRule="exact"/>
              <w:ind w:right="-43"/>
              <w:jc w:val="both"/>
              <w:rPr>
                <w:rFonts w:ascii="Arial" w:hAnsi="Arial" w:cs="Arial"/>
                <w:sz w:val="20"/>
                <w:szCs w:val="20"/>
                <w:cs/>
              </w:rPr>
            </w:pPr>
            <w:r w:rsidRPr="004D0E85">
              <w:rPr>
                <w:rFonts w:ascii="Arial" w:hAnsi="Arial" w:cs="Arial"/>
                <w:sz w:val="20"/>
                <w:szCs w:val="20"/>
              </w:rPr>
              <w:t>Total</w:t>
            </w:r>
          </w:p>
        </w:tc>
        <w:tc>
          <w:tcPr>
            <w:tcW w:w="1440" w:type="dxa"/>
          </w:tcPr>
          <w:p w:rsidR="002059F0" w:rsidRPr="002059F0" w:rsidRDefault="000B2F50" w:rsidP="002059F0">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2,600,578</w:t>
            </w:r>
          </w:p>
        </w:tc>
        <w:tc>
          <w:tcPr>
            <w:tcW w:w="1440" w:type="dxa"/>
          </w:tcPr>
          <w:p w:rsidR="002059F0" w:rsidRPr="002059F0" w:rsidRDefault="002059F0" w:rsidP="002059F0">
            <w:pPr>
              <w:pBdr>
                <w:bottom w:val="double" w:sz="4" w:space="1" w:color="auto"/>
              </w:pBdr>
              <w:tabs>
                <w:tab w:val="decimal" w:pos="1152"/>
              </w:tabs>
              <w:spacing w:line="360" w:lineRule="exact"/>
              <w:ind w:right="-43"/>
              <w:rPr>
                <w:rFonts w:ascii="Arial" w:hAnsi="Arial" w:cs="Arial"/>
                <w:sz w:val="20"/>
                <w:szCs w:val="20"/>
              </w:rPr>
            </w:pPr>
            <w:r w:rsidRPr="002059F0">
              <w:rPr>
                <w:rFonts w:ascii="Arial" w:hAnsi="Arial" w:cs="Arial"/>
                <w:sz w:val="20"/>
                <w:szCs w:val="20"/>
              </w:rPr>
              <w:t>8,956,752</w:t>
            </w:r>
          </w:p>
        </w:tc>
        <w:tc>
          <w:tcPr>
            <w:tcW w:w="1440" w:type="dxa"/>
          </w:tcPr>
          <w:p w:rsidR="002059F0" w:rsidRPr="002059F0" w:rsidRDefault="002059F0" w:rsidP="002059F0">
            <w:pPr>
              <w:pBdr>
                <w:bottom w:val="double" w:sz="4" w:space="1" w:color="auto"/>
              </w:pBdr>
              <w:tabs>
                <w:tab w:val="decimal" w:pos="1152"/>
              </w:tabs>
              <w:spacing w:line="360" w:lineRule="exact"/>
              <w:ind w:right="-43"/>
              <w:rPr>
                <w:rFonts w:ascii="Arial" w:hAnsi="Arial" w:cs="Arial"/>
                <w:sz w:val="20"/>
                <w:szCs w:val="20"/>
              </w:rPr>
            </w:pPr>
            <w:r w:rsidRPr="002059F0">
              <w:rPr>
                <w:rFonts w:ascii="Arial" w:hAnsi="Arial" w:cs="Arial"/>
                <w:sz w:val="20"/>
                <w:szCs w:val="20"/>
              </w:rPr>
              <w:t>1,443,056</w:t>
            </w:r>
          </w:p>
        </w:tc>
        <w:tc>
          <w:tcPr>
            <w:tcW w:w="1440" w:type="dxa"/>
          </w:tcPr>
          <w:p w:rsidR="002059F0" w:rsidRPr="004D0E85" w:rsidRDefault="002059F0" w:rsidP="002059F0">
            <w:pPr>
              <w:pBdr>
                <w:bottom w:val="double" w:sz="4" w:space="1" w:color="auto"/>
              </w:pBdr>
              <w:tabs>
                <w:tab w:val="decimal" w:pos="1152"/>
              </w:tabs>
              <w:spacing w:line="360" w:lineRule="exact"/>
              <w:ind w:right="-43"/>
              <w:rPr>
                <w:rFonts w:ascii="Arial" w:hAnsi="Arial" w:cs="Arial"/>
                <w:sz w:val="20"/>
                <w:szCs w:val="20"/>
              </w:rPr>
            </w:pPr>
            <w:r w:rsidRPr="004D0E85">
              <w:rPr>
                <w:rFonts w:ascii="Arial" w:hAnsi="Arial" w:cs="Arial"/>
                <w:sz w:val="20"/>
                <w:szCs w:val="20"/>
              </w:rPr>
              <w:t>7,108,991</w:t>
            </w:r>
          </w:p>
        </w:tc>
      </w:tr>
    </w:tbl>
    <w:p w:rsidR="008B1ED0" w:rsidRP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31 December </w:t>
      </w:r>
      <w:r w:rsidR="005E35BD">
        <w:rPr>
          <w:rFonts w:ascii="Arial" w:hAnsi="Arial"/>
          <w:sz w:val="22"/>
          <w:szCs w:val="22"/>
        </w:rPr>
        <w:t>2016</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Pr="008B1ED0">
        <w:rPr>
          <w:rFonts w:ascii="Arial" w:hAnsi="Arial"/>
          <w:sz w:val="22"/>
          <w:szCs w:val="22"/>
        </w:rPr>
        <w:t xml:space="preserve">carried interests between </w:t>
      </w:r>
      <w:r w:rsidR="002059F0">
        <w:rPr>
          <w:rFonts w:ascii="Arial" w:hAnsi="Arial"/>
          <w:sz w:val="22"/>
          <w:szCs w:val="22"/>
        </w:rPr>
        <w:t>0.25%</w:t>
      </w:r>
      <w:r w:rsidR="00B20713">
        <w:rPr>
          <w:rFonts w:ascii="Arial" w:hAnsi="Arial"/>
          <w:sz w:val="22"/>
          <w:szCs w:val="22"/>
        </w:rPr>
        <w:t xml:space="preserve"> and </w:t>
      </w:r>
      <w:r w:rsidR="002059F0">
        <w:rPr>
          <w:rFonts w:ascii="Arial" w:hAnsi="Arial"/>
          <w:sz w:val="22"/>
          <w:szCs w:val="22"/>
        </w:rPr>
        <w:t>1.</w:t>
      </w:r>
      <w:r w:rsidR="00A17762">
        <w:rPr>
          <w:rFonts w:ascii="Arial" w:hAnsi="Arial"/>
          <w:sz w:val="22"/>
          <w:szCs w:val="22"/>
        </w:rPr>
        <w:t>40</w:t>
      </w:r>
      <w:r w:rsidR="002059F0">
        <w:rPr>
          <w:rFonts w:ascii="Arial" w:hAnsi="Arial"/>
          <w:sz w:val="22"/>
          <w:szCs w:val="22"/>
        </w:rPr>
        <w:t>%</w:t>
      </w:r>
      <w:r w:rsidRPr="008B1ED0">
        <w:rPr>
          <w:rFonts w:ascii="Arial" w:hAnsi="Arial"/>
          <w:sz w:val="22"/>
          <w:szCs w:val="22"/>
        </w:rPr>
        <w:t xml:space="preserve"> per annum (</w:t>
      </w:r>
      <w:r w:rsidR="005E35BD">
        <w:rPr>
          <w:rFonts w:ascii="Arial" w:hAnsi="Arial"/>
          <w:sz w:val="22"/>
          <w:szCs w:val="22"/>
        </w:rPr>
        <w:t>2015</w:t>
      </w:r>
      <w:r w:rsidRPr="008B1ED0">
        <w:rPr>
          <w:rFonts w:ascii="Arial" w:hAnsi="Arial"/>
          <w:sz w:val="22"/>
          <w:szCs w:val="22"/>
        </w:rPr>
        <w:t xml:space="preserve">: </w:t>
      </w:r>
      <w:r w:rsidR="0063571D">
        <w:rPr>
          <w:rFonts w:ascii="Arial" w:hAnsi="Arial"/>
          <w:sz w:val="22"/>
          <w:szCs w:val="22"/>
        </w:rPr>
        <w:t>0.</w:t>
      </w:r>
      <w:r w:rsidR="006712AF">
        <w:rPr>
          <w:rFonts w:ascii="Arial" w:hAnsi="Arial"/>
          <w:sz w:val="22"/>
          <w:szCs w:val="22"/>
        </w:rPr>
        <w:t>375</w:t>
      </w:r>
      <w:r w:rsidR="0063571D">
        <w:rPr>
          <w:rFonts w:ascii="Arial" w:hAnsi="Arial"/>
          <w:sz w:val="22"/>
          <w:szCs w:val="22"/>
        </w:rPr>
        <w:t>% and 2.</w:t>
      </w:r>
      <w:r w:rsidR="005E35BD">
        <w:rPr>
          <w:rFonts w:ascii="Arial" w:hAnsi="Arial"/>
          <w:sz w:val="22"/>
          <w:szCs w:val="22"/>
        </w:rPr>
        <w:t>00</w:t>
      </w:r>
      <w:r w:rsidR="0063571D">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A632AD" w:rsidRDefault="004A64F4"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8</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632AD" w:rsidRPr="00182C5A">
        <w:rPr>
          <w:rFonts w:ascii="Arial" w:hAnsi="Arial" w:cs="Arial"/>
          <w:b/>
          <w:bCs/>
          <w:sz w:val="22"/>
          <w:szCs w:val="22"/>
        </w:rPr>
        <w:t>Current investments</w:t>
      </w:r>
    </w:p>
    <w:p w:rsidR="00B20713" w:rsidRPr="00040189" w:rsidRDefault="00B20713" w:rsidP="00B20713">
      <w:pPr>
        <w:tabs>
          <w:tab w:val="left" w:pos="1440"/>
          <w:tab w:val="right" w:pos="6480"/>
          <w:tab w:val="right" w:pos="8640"/>
        </w:tabs>
        <w:spacing w:before="120" w:after="120" w:line="360" w:lineRule="exact"/>
        <w:jc w:val="right"/>
        <w:rPr>
          <w:rFonts w:ascii="Arial" w:hAnsi="Arial" w:cs="Arial"/>
          <w:sz w:val="18"/>
          <w:szCs w:val="18"/>
        </w:rPr>
      </w:pPr>
      <w:r w:rsidRPr="00040189">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3780"/>
        <w:gridCol w:w="1170"/>
        <w:gridCol w:w="1260"/>
        <w:gridCol w:w="1350"/>
        <w:gridCol w:w="1350"/>
      </w:tblGrid>
      <w:tr w:rsidR="00F01AD0" w:rsidRPr="00040189" w:rsidTr="00F01AD0">
        <w:tc>
          <w:tcPr>
            <w:tcW w:w="3780" w:type="dxa"/>
          </w:tcPr>
          <w:p w:rsidR="00F01AD0" w:rsidRPr="00040189" w:rsidRDefault="00F01AD0" w:rsidP="00F01AD0">
            <w:pPr>
              <w:spacing w:line="360" w:lineRule="exact"/>
              <w:ind w:right="-36"/>
              <w:jc w:val="center"/>
              <w:rPr>
                <w:rFonts w:ascii="Arial" w:hAnsi="Arial" w:cs="Arial"/>
                <w:sz w:val="18"/>
                <w:szCs w:val="18"/>
              </w:rPr>
            </w:pPr>
          </w:p>
        </w:tc>
        <w:tc>
          <w:tcPr>
            <w:tcW w:w="2430" w:type="dxa"/>
            <w:gridSpan w:val="2"/>
          </w:tcPr>
          <w:p w:rsidR="00F01AD0" w:rsidRPr="00040189" w:rsidRDefault="00F01AD0" w:rsidP="00F01AD0">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 xml:space="preserve">Consolidated </w:t>
            </w:r>
            <w:r w:rsidR="003418C5">
              <w:rPr>
                <w:rFonts w:ascii="Arial" w:hAnsi="Arial" w:cs="Arial"/>
                <w:sz w:val="18"/>
                <w:szCs w:val="18"/>
              </w:rPr>
              <w:t xml:space="preserve">                           </w:t>
            </w:r>
            <w:r w:rsidRPr="00040189">
              <w:rPr>
                <w:rFonts w:ascii="Arial" w:hAnsi="Arial" w:cs="Arial"/>
                <w:sz w:val="18"/>
                <w:szCs w:val="18"/>
              </w:rPr>
              <w:t>financial statements</w:t>
            </w:r>
          </w:p>
        </w:tc>
        <w:tc>
          <w:tcPr>
            <w:tcW w:w="2700" w:type="dxa"/>
            <w:gridSpan w:val="2"/>
          </w:tcPr>
          <w:p w:rsidR="00F01AD0" w:rsidRPr="00040189" w:rsidRDefault="00F01AD0" w:rsidP="00F01AD0">
            <w:pPr>
              <w:pBdr>
                <w:bottom w:val="single" w:sz="4" w:space="1" w:color="auto"/>
              </w:pBdr>
              <w:spacing w:line="360" w:lineRule="exact"/>
              <w:ind w:right="-36"/>
              <w:jc w:val="center"/>
              <w:rPr>
                <w:rFonts w:ascii="Arial" w:hAnsi="Arial" w:cs="Arial"/>
                <w:sz w:val="18"/>
                <w:szCs w:val="18"/>
              </w:rPr>
            </w:pPr>
            <w:r w:rsidRPr="00040189">
              <w:rPr>
                <w:rFonts w:ascii="Arial" w:hAnsi="Arial" w:cs="Arial"/>
                <w:sz w:val="18"/>
                <w:szCs w:val="18"/>
              </w:rPr>
              <w:t>Separate</w:t>
            </w:r>
            <w:r w:rsidR="003418C5">
              <w:rPr>
                <w:rFonts w:ascii="Arial" w:hAnsi="Arial" w:cs="Arial"/>
                <w:sz w:val="18"/>
                <w:szCs w:val="18"/>
              </w:rPr>
              <w:t xml:space="preserve">                                 </w:t>
            </w:r>
            <w:r w:rsidRPr="00040189">
              <w:rPr>
                <w:rFonts w:ascii="Arial" w:hAnsi="Arial" w:cs="Arial"/>
                <w:sz w:val="18"/>
                <w:szCs w:val="18"/>
              </w:rPr>
              <w:t xml:space="preserve"> financial statements</w:t>
            </w:r>
          </w:p>
        </w:tc>
      </w:tr>
      <w:tr w:rsidR="00F01AD0" w:rsidRPr="00040189" w:rsidTr="00F01AD0">
        <w:trPr>
          <w:trHeight w:val="360"/>
        </w:trPr>
        <w:tc>
          <w:tcPr>
            <w:tcW w:w="3780" w:type="dxa"/>
          </w:tcPr>
          <w:p w:rsidR="00F01AD0" w:rsidRPr="00040189" w:rsidRDefault="00F01AD0" w:rsidP="00F01AD0">
            <w:pPr>
              <w:spacing w:line="360" w:lineRule="exact"/>
              <w:ind w:right="-36"/>
              <w:jc w:val="center"/>
              <w:rPr>
                <w:rFonts w:ascii="Arial" w:hAnsi="Arial" w:cs="Arial"/>
                <w:sz w:val="18"/>
                <w:szCs w:val="18"/>
              </w:rPr>
            </w:pPr>
          </w:p>
        </w:tc>
        <w:tc>
          <w:tcPr>
            <w:tcW w:w="1170" w:type="dxa"/>
          </w:tcPr>
          <w:p w:rsidR="00F01AD0" w:rsidRPr="00040189" w:rsidRDefault="00F01AD0" w:rsidP="00F01A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40189">
              <w:rPr>
                <w:rFonts w:ascii="Arial" w:hAnsi="Arial" w:cs="Arial"/>
                <w:sz w:val="18"/>
                <w:szCs w:val="18"/>
              </w:rPr>
              <w:t>2016</w:t>
            </w:r>
          </w:p>
        </w:tc>
        <w:tc>
          <w:tcPr>
            <w:tcW w:w="1260" w:type="dxa"/>
          </w:tcPr>
          <w:p w:rsidR="00F01AD0" w:rsidRPr="00040189" w:rsidRDefault="00F01AD0" w:rsidP="00F01A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40189">
              <w:rPr>
                <w:rFonts w:ascii="Arial" w:hAnsi="Arial" w:cs="Arial"/>
                <w:sz w:val="18"/>
                <w:szCs w:val="18"/>
              </w:rPr>
              <w:t>2015</w:t>
            </w:r>
          </w:p>
        </w:tc>
        <w:tc>
          <w:tcPr>
            <w:tcW w:w="1350" w:type="dxa"/>
          </w:tcPr>
          <w:p w:rsidR="00F01AD0" w:rsidRPr="00040189" w:rsidRDefault="00F01AD0" w:rsidP="00F01A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40189">
              <w:rPr>
                <w:rFonts w:ascii="Arial" w:hAnsi="Arial" w:cs="Arial"/>
                <w:sz w:val="18"/>
                <w:szCs w:val="18"/>
              </w:rPr>
              <w:t>2016</w:t>
            </w:r>
          </w:p>
        </w:tc>
        <w:tc>
          <w:tcPr>
            <w:tcW w:w="1350" w:type="dxa"/>
          </w:tcPr>
          <w:p w:rsidR="00F01AD0" w:rsidRPr="00040189" w:rsidRDefault="00F01AD0" w:rsidP="00F01AD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40189">
              <w:rPr>
                <w:rFonts w:ascii="Arial" w:hAnsi="Arial" w:cs="Arial"/>
                <w:sz w:val="18"/>
                <w:szCs w:val="18"/>
              </w:rPr>
              <w:t>2015</w:t>
            </w:r>
          </w:p>
        </w:tc>
      </w:tr>
      <w:tr w:rsidR="00F01AD0" w:rsidRPr="00040189" w:rsidTr="00F01AD0">
        <w:tc>
          <w:tcPr>
            <w:tcW w:w="3780" w:type="dxa"/>
          </w:tcPr>
          <w:p w:rsidR="00040189" w:rsidRDefault="00F01AD0" w:rsidP="00F01AD0">
            <w:pPr>
              <w:spacing w:line="360" w:lineRule="exact"/>
              <w:ind w:right="-36"/>
              <w:jc w:val="both"/>
              <w:rPr>
                <w:rFonts w:ascii="Arial" w:hAnsi="Arial" w:cs="Arial"/>
                <w:sz w:val="18"/>
                <w:szCs w:val="18"/>
              </w:rPr>
            </w:pPr>
            <w:r w:rsidRPr="00040189">
              <w:rPr>
                <w:rFonts w:ascii="Arial" w:hAnsi="Arial"/>
                <w:sz w:val="18"/>
                <w:szCs w:val="18"/>
              </w:rPr>
              <w:t xml:space="preserve">Fixed deposits over three </w:t>
            </w:r>
            <w:r w:rsidRPr="00040189">
              <w:rPr>
                <w:rFonts w:ascii="Arial" w:hAnsi="Arial" w:cs="Arial"/>
                <w:sz w:val="18"/>
                <w:szCs w:val="18"/>
              </w:rPr>
              <w:t xml:space="preserve">months but not </w:t>
            </w:r>
          </w:p>
          <w:p w:rsidR="00F01AD0" w:rsidRPr="00040189" w:rsidRDefault="00040189" w:rsidP="00F01AD0">
            <w:pPr>
              <w:spacing w:line="360" w:lineRule="exact"/>
              <w:ind w:right="-36"/>
              <w:jc w:val="both"/>
              <w:rPr>
                <w:rFonts w:ascii="Arial" w:hAnsi="Arial" w:cs="Arial"/>
                <w:sz w:val="18"/>
                <w:szCs w:val="18"/>
                <w:cs/>
              </w:rPr>
            </w:pPr>
            <w:r>
              <w:rPr>
                <w:rFonts w:ascii="Arial" w:hAnsi="Arial" w:cs="Arial"/>
                <w:sz w:val="18"/>
                <w:szCs w:val="18"/>
              </w:rPr>
              <w:t xml:space="preserve">   </w:t>
            </w:r>
            <w:r w:rsidR="00F01AD0" w:rsidRPr="00040189">
              <w:rPr>
                <w:rFonts w:ascii="Arial" w:hAnsi="Arial" w:cs="Arial"/>
                <w:sz w:val="18"/>
                <w:szCs w:val="18"/>
              </w:rPr>
              <w:t>over one year</w:t>
            </w:r>
          </w:p>
        </w:tc>
        <w:tc>
          <w:tcPr>
            <w:tcW w:w="117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410,280</w:t>
            </w:r>
          </w:p>
        </w:tc>
        <w:tc>
          <w:tcPr>
            <w:tcW w:w="126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55168" behindDoc="1" locked="0" layoutInCell="1" allowOverlap="1" wp14:anchorId="5EEBFFA2" wp14:editId="1EBAC019">
                      <wp:simplePos x="0" y="0"/>
                      <wp:positionH relativeFrom="column">
                        <wp:posOffset>52190</wp:posOffset>
                      </wp:positionH>
                      <wp:positionV relativeFrom="paragraph">
                        <wp:posOffset>211970</wp:posOffset>
                      </wp:positionV>
                      <wp:extent cx="657225" cy="767667"/>
                      <wp:effectExtent l="0" t="0" r="28575" b="13970"/>
                      <wp:wrapNone/>
                      <wp:docPr id="1" name="Rectangle 1"/>
                      <wp:cNvGraphicFramePr/>
                      <a:graphic xmlns:a="http://schemas.openxmlformats.org/drawingml/2006/main">
                        <a:graphicData uri="http://schemas.microsoft.com/office/word/2010/wordprocessingShape">
                          <wps:wsp>
                            <wps:cNvSpPr/>
                            <wps:spPr>
                              <a:xfrm>
                                <a:off x="0" y="0"/>
                                <a:ext cx="657225" cy="76766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107336" id="Rectangle 1" o:spid="_x0000_s1026" style="position:absolute;margin-left:4.1pt;margin-top:16.7pt;width:51.75pt;height:60.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" filled="f" strokecolor="black [3213]" strokeweight=".25pt"/>
                  </w:pict>
                </mc:Fallback>
              </mc:AlternateContent>
            </w:r>
            <w:r w:rsidRPr="00040189">
              <w:rPr>
                <w:rFonts w:ascii="Arial" w:hAnsi="Arial" w:cs="Arial"/>
                <w:sz w:val="18"/>
                <w:szCs w:val="18"/>
              </w:rPr>
              <w:t>600,000</w:t>
            </w:r>
          </w:p>
        </w:tc>
        <w:tc>
          <w:tcPr>
            <w:tcW w:w="135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61312" behindDoc="1" locked="0" layoutInCell="1" allowOverlap="1" wp14:anchorId="7D6840A4" wp14:editId="2384D14F">
                      <wp:simplePos x="0" y="0"/>
                      <wp:positionH relativeFrom="column">
                        <wp:posOffset>37094</wp:posOffset>
                      </wp:positionH>
                      <wp:positionV relativeFrom="paragraph">
                        <wp:posOffset>211970</wp:posOffset>
                      </wp:positionV>
                      <wp:extent cx="657225" cy="767080"/>
                      <wp:effectExtent l="0" t="0" r="28575" b="13970"/>
                      <wp:wrapNone/>
                      <wp:docPr id="2" name="Rectangle 2"/>
                      <wp:cNvGraphicFramePr/>
                      <a:graphic xmlns:a="http://schemas.openxmlformats.org/drawingml/2006/main">
                        <a:graphicData uri="http://schemas.microsoft.com/office/word/2010/wordprocessingShape">
                          <wps:wsp>
                            <wps:cNvSpPr/>
                            <wps:spPr>
                              <a:xfrm>
                                <a:off x="0" y="0"/>
                                <a:ext cx="657225" cy="7670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351677" id="Rectangle 2" o:spid="_x0000_s1026" style="position:absolute;margin-left:2.9pt;margin-top:16.7pt;width:51.75pt;height:60.4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" filled="f" strokecolor="black [3213]" strokeweight=".25pt"/>
                  </w:pict>
                </mc:Fallback>
              </mc:AlternateContent>
            </w:r>
            <w:r w:rsidRPr="00040189">
              <w:rPr>
                <w:rFonts w:ascii="Arial" w:hAnsi="Arial" w:cs="Arial"/>
                <w:sz w:val="18"/>
                <w:szCs w:val="18"/>
              </w:rPr>
              <w:t>-</w:t>
            </w:r>
          </w:p>
        </w:tc>
        <w:tc>
          <w:tcPr>
            <w:tcW w:w="135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59264" behindDoc="1" locked="0" layoutInCell="1" allowOverlap="1" wp14:anchorId="395E95BF" wp14:editId="7CA39640">
                      <wp:simplePos x="0" y="0"/>
                      <wp:positionH relativeFrom="column">
                        <wp:posOffset>59738</wp:posOffset>
                      </wp:positionH>
                      <wp:positionV relativeFrom="paragraph">
                        <wp:posOffset>211970</wp:posOffset>
                      </wp:positionV>
                      <wp:extent cx="657225" cy="767080"/>
                      <wp:effectExtent l="0" t="0" r="28575" b="13970"/>
                      <wp:wrapNone/>
                      <wp:docPr id="4" name="Rectangle 4"/>
                      <wp:cNvGraphicFramePr/>
                      <a:graphic xmlns:a="http://schemas.openxmlformats.org/drawingml/2006/main">
                        <a:graphicData uri="http://schemas.microsoft.com/office/word/2010/wordprocessingShape">
                          <wps:wsp>
                            <wps:cNvSpPr/>
                            <wps:spPr>
                              <a:xfrm>
                                <a:off x="0" y="0"/>
                                <a:ext cx="657225" cy="76708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216740" id="Rectangle 4" o:spid="_x0000_s1026" style="position:absolute;margin-left:4.7pt;margin-top:16.7pt;width:51.75pt;height:60.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" filled="f" strokecolor="black [3213]" strokeweight=".25pt"/>
                  </w:pict>
                </mc:Fallback>
              </mc:AlternateContent>
            </w:r>
            <w:r w:rsidRPr="00040189">
              <w:rPr>
                <w:rFonts w:ascii="Arial" w:hAnsi="Arial" w:cs="Arial"/>
                <w:sz w:val="18"/>
                <w:szCs w:val="18"/>
              </w:rPr>
              <w:t>600,000</w:t>
            </w:r>
          </w:p>
        </w:tc>
      </w:tr>
      <w:tr w:rsidR="00F01AD0" w:rsidRPr="00040189" w:rsidTr="00F01AD0">
        <w:tc>
          <w:tcPr>
            <w:tcW w:w="3780" w:type="dxa"/>
          </w:tcPr>
          <w:p w:rsidR="00F01AD0" w:rsidRPr="00040189" w:rsidRDefault="00F01AD0" w:rsidP="00F01AD0">
            <w:pPr>
              <w:spacing w:line="360" w:lineRule="exact"/>
              <w:ind w:right="-36"/>
              <w:jc w:val="both"/>
              <w:rPr>
                <w:rFonts w:ascii="Arial" w:hAnsi="Arial" w:cs="Arial"/>
                <w:sz w:val="18"/>
                <w:szCs w:val="18"/>
              </w:rPr>
            </w:pPr>
            <w:r w:rsidRPr="00040189">
              <w:rPr>
                <w:rFonts w:ascii="Arial" w:hAnsi="Arial" w:cs="Arial"/>
                <w:sz w:val="18"/>
                <w:szCs w:val="18"/>
              </w:rPr>
              <w:t>Investments in LH Money Market Fund, Cost</w:t>
            </w:r>
          </w:p>
        </w:tc>
        <w:tc>
          <w:tcPr>
            <w:tcW w:w="1170" w:type="dxa"/>
          </w:tcPr>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260" w:type="dxa"/>
          </w:tcPr>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600,000</w:t>
            </w:r>
          </w:p>
        </w:tc>
        <w:tc>
          <w:tcPr>
            <w:tcW w:w="1350" w:type="dxa"/>
          </w:tcPr>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350" w:type="dxa"/>
          </w:tcPr>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600,000</w:t>
            </w:r>
          </w:p>
        </w:tc>
      </w:tr>
      <w:tr w:rsidR="00F01AD0" w:rsidRPr="00040189" w:rsidTr="00F01AD0">
        <w:tc>
          <w:tcPr>
            <w:tcW w:w="3780" w:type="dxa"/>
          </w:tcPr>
          <w:p w:rsidR="00040189" w:rsidRDefault="00F01AD0" w:rsidP="00F01AD0">
            <w:pPr>
              <w:spacing w:line="360" w:lineRule="exact"/>
              <w:ind w:right="-36"/>
              <w:jc w:val="both"/>
              <w:rPr>
                <w:rFonts w:ascii="Arial" w:hAnsi="Arial" w:cs="Arial"/>
                <w:sz w:val="18"/>
                <w:szCs w:val="18"/>
              </w:rPr>
            </w:pPr>
            <w:r w:rsidRPr="00040189">
              <w:rPr>
                <w:rFonts w:ascii="Arial" w:hAnsi="Arial" w:cs="Arial"/>
                <w:sz w:val="18"/>
                <w:szCs w:val="18"/>
              </w:rPr>
              <w:t xml:space="preserve">Add: Unrealised gain on changes in value </w:t>
            </w:r>
          </w:p>
          <w:p w:rsidR="00F01AD0" w:rsidRPr="00040189" w:rsidRDefault="00040189" w:rsidP="00F01AD0">
            <w:pPr>
              <w:spacing w:line="360" w:lineRule="exact"/>
              <w:ind w:right="-36"/>
              <w:jc w:val="both"/>
              <w:rPr>
                <w:rFonts w:ascii="Arial" w:hAnsi="Arial" w:cs="Arial"/>
                <w:sz w:val="18"/>
                <w:szCs w:val="18"/>
              </w:rPr>
            </w:pPr>
            <w:r>
              <w:rPr>
                <w:rFonts w:ascii="Arial" w:hAnsi="Arial" w:cs="Arial"/>
                <w:sz w:val="18"/>
                <w:szCs w:val="18"/>
              </w:rPr>
              <w:t xml:space="preserve">           </w:t>
            </w:r>
            <w:r w:rsidR="00F01AD0" w:rsidRPr="00040189">
              <w:rPr>
                <w:rFonts w:ascii="Arial" w:hAnsi="Arial" w:cs="Arial"/>
                <w:sz w:val="18"/>
                <w:szCs w:val="18"/>
              </w:rPr>
              <w:t>of investments</w:t>
            </w:r>
          </w:p>
        </w:tc>
        <w:tc>
          <w:tcPr>
            <w:tcW w:w="1170" w:type="dxa"/>
          </w:tcPr>
          <w:p w:rsidR="00040189" w:rsidRDefault="00040189" w:rsidP="00F01AD0">
            <w:pPr>
              <w:tabs>
                <w:tab w:val="decimal" w:pos="882"/>
              </w:tabs>
              <w:spacing w:line="360" w:lineRule="exact"/>
              <w:ind w:left="-18" w:right="-18"/>
              <w:rPr>
                <w:rFonts w:ascii="Arial" w:hAnsi="Arial" w:cs="Arial"/>
                <w:sz w:val="18"/>
                <w:szCs w:val="18"/>
              </w:rPr>
            </w:pPr>
            <w:r w:rsidRPr="00040189">
              <w:rPr>
                <w:rFonts w:ascii="Arial" w:hAnsi="Arial" w:cs="Arial"/>
                <w:noProof/>
                <w:sz w:val="18"/>
                <w:szCs w:val="18"/>
              </w:rPr>
              <mc:AlternateContent>
                <mc:Choice Requires="wps">
                  <w:drawing>
                    <wp:anchor distT="0" distB="0" distL="114300" distR="114300" simplePos="0" relativeHeight="251657216" behindDoc="1" locked="0" layoutInCell="1" allowOverlap="1" wp14:anchorId="1130361E" wp14:editId="0198D33A">
                      <wp:simplePos x="0" y="0"/>
                      <wp:positionH relativeFrom="column">
                        <wp:posOffset>-15743</wp:posOffset>
                      </wp:positionH>
                      <wp:positionV relativeFrom="paragraph">
                        <wp:posOffset>-202098</wp:posOffset>
                      </wp:positionV>
                      <wp:extent cx="657225" cy="724619"/>
                      <wp:effectExtent l="0" t="0" r="28575" b="18415"/>
                      <wp:wrapNone/>
                      <wp:docPr id="3" name="Rectangle 3"/>
                      <wp:cNvGraphicFramePr/>
                      <a:graphic xmlns:a="http://schemas.openxmlformats.org/drawingml/2006/main">
                        <a:graphicData uri="http://schemas.microsoft.com/office/word/2010/wordprocessingShape">
                          <wps:wsp>
                            <wps:cNvSpPr/>
                            <wps:spPr>
                              <a:xfrm>
                                <a:off x="0" y="0"/>
                                <a:ext cx="6572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8548F" id="Rectangle 3" o:spid="_x0000_s1026" style="position:absolute;margin-left:-1.25pt;margin-top:-15.9pt;width:51.75pt;height:57.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" filled="f" strokecolor="black [3213]" strokeweight=".25pt"/>
                  </w:pict>
                </mc:Fallback>
              </mc:AlternateContent>
            </w: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26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1,839</w:t>
            </w:r>
          </w:p>
        </w:tc>
        <w:tc>
          <w:tcPr>
            <w:tcW w:w="135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350" w:type="dxa"/>
          </w:tcPr>
          <w:p w:rsidR="00040189" w:rsidRDefault="00040189" w:rsidP="00F01AD0">
            <w:pPr>
              <w:tabs>
                <w:tab w:val="decimal" w:pos="882"/>
              </w:tabs>
              <w:spacing w:line="360" w:lineRule="exact"/>
              <w:ind w:left="-18" w:right="-18"/>
              <w:rPr>
                <w:rFonts w:ascii="Arial" w:hAnsi="Arial" w:cs="Arial"/>
                <w:sz w:val="18"/>
                <w:szCs w:val="18"/>
              </w:rPr>
            </w:pPr>
          </w:p>
          <w:p w:rsidR="00F01AD0" w:rsidRPr="00040189" w:rsidRDefault="00F01AD0" w:rsidP="00F01AD0">
            <w:pPr>
              <w:tabs>
                <w:tab w:val="decimal" w:pos="882"/>
              </w:tabs>
              <w:spacing w:line="360" w:lineRule="exact"/>
              <w:ind w:left="-18" w:right="-18"/>
              <w:rPr>
                <w:rFonts w:ascii="Arial" w:hAnsi="Arial" w:cs="Arial"/>
                <w:sz w:val="18"/>
                <w:szCs w:val="18"/>
              </w:rPr>
            </w:pPr>
            <w:r w:rsidRPr="00040189">
              <w:rPr>
                <w:rFonts w:ascii="Arial" w:hAnsi="Arial" w:cs="Arial"/>
                <w:sz w:val="18"/>
                <w:szCs w:val="18"/>
              </w:rPr>
              <w:t>1,839</w:t>
            </w:r>
          </w:p>
        </w:tc>
      </w:tr>
      <w:tr w:rsidR="00F01AD0" w:rsidRPr="00040189" w:rsidTr="00F01AD0">
        <w:tc>
          <w:tcPr>
            <w:tcW w:w="3780" w:type="dxa"/>
          </w:tcPr>
          <w:p w:rsidR="00F01AD0" w:rsidRPr="00040189" w:rsidRDefault="00F01AD0" w:rsidP="00F01AD0">
            <w:pPr>
              <w:spacing w:line="360" w:lineRule="exact"/>
              <w:ind w:right="-36"/>
              <w:jc w:val="both"/>
              <w:rPr>
                <w:rFonts w:ascii="Arial" w:hAnsi="Arial" w:cs="Arial"/>
                <w:sz w:val="18"/>
                <w:szCs w:val="18"/>
              </w:rPr>
            </w:pPr>
            <w:r w:rsidRPr="00040189">
              <w:rPr>
                <w:rFonts w:ascii="Arial" w:hAnsi="Arial" w:cs="Arial"/>
                <w:sz w:val="18"/>
                <w:szCs w:val="18"/>
              </w:rPr>
              <w:t>Trading securities - fair value</w:t>
            </w:r>
          </w:p>
        </w:tc>
        <w:tc>
          <w:tcPr>
            <w:tcW w:w="1170" w:type="dxa"/>
          </w:tcPr>
          <w:p w:rsidR="00F01AD0" w:rsidRPr="00040189" w:rsidRDefault="00F01AD0" w:rsidP="00F01AD0">
            <w:pPr>
              <w:pBdr>
                <w:bottom w:val="sing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260" w:type="dxa"/>
          </w:tcPr>
          <w:p w:rsidR="00F01AD0" w:rsidRPr="00040189" w:rsidRDefault="00F01AD0" w:rsidP="00F01AD0">
            <w:pPr>
              <w:pBdr>
                <w:bottom w:val="sing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601,839</w:t>
            </w:r>
          </w:p>
        </w:tc>
        <w:tc>
          <w:tcPr>
            <w:tcW w:w="1350" w:type="dxa"/>
          </w:tcPr>
          <w:p w:rsidR="00F01AD0" w:rsidRPr="00040189" w:rsidRDefault="00F01AD0" w:rsidP="00F01AD0">
            <w:pPr>
              <w:pBdr>
                <w:bottom w:val="sing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350" w:type="dxa"/>
          </w:tcPr>
          <w:p w:rsidR="00F01AD0" w:rsidRPr="00040189" w:rsidRDefault="00F01AD0" w:rsidP="00F01AD0">
            <w:pPr>
              <w:pBdr>
                <w:bottom w:val="sing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601,839</w:t>
            </w:r>
          </w:p>
        </w:tc>
      </w:tr>
      <w:tr w:rsidR="00F01AD0" w:rsidRPr="00040189" w:rsidTr="00F01AD0">
        <w:tc>
          <w:tcPr>
            <w:tcW w:w="3780" w:type="dxa"/>
          </w:tcPr>
          <w:p w:rsidR="00F01AD0" w:rsidRPr="00040189" w:rsidRDefault="00F01AD0" w:rsidP="00F01AD0">
            <w:pPr>
              <w:spacing w:line="360" w:lineRule="exact"/>
              <w:ind w:right="-36"/>
              <w:jc w:val="both"/>
              <w:rPr>
                <w:rFonts w:ascii="Arial" w:hAnsi="Arial" w:cs="Arial"/>
                <w:sz w:val="18"/>
                <w:szCs w:val="18"/>
                <w:cs/>
              </w:rPr>
            </w:pPr>
            <w:r w:rsidRPr="00040189">
              <w:rPr>
                <w:rFonts w:ascii="Arial" w:hAnsi="Arial" w:cs="Arial"/>
                <w:sz w:val="18"/>
                <w:szCs w:val="18"/>
              </w:rPr>
              <w:t>Total</w:t>
            </w:r>
          </w:p>
        </w:tc>
        <w:tc>
          <w:tcPr>
            <w:tcW w:w="1170" w:type="dxa"/>
          </w:tcPr>
          <w:p w:rsidR="00F01AD0" w:rsidRPr="00040189" w:rsidRDefault="00F01AD0" w:rsidP="00F01AD0">
            <w:pPr>
              <w:pBdr>
                <w:bottom w:val="doub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410,280</w:t>
            </w:r>
          </w:p>
        </w:tc>
        <w:tc>
          <w:tcPr>
            <w:tcW w:w="1260" w:type="dxa"/>
          </w:tcPr>
          <w:p w:rsidR="00F01AD0" w:rsidRPr="00040189" w:rsidRDefault="00F01AD0" w:rsidP="00F01AD0">
            <w:pPr>
              <w:pBdr>
                <w:bottom w:val="doub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1,201,839</w:t>
            </w:r>
          </w:p>
        </w:tc>
        <w:tc>
          <w:tcPr>
            <w:tcW w:w="1350" w:type="dxa"/>
          </w:tcPr>
          <w:p w:rsidR="00F01AD0" w:rsidRPr="00040189" w:rsidRDefault="00F01AD0" w:rsidP="00F01AD0">
            <w:pPr>
              <w:pBdr>
                <w:bottom w:val="doub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w:t>
            </w:r>
          </w:p>
        </w:tc>
        <w:tc>
          <w:tcPr>
            <w:tcW w:w="1350" w:type="dxa"/>
          </w:tcPr>
          <w:p w:rsidR="00F01AD0" w:rsidRPr="00040189" w:rsidRDefault="00F01AD0" w:rsidP="00F01AD0">
            <w:pPr>
              <w:pBdr>
                <w:bottom w:val="double" w:sz="4" w:space="1" w:color="auto"/>
              </w:pBdr>
              <w:tabs>
                <w:tab w:val="decimal" w:pos="882"/>
              </w:tabs>
              <w:spacing w:line="360" w:lineRule="exact"/>
              <w:ind w:left="-18" w:right="-18"/>
              <w:rPr>
                <w:rFonts w:ascii="Arial" w:hAnsi="Arial" w:cs="Arial"/>
                <w:sz w:val="18"/>
                <w:szCs w:val="18"/>
              </w:rPr>
            </w:pPr>
            <w:r w:rsidRPr="00040189">
              <w:rPr>
                <w:rFonts w:ascii="Arial" w:hAnsi="Arial" w:cs="Arial"/>
                <w:sz w:val="18"/>
                <w:szCs w:val="18"/>
              </w:rPr>
              <w:t>1,201,839</w:t>
            </w:r>
          </w:p>
        </w:tc>
      </w:tr>
    </w:tbl>
    <w:p w:rsidR="00B20713" w:rsidRPr="00C27CC6" w:rsidRDefault="00B20713" w:rsidP="00B20713">
      <w:pPr>
        <w:tabs>
          <w:tab w:val="right" w:pos="7280"/>
          <w:tab w:val="right" w:pos="8540"/>
        </w:tabs>
        <w:spacing w:before="240" w:after="120" w:line="380" w:lineRule="exact"/>
        <w:ind w:left="547" w:right="-43" w:hanging="547"/>
        <w:jc w:val="thaiDistribute"/>
        <w:rPr>
          <w:rFonts w:ascii="Arial" w:hAnsi="Arial" w:cs="Arial"/>
          <w:sz w:val="22"/>
          <w:szCs w:val="22"/>
        </w:rPr>
      </w:pPr>
      <w:r w:rsidRPr="00C27CC6">
        <w:rPr>
          <w:rFonts w:ascii="Arial" w:hAnsi="Arial" w:cs="Arial"/>
          <w:sz w:val="22"/>
          <w:szCs w:val="22"/>
        </w:rPr>
        <w:tab/>
        <w:t xml:space="preserve">As at 31 December </w:t>
      </w:r>
      <w:r w:rsidR="005E35BD">
        <w:rPr>
          <w:rFonts w:ascii="Arial" w:hAnsi="Arial" w:cs="Arial"/>
          <w:sz w:val="22"/>
          <w:szCs w:val="22"/>
        </w:rPr>
        <w:t>2016</w:t>
      </w:r>
      <w:r w:rsidRPr="00C27CC6">
        <w:rPr>
          <w:rFonts w:ascii="Arial" w:hAnsi="Arial" w:cs="Arial"/>
          <w:sz w:val="22"/>
          <w:szCs w:val="22"/>
        </w:rPr>
        <w:t>, fixed deposits carried interests</w:t>
      </w:r>
      <w:r w:rsidR="000B2F50">
        <w:rPr>
          <w:rFonts w:ascii="Arial" w:hAnsi="Arial" w:cs="Arial"/>
          <w:sz w:val="22"/>
          <w:szCs w:val="22"/>
        </w:rPr>
        <w:t xml:space="preserve"> between</w:t>
      </w:r>
      <w:r w:rsidRPr="00C27CC6">
        <w:rPr>
          <w:rFonts w:ascii="Arial" w:hAnsi="Arial" w:cs="Arial"/>
          <w:sz w:val="22"/>
          <w:szCs w:val="22"/>
        </w:rPr>
        <w:t xml:space="preserve"> </w:t>
      </w:r>
      <w:r w:rsidR="00F86210">
        <w:rPr>
          <w:rFonts w:ascii="Arial" w:hAnsi="Arial" w:cs="Arial"/>
          <w:sz w:val="22"/>
          <w:szCs w:val="22"/>
        </w:rPr>
        <w:t>1.35%</w:t>
      </w:r>
      <w:r w:rsidR="001A48AB">
        <w:rPr>
          <w:rFonts w:ascii="Arial" w:hAnsi="Arial" w:cs="Arial"/>
          <w:sz w:val="22"/>
          <w:szCs w:val="22"/>
        </w:rPr>
        <w:t xml:space="preserve"> </w:t>
      </w:r>
      <w:r w:rsidR="000B2F50">
        <w:rPr>
          <w:rFonts w:ascii="Arial" w:hAnsi="Arial" w:cs="Arial"/>
          <w:sz w:val="22"/>
          <w:szCs w:val="22"/>
        </w:rPr>
        <w:t>and 1.</w:t>
      </w:r>
      <w:r w:rsidR="00A17762">
        <w:rPr>
          <w:rFonts w:ascii="Arial" w:hAnsi="Arial" w:cs="Arial"/>
          <w:sz w:val="22"/>
          <w:szCs w:val="22"/>
        </w:rPr>
        <w:t>40</w:t>
      </w:r>
      <w:r w:rsidR="000B2F50">
        <w:rPr>
          <w:rFonts w:ascii="Arial" w:hAnsi="Arial" w:cs="Arial"/>
          <w:sz w:val="22"/>
          <w:szCs w:val="22"/>
        </w:rPr>
        <w:t xml:space="preserve">% </w:t>
      </w:r>
      <w:r w:rsidR="001A48AB">
        <w:rPr>
          <w:rFonts w:ascii="Arial" w:hAnsi="Arial" w:cs="Arial"/>
          <w:sz w:val="22"/>
          <w:szCs w:val="22"/>
        </w:rPr>
        <w:t>per annum</w:t>
      </w:r>
      <w:r w:rsidR="00F86210">
        <w:rPr>
          <w:rFonts w:ascii="Arial" w:hAnsi="Arial" w:cs="Arial"/>
          <w:sz w:val="22"/>
          <w:szCs w:val="22"/>
        </w:rPr>
        <w:t xml:space="preserve"> </w:t>
      </w:r>
      <w:r>
        <w:rPr>
          <w:rFonts w:ascii="Arial" w:hAnsi="Arial" w:cs="Arial"/>
          <w:sz w:val="22"/>
          <w:szCs w:val="22"/>
        </w:rPr>
        <w:t>(</w:t>
      </w:r>
      <w:r w:rsidR="005E35BD">
        <w:rPr>
          <w:rFonts w:ascii="Arial" w:hAnsi="Arial" w:cs="Arial"/>
          <w:sz w:val="22"/>
          <w:szCs w:val="22"/>
        </w:rPr>
        <w:t>2015</w:t>
      </w:r>
      <w:r>
        <w:rPr>
          <w:rFonts w:ascii="Arial" w:hAnsi="Arial" w:cs="Arial"/>
          <w:sz w:val="22"/>
          <w:szCs w:val="22"/>
        </w:rPr>
        <w:t xml:space="preserve">: </w:t>
      </w:r>
      <w:r w:rsidR="005E35BD">
        <w:rPr>
          <w:rFonts w:ascii="Arial" w:hAnsi="Arial" w:cs="Arial"/>
          <w:sz w:val="22"/>
          <w:szCs w:val="22"/>
        </w:rPr>
        <w:t>2.00% per annum</w:t>
      </w:r>
      <w:r>
        <w:rPr>
          <w:rFonts w:ascii="Arial" w:hAnsi="Arial" w:cs="Arial"/>
          <w:sz w:val="22"/>
          <w:szCs w:val="22"/>
        </w:rPr>
        <w:t>)</w:t>
      </w:r>
      <w:r w:rsidR="001A48AB">
        <w:rPr>
          <w:rFonts w:ascii="Arial" w:hAnsi="Arial" w:cs="Arial"/>
          <w:sz w:val="22"/>
          <w:szCs w:val="22"/>
        </w:rPr>
        <w:t>.</w:t>
      </w:r>
    </w:p>
    <w:p w:rsidR="00B20713" w:rsidRPr="00B974FD" w:rsidRDefault="00B20713" w:rsidP="00B20713">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sidRPr="00B974FD">
        <w:rPr>
          <w:rFonts w:ascii="Arial" w:hAnsi="Arial" w:cs="Arial"/>
          <w:sz w:val="22"/>
          <w:szCs w:val="22"/>
        </w:rPr>
        <w:t xml:space="preserve"> </w:t>
      </w:r>
    </w:p>
    <w:p w:rsidR="005D09C8" w:rsidRDefault="005D09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Default="00E12E14" w:rsidP="008B1ED0">
      <w:pPr>
        <w:tabs>
          <w:tab w:val="left" w:pos="720"/>
          <w:tab w:val="left" w:pos="1440"/>
          <w:tab w:val="left" w:pos="2160"/>
        </w:tabs>
        <w:spacing w:before="120" w:line="380" w:lineRule="exact"/>
        <w:ind w:left="547" w:right="-43" w:hanging="547"/>
        <w:jc w:val="both"/>
        <w:rPr>
          <w:rFonts w:ascii="Arial" w:hAnsi="Arial"/>
          <w:b/>
          <w:bCs/>
          <w:sz w:val="22"/>
          <w:szCs w:val="22"/>
        </w:rPr>
      </w:pPr>
      <w:r w:rsidRPr="00707F25">
        <w:rPr>
          <w:rFonts w:ascii="Arial" w:hAnsi="Arial"/>
          <w:b/>
          <w:bCs/>
          <w:sz w:val="22"/>
          <w:szCs w:val="22"/>
        </w:rPr>
        <w:lastRenderedPageBreak/>
        <w:t>9</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707F25" w:rsidRPr="00A90BF6" w:rsidRDefault="00707F25" w:rsidP="001A48AB">
      <w:pPr>
        <w:tabs>
          <w:tab w:val="left" w:pos="720"/>
          <w:tab w:val="left" w:pos="1440"/>
          <w:tab w:val="left" w:pos="2160"/>
        </w:tabs>
        <w:spacing w:line="360" w:lineRule="exact"/>
        <w:ind w:left="547" w:right="-43" w:hanging="547"/>
        <w:jc w:val="right"/>
        <w:rPr>
          <w:rFonts w:ascii="Arial" w:hAnsi="Arial"/>
          <w:b/>
          <w:bCs/>
          <w:sz w:val="20"/>
          <w:szCs w:val="20"/>
        </w:rPr>
      </w:pPr>
      <w:r w:rsidRPr="00A90BF6">
        <w:rPr>
          <w:rFonts w:ascii="Arial" w:hAnsi="Arial" w:cs="Arial"/>
          <w:sz w:val="20"/>
          <w:szCs w:val="20"/>
        </w:rPr>
        <w:t>(Unit: Thousand Baht)</w:t>
      </w:r>
    </w:p>
    <w:tbl>
      <w:tblPr>
        <w:tblW w:w="8760" w:type="dxa"/>
        <w:tblInd w:w="588" w:type="dxa"/>
        <w:tblLayout w:type="fixed"/>
        <w:tblLook w:val="0000" w:firstRow="0" w:lastRow="0" w:firstColumn="0" w:lastColumn="0" w:noHBand="0" w:noVBand="0"/>
      </w:tblPr>
      <w:tblGrid>
        <w:gridCol w:w="3390"/>
        <w:gridCol w:w="1200"/>
        <w:gridCol w:w="150"/>
        <w:gridCol w:w="1170"/>
        <w:gridCol w:w="150"/>
        <w:gridCol w:w="1170"/>
        <w:gridCol w:w="180"/>
        <w:gridCol w:w="1170"/>
        <w:gridCol w:w="180"/>
      </w:tblGrid>
      <w:tr w:rsidR="00707F25" w:rsidRPr="00A90BF6" w:rsidTr="00065F4A">
        <w:trPr>
          <w:tblHeader/>
        </w:trPr>
        <w:tc>
          <w:tcPr>
            <w:tcW w:w="3390" w:type="dxa"/>
          </w:tcPr>
          <w:p w:rsidR="00707F25" w:rsidRPr="00A90BF6" w:rsidRDefault="00707F25" w:rsidP="001A48AB">
            <w:pPr>
              <w:spacing w:line="320" w:lineRule="exact"/>
              <w:ind w:right="-18"/>
              <w:jc w:val="thaiDistribute"/>
              <w:rPr>
                <w:rFonts w:ascii="Angsana New" w:hAnsi="Angsana New"/>
                <w:sz w:val="20"/>
                <w:szCs w:val="20"/>
              </w:rPr>
            </w:pPr>
          </w:p>
        </w:tc>
        <w:tc>
          <w:tcPr>
            <w:tcW w:w="2670" w:type="dxa"/>
            <w:gridSpan w:val="4"/>
            <w:vAlign w:val="bottom"/>
          </w:tcPr>
          <w:p w:rsidR="00707F25" w:rsidRPr="00A90BF6"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90BF6">
              <w:rPr>
                <w:rFonts w:ascii="Arial" w:hAnsi="Arial"/>
                <w:sz w:val="20"/>
                <w:szCs w:val="20"/>
              </w:rPr>
              <w:t>Consolidated                       financial statements</w:t>
            </w:r>
          </w:p>
        </w:tc>
        <w:tc>
          <w:tcPr>
            <w:tcW w:w="2700" w:type="dxa"/>
            <w:gridSpan w:val="4"/>
            <w:vAlign w:val="bottom"/>
          </w:tcPr>
          <w:p w:rsidR="00707F25" w:rsidRPr="00A90BF6"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A90BF6">
              <w:rPr>
                <w:rFonts w:ascii="Arial" w:hAnsi="Arial"/>
                <w:sz w:val="20"/>
                <w:szCs w:val="20"/>
              </w:rPr>
              <w:t>Separate                          financial statements</w:t>
            </w:r>
          </w:p>
        </w:tc>
      </w:tr>
      <w:tr w:rsidR="00707F25" w:rsidRPr="00A90BF6" w:rsidTr="00065F4A">
        <w:trPr>
          <w:tblHeader/>
        </w:trPr>
        <w:tc>
          <w:tcPr>
            <w:tcW w:w="3390" w:type="dxa"/>
          </w:tcPr>
          <w:p w:rsidR="00707F25" w:rsidRPr="00A90BF6" w:rsidRDefault="00707F25" w:rsidP="001A48AB">
            <w:pPr>
              <w:spacing w:line="320" w:lineRule="exact"/>
              <w:ind w:right="-18"/>
              <w:jc w:val="thaiDistribute"/>
              <w:rPr>
                <w:rFonts w:ascii="Angsana New" w:hAnsi="Angsana New"/>
                <w:b/>
                <w:bCs/>
                <w:sz w:val="20"/>
                <w:szCs w:val="20"/>
                <w:u w:val="single"/>
              </w:rPr>
            </w:pPr>
          </w:p>
        </w:tc>
        <w:tc>
          <w:tcPr>
            <w:tcW w:w="1350" w:type="dxa"/>
            <w:gridSpan w:val="2"/>
          </w:tcPr>
          <w:p w:rsidR="00707F25" w:rsidRPr="00A90BF6" w:rsidRDefault="005E35B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2016</w:t>
            </w:r>
          </w:p>
        </w:tc>
        <w:tc>
          <w:tcPr>
            <w:tcW w:w="1320" w:type="dxa"/>
            <w:gridSpan w:val="2"/>
          </w:tcPr>
          <w:p w:rsidR="00707F25" w:rsidRPr="00A90BF6" w:rsidRDefault="005E35B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2015</w:t>
            </w:r>
          </w:p>
        </w:tc>
        <w:tc>
          <w:tcPr>
            <w:tcW w:w="1350" w:type="dxa"/>
            <w:gridSpan w:val="2"/>
          </w:tcPr>
          <w:p w:rsidR="00707F25" w:rsidRPr="00A90BF6" w:rsidRDefault="005E35B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2016</w:t>
            </w:r>
          </w:p>
        </w:tc>
        <w:tc>
          <w:tcPr>
            <w:tcW w:w="1350" w:type="dxa"/>
            <w:gridSpan w:val="2"/>
          </w:tcPr>
          <w:p w:rsidR="00707F25" w:rsidRPr="00A90BF6" w:rsidRDefault="005E35BD"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2015</w:t>
            </w:r>
          </w:p>
        </w:tc>
      </w:tr>
      <w:tr w:rsidR="00707F25" w:rsidRPr="00A90BF6" w:rsidTr="00065F4A">
        <w:tc>
          <w:tcPr>
            <w:tcW w:w="4740" w:type="dxa"/>
            <w:gridSpan w:val="3"/>
          </w:tcPr>
          <w:p w:rsidR="00707F25" w:rsidRPr="00A90BF6" w:rsidRDefault="00707F25" w:rsidP="001A48AB">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320" w:type="dxa"/>
            <w:gridSpan w:val="2"/>
          </w:tcPr>
          <w:p w:rsidR="00707F25" w:rsidRPr="00A90BF6" w:rsidRDefault="00707F25" w:rsidP="001A48AB">
            <w:pPr>
              <w:tabs>
                <w:tab w:val="decimal" w:pos="1002"/>
              </w:tabs>
              <w:spacing w:line="320" w:lineRule="exact"/>
              <w:ind w:right="-18"/>
              <w:rPr>
                <w:rFonts w:ascii="Angsana New" w:hAnsi="Angsana New"/>
                <w:sz w:val="20"/>
                <w:szCs w:val="20"/>
                <w:cs/>
              </w:rPr>
            </w:pPr>
          </w:p>
        </w:tc>
        <w:tc>
          <w:tcPr>
            <w:tcW w:w="1350" w:type="dxa"/>
            <w:gridSpan w:val="2"/>
          </w:tcPr>
          <w:p w:rsidR="00707F25" w:rsidRPr="00A90BF6" w:rsidRDefault="00707F25" w:rsidP="001A48AB">
            <w:pPr>
              <w:tabs>
                <w:tab w:val="decimal" w:pos="1002"/>
              </w:tabs>
              <w:spacing w:line="320" w:lineRule="exact"/>
              <w:ind w:right="-18"/>
              <w:rPr>
                <w:rFonts w:ascii="Angsana New" w:hAnsi="Angsana New"/>
                <w:sz w:val="20"/>
                <w:szCs w:val="20"/>
                <w:cs/>
              </w:rPr>
            </w:pPr>
          </w:p>
        </w:tc>
        <w:tc>
          <w:tcPr>
            <w:tcW w:w="1350" w:type="dxa"/>
            <w:gridSpan w:val="2"/>
          </w:tcPr>
          <w:p w:rsidR="00707F25" w:rsidRPr="00A90BF6" w:rsidRDefault="00707F25" w:rsidP="001A48AB">
            <w:pPr>
              <w:tabs>
                <w:tab w:val="decimal" w:pos="1002"/>
              </w:tabs>
              <w:spacing w:line="320" w:lineRule="exact"/>
              <w:ind w:right="-18"/>
              <w:rPr>
                <w:rFonts w:ascii="Angsana New" w:hAnsi="Angsana New"/>
                <w:sz w:val="20"/>
                <w:szCs w:val="20"/>
                <w:cs/>
              </w:rPr>
            </w:pPr>
          </w:p>
        </w:tc>
      </w:tr>
      <w:tr w:rsidR="002059F0" w:rsidRPr="00A90BF6" w:rsidTr="00065F4A">
        <w:tc>
          <w:tcPr>
            <w:tcW w:w="3390" w:type="dxa"/>
          </w:tcPr>
          <w:p w:rsidR="002059F0" w:rsidRPr="00A90BF6" w:rsidRDefault="002059F0" w:rsidP="002059F0">
            <w:pPr>
              <w:tabs>
                <w:tab w:val="left" w:pos="16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A90BF6" w:rsidRDefault="002059F0" w:rsidP="002059F0">
            <w:pPr>
              <w:tabs>
                <w:tab w:val="decimal" w:pos="1062"/>
              </w:tabs>
              <w:spacing w:line="320" w:lineRule="exact"/>
              <w:ind w:left="-18" w:right="-18"/>
              <w:rPr>
                <w:rFonts w:ascii="Arial" w:hAnsi="Arial" w:cs="Arial"/>
                <w:sz w:val="20"/>
                <w:szCs w:val="20"/>
              </w:rPr>
            </w:pPr>
            <w:r>
              <w:rPr>
                <w:rFonts w:ascii="Arial" w:hAnsi="Arial" w:cs="Arial"/>
                <w:sz w:val="20"/>
                <w:szCs w:val="20"/>
              </w:rPr>
              <w:t>-</w:t>
            </w:r>
          </w:p>
        </w:tc>
      </w:tr>
      <w:tr w:rsidR="002059F0" w:rsidRPr="00A90BF6" w:rsidTr="00065F4A">
        <w:tc>
          <w:tcPr>
            <w:tcW w:w="3390" w:type="dxa"/>
          </w:tcPr>
          <w:p w:rsidR="002059F0" w:rsidRPr="00A90BF6" w:rsidRDefault="002059F0" w:rsidP="002059F0">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p>
        </w:tc>
        <w:tc>
          <w:tcPr>
            <w:tcW w:w="1350" w:type="dxa"/>
            <w:gridSpan w:val="2"/>
            <w:vAlign w:val="bottom"/>
          </w:tcPr>
          <w:p w:rsidR="002059F0" w:rsidRPr="00A90BF6" w:rsidRDefault="002059F0" w:rsidP="002059F0">
            <w:pPr>
              <w:tabs>
                <w:tab w:val="decimal" w:pos="1062"/>
              </w:tabs>
              <w:spacing w:line="320" w:lineRule="exact"/>
              <w:ind w:left="-18" w:right="-18"/>
              <w:rPr>
                <w:rFonts w:ascii="Arial" w:hAnsi="Arial" w:cs="Arial"/>
                <w:sz w:val="20"/>
                <w:szCs w:val="20"/>
              </w:rPr>
            </w:pPr>
          </w:p>
        </w:tc>
      </w:tr>
      <w:tr w:rsidR="002059F0" w:rsidRPr="00A90BF6" w:rsidTr="00065F4A">
        <w:tc>
          <w:tcPr>
            <w:tcW w:w="3390" w:type="dxa"/>
          </w:tcPr>
          <w:p w:rsidR="002059F0" w:rsidRPr="00A90BF6" w:rsidRDefault="002059F0" w:rsidP="002059F0">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84,776</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123,688</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c>
          <w:tcPr>
            <w:tcW w:w="3390" w:type="dxa"/>
          </w:tcPr>
          <w:p w:rsidR="002059F0" w:rsidRPr="00A90BF6" w:rsidRDefault="002059F0" w:rsidP="002059F0">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2,255</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2,345</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c>
          <w:tcPr>
            <w:tcW w:w="3390" w:type="dxa"/>
          </w:tcPr>
          <w:p w:rsidR="002059F0" w:rsidRPr="00A90BF6" w:rsidRDefault="002059F0" w:rsidP="002059F0">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2,245</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c>
          <w:tcPr>
            <w:tcW w:w="3390" w:type="dxa"/>
          </w:tcPr>
          <w:p w:rsidR="002059F0" w:rsidRPr="00A90BF6" w:rsidRDefault="002059F0" w:rsidP="002059F0">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2,248</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rPr>
          <w:trHeight w:val="252"/>
        </w:trPr>
        <w:tc>
          <w:tcPr>
            <w:tcW w:w="3390" w:type="dxa"/>
          </w:tcPr>
          <w:p w:rsidR="002059F0" w:rsidRPr="00A90BF6" w:rsidRDefault="002059F0" w:rsidP="002059F0">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35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8,622</w:t>
            </w:r>
          </w:p>
        </w:tc>
        <w:tc>
          <w:tcPr>
            <w:tcW w:w="132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87</w:t>
            </w:r>
          </w:p>
        </w:tc>
        <w:tc>
          <w:tcPr>
            <w:tcW w:w="135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c>
          <w:tcPr>
            <w:tcW w:w="3390" w:type="dxa"/>
          </w:tcPr>
          <w:p w:rsidR="002059F0" w:rsidRPr="00A90BF6" w:rsidRDefault="002059F0" w:rsidP="002059F0">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2059F0" w:rsidRPr="00A90BF6" w:rsidRDefault="002059F0" w:rsidP="002059F0">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   parties, net</w:t>
            </w:r>
          </w:p>
        </w:tc>
        <w:tc>
          <w:tcPr>
            <w:tcW w:w="135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95,653</w:t>
            </w:r>
          </w:p>
        </w:tc>
        <w:tc>
          <w:tcPr>
            <w:tcW w:w="132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130,613</w:t>
            </w:r>
          </w:p>
        </w:tc>
        <w:tc>
          <w:tcPr>
            <w:tcW w:w="135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c>
          <w:tcPr>
            <w:tcW w:w="1350" w:type="dxa"/>
            <w:gridSpan w:val="2"/>
            <w:vAlign w:val="bottom"/>
          </w:tcPr>
          <w:p w:rsidR="002059F0" w:rsidRPr="00660BB3"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660BB3">
              <w:rPr>
                <w:rFonts w:ascii="Arial" w:hAnsi="Arial" w:cs="Arial"/>
                <w:sz w:val="20"/>
                <w:szCs w:val="20"/>
              </w:rPr>
              <w:t>-</w:t>
            </w:r>
          </w:p>
        </w:tc>
      </w:tr>
      <w:tr w:rsidR="002059F0" w:rsidRPr="00A90BF6" w:rsidTr="00065F4A">
        <w:trPr>
          <w:gridAfter w:val="1"/>
          <w:wAfter w:w="180" w:type="dxa"/>
        </w:trPr>
        <w:tc>
          <w:tcPr>
            <w:tcW w:w="4590" w:type="dxa"/>
            <w:gridSpan w:val="2"/>
          </w:tcPr>
          <w:p w:rsidR="002059F0" w:rsidRPr="00A90BF6" w:rsidRDefault="002059F0" w:rsidP="002059F0">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320" w:type="dxa"/>
            <w:gridSpan w:val="2"/>
            <w:vAlign w:val="bottom"/>
          </w:tcPr>
          <w:p w:rsidR="002059F0" w:rsidRPr="005C7715" w:rsidRDefault="002059F0" w:rsidP="002059F0">
            <w:pPr>
              <w:tabs>
                <w:tab w:val="decimal" w:pos="1062"/>
              </w:tabs>
              <w:spacing w:line="360" w:lineRule="exact"/>
              <w:ind w:left="-18" w:right="-18"/>
              <w:rPr>
                <w:rFonts w:ascii="Angsana New" w:hAnsi="Angsana New"/>
                <w:sz w:val="30"/>
                <w:szCs w:val="30"/>
              </w:rPr>
            </w:pPr>
          </w:p>
        </w:tc>
        <w:tc>
          <w:tcPr>
            <w:tcW w:w="1320" w:type="dxa"/>
            <w:gridSpan w:val="2"/>
            <w:vAlign w:val="bottom"/>
          </w:tcPr>
          <w:p w:rsidR="002059F0" w:rsidRPr="005C7715" w:rsidRDefault="002059F0" w:rsidP="002059F0">
            <w:pPr>
              <w:tabs>
                <w:tab w:val="decimal" w:pos="1062"/>
              </w:tabs>
              <w:spacing w:line="360" w:lineRule="exact"/>
              <w:ind w:left="-18" w:right="-18"/>
              <w:rPr>
                <w:rFonts w:ascii="Angsana New" w:hAnsi="Angsana New"/>
                <w:sz w:val="30"/>
                <w:szCs w:val="30"/>
              </w:rPr>
            </w:pPr>
          </w:p>
        </w:tc>
        <w:tc>
          <w:tcPr>
            <w:tcW w:w="1350" w:type="dxa"/>
            <w:gridSpan w:val="2"/>
            <w:vAlign w:val="bottom"/>
          </w:tcPr>
          <w:p w:rsidR="002059F0" w:rsidRPr="005C7715" w:rsidRDefault="002059F0" w:rsidP="002059F0">
            <w:pPr>
              <w:tabs>
                <w:tab w:val="decimal" w:pos="1062"/>
              </w:tabs>
              <w:spacing w:line="360" w:lineRule="exact"/>
              <w:ind w:left="-18" w:right="-18"/>
              <w:rPr>
                <w:rFonts w:ascii="Angsana New" w:hAnsi="Angsana New"/>
                <w:sz w:val="30"/>
                <w:szCs w:val="30"/>
              </w:rPr>
            </w:pPr>
          </w:p>
        </w:tc>
      </w:tr>
      <w:tr w:rsidR="002059F0" w:rsidRPr="00A90BF6" w:rsidTr="00065F4A">
        <w:tc>
          <w:tcPr>
            <w:tcW w:w="3390" w:type="dxa"/>
          </w:tcPr>
          <w:p w:rsidR="002059F0" w:rsidRPr="00A90BF6" w:rsidRDefault="002059F0" w:rsidP="002059F0">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2059F0" w:rsidRPr="00A90BF6" w:rsidRDefault="002059F0" w:rsidP="002059F0">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receivables - related parties</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29,178</w:t>
            </w:r>
          </w:p>
        </w:tc>
        <w:tc>
          <w:tcPr>
            <w:tcW w:w="132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20,642</w:t>
            </w:r>
          </w:p>
        </w:tc>
        <w:tc>
          <w:tcPr>
            <w:tcW w:w="1350" w:type="dxa"/>
            <w:gridSpan w:val="2"/>
            <w:vAlign w:val="bottom"/>
          </w:tcPr>
          <w:p w:rsidR="002059F0" w:rsidRPr="002059F0" w:rsidRDefault="002059F0" w:rsidP="002059F0">
            <w:pPr>
              <w:tabs>
                <w:tab w:val="decimal" w:pos="1062"/>
              </w:tabs>
              <w:spacing w:line="320" w:lineRule="exact"/>
              <w:ind w:left="-18" w:right="-18"/>
              <w:rPr>
                <w:rFonts w:ascii="Arial" w:hAnsi="Arial" w:cs="Arial"/>
                <w:sz w:val="20"/>
                <w:szCs w:val="20"/>
              </w:rPr>
            </w:pPr>
            <w:r w:rsidRPr="002059F0">
              <w:rPr>
                <w:rFonts w:ascii="Arial" w:hAnsi="Arial" w:cs="Arial"/>
                <w:sz w:val="20"/>
                <w:szCs w:val="20"/>
              </w:rPr>
              <w:t>157</w:t>
            </w:r>
          </w:p>
        </w:tc>
        <w:tc>
          <w:tcPr>
            <w:tcW w:w="1350" w:type="dxa"/>
            <w:gridSpan w:val="2"/>
            <w:vAlign w:val="bottom"/>
          </w:tcPr>
          <w:p w:rsidR="002059F0" w:rsidRPr="00660BB3" w:rsidRDefault="002059F0" w:rsidP="002059F0">
            <w:pPr>
              <w:tabs>
                <w:tab w:val="decimal" w:pos="1062"/>
              </w:tabs>
              <w:spacing w:line="320" w:lineRule="exact"/>
              <w:ind w:left="-18" w:right="-18"/>
              <w:rPr>
                <w:rFonts w:ascii="Arial" w:hAnsi="Arial" w:cs="Arial"/>
                <w:sz w:val="20"/>
                <w:szCs w:val="20"/>
              </w:rPr>
            </w:pPr>
            <w:r w:rsidRPr="00660BB3">
              <w:rPr>
                <w:rFonts w:ascii="Arial" w:hAnsi="Arial" w:cs="Arial"/>
                <w:sz w:val="20"/>
                <w:szCs w:val="20"/>
              </w:rPr>
              <w:t>812</w:t>
            </w:r>
          </w:p>
        </w:tc>
      </w:tr>
      <w:tr w:rsidR="002059F0" w:rsidRPr="00A90BF6" w:rsidTr="00065F4A">
        <w:tc>
          <w:tcPr>
            <w:tcW w:w="3390" w:type="dxa"/>
          </w:tcPr>
          <w:p w:rsidR="002059F0" w:rsidRPr="00A90BF6" w:rsidRDefault="002059F0" w:rsidP="002059F0">
            <w:pPr>
              <w:spacing w:line="320" w:lineRule="exact"/>
              <w:ind w:left="-48" w:right="-17"/>
              <w:rPr>
                <w:rFonts w:ascii="Arial" w:hAnsi="Arial" w:cs="Arial"/>
                <w:sz w:val="20"/>
                <w:szCs w:val="20"/>
              </w:rPr>
            </w:pPr>
            <w:r w:rsidRPr="00A90BF6">
              <w:rPr>
                <w:rFonts w:ascii="Arial" w:hAnsi="Arial" w:cs="Arial"/>
                <w:sz w:val="20"/>
                <w:szCs w:val="20"/>
              </w:rPr>
              <w:t>Other</w:t>
            </w:r>
          </w:p>
        </w:tc>
        <w:tc>
          <w:tcPr>
            <w:tcW w:w="135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32,098</w:t>
            </w:r>
          </w:p>
        </w:tc>
        <w:tc>
          <w:tcPr>
            <w:tcW w:w="132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32,767</w:t>
            </w:r>
          </w:p>
        </w:tc>
        <w:tc>
          <w:tcPr>
            <w:tcW w:w="1350" w:type="dxa"/>
            <w:gridSpan w:val="2"/>
            <w:vAlign w:val="bottom"/>
          </w:tcPr>
          <w:p w:rsidR="002059F0" w:rsidRPr="002059F0"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25,908</w:t>
            </w:r>
          </w:p>
        </w:tc>
        <w:tc>
          <w:tcPr>
            <w:tcW w:w="1350" w:type="dxa"/>
            <w:gridSpan w:val="2"/>
            <w:vAlign w:val="bottom"/>
          </w:tcPr>
          <w:p w:rsidR="002059F0" w:rsidRPr="00660BB3" w:rsidRDefault="002059F0" w:rsidP="002059F0">
            <w:pPr>
              <w:pBdr>
                <w:bottom w:val="single" w:sz="6" w:space="1" w:color="auto"/>
              </w:pBdr>
              <w:tabs>
                <w:tab w:val="decimal" w:pos="1062"/>
              </w:tabs>
              <w:spacing w:line="320" w:lineRule="exact"/>
              <w:ind w:left="-18" w:right="-18"/>
              <w:rPr>
                <w:rFonts w:ascii="Arial" w:hAnsi="Arial" w:cs="Arial"/>
                <w:sz w:val="20"/>
                <w:szCs w:val="20"/>
              </w:rPr>
            </w:pPr>
            <w:r w:rsidRPr="00660BB3">
              <w:rPr>
                <w:rFonts w:ascii="Arial" w:hAnsi="Arial" w:cs="Arial"/>
                <w:sz w:val="20"/>
                <w:szCs w:val="20"/>
              </w:rPr>
              <w:t>31,81</w:t>
            </w:r>
            <w:r>
              <w:rPr>
                <w:rFonts w:ascii="Arial" w:hAnsi="Arial" w:cs="Arial"/>
                <w:sz w:val="20"/>
                <w:szCs w:val="20"/>
              </w:rPr>
              <w:t>1</w:t>
            </w:r>
          </w:p>
        </w:tc>
      </w:tr>
      <w:tr w:rsidR="002059F0" w:rsidRPr="00A90BF6" w:rsidTr="00065F4A">
        <w:tc>
          <w:tcPr>
            <w:tcW w:w="3390" w:type="dxa"/>
          </w:tcPr>
          <w:p w:rsidR="002059F0" w:rsidRPr="00A90BF6" w:rsidRDefault="002059F0" w:rsidP="002059F0">
            <w:pPr>
              <w:spacing w:line="320" w:lineRule="exact"/>
              <w:ind w:left="-48" w:right="-17"/>
              <w:rPr>
                <w:rFonts w:ascii="Arial" w:hAnsi="Arial" w:cs="Arial"/>
                <w:sz w:val="20"/>
                <w:szCs w:val="20"/>
              </w:rPr>
            </w:pPr>
            <w:r w:rsidRPr="00A90BF6">
              <w:rPr>
                <w:rFonts w:ascii="Arial" w:hAnsi="Arial" w:cs="Arial"/>
                <w:sz w:val="20"/>
                <w:szCs w:val="20"/>
              </w:rPr>
              <w:t>Other receivables</w:t>
            </w:r>
          </w:p>
        </w:tc>
        <w:tc>
          <w:tcPr>
            <w:tcW w:w="135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61,276</w:t>
            </w:r>
          </w:p>
        </w:tc>
        <w:tc>
          <w:tcPr>
            <w:tcW w:w="132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53,409</w:t>
            </w:r>
          </w:p>
        </w:tc>
        <w:tc>
          <w:tcPr>
            <w:tcW w:w="1350" w:type="dxa"/>
            <w:gridSpan w:val="2"/>
            <w:vAlign w:val="bottom"/>
          </w:tcPr>
          <w:p w:rsidR="002059F0" w:rsidRPr="002059F0"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26,065</w:t>
            </w:r>
          </w:p>
        </w:tc>
        <w:tc>
          <w:tcPr>
            <w:tcW w:w="1350" w:type="dxa"/>
            <w:gridSpan w:val="2"/>
            <w:vAlign w:val="bottom"/>
          </w:tcPr>
          <w:p w:rsidR="002059F0" w:rsidRPr="00660BB3" w:rsidRDefault="002059F0" w:rsidP="002059F0">
            <w:pPr>
              <w:pBdr>
                <w:bottom w:val="single" w:sz="4" w:space="1" w:color="auto"/>
              </w:pBdr>
              <w:tabs>
                <w:tab w:val="decimal" w:pos="1062"/>
              </w:tabs>
              <w:spacing w:line="320" w:lineRule="exact"/>
              <w:ind w:left="-18" w:right="-18"/>
              <w:rPr>
                <w:rFonts w:ascii="Arial" w:hAnsi="Arial" w:cs="Arial"/>
                <w:sz w:val="20"/>
                <w:szCs w:val="20"/>
              </w:rPr>
            </w:pPr>
            <w:r w:rsidRPr="00660BB3">
              <w:rPr>
                <w:rFonts w:ascii="Arial" w:hAnsi="Arial" w:cs="Arial"/>
                <w:sz w:val="20"/>
                <w:szCs w:val="20"/>
              </w:rPr>
              <w:t>32,62</w:t>
            </w:r>
            <w:r>
              <w:rPr>
                <w:rFonts w:ascii="Arial" w:hAnsi="Arial" w:cs="Arial"/>
                <w:sz w:val="20"/>
                <w:szCs w:val="20"/>
              </w:rPr>
              <w:t>3</w:t>
            </w:r>
          </w:p>
        </w:tc>
      </w:tr>
      <w:tr w:rsidR="002059F0" w:rsidRPr="00A90BF6" w:rsidTr="00065F4A">
        <w:tc>
          <w:tcPr>
            <w:tcW w:w="3390" w:type="dxa"/>
          </w:tcPr>
          <w:p w:rsidR="005D09C8" w:rsidRDefault="002059F0" w:rsidP="002059F0">
            <w:pPr>
              <w:spacing w:line="320" w:lineRule="exact"/>
              <w:ind w:left="-48" w:right="-17"/>
              <w:rPr>
                <w:rFonts w:ascii="Arial" w:hAnsi="Arial" w:cs="Arial"/>
                <w:sz w:val="20"/>
                <w:szCs w:val="20"/>
              </w:rPr>
            </w:pPr>
            <w:r w:rsidRPr="00A90BF6">
              <w:rPr>
                <w:rFonts w:ascii="Arial" w:hAnsi="Arial" w:cs="Arial"/>
                <w:sz w:val="20"/>
                <w:szCs w:val="20"/>
              </w:rPr>
              <w:t xml:space="preserve">Total trade and other receivables </w:t>
            </w:r>
          </w:p>
          <w:p w:rsidR="002059F0" w:rsidRPr="00A90BF6" w:rsidRDefault="005D09C8" w:rsidP="002059F0">
            <w:pPr>
              <w:spacing w:line="320" w:lineRule="exact"/>
              <w:ind w:left="-48" w:right="-17"/>
              <w:rPr>
                <w:rFonts w:ascii="Arial" w:hAnsi="Arial" w:cs="Arial"/>
                <w:sz w:val="20"/>
                <w:szCs w:val="20"/>
                <w:cs/>
              </w:rPr>
            </w:pPr>
            <w:r>
              <w:rPr>
                <w:rFonts w:ascii="Arial" w:hAnsi="Arial" w:cs="Arial"/>
                <w:sz w:val="20"/>
                <w:szCs w:val="20"/>
              </w:rPr>
              <w:t xml:space="preserve">   </w:t>
            </w:r>
            <w:r w:rsidR="002059F0" w:rsidRPr="00A90BF6">
              <w:rPr>
                <w:rFonts w:ascii="Arial" w:hAnsi="Arial" w:cs="Arial"/>
                <w:sz w:val="20"/>
                <w:szCs w:val="20"/>
              </w:rPr>
              <w:t>- net</w:t>
            </w:r>
          </w:p>
        </w:tc>
        <w:tc>
          <w:tcPr>
            <w:tcW w:w="1350" w:type="dxa"/>
            <w:gridSpan w:val="2"/>
            <w:vAlign w:val="bottom"/>
          </w:tcPr>
          <w:p w:rsidR="002059F0" w:rsidRPr="002059F0" w:rsidRDefault="002059F0" w:rsidP="002059F0">
            <w:pPr>
              <w:pBdr>
                <w:bottom w:val="doub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156,929</w:t>
            </w:r>
          </w:p>
        </w:tc>
        <w:tc>
          <w:tcPr>
            <w:tcW w:w="1320" w:type="dxa"/>
            <w:gridSpan w:val="2"/>
            <w:vAlign w:val="bottom"/>
          </w:tcPr>
          <w:p w:rsidR="002059F0" w:rsidRPr="002059F0" w:rsidRDefault="002059F0" w:rsidP="002059F0">
            <w:pPr>
              <w:pBdr>
                <w:bottom w:val="doub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184,022</w:t>
            </w:r>
          </w:p>
        </w:tc>
        <w:tc>
          <w:tcPr>
            <w:tcW w:w="1350" w:type="dxa"/>
            <w:gridSpan w:val="2"/>
            <w:vAlign w:val="bottom"/>
          </w:tcPr>
          <w:p w:rsidR="002059F0" w:rsidRPr="002059F0" w:rsidRDefault="002059F0" w:rsidP="002059F0">
            <w:pPr>
              <w:pBdr>
                <w:bottom w:val="doub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26,065</w:t>
            </w:r>
          </w:p>
        </w:tc>
        <w:tc>
          <w:tcPr>
            <w:tcW w:w="1350" w:type="dxa"/>
            <w:gridSpan w:val="2"/>
            <w:vAlign w:val="bottom"/>
          </w:tcPr>
          <w:p w:rsidR="002059F0" w:rsidRPr="00660BB3" w:rsidRDefault="002059F0" w:rsidP="002059F0">
            <w:pPr>
              <w:pBdr>
                <w:bottom w:val="double" w:sz="4" w:space="1" w:color="auto"/>
              </w:pBdr>
              <w:tabs>
                <w:tab w:val="decimal" w:pos="1062"/>
              </w:tabs>
              <w:spacing w:line="320" w:lineRule="exact"/>
              <w:ind w:left="-18" w:right="-18"/>
              <w:rPr>
                <w:rFonts w:ascii="Arial" w:hAnsi="Arial" w:cs="Arial"/>
                <w:sz w:val="20"/>
                <w:szCs w:val="20"/>
              </w:rPr>
            </w:pPr>
            <w:r w:rsidRPr="00660BB3">
              <w:rPr>
                <w:rFonts w:ascii="Arial" w:hAnsi="Arial" w:cs="Arial"/>
                <w:sz w:val="20"/>
                <w:szCs w:val="20"/>
              </w:rPr>
              <w:t>32,62</w:t>
            </w:r>
            <w:r>
              <w:rPr>
                <w:rFonts w:ascii="Arial" w:hAnsi="Arial" w:cs="Arial"/>
                <w:sz w:val="20"/>
                <w:szCs w:val="20"/>
              </w:rPr>
              <w:t>3</w:t>
            </w:r>
          </w:p>
        </w:tc>
      </w:tr>
    </w:tbl>
    <w:p w:rsidR="00F4785F" w:rsidRPr="008A0FA5" w:rsidRDefault="00A90BF6"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10</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8B1ED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1251CF">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3420"/>
        <w:gridCol w:w="1350"/>
        <w:gridCol w:w="1350"/>
        <w:gridCol w:w="1260"/>
        <w:gridCol w:w="1350"/>
      </w:tblGrid>
      <w:tr w:rsidR="00F4785F" w:rsidRPr="001251CF" w:rsidTr="00EF005B">
        <w:tc>
          <w:tcPr>
            <w:tcW w:w="3420" w:type="dxa"/>
          </w:tcPr>
          <w:p w:rsidR="00F4785F" w:rsidRPr="001251CF" w:rsidRDefault="00F4785F" w:rsidP="00E12E14">
            <w:pPr>
              <w:spacing w:line="360" w:lineRule="exact"/>
              <w:ind w:right="-36"/>
              <w:jc w:val="thaiDistribute"/>
              <w:rPr>
                <w:rFonts w:ascii="Arial" w:hAnsi="Arial" w:cs="Arial"/>
                <w:sz w:val="20"/>
                <w:szCs w:val="20"/>
                <w:u w:val="single"/>
              </w:rPr>
            </w:pPr>
          </w:p>
        </w:tc>
        <w:tc>
          <w:tcPr>
            <w:tcW w:w="2700" w:type="dxa"/>
            <w:gridSpan w:val="2"/>
          </w:tcPr>
          <w:p w:rsidR="00F4785F" w:rsidRPr="001251CF"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1251CF">
              <w:rPr>
                <w:rFonts w:ascii="Arial" w:hAnsi="Arial" w:cs="Arial"/>
                <w:sz w:val="20"/>
                <w:szCs w:val="20"/>
              </w:rPr>
              <w:t>Consolidated                 financial statements</w:t>
            </w:r>
          </w:p>
        </w:tc>
        <w:tc>
          <w:tcPr>
            <w:tcW w:w="2610" w:type="dxa"/>
            <w:gridSpan w:val="2"/>
          </w:tcPr>
          <w:p w:rsidR="00F4785F" w:rsidRPr="001251CF" w:rsidRDefault="00F4785F"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sidRPr="001251CF">
              <w:rPr>
                <w:rFonts w:ascii="Arial" w:hAnsi="Arial" w:cs="Arial"/>
                <w:sz w:val="20"/>
                <w:szCs w:val="20"/>
              </w:rPr>
              <w:t>Separate                        financial statements</w:t>
            </w:r>
          </w:p>
        </w:tc>
      </w:tr>
      <w:tr w:rsidR="0063571D" w:rsidRPr="001251CF" w:rsidTr="00EF005B">
        <w:tc>
          <w:tcPr>
            <w:tcW w:w="3420" w:type="dxa"/>
          </w:tcPr>
          <w:p w:rsidR="0063571D" w:rsidRPr="001251CF" w:rsidRDefault="0063571D" w:rsidP="00E12E14">
            <w:pPr>
              <w:spacing w:line="360" w:lineRule="exact"/>
              <w:ind w:right="-36"/>
              <w:jc w:val="thaiDistribute"/>
              <w:rPr>
                <w:rFonts w:ascii="Arial" w:hAnsi="Arial" w:cs="Arial"/>
                <w:sz w:val="20"/>
                <w:szCs w:val="20"/>
                <w:u w:val="single"/>
              </w:rPr>
            </w:pPr>
          </w:p>
        </w:tc>
        <w:tc>
          <w:tcPr>
            <w:tcW w:w="1350" w:type="dxa"/>
          </w:tcPr>
          <w:p w:rsidR="0063571D" w:rsidRPr="001251CF" w:rsidRDefault="005E35BD"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2016</w:t>
            </w:r>
          </w:p>
        </w:tc>
        <w:tc>
          <w:tcPr>
            <w:tcW w:w="1350" w:type="dxa"/>
          </w:tcPr>
          <w:p w:rsidR="0063571D" w:rsidRPr="001251CF" w:rsidRDefault="005E35BD"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2015</w:t>
            </w:r>
          </w:p>
        </w:tc>
        <w:tc>
          <w:tcPr>
            <w:tcW w:w="1260" w:type="dxa"/>
          </w:tcPr>
          <w:p w:rsidR="0063571D" w:rsidRPr="001251CF" w:rsidRDefault="005E35BD"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2016</w:t>
            </w:r>
          </w:p>
        </w:tc>
        <w:tc>
          <w:tcPr>
            <w:tcW w:w="1350" w:type="dxa"/>
          </w:tcPr>
          <w:p w:rsidR="0063571D" w:rsidRPr="001251CF" w:rsidRDefault="005E35BD" w:rsidP="00E12E14">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2015</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Land</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23,578,984</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24,573,651</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22,847,644</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23,703,490</w:t>
            </w:r>
          </w:p>
        </w:tc>
      </w:tr>
      <w:tr w:rsidR="002059F0" w:rsidRPr="001251CF" w:rsidTr="00EF005B">
        <w:tc>
          <w:tcPr>
            <w:tcW w:w="3420" w:type="dxa"/>
          </w:tcPr>
          <w:p w:rsidR="002059F0" w:rsidRPr="001251CF" w:rsidRDefault="002059F0" w:rsidP="002059F0">
            <w:pPr>
              <w:spacing w:line="360" w:lineRule="exact"/>
              <w:ind w:right="-43"/>
              <w:jc w:val="thaiDistribute"/>
              <w:rPr>
                <w:rFonts w:ascii="Arial" w:hAnsi="Arial" w:cs="Arial"/>
                <w:sz w:val="20"/>
                <w:szCs w:val="20"/>
                <w:cs/>
              </w:rPr>
            </w:pPr>
            <w:r w:rsidRPr="001251CF">
              <w:rPr>
                <w:rFonts w:ascii="Arial" w:hAnsi="Arial" w:cs="Arial"/>
                <w:sz w:val="20"/>
                <w:szCs w:val="20"/>
              </w:rPr>
              <w:t>Land improvements</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2,072,918</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2,259,856</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1,978,379</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2,174,432</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Construction in progress</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16,863,267</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15,133,322</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16,483,431</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14,717,462</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Interest cost</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2,492,738</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2,328,479</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2,388,184</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2,220,330</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Pr>
                <w:rFonts w:ascii="Arial" w:hAnsi="Arial" w:cs="Arial"/>
                <w:sz w:val="20"/>
                <w:szCs w:val="20"/>
              </w:rPr>
              <w:t>Public u</w:t>
            </w:r>
            <w:r w:rsidRPr="001251CF">
              <w:rPr>
                <w:rFonts w:ascii="Arial" w:hAnsi="Arial" w:cs="Arial"/>
                <w:sz w:val="20"/>
                <w:szCs w:val="20"/>
              </w:rPr>
              <w:t>tilities</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3,953,719</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3,897,644</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3,624,025</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Pr>
                <w:rFonts w:ascii="Arial" w:hAnsi="Arial" w:cs="Arial"/>
                <w:sz w:val="20"/>
                <w:szCs w:val="20"/>
              </w:rPr>
              <w:t>3,589,506</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Deferred development cost</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126</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592</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414</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Houses held for sales</w:t>
            </w:r>
          </w:p>
        </w:tc>
        <w:tc>
          <w:tcPr>
            <w:tcW w:w="1350" w:type="dxa"/>
          </w:tcPr>
          <w:p w:rsidR="002059F0" w:rsidRPr="002059F0" w:rsidRDefault="002059F0" w:rsidP="002059F0">
            <w:pPr>
              <w:pBdr>
                <w:bottom w:val="sing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121,523</w:t>
            </w:r>
          </w:p>
        </w:tc>
        <w:tc>
          <w:tcPr>
            <w:tcW w:w="1350" w:type="dxa"/>
          </w:tcPr>
          <w:p w:rsidR="002059F0" w:rsidRPr="002059F0" w:rsidRDefault="002059F0" w:rsidP="002059F0">
            <w:pPr>
              <w:pBdr>
                <w:bottom w:val="sing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84,857</w:t>
            </w:r>
          </w:p>
        </w:tc>
        <w:tc>
          <w:tcPr>
            <w:tcW w:w="1260" w:type="dxa"/>
          </w:tcPr>
          <w:p w:rsidR="002059F0" w:rsidRPr="002059F0" w:rsidRDefault="002059F0" w:rsidP="002059F0">
            <w:pPr>
              <w:pBdr>
                <w:bottom w:val="sing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10,711</w:t>
            </w:r>
          </w:p>
        </w:tc>
        <w:tc>
          <w:tcPr>
            <w:tcW w:w="1350" w:type="dxa"/>
          </w:tcPr>
          <w:p w:rsidR="002059F0" w:rsidRPr="002E7AD4" w:rsidRDefault="002059F0" w:rsidP="002059F0">
            <w:pPr>
              <w:pBdr>
                <w:bottom w:val="single" w:sz="4" w:space="1" w:color="auto"/>
              </w:pBdr>
              <w:tabs>
                <w:tab w:val="decimal" w:pos="1062"/>
              </w:tabs>
              <w:spacing w:line="360" w:lineRule="exact"/>
              <w:ind w:right="-18"/>
              <w:rPr>
                <w:rFonts w:ascii="Arial" w:hAnsi="Arial" w:cs="Arial"/>
                <w:sz w:val="20"/>
                <w:szCs w:val="20"/>
              </w:rPr>
            </w:pPr>
            <w:r w:rsidRPr="002E7AD4">
              <w:rPr>
                <w:rFonts w:ascii="Arial" w:hAnsi="Arial" w:cs="Arial"/>
                <w:sz w:val="20"/>
                <w:szCs w:val="20"/>
              </w:rPr>
              <w:t>10,711</w:t>
            </w:r>
          </w:p>
        </w:tc>
      </w:tr>
      <w:tr w:rsidR="002059F0" w:rsidRPr="001251CF" w:rsidTr="00EF005B">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Total</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49,083,275</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48,278,401</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47,332,374</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46,416,345</w:t>
            </w:r>
          </w:p>
        </w:tc>
      </w:tr>
      <w:tr w:rsidR="002059F0" w:rsidRPr="001251CF" w:rsidTr="00803998">
        <w:trPr>
          <w:trHeight w:val="369"/>
        </w:trPr>
        <w:tc>
          <w:tcPr>
            <w:tcW w:w="3420" w:type="dxa"/>
          </w:tcPr>
          <w:p w:rsidR="002059F0" w:rsidRPr="001251CF" w:rsidRDefault="002059F0" w:rsidP="002059F0">
            <w:pPr>
              <w:spacing w:line="360" w:lineRule="exact"/>
              <w:ind w:left="612" w:hanging="612"/>
              <w:rPr>
                <w:rFonts w:ascii="Arial" w:hAnsi="Arial" w:cs="Arial"/>
                <w:sz w:val="20"/>
                <w:szCs w:val="20"/>
              </w:rPr>
            </w:pPr>
            <w:r w:rsidRPr="001251CF">
              <w:rPr>
                <w:rFonts w:ascii="Arial" w:hAnsi="Arial" w:cs="Arial"/>
                <w:sz w:val="20"/>
                <w:szCs w:val="20"/>
              </w:rPr>
              <w:t>Less :</w:t>
            </w:r>
            <w:r w:rsidRPr="001251CF">
              <w:rPr>
                <w:rFonts w:ascii="Arial" w:hAnsi="Arial" w:cs="Arial"/>
                <w:sz w:val="20"/>
                <w:szCs w:val="20"/>
              </w:rPr>
              <w:tab/>
              <w:t xml:space="preserve">Allowance for </w:t>
            </w:r>
            <w:r>
              <w:rPr>
                <w:rFonts w:ascii="Arial" w:hAnsi="Arial" w:cs="Arial"/>
                <w:sz w:val="20"/>
                <w:szCs w:val="20"/>
              </w:rPr>
              <w:t>reduce cost</w:t>
            </w:r>
            <w:r w:rsidRPr="001251CF">
              <w:rPr>
                <w:rFonts w:ascii="Arial" w:hAnsi="Arial" w:cs="Arial"/>
                <w:sz w:val="20"/>
                <w:szCs w:val="20"/>
              </w:rPr>
              <w:t xml:space="preserve"> to </w:t>
            </w:r>
            <w:r>
              <w:rPr>
                <w:rFonts w:ascii="Arial" w:hAnsi="Arial" w:cs="Arial"/>
                <w:sz w:val="20"/>
                <w:szCs w:val="20"/>
              </w:rPr>
              <w:t xml:space="preserve">   </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p>
        </w:tc>
      </w:tr>
      <w:tr w:rsidR="002059F0" w:rsidRPr="001251CF" w:rsidTr="00803998">
        <w:trPr>
          <w:trHeight w:val="351"/>
        </w:trPr>
        <w:tc>
          <w:tcPr>
            <w:tcW w:w="3420" w:type="dxa"/>
          </w:tcPr>
          <w:p w:rsidR="002059F0" w:rsidRPr="001251CF" w:rsidRDefault="002059F0" w:rsidP="002059F0">
            <w:pPr>
              <w:spacing w:line="360" w:lineRule="exact"/>
              <w:ind w:left="612" w:hanging="612"/>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sidRPr="001251CF">
              <w:rPr>
                <w:rFonts w:ascii="Arial" w:hAnsi="Arial" w:cs="Arial"/>
                <w:sz w:val="20"/>
                <w:szCs w:val="20"/>
              </w:rPr>
              <w:t>net reali</w:t>
            </w:r>
            <w:r>
              <w:rPr>
                <w:rFonts w:ascii="Arial" w:hAnsi="Arial" w:cs="Arial"/>
                <w:sz w:val="20"/>
                <w:szCs w:val="20"/>
              </w:rPr>
              <w:t>s</w:t>
            </w:r>
            <w:r w:rsidRPr="001251CF">
              <w:rPr>
                <w:rFonts w:ascii="Arial" w:hAnsi="Arial" w:cs="Arial"/>
                <w:sz w:val="20"/>
                <w:szCs w:val="20"/>
              </w:rPr>
              <w:t>able value</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(157,551)</w:t>
            </w:r>
          </w:p>
        </w:tc>
        <w:tc>
          <w:tcPr>
            <w:tcW w:w="135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(160,440)</w:t>
            </w:r>
          </w:p>
        </w:tc>
        <w:tc>
          <w:tcPr>
            <w:tcW w:w="1260" w:type="dxa"/>
          </w:tcPr>
          <w:p w:rsidR="002059F0" w:rsidRPr="002059F0" w:rsidRDefault="002059F0" w:rsidP="002059F0">
            <w:pPr>
              <w:tabs>
                <w:tab w:val="decimal" w:pos="1062"/>
              </w:tabs>
              <w:spacing w:line="360" w:lineRule="exact"/>
              <w:ind w:right="-18"/>
              <w:rPr>
                <w:rFonts w:ascii="Arial" w:hAnsi="Arial" w:cs="Arial"/>
                <w:sz w:val="20"/>
                <w:szCs w:val="20"/>
              </w:rPr>
            </w:pPr>
            <w:r w:rsidRPr="002059F0">
              <w:rPr>
                <w:rFonts w:ascii="Arial" w:hAnsi="Arial" w:cs="Arial"/>
                <w:sz w:val="20"/>
                <w:szCs w:val="20"/>
              </w:rPr>
              <w:t>(59,025)</w:t>
            </w:r>
          </w:p>
        </w:tc>
        <w:tc>
          <w:tcPr>
            <w:tcW w:w="1350" w:type="dxa"/>
          </w:tcPr>
          <w:p w:rsidR="002059F0" w:rsidRPr="002E7AD4" w:rsidRDefault="002059F0" w:rsidP="002059F0">
            <w:pPr>
              <w:tabs>
                <w:tab w:val="decimal" w:pos="1062"/>
              </w:tabs>
              <w:spacing w:line="360" w:lineRule="exact"/>
              <w:ind w:right="-18"/>
              <w:rPr>
                <w:rFonts w:ascii="Arial" w:hAnsi="Arial" w:cs="Arial"/>
                <w:sz w:val="20"/>
                <w:szCs w:val="20"/>
              </w:rPr>
            </w:pPr>
            <w:r w:rsidRPr="002E7AD4">
              <w:rPr>
                <w:rFonts w:ascii="Arial" w:hAnsi="Arial" w:cs="Arial"/>
                <w:sz w:val="20"/>
                <w:szCs w:val="20"/>
              </w:rPr>
              <w:t>(60,815)</w:t>
            </w:r>
          </w:p>
        </w:tc>
      </w:tr>
      <w:tr w:rsidR="002059F0" w:rsidRPr="001251CF" w:rsidTr="000051AF">
        <w:tc>
          <w:tcPr>
            <w:tcW w:w="3420" w:type="dxa"/>
          </w:tcPr>
          <w:p w:rsidR="002059F0" w:rsidRPr="001251CF" w:rsidRDefault="002059F0" w:rsidP="002059F0">
            <w:pPr>
              <w:spacing w:line="360" w:lineRule="exact"/>
              <w:ind w:right="-36"/>
              <w:jc w:val="thaiDistribute"/>
              <w:rPr>
                <w:rFonts w:ascii="Arial" w:hAnsi="Arial" w:cs="Arial"/>
                <w:sz w:val="20"/>
                <w:szCs w:val="20"/>
              </w:rPr>
            </w:pPr>
            <w:r w:rsidRPr="001251CF">
              <w:rPr>
                <w:rFonts w:ascii="Arial" w:hAnsi="Arial" w:cs="Arial"/>
                <w:sz w:val="20"/>
                <w:szCs w:val="20"/>
              </w:rPr>
              <w:t>Inventories - net</w:t>
            </w:r>
          </w:p>
        </w:tc>
        <w:tc>
          <w:tcPr>
            <w:tcW w:w="1350" w:type="dxa"/>
          </w:tcPr>
          <w:p w:rsidR="002059F0" w:rsidRPr="002059F0" w:rsidRDefault="002059F0" w:rsidP="002059F0">
            <w:pPr>
              <w:pBdr>
                <w:top w:val="single" w:sz="4" w:space="1" w:color="auto"/>
                <w:bottom w:val="doub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48,925,724</w:t>
            </w:r>
          </w:p>
        </w:tc>
        <w:tc>
          <w:tcPr>
            <w:tcW w:w="1350" w:type="dxa"/>
          </w:tcPr>
          <w:p w:rsidR="002059F0" w:rsidRPr="002059F0" w:rsidRDefault="002059F0" w:rsidP="002059F0">
            <w:pPr>
              <w:pBdr>
                <w:top w:val="single" w:sz="4" w:space="1" w:color="auto"/>
                <w:bottom w:val="doub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48,117,961</w:t>
            </w:r>
          </w:p>
        </w:tc>
        <w:tc>
          <w:tcPr>
            <w:tcW w:w="1260" w:type="dxa"/>
          </w:tcPr>
          <w:p w:rsidR="002059F0" w:rsidRPr="002059F0" w:rsidRDefault="002059F0" w:rsidP="002059F0">
            <w:pPr>
              <w:pBdr>
                <w:top w:val="single" w:sz="4" w:space="1" w:color="auto"/>
                <w:bottom w:val="double" w:sz="4" w:space="1" w:color="auto"/>
              </w:pBdr>
              <w:tabs>
                <w:tab w:val="decimal" w:pos="1062"/>
              </w:tabs>
              <w:spacing w:line="360" w:lineRule="exact"/>
              <w:ind w:right="-18"/>
              <w:rPr>
                <w:rFonts w:ascii="Arial" w:hAnsi="Arial" w:cs="Arial"/>
                <w:sz w:val="20"/>
                <w:szCs w:val="20"/>
              </w:rPr>
            </w:pPr>
            <w:r w:rsidRPr="002059F0">
              <w:rPr>
                <w:rFonts w:ascii="Arial" w:hAnsi="Arial" w:cs="Arial"/>
                <w:sz w:val="20"/>
                <w:szCs w:val="20"/>
              </w:rPr>
              <w:t>47,273,349</w:t>
            </w:r>
          </w:p>
        </w:tc>
        <w:tc>
          <w:tcPr>
            <w:tcW w:w="1350" w:type="dxa"/>
          </w:tcPr>
          <w:p w:rsidR="002059F0" w:rsidRPr="002E7AD4" w:rsidRDefault="002059F0" w:rsidP="002059F0">
            <w:pPr>
              <w:pBdr>
                <w:top w:val="single" w:sz="4" w:space="1" w:color="auto"/>
                <w:bottom w:val="double" w:sz="4" w:space="1" w:color="auto"/>
              </w:pBdr>
              <w:tabs>
                <w:tab w:val="decimal" w:pos="1062"/>
              </w:tabs>
              <w:spacing w:line="360" w:lineRule="exact"/>
              <w:ind w:right="-18"/>
              <w:rPr>
                <w:rFonts w:ascii="Arial" w:hAnsi="Arial" w:cs="Arial"/>
                <w:sz w:val="20"/>
                <w:szCs w:val="20"/>
              </w:rPr>
            </w:pPr>
            <w:r w:rsidRPr="002E7AD4">
              <w:rPr>
                <w:rFonts w:ascii="Arial" w:hAnsi="Arial" w:cs="Arial"/>
                <w:sz w:val="20"/>
                <w:szCs w:val="20"/>
              </w:rPr>
              <w:t>46,355,530</w:t>
            </w:r>
          </w:p>
        </w:tc>
      </w:tr>
    </w:tbl>
    <w:p w:rsidR="005D09C8" w:rsidRDefault="00ED6D1C"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p>
    <w:p w:rsidR="00ED6D1C" w:rsidRPr="001A48AB" w:rsidRDefault="005D09C8" w:rsidP="00ED6D1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lastRenderedPageBreak/>
        <w:tab/>
      </w:r>
      <w:r w:rsidR="000B2F50">
        <w:rPr>
          <w:rFonts w:ascii="Arial" w:hAnsi="Arial"/>
          <w:sz w:val="22"/>
          <w:szCs w:val="22"/>
        </w:rPr>
        <w:t>In 2016</w:t>
      </w:r>
      <w:r w:rsidR="00ED6D1C" w:rsidRPr="001A48AB">
        <w:rPr>
          <w:rFonts w:ascii="Arial" w:hAnsi="Arial"/>
          <w:sz w:val="22"/>
          <w:szCs w:val="22"/>
        </w:rPr>
        <w:t>, the Company transferred-</w:t>
      </w:r>
      <w:r w:rsidR="00ED6D1C">
        <w:rPr>
          <w:rFonts w:ascii="Arial" w:hAnsi="Arial"/>
          <w:sz w:val="22"/>
          <w:szCs w:val="22"/>
        </w:rPr>
        <w:t>out inventories</w:t>
      </w:r>
      <w:r w:rsidR="00ED6D1C" w:rsidRPr="001A48AB">
        <w:rPr>
          <w:rFonts w:ascii="Arial" w:hAnsi="Arial"/>
          <w:sz w:val="22"/>
          <w:szCs w:val="22"/>
        </w:rPr>
        <w:t xml:space="preserve"> with net book value of Baht </w:t>
      </w:r>
      <w:r w:rsidR="00ED6D1C">
        <w:rPr>
          <w:rFonts w:ascii="Arial" w:hAnsi="Arial"/>
          <w:sz w:val="22"/>
          <w:szCs w:val="22"/>
        </w:rPr>
        <w:t>73</w:t>
      </w:r>
      <w:r w:rsidR="00ED6D1C" w:rsidRPr="001A48AB">
        <w:rPr>
          <w:rFonts w:ascii="Arial" w:hAnsi="Arial"/>
          <w:sz w:val="22"/>
          <w:szCs w:val="22"/>
        </w:rPr>
        <w:t xml:space="preserve"> million </w:t>
      </w:r>
      <w:r w:rsidR="00ED6D1C">
        <w:rPr>
          <w:rFonts w:ascii="Arial" w:hAnsi="Arial"/>
          <w:sz w:val="22"/>
          <w:szCs w:val="22"/>
        </w:rPr>
        <w:t>and Baht 2 million to land held for development and property, plant and equipment, respectively</w:t>
      </w:r>
      <w:r w:rsidR="00ED6D1C" w:rsidRPr="001A48AB">
        <w:rPr>
          <w:rFonts w:ascii="Arial" w:hAnsi="Arial"/>
          <w:sz w:val="22"/>
          <w:szCs w:val="22"/>
        </w:rPr>
        <w:t xml:space="preserve"> (</w:t>
      </w:r>
      <w:r w:rsidR="00ED6D1C">
        <w:rPr>
          <w:rFonts w:ascii="Arial" w:hAnsi="Arial"/>
          <w:sz w:val="22"/>
          <w:szCs w:val="22"/>
        </w:rPr>
        <w:t>2015</w:t>
      </w:r>
      <w:r w:rsidR="00ED6D1C" w:rsidRPr="001A48AB">
        <w:rPr>
          <w:rFonts w:ascii="Arial" w:hAnsi="Arial"/>
          <w:sz w:val="22"/>
          <w:szCs w:val="22"/>
        </w:rPr>
        <w:t xml:space="preserve">: the Company transferred-in land held for development with net book value of Baht </w:t>
      </w:r>
      <w:r w:rsidR="00ED6D1C">
        <w:rPr>
          <w:rFonts w:ascii="Arial" w:hAnsi="Arial"/>
          <w:sz w:val="22"/>
          <w:szCs w:val="22"/>
        </w:rPr>
        <w:t>37</w:t>
      </w:r>
      <w:r w:rsidR="00ED6D1C" w:rsidRPr="001A48AB">
        <w:rPr>
          <w:rFonts w:ascii="Arial" w:hAnsi="Arial"/>
          <w:sz w:val="22"/>
          <w:szCs w:val="22"/>
        </w:rPr>
        <w:t xml:space="preserve"> million to inventories).</w:t>
      </w:r>
    </w:p>
    <w:p w:rsidR="00F4785F" w:rsidRPr="001251CF" w:rsidRDefault="00F4785F" w:rsidP="00F4785F">
      <w:pPr>
        <w:tabs>
          <w:tab w:val="left" w:pos="720"/>
          <w:tab w:val="left" w:pos="1440"/>
          <w:tab w:val="left" w:pos="2160"/>
        </w:tabs>
        <w:spacing w:before="120" w:after="120" w:line="380" w:lineRule="exact"/>
        <w:ind w:left="547" w:right="-43" w:hanging="547"/>
        <w:jc w:val="thaiDistribute"/>
        <w:rPr>
          <w:rFonts w:ascii="Arial" w:hAnsi="Arial"/>
          <w:sz w:val="22"/>
          <w:szCs w:val="22"/>
        </w:rPr>
      </w:pPr>
      <w:r w:rsidRPr="001251CF">
        <w:rPr>
          <w:rFonts w:ascii="Arial" w:hAnsi="Arial"/>
          <w:sz w:val="22"/>
          <w:szCs w:val="22"/>
        </w:rPr>
        <w:tab/>
        <w:t>During the years, the Company and its subsidiaries included borrowing costs in cost of land and construction in progress. These were determined by applying a capitalisation rate which is the weighted average of the financial charges on total borrowings as follows:</w:t>
      </w:r>
    </w:p>
    <w:tbl>
      <w:tblPr>
        <w:tblW w:w="8730" w:type="dxa"/>
        <w:tblInd w:w="558" w:type="dxa"/>
        <w:tblLayout w:type="fixed"/>
        <w:tblLook w:val="0000" w:firstRow="0" w:lastRow="0" w:firstColumn="0" w:lastColumn="0" w:noHBand="0" w:noVBand="0"/>
      </w:tblPr>
      <w:tblGrid>
        <w:gridCol w:w="4140"/>
        <w:gridCol w:w="1170"/>
        <w:gridCol w:w="1080"/>
        <w:gridCol w:w="1170"/>
        <w:gridCol w:w="1170"/>
      </w:tblGrid>
      <w:tr w:rsidR="00F4785F" w:rsidRPr="001251CF" w:rsidTr="00EB50EE">
        <w:tc>
          <w:tcPr>
            <w:tcW w:w="4140" w:type="dxa"/>
          </w:tcPr>
          <w:p w:rsidR="00F4785F" w:rsidRPr="001251CF" w:rsidRDefault="00F4785F" w:rsidP="008E3233">
            <w:pPr>
              <w:spacing w:line="360" w:lineRule="exact"/>
              <w:ind w:right="-36"/>
              <w:jc w:val="thaiDistribute"/>
              <w:rPr>
                <w:rFonts w:ascii="Arial" w:hAnsi="Arial"/>
                <w:sz w:val="20"/>
                <w:szCs w:val="20"/>
                <w:u w:val="single"/>
              </w:rPr>
            </w:pPr>
          </w:p>
        </w:tc>
        <w:tc>
          <w:tcPr>
            <w:tcW w:w="2250" w:type="dxa"/>
            <w:gridSpan w:val="2"/>
          </w:tcPr>
          <w:p w:rsidR="00F4785F" w:rsidRPr="001251CF"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1251CF">
              <w:rPr>
                <w:rFonts w:ascii="Arial" w:hAnsi="Arial"/>
                <w:sz w:val="20"/>
                <w:szCs w:val="20"/>
              </w:rPr>
              <w:t>Consolidated                 financial statements</w:t>
            </w:r>
          </w:p>
        </w:tc>
        <w:tc>
          <w:tcPr>
            <w:tcW w:w="2340" w:type="dxa"/>
            <w:gridSpan w:val="2"/>
          </w:tcPr>
          <w:p w:rsidR="00F4785F" w:rsidRPr="001251CF" w:rsidRDefault="00F4785F" w:rsidP="008E3233">
            <w:pPr>
              <w:pBdr>
                <w:bottom w:val="single" w:sz="4" w:space="1" w:color="auto"/>
              </w:pBdr>
              <w:tabs>
                <w:tab w:val="center" w:pos="6480"/>
                <w:tab w:val="center" w:pos="8820"/>
              </w:tabs>
              <w:spacing w:line="360" w:lineRule="exact"/>
              <w:ind w:right="-36"/>
              <w:jc w:val="center"/>
              <w:rPr>
                <w:rFonts w:ascii="Arial" w:hAnsi="Arial"/>
                <w:sz w:val="20"/>
                <w:szCs w:val="20"/>
              </w:rPr>
            </w:pPr>
            <w:r w:rsidRPr="001251CF">
              <w:rPr>
                <w:rFonts w:ascii="Arial" w:hAnsi="Arial"/>
                <w:sz w:val="20"/>
                <w:szCs w:val="20"/>
              </w:rPr>
              <w:t>Separate                        financial statements</w:t>
            </w:r>
          </w:p>
        </w:tc>
      </w:tr>
      <w:tr w:rsidR="000A1566" w:rsidRPr="001251CF" w:rsidTr="00EB50EE">
        <w:tc>
          <w:tcPr>
            <w:tcW w:w="4140" w:type="dxa"/>
          </w:tcPr>
          <w:p w:rsidR="000A1566" w:rsidRPr="001251CF" w:rsidRDefault="000A1566" w:rsidP="008E3233">
            <w:pPr>
              <w:spacing w:line="360" w:lineRule="exact"/>
              <w:ind w:right="-36"/>
              <w:jc w:val="thaiDistribute"/>
              <w:rPr>
                <w:rFonts w:ascii="Arial" w:hAnsi="Arial"/>
                <w:sz w:val="20"/>
                <w:szCs w:val="20"/>
                <w:u w:val="single"/>
              </w:rPr>
            </w:pPr>
          </w:p>
        </w:tc>
        <w:tc>
          <w:tcPr>
            <w:tcW w:w="1170" w:type="dxa"/>
          </w:tcPr>
          <w:p w:rsidR="000A1566" w:rsidRPr="001251CF" w:rsidRDefault="005E35BD" w:rsidP="000A156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2016</w:t>
            </w:r>
          </w:p>
        </w:tc>
        <w:tc>
          <w:tcPr>
            <w:tcW w:w="1080" w:type="dxa"/>
          </w:tcPr>
          <w:p w:rsidR="000A1566" w:rsidRPr="001251CF" w:rsidRDefault="005E35BD" w:rsidP="000A156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2015</w:t>
            </w:r>
          </w:p>
        </w:tc>
        <w:tc>
          <w:tcPr>
            <w:tcW w:w="1170" w:type="dxa"/>
          </w:tcPr>
          <w:p w:rsidR="000A1566" w:rsidRPr="001251CF" w:rsidRDefault="005E35BD" w:rsidP="000A156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2016</w:t>
            </w:r>
          </w:p>
        </w:tc>
        <w:tc>
          <w:tcPr>
            <w:tcW w:w="1170" w:type="dxa"/>
          </w:tcPr>
          <w:p w:rsidR="000A1566" w:rsidRPr="001251CF" w:rsidRDefault="005E35BD" w:rsidP="000A1566">
            <w:pPr>
              <w:pBdr>
                <w:bottom w:val="single" w:sz="4" w:space="1" w:color="auto"/>
              </w:pBdr>
              <w:tabs>
                <w:tab w:val="center" w:pos="6480"/>
                <w:tab w:val="center" w:pos="8820"/>
              </w:tabs>
              <w:spacing w:line="360" w:lineRule="exact"/>
              <w:ind w:right="-36"/>
              <w:jc w:val="center"/>
              <w:rPr>
                <w:rFonts w:ascii="Arial" w:hAnsi="Arial"/>
                <w:sz w:val="20"/>
                <w:szCs w:val="20"/>
              </w:rPr>
            </w:pPr>
            <w:r>
              <w:rPr>
                <w:rFonts w:ascii="Arial" w:hAnsi="Arial"/>
                <w:sz w:val="20"/>
                <w:szCs w:val="20"/>
              </w:rPr>
              <w:t>2015</w:t>
            </w:r>
          </w:p>
        </w:tc>
      </w:tr>
      <w:tr w:rsidR="000A1566" w:rsidRPr="001251CF" w:rsidTr="00EB50EE">
        <w:tc>
          <w:tcPr>
            <w:tcW w:w="4140" w:type="dxa"/>
          </w:tcPr>
          <w:p w:rsidR="000A1566" w:rsidRPr="001251CF" w:rsidRDefault="000A1566" w:rsidP="008E3233">
            <w:pPr>
              <w:spacing w:line="360" w:lineRule="exact"/>
              <w:ind w:right="-36"/>
              <w:jc w:val="thaiDistribute"/>
              <w:rPr>
                <w:rFonts w:ascii="Arial" w:hAnsi="Arial"/>
                <w:sz w:val="20"/>
                <w:szCs w:val="20"/>
              </w:rPr>
            </w:pPr>
            <w:r w:rsidRPr="001251CF">
              <w:rPr>
                <w:rFonts w:ascii="Arial" w:hAnsi="Arial"/>
                <w:sz w:val="20"/>
                <w:szCs w:val="20"/>
              </w:rPr>
              <w:t xml:space="preserve">Borrowing costs included in cost of land </w:t>
            </w:r>
          </w:p>
        </w:tc>
        <w:tc>
          <w:tcPr>
            <w:tcW w:w="1170" w:type="dxa"/>
          </w:tcPr>
          <w:p w:rsidR="000A1566" w:rsidRPr="00CA0198" w:rsidRDefault="000A1566" w:rsidP="00CA0198">
            <w:pPr>
              <w:tabs>
                <w:tab w:val="decimal" w:pos="702"/>
              </w:tabs>
              <w:spacing w:line="360" w:lineRule="exact"/>
              <w:ind w:right="-14"/>
              <w:jc w:val="thaiDistribute"/>
              <w:rPr>
                <w:rFonts w:ascii="Arial" w:hAnsi="Arial"/>
                <w:sz w:val="20"/>
                <w:szCs w:val="20"/>
              </w:rPr>
            </w:pPr>
          </w:p>
        </w:tc>
        <w:tc>
          <w:tcPr>
            <w:tcW w:w="1080" w:type="dxa"/>
          </w:tcPr>
          <w:p w:rsidR="000A1566" w:rsidRPr="00CA0198" w:rsidRDefault="000A1566" w:rsidP="000051AF">
            <w:pPr>
              <w:tabs>
                <w:tab w:val="decimal" w:pos="702"/>
              </w:tabs>
              <w:spacing w:line="360" w:lineRule="exact"/>
              <w:ind w:right="-14"/>
              <w:jc w:val="thaiDistribute"/>
              <w:rPr>
                <w:rFonts w:ascii="Arial" w:hAnsi="Arial"/>
                <w:sz w:val="20"/>
                <w:szCs w:val="20"/>
              </w:rPr>
            </w:pPr>
          </w:p>
        </w:tc>
        <w:tc>
          <w:tcPr>
            <w:tcW w:w="1170" w:type="dxa"/>
          </w:tcPr>
          <w:p w:rsidR="000A1566" w:rsidRPr="00CA0198" w:rsidRDefault="000A1566" w:rsidP="00CA0198">
            <w:pPr>
              <w:tabs>
                <w:tab w:val="decimal" w:pos="702"/>
              </w:tabs>
              <w:spacing w:line="360" w:lineRule="exact"/>
              <w:ind w:right="-14"/>
              <w:jc w:val="thaiDistribute"/>
              <w:rPr>
                <w:rFonts w:ascii="Arial" w:hAnsi="Arial"/>
                <w:sz w:val="20"/>
                <w:szCs w:val="20"/>
              </w:rPr>
            </w:pPr>
          </w:p>
        </w:tc>
        <w:tc>
          <w:tcPr>
            <w:tcW w:w="1170" w:type="dxa"/>
          </w:tcPr>
          <w:p w:rsidR="000A1566" w:rsidRPr="00CA0198" w:rsidRDefault="000A1566" w:rsidP="000051AF">
            <w:pPr>
              <w:tabs>
                <w:tab w:val="decimal" w:pos="702"/>
              </w:tabs>
              <w:spacing w:line="360" w:lineRule="exact"/>
              <w:ind w:right="-14"/>
              <w:jc w:val="thaiDistribute"/>
              <w:rPr>
                <w:rFonts w:ascii="Arial" w:hAnsi="Arial"/>
                <w:sz w:val="20"/>
                <w:szCs w:val="20"/>
              </w:rPr>
            </w:pPr>
          </w:p>
        </w:tc>
      </w:tr>
      <w:tr w:rsidR="002059F0" w:rsidRPr="001251CF" w:rsidTr="00EB50EE">
        <w:tc>
          <w:tcPr>
            <w:tcW w:w="4140" w:type="dxa"/>
          </w:tcPr>
          <w:p w:rsidR="002059F0" w:rsidRPr="001251CF" w:rsidRDefault="002059F0" w:rsidP="002059F0">
            <w:pPr>
              <w:spacing w:line="360" w:lineRule="exact"/>
              <w:ind w:right="-108"/>
              <w:rPr>
                <w:rFonts w:ascii="Arial" w:hAnsi="Arial"/>
                <w:sz w:val="20"/>
                <w:szCs w:val="20"/>
              </w:rPr>
            </w:pPr>
            <w:r w:rsidRPr="001251CF">
              <w:rPr>
                <w:rFonts w:ascii="Arial" w:hAnsi="Arial"/>
                <w:sz w:val="20"/>
                <w:szCs w:val="20"/>
              </w:rPr>
              <w:t xml:space="preserve">   and construction in progress (Million Baht)</w:t>
            </w:r>
          </w:p>
        </w:tc>
        <w:tc>
          <w:tcPr>
            <w:tcW w:w="1170" w:type="dxa"/>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892</w:t>
            </w:r>
          </w:p>
        </w:tc>
        <w:tc>
          <w:tcPr>
            <w:tcW w:w="1080" w:type="dxa"/>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1,103</w:t>
            </w:r>
          </w:p>
        </w:tc>
        <w:tc>
          <w:tcPr>
            <w:tcW w:w="1170" w:type="dxa"/>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877</w:t>
            </w:r>
          </w:p>
        </w:tc>
        <w:tc>
          <w:tcPr>
            <w:tcW w:w="1170" w:type="dxa"/>
          </w:tcPr>
          <w:p w:rsidR="002059F0" w:rsidRPr="00660BB3" w:rsidRDefault="002059F0" w:rsidP="002059F0">
            <w:pPr>
              <w:spacing w:line="360" w:lineRule="exact"/>
              <w:ind w:right="134"/>
              <w:jc w:val="right"/>
              <w:rPr>
                <w:rFonts w:ascii="Arial" w:hAnsi="Arial"/>
                <w:sz w:val="20"/>
                <w:szCs w:val="20"/>
              </w:rPr>
            </w:pPr>
            <w:r w:rsidRPr="00660BB3">
              <w:rPr>
                <w:rFonts w:ascii="Arial" w:hAnsi="Arial"/>
                <w:sz w:val="20"/>
                <w:szCs w:val="20"/>
              </w:rPr>
              <w:t>1,070</w:t>
            </w:r>
          </w:p>
        </w:tc>
      </w:tr>
      <w:tr w:rsidR="002059F0" w:rsidRPr="001251CF" w:rsidTr="00EB50EE">
        <w:tc>
          <w:tcPr>
            <w:tcW w:w="4140" w:type="dxa"/>
          </w:tcPr>
          <w:p w:rsidR="002059F0" w:rsidRPr="001251CF" w:rsidRDefault="002059F0" w:rsidP="002059F0">
            <w:pPr>
              <w:spacing w:line="360" w:lineRule="exact"/>
              <w:ind w:right="-36"/>
              <w:jc w:val="thaiDistribute"/>
              <w:rPr>
                <w:rFonts w:ascii="Arial" w:hAnsi="Arial"/>
                <w:sz w:val="20"/>
                <w:szCs w:val="20"/>
              </w:rPr>
            </w:pPr>
            <w:r w:rsidRPr="001251CF">
              <w:rPr>
                <w:rFonts w:ascii="Arial" w:hAnsi="Arial"/>
                <w:sz w:val="20"/>
                <w:szCs w:val="20"/>
              </w:rPr>
              <w:t>Capitalisation rate (Percent)</w:t>
            </w:r>
          </w:p>
        </w:tc>
        <w:tc>
          <w:tcPr>
            <w:tcW w:w="1170" w:type="dxa"/>
            <w:vAlign w:val="bottom"/>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3.0</w:t>
            </w:r>
          </w:p>
        </w:tc>
        <w:tc>
          <w:tcPr>
            <w:tcW w:w="1080" w:type="dxa"/>
            <w:vAlign w:val="bottom"/>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3.6</w:t>
            </w:r>
          </w:p>
        </w:tc>
        <w:tc>
          <w:tcPr>
            <w:tcW w:w="1170" w:type="dxa"/>
            <w:vAlign w:val="bottom"/>
          </w:tcPr>
          <w:p w:rsidR="002059F0" w:rsidRPr="002059F0" w:rsidRDefault="002059F0" w:rsidP="002059F0">
            <w:pPr>
              <w:spacing w:line="360" w:lineRule="exact"/>
              <w:ind w:right="134"/>
              <w:jc w:val="right"/>
              <w:rPr>
                <w:rFonts w:ascii="Arial" w:hAnsi="Arial"/>
                <w:sz w:val="20"/>
                <w:szCs w:val="20"/>
              </w:rPr>
            </w:pPr>
            <w:r w:rsidRPr="002059F0">
              <w:rPr>
                <w:rFonts w:ascii="Arial" w:hAnsi="Arial"/>
                <w:sz w:val="20"/>
                <w:szCs w:val="20"/>
              </w:rPr>
              <w:t>3.0</w:t>
            </w:r>
          </w:p>
        </w:tc>
        <w:tc>
          <w:tcPr>
            <w:tcW w:w="1170" w:type="dxa"/>
            <w:vAlign w:val="bottom"/>
          </w:tcPr>
          <w:p w:rsidR="002059F0" w:rsidRPr="00660BB3" w:rsidRDefault="002059F0" w:rsidP="002059F0">
            <w:pPr>
              <w:spacing w:line="360" w:lineRule="exact"/>
              <w:ind w:right="134"/>
              <w:jc w:val="right"/>
              <w:rPr>
                <w:rFonts w:ascii="Arial" w:hAnsi="Arial"/>
                <w:sz w:val="20"/>
                <w:szCs w:val="20"/>
              </w:rPr>
            </w:pPr>
            <w:r w:rsidRPr="00660BB3">
              <w:rPr>
                <w:rFonts w:ascii="Arial" w:hAnsi="Arial"/>
                <w:sz w:val="20"/>
                <w:szCs w:val="20"/>
              </w:rPr>
              <w:t>3.6</w:t>
            </w:r>
          </w:p>
        </w:tc>
      </w:tr>
    </w:tbl>
    <w:p w:rsidR="00F4785F" w:rsidRPr="001251CF" w:rsidRDefault="00F4785F" w:rsidP="00F4785F">
      <w:pPr>
        <w:tabs>
          <w:tab w:val="left" w:pos="720"/>
          <w:tab w:val="left" w:pos="1440"/>
          <w:tab w:val="left" w:pos="2160"/>
        </w:tabs>
        <w:spacing w:before="240" w:line="380" w:lineRule="exact"/>
        <w:ind w:left="547" w:right="-43" w:hanging="547"/>
        <w:jc w:val="thaiDistribute"/>
        <w:rPr>
          <w:rFonts w:ascii="Arial" w:hAnsi="Arial"/>
          <w:sz w:val="22"/>
          <w:szCs w:val="22"/>
        </w:rPr>
      </w:pPr>
      <w:r w:rsidRPr="001251CF">
        <w:rPr>
          <w:rFonts w:ascii="Arial" w:hAnsi="Arial"/>
          <w:sz w:val="22"/>
          <w:szCs w:val="22"/>
        </w:rPr>
        <w:tab/>
      </w:r>
      <w:r w:rsidR="00575720">
        <w:rPr>
          <w:rFonts w:ascii="Arial" w:hAnsi="Arial"/>
          <w:sz w:val="22"/>
          <w:szCs w:val="22"/>
        </w:rPr>
        <w:t xml:space="preserve">As at 31 December </w:t>
      </w:r>
      <w:r w:rsidR="005E35BD">
        <w:rPr>
          <w:rFonts w:ascii="Arial" w:hAnsi="Arial"/>
          <w:sz w:val="22"/>
          <w:szCs w:val="22"/>
        </w:rPr>
        <w:t>2016</w:t>
      </w:r>
      <w:r w:rsidR="00575720">
        <w:rPr>
          <w:rFonts w:ascii="Arial" w:hAnsi="Arial"/>
          <w:sz w:val="22"/>
          <w:szCs w:val="22"/>
        </w:rPr>
        <w:t xml:space="preserve"> and </w:t>
      </w:r>
      <w:r w:rsidR="005E35BD">
        <w:rPr>
          <w:rFonts w:ascii="Arial" w:hAnsi="Arial"/>
          <w:sz w:val="22"/>
          <w:szCs w:val="22"/>
        </w:rPr>
        <w:t>2015</w:t>
      </w:r>
      <w:r w:rsidR="00575720">
        <w:rPr>
          <w:rFonts w:ascii="Arial" w:hAnsi="Arial"/>
          <w:sz w:val="22"/>
          <w:szCs w:val="22"/>
        </w:rPr>
        <w:t>, t</w:t>
      </w:r>
      <w:r w:rsidR="00CB16C6">
        <w:rPr>
          <w:rFonts w:ascii="Arial" w:hAnsi="Arial"/>
          <w:sz w:val="22"/>
          <w:szCs w:val="22"/>
        </w:rPr>
        <w:t xml:space="preserve">he Company and </w:t>
      </w:r>
      <w:r w:rsidR="00F12B16">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Company and its subsidiary, of with net book values as follows:</w:t>
      </w:r>
    </w:p>
    <w:p w:rsidR="00F4785F" w:rsidRPr="005D77C0" w:rsidRDefault="00F4785F" w:rsidP="003366E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4050"/>
        <w:gridCol w:w="1170"/>
        <w:gridCol w:w="1170"/>
        <w:gridCol w:w="1170"/>
        <w:gridCol w:w="1170"/>
      </w:tblGrid>
      <w:tr w:rsidR="00F4785F" w:rsidRPr="005D77C0" w:rsidTr="00EB50EE">
        <w:tc>
          <w:tcPr>
            <w:tcW w:w="4050" w:type="dxa"/>
          </w:tcPr>
          <w:p w:rsidR="00F4785F" w:rsidRPr="005D77C0" w:rsidRDefault="00F4785F" w:rsidP="000C508B">
            <w:pPr>
              <w:spacing w:line="380" w:lineRule="exact"/>
              <w:ind w:right="-36"/>
              <w:jc w:val="thaiDistribute"/>
              <w:rPr>
                <w:rFonts w:ascii="Arial" w:hAnsi="Arial"/>
                <w:sz w:val="20"/>
                <w:szCs w:val="20"/>
                <w:u w:val="single"/>
              </w:rPr>
            </w:pPr>
          </w:p>
        </w:tc>
        <w:tc>
          <w:tcPr>
            <w:tcW w:w="2340" w:type="dxa"/>
            <w:gridSpan w:val="2"/>
          </w:tcPr>
          <w:p w:rsidR="00F4785F" w:rsidRPr="005D77C0" w:rsidRDefault="00F4785F" w:rsidP="000C508B">
            <w:pPr>
              <w:pBdr>
                <w:bottom w:val="single" w:sz="4" w:space="1" w:color="auto"/>
              </w:pBdr>
              <w:tabs>
                <w:tab w:val="center" w:pos="6480"/>
                <w:tab w:val="center" w:pos="8820"/>
              </w:tabs>
              <w:spacing w:line="380" w:lineRule="exact"/>
              <w:ind w:right="-36"/>
              <w:jc w:val="center"/>
              <w:rPr>
                <w:rFonts w:ascii="Arial" w:hAnsi="Arial"/>
                <w:sz w:val="20"/>
                <w:szCs w:val="20"/>
              </w:rPr>
            </w:pPr>
            <w:r w:rsidRPr="005D77C0">
              <w:rPr>
                <w:rFonts w:ascii="Arial" w:hAnsi="Arial"/>
                <w:sz w:val="20"/>
                <w:szCs w:val="20"/>
              </w:rPr>
              <w:t>Consolidated                 financial statements</w:t>
            </w:r>
          </w:p>
        </w:tc>
        <w:tc>
          <w:tcPr>
            <w:tcW w:w="2340" w:type="dxa"/>
            <w:gridSpan w:val="2"/>
          </w:tcPr>
          <w:p w:rsidR="00F4785F" w:rsidRPr="005D77C0" w:rsidRDefault="00F4785F" w:rsidP="000C508B">
            <w:pPr>
              <w:pBdr>
                <w:bottom w:val="single" w:sz="4" w:space="1" w:color="auto"/>
              </w:pBdr>
              <w:tabs>
                <w:tab w:val="center" w:pos="6480"/>
                <w:tab w:val="center" w:pos="8820"/>
              </w:tabs>
              <w:spacing w:line="380" w:lineRule="exact"/>
              <w:ind w:right="-36"/>
              <w:jc w:val="center"/>
              <w:rPr>
                <w:rFonts w:ascii="Arial" w:hAnsi="Arial"/>
                <w:sz w:val="20"/>
                <w:szCs w:val="20"/>
              </w:rPr>
            </w:pPr>
            <w:r w:rsidRPr="005D77C0">
              <w:rPr>
                <w:rFonts w:ascii="Arial" w:hAnsi="Arial"/>
                <w:sz w:val="20"/>
                <w:szCs w:val="20"/>
              </w:rPr>
              <w:t>Separate                        financial statements</w:t>
            </w:r>
          </w:p>
        </w:tc>
      </w:tr>
      <w:tr w:rsidR="000A1566" w:rsidRPr="005D77C0" w:rsidTr="00EB50EE">
        <w:tc>
          <w:tcPr>
            <w:tcW w:w="4050" w:type="dxa"/>
          </w:tcPr>
          <w:p w:rsidR="000A1566" w:rsidRPr="005D77C0" w:rsidRDefault="000A1566" w:rsidP="000C508B">
            <w:pPr>
              <w:spacing w:line="380" w:lineRule="exact"/>
              <w:ind w:right="-36"/>
              <w:jc w:val="thaiDistribute"/>
              <w:rPr>
                <w:rFonts w:ascii="Arial" w:hAnsi="Arial"/>
                <w:sz w:val="20"/>
                <w:szCs w:val="20"/>
                <w:u w:val="single"/>
              </w:rPr>
            </w:pPr>
          </w:p>
        </w:tc>
        <w:tc>
          <w:tcPr>
            <w:tcW w:w="1170" w:type="dxa"/>
          </w:tcPr>
          <w:p w:rsidR="000A1566" w:rsidRPr="005D77C0" w:rsidRDefault="005E35BD" w:rsidP="000A1566">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2016</w:t>
            </w:r>
          </w:p>
        </w:tc>
        <w:tc>
          <w:tcPr>
            <w:tcW w:w="1170" w:type="dxa"/>
          </w:tcPr>
          <w:p w:rsidR="000A1566" w:rsidRPr="005D77C0" w:rsidRDefault="005E35BD" w:rsidP="000051AF">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2015</w:t>
            </w:r>
          </w:p>
        </w:tc>
        <w:tc>
          <w:tcPr>
            <w:tcW w:w="1170" w:type="dxa"/>
          </w:tcPr>
          <w:p w:rsidR="000A1566" w:rsidRPr="005D77C0" w:rsidRDefault="005E35BD" w:rsidP="000A1566">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2016</w:t>
            </w:r>
          </w:p>
        </w:tc>
        <w:tc>
          <w:tcPr>
            <w:tcW w:w="1170" w:type="dxa"/>
          </w:tcPr>
          <w:p w:rsidR="000A1566" w:rsidRPr="005D77C0" w:rsidRDefault="005E35BD" w:rsidP="000A1566">
            <w:pPr>
              <w:pBdr>
                <w:bottom w:val="single" w:sz="4" w:space="1" w:color="auto"/>
              </w:pBdr>
              <w:tabs>
                <w:tab w:val="center" w:pos="6480"/>
                <w:tab w:val="center" w:pos="8820"/>
              </w:tabs>
              <w:spacing w:line="380" w:lineRule="exact"/>
              <w:ind w:right="-36"/>
              <w:jc w:val="center"/>
              <w:rPr>
                <w:rFonts w:ascii="Arial" w:hAnsi="Arial"/>
                <w:sz w:val="20"/>
                <w:szCs w:val="20"/>
              </w:rPr>
            </w:pPr>
            <w:r>
              <w:rPr>
                <w:rFonts w:ascii="Arial" w:hAnsi="Arial"/>
                <w:sz w:val="20"/>
                <w:szCs w:val="20"/>
              </w:rPr>
              <w:t>2015</w:t>
            </w:r>
          </w:p>
        </w:tc>
      </w:tr>
      <w:tr w:rsidR="000A1566" w:rsidRPr="005D77C0" w:rsidTr="00EB50EE">
        <w:tc>
          <w:tcPr>
            <w:tcW w:w="4050" w:type="dxa"/>
          </w:tcPr>
          <w:p w:rsidR="000A1566" w:rsidRPr="005D77C0" w:rsidRDefault="000A1566" w:rsidP="000C508B">
            <w:pPr>
              <w:spacing w:line="380" w:lineRule="exact"/>
              <w:ind w:right="-36"/>
              <w:jc w:val="thaiDistribute"/>
              <w:rPr>
                <w:rFonts w:ascii="Arial" w:hAnsi="Arial"/>
                <w:sz w:val="20"/>
                <w:szCs w:val="20"/>
              </w:rPr>
            </w:pPr>
            <w:r w:rsidRPr="005D77C0">
              <w:rPr>
                <w:rFonts w:ascii="Arial" w:hAnsi="Arial"/>
                <w:sz w:val="20"/>
                <w:szCs w:val="20"/>
              </w:rPr>
              <w:t xml:space="preserve">Net book value of land and structures </w:t>
            </w:r>
          </w:p>
        </w:tc>
        <w:tc>
          <w:tcPr>
            <w:tcW w:w="1170" w:type="dxa"/>
          </w:tcPr>
          <w:p w:rsidR="000A1566" w:rsidRPr="005D77C0" w:rsidRDefault="000A1566" w:rsidP="007E158A">
            <w:pPr>
              <w:tabs>
                <w:tab w:val="decimal" w:pos="792"/>
              </w:tabs>
              <w:spacing w:line="380" w:lineRule="exact"/>
              <w:ind w:right="-14"/>
              <w:jc w:val="thaiDistribute"/>
              <w:rPr>
                <w:rFonts w:ascii="Arial" w:hAnsi="Arial"/>
                <w:sz w:val="20"/>
                <w:szCs w:val="20"/>
              </w:rPr>
            </w:pPr>
          </w:p>
        </w:tc>
        <w:tc>
          <w:tcPr>
            <w:tcW w:w="1170" w:type="dxa"/>
          </w:tcPr>
          <w:p w:rsidR="000A1566" w:rsidRPr="005D77C0" w:rsidRDefault="000A1566" w:rsidP="000051AF">
            <w:pPr>
              <w:tabs>
                <w:tab w:val="decimal" w:pos="792"/>
              </w:tabs>
              <w:spacing w:line="380" w:lineRule="exact"/>
              <w:ind w:right="-14"/>
              <w:jc w:val="thaiDistribute"/>
              <w:rPr>
                <w:rFonts w:ascii="Arial" w:hAnsi="Arial"/>
                <w:sz w:val="20"/>
                <w:szCs w:val="20"/>
              </w:rPr>
            </w:pPr>
          </w:p>
        </w:tc>
        <w:tc>
          <w:tcPr>
            <w:tcW w:w="1170" w:type="dxa"/>
          </w:tcPr>
          <w:p w:rsidR="000A1566" w:rsidRPr="005D77C0" w:rsidRDefault="000A1566" w:rsidP="007E158A">
            <w:pPr>
              <w:tabs>
                <w:tab w:val="decimal" w:pos="792"/>
              </w:tabs>
              <w:spacing w:line="380" w:lineRule="exact"/>
              <w:ind w:right="-14"/>
              <w:jc w:val="thaiDistribute"/>
              <w:rPr>
                <w:rFonts w:ascii="Arial" w:hAnsi="Arial"/>
                <w:sz w:val="20"/>
                <w:szCs w:val="20"/>
              </w:rPr>
            </w:pPr>
          </w:p>
        </w:tc>
        <w:tc>
          <w:tcPr>
            <w:tcW w:w="1170" w:type="dxa"/>
          </w:tcPr>
          <w:p w:rsidR="000A1566" w:rsidRPr="005D77C0" w:rsidRDefault="000A1566" w:rsidP="000051AF">
            <w:pPr>
              <w:tabs>
                <w:tab w:val="decimal" w:pos="792"/>
              </w:tabs>
              <w:spacing w:line="380" w:lineRule="exact"/>
              <w:ind w:right="-14"/>
              <w:jc w:val="thaiDistribute"/>
              <w:rPr>
                <w:rFonts w:ascii="Arial" w:hAnsi="Arial"/>
                <w:sz w:val="20"/>
                <w:szCs w:val="20"/>
              </w:rPr>
            </w:pPr>
          </w:p>
        </w:tc>
      </w:tr>
      <w:tr w:rsidR="005A1E4B" w:rsidRPr="005D77C0" w:rsidTr="00C92061">
        <w:tc>
          <w:tcPr>
            <w:tcW w:w="4050" w:type="dxa"/>
          </w:tcPr>
          <w:p w:rsidR="005A1E4B" w:rsidRPr="005D77C0" w:rsidRDefault="005A1E4B" w:rsidP="000C508B">
            <w:pPr>
              <w:spacing w:line="380" w:lineRule="exact"/>
              <w:ind w:right="-36"/>
              <w:jc w:val="thaiDistribute"/>
              <w:rPr>
                <w:rFonts w:ascii="Arial" w:hAnsi="Arial"/>
                <w:sz w:val="20"/>
                <w:szCs w:val="20"/>
              </w:rPr>
            </w:pPr>
            <w:r w:rsidRPr="005D77C0">
              <w:rPr>
                <w:rFonts w:ascii="Arial" w:hAnsi="Arial"/>
                <w:sz w:val="20"/>
                <w:szCs w:val="20"/>
              </w:rPr>
              <w:t xml:space="preserve">   thereon mortgaged as collateral</w:t>
            </w:r>
          </w:p>
        </w:tc>
        <w:tc>
          <w:tcPr>
            <w:tcW w:w="1170" w:type="dxa"/>
            <w:vAlign w:val="bottom"/>
          </w:tcPr>
          <w:p w:rsidR="005A1E4B" w:rsidRPr="00A37C74" w:rsidRDefault="002059F0" w:rsidP="002E7AD4">
            <w:pPr>
              <w:tabs>
                <w:tab w:val="decimal" w:pos="792"/>
              </w:tabs>
              <w:spacing w:line="380" w:lineRule="exact"/>
              <w:ind w:right="-14"/>
              <w:jc w:val="thaiDistribute"/>
              <w:rPr>
                <w:rFonts w:ascii="Arial" w:hAnsi="Arial"/>
                <w:sz w:val="20"/>
                <w:szCs w:val="20"/>
              </w:rPr>
            </w:pPr>
            <w:r>
              <w:rPr>
                <w:rFonts w:ascii="Arial" w:hAnsi="Arial"/>
                <w:sz w:val="20"/>
                <w:szCs w:val="20"/>
              </w:rPr>
              <w:t>819</w:t>
            </w:r>
          </w:p>
        </w:tc>
        <w:tc>
          <w:tcPr>
            <w:tcW w:w="1170" w:type="dxa"/>
            <w:vAlign w:val="bottom"/>
          </w:tcPr>
          <w:p w:rsidR="005A1E4B" w:rsidRPr="00A37C74" w:rsidRDefault="005A1E4B" w:rsidP="00C92061">
            <w:pPr>
              <w:tabs>
                <w:tab w:val="decimal" w:pos="792"/>
              </w:tabs>
              <w:spacing w:line="380" w:lineRule="exact"/>
              <w:ind w:right="-14"/>
              <w:jc w:val="thaiDistribute"/>
              <w:rPr>
                <w:rFonts w:ascii="Arial" w:hAnsi="Arial"/>
                <w:sz w:val="20"/>
                <w:szCs w:val="20"/>
              </w:rPr>
            </w:pPr>
            <w:r w:rsidRPr="00A37C74">
              <w:rPr>
                <w:rFonts w:ascii="Arial" w:hAnsi="Arial"/>
                <w:sz w:val="20"/>
                <w:szCs w:val="20"/>
              </w:rPr>
              <w:t>7,</w:t>
            </w:r>
            <w:r>
              <w:rPr>
                <w:rFonts w:ascii="Arial" w:hAnsi="Arial"/>
                <w:sz w:val="20"/>
                <w:szCs w:val="20"/>
              </w:rPr>
              <w:t>253</w:t>
            </w:r>
          </w:p>
        </w:tc>
        <w:tc>
          <w:tcPr>
            <w:tcW w:w="1170" w:type="dxa"/>
            <w:vAlign w:val="bottom"/>
          </w:tcPr>
          <w:p w:rsidR="005A1E4B" w:rsidRPr="00A37C74" w:rsidRDefault="002059F0" w:rsidP="00C92061">
            <w:pPr>
              <w:tabs>
                <w:tab w:val="decimal" w:pos="792"/>
              </w:tabs>
              <w:spacing w:line="380" w:lineRule="exact"/>
              <w:ind w:right="-14"/>
              <w:jc w:val="thaiDistribute"/>
              <w:rPr>
                <w:rFonts w:ascii="Arial" w:hAnsi="Arial"/>
                <w:sz w:val="20"/>
                <w:szCs w:val="20"/>
              </w:rPr>
            </w:pPr>
            <w:r>
              <w:rPr>
                <w:rFonts w:ascii="Arial" w:hAnsi="Arial"/>
                <w:sz w:val="20"/>
                <w:szCs w:val="20"/>
              </w:rPr>
              <w:t>-</w:t>
            </w:r>
          </w:p>
        </w:tc>
        <w:tc>
          <w:tcPr>
            <w:tcW w:w="1170" w:type="dxa"/>
            <w:vAlign w:val="bottom"/>
          </w:tcPr>
          <w:p w:rsidR="005A1E4B" w:rsidRPr="00A37C74" w:rsidRDefault="005A1E4B" w:rsidP="00C92061">
            <w:pPr>
              <w:tabs>
                <w:tab w:val="decimal" w:pos="792"/>
              </w:tabs>
              <w:spacing w:line="380" w:lineRule="exact"/>
              <w:ind w:right="-14"/>
              <w:jc w:val="thaiDistribute"/>
              <w:rPr>
                <w:rFonts w:ascii="Arial" w:hAnsi="Arial"/>
                <w:sz w:val="20"/>
                <w:szCs w:val="20"/>
              </w:rPr>
            </w:pPr>
            <w:r>
              <w:rPr>
                <w:rFonts w:ascii="Arial" w:hAnsi="Arial"/>
                <w:sz w:val="20"/>
                <w:szCs w:val="20"/>
              </w:rPr>
              <w:t>6,419</w:t>
            </w:r>
          </w:p>
        </w:tc>
      </w:tr>
    </w:tbl>
    <w:p w:rsidR="00F4785F" w:rsidRPr="001251CF" w:rsidRDefault="00F4785F" w:rsidP="002A501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Movements in the allowance for loss on diminution in value of projects during the year ended 31 December </w:t>
      </w:r>
      <w:r w:rsidR="005E35BD">
        <w:rPr>
          <w:rFonts w:ascii="Arial" w:hAnsi="Arial"/>
          <w:sz w:val="22"/>
          <w:szCs w:val="22"/>
        </w:rPr>
        <w:t>2016</w:t>
      </w:r>
      <w:r w:rsidRPr="001251CF">
        <w:rPr>
          <w:rFonts w:ascii="Arial" w:hAnsi="Arial"/>
          <w:sz w:val="22"/>
          <w:szCs w:val="22"/>
        </w:rPr>
        <w:t xml:space="preserve"> are summarised below.</w:t>
      </w:r>
    </w:p>
    <w:p w:rsidR="00F4785F" w:rsidRPr="001251CF" w:rsidRDefault="00F4785F" w:rsidP="003366ED">
      <w:pPr>
        <w:tabs>
          <w:tab w:val="left" w:pos="900"/>
          <w:tab w:val="right" w:pos="7200"/>
          <w:tab w:val="right" w:pos="8540"/>
        </w:tabs>
        <w:spacing w:line="380" w:lineRule="exact"/>
        <w:ind w:left="360" w:right="-43" w:hanging="360"/>
        <w:jc w:val="right"/>
        <w:rPr>
          <w:rFonts w:ascii="Arial" w:hAnsi="Arial"/>
          <w:sz w:val="20"/>
          <w:szCs w:val="20"/>
        </w:rPr>
      </w:pPr>
      <w:r w:rsidRPr="001251CF">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4410"/>
        <w:gridCol w:w="2160"/>
        <w:gridCol w:w="2250"/>
      </w:tblGrid>
      <w:tr w:rsidR="00F4785F" w:rsidRPr="00A37C74" w:rsidTr="007E158A">
        <w:trPr>
          <w:cantSplit/>
        </w:trPr>
        <w:tc>
          <w:tcPr>
            <w:tcW w:w="4410" w:type="dxa"/>
          </w:tcPr>
          <w:p w:rsidR="00F4785F" w:rsidRPr="00A37C74" w:rsidRDefault="00F4785F" w:rsidP="003C1449">
            <w:pPr>
              <w:pStyle w:val="BodyText2"/>
              <w:spacing w:after="0" w:line="340" w:lineRule="exact"/>
              <w:rPr>
                <w:rFonts w:ascii="Arial" w:hAnsi="Arial" w:cs="Arial"/>
                <w:sz w:val="20"/>
                <w:szCs w:val="20"/>
              </w:rPr>
            </w:pPr>
          </w:p>
        </w:tc>
        <w:tc>
          <w:tcPr>
            <w:tcW w:w="2160" w:type="dxa"/>
          </w:tcPr>
          <w:p w:rsidR="00F4785F" w:rsidRPr="00A37C74" w:rsidRDefault="00F4785F" w:rsidP="003C1449">
            <w:pPr>
              <w:pStyle w:val="BodyText2"/>
              <w:pBdr>
                <w:bottom w:val="single" w:sz="4" w:space="1" w:color="auto"/>
              </w:pBdr>
              <w:spacing w:after="0" w:line="340" w:lineRule="exact"/>
              <w:jc w:val="center"/>
              <w:rPr>
                <w:rFonts w:ascii="Arial" w:hAnsi="Arial" w:cs="Arial"/>
                <w:sz w:val="20"/>
                <w:szCs w:val="20"/>
              </w:rPr>
            </w:pPr>
            <w:r w:rsidRPr="00A37C74">
              <w:rPr>
                <w:rFonts w:ascii="Arial" w:hAnsi="Arial" w:cs="Arial"/>
                <w:sz w:val="20"/>
                <w:szCs w:val="20"/>
              </w:rPr>
              <w:t>Consolidated  financial statements</w:t>
            </w:r>
          </w:p>
        </w:tc>
        <w:tc>
          <w:tcPr>
            <w:tcW w:w="2250" w:type="dxa"/>
          </w:tcPr>
          <w:p w:rsidR="00F4785F" w:rsidRPr="00A37C74" w:rsidRDefault="00F4785F" w:rsidP="003C1449">
            <w:pPr>
              <w:pStyle w:val="BodyText2"/>
              <w:pBdr>
                <w:bottom w:val="single" w:sz="4" w:space="1" w:color="auto"/>
              </w:pBdr>
              <w:spacing w:after="0" w:line="340" w:lineRule="exact"/>
              <w:jc w:val="center"/>
              <w:rPr>
                <w:rFonts w:ascii="Arial" w:hAnsi="Arial" w:cs="Arial"/>
                <w:sz w:val="20"/>
                <w:szCs w:val="20"/>
              </w:rPr>
            </w:pPr>
            <w:r w:rsidRPr="00A37C74">
              <w:rPr>
                <w:rFonts w:ascii="Arial" w:hAnsi="Arial" w:cs="Arial"/>
                <w:sz w:val="20"/>
                <w:szCs w:val="20"/>
              </w:rPr>
              <w:t>Separate           financial statements</w:t>
            </w:r>
          </w:p>
        </w:tc>
      </w:tr>
      <w:tr w:rsidR="006712AF" w:rsidRPr="00A37C74" w:rsidTr="007E158A">
        <w:tc>
          <w:tcPr>
            <w:tcW w:w="4410" w:type="dxa"/>
          </w:tcPr>
          <w:p w:rsidR="006712AF" w:rsidRPr="00A37C74" w:rsidRDefault="006712AF" w:rsidP="000A1566">
            <w:pPr>
              <w:pStyle w:val="BodyText2"/>
              <w:spacing w:after="0" w:line="340" w:lineRule="exact"/>
              <w:ind w:left="32"/>
              <w:rPr>
                <w:rFonts w:ascii="Arial" w:hAnsi="Arial" w:cs="Arial"/>
                <w:sz w:val="20"/>
                <w:szCs w:val="20"/>
                <w:cs/>
              </w:rPr>
            </w:pPr>
            <w:r w:rsidRPr="00A37C74">
              <w:rPr>
                <w:rFonts w:ascii="Arial" w:hAnsi="Arial" w:cs="Arial"/>
                <w:sz w:val="20"/>
                <w:szCs w:val="20"/>
              </w:rPr>
              <w:t xml:space="preserve">Balance as at 1 January </w:t>
            </w:r>
            <w:r w:rsidR="005E35BD">
              <w:rPr>
                <w:rFonts w:ascii="Arial" w:hAnsi="Arial" w:cs="Arial"/>
                <w:sz w:val="20"/>
                <w:szCs w:val="20"/>
              </w:rPr>
              <w:t>2016</w:t>
            </w:r>
          </w:p>
        </w:tc>
        <w:tc>
          <w:tcPr>
            <w:tcW w:w="2160" w:type="dxa"/>
          </w:tcPr>
          <w:p w:rsidR="006712AF" w:rsidRPr="00A37C74" w:rsidRDefault="005A1E4B" w:rsidP="006712AF">
            <w:pPr>
              <w:pStyle w:val="BodyText2"/>
              <w:tabs>
                <w:tab w:val="decimal" w:pos="1512"/>
              </w:tabs>
              <w:spacing w:after="0" w:line="340" w:lineRule="exact"/>
              <w:ind w:left="432" w:right="342"/>
              <w:rPr>
                <w:rFonts w:ascii="Arial" w:hAnsi="Arial" w:cs="Arial"/>
                <w:sz w:val="20"/>
                <w:szCs w:val="20"/>
              </w:rPr>
            </w:pPr>
            <w:r w:rsidRPr="00A37C74">
              <w:rPr>
                <w:rFonts w:ascii="Arial" w:hAnsi="Arial" w:cs="Arial"/>
                <w:sz w:val="20"/>
                <w:szCs w:val="20"/>
              </w:rPr>
              <w:t>160,440</w:t>
            </w:r>
          </w:p>
        </w:tc>
        <w:tc>
          <w:tcPr>
            <w:tcW w:w="2250" w:type="dxa"/>
          </w:tcPr>
          <w:p w:rsidR="006712AF" w:rsidRPr="00A37C74" w:rsidRDefault="005A1E4B" w:rsidP="006712AF">
            <w:pPr>
              <w:pStyle w:val="BodyText2"/>
              <w:tabs>
                <w:tab w:val="decimal" w:pos="1512"/>
              </w:tabs>
              <w:spacing w:after="0" w:line="340" w:lineRule="exact"/>
              <w:ind w:left="432" w:right="342"/>
              <w:rPr>
                <w:rFonts w:ascii="Arial" w:hAnsi="Arial" w:cs="Arial"/>
                <w:sz w:val="20"/>
                <w:szCs w:val="20"/>
              </w:rPr>
            </w:pPr>
            <w:r w:rsidRPr="00A37C74">
              <w:rPr>
                <w:rFonts w:ascii="Arial" w:hAnsi="Arial" w:cs="Arial"/>
                <w:sz w:val="20"/>
                <w:szCs w:val="20"/>
              </w:rPr>
              <w:t>60,815</w:t>
            </w:r>
          </w:p>
        </w:tc>
      </w:tr>
      <w:tr w:rsidR="002059F0" w:rsidRPr="00A37C74" w:rsidTr="005A1E4B">
        <w:trPr>
          <w:trHeight w:val="80"/>
        </w:trPr>
        <w:tc>
          <w:tcPr>
            <w:tcW w:w="4410" w:type="dxa"/>
          </w:tcPr>
          <w:p w:rsidR="002059F0" w:rsidRPr="00A37C74" w:rsidRDefault="00AA7C18" w:rsidP="002059F0">
            <w:pPr>
              <w:pStyle w:val="Closing"/>
              <w:tabs>
                <w:tab w:val="left" w:pos="522"/>
                <w:tab w:val="left" w:pos="612"/>
              </w:tabs>
              <w:spacing w:line="340" w:lineRule="exact"/>
              <w:ind w:left="162" w:hanging="130"/>
              <w:rPr>
                <w:rFonts w:ascii="Arial" w:hAnsi="Arial" w:cs="Arial"/>
                <w:sz w:val="20"/>
                <w:szCs w:val="20"/>
              </w:rPr>
            </w:pPr>
            <w:r>
              <w:rPr>
                <w:rFonts w:ascii="Arial" w:hAnsi="Arial" w:cs="Arial"/>
                <w:sz w:val="20"/>
                <w:szCs w:val="20"/>
              </w:rPr>
              <w:t>Less: Transferred to property, plant and equipment</w:t>
            </w:r>
          </w:p>
        </w:tc>
        <w:tc>
          <w:tcPr>
            <w:tcW w:w="2160" w:type="dxa"/>
          </w:tcPr>
          <w:p w:rsidR="00AA7C18" w:rsidRDefault="00AA7C18" w:rsidP="002059F0">
            <w:pPr>
              <w:pStyle w:val="BodyText2"/>
              <w:tabs>
                <w:tab w:val="decimal" w:pos="1512"/>
              </w:tabs>
              <w:spacing w:after="0" w:line="340" w:lineRule="exact"/>
              <w:ind w:left="432" w:right="342"/>
              <w:rPr>
                <w:rFonts w:ascii="Arial" w:hAnsi="Arial" w:cs="Arial"/>
                <w:sz w:val="20"/>
                <w:szCs w:val="20"/>
              </w:rPr>
            </w:pPr>
          </w:p>
          <w:p w:rsidR="002059F0" w:rsidRPr="002059F0" w:rsidRDefault="002059F0" w:rsidP="00AA7C18">
            <w:pPr>
              <w:pStyle w:val="BodyText2"/>
              <w:tabs>
                <w:tab w:val="decimal" w:pos="1512"/>
              </w:tabs>
              <w:spacing w:after="0" w:line="340" w:lineRule="exact"/>
              <w:ind w:right="342"/>
              <w:rPr>
                <w:rFonts w:ascii="Arial" w:hAnsi="Arial" w:cs="Arial"/>
                <w:sz w:val="20"/>
                <w:szCs w:val="20"/>
              </w:rPr>
            </w:pPr>
            <w:r w:rsidRPr="002059F0">
              <w:rPr>
                <w:rFonts w:ascii="Arial" w:hAnsi="Arial" w:cs="Arial"/>
                <w:sz w:val="20"/>
                <w:szCs w:val="20"/>
              </w:rPr>
              <w:t>(334)</w:t>
            </w:r>
          </w:p>
        </w:tc>
        <w:tc>
          <w:tcPr>
            <w:tcW w:w="2250" w:type="dxa"/>
          </w:tcPr>
          <w:p w:rsidR="00AA7C18" w:rsidRDefault="00AA7C18" w:rsidP="002059F0">
            <w:pPr>
              <w:pStyle w:val="BodyText2"/>
              <w:tabs>
                <w:tab w:val="decimal" w:pos="1512"/>
              </w:tabs>
              <w:spacing w:after="0" w:line="340" w:lineRule="exact"/>
              <w:ind w:left="432" w:right="342"/>
              <w:rPr>
                <w:rFonts w:ascii="Arial" w:hAnsi="Arial" w:cs="Arial"/>
                <w:sz w:val="20"/>
                <w:szCs w:val="20"/>
              </w:rPr>
            </w:pPr>
          </w:p>
          <w:p w:rsidR="002059F0" w:rsidRPr="002059F0" w:rsidRDefault="002059F0" w:rsidP="002059F0">
            <w:pPr>
              <w:pStyle w:val="BodyText2"/>
              <w:tabs>
                <w:tab w:val="decimal" w:pos="1512"/>
              </w:tabs>
              <w:spacing w:after="0" w:line="340" w:lineRule="exact"/>
              <w:ind w:left="432" w:right="342"/>
              <w:rPr>
                <w:rFonts w:ascii="Arial" w:hAnsi="Arial" w:cs="Arial"/>
                <w:sz w:val="20"/>
                <w:szCs w:val="20"/>
              </w:rPr>
            </w:pPr>
            <w:r w:rsidRPr="002059F0">
              <w:rPr>
                <w:rFonts w:ascii="Arial" w:hAnsi="Arial" w:cs="Arial"/>
                <w:sz w:val="20"/>
                <w:szCs w:val="20"/>
              </w:rPr>
              <w:t>(334)</w:t>
            </w:r>
          </w:p>
        </w:tc>
      </w:tr>
      <w:tr w:rsidR="002059F0" w:rsidRPr="00A37C74" w:rsidTr="007E158A">
        <w:tc>
          <w:tcPr>
            <w:tcW w:w="4410" w:type="dxa"/>
          </w:tcPr>
          <w:p w:rsidR="002059F0" w:rsidRPr="00A37C74" w:rsidRDefault="002059F0" w:rsidP="002059F0">
            <w:pPr>
              <w:pStyle w:val="Closing"/>
              <w:tabs>
                <w:tab w:val="left" w:pos="522"/>
                <w:tab w:val="left" w:pos="612"/>
              </w:tabs>
              <w:spacing w:line="340" w:lineRule="exact"/>
              <w:ind w:left="162" w:right="-108" w:hanging="130"/>
              <w:rPr>
                <w:rFonts w:ascii="Arial" w:hAnsi="Arial" w:cs="Arial"/>
                <w:sz w:val="20"/>
                <w:szCs w:val="20"/>
              </w:rPr>
            </w:pPr>
            <w:r w:rsidRPr="00A37C74">
              <w:rPr>
                <w:rFonts w:ascii="Arial" w:hAnsi="Arial" w:cs="Arial"/>
                <w:sz w:val="20"/>
                <w:szCs w:val="20"/>
              </w:rPr>
              <w:t>Less: Reversal due to sale</w:t>
            </w:r>
          </w:p>
        </w:tc>
        <w:tc>
          <w:tcPr>
            <w:tcW w:w="2160" w:type="dxa"/>
          </w:tcPr>
          <w:p w:rsidR="002059F0" w:rsidRPr="002059F0" w:rsidRDefault="002059F0" w:rsidP="002059F0">
            <w:pPr>
              <w:pStyle w:val="BodyText2"/>
              <w:pBdr>
                <w:bottom w:val="single" w:sz="4" w:space="1" w:color="auto"/>
              </w:pBdr>
              <w:tabs>
                <w:tab w:val="decimal" w:pos="1512"/>
              </w:tabs>
              <w:spacing w:after="0" w:line="340" w:lineRule="exact"/>
              <w:ind w:left="432" w:right="342"/>
              <w:rPr>
                <w:rFonts w:ascii="Arial" w:hAnsi="Arial" w:cs="Arial"/>
                <w:sz w:val="20"/>
                <w:szCs w:val="20"/>
              </w:rPr>
            </w:pPr>
            <w:r w:rsidRPr="002059F0">
              <w:rPr>
                <w:rFonts w:ascii="Arial" w:hAnsi="Arial" w:cs="Arial"/>
                <w:sz w:val="20"/>
                <w:szCs w:val="20"/>
              </w:rPr>
              <w:t>(2,555)</w:t>
            </w:r>
          </w:p>
        </w:tc>
        <w:tc>
          <w:tcPr>
            <w:tcW w:w="2250" w:type="dxa"/>
          </w:tcPr>
          <w:p w:rsidR="002059F0" w:rsidRPr="002059F0" w:rsidRDefault="002059F0" w:rsidP="002059F0">
            <w:pPr>
              <w:pStyle w:val="BodyText2"/>
              <w:pBdr>
                <w:bottom w:val="single" w:sz="4" w:space="1" w:color="auto"/>
              </w:pBdr>
              <w:tabs>
                <w:tab w:val="decimal" w:pos="1512"/>
              </w:tabs>
              <w:spacing w:after="0" w:line="340" w:lineRule="exact"/>
              <w:ind w:left="432" w:right="342"/>
              <w:rPr>
                <w:rFonts w:ascii="Arial" w:hAnsi="Arial" w:cs="Arial"/>
                <w:sz w:val="20"/>
                <w:szCs w:val="20"/>
              </w:rPr>
            </w:pPr>
            <w:r w:rsidRPr="002059F0">
              <w:rPr>
                <w:rFonts w:ascii="Arial" w:hAnsi="Arial" w:cs="Arial"/>
                <w:sz w:val="20"/>
                <w:szCs w:val="20"/>
              </w:rPr>
              <w:t>(1,456)</w:t>
            </w:r>
          </w:p>
        </w:tc>
      </w:tr>
      <w:tr w:rsidR="002059F0" w:rsidRPr="00A37C74" w:rsidTr="007E158A">
        <w:tc>
          <w:tcPr>
            <w:tcW w:w="4410" w:type="dxa"/>
          </w:tcPr>
          <w:p w:rsidR="002059F0" w:rsidRPr="00A37C74" w:rsidRDefault="002059F0" w:rsidP="002059F0">
            <w:pPr>
              <w:pStyle w:val="BodyText2"/>
              <w:spacing w:after="0" w:line="340" w:lineRule="exact"/>
              <w:ind w:left="32"/>
              <w:rPr>
                <w:rFonts w:ascii="Arial" w:hAnsi="Arial" w:cs="Arial"/>
                <w:sz w:val="20"/>
                <w:szCs w:val="20"/>
              </w:rPr>
            </w:pPr>
            <w:r w:rsidRPr="00A37C74">
              <w:rPr>
                <w:rFonts w:ascii="Arial" w:hAnsi="Arial" w:cs="Arial"/>
                <w:sz w:val="20"/>
                <w:szCs w:val="20"/>
              </w:rPr>
              <w:t xml:space="preserve">Balance as at 31 December </w:t>
            </w:r>
            <w:r>
              <w:rPr>
                <w:rFonts w:ascii="Arial" w:hAnsi="Arial" w:cs="Arial"/>
                <w:sz w:val="20"/>
                <w:szCs w:val="20"/>
              </w:rPr>
              <w:t>2016</w:t>
            </w:r>
          </w:p>
        </w:tc>
        <w:tc>
          <w:tcPr>
            <w:tcW w:w="2160" w:type="dxa"/>
          </w:tcPr>
          <w:p w:rsidR="002059F0" w:rsidRPr="002059F0" w:rsidRDefault="002059F0" w:rsidP="002059F0">
            <w:pPr>
              <w:pStyle w:val="BodyText2"/>
              <w:pBdr>
                <w:bottom w:val="double" w:sz="4" w:space="1" w:color="auto"/>
              </w:pBdr>
              <w:tabs>
                <w:tab w:val="decimal" w:pos="1512"/>
              </w:tabs>
              <w:spacing w:after="0" w:line="340" w:lineRule="exact"/>
              <w:ind w:left="432" w:right="342"/>
              <w:rPr>
                <w:rFonts w:ascii="Arial" w:hAnsi="Arial" w:cs="Arial"/>
                <w:sz w:val="20"/>
                <w:szCs w:val="20"/>
              </w:rPr>
            </w:pPr>
            <w:r w:rsidRPr="002059F0">
              <w:rPr>
                <w:rFonts w:ascii="Arial" w:hAnsi="Arial" w:cs="Arial"/>
                <w:sz w:val="20"/>
                <w:szCs w:val="20"/>
              </w:rPr>
              <w:t>157,551</w:t>
            </w:r>
          </w:p>
        </w:tc>
        <w:tc>
          <w:tcPr>
            <w:tcW w:w="2250" w:type="dxa"/>
          </w:tcPr>
          <w:p w:rsidR="002059F0" w:rsidRPr="002059F0" w:rsidRDefault="002059F0" w:rsidP="002059F0">
            <w:pPr>
              <w:pStyle w:val="BodyText2"/>
              <w:pBdr>
                <w:bottom w:val="double" w:sz="4" w:space="1" w:color="auto"/>
              </w:pBdr>
              <w:tabs>
                <w:tab w:val="decimal" w:pos="1512"/>
              </w:tabs>
              <w:spacing w:after="0" w:line="340" w:lineRule="exact"/>
              <w:ind w:left="432" w:right="342"/>
              <w:rPr>
                <w:rFonts w:ascii="Arial" w:hAnsi="Arial" w:cs="Arial"/>
                <w:sz w:val="20"/>
                <w:szCs w:val="20"/>
              </w:rPr>
            </w:pPr>
            <w:r w:rsidRPr="002059F0">
              <w:rPr>
                <w:rFonts w:ascii="Arial" w:hAnsi="Arial" w:cs="Arial"/>
                <w:sz w:val="20"/>
                <w:szCs w:val="20"/>
              </w:rPr>
              <w:t>59,025</w:t>
            </w:r>
          </w:p>
        </w:tc>
      </w:tr>
    </w:tbl>
    <w:p w:rsidR="005D09C8" w:rsidRDefault="005D09C8" w:rsidP="00ED6D1C">
      <w:pPr>
        <w:tabs>
          <w:tab w:val="left" w:pos="540"/>
          <w:tab w:val="left" w:pos="720"/>
          <w:tab w:val="left" w:pos="1440"/>
          <w:tab w:val="left" w:pos="2160"/>
        </w:tabs>
        <w:spacing w:before="240" w:after="120" w:line="380" w:lineRule="exact"/>
        <w:ind w:right="-43"/>
        <w:jc w:val="both"/>
        <w:rPr>
          <w:rFonts w:ascii="Arial" w:hAnsi="Arial"/>
          <w:b/>
          <w:bCs/>
          <w:sz w:val="22"/>
          <w:szCs w:val="22"/>
        </w:rPr>
      </w:pPr>
    </w:p>
    <w:p w:rsidR="005D09C8" w:rsidRDefault="005D09C8" w:rsidP="005D09C8">
      <w:r>
        <w:br w:type="page"/>
      </w:r>
    </w:p>
    <w:p w:rsidR="00F4785F" w:rsidRPr="001251CF" w:rsidRDefault="004A64F4" w:rsidP="00ED6D1C">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lastRenderedPageBreak/>
        <w:t>11</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1251CF" w:rsidRDefault="004A64F4"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sidRPr="008B1EFC">
        <w:rPr>
          <w:rFonts w:ascii="Arial" w:hAnsi="Arial"/>
          <w:sz w:val="22"/>
          <w:szCs w:val="22"/>
        </w:rPr>
        <w:t>11</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F4785F" w:rsidRPr="00803998" w:rsidRDefault="00F4785F"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240" w:lineRule="exact"/>
        <w:ind w:right="-187"/>
        <w:contextualSpacing/>
        <w:jc w:val="right"/>
        <w:rPr>
          <w:rFonts w:ascii="Arial" w:hAnsi="Arial" w:cs="Arial"/>
          <w:sz w:val="11"/>
          <w:szCs w:val="11"/>
        </w:rPr>
      </w:pPr>
      <w:r w:rsidRPr="00803998">
        <w:rPr>
          <w:rFonts w:ascii="Arial" w:hAnsi="Arial" w:cs="Arial"/>
          <w:sz w:val="11"/>
          <w:szCs w:val="11"/>
        </w:rPr>
        <w:t xml:space="preserve"> (Unit: Thousand Baht)</w:t>
      </w:r>
    </w:p>
    <w:tbl>
      <w:tblPr>
        <w:tblW w:w="9270" w:type="dxa"/>
        <w:tblInd w:w="558" w:type="dxa"/>
        <w:tblLayout w:type="fixed"/>
        <w:tblLook w:val="01E0" w:firstRow="1" w:lastRow="1" w:firstColumn="1" w:lastColumn="1" w:noHBand="0" w:noVBand="0"/>
      </w:tblPr>
      <w:tblGrid>
        <w:gridCol w:w="1800"/>
        <w:gridCol w:w="747"/>
        <w:gridCol w:w="747"/>
        <w:gridCol w:w="747"/>
        <w:gridCol w:w="747"/>
        <w:gridCol w:w="747"/>
        <w:gridCol w:w="747"/>
        <w:gridCol w:w="747"/>
        <w:gridCol w:w="747"/>
        <w:gridCol w:w="747"/>
        <w:gridCol w:w="747"/>
      </w:tblGrid>
      <w:tr w:rsidR="00E8641C" w:rsidRPr="00803998" w:rsidTr="005A1E4B">
        <w:tc>
          <w:tcPr>
            <w:tcW w:w="1800" w:type="dxa"/>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p>
        </w:tc>
        <w:tc>
          <w:tcPr>
            <w:tcW w:w="1494" w:type="dxa"/>
            <w:gridSpan w:val="2"/>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p>
        </w:tc>
        <w:tc>
          <w:tcPr>
            <w:tcW w:w="1494" w:type="dxa"/>
            <w:gridSpan w:val="2"/>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Shareholding</w:t>
            </w:r>
          </w:p>
        </w:tc>
        <w:tc>
          <w:tcPr>
            <w:tcW w:w="1494" w:type="dxa"/>
            <w:gridSpan w:val="2"/>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p>
        </w:tc>
        <w:tc>
          <w:tcPr>
            <w:tcW w:w="1494" w:type="dxa"/>
            <w:gridSpan w:val="2"/>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Allowance for</w:t>
            </w:r>
          </w:p>
        </w:tc>
        <w:tc>
          <w:tcPr>
            <w:tcW w:w="1494" w:type="dxa"/>
            <w:gridSpan w:val="2"/>
          </w:tcPr>
          <w:p w:rsidR="00E8641C" w:rsidRPr="00803998" w:rsidRDefault="00E8641C" w:rsidP="0080399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Carrying amount based</w:t>
            </w:r>
          </w:p>
        </w:tc>
      </w:tr>
      <w:tr w:rsidR="00E8641C" w:rsidRPr="00803998" w:rsidTr="005A1E4B">
        <w:tc>
          <w:tcPr>
            <w:tcW w:w="1800" w:type="dxa"/>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cs/>
              </w:rPr>
            </w:pPr>
            <w:r w:rsidRPr="00803998">
              <w:rPr>
                <w:rFonts w:ascii="Arial" w:hAnsi="Arial" w:cs="Arial"/>
                <w:sz w:val="11"/>
                <w:szCs w:val="11"/>
              </w:rPr>
              <w:t>Company’s name</w:t>
            </w:r>
          </w:p>
        </w:tc>
        <w:tc>
          <w:tcPr>
            <w:tcW w:w="1494" w:type="dxa"/>
            <w:gridSpan w:val="2"/>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Paid-up capital</w:t>
            </w:r>
          </w:p>
        </w:tc>
        <w:tc>
          <w:tcPr>
            <w:tcW w:w="1494" w:type="dxa"/>
            <w:gridSpan w:val="2"/>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percentage</w:t>
            </w:r>
          </w:p>
        </w:tc>
        <w:tc>
          <w:tcPr>
            <w:tcW w:w="1494" w:type="dxa"/>
            <w:gridSpan w:val="2"/>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Cost</w:t>
            </w:r>
          </w:p>
        </w:tc>
        <w:tc>
          <w:tcPr>
            <w:tcW w:w="1494" w:type="dxa"/>
            <w:gridSpan w:val="2"/>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impairment</w:t>
            </w:r>
          </w:p>
        </w:tc>
        <w:tc>
          <w:tcPr>
            <w:tcW w:w="1494" w:type="dxa"/>
            <w:gridSpan w:val="2"/>
          </w:tcPr>
          <w:p w:rsidR="00E8641C" w:rsidRPr="00803998" w:rsidRDefault="00E8641C"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sidRPr="00803998">
              <w:rPr>
                <w:rFonts w:ascii="Arial" w:hAnsi="Arial" w:cs="Arial"/>
                <w:sz w:val="11"/>
                <w:szCs w:val="11"/>
              </w:rPr>
              <w:t>on cost method</w:t>
            </w:r>
            <w:r w:rsidR="00CB16C6" w:rsidRPr="00803998">
              <w:rPr>
                <w:rFonts w:ascii="Arial" w:hAnsi="Arial" w:cs="Arial"/>
                <w:sz w:val="11"/>
                <w:szCs w:val="11"/>
              </w:rPr>
              <w:t xml:space="preserve"> - net</w:t>
            </w:r>
          </w:p>
        </w:tc>
      </w:tr>
      <w:tr w:rsidR="000A1566" w:rsidRPr="00803998" w:rsidTr="005A1E4B">
        <w:tc>
          <w:tcPr>
            <w:tcW w:w="1800" w:type="dxa"/>
          </w:tcPr>
          <w:p w:rsidR="000A1566" w:rsidRPr="00803998" w:rsidRDefault="000A1566" w:rsidP="00803998">
            <w:pPr>
              <w:overflowPunct/>
              <w:autoSpaceDE/>
              <w:autoSpaceDN/>
              <w:adjustRightInd/>
              <w:spacing w:line="220" w:lineRule="exact"/>
              <w:contextualSpacing/>
              <w:textAlignment w:val="auto"/>
              <w:rPr>
                <w:rFonts w:ascii="Arial" w:hAnsi="Arial" w:cs="Arial"/>
                <w:sz w:val="11"/>
                <w:szCs w:val="11"/>
              </w:rPr>
            </w:pPr>
            <w:r w:rsidRPr="00803998">
              <w:rPr>
                <w:rFonts w:ascii="Arial" w:hAnsi="Arial" w:cs="Arial"/>
                <w:b/>
                <w:bCs/>
                <w:sz w:val="11"/>
                <w:szCs w:val="11"/>
              </w:rPr>
              <w:br w:type="page"/>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2016</w:t>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2015</w:t>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2016</w:t>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2015</w:t>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2016</w:t>
            </w:r>
          </w:p>
        </w:tc>
        <w:tc>
          <w:tcPr>
            <w:tcW w:w="747" w:type="dxa"/>
            <w:shd w:val="clear" w:color="auto" w:fill="auto"/>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2015</w:t>
            </w:r>
          </w:p>
        </w:tc>
        <w:tc>
          <w:tcPr>
            <w:tcW w:w="747" w:type="dxa"/>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2016</w:t>
            </w:r>
          </w:p>
        </w:tc>
        <w:tc>
          <w:tcPr>
            <w:tcW w:w="747" w:type="dxa"/>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2015</w:t>
            </w:r>
          </w:p>
        </w:tc>
        <w:tc>
          <w:tcPr>
            <w:tcW w:w="747" w:type="dxa"/>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2016</w:t>
            </w:r>
          </w:p>
        </w:tc>
        <w:tc>
          <w:tcPr>
            <w:tcW w:w="747" w:type="dxa"/>
          </w:tcPr>
          <w:p w:rsidR="000A1566" w:rsidRPr="00803998" w:rsidRDefault="005E35BD" w:rsidP="0080399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20" w:lineRule="exact"/>
              <w:ind w:right="-43"/>
              <w:contextualSpacing/>
              <w:jc w:val="center"/>
              <w:rPr>
                <w:rFonts w:ascii="Arial" w:hAnsi="Arial" w:cs="Arial"/>
                <w:sz w:val="11"/>
                <w:szCs w:val="11"/>
              </w:rPr>
            </w:pPr>
            <w:r>
              <w:rPr>
                <w:rFonts w:ascii="Arial" w:hAnsi="Arial" w:cs="Arial"/>
                <w:sz w:val="11"/>
                <w:szCs w:val="11"/>
              </w:rPr>
              <w:t>2015</w:t>
            </w:r>
          </w:p>
        </w:tc>
      </w:tr>
      <w:tr w:rsidR="00E8641C" w:rsidRPr="00803998" w:rsidTr="005A1E4B">
        <w:tc>
          <w:tcPr>
            <w:tcW w:w="1800" w:type="dxa"/>
          </w:tcPr>
          <w:p w:rsidR="00E8641C" w:rsidRPr="00803998" w:rsidRDefault="00E8641C" w:rsidP="00803998">
            <w:pPr>
              <w:spacing w:line="220" w:lineRule="exact"/>
              <w:ind w:right="-43"/>
              <w:contextualSpacing/>
              <w:jc w:val="thaiDistribute"/>
              <w:rPr>
                <w:rFonts w:ascii="Arial" w:hAnsi="Arial" w:cs="Arial"/>
                <w:sz w:val="11"/>
                <w:szCs w:val="11"/>
              </w:rPr>
            </w:pPr>
          </w:p>
        </w:tc>
        <w:tc>
          <w:tcPr>
            <w:tcW w:w="747" w:type="dxa"/>
            <w:shd w:val="clear" w:color="auto" w:fill="auto"/>
          </w:tcPr>
          <w:p w:rsidR="00E8641C" w:rsidRPr="00803998" w:rsidRDefault="00E8641C" w:rsidP="00803998">
            <w:pPr>
              <w:tabs>
                <w:tab w:val="decimal" w:pos="702"/>
              </w:tabs>
              <w:spacing w:line="220" w:lineRule="exact"/>
              <w:ind w:right="-43"/>
              <w:contextualSpacing/>
              <w:rPr>
                <w:rFonts w:ascii="Arial" w:hAnsi="Arial" w:cs="Arial"/>
                <w:sz w:val="11"/>
                <w:szCs w:val="11"/>
              </w:rPr>
            </w:pPr>
          </w:p>
        </w:tc>
        <w:tc>
          <w:tcPr>
            <w:tcW w:w="747" w:type="dxa"/>
            <w:shd w:val="clear" w:color="auto" w:fill="auto"/>
          </w:tcPr>
          <w:p w:rsidR="00E8641C" w:rsidRPr="00803998" w:rsidRDefault="00E8641C" w:rsidP="00803998">
            <w:pPr>
              <w:tabs>
                <w:tab w:val="decimal" w:pos="702"/>
              </w:tabs>
              <w:spacing w:line="220" w:lineRule="exact"/>
              <w:ind w:right="-43"/>
              <w:contextualSpacing/>
              <w:rPr>
                <w:rFonts w:ascii="Arial" w:hAnsi="Arial" w:cs="Arial"/>
                <w:sz w:val="11"/>
                <w:szCs w:val="11"/>
              </w:rPr>
            </w:pPr>
          </w:p>
        </w:tc>
        <w:tc>
          <w:tcPr>
            <w:tcW w:w="747" w:type="dxa"/>
            <w:shd w:val="clear" w:color="auto" w:fill="auto"/>
          </w:tcPr>
          <w:p w:rsidR="00E8641C" w:rsidRPr="00803998" w:rsidRDefault="00E8641C" w:rsidP="00803998">
            <w:pPr>
              <w:spacing w:line="220" w:lineRule="exact"/>
              <w:ind w:right="-43"/>
              <w:contextualSpacing/>
              <w:jc w:val="center"/>
              <w:rPr>
                <w:rFonts w:ascii="Arial" w:hAnsi="Arial" w:cs="Arial"/>
                <w:sz w:val="11"/>
                <w:szCs w:val="11"/>
              </w:rPr>
            </w:pPr>
            <w:r w:rsidRPr="00803998">
              <w:rPr>
                <w:rFonts w:ascii="Arial" w:hAnsi="Arial" w:cs="Arial"/>
                <w:sz w:val="11"/>
                <w:szCs w:val="11"/>
              </w:rPr>
              <w:t>(Percent)</w:t>
            </w:r>
          </w:p>
        </w:tc>
        <w:tc>
          <w:tcPr>
            <w:tcW w:w="747" w:type="dxa"/>
            <w:shd w:val="clear" w:color="auto" w:fill="auto"/>
          </w:tcPr>
          <w:p w:rsidR="00E8641C" w:rsidRPr="00803998" w:rsidRDefault="00E8641C" w:rsidP="00803998">
            <w:pPr>
              <w:spacing w:line="220" w:lineRule="exact"/>
              <w:ind w:right="-43"/>
              <w:contextualSpacing/>
              <w:jc w:val="center"/>
              <w:rPr>
                <w:rFonts w:ascii="Arial" w:hAnsi="Arial" w:cs="Arial"/>
                <w:sz w:val="11"/>
                <w:szCs w:val="11"/>
              </w:rPr>
            </w:pPr>
            <w:r w:rsidRPr="00803998">
              <w:rPr>
                <w:rFonts w:ascii="Arial" w:hAnsi="Arial" w:cs="Arial"/>
                <w:sz w:val="11"/>
                <w:szCs w:val="11"/>
              </w:rPr>
              <w:t>(Percent)</w:t>
            </w:r>
          </w:p>
        </w:tc>
        <w:tc>
          <w:tcPr>
            <w:tcW w:w="747" w:type="dxa"/>
            <w:shd w:val="clear" w:color="auto" w:fill="auto"/>
          </w:tcPr>
          <w:p w:rsidR="00E8641C" w:rsidRPr="00803998" w:rsidRDefault="00E8641C" w:rsidP="00803998">
            <w:pPr>
              <w:tabs>
                <w:tab w:val="decimal" w:pos="693"/>
              </w:tabs>
              <w:spacing w:line="220" w:lineRule="exact"/>
              <w:ind w:right="-43"/>
              <w:contextualSpacing/>
              <w:rPr>
                <w:rFonts w:ascii="Arial" w:hAnsi="Arial" w:cs="Arial"/>
                <w:sz w:val="11"/>
                <w:szCs w:val="11"/>
              </w:rPr>
            </w:pPr>
          </w:p>
        </w:tc>
        <w:tc>
          <w:tcPr>
            <w:tcW w:w="747" w:type="dxa"/>
            <w:shd w:val="clear" w:color="auto" w:fill="auto"/>
          </w:tcPr>
          <w:p w:rsidR="00E8641C" w:rsidRPr="00803998" w:rsidRDefault="00E8641C" w:rsidP="00803998">
            <w:pPr>
              <w:tabs>
                <w:tab w:val="decimal" w:pos="693"/>
              </w:tabs>
              <w:spacing w:line="220" w:lineRule="exact"/>
              <w:ind w:right="-43"/>
              <w:contextualSpacing/>
              <w:rPr>
                <w:rFonts w:ascii="Arial" w:hAnsi="Arial" w:cs="Arial"/>
                <w:sz w:val="11"/>
                <w:szCs w:val="11"/>
              </w:rPr>
            </w:pPr>
          </w:p>
        </w:tc>
        <w:tc>
          <w:tcPr>
            <w:tcW w:w="747" w:type="dxa"/>
          </w:tcPr>
          <w:p w:rsidR="00E8641C" w:rsidRPr="00803998" w:rsidRDefault="00E8641C" w:rsidP="00803998">
            <w:pPr>
              <w:tabs>
                <w:tab w:val="decimal" w:pos="662"/>
              </w:tabs>
              <w:spacing w:line="220" w:lineRule="exact"/>
              <w:ind w:right="-43"/>
              <w:contextualSpacing/>
              <w:jc w:val="thaiDistribute"/>
              <w:rPr>
                <w:rFonts w:ascii="Arial" w:hAnsi="Arial" w:cs="Arial"/>
                <w:sz w:val="11"/>
                <w:szCs w:val="11"/>
              </w:rPr>
            </w:pPr>
          </w:p>
        </w:tc>
        <w:tc>
          <w:tcPr>
            <w:tcW w:w="747" w:type="dxa"/>
          </w:tcPr>
          <w:p w:rsidR="00E8641C" w:rsidRPr="00803998" w:rsidRDefault="00E8641C" w:rsidP="00803998">
            <w:pPr>
              <w:tabs>
                <w:tab w:val="decimal" w:pos="662"/>
              </w:tabs>
              <w:spacing w:line="220" w:lineRule="exact"/>
              <w:ind w:right="-43"/>
              <w:contextualSpacing/>
              <w:jc w:val="thaiDistribute"/>
              <w:rPr>
                <w:rFonts w:ascii="Arial" w:hAnsi="Arial" w:cs="Arial"/>
                <w:sz w:val="11"/>
                <w:szCs w:val="11"/>
              </w:rPr>
            </w:pPr>
          </w:p>
        </w:tc>
        <w:tc>
          <w:tcPr>
            <w:tcW w:w="747" w:type="dxa"/>
          </w:tcPr>
          <w:p w:rsidR="00E8641C" w:rsidRPr="00803998" w:rsidRDefault="00E8641C" w:rsidP="00803998">
            <w:pPr>
              <w:tabs>
                <w:tab w:val="decimal" w:pos="662"/>
              </w:tabs>
              <w:spacing w:line="220" w:lineRule="exact"/>
              <w:ind w:right="-43"/>
              <w:contextualSpacing/>
              <w:jc w:val="thaiDistribute"/>
              <w:rPr>
                <w:rFonts w:ascii="Arial" w:hAnsi="Arial" w:cs="Arial"/>
                <w:sz w:val="11"/>
                <w:szCs w:val="11"/>
              </w:rPr>
            </w:pPr>
          </w:p>
        </w:tc>
        <w:tc>
          <w:tcPr>
            <w:tcW w:w="747" w:type="dxa"/>
          </w:tcPr>
          <w:p w:rsidR="00E8641C" w:rsidRPr="00803998" w:rsidRDefault="00E8641C" w:rsidP="00803998">
            <w:pPr>
              <w:tabs>
                <w:tab w:val="decimal" w:pos="662"/>
              </w:tabs>
              <w:spacing w:line="220" w:lineRule="exact"/>
              <w:ind w:right="-43"/>
              <w:contextualSpacing/>
              <w:jc w:val="thaiDistribute"/>
              <w:rPr>
                <w:rFonts w:ascii="Arial" w:hAnsi="Arial" w:cs="Arial"/>
                <w:sz w:val="11"/>
                <w:szCs w:val="11"/>
              </w:rPr>
            </w:pPr>
          </w:p>
        </w:tc>
      </w:tr>
      <w:tr w:rsidR="00BD208F" w:rsidRPr="00803998" w:rsidTr="003426AD">
        <w:trPr>
          <w:trHeight w:val="126"/>
        </w:trPr>
        <w:tc>
          <w:tcPr>
            <w:tcW w:w="1800" w:type="dxa"/>
          </w:tcPr>
          <w:p w:rsidR="00BD208F" w:rsidRPr="00803998" w:rsidRDefault="00BD208F" w:rsidP="00BD208F">
            <w:pPr>
              <w:tabs>
                <w:tab w:val="left" w:pos="110"/>
              </w:tabs>
              <w:spacing w:line="220" w:lineRule="exact"/>
              <w:ind w:left="-18" w:right="-43"/>
              <w:contextualSpacing/>
              <w:jc w:val="thaiDistribute"/>
              <w:rPr>
                <w:rFonts w:ascii="Arial" w:hAnsi="Arial" w:cs="Arial"/>
                <w:sz w:val="11"/>
                <w:szCs w:val="11"/>
              </w:rPr>
            </w:pPr>
            <w:r w:rsidRPr="00803998">
              <w:rPr>
                <w:rFonts w:ascii="Arial" w:hAnsi="Arial" w:cs="Arial"/>
                <w:sz w:val="11"/>
                <w:szCs w:val="11"/>
              </w:rPr>
              <w:t>Atlantic Real Estate Co., Ltd.</w:t>
            </w:r>
          </w:p>
        </w:tc>
        <w:tc>
          <w:tcPr>
            <w:tcW w:w="747" w:type="dxa"/>
            <w:shd w:val="clear" w:color="auto" w:fill="auto"/>
          </w:tcPr>
          <w:p w:rsidR="00BD208F" w:rsidRPr="002059F0" w:rsidRDefault="00BD208F" w:rsidP="00BD208F">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15,000</w:t>
            </w:r>
          </w:p>
        </w:tc>
        <w:tc>
          <w:tcPr>
            <w:tcW w:w="747" w:type="dxa"/>
            <w:shd w:val="clear" w:color="auto" w:fill="auto"/>
          </w:tcPr>
          <w:p w:rsidR="00BD208F" w:rsidRPr="002C1446" w:rsidRDefault="00BD208F" w:rsidP="00BD208F">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15,000</w:t>
            </w:r>
          </w:p>
        </w:tc>
        <w:tc>
          <w:tcPr>
            <w:tcW w:w="747" w:type="dxa"/>
            <w:shd w:val="clear" w:color="auto" w:fill="auto"/>
          </w:tcPr>
          <w:p w:rsidR="00BD208F" w:rsidRPr="00A37C74" w:rsidRDefault="00BD208F" w:rsidP="00BD208F">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BD208F" w:rsidRPr="00A37C74" w:rsidRDefault="00BD208F" w:rsidP="00BD208F">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BD208F" w:rsidRPr="00F01AD0" w:rsidRDefault="00BD208F"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14,998</w:t>
            </w:r>
          </w:p>
        </w:tc>
        <w:tc>
          <w:tcPr>
            <w:tcW w:w="747" w:type="dxa"/>
            <w:shd w:val="clear" w:color="auto" w:fill="auto"/>
            <w:vAlign w:val="bottom"/>
          </w:tcPr>
          <w:p w:rsidR="00BD208F" w:rsidRPr="00A37C74" w:rsidRDefault="00BD208F" w:rsidP="00BD208F">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14,998</w:t>
            </w:r>
          </w:p>
        </w:tc>
        <w:tc>
          <w:tcPr>
            <w:tcW w:w="747" w:type="dxa"/>
            <w:vAlign w:val="bottom"/>
          </w:tcPr>
          <w:p w:rsidR="00BD208F" w:rsidRPr="00A37C74" w:rsidRDefault="00BD208F" w:rsidP="00BD208F">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BD208F" w:rsidRPr="00A37C74" w:rsidRDefault="00BD208F" w:rsidP="00BD208F">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BD208F" w:rsidRPr="00BD208F" w:rsidRDefault="00BD208F" w:rsidP="00BD208F">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14,998</w:t>
            </w:r>
          </w:p>
        </w:tc>
        <w:tc>
          <w:tcPr>
            <w:tcW w:w="747" w:type="dxa"/>
            <w:vAlign w:val="bottom"/>
          </w:tcPr>
          <w:p w:rsidR="00BD208F" w:rsidRPr="00A37C74" w:rsidRDefault="00BD208F" w:rsidP="00BD208F">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14,998</w:t>
            </w:r>
          </w:p>
        </w:tc>
      </w:tr>
      <w:tr w:rsidR="00F01AD0" w:rsidRPr="00803998" w:rsidTr="00687C04">
        <w:tc>
          <w:tcPr>
            <w:tcW w:w="1800" w:type="dxa"/>
          </w:tcPr>
          <w:p w:rsidR="00F01AD0" w:rsidRDefault="00F01AD0" w:rsidP="00F01AD0">
            <w:pPr>
              <w:tabs>
                <w:tab w:val="left" w:pos="110"/>
              </w:tabs>
              <w:spacing w:line="220" w:lineRule="exact"/>
              <w:ind w:left="-18" w:right="-43"/>
              <w:contextualSpacing/>
              <w:rPr>
                <w:rFonts w:ascii="Arial" w:hAnsi="Arial" w:cs="Arial"/>
                <w:sz w:val="11"/>
                <w:szCs w:val="11"/>
              </w:rPr>
            </w:pPr>
            <w:r>
              <w:rPr>
                <w:rFonts w:ascii="Arial" w:hAnsi="Arial" w:cs="Arial"/>
                <w:sz w:val="11"/>
                <w:szCs w:val="11"/>
              </w:rPr>
              <w:t xml:space="preserve">LH Mall &amp; Hotel Co., Ltd. </w:t>
            </w:r>
          </w:p>
          <w:p w:rsidR="00F01AD0" w:rsidRPr="00803998" w:rsidRDefault="00F01AD0" w:rsidP="00F01AD0">
            <w:pPr>
              <w:tabs>
                <w:tab w:val="left" w:pos="110"/>
              </w:tabs>
              <w:spacing w:line="220" w:lineRule="exact"/>
              <w:ind w:left="-18" w:right="-43"/>
              <w:contextualSpacing/>
              <w:rPr>
                <w:rFonts w:ascii="Arial" w:hAnsi="Arial" w:cs="Arial"/>
                <w:sz w:val="11"/>
                <w:szCs w:val="11"/>
              </w:rPr>
            </w:pPr>
            <w:r>
              <w:rPr>
                <w:rFonts w:ascii="Arial" w:hAnsi="Arial" w:cs="Arial"/>
                <w:sz w:val="11"/>
                <w:szCs w:val="11"/>
              </w:rPr>
              <w:tab/>
              <w:t xml:space="preserve">and it subsidiaries </w:t>
            </w:r>
          </w:p>
        </w:tc>
        <w:tc>
          <w:tcPr>
            <w:tcW w:w="747" w:type="dxa"/>
            <w:shd w:val="clear" w:color="auto" w:fill="auto"/>
            <w:vAlign w:val="bottom"/>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2,000,000</w:t>
            </w:r>
          </w:p>
        </w:tc>
        <w:tc>
          <w:tcPr>
            <w:tcW w:w="747" w:type="dxa"/>
            <w:shd w:val="clear" w:color="auto" w:fill="auto"/>
            <w:vAlign w:val="bottom"/>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Pr>
                <w:rFonts w:ascii="Arial" w:hAnsi="Arial" w:cs="Arial"/>
                <w:sz w:val="11"/>
                <w:szCs w:val="11"/>
              </w:rPr>
              <w:t>1,241,000</w:t>
            </w:r>
          </w:p>
        </w:tc>
        <w:tc>
          <w:tcPr>
            <w:tcW w:w="747" w:type="dxa"/>
            <w:shd w:val="clear" w:color="auto" w:fill="auto"/>
          </w:tcPr>
          <w:p w:rsidR="00F01AD0" w:rsidRDefault="00F01AD0" w:rsidP="00F01AD0">
            <w:pPr>
              <w:tabs>
                <w:tab w:val="decimal" w:pos="318"/>
              </w:tabs>
              <w:spacing w:line="220" w:lineRule="exact"/>
              <w:ind w:right="-43"/>
              <w:contextualSpacing/>
              <w:rPr>
                <w:rFonts w:ascii="Arial" w:hAnsi="Arial" w:cs="Arial"/>
                <w:sz w:val="11"/>
                <w:szCs w:val="11"/>
              </w:rPr>
            </w:pPr>
          </w:p>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Default="00F01AD0" w:rsidP="00F01AD0">
            <w:pPr>
              <w:tabs>
                <w:tab w:val="decimal" w:pos="318"/>
              </w:tabs>
              <w:spacing w:line="220" w:lineRule="exact"/>
              <w:ind w:right="-43"/>
              <w:contextualSpacing/>
              <w:rPr>
                <w:rFonts w:ascii="Arial" w:hAnsi="Arial" w:cs="Arial"/>
                <w:sz w:val="11"/>
                <w:szCs w:val="11"/>
              </w:rPr>
            </w:pPr>
          </w:p>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vAlign w:val="bottom"/>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2,000,000</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1,241,000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2,000,000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1,241,000</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rPr>
            </w:pPr>
            <w:r w:rsidRPr="00803998">
              <w:rPr>
                <w:rFonts w:ascii="Arial" w:hAnsi="Arial" w:cs="Arial"/>
                <w:sz w:val="11"/>
                <w:szCs w:val="11"/>
              </w:rPr>
              <w:t>Land and Houses North</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13,500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13,500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13,500</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13,500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13,500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13,500</w:t>
            </w:r>
          </w:p>
        </w:tc>
      </w:tr>
      <w:tr w:rsidR="00F01AD0" w:rsidRPr="00803998" w:rsidTr="003426AD">
        <w:tc>
          <w:tcPr>
            <w:tcW w:w="1800" w:type="dxa"/>
          </w:tcPr>
          <w:p w:rsidR="00F01AD0" w:rsidRPr="00803998" w:rsidRDefault="00F01AD0" w:rsidP="00F01AD0">
            <w:pPr>
              <w:tabs>
                <w:tab w:val="left" w:pos="110"/>
              </w:tabs>
              <w:spacing w:line="220" w:lineRule="exact"/>
              <w:ind w:left="-18" w:right="-108"/>
              <w:contextualSpacing/>
              <w:jc w:val="thaiDistribute"/>
              <w:rPr>
                <w:rFonts w:ascii="Arial" w:hAnsi="Arial" w:cs="Arial"/>
                <w:sz w:val="11"/>
                <w:szCs w:val="11"/>
              </w:rPr>
            </w:pPr>
            <w:r w:rsidRPr="00803998">
              <w:rPr>
                <w:rFonts w:ascii="Arial" w:hAnsi="Arial" w:cs="Arial"/>
                <w:sz w:val="11"/>
                <w:szCs w:val="11"/>
              </w:rPr>
              <w:t xml:space="preserve">   </w:t>
            </w:r>
            <w:r w:rsidRPr="00803998">
              <w:rPr>
                <w:rFonts w:ascii="Arial" w:hAnsi="Arial" w:cs="Arial"/>
                <w:sz w:val="11"/>
                <w:szCs w:val="11"/>
              </w:rPr>
              <w:tab/>
              <w:t>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rPr>
            </w:pPr>
            <w:r w:rsidRPr="00803998">
              <w:rPr>
                <w:rFonts w:ascii="Arial" w:hAnsi="Arial" w:cs="Arial"/>
                <w:sz w:val="11"/>
                <w:szCs w:val="11"/>
              </w:rPr>
              <w:t xml:space="preserve">Land and Houses Northeast  </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150,000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150,000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149,999</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149,999</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(50,000)</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99,999</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99,999</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rPr>
            </w:pPr>
            <w:r w:rsidRPr="00803998">
              <w:rPr>
                <w:rFonts w:ascii="Arial" w:hAnsi="Arial" w:cs="Arial"/>
                <w:sz w:val="11"/>
                <w:szCs w:val="11"/>
                <w:cs/>
              </w:rPr>
              <w:t xml:space="preserve">   </w:t>
            </w:r>
            <w:r w:rsidRPr="00803998">
              <w:rPr>
                <w:rFonts w:ascii="Arial" w:hAnsi="Arial" w:cs="Arial"/>
                <w:sz w:val="11"/>
                <w:szCs w:val="11"/>
              </w:rPr>
              <w:tab/>
              <w:t>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rPr>
              <w:t>Siam Tanee Property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100,000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100,000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64,859</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64,859</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64,859</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64,859</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cs/>
              </w:rPr>
              <w:t xml:space="preserve">   </w:t>
            </w:r>
            <w:r w:rsidRPr="00803998">
              <w:rPr>
                <w:rFonts w:ascii="Arial" w:hAnsi="Arial" w:cs="Arial"/>
                <w:sz w:val="11"/>
                <w:szCs w:val="11"/>
              </w:rPr>
              <w:tab/>
              <w:t>and its subsidiary</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rPr>
              <w:t>L H Real Estate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58,000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58,000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25,000</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25,000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25,000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25,000</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rPr>
              <w:t>L H Asset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100,000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100,000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99.99</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52,734</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52,734</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52,734</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52,734</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rPr>
              <w:t>L H Muang Mai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900,000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900,000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55.00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55.00</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495,000</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495,000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495,000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495,000</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cs/>
              </w:rPr>
              <w:t xml:space="preserve">   </w:t>
            </w:r>
            <w:r w:rsidRPr="00803998">
              <w:rPr>
                <w:rFonts w:ascii="Arial" w:hAnsi="Arial" w:cs="Arial"/>
                <w:sz w:val="11"/>
                <w:szCs w:val="11"/>
              </w:rPr>
              <w:tab/>
              <w:t>and its subsidiaries</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rPr>
              <w:t>L&amp;H Property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1,638,000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2,450,000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60.00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cs/>
              </w:rPr>
              <w:t>60.00</w:t>
            </w:r>
          </w:p>
        </w:tc>
        <w:tc>
          <w:tcPr>
            <w:tcW w:w="747" w:type="dxa"/>
            <w:shd w:val="clear" w:color="auto" w:fill="auto"/>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1,078,800</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1,566,000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1,078,800</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1,566,000</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cs/>
              </w:rPr>
            </w:pPr>
            <w:r w:rsidRPr="00803998">
              <w:rPr>
                <w:rFonts w:ascii="Arial" w:hAnsi="Arial" w:cs="Arial"/>
                <w:sz w:val="11"/>
                <w:szCs w:val="11"/>
                <w:cs/>
              </w:rPr>
              <w:t xml:space="preserve">   </w:t>
            </w:r>
            <w:r w:rsidRPr="00803998">
              <w:rPr>
                <w:rFonts w:ascii="Arial" w:hAnsi="Arial" w:cs="Arial"/>
                <w:sz w:val="11"/>
                <w:szCs w:val="11"/>
              </w:rPr>
              <w:tab/>
            </w:r>
            <w:r>
              <w:rPr>
                <w:rFonts w:ascii="Arial" w:hAnsi="Arial" w:cs="Arial"/>
                <w:sz w:val="11"/>
                <w:szCs w:val="11"/>
              </w:rPr>
              <w:t>and its subsidiary</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p>
        </w:tc>
        <w:tc>
          <w:tcPr>
            <w:tcW w:w="747" w:type="dxa"/>
            <w:shd w:val="clear" w:color="auto" w:fill="auto"/>
            <w:vAlign w:val="bottom"/>
          </w:tcPr>
          <w:p w:rsidR="00F01AD0" w:rsidRPr="00F01AD0" w:rsidRDefault="00F01AD0" w:rsidP="00F01AD0">
            <w:pPr>
              <w:tabs>
                <w:tab w:val="decimal" w:pos="504"/>
              </w:tabs>
              <w:spacing w:line="220" w:lineRule="exact"/>
              <w:ind w:left="-18" w:right="-43"/>
              <w:contextualSpacing/>
              <w:rPr>
                <w:rFonts w:ascii="Arial" w:hAnsi="Arial" w:cs="Arial"/>
                <w:sz w:val="11"/>
                <w:szCs w:val="11"/>
              </w:rPr>
            </w:pP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c>
          <w:tcPr>
            <w:tcW w:w="747" w:type="dxa"/>
          </w:tcPr>
          <w:p w:rsidR="00F01AD0" w:rsidRPr="00BD208F" w:rsidRDefault="00F01AD0" w:rsidP="00F01AD0">
            <w:pPr>
              <w:tabs>
                <w:tab w:val="decimal" w:pos="480"/>
              </w:tabs>
              <w:spacing w:line="220" w:lineRule="exact"/>
              <w:ind w:left="-18" w:right="-43"/>
              <w:contextualSpacing/>
              <w:rPr>
                <w:rFonts w:ascii="Arial" w:hAnsi="Arial" w:cs="Arial"/>
                <w:sz w:val="11"/>
                <w:szCs w:val="11"/>
              </w:rPr>
            </w:pP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p>
        </w:tc>
      </w:tr>
      <w:tr w:rsidR="00F01AD0" w:rsidRPr="00803998" w:rsidTr="003426AD">
        <w:tc>
          <w:tcPr>
            <w:tcW w:w="1800" w:type="dxa"/>
          </w:tcPr>
          <w:p w:rsidR="00F01AD0" w:rsidRPr="00803998" w:rsidRDefault="00F01AD0" w:rsidP="00F01AD0">
            <w:pPr>
              <w:tabs>
                <w:tab w:val="left" w:pos="110"/>
              </w:tabs>
              <w:spacing w:line="220" w:lineRule="exact"/>
              <w:ind w:left="-18" w:right="-198"/>
              <w:contextualSpacing/>
              <w:jc w:val="thaiDistribute"/>
              <w:rPr>
                <w:rFonts w:ascii="Arial" w:hAnsi="Arial" w:cs="Arial"/>
                <w:sz w:val="11"/>
                <w:szCs w:val="11"/>
                <w:cs/>
              </w:rPr>
            </w:pPr>
            <w:r w:rsidRPr="00803998">
              <w:rPr>
                <w:rFonts w:ascii="Arial" w:hAnsi="Arial" w:cs="Arial"/>
                <w:sz w:val="11"/>
                <w:szCs w:val="11"/>
              </w:rPr>
              <w:t>Land and Houses U.S.A., Inc.</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cs/>
              </w:rPr>
            </w:pPr>
            <w:r w:rsidRPr="002C1446">
              <w:rPr>
                <w:rFonts w:ascii="Arial" w:hAnsi="Arial" w:cs="Arial"/>
                <w:sz w:val="11"/>
                <w:szCs w:val="11"/>
              </w:rPr>
              <w:t>(</w:t>
            </w:r>
            <w:r>
              <w:rPr>
                <w:rFonts w:ascii="Arial" w:hAnsi="Arial" w:cs="Arial"/>
                <w:sz w:val="11"/>
                <w:szCs w:val="11"/>
              </w:rPr>
              <w:t>a</w:t>
            </w:r>
            <w:r w:rsidRPr="002C1446">
              <w:rPr>
                <w:rFonts w:ascii="Arial" w:hAnsi="Arial" w:cs="Arial"/>
                <w:sz w:val="11"/>
                <w:szCs w:val="11"/>
              </w:rPr>
              <w:t>)</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cs/>
              </w:rPr>
            </w:pPr>
            <w:r w:rsidRPr="002C1446">
              <w:rPr>
                <w:rFonts w:ascii="Arial" w:hAnsi="Arial" w:cs="Arial"/>
                <w:sz w:val="11"/>
                <w:szCs w:val="11"/>
              </w:rPr>
              <w:t>(</w:t>
            </w:r>
            <w:r>
              <w:rPr>
                <w:rFonts w:ascii="Arial" w:hAnsi="Arial" w:cs="Arial"/>
                <w:sz w:val="11"/>
                <w:szCs w:val="11"/>
              </w:rPr>
              <w:t>a</w:t>
            </w:r>
            <w:r w:rsidRPr="002C1446">
              <w:rPr>
                <w:rFonts w:ascii="Arial" w:hAnsi="Arial" w:cs="Arial"/>
                <w:sz w:val="11"/>
                <w:szCs w:val="11"/>
              </w:rPr>
              <w:t>)</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rPr>
              <w:t>100.00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sz w:val="11"/>
                <w:szCs w:val="11"/>
              </w:rPr>
              <w:t>100.00</w:t>
            </w:r>
          </w:p>
        </w:tc>
        <w:tc>
          <w:tcPr>
            <w:tcW w:w="747" w:type="dxa"/>
            <w:shd w:val="clear" w:color="auto" w:fill="auto"/>
            <w:vAlign w:val="bottom"/>
          </w:tcPr>
          <w:p w:rsidR="00F01AD0" w:rsidRPr="00F01AD0" w:rsidRDefault="00F01AD0" w:rsidP="00F01AD0">
            <w:pP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1,343,127</w:t>
            </w:r>
          </w:p>
        </w:tc>
        <w:tc>
          <w:tcPr>
            <w:tcW w:w="747" w:type="dxa"/>
            <w:shd w:val="clear" w:color="auto" w:fill="auto"/>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616,427</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cs/>
              </w:rPr>
              <w:t>-</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cs/>
              </w:rPr>
              <w:t>-</w:t>
            </w:r>
          </w:p>
        </w:tc>
        <w:tc>
          <w:tcPr>
            <w:tcW w:w="747" w:type="dxa"/>
            <w:vAlign w:val="bottom"/>
          </w:tcPr>
          <w:p w:rsidR="00F01AD0" w:rsidRPr="00BD208F" w:rsidRDefault="00F01AD0" w:rsidP="00F01AD0">
            <w:pP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1,343,127</w:t>
            </w:r>
          </w:p>
        </w:tc>
        <w:tc>
          <w:tcPr>
            <w:tcW w:w="747" w:type="dxa"/>
            <w:vAlign w:val="bottom"/>
          </w:tcPr>
          <w:p w:rsidR="00F01AD0" w:rsidRPr="00A37C74" w:rsidRDefault="00F01AD0" w:rsidP="00F01AD0">
            <w:pP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616,427</w:t>
            </w:r>
          </w:p>
        </w:tc>
      </w:tr>
      <w:tr w:rsidR="00F01AD0" w:rsidRPr="00803998" w:rsidTr="003426AD">
        <w:tc>
          <w:tcPr>
            <w:tcW w:w="1800" w:type="dxa"/>
          </w:tcPr>
          <w:p w:rsidR="00F01AD0" w:rsidRPr="00803998" w:rsidRDefault="00F01AD0" w:rsidP="00F01AD0">
            <w:pPr>
              <w:tabs>
                <w:tab w:val="left" w:pos="110"/>
              </w:tabs>
              <w:spacing w:line="220" w:lineRule="exact"/>
              <w:ind w:left="-18" w:right="-198"/>
              <w:contextualSpacing/>
              <w:jc w:val="thaiDistribute"/>
              <w:rPr>
                <w:rFonts w:ascii="Arial" w:hAnsi="Arial" w:cs="Arial"/>
                <w:sz w:val="11"/>
                <w:szCs w:val="11"/>
                <w:cs/>
              </w:rPr>
            </w:pPr>
            <w:r w:rsidRPr="00803998">
              <w:rPr>
                <w:rFonts w:ascii="Arial" w:hAnsi="Arial" w:cs="Arial"/>
                <w:sz w:val="11"/>
                <w:szCs w:val="11"/>
              </w:rPr>
              <w:t>Asia Asset Advisory Co., Ltd.</w:t>
            </w:r>
          </w:p>
        </w:tc>
        <w:tc>
          <w:tcPr>
            <w:tcW w:w="747" w:type="dxa"/>
            <w:shd w:val="clear" w:color="auto" w:fill="auto"/>
          </w:tcPr>
          <w:p w:rsidR="00F01AD0" w:rsidRPr="002059F0" w:rsidRDefault="00F01AD0" w:rsidP="00F01AD0">
            <w:pPr>
              <w:tabs>
                <w:tab w:val="decimal" w:pos="522"/>
              </w:tabs>
              <w:spacing w:line="220" w:lineRule="exact"/>
              <w:ind w:left="-18" w:right="-43"/>
              <w:contextualSpacing/>
              <w:rPr>
                <w:rFonts w:ascii="Arial" w:hAnsi="Arial" w:cs="Arial"/>
                <w:sz w:val="11"/>
                <w:szCs w:val="11"/>
              </w:rPr>
            </w:pPr>
            <w:r w:rsidRPr="002059F0">
              <w:rPr>
                <w:rFonts w:ascii="Arial" w:hAnsi="Arial" w:cs="Arial"/>
                <w:sz w:val="11"/>
                <w:szCs w:val="11"/>
              </w:rPr>
              <w:t>5,000</w:t>
            </w:r>
          </w:p>
        </w:tc>
        <w:tc>
          <w:tcPr>
            <w:tcW w:w="747" w:type="dxa"/>
            <w:shd w:val="clear" w:color="auto" w:fill="auto"/>
          </w:tcPr>
          <w:p w:rsidR="00F01AD0" w:rsidRPr="002C1446" w:rsidRDefault="00F01AD0" w:rsidP="00F01AD0">
            <w:pPr>
              <w:tabs>
                <w:tab w:val="decimal" w:pos="522"/>
              </w:tabs>
              <w:spacing w:line="220" w:lineRule="exact"/>
              <w:ind w:left="-18" w:right="-43"/>
              <w:contextualSpacing/>
              <w:rPr>
                <w:rFonts w:ascii="Arial" w:hAnsi="Arial" w:cs="Arial"/>
                <w:sz w:val="11"/>
                <w:szCs w:val="11"/>
              </w:rPr>
            </w:pPr>
            <w:r w:rsidRPr="002C1446">
              <w:rPr>
                <w:rFonts w:ascii="Arial" w:hAnsi="Arial" w:cs="Arial"/>
                <w:sz w:val="11"/>
                <w:szCs w:val="11"/>
              </w:rPr>
              <w:t>5,000</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hint="cs"/>
                <w:sz w:val="11"/>
                <w:szCs w:val="11"/>
                <w:cs/>
              </w:rPr>
              <w:t>99.99</w:t>
            </w:r>
          </w:p>
        </w:tc>
        <w:tc>
          <w:tcPr>
            <w:tcW w:w="747" w:type="dxa"/>
            <w:shd w:val="clear" w:color="auto" w:fill="auto"/>
          </w:tcPr>
          <w:p w:rsidR="00F01AD0" w:rsidRPr="00A37C74" w:rsidRDefault="00F01AD0" w:rsidP="00F01AD0">
            <w:pPr>
              <w:tabs>
                <w:tab w:val="decimal" w:pos="318"/>
              </w:tabs>
              <w:spacing w:line="220" w:lineRule="exact"/>
              <w:ind w:right="-43"/>
              <w:contextualSpacing/>
              <w:rPr>
                <w:rFonts w:ascii="Arial" w:hAnsi="Arial" w:cs="Arial"/>
                <w:sz w:val="11"/>
                <w:szCs w:val="11"/>
              </w:rPr>
            </w:pPr>
            <w:r w:rsidRPr="00A37C74">
              <w:rPr>
                <w:rFonts w:ascii="Arial" w:hAnsi="Arial" w:cs="Arial" w:hint="cs"/>
                <w:sz w:val="11"/>
                <w:szCs w:val="11"/>
                <w:cs/>
              </w:rPr>
              <w:t>99.99</w:t>
            </w:r>
          </w:p>
        </w:tc>
        <w:tc>
          <w:tcPr>
            <w:tcW w:w="747" w:type="dxa"/>
            <w:shd w:val="clear" w:color="auto" w:fill="auto"/>
            <w:vAlign w:val="bottom"/>
          </w:tcPr>
          <w:p w:rsidR="00F01AD0" w:rsidRPr="00F01AD0" w:rsidRDefault="00F01AD0" w:rsidP="00F01AD0">
            <w:pPr>
              <w:pBdr>
                <w:bottom w:val="single" w:sz="4" w:space="1" w:color="auto"/>
              </w:pBd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5,000</w:t>
            </w:r>
          </w:p>
        </w:tc>
        <w:tc>
          <w:tcPr>
            <w:tcW w:w="747" w:type="dxa"/>
            <w:shd w:val="clear" w:color="auto" w:fill="auto"/>
            <w:vAlign w:val="bottom"/>
          </w:tcPr>
          <w:p w:rsidR="00F01AD0" w:rsidRPr="00A37C74" w:rsidRDefault="00F01AD0" w:rsidP="00F01AD0">
            <w:pPr>
              <w:pBdr>
                <w:bottom w:val="sing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w:t>
            </w:r>
          </w:p>
        </w:tc>
        <w:tc>
          <w:tcPr>
            <w:tcW w:w="747" w:type="dxa"/>
            <w:vAlign w:val="bottom"/>
          </w:tcPr>
          <w:p w:rsidR="00F01AD0" w:rsidRPr="00A37C74" w:rsidRDefault="00F01AD0" w:rsidP="00F01AD0">
            <w:pPr>
              <w:pBdr>
                <w:bottom w:val="sing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A37C74" w:rsidRDefault="00F01AD0" w:rsidP="00F01AD0">
            <w:pPr>
              <w:pBdr>
                <w:bottom w:val="sing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w:t>
            </w:r>
          </w:p>
        </w:tc>
        <w:tc>
          <w:tcPr>
            <w:tcW w:w="747" w:type="dxa"/>
            <w:vAlign w:val="bottom"/>
          </w:tcPr>
          <w:p w:rsidR="00F01AD0" w:rsidRPr="00BD208F" w:rsidRDefault="00F01AD0" w:rsidP="00F01AD0">
            <w:pPr>
              <w:pBdr>
                <w:bottom w:val="single" w:sz="4" w:space="1" w:color="auto"/>
              </w:pBd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5,000</w:t>
            </w:r>
          </w:p>
        </w:tc>
        <w:tc>
          <w:tcPr>
            <w:tcW w:w="747" w:type="dxa"/>
            <w:vAlign w:val="bottom"/>
          </w:tcPr>
          <w:p w:rsidR="00F01AD0" w:rsidRPr="00A37C74" w:rsidRDefault="00F01AD0" w:rsidP="00F01AD0">
            <w:pPr>
              <w:pBdr>
                <w:bottom w:val="sing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w:t>
            </w:r>
          </w:p>
        </w:tc>
      </w:tr>
      <w:tr w:rsidR="00F01AD0" w:rsidRPr="00803998" w:rsidTr="003426AD">
        <w:tc>
          <w:tcPr>
            <w:tcW w:w="1800" w:type="dxa"/>
          </w:tcPr>
          <w:p w:rsidR="00F01AD0" w:rsidRPr="00803998" w:rsidRDefault="00F01AD0" w:rsidP="00F01AD0">
            <w:pPr>
              <w:tabs>
                <w:tab w:val="left" w:pos="110"/>
              </w:tabs>
              <w:spacing w:line="220" w:lineRule="exact"/>
              <w:ind w:left="-18" w:right="-43"/>
              <w:contextualSpacing/>
              <w:jc w:val="thaiDistribute"/>
              <w:rPr>
                <w:rFonts w:ascii="Arial" w:hAnsi="Arial" w:cs="Arial"/>
                <w:sz w:val="11"/>
                <w:szCs w:val="11"/>
              </w:rPr>
            </w:pPr>
          </w:p>
        </w:tc>
        <w:tc>
          <w:tcPr>
            <w:tcW w:w="747" w:type="dxa"/>
            <w:shd w:val="clear" w:color="auto" w:fill="auto"/>
          </w:tcPr>
          <w:p w:rsidR="00F01AD0" w:rsidRPr="00803998" w:rsidRDefault="00F01AD0" w:rsidP="00F01AD0">
            <w:pPr>
              <w:tabs>
                <w:tab w:val="decimal" w:pos="522"/>
              </w:tabs>
              <w:spacing w:line="220" w:lineRule="exact"/>
              <w:ind w:right="-43"/>
              <w:contextualSpacing/>
              <w:jc w:val="thaiDistribute"/>
              <w:rPr>
                <w:rFonts w:ascii="Arial" w:hAnsi="Arial" w:cs="Arial"/>
                <w:sz w:val="11"/>
                <w:szCs w:val="11"/>
              </w:rPr>
            </w:pPr>
          </w:p>
        </w:tc>
        <w:tc>
          <w:tcPr>
            <w:tcW w:w="747" w:type="dxa"/>
            <w:shd w:val="clear" w:color="auto" w:fill="auto"/>
          </w:tcPr>
          <w:p w:rsidR="00F01AD0" w:rsidRPr="00803998" w:rsidRDefault="00F01AD0" w:rsidP="00F01AD0">
            <w:pPr>
              <w:tabs>
                <w:tab w:val="decimal" w:pos="594"/>
              </w:tabs>
              <w:spacing w:line="220" w:lineRule="exact"/>
              <w:ind w:left="-18" w:right="-43"/>
              <w:contextualSpacing/>
              <w:rPr>
                <w:rFonts w:ascii="Arial" w:hAnsi="Arial" w:cs="Arial"/>
                <w:sz w:val="11"/>
                <w:szCs w:val="11"/>
              </w:rPr>
            </w:pPr>
          </w:p>
        </w:tc>
        <w:tc>
          <w:tcPr>
            <w:tcW w:w="747" w:type="dxa"/>
            <w:shd w:val="clear" w:color="auto" w:fill="auto"/>
          </w:tcPr>
          <w:p w:rsidR="00F01AD0" w:rsidRPr="00803998" w:rsidRDefault="00F01AD0" w:rsidP="00F01AD0">
            <w:pPr>
              <w:spacing w:line="220" w:lineRule="exact"/>
              <w:ind w:right="-43"/>
              <w:contextualSpacing/>
              <w:jc w:val="thaiDistribute"/>
              <w:rPr>
                <w:rFonts w:ascii="Arial" w:hAnsi="Arial" w:cs="Arial"/>
                <w:sz w:val="11"/>
                <w:szCs w:val="11"/>
              </w:rPr>
            </w:pPr>
          </w:p>
        </w:tc>
        <w:tc>
          <w:tcPr>
            <w:tcW w:w="747" w:type="dxa"/>
            <w:shd w:val="clear" w:color="auto" w:fill="auto"/>
          </w:tcPr>
          <w:p w:rsidR="00F01AD0" w:rsidRPr="00803998" w:rsidRDefault="00F01AD0" w:rsidP="00F01AD0">
            <w:pPr>
              <w:spacing w:line="220" w:lineRule="exact"/>
              <w:ind w:right="-43"/>
              <w:contextualSpacing/>
              <w:jc w:val="thaiDistribute"/>
              <w:rPr>
                <w:rFonts w:ascii="Arial" w:hAnsi="Arial" w:cs="Arial"/>
                <w:sz w:val="11"/>
                <w:szCs w:val="11"/>
              </w:rPr>
            </w:pPr>
          </w:p>
        </w:tc>
        <w:tc>
          <w:tcPr>
            <w:tcW w:w="747" w:type="dxa"/>
            <w:shd w:val="clear" w:color="auto" w:fill="auto"/>
          </w:tcPr>
          <w:p w:rsidR="00F01AD0" w:rsidRPr="00F01AD0" w:rsidRDefault="00F01AD0" w:rsidP="00F01AD0">
            <w:pPr>
              <w:pBdr>
                <w:bottom w:val="double" w:sz="4" w:space="1" w:color="auto"/>
              </w:pBdr>
              <w:tabs>
                <w:tab w:val="decimal" w:pos="504"/>
              </w:tabs>
              <w:spacing w:line="220" w:lineRule="exact"/>
              <w:ind w:left="-18" w:right="-43"/>
              <w:contextualSpacing/>
              <w:rPr>
                <w:rFonts w:ascii="Arial" w:hAnsi="Arial" w:cs="Arial"/>
                <w:sz w:val="11"/>
                <w:szCs w:val="11"/>
              </w:rPr>
            </w:pPr>
            <w:r w:rsidRPr="00F01AD0">
              <w:rPr>
                <w:rFonts w:ascii="Arial" w:hAnsi="Arial" w:cs="Arial"/>
                <w:sz w:val="11"/>
                <w:szCs w:val="11"/>
              </w:rPr>
              <w:t>5,243,017</w:t>
            </w:r>
          </w:p>
        </w:tc>
        <w:tc>
          <w:tcPr>
            <w:tcW w:w="747" w:type="dxa"/>
            <w:shd w:val="clear" w:color="auto" w:fill="auto"/>
            <w:vAlign w:val="bottom"/>
          </w:tcPr>
          <w:p w:rsidR="00F01AD0" w:rsidRPr="00A37C74" w:rsidRDefault="00F01AD0" w:rsidP="00F01AD0">
            <w:pPr>
              <w:pBdr>
                <w:bottom w:val="double" w:sz="4" w:space="1" w:color="auto"/>
              </w:pBdr>
              <w:tabs>
                <w:tab w:val="decimal" w:pos="504"/>
              </w:tabs>
              <w:spacing w:line="220" w:lineRule="exact"/>
              <w:ind w:left="-18" w:right="-43"/>
              <w:contextualSpacing/>
              <w:rPr>
                <w:rFonts w:ascii="Arial" w:hAnsi="Arial" w:cs="Arial"/>
                <w:sz w:val="11"/>
                <w:szCs w:val="11"/>
              </w:rPr>
            </w:pPr>
            <w:r>
              <w:rPr>
                <w:rFonts w:ascii="Arial" w:hAnsi="Arial" w:cs="Arial"/>
                <w:sz w:val="11"/>
                <w:szCs w:val="11"/>
              </w:rPr>
              <w:t>4,244,517</w:t>
            </w:r>
          </w:p>
        </w:tc>
        <w:tc>
          <w:tcPr>
            <w:tcW w:w="747" w:type="dxa"/>
            <w:vAlign w:val="bottom"/>
          </w:tcPr>
          <w:p w:rsidR="00F01AD0" w:rsidRPr="00A37C74" w:rsidRDefault="00F01AD0" w:rsidP="00F01AD0">
            <w:pPr>
              <w:pBdr>
                <w:bottom w:val="doub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(50,000)</w:t>
            </w:r>
          </w:p>
        </w:tc>
        <w:tc>
          <w:tcPr>
            <w:tcW w:w="747" w:type="dxa"/>
            <w:vAlign w:val="bottom"/>
          </w:tcPr>
          <w:p w:rsidR="00F01AD0" w:rsidRPr="00A37C74" w:rsidRDefault="00F01AD0" w:rsidP="00F01AD0">
            <w:pPr>
              <w:pBdr>
                <w:bottom w:val="double" w:sz="4" w:space="1" w:color="auto"/>
              </w:pBdr>
              <w:tabs>
                <w:tab w:val="decimal" w:pos="504"/>
              </w:tabs>
              <w:spacing w:line="220" w:lineRule="exact"/>
              <w:ind w:left="-18" w:right="-43"/>
              <w:contextualSpacing/>
              <w:rPr>
                <w:rFonts w:ascii="Arial" w:hAnsi="Arial" w:cs="Arial"/>
                <w:sz w:val="11"/>
                <w:szCs w:val="11"/>
              </w:rPr>
            </w:pPr>
            <w:r w:rsidRPr="00A37C74">
              <w:rPr>
                <w:rFonts w:ascii="Arial" w:hAnsi="Arial" w:cs="Arial"/>
                <w:sz w:val="11"/>
                <w:szCs w:val="11"/>
              </w:rPr>
              <w:t>(50,000)</w:t>
            </w:r>
          </w:p>
        </w:tc>
        <w:tc>
          <w:tcPr>
            <w:tcW w:w="747" w:type="dxa"/>
          </w:tcPr>
          <w:p w:rsidR="00F01AD0" w:rsidRPr="00BD208F" w:rsidRDefault="00F01AD0" w:rsidP="00F01AD0">
            <w:pPr>
              <w:pBdr>
                <w:bottom w:val="double" w:sz="4" w:space="1" w:color="auto"/>
              </w:pBdr>
              <w:tabs>
                <w:tab w:val="decimal" w:pos="480"/>
              </w:tabs>
              <w:spacing w:line="220" w:lineRule="exact"/>
              <w:ind w:left="-18" w:right="-43"/>
              <w:contextualSpacing/>
              <w:rPr>
                <w:rFonts w:ascii="Arial" w:hAnsi="Arial" w:cs="Arial"/>
                <w:sz w:val="11"/>
                <w:szCs w:val="11"/>
              </w:rPr>
            </w:pPr>
            <w:r w:rsidRPr="00BD208F">
              <w:rPr>
                <w:rFonts w:ascii="Arial" w:hAnsi="Arial" w:cs="Arial"/>
                <w:sz w:val="11"/>
                <w:szCs w:val="11"/>
              </w:rPr>
              <w:t>5,193,017</w:t>
            </w:r>
          </w:p>
        </w:tc>
        <w:tc>
          <w:tcPr>
            <w:tcW w:w="747" w:type="dxa"/>
            <w:vAlign w:val="bottom"/>
          </w:tcPr>
          <w:p w:rsidR="00F01AD0" w:rsidRPr="00A37C74" w:rsidRDefault="00F01AD0" w:rsidP="00F01AD0">
            <w:pPr>
              <w:pBdr>
                <w:bottom w:val="double" w:sz="4" w:space="1" w:color="auto"/>
              </w:pBdr>
              <w:tabs>
                <w:tab w:val="decimal" w:pos="504"/>
              </w:tabs>
              <w:spacing w:line="220" w:lineRule="exact"/>
              <w:ind w:left="-18" w:right="-43"/>
              <w:contextualSpacing/>
              <w:rPr>
                <w:rFonts w:ascii="Arial" w:hAnsi="Arial" w:cs="Arial"/>
                <w:sz w:val="11"/>
                <w:szCs w:val="11"/>
              </w:rPr>
            </w:pPr>
            <w:r>
              <w:rPr>
                <w:rFonts w:ascii="Arial" w:hAnsi="Arial" w:cs="Arial"/>
                <w:sz w:val="11"/>
                <w:szCs w:val="11"/>
              </w:rPr>
              <w:t>4,194,517</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31 December </w:t>
      </w:r>
      <w:r w:rsidR="005E35BD">
        <w:rPr>
          <w:rFonts w:ascii="Arial" w:hAnsi="Arial"/>
          <w:sz w:val="10"/>
          <w:szCs w:val="10"/>
        </w:rPr>
        <w:t>2016</w:t>
      </w:r>
      <w:r w:rsidR="004A64F4">
        <w:rPr>
          <w:rFonts w:ascii="Arial" w:hAnsi="Arial"/>
          <w:sz w:val="10"/>
          <w:szCs w:val="10"/>
        </w:rPr>
        <w:t xml:space="preserve"> and </w:t>
      </w:r>
      <w:r w:rsidR="005E35BD">
        <w:rPr>
          <w:rFonts w:ascii="Arial" w:hAnsi="Arial"/>
          <w:sz w:val="10"/>
          <w:szCs w:val="10"/>
        </w:rPr>
        <w:t>2015</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w:t>
      </w:r>
      <w:r w:rsidR="003E3C03">
        <w:rPr>
          <w:rFonts w:ascii="Arial" w:hAnsi="Arial"/>
          <w:sz w:val="10"/>
          <w:szCs w:val="10"/>
        </w:rPr>
        <w:t xml:space="preserve">USD </w:t>
      </w:r>
      <w:r w:rsidR="00F86210">
        <w:rPr>
          <w:rFonts w:ascii="Arial" w:hAnsi="Arial"/>
          <w:sz w:val="10"/>
          <w:szCs w:val="10"/>
        </w:rPr>
        <w:t>40</w:t>
      </w:r>
      <w:r w:rsidR="003E3C03">
        <w:rPr>
          <w:rFonts w:ascii="Arial" w:hAnsi="Arial"/>
          <w:sz w:val="10"/>
          <w:szCs w:val="10"/>
        </w:rPr>
        <w:t xml:space="preserve"> million and </w:t>
      </w:r>
      <w:r w:rsidR="00420C40" w:rsidRPr="00575720">
        <w:rPr>
          <w:rFonts w:ascii="Arial" w:hAnsi="Arial"/>
          <w:sz w:val="10"/>
          <w:szCs w:val="10"/>
        </w:rPr>
        <w:t xml:space="preserve">USD </w:t>
      </w:r>
      <w:r w:rsidR="004D0E85">
        <w:rPr>
          <w:rFonts w:ascii="Arial" w:hAnsi="Arial"/>
          <w:sz w:val="10"/>
          <w:szCs w:val="10"/>
        </w:rPr>
        <w:t xml:space="preserve">20 </w:t>
      </w:r>
      <w:r w:rsidR="00CB16C6">
        <w:rPr>
          <w:rFonts w:ascii="Arial" w:hAnsi="Arial"/>
          <w:sz w:val="10"/>
          <w:szCs w:val="10"/>
        </w:rPr>
        <w:t>million</w:t>
      </w:r>
      <w:r w:rsidR="003E3C03">
        <w:rPr>
          <w:rFonts w:ascii="Arial" w:hAnsi="Arial"/>
          <w:sz w:val="10"/>
          <w:szCs w:val="10"/>
        </w:rPr>
        <w:t>, respectively.</w:t>
      </w:r>
    </w:p>
    <w:p w:rsidR="00407480" w:rsidRPr="00407480" w:rsidRDefault="00201C81" w:rsidP="00407480">
      <w:pPr>
        <w:pStyle w:val="BlockText"/>
        <w:tabs>
          <w:tab w:val="clear" w:pos="720"/>
        </w:tabs>
        <w:ind w:left="547" w:right="0" w:hanging="547"/>
        <w:rPr>
          <w:rFonts w:ascii="Arial" w:hAnsi="Arial"/>
          <w:sz w:val="22"/>
          <w:szCs w:val="22"/>
        </w:rPr>
      </w:pPr>
      <w:r>
        <w:rPr>
          <w:rFonts w:ascii="Arial" w:hAnsi="Arial"/>
          <w:sz w:val="22"/>
          <w:szCs w:val="22"/>
        </w:rPr>
        <w:tab/>
      </w:r>
      <w:r w:rsidR="00407480" w:rsidRPr="00407480">
        <w:rPr>
          <w:rFonts w:ascii="Arial" w:hAnsi="Arial"/>
          <w:sz w:val="22"/>
          <w:szCs w:val="22"/>
        </w:rPr>
        <w:t xml:space="preserve">During the </w:t>
      </w:r>
      <w:r w:rsidR="008E2837">
        <w:rPr>
          <w:rFonts w:ascii="Arial" w:hAnsi="Arial"/>
          <w:sz w:val="22"/>
          <w:szCs w:val="22"/>
        </w:rPr>
        <w:t>years</w:t>
      </w:r>
      <w:r w:rsidR="00F352C7">
        <w:rPr>
          <w:rFonts w:ascii="Arial" w:hAnsi="Arial"/>
          <w:sz w:val="22"/>
          <w:szCs w:val="22"/>
        </w:rPr>
        <w:t xml:space="preserve"> </w:t>
      </w:r>
      <w:r w:rsidR="005E35BD">
        <w:rPr>
          <w:rFonts w:ascii="Arial" w:hAnsi="Arial"/>
          <w:sz w:val="22"/>
          <w:szCs w:val="22"/>
        </w:rPr>
        <w:t>2016</w:t>
      </w:r>
      <w:r w:rsidR="00F352C7">
        <w:rPr>
          <w:rFonts w:ascii="Arial" w:hAnsi="Arial"/>
          <w:sz w:val="22"/>
          <w:szCs w:val="22"/>
        </w:rPr>
        <w:t xml:space="preserve"> and </w:t>
      </w:r>
      <w:r w:rsidR="005E35BD">
        <w:rPr>
          <w:rFonts w:ascii="Arial" w:hAnsi="Arial"/>
          <w:sz w:val="22"/>
          <w:szCs w:val="22"/>
        </w:rPr>
        <w:t>2015</w:t>
      </w:r>
      <w:r w:rsidR="00407480" w:rsidRPr="00407480">
        <w:rPr>
          <w:rFonts w:ascii="Arial" w:hAnsi="Arial"/>
          <w:sz w:val="22"/>
          <w:szCs w:val="22"/>
        </w:rPr>
        <w:t xml:space="preserve">, the Company received dividend income from </w:t>
      </w:r>
      <w:r w:rsidR="00692611">
        <w:rPr>
          <w:rFonts w:ascii="Arial" w:hAnsi="Arial"/>
          <w:sz w:val="22"/>
          <w:szCs w:val="22"/>
        </w:rPr>
        <w:t>subsidiaries</w:t>
      </w:r>
      <w:r w:rsidR="00407480" w:rsidRPr="00407480">
        <w:rPr>
          <w:rFonts w:ascii="Arial" w:hAnsi="Arial"/>
          <w:sz w:val="22"/>
          <w:szCs w:val="22"/>
        </w:rPr>
        <w:t xml:space="preserve"> as detailed below.</w:t>
      </w:r>
    </w:p>
    <w:p w:rsidR="00407480" w:rsidRPr="00407480" w:rsidRDefault="00407480" w:rsidP="00407480">
      <w:pPr>
        <w:tabs>
          <w:tab w:val="left" w:pos="720"/>
          <w:tab w:val="left" w:pos="1440"/>
          <w:tab w:val="left" w:pos="2160"/>
        </w:tabs>
        <w:spacing w:before="120" w:after="120" w:line="380" w:lineRule="exact"/>
        <w:ind w:left="547" w:hanging="547"/>
        <w:jc w:val="right"/>
        <w:rPr>
          <w:rFonts w:ascii="Arial" w:hAnsi="Arial"/>
          <w:b/>
          <w:bCs/>
          <w:sz w:val="22"/>
          <w:szCs w:val="22"/>
        </w:rPr>
      </w:pPr>
      <w:r w:rsidRPr="00407480">
        <w:rPr>
          <w:rFonts w:ascii="Arial" w:hAnsi="Arial" w:cs="Arial"/>
          <w:sz w:val="22"/>
          <w:szCs w:val="22"/>
        </w:rPr>
        <w:t>(Unit: Thousand Baht)</w:t>
      </w:r>
    </w:p>
    <w:tbl>
      <w:tblPr>
        <w:tblW w:w="8520" w:type="dxa"/>
        <w:tblInd w:w="588" w:type="dxa"/>
        <w:tblLayout w:type="fixed"/>
        <w:tblLook w:val="0000" w:firstRow="0" w:lastRow="0" w:firstColumn="0" w:lastColumn="0" w:noHBand="0" w:noVBand="0"/>
      </w:tblPr>
      <w:tblGrid>
        <w:gridCol w:w="4920"/>
        <w:gridCol w:w="1800"/>
        <w:gridCol w:w="1800"/>
      </w:tblGrid>
      <w:tr w:rsidR="008E2837" w:rsidRPr="00803998" w:rsidTr="008E2837">
        <w:trPr>
          <w:tblHeader/>
        </w:trPr>
        <w:tc>
          <w:tcPr>
            <w:tcW w:w="4920" w:type="dxa"/>
          </w:tcPr>
          <w:p w:rsidR="008E2837" w:rsidRPr="00803998" w:rsidRDefault="008E2837" w:rsidP="00407480">
            <w:pPr>
              <w:pBdr>
                <w:bottom w:val="single" w:sz="4" w:space="1" w:color="auto"/>
              </w:pBdr>
              <w:tabs>
                <w:tab w:val="left" w:pos="600"/>
                <w:tab w:val="left" w:pos="900"/>
                <w:tab w:val="right" w:pos="7280"/>
                <w:tab w:val="right" w:pos="8540"/>
              </w:tabs>
              <w:spacing w:line="380" w:lineRule="exact"/>
              <w:ind w:left="-18" w:right="-45"/>
              <w:jc w:val="center"/>
              <w:rPr>
                <w:rFonts w:ascii="Arial" w:hAnsi="Arial" w:cs="Arial"/>
                <w:sz w:val="22"/>
                <w:szCs w:val="22"/>
              </w:rPr>
            </w:pPr>
            <w:r w:rsidRPr="00803998">
              <w:rPr>
                <w:rFonts w:ascii="Arial" w:hAnsi="Arial" w:cs="Arial"/>
                <w:sz w:val="22"/>
                <w:szCs w:val="22"/>
              </w:rPr>
              <w:t>Company</w:t>
            </w:r>
            <w:r w:rsidR="003E3C03">
              <w:rPr>
                <w:rFonts w:ascii="Arial" w:hAnsi="Arial" w:cs="Arial"/>
                <w:sz w:val="22"/>
                <w:szCs w:val="22"/>
              </w:rPr>
              <w:t>’</w:t>
            </w:r>
            <w:r w:rsidRPr="00803998">
              <w:rPr>
                <w:rFonts w:ascii="Arial" w:hAnsi="Arial" w:cs="Arial"/>
                <w:sz w:val="22"/>
                <w:szCs w:val="22"/>
              </w:rPr>
              <w:t>s name</w:t>
            </w:r>
          </w:p>
        </w:tc>
        <w:tc>
          <w:tcPr>
            <w:tcW w:w="1800" w:type="dxa"/>
          </w:tcPr>
          <w:p w:rsidR="008E2837" w:rsidRPr="00803998" w:rsidRDefault="005E35BD" w:rsidP="000A1566">
            <w:pPr>
              <w:pBdr>
                <w:bottom w:val="single" w:sz="4" w:space="1" w:color="auto"/>
              </w:pBdr>
              <w:tabs>
                <w:tab w:val="left" w:pos="600"/>
                <w:tab w:val="left" w:pos="900"/>
                <w:tab w:val="right" w:pos="7280"/>
                <w:tab w:val="right" w:pos="8540"/>
              </w:tabs>
              <w:spacing w:line="380" w:lineRule="exact"/>
              <w:ind w:left="-18" w:right="-45"/>
              <w:jc w:val="center"/>
              <w:rPr>
                <w:rFonts w:ascii="Arial" w:hAnsi="Arial" w:cs="Arial"/>
                <w:sz w:val="22"/>
                <w:szCs w:val="22"/>
              </w:rPr>
            </w:pPr>
            <w:r>
              <w:rPr>
                <w:rFonts w:ascii="Arial" w:hAnsi="Arial" w:cs="Arial"/>
                <w:sz w:val="22"/>
                <w:szCs w:val="22"/>
              </w:rPr>
              <w:t>2016</w:t>
            </w:r>
          </w:p>
        </w:tc>
        <w:tc>
          <w:tcPr>
            <w:tcW w:w="1800" w:type="dxa"/>
          </w:tcPr>
          <w:p w:rsidR="008E2837" w:rsidRPr="00803998" w:rsidRDefault="005E35BD" w:rsidP="000A1566">
            <w:pPr>
              <w:pBdr>
                <w:bottom w:val="single" w:sz="4" w:space="1" w:color="auto"/>
              </w:pBdr>
              <w:tabs>
                <w:tab w:val="left" w:pos="600"/>
                <w:tab w:val="left" w:pos="900"/>
                <w:tab w:val="right" w:pos="7280"/>
                <w:tab w:val="right" w:pos="8540"/>
              </w:tabs>
              <w:spacing w:line="380" w:lineRule="exact"/>
              <w:ind w:left="-18" w:right="-45"/>
              <w:jc w:val="center"/>
              <w:rPr>
                <w:rFonts w:ascii="Arial" w:hAnsi="Arial" w:cs="Arial"/>
                <w:sz w:val="22"/>
                <w:szCs w:val="22"/>
              </w:rPr>
            </w:pPr>
            <w:r>
              <w:rPr>
                <w:rFonts w:ascii="Arial" w:hAnsi="Arial" w:cs="Arial"/>
                <w:sz w:val="22"/>
                <w:szCs w:val="22"/>
              </w:rPr>
              <w:t>2015</w:t>
            </w:r>
          </w:p>
        </w:tc>
      </w:tr>
      <w:tr w:rsidR="00BD208F" w:rsidRPr="00803998" w:rsidTr="008E2837">
        <w:tc>
          <w:tcPr>
            <w:tcW w:w="4920" w:type="dxa"/>
          </w:tcPr>
          <w:p w:rsidR="00BD208F" w:rsidRPr="00803998" w:rsidRDefault="00BD208F" w:rsidP="00BD208F">
            <w:pPr>
              <w:tabs>
                <w:tab w:val="left" w:pos="162"/>
              </w:tabs>
              <w:spacing w:line="380" w:lineRule="exact"/>
              <w:ind w:left="-48" w:right="-108"/>
              <w:rPr>
                <w:rFonts w:ascii="Arial" w:hAnsi="Arial" w:cs="Arial"/>
                <w:sz w:val="22"/>
                <w:szCs w:val="22"/>
              </w:rPr>
            </w:pPr>
            <w:r w:rsidRPr="00803998">
              <w:rPr>
                <w:rFonts w:ascii="Arial" w:hAnsi="Arial" w:cs="Arial"/>
                <w:sz w:val="22"/>
                <w:szCs w:val="22"/>
              </w:rPr>
              <w:t>Atlantic Real Estate Co., Ltd.</w:t>
            </w:r>
          </w:p>
        </w:tc>
        <w:tc>
          <w:tcPr>
            <w:tcW w:w="1800" w:type="dxa"/>
            <w:vAlign w:val="bottom"/>
          </w:tcPr>
          <w:p w:rsidR="00BD208F" w:rsidRPr="00BD208F" w:rsidRDefault="00BD208F" w:rsidP="00BD208F">
            <w:pPr>
              <w:tabs>
                <w:tab w:val="decimal" w:pos="1512"/>
              </w:tabs>
              <w:spacing w:line="380" w:lineRule="exact"/>
              <w:ind w:left="-18" w:right="-17"/>
              <w:rPr>
                <w:rFonts w:ascii="Arial" w:hAnsi="Arial" w:cs="Arial"/>
                <w:sz w:val="22"/>
                <w:szCs w:val="22"/>
              </w:rPr>
            </w:pPr>
            <w:r w:rsidRPr="00BD208F">
              <w:rPr>
                <w:rFonts w:ascii="Arial" w:hAnsi="Arial" w:cs="Arial"/>
                <w:sz w:val="22"/>
                <w:szCs w:val="22"/>
              </w:rPr>
              <w:t>-</w:t>
            </w:r>
          </w:p>
        </w:tc>
        <w:tc>
          <w:tcPr>
            <w:tcW w:w="1800" w:type="dxa"/>
            <w:vAlign w:val="bottom"/>
          </w:tcPr>
          <w:p w:rsidR="00BD208F" w:rsidRPr="00A37C74" w:rsidRDefault="00BD208F" w:rsidP="00BD208F">
            <w:pPr>
              <w:tabs>
                <w:tab w:val="decimal" w:pos="1512"/>
              </w:tabs>
              <w:spacing w:line="380" w:lineRule="exact"/>
              <w:ind w:left="-18" w:right="-17"/>
              <w:rPr>
                <w:rFonts w:ascii="Arial" w:hAnsi="Arial" w:cs="Arial"/>
                <w:sz w:val="22"/>
                <w:szCs w:val="22"/>
              </w:rPr>
            </w:pPr>
            <w:r w:rsidRPr="00A37C74">
              <w:rPr>
                <w:rFonts w:ascii="Arial" w:hAnsi="Arial" w:cs="Arial"/>
                <w:sz w:val="22"/>
                <w:szCs w:val="22"/>
              </w:rPr>
              <w:t>59,992</w:t>
            </w:r>
          </w:p>
        </w:tc>
      </w:tr>
      <w:tr w:rsidR="00BD208F" w:rsidRPr="00803998" w:rsidTr="008E2837">
        <w:tc>
          <w:tcPr>
            <w:tcW w:w="4920" w:type="dxa"/>
          </w:tcPr>
          <w:p w:rsidR="00BD208F" w:rsidRDefault="00BD208F" w:rsidP="00BD208F">
            <w:pPr>
              <w:tabs>
                <w:tab w:val="left" w:pos="162"/>
              </w:tabs>
              <w:spacing w:line="380" w:lineRule="exact"/>
              <w:ind w:left="-48" w:right="-108"/>
              <w:rPr>
                <w:rFonts w:ascii="Arial" w:hAnsi="Arial" w:cs="Arial"/>
                <w:sz w:val="22"/>
                <w:szCs w:val="22"/>
              </w:rPr>
            </w:pPr>
            <w:r>
              <w:rPr>
                <w:rFonts w:ascii="Arial" w:hAnsi="Arial" w:cs="Arial"/>
                <w:sz w:val="22"/>
                <w:szCs w:val="22"/>
              </w:rPr>
              <w:t>Siam Tanee Property Co., Ltd.</w:t>
            </w:r>
          </w:p>
        </w:tc>
        <w:tc>
          <w:tcPr>
            <w:tcW w:w="1800" w:type="dxa"/>
            <w:vAlign w:val="bottom"/>
          </w:tcPr>
          <w:p w:rsidR="00BD208F" w:rsidRPr="00BD208F" w:rsidRDefault="00F86210" w:rsidP="00BD208F">
            <w:pPr>
              <w:tabs>
                <w:tab w:val="decimal" w:pos="1512"/>
              </w:tabs>
              <w:spacing w:line="380" w:lineRule="exact"/>
              <w:ind w:left="-18" w:right="-17"/>
              <w:rPr>
                <w:rFonts w:ascii="Arial" w:hAnsi="Arial" w:cs="Arial"/>
                <w:sz w:val="22"/>
                <w:szCs w:val="22"/>
              </w:rPr>
            </w:pPr>
            <w:r>
              <w:rPr>
                <w:rFonts w:ascii="Arial" w:hAnsi="Arial" w:cs="Arial"/>
                <w:sz w:val="22"/>
                <w:szCs w:val="22"/>
              </w:rPr>
              <w:t>-</w:t>
            </w:r>
          </w:p>
        </w:tc>
        <w:tc>
          <w:tcPr>
            <w:tcW w:w="1800" w:type="dxa"/>
            <w:vAlign w:val="bottom"/>
          </w:tcPr>
          <w:p w:rsidR="00BD208F" w:rsidRDefault="00BD208F" w:rsidP="00BD208F">
            <w:pPr>
              <w:tabs>
                <w:tab w:val="decimal" w:pos="1512"/>
              </w:tabs>
              <w:spacing w:line="380" w:lineRule="exact"/>
              <w:ind w:left="-18" w:right="-17"/>
              <w:rPr>
                <w:rFonts w:ascii="Arial" w:hAnsi="Arial" w:cs="Arial"/>
                <w:sz w:val="22"/>
                <w:szCs w:val="22"/>
              </w:rPr>
            </w:pPr>
            <w:r>
              <w:rPr>
                <w:rFonts w:ascii="Arial" w:hAnsi="Arial" w:cs="Arial"/>
                <w:sz w:val="22"/>
                <w:szCs w:val="22"/>
              </w:rPr>
              <w:t>99,999</w:t>
            </w:r>
          </w:p>
        </w:tc>
      </w:tr>
      <w:tr w:rsidR="00F86210" w:rsidRPr="00803998" w:rsidTr="008E2837">
        <w:tc>
          <w:tcPr>
            <w:tcW w:w="4920" w:type="dxa"/>
          </w:tcPr>
          <w:p w:rsidR="00F86210" w:rsidRDefault="00F86210" w:rsidP="00BD208F">
            <w:pPr>
              <w:tabs>
                <w:tab w:val="left" w:pos="162"/>
              </w:tabs>
              <w:spacing w:line="380" w:lineRule="exact"/>
              <w:ind w:left="-48" w:right="-108"/>
              <w:rPr>
                <w:rFonts w:ascii="Arial" w:hAnsi="Arial" w:cs="Arial"/>
                <w:sz w:val="22"/>
                <w:szCs w:val="22"/>
              </w:rPr>
            </w:pPr>
            <w:r>
              <w:rPr>
                <w:rFonts w:ascii="Arial" w:hAnsi="Arial" w:cs="Arial"/>
                <w:sz w:val="22"/>
                <w:szCs w:val="22"/>
              </w:rPr>
              <w:t>L H Muang Mai Co., Ltd.</w:t>
            </w:r>
          </w:p>
        </w:tc>
        <w:tc>
          <w:tcPr>
            <w:tcW w:w="1800" w:type="dxa"/>
            <w:vAlign w:val="bottom"/>
          </w:tcPr>
          <w:p w:rsidR="00F86210" w:rsidRDefault="00F86210" w:rsidP="00BD208F">
            <w:pPr>
              <w:tabs>
                <w:tab w:val="decimal" w:pos="1512"/>
              </w:tabs>
              <w:spacing w:line="380" w:lineRule="exact"/>
              <w:ind w:left="-18" w:right="-17"/>
              <w:rPr>
                <w:rFonts w:ascii="Arial" w:hAnsi="Arial" w:cs="Arial"/>
                <w:sz w:val="22"/>
                <w:szCs w:val="22"/>
              </w:rPr>
            </w:pPr>
            <w:r>
              <w:rPr>
                <w:rFonts w:ascii="Arial" w:hAnsi="Arial" w:cs="Arial"/>
                <w:sz w:val="22"/>
                <w:szCs w:val="22"/>
              </w:rPr>
              <w:t>284,625</w:t>
            </w:r>
          </w:p>
        </w:tc>
        <w:tc>
          <w:tcPr>
            <w:tcW w:w="1800" w:type="dxa"/>
            <w:vAlign w:val="bottom"/>
          </w:tcPr>
          <w:p w:rsidR="00F86210" w:rsidRDefault="00F86210" w:rsidP="00BD208F">
            <w:pPr>
              <w:tabs>
                <w:tab w:val="decimal" w:pos="1512"/>
              </w:tabs>
              <w:spacing w:line="380" w:lineRule="exact"/>
              <w:ind w:left="-18" w:right="-17"/>
              <w:rPr>
                <w:rFonts w:ascii="Arial" w:hAnsi="Arial" w:cs="Arial"/>
                <w:sz w:val="22"/>
                <w:szCs w:val="22"/>
              </w:rPr>
            </w:pPr>
            <w:r>
              <w:rPr>
                <w:rFonts w:ascii="Arial" w:hAnsi="Arial" w:cs="Arial"/>
                <w:sz w:val="22"/>
                <w:szCs w:val="22"/>
              </w:rPr>
              <w:t>-</w:t>
            </w:r>
          </w:p>
        </w:tc>
      </w:tr>
      <w:tr w:rsidR="00BD208F" w:rsidRPr="00803998" w:rsidTr="008E2837">
        <w:tc>
          <w:tcPr>
            <w:tcW w:w="4920" w:type="dxa"/>
          </w:tcPr>
          <w:p w:rsidR="00BD208F" w:rsidRDefault="00BD208F" w:rsidP="00BD208F">
            <w:pPr>
              <w:tabs>
                <w:tab w:val="left" w:pos="162"/>
              </w:tabs>
              <w:spacing w:line="380" w:lineRule="exact"/>
              <w:ind w:left="-48" w:right="-108"/>
              <w:rPr>
                <w:rFonts w:ascii="Arial" w:hAnsi="Arial" w:cs="Arial"/>
                <w:sz w:val="22"/>
                <w:szCs w:val="22"/>
              </w:rPr>
            </w:pPr>
            <w:r>
              <w:rPr>
                <w:rFonts w:ascii="Arial" w:hAnsi="Arial" w:cs="Arial"/>
                <w:sz w:val="22"/>
                <w:szCs w:val="22"/>
              </w:rPr>
              <w:t>L&amp;H Property Co., Ltd.</w:t>
            </w:r>
          </w:p>
        </w:tc>
        <w:tc>
          <w:tcPr>
            <w:tcW w:w="1800" w:type="dxa"/>
            <w:vAlign w:val="bottom"/>
          </w:tcPr>
          <w:p w:rsidR="00BD208F" w:rsidRPr="00BD208F" w:rsidRDefault="00BD208F" w:rsidP="00BD208F">
            <w:pPr>
              <w:tabs>
                <w:tab w:val="decimal" w:pos="1512"/>
              </w:tabs>
              <w:spacing w:line="380" w:lineRule="exact"/>
              <w:ind w:left="-18" w:right="-17"/>
              <w:rPr>
                <w:rFonts w:ascii="Arial" w:hAnsi="Arial" w:cs="Arial"/>
                <w:sz w:val="22"/>
                <w:szCs w:val="22"/>
              </w:rPr>
            </w:pPr>
            <w:r w:rsidRPr="00BD208F">
              <w:rPr>
                <w:rFonts w:ascii="Arial" w:hAnsi="Arial" w:cs="Arial"/>
                <w:sz w:val="22"/>
                <w:szCs w:val="22"/>
              </w:rPr>
              <w:t>305,760</w:t>
            </w:r>
          </w:p>
        </w:tc>
        <w:tc>
          <w:tcPr>
            <w:tcW w:w="1800" w:type="dxa"/>
            <w:vAlign w:val="bottom"/>
          </w:tcPr>
          <w:p w:rsidR="00BD208F" w:rsidRDefault="00BD208F" w:rsidP="00BD208F">
            <w:pPr>
              <w:tabs>
                <w:tab w:val="decimal" w:pos="1512"/>
              </w:tabs>
              <w:spacing w:line="380" w:lineRule="exact"/>
              <w:ind w:left="-18" w:right="-17"/>
              <w:rPr>
                <w:rFonts w:ascii="Arial" w:hAnsi="Arial" w:cs="Arial"/>
                <w:sz w:val="22"/>
                <w:szCs w:val="22"/>
              </w:rPr>
            </w:pPr>
            <w:r>
              <w:rPr>
                <w:rFonts w:ascii="Arial" w:hAnsi="Arial" w:cs="Arial"/>
                <w:sz w:val="22"/>
                <w:szCs w:val="22"/>
              </w:rPr>
              <w:t>1,381,799</w:t>
            </w:r>
          </w:p>
        </w:tc>
      </w:tr>
      <w:tr w:rsidR="00BD208F" w:rsidRPr="00803998" w:rsidTr="008E2837">
        <w:tc>
          <w:tcPr>
            <w:tcW w:w="4920" w:type="dxa"/>
          </w:tcPr>
          <w:p w:rsidR="00BD208F" w:rsidRPr="00803998" w:rsidRDefault="00BD208F" w:rsidP="00BD208F">
            <w:pPr>
              <w:tabs>
                <w:tab w:val="left" w:pos="162"/>
              </w:tabs>
              <w:spacing w:line="380" w:lineRule="exact"/>
              <w:ind w:left="-48" w:right="-108"/>
              <w:rPr>
                <w:rFonts w:ascii="Arial" w:hAnsi="Arial" w:cs="Arial"/>
                <w:sz w:val="22"/>
                <w:szCs w:val="22"/>
              </w:rPr>
            </w:pPr>
            <w:r>
              <w:rPr>
                <w:rFonts w:ascii="Arial" w:hAnsi="Arial" w:cs="Arial"/>
                <w:sz w:val="22"/>
                <w:szCs w:val="22"/>
              </w:rPr>
              <w:t>Asia Asset Advisory Co., Ltd.</w:t>
            </w:r>
          </w:p>
        </w:tc>
        <w:tc>
          <w:tcPr>
            <w:tcW w:w="1800" w:type="dxa"/>
            <w:vAlign w:val="bottom"/>
          </w:tcPr>
          <w:p w:rsidR="00BD208F" w:rsidRPr="00BD208F" w:rsidRDefault="00BD208F" w:rsidP="00BD208F">
            <w:pPr>
              <w:pBdr>
                <w:bottom w:val="single" w:sz="4" w:space="1" w:color="auto"/>
              </w:pBdr>
              <w:tabs>
                <w:tab w:val="decimal" w:pos="1512"/>
              </w:tabs>
              <w:spacing w:line="380" w:lineRule="exact"/>
              <w:ind w:left="-18" w:right="-17"/>
              <w:rPr>
                <w:rFonts w:ascii="Arial" w:hAnsi="Arial" w:cs="Arial"/>
                <w:sz w:val="22"/>
                <w:szCs w:val="22"/>
              </w:rPr>
            </w:pPr>
            <w:r w:rsidRPr="00BD208F">
              <w:rPr>
                <w:rFonts w:ascii="Arial" w:hAnsi="Arial" w:cs="Arial"/>
                <w:sz w:val="22"/>
                <w:szCs w:val="22"/>
              </w:rPr>
              <w:t>39,599</w:t>
            </w:r>
          </w:p>
        </w:tc>
        <w:tc>
          <w:tcPr>
            <w:tcW w:w="1800" w:type="dxa"/>
            <w:vAlign w:val="bottom"/>
          </w:tcPr>
          <w:p w:rsidR="00BD208F" w:rsidRPr="00A37C74" w:rsidRDefault="00BD208F" w:rsidP="00BD208F">
            <w:pPr>
              <w:pBdr>
                <w:bottom w:val="single" w:sz="4" w:space="1" w:color="auto"/>
              </w:pBdr>
              <w:tabs>
                <w:tab w:val="decimal" w:pos="1512"/>
              </w:tabs>
              <w:spacing w:line="380" w:lineRule="exact"/>
              <w:ind w:left="-18" w:right="-17"/>
              <w:rPr>
                <w:rFonts w:ascii="Arial" w:hAnsi="Arial" w:cs="Arial"/>
                <w:sz w:val="22"/>
                <w:szCs w:val="22"/>
              </w:rPr>
            </w:pPr>
            <w:r>
              <w:rPr>
                <w:rFonts w:ascii="Arial" w:hAnsi="Arial" w:cs="Arial"/>
                <w:sz w:val="22"/>
                <w:szCs w:val="22"/>
              </w:rPr>
              <w:t>-</w:t>
            </w:r>
          </w:p>
        </w:tc>
      </w:tr>
      <w:tr w:rsidR="00BD208F" w:rsidRPr="00803998" w:rsidTr="008E2837">
        <w:tc>
          <w:tcPr>
            <w:tcW w:w="4920" w:type="dxa"/>
          </w:tcPr>
          <w:p w:rsidR="00BD208F" w:rsidRPr="00803998" w:rsidRDefault="00BD208F" w:rsidP="00BD208F">
            <w:pPr>
              <w:tabs>
                <w:tab w:val="left" w:pos="162"/>
              </w:tabs>
              <w:spacing w:line="380" w:lineRule="exact"/>
              <w:ind w:left="-48" w:right="-108"/>
              <w:rPr>
                <w:rFonts w:ascii="Arial" w:hAnsi="Arial" w:cs="Arial"/>
                <w:sz w:val="22"/>
                <w:szCs w:val="22"/>
                <w:cs/>
              </w:rPr>
            </w:pPr>
            <w:r w:rsidRPr="00803998">
              <w:rPr>
                <w:rFonts w:ascii="Arial" w:hAnsi="Arial" w:cs="Arial"/>
                <w:sz w:val="22"/>
                <w:szCs w:val="22"/>
              </w:rPr>
              <w:t>Total</w:t>
            </w:r>
          </w:p>
        </w:tc>
        <w:tc>
          <w:tcPr>
            <w:tcW w:w="1800" w:type="dxa"/>
            <w:vAlign w:val="bottom"/>
          </w:tcPr>
          <w:p w:rsidR="00BD208F" w:rsidRPr="00BD208F" w:rsidRDefault="00BD208F" w:rsidP="00BD208F">
            <w:pPr>
              <w:pBdr>
                <w:bottom w:val="double" w:sz="4" w:space="1" w:color="auto"/>
              </w:pBdr>
              <w:tabs>
                <w:tab w:val="decimal" w:pos="1512"/>
              </w:tabs>
              <w:spacing w:line="380" w:lineRule="exact"/>
              <w:ind w:left="-18" w:right="-17"/>
              <w:rPr>
                <w:rFonts w:ascii="Arial" w:hAnsi="Arial" w:cs="Arial"/>
                <w:sz w:val="22"/>
                <w:szCs w:val="22"/>
              </w:rPr>
            </w:pPr>
            <w:r w:rsidRPr="00BD208F">
              <w:rPr>
                <w:rFonts w:ascii="Arial" w:hAnsi="Arial" w:cs="Arial"/>
                <w:sz w:val="22"/>
                <w:szCs w:val="22"/>
              </w:rPr>
              <w:t>629,984</w:t>
            </w:r>
          </w:p>
        </w:tc>
        <w:tc>
          <w:tcPr>
            <w:tcW w:w="1800" w:type="dxa"/>
            <w:vAlign w:val="bottom"/>
          </w:tcPr>
          <w:p w:rsidR="00BD208F" w:rsidRPr="00A37C74" w:rsidRDefault="00BD208F" w:rsidP="00BD208F">
            <w:pPr>
              <w:pBdr>
                <w:bottom w:val="double" w:sz="4" w:space="1" w:color="auto"/>
              </w:pBdr>
              <w:tabs>
                <w:tab w:val="decimal" w:pos="1512"/>
              </w:tabs>
              <w:spacing w:line="380" w:lineRule="exact"/>
              <w:ind w:left="-18" w:right="-17"/>
              <w:rPr>
                <w:rFonts w:ascii="Arial" w:hAnsi="Arial" w:cs="Arial"/>
                <w:sz w:val="22"/>
                <w:szCs w:val="22"/>
              </w:rPr>
            </w:pPr>
            <w:r w:rsidRPr="00A37C74">
              <w:rPr>
                <w:rFonts w:ascii="Arial" w:hAnsi="Arial" w:cs="Arial"/>
                <w:sz w:val="22"/>
                <w:szCs w:val="22"/>
              </w:rPr>
              <w:t>1,541,790</w:t>
            </w:r>
          </w:p>
        </w:tc>
      </w:tr>
    </w:tbl>
    <w:p w:rsidR="00040189" w:rsidRDefault="00040189" w:rsidP="003E3C03">
      <w:pPr>
        <w:tabs>
          <w:tab w:val="left" w:pos="540"/>
          <w:tab w:val="left" w:pos="630"/>
        </w:tabs>
        <w:spacing w:before="240" w:after="120" w:line="380" w:lineRule="exact"/>
        <w:ind w:left="547" w:right="-43" w:hanging="547"/>
        <w:jc w:val="both"/>
        <w:rPr>
          <w:rFonts w:ascii="Arial" w:hAnsi="Arial" w:cs="Arial"/>
          <w:bCs/>
          <w:sz w:val="22"/>
          <w:szCs w:val="22"/>
        </w:rPr>
      </w:pPr>
    </w:p>
    <w:p w:rsidR="00040189" w:rsidRDefault="00040189" w:rsidP="00040189">
      <w:r>
        <w:br w:type="page"/>
      </w:r>
    </w:p>
    <w:p w:rsidR="00BE694C" w:rsidRDefault="00BE694C" w:rsidP="00BE694C">
      <w:pPr>
        <w:tabs>
          <w:tab w:val="left" w:pos="540"/>
          <w:tab w:val="left" w:pos="630"/>
        </w:tabs>
        <w:spacing w:before="240" w:after="120" w:line="380" w:lineRule="exact"/>
        <w:ind w:left="547" w:right="-43" w:hanging="547"/>
        <w:jc w:val="both"/>
        <w:rPr>
          <w:rFonts w:ascii="Arial" w:hAnsi="Arial" w:cs="Arial"/>
          <w:bCs/>
          <w:sz w:val="22"/>
          <w:szCs w:val="22"/>
        </w:rPr>
      </w:pPr>
      <w:r w:rsidRPr="004D0E85">
        <w:rPr>
          <w:rFonts w:ascii="Arial" w:hAnsi="Arial" w:cs="Arial"/>
          <w:bCs/>
          <w:sz w:val="22"/>
          <w:szCs w:val="22"/>
        </w:rPr>
        <w:lastRenderedPageBreak/>
        <w:t>11.2</w:t>
      </w:r>
      <w:r w:rsidRPr="004D0E85">
        <w:rPr>
          <w:rFonts w:ascii="Arial" w:hAnsi="Arial" w:cs="Arial"/>
          <w:bCs/>
          <w:sz w:val="22"/>
          <w:szCs w:val="22"/>
        </w:rPr>
        <w:tab/>
        <w:t>Significant changes</w:t>
      </w:r>
      <w:r>
        <w:rPr>
          <w:rFonts w:ascii="Arial" w:hAnsi="Arial" w:cs="Arial"/>
          <w:bCs/>
          <w:sz w:val="22"/>
          <w:szCs w:val="22"/>
        </w:rPr>
        <w:t xml:space="preserve"> in investments in subsidiaries</w:t>
      </w:r>
    </w:p>
    <w:p w:rsidR="00BE694C" w:rsidRPr="004D0E85" w:rsidRDefault="00BE694C" w:rsidP="00BE694C">
      <w:pPr>
        <w:pStyle w:val="BlockText"/>
        <w:tabs>
          <w:tab w:val="clear" w:pos="720"/>
        </w:tabs>
        <w:ind w:left="547" w:right="0" w:hanging="547"/>
        <w:rPr>
          <w:rFonts w:ascii="Arial" w:hAnsi="Arial" w:cs="Arial"/>
          <w:color w:val="000000"/>
          <w:sz w:val="22"/>
          <w:szCs w:val="22"/>
          <w:u w:val="single"/>
        </w:rPr>
      </w:pPr>
      <w:r w:rsidRPr="004D0E85">
        <w:rPr>
          <w:rFonts w:ascii="Arial" w:hAnsi="Arial" w:cs="Arial"/>
          <w:sz w:val="22"/>
          <w:szCs w:val="22"/>
        </w:rPr>
        <w:tab/>
      </w:r>
      <w:r>
        <w:rPr>
          <w:rFonts w:ascii="Arial" w:hAnsi="Arial" w:cs="Arial"/>
          <w:color w:val="000000"/>
          <w:sz w:val="22"/>
          <w:szCs w:val="22"/>
          <w:u w:val="single"/>
        </w:rPr>
        <w:t>LH Mal</w:t>
      </w:r>
      <w:r w:rsidRPr="004D0E85">
        <w:rPr>
          <w:rFonts w:ascii="Arial" w:hAnsi="Arial" w:cs="Arial"/>
          <w:color w:val="000000"/>
          <w:sz w:val="22"/>
          <w:szCs w:val="22"/>
          <w:u w:val="single"/>
        </w:rPr>
        <w:t xml:space="preserve">l &amp; Hotel Co., Ltd. and it subsidiaries </w:t>
      </w:r>
    </w:p>
    <w:p w:rsidR="00BE694C" w:rsidRDefault="00BE694C" w:rsidP="00BE694C">
      <w:pPr>
        <w:pStyle w:val="BlockText"/>
        <w:tabs>
          <w:tab w:val="clear" w:pos="720"/>
        </w:tabs>
        <w:ind w:left="547" w:right="0" w:hanging="547"/>
        <w:rPr>
          <w:rFonts w:ascii="Arial" w:hAnsi="Arial" w:cs="Arial"/>
          <w:sz w:val="22"/>
          <w:szCs w:val="22"/>
        </w:rPr>
      </w:pPr>
      <w:r w:rsidRPr="004D0E85">
        <w:rPr>
          <w:rFonts w:ascii="Arial" w:hAnsi="Arial" w:cs="Arial"/>
          <w:color w:val="000000"/>
          <w:sz w:val="22"/>
          <w:szCs w:val="22"/>
        </w:rPr>
        <w:tab/>
      </w:r>
      <w:r w:rsidRPr="0013537F">
        <w:rPr>
          <w:rFonts w:ascii="Arial" w:hAnsi="Arial" w:cs="Arial"/>
          <w:color w:val="000000"/>
          <w:sz w:val="22"/>
          <w:szCs w:val="22"/>
        </w:rPr>
        <w:t xml:space="preserve">LH Mall &amp; Hotel Co., Ltd., the Company’s </w:t>
      </w:r>
      <w:r>
        <w:rPr>
          <w:rFonts w:ascii="Arial" w:hAnsi="Arial" w:cs="Arial"/>
          <w:color w:val="000000"/>
          <w:sz w:val="22"/>
          <w:szCs w:val="22"/>
        </w:rPr>
        <w:t>99.99</w:t>
      </w:r>
      <w:r w:rsidRPr="0013537F">
        <w:rPr>
          <w:rFonts w:ascii="Arial" w:hAnsi="Arial" w:cs="Arial"/>
          <w:color w:val="000000"/>
          <w:sz w:val="22"/>
          <w:szCs w:val="22"/>
        </w:rPr>
        <w:t>% owned subsidiary, called for the remaining of shares registered capital in the amount of Baht 759 million (13</w:t>
      </w:r>
      <w:r>
        <w:rPr>
          <w:rFonts w:ascii="Arial" w:hAnsi="Arial" w:cs="Arial"/>
          <w:color w:val="000000"/>
          <w:sz w:val="22"/>
          <w:szCs w:val="22"/>
        </w:rPr>
        <w:t>.8</w:t>
      </w:r>
      <w:r w:rsidRPr="0013537F">
        <w:rPr>
          <w:rFonts w:ascii="Arial" w:hAnsi="Arial" w:cs="Arial"/>
          <w:color w:val="000000"/>
          <w:sz w:val="22"/>
          <w:szCs w:val="22"/>
        </w:rPr>
        <w:t xml:space="preserve"> </w:t>
      </w:r>
      <w:r>
        <w:rPr>
          <w:rFonts w:ascii="Arial" w:hAnsi="Arial" w:cs="Arial"/>
          <w:color w:val="000000"/>
          <w:sz w:val="22"/>
          <w:szCs w:val="22"/>
        </w:rPr>
        <w:t xml:space="preserve">million </w:t>
      </w:r>
      <w:r w:rsidRPr="0013537F">
        <w:rPr>
          <w:rFonts w:ascii="Arial" w:hAnsi="Arial" w:cs="Arial"/>
          <w:color w:val="000000"/>
          <w:sz w:val="22"/>
          <w:szCs w:val="22"/>
        </w:rPr>
        <w:t xml:space="preserve">ordinary shares at Baht 55 each). As a result, the paid-up capital of the subsidiary is now 20 million </w:t>
      </w:r>
      <w:r>
        <w:rPr>
          <w:rFonts w:ascii="Arial" w:hAnsi="Arial" w:cs="Arial"/>
          <w:color w:val="000000"/>
          <w:sz w:val="22"/>
          <w:szCs w:val="22"/>
        </w:rPr>
        <w:t xml:space="preserve">ordinary </w:t>
      </w:r>
      <w:r w:rsidRPr="0013537F">
        <w:rPr>
          <w:rFonts w:ascii="Arial" w:hAnsi="Arial" w:cs="Arial"/>
          <w:color w:val="000000"/>
          <w:sz w:val="22"/>
          <w:szCs w:val="22"/>
        </w:rPr>
        <w:t xml:space="preserve">shares at price of 100 baht per share, totaling Baht 2,000 million. The Company has already paid the subscription </w:t>
      </w:r>
      <w:r>
        <w:rPr>
          <w:rFonts w:ascii="Arial" w:hAnsi="Arial" w:cs="Arial"/>
          <w:color w:val="000000"/>
          <w:sz w:val="22"/>
          <w:szCs w:val="22"/>
        </w:rPr>
        <w:t>on 8</w:t>
      </w:r>
      <w:r w:rsidRPr="0013537F">
        <w:rPr>
          <w:rFonts w:ascii="Arial" w:hAnsi="Arial" w:cs="Arial"/>
          <w:color w:val="000000"/>
          <w:sz w:val="22"/>
          <w:szCs w:val="22"/>
        </w:rPr>
        <w:t xml:space="preserve"> January 2016</w:t>
      </w:r>
      <w:r w:rsidRPr="004D0E85">
        <w:rPr>
          <w:rFonts w:ascii="Arial" w:hAnsi="Arial" w:cs="Arial"/>
          <w:sz w:val="22"/>
          <w:szCs w:val="22"/>
        </w:rPr>
        <w:t>.</w:t>
      </w:r>
    </w:p>
    <w:p w:rsidR="00BE694C" w:rsidRPr="004D0E85" w:rsidRDefault="00BE694C" w:rsidP="00BE694C">
      <w:pPr>
        <w:pStyle w:val="BlockText"/>
        <w:tabs>
          <w:tab w:val="clear" w:pos="720"/>
        </w:tabs>
        <w:ind w:left="547" w:right="0" w:hanging="547"/>
        <w:rPr>
          <w:rFonts w:ascii="Arial" w:hAnsi="Arial" w:cs="Arial"/>
          <w:color w:val="000000"/>
          <w:sz w:val="22"/>
          <w:szCs w:val="22"/>
          <w:u w:val="single"/>
        </w:rPr>
      </w:pPr>
      <w:r w:rsidRPr="004D0E85">
        <w:rPr>
          <w:rFonts w:ascii="Arial" w:hAnsi="Arial" w:cs="Arial"/>
          <w:sz w:val="22"/>
          <w:szCs w:val="22"/>
        </w:rPr>
        <w:tab/>
      </w:r>
      <w:r w:rsidRPr="00D70F8F">
        <w:rPr>
          <w:rFonts w:ascii="Arial" w:hAnsi="Arial" w:cs="Arial"/>
          <w:color w:val="000000"/>
          <w:sz w:val="22"/>
          <w:szCs w:val="22"/>
          <w:u w:val="single"/>
        </w:rPr>
        <w:t>Siam Tanee Property Co., Ltd.</w:t>
      </w:r>
      <w:r>
        <w:rPr>
          <w:rFonts w:ascii="Arial" w:hAnsi="Arial" w:cs="Arial"/>
          <w:color w:val="000000"/>
          <w:sz w:val="22"/>
          <w:szCs w:val="22"/>
          <w:u w:val="single"/>
        </w:rPr>
        <w:t xml:space="preserve"> </w:t>
      </w:r>
      <w:r w:rsidRPr="004D0E85">
        <w:rPr>
          <w:rFonts w:ascii="Arial" w:hAnsi="Arial" w:cs="Arial"/>
          <w:color w:val="000000"/>
          <w:sz w:val="22"/>
          <w:szCs w:val="22"/>
          <w:u w:val="single"/>
        </w:rPr>
        <w:t>and it subsidiar</w:t>
      </w:r>
      <w:r>
        <w:rPr>
          <w:rFonts w:ascii="Arial" w:hAnsi="Arial" w:cs="Arial"/>
          <w:color w:val="000000"/>
          <w:sz w:val="22"/>
          <w:szCs w:val="22"/>
          <w:u w:val="single"/>
        </w:rPr>
        <w:t>y</w:t>
      </w:r>
    </w:p>
    <w:p w:rsidR="00BE694C" w:rsidRDefault="00BE694C" w:rsidP="00BE694C">
      <w:pPr>
        <w:pStyle w:val="BlockText"/>
        <w:tabs>
          <w:tab w:val="clear" w:pos="720"/>
        </w:tabs>
        <w:ind w:left="547" w:right="0" w:hanging="547"/>
        <w:rPr>
          <w:rFonts w:ascii="Arial" w:hAnsi="Arial" w:cs="Arial"/>
          <w:color w:val="000000"/>
          <w:sz w:val="22"/>
          <w:szCs w:val="22"/>
        </w:rPr>
      </w:pPr>
      <w:r w:rsidRPr="004D0E85">
        <w:rPr>
          <w:rFonts w:ascii="Arial" w:hAnsi="Arial" w:cs="Arial"/>
          <w:color w:val="000000"/>
          <w:sz w:val="22"/>
          <w:szCs w:val="22"/>
        </w:rPr>
        <w:tab/>
      </w:r>
      <w:r>
        <w:rPr>
          <w:rFonts w:ascii="Arial" w:hAnsi="Arial" w:cs="Arial"/>
          <w:color w:val="000000"/>
          <w:sz w:val="22"/>
          <w:szCs w:val="22"/>
        </w:rPr>
        <w:t xml:space="preserve">Siam Tanee Property Co., Ltd., </w:t>
      </w:r>
      <w:r w:rsidRPr="0013537F">
        <w:rPr>
          <w:rFonts w:ascii="Arial" w:hAnsi="Arial" w:cs="Arial"/>
          <w:color w:val="000000"/>
          <w:sz w:val="22"/>
          <w:szCs w:val="22"/>
        </w:rPr>
        <w:t xml:space="preserve">the Company’s </w:t>
      </w:r>
      <w:r>
        <w:rPr>
          <w:rFonts w:ascii="Arial" w:hAnsi="Arial" w:cs="Arial"/>
          <w:color w:val="000000"/>
          <w:sz w:val="22"/>
          <w:szCs w:val="22"/>
        </w:rPr>
        <w:t>99.99</w:t>
      </w:r>
      <w:r w:rsidRPr="0013537F">
        <w:rPr>
          <w:rFonts w:ascii="Arial" w:hAnsi="Arial" w:cs="Arial"/>
          <w:color w:val="000000"/>
          <w:sz w:val="22"/>
          <w:szCs w:val="22"/>
        </w:rPr>
        <w:t xml:space="preserve">% owned subsidiary, </w:t>
      </w:r>
      <w:r>
        <w:rPr>
          <w:rFonts w:ascii="Arial" w:hAnsi="Arial" w:cs="Arial"/>
          <w:color w:val="000000"/>
          <w:sz w:val="22"/>
          <w:szCs w:val="22"/>
        </w:rPr>
        <w:t xml:space="preserve">received cash dividend from </w:t>
      </w:r>
      <w:r w:rsidRPr="00D70F8F">
        <w:rPr>
          <w:rFonts w:ascii="Arial" w:hAnsi="Arial" w:cs="Arial"/>
          <w:color w:val="000000"/>
          <w:sz w:val="22"/>
          <w:szCs w:val="22"/>
        </w:rPr>
        <w:t>Siam Tanee Real Estate Co., Ltd.</w:t>
      </w:r>
      <w:r>
        <w:rPr>
          <w:rFonts w:ascii="Arial" w:hAnsi="Arial" w:cs="Arial"/>
          <w:color w:val="000000"/>
          <w:sz w:val="22"/>
          <w:szCs w:val="22"/>
        </w:rPr>
        <w:t xml:space="preserve"> </w:t>
      </w:r>
      <w:r>
        <w:rPr>
          <w:rFonts w:ascii="Arial" w:hAnsi="Arial"/>
          <w:color w:val="000000"/>
          <w:sz w:val="22"/>
          <w:szCs w:val="22"/>
        </w:rPr>
        <w:t xml:space="preserve">(99.99% </w:t>
      </w:r>
      <w:r w:rsidRPr="00736638">
        <w:rPr>
          <w:rFonts w:ascii="Arial" w:hAnsi="Arial"/>
          <w:color w:val="000000"/>
          <w:sz w:val="22"/>
          <w:szCs w:val="22"/>
        </w:rPr>
        <w:t xml:space="preserve">held by </w:t>
      </w:r>
      <w:r w:rsidRPr="00D70F8F">
        <w:rPr>
          <w:rFonts w:ascii="Arial" w:hAnsi="Arial"/>
          <w:color w:val="000000"/>
          <w:sz w:val="22"/>
          <w:szCs w:val="22"/>
        </w:rPr>
        <w:t>Siam Tanee Property Co., Ltd</w:t>
      </w:r>
      <w:r w:rsidRPr="00736638">
        <w:rPr>
          <w:rFonts w:ascii="Arial" w:hAnsi="Arial"/>
          <w:color w:val="000000"/>
          <w:sz w:val="22"/>
          <w:szCs w:val="22"/>
        </w:rPr>
        <w:t>.)</w:t>
      </w:r>
      <w:r>
        <w:rPr>
          <w:rFonts w:ascii="Arial" w:hAnsi="Arial"/>
          <w:color w:val="000000"/>
          <w:sz w:val="22"/>
          <w:szCs w:val="22"/>
        </w:rPr>
        <w:t xml:space="preserve"> amounting Baht 1 million on 19 May 2016.</w:t>
      </w:r>
    </w:p>
    <w:p w:rsidR="00BE694C" w:rsidRPr="004D0E85" w:rsidRDefault="00BE694C" w:rsidP="00BE694C">
      <w:pPr>
        <w:pStyle w:val="BlockText"/>
        <w:ind w:left="547" w:hanging="547"/>
        <w:rPr>
          <w:rFonts w:ascii="Arial" w:hAnsi="Arial" w:cs="Arial"/>
          <w:color w:val="000000"/>
          <w:sz w:val="22"/>
          <w:szCs w:val="22"/>
          <w:u w:val="single"/>
        </w:rPr>
      </w:pPr>
      <w:r w:rsidRPr="00D70F8F">
        <w:rPr>
          <w:rFonts w:ascii="Arial" w:hAnsi="Arial" w:cs="Arial"/>
          <w:color w:val="000000"/>
          <w:sz w:val="22"/>
          <w:szCs w:val="22"/>
        </w:rPr>
        <w:tab/>
      </w:r>
      <w:r w:rsidRPr="00D70F8F">
        <w:rPr>
          <w:rFonts w:ascii="Arial" w:hAnsi="Arial" w:cs="Arial"/>
          <w:color w:val="000000"/>
          <w:sz w:val="22"/>
          <w:szCs w:val="22"/>
          <w:u w:val="single"/>
        </w:rPr>
        <w:t>L H Muang Mai Co., Ltd.</w:t>
      </w:r>
      <w:r>
        <w:rPr>
          <w:rFonts w:ascii="Arial" w:hAnsi="Arial" w:cs="Arial"/>
          <w:color w:val="000000"/>
          <w:sz w:val="22"/>
          <w:szCs w:val="22"/>
          <w:u w:val="single"/>
        </w:rPr>
        <w:t xml:space="preserve"> and its subsidiaries</w:t>
      </w:r>
    </w:p>
    <w:p w:rsidR="00BE694C" w:rsidRDefault="00BE694C" w:rsidP="00BE694C">
      <w:pPr>
        <w:pStyle w:val="BlockText"/>
        <w:tabs>
          <w:tab w:val="clear" w:pos="720"/>
        </w:tabs>
        <w:ind w:left="547" w:right="0" w:hanging="547"/>
        <w:rPr>
          <w:rFonts w:ascii="Arial" w:hAnsi="Arial"/>
          <w:color w:val="000000"/>
          <w:sz w:val="22"/>
          <w:szCs w:val="22"/>
        </w:rPr>
      </w:pPr>
      <w:r w:rsidRPr="004D0E85">
        <w:rPr>
          <w:rFonts w:ascii="Arial" w:hAnsi="Arial" w:cs="Arial"/>
          <w:color w:val="000000"/>
          <w:sz w:val="22"/>
          <w:szCs w:val="22"/>
        </w:rPr>
        <w:tab/>
      </w:r>
      <w:r w:rsidRPr="00D70F8F">
        <w:rPr>
          <w:rFonts w:ascii="Arial" w:hAnsi="Arial" w:cs="Arial"/>
          <w:color w:val="000000"/>
          <w:sz w:val="22"/>
          <w:szCs w:val="22"/>
        </w:rPr>
        <w:t>L H Muang Mai Co., Ltd</w:t>
      </w:r>
      <w:r>
        <w:rPr>
          <w:rFonts w:ascii="Arial" w:hAnsi="Arial" w:cs="Arial"/>
          <w:color w:val="000000"/>
          <w:sz w:val="22"/>
          <w:szCs w:val="22"/>
        </w:rPr>
        <w:t>, the Company’s 55</w:t>
      </w:r>
      <w:r w:rsidRPr="00066F0D">
        <w:rPr>
          <w:rFonts w:ascii="Arial" w:hAnsi="Arial" w:cs="Arial"/>
          <w:color w:val="000000"/>
          <w:sz w:val="22"/>
          <w:szCs w:val="22"/>
        </w:rPr>
        <w:t xml:space="preserve">% owned subsidiary </w:t>
      </w:r>
      <w:r>
        <w:rPr>
          <w:rFonts w:ascii="Arial" w:hAnsi="Arial" w:cs="Arial"/>
          <w:sz w:val="22"/>
          <w:szCs w:val="22"/>
        </w:rPr>
        <w:t xml:space="preserve">received capital refund and cash dividends from </w:t>
      </w:r>
      <w:r w:rsidRPr="00D70F8F">
        <w:rPr>
          <w:rFonts w:ascii="Arial" w:hAnsi="Arial" w:cs="Arial"/>
          <w:sz w:val="22"/>
          <w:szCs w:val="22"/>
        </w:rPr>
        <w:t>Phuket Future Plan Co., Ltd.</w:t>
      </w:r>
      <w:r>
        <w:rPr>
          <w:rFonts w:ascii="Arial" w:hAnsi="Arial" w:cs="Arial"/>
          <w:sz w:val="22"/>
          <w:szCs w:val="22"/>
        </w:rPr>
        <w:t xml:space="preserve"> and </w:t>
      </w:r>
      <w:r w:rsidRPr="00D70F8F">
        <w:rPr>
          <w:rFonts w:ascii="Arial" w:hAnsi="Arial" w:cs="Arial"/>
          <w:sz w:val="22"/>
          <w:szCs w:val="22"/>
        </w:rPr>
        <w:t>Double Tree Co., Ltd.</w:t>
      </w:r>
      <w:r>
        <w:rPr>
          <w:rFonts w:ascii="Arial" w:hAnsi="Arial" w:cs="Arial"/>
          <w:sz w:val="22"/>
          <w:szCs w:val="22"/>
        </w:rPr>
        <w:t xml:space="preserve"> </w:t>
      </w:r>
      <w:r>
        <w:rPr>
          <w:rFonts w:ascii="Arial" w:hAnsi="Arial"/>
          <w:color w:val="000000"/>
          <w:sz w:val="22"/>
          <w:szCs w:val="22"/>
        </w:rPr>
        <w:t xml:space="preserve">(99.99% </w:t>
      </w:r>
      <w:r w:rsidRPr="00736638">
        <w:rPr>
          <w:rFonts w:ascii="Arial" w:hAnsi="Arial"/>
          <w:color w:val="000000"/>
          <w:sz w:val="22"/>
          <w:szCs w:val="22"/>
        </w:rPr>
        <w:t xml:space="preserve">held by </w:t>
      </w:r>
      <w:r w:rsidRPr="00D70F8F">
        <w:rPr>
          <w:rFonts w:ascii="Arial" w:hAnsi="Arial"/>
          <w:color w:val="000000"/>
          <w:sz w:val="22"/>
          <w:szCs w:val="22"/>
        </w:rPr>
        <w:t>L H Muang Mai Co., Ltd.</w:t>
      </w:r>
      <w:r w:rsidRPr="00736638">
        <w:rPr>
          <w:rFonts w:ascii="Arial" w:hAnsi="Arial"/>
          <w:color w:val="000000"/>
          <w:sz w:val="22"/>
          <w:szCs w:val="22"/>
        </w:rPr>
        <w:t>)</w:t>
      </w:r>
      <w:r>
        <w:rPr>
          <w:rFonts w:ascii="Arial" w:hAnsi="Arial"/>
          <w:color w:val="000000"/>
          <w:sz w:val="22"/>
          <w:szCs w:val="22"/>
        </w:rPr>
        <w:t xml:space="preserve"> as the following details</w:t>
      </w:r>
    </w:p>
    <w:p w:rsidR="00BE694C" w:rsidRPr="00232CD4" w:rsidRDefault="00BE694C" w:rsidP="00BE694C">
      <w:pPr>
        <w:pStyle w:val="BlockText"/>
        <w:numPr>
          <w:ilvl w:val="0"/>
          <w:numId w:val="8"/>
        </w:numPr>
        <w:tabs>
          <w:tab w:val="clear" w:pos="720"/>
        </w:tabs>
        <w:ind w:right="0"/>
        <w:rPr>
          <w:rFonts w:ascii="Arial" w:hAnsi="Arial" w:cstheme="minorBidi"/>
          <w:color w:val="000000"/>
          <w:sz w:val="22"/>
          <w:szCs w:val="22"/>
        </w:rPr>
      </w:pPr>
      <w:r>
        <w:rPr>
          <w:rFonts w:ascii="Arial" w:hAnsi="Arial" w:cs="Arial"/>
          <w:sz w:val="22"/>
          <w:szCs w:val="22"/>
        </w:rPr>
        <w:t xml:space="preserve">To receive capital refund from </w:t>
      </w:r>
      <w:r w:rsidRPr="00D70F8F">
        <w:rPr>
          <w:rFonts w:ascii="Arial" w:hAnsi="Arial" w:cs="Arial"/>
          <w:sz w:val="22"/>
          <w:szCs w:val="22"/>
        </w:rPr>
        <w:t>Phuket Future Plan Co., Ltd.</w:t>
      </w:r>
      <w:r>
        <w:rPr>
          <w:rFonts w:ascii="Arial" w:hAnsi="Arial" w:cs="Arial"/>
          <w:sz w:val="22"/>
          <w:szCs w:val="22"/>
        </w:rPr>
        <w:t xml:space="preserve"> and </w:t>
      </w:r>
      <w:r w:rsidRPr="00D70F8F">
        <w:rPr>
          <w:rFonts w:ascii="Arial" w:hAnsi="Arial" w:cs="Arial"/>
          <w:sz w:val="22"/>
          <w:szCs w:val="22"/>
        </w:rPr>
        <w:t>Double Tree Co., Ltd.</w:t>
      </w:r>
      <w:r>
        <w:rPr>
          <w:rFonts w:ascii="Arial" w:hAnsi="Arial" w:cs="Arial"/>
          <w:sz w:val="22"/>
          <w:szCs w:val="22"/>
        </w:rPr>
        <w:t xml:space="preserve"> </w:t>
      </w:r>
      <w:r>
        <w:rPr>
          <w:rFonts w:ascii="Arial" w:hAnsi="Arial" w:cs="Arial"/>
          <w:color w:val="000000"/>
          <w:sz w:val="22"/>
          <w:szCs w:val="22"/>
        </w:rPr>
        <w:t>amounting Baht 158 million and Baht 143 million, respective on 29 November 2016.</w:t>
      </w:r>
    </w:p>
    <w:p w:rsidR="00BE694C" w:rsidRPr="00232CD4" w:rsidRDefault="00BE694C" w:rsidP="00BE694C">
      <w:pPr>
        <w:pStyle w:val="BlockText"/>
        <w:numPr>
          <w:ilvl w:val="0"/>
          <w:numId w:val="8"/>
        </w:numPr>
        <w:tabs>
          <w:tab w:val="clear" w:pos="720"/>
        </w:tabs>
        <w:ind w:right="0"/>
        <w:rPr>
          <w:rFonts w:ascii="Arial" w:hAnsi="Arial" w:cstheme="minorBidi"/>
          <w:color w:val="000000"/>
          <w:sz w:val="22"/>
          <w:szCs w:val="22"/>
        </w:rPr>
      </w:pPr>
      <w:r>
        <w:rPr>
          <w:rFonts w:ascii="Arial" w:hAnsi="Arial" w:cs="Arial"/>
          <w:color w:val="000000"/>
          <w:sz w:val="22"/>
          <w:szCs w:val="22"/>
        </w:rPr>
        <w:t>T</w:t>
      </w:r>
      <w:r w:rsidRPr="00232CD4">
        <w:rPr>
          <w:rFonts w:ascii="Arial" w:hAnsi="Arial" w:cs="Arial"/>
          <w:color w:val="000000"/>
          <w:sz w:val="22"/>
          <w:szCs w:val="22"/>
        </w:rPr>
        <w:t xml:space="preserve">o </w:t>
      </w:r>
      <w:r>
        <w:rPr>
          <w:rFonts w:ascii="Arial" w:hAnsi="Arial" w:cs="Arial"/>
          <w:color w:val="000000"/>
          <w:sz w:val="22"/>
          <w:szCs w:val="22"/>
        </w:rPr>
        <w:t xml:space="preserve">receive cash dividends </w:t>
      </w:r>
      <w:r>
        <w:rPr>
          <w:rFonts w:ascii="Arial" w:hAnsi="Arial" w:cs="Arial"/>
          <w:sz w:val="22"/>
          <w:szCs w:val="22"/>
        </w:rPr>
        <w:t xml:space="preserve">from </w:t>
      </w:r>
      <w:r w:rsidRPr="00D70F8F">
        <w:rPr>
          <w:rFonts w:ascii="Arial" w:hAnsi="Arial" w:cs="Arial"/>
          <w:sz w:val="22"/>
          <w:szCs w:val="22"/>
        </w:rPr>
        <w:t>Phuket Future Plan Co., Ltd.</w:t>
      </w:r>
      <w:r>
        <w:rPr>
          <w:rFonts w:ascii="Arial" w:hAnsi="Arial" w:cs="Arial"/>
          <w:sz w:val="22"/>
          <w:szCs w:val="22"/>
        </w:rPr>
        <w:t xml:space="preserve"> and </w:t>
      </w:r>
      <w:r w:rsidRPr="00D70F8F">
        <w:rPr>
          <w:rFonts w:ascii="Arial" w:hAnsi="Arial" w:cs="Arial"/>
          <w:sz w:val="22"/>
          <w:szCs w:val="22"/>
        </w:rPr>
        <w:t>Double Tree Co., Ltd.</w:t>
      </w:r>
      <w:r>
        <w:rPr>
          <w:rFonts w:ascii="Arial" w:hAnsi="Arial" w:cs="Arial"/>
          <w:sz w:val="22"/>
          <w:szCs w:val="22"/>
        </w:rPr>
        <w:t xml:space="preserve"> </w:t>
      </w:r>
      <w:r>
        <w:rPr>
          <w:rFonts w:ascii="Arial" w:hAnsi="Arial" w:cs="Arial"/>
          <w:color w:val="000000"/>
          <w:sz w:val="22"/>
          <w:szCs w:val="22"/>
        </w:rPr>
        <w:t>amounting Baht 592 million and Baht 78 million, respective on 23 May 2016.</w:t>
      </w:r>
    </w:p>
    <w:p w:rsidR="00BE694C" w:rsidRPr="004D0E85" w:rsidRDefault="00BE694C" w:rsidP="00BE694C">
      <w:pPr>
        <w:pStyle w:val="BlockText"/>
        <w:ind w:left="547" w:hanging="547"/>
        <w:rPr>
          <w:rFonts w:ascii="Arial" w:hAnsi="Arial" w:cs="Arial"/>
          <w:color w:val="000000"/>
          <w:sz w:val="22"/>
          <w:szCs w:val="22"/>
          <w:u w:val="single"/>
        </w:rPr>
      </w:pPr>
      <w:r w:rsidRPr="00B17595">
        <w:rPr>
          <w:rFonts w:ascii="Arial" w:hAnsi="Arial" w:cs="Arial"/>
          <w:color w:val="000000"/>
          <w:sz w:val="22"/>
          <w:szCs w:val="22"/>
        </w:rPr>
        <w:tab/>
      </w:r>
      <w:r w:rsidRPr="00066F0D">
        <w:rPr>
          <w:rFonts w:ascii="Arial" w:hAnsi="Arial" w:cs="Arial"/>
          <w:color w:val="000000"/>
          <w:sz w:val="22"/>
          <w:szCs w:val="22"/>
          <w:u w:val="single"/>
        </w:rPr>
        <w:t>L&amp;H Prope</w:t>
      </w:r>
      <w:r>
        <w:rPr>
          <w:rFonts w:ascii="Arial" w:hAnsi="Arial" w:cs="Arial"/>
          <w:color w:val="000000"/>
          <w:sz w:val="22"/>
          <w:szCs w:val="22"/>
          <w:u w:val="single"/>
        </w:rPr>
        <w:t>rty Co., Ltd. and its subsidiary</w:t>
      </w:r>
    </w:p>
    <w:p w:rsidR="00BE694C" w:rsidRDefault="00BE694C" w:rsidP="00BE694C">
      <w:pPr>
        <w:pStyle w:val="BlockText"/>
        <w:tabs>
          <w:tab w:val="clear" w:pos="720"/>
        </w:tabs>
        <w:ind w:left="547" w:right="0" w:hanging="547"/>
        <w:rPr>
          <w:rFonts w:ascii="Arial" w:hAnsi="Arial" w:cstheme="minorBidi"/>
          <w:color w:val="000000"/>
          <w:sz w:val="22"/>
          <w:szCs w:val="22"/>
        </w:rPr>
      </w:pPr>
      <w:r w:rsidRPr="004D0E85">
        <w:rPr>
          <w:rFonts w:ascii="Arial" w:hAnsi="Arial" w:cs="Arial"/>
          <w:color w:val="000000"/>
          <w:sz w:val="22"/>
          <w:szCs w:val="22"/>
        </w:rPr>
        <w:tab/>
      </w:r>
      <w:r w:rsidRPr="00066F0D">
        <w:rPr>
          <w:rFonts w:ascii="Arial" w:hAnsi="Arial" w:cs="Arial"/>
          <w:color w:val="000000"/>
          <w:sz w:val="22"/>
          <w:szCs w:val="22"/>
        </w:rPr>
        <w:t xml:space="preserve">L&amp;H Property Co., Ltd., the Company’s 60% owned subsidiary passed </w:t>
      </w:r>
      <w:r>
        <w:rPr>
          <w:rFonts w:ascii="Arial" w:hAnsi="Arial" w:cs="Arial"/>
          <w:color w:val="000000"/>
          <w:sz w:val="22"/>
          <w:szCs w:val="22"/>
        </w:rPr>
        <w:t>following</w:t>
      </w:r>
      <w:r w:rsidRPr="00066F0D">
        <w:rPr>
          <w:rFonts w:ascii="Arial" w:hAnsi="Arial" w:cs="Arial"/>
          <w:color w:val="000000"/>
          <w:sz w:val="22"/>
          <w:szCs w:val="22"/>
        </w:rPr>
        <w:t xml:space="preserve"> resolution</w:t>
      </w:r>
      <w:r>
        <w:rPr>
          <w:rFonts w:ascii="Arial" w:hAnsi="Arial" w:cs="Arial"/>
          <w:color w:val="000000"/>
          <w:sz w:val="22"/>
          <w:szCs w:val="22"/>
        </w:rPr>
        <w:t>s</w:t>
      </w:r>
      <w:r w:rsidRPr="00066F0D">
        <w:rPr>
          <w:rFonts w:ascii="Arial" w:hAnsi="Arial" w:cs="Arial"/>
          <w:color w:val="000000"/>
          <w:sz w:val="22"/>
          <w:szCs w:val="22"/>
        </w:rPr>
        <w:t xml:space="preserve"> </w:t>
      </w:r>
      <w:r>
        <w:rPr>
          <w:rFonts w:ascii="Arial" w:hAnsi="Arial" w:cs="Arial"/>
          <w:color w:val="000000"/>
          <w:sz w:val="22"/>
          <w:szCs w:val="22"/>
        </w:rPr>
        <w:t xml:space="preserve">in relation to its </w:t>
      </w:r>
      <w:r w:rsidRPr="00066F0D">
        <w:rPr>
          <w:rFonts w:ascii="Arial" w:hAnsi="Arial" w:cs="Arial"/>
          <w:color w:val="000000"/>
          <w:sz w:val="22"/>
          <w:szCs w:val="22"/>
        </w:rPr>
        <w:t>registered share capital</w:t>
      </w:r>
      <w:r>
        <w:rPr>
          <w:rFonts w:ascii="Arial" w:hAnsi="Arial" w:cs="Arial"/>
          <w:color w:val="000000"/>
          <w:sz w:val="22"/>
          <w:szCs w:val="22"/>
        </w:rPr>
        <w:t>:</w:t>
      </w:r>
    </w:p>
    <w:p w:rsidR="00BE694C" w:rsidRDefault="00BE694C" w:rsidP="00BE694C">
      <w:pPr>
        <w:pStyle w:val="BlockText"/>
        <w:numPr>
          <w:ilvl w:val="0"/>
          <w:numId w:val="10"/>
        </w:numPr>
        <w:tabs>
          <w:tab w:val="clear" w:pos="720"/>
          <w:tab w:val="clear" w:pos="2160"/>
        </w:tabs>
        <w:ind w:left="1080" w:right="0"/>
        <w:rPr>
          <w:rFonts w:ascii="Arial" w:hAnsi="Arial" w:cstheme="minorBidi"/>
          <w:color w:val="000000"/>
          <w:sz w:val="22"/>
          <w:szCs w:val="22"/>
        </w:rPr>
      </w:pPr>
      <w:r>
        <w:rPr>
          <w:rFonts w:ascii="Arial" w:hAnsi="Arial" w:cs="Arial"/>
          <w:color w:val="000000"/>
          <w:sz w:val="22"/>
          <w:szCs w:val="22"/>
        </w:rPr>
        <w:t>To call</w:t>
      </w:r>
      <w:r w:rsidRPr="0013537F">
        <w:rPr>
          <w:rFonts w:ascii="Arial" w:hAnsi="Arial" w:cs="Arial"/>
          <w:color w:val="000000"/>
          <w:sz w:val="22"/>
          <w:szCs w:val="22"/>
        </w:rPr>
        <w:t xml:space="preserve"> for the remaining of shares registered capital in the amount of Baht </w:t>
      </w:r>
      <w:r>
        <w:rPr>
          <w:rFonts w:ascii="Arial" w:hAnsi="Arial" w:cstheme="minorBidi"/>
          <w:color w:val="000000"/>
          <w:sz w:val="22"/>
          <w:szCs w:val="22"/>
        </w:rPr>
        <w:t>150</w:t>
      </w:r>
      <w:r w:rsidRPr="0013537F">
        <w:rPr>
          <w:rFonts w:ascii="Arial" w:hAnsi="Arial" w:cs="Arial"/>
          <w:color w:val="000000"/>
          <w:sz w:val="22"/>
          <w:szCs w:val="22"/>
        </w:rPr>
        <w:t xml:space="preserve"> million (</w:t>
      </w:r>
      <w:r>
        <w:rPr>
          <w:rFonts w:ascii="Arial" w:hAnsi="Arial" w:cs="Arial"/>
          <w:color w:val="000000"/>
          <w:sz w:val="22"/>
          <w:szCs w:val="22"/>
        </w:rPr>
        <w:t>10 million</w:t>
      </w:r>
      <w:r w:rsidRPr="0013537F">
        <w:rPr>
          <w:rFonts w:ascii="Arial" w:hAnsi="Arial" w:cs="Arial"/>
          <w:color w:val="000000"/>
          <w:sz w:val="22"/>
          <w:szCs w:val="22"/>
        </w:rPr>
        <w:t xml:space="preserve"> ordinary shares at Baht </w:t>
      </w:r>
      <w:r>
        <w:rPr>
          <w:rFonts w:ascii="Arial" w:hAnsi="Arial" w:cs="Arial"/>
          <w:color w:val="000000"/>
          <w:sz w:val="22"/>
          <w:szCs w:val="22"/>
        </w:rPr>
        <w:t>1</w:t>
      </w:r>
      <w:r w:rsidRPr="0013537F">
        <w:rPr>
          <w:rFonts w:ascii="Arial" w:hAnsi="Arial" w:cs="Arial"/>
          <w:color w:val="000000"/>
          <w:sz w:val="22"/>
          <w:szCs w:val="22"/>
        </w:rPr>
        <w:t>5 each). The Company has already paid the subscription</w:t>
      </w:r>
      <w:r>
        <w:rPr>
          <w:rFonts w:ascii="Arial" w:hAnsi="Arial" w:cs="Arial"/>
          <w:color w:val="000000"/>
          <w:sz w:val="22"/>
          <w:szCs w:val="22"/>
        </w:rPr>
        <w:t xml:space="preserve"> in relation to its shareholding percentage amounting to Baht 90 million on 15 June</w:t>
      </w:r>
      <w:r w:rsidRPr="0013537F">
        <w:rPr>
          <w:rFonts w:ascii="Arial" w:hAnsi="Arial" w:cs="Arial"/>
          <w:color w:val="000000"/>
          <w:sz w:val="22"/>
          <w:szCs w:val="22"/>
        </w:rPr>
        <w:t xml:space="preserve"> 2016</w:t>
      </w:r>
      <w:r w:rsidRPr="004D0E85">
        <w:rPr>
          <w:rFonts w:ascii="Arial" w:hAnsi="Arial" w:cs="Arial"/>
          <w:sz w:val="22"/>
          <w:szCs w:val="22"/>
        </w:rPr>
        <w:t>.</w:t>
      </w:r>
    </w:p>
    <w:p w:rsidR="00BE694C" w:rsidRPr="00193C16" w:rsidRDefault="00BE694C" w:rsidP="00BE694C">
      <w:pPr>
        <w:pStyle w:val="BlockText"/>
        <w:numPr>
          <w:ilvl w:val="0"/>
          <w:numId w:val="10"/>
        </w:numPr>
        <w:tabs>
          <w:tab w:val="clear" w:pos="720"/>
          <w:tab w:val="clear" w:pos="2160"/>
        </w:tabs>
        <w:ind w:left="1080" w:right="0"/>
        <w:rPr>
          <w:rFonts w:ascii="Arial" w:hAnsi="Arial" w:cstheme="minorBidi"/>
          <w:color w:val="000000"/>
          <w:sz w:val="22"/>
          <w:szCs w:val="22"/>
        </w:rPr>
      </w:pPr>
      <w:r w:rsidRPr="00193C16">
        <w:rPr>
          <w:rFonts w:ascii="Arial" w:hAnsi="Arial" w:cs="Arial"/>
          <w:color w:val="000000"/>
          <w:sz w:val="22"/>
          <w:szCs w:val="22"/>
        </w:rPr>
        <w:t>To decrease the registered share capital by change of the par value of the subsidiary’s ordinary shares from Baht 100 each to Baht 63 each. As a result, the subsidiary’s share registered will be Baht 1,638 million, comprise of 26 million ordinary shares at Baht 63 each</w:t>
      </w:r>
      <w:r w:rsidRPr="00193C16">
        <w:rPr>
          <w:rFonts w:ascii="Arial" w:hAnsi="Arial" w:cs="Arial"/>
          <w:sz w:val="22"/>
          <w:szCs w:val="22"/>
        </w:rPr>
        <w:t xml:space="preserve">. The Company received capital refund </w:t>
      </w:r>
      <w:r w:rsidRPr="00193C16">
        <w:rPr>
          <w:rFonts w:ascii="Arial" w:hAnsi="Arial" w:cs="Arial"/>
          <w:color w:val="000000"/>
          <w:sz w:val="22"/>
          <w:szCs w:val="22"/>
        </w:rPr>
        <w:t>in relation to its shareholding percentage amounting to Baht 577 million on 16 June 2016.</w:t>
      </w:r>
    </w:p>
    <w:p w:rsidR="00BE694C" w:rsidRDefault="00BE694C" w:rsidP="00BE694C">
      <w:pPr>
        <w:pStyle w:val="BlockText"/>
        <w:tabs>
          <w:tab w:val="clear" w:pos="720"/>
        </w:tabs>
        <w:ind w:left="547" w:right="0" w:hanging="547"/>
        <w:rPr>
          <w:rFonts w:ascii="Arial" w:hAnsi="Arial" w:cs="Arial"/>
          <w:color w:val="000000"/>
          <w:sz w:val="22"/>
          <w:szCs w:val="22"/>
        </w:rPr>
      </w:pPr>
      <w:r>
        <w:rPr>
          <w:rFonts w:ascii="Arial" w:hAnsi="Arial" w:cs="Arial"/>
          <w:color w:val="000000"/>
          <w:sz w:val="22"/>
          <w:szCs w:val="22"/>
        </w:rPr>
        <w:lastRenderedPageBreak/>
        <w:tab/>
      </w:r>
      <w:r w:rsidRPr="00B6233B">
        <w:rPr>
          <w:rFonts w:ascii="Arial" w:hAnsi="Arial"/>
          <w:color w:val="000000"/>
          <w:sz w:val="22"/>
          <w:szCs w:val="22"/>
        </w:rPr>
        <w:t xml:space="preserve">L&amp;H </w:t>
      </w:r>
      <w:r w:rsidR="004C0032">
        <w:rPr>
          <w:rFonts w:ascii="Arial" w:hAnsi="Arial"/>
          <w:color w:val="000000"/>
          <w:sz w:val="22"/>
          <w:szCs w:val="22"/>
        </w:rPr>
        <w:t>Property</w:t>
      </w:r>
      <w:r w:rsidRPr="00B6233B">
        <w:rPr>
          <w:rFonts w:ascii="Arial" w:hAnsi="Arial"/>
          <w:color w:val="000000"/>
          <w:sz w:val="22"/>
          <w:szCs w:val="22"/>
        </w:rPr>
        <w:t xml:space="preserve"> Co., Ltd</w:t>
      </w:r>
      <w:r>
        <w:rPr>
          <w:rFonts w:ascii="Arial" w:hAnsi="Arial"/>
          <w:color w:val="000000"/>
          <w:sz w:val="22"/>
          <w:szCs w:val="22"/>
        </w:rPr>
        <w:t xml:space="preserve">. </w:t>
      </w:r>
      <w:r>
        <w:rPr>
          <w:rFonts w:ascii="Arial" w:hAnsi="Arial" w:cs="Arial"/>
          <w:color w:val="000000"/>
          <w:sz w:val="22"/>
          <w:szCs w:val="22"/>
        </w:rPr>
        <w:t xml:space="preserve">received cash dividend from </w:t>
      </w:r>
      <w:r w:rsidRPr="00B6233B">
        <w:rPr>
          <w:rFonts w:ascii="Arial" w:hAnsi="Arial"/>
          <w:color w:val="000000"/>
          <w:sz w:val="22"/>
          <w:szCs w:val="22"/>
        </w:rPr>
        <w:t>L&amp;H Hotel Management Co., Ltd.</w:t>
      </w:r>
      <w:r>
        <w:rPr>
          <w:rFonts w:ascii="Arial" w:hAnsi="Arial"/>
          <w:color w:val="000000"/>
          <w:sz w:val="22"/>
          <w:szCs w:val="22"/>
        </w:rPr>
        <w:t xml:space="preserve"> (99.99% </w:t>
      </w:r>
      <w:r w:rsidRPr="00736638">
        <w:rPr>
          <w:rFonts w:ascii="Arial" w:hAnsi="Arial"/>
          <w:color w:val="000000"/>
          <w:sz w:val="22"/>
          <w:szCs w:val="22"/>
        </w:rPr>
        <w:t xml:space="preserve">held by </w:t>
      </w:r>
      <w:r w:rsidRPr="00B6233B">
        <w:rPr>
          <w:rFonts w:ascii="Arial" w:hAnsi="Arial"/>
          <w:color w:val="000000"/>
          <w:sz w:val="22"/>
          <w:szCs w:val="22"/>
        </w:rPr>
        <w:t xml:space="preserve">L&amp;H </w:t>
      </w:r>
      <w:r w:rsidR="004C0032">
        <w:rPr>
          <w:rFonts w:ascii="Arial" w:hAnsi="Arial"/>
          <w:color w:val="000000"/>
          <w:sz w:val="22"/>
          <w:szCs w:val="22"/>
        </w:rPr>
        <w:t>Property</w:t>
      </w:r>
      <w:r w:rsidRPr="00B6233B">
        <w:rPr>
          <w:rFonts w:ascii="Arial" w:hAnsi="Arial"/>
          <w:color w:val="000000"/>
          <w:sz w:val="22"/>
          <w:szCs w:val="22"/>
        </w:rPr>
        <w:t xml:space="preserve"> Co., Ltd</w:t>
      </w:r>
      <w:r>
        <w:rPr>
          <w:rFonts w:ascii="Arial" w:hAnsi="Arial"/>
          <w:color w:val="000000"/>
          <w:sz w:val="22"/>
          <w:szCs w:val="22"/>
        </w:rPr>
        <w:t>.</w:t>
      </w:r>
      <w:r w:rsidRPr="00736638">
        <w:rPr>
          <w:rFonts w:ascii="Arial" w:hAnsi="Arial"/>
          <w:color w:val="000000"/>
          <w:sz w:val="22"/>
          <w:szCs w:val="22"/>
        </w:rPr>
        <w:t>)</w:t>
      </w:r>
      <w:r>
        <w:rPr>
          <w:rFonts w:ascii="Arial" w:hAnsi="Arial"/>
          <w:color w:val="000000"/>
          <w:sz w:val="22"/>
          <w:szCs w:val="22"/>
        </w:rPr>
        <w:t xml:space="preserve"> amounting </w:t>
      </w:r>
      <w:r w:rsidR="004C0032">
        <w:rPr>
          <w:rFonts w:ascii="Arial" w:hAnsi="Arial"/>
          <w:color w:val="000000"/>
          <w:sz w:val="22"/>
          <w:szCs w:val="22"/>
        </w:rPr>
        <w:t xml:space="preserve">to </w:t>
      </w:r>
      <w:r>
        <w:rPr>
          <w:rFonts w:ascii="Arial" w:hAnsi="Arial"/>
          <w:color w:val="000000"/>
          <w:sz w:val="22"/>
          <w:szCs w:val="22"/>
        </w:rPr>
        <w:t>Baht 22 million on 15 May 2016.</w:t>
      </w:r>
    </w:p>
    <w:p w:rsidR="00BE694C" w:rsidRPr="004D0E85" w:rsidRDefault="00BE694C" w:rsidP="00BE694C">
      <w:pPr>
        <w:pStyle w:val="BlockText"/>
        <w:tabs>
          <w:tab w:val="clear" w:pos="720"/>
        </w:tabs>
        <w:ind w:left="547" w:right="0" w:hanging="547"/>
        <w:rPr>
          <w:rFonts w:ascii="Arial" w:hAnsi="Arial" w:cs="Arial"/>
          <w:color w:val="000000"/>
          <w:sz w:val="22"/>
          <w:szCs w:val="22"/>
          <w:u w:val="single"/>
        </w:rPr>
      </w:pPr>
      <w:r w:rsidRPr="004D0E85">
        <w:rPr>
          <w:rFonts w:ascii="Arial" w:hAnsi="Arial" w:cs="Arial"/>
          <w:sz w:val="22"/>
          <w:szCs w:val="22"/>
        </w:rPr>
        <w:tab/>
      </w:r>
      <w:r w:rsidRPr="0013537F">
        <w:rPr>
          <w:rFonts w:ascii="Arial" w:hAnsi="Arial" w:cs="Arial"/>
          <w:color w:val="000000"/>
          <w:sz w:val="22"/>
          <w:szCs w:val="22"/>
          <w:u w:val="single"/>
        </w:rPr>
        <w:t>Land and Houses U.S.A., Inc.</w:t>
      </w:r>
    </w:p>
    <w:p w:rsidR="00BE694C" w:rsidRPr="004D0E85" w:rsidRDefault="00BE694C" w:rsidP="00BE694C">
      <w:pPr>
        <w:pStyle w:val="BlockText"/>
        <w:tabs>
          <w:tab w:val="clear" w:pos="720"/>
        </w:tabs>
        <w:ind w:left="547" w:right="0" w:hanging="547"/>
        <w:rPr>
          <w:rFonts w:ascii="Arial" w:hAnsi="Arial" w:cs="Arial"/>
          <w:sz w:val="22"/>
          <w:szCs w:val="22"/>
        </w:rPr>
      </w:pPr>
      <w:r w:rsidRPr="004D0E85">
        <w:rPr>
          <w:rFonts w:ascii="Arial" w:hAnsi="Arial" w:cs="Arial"/>
          <w:color w:val="000000"/>
          <w:sz w:val="22"/>
          <w:szCs w:val="22"/>
        </w:rPr>
        <w:tab/>
      </w:r>
      <w:r w:rsidRPr="0013537F">
        <w:rPr>
          <w:rFonts w:ascii="Arial" w:hAnsi="Arial" w:cs="Arial"/>
          <w:color w:val="000000"/>
          <w:sz w:val="22"/>
          <w:szCs w:val="22"/>
        </w:rPr>
        <w:t>Land and Houses U.S.A., Inc., the Company’s 100% owned subsidiary, passed a resolution to increase its registered capital from USD 20 million to USD 40 million. The Company ha</w:t>
      </w:r>
      <w:r>
        <w:rPr>
          <w:rFonts w:ascii="Arial" w:hAnsi="Arial" w:cs="Arial"/>
          <w:color w:val="000000"/>
          <w:sz w:val="22"/>
          <w:szCs w:val="22"/>
        </w:rPr>
        <w:t>s already paid the subscription amounting to approximately Baht 727 million on 20 January 2016.</w:t>
      </w:r>
    </w:p>
    <w:p w:rsidR="008B1EFC" w:rsidRDefault="008B1EFC" w:rsidP="008B1EFC">
      <w:pPr>
        <w:tabs>
          <w:tab w:val="left" w:pos="1440"/>
        </w:tabs>
        <w:spacing w:before="240" w:line="380" w:lineRule="exact"/>
        <w:ind w:left="540" w:hanging="540"/>
        <w:jc w:val="thaiDistribute"/>
        <w:outlineLvl w:val="0"/>
        <w:rPr>
          <w:rFonts w:ascii="Arial" w:hAnsi="Arial"/>
          <w:sz w:val="22"/>
          <w:szCs w:val="22"/>
        </w:rPr>
      </w:pPr>
      <w:r>
        <w:rPr>
          <w:rFonts w:ascii="Arial" w:hAnsi="Arial"/>
          <w:sz w:val="22"/>
          <w:szCs w:val="22"/>
        </w:rPr>
        <w:t>11.3</w:t>
      </w:r>
      <w:r w:rsidRPr="008B1EFC">
        <w:rPr>
          <w:rFonts w:ascii="Arial" w:hAnsi="Arial"/>
          <w:sz w:val="22"/>
          <w:szCs w:val="22"/>
        </w:rPr>
        <w:tab/>
        <w:t>Details of investments in subsidiaries that have material non-controlling interests</w:t>
      </w:r>
      <w:r>
        <w:rPr>
          <w:rFonts w:ascii="Arial" w:hAnsi="Arial"/>
          <w:sz w:val="22"/>
          <w:szCs w:val="22"/>
        </w:rPr>
        <w:t xml:space="preserve"> </w:t>
      </w:r>
    </w:p>
    <w:tbl>
      <w:tblPr>
        <w:tblW w:w="9120" w:type="dxa"/>
        <w:tblInd w:w="648" w:type="dxa"/>
        <w:tblLayout w:type="fixed"/>
        <w:tblLook w:val="0000" w:firstRow="0" w:lastRow="0" w:firstColumn="0" w:lastColumn="0" w:noHBand="0" w:noVBand="0"/>
      </w:tblPr>
      <w:tblGrid>
        <w:gridCol w:w="1740"/>
        <w:gridCol w:w="990"/>
        <w:gridCol w:w="867"/>
        <w:gridCol w:w="933"/>
        <w:gridCol w:w="833"/>
        <w:gridCol w:w="67"/>
        <w:gridCol w:w="990"/>
        <w:gridCol w:w="900"/>
        <w:gridCol w:w="900"/>
        <w:gridCol w:w="900"/>
      </w:tblGrid>
      <w:tr w:rsidR="008B1EFC" w:rsidRPr="008B1EFC" w:rsidTr="001A48AB">
        <w:tc>
          <w:tcPr>
            <w:tcW w:w="1740" w:type="dxa"/>
            <w:tcBorders>
              <w:left w:val="nil"/>
              <w:bottom w:val="nil"/>
              <w:right w:val="nil"/>
            </w:tcBorders>
            <w:vAlign w:val="bottom"/>
          </w:tcPr>
          <w:p w:rsidR="008B1EFC" w:rsidRPr="008B1EFC" w:rsidRDefault="008B1EFC" w:rsidP="002D0DD4">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rsidR="008B1EFC" w:rsidRPr="008B1EFC" w:rsidRDefault="008B1EFC" w:rsidP="002D0DD4">
            <w:pPr>
              <w:spacing w:line="280" w:lineRule="exact"/>
              <w:jc w:val="center"/>
              <w:rPr>
                <w:rFonts w:ascii="Arial" w:hAnsi="Arial" w:cs="Arial"/>
                <w:sz w:val="14"/>
                <w:szCs w:val="14"/>
                <w:cs/>
              </w:rPr>
            </w:pPr>
          </w:p>
        </w:tc>
        <w:tc>
          <w:tcPr>
            <w:tcW w:w="1766" w:type="dxa"/>
            <w:gridSpan w:val="2"/>
            <w:tcBorders>
              <w:top w:val="nil"/>
              <w:left w:val="nil"/>
              <w:bottom w:val="nil"/>
              <w:right w:val="nil"/>
            </w:tcBorders>
            <w:vAlign w:val="bottom"/>
          </w:tcPr>
          <w:p w:rsidR="008B1EFC" w:rsidRPr="008B1EFC" w:rsidRDefault="008B1EFC" w:rsidP="002D0DD4">
            <w:pPr>
              <w:spacing w:line="280" w:lineRule="exact"/>
              <w:jc w:val="center"/>
              <w:rPr>
                <w:rFonts w:ascii="Arial" w:hAnsi="Arial" w:cs="Arial"/>
                <w:sz w:val="14"/>
                <w:szCs w:val="14"/>
                <w:cs/>
              </w:rPr>
            </w:pPr>
          </w:p>
        </w:tc>
        <w:tc>
          <w:tcPr>
            <w:tcW w:w="3757" w:type="dxa"/>
            <w:gridSpan w:val="5"/>
            <w:tcBorders>
              <w:top w:val="nil"/>
              <w:left w:val="nil"/>
              <w:bottom w:val="nil"/>
              <w:right w:val="nil"/>
            </w:tcBorders>
            <w:vAlign w:val="bottom"/>
          </w:tcPr>
          <w:p w:rsidR="008B1EFC" w:rsidRPr="008B1EFC" w:rsidRDefault="008B1EFC" w:rsidP="002D0DD4">
            <w:pPr>
              <w:spacing w:line="280" w:lineRule="exact"/>
              <w:jc w:val="right"/>
              <w:rPr>
                <w:rFonts w:ascii="Arial" w:hAnsi="Arial" w:cs="Arial"/>
                <w:sz w:val="14"/>
                <w:szCs w:val="14"/>
                <w:cs/>
              </w:rPr>
            </w:pPr>
            <w:r w:rsidRPr="008B1EFC">
              <w:rPr>
                <w:rFonts w:ascii="Arial" w:hAnsi="Arial" w:cs="Arial"/>
                <w:sz w:val="14"/>
                <w:szCs w:val="14"/>
              </w:rPr>
              <w:t>(Unit: Million Baht)</w:t>
            </w:r>
          </w:p>
        </w:tc>
      </w:tr>
      <w:tr w:rsidR="008B1EFC" w:rsidRPr="008B1EFC" w:rsidTr="001A48AB">
        <w:tc>
          <w:tcPr>
            <w:tcW w:w="1740" w:type="dxa"/>
            <w:tcBorders>
              <w:left w:val="nil"/>
              <w:bottom w:val="nil"/>
              <w:right w:val="nil"/>
            </w:tcBorders>
            <w:vAlign w:val="bottom"/>
          </w:tcPr>
          <w:p w:rsidR="008B1EFC" w:rsidRPr="008B1EFC" w:rsidRDefault="008B1EFC" w:rsidP="002D0DD4">
            <w:pPr>
              <w:pBdr>
                <w:bottom w:val="single" w:sz="4" w:space="1" w:color="auto"/>
              </w:pBdr>
              <w:spacing w:line="280" w:lineRule="exact"/>
              <w:jc w:val="center"/>
              <w:rPr>
                <w:rFonts w:ascii="Arial" w:hAnsi="Arial" w:cs="Arial"/>
                <w:sz w:val="14"/>
                <w:szCs w:val="14"/>
                <w:cs/>
              </w:rPr>
            </w:pPr>
            <w:r w:rsidRPr="008B1EFC">
              <w:rPr>
                <w:rFonts w:ascii="Arial" w:hAnsi="Arial" w:cs="Arial"/>
                <w:sz w:val="14"/>
                <w:szCs w:val="14"/>
              </w:rPr>
              <w:t>Company’s name</w:t>
            </w:r>
          </w:p>
        </w:tc>
        <w:tc>
          <w:tcPr>
            <w:tcW w:w="1857" w:type="dxa"/>
            <w:gridSpan w:val="2"/>
            <w:tcBorders>
              <w:top w:val="nil"/>
              <w:left w:val="nil"/>
              <w:bottom w:val="nil"/>
              <w:right w:val="nil"/>
            </w:tcBorders>
            <w:vAlign w:val="bottom"/>
          </w:tcPr>
          <w:p w:rsidR="008B1EFC" w:rsidRPr="008B1EFC" w:rsidRDefault="008B1EFC" w:rsidP="002D0DD4">
            <w:pPr>
              <w:pBdr>
                <w:bottom w:val="single" w:sz="4" w:space="1" w:color="auto"/>
              </w:pBdr>
              <w:spacing w:line="280" w:lineRule="exact"/>
              <w:jc w:val="center"/>
              <w:rPr>
                <w:rFonts w:ascii="Arial" w:hAnsi="Arial" w:cs="Arial"/>
                <w:sz w:val="14"/>
                <w:szCs w:val="14"/>
              </w:rPr>
            </w:pPr>
            <w:r w:rsidRPr="008B1EFC">
              <w:rPr>
                <w:rFonts w:ascii="Arial" w:hAnsi="Arial" w:cs="Arial"/>
                <w:sz w:val="14"/>
                <w:szCs w:val="14"/>
              </w:rPr>
              <w:t xml:space="preserve">Proportion of equity interest held by </w:t>
            </w:r>
          </w:p>
          <w:p w:rsidR="008B1EFC" w:rsidRPr="008B1EFC" w:rsidRDefault="008B1EFC" w:rsidP="002D0DD4">
            <w:pPr>
              <w:pBdr>
                <w:bottom w:val="single" w:sz="4" w:space="1" w:color="auto"/>
              </w:pBdr>
              <w:spacing w:line="280" w:lineRule="exact"/>
              <w:jc w:val="center"/>
              <w:rPr>
                <w:rFonts w:ascii="Arial" w:hAnsi="Arial" w:cs="Arial"/>
                <w:sz w:val="14"/>
                <w:szCs w:val="14"/>
                <w:cs/>
              </w:rPr>
            </w:pPr>
            <w:r w:rsidRPr="008B1EFC">
              <w:rPr>
                <w:rFonts w:ascii="Arial" w:hAnsi="Arial" w:cs="Arial"/>
                <w:sz w:val="14"/>
                <w:szCs w:val="14"/>
              </w:rPr>
              <w:t>non-controlling interests</w:t>
            </w:r>
          </w:p>
        </w:tc>
        <w:tc>
          <w:tcPr>
            <w:tcW w:w="1833" w:type="dxa"/>
            <w:gridSpan w:val="3"/>
            <w:tcBorders>
              <w:top w:val="nil"/>
              <w:left w:val="nil"/>
              <w:bottom w:val="nil"/>
              <w:right w:val="nil"/>
            </w:tcBorders>
            <w:vAlign w:val="bottom"/>
          </w:tcPr>
          <w:p w:rsidR="008B1EFC" w:rsidRPr="008B1EFC" w:rsidRDefault="008B1EFC" w:rsidP="002D0DD4">
            <w:pPr>
              <w:pBdr>
                <w:bottom w:val="single" w:sz="4" w:space="1" w:color="auto"/>
              </w:pBdr>
              <w:spacing w:line="280" w:lineRule="exact"/>
              <w:jc w:val="center"/>
              <w:rPr>
                <w:rFonts w:ascii="Arial" w:hAnsi="Arial" w:cs="Arial"/>
                <w:sz w:val="14"/>
                <w:szCs w:val="14"/>
              </w:rPr>
            </w:pPr>
            <w:r w:rsidRPr="008B1EFC">
              <w:rPr>
                <w:rFonts w:ascii="Arial" w:hAnsi="Arial" w:cs="Arial"/>
                <w:sz w:val="14"/>
                <w:szCs w:val="14"/>
              </w:rPr>
              <w:t xml:space="preserve">Accumulated balance of </w:t>
            </w:r>
          </w:p>
          <w:p w:rsidR="008B1EFC" w:rsidRPr="008B1EFC" w:rsidRDefault="008B1EFC" w:rsidP="002D0DD4">
            <w:pPr>
              <w:pBdr>
                <w:bottom w:val="single" w:sz="4" w:space="1" w:color="auto"/>
              </w:pBdr>
              <w:spacing w:line="280" w:lineRule="exact"/>
              <w:jc w:val="center"/>
              <w:rPr>
                <w:rFonts w:ascii="Arial" w:hAnsi="Arial" w:cs="Arial"/>
                <w:sz w:val="14"/>
                <w:szCs w:val="14"/>
                <w:cs/>
              </w:rPr>
            </w:pPr>
            <w:r w:rsidRPr="008B1EFC">
              <w:rPr>
                <w:rFonts w:ascii="Arial" w:hAnsi="Arial" w:cs="Arial"/>
                <w:sz w:val="14"/>
                <w:szCs w:val="14"/>
              </w:rPr>
              <w:t>non-controlling interests</w:t>
            </w:r>
          </w:p>
        </w:tc>
        <w:tc>
          <w:tcPr>
            <w:tcW w:w="1890" w:type="dxa"/>
            <w:gridSpan w:val="2"/>
            <w:tcBorders>
              <w:top w:val="nil"/>
              <w:left w:val="nil"/>
              <w:bottom w:val="nil"/>
              <w:right w:val="nil"/>
            </w:tcBorders>
            <w:vAlign w:val="bottom"/>
          </w:tcPr>
          <w:p w:rsidR="008B1EFC" w:rsidRPr="008B1EFC" w:rsidRDefault="008B1EFC" w:rsidP="002D0DD4">
            <w:pPr>
              <w:pBdr>
                <w:bottom w:val="single" w:sz="4" w:space="1" w:color="auto"/>
              </w:pBdr>
              <w:tabs>
                <w:tab w:val="right" w:pos="7200"/>
                <w:tab w:val="right" w:pos="8540"/>
              </w:tabs>
              <w:spacing w:line="280" w:lineRule="exact"/>
              <w:jc w:val="center"/>
              <w:rPr>
                <w:rFonts w:ascii="Arial" w:hAnsi="Arial" w:cs="Arial"/>
                <w:sz w:val="14"/>
                <w:szCs w:val="14"/>
                <w:cs/>
              </w:rPr>
            </w:pPr>
            <w:r w:rsidRPr="008B1EFC">
              <w:rPr>
                <w:rFonts w:ascii="Arial" w:hAnsi="Arial" w:cs="Arial"/>
                <w:sz w:val="14"/>
                <w:szCs w:val="14"/>
              </w:rPr>
              <w:t>Profit/loss allocated to non-controlling interests</w:t>
            </w:r>
            <w:r w:rsidRPr="008B1EFC">
              <w:rPr>
                <w:rFonts w:ascii="Arial" w:hAnsi="Arial"/>
                <w:sz w:val="14"/>
                <w:szCs w:val="14"/>
              </w:rPr>
              <w:t xml:space="preserve"> during the year</w:t>
            </w:r>
          </w:p>
        </w:tc>
        <w:tc>
          <w:tcPr>
            <w:tcW w:w="1800" w:type="dxa"/>
            <w:gridSpan w:val="2"/>
            <w:tcBorders>
              <w:left w:val="nil"/>
              <w:right w:val="nil"/>
            </w:tcBorders>
            <w:shd w:val="clear" w:color="auto" w:fill="auto"/>
            <w:vAlign w:val="bottom"/>
          </w:tcPr>
          <w:p w:rsidR="008B1EFC" w:rsidRPr="008B1EFC" w:rsidRDefault="008B1EFC" w:rsidP="002D0DD4">
            <w:pPr>
              <w:pBdr>
                <w:bottom w:val="single" w:sz="4" w:space="1" w:color="auto"/>
              </w:pBdr>
              <w:spacing w:line="280" w:lineRule="exact"/>
              <w:jc w:val="center"/>
              <w:rPr>
                <w:rFonts w:ascii="Arial" w:hAnsi="Arial" w:cs="Arial"/>
                <w:sz w:val="14"/>
                <w:szCs w:val="14"/>
                <w:cs/>
              </w:rPr>
            </w:pPr>
            <w:r w:rsidRPr="008B1EFC">
              <w:rPr>
                <w:rFonts w:ascii="Arial" w:hAnsi="Arial" w:cs="Arial"/>
                <w:sz w:val="14"/>
                <w:szCs w:val="14"/>
              </w:rPr>
              <w:t>Dividend paid to non-controlling interests</w:t>
            </w:r>
            <w:r w:rsidRPr="008B1EFC">
              <w:rPr>
                <w:rFonts w:ascii="Arial" w:hAnsi="Arial"/>
                <w:sz w:val="14"/>
                <w:szCs w:val="14"/>
              </w:rPr>
              <w:t xml:space="preserve"> during the year</w:t>
            </w:r>
          </w:p>
        </w:tc>
      </w:tr>
      <w:tr w:rsidR="008B1EFC" w:rsidRPr="008B1EFC" w:rsidTr="001A48AB">
        <w:trPr>
          <w:trHeight w:val="288"/>
        </w:trPr>
        <w:tc>
          <w:tcPr>
            <w:tcW w:w="1740" w:type="dxa"/>
            <w:tcBorders>
              <w:top w:val="nil"/>
              <w:left w:val="nil"/>
              <w:bottom w:val="nil"/>
              <w:right w:val="nil"/>
            </w:tcBorders>
            <w:vAlign w:val="bottom"/>
          </w:tcPr>
          <w:p w:rsidR="008B1EFC" w:rsidRPr="008B1EFC" w:rsidRDefault="008B1EFC" w:rsidP="002D0DD4">
            <w:pPr>
              <w:spacing w:line="280" w:lineRule="exact"/>
              <w:jc w:val="center"/>
              <w:rPr>
                <w:rFonts w:ascii="Arial" w:hAnsi="Arial" w:cs="Arial"/>
                <w:spacing w:val="-4"/>
                <w:sz w:val="14"/>
                <w:szCs w:val="14"/>
                <w:cs/>
              </w:rPr>
            </w:pPr>
          </w:p>
        </w:tc>
        <w:tc>
          <w:tcPr>
            <w:tcW w:w="990" w:type="dxa"/>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2016</w:t>
            </w:r>
          </w:p>
        </w:tc>
        <w:tc>
          <w:tcPr>
            <w:tcW w:w="867" w:type="dxa"/>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2015</w:t>
            </w:r>
          </w:p>
        </w:tc>
        <w:tc>
          <w:tcPr>
            <w:tcW w:w="933" w:type="dxa"/>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2016</w:t>
            </w:r>
          </w:p>
        </w:tc>
        <w:tc>
          <w:tcPr>
            <w:tcW w:w="900" w:type="dxa"/>
            <w:gridSpan w:val="2"/>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2015</w:t>
            </w:r>
          </w:p>
        </w:tc>
        <w:tc>
          <w:tcPr>
            <w:tcW w:w="990" w:type="dxa"/>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2016</w:t>
            </w:r>
          </w:p>
        </w:tc>
        <w:tc>
          <w:tcPr>
            <w:tcW w:w="900" w:type="dxa"/>
            <w:tcBorders>
              <w:top w:val="nil"/>
              <w:left w:val="nil"/>
              <w:bottom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2015</w:t>
            </w:r>
          </w:p>
        </w:tc>
        <w:tc>
          <w:tcPr>
            <w:tcW w:w="900" w:type="dxa"/>
            <w:tcBorders>
              <w:top w:val="nil"/>
              <w:left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2016</w:t>
            </w:r>
          </w:p>
        </w:tc>
        <w:tc>
          <w:tcPr>
            <w:tcW w:w="900" w:type="dxa"/>
            <w:tcBorders>
              <w:top w:val="nil"/>
              <w:left w:val="nil"/>
              <w:right w:val="nil"/>
            </w:tcBorders>
          </w:tcPr>
          <w:p w:rsidR="008B1EFC" w:rsidRPr="00CD1279" w:rsidRDefault="005E35BD" w:rsidP="00CD1279">
            <w:pPr>
              <w:pBdr>
                <w:bottom w:val="single" w:sz="6" w:space="1" w:color="auto"/>
              </w:pBdr>
              <w:tabs>
                <w:tab w:val="right" w:pos="7200"/>
                <w:tab w:val="right" w:pos="8540"/>
              </w:tabs>
              <w:spacing w:line="380" w:lineRule="exact"/>
              <w:jc w:val="center"/>
              <w:rPr>
                <w:rFonts w:ascii="Arial" w:hAnsi="Arial"/>
                <w:sz w:val="14"/>
                <w:szCs w:val="14"/>
              </w:rPr>
            </w:pPr>
            <w:r>
              <w:rPr>
                <w:rFonts w:ascii="Arial" w:hAnsi="Arial"/>
                <w:sz w:val="14"/>
                <w:szCs w:val="14"/>
              </w:rPr>
              <w:t>2015</w:t>
            </w:r>
          </w:p>
        </w:tc>
      </w:tr>
      <w:tr w:rsidR="002C1446" w:rsidRPr="008B1EFC" w:rsidTr="001A48AB">
        <w:tc>
          <w:tcPr>
            <w:tcW w:w="1740" w:type="dxa"/>
            <w:tcBorders>
              <w:top w:val="nil"/>
              <w:left w:val="nil"/>
              <w:bottom w:val="nil"/>
              <w:right w:val="nil"/>
            </w:tcBorders>
          </w:tcPr>
          <w:p w:rsidR="002C1446" w:rsidRPr="008B1EFC" w:rsidRDefault="002C1446" w:rsidP="002C1446">
            <w:pPr>
              <w:spacing w:line="280" w:lineRule="exact"/>
              <w:jc w:val="center"/>
              <w:rPr>
                <w:rFonts w:ascii="Arial" w:hAnsi="Arial" w:cs="Arial"/>
                <w:sz w:val="14"/>
                <w:szCs w:val="14"/>
                <w:cs/>
              </w:rPr>
            </w:pPr>
          </w:p>
        </w:tc>
        <w:tc>
          <w:tcPr>
            <w:tcW w:w="990" w:type="dxa"/>
            <w:tcBorders>
              <w:top w:val="nil"/>
              <w:left w:val="nil"/>
              <w:bottom w:val="nil"/>
              <w:right w:val="nil"/>
            </w:tcBorders>
          </w:tcPr>
          <w:p w:rsidR="002C1446" w:rsidRPr="008B1EFC" w:rsidRDefault="002C1446" w:rsidP="002C1446">
            <w:pPr>
              <w:spacing w:line="280" w:lineRule="exact"/>
              <w:jc w:val="center"/>
              <w:rPr>
                <w:rFonts w:ascii="Arial" w:hAnsi="Arial" w:cs="Arial"/>
                <w:sz w:val="14"/>
                <w:szCs w:val="14"/>
              </w:rPr>
            </w:pPr>
            <w:r w:rsidRPr="008B1EFC">
              <w:rPr>
                <w:rFonts w:ascii="Arial" w:hAnsi="Arial" w:cs="Arial"/>
                <w:sz w:val="14"/>
                <w:szCs w:val="14"/>
              </w:rPr>
              <w:t>(%)</w:t>
            </w:r>
          </w:p>
        </w:tc>
        <w:tc>
          <w:tcPr>
            <w:tcW w:w="867" w:type="dxa"/>
            <w:tcBorders>
              <w:top w:val="nil"/>
              <w:left w:val="nil"/>
              <w:bottom w:val="nil"/>
              <w:right w:val="nil"/>
            </w:tcBorders>
          </w:tcPr>
          <w:p w:rsidR="002C1446" w:rsidRPr="008B1EFC" w:rsidRDefault="002C1446" w:rsidP="002C1446">
            <w:pPr>
              <w:spacing w:line="280" w:lineRule="exact"/>
              <w:jc w:val="center"/>
              <w:rPr>
                <w:rFonts w:ascii="Arial" w:hAnsi="Arial" w:cs="Arial"/>
                <w:sz w:val="14"/>
                <w:szCs w:val="14"/>
              </w:rPr>
            </w:pPr>
            <w:r w:rsidRPr="008B1EFC">
              <w:rPr>
                <w:rFonts w:ascii="Arial" w:hAnsi="Arial" w:cs="Arial"/>
                <w:sz w:val="14"/>
                <w:szCs w:val="14"/>
              </w:rPr>
              <w:t>(%)</w:t>
            </w:r>
          </w:p>
        </w:tc>
        <w:tc>
          <w:tcPr>
            <w:tcW w:w="933" w:type="dxa"/>
            <w:tcBorders>
              <w:top w:val="nil"/>
              <w:left w:val="nil"/>
              <w:bottom w:val="nil"/>
              <w:right w:val="nil"/>
            </w:tcBorders>
          </w:tcPr>
          <w:p w:rsidR="002C1446" w:rsidRPr="008B1EFC" w:rsidRDefault="002C1446" w:rsidP="002C1446">
            <w:pPr>
              <w:spacing w:line="280" w:lineRule="exact"/>
              <w:jc w:val="center"/>
              <w:rPr>
                <w:rFonts w:ascii="Arial" w:hAnsi="Arial" w:cs="Arial"/>
                <w:sz w:val="14"/>
                <w:szCs w:val="14"/>
              </w:rPr>
            </w:pPr>
          </w:p>
        </w:tc>
        <w:tc>
          <w:tcPr>
            <w:tcW w:w="900" w:type="dxa"/>
            <w:gridSpan w:val="2"/>
            <w:tcBorders>
              <w:top w:val="nil"/>
              <w:left w:val="nil"/>
              <w:bottom w:val="nil"/>
              <w:right w:val="nil"/>
            </w:tcBorders>
          </w:tcPr>
          <w:p w:rsidR="002C1446" w:rsidRPr="008B1EFC" w:rsidRDefault="002C1446" w:rsidP="002C1446">
            <w:pPr>
              <w:spacing w:line="280" w:lineRule="exact"/>
              <w:jc w:val="center"/>
              <w:rPr>
                <w:rFonts w:ascii="Arial" w:hAnsi="Arial" w:cs="Arial"/>
                <w:sz w:val="14"/>
                <w:szCs w:val="14"/>
              </w:rPr>
            </w:pPr>
          </w:p>
        </w:tc>
        <w:tc>
          <w:tcPr>
            <w:tcW w:w="990" w:type="dxa"/>
            <w:tcBorders>
              <w:top w:val="nil"/>
              <w:left w:val="nil"/>
              <w:bottom w:val="nil"/>
              <w:right w:val="nil"/>
            </w:tcBorders>
          </w:tcPr>
          <w:p w:rsidR="002C1446" w:rsidRPr="008B1EFC"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bottom w:val="nil"/>
              <w:right w:val="nil"/>
            </w:tcBorders>
          </w:tcPr>
          <w:p w:rsidR="002C1446" w:rsidRPr="008B1EFC"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right w:val="nil"/>
            </w:tcBorders>
          </w:tcPr>
          <w:p w:rsidR="002C1446" w:rsidRPr="008B1EFC" w:rsidRDefault="002C1446" w:rsidP="002C1446">
            <w:pPr>
              <w:tabs>
                <w:tab w:val="right" w:pos="7200"/>
                <w:tab w:val="right" w:pos="8540"/>
              </w:tabs>
              <w:spacing w:line="280" w:lineRule="exact"/>
              <w:jc w:val="center"/>
              <w:rPr>
                <w:rFonts w:ascii="Arial" w:hAnsi="Arial" w:cs="Arial"/>
                <w:sz w:val="14"/>
                <w:szCs w:val="14"/>
                <w:u w:val="single"/>
              </w:rPr>
            </w:pPr>
          </w:p>
        </w:tc>
        <w:tc>
          <w:tcPr>
            <w:tcW w:w="900" w:type="dxa"/>
            <w:tcBorders>
              <w:top w:val="nil"/>
              <w:left w:val="nil"/>
              <w:right w:val="nil"/>
            </w:tcBorders>
          </w:tcPr>
          <w:p w:rsidR="002C1446" w:rsidRPr="008B1EFC" w:rsidRDefault="002C1446" w:rsidP="002C1446">
            <w:pPr>
              <w:tabs>
                <w:tab w:val="right" w:pos="7200"/>
                <w:tab w:val="right" w:pos="8540"/>
              </w:tabs>
              <w:spacing w:line="280" w:lineRule="exact"/>
              <w:jc w:val="center"/>
              <w:rPr>
                <w:rFonts w:ascii="Arial" w:hAnsi="Arial" w:cs="Arial"/>
                <w:sz w:val="14"/>
                <w:szCs w:val="14"/>
                <w:u w:val="single"/>
              </w:rPr>
            </w:pPr>
          </w:p>
        </w:tc>
      </w:tr>
      <w:tr w:rsidR="00BD208F" w:rsidRPr="008B1EFC" w:rsidTr="001A48AB">
        <w:tc>
          <w:tcPr>
            <w:tcW w:w="1740" w:type="dxa"/>
            <w:tcBorders>
              <w:top w:val="nil"/>
              <w:left w:val="nil"/>
              <w:bottom w:val="nil"/>
              <w:right w:val="nil"/>
            </w:tcBorders>
          </w:tcPr>
          <w:p w:rsidR="00BD208F" w:rsidRPr="008B1EFC" w:rsidRDefault="00BD208F" w:rsidP="00BD208F">
            <w:pPr>
              <w:spacing w:line="280" w:lineRule="exact"/>
              <w:ind w:left="192" w:hanging="192"/>
              <w:rPr>
                <w:rFonts w:ascii="Arial" w:hAnsi="Arial" w:cs="Arial"/>
                <w:sz w:val="14"/>
                <w:szCs w:val="14"/>
                <w:cs/>
              </w:rPr>
            </w:pPr>
            <w:r w:rsidRPr="008B1EFC">
              <w:rPr>
                <w:rFonts w:ascii="Arial" w:hAnsi="Arial" w:cs="Arial"/>
                <w:sz w:val="14"/>
                <w:szCs w:val="14"/>
              </w:rPr>
              <w:t>L H Muang Mai Co., Ltd. and its subsidiaries</w:t>
            </w:r>
          </w:p>
        </w:tc>
        <w:tc>
          <w:tcPr>
            <w:tcW w:w="99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45</w:t>
            </w:r>
          </w:p>
        </w:tc>
        <w:tc>
          <w:tcPr>
            <w:tcW w:w="867"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hint="cs"/>
                <w:sz w:val="14"/>
                <w:szCs w:val="14"/>
                <w:cs/>
              </w:rPr>
              <w:t>45</w:t>
            </w:r>
          </w:p>
        </w:tc>
        <w:tc>
          <w:tcPr>
            <w:tcW w:w="933"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575</w:t>
            </w:r>
          </w:p>
        </w:tc>
        <w:tc>
          <w:tcPr>
            <w:tcW w:w="900" w:type="dxa"/>
            <w:gridSpan w:val="2"/>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373</w:t>
            </w:r>
          </w:p>
        </w:tc>
        <w:tc>
          <w:tcPr>
            <w:tcW w:w="99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435</w:t>
            </w:r>
          </w:p>
        </w:tc>
        <w:tc>
          <w:tcPr>
            <w:tcW w:w="90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(15)</w:t>
            </w:r>
          </w:p>
        </w:tc>
        <w:tc>
          <w:tcPr>
            <w:tcW w:w="900" w:type="dxa"/>
            <w:tcBorders>
              <w:top w:val="nil"/>
              <w:left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233</w:t>
            </w:r>
          </w:p>
        </w:tc>
        <w:tc>
          <w:tcPr>
            <w:tcW w:w="900" w:type="dxa"/>
            <w:tcBorders>
              <w:top w:val="nil"/>
              <w:left w:val="nil"/>
              <w:right w:val="nil"/>
            </w:tcBorders>
          </w:tcPr>
          <w:p w:rsidR="00BD208F" w:rsidRPr="00201C81" w:rsidRDefault="00BD208F" w:rsidP="00BD208F">
            <w:pPr>
              <w:tabs>
                <w:tab w:val="decimal" w:pos="594"/>
              </w:tabs>
              <w:spacing w:line="280" w:lineRule="exact"/>
              <w:jc w:val="center"/>
              <w:rPr>
                <w:rFonts w:ascii="Arial" w:hAnsi="Arial" w:cs="Arial"/>
                <w:sz w:val="14"/>
                <w:szCs w:val="14"/>
              </w:rPr>
            </w:pPr>
            <w:r w:rsidRPr="00201C81">
              <w:rPr>
                <w:rFonts w:ascii="Arial" w:hAnsi="Arial" w:cs="Arial"/>
                <w:sz w:val="14"/>
                <w:szCs w:val="14"/>
              </w:rPr>
              <w:t>-</w:t>
            </w:r>
          </w:p>
        </w:tc>
      </w:tr>
      <w:tr w:rsidR="00BD208F" w:rsidRPr="008B1EFC" w:rsidTr="001A48AB">
        <w:tc>
          <w:tcPr>
            <w:tcW w:w="1740" w:type="dxa"/>
            <w:tcBorders>
              <w:top w:val="nil"/>
              <w:left w:val="nil"/>
              <w:bottom w:val="nil"/>
              <w:right w:val="nil"/>
            </w:tcBorders>
          </w:tcPr>
          <w:p w:rsidR="00BD208F" w:rsidRPr="008B1EFC" w:rsidRDefault="00BD208F" w:rsidP="00BD208F">
            <w:pPr>
              <w:spacing w:line="280" w:lineRule="exact"/>
              <w:ind w:left="192" w:hanging="192"/>
              <w:rPr>
                <w:rFonts w:ascii="Arial" w:hAnsi="Arial" w:cs="Arial"/>
                <w:sz w:val="14"/>
                <w:szCs w:val="14"/>
                <w:cs/>
              </w:rPr>
            </w:pPr>
            <w:r w:rsidRPr="008B1EFC">
              <w:rPr>
                <w:rFonts w:ascii="Arial" w:hAnsi="Arial" w:cs="Arial"/>
                <w:sz w:val="14"/>
                <w:szCs w:val="14"/>
              </w:rPr>
              <w:t xml:space="preserve">L&amp;H Property Co., </w:t>
            </w:r>
            <w:r>
              <w:rPr>
                <w:rFonts w:ascii="Arial" w:hAnsi="Arial" w:cs="Arial"/>
                <w:sz w:val="14"/>
                <w:szCs w:val="14"/>
              </w:rPr>
              <w:t>Ltd. and its subsidiary</w:t>
            </w:r>
          </w:p>
        </w:tc>
        <w:tc>
          <w:tcPr>
            <w:tcW w:w="99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40</w:t>
            </w:r>
          </w:p>
        </w:tc>
        <w:tc>
          <w:tcPr>
            <w:tcW w:w="867"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40</w:t>
            </w:r>
          </w:p>
        </w:tc>
        <w:tc>
          <w:tcPr>
            <w:tcW w:w="933"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442</w:t>
            </w:r>
          </w:p>
        </w:tc>
        <w:tc>
          <w:tcPr>
            <w:tcW w:w="900" w:type="dxa"/>
            <w:gridSpan w:val="2"/>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896</w:t>
            </w:r>
          </w:p>
        </w:tc>
        <w:tc>
          <w:tcPr>
            <w:tcW w:w="99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75</w:t>
            </w:r>
          </w:p>
        </w:tc>
        <w:tc>
          <w:tcPr>
            <w:tcW w:w="900" w:type="dxa"/>
            <w:tcBorders>
              <w:top w:val="nil"/>
              <w:left w:val="nil"/>
              <w:bottom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76</w:t>
            </w:r>
            <w:r w:rsidRPr="00BD208F">
              <w:rPr>
                <w:rFonts w:ascii="Arial" w:hAnsi="Arial" w:cs="Arial" w:hint="cs"/>
                <w:sz w:val="14"/>
                <w:szCs w:val="14"/>
                <w:cs/>
              </w:rPr>
              <w:t>1</w:t>
            </w:r>
          </w:p>
        </w:tc>
        <w:tc>
          <w:tcPr>
            <w:tcW w:w="900" w:type="dxa"/>
            <w:tcBorders>
              <w:top w:val="nil"/>
              <w:left w:val="nil"/>
              <w:right w:val="nil"/>
            </w:tcBorders>
          </w:tcPr>
          <w:p w:rsidR="00BD208F" w:rsidRPr="00BD208F" w:rsidRDefault="00BD208F" w:rsidP="00BD208F">
            <w:pPr>
              <w:tabs>
                <w:tab w:val="decimal" w:pos="594"/>
              </w:tabs>
              <w:spacing w:line="280" w:lineRule="exact"/>
              <w:jc w:val="center"/>
              <w:rPr>
                <w:rFonts w:ascii="Arial" w:hAnsi="Arial" w:cs="Arial"/>
                <w:sz w:val="14"/>
                <w:szCs w:val="14"/>
              </w:rPr>
            </w:pPr>
            <w:r w:rsidRPr="00BD208F">
              <w:rPr>
                <w:rFonts w:ascii="Arial" w:hAnsi="Arial" w:cs="Arial"/>
                <w:sz w:val="14"/>
                <w:szCs w:val="14"/>
              </w:rPr>
              <w:t>204</w:t>
            </w:r>
          </w:p>
        </w:tc>
        <w:tc>
          <w:tcPr>
            <w:tcW w:w="900" w:type="dxa"/>
            <w:tcBorders>
              <w:top w:val="nil"/>
              <w:left w:val="nil"/>
              <w:right w:val="nil"/>
            </w:tcBorders>
          </w:tcPr>
          <w:p w:rsidR="00BD208F" w:rsidRPr="00201C81" w:rsidRDefault="00BD208F" w:rsidP="00BD208F">
            <w:pPr>
              <w:tabs>
                <w:tab w:val="decimal" w:pos="594"/>
              </w:tabs>
              <w:spacing w:line="280" w:lineRule="exact"/>
              <w:jc w:val="center"/>
              <w:rPr>
                <w:rFonts w:ascii="Arial" w:hAnsi="Arial" w:cs="Arial"/>
                <w:sz w:val="14"/>
                <w:szCs w:val="14"/>
              </w:rPr>
            </w:pPr>
            <w:r w:rsidRPr="00201C81">
              <w:rPr>
                <w:rFonts w:ascii="Arial" w:hAnsi="Arial" w:cs="Arial"/>
                <w:sz w:val="14"/>
                <w:szCs w:val="14"/>
              </w:rPr>
              <w:t>921</w:t>
            </w:r>
          </w:p>
        </w:tc>
      </w:tr>
    </w:tbl>
    <w:p w:rsidR="008B1EFC" w:rsidRPr="008B1EFC" w:rsidRDefault="008B1EFC" w:rsidP="008B1EFC">
      <w:pPr>
        <w:tabs>
          <w:tab w:val="left" w:pos="1440"/>
        </w:tabs>
        <w:spacing w:before="240" w:after="240" w:line="380" w:lineRule="exact"/>
        <w:ind w:left="605" w:hanging="605"/>
        <w:jc w:val="thaiDistribute"/>
        <w:outlineLvl w:val="0"/>
        <w:rPr>
          <w:rFonts w:asciiTheme="majorBidi" w:hAnsiTheme="majorBidi"/>
          <w:b/>
          <w:bCs/>
          <w:sz w:val="32"/>
          <w:szCs w:val="32"/>
        </w:rPr>
      </w:pPr>
      <w:r w:rsidRPr="008B1EFC">
        <w:rPr>
          <w:rFonts w:ascii="Arial" w:hAnsi="Arial"/>
          <w:sz w:val="22"/>
          <w:szCs w:val="22"/>
        </w:rPr>
        <w:t>11.4</w:t>
      </w:r>
      <w:r w:rsidRPr="008B1EFC">
        <w:rPr>
          <w:rFonts w:ascii="Arial" w:hAnsi="Arial"/>
          <w:sz w:val="22"/>
          <w:szCs w:val="22"/>
        </w:rPr>
        <w:tab/>
        <w:t xml:space="preserve">Summarised financial information that based on amounts before inter-company elimination about subsidiaries that have material non-controlling </w:t>
      </w:r>
    </w:p>
    <w:p w:rsidR="008B1EFC" w:rsidRDefault="008B1EFC" w:rsidP="008B1EFC">
      <w:pPr>
        <w:pStyle w:val="List"/>
        <w:spacing w:before="120" w:after="120"/>
        <w:ind w:left="562" w:firstLine="0"/>
        <w:jc w:val="thaiDistribute"/>
        <w:outlineLvl w:val="0"/>
        <w:rPr>
          <w:rFonts w:ascii="Arial" w:hAnsi="Arial"/>
          <w:sz w:val="22"/>
          <w:szCs w:val="22"/>
        </w:rPr>
      </w:pPr>
      <w:r>
        <w:rPr>
          <w:rFonts w:ascii="Arial" w:hAnsi="Arial"/>
          <w:sz w:val="22"/>
          <w:szCs w:val="22"/>
        </w:rPr>
        <w:t>Summarised information about financial position</w:t>
      </w:r>
    </w:p>
    <w:tbl>
      <w:tblPr>
        <w:tblW w:w="8550" w:type="dxa"/>
        <w:tblInd w:w="558" w:type="dxa"/>
        <w:tblLayout w:type="fixed"/>
        <w:tblLook w:val="0000" w:firstRow="0" w:lastRow="0" w:firstColumn="0" w:lastColumn="0" w:noHBand="0" w:noVBand="0"/>
      </w:tblPr>
      <w:tblGrid>
        <w:gridCol w:w="3420"/>
        <w:gridCol w:w="1282"/>
        <w:gridCol w:w="575"/>
        <w:gridCol w:w="708"/>
        <w:gridCol w:w="1282"/>
        <w:gridCol w:w="1283"/>
      </w:tblGrid>
      <w:tr w:rsidR="008B1EFC" w:rsidRPr="00BD208F" w:rsidTr="000B2F50">
        <w:tc>
          <w:tcPr>
            <w:tcW w:w="3420" w:type="dxa"/>
            <w:tcBorders>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3273" w:type="dxa"/>
            <w:gridSpan w:val="3"/>
            <w:tcBorders>
              <w:top w:val="nil"/>
              <w:left w:val="nil"/>
              <w:bottom w:val="nil"/>
              <w:right w:val="nil"/>
            </w:tcBorders>
            <w:vAlign w:val="bottom"/>
          </w:tcPr>
          <w:p w:rsidR="008B1EFC" w:rsidRPr="00BD208F" w:rsidRDefault="008B1EFC" w:rsidP="000B2F50">
            <w:pPr>
              <w:spacing w:line="320" w:lineRule="exact"/>
              <w:jc w:val="right"/>
              <w:rPr>
                <w:rFonts w:ascii="Arial" w:hAnsi="Arial" w:cs="Arial"/>
                <w:sz w:val="18"/>
                <w:szCs w:val="18"/>
                <w:cs/>
              </w:rPr>
            </w:pPr>
            <w:r w:rsidRPr="00BD208F">
              <w:rPr>
                <w:rFonts w:ascii="Arial" w:hAnsi="Arial" w:cs="Arial"/>
                <w:sz w:val="18"/>
                <w:szCs w:val="18"/>
              </w:rPr>
              <w:t>(Unit: Million Baht)</w:t>
            </w:r>
          </w:p>
        </w:tc>
      </w:tr>
      <w:tr w:rsidR="008B1EFC" w:rsidRPr="00BD208F" w:rsidTr="000B2F50">
        <w:tc>
          <w:tcPr>
            <w:tcW w:w="3420" w:type="dxa"/>
            <w:tcBorders>
              <w:left w:val="nil"/>
              <w:bottom w:val="nil"/>
              <w:right w:val="nil"/>
            </w:tcBorders>
            <w:vAlign w:val="bottom"/>
          </w:tcPr>
          <w:p w:rsidR="008B1EFC" w:rsidRPr="00BD208F" w:rsidRDefault="008B1EFC" w:rsidP="000B2F50">
            <w:pPr>
              <w:spacing w:line="32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rsidR="008B1EFC" w:rsidRPr="00BD208F" w:rsidRDefault="008B1EFC"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 xml:space="preserve">L H Muang Mai Co., Ltd. </w:t>
            </w:r>
          </w:p>
          <w:p w:rsidR="008B1EFC" w:rsidRPr="00BD208F" w:rsidRDefault="008B1EFC" w:rsidP="000B2F50">
            <w:pPr>
              <w:pBdr>
                <w:bottom w:val="single" w:sz="4" w:space="1" w:color="auto"/>
              </w:pBdr>
              <w:tabs>
                <w:tab w:val="right" w:pos="7200"/>
                <w:tab w:val="right" w:pos="8540"/>
              </w:tabs>
              <w:spacing w:line="320" w:lineRule="exact"/>
              <w:jc w:val="center"/>
              <w:rPr>
                <w:rFonts w:ascii="Arial" w:hAnsi="Arial" w:cs="Arial"/>
                <w:sz w:val="18"/>
                <w:szCs w:val="18"/>
                <w:cs/>
              </w:rPr>
            </w:pPr>
            <w:r w:rsidRPr="00BD208F">
              <w:rPr>
                <w:rFonts w:ascii="Arial" w:hAnsi="Arial" w:cs="Arial"/>
                <w:sz w:val="18"/>
                <w:szCs w:val="18"/>
              </w:rPr>
              <w:t>and its subsidiaries</w:t>
            </w:r>
          </w:p>
        </w:tc>
        <w:tc>
          <w:tcPr>
            <w:tcW w:w="2565" w:type="dxa"/>
            <w:gridSpan w:val="2"/>
            <w:tcBorders>
              <w:left w:val="nil"/>
              <w:right w:val="nil"/>
            </w:tcBorders>
            <w:shd w:val="clear" w:color="auto" w:fill="auto"/>
            <w:vAlign w:val="bottom"/>
          </w:tcPr>
          <w:p w:rsidR="008B1EFC" w:rsidRPr="00BD208F" w:rsidRDefault="008B1EFC" w:rsidP="000B2F50">
            <w:pPr>
              <w:pBdr>
                <w:bottom w:val="single" w:sz="4" w:space="1" w:color="auto"/>
              </w:pBdr>
              <w:spacing w:line="320" w:lineRule="exact"/>
              <w:jc w:val="center"/>
              <w:rPr>
                <w:rFonts w:ascii="Arial" w:hAnsi="Arial" w:cs="Arial"/>
                <w:sz w:val="18"/>
                <w:szCs w:val="18"/>
              </w:rPr>
            </w:pPr>
            <w:r w:rsidRPr="00BD208F">
              <w:rPr>
                <w:rFonts w:ascii="Arial" w:hAnsi="Arial" w:cs="Arial"/>
                <w:sz w:val="18"/>
                <w:szCs w:val="18"/>
              </w:rPr>
              <w:t xml:space="preserve">L&amp;H Property Co., Ltd. </w:t>
            </w:r>
          </w:p>
          <w:p w:rsidR="008B1EFC" w:rsidRPr="00BD208F" w:rsidRDefault="006F1AFB" w:rsidP="000B2F50">
            <w:pPr>
              <w:pBdr>
                <w:bottom w:val="single" w:sz="4" w:space="1" w:color="auto"/>
              </w:pBdr>
              <w:spacing w:line="320" w:lineRule="exact"/>
              <w:jc w:val="center"/>
              <w:rPr>
                <w:rFonts w:ascii="Arial" w:hAnsi="Arial" w:cs="Arial"/>
                <w:sz w:val="18"/>
                <w:szCs w:val="18"/>
                <w:cs/>
              </w:rPr>
            </w:pPr>
            <w:r w:rsidRPr="00BD208F">
              <w:rPr>
                <w:rFonts w:ascii="Arial" w:hAnsi="Arial" w:cs="Arial"/>
                <w:sz w:val="18"/>
                <w:szCs w:val="18"/>
              </w:rPr>
              <w:t>and its subsidiary</w:t>
            </w:r>
          </w:p>
        </w:tc>
      </w:tr>
      <w:tr w:rsidR="008B1EFC" w:rsidRPr="00BD208F" w:rsidTr="000B2F50">
        <w:tc>
          <w:tcPr>
            <w:tcW w:w="3420" w:type="dxa"/>
            <w:tcBorders>
              <w:top w:val="nil"/>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1282" w:type="dxa"/>
            <w:tcBorders>
              <w:top w:val="nil"/>
              <w:left w:val="nil"/>
              <w:bottom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2016</w:t>
            </w:r>
          </w:p>
        </w:tc>
        <w:tc>
          <w:tcPr>
            <w:tcW w:w="1283" w:type="dxa"/>
            <w:gridSpan w:val="2"/>
            <w:tcBorders>
              <w:top w:val="nil"/>
              <w:left w:val="nil"/>
              <w:bottom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2015</w:t>
            </w:r>
          </w:p>
        </w:tc>
        <w:tc>
          <w:tcPr>
            <w:tcW w:w="1282" w:type="dxa"/>
            <w:tcBorders>
              <w:top w:val="nil"/>
              <w:left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2016</w:t>
            </w:r>
          </w:p>
        </w:tc>
        <w:tc>
          <w:tcPr>
            <w:tcW w:w="1283" w:type="dxa"/>
            <w:tcBorders>
              <w:top w:val="nil"/>
              <w:left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2015</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Current assets</w:t>
            </w:r>
          </w:p>
        </w:tc>
        <w:tc>
          <w:tcPr>
            <w:tcW w:w="1282" w:type="dxa"/>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1,347</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854</w:t>
            </w:r>
          </w:p>
        </w:tc>
        <w:tc>
          <w:tcPr>
            <w:tcW w:w="1282" w:type="dxa"/>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893</w:t>
            </w:r>
          </w:p>
        </w:tc>
        <w:tc>
          <w:tcPr>
            <w:tcW w:w="1283" w:type="dxa"/>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1,971</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Non-current assets</w:t>
            </w:r>
          </w:p>
        </w:tc>
        <w:tc>
          <w:tcPr>
            <w:tcW w:w="1282" w:type="dxa"/>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131</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1,073</w:t>
            </w:r>
          </w:p>
        </w:tc>
        <w:tc>
          <w:tcPr>
            <w:tcW w:w="1282" w:type="dxa"/>
            <w:tcBorders>
              <w:top w:val="nil"/>
              <w:left w:val="nil"/>
              <w:right w:val="nil"/>
            </w:tcBorders>
            <w:vAlign w:val="bottom"/>
          </w:tcPr>
          <w:p w:rsidR="00BD208F"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1,561</w:t>
            </w:r>
          </w:p>
        </w:tc>
        <w:tc>
          <w:tcPr>
            <w:tcW w:w="1283" w:type="dxa"/>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1,647</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Current liabilities</w:t>
            </w:r>
          </w:p>
        </w:tc>
        <w:tc>
          <w:tcPr>
            <w:tcW w:w="1282" w:type="dxa"/>
            <w:tcBorders>
              <w:top w:val="nil"/>
              <w:left w:val="nil"/>
              <w:bottom w:val="nil"/>
              <w:right w:val="nil"/>
            </w:tcBorders>
            <w:vAlign w:val="bottom"/>
          </w:tcPr>
          <w:p w:rsidR="00BD208F" w:rsidRPr="00BD208F" w:rsidRDefault="0084630E" w:rsidP="000B2F50">
            <w:pPr>
              <w:tabs>
                <w:tab w:val="decimal" w:pos="895"/>
              </w:tabs>
              <w:spacing w:line="320" w:lineRule="exact"/>
              <w:jc w:val="center"/>
              <w:rPr>
                <w:rFonts w:ascii="Arial" w:hAnsi="Arial" w:cs="Arial"/>
                <w:sz w:val="18"/>
                <w:szCs w:val="18"/>
              </w:rPr>
            </w:pPr>
            <w:r>
              <w:rPr>
                <w:rFonts w:ascii="Arial" w:hAnsi="Arial" w:cs="Arial"/>
                <w:sz w:val="18"/>
                <w:szCs w:val="18"/>
              </w:rPr>
              <w:t>(19</w:t>
            </w:r>
            <w:r w:rsidR="000B2F50">
              <w:rPr>
                <w:rFonts w:ascii="Arial" w:hAnsi="Arial" w:cs="Arial"/>
                <w:sz w:val="18"/>
                <w:szCs w:val="18"/>
              </w:rPr>
              <w:t>1</w:t>
            </w:r>
            <w:r>
              <w:rPr>
                <w:rFonts w:ascii="Arial" w:hAnsi="Arial" w:cs="Arial"/>
                <w:sz w:val="18"/>
                <w:szCs w:val="18"/>
              </w:rPr>
              <w:t>)</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(832)</w:t>
            </w:r>
          </w:p>
        </w:tc>
        <w:tc>
          <w:tcPr>
            <w:tcW w:w="1282" w:type="dxa"/>
            <w:tcBorders>
              <w:left w:val="nil"/>
              <w:right w:val="nil"/>
            </w:tcBorders>
            <w:vAlign w:val="bottom"/>
          </w:tcPr>
          <w:p w:rsidR="00BD208F"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(341</w:t>
            </w:r>
            <w:r w:rsidR="00BD208F" w:rsidRPr="00BD208F">
              <w:rPr>
                <w:rFonts w:ascii="Arial" w:hAnsi="Arial" w:cs="Arial"/>
                <w:sz w:val="18"/>
                <w:szCs w:val="18"/>
              </w:rPr>
              <w:t>)</w:t>
            </w:r>
          </w:p>
        </w:tc>
        <w:tc>
          <w:tcPr>
            <w:tcW w:w="1283" w:type="dxa"/>
            <w:tcBorders>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(302)</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Non-current liabilities</w:t>
            </w:r>
          </w:p>
        </w:tc>
        <w:tc>
          <w:tcPr>
            <w:tcW w:w="1282" w:type="dxa"/>
            <w:tcBorders>
              <w:top w:val="nil"/>
              <w:left w:val="nil"/>
              <w:bottom w:val="nil"/>
              <w:right w:val="nil"/>
            </w:tcBorders>
            <w:vAlign w:val="bottom"/>
          </w:tcPr>
          <w:p w:rsidR="00BD208F" w:rsidRPr="00BD208F" w:rsidRDefault="00BD208F" w:rsidP="00F8346C">
            <w:pPr>
              <w:tabs>
                <w:tab w:val="decimal" w:pos="895"/>
              </w:tabs>
              <w:spacing w:line="320" w:lineRule="exact"/>
              <w:jc w:val="center"/>
              <w:rPr>
                <w:rFonts w:ascii="Arial" w:hAnsi="Arial" w:cs="Arial"/>
                <w:sz w:val="18"/>
                <w:szCs w:val="18"/>
              </w:rPr>
            </w:pPr>
            <w:r w:rsidRPr="00BD208F">
              <w:rPr>
                <w:rFonts w:ascii="Arial" w:hAnsi="Arial" w:cs="Arial"/>
                <w:sz w:val="18"/>
                <w:szCs w:val="18"/>
              </w:rPr>
              <w:t>(</w:t>
            </w:r>
            <w:r w:rsidR="00F8346C">
              <w:rPr>
                <w:rFonts w:ascii="Arial" w:hAnsi="Arial" w:cs="Arial"/>
                <w:sz w:val="18"/>
                <w:szCs w:val="18"/>
              </w:rPr>
              <w:t>11</w:t>
            </w:r>
            <w:r w:rsidRPr="00BD208F">
              <w:rPr>
                <w:rFonts w:ascii="Arial" w:hAnsi="Arial" w:cs="Arial"/>
                <w:sz w:val="18"/>
                <w:szCs w:val="18"/>
              </w:rPr>
              <w:t>)</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(268)</w:t>
            </w:r>
          </w:p>
        </w:tc>
        <w:tc>
          <w:tcPr>
            <w:tcW w:w="1282" w:type="dxa"/>
            <w:tcBorders>
              <w:left w:val="nil"/>
              <w:right w:val="nil"/>
            </w:tcBorders>
            <w:vAlign w:val="bottom"/>
          </w:tcPr>
          <w:p w:rsidR="00BD208F"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(1,00</w:t>
            </w:r>
            <w:r w:rsidR="00BD208F" w:rsidRPr="00BD208F">
              <w:rPr>
                <w:rFonts w:ascii="Arial" w:hAnsi="Arial" w:cs="Arial"/>
                <w:sz w:val="18"/>
                <w:szCs w:val="18"/>
              </w:rPr>
              <w:t>9)</w:t>
            </w:r>
          </w:p>
        </w:tc>
        <w:tc>
          <w:tcPr>
            <w:tcW w:w="1283" w:type="dxa"/>
            <w:tcBorders>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(1,075)</w:t>
            </w:r>
          </w:p>
        </w:tc>
      </w:tr>
    </w:tbl>
    <w:p w:rsidR="00BE694C" w:rsidRDefault="00BE694C" w:rsidP="008B1EFC">
      <w:pPr>
        <w:pStyle w:val="List"/>
        <w:spacing w:before="240" w:after="120"/>
        <w:ind w:left="562" w:firstLine="0"/>
        <w:jc w:val="thaiDistribute"/>
        <w:outlineLvl w:val="0"/>
        <w:rPr>
          <w:rFonts w:ascii="Arial" w:hAnsi="Arial"/>
          <w:sz w:val="22"/>
          <w:szCs w:val="22"/>
        </w:rPr>
      </w:pPr>
    </w:p>
    <w:p w:rsidR="00BE694C" w:rsidRDefault="00BE694C" w:rsidP="00BE694C">
      <w:r>
        <w:br w:type="page"/>
      </w:r>
    </w:p>
    <w:p w:rsidR="008B1EFC" w:rsidRDefault="008B1EFC" w:rsidP="008B1EFC">
      <w:pPr>
        <w:pStyle w:val="List"/>
        <w:spacing w:before="240" w:after="120"/>
        <w:ind w:left="562" w:firstLine="0"/>
        <w:jc w:val="thaiDistribute"/>
        <w:outlineLvl w:val="0"/>
        <w:rPr>
          <w:rFonts w:ascii="Arial" w:hAnsi="Arial"/>
          <w:sz w:val="22"/>
          <w:szCs w:val="22"/>
        </w:rPr>
      </w:pPr>
      <w:r>
        <w:rPr>
          <w:rFonts w:ascii="Arial" w:hAnsi="Arial"/>
          <w:sz w:val="22"/>
          <w:szCs w:val="22"/>
        </w:rPr>
        <w:lastRenderedPageBreak/>
        <w:t>Summarised information about comprehensive income</w:t>
      </w:r>
    </w:p>
    <w:tbl>
      <w:tblPr>
        <w:tblW w:w="8550" w:type="dxa"/>
        <w:tblInd w:w="558" w:type="dxa"/>
        <w:tblLayout w:type="fixed"/>
        <w:tblLook w:val="0000" w:firstRow="0" w:lastRow="0" w:firstColumn="0" w:lastColumn="0" w:noHBand="0" w:noVBand="0"/>
      </w:tblPr>
      <w:tblGrid>
        <w:gridCol w:w="3420"/>
        <w:gridCol w:w="1282"/>
        <w:gridCol w:w="575"/>
        <w:gridCol w:w="708"/>
        <w:gridCol w:w="1282"/>
        <w:gridCol w:w="1193"/>
        <w:gridCol w:w="90"/>
      </w:tblGrid>
      <w:tr w:rsidR="008B1EFC" w:rsidRPr="00BD208F" w:rsidTr="000B2F50">
        <w:trPr>
          <w:gridAfter w:val="1"/>
          <w:wAfter w:w="90" w:type="dxa"/>
        </w:trPr>
        <w:tc>
          <w:tcPr>
            <w:tcW w:w="3420" w:type="dxa"/>
            <w:tcBorders>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3183" w:type="dxa"/>
            <w:gridSpan w:val="3"/>
            <w:tcBorders>
              <w:top w:val="nil"/>
              <w:left w:val="nil"/>
              <w:bottom w:val="nil"/>
              <w:right w:val="nil"/>
            </w:tcBorders>
            <w:vAlign w:val="bottom"/>
          </w:tcPr>
          <w:p w:rsidR="008B1EFC" w:rsidRPr="00BD208F" w:rsidRDefault="008B1EFC" w:rsidP="000B2F50">
            <w:pPr>
              <w:spacing w:line="320" w:lineRule="exact"/>
              <w:jc w:val="right"/>
              <w:rPr>
                <w:rFonts w:ascii="Arial" w:hAnsi="Arial" w:cs="Arial"/>
                <w:sz w:val="18"/>
                <w:szCs w:val="18"/>
                <w:cs/>
              </w:rPr>
            </w:pPr>
            <w:r w:rsidRPr="00BD208F">
              <w:rPr>
                <w:rFonts w:ascii="Arial" w:hAnsi="Arial" w:cs="Arial"/>
                <w:sz w:val="18"/>
                <w:szCs w:val="18"/>
              </w:rPr>
              <w:t>(Unit: Million Baht)</w:t>
            </w:r>
          </w:p>
        </w:tc>
      </w:tr>
      <w:tr w:rsidR="008B1EFC" w:rsidRPr="00BD208F" w:rsidTr="000B2F50">
        <w:tc>
          <w:tcPr>
            <w:tcW w:w="3420" w:type="dxa"/>
            <w:tcBorders>
              <w:left w:val="nil"/>
              <w:bottom w:val="nil"/>
              <w:right w:val="nil"/>
            </w:tcBorders>
            <w:vAlign w:val="bottom"/>
          </w:tcPr>
          <w:p w:rsidR="008B1EFC" w:rsidRPr="00BD208F" w:rsidRDefault="008B1EFC" w:rsidP="000B2F50">
            <w:pPr>
              <w:spacing w:line="320" w:lineRule="exact"/>
              <w:jc w:val="center"/>
              <w:rPr>
                <w:rFonts w:ascii="Arial" w:hAnsi="Arial" w:cs="Arial"/>
                <w:spacing w:val="-4"/>
                <w:sz w:val="18"/>
                <w:szCs w:val="18"/>
                <w:cs/>
              </w:rPr>
            </w:pPr>
          </w:p>
        </w:tc>
        <w:tc>
          <w:tcPr>
            <w:tcW w:w="5130" w:type="dxa"/>
            <w:gridSpan w:val="6"/>
            <w:tcBorders>
              <w:top w:val="nil"/>
              <w:left w:val="nil"/>
              <w:bottom w:val="nil"/>
              <w:right w:val="nil"/>
            </w:tcBorders>
            <w:vAlign w:val="bottom"/>
          </w:tcPr>
          <w:p w:rsidR="008B1EFC" w:rsidRPr="00BD208F" w:rsidRDefault="008B1EFC"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For the year ended 31 December</w:t>
            </w:r>
          </w:p>
        </w:tc>
      </w:tr>
      <w:tr w:rsidR="008B1EFC" w:rsidRPr="00BD208F" w:rsidTr="000B2F50">
        <w:tc>
          <w:tcPr>
            <w:tcW w:w="3420" w:type="dxa"/>
            <w:tcBorders>
              <w:left w:val="nil"/>
              <w:bottom w:val="nil"/>
              <w:right w:val="nil"/>
            </w:tcBorders>
            <w:vAlign w:val="bottom"/>
          </w:tcPr>
          <w:p w:rsidR="008B1EFC" w:rsidRPr="00BD208F" w:rsidRDefault="008B1EFC" w:rsidP="000B2F50">
            <w:pPr>
              <w:spacing w:line="32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rsidR="008B1EFC" w:rsidRPr="00BD208F" w:rsidRDefault="008B1EFC"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 xml:space="preserve">L H Muang Mai Co., Ltd. </w:t>
            </w:r>
          </w:p>
          <w:p w:rsidR="008B1EFC" w:rsidRPr="00BD208F" w:rsidRDefault="008B1EFC" w:rsidP="000B2F50">
            <w:pPr>
              <w:pBdr>
                <w:bottom w:val="single" w:sz="4" w:space="1" w:color="auto"/>
              </w:pBdr>
              <w:tabs>
                <w:tab w:val="right" w:pos="7200"/>
                <w:tab w:val="right" w:pos="8540"/>
              </w:tabs>
              <w:spacing w:line="320" w:lineRule="exact"/>
              <w:jc w:val="center"/>
              <w:rPr>
                <w:rFonts w:ascii="Arial" w:hAnsi="Arial" w:cs="Arial"/>
                <w:sz w:val="18"/>
                <w:szCs w:val="18"/>
                <w:cs/>
              </w:rPr>
            </w:pPr>
            <w:r w:rsidRPr="00BD208F">
              <w:rPr>
                <w:rFonts w:ascii="Arial" w:hAnsi="Arial" w:cs="Arial"/>
                <w:sz w:val="18"/>
                <w:szCs w:val="18"/>
              </w:rPr>
              <w:t>and its subsidiaries</w:t>
            </w:r>
          </w:p>
        </w:tc>
        <w:tc>
          <w:tcPr>
            <w:tcW w:w="2565" w:type="dxa"/>
            <w:gridSpan w:val="3"/>
            <w:tcBorders>
              <w:left w:val="nil"/>
              <w:right w:val="nil"/>
            </w:tcBorders>
            <w:shd w:val="clear" w:color="auto" w:fill="auto"/>
            <w:vAlign w:val="bottom"/>
          </w:tcPr>
          <w:p w:rsidR="008B1EFC" w:rsidRPr="00BD208F" w:rsidRDefault="008B1EFC" w:rsidP="000B2F50">
            <w:pPr>
              <w:pBdr>
                <w:bottom w:val="single" w:sz="4" w:space="1" w:color="auto"/>
              </w:pBdr>
              <w:spacing w:line="320" w:lineRule="exact"/>
              <w:jc w:val="center"/>
              <w:rPr>
                <w:rFonts w:ascii="Arial" w:hAnsi="Arial" w:cs="Arial"/>
                <w:sz w:val="18"/>
                <w:szCs w:val="18"/>
              </w:rPr>
            </w:pPr>
            <w:r w:rsidRPr="00BD208F">
              <w:rPr>
                <w:rFonts w:ascii="Arial" w:hAnsi="Arial" w:cs="Arial"/>
                <w:sz w:val="18"/>
                <w:szCs w:val="18"/>
              </w:rPr>
              <w:t xml:space="preserve">L&amp;H Property Co., Ltd. </w:t>
            </w:r>
          </w:p>
          <w:p w:rsidR="008B1EFC" w:rsidRPr="00BD208F" w:rsidRDefault="006F1AFB" w:rsidP="000B2F50">
            <w:pPr>
              <w:pBdr>
                <w:bottom w:val="single" w:sz="4" w:space="1" w:color="auto"/>
              </w:pBdr>
              <w:spacing w:line="320" w:lineRule="exact"/>
              <w:jc w:val="center"/>
              <w:rPr>
                <w:rFonts w:ascii="Arial" w:hAnsi="Arial" w:cs="Arial"/>
                <w:sz w:val="18"/>
                <w:szCs w:val="18"/>
                <w:cs/>
              </w:rPr>
            </w:pPr>
            <w:r w:rsidRPr="00BD208F">
              <w:rPr>
                <w:rFonts w:ascii="Arial" w:hAnsi="Arial" w:cs="Arial"/>
                <w:sz w:val="18"/>
                <w:szCs w:val="18"/>
              </w:rPr>
              <w:t>and its subsidiary</w:t>
            </w:r>
          </w:p>
        </w:tc>
      </w:tr>
      <w:tr w:rsidR="008B1EFC" w:rsidRPr="00BD208F" w:rsidTr="000B2F50">
        <w:tc>
          <w:tcPr>
            <w:tcW w:w="3420" w:type="dxa"/>
            <w:tcBorders>
              <w:top w:val="nil"/>
              <w:left w:val="nil"/>
              <w:bottom w:val="nil"/>
              <w:right w:val="nil"/>
            </w:tcBorders>
            <w:vAlign w:val="bottom"/>
          </w:tcPr>
          <w:p w:rsidR="008B1EFC" w:rsidRPr="00BD208F" w:rsidRDefault="008B1EFC" w:rsidP="000B2F50">
            <w:pPr>
              <w:spacing w:line="320" w:lineRule="exact"/>
              <w:jc w:val="center"/>
              <w:rPr>
                <w:rFonts w:ascii="Arial" w:hAnsi="Arial" w:cs="Arial"/>
                <w:sz w:val="18"/>
                <w:szCs w:val="18"/>
                <w:cs/>
              </w:rPr>
            </w:pPr>
          </w:p>
        </w:tc>
        <w:tc>
          <w:tcPr>
            <w:tcW w:w="1282" w:type="dxa"/>
            <w:tcBorders>
              <w:top w:val="nil"/>
              <w:left w:val="nil"/>
              <w:bottom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2016</w:t>
            </w:r>
          </w:p>
        </w:tc>
        <w:tc>
          <w:tcPr>
            <w:tcW w:w="1283" w:type="dxa"/>
            <w:gridSpan w:val="2"/>
            <w:tcBorders>
              <w:top w:val="nil"/>
              <w:left w:val="nil"/>
              <w:bottom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2015</w:t>
            </w:r>
          </w:p>
        </w:tc>
        <w:tc>
          <w:tcPr>
            <w:tcW w:w="1282" w:type="dxa"/>
            <w:tcBorders>
              <w:top w:val="nil"/>
              <w:left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2016</w:t>
            </w:r>
          </w:p>
        </w:tc>
        <w:tc>
          <w:tcPr>
            <w:tcW w:w="1283" w:type="dxa"/>
            <w:gridSpan w:val="2"/>
            <w:tcBorders>
              <w:top w:val="nil"/>
              <w:left w:val="nil"/>
              <w:right w:val="nil"/>
            </w:tcBorders>
            <w:vAlign w:val="bottom"/>
          </w:tcPr>
          <w:p w:rsidR="008B1EFC" w:rsidRPr="00BD208F" w:rsidRDefault="005E35BD" w:rsidP="000B2F50">
            <w:pPr>
              <w:pBdr>
                <w:bottom w:val="single" w:sz="4" w:space="1" w:color="auto"/>
              </w:pBdr>
              <w:tabs>
                <w:tab w:val="right" w:pos="7200"/>
                <w:tab w:val="right" w:pos="8540"/>
              </w:tabs>
              <w:spacing w:line="320" w:lineRule="exact"/>
              <w:jc w:val="center"/>
              <w:rPr>
                <w:rFonts w:ascii="Arial" w:hAnsi="Arial" w:cs="Arial"/>
                <w:sz w:val="18"/>
                <w:szCs w:val="18"/>
              </w:rPr>
            </w:pPr>
            <w:r w:rsidRPr="00BD208F">
              <w:rPr>
                <w:rFonts w:ascii="Arial" w:hAnsi="Arial" w:cs="Arial"/>
                <w:sz w:val="18"/>
                <w:szCs w:val="18"/>
              </w:rPr>
              <w:t>2015</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Revenue</w:t>
            </w:r>
          </w:p>
        </w:tc>
        <w:tc>
          <w:tcPr>
            <w:tcW w:w="1282" w:type="dxa"/>
            <w:tcBorders>
              <w:top w:val="nil"/>
              <w:left w:val="nil"/>
              <w:bottom w:val="nil"/>
              <w:right w:val="nil"/>
            </w:tcBorders>
            <w:vAlign w:val="bottom"/>
          </w:tcPr>
          <w:p w:rsidR="00BD208F"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1,491</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338</w:t>
            </w:r>
          </w:p>
        </w:tc>
        <w:tc>
          <w:tcPr>
            <w:tcW w:w="1282" w:type="dxa"/>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1,742</w:t>
            </w:r>
          </w:p>
        </w:tc>
        <w:tc>
          <w:tcPr>
            <w:tcW w:w="1283" w:type="dxa"/>
            <w:gridSpan w:val="2"/>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3,642</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Profit (loss)</w:t>
            </w:r>
          </w:p>
        </w:tc>
        <w:tc>
          <w:tcPr>
            <w:tcW w:w="1282" w:type="dxa"/>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967</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(34)</w:t>
            </w:r>
          </w:p>
        </w:tc>
        <w:tc>
          <w:tcPr>
            <w:tcW w:w="1282" w:type="dxa"/>
            <w:tcBorders>
              <w:top w:val="nil"/>
              <w:left w:val="nil"/>
              <w:right w:val="nil"/>
            </w:tcBorders>
            <w:vAlign w:val="bottom"/>
          </w:tcPr>
          <w:p w:rsidR="00BD208F" w:rsidRPr="00BD208F" w:rsidRDefault="00557BB9" w:rsidP="000B2F50">
            <w:pPr>
              <w:tabs>
                <w:tab w:val="decimal" w:pos="895"/>
              </w:tabs>
              <w:spacing w:line="320" w:lineRule="exact"/>
              <w:jc w:val="center"/>
              <w:rPr>
                <w:rFonts w:ascii="Arial" w:hAnsi="Arial" w:cs="Arial"/>
                <w:sz w:val="18"/>
                <w:szCs w:val="18"/>
              </w:rPr>
            </w:pPr>
            <w:r>
              <w:rPr>
                <w:rFonts w:ascii="Arial" w:hAnsi="Arial" w:cs="Arial"/>
                <w:sz w:val="18"/>
                <w:szCs w:val="18"/>
              </w:rPr>
              <w:t>185</w:t>
            </w:r>
          </w:p>
        </w:tc>
        <w:tc>
          <w:tcPr>
            <w:tcW w:w="1283" w:type="dxa"/>
            <w:gridSpan w:val="2"/>
            <w:tcBorders>
              <w:top w:val="nil"/>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1,904</w:t>
            </w:r>
          </w:p>
        </w:tc>
      </w:tr>
      <w:tr w:rsidR="000B2F50" w:rsidRPr="00BD208F" w:rsidTr="000B2F50">
        <w:tc>
          <w:tcPr>
            <w:tcW w:w="3420" w:type="dxa"/>
            <w:tcBorders>
              <w:top w:val="nil"/>
              <w:left w:val="nil"/>
              <w:bottom w:val="nil"/>
              <w:right w:val="nil"/>
            </w:tcBorders>
          </w:tcPr>
          <w:p w:rsidR="000B2F50" w:rsidRPr="00BD208F" w:rsidRDefault="000B2F50" w:rsidP="000B2F50">
            <w:pPr>
              <w:spacing w:line="320" w:lineRule="exact"/>
              <w:rPr>
                <w:rFonts w:ascii="Arial" w:hAnsi="Arial" w:cs="Arial"/>
                <w:sz w:val="18"/>
                <w:szCs w:val="18"/>
              </w:rPr>
            </w:pPr>
            <w:r>
              <w:rPr>
                <w:rFonts w:ascii="Arial" w:hAnsi="Arial" w:cs="Arial"/>
                <w:sz w:val="18"/>
                <w:szCs w:val="18"/>
              </w:rPr>
              <w:t>Other comprehensive income</w:t>
            </w:r>
          </w:p>
        </w:tc>
        <w:tc>
          <w:tcPr>
            <w:tcW w:w="1282" w:type="dxa"/>
            <w:tcBorders>
              <w:top w:val="nil"/>
              <w:left w:val="nil"/>
              <w:bottom w:val="nil"/>
              <w:right w:val="nil"/>
            </w:tcBorders>
            <w:vAlign w:val="bottom"/>
          </w:tcPr>
          <w:p w:rsidR="000B2F50"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w:t>
            </w:r>
          </w:p>
        </w:tc>
        <w:tc>
          <w:tcPr>
            <w:tcW w:w="1283" w:type="dxa"/>
            <w:gridSpan w:val="2"/>
            <w:tcBorders>
              <w:top w:val="nil"/>
              <w:left w:val="nil"/>
              <w:bottom w:val="nil"/>
              <w:right w:val="nil"/>
            </w:tcBorders>
            <w:vAlign w:val="bottom"/>
          </w:tcPr>
          <w:p w:rsidR="000B2F50"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w:t>
            </w:r>
          </w:p>
        </w:tc>
        <w:tc>
          <w:tcPr>
            <w:tcW w:w="1282" w:type="dxa"/>
            <w:tcBorders>
              <w:top w:val="nil"/>
              <w:left w:val="nil"/>
              <w:right w:val="nil"/>
            </w:tcBorders>
            <w:vAlign w:val="bottom"/>
          </w:tcPr>
          <w:p w:rsidR="000B2F50" w:rsidRDefault="00557BB9" w:rsidP="000B2F50">
            <w:pPr>
              <w:tabs>
                <w:tab w:val="decimal" w:pos="895"/>
              </w:tabs>
              <w:spacing w:line="320" w:lineRule="exact"/>
              <w:jc w:val="center"/>
              <w:rPr>
                <w:rFonts w:ascii="Arial" w:hAnsi="Arial" w:cs="Arial"/>
                <w:sz w:val="18"/>
                <w:szCs w:val="18"/>
              </w:rPr>
            </w:pPr>
            <w:r>
              <w:rPr>
                <w:rFonts w:ascii="Arial" w:hAnsi="Arial" w:cs="Arial"/>
                <w:sz w:val="18"/>
                <w:szCs w:val="18"/>
              </w:rPr>
              <w:t>1</w:t>
            </w:r>
          </w:p>
        </w:tc>
        <w:tc>
          <w:tcPr>
            <w:tcW w:w="1283" w:type="dxa"/>
            <w:gridSpan w:val="2"/>
            <w:tcBorders>
              <w:top w:val="nil"/>
              <w:left w:val="nil"/>
              <w:right w:val="nil"/>
            </w:tcBorders>
            <w:vAlign w:val="bottom"/>
          </w:tcPr>
          <w:p w:rsidR="000B2F50" w:rsidRPr="00BD208F" w:rsidRDefault="000B2F50" w:rsidP="000B2F50">
            <w:pPr>
              <w:tabs>
                <w:tab w:val="decimal" w:pos="895"/>
              </w:tabs>
              <w:spacing w:line="320" w:lineRule="exact"/>
              <w:jc w:val="center"/>
              <w:rPr>
                <w:rFonts w:ascii="Arial" w:hAnsi="Arial" w:cs="Arial"/>
                <w:sz w:val="18"/>
                <w:szCs w:val="18"/>
              </w:rPr>
            </w:pPr>
            <w:r>
              <w:rPr>
                <w:rFonts w:ascii="Arial" w:hAnsi="Arial" w:cs="Arial"/>
                <w:sz w:val="18"/>
                <w:szCs w:val="18"/>
              </w:rPr>
              <w:t>-</w:t>
            </w:r>
          </w:p>
        </w:tc>
      </w:tr>
      <w:tr w:rsidR="00BD208F" w:rsidRPr="00BD208F" w:rsidTr="000B2F50">
        <w:tc>
          <w:tcPr>
            <w:tcW w:w="3420" w:type="dxa"/>
            <w:tcBorders>
              <w:top w:val="nil"/>
              <w:left w:val="nil"/>
              <w:bottom w:val="nil"/>
              <w:right w:val="nil"/>
            </w:tcBorders>
          </w:tcPr>
          <w:p w:rsidR="00BD208F" w:rsidRPr="00BD208F" w:rsidRDefault="00BD208F" w:rsidP="000B2F50">
            <w:pPr>
              <w:spacing w:line="320" w:lineRule="exact"/>
              <w:rPr>
                <w:rFonts w:ascii="Arial" w:hAnsi="Arial" w:cs="Arial"/>
                <w:sz w:val="18"/>
                <w:szCs w:val="18"/>
                <w:cs/>
              </w:rPr>
            </w:pPr>
            <w:r w:rsidRPr="00BD208F">
              <w:rPr>
                <w:rFonts w:ascii="Arial" w:hAnsi="Arial" w:cs="Arial"/>
                <w:sz w:val="18"/>
                <w:szCs w:val="18"/>
              </w:rPr>
              <w:t>Total comprehensive income</w:t>
            </w:r>
          </w:p>
        </w:tc>
        <w:tc>
          <w:tcPr>
            <w:tcW w:w="1282" w:type="dxa"/>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967</w:t>
            </w:r>
          </w:p>
        </w:tc>
        <w:tc>
          <w:tcPr>
            <w:tcW w:w="1283" w:type="dxa"/>
            <w:gridSpan w:val="2"/>
            <w:tcBorders>
              <w:top w:val="nil"/>
              <w:left w:val="nil"/>
              <w:bottom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(34)</w:t>
            </w:r>
          </w:p>
        </w:tc>
        <w:tc>
          <w:tcPr>
            <w:tcW w:w="1282" w:type="dxa"/>
            <w:tcBorders>
              <w:left w:val="nil"/>
              <w:right w:val="nil"/>
            </w:tcBorders>
            <w:vAlign w:val="bottom"/>
          </w:tcPr>
          <w:p w:rsidR="00687C04" w:rsidRPr="00BD208F" w:rsidRDefault="00557BB9" w:rsidP="000B2F50">
            <w:pPr>
              <w:tabs>
                <w:tab w:val="decimal" w:pos="895"/>
              </w:tabs>
              <w:spacing w:line="320" w:lineRule="exact"/>
              <w:jc w:val="center"/>
              <w:rPr>
                <w:rFonts w:ascii="Arial" w:hAnsi="Arial" w:cs="Arial"/>
                <w:sz w:val="18"/>
                <w:szCs w:val="18"/>
              </w:rPr>
            </w:pPr>
            <w:r>
              <w:rPr>
                <w:rFonts w:ascii="Arial" w:hAnsi="Arial" w:cs="Arial"/>
                <w:sz w:val="18"/>
                <w:szCs w:val="18"/>
              </w:rPr>
              <w:t>186</w:t>
            </w:r>
          </w:p>
        </w:tc>
        <w:tc>
          <w:tcPr>
            <w:tcW w:w="1283" w:type="dxa"/>
            <w:gridSpan w:val="2"/>
            <w:tcBorders>
              <w:left w:val="nil"/>
              <w:right w:val="nil"/>
            </w:tcBorders>
            <w:vAlign w:val="bottom"/>
          </w:tcPr>
          <w:p w:rsidR="00BD208F" w:rsidRPr="00BD208F" w:rsidRDefault="00BD208F" w:rsidP="000B2F50">
            <w:pPr>
              <w:tabs>
                <w:tab w:val="decimal" w:pos="895"/>
              </w:tabs>
              <w:spacing w:line="320" w:lineRule="exact"/>
              <w:jc w:val="center"/>
              <w:rPr>
                <w:rFonts w:ascii="Arial" w:hAnsi="Arial" w:cs="Arial"/>
                <w:sz w:val="18"/>
                <w:szCs w:val="18"/>
              </w:rPr>
            </w:pPr>
            <w:r w:rsidRPr="00BD208F">
              <w:rPr>
                <w:rFonts w:ascii="Arial" w:hAnsi="Arial" w:cs="Arial"/>
                <w:sz w:val="18"/>
                <w:szCs w:val="18"/>
              </w:rPr>
              <w:t>1,904</w:t>
            </w:r>
          </w:p>
        </w:tc>
      </w:tr>
    </w:tbl>
    <w:p w:rsidR="008B1EFC" w:rsidRPr="00E257AF" w:rsidRDefault="008B1EFC" w:rsidP="008B1EFC">
      <w:pPr>
        <w:pStyle w:val="List"/>
        <w:spacing w:before="240" w:after="120"/>
        <w:ind w:left="562" w:firstLine="0"/>
        <w:jc w:val="thaiDistribute"/>
        <w:outlineLvl w:val="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tbl>
      <w:tblPr>
        <w:tblW w:w="8550" w:type="dxa"/>
        <w:tblInd w:w="558" w:type="dxa"/>
        <w:tblLayout w:type="fixed"/>
        <w:tblLook w:val="0000" w:firstRow="0" w:lastRow="0" w:firstColumn="0" w:lastColumn="0" w:noHBand="0" w:noVBand="0"/>
      </w:tblPr>
      <w:tblGrid>
        <w:gridCol w:w="3420"/>
        <w:gridCol w:w="1282"/>
        <w:gridCol w:w="575"/>
        <w:gridCol w:w="708"/>
        <w:gridCol w:w="1282"/>
        <w:gridCol w:w="1283"/>
      </w:tblGrid>
      <w:tr w:rsidR="008B1EFC" w:rsidRPr="00BD208F" w:rsidTr="00BD208F">
        <w:tc>
          <w:tcPr>
            <w:tcW w:w="3420" w:type="dxa"/>
            <w:tcBorders>
              <w:left w:val="nil"/>
              <w:bottom w:val="nil"/>
              <w:right w:val="nil"/>
            </w:tcBorders>
            <w:vAlign w:val="bottom"/>
          </w:tcPr>
          <w:p w:rsidR="008B1EFC" w:rsidRPr="00BD208F" w:rsidRDefault="008B1EFC" w:rsidP="002D0DD4">
            <w:pPr>
              <w:spacing w:line="280" w:lineRule="exact"/>
              <w:jc w:val="center"/>
              <w:rPr>
                <w:rFonts w:ascii="Arial" w:hAnsi="Arial" w:cs="Arial"/>
                <w:sz w:val="18"/>
                <w:szCs w:val="18"/>
                <w:cs/>
              </w:rPr>
            </w:pPr>
          </w:p>
        </w:tc>
        <w:tc>
          <w:tcPr>
            <w:tcW w:w="1857" w:type="dxa"/>
            <w:gridSpan w:val="2"/>
            <w:tcBorders>
              <w:top w:val="nil"/>
              <w:left w:val="nil"/>
              <w:bottom w:val="nil"/>
              <w:right w:val="nil"/>
            </w:tcBorders>
            <w:vAlign w:val="bottom"/>
          </w:tcPr>
          <w:p w:rsidR="008B1EFC" w:rsidRPr="00BD208F" w:rsidRDefault="008B1EFC" w:rsidP="002D0DD4">
            <w:pPr>
              <w:spacing w:line="280" w:lineRule="exact"/>
              <w:jc w:val="center"/>
              <w:rPr>
                <w:rFonts w:ascii="Arial" w:hAnsi="Arial" w:cs="Arial"/>
                <w:sz w:val="18"/>
                <w:szCs w:val="18"/>
                <w:cs/>
              </w:rPr>
            </w:pPr>
          </w:p>
        </w:tc>
        <w:tc>
          <w:tcPr>
            <w:tcW w:w="3273" w:type="dxa"/>
            <w:gridSpan w:val="3"/>
            <w:tcBorders>
              <w:top w:val="nil"/>
              <w:left w:val="nil"/>
              <w:bottom w:val="nil"/>
              <w:right w:val="nil"/>
            </w:tcBorders>
            <w:vAlign w:val="bottom"/>
          </w:tcPr>
          <w:p w:rsidR="008B1EFC" w:rsidRPr="00BD208F" w:rsidRDefault="008B1EFC" w:rsidP="002D0DD4">
            <w:pPr>
              <w:spacing w:line="280" w:lineRule="exact"/>
              <w:jc w:val="right"/>
              <w:rPr>
                <w:rFonts w:ascii="Arial" w:hAnsi="Arial" w:cs="Arial"/>
                <w:sz w:val="18"/>
                <w:szCs w:val="18"/>
                <w:cs/>
              </w:rPr>
            </w:pPr>
            <w:r w:rsidRPr="00BD208F">
              <w:rPr>
                <w:rFonts w:ascii="Arial" w:hAnsi="Arial" w:cs="Arial"/>
                <w:sz w:val="18"/>
                <w:szCs w:val="18"/>
              </w:rPr>
              <w:t>(Unit: Million Baht)</w:t>
            </w:r>
          </w:p>
        </w:tc>
      </w:tr>
      <w:tr w:rsidR="008B1EFC" w:rsidRPr="00BD208F" w:rsidTr="00BD208F">
        <w:tc>
          <w:tcPr>
            <w:tcW w:w="3420" w:type="dxa"/>
            <w:tcBorders>
              <w:left w:val="nil"/>
              <w:bottom w:val="nil"/>
              <w:right w:val="nil"/>
            </w:tcBorders>
            <w:vAlign w:val="bottom"/>
          </w:tcPr>
          <w:p w:rsidR="008B1EFC" w:rsidRPr="00BD208F" w:rsidRDefault="008B1EFC" w:rsidP="002D0DD4">
            <w:pPr>
              <w:spacing w:line="280" w:lineRule="exact"/>
              <w:jc w:val="center"/>
              <w:rPr>
                <w:rFonts w:ascii="Arial" w:hAnsi="Arial" w:cs="Arial"/>
                <w:spacing w:val="-4"/>
                <w:sz w:val="18"/>
                <w:szCs w:val="18"/>
                <w:cs/>
              </w:rPr>
            </w:pPr>
          </w:p>
        </w:tc>
        <w:tc>
          <w:tcPr>
            <w:tcW w:w="5130" w:type="dxa"/>
            <w:gridSpan w:val="5"/>
            <w:tcBorders>
              <w:top w:val="nil"/>
              <w:left w:val="nil"/>
              <w:bottom w:val="nil"/>
              <w:right w:val="nil"/>
            </w:tcBorders>
            <w:vAlign w:val="bottom"/>
          </w:tcPr>
          <w:p w:rsidR="008B1EFC" w:rsidRPr="00BD208F" w:rsidRDefault="008B1EFC"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For the year ended 31 December</w:t>
            </w:r>
          </w:p>
        </w:tc>
      </w:tr>
      <w:tr w:rsidR="008B1EFC" w:rsidRPr="00BD208F" w:rsidTr="00BD208F">
        <w:tc>
          <w:tcPr>
            <w:tcW w:w="3420" w:type="dxa"/>
            <w:tcBorders>
              <w:left w:val="nil"/>
              <w:bottom w:val="nil"/>
              <w:right w:val="nil"/>
            </w:tcBorders>
            <w:vAlign w:val="bottom"/>
          </w:tcPr>
          <w:p w:rsidR="008B1EFC" w:rsidRPr="00BD208F" w:rsidRDefault="008B1EFC" w:rsidP="002D0DD4">
            <w:pPr>
              <w:spacing w:line="280" w:lineRule="exact"/>
              <w:jc w:val="center"/>
              <w:rPr>
                <w:rFonts w:ascii="Arial" w:hAnsi="Arial" w:cs="Arial"/>
                <w:spacing w:val="-4"/>
                <w:sz w:val="18"/>
                <w:szCs w:val="18"/>
                <w:cs/>
              </w:rPr>
            </w:pPr>
          </w:p>
        </w:tc>
        <w:tc>
          <w:tcPr>
            <w:tcW w:w="2565" w:type="dxa"/>
            <w:gridSpan w:val="3"/>
            <w:tcBorders>
              <w:top w:val="nil"/>
              <w:left w:val="nil"/>
              <w:bottom w:val="nil"/>
              <w:right w:val="nil"/>
            </w:tcBorders>
            <w:vAlign w:val="bottom"/>
          </w:tcPr>
          <w:p w:rsidR="008B1EFC" w:rsidRPr="00BD208F" w:rsidRDefault="008B1EFC"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 xml:space="preserve">L H Muang Mai Co., Ltd. </w:t>
            </w:r>
          </w:p>
          <w:p w:rsidR="008B1EFC" w:rsidRPr="00BD208F" w:rsidRDefault="008B1EFC" w:rsidP="002D0DD4">
            <w:pPr>
              <w:pBdr>
                <w:bottom w:val="single" w:sz="4" w:space="1" w:color="auto"/>
              </w:pBdr>
              <w:tabs>
                <w:tab w:val="right" w:pos="7200"/>
                <w:tab w:val="right" w:pos="8540"/>
              </w:tabs>
              <w:spacing w:line="280" w:lineRule="exact"/>
              <w:jc w:val="center"/>
              <w:rPr>
                <w:rFonts w:ascii="Arial" w:hAnsi="Arial" w:cs="Arial"/>
                <w:sz w:val="18"/>
                <w:szCs w:val="18"/>
                <w:cs/>
              </w:rPr>
            </w:pPr>
            <w:r w:rsidRPr="00BD208F">
              <w:rPr>
                <w:rFonts w:ascii="Arial" w:hAnsi="Arial" w:cs="Arial"/>
                <w:sz w:val="18"/>
                <w:szCs w:val="18"/>
              </w:rPr>
              <w:t>and its subsidiaries</w:t>
            </w:r>
          </w:p>
        </w:tc>
        <w:tc>
          <w:tcPr>
            <w:tcW w:w="2565" w:type="dxa"/>
            <w:gridSpan w:val="2"/>
            <w:tcBorders>
              <w:left w:val="nil"/>
              <w:right w:val="nil"/>
            </w:tcBorders>
            <w:shd w:val="clear" w:color="auto" w:fill="auto"/>
            <w:vAlign w:val="bottom"/>
          </w:tcPr>
          <w:p w:rsidR="008B1EFC" w:rsidRPr="00BD208F" w:rsidRDefault="008B1EFC" w:rsidP="002D0DD4">
            <w:pPr>
              <w:pBdr>
                <w:bottom w:val="single" w:sz="4" w:space="1" w:color="auto"/>
              </w:pBdr>
              <w:spacing w:line="280" w:lineRule="exact"/>
              <w:jc w:val="center"/>
              <w:rPr>
                <w:rFonts w:ascii="Arial" w:hAnsi="Arial" w:cs="Arial"/>
                <w:sz w:val="18"/>
                <w:szCs w:val="18"/>
              </w:rPr>
            </w:pPr>
            <w:r w:rsidRPr="00BD208F">
              <w:rPr>
                <w:rFonts w:ascii="Arial" w:hAnsi="Arial" w:cs="Arial"/>
                <w:sz w:val="18"/>
                <w:szCs w:val="18"/>
              </w:rPr>
              <w:t xml:space="preserve">L&amp;H Property Co., Ltd. </w:t>
            </w:r>
          </w:p>
          <w:p w:rsidR="008B1EFC" w:rsidRPr="00BD208F" w:rsidRDefault="006F1AFB" w:rsidP="002D0DD4">
            <w:pPr>
              <w:pBdr>
                <w:bottom w:val="single" w:sz="4" w:space="1" w:color="auto"/>
              </w:pBdr>
              <w:spacing w:line="280" w:lineRule="exact"/>
              <w:jc w:val="center"/>
              <w:rPr>
                <w:rFonts w:ascii="Arial" w:hAnsi="Arial" w:cs="Arial"/>
                <w:sz w:val="18"/>
                <w:szCs w:val="18"/>
                <w:cs/>
              </w:rPr>
            </w:pPr>
            <w:r w:rsidRPr="00BD208F">
              <w:rPr>
                <w:rFonts w:ascii="Arial" w:hAnsi="Arial" w:cs="Arial"/>
                <w:sz w:val="18"/>
                <w:szCs w:val="18"/>
              </w:rPr>
              <w:t>and its subsidiary</w:t>
            </w:r>
          </w:p>
        </w:tc>
      </w:tr>
      <w:tr w:rsidR="008B1EFC" w:rsidRPr="00BD208F" w:rsidTr="00BD208F">
        <w:tc>
          <w:tcPr>
            <w:tcW w:w="3420" w:type="dxa"/>
            <w:tcBorders>
              <w:top w:val="nil"/>
              <w:left w:val="nil"/>
              <w:bottom w:val="nil"/>
              <w:right w:val="nil"/>
            </w:tcBorders>
            <w:vAlign w:val="bottom"/>
          </w:tcPr>
          <w:p w:rsidR="008B1EFC" w:rsidRPr="00BD208F" w:rsidRDefault="008B1EFC" w:rsidP="002D0DD4">
            <w:pPr>
              <w:spacing w:line="280" w:lineRule="exact"/>
              <w:jc w:val="center"/>
              <w:rPr>
                <w:rFonts w:ascii="Arial" w:hAnsi="Arial" w:cs="Arial"/>
                <w:sz w:val="18"/>
                <w:szCs w:val="18"/>
                <w:cs/>
              </w:rPr>
            </w:pPr>
          </w:p>
        </w:tc>
        <w:tc>
          <w:tcPr>
            <w:tcW w:w="1282" w:type="dxa"/>
            <w:tcBorders>
              <w:top w:val="nil"/>
              <w:left w:val="nil"/>
              <w:bottom w:val="nil"/>
              <w:right w:val="nil"/>
            </w:tcBorders>
            <w:vAlign w:val="bottom"/>
          </w:tcPr>
          <w:p w:rsidR="008B1EFC" w:rsidRPr="00BD208F" w:rsidRDefault="005E35BD"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2016</w:t>
            </w:r>
          </w:p>
        </w:tc>
        <w:tc>
          <w:tcPr>
            <w:tcW w:w="1283" w:type="dxa"/>
            <w:gridSpan w:val="2"/>
            <w:tcBorders>
              <w:top w:val="nil"/>
              <w:left w:val="nil"/>
              <w:bottom w:val="nil"/>
              <w:right w:val="nil"/>
            </w:tcBorders>
            <w:vAlign w:val="bottom"/>
          </w:tcPr>
          <w:p w:rsidR="008B1EFC" w:rsidRPr="00BD208F" w:rsidRDefault="005E35BD"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2015</w:t>
            </w:r>
          </w:p>
        </w:tc>
        <w:tc>
          <w:tcPr>
            <w:tcW w:w="1282" w:type="dxa"/>
            <w:tcBorders>
              <w:top w:val="nil"/>
              <w:left w:val="nil"/>
              <w:right w:val="nil"/>
            </w:tcBorders>
            <w:vAlign w:val="bottom"/>
          </w:tcPr>
          <w:p w:rsidR="008B1EFC" w:rsidRPr="00BD208F" w:rsidRDefault="005E35BD"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2016</w:t>
            </w:r>
          </w:p>
        </w:tc>
        <w:tc>
          <w:tcPr>
            <w:tcW w:w="1283" w:type="dxa"/>
            <w:tcBorders>
              <w:top w:val="nil"/>
              <w:left w:val="nil"/>
              <w:right w:val="nil"/>
            </w:tcBorders>
            <w:vAlign w:val="bottom"/>
          </w:tcPr>
          <w:p w:rsidR="008B1EFC" w:rsidRPr="00BD208F" w:rsidRDefault="005E35BD" w:rsidP="002D0DD4">
            <w:pPr>
              <w:pBdr>
                <w:bottom w:val="single" w:sz="4" w:space="1" w:color="auto"/>
              </w:pBdr>
              <w:tabs>
                <w:tab w:val="right" w:pos="7200"/>
                <w:tab w:val="right" w:pos="8540"/>
              </w:tabs>
              <w:spacing w:line="280" w:lineRule="exact"/>
              <w:jc w:val="center"/>
              <w:rPr>
                <w:rFonts w:ascii="Arial" w:hAnsi="Arial" w:cs="Arial"/>
                <w:sz w:val="18"/>
                <w:szCs w:val="18"/>
              </w:rPr>
            </w:pPr>
            <w:r w:rsidRPr="00BD208F">
              <w:rPr>
                <w:rFonts w:ascii="Arial" w:hAnsi="Arial" w:cs="Arial"/>
                <w:sz w:val="18"/>
                <w:szCs w:val="18"/>
              </w:rPr>
              <w:t>2015</w:t>
            </w:r>
          </w:p>
        </w:tc>
      </w:tr>
      <w:tr w:rsidR="00BD208F" w:rsidRPr="00BD208F" w:rsidTr="00BD208F">
        <w:tc>
          <w:tcPr>
            <w:tcW w:w="3420" w:type="dxa"/>
            <w:tcBorders>
              <w:top w:val="nil"/>
              <w:left w:val="nil"/>
              <w:bottom w:val="nil"/>
              <w:right w:val="nil"/>
            </w:tcBorders>
            <w:vAlign w:val="bottom"/>
          </w:tcPr>
          <w:p w:rsidR="00BD208F" w:rsidRPr="00BD208F" w:rsidRDefault="00BD208F" w:rsidP="00BD208F">
            <w:pPr>
              <w:spacing w:line="280" w:lineRule="exact"/>
              <w:rPr>
                <w:rFonts w:ascii="Arial" w:hAnsi="Arial" w:cs="Arial"/>
                <w:sz w:val="18"/>
                <w:szCs w:val="18"/>
                <w:cs/>
              </w:rPr>
            </w:pPr>
            <w:r w:rsidRPr="00BD208F">
              <w:rPr>
                <w:rFonts w:ascii="Arial" w:hAnsi="Arial" w:cs="Arial"/>
                <w:sz w:val="18"/>
                <w:szCs w:val="18"/>
              </w:rPr>
              <w:t>Cash flow from operating activities</w:t>
            </w:r>
          </w:p>
        </w:tc>
        <w:tc>
          <w:tcPr>
            <w:tcW w:w="1282" w:type="dxa"/>
            <w:tcBorders>
              <w:top w:val="nil"/>
              <w:left w:val="nil"/>
              <w:bottom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1,674</w:t>
            </w:r>
          </w:p>
        </w:tc>
        <w:tc>
          <w:tcPr>
            <w:tcW w:w="1283" w:type="dxa"/>
            <w:gridSpan w:val="2"/>
            <w:tcBorders>
              <w:top w:val="nil"/>
              <w:left w:val="nil"/>
              <w:bottom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48</w:t>
            </w:r>
          </w:p>
        </w:tc>
        <w:tc>
          <w:tcPr>
            <w:tcW w:w="1282" w:type="dxa"/>
            <w:tcBorders>
              <w:top w:val="nil"/>
              <w:left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574</w:t>
            </w:r>
          </w:p>
        </w:tc>
        <w:tc>
          <w:tcPr>
            <w:tcW w:w="1283" w:type="dxa"/>
            <w:tcBorders>
              <w:top w:val="nil"/>
              <w:left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135</w:t>
            </w:r>
          </w:p>
        </w:tc>
      </w:tr>
      <w:tr w:rsidR="00BD208F" w:rsidRPr="00BD208F" w:rsidTr="00BD208F">
        <w:tc>
          <w:tcPr>
            <w:tcW w:w="3420" w:type="dxa"/>
            <w:tcBorders>
              <w:top w:val="nil"/>
              <w:left w:val="nil"/>
              <w:bottom w:val="nil"/>
              <w:right w:val="nil"/>
            </w:tcBorders>
            <w:vAlign w:val="bottom"/>
          </w:tcPr>
          <w:p w:rsidR="00BD208F" w:rsidRPr="00BD208F" w:rsidRDefault="00BD208F" w:rsidP="00BD208F">
            <w:pPr>
              <w:spacing w:line="280" w:lineRule="exact"/>
              <w:rPr>
                <w:rFonts w:ascii="Arial" w:hAnsi="Arial" w:cs="Arial"/>
                <w:sz w:val="18"/>
                <w:szCs w:val="18"/>
                <w:cs/>
              </w:rPr>
            </w:pPr>
            <w:r w:rsidRPr="00BD208F">
              <w:rPr>
                <w:rFonts w:ascii="Arial" w:hAnsi="Arial" w:cs="Arial"/>
                <w:sz w:val="18"/>
                <w:szCs w:val="18"/>
              </w:rPr>
              <w:t>Cash flow from investing activities</w:t>
            </w:r>
          </w:p>
        </w:tc>
        <w:tc>
          <w:tcPr>
            <w:tcW w:w="1282" w:type="dxa"/>
            <w:tcBorders>
              <w:top w:val="nil"/>
              <w:left w:val="nil"/>
              <w:bottom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(2)</w:t>
            </w:r>
          </w:p>
        </w:tc>
        <w:tc>
          <w:tcPr>
            <w:tcW w:w="1283" w:type="dxa"/>
            <w:gridSpan w:val="2"/>
            <w:tcBorders>
              <w:top w:val="nil"/>
              <w:left w:val="nil"/>
              <w:bottom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w:t>
            </w:r>
          </w:p>
        </w:tc>
        <w:tc>
          <w:tcPr>
            <w:tcW w:w="1282" w:type="dxa"/>
            <w:tcBorders>
              <w:top w:val="nil"/>
              <w:left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919</w:t>
            </w:r>
          </w:p>
        </w:tc>
        <w:tc>
          <w:tcPr>
            <w:tcW w:w="1283" w:type="dxa"/>
            <w:tcBorders>
              <w:top w:val="nil"/>
              <w:left w:val="nil"/>
              <w:right w:val="nil"/>
            </w:tcBorders>
            <w:vAlign w:val="bottom"/>
          </w:tcPr>
          <w:p w:rsidR="00BD208F" w:rsidRPr="00BD208F" w:rsidRDefault="00BD208F" w:rsidP="00BD208F">
            <w:pPr>
              <w:tabs>
                <w:tab w:val="decimal" w:pos="895"/>
              </w:tabs>
              <w:spacing w:line="280" w:lineRule="exact"/>
              <w:jc w:val="center"/>
              <w:rPr>
                <w:rFonts w:ascii="Arial" w:hAnsi="Arial" w:cs="Arial"/>
                <w:sz w:val="18"/>
                <w:szCs w:val="18"/>
              </w:rPr>
            </w:pPr>
            <w:r w:rsidRPr="00BD208F">
              <w:rPr>
                <w:rFonts w:ascii="Arial" w:hAnsi="Arial" w:cs="Arial"/>
                <w:sz w:val="18"/>
                <w:szCs w:val="18"/>
              </w:rPr>
              <w:t>3,685</w:t>
            </w:r>
          </w:p>
        </w:tc>
      </w:tr>
      <w:tr w:rsidR="00BD208F" w:rsidRPr="00BD208F" w:rsidTr="00BD208F">
        <w:tc>
          <w:tcPr>
            <w:tcW w:w="3420" w:type="dxa"/>
            <w:tcBorders>
              <w:top w:val="nil"/>
              <w:left w:val="nil"/>
              <w:bottom w:val="nil"/>
              <w:right w:val="nil"/>
            </w:tcBorders>
            <w:vAlign w:val="bottom"/>
          </w:tcPr>
          <w:p w:rsidR="00BD208F" w:rsidRPr="00BD208F" w:rsidRDefault="00BD208F" w:rsidP="00BD208F">
            <w:pPr>
              <w:spacing w:line="280" w:lineRule="exact"/>
              <w:rPr>
                <w:rFonts w:ascii="Arial" w:hAnsi="Arial" w:cs="Arial"/>
                <w:sz w:val="18"/>
                <w:szCs w:val="18"/>
              </w:rPr>
            </w:pPr>
            <w:r w:rsidRPr="00BD208F">
              <w:rPr>
                <w:rFonts w:ascii="Arial" w:hAnsi="Arial" w:cs="Arial"/>
                <w:sz w:val="18"/>
                <w:szCs w:val="18"/>
              </w:rPr>
              <w:t xml:space="preserve">Cash flow used in financing </w:t>
            </w:r>
          </w:p>
          <w:p w:rsidR="00BD208F" w:rsidRPr="00BD208F" w:rsidRDefault="00BD208F" w:rsidP="00BD208F">
            <w:pPr>
              <w:spacing w:line="280" w:lineRule="exact"/>
              <w:rPr>
                <w:rFonts w:ascii="Arial" w:hAnsi="Arial" w:cs="Arial"/>
                <w:sz w:val="18"/>
                <w:szCs w:val="18"/>
                <w:cs/>
              </w:rPr>
            </w:pPr>
            <w:r w:rsidRPr="00BD208F">
              <w:rPr>
                <w:rFonts w:ascii="Arial" w:hAnsi="Arial" w:cs="Arial"/>
                <w:sz w:val="18"/>
                <w:szCs w:val="18"/>
              </w:rPr>
              <w:t xml:space="preserve">   activities</w:t>
            </w:r>
          </w:p>
        </w:tc>
        <w:tc>
          <w:tcPr>
            <w:tcW w:w="1282" w:type="dxa"/>
            <w:tcBorders>
              <w:top w:val="nil"/>
              <w:left w:val="nil"/>
              <w:bottom w:val="nil"/>
              <w:right w:val="nil"/>
            </w:tcBorders>
            <w:vAlign w:val="bottom"/>
          </w:tcPr>
          <w:p w:rsidR="00BD208F" w:rsidRPr="00BD208F" w:rsidRDefault="00BD208F" w:rsidP="00BD208F">
            <w:pPr>
              <w:pBdr>
                <w:bottom w:val="sing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(1,172)</w:t>
            </w:r>
          </w:p>
        </w:tc>
        <w:tc>
          <w:tcPr>
            <w:tcW w:w="1283" w:type="dxa"/>
            <w:gridSpan w:val="2"/>
            <w:tcBorders>
              <w:top w:val="nil"/>
              <w:left w:val="nil"/>
              <w:bottom w:val="nil"/>
              <w:right w:val="nil"/>
            </w:tcBorders>
            <w:vAlign w:val="bottom"/>
          </w:tcPr>
          <w:p w:rsidR="00BD208F" w:rsidRPr="00BD208F" w:rsidRDefault="00BD208F" w:rsidP="00BD208F">
            <w:pPr>
              <w:pBdr>
                <w:bottom w:val="sing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(48)</w:t>
            </w:r>
          </w:p>
        </w:tc>
        <w:tc>
          <w:tcPr>
            <w:tcW w:w="1282" w:type="dxa"/>
            <w:tcBorders>
              <w:left w:val="nil"/>
              <w:right w:val="nil"/>
            </w:tcBorders>
            <w:vAlign w:val="bottom"/>
          </w:tcPr>
          <w:p w:rsidR="00BD208F" w:rsidRPr="00BD208F" w:rsidRDefault="00BD208F" w:rsidP="00BD208F">
            <w:pPr>
              <w:pBdr>
                <w:bottom w:val="sing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(1,321)</w:t>
            </w:r>
          </w:p>
        </w:tc>
        <w:tc>
          <w:tcPr>
            <w:tcW w:w="1283" w:type="dxa"/>
            <w:tcBorders>
              <w:left w:val="nil"/>
              <w:right w:val="nil"/>
            </w:tcBorders>
            <w:vAlign w:val="bottom"/>
          </w:tcPr>
          <w:p w:rsidR="00BD208F" w:rsidRPr="00BD208F" w:rsidRDefault="00BD208F" w:rsidP="00BD208F">
            <w:pPr>
              <w:pBdr>
                <w:bottom w:val="sing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(3,486)</w:t>
            </w:r>
          </w:p>
        </w:tc>
      </w:tr>
      <w:tr w:rsidR="00BD208F" w:rsidRPr="00BD208F" w:rsidTr="00BD208F">
        <w:tc>
          <w:tcPr>
            <w:tcW w:w="3420" w:type="dxa"/>
            <w:tcBorders>
              <w:top w:val="nil"/>
              <w:left w:val="nil"/>
              <w:bottom w:val="nil"/>
              <w:right w:val="nil"/>
            </w:tcBorders>
            <w:vAlign w:val="bottom"/>
          </w:tcPr>
          <w:p w:rsidR="00BD208F" w:rsidRPr="00BD208F" w:rsidRDefault="00BD208F" w:rsidP="00BD208F">
            <w:pPr>
              <w:spacing w:line="280" w:lineRule="exact"/>
              <w:ind w:left="162" w:hanging="162"/>
              <w:rPr>
                <w:rFonts w:ascii="Arial" w:hAnsi="Arial" w:cs="Arial"/>
                <w:sz w:val="18"/>
                <w:szCs w:val="18"/>
                <w:cs/>
              </w:rPr>
            </w:pPr>
            <w:r w:rsidRPr="00BD208F">
              <w:rPr>
                <w:rFonts w:ascii="Arial" w:hAnsi="Arial" w:cs="Arial"/>
                <w:sz w:val="18"/>
                <w:szCs w:val="18"/>
              </w:rPr>
              <w:t>Net increase in cash and cash equivalents</w:t>
            </w:r>
          </w:p>
        </w:tc>
        <w:tc>
          <w:tcPr>
            <w:tcW w:w="1282" w:type="dxa"/>
            <w:tcBorders>
              <w:top w:val="nil"/>
              <w:left w:val="nil"/>
              <w:bottom w:val="nil"/>
              <w:right w:val="nil"/>
            </w:tcBorders>
            <w:vAlign w:val="bottom"/>
          </w:tcPr>
          <w:p w:rsidR="00BD208F" w:rsidRPr="00BD208F" w:rsidRDefault="00BD208F" w:rsidP="00BD208F">
            <w:pPr>
              <w:pBdr>
                <w:bottom w:val="doub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500</w:t>
            </w:r>
          </w:p>
        </w:tc>
        <w:tc>
          <w:tcPr>
            <w:tcW w:w="1283" w:type="dxa"/>
            <w:gridSpan w:val="2"/>
            <w:tcBorders>
              <w:top w:val="nil"/>
              <w:left w:val="nil"/>
              <w:bottom w:val="nil"/>
              <w:right w:val="nil"/>
            </w:tcBorders>
            <w:vAlign w:val="bottom"/>
          </w:tcPr>
          <w:p w:rsidR="00BD208F" w:rsidRPr="00BD208F" w:rsidRDefault="00BD208F" w:rsidP="00BD208F">
            <w:pPr>
              <w:pBdr>
                <w:bottom w:val="doub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w:t>
            </w:r>
          </w:p>
        </w:tc>
        <w:tc>
          <w:tcPr>
            <w:tcW w:w="1282" w:type="dxa"/>
            <w:tcBorders>
              <w:left w:val="nil"/>
              <w:right w:val="nil"/>
            </w:tcBorders>
            <w:vAlign w:val="bottom"/>
          </w:tcPr>
          <w:p w:rsidR="00BD208F" w:rsidRPr="00BD208F" w:rsidRDefault="00BD208F" w:rsidP="00BD208F">
            <w:pPr>
              <w:pBdr>
                <w:bottom w:val="doub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172</w:t>
            </w:r>
          </w:p>
        </w:tc>
        <w:tc>
          <w:tcPr>
            <w:tcW w:w="1283" w:type="dxa"/>
            <w:tcBorders>
              <w:left w:val="nil"/>
              <w:right w:val="nil"/>
            </w:tcBorders>
            <w:vAlign w:val="bottom"/>
          </w:tcPr>
          <w:p w:rsidR="00BD208F" w:rsidRPr="00BD208F" w:rsidRDefault="00BD208F" w:rsidP="00BD208F">
            <w:pPr>
              <w:pBdr>
                <w:bottom w:val="double" w:sz="4" w:space="1" w:color="auto"/>
              </w:pBdr>
              <w:tabs>
                <w:tab w:val="decimal" w:pos="895"/>
              </w:tabs>
              <w:spacing w:line="280" w:lineRule="exact"/>
              <w:jc w:val="center"/>
              <w:rPr>
                <w:rFonts w:ascii="Arial" w:hAnsi="Arial" w:cs="Arial"/>
                <w:sz w:val="18"/>
                <w:szCs w:val="18"/>
              </w:rPr>
            </w:pPr>
            <w:r w:rsidRPr="00BD208F">
              <w:rPr>
                <w:rFonts w:ascii="Arial" w:hAnsi="Arial" w:cs="Arial"/>
                <w:sz w:val="18"/>
                <w:szCs w:val="18"/>
              </w:rPr>
              <w:t>334</w:t>
            </w:r>
          </w:p>
        </w:tc>
      </w:tr>
    </w:tbl>
    <w:p w:rsidR="00F4785F" w:rsidRPr="001251CF" w:rsidRDefault="003C1449" w:rsidP="00BE694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w:t>
      </w:r>
      <w:r w:rsidR="002A5016">
        <w:rPr>
          <w:rFonts w:ascii="Arial" w:hAnsi="Arial"/>
          <w:b/>
          <w:bCs/>
          <w:sz w:val="22"/>
          <w:szCs w:val="22"/>
        </w:rPr>
        <w:t>2</w:t>
      </w:r>
      <w:r w:rsidR="00F4785F" w:rsidRPr="001251CF">
        <w:rPr>
          <w:rFonts w:ascii="Arial" w:hAnsi="Arial"/>
          <w:b/>
          <w:bCs/>
          <w:sz w:val="22"/>
          <w:szCs w:val="22"/>
        </w:rPr>
        <w:t>.</w:t>
      </w:r>
      <w:r w:rsidR="00F4785F" w:rsidRPr="001251CF">
        <w:rPr>
          <w:rFonts w:ascii="Arial" w:hAnsi="Arial"/>
          <w:b/>
          <w:bCs/>
          <w:sz w:val="22"/>
          <w:szCs w:val="22"/>
        </w:rPr>
        <w:tab/>
        <w:t>Investments in associates</w:t>
      </w:r>
    </w:p>
    <w:p w:rsidR="00F4785F" w:rsidRPr="008B1EFC" w:rsidRDefault="003C1449" w:rsidP="00E8641C">
      <w:pPr>
        <w:tabs>
          <w:tab w:val="left" w:pos="900"/>
          <w:tab w:val="left" w:pos="1440"/>
          <w:tab w:val="left" w:pos="2160"/>
        </w:tabs>
        <w:spacing w:before="120" w:line="380" w:lineRule="exact"/>
        <w:ind w:left="547" w:hanging="547"/>
        <w:jc w:val="both"/>
        <w:rPr>
          <w:rFonts w:ascii="Arial" w:hAnsi="Arial"/>
          <w:sz w:val="22"/>
          <w:szCs w:val="22"/>
        </w:rPr>
      </w:pPr>
      <w:r w:rsidRPr="008B1EFC">
        <w:rPr>
          <w:rFonts w:ascii="Arial" w:hAnsi="Arial"/>
          <w:sz w:val="22"/>
          <w:szCs w:val="22"/>
        </w:rPr>
        <w:t>1</w:t>
      </w:r>
      <w:r w:rsidR="002A5016" w:rsidRPr="008B1EFC">
        <w:rPr>
          <w:rFonts w:ascii="Arial" w:hAnsi="Arial"/>
          <w:sz w:val="22"/>
          <w:szCs w:val="22"/>
        </w:rPr>
        <w:t>2</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p>
    <w:p w:rsidR="002A5016" w:rsidRPr="00803998" w:rsidRDefault="002A5016" w:rsidP="00F104F6">
      <w:pPr>
        <w:tabs>
          <w:tab w:val="left" w:pos="360"/>
          <w:tab w:val="left" w:pos="1440"/>
          <w:tab w:val="left" w:pos="1620"/>
          <w:tab w:val="decimal" w:pos="4950"/>
          <w:tab w:val="left" w:pos="5580"/>
          <w:tab w:val="center" w:pos="5850"/>
          <w:tab w:val="decimal" w:pos="6120"/>
          <w:tab w:val="left" w:pos="6660"/>
        </w:tabs>
        <w:spacing w:line="380" w:lineRule="exact"/>
        <w:ind w:right="-180"/>
        <w:jc w:val="right"/>
        <w:rPr>
          <w:rFonts w:ascii="Arial" w:hAnsi="Arial" w:cs="Arial"/>
          <w:sz w:val="12"/>
          <w:szCs w:val="12"/>
        </w:rPr>
      </w:pPr>
      <w:r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rPr>
            </w:pPr>
          </w:p>
        </w:tc>
        <w:tc>
          <w:tcPr>
            <w:tcW w:w="1440" w:type="dxa"/>
          </w:tcPr>
          <w:p w:rsidR="002A5016" w:rsidRPr="00803998" w:rsidRDefault="002A5016" w:rsidP="00803998">
            <w:pPr>
              <w:spacing w:line="200" w:lineRule="exact"/>
              <w:ind w:right="-36"/>
              <w:jc w:val="center"/>
              <w:rPr>
                <w:rFonts w:ascii="Arial" w:hAnsi="Arial" w:cs="Arial"/>
                <w:sz w:val="12"/>
                <w:szCs w:val="12"/>
              </w:rPr>
            </w:pPr>
          </w:p>
        </w:tc>
        <w:tc>
          <w:tcPr>
            <w:tcW w:w="990" w:type="dxa"/>
          </w:tcPr>
          <w:p w:rsidR="002A5016" w:rsidRPr="00803998" w:rsidRDefault="002A5016" w:rsidP="00803998">
            <w:pPr>
              <w:spacing w:line="200" w:lineRule="exact"/>
              <w:ind w:right="-36"/>
              <w:jc w:val="center"/>
              <w:rPr>
                <w:rFonts w:ascii="Arial" w:hAnsi="Arial" w:cs="Arial"/>
                <w:sz w:val="12"/>
                <w:szCs w:val="12"/>
              </w:rPr>
            </w:pPr>
          </w:p>
        </w:tc>
        <w:tc>
          <w:tcPr>
            <w:tcW w:w="4995" w:type="dxa"/>
            <w:gridSpan w:val="8"/>
          </w:tcPr>
          <w:p w:rsidR="002A5016" w:rsidRPr="00803998" w:rsidRDefault="002A5016" w:rsidP="00803998">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Consolidated financial statements</w:t>
            </w:r>
          </w:p>
        </w:tc>
      </w:tr>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440"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990"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2A5016" w:rsidRPr="00803998" w:rsidRDefault="002A5016" w:rsidP="00803998">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2A5016" w:rsidRPr="00803998" w:rsidRDefault="002A5016" w:rsidP="00803998">
            <w:pPr>
              <w:spacing w:line="200" w:lineRule="exact"/>
              <w:ind w:left="-18" w:right="-36"/>
              <w:jc w:val="center"/>
              <w:rPr>
                <w:rFonts w:ascii="Arial" w:hAnsi="Arial" w:cs="Arial"/>
                <w:sz w:val="12"/>
                <w:szCs w:val="12"/>
              </w:rPr>
            </w:pPr>
          </w:p>
        </w:tc>
        <w:tc>
          <w:tcPr>
            <w:tcW w:w="1631" w:type="dxa"/>
            <w:gridSpan w:val="2"/>
          </w:tcPr>
          <w:p w:rsidR="002A5016" w:rsidRPr="00803998" w:rsidRDefault="002A5016" w:rsidP="00803998">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2A5016" w:rsidRPr="00803998" w:rsidTr="002A5016">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2A5016" w:rsidRPr="00803998" w:rsidRDefault="002A5016" w:rsidP="00803998">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2A5016" w:rsidRPr="00803998"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002A5016" w:rsidRPr="00803998">
              <w:rPr>
                <w:rFonts w:ascii="Arial" w:hAnsi="Arial" w:cs="Arial"/>
                <w:sz w:val="12"/>
                <w:szCs w:val="12"/>
              </w:rPr>
              <w:t>quity method</w:t>
            </w:r>
          </w:p>
        </w:tc>
      </w:tr>
      <w:tr w:rsidR="002A5016" w:rsidRPr="00803998" w:rsidTr="002A5016">
        <w:trPr>
          <w:gridBefore w:val="3"/>
          <w:wBefore w:w="4410" w:type="dxa"/>
        </w:trPr>
        <w:tc>
          <w:tcPr>
            <w:tcW w:w="832" w:type="dxa"/>
            <w:shd w:val="clear" w:color="auto" w:fill="auto"/>
            <w:vAlign w:val="bottom"/>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2016</w:t>
            </w:r>
          </w:p>
        </w:tc>
        <w:tc>
          <w:tcPr>
            <w:tcW w:w="833" w:type="dxa"/>
            <w:gridSpan w:val="2"/>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2015</w:t>
            </w:r>
          </w:p>
        </w:tc>
        <w:tc>
          <w:tcPr>
            <w:tcW w:w="832" w:type="dxa"/>
            <w:shd w:val="clear" w:color="auto" w:fill="auto"/>
            <w:vAlign w:val="bottom"/>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2016</w:t>
            </w:r>
          </w:p>
        </w:tc>
        <w:tc>
          <w:tcPr>
            <w:tcW w:w="833" w:type="dxa"/>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2015</w:t>
            </w:r>
          </w:p>
        </w:tc>
        <w:tc>
          <w:tcPr>
            <w:tcW w:w="832" w:type="dxa"/>
            <w:gridSpan w:val="2"/>
            <w:shd w:val="clear" w:color="auto" w:fill="auto"/>
            <w:vAlign w:val="bottom"/>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2016</w:t>
            </w:r>
          </w:p>
        </w:tc>
        <w:tc>
          <w:tcPr>
            <w:tcW w:w="833" w:type="dxa"/>
          </w:tcPr>
          <w:p w:rsidR="002A5016" w:rsidRPr="00803998" w:rsidRDefault="005E35BD" w:rsidP="0080399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2015</w:t>
            </w:r>
          </w:p>
        </w:tc>
      </w:tr>
      <w:tr w:rsidR="002A5016" w:rsidRPr="00803998" w:rsidTr="002A5016">
        <w:trPr>
          <w:gridBefore w:val="3"/>
          <w:wBefore w:w="4410" w:type="dxa"/>
        </w:trPr>
        <w:tc>
          <w:tcPr>
            <w:tcW w:w="832"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rPr>
            </w:pPr>
          </w:p>
        </w:tc>
      </w:tr>
      <w:tr w:rsidR="00BD208F" w:rsidRPr="00803998" w:rsidTr="002A5016">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BD208F" w:rsidRPr="00803998" w:rsidRDefault="00BD208F" w:rsidP="00BD208F">
            <w:pPr>
              <w:spacing w:line="200" w:lineRule="exact"/>
              <w:ind w:right="-144"/>
              <w:jc w:val="center"/>
              <w:rPr>
                <w:rFonts w:ascii="Arial" w:hAnsi="Arial" w:cs="Arial"/>
                <w:sz w:val="12"/>
                <w:szCs w:val="12"/>
                <w:u w:val="single"/>
              </w:rPr>
            </w:pPr>
            <w:r w:rsidRPr="00803998">
              <w:rPr>
                <w:rFonts w:ascii="Arial" w:hAnsi="Arial" w:cs="Arial"/>
                <w:sz w:val="12"/>
                <w:szCs w:val="12"/>
              </w:rPr>
              <w:t>Thai</w:t>
            </w: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33.98</w:t>
            </w:r>
          </w:p>
        </w:tc>
        <w:tc>
          <w:tcPr>
            <w:tcW w:w="833" w:type="dxa"/>
            <w:gridSpan w:val="2"/>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33.98</w:t>
            </w:r>
          </w:p>
        </w:tc>
        <w:tc>
          <w:tcPr>
            <w:tcW w:w="832" w:type="dxa"/>
            <w:shd w:val="clear" w:color="auto" w:fill="auto"/>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4,538,712</w:t>
            </w:r>
          </w:p>
        </w:tc>
        <w:tc>
          <w:tcPr>
            <w:tcW w:w="833" w:type="dxa"/>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4,538,712</w:t>
            </w:r>
          </w:p>
        </w:tc>
        <w:tc>
          <w:tcPr>
            <w:tcW w:w="832" w:type="dxa"/>
            <w:gridSpan w:val="2"/>
            <w:shd w:val="clear" w:color="auto" w:fill="auto"/>
          </w:tcPr>
          <w:p w:rsidR="00BD208F" w:rsidRPr="00BD208F" w:rsidRDefault="00BD208F" w:rsidP="00BD208F">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6,913,223</w:t>
            </w:r>
          </w:p>
        </w:tc>
        <w:tc>
          <w:tcPr>
            <w:tcW w:w="833" w:type="dxa"/>
          </w:tcPr>
          <w:p w:rsidR="00BD208F" w:rsidRPr="006F2E98" w:rsidRDefault="00BD208F" w:rsidP="00BD208F">
            <w:pPr>
              <w:tabs>
                <w:tab w:val="decimal" w:pos="617"/>
              </w:tabs>
              <w:spacing w:line="200" w:lineRule="exact"/>
              <w:ind w:left="-18" w:right="-36"/>
              <w:jc w:val="both"/>
              <w:rPr>
                <w:rFonts w:ascii="Arial" w:hAnsi="Arial" w:cs="Arial"/>
                <w:sz w:val="12"/>
                <w:szCs w:val="12"/>
              </w:rPr>
            </w:pPr>
            <w:r>
              <w:rPr>
                <w:rFonts w:ascii="Arial" w:hAnsi="Arial" w:cs="Arial"/>
                <w:sz w:val="12"/>
                <w:szCs w:val="12"/>
              </w:rPr>
              <w:t>6,109,613</w:t>
            </w:r>
          </w:p>
        </w:tc>
      </w:tr>
      <w:tr w:rsidR="00BD208F" w:rsidRPr="00803998" w:rsidTr="002A5016">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BD208F" w:rsidRPr="00803998" w:rsidRDefault="00BD208F" w:rsidP="00BD208F">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BD208F" w:rsidRPr="00803998" w:rsidRDefault="00BD208F" w:rsidP="00BD208F">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BD208F" w:rsidRPr="00803998" w:rsidRDefault="00BD208F" w:rsidP="00BD208F">
            <w:pPr>
              <w:spacing w:line="200" w:lineRule="exact"/>
              <w:ind w:right="-144"/>
              <w:jc w:val="center"/>
              <w:rPr>
                <w:rFonts w:ascii="Arial" w:hAnsi="Arial" w:cs="Arial"/>
                <w:sz w:val="12"/>
                <w:szCs w:val="12"/>
                <w:u w:val="single"/>
              </w:rPr>
            </w:pPr>
            <w:r w:rsidRPr="00803998">
              <w:rPr>
                <w:rFonts w:ascii="Arial" w:hAnsi="Arial" w:cs="Arial"/>
                <w:sz w:val="12"/>
                <w:szCs w:val="12"/>
              </w:rPr>
              <w:t>Thai</w:t>
            </w: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21.16</w:t>
            </w:r>
          </w:p>
        </w:tc>
        <w:tc>
          <w:tcPr>
            <w:tcW w:w="833" w:type="dxa"/>
            <w:gridSpan w:val="2"/>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21.16</w:t>
            </w:r>
          </w:p>
        </w:tc>
        <w:tc>
          <w:tcPr>
            <w:tcW w:w="832" w:type="dxa"/>
            <w:shd w:val="clear" w:color="auto" w:fill="auto"/>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179,178</w:t>
            </w:r>
          </w:p>
        </w:tc>
        <w:tc>
          <w:tcPr>
            <w:tcW w:w="833" w:type="dxa"/>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179,178</w:t>
            </w:r>
          </w:p>
        </w:tc>
        <w:tc>
          <w:tcPr>
            <w:tcW w:w="832" w:type="dxa"/>
            <w:gridSpan w:val="2"/>
            <w:shd w:val="clear" w:color="auto" w:fill="auto"/>
          </w:tcPr>
          <w:p w:rsidR="00BD208F" w:rsidRPr="00BD208F" w:rsidRDefault="00BD208F" w:rsidP="00BD208F">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378,263</w:t>
            </w:r>
          </w:p>
        </w:tc>
        <w:tc>
          <w:tcPr>
            <w:tcW w:w="833" w:type="dxa"/>
          </w:tcPr>
          <w:p w:rsidR="00BD208F" w:rsidRPr="006F2E98" w:rsidRDefault="00BD208F" w:rsidP="00BD208F">
            <w:pPr>
              <w:tabs>
                <w:tab w:val="decimal" w:pos="617"/>
              </w:tabs>
              <w:spacing w:line="200" w:lineRule="exact"/>
              <w:ind w:left="-18" w:right="-36"/>
              <w:jc w:val="both"/>
              <w:rPr>
                <w:rFonts w:ascii="Arial" w:hAnsi="Arial" w:cs="Arial"/>
                <w:sz w:val="12"/>
                <w:szCs w:val="12"/>
              </w:rPr>
            </w:pPr>
            <w:r>
              <w:rPr>
                <w:rFonts w:ascii="Arial" w:hAnsi="Arial" w:cs="Arial"/>
                <w:sz w:val="12"/>
                <w:szCs w:val="12"/>
              </w:rPr>
              <w:t>412,906</w:t>
            </w:r>
          </w:p>
        </w:tc>
      </w:tr>
      <w:tr w:rsidR="00BD208F" w:rsidRPr="00803998" w:rsidTr="002A5016">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BD208F" w:rsidRPr="00803998" w:rsidRDefault="00BD208F" w:rsidP="00BD208F">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BD208F" w:rsidRPr="00803998" w:rsidRDefault="00BD208F" w:rsidP="00BD208F">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BD208F" w:rsidRPr="00803998" w:rsidRDefault="00BD208F" w:rsidP="00BD208F">
            <w:pPr>
              <w:spacing w:line="200" w:lineRule="exact"/>
              <w:ind w:right="-144"/>
              <w:jc w:val="center"/>
              <w:rPr>
                <w:rFonts w:ascii="Arial" w:hAnsi="Arial" w:cs="Arial"/>
                <w:sz w:val="12"/>
                <w:szCs w:val="12"/>
                <w:u w:val="single"/>
              </w:rPr>
            </w:pPr>
            <w:r w:rsidRPr="00803998">
              <w:rPr>
                <w:rFonts w:ascii="Arial" w:hAnsi="Arial" w:cs="Arial"/>
                <w:sz w:val="12"/>
                <w:szCs w:val="12"/>
              </w:rPr>
              <w:t>Thai</w:t>
            </w: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30.23</w:t>
            </w:r>
          </w:p>
        </w:tc>
        <w:tc>
          <w:tcPr>
            <w:tcW w:w="833" w:type="dxa"/>
            <w:gridSpan w:val="2"/>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30.23</w:t>
            </w:r>
          </w:p>
        </w:tc>
        <w:tc>
          <w:tcPr>
            <w:tcW w:w="832" w:type="dxa"/>
            <w:shd w:val="clear" w:color="auto" w:fill="auto"/>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1,489,020</w:t>
            </w:r>
          </w:p>
        </w:tc>
        <w:tc>
          <w:tcPr>
            <w:tcW w:w="833" w:type="dxa"/>
          </w:tcPr>
          <w:p w:rsidR="00BD208F" w:rsidRPr="00284370" w:rsidRDefault="00BD208F" w:rsidP="00BD208F">
            <w:pP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1,489,020</w:t>
            </w:r>
          </w:p>
        </w:tc>
        <w:tc>
          <w:tcPr>
            <w:tcW w:w="832" w:type="dxa"/>
            <w:gridSpan w:val="2"/>
            <w:shd w:val="clear" w:color="auto" w:fill="auto"/>
          </w:tcPr>
          <w:p w:rsidR="00BD208F" w:rsidRPr="00BD208F" w:rsidRDefault="00BD208F" w:rsidP="00BD208F">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5,906,439</w:t>
            </w:r>
          </w:p>
        </w:tc>
        <w:tc>
          <w:tcPr>
            <w:tcW w:w="833" w:type="dxa"/>
          </w:tcPr>
          <w:p w:rsidR="00BD208F" w:rsidRPr="006F2E98" w:rsidRDefault="00BD208F" w:rsidP="00BD208F">
            <w:pPr>
              <w:tabs>
                <w:tab w:val="decimal" w:pos="617"/>
              </w:tabs>
              <w:spacing w:line="200" w:lineRule="exact"/>
              <w:ind w:left="-18" w:right="-36"/>
              <w:jc w:val="both"/>
              <w:rPr>
                <w:rFonts w:ascii="Arial" w:hAnsi="Arial" w:cs="Arial"/>
                <w:sz w:val="12"/>
                <w:szCs w:val="12"/>
              </w:rPr>
            </w:pPr>
            <w:r>
              <w:rPr>
                <w:rFonts w:ascii="Arial" w:hAnsi="Arial" w:cs="Arial"/>
                <w:sz w:val="12"/>
                <w:szCs w:val="12"/>
              </w:rPr>
              <w:t>5,728,752</w:t>
            </w:r>
          </w:p>
        </w:tc>
      </w:tr>
      <w:tr w:rsidR="00BD208F" w:rsidRPr="00803998" w:rsidTr="002A5016">
        <w:tc>
          <w:tcPr>
            <w:tcW w:w="1980" w:type="dxa"/>
          </w:tcPr>
          <w:p w:rsidR="00BD208F" w:rsidRPr="00803998" w:rsidRDefault="00BD208F" w:rsidP="00BD208F">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BD208F" w:rsidRPr="00803998" w:rsidRDefault="00BD208F" w:rsidP="00BD208F">
            <w:pPr>
              <w:spacing w:line="200" w:lineRule="exact"/>
              <w:ind w:right="-144"/>
              <w:jc w:val="center"/>
              <w:rPr>
                <w:rFonts w:ascii="Arial" w:hAnsi="Arial" w:cs="Arial"/>
                <w:sz w:val="12"/>
                <w:szCs w:val="12"/>
                <w:u w:val="single"/>
              </w:rPr>
            </w:pPr>
            <w:r w:rsidRPr="00803998">
              <w:rPr>
                <w:rFonts w:ascii="Arial" w:hAnsi="Arial" w:cs="Arial"/>
                <w:sz w:val="12"/>
                <w:szCs w:val="12"/>
              </w:rPr>
              <w:t>Thai</w:t>
            </w: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49.99</w:t>
            </w:r>
          </w:p>
        </w:tc>
        <w:tc>
          <w:tcPr>
            <w:tcW w:w="833" w:type="dxa"/>
            <w:gridSpan w:val="2"/>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49.99</w:t>
            </w:r>
          </w:p>
        </w:tc>
        <w:tc>
          <w:tcPr>
            <w:tcW w:w="832" w:type="dxa"/>
            <w:shd w:val="clear" w:color="auto" w:fill="auto"/>
          </w:tcPr>
          <w:p w:rsidR="00BD208F" w:rsidRPr="00284370" w:rsidRDefault="00BD208F" w:rsidP="00BD208F">
            <w:pPr>
              <w:tabs>
                <w:tab w:val="decimal" w:pos="594"/>
              </w:tabs>
              <w:spacing w:line="200" w:lineRule="exact"/>
              <w:ind w:left="-18" w:right="-36"/>
              <w:jc w:val="both"/>
              <w:rPr>
                <w:rFonts w:ascii="Arial" w:hAnsi="Arial" w:cs="Arial"/>
                <w:sz w:val="12"/>
                <w:szCs w:val="12"/>
              </w:rPr>
            </w:pPr>
            <w:r>
              <w:rPr>
                <w:rFonts w:ascii="Arial" w:hAnsi="Arial" w:cs="Arial"/>
                <w:sz w:val="12"/>
                <w:szCs w:val="12"/>
              </w:rPr>
              <w:t>743,925</w:t>
            </w:r>
          </w:p>
        </w:tc>
        <w:tc>
          <w:tcPr>
            <w:tcW w:w="833" w:type="dxa"/>
          </w:tcPr>
          <w:p w:rsidR="00BD208F" w:rsidRPr="00284370" w:rsidRDefault="00BD208F" w:rsidP="00BD208F">
            <w:pPr>
              <w:tabs>
                <w:tab w:val="decimal" w:pos="594"/>
              </w:tabs>
              <w:spacing w:line="200" w:lineRule="exact"/>
              <w:ind w:left="-18" w:right="-36"/>
              <w:jc w:val="both"/>
              <w:rPr>
                <w:rFonts w:ascii="Arial" w:hAnsi="Arial" w:cs="Arial"/>
                <w:sz w:val="12"/>
                <w:szCs w:val="12"/>
              </w:rPr>
            </w:pPr>
            <w:r>
              <w:rPr>
                <w:rFonts w:ascii="Arial" w:hAnsi="Arial" w:cs="Arial"/>
                <w:sz w:val="12"/>
                <w:szCs w:val="12"/>
              </w:rPr>
              <w:t>743,925</w:t>
            </w:r>
          </w:p>
        </w:tc>
        <w:tc>
          <w:tcPr>
            <w:tcW w:w="832" w:type="dxa"/>
            <w:gridSpan w:val="2"/>
            <w:shd w:val="clear" w:color="auto" w:fill="auto"/>
          </w:tcPr>
          <w:p w:rsidR="00BD208F" w:rsidRPr="00BD208F" w:rsidRDefault="00BD208F" w:rsidP="00BD208F">
            <w:pP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467,359</w:t>
            </w:r>
          </w:p>
        </w:tc>
        <w:tc>
          <w:tcPr>
            <w:tcW w:w="833" w:type="dxa"/>
          </w:tcPr>
          <w:p w:rsidR="00BD208F" w:rsidRPr="006F2E98" w:rsidRDefault="00BD208F" w:rsidP="00BD208F">
            <w:pPr>
              <w:tabs>
                <w:tab w:val="decimal" w:pos="617"/>
              </w:tabs>
              <w:spacing w:line="200" w:lineRule="exact"/>
              <w:ind w:left="-18" w:right="-36"/>
              <w:jc w:val="both"/>
              <w:rPr>
                <w:rFonts w:ascii="Arial" w:hAnsi="Arial" w:cs="Arial"/>
                <w:sz w:val="12"/>
                <w:szCs w:val="12"/>
              </w:rPr>
            </w:pPr>
            <w:r>
              <w:rPr>
                <w:rFonts w:ascii="Arial" w:hAnsi="Arial" w:cs="Arial"/>
                <w:sz w:val="12"/>
                <w:szCs w:val="12"/>
              </w:rPr>
              <w:t>466,998</w:t>
            </w:r>
          </w:p>
        </w:tc>
      </w:tr>
      <w:tr w:rsidR="00BD208F" w:rsidRPr="00803998" w:rsidTr="002A5016">
        <w:tc>
          <w:tcPr>
            <w:tcW w:w="1980" w:type="dxa"/>
          </w:tcPr>
          <w:p w:rsidR="00BD208F" w:rsidRPr="00803998" w:rsidRDefault="00BD208F" w:rsidP="00BD208F">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BD208F" w:rsidRPr="00803998" w:rsidRDefault="00BD208F" w:rsidP="00BD208F">
            <w:pPr>
              <w:spacing w:line="200" w:lineRule="exact"/>
              <w:ind w:right="-144"/>
              <w:jc w:val="center"/>
              <w:rPr>
                <w:rFonts w:ascii="Arial" w:hAnsi="Arial" w:cs="Arial"/>
                <w:sz w:val="12"/>
                <w:szCs w:val="12"/>
                <w:u w:val="single"/>
              </w:rPr>
            </w:pPr>
            <w:r w:rsidRPr="00803998">
              <w:rPr>
                <w:rFonts w:ascii="Arial" w:hAnsi="Arial" w:cs="Arial"/>
                <w:sz w:val="12"/>
                <w:szCs w:val="12"/>
              </w:rPr>
              <w:t>Thai</w:t>
            </w: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24.98</w:t>
            </w:r>
          </w:p>
        </w:tc>
        <w:tc>
          <w:tcPr>
            <w:tcW w:w="833" w:type="dxa"/>
            <w:gridSpan w:val="2"/>
          </w:tcPr>
          <w:p w:rsidR="00BD208F" w:rsidRPr="00284370" w:rsidRDefault="00BD208F" w:rsidP="00BD208F">
            <w:pPr>
              <w:tabs>
                <w:tab w:val="decimal" w:pos="252"/>
              </w:tabs>
              <w:spacing w:line="200" w:lineRule="exact"/>
              <w:rPr>
                <w:rFonts w:ascii="Arial" w:hAnsi="Arial" w:cs="Arial"/>
                <w:sz w:val="12"/>
                <w:szCs w:val="12"/>
              </w:rPr>
            </w:pPr>
            <w:r w:rsidRPr="00284370">
              <w:rPr>
                <w:rFonts w:ascii="Arial" w:hAnsi="Arial" w:cs="Arial"/>
                <w:sz w:val="12"/>
                <w:szCs w:val="12"/>
              </w:rPr>
              <w:t>24.98</w:t>
            </w:r>
          </w:p>
        </w:tc>
        <w:tc>
          <w:tcPr>
            <w:tcW w:w="832" w:type="dxa"/>
            <w:shd w:val="clear" w:color="auto" w:fill="auto"/>
          </w:tcPr>
          <w:p w:rsidR="00BD208F" w:rsidRPr="00284370" w:rsidRDefault="00BD208F" w:rsidP="00BD208F">
            <w:pPr>
              <w:pBdr>
                <w:bottom w:val="single" w:sz="4" w:space="1" w:color="auto"/>
              </w:pBd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3,282,682</w:t>
            </w:r>
          </w:p>
        </w:tc>
        <w:tc>
          <w:tcPr>
            <w:tcW w:w="833" w:type="dxa"/>
          </w:tcPr>
          <w:p w:rsidR="00BD208F" w:rsidRPr="00284370" w:rsidRDefault="00BD208F" w:rsidP="00BD208F">
            <w:pPr>
              <w:pBdr>
                <w:bottom w:val="single" w:sz="4" w:space="1" w:color="auto"/>
              </w:pBd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3,282,682</w:t>
            </w:r>
          </w:p>
        </w:tc>
        <w:tc>
          <w:tcPr>
            <w:tcW w:w="832" w:type="dxa"/>
            <w:gridSpan w:val="2"/>
            <w:shd w:val="clear" w:color="auto" w:fill="auto"/>
          </w:tcPr>
          <w:p w:rsidR="00BD208F" w:rsidRPr="00BD208F" w:rsidRDefault="00BD208F" w:rsidP="00BD208F">
            <w:pPr>
              <w:pBdr>
                <w:bottom w:val="single" w:sz="4" w:space="1" w:color="auto"/>
              </w:pBd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6,593,696</w:t>
            </w:r>
          </w:p>
        </w:tc>
        <w:tc>
          <w:tcPr>
            <w:tcW w:w="833" w:type="dxa"/>
          </w:tcPr>
          <w:p w:rsidR="00BD208F" w:rsidRPr="006F2E98" w:rsidRDefault="00BD208F" w:rsidP="00BD208F">
            <w:pPr>
              <w:pBdr>
                <w:bottom w:val="single" w:sz="4" w:space="1" w:color="auto"/>
              </w:pBdr>
              <w:tabs>
                <w:tab w:val="decimal" w:pos="617"/>
              </w:tabs>
              <w:spacing w:line="200" w:lineRule="exact"/>
              <w:ind w:left="-18" w:right="-36"/>
              <w:jc w:val="both"/>
              <w:rPr>
                <w:rFonts w:ascii="Arial" w:hAnsi="Arial" w:cs="Arial"/>
                <w:sz w:val="12"/>
                <w:szCs w:val="12"/>
              </w:rPr>
            </w:pPr>
            <w:r>
              <w:rPr>
                <w:rFonts w:ascii="Arial" w:hAnsi="Arial" w:cs="Arial"/>
                <w:sz w:val="12"/>
                <w:szCs w:val="12"/>
              </w:rPr>
              <w:t>6,245,449</w:t>
            </w:r>
          </w:p>
        </w:tc>
      </w:tr>
      <w:tr w:rsidR="00BD208F" w:rsidRPr="00803998" w:rsidTr="00803998">
        <w:tc>
          <w:tcPr>
            <w:tcW w:w="1980" w:type="dxa"/>
          </w:tcPr>
          <w:p w:rsidR="00BD208F" w:rsidRPr="00803998" w:rsidRDefault="00BD208F" w:rsidP="00BD208F">
            <w:pPr>
              <w:spacing w:line="200" w:lineRule="exact"/>
              <w:ind w:right="-144"/>
              <w:rPr>
                <w:rFonts w:ascii="Arial" w:hAnsi="Arial" w:cs="Arial"/>
                <w:sz w:val="12"/>
                <w:szCs w:val="12"/>
              </w:rPr>
            </w:pPr>
          </w:p>
        </w:tc>
        <w:tc>
          <w:tcPr>
            <w:tcW w:w="1440" w:type="dxa"/>
          </w:tcPr>
          <w:p w:rsidR="00BD208F" w:rsidRPr="00803998" w:rsidRDefault="00BD208F" w:rsidP="00BD208F">
            <w:pPr>
              <w:spacing w:line="200" w:lineRule="exact"/>
              <w:ind w:left="2" w:right="-36"/>
              <w:jc w:val="both"/>
              <w:rPr>
                <w:rFonts w:ascii="Arial" w:hAnsi="Arial" w:cs="Arial"/>
                <w:sz w:val="12"/>
                <w:szCs w:val="12"/>
              </w:rPr>
            </w:pPr>
          </w:p>
        </w:tc>
        <w:tc>
          <w:tcPr>
            <w:tcW w:w="990" w:type="dxa"/>
          </w:tcPr>
          <w:p w:rsidR="00BD208F" w:rsidRPr="00803998" w:rsidRDefault="00BD208F" w:rsidP="00BD208F">
            <w:pPr>
              <w:spacing w:line="200" w:lineRule="exact"/>
              <w:ind w:right="-144"/>
              <w:jc w:val="center"/>
              <w:rPr>
                <w:rFonts w:ascii="Arial" w:hAnsi="Arial" w:cs="Arial"/>
                <w:sz w:val="12"/>
                <w:szCs w:val="12"/>
              </w:rPr>
            </w:pPr>
          </w:p>
        </w:tc>
        <w:tc>
          <w:tcPr>
            <w:tcW w:w="832" w:type="dxa"/>
            <w:shd w:val="clear" w:color="auto" w:fill="auto"/>
          </w:tcPr>
          <w:p w:rsidR="00BD208F" w:rsidRPr="00284370" w:rsidRDefault="00BD208F" w:rsidP="00BD208F">
            <w:pPr>
              <w:tabs>
                <w:tab w:val="decimal" w:pos="252"/>
              </w:tabs>
              <w:spacing w:line="200" w:lineRule="exact"/>
              <w:rPr>
                <w:rFonts w:ascii="Arial" w:hAnsi="Arial" w:cs="Arial"/>
                <w:sz w:val="12"/>
                <w:szCs w:val="12"/>
              </w:rPr>
            </w:pPr>
          </w:p>
        </w:tc>
        <w:tc>
          <w:tcPr>
            <w:tcW w:w="833" w:type="dxa"/>
            <w:gridSpan w:val="2"/>
          </w:tcPr>
          <w:p w:rsidR="00BD208F" w:rsidRPr="00803998" w:rsidRDefault="00BD208F" w:rsidP="00BD208F">
            <w:pPr>
              <w:spacing w:line="200" w:lineRule="exact"/>
              <w:ind w:right="-36"/>
              <w:jc w:val="right"/>
              <w:rPr>
                <w:rFonts w:ascii="Arial" w:hAnsi="Arial" w:cs="Arial"/>
                <w:sz w:val="12"/>
                <w:szCs w:val="12"/>
              </w:rPr>
            </w:pPr>
          </w:p>
        </w:tc>
        <w:tc>
          <w:tcPr>
            <w:tcW w:w="832" w:type="dxa"/>
            <w:shd w:val="clear" w:color="auto" w:fill="auto"/>
          </w:tcPr>
          <w:p w:rsidR="00BD208F" w:rsidRPr="00284370" w:rsidRDefault="00BD208F" w:rsidP="00BD208F">
            <w:pPr>
              <w:pBdr>
                <w:bottom w:val="double" w:sz="4" w:space="1" w:color="auto"/>
              </w:pBd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10</w:t>
            </w:r>
            <w:r>
              <w:rPr>
                <w:rFonts w:ascii="Arial" w:hAnsi="Arial" w:cs="Arial"/>
                <w:sz w:val="12"/>
                <w:szCs w:val="12"/>
              </w:rPr>
              <w:t>,233,517</w:t>
            </w:r>
          </w:p>
        </w:tc>
        <w:tc>
          <w:tcPr>
            <w:tcW w:w="833" w:type="dxa"/>
          </w:tcPr>
          <w:p w:rsidR="00BD208F" w:rsidRPr="00284370" w:rsidRDefault="00BD208F" w:rsidP="00BD208F">
            <w:pPr>
              <w:pBdr>
                <w:bottom w:val="double" w:sz="4" w:space="1" w:color="auto"/>
              </w:pBdr>
              <w:tabs>
                <w:tab w:val="decimal" w:pos="594"/>
              </w:tabs>
              <w:spacing w:line="200" w:lineRule="exact"/>
              <w:ind w:left="-18" w:right="-36"/>
              <w:jc w:val="both"/>
              <w:rPr>
                <w:rFonts w:ascii="Arial" w:hAnsi="Arial" w:cs="Arial"/>
                <w:sz w:val="12"/>
                <w:szCs w:val="12"/>
              </w:rPr>
            </w:pPr>
            <w:r w:rsidRPr="00284370">
              <w:rPr>
                <w:rFonts w:ascii="Arial" w:hAnsi="Arial" w:cs="Arial"/>
                <w:sz w:val="12"/>
                <w:szCs w:val="12"/>
              </w:rPr>
              <w:t>10</w:t>
            </w:r>
            <w:r>
              <w:rPr>
                <w:rFonts w:ascii="Arial" w:hAnsi="Arial" w:cs="Arial"/>
                <w:sz w:val="12"/>
                <w:szCs w:val="12"/>
              </w:rPr>
              <w:t>,233,517</w:t>
            </w:r>
          </w:p>
        </w:tc>
        <w:tc>
          <w:tcPr>
            <w:tcW w:w="832" w:type="dxa"/>
            <w:gridSpan w:val="2"/>
            <w:shd w:val="clear" w:color="auto" w:fill="auto"/>
          </w:tcPr>
          <w:p w:rsidR="00BD208F" w:rsidRPr="00BD208F" w:rsidRDefault="00BD208F" w:rsidP="00BD208F">
            <w:pPr>
              <w:pBdr>
                <w:bottom w:val="double" w:sz="4" w:space="1" w:color="auto"/>
              </w:pBdr>
              <w:tabs>
                <w:tab w:val="decimal" w:pos="594"/>
              </w:tabs>
              <w:spacing w:line="200" w:lineRule="exact"/>
              <w:ind w:left="-18" w:right="-36"/>
              <w:jc w:val="both"/>
              <w:rPr>
                <w:rFonts w:ascii="Arial" w:hAnsi="Arial" w:cs="Arial"/>
                <w:sz w:val="12"/>
                <w:szCs w:val="12"/>
              </w:rPr>
            </w:pPr>
            <w:r w:rsidRPr="00BD208F">
              <w:rPr>
                <w:rFonts w:ascii="Arial" w:hAnsi="Arial" w:cs="Arial"/>
                <w:sz w:val="12"/>
                <w:szCs w:val="12"/>
              </w:rPr>
              <w:t>20,258,980</w:t>
            </w:r>
          </w:p>
        </w:tc>
        <w:tc>
          <w:tcPr>
            <w:tcW w:w="833" w:type="dxa"/>
          </w:tcPr>
          <w:p w:rsidR="00BD208F" w:rsidRPr="006F2E98" w:rsidRDefault="00BD208F" w:rsidP="00BD208F">
            <w:pPr>
              <w:pBdr>
                <w:bottom w:val="double" w:sz="4" w:space="1" w:color="auto"/>
              </w:pBdr>
              <w:tabs>
                <w:tab w:val="decimal" w:pos="617"/>
              </w:tabs>
              <w:spacing w:line="200" w:lineRule="exact"/>
              <w:ind w:left="-18" w:right="-36"/>
              <w:jc w:val="both"/>
              <w:rPr>
                <w:rFonts w:ascii="Arial" w:hAnsi="Arial" w:cs="Arial"/>
                <w:sz w:val="12"/>
                <w:szCs w:val="12"/>
              </w:rPr>
            </w:pPr>
            <w:r>
              <w:rPr>
                <w:rFonts w:ascii="Arial" w:hAnsi="Arial" w:cs="Arial"/>
                <w:sz w:val="12"/>
                <w:szCs w:val="12"/>
              </w:rPr>
              <w:t>18,963,718</w:t>
            </w:r>
          </w:p>
        </w:tc>
      </w:tr>
    </w:tbl>
    <w:p w:rsidR="00BE694C" w:rsidRDefault="00BE694C" w:rsidP="00803998">
      <w:pPr>
        <w:tabs>
          <w:tab w:val="left" w:pos="360"/>
          <w:tab w:val="left" w:pos="1440"/>
          <w:tab w:val="left" w:pos="1620"/>
          <w:tab w:val="decimal" w:pos="4950"/>
          <w:tab w:val="left" w:pos="5580"/>
          <w:tab w:val="center" w:pos="5850"/>
          <w:tab w:val="decimal" w:pos="6120"/>
          <w:tab w:val="left" w:pos="6660"/>
        </w:tabs>
        <w:spacing w:before="120" w:after="120" w:line="220" w:lineRule="exact"/>
        <w:ind w:right="-86"/>
        <w:jc w:val="right"/>
        <w:rPr>
          <w:rFonts w:ascii="Arial" w:hAnsi="Arial" w:cs="Arial"/>
          <w:sz w:val="12"/>
          <w:szCs w:val="12"/>
        </w:rPr>
      </w:pPr>
    </w:p>
    <w:p w:rsidR="00BE694C" w:rsidRDefault="00BE694C" w:rsidP="00BE694C">
      <w:r>
        <w:br w:type="page"/>
      </w:r>
    </w:p>
    <w:p w:rsidR="002A5016" w:rsidRPr="00803998" w:rsidRDefault="003E3C03" w:rsidP="00803998">
      <w:pPr>
        <w:tabs>
          <w:tab w:val="left" w:pos="360"/>
          <w:tab w:val="left" w:pos="1440"/>
          <w:tab w:val="left" w:pos="1620"/>
          <w:tab w:val="decimal" w:pos="4950"/>
          <w:tab w:val="left" w:pos="5580"/>
          <w:tab w:val="center" w:pos="5850"/>
          <w:tab w:val="decimal" w:pos="6120"/>
          <w:tab w:val="left" w:pos="6660"/>
        </w:tabs>
        <w:spacing w:before="120" w:after="120" w:line="220" w:lineRule="exact"/>
        <w:ind w:right="-86"/>
        <w:jc w:val="right"/>
        <w:rPr>
          <w:rFonts w:ascii="Arial" w:hAnsi="Arial" w:cs="Arial"/>
          <w:sz w:val="12"/>
          <w:szCs w:val="12"/>
        </w:rPr>
      </w:pPr>
      <w:r w:rsidRPr="00803998">
        <w:rPr>
          <w:rFonts w:ascii="Arial" w:hAnsi="Arial" w:cs="Arial"/>
          <w:sz w:val="12"/>
          <w:szCs w:val="12"/>
        </w:rPr>
        <w:lastRenderedPageBreak/>
        <w:t xml:space="preserve"> </w:t>
      </w:r>
      <w:r w:rsidR="002A5016" w:rsidRPr="00803998">
        <w:rPr>
          <w:rFonts w:ascii="Arial" w:hAnsi="Arial" w:cs="Arial"/>
          <w:sz w:val="12"/>
          <w:szCs w:val="12"/>
        </w:rPr>
        <w:t>(Unit: Thousand Baht)</w:t>
      </w:r>
    </w:p>
    <w:tbl>
      <w:tblPr>
        <w:tblW w:w="9567" w:type="dxa"/>
        <w:tblInd w:w="198" w:type="dxa"/>
        <w:tblLayout w:type="fixed"/>
        <w:tblLook w:val="0000" w:firstRow="0" w:lastRow="0" w:firstColumn="0" w:lastColumn="0" w:noHBand="0" w:noVBand="0"/>
      </w:tblPr>
      <w:tblGrid>
        <w:gridCol w:w="1980"/>
        <w:gridCol w:w="1553"/>
        <w:gridCol w:w="1147"/>
        <w:gridCol w:w="1170"/>
        <w:gridCol w:w="1170"/>
        <w:gridCol w:w="1080"/>
        <w:gridCol w:w="1080"/>
        <w:gridCol w:w="387"/>
      </w:tblGrid>
      <w:tr w:rsidR="002A5016" w:rsidRPr="00803998" w:rsidTr="00803998">
        <w:trPr>
          <w:gridAfter w:val="1"/>
          <w:wAfter w:w="387" w:type="dxa"/>
        </w:trPr>
        <w:tc>
          <w:tcPr>
            <w:tcW w:w="1980" w:type="dxa"/>
          </w:tcPr>
          <w:p w:rsidR="002A5016" w:rsidRPr="00803998" w:rsidRDefault="002A5016" w:rsidP="00803998">
            <w:pPr>
              <w:spacing w:line="200" w:lineRule="exact"/>
              <w:ind w:right="-144"/>
              <w:jc w:val="center"/>
              <w:rPr>
                <w:rFonts w:ascii="Arial" w:hAnsi="Arial" w:cs="Arial"/>
                <w:sz w:val="12"/>
                <w:szCs w:val="12"/>
              </w:rPr>
            </w:pPr>
          </w:p>
        </w:tc>
        <w:tc>
          <w:tcPr>
            <w:tcW w:w="1553" w:type="dxa"/>
          </w:tcPr>
          <w:p w:rsidR="002A5016" w:rsidRPr="00803998" w:rsidRDefault="002A5016" w:rsidP="00803998">
            <w:pPr>
              <w:spacing w:line="200" w:lineRule="exact"/>
              <w:ind w:right="-36"/>
              <w:jc w:val="center"/>
              <w:rPr>
                <w:rFonts w:ascii="Arial" w:hAnsi="Arial" w:cs="Arial"/>
                <w:sz w:val="12"/>
                <w:szCs w:val="12"/>
              </w:rPr>
            </w:pPr>
          </w:p>
        </w:tc>
        <w:tc>
          <w:tcPr>
            <w:tcW w:w="1147" w:type="dxa"/>
          </w:tcPr>
          <w:p w:rsidR="002A5016" w:rsidRPr="00803998" w:rsidRDefault="002A5016" w:rsidP="00803998">
            <w:pPr>
              <w:spacing w:line="200" w:lineRule="exact"/>
              <w:ind w:right="-36"/>
              <w:jc w:val="center"/>
              <w:rPr>
                <w:rFonts w:ascii="Arial" w:hAnsi="Arial" w:cs="Arial"/>
                <w:sz w:val="12"/>
                <w:szCs w:val="12"/>
              </w:rPr>
            </w:pPr>
          </w:p>
        </w:tc>
        <w:tc>
          <w:tcPr>
            <w:tcW w:w="4500" w:type="dxa"/>
            <w:gridSpan w:val="4"/>
          </w:tcPr>
          <w:p w:rsidR="002A5016" w:rsidRPr="00803998" w:rsidRDefault="002A5016" w:rsidP="00803998">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Separate financial statements</w:t>
            </w:r>
          </w:p>
        </w:tc>
      </w:tr>
      <w:tr w:rsidR="002A5016" w:rsidRPr="00803998" w:rsidTr="00803998">
        <w:trPr>
          <w:gridAfter w:val="1"/>
          <w:wAfter w:w="387" w:type="dxa"/>
        </w:trPr>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55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1147"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2340" w:type="dxa"/>
            <w:gridSpan w:val="2"/>
          </w:tcPr>
          <w:p w:rsidR="002A5016" w:rsidRPr="00803998" w:rsidRDefault="002A5016" w:rsidP="00803998">
            <w:pPr>
              <w:spacing w:line="200" w:lineRule="exact"/>
              <w:ind w:left="-18" w:right="-36"/>
              <w:jc w:val="center"/>
              <w:rPr>
                <w:rFonts w:ascii="Arial" w:hAnsi="Arial" w:cs="Arial"/>
                <w:sz w:val="12"/>
                <w:szCs w:val="12"/>
              </w:rPr>
            </w:pPr>
          </w:p>
        </w:tc>
        <w:tc>
          <w:tcPr>
            <w:tcW w:w="2160" w:type="dxa"/>
            <w:gridSpan w:val="2"/>
          </w:tcPr>
          <w:p w:rsidR="002A5016" w:rsidRPr="00803998" w:rsidRDefault="002A5016" w:rsidP="00803998">
            <w:pPr>
              <w:spacing w:line="200" w:lineRule="exact"/>
              <w:ind w:left="-18" w:right="-36"/>
              <w:jc w:val="center"/>
              <w:rPr>
                <w:rFonts w:ascii="Arial" w:hAnsi="Arial" w:cs="Arial"/>
                <w:sz w:val="12"/>
                <w:szCs w:val="12"/>
              </w:rPr>
            </w:pPr>
          </w:p>
        </w:tc>
      </w:tr>
      <w:tr w:rsidR="002A5016" w:rsidRPr="00803998" w:rsidTr="00803998">
        <w:trPr>
          <w:gridAfter w:val="1"/>
          <w:wAfter w:w="387" w:type="dxa"/>
        </w:trPr>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553"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1147" w:type="dxa"/>
            <w:vAlign w:val="bottom"/>
          </w:tcPr>
          <w:p w:rsidR="002A5016" w:rsidRPr="00803998" w:rsidRDefault="002A5016" w:rsidP="00803998">
            <w:pPr>
              <w:pBdr>
                <w:bottom w:val="single" w:sz="6" w:space="1" w:color="auto"/>
              </w:pBdr>
              <w:spacing w:line="200" w:lineRule="exact"/>
              <w:ind w:left="-18"/>
              <w:jc w:val="center"/>
              <w:rPr>
                <w:rFonts w:ascii="Arial" w:hAnsi="Arial" w:cs="Arial"/>
                <w:sz w:val="12"/>
                <w:szCs w:val="12"/>
              </w:rPr>
            </w:pPr>
            <w:r w:rsidRPr="00803998">
              <w:rPr>
                <w:rFonts w:ascii="Arial" w:hAnsi="Arial" w:cs="Arial"/>
                <w:sz w:val="12"/>
                <w:szCs w:val="12"/>
              </w:rPr>
              <w:t>incorporation</w:t>
            </w:r>
          </w:p>
        </w:tc>
        <w:tc>
          <w:tcPr>
            <w:tcW w:w="2340" w:type="dxa"/>
            <w:gridSpan w:val="2"/>
          </w:tcPr>
          <w:p w:rsidR="002A5016" w:rsidRPr="00803998" w:rsidRDefault="00F104F6" w:rsidP="00803998">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 xml:space="preserve">Shareholding </w:t>
            </w:r>
            <w:r w:rsidR="002A5016" w:rsidRPr="00803998">
              <w:rPr>
                <w:rFonts w:ascii="Arial" w:hAnsi="Arial" w:cs="Arial"/>
                <w:sz w:val="12"/>
                <w:szCs w:val="12"/>
              </w:rPr>
              <w:t>percentage</w:t>
            </w:r>
          </w:p>
        </w:tc>
        <w:tc>
          <w:tcPr>
            <w:tcW w:w="2160" w:type="dxa"/>
            <w:gridSpan w:val="2"/>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r>
      <w:tr w:rsidR="002A5016" w:rsidRPr="00803998" w:rsidTr="00803998">
        <w:trPr>
          <w:gridAfter w:val="1"/>
          <w:wAfter w:w="387" w:type="dxa"/>
        </w:trPr>
        <w:tc>
          <w:tcPr>
            <w:tcW w:w="1980" w:type="dxa"/>
          </w:tcPr>
          <w:p w:rsidR="002A5016" w:rsidRPr="00803998" w:rsidRDefault="002A5016" w:rsidP="00803998">
            <w:pPr>
              <w:spacing w:line="200" w:lineRule="exact"/>
              <w:ind w:right="-144"/>
              <w:jc w:val="center"/>
              <w:rPr>
                <w:rFonts w:ascii="Arial" w:hAnsi="Arial" w:cs="Arial"/>
                <w:sz w:val="12"/>
                <w:szCs w:val="12"/>
              </w:rPr>
            </w:pPr>
          </w:p>
        </w:tc>
        <w:tc>
          <w:tcPr>
            <w:tcW w:w="1553" w:type="dxa"/>
          </w:tcPr>
          <w:p w:rsidR="002A5016" w:rsidRPr="00803998" w:rsidRDefault="002A5016" w:rsidP="00803998">
            <w:pPr>
              <w:spacing w:line="200" w:lineRule="exact"/>
              <w:ind w:right="-36"/>
              <w:jc w:val="center"/>
              <w:rPr>
                <w:rFonts w:ascii="Arial" w:hAnsi="Arial" w:cs="Arial"/>
                <w:sz w:val="12"/>
                <w:szCs w:val="12"/>
              </w:rPr>
            </w:pPr>
          </w:p>
        </w:tc>
        <w:tc>
          <w:tcPr>
            <w:tcW w:w="1147" w:type="dxa"/>
          </w:tcPr>
          <w:p w:rsidR="002A5016" w:rsidRPr="00803998" w:rsidRDefault="002A5016" w:rsidP="00803998">
            <w:pPr>
              <w:spacing w:line="200" w:lineRule="exact"/>
              <w:ind w:right="-144"/>
              <w:jc w:val="center"/>
              <w:rPr>
                <w:rFonts w:ascii="Arial" w:hAnsi="Arial" w:cs="Arial"/>
                <w:sz w:val="12"/>
                <w:szCs w:val="12"/>
              </w:rPr>
            </w:pPr>
          </w:p>
        </w:tc>
        <w:tc>
          <w:tcPr>
            <w:tcW w:w="1170" w:type="dxa"/>
            <w:shd w:val="clear" w:color="auto" w:fill="auto"/>
            <w:vAlign w:val="bottom"/>
          </w:tcPr>
          <w:p w:rsidR="002A5016" w:rsidRPr="00803998" w:rsidRDefault="005E35BD" w:rsidP="00803998">
            <w:pPr>
              <w:pBdr>
                <w:bottom w:val="single" w:sz="6" w:space="1" w:color="auto"/>
              </w:pBdr>
              <w:spacing w:line="200" w:lineRule="exact"/>
              <w:ind w:left="-7"/>
              <w:jc w:val="center"/>
              <w:rPr>
                <w:rFonts w:ascii="Arial" w:hAnsi="Arial" w:cs="Arial"/>
                <w:sz w:val="12"/>
                <w:szCs w:val="12"/>
              </w:rPr>
            </w:pPr>
            <w:r>
              <w:rPr>
                <w:rFonts w:ascii="Arial" w:hAnsi="Arial" w:cs="Arial"/>
                <w:sz w:val="12"/>
                <w:szCs w:val="12"/>
              </w:rPr>
              <w:t>2016</w:t>
            </w:r>
          </w:p>
        </w:tc>
        <w:tc>
          <w:tcPr>
            <w:tcW w:w="1170" w:type="dxa"/>
            <w:shd w:val="clear" w:color="auto" w:fill="auto"/>
            <w:vAlign w:val="bottom"/>
          </w:tcPr>
          <w:p w:rsidR="002A5016" w:rsidRPr="00803998" w:rsidRDefault="005E35BD" w:rsidP="00803998">
            <w:pPr>
              <w:pBdr>
                <w:bottom w:val="single" w:sz="6" w:space="1" w:color="auto"/>
              </w:pBdr>
              <w:spacing w:line="200" w:lineRule="exact"/>
              <w:ind w:left="-7"/>
              <w:jc w:val="center"/>
              <w:rPr>
                <w:rFonts w:ascii="Arial" w:hAnsi="Arial" w:cs="Arial"/>
                <w:sz w:val="12"/>
                <w:szCs w:val="12"/>
              </w:rPr>
            </w:pPr>
            <w:r>
              <w:rPr>
                <w:rFonts w:ascii="Arial" w:hAnsi="Arial" w:cs="Arial"/>
                <w:sz w:val="12"/>
                <w:szCs w:val="12"/>
              </w:rPr>
              <w:t>2015</w:t>
            </w:r>
          </w:p>
        </w:tc>
        <w:tc>
          <w:tcPr>
            <w:tcW w:w="1080" w:type="dxa"/>
            <w:shd w:val="clear" w:color="auto" w:fill="auto"/>
            <w:vAlign w:val="bottom"/>
          </w:tcPr>
          <w:p w:rsidR="002A5016" w:rsidRPr="00803998" w:rsidRDefault="005E35BD" w:rsidP="00803998">
            <w:pPr>
              <w:pBdr>
                <w:bottom w:val="single" w:sz="6" w:space="1" w:color="auto"/>
              </w:pBdr>
              <w:spacing w:line="200" w:lineRule="exact"/>
              <w:ind w:left="-7"/>
              <w:jc w:val="center"/>
              <w:rPr>
                <w:rFonts w:ascii="Arial" w:hAnsi="Arial" w:cs="Arial"/>
                <w:sz w:val="12"/>
                <w:szCs w:val="12"/>
              </w:rPr>
            </w:pPr>
            <w:r>
              <w:rPr>
                <w:rFonts w:ascii="Arial" w:hAnsi="Arial" w:cs="Arial"/>
                <w:sz w:val="12"/>
                <w:szCs w:val="12"/>
              </w:rPr>
              <w:t>2016</w:t>
            </w:r>
          </w:p>
        </w:tc>
        <w:tc>
          <w:tcPr>
            <w:tcW w:w="1080" w:type="dxa"/>
            <w:shd w:val="clear" w:color="auto" w:fill="auto"/>
            <w:vAlign w:val="bottom"/>
          </w:tcPr>
          <w:p w:rsidR="002A5016" w:rsidRPr="00803998" w:rsidRDefault="005E35BD" w:rsidP="00803998">
            <w:pPr>
              <w:pBdr>
                <w:bottom w:val="single" w:sz="6" w:space="1" w:color="auto"/>
              </w:pBdr>
              <w:spacing w:line="200" w:lineRule="exact"/>
              <w:ind w:left="-7"/>
              <w:jc w:val="center"/>
              <w:rPr>
                <w:rFonts w:ascii="Arial" w:hAnsi="Arial" w:cs="Arial"/>
                <w:sz w:val="12"/>
                <w:szCs w:val="12"/>
              </w:rPr>
            </w:pPr>
            <w:r>
              <w:rPr>
                <w:rFonts w:ascii="Arial" w:hAnsi="Arial" w:cs="Arial"/>
                <w:sz w:val="12"/>
                <w:szCs w:val="12"/>
              </w:rPr>
              <w:t>2015</w:t>
            </w:r>
          </w:p>
        </w:tc>
      </w:tr>
      <w:tr w:rsidR="002A5016" w:rsidRPr="00803998" w:rsidTr="00803998">
        <w:tc>
          <w:tcPr>
            <w:tcW w:w="1980" w:type="dxa"/>
          </w:tcPr>
          <w:p w:rsidR="002A5016" w:rsidRPr="00803998" w:rsidRDefault="002A5016" w:rsidP="00803998">
            <w:pPr>
              <w:spacing w:line="200" w:lineRule="exact"/>
              <w:ind w:right="-144"/>
              <w:rPr>
                <w:rFonts w:ascii="Arial" w:hAnsi="Arial" w:cs="Arial"/>
                <w:sz w:val="12"/>
                <w:szCs w:val="12"/>
              </w:rPr>
            </w:pPr>
          </w:p>
        </w:tc>
        <w:tc>
          <w:tcPr>
            <w:tcW w:w="1553" w:type="dxa"/>
          </w:tcPr>
          <w:p w:rsidR="002A5016" w:rsidRPr="00803998" w:rsidRDefault="002A5016" w:rsidP="00803998">
            <w:pPr>
              <w:spacing w:line="200" w:lineRule="exact"/>
              <w:ind w:left="2" w:right="-36"/>
              <w:jc w:val="both"/>
              <w:rPr>
                <w:rFonts w:ascii="Arial" w:hAnsi="Arial" w:cs="Arial"/>
                <w:sz w:val="12"/>
                <w:szCs w:val="12"/>
              </w:rPr>
            </w:pPr>
          </w:p>
        </w:tc>
        <w:tc>
          <w:tcPr>
            <w:tcW w:w="1147"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1170"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1170"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1080"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1080"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p>
        </w:tc>
        <w:tc>
          <w:tcPr>
            <w:tcW w:w="387" w:type="dxa"/>
          </w:tcPr>
          <w:p w:rsidR="002A5016" w:rsidRPr="00803998" w:rsidRDefault="002A5016" w:rsidP="00803998">
            <w:pPr>
              <w:spacing w:line="200" w:lineRule="exact"/>
              <w:ind w:left="-90" w:right="-36"/>
              <w:jc w:val="center"/>
              <w:rPr>
                <w:rFonts w:ascii="Arial" w:hAnsi="Arial" w:cs="Arial"/>
                <w:sz w:val="12"/>
                <w:szCs w:val="12"/>
                <w:u w:val="single"/>
              </w:rPr>
            </w:pPr>
          </w:p>
        </w:tc>
      </w:tr>
      <w:tr w:rsidR="00BD208F" w:rsidRPr="00803998" w:rsidTr="006712AF">
        <w:trPr>
          <w:gridAfter w:val="1"/>
          <w:wAfter w:w="387" w:type="dxa"/>
          <w:trHeight w:val="80"/>
        </w:trPr>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553"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1147" w:type="dxa"/>
          </w:tcPr>
          <w:p w:rsidR="00BD208F" w:rsidRPr="00803998" w:rsidRDefault="00BD208F" w:rsidP="00BD208F">
            <w:pPr>
              <w:spacing w:line="200" w:lineRule="exact"/>
              <w:ind w:right="-144"/>
              <w:jc w:val="center"/>
              <w:rPr>
                <w:rFonts w:ascii="Arial" w:hAnsi="Arial" w:cs="Arial"/>
                <w:sz w:val="12"/>
                <w:szCs w:val="12"/>
              </w:rPr>
            </w:pPr>
            <w:r w:rsidRPr="00803998">
              <w:rPr>
                <w:rFonts w:ascii="Arial" w:hAnsi="Arial" w:cs="Arial"/>
                <w:sz w:val="12"/>
                <w:szCs w:val="12"/>
              </w:rPr>
              <w:t>Thai</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33.98</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33.98</w:t>
            </w:r>
          </w:p>
        </w:tc>
        <w:tc>
          <w:tcPr>
            <w:tcW w:w="1080" w:type="dxa"/>
            <w:shd w:val="clear" w:color="auto" w:fill="auto"/>
          </w:tcPr>
          <w:p w:rsidR="00BD208F" w:rsidRPr="00BD208F" w:rsidRDefault="00BD208F" w:rsidP="00BD208F">
            <w:pPr>
              <w:tabs>
                <w:tab w:val="decimal" w:pos="792"/>
              </w:tabs>
              <w:spacing w:line="200" w:lineRule="exact"/>
              <w:ind w:left="-18" w:right="-36"/>
              <w:rPr>
                <w:rFonts w:ascii="Arial" w:hAnsi="Arial" w:cs="Arial"/>
                <w:sz w:val="12"/>
                <w:szCs w:val="12"/>
              </w:rPr>
            </w:pPr>
            <w:r w:rsidRPr="00BD208F">
              <w:rPr>
                <w:rFonts w:ascii="Arial" w:hAnsi="Arial" w:cs="Arial"/>
                <w:sz w:val="12"/>
                <w:szCs w:val="12"/>
              </w:rPr>
              <w:t>4,538,712</w:t>
            </w:r>
          </w:p>
        </w:tc>
        <w:tc>
          <w:tcPr>
            <w:tcW w:w="1080" w:type="dxa"/>
            <w:shd w:val="clear" w:color="auto" w:fill="auto"/>
          </w:tcPr>
          <w:p w:rsidR="00BD208F" w:rsidRPr="00284370" w:rsidRDefault="00BD208F" w:rsidP="00BD208F">
            <w:pPr>
              <w:tabs>
                <w:tab w:val="decimal" w:pos="792"/>
              </w:tabs>
              <w:spacing w:line="200" w:lineRule="exact"/>
              <w:ind w:left="-18" w:right="-36"/>
              <w:rPr>
                <w:rFonts w:ascii="Arial" w:hAnsi="Arial" w:cs="Arial"/>
                <w:sz w:val="12"/>
                <w:szCs w:val="12"/>
              </w:rPr>
            </w:pPr>
            <w:r w:rsidRPr="00284370">
              <w:rPr>
                <w:rFonts w:ascii="Arial" w:hAnsi="Arial" w:cs="Arial"/>
                <w:sz w:val="12"/>
                <w:szCs w:val="12"/>
              </w:rPr>
              <w:t>4,538,712</w:t>
            </w:r>
          </w:p>
        </w:tc>
      </w:tr>
      <w:tr w:rsidR="00BD208F" w:rsidRPr="00803998" w:rsidTr="00803998">
        <w:trPr>
          <w:gridAfter w:val="1"/>
          <w:wAfter w:w="387" w:type="dxa"/>
        </w:trPr>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 xml:space="preserve">Quality Construction Products Plc. </w:t>
            </w:r>
          </w:p>
        </w:tc>
        <w:tc>
          <w:tcPr>
            <w:tcW w:w="1553"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 xml:space="preserve">Manufacture of </w:t>
            </w:r>
          </w:p>
          <w:p w:rsidR="00BD208F" w:rsidRPr="00803998" w:rsidRDefault="00BD208F" w:rsidP="00BD208F">
            <w:pPr>
              <w:spacing w:line="200" w:lineRule="exact"/>
              <w:ind w:left="2" w:right="-108"/>
              <w:jc w:val="both"/>
              <w:rPr>
                <w:rFonts w:ascii="Arial" w:hAnsi="Arial" w:cs="Arial"/>
                <w:sz w:val="12"/>
                <w:szCs w:val="12"/>
              </w:rPr>
            </w:pPr>
            <w:r w:rsidRPr="00803998">
              <w:rPr>
                <w:rFonts w:ascii="Arial" w:hAnsi="Arial" w:cs="Arial"/>
                <w:sz w:val="12"/>
                <w:szCs w:val="12"/>
              </w:rPr>
              <w:t xml:space="preserve">  construction materials</w:t>
            </w:r>
          </w:p>
        </w:tc>
        <w:tc>
          <w:tcPr>
            <w:tcW w:w="1147" w:type="dxa"/>
          </w:tcPr>
          <w:p w:rsidR="00BD208F" w:rsidRPr="00803998" w:rsidRDefault="00BD208F" w:rsidP="00BD208F">
            <w:pPr>
              <w:spacing w:line="200" w:lineRule="exact"/>
              <w:ind w:right="-144"/>
              <w:jc w:val="center"/>
              <w:rPr>
                <w:rFonts w:ascii="Arial" w:hAnsi="Arial" w:cs="Arial"/>
                <w:sz w:val="12"/>
                <w:szCs w:val="12"/>
              </w:rPr>
            </w:pPr>
            <w:r w:rsidRPr="00803998">
              <w:rPr>
                <w:rFonts w:ascii="Arial" w:hAnsi="Arial" w:cs="Arial"/>
                <w:sz w:val="12"/>
                <w:szCs w:val="12"/>
              </w:rPr>
              <w:t>Thai</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21.16</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21.16</w:t>
            </w:r>
          </w:p>
        </w:tc>
        <w:tc>
          <w:tcPr>
            <w:tcW w:w="1080" w:type="dxa"/>
            <w:shd w:val="clear" w:color="auto" w:fill="auto"/>
          </w:tcPr>
          <w:p w:rsidR="00BD208F" w:rsidRPr="00BD208F" w:rsidRDefault="00BD208F" w:rsidP="00BD208F">
            <w:pPr>
              <w:tabs>
                <w:tab w:val="decimal" w:pos="792"/>
              </w:tabs>
              <w:spacing w:line="200" w:lineRule="exact"/>
              <w:ind w:left="-18" w:right="-36"/>
              <w:rPr>
                <w:rFonts w:ascii="Arial" w:hAnsi="Arial" w:cs="Arial"/>
                <w:sz w:val="12"/>
                <w:szCs w:val="12"/>
              </w:rPr>
            </w:pPr>
            <w:r w:rsidRPr="00BD208F">
              <w:rPr>
                <w:rFonts w:ascii="Arial" w:hAnsi="Arial" w:cs="Arial"/>
                <w:sz w:val="12"/>
                <w:szCs w:val="12"/>
              </w:rPr>
              <w:t>179,178</w:t>
            </w:r>
          </w:p>
        </w:tc>
        <w:tc>
          <w:tcPr>
            <w:tcW w:w="1080" w:type="dxa"/>
            <w:shd w:val="clear" w:color="auto" w:fill="auto"/>
          </w:tcPr>
          <w:p w:rsidR="00BD208F" w:rsidRPr="00284370" w:rsidRDefault="00BD208F" w:rsidP="00BD208F">
            <w:pPr>
              <w:tabs>
                <w:tab w:val="decimal" w:pos="792"/>
              </w:tabs>
              <w:spacing w:line="200" w:lineRule="exact"/>
              <w:ind w:left="-18" w:right="-36"/>
              <w:rPr>
                <w:rFonts w:ascii="Arial" w:hAnsi="Arial" w:cs="Arial"/>
                <w:sz w:val="12"/>
                <w:szCs w:val="12"/>
              </w:rPr>
            </w:pPr>
            <w:r w:rsidRPr="00284370">
              <w:rPr>
                <w:rFonts w:ascii="Arial" w:hAnsi="Arial" w:cs="Arial"/>
                <w:sz w:val="12"/>
                <w:szCs w:val="12"/>
              </w:rPr>
              <w:t>179,178</w:t>
            </w:r>
          </w:p>
        </w:tc>
      </w:tr>
      <w:tr w:rsidR="00BD208F" w:rsidRPr="00803998" w:rsidTr="00803998">
        <w:trPr>
          <w:gridAfter w:val="1"/>
          <w:wAfter w:w="387" w:type="dxa"/>
        </w:trPr>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553" w:type="dxa"/>
          </w:tcPr>
          <w:p w:rsidR="00BD208F" w:rsidRPr="00803998" w:rsidRDefault="00BD208F" w:rsidP="00BD208F">
            <w:pPr>
              <w:spacing w:line="200" w:lineRule="exact"/>
              <w:ind w:left="2" w:right="-108"/>
              <w:jc w:val="both"/>
              <w:rPr>
                <w:rFonts w:ascii="Arial" w:hAnsi="Arial" w:cs="Arial"/>
                <w:sz w:val="12"/>
                <w:szCs w:val="12"/>
              </w:rPr>
            </w:pPr>
            <w:r w:rsidRPr="00803998">
              <w:rPr>
                <w:rFonts w:ascii="Arial" w:hAnsi="Arial" w:cs="Arial"/>
                <w:sz w:val="12"/>
                <w:szCs w:val="12"/>
              </w:rPr>
              <w:t xml:space="preserve">Trading of construction </w:t>
            </w:r>
          </w:p>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 xml:space="preserve">  materials</w:t>
            </w:r>
          </w:p>
        </w:tc>
        <w:tc>
          <w:tcPr>
            <w:tcW w:w="1147" w:type="dxa"/>
          </w:tcPr>
          <w:p w:rsidR="00BD208F" w:rsidRPr="00803998" w:rsidRDefault="00BD208F" w:rsidP="00BD208F">
            <w:pPr>
              <w:spacing w:line="200" w:lineRule="exact"/>
              <w:ind w:right="-144"/>
              <w:jc w:val="center"/>
              <w:rPr>
                <w:rFonts w:ascii="Arial" w:hAnsi="Arial" w:cs="Arial"/>
                <w:sz w:val="12"/>
                <w:szCs w:val="12"/>
              </w:rPr>
            </w:pPr>
            <w:r w:rsidRPr="00803998">
              <w:rPr>
                <w:rFonts w:ascii="Arial" w:hAnsi="Arial" w:cs="Arial"/>
                <w:sz w:val="12"/>
                <w:szCs w:val="12"/>
              </w:rPr>
              <w:t>Thai</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30.23</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30.23</w:t>
            </w:r>
          </w:p>
        </w:tc>
        <w:tc>
          <w:tcPr>
            <w:tcW w:w="1080" w:type="dxa"/>
            <w:shd w:val="clear" w:color="auto" w:fill="auto"/>
          </w:tcPr>
          <w:p w:rsidR="00BD208F" w:rsidRPr="00BD208F" w:rsidRDefault="00BD208F" w:rsidP="00BD208F">
            <w:pPr>
              <w:tabs>
                <w:tab w:val="decimal" w:pos="792"/>
              </w:tabs>
              <w:spacing w:line="200" w:lineRule="exact"/>
              <w:ind w:left="-18" w:right="-36"/>
              <w:rPr>
                <w:rFonts w:ascii="Arial" w:hAnsi="Arial" w:cs="Arial"/>
                <w:sz w:val="12"/>
                <w:szCs w:val="12"/>
              </w:rPr>
            </w:pPr>
            <w:r w:rsidRPr="00BD208F">
              <w:rPr>
                <w:rFonts w:ascii="Arial" w:hAnsi="Arial" w:cs="Arial"/>
                <w:sz w:val="12"/>
                <w:szCs w:val="12"/>
              </w:rPr>
              <w:t>1,489,020</w:t>
            </w:r>
          </w:p>
        </w:tc>
        <w:tc>
          <w:tcPr>
            <w:tcW w:w="1080" w:type="dxa"/>
            <w:shd w:val="clear" w:color="auto" w:fill="auto"/>
          </w:tcPr>
          <w:p w:rsidR="00BD208F" w:rsidRPr="00284370" w:rsidRDefault="00BD208F" w:rsidP="00BD208F">
            <w:pPr>
              <w:tabs>
                <w:tab w:val="decimal" w:pos="792"/>
              </w:tabs>
              <w:spacing w:line="200" w:lineRule="exact"/>
              <w:ind w:left="-18" w:right="-36"/>
              <w:rPr>
                <w:rFonts w:ascii="Arial" w:hAnsi="Arial" w:cs="Arial"/>
                <w:sz w:val="12"/>
                <w:szCs w:val="12"/>
              </w:rPr>
            </w:pPr>
            <w:r w:rsidRPr="00284370">
              <w:rPr>
                <w:rFonts w:ascii="Arial" w:hAnsi="Arial" w:cs="Arial"/>
                <w:sz w:val="12"/>
                <w:szCs w:val="12"/>
              </w:rPr>
              <w:t>1,489,020</w:t>
            </w:r>
          </w:p>
        </w:tc>
      </w:tr>
      <w:tr w:rsidR="00BD208F" w:rsidRPr="00803998" w:rsidTr="00803998">
        <w:trPr>
          <w:gridAfter w:val="1"/>
          <w:wAfter w:w="387" w:type="dxa"/>
        </w:trPr>
        <w:tc>
          <w:tcPr>
            <w:tcW w:w="1980" w:type="dxa"/>
          </w:tcPr>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 xml:space="preserve">Land and Houses Property </w:t>
            </w:r>
          </w:p>
          <w:p w:rsidR="00BD208F" w:rsidRPr="00803998" w:rsidRDefault="00BD208F" w:rsidP="00BD208F">
            <w:pPr>
              <w:spacing w:line="200" w:lineRule="exact"/>
              <w:ind w:right="-144"/>
              <w:rPr>
                <w:rFonts w:ascii="Arial" w:hAnsi="Arial" w:cs="Arial"/>
                <w:sz w:val="12"/>
                <w:szCs w:val="12"/>
              </w:rPr>
            </w:pPr>
            <w:r w:rsidRPr="00803998">
              <w:rPr>
                <w:rFonts w:ascii="Arial" w:hAnsi="Arial" w:cs="Arial"/>
                <w:sz w:val="12"/>
                <w:szCs w:val="12"/>
              </w:rPr>
              <w:t xml:space="preserve">   and Loan Fund-II</w:t>
            </w:r>
          </w:p>
        </w:tc>
        <w:tc>
          <w:tcPr>
            <w:tcW w:w="1553"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1147" w:type="dxa"/>
          </w:tcPr>
          <w:p w:rsidR="00BD208F" w:rsidRPr="00803998" w:rsidRDefault="00BD208F" w:rsidP="00BD208F">
            <w:pPr>
              <w:spacing w:line="200" w:lineRule="exact"/>
              <w:ind w:right="-144"/>
              <w:jc w:val="center"/>
              <w:rPr>
                <w:rFonts w:ascii="Arial" w:hAnsi="Arial" w:cs="Arial"/>
                <w:sz w:val="12"/>
                <w:szCs w:val="12"/>
              </w:rPr>
            </w:pPr>
            <w:r w:rsidRPr="00803998">
              <w:rPr>
                <w:rFonts w:ascii="Arial" w:hAnsi="Arial" w:cs="Arial"/>
                <w:sz w:val="12"/>
                <w:szCs w:val="12"/>
              </w:rPr>
              <w:t>Thai</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49.99</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49.99</w:t>
            </w:r>
          </w:p>
        </w:tc>
        <w:tc>
          <w:tcPr>
            <w:tcW w:w="1080" w:type="dxa"/>
            <w:shd w:val="clear" w:color="auto" w:fill="auto"/>
          </w:tcPr>
          <w:p w:rsidR="00BD208F" w:rsidRPr="00BD208F" w:rsidRDefault="00BD208F" w:rsidP="00BD208F">
            <w:pPr>
              <w:tabs>
                <w:tab w:val="decimal" w:pos="792"/>
              </w:tabs>
              <w:spacing w:line="200" w:lineRule="exact"/>
              <w:ind w:left="-18" w:right="-36"/>
              <w:rPr>
                <w:rFonts w:ascii="Arial" w:hAnsi="Arial" w:cs="Arial"/>
                <w:sz w:val="12"/>
                <w:szCs w:val="12"/>
              </w:rPr>
            </w:pPr>
            <w:r w:rsidRPr="00BD208F">
              <w:rPr>
                <w:rFonts w:ascii="Arial" w:hAnsi="Arial" w:cs="Arial"/>
                <w:sz w:val="12"/>
                <w:szCs w:val="12"/>
              </w:rPr>
              <w:t>743,925</w:t>
            </w:r>
          </w:p>
        </w:tc>
        <w:tc>
          <w:tcPr>
            <w:tcW w:w="1080" w:type="dxa"/>
            <w:shd w:val="clear" w:color="auto" w:fill="auto"/>
          </w:tcPr>
          <w:p w:rsidR="00BD208F" w:rsidRPr="00284370" w:rsidRDefault="00BD208F" w:rsidP="00BD208F">
            <w:pPr>
              <w:tabs>
                <w:tab w:val="decimal" w:pos="792"/>
              </w:tabs>
              <w:spacing w:line="200" w:lineRule="exact"/>
              <w:ind w:left="-18" w:right="-36"/>
              <w:rPr>
                <w:rFonts w:ascii="Arial" w:hAnsi="Arial" w:cs="Arial"/>
                <w:sz w:val="12"/>
                <w:szCs w:val="12"/>
              </w:rPr>
            </w:pPr>
            <w:r>
              <w:rPr>
                <w:rFonts w:ascii="Arial" w:hAnsi="Arial" w:cs="Arial"/>
                <w:sz w:val="12"/>
                <w:szCs w:val="12"/>
              </w:rPr>
              <w:t>743,925</w:t>
            </w:r>
          </w:p>
        </w:tc>
      </w:tr>
      <w:tr w:rsidR="00BD208F" w:rsidRPr="00803998" w:rsidTr="00803998">
        <w:trPr>
          <w:gridAfter w:val="1"/>
          <w:wAfter w:w="387" w:type="dxa"/>
        </w:trPr>
        <w:tc>
          <w:tcPr>
            <w:tcW w:w="1980" w:type="dxa"/>
          </w:tcPr>
          <w:p w:rsidR="00BD208F" w:rsidRPr="00803998" w:rsidRDefault="00BD208F" w:rsidP="00BD208F">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553" w:type="dxa"/>
          </w:tcPr>
          <w:p w:rsidR="00BD208F" w:rsidRPr="00803998" w:rsidRDefault="00BD208F" w:rsidP="00BD208F">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1147" w:type="dxa"/>
          </w:tcPr>
          <w:p w:rsidR="00BD208F" w:rsidRPr="00803998" w:rsidRDefault="00BD208F" w:rsidP="00BD208F">
            <w:pPr>
              <w:spacing w:line="200" w:lineRule="exact"/>
              <w:ind w:right="-144"/>
              <w:jc w:val="center"/>
              <w:rPr>
                <w:rFonts w:ascii="Arial" w:hAnsi="Arial" w:cs="Arial"/>
                <w:sz w:val="12"/>
                <w:szCs w:val="12"/>
              </w:rPr>
            </w:pPr>
            <w:r w:rsidRPr="00803998">
              <w:rPr>
                <w:rFonts w:ascii="Arial" w:hAnsi="Arial" w:cs="Arial"/>
                <w:sz w:val="12"/>
                <w:szCs w:val="12"/>
              </w:rPr>
              <w:t>Thai</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24.98</w:t>
            </w: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r w:rsidRPr="00284370">
              <w:rPr>
                <w:rFonts w:ascii="Arial" w:hAnsi="Arial" w:cs="Arial"/>
                <w:sz w:val="12"/>
                <w:szCs w:val="12"/>
              </w:rPr>
              <w:t>24.98</w:t>
            </w:r>
          </w:p>
        </w:tc>
        <w:tc>
          <w:tcPr>
            <w:tcW w:w="1080" w:type="dxa"/>
            <w:shd w:val="clear" w:color="auto" w:fill="auto"/>
          </w:tcPr>
          <w:p w:rsidR="00BD208F" w:rsidRPr="00BD208F" w:rsidRDefault="00BD208F" w:rsidP="00BD208F">
            <w:pPr>
              <w:pBdr>
                <w:bottom w:val="single" w:sz="4" w:space="1" w:color="auto"/>
              </w:pBdr>
              <w:tabs>
                <w:tab w:val="decimal" w:pos="792"/>
              </w:tabs>
              <w:spacing w:line="200" w:lineRule="exact"/>
              <w:ind w:left="-18" w:right="-36"/>
              <w:rPr>
                <w:rFonts w:ascii="Arial" w:hAnsi="Arial" w:cs="Arial"/>
                <w:sz w:val="12"/>
                <w:szCs w:val="12"/>
              </w:rPr>
            </w:pPr>
            <w:r w:rsidRPr="00BD208F">
              <w:rPr>
                <w:rFonts w:ascii="Arial" w:hAnsi="Arial" w:cs="Arial"/>
                <w:sz w:val="12"/>
                <w:szCs w:val="12"/>
              </w:rPr>
              <w:t>3,282,682</w:t>
            </w:r>
          </w:p>
        </w:tc>
        <w:tc>
          <w:tcPr>
            <w:tcW w:w="1080" w:type="dxa"/>
            <w:shd w:val="clear" w:color="auto" w:fill="auto"/>
          </w:tcPr>
          <w:p w:rsidR="00BD208F" w:rsidRPr="00284370" w:rsidRDefault="00BD208F" w:rsidP="00BD208F">
            <w:pPr>
              <w:pBdr>
                <w:bottom w:val="single" w:sz="4" w:space="1" w:color="auto"/>
              </w:pBdr>
              <w:tabs>
                <w:tab w:val="decimal" w:pos="792"/>
              </w:tabs>
              <w:spacing w:line="200" w:lineRule="exact"/>
              <w:ind w:left="-18" w:right="-36"/>
              <w:rPr>
                <w:rFonts w:ascii="Arial" w:hAnsi="Arial" w:cs="Arial"/>
                <w:sz w:val="12"/>
                <w:szCs w:val="12"/>
              </w:rPr>
            </w:pPr>
            <w:r w:rsidRPr="00284370">
              <w:rPr>
                <w:rFonts w:ascii="Arial" w:hAnsi="Arial" w:cs="Arial"/>
                <w:sz w:val="12"/>
                <w:szCs w:val="12"/>
              </w:rPr>
              <w:t>3,282,682</w:t>
            </w:r>
          </w:p>
        </w:tc>
      </w:tr>
      <w:tr w:rsidR="00BD208F" w:rsidRPr="00803998" w:rsidTr="00803998">
        <w:trPr>
          <w:gridAfter w:val="1"/>
          <w:wAfter w:w="387" w:type="dxa"/>
        </w:trPr>
        <w:tc>
          <w:tcPr>
            <w:tcW w:w="1980" w:type="dxa"/>
          </w:tcPr>
          <w:p w:rsidR="00BD208F" w:rsidRPr="00803998" w:rsidRDefault="00BD208F" w:rsidP="00BD208F">
            <w:pPr>
              <w:spacing w:line="200" w:lineRule="exact"/>
              <w:ind w:right="-144"/>
              <w:rPr>
                <w:rFonts w:ascii="Arial" w:hAnsi="Arial" w:cs="Arial"/>
                <w:sz w:val="12"/>
                <w:szCs w:val="12"/>
              </w:rPr>
            </w:pPr>
          </w:p>
        </w:tc>
        <w:tc>
          <w:tcPr>
            <w:tcW w:w="1553" w:type="dxa"/>
          </w:tcPr>
          <w:p w:rsidR="00BD208F" w:rsidRPr="00803998" w:rsidRDefault="00BD208F" w:rsidP="00BD208F">
            <w:pPr>
              <w:spacing w:line="200" w:lineRule="exact"/>
              <w:ind w:left="2" w:right="-36"/>
              <w:jc w:val="both"/>
              <w:rPr>
                <w:rFonts w:ascii="Arial" w:hAnsi="Arial" w:cs="Arial"/>
                <w:sz w:val="12"/>
                <w:szCs w:val="12"/>
                <w:cs/>
              </w:rPr>
            </w:pPr>
          </w:p>
        </w:tc>
        <w:tc>
          <w:tcPr>
            <w:tcW w:w="1147" w:type="dxa"/>
          </w:tcPr>
          <w:p w:rsidR="00BD208F" w:rsidRPr="00803998" w:rsidRDefault="00BD208F" w:rsidP="00BD208F">
            <w:pPr>
              <w:spacing w:line="200" w:lineRule="exact"/>
              <w:ind w:right="-144"/>
              <w:rPr>
                <w:rFonts w:ascii="Arial" w:hAnsi="Arial" w:cs="Arial"/>
                <w:sz w:val="12"/>
                <w:szCs w:val="12"/>
              </w:rPr>
            </w:pPr>
          </w:p>
        </w:tc>
        <w:tc>
          <w:tcPr>
            <w:tcW w:w="1170" w:type="dxa"/>
            <w:shd w:val="clear" w:color="auto" w:fill="auto"/>
          </w:tcPr>
          <w:p w:rsidR="00BD208F" w:rsidRPr="00284370" w:rsidRDefault="00BD208F" w:rsidP="00BD208F">
            <w:pPr>
              <w:tabs>
                <w:tab w:val="decimal" w:pos="522"/>
              </w:tabs>
              <w:spacing w:line="200" w:lineRule="exact"/>
              <w:rPr>
                <w:rFonts w:ascii="Arial" w:hAnsi="Arial" w:cs="Arial"/>
                <w:sz w:val="12"/>
                <w:szCs w:val="12"/>
              </w:rPr>
            </w:pPr>
          </w:p>
        </w:tc>
        <w:tc>
          <w:tcPr>
            <w:tcW w:w="1170" w:type="dxa"/>
            <w:shd w:val="clear" w:color="auto" w:fill="auto"/>
          </w:tcPr>
          <w:p w:rsidR="00BD208F" w:rsidRPr="00803998" w:rsidRDefault="00BD208F" w:rsidP="00BD208F">
            <w:pPr>
              <w:tabs>
                <w:tab w:val="decimal" w:pos="522"/>
              </w:tabs>
              <w:spacing w:line="200" w:lineRule="exact"/>
              <w:ind w:right="-36"/>
              <w:jc w:val="right"/>
              <w:rPr>
                <w:rFonts w:ascii="Arial" w:hAnsi="Arial" w:cs="Arial"/>
                <w:sz w:val="12"/>
                <w:szCs w:val="12"/>
              </w:rPr>
            </w:pPr>
          </w:p>
        </w:tc>
        <w:tc>
          <w:tcPr>
            <w:tcW w:w="1080" w:type="dxa"/>
            <w:shd w:val="clear" w:color="auto" w:fill="auto"/>
          </w:tcPr>
          <w:p w:rsidR="00BD208F" w:rsidRPr="00BD208F" w:rsidRDefault="00BD208F" w:rsidP="00BD208F">
            <w:pPr>
              <w:pBdr>
                <w:bottom w:val="double" w:sz="4" w:space="1" w:color="auto"/>
              </w:pBdr>
              <w:tabs>
                <w:tab w:val="decimal" w:pos="792"/>
              </w:tabs>
              <w:spacing w:line="200" w:lineRule="exact"/>
              <w:ind w:left="-18" w:right="-36"/>
              <w:rPr>
                <w:rFonts w:ascii="Arial" w:hAnsi="Arial" w:cs="Arial"/>
                <w:sz w:val="12"/>
                <w:szCs w:val="12"/>
              </w:rPr>
            </w:pPr>
            <w:r w:rsidRPr="00BD208F">
              <w:rPr>
                <w:rFonts w:ascii="Arial" w:hAnsi="Arial" w:cs="Arial"/>
                <w:sz w:val="12"/>
                <w:szCs w:val="12"/>
              </w:rPr>
              <w:t>10,233,517</w:t>
            </w:r>
          </w:p>
        </w:tc>
        <w:tc>
          <w:tcPr>
            <w:tcW w:w="1080" w:type="dxa"/>
            <w:shd w:val="clear" w:color="auto" w:fill="auto"/>
          </w:tcPr>
          <w:p w:rsidR="00BD208F" w:rsidRPr="00284370" w:rsidRDefault="00BD208F" w:rsidP="00BD208F">
            <w:pPr>
              <w:pBdr>
                <w:bottom w:val="double" w:sz="4" w:space="1" w:color="auto"/>
              </w:pBdr>
              <w:tabs>
                <w:tab w:val="decimal" w:pos="792"/>
              </w:tabs>
              <w:spacing w:line="200" w:lineRule="exact"/>
              <w:ind w:left="-18" w:right="-36"/>
              <w:rPr>
                <w:rFonts w:ascii="Arial" w:hAnsi="Arial" w:cs="Arial"/>
                <w:sz w:val="12"/>
                <w:szCs w:val="12"/>
              </w:rPr>
            </w:pPr>
            <w:r>
              <w:rPr>
                <w:rFonts w:ascii="Arial" w:hAnsi="Arial" w:cs="Arial"/>
                <w:sz w:val="12"/>
                <w:szCs w:val="12"/>
              </w:rPr>
              <w:t>10,233,517</w:t>
            </w:r>
          </w:p>
        </w:tc>
      </w:tr>
    </w:tbl>
    <w:p w:rsidR="008B1EFC" w:rsidRPr="008B1EFC" w:rsidRDefault="008B1EFC" w:rsidP="005D09C8">
      <w:pPr>
        <w:spacing w:before="240" w:after="120" w:line="380" w:lineRule="exact"/>
        <w:ind w:left="547" w:right="-43" w:hanging="547"/>
        <w:jc w:val="both"/>
        <w:rPr>
          <w:rFonts w:ascii="Arial" w:hAnsi="Arial"/>
          <w:bCs/>
          <w:sz w:val="22"/>
          <w:szCs w:val="22"/>
        </w:rPr>
      </w:pPr>
      <w:r>
        <w:rPr>
          <w:rFonts w:ascii="Arial" w:hAnsi="Arial"/>
          <w:bCs/>
          <w:sz w:val="22"/>
          <w:szCs w:val="22"/>
        </w:rPr>
        <w:t>12</w:t>
      </w:r>
      <w:r w:rsidRPr="008B1EFC">
        <w:rPr>
          <w:rFonts w:ascii="Arial" w:hAnsi="Arial"/>
          <w:bCs/>
          <w:sz w:val="22"/>
          <w:szCs w:val="22"/>
        </w:rPr>
        <w:t>.2</w:t>
      </w:r>
      <w:r w:rsidRPr="008B1EFC">
        <w:rPr>
          <w:rFonts w:ascii="Arial" w:hAnsi="Arial"/>
          <w:bCs/>
          <w:sz w:val="22"/>
          <w:szCs w:val="22"/>
        </w:rPr>
        <w:tab/>
        <w:t>Significant changes in investments in associates</w:t>
      </w:r>
    </w:p>
    <w:p w:rsidR="003E3C03" w:rsidRDefault="003E3C03" w:rsidP="003E3C03">
      <w:pPr>
        <w:spacing w:before="120" w:after="120" w:line="380" w:lineRule="exact"/>
        <w:ind w:left="540"/>
        <w:jc w:val="both"/>
        <w:rPr>
          <w:rFonts w:ascii="Arial" w:eastAsia="Arial Unicode MS" w:hAnsi="Arial"/>
          <w:bCs/>
          <w:sz w:val="22"/>
          <w:szCs w:val="22"/>
          <w:u w:val="single"/>
        </w:rPr>
      </w:pPr>
      <w:r w:rsidRPr="00C01A65">
        <w:rPr>
          <w:rFonts w:ascii="Arial" w:hAnsi="Arial"/>
          <w:bCs/>
          <w:sz w:val="22"/>
          <w:szCs w:val="22"/>
          <w:u w:val="single"/>
        </w:rPr>
        <w:t>LH Financial Group Public Company Limited</w:t>
      </w:r>
      <w:r w:rsidRPr="00C01A65">
        <w:rPr>
          <w:rFonts w:ascii="Arial" w:eastAsia="Arial Unicode MS" w:hAnsi="Arial"/>
          <w:bCs/>
          <w:sz w:val="22"/>
          <w:szCs w:val="22"/>
          <w:u w:val="single"/>
        </w:rPr>
        <w:t xml:space="preserve"> </w:t>
      </w:r>
    </w:p>
    <w:p w:rsidR="003E3C03" w:rsidRDefault="003E3C03" w:rsidP="003E3C03">
      <w:pPr>
        <w:spacing w:before="120" w:after="120" w:line="380" w:lineRule="exact"/>
        <w:ind w:left="540"/>
        <w:jc w:val="both"/>
        <w:rPr>
          <w:rFonts w:ascii="Arial" w:eastAsia="Arial Unicode MS" w:hAnsi="Arial" w:cs="Arial"/>
          <w:color w:val="000000"/>
          <w:sz w:val="22"/>
          <w:szCs w:val="22"/>
        </w:rPr>
      </w:pPr>
      <w:r w:rsidRPr="006E2F33">
        <w:rPr>
          <w:rFonts w:ascii="Arial" w:eastAsia="Arial Unicode MS" w:hAnsi="Arial" w:cs="Arial"/>
          <w:color w:val="000000"/>
          <w:sz w:val="22"/>
          <w:szCs w:val="22"/>
        </w:rPr>
        <w:t>On 29 March 2016, LH Financial Group Public Company Limited (“LHFG”) entered into a memorandum of understanding in relation to a share subscription agreement (“SSA MOU”) with CTBC Bank Co., Ltd. (“CTBC”). Under the SSA MOU, LHFG agrees in principle to issue 7,545 million new ordinary shares (“Shares”) through a private placement to CTBC and CTBC agrees in principle to subscribe to the Shares at Baht 2.20 per share (the “Transaction”), provided that certain conditions precedent are met. Moreover, the price and the Transaction are subject to change or cancellation should due diligence uncover material adverse findings related to the business or financial position of LHFG.</w:t>
      </w:r>
      <w:r>
        <w:rPr>
          <w:rFonts w:ascii="Arial" w:eastAsia="Arial Unicode MS" w:hAnsi="Arial" w:cs="Arial"/>
          <w:color w:val="000000"/>
          <w:sz w:val="22"/>
          <w:szCs w:val="22"/>
        </w:rPr>
        <w:t xml:space="preserve"> </w:t>
      </w:r>
    </w:p>
    <w:p w:rsidR="003E3C03" w:rsidRDefault="003E3C03" w:rsidP="003E3C03">
      <w:pPr>
        <w:spacing w:before="120" w:after="120" w:line="380" w:lineRule="exact"/>
        <w:ind w:left="540"/>
        <w:jc w:val="both"/>
        <w:rPr>
          <w:rFonts w:ascii="Arial" w:eastAsia="Arial Unicode MS" w:hAnsi="Arial" w:cs="Arial"/>
          <w:color w:val="000000"/>
          <w:sz w:val="22"/>
          <w:szCs w:val="22"/>
        </w:rPr>
      </w:pPr>
      <w:r w:rsidRPr="006E2F33">
        <w:rPr>
          <w:rFonts w:ascii="Arial" w:eastAsia="Arial Unicode MS" w:hAnsi="Arial" w:cs="Arial"/>
          <w:color w:val="000000"/>
          <w:sz w:val="22"/>
          <w:szCs w:val="22"/>
        </w:rPr>
        <w:t>On the same d</w:t>
      </w:r>
      <w:r>
        <w:rPr>
          <w:rFonts w:ascii="Arial" w:eastAsia="Arial Unicode MS" w:hAnsi="Arial" w:cs="Arial"/>
          <w:color w:val="000000"/>
          <w:sz w:val="22"/>
          <w:szCs w:val="22"/>
        </w:rPr>
        <w:t>ate</w:t>
      </w:r>
      <w:r w:rsidRPr="006E2F33">
        <w:rPr>
          <w:rFonts w:ascii="Arial" w:eastAsia="Arial Unicode MS" w:hAnsi="Arial" w:cs="Arial"/>
          <w:color w:val="000000"/>
          <w:sz w:val="22"/>
          <w:szCs w:val="22"/>
        </w:rPr>
        <w:t xml:space="preserve">, a meeting of the Board of Directors of the Company passed a resolution to approve a memorandum of understanding in relation to the shareholders agreement (“SHA MOU”) with </w:t>
      </w:r>
      <w:r>
        <w:rPr>
          <w:rFonts w:ascii="Arial" w:eastAsia="Arial Unicode MS" w:hAnsi="Arial" w:cs="Arial"/>
          <w:color w:val="000000"/>
          <w:sz w:val="22"/>
          <w:szCs w:val="22"/>
        </w:rPr>
        <w:t>Quality</w:t>
      </w:r>
      <w:r w:rsidRPr="006E2F33">
        <w:rPr>
          <w:rFonts w:ascii="Arial" w:eastAsia="Arial Unicode MS" w:hAnsi="Arial" w:cs="Arial"/>
          <w:color w:val="000000"/>
          <w:sz w:val="22"/>
          <w:szCs w:val="22"/>
        </w:rPr>
        <w:t xml:space="preserve"> H</w:t>
      </w:r>
      <w:r>
        <w:rPr>
          <w:rFonts w:ascii="Arial" w:eastAsia="Arial Unicode MS" w:hAnsi="Arial" w:cs="Arial"/>
          <w:color w:val="000000"/>
          <w:sz w:val="22"/>
          <w:szCs w:val="22"/>
        </w:rPr>
        <w:t>ouses Public Company Limited (“Q</w:t>
      </w:r>
      <w:r w:rsidRPr="006E2F33">
        <w:rPr>
          <w:rFonts w:ascii="Arial" w:eastAsia="Arial Unicode MS" w:hAnsi="Arial" w:cs="Arial"/>
          <w:color w:val="000000"/>
          <w:sz w:val="22"/>
          <w:szCs w:val="22"/>
        </w:rPr>
        <w:t xml:space="preserve">H”) and CTBC, in order to stipulate the respective rights and obligations as the shareholders of LHFG upon the completion of the Transaction. The SHA MOU was executed by the Company, </w:t>
      </w:r>
      <w:r>
        <w:rPr>
          <w:rFonts w:ascii="Arial" w:eastAsia="Arial Unicode MS" w:hAnsi="Arial" w:cs="Arial"/>
          <w:color w:val="000000"/>
          <w:sz w:val="22"/>
          <w:szCs w:val="22"/>
        </w:rPr>
        <w:t>Q</w:t>
      </w:r>
      <w:r w:rsidRPr="006E2F33">
        <w:rPr>
          <w:rFonts w:ascii="Arial" w:eastAsia="Arial Unicode MS" w:hAnsi="Arial" w:cs="Arial"/>
          <w:color w:val="000000"/>
          <w:sz w:val="22"/>
          <w:szCs w:val="22"/>
        </w:rPr>
        <w:t>H and CTBC on 29 March 2016.</w:t>
      </w:r>
    </w:p>
    <w:p w:rsidR="003E3C03" w:rsidRDefault="003E3C03" w:rsidP="003E3C03">
      <w:pPr>
        <w:spacing w:before="120" w:after="120" w:line="380" w:lineRule="exact"/>
        <w:ind w:left="540"/>
        <w:jc w:val="both"/>
        <w:rPr>
          <w:rFonts w:ascii="Arial" w:eastAsia="Arial Unicode MS" w:hAnsi="Arial" w:cs="Arial"/>
          <w:color w:val="000000"/>
          <w:sz w:val="22"/>
          <w:szCs w:val="22"/>
        </w:rPr>
      </w:pPr>
      <w:r>
        <w:rPr>
          <w:rFonts w:ascii="Arial" w:eastAsia="Arial Unicode MS" w:hAnsi="Arial" w:cs="Arial"/>
          <w:color w:val="000000"/>
          <w:sz w:val="22"/>
          <w:szCs w:val="22"/>
        </w:rPr>
        <w:t>On 8 June 2016</w:t>
      </w:r>
      <w:r w:rsidRPr="006E2F33">
        <w:rPr>
          <w:rFonts w:ascii="Arial" w:eastAsia="Arial Unicode MS" w:hAnsi="Arial" w:cs="Arial"/>
          <w:color w:val="000000"/>
          <w:sz w:val="22"/>
          <w:szCs w:val="22"/>
        </w:rPr>
        <w:t xml:space="preserve">, </w:t>
      </w:r>
      <w:r>
        <w:rPr>
          <w:rFonts w:ascii="Arial" w:eastAsia="Arial Unicode MS" w:hAnsi="Arial" w:cs="Arial"/>
          <w:color w:val="000000"/>
          <w:sz w:val="22"/>
          <w:szCs w:val="22"/>
        </w:rPr>
        <w:t>LHFG entered</w:t>
      </w:r>
      <w:r w:rsidRPr="006863B6">
        <w:rPr>
          <w:rFonts w:ascii="Arial" w:eastAsia="Arial Unicode MS" w:hAnsi="Arial" w:cs="Arial"/>
          <w:color w:val="000000"/>
          <w:sz w:val="22"/>
          <w:szCs w:val="22"/>
        </w:rPr>
        <w:t xml:space="preserve"> into a share subscription</w:t>
      </w:r>
      <w:r>
        <w:rPr>
          <w:rFonts w:ascii="Arial" w:eastAsia="Arial Unicode MS" w:hAnsi="Arial" w:cs="Arial"/>
          <w:color w:val="000000"/>
          <w:sz w:val="22"/>
          <w:szCs w:val="22"/>
        </w:rPr>
        <w:t xml:space="preserve"> agreement (“SSA”) with CTBC, </w:t>
      </w:r>
      <w:r w:rsidRPr="006863B6">
        <w:rPr>
          <w:rFonts w:ascii="Arial" w:eastAsia="Arial Unicode MS" w:hAnsi="Arial" w:cs="Arial"/>
          <w:color w:val="000000"/>
          <w:sz w:val="22"/>
          <w:szCs w:val="22"/>
        </w:rPr>
        <w:t>whereby key terms and</w:t>
      </w:r>
      <w:r>
        <w:rPr>
          <w:rFonts w:ascii="Arial" w:eastAsia="Arial Unicode MS" w:hAnsi="Arial" w:cs="Arial"/>
          <w:color w:val="000000"/>
          <w:sz w:val="22"/>
          <w:szCs w:val="22"/>
        </w:rPr>
        <w:t xml:space="preserve"> </w:t>
      </w:r>
      <w:r w:rsidRPr="006863B6">
        <w:rPr>
          <w:rFonts w:ascii="Arial" w:eastAsia="Arial Unicode MS" w:hAnsi="Arial" w:cs="Arial"/>
          <w:color w:val="000000"/>
          <w:sz w:val="22"/>
          <w:szCs w:val="22"/>
        </w:rPr>
        <w:t xml:space="preserve">conditions are in accordance with the </w:t>
      </w:r>
      <w:r>
        <w:rPr>
          <w:rFonts w:ascii="Arial" w:eastAsia="Arial Unicode MS" w:hAnsi="Arial" w:cs="Arial"/>
          <w:color w:val="000000"/>
          <w:sz w:val="22"/>
          <w:szCs w:val="22"/>
        </w:rPr>
        <w:t xml:space="preserve">SSA MOU. On the same date, </w:t>
      </w:r>
      <w:r w:rsidRPr="006E2F33">
        <w:rPr>
          <w:rFonts w:ascii="Arial" w:eastAsia="Arial Unicode MS" w:hAnsi="Arial" w:cs="Arial"/>
          <w:color w:val="000000"/>
          <w:sz w:val="22"/>
          <w:szCs w:val="22"/>
        </w:rPr>
        <w:t xml:space="preserve">a meeting of the Board of Directors of the Company passed a resolution to approve </w:t>
      </w:r>
      <w:r w:rsidRPr="006863B6">
        <w:rPr>
          <w:rFonts w:ascii="Arial" w:eastAsia="Arial Unicode MS" w:hAnsi="Arial" w:cs="Arial"/>
          <w:color w:val="000000"/>
          <w:sz w:val="22"/>
          <w:szCs w:val="22"/>
        </w:rPr>
        <w:t xml:space="preserve">the entering into </w:t>
      </w:r>
      <w:r w:rsidRPr="006E2F33">
        <w:rPr>
          <w:rFonts w:ascii="Arial" w:eastAsia="Arial Unicode MS" w:hAnsi="Arial" w:cs="Arial"/>
          <w:color w:val="000000"/>
          <w:sz w:val="22"/>
          <w:szCs w:val="22"/>
        </w:rPr>
        <w:t xml:space="preserve">the shareholders agreement (“SHA”) with </w:t>
      </w:r>
      <w:r>
        <w:rPr>
          <w:rFonts w:ascii="Arial" w:eastAsia="Arial Unicode MS" w:hAnsi="Arial" w:cs="Arial"/>
          <w:color w:val="000000"/>
          <w:sz w:val="22"/>
          <w:szCs w:val="22"/>
        </w:rPr>
        <w:t xml:space="preserve">QH </w:t>
      </w:r>
      <w:r w:rsidRPr="006E2F33">
        <w:rPr>
          <w:rFonts w:ascii="Arial" w:eastAsia="Arial Unicode MS" w:hAnsi="Arial" w:cs="Arial"/>
          <w:color w:val="000000"/>
          <w:sz w:val="22"/>
          <w:szCs w:val="22"/>
        </w:rPr>
        <w:t>and CTBC, in order to stipulate the respective rights and obligations as the shareholders of LHFG upon the completion</w:t>
      </w:r>
      <w:r>
        <w:rPr>
          <w:rFonts w:ascii="Arial" w:eastAsia="Arial Unicode MS" w:hAnsi="Arial" w:cs="Arial"/>
          <w:color w:val="000000"/>
          <w:sz w:val="22"/>
          <w:szCs w:val="22"/>
        </w:rPr>
        <w:t xml:space="preserve"> of the Transaction,</w:t>
      </w:r>
      <w:r w:rsidRPr="006863B6">
        <w:rPr>
          <w:rFonts w:ascii="Arial" w:eastAsia="Arial Unicode MS" w:hAnsi="Arial" w:cs="Arial"/>
          <w:color w:val="000000"/>
          <w:sz w:val="22"/>
          <w:szCs w:val="22"/>
        </w:rPr>
        <w:t xml:space="preserve"> whereby key terms and</w:t>
      </w:r>
      <w:r>
        <w:rPr>
          <w:rFonts w:ascii="Arial" w:eastAsia="Arial Unicode MS" w:hAnsi="Arial" w:cs="Arial"/>
          <w:color w:val="000000"/>
          <w:sz w:val="22"/>
          <w:szCs w:val="22"/>
        </w:rPr>
        <w:t xml:space="preserve"> </w:t>
      </w:r>
      <w:r w:rsidRPr="006863B6">
        <w:rPr>
          <w:rFonts w:ascii="Arial" w:eastAsia="Arial Unicode MS" w:hAnsi="Arial" w:cs="Arial"/>
          <w:color w:val="000000"/>
          <w:sz w:val="22"/>
          <w:szCs w:val="22"/>
        </w:rPr>
        <w:t xml:space="preserve">conditions are in accordance with the </w:t>
      </w:r>
      <w:r>
        <w:rPr>
          <w:rFonts w:ascii="Arial" w:eastAsia="Arial Unicode MS" w:hAnsi="Arial" w:cs="Arial"/>
          <w:color w:val="000000"/>
          <w:sz w:val="22"/>
          <w:szCs w:val="22"/>
        </w:rPr>
        <w:t>SHA MOU.</w:t>
      </w:r>
    </w:p>
    <w:p w:rsidR="00BE694C" w:rsidRDefault="00BE694C">
      <w:pPr>
        <w:overflowPunct/>
        <w:autoSpaceDE/>
        <w:autoSpaceDN/>
        <w:adjustRightInd/>
        <w:spacing w:after="200" w:line="276" w:lineRule="auto"/>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rsidR="00F8346C" w:rsidRPr="00131536" w:rsidRDefault="00F8346C" w:rsidP="00F8346C">
      <w:pPr>
        <w:spacing w:before="120" w:after="120" w:line="380" w:lineRule="exact"/>
        <w:ind w:left="540"/>
        <w:jc w:val="both"/>
        <w:rPr>
          <w:rFonts w:ascii="Arial" w:eastAsia="Arial Unicode MS" w:hAnsi="Arial" w:cstheme="minorBidi"/>
          <w:color w:val="000000"/>
          <w:sz w:val="22"/>
          <w:szCs w:val="22"/>
        </w:rPr>
      </w:pPr>
      <w:r w:rsidRPr="006E2F33">
        <w:rPr>
          <w:rFonts w:ascii="Arial" w:eastAsia="Arial Unicode MS" w:hAnsi="Arial" w:cs="Arial"/>
          <w:color w:val="000000"/>
          <w:sz w:val="22"/>
          <w:szCs w:val="22"/>
        </w:rPr>
        <w:lastRenderedPageBreak/>
        <w:t>Upon the completion of the T</w:t>
      </w:r>
      <w:r>
        <w:rPr>
          <w:rFonts w:ascii="Arial" w:eastAsia="Arial Unicode MS" w:hAnsi="Arial" w:cs="Arial"/>
          <w:color w:val="000000"/>
          <w:sz w:val="22"/>
          <w:szCs w:val="22"/>
        </w:rPr>
        <w:t xml:space="preserve">ransaction, CTBC will hold 35.6% </w:t>
      </w:r>
      <w:r w:rsidRPr="006E2F33">
        <w:rPr>
          <w:rFonts w:ascii="Arial" w:eastAsia="Arial Unicode MS" w:hAnsi="Arial" w:cs="Arial"/>
          <w:color w:val="000000"/>
          <w:sz w:val="22"/>
          <w:szCs w:val="22"/>
        </w:rPr>
        <w:t xml:space="preserve">of the issued and paid-up share capital of LHFG and the Company’s shareholding in LHFG will be diluted to </w:t>
      </w:r>
      <w:r>
        <w:rPr>
          <w:rFonts w:ascii="Arial" w:eastAsia="Arial Unicode MS" w:hAnsi="Arial" w:cs="Arial"/>
          <w:color w:val="000000"/>
          <w:sz w:val="22"/>
          <w:szCs w:val="22"/>
        </w:rPr>
        <w:t>21.9%</w:t>
      </w:r>
      <w:r w:rsidRPr="006E2F33">
        <w:rPr>
          <w:rFonts w:ascii="Arial" w:eastAsia="Arial Unicode MS" w:hAnsi="Arial" w:cs="Arial"/>
          <w:color w:val="000000"/>
          <w:sz w:val="22"/>
          <w:szCs w:val="22"/>
        </w:rPr>
        <w:t>.</w:t>
      </w:r>
      <w:r>
        <w:rPr>
          <w:rFonts w:ascii="Arial" w:eastAsia="Arial Unicode MS" w:hAnsi="Arial" w:cstheme="minorBidi" w:hint="cs"/>
          <w:color w:val="000000"/>
          <w:sz w:val="22"/>
          <w:szCs w:val="22"/>
          <w:cs/>
        </w:rPr>
        <w:t xml:space="preserve"> </w:t>
      </w:r>
      <w:r>
        <w:rPr>
          <w:rFonts w:ascii="Arial" w:eastAsia="Arial Unicode MS" w:hAnsi="Arial" w:cstheme="minorBidi"/>
          <w:color w:val="000000"/>
          <w:sz w:val="22"/>
          <w:szCs w:val="22"/>
        </w:rPr>
        <w:t>However, u</w:t>
      </w:r>
      <w:r w:rsidRPr="00131536">
        <w:rPr>
          <w:rFonts w:ascii="Arial" w:eastAsia="Arial Unicode MS" w:hAnsi="Arial" w:cstheme="minorBidi"/>
          <w:color w:val="000000"/>
          <w:sz w:val="22"/>
          <w:szCs w:val="22"/>
        </w:rPr>
        <w:t xml:space="preserve">p to the date of the authorisation of these financial statements, </w:t>
      </w:r>
      <w:r>
        <w:rPr>
          <w:rFonts w:ascii="Arial" w:eastAsia="Arial Unicode MS" w:hAnsi="Arial" w:cstheme="minorBidi"/>
          <w:color w:val="000000"/>
          <w:sz w:val="22"/>
          <w:szCs w:val="22"/>
        </w:rPr>
        <w:t xml:space="preserve">the Transaction </w:t>
      </w:r>
      <w:r w:rsidRPr="00131536">
        <w:rPr>
          <w:rFonts w:ascii="Arial" w:eastAsia="Arial Unicode MS" w:hAnsi="Arial" w:cstheme="minorBidi"/>
          <w:color w:val="000000"/>
          <w:sz w:val="22"/>
          <w:szCs w:val="22"/>
        </w:rPr>
        <w:t>is still in process to perform under the terms and conditions as agreed.</w:t>
      </w:r>
    </w:p>
    <w:p w:rsidR="00557BB9" w:rsidRPr="009574E6" w:rsidRDefault="00557BB9" w:rsidP="00557BB9">
      <w:pPr>
        <w:spacing w:before="120" w:after="120" w:line="380" w:lineRule="exact"/>
        <w:ind w:left="547"/>
        <w:jc w:val="both"/>
        <w:rPr>
          <w:rFonts w:ascii="Arial" w:eastAsia="Arial Unicode MS" w:hAnsi="Arial" w:cs="Arial"/>
          <w:color w:val="000000"/>
          <w:sz w:val="22"/>
          <w:szCs w:val="22"/>
        </w:rPr>
      </w:pPr>
      <w:r w:rsidRPr="009574E6">
        <w:rPr>
          <w:rFonts w:ascii="Arial" w:eastAsia="Arial Unicode MS" w:hAnsi="Arial" w:cs="Arial"/>
          <w:color w:val="000000"/>
          <w:sz w:val="22"/>
          <w:szCs w:val="22"/>
        </w:rPr>
        <w:t xml:space="preserve">On 23 December 2016, </w:t>
      </w:r>
      <w:r>
        <w:rPr>
          <w:rFonts w:ascii="Arial" w:eastAsia="Arial Unicode MS" w:hAnsi="Arial" w:cs="Arial"/>
          <w:color w:val="000000"/>
          <w:sz w:val="22"/>
          <w:szCs w:val="22"/>
        </w:rPr>
        <w:t>a meeting of t</w:t>
      </w:r>
      <w:r w:rsidRPr="009574E6">
        <w:rPr>
          <w:rFonts w:ascii="Arial" w:eastAsia="Arial Unicode MS" w:hAnsi="Arial" w:cs="Arial"/>
          <w:color w:val="000000"/>
          <w:sz w:val="22"/>
          <w:szCs w:val="22"/>
        </w:rPr>
        <w:t>he Board of Directors of LHFG has passed a resolution to agree the extension of the co-investment with CTBC period from</w:t>
      </w:r>
      <w:r>
        <w:rPr>
          <w:rFonts w:ascii="Arial" w:eastAsia="Arial Unicode MS" w:hAnsi="Arial" w:cs="Arial"/>
          <w:color w:val="000000"/>
          <w:sz w:val="22"/>
          <w:szCs w:val="22"/>
        </w:rPr>
        <w:t xml:space="preserve">                        </w:t>
      </w:r>
      <w:r w:rsidRPr="009574E6">
        <w:rPr>
          <w:rFonts w:ascii="Arial" w:eastAsia="Arial Unicode MS" w:hAnsi="Arial" w:cs="Arial"/>
          <w:color w:val="000000"/>
          <w:sz w:val="22"/>
          <w:szCs w:val="22"/>
        </w:rPr>
        <w:t>31 December 2016 to 30 September 2017 for the flexibility of the operational processes period.</w:t>
      </w:r>
    </w:p>
    <w:p w:rsidR="00F4785F" w:rsidRPr="008B1EFC" w:rsidRDefault="003C1449" w:rsidP="00145A2D">
      <w:pPr>
        <w:tabs>
          <w:tab w:val="left" w:pos="900"/>
          <w:tab w:val="left" w:pos="1440"/>
          <w:tab w:val="left" w:pos="2160"/>
        </w:tabs>
        <w:spacing w:before="80" w:after="80" w:line="380" w:lineRule="exact"/>
        <w:ind w:left="547" w:hanging="547"/>
        <w:jc w:val="both"/>
        <w:rPr>
          <w:rFonts w:ascii="Arial" w:hAnsi="Arial"/>
          <w:sz w:val="22"/>
          <w:szCs w:val="22"/>
        </w:rPr>
      </w:pPr>
      <w:r w:rsidRPr="008B1EFC">
        <w:rPr>
          <w:rFonts w:ascii="Arial" w:hAnsi="Arial"/>
          <w:sz w:val="22"/>
          <w:szCs w:val="22"/>
        </w:rPr>
        <w:t>1</w:t>
      </w:r>
      <w:r w:rsidR="002F7461" w:rsidRPr="008B1EFC">
        <w:rPr>
          <w:rFonts w:ascii="Arial" w:hAnsi="Arial"/>
          <w:sz w:val="22"/>
          <w:szCs w:val="22"/>
        </w:rPr>
        <w:t>2</w:t>
      </w:r>
      <w:r w:rsidR="00F4785F" w:rsidRPr="008B1EFC">
        <w:rPr>
          <w:rFonts w:ascii="Arial" w:hAnsi="Arial"/>
          <w:sz w:val="22"/>
          <w:szCs w:val="22"/>
        </w:rPr>
        <w:t>.</w:t>
      </w:r>
      <w:r w:rsidR="00C3330E" w:rsidRPr="008B1EFC">
        <w:rPr>
          <w:rFonts w:ascii="Arial" w:hAnsi="Arial"/>
          <w:sz w:val="22"/>
          <w:szCs w:val="22"/>
        </w:rPr>
        <w:t>3</w:t>
      </w:r>
      <w:r w:rsidR="00F4785F" w:rsidRPr="008B1EFC">
        <w:rPr>
          <w:rFonts w:ascii="Arial" w:hAnsi="Arial"/>
          <w:sz w:val="22"/>
          <w:szCs w:val="22"/>
        </w:rPr>
        <w:tab/>
      </w:r>
      <w:r w:rsidR="008B1EFC" w:rsidRPr="008B1EFC">
        <w:rPr>
          <w:rFonts w:ascii="Arial" w:hAnsi="Arial"/>
          <w:sz w:val="22"/>
          <w:szCs w:val="22"/>
        </w:rPr>
        <w:t>Share of comprehensive income and dividend received</w:t>
      </w:r>
    </w:p>
    <w:p w:rsidR="00F4785F" w:rsidRPr="001251CF" w:rsidRDefault="00F4785F" w:rsidP="00145A2D">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years, the Company recognised its share of </w:t>
      </w:r>
      <w:r w:rsidR="00075B76" w:rsidRPr="003E3C03">
        <w:rPr>
          <w:rFonts w:ascii="Arial" w:hAnsi="Arial"/>
          <w:sz w:val="22"/>
          <w:szCs w:val="22"/>
        </w:rPr>
        <w:t>profit</w:t>
      </w:r>
      <w:r w:rsidR="003E3C03" w:rsidRPr="003E3C03">
        <w:rPr>
          <w:rFonts w:ascii="Arial" w:hAnsi="Arial"/>
          <w:sz w:val="22"/>
          <w:szCs w:val="22"/>
        </w:rPr>
        <w:t>/loss</w:t>
      </w:r>
      <w:r w:rsidRPr="001251CF">
        <w:rPr>
          <w:rFonts w:ascii="Arial" w:hAnsi="Arial"/>
          <w:sz w:val="22"/>
          <w:szCs w:val="22"/>
        </w:rPr>
        <w:t xml:space="preserve"> from investments in associate companies in the consolidated financial statements and dividend income</w:t>
      </w:r>
      <w:r w:rsidR="00157BF8">
        <w:rPr>
          <w:rFonts w:ascii="Arial" w:hAnsi="Arial"/>
          <w:sz w:val="22"/>
          <w:szCs w:val="22"/>
        </w:rPr>
        <w:t xml:space="preserve"> from associated companies</w:t>
      </w:r>
      <w:r w:rsidRPr="001251CF">
        <w:rPr>
          <w:rFonts w:ascii="Arial" w:hAnsi="Arial"/>
          <w:sz w:val="22"/>
          <w:szCs w:val="22"/>
        </w:rPr>
        <w:t xml:space="preserve"> in the separate financial statements as follows:</w:t>
      </w:r>
    </w:p>
    <w:p w:rsidR="00F4785F" w:rsidRPr="00A519C2" w:rsidRDefault="00040189" w:rsidP="00A519C2">
      <w:pPr>
        <w:tabs>
          <w:tab w:val="left" w:pos="360"/>
          <w:tab w:val="left" w:pos="1440"/>
          <w:tab w:val="left" w:pos="1620"/>
          <w:tab w:val="decimal" w:pos="4950"/>
          <w:tab w:val="left" w:pos="5580"/>
          <w:tab w:val="center" w:pos="5850"/>
          <w:tab w:val="decimal" w:pos="6120"/>
          <w:tab w:val="left" w:pos="6660"/>
        </w:tabs>
        <w:spacing w:line="380" w:lineRule="exact"/>
        <w:ind w:right="-90"/>
        <w:jc w:val="right"/>
        <w:rPr>
          <w:rFonts w:ascii="Arial" w:hAnsi="Arial"/>
          <w:sz w:val="16"/>
          <w:szCs w:val="16"/>
        </w:rPr>
      </w:pPr>
      <w:r w:rsidRPr="00A519C2">
        <w:rPr>
          <w:rFonts w:ascii="Arial" w:hAnsi="Arial"/>
          <w:sz w:val="16"/>
          <w:szCs w:val="16"/>
        </w:rPr>
        <w:t xml:space="preserve"> </w:t>
      </w:r>
      <w:r w:rsidR="00F4785F" w:rsidRPr="00A519C2">
        <w:rPr>
          <w:rFonts w:ascii="Arial" w:hAnsi="Arial"/>
          <w:sz w:val="16"/>
          <w:szCs w:val="16"/>
        </w:rPr>
        <w:t>(Unit: Thousand Baht)</w:t>
      </w:r>
    </w:p>
    <w:tbl>
      <w:tblPr>
        <w:tblW w:w="9000" w:type="dxa"/>
        <w:tblInd w:w="558" w:type="dxa"/>
        <w:tblLayout w:type="fixed"/>
        <w:tblLook w:val="0000" w:firstRow="0" w:lastRow="0" w:firstColumn="0" w:lastColumn="0" w:noHBand="0" w:noVBand="0"/>
      </w:tblPr>
      <w:tblGrid>
        <w:gridCol w:w="2700"/>
        <w:gridCol w:w="1080"/>
        <w:gridCol w:w="1080"/>
        <w:gridCol w:w="990"/>
        <w:gridCol w:w="1080"/>
        <w:gridCol w:w="1080"/>
        <w:gridCol w:w="990"/>
      </w:tblGrid>
      <w:tr w:rsidR="00A519C2" w:rsidRPr="00A519C2" w:rsidTr="00584188">
        <w:tc>
          <w:tcPr>
            <w:tcW w:w="2700" w:type="dxa"/>
            <w:tcBorders>
              <w:top w:val="nil"/>
              <w:left w:val="nil"/>
              <w:bottom w:val="nil"/>
              <w:right w:val="nil"/>
            </w:tcBorders>
            <w:vAlign w:val="bottom"/>
          </w:tcPr>
          <w:p w:rsidR="00A519C2" w:rsidRPr="00A519C2" w:rsidRDefault="00A519C2" w:rsidP="003366ED">
            <w:pPr>
              <w:spacing w:line="320" w:lineRule="exact"/>
              <w:jc w:val="center"/>
              <w:rPr>
                <w:rFonts w:ascii="Arial" w:hAnsi="Arial"/>
                <w:sz w:val="16"/>
                <w:szCs w:val="16"/>
                <w:cs/>
              </w:rPr>
            </w:pPr>
          </w:p>
        </w:tc>
        <w:tc>
          <w:tcPr>
            <w:tcW w:w="4230" w:type="dxa"/>
            <w:gridSpan w:val="4"/>
            <w:tcBorders>
              <w:top w:val="nil"/>
              <w:left w:val="nil"/>
              <w:right w:val="nil"/>
            </w:tcBorders>
            <w:vAlign w:val="bottom"/>
          </w:tcPr>
          <w:p w:rsidR="00A519C2" w:rsidRPr="00A519C2" w:rsidRDefault="00A519C2" w:rsidP="00A519C2">
            <w:pPr>
              <w:pBdr>
                <w:bottom w:val="single" w:sz="4" w:space="1" w:color="auto"/>
              </w:pBdr>
              <w:spacing w:line="320" w:lineRule="exact"/>
              <w:ind w:left="-18" w:right="-18"/>
              <w:jc w:val="center"/>
              <w:rPr>
                <w:rFonts w:ascii="Arial" w:hAnsi="Arial"/>
                <w:sz w:val="16"/>
                <w:szCs w:val="16"/>
              </w:rPr>
            </w:pPr>
            <w:r w:rsidRPr="00A519C2">
              <w:rPr>
                <w:rFonts w:ascii="Arial" w:hAnsi="Arial"/>
                <w:sz w:val="16"/>
                <w:szCs w:val="16"/>
              </w:rPr>
              <w:t>Consolidated financial statements</w:t>
            </w:r>
          </w:p>
        </w:tc>
        <w:tc>
          <w:tcPr>
            <w:tcW w:w="2070" w:type="dxa"/>
            <w:gridSpan w:val="2"/>
            <w:tcBorders>
              <w:top w:val="nil"/>
              <w:left w:val="nil"/>
              <w:right w:val="nil"/>
            </w:tcBorders>
            <w:vAlign w:val="bottom"/>
          </w:tcPr>
          <w:p w:rsidR="00A519C2" w:rsidRPr="00A519C2" w:rsidRDefault="00A519C2" w:rsidP="00A519C2">
            <w:pPr>
              <w:pBdr>
                <w:bottom w:val="single" w:sz="4" w:space="1" w:color="auto"/>
              </w:pBdr>
              <w:spacing w:line="320" w:lineRule="exact"/>
              <w:ind w:left="-18" w:right="-18"/>
              <w:jc w:val="center"/>
              <w:rPr>
                <w:rFonts w:ascii="Arial" w:hAnsi="Arial"/>
                <w:sz w:val="16"/>
                <w:szCs w:val="16"/>
              </w:rPr>
            </w:pPr>
            <w:r w:rsidRPr="00A519C2">
              <w:rPr>
                <w:rFonts w:ascii="Arial" w:hAnsi="Arial"/>
                <w:sz w:val="16"/>
                <w:szCs w:val="16"/>
              </w:rPr>
              <w:t xml:space="preserve">Separate </w:t>
            </w:r>
            <w:r w:rsidR="0084630E">
              <w:rPr>
                <w:rFonts w:ascii="Arial" w:hAnsi="Arial"/>
                <w:sz w:val="16"/>
                <w:szCs w:val="16"/>
              </w:rPr>
              <w:t xml:space="preserve">                </w:t>
            </w:r>
            <w:r w:rsidRPr="00A519C2">
              <w:rPr>
                <w:rFonts w:ascii="Arial" w:hAnsi="Arial"/>
                <w:sz w:val="16"/>
                <w:szCs w:val="16"/>
              </w:rPr>
              <w:t xml:space="preserve"> financial statements</w:t>
            </w:r>
          </w:p>
        </w:tc>
      </w:tr>
      <w:tr w:rsidR="00A519C2" w:rsidRPr="00A519C2" w:rsidTr="00584188">
        <w:tc>
          <w:tcPr>
            <w:tcW w:w="2700" w:type="dxa"/>
            <w:tcBorders>
              <w:top w:val="nil"/>
              <w:left w:val="nil"/>
              <w:bottom w:val="nil"/>
              <w:right w:val="nil"/>
            </w:tcBorders>
            <w:vAlign w:val="bottom"/>
          </w:tcPr>
          <w:p w:rsidR="00A519C2" w:rsidRPr="00A519C2" w:rsidRDefault="00A519C2" w:rsidP="003366ED">
            <w:pPr>
              <w:pBdr>
                <w:bottom w:val="single" w:sz="4" w:space="1" w:color="auto"/>
              </w:pBdr>
              <w:spacing w:line="320" w:lineRule="exact"/>
              <w:jc w:val="center"/>
              <w:rPr>
                <w:rFonts w:ascii="Arial" w:hAnsi="Arial"/>
                <w:sz w:val="16"/>
                <w:szCs w:val="16"/>
                <w:cs/>
              </w:rPr>
            </w:pPr>
            <w:r w:rsidRPr="00A519C2">
              <w:rPr>
                <w:rFonts w:ascii="Arial" w:hAnsi="Arial"/>
                <w:sz w:val="16"/>
                <w:szCs w:val="16"/>
              </w:rPr>
              <w:t>Company’s name</w:t>
            </w:r>
          </w:p>
        </w:tc>
        <w:tc>
          <w:tcPr>
            <w:tcW w:w="2160" w:type="dxa"/>
            <w:gridSpan w:val="2"/>
            <w:tcBorders>
              <w:top w:val="nil"/>
              <w:left w:val="nil"/>
              <w:right w:val="nil"/>
            </w:tcBorders>
            <w:vAlign w:val="bottom"/>
          </w:tcPr>
          <w:p w:rsidR="00655BCD" w:rsidRPr="00655BCD" w:rsidRDefault="00655BCD" w:rsidP="00655BCD">
            <w:pPr>
              <w:pBdr>
                <w:bottom w:val="single" w:sz="4" w:space="1" w:color="auto"/>
              </w:pBdr>
              <w:spacing w:line="320" w:lineRule="exact"/>
              <w:ind w:left="-18" w:right="-18"/>
              <w:jc w:val="center"/>
              <w:rPr>
                <w:rFonts w:ascii="Arial" w:hAnsi="Arial"/>
                <w:sz w:val="16"/>
                <w:szCs w:val="16"/>
              </w:rPr>
            </w:pPr>
            <w:r w:rsidRPr="00655BCD">
              <w:rPr>
                <w:rFonts w:ascii="Arial" w:hAnsi="Arial"/>
                <w:sz w:val="16"/>
                <w:szCs w:val="16"/>
              </w:rPr>
              <w:t>Share of profit/loss from investments in associates</w:t>
            </w:r>
          </w:p>
          <w:p w:rsidR="00A519C2" w:rsidRPr="00A519C2" w:rsidRDefault="00655BCD" w:rsidP="00655BCD">
            <w:pPr>
              <w:pBdr>
                <w:bottom w:val="single" w:sz="4" w:space="1" w:color="auto"/>
              </w:pBdr>
              <w:spacing w:line="320" w:lineRule="exact"/>
              <w:ind w:left="-18" w:right="-18"/>
              <w:jc w:val="center"/>
              <w:rPr>
                <w:rFonts w:ascii="Arial" w:hAnsi="Arial"/>
                <w:sz w:val="16"/>
                <w:szCs w:val="16"/>
                <w:cs/>
              </w:rPr>
            </w:pPr>
            <w:r w:rsidRPr="00655BCD">
              <w:rPr>
                <w:rFonts w:ascii="Arial" w:hAnsi="Arial"/>
                <w:sz w:val="16"/>
                <w:szCs w:val="16"/>
              </w:rPr>
              <w:t>during the year</w:t>
            </w:r>
          </w:p>
        </w:tc>
        <w:tc>
          <w:tcPr>
            <w:tcW w:w="2070" w:type="dxa"/>
            <w:gridSpan w:val="2"/>
            <w:tcBorders>
              <w:top w:val="nil"/>
              <w:left w:val="nil"/>
              <w:right w:val="nil"/>
            </w:tcBorders>
          </w:tcPr>
          <w:p w:rsidR="00655BCD" w:rsidRPr="00655BCD" w:rsidRDefault="00655BCD" w:rsidP="00655BCD">
            <w:pPr>
              <w:pBdr>
                <w:bottom w:val="single" w:sz="4" w:space="1" w:color="auto"/>
              </w:pBdr>
              <w:spacing w:line="320" w:lineRule="exact"/>
              <w:ind w:right="-18"/>
              <w:jc w:val="center"/>
              <w:rPr>
                <w:rFonts w:ascii="Arial" w:hAnsi="Arial"/>
                <w:sz w:val="16"/>
                <w:szCs w:val="16"/>
              </w:rPr>
            </w:pPr>
            <w:r w:rsidRPr="00655BCD">
              <w:rPr>
                <w:rFonts w:ascii="Arial" w:hAnsi="Arial"/>
                <w:sz w:val="16"/>
                <w:szCs w:val="16"/>
              </w:rPr>
              <w:t>Share of other comprehensive income from investments in associates</w:t>
            </w:r>
          </w:p>
          <w:p w:rsidR="00A519C2" w:rsidRPr="00A519C2" w:rsidRDefault="00655BCD" w:rsidP="00655BCD">
            <w:pPr>
              <w:pBdr>
                <w:bottom w:val="single" w:sz="4" w:space="1" w:color="auto"/>
              </w:pBdr>
              <w:spacing w:line="320" w:lineRule="exact"/>
              <w:ind w:right="-18"/>
              <w:jc w:val="center"/>
              <w:rPr>
                <w:rFonts w:ascii="Arial" w:hAnsi="Arial"/>
                <w:sz w:val="16"/>
                <w:szCs w:val="16"/>
              </w:rPr>
            </w:pPr>
            <w:r w:rsidRPr="00655BCD">
              <w:rPr>
                <w:rFonts w:ascii="Arial" w:hAnsi="Arial"/>
                <w:sz w:val="16"/>
                <w:szCs w:val="16"/>
              </w:rPr>
              <w:t>during the year</w:t>
            </w:r>
          </w:p>
        </w:tc>
        <w:tc>
          <w:tcPr>
            <w:tcW w:w="2070" w:type="dxa"/>
            <w:gridSpan w:val="2"/>
            <w:tcBorders>
              <w:top w:val="nil"/>
              <w:left w:val="nil"/>
              <w:right w:val="nil"/>
            </w:tcBorders>
            <w:vAlign w:val="bottom"/>
          </w:tcPr>
          <w:p w:rsidR="00A519C2" w:rsidRPr="00A519C2" w:rsidRDefault="00A519C2" w:rsidP="003366ED">
            <w:pPr>
              <w:pBdr>
                <w:bottom w:val="single" w:sz="4" w:space="1" w:color="auto"/>
              </w:pBdr>
              <w:spacing w:line="320" w:lineRule="exact"/>
              <w:ind w:left="-18" w:right="-18"/>
              <w:jc w:val="center"/>
              <w:rPr>
                <w:rFonts w:ascii="Arial" w:hAnsi="Arial"/>
                <w:sz w:val="16"/>
                <w:szCs w:val="16"/>
              </w:rPr>
            </w:pPr>
            <w:r w:rsidRPr="00A519C2">
              <w:rPr>
                <w:rFonts w:ascii="Arial" w:hAnsi="Arial"/>
                <w:sz w:val="16"/>
                <w:szCs w:val="16"/>
              </w:rPr>
              <w:t>Dividend received</w:t>
            </w:r>
          </w:p>
          <w:p w:rsidR="00A519C2" w:rsidRPr="00A519C2" w:rsidRDefault="00A519C2" w:rsidP="003366ED">
            <w:pPr>
              <w:pBdr>
                <w:bottom w:val="single" w:sz="4" w:space="1" w:color="auto"/>
              </w:pBdr>
              <w:spacing w:line="320" w:lineRule="exact"/>
              <w:ind w:left="-18" w:right="-18"/>
              <w:jc w:val="center"/>
              <w:rPr>
                <w:rFonts w:ascii="Arial" w:hAnsi="Arial"/>
                <w:sz w:val="16"/>
                <w:szCs w:val="16"/>
              </w:rPr>
            </w:pPr>
            <w:r w:rsidRPr="00A519C2">
              <w:rPr>
                <w:rFonts w:ascii="Arial" w:hAnsi="Arial"/>
                <w:sz w:val="16"/>
                <w:szCs w:val="16"/>
              </w:rPr>
              <w:t xml:space="preserve"> during the year</w:t>
            </w:r>
          </w:p>
        </w:tc>
      </w:tr>
      <w:tr w:rsidR="000A1566" w:rsidRPr="00A519C2" w:rsidTr="00584188">
        <w:tc>
          <w:tcPr>
            <w:tcW w:w="2700" w:type="dxa"/>
            <w:tcBorders>
              <w:top w:val="nil"/>
              <w:left w:val="nil"/>
              <w:bottom w:val="nil"/>
              <w:right w:val="nil"/>
            </w:tcBorders>
          </w:tcPr>
          <w:p w:rsidR="000A1566" w:rsidRPr="00A519C2" w:rsidRDefault="000A1566" w:rsidP="003366ED">
            <w:pPr>
              <w:spacing w:line="320" w:lineRule="exact"/>
              <w:jc w:val="center"/>
              <w:rPr>
                <w:rFonts w:ascii="Arial" w:hAnsi="Arial"/>
                <w:sz w:val="16"/>
                <w:szCs w:val="16"/>
                <w:cs/>
              </w:rPr>
            </w:pPr>
          </w:p>
        </w:tc>
        <w:tc>
          <w:tcPr>
            <w:tcW w:w="108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2016</w:t>
            </w:r>
          </w:p>
        </w:tc>
        <w:tc>
          <w:tcPr>
            <w:tcW w:w="108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2015</w:t>
            </w:r>
          </w:p>
        </w:tc>
        <w:tc>
          <w:tcPr>
            <w:tcW w:w="99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2016</w:t>
            </w:r>
          </w:p>
        </w:tc>
        <w:tc>
          <w:tcPr>
            <w:tcW w:w="108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2015</w:t>
            </w:r>
          </w:p>
        </w:tc>
        <w:tc>
          <w:tcPr>
            <w:tcW w:w="108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2016</w:t>
            </w:r>
          </w:p>
        </w:tc>
        <w:tc>
          <w:tcPr>
            <w:tcW w:w="990" w:type="dxa"/>
            <w:tcBorders>
              <w:top w:val="nil"/>
              <w:left w:val="nil"/>
              <w:right w:val="nil"/>
            </w:tcBorders>
            <w:vAlign w:val="bottom"/>
          </w:tcPr>
          <w:p w:rsidR="000A1566" w:rsidRPr="00A519C2" w:rsidRDefault="005E35BD" w:rsidP="000A1566">
            <w:pPr>
              <w:pBdr>
                <w:bottom w:val="single" w:sz="4" w:space="1" w:color="auto"/>
              </w:pBdr>
              <w:spacing w:line="320" w:lineRule="exact"/>
              <w:ind w:left="-18" w:right="-18"/>
              <w:jc w:val="center"/>
              <w:rPr>
                <w:rFonts w:ascii="Arial" w:hAnsi="Arial"/>
                <w:sz w:val="16"/>
                <w:szCs w:val="16"/>
                <w:cs/>
              </w:rPr>
            </w:pPr>
            <w:r>
              <w:rPr>
                <w:rFonts w:ascii="Arial" w:hAnsi="Arial"/>
                <w:sz w:val="16"/>
                <w:szCs w:val="16"/>
              </w:rPr>
              <w:t>2015</w:t>
            </w:r>
          </w:p>
        </w:tc>
      </w:tr>
      <w:tr w:rsidR="003426AD" w:rsidRPr="00A519C2" w:rsidTr="00584188">
        <w:tc>
          <w:tcPr>
            <w:tcW w:w="2700" w:type="dxa"/>
            <w:tcBorders>
              <w:top w:val="nil"/>
              <w:left w:val="nil"/>
              <w:bottom w:val="nil"/>
              <w:right w:val="nil"/>
            </w:tcBorders>
            <w:vAlign w:val="center"/>
          </w:tcPr>
          <w:p w:rsidR="003426AD" w:rsidRPr="00A519C2" w:rsidRDefault="003426AD" w:rsidP="003426AD">
            <w:pPr>
              <w:spacing w:line="320" w:lineRule="exact"/>
              <w:ind w:right="-43"/>
              <w:rPr>
                <w:rFonts w:ascii="Arial" w:hAnsi="Arial"/>
                <w:sz w:val="16"/>
                <w:szCs w:val="16"/>
              </w:rPr>
            </w:pPr>
            <w:r w:rsidRPr="00A519C2">
              <w:rPr>
                <w:rFonts w:ascii="Arial" w:hAnsi="Arial"/>
                <w:sz w:val="16"/>
                <w:szCs w:val="16"/>
              </w:rPr>
              <w:t>LH Financial Group Plc.</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916,316</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561,293</w:t>
            </w:r>
          </w:p>
        </w:tc>
        <w:tc>
          <w:tcPr>
            <w:tcW w:w="99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40,241</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20,942</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152,947</w:t>
            </w:r>
          </w:p>
        </w:tc>
        <w:tc>
          <w:tcPr>
            <w:tcW w:w="990" w:type="dxa"/>
            <w:tcBorders>
              <w:top w:val="nil"/>
              <w:left w:val="nil"/>
              <w:right w:val="nil"/>
            </w:tcBorders>
          </w:tcPr>
          <w:p w:rsidR="003426AD" w:rsidRPr="00284370" w:rsidRDefault="003426AD" w:rsidP="003426AD">
            <w:pPr>
              <w:tabs>
                <w:tab w:val="decimal" w:pos="792"/>
              </w:tabs>
              <w:spacing w:line="320" w:lineRule="exact"/>
              <w:rPr>
                <w:rFonts w:ascii="Arial" w:hAnsi="Arial"/>
                <w:sz w:val="16"/>
                <w:szCs w:val="16"/>
              </w:rPr>
            </w:pPr>
            <w:r w:rsidRPr="00284370">
              <w:rPr>
                <w:rFonts w:ascii="Arial" w:hAnsi="Arial"/>
                <w:sz w:val="16"/>
                <w:szCs w:val="16"/>
              </w:rPr>
              <w:t>16,595</w:t>
            </w:r>
          </w:p>
        </w:tc>
      </w:tr>
      <w:tr w:rsidR="003426AD" w:rsidRPr="00A519C2" w:rsidTr="00584188">
        <w:tc>
          <w:tcPr>
            <w:tcW w:w="2700" w:type="dxa"/>
            <w:tcBorders>
              <w:top w:val="nil"/>
              <w:left w:val="nil"/>
              <w:bottom w:val="nil"/>
              <w:right w:val="nil"/>
            </w:tcBorders>
            <w:vAlign w:val="center"/>
          </w:tcPr>
          <w:p w:rsidR="003426AD" w:rsidRPr="00A519C2" w:rsidRDefault="003426AD" w:rsidP="003426AD">
            <w:pPr>
              <w:spacing w:line="320" w:lineRule="exact"/>
              <w:ind w:right="-43"/>
              <w:rPr>
                <w:rFonts w:ascii="Arial" w:hAnsi="Arial"/>
                <w:sz w:val="16"/>
                <w:szCs w:val="16"/>
              </w:rPr>
            </w:pPr>
            <w:r w:rsidRPr="00A519C2">
              <w:rPr>
                <w:rFonts w:ascii="Arial" w:hAnsi="Arial"/>
                <w:sz w:val="16"/>
                <w:szCs w:val="16"/>
              </w:rPr>
              <w:t>Quality Construction Products Plc.</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(22,794)</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1,528</w:t>
            </w:r>
          </w:p>
        </w:tc>
        <w:tc>
          <w:tcPr>
            <w:tcW w:w="99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(2,634)</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11,848</w:t>
            </w:r>
          </w:p>
        </w:tc>
        <w:tc>
          <w:tcPr>
            <w:tcW w:w="990" w:type="dxa"/>
            <w:tcBorders>
              <w:top w:val="nil"/>
              <w:left w:val="nil"/>
              <w:right w:val="nil"/>
            </w:tcBorders>
          </w:tcPr>
          <w:p w:rsidR="003426AD" w:rsidRPr="00284370" w:rsidRDefault="003426AD" w:rsidP="003426AD">
            <w:pPr>
              <w:tabs>
                <w:tab w:val="decimal" w:pos="792"/>
              </w:tabs>
              <w:spacing w:line="320" w:lineRule="exact"/>
              <w:rPr>
                <w:rFonts w:ascii="Arial" w:hAnsi="Arial"/>
                <w:sz w:val="16"/>
                <w:szCs w:val="16"/>
              </w:rPr>
            </w:pPr>
            <w:r w:rsidRPr="00284370">
              <w:rPr>
                <w:rFonts w:ascii="Arial" w:hAnsi="Arial"/>
                <w:sz w:val="16"/>
                <w:szCs w:val="16"/>
              </w:rPr>
              <w:t>11,848</w:t>
            </w:r>
          </w:p>
        </w:tc>
      </w:tr>
      <w:tr w:rsidR="003426AD" w:rsidRPr="00A519C2" w:rsidTr="00584188">
        <w:tc>
          <w:tcPr>
            <w:tcW w:w="2700" w:type="dxa"/>
            <w:tcBorders>
              <w:top w:val="nil"/>
              <w:left w:val="nil"/>
              <w:bottom w:val="nil"/>
              <w:right w:val="nil"/>
            </w:tcBorders>
            <w:vAlign w:val="center"/>
          </w:tcPr>
          <w:p w:rsidR="003426AD" w:rsidRPr="00A519C2" w:rsidRDefault="003426AD" w:rsidP="003426AD">
            <w:pPr>
              <w:spacing w:line="320" w:lineRule="exact"/>
              <w:ind w:right="-43"/>
              <w:rPr>
                <w:rFonts w:ascii="Arial" w:hAnsi="Arial"/>
                <w:sz w:val="16"/>
                <w:szCs w:val="16"/>
              </w:rPr>
            </w:pPr>
            <w:r w:rsidRPr="00A519C2">
              <w:rPr>
                <w:rFonts w:ascii="Arial" w:hAnsi="Arial"/>
                <w:sz w:val="16"/>
                <w:szCs w:val="16"/>
              </w:rPr>
              <w:t>Home Product Center Plc.</w:t>
            </w:r>
            <w:r w:rsidRPr="00A519C2">
              <w:rPr>
                <w:rFonts w:ascii="Arial" w:hAnsi="Arial"/>
                <w:sz w:val="16"/>
                <w:szCs w:val="16"/>
                <w:cs/>
              </w:rPr>
              <w:t xml:space="preserve"> </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1,247,172</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1,057,823</w:t>
            </w:r>
          </w:p>
        </w:tc>
        <w:tc>
          <w:tcPr>
            <w:tcW w:w="990" w:type="dxa"/>
            <w:tcBorders>
              <w:top w:val="nil"/>
              <w:left w:val="nil"/>
              <w:right w:val="nil"/>
            </w:tcBorders>
          </w:tcPr>
          <w:p w:rsidR="003426AD" w:rsidRPr="003426AD" w:rsidRDefault="00F86210" w:rsidP="003426AD">
            <w:pPr>
              <w:tabs>
                <w:tab w:val="decimal" w:pos="792"/>
              </w:tabs>
              <w:spacing w:line="320" w:lineRule="exact"/>
              <w:rPr>
                <w:rFonts w:ascii="Arial" w:hAnsi="Arial"/>
                <w:sz w:val="16"/>
                <w:szCs w:val="16"/>
              </w:rPr>
            </w:pPr>
            <w:r>
              <w:rPr>
                <w:rFonts w:ascii="Arial" w:hAnsi="Arial"/>
                <w:sz w:val="16"/>
                <w:szCs w:val="16"/>
              </w:rPr>
              <w:t>4,002</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(23,794)</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1,073,487</w:t>
            </w:r>
          </w:p>
        </w:tc>
        <w:tc>
          <w:tcPr>
            <w:tcW w:w="990" w:type="dxa"/>
            <w:tcBorders>
              <w:top w:val="nil"/>
              <w:left w:val="nil"/>
              <w:right w:val="nil"/>
            </w:tcBorders>
          </w:tcPr>
          <w:p w:rsidR="003426AD" w:rsidRPr="00284370" w:rsidRDefault="003426AD" w:rsidP="003426AD">
            <w:pPr>
              <w:tabs>
                <w:tab w:val="decimal" w:pos="792"/>
              </w:tabs>
              <w:spacing w:line="320" w:lineRule="exact"/>
              <w:rPr>
                <w:rFonts w:ascii="Arial" w:hAnsi="Arial"/>
                <w:sz w:val="16"/>
                <w:szCs w:val="16"/>
              </w:rPr>
            </w:pPr>
            <w:r w:rsidRPr="00284370">
              <w:rPr>
                <w:rFonts w:ascii="Arial" w:hAnsi="Arial"/>
                <w:sz w:val="16"/>
                <w:szCs w:val="16"/>
              </w:rPr>
              <w:t>670,917</w:t>
            </w:r>
          </w:p>
        </w:tc>
      </w:tr>
      <w:tr w:rsidR="003426AD" w:rsidRPr="00A519C2" w:rsidTr="00584188">
        <w:tc>
          <w:tcPr>
            <w:tcW w:w="2700" w:type="dxa"/>
            <w:tcBorders>
              <w:top w:val="nil"/>
              <w:left w:val="nil"/>
              <w:bottom w:val="nil"/>
              <w:right w:val="nil"/>
            </w:tcBorders>
            <w:vAlign w:val="center"/>
          </w:tcPr>
          <w:p w:rsidR="003426AD" w:rsidRPr="00A519C2" w:rsidRDefault="003426AD" w:rsidP="003426AD">
            <w:pPr>
              <w:spacing w:line="320" w:lineRule="exact"/>
              <w:ind w:left="162" w:right="-43" w:hanging="162"/>
              <w:rPr>
                <w:rFonts w:ascii="Arial" w:hAnsi="Arial"/>
                <w:sz w:val="16"/>
                <w:szCs w:val="16"/>
              </w:rPr>
            </w:pPr>
            <w:r w:rsidRPr="00A519C2">
              <w:rPr>
                <w:rFonts w:ascii="Arial" w:hAnsi="Arial"/>
                <w:sz w:val="16"/>
                <w:szCs w:val="16"/>
              </w:rPr>
              <w:t>Land and Houses Property and Loan Fund-II</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p>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52,356</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p>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38,013</w:t>
            </w:r>
          </w:p>
        </w:tc>
        <w:tc>
          <w:tcPr>
            <w:tcW w:w="99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p>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p>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w:t>
            </w:r>
          </w:p>
        </w:tc>
        <w:tc>
          <w:tcPr>
            <w:tcW w:w="1080" w:type="dxa"/>
            <w:tcBorders>
              <w:top w:val="nil"/>
              <w:left w:val="nil"/>
              <w:right w:val="nil"/>
            </w:tcBorders>
          </w:tcPr>
          <w:p w:rsidR="003426AD" w:rsidRPr="003426AD" w:rsidRDefault="003426AD" w:rsidP="003426AD">
            <w:pPr>
              <w:tabs>
                <w:tab w:val="decimal" w:pos="792"/>
              </w:tabs>
              <w:spacing w:line="320" w:lineRule="exact"/>
              <w:rPr>
                <w:rFonts w:ascii="Arial" w:hAnsi="Arial"/>
                <w:sz w:val="16"/>
                <w:szCs w:val="16"/>
              </w:rPr>
            </w:pPr>
          </w:p>
          <w:p w:rsidR="003426AD" w:rsidRPr="003426AD" w:rsidRDefault="003426AD" w:rsidP="003426AD">
            <w:pPr>
              <w:tabs>
                <w:tab w:val="decimal" w:pos="792"/>
              </w:tabs>
              <w:spacing w:line="320" w:lineRule="exact"/>
              <w:rPr>
                <w:rFonts w:ascii="Arial" w:hAnsi="Arial"/>
                <w:sz w:val="16"/>
                <w:szCs w:val="16"/>
              </w:rPr>
            </w:pPr>
            <w:r w:rsidRPr="003426AD">
              <w:rPr>
                <w:rFonts w:ascii="Arial" w:hAnsi="Arial"/>
                <w:sz w:val="16"/>
                <w:szCs w:val="16"/>
              </w:rPr>
              <w:t>51,995</w:t>
            </w:r>
          </w:p>
        </w:tc>
        <w:tc>
          <w:tcPr>
            <w:tcW w:w="990" w:type="dxa"/>
            <w:tcBorders>
              <w:top w:val="nil"/>
              <w:left w:val="nil"/>
              <w:right w:val="nil"/>
            </w:tcBorders>
          </w:tcPr>
          <w:p w:rsidR="003426AD" w:rsidRDefault="003426AD" w:rsidP="003426AD">
            <w:pPr>
              <w:tabs>
                <w:tab w:val="decimal" w:pos="792"/>
              </w:tabs>
              <w:spacing w:line="320" w:lineRule="exact"/>
              <w:rPr>
                <w:rFonts w:ascii="Arial" w:hAnsi="Arial"/>
                <w:sz w:val="16"/>
                <w:szCs w:val="16"/>
              </w:rPr>
            </w:pPr>
          </w:p>
          <w:p w:rsidR="003426AD" w:rsidRPr="00284370" w:rsidRDefault="003426AD" w:rsidP="003426AD">
            <w:pPr>
              <w:tabs>
                <w:tab w:val="decimal" w:pos="792"/>
              </w:tabs>
              <w:spacing w:line="320" w:lineRule="exact"/>
              <w:rPr>
                <w:rFonts w:ascii="Arial" w:hAnsi="Arial"/>
                <w:sz w:val="16"/>
                <w:szCs w:val="16"/>
              </w:rPr>
            </w:pPr>
            <w:r w:rsidRPr="00284370">
              <w:rPr>
                <w:rFonts w:ascii="Arial" w:hAnsi="Arial"/>
                <w:sz w:val="16"/>
                <w:szCs w:val="16"/>
              </w:rPr>
              <w:t>-</w:t>
            </w:r>
          </w:p>
        </w:tc>
      </w:tr>
      <w:tr w:rsidR="003426AD" w:rsidRPr="00A519C2" w:rsidTr="00584188">
        <w:tc>
          <w:tcPr>
            <w:tcW w:w="2700" w:type="dxa"/>
            <w:tcBorders>
              <w:top w:val="nil"/>
              <w:left w:val="nil"/>
              <w:bottom w:val="nil"/>
              <w:right w:val="nil"/>
            </w:tcBorders>
            <w:vAlign w:val="center"/>
          </w:tcPr>
          <w:p w:rsidR="003426AD" w:rsidRPr="00A519C2" w:rsidRDefault="003426AD" w:rsidP="003426AD">
            <w:pPr>
              <w:spacing w:line="320" w:lineRule="exact"/>
              <w:ind w:right="-43"/>
              <w:rPr>
                <w:rFonts w:ascii="Arial" w:hAnsi="Arial"/>
                <w:sz w:val="16"/>
                <w:szCs w:val="16"/>
                <w:cs/>
              </w:rPr>
            </w:pPr>
            <w:r w:rsidRPr="00A519C2">
              <w:rPr>
                <w:rFonts w:ascii="Arial" w:hAnsi="Arial"/>
                <w:sz w:val="16"/>
                <w:szCs w:val="16"/>
              </w:rPr>
              <w:t>Quality Houses Plc.</w:t>
            </w:r>
          </w:p>
        </w:tc>
        <w:tc>
          <w:tcPr>
            <w:tcW w:w="1080" w:type="dxa"/>
            <w:tcBorders>
              <w:top w:val="nil"/>
              <w:left w:val="nil"/>
              <w:right w:val="nil"/>
            </w:tcBorders>
          </w:tcPr>
          <w:p w:rsidR="003426AD" w:rsidRPr="003426AD" w:rsidRDefault="003426AD" w:rsidP="003426AD">
            <w:pPr>
              <w:pBdr>
                <w:bottom w:val="single" w:sz="4" w:space="1" w:color="auto"/>
              </w:pBdr>
              <w:tabs>
                <w:tab w:val="decimal" w:pos="792"/>
              </w:tabs>
              <w:spacing w:line="320" w:lineRule="exact"/>
              <w:rPr>
                <w:rFonts w:ascii="Arial" w:hAnsi="Arial"/>
                <w:sz w:val="16"/>
                <w:szCs w:val="16"/>
              </w:rPr>
            </w:pPr>
            <w:r w:rsidRPr="003426AD">
              <w:rPr>
                <w:rFonts w:ascii="Arial" w:hAnsi="Arial"/>
                <w:sz w:val="16"/>
                <w:szCs w:val="16"/>
              </w:rPr>
              <w:t>770,484</w:t>
            </w:r>
          </w:p>
        </w:tc>
        <w:tc>
          <w:tcPr>
            <w:tcW w:w="1080" w:type="dxa"/>
            <w:tcBorders>
              <w:top w:val="nil"/>
              <w:left w:val="nil"/>
              <w:right w:val="nil"/>
            </w:tcBorders>
          </w:tcPr>
          <w:p w:rsidR="003426AD" w:rsidRPr="003426AD" w:rsidRDefault="003426AD" w:rsidP="003426AD">
            <w:pPr>
              <w:pBdr>
                <w:bottom w:val="single" w:sz="4" w:space="1" w:color="auto"/>
              </w:pBdr>
              <w:tabs>
                <w:tab w:val="decimal" w:pos="792"/>
              </w:tabs>
              <w:spacing w:line="320" w:lineRule="exact"/>
              <w:rPr>
                <w:rFonts w:ascii="Arial" w:hAnsi="Arial"/>
                <w:sz w:val="16"/>
                <w:szCs w:val="16"/>
              </w:rPr>
            </w:pPr>
            <w:r w:rsidRPr="003426AD">
              <w:rPr>
                <w:rFonts w:ascii="Arial" w:hAnsi="Arial"/>
                <w:sz w:val="16"/>
                <w:szCs w:val="16"/>
              </w:rPr>
              <w:t>777,941</w:t>
            </w:r>
          </w:p>
        </w:tc>
        <w:tc>
          <w:tcPr>
            <w:tcW w:w="990" w:type="dxa"/>
            <w:tcBorders>
              <w:top w:val="nil"/>
              <w:left w:val="nil"/>
              <w:right w:val="nil"/>
            </w:tcBorders>
          </w:tcPr>
          <w:p w:rsidR="003426AD" w:rsidRPr="003426AD" w:rsidRDefault="003426AD" w:rsidP="003426AD">
            <w:pPr>
              <w:pBdr>
                <w:bottom w:val="single" w:sz="4" w:space="1" w:color="auto"/>
              </w:pBdr>
              <w:tabs>
                <w:tab w:val="decimal" w:pos="792"/>
              </w:tabs>
              <w:spacing w:line="320" w:lineRule="exact"/>
              <w:rPr>
                <w:rFonts w:ascii="Arial" w:hAnsi="Arial"/>
                <w:sz w:val="16"/>
                <w:szCs w:val="16"/>
              </w:rPr>
            </w:pPr>
            <w:r w:rsidRPr="003426AD">
              <w:rPr>
                <w:rFonts w:ascii="Arial" w:hAnsi="Arial"/>
                <w:sz w:val="16"/>
                <w:szCs w:val="16"/>
              </w:rPr>
              <w:t>5,914</w:t>
            </w:r>
          </w:p>
        </w:tc>
        <w:tc>
          <w:tcPr>
            <w:tcW w:w="1080" w:type="dxa"/>
            <w:tcBorders>
              <w:top w:val="nil"/>
              <w:left w:val="nil"/>
              <w:right w:val="nil"/>
            </w:tcBorders>
          </w:tcPr>
          <w:p w:rsidR="003426AD" w:rsidRPr="003426AD" w:rsidRDefault="003426AD" w:rsidP="003426AD">
            <w:pPr>
              <w:pBdr>
                <w:bottom w:val="single" w:sz="4" w:space="1" w:color="auto"/>
              </w:pBdr>
              <w:tabs>
                <w:tab w:val="decimal" w:pos="792"/>
              </w:tabs>
              <w:spacing w:line="320" w:lineRule="exact"/>
              <w:rPr>
                <w:rFonts w:ascii="Arial" w:hAnsi="Arial"/>
                <w:sz w:val="16"/>
                <w:szCs w:val="16"/>
              </w:rPr>
            </w:pPr>
            <w:r w:rsidRPr="003426AD">
              <w:rPr>
                <w:rFonts w:ascii="Arial" w:hAnsi="Arial"/>
                <w:sz w:val="16"/>
                <w:szCs w:val="16"/>
              </w:rPr>
              <w:t>(3,121)</w:t>
            </w:r>
          </w:p>
        </w:tc>
        <w:tc>
          <w:tcPr>
            <w:tcW w:w="1080" w:type="dxa"/>
            <w:tcBorders>
              <w:top w:val="nil"/>
              <w:left w:val="nil"/>
              <w:right w:val="nil"/>
            </w:tcBorders>
          </w:tcPr>
          <w:p w:rsidR="003426AD" w:rsidRPr="003426AD" w:rsidRDefault="003426AD" w:rsidP="003426AD">
            <w:pPr>
              <w:pBdr>
                <w:bottom w:val="single" w:sz="4" w:space="1" w:color="auto"/>
              </w:pBdr>
              <w:tabs>
                <w:tab w:val="decimal" w:pos="792"/>
              </w:tabs>
              <w:spacing w:line="320" w:lineRule="exact"/>
              <w:rPr>
                <w:rFonts w:ascii="Arial" w:hAnsi="Arial"/>
                <w:sz w:val="16"/>
                <w:szCs w:val="16"/>
              </w:rPr>
            </w:pPr>
            <w:r w:rsidRPr="003426AD">
              <w:rPr>
                <w:rFonts w:ascii="Arial" w:hAnsi="Arial"/>
                <w:sz w:val="16"/>
                <w:szCs w:val="16"/>
              </w:rPr>
              <w:t>428,151</w:t>
            </w:r>
          </w:p>
        </w:tc>
        <w:tc>
          <w:tcPr>
            <w:tcW w:w="990" w:type="dxa"/>
            <w:tcBorders>
              <w:top w:val="nil"/>
              <w:left w:val="nil"/>
              <w:right w:val="nil"/>
            </w:tcBorders>
          </w:tcPr>
          <w:p w:rsidR="003426AD" w:rsidRPr="00284370" w:rsidRDefault="003426AD" w:rsidP="003426AD">
            <w:pPr>
              <w:pBdr>
                <w:bottom w:val="single" w:sz="4" w:space="1" w:color="auto"/>
              </w:pBdr>
              <w:tabs>
                <w:tab w:val="decimal" w:pos="792"/>
              </w:tabs>
              <w:spacing w:line="320" w:lineRule="exact"/>
              <w:rPr>
                <w:rFonts w:ascii="Arial" w:hAnsi="Arial"/>
                <w:sz w:val="16"/>
                <w:szCs w:val="16"/>
              </w:rPr>
            </w:pPr>
            <w:r w:rsidRPr="00284370">
              <w:rPr>
                <w:rFonts w:ascii="Arial" w:hAnsi="Arial"/>
                <w:sz w:val="16"/>
                <w:szCs w:val="16"/>
              </w:rPr>
              <w:t>176,276</w:t>
            </w:r>
          </w:p>
        </w:tc>
      </w:tr>
      <w:tr w:rsidR="003426AD" w:rsidRPr="00A519C2" w:rsidTr="00584188">
        <w:tc>
          <w:tcPr>
            <w:tcW w:w="2700" w:type="dxa"/>
            <w:tcBorders>
              <w:top w:val="nil"/>
              <w:left w:val="nil"/>
              <w:bottom w:val="nil"/>
              <w:right w:val="nil"/>
            </w:tcBorders>
          </w:tcPr>
          <w:p w:rsidR="003426AD" w:rsidRPr="00A519C2" w:rsidRDefault="003426AD" w:rsidP="003426AD">
            <w:pPr>
              <w:spacing w:line="320" w:lineRule="exact"/>
              <w:rPr>
                <w:rFonts w:ascii="Arial" w:hAnsi="Arial"/>
                <w:sz w:val="16"/>
                <w:szCs w:val="16"/>
              </w:rPr>
            </w:pPr>
            <w:r w:rsidRPr="00A519C2">
              <w:rPr>
                <w:rFonts w:ascii="Arial" w:hAnsi="Arial"/>
                <w:sz w:val="16"/>
                <w:szCs w:val="16"/>
              </w:rPr>
              <w:t>Total</w:t>
            </w:r>
          </w:p>
        </w:tc>
        <w:tc>
          <w:tcPr>
            <w:tcW w:w="1080" w:type="dxa"/>
            <w:tcBorders>
              <w:left w:val="nil"/>
              <w:right w:val="nil"/>
            </w:tcBorders>
          </w:tcPr>
          <w:p w:rsidR="003426AD" w:rsidRPr="003426AD" w:rsidRDefault="003426AD" w:rsidP="003426AD">
            <w:pPr>
              <w:pBdr>
                <w:bottom w:val="double" w:sz="4" w:space="1" w:color="auto"/>
              </w:pBdr>
              <w:tabs>
                <w:tab w:val="decimal" w:pos="792"/>
              </w:tabs>
              <w:spacing w:line="320" w:lineRule="exact"/>
              <w:rPr>
                <w:rFonts w:ascii="Arial" w:hAnsi="Arial"/>
                <w:sz w:val="16"/>
                <w:szCs w:val="16"/>
              </w:rPr>
            </w:pPr>
            <w:r w:rsidRPr="003426AD">
              <w:rPr>
                <w:rFonts w:ascii="Arial" w:hAnsi="Arial"/>
                <w:sz w:val="16"/>
                <w:szCs w:val="16"/>
              </w:rPr>
              <w:t>2,963,534</w:t>
            </w:r>
          </w:p>
        </w:tc>
        <w:tc>
          <w:tcPr>
            <w:tcW w:w="1080" w:type="dxa"/>
            <w:tcBorders>
              <w:left w:val="nil"/>
              <w:right w:val="nil"/>
            </w:tcBorders>
          </w:tcPr>
          <w:p w:rsidR="003426AD" w:rsidRPr="003426AD" w:rsidRDefault="003426AD" w:rsidP="003426AD">
            <w:pPr>
              <w:pBdr>
                <w:bottom w:val="double" w:sz="4" w:space="1" w:color="auto"/>
              </w:pBdr>
              <w:tabs>
                <w:tab w:val="decimal" w:pos="792"/>
              </w:tabs>
              <w:spacing w:line="320" w:lineRule="exact"/>
              <w:rPr>
                <w:rFonts w:ascii="Arial" w:hAnsi="Arial"/>
                <w:sz w:val="16"/>
                <w:szCs w:val="16"/>
              </w:rPr>
            </w:pPr>
            <w:r w:rsidRPr="003426AD">
              <w:rPr>
                <w:rFonts w:ascii="Arial" w:hAnsi="Arial"/>
                <w:sz w:val="16"/>
                <w:szCs w:val="16"/>
              </w:rPr>
              <w:t>2,436,598</w:t>
            </w:r>
          </w:p>
        </w:tc>
        <w:tc>
          <w:tcPr>
            <w:tcW w:w="990" w:type="dxa"/>
            <w:tcBorders>
              <w:left w:val="nil"/>
              <w:right w:val="nil"/>
            </w:tcBorders>
          </w:tcPr>
          <w:p w:rsidR="003426AD" w:rsidRPr="003426AD" w:rsidRDefault="00F86210" w:rsidP="003426AD">
            <w:pPr>
              <w:pBdr>
                <w:bottom w:val="double" w:sz="4" w:space="1" w:color="auto"/>
              </w:pBdr>
              <w:tabs>
                <w:tab w:val="decimal" w:pos="792"/>
              </w:tabs>
              <w:spacing w:line="320" w:lineRule="exact"/>
              <w:rPr>
                <w:rFonts w:ascii="Arial" w:hAnsi="Arial"/>
                <w:sz w:val="16"/>
                <w:szCs w:val="16"/>
              </w:rPr>
            </w:pPr>
            <w:r>
              <w:rPr>
                <w:rFonts w:ascii="Arial" w:hAnsi="Arial"/>
                <w:sz w:val="16"/>
                <w:szCs w:val="16"/>
              </w:rPr>
              <w:t>50,157</w:t>
            </w:r>
          </w:p>
        </w:tc>
        <w:tc>
          <w:tcPr>
            <w:tcW w:w="1080" w:type="dxa"/>
            <w:tcBorders>
              <w:left w:val="nil"/>
              <w:right w:val="nil"/>
            </w:tcBorders>
          </w:tcPr>
          <w:p w:rsidR="003426AD" w:rsidRPr="003426AD" w:rsidRDefault="003426AD" w:rsidP="003426AD">
            <w:pPr>
              <w:pBdr>
                <w:bottom w:val="double" w:sz="4" w:space="1" w:color="auto"/>
              </w:pBdr>
              <w:tabs>
                <w:tab w:val="decimal" w:pos="792"/>
              </w:tabs>
              <w:spacing w:line="320" w:lineRule="exact"/>
              <w:rPr>
                <w:rFonts w:ascii="Arial" w:hAnsi="Arial"/>
                <w:sz w:val="16"/>
                <w:szCs w:val="16"/>
              </w:rPr>
            </w:pPr>
            <w:r w:rsidRPr="003426AD">
              <w:rPr>
                <w:rFonts w:ascii="Arial" w:hAnsi="Arial"/>
                <w:sz w:val="16"/>
                <w:szCs w:val="16"/>
              </w:rPr>
              <w:t>(8,607)</w:t>
            </w:r>
          </w:p>
        </w:tc>
        <w:tc>
          <w:tcPr>
            <w:tcW w:w="1080" w:type="dxa"/>
            <w:tcBorders>
              <w:left w:val="nil"/>
              <w:right w:val="nil"/>
            </w:tcBorders>
          </w:tcPr>
          <w:p w:rsidR="003426AD" w:rsidRPr="003426AD" w:rsidRDefault="003426AD" w:rsidP="003426AD">
            <w:pPr>
              <w:pBdr>
                <w:bottom w:val="double" w:sz="4" w:space="1" w:color="auto"/>
              </w:pBdr>
              <w:tabs>
                <w:tab w:val="decimal" w:pos="792"/>
              </w:tabs>
              <w:spacing w:line="320" w:lineRule="exact"/>
              <w:rPr>
                <w:rFonts w:ascii="Arial" w:hAnsi="Arial"/>
                <w:sz w:val="16"/>
                <w:szCs w:val="16"/>
              </w:rPr>
            </w:pPr>
            <w:r w:rsidRPr="003426AD">
              <w:rPr>
                <w:rFonts w:ascii="Arial" w:hAnsi="Arial"/>
                <w:sz w:val="16"/>
                <w:szCs w:val="16"/>
              </w:rPr>
              <w:t>1,718,428</w:t>
            </w:r>
          </w:p>
        </w:tc>
        <w:tc>
          <w:tcPr>
            <w:tcW w:w="990" w:type="dxa"/>
            <w:tcBorders>
              <w:left w:val="nil"/>
              <w:right w:val="nil"/>
            </w:tcBorders>
          </w:tcPr>
          <w:p w:rsidR="003426AD" w:rsidRPr="00284370" w:rsidRDefault="003426AD" w:rsidP="003426AD">
            <w:pPr>
              <w:pBdr>
                <w:bottom w:val="double" w:sz="4" w:space="1" w:color="auto"/>
              </w:pBdr>
              <w:tabs>
                <w:tab w:val="decimal" w:pos="792"/>
              </w:tabs>
              <w:spacing w:line="320" w:lineRule="exact"/>
              <w:rPr>
                <w:rFonts w:ascii="Arial" w:hAnsi="Arial"/>
                <w:sz w:val="16"/>
                <w:szCs w:val="16"/>
              </w:rPr>
            </w:pPr>
            <w:r w:rsidRPr="00284370">
              <w:rPr>
                <w:rFonts w:ascii="Arial" w:hAnsi="Arial"/>
                <w:sz w:val="16"/>
                <w:szCs w:val="16"/>
              </w:rPr>
              <w:t>875,636</w:t>
            </w:r>
          </w:p>
        </w:tc>
      </w:tr>
    </w:tbl>
    <w:p w:rsidR="00BE694C" w:rsidRDefault="00BE694C"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p>
    <w:p w:rsidR="00BE694C" w:rsidRDefault="00BE694C" w:rsidP="00BE694C">
      <w:r>
        <w:br w:type="page"/>
      </w:r>
    </w:p>
    <w:p w:rsidR="00F4785F" w:rsidRPr="008B1EFC" w:rsidRDefault="003C1449"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sidRPr="008B1EFC">
        <w:rPr>
          <w:rFonts w:ascii="Arial" w:hAnsi="Arial"/>
          <w:bCs/>
          <w:sz w:val="22"/>
          <w:szCs w:val="22"/>
        </w:rPr>
        <w:lastRenderedPageBreak/>
        <w:t>1</w:t>
      </w:r>
      <w:r w:rsidR="002F7461" w:rsidRPr="008B1EFC">
        <w:rPr>
          <w:rFonts w:ascii="Arial" w:hAnsi="Arial"/>
          <w:bCs/>
          <w:sz w:val="22"/>
          <w:szCs w:val="22"/>
        </w:rPr>
        <w:t>2</w:t>
      </w:r>
      <w:r w:rsidR="00C3330E" w:rsidRPr="008B1EFC">
        <w:rPr>
          <w:rFonts w:ascii="Arial" w:hAnsi="Arial"/>
          <w:bCs/>
          <w:sz w:val="22"/>
          <w:szCs w:val="22"/>
        </w:rPr>
        <w:t>.4</w:t>
      </w:r>
      <w:r w:rsidR="00F4785F" w:rsidRPr="008B1EFC">
        <w:rPr>
          <w:rFonts w:ascii="Arial" w:hAnsi="Arial"/>
          <w:bCs/>
          <w:sz w:val="22"/>
          <w:szCs w:val="22"/>
        </w:rPr>
        <w:tab/>
        <w:t>Fair values of investments in listed associates</w:t>
      </w:r>
    </w:p>
    <w:p w:rsidR="00F4785F" w:rsidRPr="001251C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 xml:space="preserve">In respect of investments in associated companies that are listed companies on the Stock Exchange, their fair values </w:t>
      </w:r>
      <w:r w:rsidR="00314908">
        <w:rPr>
          <w:rFonts w:ascii="Arial" w:hAnsi="Arial"/>
          <w:sz w:val="22"/>
          <w:szCs w:val="22"/>
        </w:rPr>
        <w:t xml:space="preserve">as at 31 December </w:t>
      </w:r>
      <w:r w:rsidR="005E35BD">
        <w:rPr>
          <w:rFonts w:ascii="Arial" w:hAnsi="Arial"/>
          <w:sz w:val="22"/>
          <w:szCs w:val="22"/>
        </w:rPr>
        <w:t>2016</w:t>
      </w:r>
      <w:r w:rsidR="00314908">
        <w:rPr>
          <w:rFonts w:ascii="Arial" w:hAnsi="Arial"/>
          <w:sz w:val="22"/>
          <w:szCs w:val="22"/>
        </w:rPr>
        <w:t xml:space="preserve"> and </w:t>
      </w:r>
      <w:r w:rsidR="005E35BD">
        <w:rPr>
          <w:rFonts w:ascii="Arial" w:hAnsi="Arial"/>
          <w:sz w:val="22"/>
          <w:szCs w:val="22"/>
        </w:rPr>
        <w:t>2015</w:t>
      </w:r>
      <w:r w:rsidR="00314908">
        <w:rPr>
          <w:rFonts w:ascii="Arial" w:hAnsi="Arial"/>
          <w:sz w:val="22"/>
          <w:szCs w:val="22"/>
        </w:rPr>
        <w:t xml:space="preserve"> </w:t>
      </w:r>
      <w:r w:rsidRPr="001251CF">
        <w:rPr>
          <w:rFonts w:ascii="Arial" w:hAnsi="Arial"/>
          <w:sz w:val="22"/>
          <w:szCs w:val="22"/>
        </w:rPr>
        <w:t>are as follows:</w:t>
      </w:r>
    </w:p>
    <w:p w:rsidR="00F4785F" w:rsidRPr="001251C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4140"/>
        <w:gridCol w:w="1440"/>
        <w:gridCol w:w="1530"/>
        <w:gridCol w:w="1530"/>
      </w:tblGrid>
      <w:tr w:rsidR="00F4785F" w:rsidRPr="00803998" w:rsidTr="008E3233">
        <w:tc>
          <w:tcPr>
            <w:tcW w:w="4140" w:type="dxa"/>
            <w:tcBorders>
              <w:top w:val="nil"/>
              <w:left w:val="nil"/>
              <w:bottom w:val="nil"/>
              <w:right w:val="nil"/>
            </w:tcBorders>
          </w:tcPr>
          <w:p w:rsidR="00F4785F" w:rsidRPr="00803998" w:rsidRDefault="00F4785F" w:rsidP="00167641">
            <w:pPr>
              <w:pBdr>
                <w:bottom w:val="single" w:sz="4" w:space="1" w:color="auto"/>
              </w:pBdr>
              <w:spacing w:line="380" w:lineRule="exact"/>
              <w:jc w:val="center"/>
              <w:rPr>
                <w:rFonts w:ascii="Arial" w:hAnsi="Arial"/>
                <w:sz w:val="22"/>
                <w:szCs w:val="22"/>
              </w:rPr>
            </w:pPr>
            <w:r w:rsidRPr="00803998">
              <w:rPr>
                <w:rFonts w:ascii="Arial" w:hAnsi="Arial"/>
                <w:sz w:val="22"/>
                <w:szCs w:val="22"/>
              </w:rPr>
              <w:t xml:space="preserve">                                                     Company’s name</w:t>
            </w:r>
          </w:p>
        </w:tc>
        <w:tc>
          <w:tcPr>
            <w:tcW w:w="1440" w:type="dxa"/>
            <w:tcBorders>
              <w:top w:val="nil"/>
              <w:left w:val="nil"/>
              <w:bottom w:val="nil"/>
              <w:right w:val="nil"/>
            </w:tcBorders>
            <w:vAlign w:val="bottom"/>
          </w:tcPr>
          <w:p w:rsidR="00F4785F" w:rsidRPr="00803998" w:rsidRDefault="00F4785F" w:rsidP="00167641">
            <w:pPr>
              <w:pBdr>
                <w:bottom w:val="single" w:sz="4" w:space="1" w:color="auto"/>
              </w:pBdr>
              <w:spacing w:line="380" w:lineRule="exact"/>
              <w:jc w:val="center"/>
              <w:rPr>
                <w:rFonts w:ascii="Arial" w:hAnsi="Arial"/>
                <w:sz w:val="22"/>
                <w:szCs w:val="22"/>
                <w:cs/>
              </w:rPr>
            </w:pPr>
            <w:r w:rsidRPr="00803998">
              <w:rPr>
                <w:rFonts w:ascii="Arial" w:hAnsi="Arial"/>
                <w:sz w:val="22"/>
                <w:szCs w:val="22"/>
              </w:rPr>
              <w:t>Country of listing</w:t>
            </w:r>
          </w:p>
        </w:tc>
        <w:tc>
          <w:tcPr>
            <w:tcW w:w="3060" w:type="dxa"/>
            <w:gridSpan w:val="2"/>
            <w:tcBorders>
              <w:top w:val="nil"/>
              <w:left w:val="nil"/>
              <w:right w:val="nil"/>
            </w:tcBorders>
            <w:vAlign w:val="bottom"/>
          </w:tcPr>
          <w:p w:rsidR="00F4785F" w:rsidRPr="00803998" w:rsidRDefault="00F4785F" w:rsidP="00314908">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sidR="00BB21C4">
              <w:rPr>
                <w:rFonts w:ascii="Arial" w:hAnsi="Arial"/>
                <w:sz w:val="22"/>
                <w:szCs w:val="22"/>
              </w:rPr>
              <w:t>as at                   31 December</w:t>
            </w:r>
          </w:p>
        </w:tc>
      </w:tr>
      <w:tr w:rsidR="00060DA9" w:rsidRPr="00803998" w:rsidTr="00092B76">
        <w:trPr>
          <w:trHeight w:val="172"/>
        </w:trPr>
        <w:tc>
          <w:tcPr>
            <w:tcW w:w="4140" w:type="dxa"/>
            <w:tcBorders>
              <w:top w:val="nil"/>
              <w:left w:val="nil"/>
              <w:bottom w:val="nil"/>
              <w:right w:val="nil"/>
            </w:tcBorders>
          </w:tcPr>
          <w:p w:rsidR="00060DA9" w:rsidRPr="00803998" w:rsidRDefault="00060DA9" w:rsidP="00167641">
            <w:pPr>
              <w:spacing w:line="380" w:lineRule="exact"/>
              <w:jc w:val="center"/>
              <w:rPr>
                <w:rFonts w:ascii="Arial" w:hAnsi="Arial"/>
                <w:sz w:val="22"/>
                <w:szCs w:val="22"/>
                <w:cs/>
              </w:rPr>
            </w:pPr>
          </w:p>
        </w:tc>
        <w:tc>
          <w:tcPr>
            <w:tcW w:w="1440" w:type="dxa"/>
            <w:tcBorders>
              <w:top w:val="nil"/>
              <w:left w:val="nil"/>
              <w:bottom w:val="nil"/>
              <w:right w:val="nil"/>
            </w:tcBorders>
          </w:tcPr>
          <w:p w:rsidR="00060DA9" w:rsidRPr="00803998" w:rsidRDefault="00060DA9" w:rsidP="00167641">
            <w:pPr>
              <w:spacing w:line="380" w:lineRule="exact"/>
              <w:jc w:val="center"/>
              <w:rPr>
                <w:rFonts w:ascii="Arial" w:hAnsi="Arial"/>
                <w:sz w:val="22"/>
                <w:szCs w:val="22"/>
                <w:cs/>
              </w:rPr>
            </w:pPr>
          </w:p>
        </w:tc>
        <w:tc>
          <w:tcPr>
            <w:tcW w:w="1530" w:type="dxa"/>
            <w:tcBorders>
              <w:top w:val="nil"/>
              <w:left w:val="nil"/>
              <w:right w:val="nil"/>
            </w:tcBorders>
            <w:vAlign w:val="bottom"/>
          </w:tcPr>
          <w:p w:rsidR="00060DA9" w:rsidRPr="00803998" w:rsidRDefault="005E35BD" w:rsidP="000A1566">
            <w:pPr>
              <w:pBdr>
                <w:bottom w:val="single" w:sz="4" w:space="1" w:color="auto"/>
              </w:pBdr>
              <w:spacing w:line="380" w:lineRule="exact"/>
              <w:jc w:val="center"/>
              <w:rPr>
                <w:rFonts w:ascii="Arial" w:hAnsi="Arial"/>
                <w:sz w:val="22"/>
                <w:szCs w:val="22"/>
                <w:cs/>
              </w:rPr>
            </w:pPr>
            <w:r>
              <w:rPr>
                <w:rFonts w:ascii="Arial" w:hAnsi="Arial"/>
                <w:sz w:val="22"/>
                <w:szCs w:val="22"/>
              </w:rPr>
              <w:t>2016</w:t>
            </w:r>
          </w:p>
        </w:tc>
        <w:tc>
          <w:tcPr>
            <w:tcW w:w="1530" w:type="dxa"/>
            <w:tcBorders>
              <w:top w:val="nil"/>
              <w:left w:val="nil"/>
              <w:right w:val="nil"/>
            </w:tcBorders>
            <w:vAlign w:val="bottom"/>
          </w:tcPr>
          <w:p w:rsidR="00060DA9" w:rsidRPr="00803998" w:rsidRDefault="005E35BD" w:rsidP="000A1566">
            <w:pPr>
              <w:pBdr>
                <w:bottom w:val="single" w:sz="4" w:space="1" w:color="auto"/>
              </w:pBdr>
              <w:spacing w:line="380" w:lineRule="exact"/>
              <w:jc w:val="center"/>
              <w:rPr>
                <w:rFonts w:ascii="Arial" w:hAnsi="Arial"/>
                <w:sz w:val="22"/>
                <w:szCs w:val="22"/>
                <w:cs/>
              </w:rPr>
            </w:pPr>
            <w:r>
              <w:rPr>
                <w:rFonts w:ascii="Arial" w:hAnsi="Arial"/>
                <w:sz w:val="22"/>
                <w:szCs w:val="22"/>
              </w:rPr>
              <w:t>2015</w:t>
            </w:r>
          </w:p>
        </w:tc>
      </w:tr>
      <w:tr w:rsidR="003426AD" w:rsidRPr="00803998" w:rsidTr="008E3233">
        <w:tc>
          <w:tcPr>
            <w:tcW w:w="4140" w:type="dxa"/>
            <w:tcBorders>
              <w:top w:val="nil"/>
              <w:left w:val="nil"/>
              <w:bottom w:val="nil"/>
              <w:right w:val="nil"/>
            </w:tcBorders>
          </w:tcPr>
          <w:p w:rsidR="003426AD" w:rsidRPr="00803998" w:rsidRDefault="003426AD" w:rsidP="003426AD">
            <w:pPr>
              <w:spacing w:line="380" w:lineRule="exact"/>
              <w:rPr>
                <w:rFonts w:ascii="Arial" w:hAnsi="Arial"/>
                <w:sz w:val="22"/>
                <w:szCs w:val="22"/>
              </w:rPr>
            </w:pPr>
            <w:r w:rsidRPr="00803998">
              <w:rPr>
                <w:rFonts w:ascii="Arial" w:hAnsi="Arial"/>
                <w:sz w:val="22"/>
                <w:szCs w:val="22"/>
              </w:rPr>
              <w:t>LH Financial Group Plc.</w:t>
            </w:r>
          </w:p>
        </w:tc>
        <w:tc>
          <w:tcPr>
            <w:tcW w:w="1440" w:type="dxa"/>
            <w:tcBorders>
              <w:top w:val="nil"/>
              <w:left w:val="nil"/>
              <w:bottom w:val="nil"/>
              <w:right w:val="nil"/>
            </w:tcBorders>
          </w:tcPr>
          <w:p w:rsidR="003426AD" w:rsidRPr="00803998" w:rsidRDefault="003426AD" w:rsidP="003426AD">
            <w:pPr>
              <w:spacing w:line="380" w:lineRule="exact"/>
              <w:ind w:left="72"/>
              <w:jc w:val="center"/>
              <w:rPr>
                <w:rFonts w:ascii="Arial" w:hAnsi="Arial"/>
                <w:sz w:val="22"/>
                <w:szCs w:val="22"/>
              </w:rPr>
            </w:pPr>
            <w:r w:rsidRPr="00803998">
              <w:rPr>
                <w:rFonts w:ascii="Arial" w:hAnsi="Arial"/>
                <w:sz w:val="22"/>
                <w:szCs w:val="22"/>
              </w:rPr>
              <w:t>Thai</w:t>
            </w:r>
          </w:p>
        </w:tc>
        <w:tc>
          <w:tcPr>
            <w:tcW w:w="1530" w:type="dxa"/>
            <w:tcBorders>
              <w:top w:val="nil"/>
              <w:left w:val="nil"/>
              <w:right w:val="nil"/>
            </w:tcBorders>
          </w:tcPr>
          <w:p w:rsidR="003426AD" w:rsidRPr="003426AD" w:rsidRDefault="003426AD" w:rsidP="003426AD">
            <w:pPr>
              <w:tabs>
                <w:tab w:val="decimal" w:pos="1242"/>
              </w:tabs>
              <w:spacing w:line="380" w:lineRule="exact"/>
              <w:jc w:val="both"/>
              <w:rPr>
                <w:rFonts w:ascii="Arial" w:hAnsi="Arial" w:cs="AngsanaUPC"/>
                <w:sz w:val="22"/>
                <w:szCs w:val="22"/>
              </w:rPr>
            </w:pPr>
            <w:r w:rsidRPr="003426AD">
              <w:rPr>
                <w:rFonts w:ascii="Arial" w:hAnsi="Arial" w:cs="AngsanaUPC"/>
                <w:sz w:val="22"/>
                <w:szCs w:val="22"/>
              </w:rPr>
              <w:t>7,972</w:t>
            </w:r>
          </w:p>
        </w:tc>
        <w:tc>
          <w:tcPr>
            <w:tcW w:w="1530" w:type="dxa"/>
            <w:tcBorders>
              <w:top w:val="nil"/>
              <w:left w:val="nil"/>
              <w:right w:val="nil"/>
            </w:tcBorders>
          </w:tcPr>
          <w:p w:rsidR="003426AD" w:rsidRPr="00284370" w:rsidRDefault="003426AD" w:rsidP="003426AD">
            <w:pPr>
              <w:tabs>
                <w:tab w:val="decimal" w:pos="1242"/>
              </w:tabs>
              <w:spacing w:line="380" w:lineRule="exact"/>
              <w:jc w:val="both"/>
              <w:rPr>
                <w:rFonts w:ascii="Arial" w:hAnsi="Arial" w:cs="AngsanaUPC"/>
                <w:sz w:val="22"/>
                <w:szCs w:val="22"/>
              </w:rPr>
            </w:pPr>
            <w:r w:rsidRPr="00284370">
              <w:rPr>
                <w:rFonts w:ascii="Arial" w:hAnsi="Arial" w:cs="AngsanaUPC"/>
                <w:sz w:val="22"/>
                <w:szCs w:val="22"/>
              </w:rPr>
              <w:t>7,647</w:t>
            </w:r>
          </w:p>
        </w:tc>
      </w:tr>
      <w:tr w:rsidR="003426AD" w:rsidRPr="00803998" w:rsidTr="008E3233">
        <w:tc>
          <w:tcPr>
            <w:tcW w:w="4140" w:type="dxa"/>
            <w:tcBorders>
              <w:top w:val="nil"/>
              <w:left w:val="nil"/>
              <w:bottom w:val="nil"/>
              <w:right w:val="nil"/>
            </w:tcBorders>
          </w:tcPr>
          <w:p w:rsidR="003426AD" w:rsidRPr="00803998" w:rsidRDefault="003426AD" w:rsidP="003426AD">
            <w:pPr>
              <w:spacing w:line="380" w:lineRule="exact"/>
              <w:rPr>
                <w:rFonts w:ascii="Arial" w:hAnsi="Arial"/>
                <w:sz w:val="22"/>
                <w:szCs w:val="22"/>
              </w:rPr>
            </w:pPr>
            <w:r w:rsidRPr="00803998">
              <w:rPr>
                <w:rFonts w:ascii="Arial" w:hAnsi="Arial"/>
                <w:sz w:val="22"/>
                <w:szCs w:val="22"/>
              </w:rPr>
              <w:t>Quality Construction Products Plc.</w:t>
            </w:r>
          </w:p>
        </w:tc>
        <w:tc>
          <w:tcPr>
            <w:tcW w:w="1440" w:type="dxa"/>
            <w:tcBorders>
              <w:top w:val="nil"/>
              <w:left w:val="nil"/>
              <w:bottom w:val="nil"/>
              <w:right w:val="nil"/>
            </w:tcBorders>
          </w:tcPr>
          <w:p w:rsidR="003426AD" w:rsidRPr="00803998" w:rsidRDefault="003426AD" w:rsidP="003426AD">
            <w:pPr>
              <w:spacing w:line="380" w:lineRule="exact"/>
              <w:ind w:left="72"/>
              <w:jc w:val="center"/>
              <w:rPr>
                <w:rFonts w:ascii="Arial" w:hAnsi="Arial"/>
                <w:sz w:val="22"/>
                <w:szCs w:val="22"/>
              </w:rPr>
            </w:pPr>
            <w:r w:rsidRPr="00803998">
              <w:rPr>
                <w:rFonts w:ascii="Arial" w:hAnsi="Arial"/>
                <w:sz w:val="22"/>
                <w:szCs w:val="22"/>
              </w:rPr>
              <w:t>Thai</w:t>
            </w:r>
          </w:p>
        </w:tc>
        <w:tc>
          <w:tcPr>
            <w:tcW w:w="1530" w:type="dxa"/>
            <w:tcBorders>
              <w:top w:val="nil"/>
              <w:left w:val="nil"/>
              <w:right w:val="nil"/>
            </w:tcBorders>
          </w:tcPr>
          <w:p w:rsidR="003426AD" w:rsidRPr="003426AD" w:rsidRDefault="003426AD" w:rsidP="003426AD">
            <w:pPr>
              <w:tabs>
                <w:tab w:val="decimal" w:pos="1242"/>
              </w:tabs>
              <w:spacing w:line="380" w:lineRule="exact"/>
              <w:jc w:val="both"/>
              <w:rPr>
                <w:rFonts w:ascii="Arial" w:hAnsi="Arial" w:cs="AngsanaUPC"/>
                <w:sz w:val="22"/>
                <w:szCs w:val="22"/>
              </w:rPr>
            </w:pPr>
            <w:r w:rsidRPr="003426AD">
              <w:rPr>
                <w:rFonts w:ascii="Arial" w:hAnsi="Arial" w:cs="AngsanaUPC"/>
                <w:sz w:val="22"/>
                <w:szCs w:val="22"/>
              </w:rPr>
              <w:t>418</w:t>
            </w:r>
          </w:p>
        </w:tc>
        <w:tc>
          <w:tcPr>
            <w:tcW w:w="1530" w:type="dxa"/>
            <w:tcBorders>
              <w:top w:val="nil"/>
              <w:left w:val="nil"/>
              <w:right w:val="nil"/>
            </w:tcBorders>
          </w:tcPr>
          <w:p w:rsidR="003426AD" w:rsidRPr="00284370" w:rsidRDefault="003426AD" w:rsidP="003426AD">
            <w:pPr>
              <w:tabs>
                <w:tab w:val="decimal" w:pos="1242"/>
              </w:tabs>
              <w:spacing w:line="380" w:lineRule="exact"/>
              <w:jc w:val="both"/>
              <w:rPr>
                <w:rFonts w:ascii="Arial" w:hAnsi="Arial" w:cs="AngsanaUPC"/>
                <w:sz w:val="22"/>
                <w:szCs w:val="22"/>
              </w:rPr>
            </w:pPr>
            <w:r>
              <w:rPr>
                <w:rFonts w:ascii="Arial" w:hAnsi="Arial" w:cs="AngsanaUPC"/>
                <w:sz w:val="22"/>
                <w:szCs w:val="22"/>
              </w:rPr>
              <w:t>420</w:t>
            </w:r>
          </w:p>
        </w:tc>
      </w:tr>
      <w:tr w:rsidR="003426AD" w:rsidRPr="00803998" w:rsidTr="008E3233">
        <w:tc>
          <w:tcPr>
            <w:tcW w:w="4140" w:type="dxa"/>
            <w:tcBorders>
              <w:top w:val="nil"/>
              <w:left w:val="nil"/>
              <w:bottom w:val="nil"/>
              <w:right w:val="nil"/>
            </w:tcBorders>
          </w:tcPr>
          <w:p w:rsidR="003426AD" w:rsidRPr="00803998" w:rsidRDefault="003426AD" w:rsidP="003426AD">
            <w:pPr>
              <w:spacing w:line="380" w:lineRule="exact"/>
              <w:rPr>
                <w:rFonts w:ascii="Arial" w:hAnsi="Arial"/>
                <w:sz w:val="22"/>
                <w:szCs w:val="22"/>
              </w:rPr>
            </w:pPr>
            <w:r w:rsidRPr="00803998">
              <w:rPr>
                <w:rFonts w:ascii="Arial" w:hAnsi="Arial"/>
                <w:sz w:val="22"/>
                <w:szCs w:val="22"/>
              </w:rPr>
              <w:t>Home Product Center Plc.</w:t>
            </w:r>
          </w:p>
        </w:tc>
        <w:tc>
          <w:tcPr>
            <w:tcW w:w="1440" w:type="dxa"/>
            <w:tcBorders>
              <w:top w:val="nil"/>
              <w:left w:val="nil"/>
              <w:bottom w:val="nil"/>
              <w:right w:val="nil"/>
            </w:tcBorders>
          </w:tcPr>
          <w:p w:rsidR="003426AD" w:rsidRPr="00803998" w:rsidRDefault="003426AD" w:rsidP="003426AD">
            <w:pPr>
              <w:spacing w:line="380" w:lineRule="exact"/>
              <w:ind w:left="72"/>
              <w:jc w:val="center"/>
              <w:rPr>
                <w:rFonts w:ascii="Arial" w:hAnsi="Arial"/>
                <w:sz w:val="22"/>
                <w:szCs w:val="22"/>
              </w:rPr>
            </w:pPr>
            <w:r w:rsidRPr="00803998">
              <w:rPr>
                <w:rFonts w:ascii="Arial" w:hAnsi="Arial"/>
                <w:sz w:val="22"/>
                <w:szCs w:val="22"/>
              </w:rPr>
              <w:t>Thai</w:t>
            </w:r>
          </w:p>
        </w:tc>
        <w:tc>
          <w:tcPr>
            <w:tcW w:w="1530" w:type="dxa"/>
            <w:tcBorders>
              <w:top w:val="nil"/>
              <w:left w:val="nil"/>
              <w:right w:val="nil"/>
            </w:tcBorders>
          </w:tcPr>
          <w:p w:rsidR="003426AD" w:rsidRPr="003426AD" w:rsidRDefault="003426AD" w:rsidP="003426AD">
            <w:pPr>
              <w:tabs>
                <w:tab w:val="decimal" w:pos="1242"/>
              </w:tabs>
              <w:spacing w:line="380" w:lineRule="exact"/>
              <w:jc w:val="both"/>
              <w:rPr>
                <w:rFonts w:ascii="Arial" w:hAnsi="Arial" w:cs="AngsanaUPC"/>
                <w:sz w:val="22"/>
                <w:szCs w:val="22"/>
              </w:rPr>
            </w:pPr>
            <w:r w:rsidRPr="003426AD">
              <w:rPr>
                <w:rFonts w:ascii="Arial" w:hAnsi="Arial" w:cs="AngsanaUPC"/>
                <w:sz w:val="22"/>
                <w:szCs w:val="22"/>
              </w:rPr>
              <w:t>40,156</w:t>
            </w:r>
          </w:p>
        </w:tc>
        <w:tc>
          <w:tcPr>
            <w:tcW w:w="1530" w:type="dxa"/>
            <w:tcBorders>
              <w:top w:val="nil"/>
              <w:left w:val="nil"/>
              <w:right w:val="nil"/>
            </w:tcBorders>
          </w:tcPr>
          <w:p w:rsidR="003426AD" w:rsidRPr="00284370" w:rsidRDefault="003426AD" w:rsidP="003426AD">
            <w:pPr>
              <w:tabs>
                <w:tab w:val="decimal" w:pos="1242"/>
              </w:tabs>
              <w:spacing w:line="380" w:lineRule="exact"/>
              <w:jc w:val="both"/>
              <w:rPr>
                <w:rFonts w:ascii="Arial" w:hAnsi="Arial" w:cs="AngsanaUPC"/>
                <w:sz w:val="22"/>
                <w:szCs w:val="22"/>
              </w:rPr>
            </w:pPr>
            <w:r w:rsidRPr="00284370">
              <w:rPr>
                <w:rFonts w:ascii="Arial" w:hAnsi="Arial" w:cs="AngsanaUPC"/>
                <w:sz w:val="22"/>
                <w:szCs w:val="22"/>
              </w:rPr>
              <w:t>27,036</w:t>
            </w:r>
          </w:p>
        </w:tc>
      </w:tr>
      <w:tr w:rsidR="003426AD" w:rsidRPr="00803998" w:rsidTr="008E3233">
        <w:tc>
          <w:tcPr>
            <w:tcW w:w="4140" w:type="dxa"/>
            <w:tcBorders>
              <w:top w:val="nil"/>
              <w:left w:val="nil"/>
              <w:bottom w:val="nil"/>
              <w:right w:val="nil"/>
            </w:tcBorders>
          </w:tcPr>
          <w:p w:rsidR="003426AD" w:rsidRPr="00803998" w:rsidRDefault="003426AD" w:rsidP="003426AD">
            <w:pPr>
              <w:spacing w:line="380" w:lineRule="exact"/>
              <w:rPr>
                <w:rFonts w:ascii="Arial" w:hAnsi="Arial"/>
                <w:sz w:val="22"/>
                <w:szCs w:val="22"/>
              </w:rPr>
            </w:pPr>
            <w:r w:rsidRPr="00803998">
              <w:rPr>
                <w:rFonts w:ascii="Arial" w:hAnsi="Arial"/>
                <w:sz w:val="22"/>
                <w:szCs w:val="22"/>
              </w:rPr>
              <w:t>Quality Houses Plc.</w:t>
            </w:r>
          </w:p>
        </w:tc>
        <w:tc>
          <w:tcPr>
            <w:tcW w:w="1440" w:type="dxa"/>
            <w:tcBorders>
              <w:top w:val="nil"/>
              <w:left w:val="nil"/>
              <w:bottom w:val="nil"/>
              <w:right w:val="nil"/>
            </w:tcBorders>
          </w:tcPr>
          <w:p w:rsidR="003426AD" w:rsidRPr="00803998" w:rsidRDefault="003426AD" w:rsidP="003426AD">
            <w:pPr>
              <w:spacing w:line="380" w:lineRule="exact"/>
              <w:ind w:left="72"/>
              <w:jc w:val="center"/>
              <w:rPr>
                <w:rFonts w:ascii="Arial" w:hAnsi="Arial"/>
                <w:sz w:val="22"/>
                <w:szCs w:val="22"/>
              </w:rPr>
            </w:pPr>
            <w:r w:rsidRPr="00803998">
              <w:rPr>
                <w:rFonts w:ascii="Arial" w:hAnsi="Arial"/>
                <w:sz w:val="22"/>
                <w:szCs w:val="22"/>
              </w:rPr>
              <w:t>Thai</w:t>
            </w:r>
          </w:p>
        </w:tc>
        <w:tc>
          <w:tcPr>
            <w:tcW w:w="1530" w:type="dxa"/>
            <w:tcBorders>
              <w:top w:val="nil"/>
              <w:left w:val="nil"/>
              <w:right w:val="nil"/>
            </w:tcBorders>
          </w:tcPr>
          <w:p w:rsidR="003426AD" w:rsidRPr="003426AD" w:rsidRDefault="003426AD" w:rsidP="003426AD">
            <w:pPr>
              <w:tabs>
                <w:tab w:val="decimal" w:pos="1242"/>
              </w:tabs>
              <w:spacing w:line="380" w:lineRule="exact"/>
              <w:jc w:val="both"/>
              <w:rPr>
                <w:rFonts w:ascii="Arial" w:hAnsi="Arial" w:cs="AngsanaUPC"/>
                <w:sz w:val="22"/>
                <w:szCs w:val="22"/>
              </w:rPr>
            </w:pPr>
            <w:r w:rsidRPr="003426AD">
              <w:rPr>
                <w:rFonts w:ascii="Arial" w:hAnsi="Arial" w:cs="AngsanaUPC"/>
                <w:sz w:val="22"/>
                <w:szCs w:val="22"/>
              </w:rPr>
              <w:t>6,904</w:t>
            </w:r>
          </w:p>
        </w:tc>
        <w:tc>
          <w:tcPr>
            <w:tcW w:w="1530" w:type="dxa"/>
            <w:tcBorders>
              <w:top w:val="nil"/>
              <w:left w:val="nil"/>
              <w:right w:val="nil"/>
            </w:tcBorders>
          </w:tcPr>
          <w:p w:rsidR="003426AD" w:rsidRPr="00284370" w:rsidRDefault="003426AD" w:rsidP="003426AD">
            <w:pPr>
              <w:tabs>
                <w:tab w:val="decimal" w:pos="1242"/>
              </w:tabs>
              <w:spacing w:line="380" w:lineRule="exact"/>
              <w:jc w:val="both"/>
              <w:rPr>
                <w:rFonts w:ascii="Arial" w:hAnsi="Arial" w:cs="AngsanaUPC"/>
                <w:sz w:val="22"/>
                <w:szCs w:val="22"/>
              </w:rPr>
            </w:pPr>
            <w:r w:rsidRPr="00284370">
              <w:rPr>
                <w:rFonts w:ascii="Arial" w:hAnsi="Arial" w:cs="AngsanaUPC"/>
                <w:sz w:val="22"/>
                <w:szCs w:val="22"/>
              </w:rPr>
              <w:t>6,101</w:t>
            </w:r>
          </w:p>
        </w:tc>
      </w:tr>
      <w:tr w:rsidR="003426AD" w:rsidRPr="00803998" w:rsidTr="00803998">
        <w:tc>
          <w:tcPr>
            <w:tcW w:w="4140" w:type="dxa"/>
            <w:tcBorders>
              <w:top w:val="nil"/>
              <w:left w:val="nil"/>
              <w:bottom w:val="nil"/>
              <w:right w:val="nil"/>
            </w:tcBorders>
          </w:tcPr>
          <w:p w:rsidR="003426AD" w:rsidRPr="00803998" w:rsidRDefault="003426AD" w:rsidP="003426AD">
            <w:pPr>
              <w:spacing w:line="380" w:lineRule="exact"/>
              <w:rPr>
                <w:rFonts w:ascii="Arial" w:hAnsi="Arial"/>
                <w:sz w:val="22"/>
                <w:szCs w:val="22"/>
              </w:rPr>
            </w:pPr>
            <w:r w:rsidRPr="00803998">
              <w:rPr>
                <w:rFonts w:ascii="Arial" w:hAnsi="Arial"/>
                <w:sz w:val="22"/>
                <w:szCs w:val="22"/>
              </w:rPr>
              <w:t>Total</w:t>
            </w:r>
          </w:p>
        </w:tc>
        <w:tc>
          <w:tcPr>
            <w:tcW w:w="1440" w:type="dxa"/>
            <w:tcBorders>
              <w:top w:val="nil"/>
              <w:left w:val="nil"/>
              <w:bottom w:val="nil"/>
              <w:right w:val="nil"/>
            </w:tcBorders>
          </w:tcPr>
          <w:p w:rsidR="003426AD" w:rsidRPr="00803998" w:rsidRDefault="003426AD" w:rsidP="003426AD">
            <w:pPr>
              <w:spacing w:line="380" w:lineRule="exact"/>
              <w:rPr>
                <w:rFonts w:ascii="Arial" w:hAnsi="Arial"/>
                <w:sz w:val="22"/>
                <w:szCs w:val="22"/>
                <w:cs/>
              </w:rPr>
            </w:pPr>
          </w:p>
        </w:tc>
        <w:tc>
          <w:tcPr>
            <w:tcW w:w="1530" w:type="dxa"/>
            <w:tcBorders>
              <w:left w:val="nil"/>
              <w:right w:val="nil"/>
            </w:tcBorders>
            <w:vAlign w:val="bottom"/>
          </w:tcPr>
          <w:p w:rsidR="003426AD" w:rsidRPr="003426AD" w:rsidRDefault="003426AD" w:rsidP="003426AD">
            <w:pPr>
              <w:pBdr>
                <w:top w:val="single" w:sz="4" w:space="1" w:color="auto"/>
                <w:bottom w:val="double" w:sz="4" w:space="1" w:color="auto"/>
              </w:pBdr>
              <w:tabs>
                <w:tab w:val="decimal" w:pos="1242"/>
              </w:tabs>
              <w:spacing w:line="380" w:lineRule="exact"/>
              <w:jc w:val="both"/>
              <w:rPr>
                <w:rFonts w:ascii="Arial" w:hAnsi="Arial" w:cs="AngsanaUPC"/>
                <w:sz w:val="22"/>
                <w:szCs w:val="22"/>
              </w:rPr>
            </w:pPr>
            <w:r w:rsidRPr="003426AD">
              <w:rPr>
                <w:rFonts w:ascii="Arial" w:hAnsi="Arial" w:cs="AngsanaUPC"/>
                <w:sz w:val="22"/>
                <w:szCs w:val="22"/>
              </w:rPr>
              <w:t>55,450</w:t>
            </w:r>
          </w:p>
        </w:tc>
        <w:tc>
          <w:tcPr>
            <w:tcW w:w="1530" w:type="dxa"/>
            <w:tcBorders>
              <w:left w:val="nil"/>
              <w:right w:val="nil"/>
            </w:tcBorders>
            <w:vAlign w:val="bottom"/>
          </w:tcPr>
          <w:p w:rsidR="003426AD" w:rsidRPr="00284370" w:rsidRDefault="003426AD" w:rsidP="003426AD">
            <w:pPr>
              <w:pBdr>
                <w:top w:val="single" w:sz="4" w:space="1" w:color="auto"/>
                <w:bottom w:val="double" w:sz="4" w:space="1" w:color="auto"/>
              </w:pBdr>
              <w:tabs>
                <w:tab w:val="decimal" w:pos="1242"/>
              </w:tabs>
              <w:spacing w:line="380" w:lineRule="exact"/>
              <w:jc w:val="both"/>
              <w:rPr>
                <w:rFonts w:ascii="Arial" w:hAnsi="Arial" w:cs="AngsanaUPC"/>
                <w:sz w:val="22"/>
                <w:szCs w:val="22"/>
              </w:rPr>
            </w:pPr>
            <w:r>
              <w:rPr>
                <w:rFonts w:ascii="Arial" w:hAnsi="Arial" w:cs="AngsanaUPC"/>
                <w:sz w:val="22"/>
                <w:szCs w:val="22"/>
              </w:rPr>
              <w:t>41,204</w:t>
            </w:r>
          </w:p>
        </w:tc>
      </w:tr>
    </w:tbl>
    <w:p w:rsidR="00655BCD" w:rsidRDefault="00655BCD" w:rsidP="00412031">
      <w:pPr>
        <w:tabs>
          <w:tab w:val="right" w:pos="7280"/>
          <w:tab w:val="right" w:pos="8760"/>
        </w:tabs>
        <w:spacing w:before="240" w:after="120" w:line="380" w:lineRule="exact"/>
        <w:ind w:left="600" w:hanging="600"/>
        <w:jc w:val="thaiDistribute"/>
        <w:rPr>
          <w:rFonts w:ascii="Arial" w:hAnsi="Arial"/>
          <w:sz w:val="22"/>
          <w:szCs w:val="22"/>
        </w:rPr>
      </w:pPr>
      <w:r>
        <w:rPr>
          <w:rFonts w:ascii="Arial" w:hAnsi="Arial"/>
          <w:sz w:val="22"/>
          <w:szCs w:val="22"/>
        </w:rPr>
        <w:t>12.5</w:t>
      </w:r>
      <w:r w:rsidRPr="00655BCD">
        <w:rPr>
          <w:rFonts w:ascii="Arial" w:hAnsi="Arial"/>
          <w:sz w:val="22"/>
          <w:szCs w:val="22"/>
        </w:rPr>
        <w:tab/>
        <w:t>Summarised financial information about material associates</w:t>
      </w:r>
    </w:p>
    <w:p w:rsidR="00655BCD" w:rsidRDefault="00655BCD" w:rsidP="00655BCD">
      <w:pPr>
        <w:tabs>
          <w:tab w:val="left" w:pos="900"/>
          <w:tab w:val="left" w:pos="2160"/>
          <w:tab w:val="left" w:pos="2880"/>
        </w:tabs>
        <w:spacing w:before="240" w:after="120"/>
        <w:ind w:left="605" w:right="-43" w:hanging="605"/>
        <w:jc w:val="thaiDistribute"/>
        <w:rPr>
          <w:rFonts w:ascii="Angsana New" w:hAnsi="Angsana New"/>
          <w:sz w:val="32"/>
          <w:szCs w:val="32"/>
        </w:rPr>
      </w:pPr>
      <w:r>
        <w:rPr>
          <w:rFonts w:ascii="Arial" w:hAnsi="Arial"/>
          <w:sz w:val="22"/>
          <w:szCs w:val="22"/>
        </w:rPr>
        <w:tab/>
        <w:t xml:space="preserve">Summarised information about financial position </w:t>
      </w:r>
      <w:r w:rsidRPr="00AC16E5">
        <w:rPr>
          <w:rFonts w:asciiTheme="majorBidi" w:hAnsiTheme="majorBidi" w:hint="cs"/>
          <w:sz w:val="32"/>
          <w:szCs w:val="32"/>
          <w:cs/>
        </w:rPr>
        <w:t xml:space="preserve"> </w:t>
      </w:r>
    </w:p>
    <w:tbl>
      <w:tblPr>
        <w:tblW w:w="8460" w:type="dxa"/>
        <w:tblInd w:w="648" w:type="dxa"/>
        <w:tblLayout w:type="fixed"/>
        <w:tblLook w:val="0000" w:firstRow="0" w:lastRow="0" w:firstColumn="0" w:lastColumn="0" w:noHBand="0" w:noVBand="0"/>
      </w:tblPr>
      <w:tblGrid>
        <w:gridCol w:w="2340"/>
        <w:gridCol w:w="990"/>
        <w:gridCol w:w="795"/>
        <w:gridCol w:w="195"/>
        <w:gridCol w:w="1080"/>
        <w:gridCol w:w="282"/>
        <w:gridCol w:w="798"/>
        <w:gridCol w:w="990"/>
        <w:gridCol w:w="990"/>
      </w:tblGrid>
      <w:tr w:rsidR="00655BCD" w:rsidRPr="001232BA" w:rsidTr="0076080D">
        <w:tc>
          <w:tcPr>
            <w:tcW w:w="2340" w:type="dxa"/>
            <w:tcBorders>
              <w:left w:val="nil"/>
              <w:bottom w:val="nil"/>
              <w:right w:val="nil"/>
            </w:tcBorders>
            <w:vAlign w:val="bottom"/>
          </w:tcPr>
          <w:p w:rsidR="00655BCD" w:rsidRPr="001232BA" w:rsidRDefault="00655BCD" w:rsidP="002D0DD4">
            <w:pPr>
              <w:spacing w:line="280" w:lineRule="exact"/>
              <w:jc w:val="center"/>
              <w:rPr>
                <w:rFonts w:ascii="Arial" w:hAnsi="Arial" w:cs="Arial"/>
                <w:sz w:val="16"/>
                <w:szCs w:val="16"/>
                <w:cs/>
              </w:rPr>
            </w:pPr>
          </w:p>
        </w:tc>
        <w:tc>
          <w:tcPr>
            <w:tcW w:w="990" w:type="dxa"/>
            <w:tcBorders>
              <w:left w:val="nil"/>
              <w:bottom w:val="nil"/>
              <w:right w:val="nil"/>
            </w:tcBorders>
          </w:tcPr>
          <w:p w:rsidR="00655BCD" w:rsidRPr="001232BA" w:rsidRDefault="00655BCD" w:rsidP="002D0DD4">
            <w:pPr>
              <w:spacing w:line="280" w:lineRule="exact"/>
              <w:jc w:val="center"/>
              <w:rPr>
                <w:rFonts w:ascii="Arial" w:hAnsi="Arial" w:cs="Arial"/>
                <w:sz w:val="16"/>
                <w:szCs w:val="16"/>
                <w:cs/>
              </w:rPr>
            </w:pPr>
          </w:p>
        </w:tc>
        <w:tc>
          <w:tcPr>
            <w:tcW w:w="795" w:type="dxa"/>
            <w:tcBorders>
              <w:left w:val="nil"/>
              <w:bottom w:val="nil"/>
              <w:right w:val="nil"/>
            </w:tcBorders>
          </w:tcPr>
          <w:p w:rsidR="00655BCD" w:rsidRPr="001232BA" w:rsidRDefault="00655BCD" w:rsidP="002D0DD4">
            <w:pPr>
              <w:spacing w:line="280" w:lineRule="exact"/>
              <w:jc w:val="center"/>
              <w:rPr>
                <w:rFonts w:ascii="Arial" w:hAnsi="Arial" w:cs="Arial"/>
                <w:sz w:val="16"/>
                <w:szCs w:val="16"/>
                <w:cs/>
              </w:rPr>
            </w:pPr>
          </w:p>
        </w:tc>
        <w:tc>
          <w:tcPr>
            <w:tcW w:w="1557" w:type="dxa"/>
            <w:gridSpan w:val="3"/>
            <w:tcBorders>
              <w:top w:val="nil"/>
              <w:left w:val="nil"/>
              <w:bottom w:val="nil"/>
              <w:right w:val="nil"/>
            </w:tcBorders>
            <w:vAlign w:val="bottom"/>
          </w:tcPr>
          <w:p w:rsidR="00655BCD" w:rsidRPr="001232BA" w:rsidRDefault="00655BCD" w:rsidP="002D0DD4">
            <w:pPr>
              <w:spacing w:line="280" w:lineRule="exact"/>
              <w:jc w:val="center"/>
              <w:rPr>
                <w:rFonts w:ascii="Arial" w:hAnsi="Arial" w:cs="Arial"/>
                <w:sz w:val="16"/>
                <w:szCs w:val="16"/>
                <w:cs/>
              </w:rPr>
            </w:pPr>
          </w:p>
        </w:tc>
        <w:tc>
          <w:tcPr>
            <w:tcW w:w="2778" w:type="dxa"/>
            <w:gridSpan w:val="3"/>
            <w:tcBorders>
              <w:top w:val="nil"/>
              <w:left w:val="nil"/>
              <w:bottom w:val="nil"/>
              <w:right w:val="nil"/>
            </w:tcBorders>
            <w:vAlign w:val="bottom"/>
          </w:tcPr>
          <w:p w:rsidR="00655BCD" w:rsidRPr="001232BA" w:rsidRDefault="00655BCD" w:rsidP="002D0DD4">
            <w:pPr>
              <w:spacing w:line="280" w:lineRule="exact"/>
              <w:jc w:val="right"/>
              <w:rPr>
                <w:rFonts w:ascii="Arial" w:hAnsi="Arial" w:cs="Arial"/>
                <w:sz w:val="16"/>
                <w:szCs w:val="16"/>
                <w:cs/>
              </w:rPr>
            </w:pPr>
            <w:r w:rsidRPr="001232BA">
              <w:rPr>
                <w:rFonts w:ascii="Arial" w:hAnsi="Arial" w:cs="Arial"/>
                <w:sz w:val="16"/>
                <w:szCs w:val="16"/>
              </w:rPr>
              <w:t>(Unit: Million Baht)</w:t>
            </w:r>
          </w:p>
        </w:tc>
      </w:tr>
      <w:tr w:rsidR="00655BCD" w:rsidRPr="001232BA" w:rsidTr="0076080D">
        <w:tc>
          <w:tcPr>
            <w:tcW w:w="2340" w:type="dxa"/>
            <w:tcBorders>
              <w:left w:val="nil"/>
              <w:bottom w:val="nil"/>
              <w:right w:val="nil"/>
            </w:tcBorders>
            <w:vAlign w:val="bottom"/>
          </w:tcPr>
          <w:p w:rsidR="00655BCD" w:rsidRPr="001232BA" w:rsidRDefault="00655BCD" w:rsidP="002D0DD4">
            <w:pPr>
              <w:spacing w:line="280" w:lineRule="exact"/>
              <w:jc w:val="center"/>
              <w:rPr>
                <w:rFonts w:ascii="Arial" w:hAnsi="Arial" w:cs="Arial"/>
                <w:spacing w:val="-4"/>
                <w:sz w:val="16"/>
                <w:szCs w:val="16"/>
                <w:cs/>
              </w:rPr>
            </w:pPr>
          </w:p>
        </w:tc>
        <w:tc>
          <w:tcPr>
            <w:tcW w:w="1980" w:type="dxa"/>
            <w:gridSpan w:val="3"/>
            <w:tcBorders>
              <w:left w:val="nil"/>
              <w:bottom w:val="nil"/>
              <w:right w:val="nil"/>
            </w:tcBorders>
            <w:vAlign w:val="bottom"/>
          </w:tcPr>
          <w:p w:rsidR="00655BCD" w:rsidRPr="001232BA"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655BCD">
              <w:rPr>
                <w:rFonts w:ascii="Arial" w:hAnsi="Arial" w:cs="Arial"/>
                <w:sz w:val="16"/>
                <w:szCs w:val="16"/>
              </w:rPr>
              <w:t>LH Financial Group Plc.</w:t>
            </w:r>
          </w:p>
        </w:tc>
        <w:tc>
          <w:tcPr>
            <w:tcW w:w="2160" w:type="dxa"/>
            <w:gridSpan w:val="3"/>
            <w:tcBorders>
              <w:top w:val="nil"/>
              <w:left w:val="nil"/>
              <w:bottom w:val="nil"/>
              <w:right w:val="nil"/>
            </w:tcBorders>
            <w:vAlign w:val="bottom"/>
          </w:tcPr>
          <w:p w:rsidR="00655BCD" w:rsidRPr="001232BA"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655BCD">
              <w:rPr>
                <w:rFonts w:ascii="Arial" w:hAnsi="Arial" w:cs="Arial"/>
                <w:sz w:val="16"/>
                <w:szCs w:val="16"/>
              </w:rPr>
              <w:t>Home Product Center Plc.</w:t>
            </w:r>
          </w:p>
        </w:tc>
        <w:tc>
          <w:tcPr>
            <w:tcW w:w="1980" w:type="dxa"/>
            <w:gridSpan w:val="2"/>
            <w:tcBorders>
              <w:left w:val="nil"/>
              <w:right w:val="nil"/>
            </w:tcBorders>
            <w:shd w:val="clear" w:color="auto" w:fill="auto"/>
            <w:vAlign w:val="bottom"/>
          </w:tcPr>
          <w:p w:rsidR="00655BCD" w:rsidRPr="001232BA" w:rsidRDefault="00655BCD" w:rsidP="002D0DD4">
            <w:pPr>
              <w:pBdr>
                <w:bottom w:val="single" w:sz="4" w:space="1" w:color="auto"/>
              </w:pBdr>
              <w:spacing w:line="280" w:lineRule="exact"/>
              <w:jc w:val="center"/>
              <w:rPr>
                <w:rFonts w:ascii="Arial" w:hAnsi="Arial" w:cs="Arial"/>
                <w:sz w:val="16"/>
                <w:szCs w:val="16"/>
                <w:cs/>
              </w:rPr>
            </w:pPr>
            <w:r w:rsidRPr="00655BCD">
              <w:rPr>
                <w:rFonts w:ascii="Arial" w:hAnsi="Arial" w:cs="Arial"/>
                <w:sz w:val="16"/>
                <w:szCs w:val="16"/>
              </w:rPr>
              <w:t>Quality Houses Plc.</w:t>
            </w:r>
          </w:p>
        </w:tc>
      </w:tr>
      <w:tr w:rsidR="00655BCD" w:rsidRPr="001232BA" w:rsidTr="0076080D">
        <w:tc>
          <w:tcPr>
            <w:tcW w:w="2340" w:type="dxa"/>
            <w:tcBorders>
              <w:top w:val="nil"/>
              <w:left w:val="nil"/>
              <w:right w:val="nil"/>
            </w:tcBorders>
            <w:vAlign w:val="bottom"/>
          </w:tcPr>
          <w:p w:rsidR="00655BCD" w:rsidRPr="001232BA" w:rsidRDefault="00655BCD" w:rsidP="002D0DD4">
            <w:pPr>
              <w:spacing w:line="280" w:lineRule="exact"/>
              <w:jc w:val="center"/>
              <w:rPr>
                <w:rFonts w:ascii="Arial" w:hAnsi="Arial" w:cs="Arial"/>
                <w:sz w:val="16"/>
                <w:szCs w:val="16"/>
                <w:cs/>
              </w:rPr>
            </w:pPr>
          </w:p>
        </w:tc>
        <w:tc>
          <w:tcPr>
            <w:tcW w:w="990" w:type="dxa"/>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2016</w:t>
            </w:r>
          </w:p>
        </w:tc>
        <w:tc>
          <w:tcPr>
            <w:tcW w:w="990" w:type="dxa"/>
            <w:gridSpan w:val="2"/>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2015</w:t>
            </w:r>
          </w:p>
        </w:tc>
        <w:tc>
          <w:tcPr>
            <w:tcW w:w="1080" w:type="dxa"/>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2016</w:t>
            </w:r>
          </w:p>
        </w:tc>
        <w:tc>
          <w:tcPr>
            <w:tcW w:w="1080" w:type="dxa"/>
            <w:gridSpan w:val="2"/>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2015</w:t>
            </w:r>
          </w:p>
        </w:tc>
        <w:tc>
          <w:tcPr>
            <w:tcW w:w="990" w:type="dxa"/>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2016</w:t>
            </w:r>
          </w:p>
        </w:tc>
        <w:tc>
          <w:tcPr>
            <w:tcW w:w="990" w:type="dxa"/>
            <w:tcBorders>
              <w:top w:val="nil"/>
              <w:left w:val="nil"/>
              <w:right w:val="nil"/>
            </w:tcBorders>
          </w:tcPr>
          <w:p w:rsidR="00655BCD" w:rsidRPr="00412031" w:rsidRDefault="005E35BD" w:rsidP="00412031">
            <w:pPr>
              <w:pBdr>
                <w:bottom w:val="single" w:sz="6" w:space="1" w:color="auto"/>
              </w:pBdr>
              <w:tabs>
                <w:tab w:val="right" w:pos="7200"/>
                <w:tab w:val="right" w:pos="8540"/>
              </w:tabs>
              <w:spacing w:line="380" w:lineRule="exact"/>
              <w:jc w:val="center"/>
              <w:rPr>
                <w:rFonts w:ascii="Arial" w:hAnsi="Arial"/>
                <w:sz w:val="16"/>
                <w:szCs w:val="16"/>
              </w:rPr>
            </w:pPr>
            <w:r>
              <w:rPr>
                <w:rFonts w:ascii="Arial" w:hAnsi="Arial"/>
                <w:sz w:val="16"/>
                <w:szCs w:val="16"/>
              </w:rPr>
              <w:t>2015</w:t>
            </w:r>
          </w:p>
        </w:tc>
      </w:tr>
      <w:tr w:rsidR="003426AD" w:rsidRPr="001232BA" w:rsidTr="0076080D">
        <w:tc>
          <w:tcPr>
            <w:tcW w:w="2340" w:type="dxa"/>
            <w:tcBorders>
              <w:top w:val="nil"/>
              <w:left w:val="nil"/>
              <w:right w:val="nil"/>
            </w:tcBorders>
            <w:vAlign w:val="bottom"/>
          </w:tcPr>
          <w:p w:rsidR="003426AD" w:rsidRPr="001232BA" w:rsidRDefault="003426AD" w:rsidP="003426AD">
            <w:pPr>
              <w:spacing w:line="280" w:lineRule="exact"/>
              <w:ind w:left="72" w:hanging="72"/>
              <w:rPr>
                <w:rFonts w:ascii="Arial" w:hAnsi="Arial" w:cs="Arial"/>
                <w:sz w:val="16"/>
                <w:szCs w:val="16"/>
                <w:cs/>
              </w:rPr>
            </w:pPr>
            <w:r w:rsidRPr="001232BA">
              <w:rPr>
                <w:rFonts w:ascii="Arial" w:hAnsi="Arial" w:cstheme="minorBidi"/>
                <w:sz w:val="16"/>
                <w:szCs w:val="16"/>
              </w:rPr>
              <w:t>C</w:t>
            </w:r>
            <w:r w:rsidRPr="001232BA">
              <w:rPr>
                <w:rFonts w:ascii="Arial" w:hAnsi="Arial" w:cs="Arial"/>
                <w:sz w:val="16"/>
                <w:szCs w:val="16"/>
              </w:rPr>
              <w:t>urrent assets</w:t>
            </w:r>
          </w:p>
        </w:tc>
        <w:tc>
          <w:tcPr>
            <w:tcW w:w="990" w:type="dxa"/>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212,147</w:t>
            </w:r>
          </w:p>
        </w:tc>
        <w:tc>
          <w:tcPr>
            <w:tcW w:w="990" w:type="dxa"/>
            <w:gridSpan w:val="2"/>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199,667</w:t>
            </w:r>
          </w:p>
        </w:tc>
        <w:tc>
          <w:tcPr>
            <w:tcW w:w="1080" w:type="dxa"/>
            <w:tcBorders>
              <w:top w:val="nil"/>
              <w:left w:val="nil"/>
              <w:right w:val="nil"/>
            </w:tcBorders>
            <w:vAlign w:val="bottom"/>
          </w:tcPr>
          <w:p w:rsidR="003426AD" w:rsidRPr="003426AD" w:rsidRDefault="00ED6D1C" w:rsidP="003426AD">
            <w:pPr>
              <w:tabs>
                <w:tab w:val="decimal" w:pos="702"/>
              </w:tabs>
              <w:spacing w:line="280" w:lineRule="exact"/>
              <w:jc w:val="both"/>
              <w:rPr>
                <w:rFonts w:ascii="Arial" w:hAnsi="Arial" w:cs="Arial"/>
                <w:sz w:val="16"/>
                <w:szCs w:val="16"/>
              </w:rPr>
            </w:pPr>
            <w:r>
              <w:rPr>
                <w:rFonts w:ascii="Arial" w:hAnsi="Arial" w:cs="Arial"/>
                <w:sz w:val="16"/>
                <w:szCs w:val="16"/>
              </w:rPr>
              <w:t>15,900</w:t>
            </w:r>
          </w:p>
        </w:tc>
        <w:tc>
          <w:tcPr>
            <w:tcW w:w="1080" w:type="dxa"/>
            <w:gridSpan w:val="2"/>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13,367</w:t>
            </w:r>
          </w:p>
        </w:tc>
        <w:tc>
          <w:tcPr>
            <w:tcW w:w="990" w:type="dxa"/>
            <w:tcBorders>
              <w:top w:val="nil"/>
              <w:left w:val="nil"/>
              <w:right w:val="nil"/>
            </w:tcBorders>
            <w:vAlign w:val="bottom"/>
          </w:tcPr>
          <w:p w:rsidR="003426AD" w:rsidRPr="003426AD" w:rsidRDefault="00ED6D1C" w:rsidP="003426AD">
            <w:pPr>
              <w:tabs>
                <w:tab w:val="decimal" w:pos="702"/>
              </w:tabs>
              <w:spacing w:line="280" w:lineRule="exact"/>
              <w:jc w:val="both"/>
              <w:rPr>
                <w:rFonts w:ascii="Arial" w:hAnsi="Arial" w:cs="Arial"/>
                <w:sz w:val="16"/>
                <w:szCs w:val="16"/>
              </w:rPr>
            </w:pPr>
            <w:r>
              <w:rPr>
                <w:rFonts w:ascii="Arial" w:hAnsi="Arial" w:cs="Arial"/>
                <w:sz w:val="16"/>
                <w:szCs w:val="16"/>
              </w:rPr>
              <w:t>32,349</w:t>
            </w:r>
          </w:p>
        </w:tc>
        <w:tc>
          <w:tcPr>
            <w:tcW w:w="990" w:type="dxa"/>
            <w:tcBorders>
              <w:top w:val="nil"/>
              <w:left w:val="nil"/>
              <w:right w:val="nil"/>
            </w:tcBorders>
            <w:vAlign w:val="bottom"/>
          </w:tcPr>
          <w:p w:rsidR="003426AD" w:rsidRPr="00284370" w:rsidRDefault="003426AD" w:rsidP="003426AD">
            <w:pPr>
              <w:tabs>
                <w:tab w:val="decimal" w:pos="702"/>
              </w:tabs>
              <w:spacing w:line="280" w:lineRule="exact"/>
              <w:jc w:val="both"/>
              <w:rPr>
                <w:rFonts w:ascii="Arial" w:hAnsi="Arial" w:cs="Arial"/>
                <w:sz w:val="16"/>
                <w:szCs w:val="16"/>
              </w:rPr>
            </w:pPr>
            <w:r w:rsidRPr="00284370">
              <w:rPr>
                <w:rFonts w:ascii="Arial" w:hAnsi="Arial" w:cs="Arial"/>
                <w:sz w:val="16"/>
                <w:szCs w:val="16"/>
              </w:rPr>
              <w:t>33,029</w:t>
            </w:r>
          </w:p>
        </w:tc>
      </w:tr>
      <w:tr w:rsidR="003426AD" w:rsidRPr="001232BA" w:rsidTr="0076080D">
        <w:tc>
          <w:tcPr>
            <w:tcW w:w="2340" w:type="dxa"/>
            <w:tcBorders>
              <w:top w:val="nil"/>
              <w:left w:val="nil"/>
              <w:right w:val="nil"/>
            </w:tcBorders>
            <w:vAlign w:val="bottom"/>
          </w:tcPr>
          <w:p w:rsidR="003426AD" w:rsidRPr="001232BA" w:rsidRDefault="003426AD" w:rsidP="003426AD">
            <w:pPr>
              <w:spacing w:line="280" w:lineRule="exact"/>
              <w:ind w:left="72" w:hanging="72"/>
              <w:rPr>
                <w:rFonts w:ascii="Arial" w:hAnsi="Arial" w:cs="Arial"/>
                <w:sz w:val="16"/>
                <w:szCs w:val="16"/>
                <w:cs/>
              </w:rPr>
            </w:pPr>
            <w:r w:rsidRPr="001232BA">
              <w:rPr>
                <w:rFonts w:ascii="Arial" w:hAnsi="Arial" w:cs="Arial"/>
                <w:sz w:val="16"/>
                <w:szCs w:val="16"/>
              </w:rPr>
              <w:t>Non-current assets</w:t>
            </w:r>
          </w:p>
        </w:tc>
        <w:tc>
          <w:tcPr>
            <w:tcW w:w="990" w:type="dxa"/>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w:t>
            </w:r>
          </w:p>
        </w:tc>
        <w:tc>
          <w:tcPr>
            <w:tcW w:w="990" w:type="dxa"/>
            <w:gridSpan w:val="2"/>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w:t>
            </w:r>
          </w:p>
        </w:tc>
        <w:tc>
          <w:tcPr>
            <w:tcW w:w="1080" w:type="dxa"/>
            <w:tcBorders>
              <w:top w:val="nil"/>
              <w:left w:val="nil"/>
              <w:right w:val="nil"/>
            </w:tcBorders>
            <w:vAlign w:val="bottom"/>
          </w:tcPr>
          <w:p w:rsidR="003426AD" w:rsidRPr="003426AD" w:rsidRDefault="003426AD" w:rsidP="00ED6D1C">
            <w:pPr>
              <w:tabs>
                <w:tab w:val="decimal" w:pos="702"/>
              </w:tabs>
              <w:spacing w:line="280" w:lineRule="exact"/>
              <w:jc w:val="both"/>
              <w:rPr>
                <w:rFonts w:ascii="Arial" w:hAnsi="Arial" w:cs="Arial"/>
                <w:sz w:val="16"/>
                <w:szCs w:val="16"/>
              </w:rPr>
            </w:pPr>
            <w:r w:rsidRPr="003426AD">
              <w:rPr>
                <w:rFonts w:ascii="Arial" w:hAnsi="Arial" w:cs="Arial"/>
                <w:sz w:val="16"/>
                <w:szCs w:val="16"/>
              </w:rPr>
              <w:t>35,</w:t>
            </w:r>
            <w:r w:rsidR="00ED6D1C">
              <w:rPr>
                <w:rFonts w:ascii="Arial" w:hAnsi="Arial" w:cs="Arial"/>
                <w:sz w:val="16"/>
                <w:szCs w:val="16"/>
              </w:rPr>
              <w:t>846</w:t>
            </w:r>
          </w:p>
        </w:tc>
        <w:tc>
          <w:tcPr>
            <w:tcW w:w="1080" w:type="dxa"/>
            <w:gridSpan w:val="2"/>
            <w:tcBorders>
              <w:top w:val="nil"/>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33,624</w:t>
            </w:r>
          </w:p>
        </w:tc>
        <w:tc>
          <w:tcPr>
            <w:tcW w:w="990" w:type="dxa"/>
            <w:tcBorders>
              <w:left w:val="nil"/>
              <w:right w:val="nil"/>
            </w:tcBorders>
            <w:vAlign w:val="bottom"/>
          </w:tcPr>
          <w:p w:rsidR="003426AD" w:rsidRPr="003426AD" w:rsidRDefault="00ED6D1C" w:rsidP="003426AD">
            <w:pPr>
              <w:tabs>
                <w:tab w:val="decimal" w:pos="702"/>
              </w:tabs>
              <w:spacing w:line="280" w:lineRule="exact"/>
              <w:jc w:val="both"/>
              <w:rPr>
                <w:rFonts w:ascii="Arial" w:hAnsi="Arial" w:cs="Arial"/>
                <w:sz w:val="16"/>
                <w:szCs w:val="16"/>
              </w:rPr>
            </w:pPr>
            <w:r>
              <w:rPr>
                <w:rFonts w:ascii="Arial" w:hAnsi="Arial" w:cs="Arial"/>
                <w:sz w:val="16"/>
                <w:szCs w:val="16"/>
              </w:rPr>
              <w:t>20,665</w:t>
            </w:r>
          </w:p>
        </w:tc>
        <w:tc>
          <w:tcPr>
            <w:tcW w:w="990" w:type="dxa"/>
            <w:tcBorders>
              <w:left w:val="nil"/>
              <w:right w:val="nil"/>
            </w:tcBorders>
            <w:vAlign w:val="bottom"/>
          </w:tcPr>
          <w:p w:rsidR="003426AD" w:rsidRPr="00284370" w:rsidRDefault="003426AD" w:rsidP="003426AD">
            <w:pPr>
              <w:tabs>
                <w:tab w:val="decimal" w:pos="702"/>
              </w:tabs>
              <w:spacing w:line="280" w:lineRule="exact"/>
              <w:jc w:val="both"/>
              <w:rPr>
                <w:rFonts w:ascii="Arial" w:hAnsi="Arial" w:cs="Arial"/>
                <w:sz w:val="16"/>
                <w:szCs w:val="16"/>
              </w:rPr>
            </w:pPr>
            <w:r w:rsidRPr="00284370">
              <w:rPr>
                <w:rFonts w:ascii="Arial" w:hAnsi="Arial" w:cs="Arial"/>
                <w:sz w:val="16"/>
                <w:szCs w:val="16"/>
              </w:rPr>
              <w:t>19,969</w:t>
            </w:r>
          </w:p>
        </w:tc>
      </w:tr>
      <w:tr w:rsidR="003426AD" w:rsidRPr="001232BA" w:rsidTr="0076080D">
        <w:tc>
          <w:tcPr>
            <w:tcW w:w="2340" w:type="dxa"/>
            <w:tcBorders>
              <w:left w:val="nil"/>
              <w:right w:val="nil"/>
            </w:tcBorders>
            <w:vAlign w:val="bottom"/>
          </w:tcPr>
          <w:p w:rsidR="003426AD" w:rsidRPr="001232BA" w:rsidRDefault="003426AD" w:rsidP="003426AD">
            <w:pPr>
              <w:spacing w:line="280" w:lineRule="exact"/>
              <w:ind w:left="72" w:hanging="72"/>
              <w:rPr>
                <w:rFonts w:ascii="Arial" w:hAnsi="Arial" w:cs="Arial"/>
                <w:sz w:val="16"/>
                <w:szCs w:val="16"/>
                <w:cs/>
              </w:rPr>
            </w:pPr>
            <w:r w:rsidRPr="001232BA">
              <w:rPr>
                <w:rFonts w:ascii="Arial" w:hAnsi="Arial" w:cs="Arial"/>
                <w:sz w:val="16"/>
                <w:szCs w:val="16"/>
              </w:rPr>
              <w:t>Current liabilities</w:t>
            </w:r>
          </w:p>
        </w:tc>
        <w:tc>
          <w:tcPr>
            <w:tcW w:w="990" w:type="dxa"/>
            <w:tcBorders>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(191,831)</w:t>
            </w:r>
          </w:p>
        </w:tc>
        <w:tc>
          <w:tcPr>
            <w:tcW w:w="990" w:type="dxa"/>
            <w:gridSpan w:val="2"/>
            <w:tcBorders>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(181,716)</w:t>
            </w:r>
          </w:p>
        </w:tc>
        <w:tc>
          <w:tcPr>
            <w:tcW w:w="1080" w:type="dxa"/>
            <w:tcBorders>
              <w:left w:val="nil"/>
              <w:right w:val="nil"/>
            </w:tcBorders>
            <w:vAlign w:val="bottom"/>
          </w:tcPr>
          <w:p w:rsidR="003426AD" w:rsidRPr="003426AD" w:rsidRDefault="003426AD" w:rsidP="00687C04">
            <w:pPr>
              <w:tabs>
                <w:tab w:val="decimal" w:pos="702"/>
              </w:tabs>
              <w:spacing w:line="280" w:lineRule="exact"/>
              <w:jc w:val="both"/>
              <w:rPr>
                <w:rFonts w:ascii="Arial" w:hAnsi="Arial" w:cs="Arial"/>
                <w:sz w:val="16"/>
                <w:szCs w:val="16"/>
              </w:rPr>
            </w:pPr>
            <w:r w:rsidRPr="003426AD">
              <w:rPr>
                <w:rFonts w:ascii="Arial" w:hAnsi="Arial" w:cs="Arial"/>
                <w:sz w:val="16"/>
                <w:szCs w:val="16"/>
              </w:rPr>
              <w:t>(22,</w:t>
            </w:r>
            <w:r w:rsidR="00687C04">
              <w:rPr>
                <w:rFonts w:ascii="Arial" w:hAnsi="Arial" w:cs="Arial"/>
                <w:sz w:val="16"/>
                <w:szCs w:val="16"/>
              </w:rPr>
              <w:t>491</w:t>
            </w:r>
            <w:r w:rsidRPr="003426AD">
              <w:rPr>
                <w:rFonts w:ascii="Arial" w:hAnsi="Arial" w:cs="Arial"/>
                <w:sz w:val="16"/>
                <w:szCs w:val="16"/>
              </w:rPr>
              <w:t>)</w:t>
            </w:r>
          </w:p>
        </w:tc>
        <w:tc>
          <w:tcPr>
            <w:tcW w:w="1080" w:type="dxa"/>
            <w:gridSpan w:val="2"/>
            <w:tcBorders>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(19,474)</w:t>
            </w:r>
          </w:p>
        </w:tc>
        <w:tc>
          <w:tcPr>
            <w:tcW w:w="990" w:type="dxa"/>
            <w:tcBorders>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(11,083)</w:t>
            </w:r>
          </w:p>
        </w:tc>
        <w:tc>
          <w:tcPr>
            <w:tcW w:w="990" w:type="dxa"/>
            <w:tcBorders>
              <w:left w:val="nil"/>
              <w:right w:val="nil"/>
            </w:tcBorders>
            <w:vAlign w:val="bottom"/>
          </w:tcPr>
          <w:p w:rsidR="003426AD" w:rsidRPr="00284370" w:rsidRDefault="003426AD" w:rsidP="003426AD">
            <w:pPr>
              <w:tabs>
                <w:tab w:val="decimal" w:pos="702"/>
              </w:tabs>
              <w:spacing w:line="280" w:lineRule="exact"/>
              <w:jc w:val="both"/>
              <w:rPr>
                <w:rFonts w:ascii="Arial" w:hAnsi="Arial" w:cs="Arial"/>
                <w:sz w:val="16"/>
                <w:szCs w:val="16"/>
              </w:rPr>
            </w:pPr>
            <w:r w:rsidRPr="00284370">
              <w:rPr>
                <w:rFonts w:ascii="Arial" w:hAnsi="Arial" w:cs="Arial"/>
                <w:sz w:val="16"/>
                <w:szCs w:val="16"/>
              </w:rPr>
              <w:t>(12,671)</w:t>
            </w:r>
          </w:p>
        </w:tc>
      </w:tr>
      <w:tr w:rsidR="003426AD" w:rsidRPr="001232BA" w:rsidTr="0076080D">
        <w:tc>
          <w:tcPr>
            <w:tcW w:w="2340" w:type="dxa"/>
            <w:tcBorders>
              <w:left w:val="nil"/>
              <w:bottom w:val="nil"/>
              <w:right w:val="nil"/>
            </w:tcBorders>
            <w:vAlign w:val="bottom"/>
          </w:tcPr>
          <w:p w:rsidR="003426AD" w:rsidRPr="001232BA" w:rsidRDefault="003426AD" w:rsidP="003426AD">
            <w:pPr>
              <w:spacing w:line="280" w:lineRule="exact"/>
              <w:ind w:left="72" w:hanging="72"/>
              <w:rPr>
                <w:rFonts w:ascii="Arial" w:hAnsi="Arial" w:cs="Arial"/>
                <w:sz w:val="16"/>
                <w:szCs w:val="16"/>
                <w:cs/>
              </w:rPr>
            </w:pPr>
            <w:r w:rsidRPr="001232BA">
              <w:rPr>
                <w:rFonts w:ascii="Arial" w:hAnsi="Arial" w:cs="Arial"/>
                <w:sz w:val="16"/>
                <w:szCs w:val="16"/>
              </w:rPr>
              <w:t>Non-current liabilities</w:t>
            </w:r>
          </w:p>
        </w:tc>
        <w:tc>
          <w:tcPr>
            <w:tcW w:w="990" w:type="dxa"/>
            <w:tcBorders>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w:t>
            </w:r>
          </w:p>
        </w:tc>
        <w:tc>
          <w:tcPr>
            <w:tcW w:w="990" w:type="dxa"/>
            <w:gridSpan w:val="2"/>
            <w:tcBorders>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w:t>
            </w:r>
          </w:p>
        </w:tc>
        <w:tc>
          <w:tcPr>
            <w:tcW w:w="1080" w:type="dxa"/>
            <w:tcBorders>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(11,764)</w:t>
            </w:r>
          </w:p>
        </w:tc>
        <w:tc>
          <w:tcPr>
            <w:tcW w:w="1080" w:type="dxa"/>
            <w:gridSpan w:val="2"/>
            <w:tcBorders>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(10,614)</w:t>
            </w:r>
          </w:p>
        </w:tc>
        <w:tc>
          <w:tcPr>
            <w:tcW w:w="990" w:type="dxa"/>
            <w:tcBorders>
              <w:left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(18,992)</w:t>
            </w:r>
          </w:p>
        </w:tc>
        <w:tc>
          <w:tcPr>
            <w:tcW w:w="990" w:type="dxa"/>
            <w:tcBorders>
              <w:left w:val="nil"/>
              <w:right w:val="nil"/>
            </w:tcBorders>
            <w:vAlign w:val="bottom"/>
          </w:tcPr>
          <w:p w:rsidR="003426AD" w:rsidRPr="00284370" w:rsidRDefault="003426AD" w:rsidP="003426AD">
            <w:pPr>
              <w:pBdr>
                <w:bottom w:val="single" w:sz="4" w:space="1" w:color="auto"/>
              </w:pBdr>
              <w:tabs>
                <w:tab w:val="decimal" w:pos="702"/>
              </w:tabs>
              <w:spacing w:line="280" w:lineRule="exact"/>
              <w:jc w:val="both"/>
              <w:rPr>
                <w:rFonts w:ascii="Arial" w:hAnsi="Arial" w:cs="Arial"/>
                <w:sz w:val="16"/>
                <w:szCs w:val="16"/>
              </w:rPr>
            </w:pPr>
            <w:r w:rsidRPr="00284370">
              <w:rPr>
                <w:rFonts w:ascii="Arial" w:hAnsi="Arial" w:cs="Arial"/>
                <w:sz w:val="16"/>
                <w:szCs w:val="16"/>
              </w:rPr>
              <w:t>(18,781)</w:t>
            </w:r>
          </w:p>
        </w:tc>
      </w:tr>
      <w:tr w:rsidR="003426AD" w:rsidRPr="001232BA" w:rsidTr="0076080D">
        <w:tc>
          <w:tcPr>
            <w:tcW w:w="2340" w:type="dxa"/>
            <w:tcBorders>
              <w:top w:val="nil"/>
              <w:left w:val="nil"/>
              <w:bottom w:val="nil"/>
              <w:right w:val="nil"/>
            </w:tcBorders>
            <w:vAlign w:val="bottom"/>
          </w:tcPr>
          <w:p w:rsidR="003426AD" w:rsidRPr="001232BA" w:rsidRDefault="003426AD" w:rsidP="003426AD">
            <w:pPr>
              <w:spacing w:line="280" w:lineRule="exact"/>
              <w:ind w:left="72" w:hanging="72"/>
              <w:rPr>
                <w:rFonts w:ascii="Arial" w:hAnsi="Arial" w:cs="Arial"/>
                <w:b/>
                <w:bCs/>
                <w:sz w:val="16"/>
                <w:szCs w:val="16"/>
                <w:cs/>
              </w:rPr>
            </w:pPr>
            <w:r w:rsidRPr="001232BA">
              <w:rPr>
                <w:rFonts w:ascii="Arial" w:hAnsi="Arial" w:cs="Arial"/>
                <w:b/>
                <w:bCs/>
                <w:sz w:val="16"/>
                <w:szCs w:val="16"/>
              </w:rPr>
              <w:t>Net assets</w:t>
            </w:r>
          </w:p>
        </w:tc>
        <w:tc>
          <w:tcPr>
            <w:tcW w:w="990" w:type="dxa"/>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20,316</w:t>
            </w:r>
          </w:p>
        </w:tc>
        <w:tc>
          <w:tcPr>
            <w:tcW w:w="990" w:type="dxa"/>
            <w:gridSpan w:val="2"/>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17,951</w:t>
            </w:r>
          </w:p>
        </w:tc>
        <w:tc>
          <w:tcPr>
            <w:tcW w:w="1080" w:type="dxa"/>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17,491</w:t>
            </w:r>
          </w:p>
        </w:tc>
        <w:tc>
          <w:tcPr>
            <w:tcW w:w="1080" w:type="dxa"/>
            <w:gridSpan w:val="2"/>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16,903</w:t>
            </w:r>
          </w:p>
        </w:tc>
        <w:tc>
          <w:tcPr>
            <w:tcW w:w="990" w:type="dxa"/>
            <w:tcBorders>
              <w:left w:val="nil"/>
              <w:right w:val="nil"/>
            </w:tcBorders>
            <w:vAlign w:val="bottom"/>
          </w:tcPr>
          <w:p w:rsidR="003426AD" w:rsidRPr="003426AD" w:rsidRDefault="00ED6D1C" w:rsidP="003426AD">
            <w:pPr>
              <w:tabs>
                <w:tab w:val="decimal" w:pos="702"/>
              </w:tabs>
              <w:spacing w:line="280" w:lineRule="exact"/>
              <w:jc w:val="both"/>
              <w:rPr>
                <w:rFonts w:ascii="Arial" w:hAnsi="Arial" w:cs="Arial"/>
                <w:sz w:val="16"/>
                <w:szCs w:val="16"/>
              </w:rPr>
            </w:pPr>
            <w:r>
              <w:rPr>
                <w:rFonts w:ascii="Arial" w:hAnsi="Arial" w:cs="Arial"/>
                <w:sz w:val="16"/>
                <w:szCs w:val="16"/>
              </w:rPr>
              <w:t>22,939</w:t>
            </w:r>
          </w:p>
        </w:tc>
        <w:tc>
          <w:tcPr>
            <w:tcW w:w="990" w:type="dxa"/>
            <w:tcBorders>
              <w:left w:val="nil"/>
              <w:right w:val="nil"/>
            </w:tcBorders>
            <w:vAlign w:val="bottom"/>
          </w:tcPr>
          <w:p w:rsidR="003426AD" w:rsidRPr="00284370" w:rsidRDefault="003426AD" w:rsidP="003426AD">
            <w:pPr>
              <w:tabs>
                <w:tab w:val="decimal" w:pos="702"/>
              </w:tabs>
              <w:spacing w:line="280" w:lineRule="exact"/>
              <w:jc w:val="both"/>
              <w:rPr>
                <w:rFonts w:ascii="Arial" w:hAnsi="Arial" w:cs="Arial"/>
                <w:sz w:val="16"/>
                <w:szCs w:val="16"/>
              </w:rPr>
            </w:pPr>
            <w:r w:rsidRPr="00284370">
              <w:rPr>
                <w:rFonts w:ascii="Arial" w:hAnsi="Arial" w:cs="Arial"/>
                <w:sz w:val="16"/>
                <w:szCs w:val="16"/>
              </w:rPr>
              <w:t>21,546</w:t>
            </w:r>
          </w:p>
        </w:tc>
      </w:tr>
      <w:tr w:rsidR="003426AD" w:rsidRPr="00655BCD" w:rsidTr="0076080D">
        <w:tc>
          <w:tcPr>
            <w:tcW w:w="2340" w:type="dxa"/>
            <w:tcBorders>
              <w:top w:val="nil"/>
              <w:left w:val="nil"/>
              <w:bottom w:val="nil"/>
              <w:right w:val="nil"/>
            </w:tcBorders>
            <w:vAlign w:val="bottom"/>
          </w:tcPr>
          <w:p w:rsidR="003426AD" w:rsidRPr="00655BCD" w:rsidRDefault="003426AD" w:rsidP="003426AD">
            <w:pPr>
              <w:spacing w:line="280" w:lineRule="exact"/>
              <w:ind w:left="72" w:hanging="72"/>
              <w:rPr>
                <w:rFonts w:ascii="Arial" w:hAnsi="Arial" w:cs="Arial"/>
                <w:sz w:val="16"/>
                <w:szCs w:val="16"/>
                <w:cs/>
              </w:rPr>
            </w:pPr>
            <w:r w:rsidRPr="00655BCD">
              <w:rPr>
                <w:rFonts w:ascii="Arial" w:hAnsi="Arial" w:cs="Arial"/>
                <w:sz w:val="16"/>
                <w:szCs w:val="16"/>
              </w:rPr>
              <w:t>Shareholding percentage (%)</w:t>
            </w:r>
          </w:p>
        </w:tc>
        <w:tc>
          <w:tcPr>
            <w:tcW w:w="990" w:type="dxa"/>
            <w:tcBorders>
              <w:top w:val="nil"/>
              <w:left w:val="nil"/>
              <w:bottom w:val="nil"/>
              <w:right w:val="nil"/>
            </w:tcBorders>
            <w:vAlign w:val="bottom"/>
          </w:tcPr>
          <w:p w:rsidR="003426AD" w:rsidRPr="003426AD" w:rsidRDefault="00687C04" w:rsidP="00ED6D1C">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ED6D1C">
              <w:rPr>
                <w:rFonts w:ascii="Arial" w:hAnsi="Arial" w:cs="Arial"/>
                <w:sz w:val="16"/>
                <w:szCs w:val="16"/>
              </w:rPr>
              <w:t xml:space="preserve"> </w:t>
            </w:r>
            <w:r w:rsidR="003426AD" w:rsidRPr="003426AD">
              <w:rPr>
                <w:rFonts w:ascii="Arial" w:hAnsi="Arial" w:cs="Arial"/>
                <w:sz w:val="16"/>
                <w:szCs w:val="16"/>
              </w:rPr>
              <w:t>33.98</w:t>
            </w:r>
          </w:p>
        </w:tc>
        <w:tc>
          <w:tcPr>
            <w:tcW w:w="990" w:type="dxa"/>
            <w:gridSpan w:val="2"/>
            <w:tcBorders>
              <w:top w:val="nil"/>
              <w:left w:val="nil"/>
              <w:bottom w:val="nil"/>
              <w:right w:val="nil"/>
            </w:tcBorders>
            <w:vAlign w:val="bottom"/>
          </w:tcPr>
          <w:p w:rsidR="003426AD" w:rsidRPr="003426AD" w:rsidRDefault="00ED6D1C" w:rsidP="00ED6D1C">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3426AD" w:rsidRPr="003426AD">
              <w:rPr>
                <w:rFonts w:ascii="Arial" w:hAnsi="Arial" w:cs="Arial"/>
                <w:sz w:val="16"/>
                <w:szCs w:val="16"/>
              </w:rPr>
              <w:t>33.98</w:t>
            </w:r>
          </w:p>
        </w:tc>
        <w:tc>
          <w:tcPr>
            <w:tcW w:w="1080" w:type="dxa"/>
            <w:tcBorders>
              <w:top w:val="nil"/>
              <w:left w:val="nil"/>
              <w:bottom w:val="nil"/>
              <w:right w:val="nil"/>
            </w:tcBorders>
            <w:vAlign w:val="bottom"/>
          </w:tcPr>
          <w:p w:rsidR="003426AD" w:rsidRPr="003426AD" w:rsidRDefault="00687C04" w:rsidP="00ED6D1C">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ED6D1C">
              <w:rPr>
                <w:rFonts w:ascii="Arial" w:hAnsi="Arial" w:cs="Arial"/>
                <w:sz w:val="16"/>
                <w:szCs w:val="16"/>
              </w:rPr>
              <w:t xml:space="preserve"> </w:t>
            </w:r>
            <w:r w:rsidR="003426AD" w:rsidRPr="003426AD">
              <w:rPr>
                <w:rFonts w:ascii="Arial" w:hAnsi="Arial" w:cs="Arial"/>
                <w:sz w:val="16"/>
                <w:szCs w:val="16"/>
              </w:rPr>
              <w:t>30.23</w:t>
            </w:r>
          </w:p>
        </w:tc>
        <w:tc>
          <w:tcPr>
            <w:tcW w:w="1080" w:type="dxa"/>
            <w:gridSpan w:val="2"/>
            <w:tcBorders>
              <w:top w:val="nil"/>
              <w:left w:val="nil"/>
              <w:bottom w:val="nil"/>
              <w:right w:val="nil"/>
            </w:tcBorders>
            <w:vAlign w:val="bottom"/>
          </w:tcPr>
          <w:p w:rsidR="003426AD" w:rsidRPr="003426AD" w:rsidRDefault="00687C04" w:rsidP="00ED6D1C">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ED6D1C">
              <w:rPr>
                <w:rFonts w:ascii="Arial" w:hAnsi="Arial" w:cs="Arial"/>
                <w:sz w:val="16"/>
                <w:szCs w:val="16"/>
              </w:rPr>
              <w:t xml:space="preserve"> </w:t>
            </w:r>
            <w:r w:rsidR="003426AD" w:rsidRPr="003426AD">
              <w:rPr>
                <w:rFonts w:ascii="Arial" w:hAnsi="Arial" w:cs="Arial"/>
                <w:sz w:val="16"/>
                <w:szCs w:val="16"/>
              </w:rPr>
              <w:t>30.23</w:t>
            </w:r>
          </w:p>
        </w:tc>
        <w:tc>
          <w:tcPr>
            <w:tcW w:w="990" w:type="dxa"/>
            <w:tcBorders>
              <w:left w:val="nil"/>
              <w:right w:val="nil"/>
            </w:tcBorders>
            <w:vAlign w:val="bottom"/>
          </w:tcPr>
          <w:p w:rsidR="003426AD" w:rsidRPr="003426AD" w:rsidRDefault="00687C04" w:rsidP="00ED6D1C">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ED6D1C">
              <w:rPr>
                <w:rFonts w:ascii="Arial" w:hAnsi="Arial" w:cs="Arial"/>
                <w:sz w:val="16"/>
                <w:szCs w:val="16"/>
              </w:rPr>
              <w:t xml:space="preserve">  </w:t>
            </w:r>
            <w:r w:rsidR="003426AD" w:rsidRPr="003426AD">
              <w:rPr>
                <w:rFonts w:ascii="Arial" w:hAnsi="Arial" w:cs="Arial"/>
                <w:sz w:val="16"/>
                <w:szCs w:val="16"/>
              </w:rPr>
              <w:t>24.98</w:t>
            </w:r>
          </w:p>
        </w:tc>
        <w:tc>
          <w:tcPr>
            <w:tcW w:w="990" w:type="dxa"/>
            <w:tcBorders>
              <w:left w:val="nil"/>
              <w:right w:val="nil"/>
            </w:tcBorders>
            <w:vAlign w:val="bottom"/>
          </w:tcPr>
          <w:p w:rsidR="003426AD" w:rsidRPr="00284370" w:rsidRDefault="00687C04" w:rsidP="003426AD">
            <w:pPr>
              <w:pBdr>
                <w:bottom w:val="single" w:sz="4" w:space="1" w:color="auto"/>
              </w:pBdr>
              <w:tabs>
                <w:tab w:val="decimal" w:pos="432"/>
              </w:tabs>
              <w:spacing w:line="280" w:lineRule="exact"/>
              <w:jc w:val="both"/>
              <w:rPr>
                <w:rFonts w:ascii="Arial" w:hAnsi="Arial" w:cs="Arial"/>
                <w:sz w:val="16"/>
                <w:szCs w:val="16"/>
              </w:rPr>
            </w:pPr>
            <w:r>
              <w:rPr>
                <w:rFonts w:ascii="Arial" w:hAnsi="Arial" w:cs="Arial"/>
                <w:sz w:val="16"/>
                <w:szCs w:val="16"/>
              </w:rPr>
              <w:t xml:space="preserve">    </w:t>
            </w:r>
            <w:r w:rsidR="003426AD">
              <w:rPr>
                <w:rFonts w:ascii="Arial" w:hAnsi="Arial" w:cs="Arial"/>
                <w:sz w:val="16"/>
                <w:szCs w:val="16"/>
              </w:rPr>
              <w:t xml:space="preserve">  24.98</w:t>
            </w:r>
          </w:p>
        </w:tc>
      </w:tr>
      <w:tr w:rsidR="003426AD" w:rsidRPr="00655BCD" w:rsidTr="0076080D">
        <w:tc>
          <w:tcPr>
            <w:tcW w:w="2340" w:type="dxa"/>
            <w:tcBorders>
              <w:top w:val="nil"/>
              <w:left w:val="nil"/>
              <w:bottom w:val="nil"/>
              <w:right w:val="nil"/>
            </w:tcBorders>
            <w:vAlign w:val="bottom"/>
          </w:tcPr>
          <w:p w:rsidR="003426AD" w:rsidRPr="00655BCD" w:rsidRDefault="003426AD" w:rsidP="003426AD">
            <w:pPr>
              <w:spacing w:line="280" w:lineRule="exact"/>
              <w:ind w:left="72" w:hanging="72"/>
              <w:rPr>
                <w:rFonts w:ascii="Arial" w:hAnsi="Arial" w:cs="Arial"/>
                <w:b/>
                <w:bCs/>
                <w:sz w:val="16"/>
                <w:szCs w:val="16"/>
                <w:cs/>
              </w:rPr>
            </w:pPr>
            <w:r w:rsidRPr="00655BCD">
              <w:rPr>
                <w:rFonts w:ascii="Arial" w:hAnsi="Arial" w:cs="Arial"/>
                <w:b/>
                <w:bCs/>
                <w:sz w:val="16"/>
                <w:szCs w:val="16"/>
              </w:rPr>
              <w:t>Share of net assets</w:t>
            </w:r>
          </w:p>
        </w:tc>
        <w:tc>
          <w:tcPr>
            <w:tcW w:w="990" w:type="dxa"/>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6,904</w:t>
            </w:r>
          </w:p>
        </w:tc>
        <w:tc>
          <w:tcPr>
            <w:tcW w:w="990" w:type="dxa"/>
            <w:gridSpan w:val="2"/>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6,100</w:t>
            </w:r>
          </w:p>
        </w:tc>
        <w:tc>
          <w:tcPr>
            <w:tcW w:w="1080" w:type="dxa"/>
            <w:tcBorders>
              <w:top w:val="nil"/>
              <w:left w:val="nil"/>
              <w:bottom w:val="nil"/>
              <w:right w:val="nil"/>
            </w:tcBorders>
            <w:vAlign w:val="bottom"/>
          </w:tcPr>
          <w:p w:rsidR="003426AD" w:rsidRPr="003426AD" w:rsidRDefault="006C6B57" w:rsidP="003426AD">
            <w:pPr>
              <w:tabs>
                <w:tab w:val="decimal" w:pos="702"/>
              </w:tabs>
              <w:spacing w:line="280" w:lineRule="exact"/>
              <w:jc w:val="both"/>
              <w:rPr>
                <w:rFonts w:ascii="Arial" w:hAnsi="Arial" w:cs="Arial"/>
                <w:sz w:val="16"/>
                <w:szCs w:val="16"/>
              </w:rPr>
            </w:pPr>
            <w:r>
              <w:rPr>
                <w:rFonts w:ascii="Arial" w:hAnsi="Arial" w:cs="Arial"/>
                <w:sz w:val="16"/>
                <w:szCs w:val="16"/>
              </w:rPr>
              <w:t>5,287</w:t>
            </w:r>
          </w:p>
        </w:tc>
        <w:tc>
          <w:tcPr>
            <w:tcW w:w="1080" w:type="dxa"/>
            <w:gridSpan w:val="2"/>
            <w:tcBorders>
              <w:top w:val="nil"/>
              <w:left w:val="nil"/>
              <w:bottom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5,110</w:t>
            </w:r>
          </w:p>
        </w:tc>
        <w:tc>
          <w:tcPr>
            <w:tcW w:w="990" w:type="dxa"/>
            <w:tcBorders>
              <w:left w:val="nil"/>
              <w:right w:val="nil"/>
            </w:tcBorders>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5,730</w:t>
            </w:r>
          </w:p>
        </w:tc>
        <w:tc>
          <w:tcPr>
            <w:tcW w:w="990" w:type="dxa"/>
            <w:tcBorders>
              <w:left w:val="nil"/>
              <w:right w:val="nil"/>
            </w:tcBorders>
            <w:vAlign w:val="bottom"/>
          </w:tcPr>
          <w:p w:rsidR="003426AD" w:rsidRPr="00284370" w:rsidRDefault="003426AD" w:rsidP="003426AD">
            <w:pPr>
              <w:tabs>
                <w:tab w:val="decimal" w:pos="702"/>
              </w:tabs>
              <w:spacing w:line="280" w:lineRule="exact"/>
              <w:jc w:val="both"/>
              <w:rPr>
                <w:rFonts w:ascii="Arial" w:hAnsi="Arial" w:cs="Arial"/>
                <w:sz w:val="16"/>
                <w:szCs w:val="16"/>
              </w:rPr>
            </w:pPr>
            <w:r w:rsidRPr="00284370">
              <w:rPr>
                <w:rFonts w:ascii="Arial" w:hAnsi="Arial" w:cs="Arial"/>
                <w:sz w:val="16"/>
                <w:szCs w:val="16"/>
              </w:rPr>
              <w:t>5,382</w:t>
            </w:r>
          </w:p>
        </w:tc>
      </w:tr>
      <w:tr w:rsidR="003426AD" w:rsidRPr="00655BCD" w:rsidTr="0076080D">
        <w:tc>
          <w:tcPr>
            <w:tcW w:w="2340" w:type="dxa"/>
            <w:tcBorders>
              <w:top w:val="nil"/>
              <w:left w:val="nil"/>
              <w:bottom w:val="nil"/>
              <w:right w:val="nil"/>
            </w:tcBorders>
            <w:vAlign w:val="bottom"/>
          </w:tcPr>
          <w:p w:rsidR="003426AD" w:rsidRPr="00655BCD" w:rsidRDefault="003426AD" w:rsidP="003426AD">
            <w:pPr>
              <w:spacing w:line="280" w:lineRule="exact"/>
              <w:ind w:left="72" w:hanging="72"/>
              <w:rPr>
                <w:rFonts w:ascii="Arial" w:hAnsi="Arial" w:cs="Arial"/>
                <w:sz w:val="16"/>
                <w:szCs w:val="16"/>
                <w:cs/>
              </w:rPr>
            </w:pPr>
            <w:r w:rsidRPr="00655BCD">
              <w:rPr>
                <w:rFonts w:ascii="Arial" w:hAnsi="Arial" w:cs="Arial"/>
                <w:sz w:val="16"/>
                <w:szCs w:val="16"/>
              </w:rPr>
              <w:t>Goodwill</w:t>
            </w:r>
          </w:p>
        </w:tc>
        <w:tc>
          <w:tcPr>
            <w:tcW w:w="990" w:type="dxa"/>
            <w:tcBorders>
              <w:top w:val="nil"/>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9</w:t>
            </w:r>
          </w:p>
        </w:tc>
        <w:tc>
          <w:tcPr>
            <w:tcW w:w="990" w:type="dxa"/>
            <w:gridSpan w:val="2"/>
            <w:tcBorders>
              <w:top w:val="nil"/>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9</w:t>
            </w:r>
          </w:p>
        </w:tc>
        <w:tc>
          <w:tcPr>
            <w:tcW w:w="1080" w:type="dxa"/>
            <w:tcBorders>
              <w:top w:val="nil"/>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619</w:t>
            </w:r>
          </w:p>
        </w:tc>
        <w:tc>
          <w:tcPr>
            <w:tcW w:w="1080" w:type="dxa"/>
            <w:gridSpan w:val="2"/>
            <w:tcBorders>
              <w:top w:val="nil"/>
              <w:left w:val="nil"/>
              <w:bottom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619</w:t>
            </w:r>
          </w:p>
        </w:tc>
        <w:tc>
          <w:tcPr>
            <w:tcW w:w="990" w:type="dxa"/>
            <w:tcBorders>
              <w:left w:val="nil"/>
              <w:right w:val="nil"/>
            </w:tcBorders>
            <w:vAlign w:val="bottom"/>
          </w:tcPr>
          <w:p w:rsidR="003426AD" w:rsidRPr="003426AD" w:rsidRDefault="003426AD" w:rsidP="003426AD">
            <w:pPr>
              <w:pBdr>
                <w:bottom w:val="sing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864</w:t>
            </w:r>
          </w:p>
        </w:tc>
        <w:tc>
          <w:tcPr>
            <w:tcW w:w="990" w:type="dxa"/>
            <w:tcBorders>
              <w:left w:val="nil"/>
              <w:right w:val="nil"/>
            </w:tcBorders>
            <w:vAlign w:val="bottom"/>
          </w:tcPr>
          <w:p w:rsidR="003426AD" w:rsidRPr="00284370" w:rsidRDefault="003426AD" w:rsidP="003426AD">
            <w:pPr>
              <w:pBdr>
                <w:bottom w:val="single" w:sz="4" w:space="1" w:color="auto"/>
              </w:pBdr>
              <w:tabs>
                <w:tab w:val="decimal" w:pos="702"/>
              </w:tabs>
              <w:spacing w:line="280" w:lineRule="exact"/>
              <w:jc w:val="both"/>
              <w:rPr>
                <w:rFonts w:ascii="Arial" w:hAnsi="Arial" w:cs="Arial"/>
                <w:sz w:val="16"/>
                <w:szCs w:val="16"/>
              </w:rPr>
            </w:pPr>
            <w:r w:rsidRPr="00284370">
              <w:rPr>
                <w:rFonts w:ascii="Arial" w:hAnsi="Arial" w:cs="Arial"/>
                <w:sz w:val="16"/>
                <w:szCs w:val="16"/>
              </w:rPr>
              <w:t>864</w:t>
            </w:r>
          </w:p>
        </w:tc>
      </w:tr>
      <w:tr w:rsidR="003426AD" w:rsidRPr="00655BCD" w:rsidTr="0076080D">
        <w:tc>
          <w:tcPr>
            <w:tcW w:w="2340" w:type="dxa"/>
            <w:tcBorders>
              <w:top w:val="nil"/>
              <w:left w:val="nil"/>
              <w:bottom w:val="nil"/>
              <w:right w:val="nil"/>
            </w:tcBorders>
            <w:vAlign w:val="bottom"/>
          </w:tcPr>
          <w:p w:rsidR="003426AD" w:rsidRPr="00655BCD" w:rsidRDefault="003426AD" w:rsidP="003426AD">
            <w:pPr>
              <w:spacing w:line="280" w:lineRule="exact"/>
              <w:ind w:left="72" w:hanging="72"/>
              <w:rPr>
                <w:rFonts w:ascii="Arial" w:hAnsi="Arial" w:cs="Arial"/>
                <w:b/>
                <w:bCs/>
                <w:sz w:val="16"/>
                <w:szCs w:val="16"/>
                <w:cs/>
              </w:rPr>
            </w:pPr>
            <w:r w:rsidRPr="00655BCD">
              <w:rPr>
                <w:rFonts w:ascii="Arial" w:hAnsi="Arial" w:cs="Arial"/>
                <w:b/>
                <w:bCs/>
                <w:sz w:val="16"/>
                <w:szCs w:val="16"/>
              </w:rPr>
              <w:t>Carrying amounts</w:t>
            </w:r>
            <w:r w:rsidR="000B2F50">
              <w:rPr>
                <w:rFonts w:ascii="Arial" w:hAnsi="Arial" w:cs="Arial"/>
                <w:b/>
                <w:bCs/>
                <w:sz w:val="16"/>
                <w:szCs w:val="16"/>
              </w:rPr>
              <w:t xml:space="preserve"> </w:t>
            </w:r>
            <w:r w:rsidRPr="00655BCD">
              <w:rPr>
                <w:rFonts w:ascii="Arial" w:hAnsi="Arial" w:cs="Arial"/>
                <w:b/>
                <w:bCs/>
                <w:sz w:val="16"/>
                <w:szCs w:val="16"/>
              </w:rPr>
              <w:t>of associates based on equity method</w:t>
            </w:r>
          </w:p>
        </w:tc>
        <w:tc>
          <w:tcPr>
            <w:tcW w:w="990" w:type="dxa"/>
            <w:tcBorders>
              <w:top w:val="nil"/>
              <w:left w:val="nil"/>
              <w:bottom w:val="nil"/>
              <w:right w:val="nil"/>
            </w:tcBorders>
            <w:vAlign w:val="bottom"/>
          </w:tcPr>
          <w:p w:rsidR="003426AD" w:rsidRPr="003426AD" w:rsidRDefault="003426AD" w:rsidP="003426AD">
            <w:pPr>
              <w:pBdr>
                <w:bottom w:val="doub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6,913</w:t>
            </w:r>
          </w:p>
        </w:tc>
        <w:tc>
          <w:tcPr>
            <w:tcW w:w="990" w:type="dxa"/>
            <w:gridSpan w:val="2"/>
            <w:tcBorders>
              <w:top w:val="nil"/>
              <w:left w:val="nil"/>
              <w:bottom w:val="nil"/>
              <w:right w:val="nil"/>
            </w:tcBorders>
            <w:vAlign w:val="bottom"/>
          </w:tcPr>
          <w:p w:rsidR="003426AD" w:rsidRPr="003426AD" w:rsidRDefault="003426AD" w:rsidP="003426AD">
            <w:pPr>
              <w:pBdr>
                <w:bottom w:val="doub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6,109</w:t>
            </w:r>
          </w:p>
        </w:tc>
        <w:tc>
          <w:tcPr>
            <w:tcW w:w="1080" w:type="dxa"/>
            <w:tcBorders>
              <w:top w:val="nil"/>
              <w:left w:val="nil"/>
              <w:bottom w:val="nil"/>
              <w:right w:val="nil"/>
            </w:tcBorders>
            <w:vAlign w:val="bottom"/>
          </w:tcPr>
          <w:p w:rsidR="003426AD" w:rsidRPr="003426AD" w:rsidRDefault="006C6B57" w:rsidP="003426AD">
            <w:pPr>
              <w:pBdr>
                <w:bottom w:val="double" w:sz="4" w:space="1" w:color="auto"/>
              </w:pBdr>
              <w:tabs>
                <w:tab w:val="decimal" w:pos="702"/>
              </w:tabs>
              <w:spacing w:line="280" w:lineRule="exact"/>
              <w:jc w:val="both"/>
              <w:rPr>
                <w:rFonts w:ascii="Arial" w:hAnsi="Arial" w:cs="Arial"/>
                <w:sz w:val="16"/>
                <w:szCs w:val="16"/>
              </w:rPr>
            </w:pPr>
            <w:r>
              <w:rPr>
                <w:rFonts w:ascii="Arial" w:hAnsi="Arial" w:cs="Arial"/>
                <w:sz w:val="16"/>
                <w:szCs w:val="16"/>
              </w:rPr>
              <w:t>5,906</w:t>
            </w:r>
          </w:p>
        </w:tc>
        <w:tc>
          <w:tcPr>
            <w:tcW w:w="1080" w:type="dxa"/>
            <w:gridSpan w:val="2"/>
            <w:tcBorders>
              <w:top w:val="nil"/>
              <w:left w:val="nil"/>
              <w:bottom w:val="nil"/>
              <w:right w:val="nil"/>
            </w:tcBorders>
            <w:vAlign w:val="bottom"/>
          </w:tcPr>
          <w:p w:rsidR="003426AD" w:rsidRPr="003426AD" w:rsidRDefault="003426AD" w:rsidP="003426AD">
            <w:pPr>
              <w:pBdr>
                <w:bottom w:val="doub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5,729</w:t>
            </w:r>
          </w:p>
        </w:tc>
        <w:tc>
          <w:tcPr>
            <w:tcW w:w="990" w:type="dxa"/>
            <w:tcBorders>
              <w:left w:val="nil"/>
              <w:right w:val="nil"/>
            </w:tcBorders>
            <w:vAlign w:val="bottom"/>
          </w:tcPr>
          <w:p w:rsidR="003426AD" w:rsidRPr="003426AD" w:rsidRDefault="003426AD" w:rsidP="003426AD">
            <w:pPr>
              <w:pBdr>
                <w:bottom w:val="double" w:sz="4" w:space="1" w:color="auto"/>
              </w:pBdr>
              <w:tabs>
                <w:tab w:val="decimal" w:pos="702"/>
              </w:tabs>
              <w:spacing w:line="280" w:lineRule="exact"/>
              <w:jc w:val="both"/>
              <w:rPr>
                <w:rFonts w:ascii="Arial" w:hAnsi="Arial" w:cs="Arial"/>
                <w:sz w:val="16"/>
                <w:szCs w:val="16"/>
              </w:rPr>
            </w:pPr>
            <w:r w:rsidRPr="003426AD">
              <w:rPr>
                <w:rFonts w:ascii="Arial" w:hAnsi="Arial" w:cs="Arial"/>
                <w:sz w:val="16"/>
                <w:szCs w:val="16"/>
              </w:rPr>
              <w:t>6,594</w:t>
            </w:r>
          </w:p>
        </w:tc>
        <w:tc>
          <w:tcPr>
            <w:tcW w:w="990" w:type="dxa"/>
            <w:tcBorders>
              <w:left w:val="nil"/>
              <w:right w:val="nil"/>
            </w:tcBorders>
            <w:vAlign w:val="bottom"/>
          </w:tcPr>
          <w:p w:rsidR="003426AD" w:rsidRPr="00284370" w:rsidRDefault="003426AD" w:rsidP="003426AD">
            <w:pPr>
              <w:pBdr>
                <w:bottom w:val="double" w:sz="4" w:space="1" w:color="auto"/>
              </w:pBdr>
              <w:tabs>
                <w:tab w:val="decimal" w:pos="702"/>
              </w:tabs>
              <w:spacing w:line="280" w:lineRule="exact"/>
              <w:jc w:val="both"/>
              <w:rPr>
                <w:rFonts w:ascii="Arial" w:hAnsi="Arial" w:cs="Arial"/>
                <w:sz w:val="16"/>
                <w:szCs w:val="16"/>
              </w:rPr>
            </w:pPr>
            <w:r w:rsidRPr="00284370">
              <w:rPr>
                <w:rFonts w:ascii="Arial" w:hAnsi="Arial" w:cs="Arial"/>
                <w:sz w:val="16"/>
                <w:szCs w:val="16"/>
              </w:rPr>
              <w:t>6,246</w:t>
            </w:r>
          </w:p>
        </w:tc>
      </w:tr>
    </w:tbl>
    <w:p w:rsidR="00655BCD" w:rsidRDefault="00655BCD" w:rsidP="00655BCD">
      <w:pPr>
        <w:pStyle w:val="List"/>
        <w:spacing w:before="240" w:after="120"/>
        <w:ind w:left="562" w:firstLine="0"/>
        <w:jc w:val="thaiDistribute"/>
        <w:outlineLvl w:val="0"/>
        <w:rPr>
          <w:rFonts w:ascii="Arial" w:hAnsi="Arial"/>
          <w:sz w:val="22"/>
          <w:szCs w:val="22"/>
        </w:rPr>
      </w:pPr>
      <w:r>
        <w:rPr>
          <w:rFonts w:ascii="Arial" w:hAnsi="Arial"/>
          <w:sz w:val="22"/>
          <w:szCs w:val="22"/>
        </w:rPr>
        <w:t>Summarised information about comprehensive income</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990"/>
        <w:gridCol w:w="990"/>
        <w:gridCol w:w="1080"/>
        <w:gridCol w:w="1080"/>
        <w:gridCol w:w="990"/>
        <w:gridCol w:w="990"/>
      </w:tblGrid>
      <w:tr w:rsidR="00655BCD" w:rsidRPr="00201C81" w:rsidTr="00EF5740">
        <w:trPr>
          <w:tblHeader/>
        </w:trPr>
        <w:tc>
          <w:tcPr>
            <w:tcW w:w="8550" w:type="dxa"/>
            <w:gridSpan w:val="7"/>
            <w:vAlign w:val="bottom"/>
          </w:tcPr>
          <w:p w:rsidR="00655BCD" w:rsidRPr="00201C81" w:rsidRDefault="00655BCD" w:rsidP="002D0DD4">
            <w:pPr>
              <w:spacing w:line="280" w:lineRule="exact"/>
              <w:jc w:val="right"/>
              <w:rPr>
                <w:rFonts w:ascii="Arial" w:hAnsi="Arial" w:cs="Arial"/>
                <w:sz w:val="16"/>
                <w:szCs w:val="16"/>
                <w:cs/>
              </w:rPr>
            </w:pPr>
            <w:r w:rsidRPr="00201C81">
              <w:rPr>
                <w:rFonts w:ascii="Arial" w:hAnsi="Arial" w:cs="Arial"/>
                <w:sz w:val="16"/>
                <w:szCs w:val="16"/>
              </w:rPr>
              <w:t>(Unit: Million Baht)</w:t>
            </w:r>
          </w:p>
        </w:tc>
      </w:tr>
      <w:tr w:rsidR="00655BCD" w:rsidRPr="00201C81" w:rsidTr="00EF5740">
        <w:trPr>
          <w:tblHeader/>
        </w:trPr>
        <w:tc>
          <w:tcPr>
            <w:tcW w:w="2430" w:type="dxa"/>
          </w:tcPr>
          <w:p w:rsidR="00655BCD" w:rsidRPr="00201C81" w:rsidRDefault="00655BCD" w:rsidP="002D0DD4">
            <w:pPr>
              <w:spacing w:line="260" w:lineRule="exact"/>
              <w:rPr>
                <w:rFonts w:ascii="Arial" w:hAnsi="Arial" w:cs="Arial"/>
                <w:sz w:val="16"/>
                <w:szCs w:val="16"/>
                <w:cs/>
              </w:rPr>
            </w:pPr>
          </w:p>
        </w:tc>
        <w:tc>
          <w:tcPr>
            <w:tcW w:w="6120" w:type="dxa"/>
            <w:gridSpan w:val="6"/>
            <w:vAlign w:val="bottom"/>
          </w:tcPr>
          <w:p w:rsidR="00655BCD" w:rsidRPr="00201C81" w:rsidRDefault="00655BCD" w:rsidP="002D0DD4">
            <w:pPr>
              <w:pBdr>
                <w:bottom w:val="single" w:sz="4" w:space="1" w:color="auto"/>
              </w:pBdr>
              <w:tabs>
                <w:tab w:val="right" w:pos="7200"/>
                <w:tab w:val="right" w:pos="8540"/>
              </w:tabs>
              <w:spacing w:line="260" w:lineRule="exact"/>
              <w:jc w:val="center"/>
              <w:rPr>
                <w:rFonts w:ascii="Arial" w:hAnsi="Arial" w:cs="Arial"/>
                <w:sz w:val="16"/>
                <w:szCs w:val="16"/>
                <w:cs/>
              </w:rPr>
            </w:pPr>
            <w:r w:rsidRPr="00201C81">
              <w:rPr>
                <w:rFonts w:ascii="Arial" w:hAnsi="Arial" w:cs="Arial"/>
                <w:sz w:val="16"/>
                <w:szCs w:val="16"/>
              </w:rPr>
              <w:t>For the year ended 31 December</w:t>
            </w:r>
          </w:p>
        </w:tc>
      </w:tr>
      <w:tr w:rsidR="00655BCD" w:rsidRPr="00201C81" w:rsidTr="00EF5740">
        <w:trPr>
          <w:tblHeader/>
        </w:trPr>
        <w:tc>
          <w:tcPr>
            <w:tcW w:w="2430" w:type="dxa"/>
          </w:tcPr>
          <w:p w:rsidR="00655BCD" w:rsidRPr="00201C81" w:rsidRDefault="00655BCD" w:rsidP="002D0DD4">
            <w:pPr>
              <w:spacing w:line="260" w:lineRule="exact"/>
              <w:rPr>
                <w:rFonts w:ascii="Arial" w:hAnsi="Arial" w:cs="Arial"/>
                <w:sz w:val="16"/>
                <w:szCs w:val="16"/>
                <w:cs/>
              </w:rPr>
            </w:pPr>
          </w:p>
        </w:tc>
        <w:tc>
          <w:tcPr>
            <w:tcW w:w="1980" w:type="dxa"/>
            <w:gridSpan w:val="2"/>
            <w:vAlign w:val="bottom"/>
          </w:tcPr>
          <w:p w:rsidR="00655BCD" w:rsidRPr="00201C8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201C81">
              <w:rPr>
                <w:rFonts w:ascii="Arial" w:hAnsi="Arial" w:cs="Arial"/>
                <w:sz w:val="16"/>
                <w:szCs w:val="16"/>
              </w:rPr>
              <w:t>LH Financial Group Plc.</w:t>
            </w:r>
          </w:p>
        </w:tc>
        <w:tc>
          <w:tcPr>
            <w:tcW w:w="2160" w:type="dxa"/>
            <w:gridSpan w:val="2"/>
            <w:vAlign w:val="bottom"/>
          </w:tcPr>
          <w:p w:rsidR="00655BCD" w:rsidRPr="00201C81" w:rsidRDefault="00655BCD" w:rsidP="002D0DD4">
            <w:pPr>
              <w:pBdr>
                <w:bottom w:val="single" w:sz="4" w:space="1" w:color="auto"/>
              </w:pBdr>
              <w:tabs>
                <w:tab w:val="right" w:pos="7200"/>
                <w:tab w:val="right" w:pos="8540"/>
              </w:tabs>
              <w:spacing w:line="280" w:lineRule="exact"/>
              <w:jc w:val="center"/>
              <w:rPr>
                <w:rFonts w:ascii="Arial" w:hAnsi="Arial" w:cs="Arial"/>
                <w:sz w:val="16"/>
                <w:szCs w:val="16"/>
                <w:cs/>
              </w:rPr>
            </w:pPr>
            <w:r w:rsidRPr="00201C81">
              <w:rPr>
                <w:rFonts w:ascii="Arial" w:hAnsi="Arial" w:cs="Arial"/>
                <w:sz w:val="16"/>
                <w:szCs w:val="16"/>
              </w:rPr>
              <w:t>Home Product Center Plc.</w:t>
            </w:r>
          </w:p>
        </w:tc>
        <w:tc>
          <w:tcPr>
            <w:tcW w:w="1980" w:type="dxa"/>
            <w:gridSpan w:val="2"/>
            <w:vAlign w:val="bottom"/>
          </w:tcPr>
          <w:p w:rsidR="00655BCD" w:rsidRPr="00201C81" w:rsidRDefault="00655BCD" w:rsidP="002D0DD4">
            <w:pPr>
              <w:pBdr>
                <w:bottom w:val="single" w:sz="4" w:space="1" w:color="auto"/>
              </w:pBdr>
              <w:spacing w:line="280" w:lineRule="exact"/>
              <w:jc w:val="center"/>
              <w:rPr>
                <w:rFonts w:ascii="Arial" w:hAnsi="Arial" w:cs="Arial"/>
                <w:sz w:val="16"/>
                <w:szCs w:val="16"/>
                <w:cs/>
              </w:rPr>
            </w:pPr>
            <w:r w:rsidRPr="00201C81">
              <w:rPr>
                <w:rFonts w:ascii="Arial" w:hAnsi="Arial" w:cs="Arial"/>
                <w:sz w:val="16"/>
                <w:szCs w:val="16"/>
              </w:rPr>
              <w:t>Quality Houses Plc.</w:t>
            </w:r>
          </w:p>
        </w:tc>
      </w:tr>
      <w:tr w:rsidR="00412031" w:rsidRPr="00201C81" w:rsidTr="00EF5740">
        <w:trPr>
          <w:tblHeader/>
        </w:trPr>
        <w:tc>
          <w:tcPr>
            <w:tcW w:w="2430" w:type="dxa"/>
          </w:tcPr>
          <w:p w:rsidR="00412031" w:rsidRPr="00201C81" w:rsidRDefault="00412031" w:rsidP="002D0DD4">
            <w:pPr>
              <w:spacing w:line="260" w:lineRule="exact"/>
              <w:rPr>
                <w:rFonts w:ascii="Arial" w:hAnsi="Arial" w:cs="Arial"/>
                <w:sz w:val="16"/>
                <w:szCs w:val="16"/>
                <w:cs/>
              </w:rPr>
            </w:pPr>
          </w:p>
        </w:tc>
        <w:tc>
          <w:tcPr>
            <w:tcW w:w="99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2016</w:t>
            </w:r>
          </w:p>
        </w:tc>
        <w:tc>
          <w:tcPr>
            <w:tcW w:w="99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2015</w:t>
            </w:r>
          </w:p>
        </w:tc>
        <w:tc>
          <w:tcPr>
            <w:tcW w:w="108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2016</w:t>
            </w:r>
          </w:p>
        </w:tc>
        <w:tc>
          <w:tcPr>
            <w:tcW w:w="108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2015</w:t>
            </w:r>
          </w:p>
        </w:tc>
        <w:tc>
          <w:tcPr>
            <w:tcW w:w="99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2016</w:t>
            </w:r>
          </w:p>
        </w:tc>
        <w:tc>
          <w:tcPr>
            <w:tcW w:w="990" w:type="dxa"/>
          </w:tcPr>
          <w:p w:rsidR="00412031" w:rsidRPr="00201C81" w:rsidRDefault="005E35BD" w:rsidP="00412031">
            <w:pPr>
              <w:pBdr>
                <w:bottom w:val="single" w:sz="6"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2015</w:t>
            </w:r>
          </w:p>
        </w:tc>
      </w:tr>
      <w:tr w:rsidR="003426AD" w:rsidRPr="00201C81" w:rsidTr="00EF5740">
        <w:tc>
          <w:tcPr>
            <w:tcW w:w="2430" w:type="dxa"/>
          </w:tcPr>
          <w:p w:rsidR="003426AD" w:rsidRPr="00201C81" w:rsidRDefault="003426AD" w:rsidP="003426AD">
            <w:pPr>
              <w:spacing w:line="280" w:lineRule="exact"/>
              <w:rPr>
                <w:rFonts w:ascii="Arial" w:hAnsi="Arial" w:cs="Arial"/>
                <w:sz w:val="16"/>
                <w:szCs w:val="16"/>
                <w:cs/>
              </w:rPr>
            </w:pPr>
            <w:r w:rsidRPr="00201C81">
              <w:rPr>
                <w:rFonts w:ascii="Arial" w:hAnsi="Arial" w:cs="Arial"/>
                <w:sz w:val="16"/>
                <w:szCs w:val="16"/>
              </w:rPr>
              <w:t>Revenue</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6,967</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5,543</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61,144</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56,243</w:t>
            </w:r>
          </w:p>
        </w:tc>
        <w:tc>
          <w:tcPr>
            <w:tcW w:w="990" w:type="dxa"/>
            <w:vAlign w:val="bottom"/>
          </w:tcPr>
          <w:p w:rsidR="003426AD" w:rsidRPr="003426AD" w:rsidRDefault="00F86210" w:rsidP="003426AD">
            <w:pPr>
              <w:tabs>
                <w:tab w:val="decimal" w:pos="702"/>
              </w:tabs>
              <w:spacing w:line="280" w:lineRule="exact"/>
              <w:jc w:val="both"/>
              <w:rPr>
                <w:rFonts w:ascii="Arial" w:hAnsi="Arial" w:cs="Arial"/>
                <w:sz w:val="16"/>
                <w:szCs w:val="16"/>
              </w:rPr>
            </w:pPr>
            <w:r>
              <w:rPr>
                <w:rFonts w:ascii="Arial" w:hAnsi="Arial" w:cs="Arial"/>
                <w:sz w:val="16"/>
                <w:szCs w:val="16"/>
              </w:rPr>
              <w:t>20,908</w:t>
            </w:r>
          </w:p>
        </w:tc>
        <w:tc>
          <w:tcPr>
            <w:tcW w:w="990" w:type="dxa"/>
            <w:vAlign w:val="bottom"/>
          </w:tcPr>
          <w:p w:rsidR="003426AD" w:rsidRPr="00201C81" w:rsidRDefault="003426AD" w:rsidP="003426AD">
            <w:pPr>
              <w:tabs>
                <w:tab w:val="decimal" w:pos="702"/>
              </w:tabs>
              <w:spacing w:line="280" w:lineRule="exact"/>
              <w:jc w:val="both"/>
              <w:rPr>
                <w:rFonts w:ascii="Arial" w:hAnsi="Arial" w:cs="Arial"/>
                <w:sz w:val="16"/>
                <w:szCs w:val="16"/>
              </w:rPr>
            </w:pPr>
            <w:r w:rsidRPr="00201C81">
              <w:rPr>
                <w:rFonts w:ascii="Arial" w:hAnsi="Arial" w:cs="Arial"/>
                <w:sz w:val="16"/>
                <w:szCs w:val="16"/>
              </w:rPr>
              <w:t>21,788</w:t>
            </w:r>
          </w:p>
        </w:tc>
      </w:tr>
      <w:tr w:rsidR="003426AD" w:rsidRPr="00201C81" w:rsidTr="00EF5740">
        <w:tc>
          <w:tcPr>
            <w:tcW w:w="2430" w:type="dxa"/>
          </w:tcPr>
          <w:p w:rsidR="003426AD" w:rsidRPr="00201C81" w:rsidRDefault="003426AD" w:rsidP="003426AD">
            <w:pPr>
              <w:spacing w:line="280" w:lineRule="exact"/>
              <w:rPr>
                <w:rFonts w:ascii="Arial" w:hAnsi="Arial" w:cs="Arial"/>
                <w:sz w:val="16"/>
                <w:szCs w:val="16"/>
                <w:cs/>
              </w:rPr>
            </w:pPr>
            <w:r w:rsidRPr="00201C81">
              <w:rPr>
                <w:rFonts w:ascii="Arial" w:hAnsi="Arial" w:cs="Arial"/>
                <w:sz w:val="16"/>
                <w:szCs w:val="16"/>
              </w:rPr>
              <w:t>Profit (loss)</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2,696</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1,652</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4,125</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3,499</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3,085</w:t>
            </w:r>
          </w:p>
        </w:tc>
        <w:tc>
          <w:tcPr>
            <w:tcW w:w="990" w:type="dxa"/>
            <w:vAlign w:val="bottom"/>
          </w:tcPr>
          <w:p w:rsidR="003426AD" w:rsidRPr="00201C81" w:rsidRDefault="003426AD" w:rsidP="003426AD">
            <w:pPr>
              <w:tabs>
                <w:tab w:val="decimal" w:pos="702"/>
              </w:tabs>
              <w:spacing w:line="280" w:lineRule="exact"/>
              <w:jc w:val="both"/>
              <w:rPr>
                <w:rFonts w:ascii="Arial" w:hAnsi="Arial" w:cs="Arial"/>
                <w:sz w:val="16"/>
                <w:szCs w:val="16"/>
              </w:rPr>
            </w:pPr>
            <w:r w:rsidRPr="00201C81">
              <w:rPr>
                <w:rFonts w:ascii="Arial" w:hAnsi="Arial" w:cs="Arial"/>
                <w:sz w:val="16"/>
                <w:szCs w:val="16"/>
              </w:rPr>
              <w:t>3,106</w:t>
            </w:r>
          </w:p>
        </w:tc>
      </w:tr>
      <w:tr w:rsidR="003426AD" w:rsidRPr="00201C81" w:rsidTr="00EF5740">
        <w:tc>
          <w:tcPr>
            <w:tcW w:w="2430" w:type="dxa"/>
          </w:tcPr>
          <w:p w:rsidR="003426AD" w:rsidRPr="00201C81" w:rsidRDefault="003426AD" w:rsidP="003426AD">
            <w:pPr>
              <w:spacing w:line="280" w:lineRule="exact"/>
              <w:rPr>
                <w:rFonts w:ascii="Arial" w:hAnsi="Arial" w:cs="Arial"/>
                <w:sz w:val="16"/>
                <w:szCs w:val="16"/>
                <w:cs/>
              </w:rPr>
            </w:pPr>
            <w:r w:rsidRPr="00201C81">
              <w:rPr>
                <w:rFonts w:ascii="Arial" w:hAnsi="Arial" w:cs="Arial"/>
                <w:sz w:val="16"/>
                <w:szCs w:val="16"/>
              </w:rPr>
              <w:t>Other comprehensive income</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119</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61</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13</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(78)</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24</w:t>
            </w:r>
          </w:p>
        </w:tc>
        <w:tc>
          <w:tcPr>
            <w:tcW w:w="990" w:type="dxa"/>
            <w:vAlign w:val="bottom"/>
          </w:tcPr>
          <w:p w:rsidR="003426AD" w:rsidRPr="00201C81" w:rsidRDefault="003426AD" w:rsidP="003426AD">
            <w:pPr>
              <w:tabs>
                <w:tab w:val="decimal" w:pos="702"/>
              </w:tabs>
              <w:spacing w:line="280" w:lineRule="exact"/>
              <w:jc w:val="both"/>
              <w:rPr>
                <w:rFonts w:ascii="Arial" w:hAnsi="Arial" w:cs="Arial"/>
                <w:sz w:val="16"/>
                <w:szCs w:val="16"/>
              </w:rPr>
            </w:pPr>
            <w:r w:rsidRPr="00201C81">
              <w:rPr>
                <w:rFonts w:ascii="Arial" w:hAnsi="Arial" w:cs="Arial"/>
                <w:sz w:val="16"/>
                <w:szCs w:val="16"/>
              </w:rPr>
              <w:t>(4)</w:t>
            </w:r>
          </w:p>
        </w:tc>
      </w:tr>
      <w:tr w:rsidR="003426AD" w:rsidRPr="00201C81" w:rsidTr="00EF5740">
        <w:tc>
          <w:tcPr>
            <w:tcW w:w="2430" w:type="dxa"/>
          </w:tcPr>
          <w:p w:rsidR="003426AD" w:rsidRPr="00201C81" w:rsidRDefault="003426AD" w:rsidP="003426AD">
            <w:pPr>
              <w:spacing w:line="280" w:lineRule="exact"/>
              <w:rPr>
                <w:rFonts w:ascii="Arial" w:hAnsi="Arial" w:cs="Arial"/>
                <w:sz w:val="16"/>
                <w:szCs w:val="16"/>
                <w:cs/>
              </w:rPr>
            </w:pPr>
            <w:r w:rsidRPr="00201C81">
              <w:rPr>
                <w:rFonts w:ascii="Arial" w:hAnsi="Arial" w:cs="Arial"/>
                <w:sz w:val="16"/>
                <w:szCs w:val="16"/>
              </w:rPr>
              <w:t>Total comprehensive income</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2,815</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1,713</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4,138</w:t>
            </w:r>
          </w:p>
        </w:tc>
        <w:tc>
          <w:tcPr>
            <w:tcW w:w="108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3,421</w:t>
            </w:r>
          </w:p>
        </w:tc>
        <w:tc>
          <w:tcPr>
            <w:tcW w:w="990" w:type="dxa"/>
            <w:vAlign w:val="bottom"/>
          </w:tcPr>
          <w:p w:rsidR="003426AD" w:rsidRPr="003426AD" w:rsidRDefault="003426AD" w:rsidP="003426AD">
            <w:pPr>
              <w:tabs>
                <w:tab w:val="decimal" w:pos="702"/>
              </w:tabs>
              <w:spacing w:line="280" w:lineRule="exact"/>
              <w:jc w:val="both"/>
              <w:rPr>
                <w:rFonts w:ascii="Arial" w:hAnsi="Arial" w:cs="Arial"/>
                <w:sz w:val="16"/>
                <w:szCs w:val="16"/>
              </w:rPr>
            </w:pPr>
            <w:r w:rsidRPr="003426AD">
              <w:rPr>
                <w:rFonts w:ascii="Arial" w:hAnsi="Arial" w:cs="Arial"/>
                <w:sz w:val="16"/>
                <w:szCs w:val="16"/>
              </w:rPr>
              <w:t>3,109</w:t>
            </w:r>
          </w:p>
        </w:tc>
        <w:tc>
          <w:tcPr>
            <w:tcW w:w="990" w:type="dxa"/>
            <w:vAlign w:val="bottom"/>
          </w:tcPr>
          <w:p w:rsidR="003426AD" w:rsidRPr="00201C81" w:rsidRDefault="003426AD" w:rsidP="003426AD">
            <w:pPr>
              <w:tabs>
                <w:tab w:val="decimal" w:pos="702"/>
              </w:tabs>
              <w:spacing w:line="280" w:lineRule="exact"/>
              <w:jc w:val="both"/>
              <w:rPr>
                <w:rFonts w:ascii="Arial" w:hAnsi="Arial" w:cs="Arial"/>
                <w:sz w:val="16"/>
                <w:szCs w:val="16"/>
              </w:rPr>
            </w:pPr>
            <w:r w:rsidRPr="00201C81">
              <w:rPr>
                <w:rFonts w:ascii="Arial" w:hAnsi="Arial" w:cs="Arial"/>
                <w:sz w:val="16"/>
                <w:szCs w:val="16"/>
              </w:rPr>
              <w:t>3,102</w:t>
            </w:r>
          </w:p>
        </w:tc>
      </w:tr>
    </w:tbl>
    <w:p w:rsidR="00BE694C" w:rsidRDefault="00BE694C" w:rsidP="0076080D">
      <w:pPr>
        <w:tabs>
          <w:tab w:val="right" w:pos="7280"/>
          <w:tab w:val="right" w:pos="8760"/>
        </w:tabs>
        <w:spacing w:before="240" w:after="120" w:line="380" w:lineRule="exact"/>
        <w:ind w:left="600" w:hanging="600"/>
        <w:jc w:val="thaiDistribute"/>
        <w:rPr>
          <w:rFonts w:ascii="Arial" w:hAnsi="Arial"/>
          <w:sz w:val="22"/>
          <w:szCs w:val="22"/>
        </w:rPr>
      </w:pPr>
    </w:p>
    <w:p w:rsidR="00BE694C" w:rsidRDefault="00BE694C" w:rsidP="00BE694C">
      <w:r>
        <w:br w:type="page"/>
      </w:r>
    </w:p>
    <w:p w:rsidR="00655BCD" w:rsidRDefault="00655BCD" w:rsidP="0076080D">
      <w:pPr>
        <w:tabs>
          <w:tab w:val="right" w:pos="7280"/>
          <w:tab w:val="right" w:pos="8760"/>
        </w:tabs>
        <w:spacing w:before="240" w:after="120" w:line="380" w:lineRule="exact"/>
        <w:ind w:left="600" w:hanging="600"/>
        <w:jc w:val="thaiDistribute"/>
        <w:rPr>
          <w:rFonts w:ascii="Angsana New" w:hAnsi="Angsana New"/>
          <w:i/>
          <w:iCs/>
          <w:color w:val="FF0000"/>
          <w:sz w:val="32"/>
          <w:szCs w:val="32"/>
        </w:rPr>
      </w:pPr>
      <w:r>
        <w:rPr>
          <w:rFonts w:ascii="Arial" w:hAnsi="Arial"/>
          <w:sz w:val="22"/>
          <w:szCs w:val="22"/>
        </w:rPr>
        <w:lastRenderedPageBreak/>
        <w:t>12</w:t>
      </w:r>
      <w:r w:rsidRPr="00655BCD">
        <w:rPr>
          <w:rFonts w:ascii="Arial" w:hAnsi="Arial"/>
          <w:sz w:val="22"/>
          <w:szCs w:val="22"/>
        </w:rPr>
        <w:t>.</w:t>
      </w:r>
      <w:r w:rsidR="00A05F1F">
        <w:rPr>
          <w:rFonts w:ascii="Arial" w:hAnsi="Arial"/>
          <w:sz w:val="22"/>
          <w:szCs w:val="22"/>
        </w:rPr>
        <w:t>6</w:t>
      </w:r>
      <w:r w:rsidRPr="00655BCD">
        <w:rPr>
          <w:rFonts w:ascii="Arial" w:hAnsi="Arial"/>
          <w:sz w:val="22"/>
          <w:szCs w:val="22"/>
        </w:rPr>
        <w:tab/>
        <w:t>Aggregate amount of share of comprehensive income from other associates (exclude associates named in Note 1</w:t>
      </w:r>
      <w:r>
        <w:rPr>
          <w:rFonts w:ascii="Arial" w:hAnsi="Arial"/>
          <w:sz w:val="22"/>
          <w:szCs w:val="22"/>
        </w:rPr>
        <w:t>2</w:t>
      </w:r>
      <w:r w:rsidRPr="00655BCD">
        <w:rPr>
          <w:rFonts w:ascii="Arial" w:hAnsi="Arial"/>
          <w:sz w:val="22"/>
          <w:szCs w:val="22"/>
        </w:rPr>
        <w:t>.</w:t>
      </w:r>
      <w:r w:rsidR="00A05F1F">
        <w:rPr>
          <w:rFonts w:ascii="Arial" w:hAnsi="Arial"/>
          <w:sz w:val="22"/>
          <w:szCs w:val="22"/>
        </w:rPr>
        <w:t>5</w:t>
      </w:r>
      <w:r w:rsidRPr="00655BCD">
        <w:rPr>
          <w:rFonts w:ascii="Arial" w:hAnsi="Arial"/>
          <w:sz w:val="22"/>
          <w:szCs w:val="22"/>
        </w:rPr>
        <w:t xml:space="preserve">) </w:t>
      </w:r>
    </w:p>
    <w:tbl>
      <w:tblPr>
        <w:tblW w:w="7920" w:type="dxa"/>
        <w:tblInd w:w="738" w:type="dxa"/>
        <w:tblLayout w:type="fixed"/>
        <w:tblLook w:val="0000" w:firstRow="0" w:lastRow="0" w:firstColumn="0" w:lastColumn="0" w:noHBand="0" w:noVBand="0"/>
      </w:tblPr>
      <w:tblGrid>
        <w:gridCol w:w="2700"/>
        <w:gridCol w:w="1440"/>
        <w:gridCol w:w="957"/>
        <w:gridCol w:w="933"/>
        <w:gridCol w:w="1890"/>
      </w:tblGrid>
      <w:tr w:rsidR="00655BCD" w:rsidRPr="0076080D" w:rsidTr="002D0DD4">
        <w:tc>
          <w:tcPr>
            <w:tcW w:w="2700" w:type="dxa"/>
            <w:tcBorders>
              <w:left w:val="nil"/>
              <w:bottom w:val="nil"/>
              <w:right w:val="nil"/>
            </w:tcBorders>
            <w:vAlign w:val="bottom"/>
          </w:tcPr>
          <w:p w:rsidR="00655BCD" w:rsidRPr="0076080D" w:rsidRDefault="00655BCD" w:rsidP="0076080D">
            <w:pPr>
              <w:spacing w:line="380" w:lineRule="exact"/>
              <w:jc w:val="center"/>
              <w:rPr>
                <w:rFonts w:ascii="Arial" w:hAnsi="Arial" w:cs="Arial"/>
                <w:sz w:val="22"/>
                <w:szCs w:val="22"/>
                <w:cs/>
              </w:rPr>
            </w:pPr>
          </w:p>
        </w:tc>
        <w:tc>
          <w:tcPr>
            <w:tcW w:w="2397" w:type="dxa"/>
            <w:gridSpan w:val="2"/>
            <w:tcBorders>
              <w:top w:val="nil"/>
              <w:left w:val="nil"/>
              <w:bottom w:val="nil"/>
              <w:right w:val="nil"/>
            </w:tcBorders>
            <w:vAlign w:val="bottom"/>
          </w:tcPr>
          <w:p w:rsidR="00655BCD" w:rsidRPr="0076080D" w:rsidRDefault="00655BCD" w:rsidP="0076080D">
            <w:pPr>
              <w:spacing w:line="380" w:lineRule="exact"/>
              <w:jc w:val="center"/>
              <w:rPr>
                <w:rFonts w:ascii="Arial" w:hAnsi="Arial" w:cs="Arial"/>
                <w:sz w:val="22"/>
                <w:szCs w:val="22"/>
                <w:cs/>
              </w:rPr>
            </w:pPr>
          </w:p>
        </w:tc>
        <w:tc>
          <w:tcPr>
            <w:tcW w:w="2823" w:type="dxa"/>
            <w:gridSpan w:val="2"/>
            <w:tcBorders>
              <w:top w:val="nil"/>
              <w:left w:val="nil"/>
              <w:bottom w:val="nil"/>
              <w:right w:val="nil"/>
            </w:tcBorders>
            <w:vAlign w:val="bottom"/>
          </w:tcPr>
          <w:p w:rsidR="00655BCD" w:rsidRPr="0076080D" w:rsidRDefault="00655BCD" w:rsidP="0076080D">
            <w:pPr>
              <w:spacing w:line="380" w:lineRule="exact"/>
              <w:jc w:val="right"/>
              <w:rPr>
                <w:rFonts w:ascii="Arial" w:hAnsi="Arial" w:cs="Arial"/>
                <w:sz w:val="22"/>
                <w:szCs w:val="22"/>
                <w:cs/>
              </w:rPr>
            </w:pPr>
            <w:r w:rsidRPr="0076080D">
              <w:rPr>
                <w:rFonts w:ascii="Arial" w:hAnsi="Arial" w:cs="Arial"/>
                <w:sz w:val="22"/>
                <w:szCs w:val="22"/>
              </w:rPr>
              <w:t>(Unit: Million Baht)</w:t>
            </w:r>
          </w:p>
        </w:tc>
      </w:tr>
      <w:tr w:rsidR="00655BCD" w:rsidRPr="0076080D" w:rsidTr="002D0DD4">
        <w:tc>
          <w:tcPr>
            <w:tcW w:w="4140" w:type="dxa"/>
            <w:gridSpan w:val="2"/>
            <w:tcBorders>
              <w:left w:val="nil"/>
              <w:bottom w:val="nil"/>
              <w:right w:val="nil"/>
            </w:tcBorders>
            <w:vAlign w:val="bottom"/>
          </w:tcPr>
          <w:p w:rsidR="00655BCD" w:rsidRPr="0076080D" w:rsidRDefault="00655BCD" w:rsidP="0076080D">
            <w:pPr>
              <w:spacing w:line="380" w:lineRule="exact"/>
              <w:jc w:val="center"/>
              <w:rPr>
                <w:rFonts w:ascii="Arial" w:hAnsi="Arial" w:cs="Arial"/>
                <w:spacing w:val="-4"/>
                <w:sz w:val="22"/>
                <w:szCs w:val="22"/>
                <w:cs/>
              </w:rPr>
            </w:pPr>
          </w:p>
        </w:tc>
        <w:tc>
          <w:tcPr>
            <w:tcW w:w="3780" w:type="dxa"/>
            <w:gridSpan w:val="3"/>
            <w:tcBorders>
              <w:left w:val="nil"/>
              <w:right w:val="nil"/>
            </w:tcBorders>
            <w:shd w:val="clear" w:color="auto" w:fill="auto"/>
            <w:vAlign w:val="bottom"/>
          </w:tcPr>
          <w:p w:rsidR="00655BCD" w:rsidRPr="0076080D" w:rsidRDefault="00655BCD" w:rsidP="0076080D">
            <w:pPr>
              <w:pBdr>
                <w:bottom w:val="single" w:sz="4" w:space="1" w:color="auto"/>
              </w:pBdr>
              <w:spacing w:line="380" w:lineRule="exact"/>
              <w:jc w:val="center"/>
              <w:rPr>
                <w:rFonts w:ascii="Arial" w:hAnsi="Arial" w:cs="Arial"/>
                <w:sz w:val="22"/>
                <w:szCs w:val="22"/>
                <w:cs/>
              </w:rPr>
            </w:pPr>
            <w:r w:rsidRPr="0076080D">
              <w:rPr>
                <w:rFonts w:ascii="Arial" w:hAnsi="Arial" w:cs="Arial"/>
                <w:sz w:val="22"/>
                <w:szCs w:val="22"/>
              </w:rPr>
              <w:t>For the year ended 31 December</w:t>
            </w:r>
          </w:p>
        </w:tc>
      </w:tr>
      <w:tr w:rsidR="00412031" w:rsidRPr="0076080D" w:rsidTr="002D0DD4">
        <w:tc>
          <w:tcPr>
            <w:tcW w:w="4140" w:type="dxa"/>
            <w:gridSpan w:val="2"/>
            <w:tcBorders>
              <w:top w:val="nil"/>
              <w:left w:val="nil"/>
              <w:bottom w:val="nil"/>
              <w:right w:val="nil"/>
            </w:tcBorders>
            <w:vAlign w:val="bottom"/>
          </w:tcPr>
          <w:p w:rsidR="00412031" w:rsidRPr="0076080D" w:rsidRDefault="00412031" w:rsidP="0076080D">
            <w:pPr>
              <w:spacing w:line="380" w:lineRule="exact"/>
              <w:jc w:val="center"/>
              <w:rPr>
                <w:rFonts w:ascii="Arial" w:hAnsi="Arial" w:cs="Arial"/>
                <w:sz w:val="22"/>
                <w:szCs w:val="22"/>
                <w:cs/>
              </w:rPr>
            </w:pPr>
          </w:p>
        </w:tc>
        <w:tc>
          <w:tcPr>
            <w:tcW w:w="1890" w:type="dxa"/>
            <w:gridSpan w:val="2"/>
            <w:tcBorders>
              <w:top w:val="nil"/>
              <w:left w:val="nil"/>
              <w:right w:val="nil"/>
            </w:tcBorders>
          </w:tcPr>
          <w:p w:rsidR="00412031" w:rsidRPr="0076080D" w:rsidRDefault="005E35BD" w:rsidP="0076080D">
            <w:pPr>
              <w:pBdr>
                <w:bottom w:val="single" w:sz="6" w:space="1" w:color="auto"/>
              </w:pBdr>
              <w:spacing w:line="380" w:lineRule="exact"/>
              <w:jc w:val="center"/>
              <w:rPr>
                <w:rFonts w:ascii="Arial" w:hAnsi="Arial" w:cs="Arial"/>
                <w:sz w:val="22"/>
                <w:szCs w:val="22"/>
              </w:rPr>
            </w:pPr>
            <w:r>
              <w:rPr>
                <w:rFonts w:ascii="Arial" w:hAnsi="Arial" w:cs="Arial"/>
                <w:sz w:val="22"/>
                <w:szCs w:val="22"/>
              </w:rPr>
              <w:t>2016</w:t>
            </w:r>
          </w:p>
        </w:tc>
        <w:tc>
          <w:tcPr>
            <w:tcW w:w="1890" w:type="dxa"/>
            <w:tcBorders>
              <w:top w:val="nil"/>
              <w:left w:val="nil"/>
              <w:right w:val="nil"/>
            </w:tcBorders>
          </w:tcPr>
          <w:p w:rsidR="00412031" w:rsidRPr="0076080D" w:rsidRDefault="005E35BD" w:rsidP="0076080D">
            <w:pPr>
              <w:pBdr>
                <w:bottom w:val="single" w:sz="6" w:space="1" w:color="auto"/>
              </w:pBdr>
              <w:spacing w:line="380" w:lineRule="exact"/>
              <w:jc w:val="center"/>
              <w:rPr>
                <w:rFonts w:ascii="Arial" w:hAnsi="Arial" w:cs="Arial"/>
                <w:sz w:val="22"/>
                <w:szCs w:val="22"/>
              </w:rPr>
            </w:pPr>
            <w:r>
              <w:rPr>
                <w:rFonts w:ascii="Arial" w:hAnsi="Arial" w:cs="Arial"/>
                <w:sz w:val="22"/>
                <w:szCs w:val="22"/>
              </w:rPr>
              <w:t>2015</w:t>
            </w:r>
          </w:p>
        </w:tc>
      </w:tr>
      <w:tr w:rsidR="00201C81" w:rsidRPr="0076080D" w:rsidTr="00201C81">
        <w:tc>
          <w:tcPr>
            <w:tcW w:w="4140" w:type="dxa"/>
            <w:gridSpan w:val="2"/>
            <w:tcBorders>
              <w:top w:val="nil"/>
              <w:left w:val="nil"/>
              <w:bottom w:val="nil"/>
              <w:right w:val="nil"/>
            </w:tcBorders>
          </w:tcPr>
          <w:p w:rsidR="00201C81" w:rsidRPr="0076080D" w:rsidRDefault="00201C81" w:rsidP="0076080D">
            <w:pPr>
              <w:spacing w:line="380" w:lineRule="exact"/>
              <w:rPr>
                <w:rFonts w:ascii="Arial" w:hAnsi="Arial" w:cs="Arial"/>
                <w:sz w:val="22"/>
                <w:szCs w:val="22"/>
              </w:rPr>
            </w:pPr>
            <w:r w:rsidRPr="0076080D">
              <w:rPr>
                <w:rFonts w:ascii="Arial" w:hAnsi="Arial" w:cs="Arial"/>
                <w:sz w:val="22"/>
                <w:szCs w:val="22"/>
              </w:rPr>
              <w:t>Share of comprehensive income:</w:t>
            </w:r>
          </w:p>
        </w:tc>
        <w:tc>
          <w:tcPr>
            <w:tcW w:w="1890" w:type="dxa"/>
            <w:gridSpan w:val="2"/>
            <w:tcBorders>
              <w:top w:val="nil"/>
              <w:left w:val="nil"/>
              <w:right w:val="nil"/>
            </w:tcBorders>
          </w:tcPr>
          <w:p w:rsidR="00201C81" w:rsidRPr="0076080D" w:rsidRDefault="00201C81" w:rsidP="0076080D">
            <w:pPr>
              <w:spacing w:line="380" w:lineRule="exact"/>
              <w:jc w:val="center"/>
              <w:rPr>
                <w:rFonts w:ascii="Arial" w:hAnsi="Arial" w:cs="Arial"/>
                <w:sz w:val="22"/>
                <w:szCs w:val="22"/>
              </w:rPr>
            </w:pPr>
          </w:p>
        </w:tc>
        <w:tc>
          <w:tcPr>
            <w:tcW w:w="1890" w:type="dxa"/>
            <w:tcBorders>
              <w:top w:val="nil"/>
              <w:left w:val="nil"/>
              <w:right w:val="nil"/>
            </w:tcBorders>
            <w:vAlign w:val="bottom"/>
          </w:tcPr>
          <w:p w:rsidR="00201C81" w:rsidRPr="0076080D" w:rsidRDefault="00201C81" w:rsidP="0076080D">
            <w:pPr>
              <w:spacing w:line="380" w:lineRule="exact"/>
              <w:jc w:val="center"/>
              <w:rPr>
                <w:rFonts w:ascii="Arial" w:hAnsi="Arial" w:cs="Arial"/>
                <w:sz w:val="22"/>
                <w:szCs w:val="22"/>
              </w:rPr>
            </w:pPr>
          </w:p>
        </w:tc>
      </w:tr>
      <w:tr w:rsidR="00B13192" w:rsidRPr="0076080D" w:rsidTr="00FA019D">
        <w:tc>
          <w:tcPr>
            <w:tcW w:w="4140" w:type="dxa"/>
            <w:gridSpan w:val="2"/>
            <w:tcBorders>
              <w:top w:val="nil"/>
              <w:left w:val="nil"/>
              <w:bottom w:val="nil"/>
              <w:right w:val="nil"/>
            </w:tcBorders>
          </w:tcPr>
          <w:p w:rsidR="00B13192" w:rsidRPr="0076080D" w:rsidRDefault="00B13192" w:rsidP="00B13192">
            <w:pPr>
              <w:spacing w:line="380" w:lineRule="exact"/>
              <w:ind w:left="162"/>
              <w:rPr>
                <w:rFonts w:ascii="Arial" w:hAnsi="Arial" w:cs="Arial"/>
                <w:sz w:val="22"/>
                <w:szCs w:val="22"/>
                <w:cs/>
              </w:rPr>
            </w:pPr>
            <w:r w:rsidRPr="0076080D">
              <w:rPr>
                <w:rFonts w:ascii="Arial" w:hAnsi="Arial" w:cs="Arial"/>
                <w:sz w:val="22"/>
                <w:szCs w:val="22"/>
              </w:rPr>
              <w:t>Profit/loss from continuing operations</w:t>
            </w:r>
          </w:p>
        </w:tc>
        <w:tc>
          <w:tcPr>
            <w:tcW w:w="1890" w:type="dxa"/>
            <w:gridSpan w:val="2"/>
            <w:tcBorders>
              <w:top w:val="nil"/>
              <w:left w:val="nil"/>
              <w:right w:val="nil"/>
            </w:tcBorders>
            <w:vAlign w:val="bottom"/>
          </w:tcPr>
          <w:p w:rsidR="00B13192" w:rsidRPr="00B13192" w:rsidRDefault="00B13192" w:rsidP="00B13192">
            <w:pPr>
              <w:tabs>
                <w:tab w:val="decimal" w:pos="1152"/>
              </w:tabs>
              <w:spacing w:line="380" w:lineRule="exact"/>
              <w:jc w:val="both"/>
              <w:rPr>
                <w:rFonts w:ascii="Arial" w:hAnsi="Arial" w:cs="Arial"/>
                <w:sz w:val="22"/>
                <w:szCs w:val="22"/>
              </w:rPr>
            </w:pPr>
            <w:r w:rsidRPr="00B13192">
              <w:rPr>
                <w:rFonts w:ascii="Arial" w:hAnsi="Arial" w:cs="Arial"/>
                <w:sz w:val="22"/>
                <w:szCs w:val="22"/>
              </w:rPr>
              <w:t>30</w:t>
            </w:r>
          </w:p>
        </w:tc>
        <w:tc>
          <w:tcPr>
            <w:tcW w:w="1890" w:type="dxa"/>
            <w:tcBorders>
              <w:top w:val="nil"/>
              <w:left w:val="nil"/>
              <w:right w:val="nil"/>
            </w:tcBorders>
          </w:tcPr>
          <w:p w:rsidR="00B13192" w:rsidRPr="0076080D" w:rsidRDefault="00B13192" w:rsidP="00B13192">
            <w:pPr>
              <w:tabs>
                <w:tab w:val="decimal" w:pos="1145"/>
              </w:tabs>
              <w:spacing w:line="380" w:lineRule="exact"/>
              <w:jc w:val="both"/>
              <w:rPr>
                <w:rFonts w:ascii="Arial" w:hAnsi="Arial" w:cs="Arial"/>
                <w:sz w:val="22"/>
                <w:szCs w:val="22"/>
              </w:rPr>
            </w:pPr>
            <w:r w:rsidRPr="0076080D">
              <w:rPr>
                <w:rFonts w:ascii="Arial" w:hAnsi="Arial" w:cs="Arial"/>
                <w:sz w:val="22"/>
                <w:szCs w:val="22"/>
              </w:rPr>
              <w:t>40</w:t>
            </w:r>
          </w:p>
        </w:tc>
      </w:tr>
      <w:tr w:rsidR="00B13192" w:rsidRPr="0076080D" w:rsidTr="00FA019D">
        <w:tc>
          <w:tcPr>
            <w:tcW w:w="4140" w:type="dxa"/>
            <w:gridSpan w:val="2"/>
            <w:tcBorders>
              <w:top w:val="nil"/>
              <w:left w:val="nil"/>
              <w:bottom w:val="nil"/>
              <w:right w:val="nil"/>
            </w:tcBorders>
          </w:tcPr>
          <w:p w:rsidR="00B13192" w:rsidRPr="0076080D" w:rsidRDefault="00B13192" w:rsidP="00B13192">
            <w:pPr>
              <w:spacing w:line="380" w:lineRule="exact"/>
              <w:ind w:left="162"/>
              <w:rPr>
                <w:rFonts w:ascii="Arial" w:hAnsi="Arial" w:cs="Arial"/>
                <w:sz w:val="22"/>
                <w:szCs w:val="22"/>
                <w:cs/>
              </w:rPr>
            </w:pPr>
            <w:r w:rsidRPr="0076080D">
              <w:rPr>
                <w:rFonts w:ascii="Arial" w:hAnsi="Arial" w:cs="Arial"/>
                <w:sz w:val="22"/>
                <w:szCs w:val="22"/>
              </w:rPr>
              <w:t>Other comprehensive income</w:t>
            </w:r>
          </w:p>
        </w:tc>
        <w:tc>
          <w:tcPr>
            <w:tcW w:w="1890" w:type="dxa"/>
            <w:gridSpan w:val="2"/>
            <w:tcBorders>
              <w:left w:val="nil"/>
              <w:right w:val="nil"/>
            </w:tcBorders>
            <w:vAlign w:val="bottom"/>
          </w:tcPr>
          <w:p w:rsidR="00B13192" w:rsidRPr="00B13192" w:rsidRDefault="00B13192" w:rsidP="00B13192">
            <w:pPr>
              <w:tabs>
                <w:tab w:val="decimal" w:pos="1152"/>
              </w:tabs>
              <w:spacing w:line="380" w:lineRule="exact"/>
              <w:jc w:val="both"/>
              <w:rPr>
                <w:rFonts w:ascii="Arial" w:hAnsi="Arial" w:cs="Arial"/>
                <w:sz w:val="22"/>
                <w:szCs w:val="22"/>
              </w:rPr>
            </w:pPr>
            <w:r w:rsidRPr="00B13192">
              <w:rPr>
                <w:rFonts w:ascii="Arial" w:hAnsi="Arial" w:cs="Arial"/>
                <w:sz w:val="22"/>
                <w:szCs w:val="22"/>
              </w:rPr>
              <w:t>6</w:t>
            </w:r>
          </w:p>
        </w:tc>
        <w:tc>
          <w:tcPr>
            <w:tcW w:w="1890" w:type="dxa"/>
            <w:tcBorders>
              <w:left w:val="nil"/>
              <w:right w:val="nil"/>
            </w:tcBorders>
          </w:tcPr>
          <w:p w:rsidR="00B13192" w:rsidRPr="0076080D" w:rsidRDefault="00B13192" w:rsidP="00B13192">
            <w:pPr>
              <w:tabs>
                <w:tab w:val="decimal" w:pos="1145"/>
              </w:tabs>
              <w:spacing w:line="380" w:lineRule="exact"/>
              <w:jc w:val="both"/>
              <w:rPr>
                <w:rFonts w:ascii="Arial" w:hAnsi="Arial" w:cs="Arial"/>
                <w:sz w:val="22"/>
                <w:szCs w:val="22"/>
              </w:rPr>
            </w:pPr>
            <w:r w:rsidRPr="0076080D">
              <w:rPr>
                <w:rFonts w:ascii="Arial" w:hAnsi="Arial" w:cs="Arial"/>
                <w:sz w:val="22"/>
                <w:szCs w:val="22"/>
              </w:rPr>
              <w:t>(3)</w:t>
            </w:r>
          </w:p>
        </w:tc>
      </w:tr>
      <w:tr w:rsidR="00B13192" w:rsidRPr="0076080D" w:rsidTr="00FA019D">
        <w:tc>
          <w:tcPr>
            <w:tcW w:w="4140" w:type="dxa"/>
            <w:gridSpan w:val="2"/>
            <w:tcBorders>
              <w:top w:val="nil"/>
              <w:left w:val="nil"/>
              <w:bottom w:val="nil"/>
              <w:right w:val="nil"/>
            </w:tcBorders>
          </w:tcPr>
          <w:p w:rsidR="00B13192" w:rsidRPr="0076080D" w:rsidRDefault="00B13192" w:rsidP="00B13192">
            <w:pPr>
              <w:spacing w:line="380" w:lineRule="exact"/>
              <w:ind w:left="162"/>
              <w:rPr>
                <w:rFonts w:ascii="Arial" w:hAnsi="Arial" w:cs="Arial"/>
                <w:sz w:val="22"/>
                <w:szCs w:val="22"/>
                <w:cs/>
              </w:rPr>
            </w:pPr>
            <w:r w:rsidRPr="0076080D">
              <w:rPr>
                <w:rFonts w:ascii="Arial" w:hAnsi="Arial" w:cs="Arial"/>
                <w:sz w:val="22"/>
                <w:szCs w:val="22"/>
              </w:rPr>
              <w:t>Total comprehensive income</w:t>
            </w:r>
          </w:p>
        </w:tc>
        <w:tc>
          <w:tcPr>
            <w:tcW w:w="1890" w:type="dxa"/>
            <w:gridSpan w:val="2"/>
            <w:tcBorders>
              <w:left w:val="nil"/>
              <w:right w:val="nil"/>
            </w:tcBorders>
            <w:vAlign w:val="bottom"/>
          </w:tcPr>
          <w:p w:rsidR="00B13192" w:rsidRPr="00B13192" w:rsidRDefault="00B13192" w:rsidP="00B13192">
            <w:pPr>
              <w:tabs>
                <w:tab w:val="decimal" w:pos="1152"/>
              </w:tabs>
              <w:spacing w:line="380" w:lineRule="exact"/>
              <w:jc w:val="both"/>
              <w:rPr>
                <w:rFonts w:ascii="Arial" w:hAnsi="Arial" w:cs="Arial"/>
                <w:sz w:val="22"/>
                <w:szCs w:val="22"/>
              </w:rPr>
            </w:pPr>
            <w:r w:rsidRPr="00B13192">
              <w:rPr>
                <w:rFonts w:ascii="Arial" w:hAnsi="Arial" w:cs="Arial"/>
                <w:sz w:val="22"/>
                <w:szCs w:val="22"/>
              </w:rPr>
              <w:t>36</w:t>
            </w:r>
          </w:p>
        </w:tc>
        <w:tc>
          <w:tcPr>
            <w:tcW w:w="1890" w:type="dxa"/>
            <w:tcBorders>
              <w:left w:val="nil"/>
              <w:right w:val="nil"/>
            </w:tcBorders>
          </w:tcPr>
          <w:p w:rsidR="00B13192" w:rsidRPr="0076080D" w:rsidRDefault="00B13192" w:rsidP="00B13192">
            <w:pPr>
              <w:tabs>
                <w:tab w:val="decimal" w:pos="1145"/>
              </w:tabs>
              <w:spacing w:line="380" w:lineRule="exact"/>
              <w:jc w:val="both"/>
              <w:rPr>
                <w:rFonts w:ascii="Arial" w:hAnsi="Arial" w:cs="Arial"/>
                <w:sz w:val="22"/>
                <w:szCs w:val="22"/>
              </w:rPr>
            </w:pPr>
            <w:r w:rsidRPr="0076080D">
              <w:rPr>
                <w:rFonts w:ascii="Arial" w:hAnsi="Arial" w:cs="Arial"/>
                <w:sz w:val="22"/>
                <w:szCs w:val="22"/>
              </w:rPr>
              <w:t>37</w:t>
            </w:r>
          </w:p>
        </w:tc>
      </w:tr>
    </w:tbl>
    <w:p w:rsidR="00F4785F" w:rsidRPr="001251CF" w:rsidRDefault="003C1449" w:rsidP="00352AF4">
      <w:pPr>
        <w:tabs>
          <w:tab w:val="left" w:pos="1440"/>
          <w:tab w:val="left" w:pos="2160"/>
        </w:tabs>
        <w:spacing w:before="240" w:line="380" w:lineRule="exact"/>
        <w:ind w:left="547" w:right="-43" w:hanging="547"/>
        <w:jc w:val="both"/>
        <w:rPr>
          <w:rFonts w:ascii="Arial" w:hAnsi="Arial"/>
          <w:sz w:val="22"/>
          <w:szCs w:val="22"/>
        </w:rPr>
      </w:pPr>
      <w:r w:rsidRPr="00655BCD">
        <w:rPr>
          <w:rFonts w:ascii="Arial" w:hAnsi="Arial"/>
          <w:bCs/>
          <w:sz w:val="22"/>
          <w:szCs w:val="22"/>
        </w:rPr>
        <w:t>1</w:t>
      </w:r>
      <w:r w:rsidR="00375DAF" w:rsidRPr="00655BCD">
        <w:rPr>
          <w:rFonts w:ascii="Arial" w:hAnsi="Arial"/>
          <w:bCs/>
          <w:sz w:val="22"/>
          <w:szCs w:val="22"/>
        </w:rPr>
        <w:t>2</w:t>
      </w:r>
      <w:r w:rsidR="00C3330E" w:rsidRPr="00655BCD">
        <w:rPr>
          <w:rFonts w:ascii="Arial" w:hAnsi="Arial"/>
          <w:bCs/>
          <w:sz w:val="22"/>
          <w:szCs w:val="22"/>
        </w:rPr>
        <w:t>.</w:t>
      </w:r>
      <w:r w:rsidR="00A05F1F">
        <w:rPr>
          <w:rFonts w:ascii="Arial" w:hAnsi="Arial"/>
          <w:bCs/>
          <w:sz w:val="22"/>
          <w:szCs w:val="22"/>
        </w:rPr>
        <w:t>7</w:t>
      </w:r>
      <w:r w:rsidR="00F4785F" w:rsidRPr="00655BCD">
        <w:rPr>
          <w:rFonts w:ascii="Arial" w:hAnsi="Arial"/>
          <w:bCs/>
          <w:sz w:val="22"/>
          <w:szCs w:val="22"/>
        </w:rPr>
        <w:tab/>
      </w:r>
      <w:r w:rsidR="00F4785F" w:rsidRPr="001251CF">
        <w:rPr>
          <w:rFonts w:ascii="Arial" w:hAnsi="Arial"/>
          <w:sz w:val="22"/>
          <w:szCs w:val="22"/>
        </w:rPr>
        <w:t xml:space="preserve">The Company’s consolidated financial statements for the years ended 31 December </w:t>
      </w:r>
      <w:r w:rsidR="005E35BD">
        <w:rPr>
          <w:rFonts w:ascii="Arial" w:hAnsi="Arial"/>
          <w:sz w:val="22"/>
          <w:szCs w:val="22"/>
        </w:rPr>
        <w:t>2016</w:t>
      </w:r>
      <w:r w:rsidR="00F4785F" w:rsidRPr="001251CF">
        <w:rPr>
          <w:rFonts w:ascii="Arial" w:hAnsi="Arial"/>
          <w:sz w:val="22"/>
          <w:szCs w:val="22"/>
        </w:rPr>
        <w:t xml:space="preserve"> and </w:t>
      </w:r>
      <w:r w:rsidR="005E35BD">
        <w:rPr>
          <w:rFonts w:ascii="Arial" w:hAnsi="Arial"/>
          <w:sz w:val="22"/>
          <w:szCs w:val="22"/>
        </w:rPr>
        <w:t>2015</w:t>
      </w:r>
      <w:r w:rsidR="00F4785F" w:rsidRPr="001251CF">
        <w:rPr>
          <w:rFonts w:ascii="Arial" w:hAnsi="Arial"/>
          <w:sz w:val="22"/>
          <w:szCs w:val="22"/>
        </w:rPr>
        <w:t xml:space="preserve"> included investments in the following associates accounted for under the equity method, and share of </w:t>
      </w:r>
      <w:r w:rsidR="00075B76">
        <w:rPr>
          <w:rFonts w:ascii="Arial" w:hAnsi="Arial"/>
          <w:sz w:val="22"/>
          <w:szCs w:val="22"/>
        </w:rPr>
        <w:t>profit</w:t>
      </w:r>
      <w:r w:rsidR="00F4785F" w:rsidRPr="001251CF">
        <w:rPr>
          <w:rFonts w:ascii="Arial" w:hAnsi="Arial"/>
          <w:sz w:val="22"/>
          <w:szCs w:val="22"/>
        </w:rPr>
        <w:t xml:space="preserve"> from investments in associates under the equity method, determined based on financial statements of those companies which have been audited as </w:t>
      </w:r>
      <w:r w:rsidR="003366ED">
        <w:rPr>
          <w:rFonts w:ascii="Arial" w:hAnsi="Arial"/>
          <w:sz w:val="22"/>
          <w:szCs w:val="22"/>
        </w:rPr>
        <w:t>follows</w:t>
      </w:r>
      <w:r w:rsidR="00F4785F" w:rsidRPr="001251CF">
        <w:rPr>
          <w:rFonts w:ascii="Arial" w:hAnsi="Arial"/>
          <w:sz w:val="22"/>
          <w:szCs w:val="22"/>
        </w:rPr>
        <w:t>.</w:t>
      </w:r>
    </w:p>
    <w:p w:rsidR="00F4785F" w:rsidRPr="00444961" w:rsidRDefault="00F4785F" w:rsidP="00145A2D">
      <w:pPr>
        <w:tabs>
          <w:tab w:val="left" w:pos="360"/>
          <w:tab w:val="left" w:pos="1440"/>
        </w:tabs>
        <w:spacing w:line="380" w:lineRule="exact"/>
        <w:ind w:left="907" w:right="-43" w:hanging="907"/>
        <w:jc w:val="right"/>
        <w:rPr>
          <w:rFonts w:ascii="Arial" w:hAnsi="Arial"/>
          <w:sz w:val="18"/>
          <w:szCs w:val="18"/>
          <w:cs/>
        </w:rPr>
      </w:pPr>
      <w:r w:rsidRPr="00444961">
        <w:rPr>
          <w:rFonts w:ascii="Arial" w:hAnsi="Arial"/>
          <w:sz w:val="18"/>
          <w:szCs w:val="18"/>
        </w:rPr>
        <w:t>(Unit: Thousand Baht)</w:t>
      </w:r>
    </w:p>
    <w:tbl>
      <w:tblPr>
        <w:tblW w:w="8820" w:type="dxa"/>
        <w:tblInd w:w="558" w:type="dxa"/>
        <w:tblLayout w:type="fixed"/>
        <w:tblLook w:val="01E0" w:firstRow="1" w:lastRow="1" w:firstColumn="1" w:lastColumn="1" w:noHBand="0" w:noVBand="0"/>
      </w:tblPr>
      <w:tblGrid>
        <w:gridCol w:w="3780"/>
        <w:gridCol w:w="1260"/>
        <w:gridCol w:w="81"/>
        <w:gridCol w:w="1179"/>
        <w:gridCol w:w="1260"/>
        <w:gridCol w:w="1260"/>
      </w:tblGrid>
      <w:tr w:rsidR="00F4785F" w:rsidRPr="00444961" w:rsidTr="00ED6D1C">
        <w:tc>
          <w:tcPr>
            <w:tcW w:w="3780" w:type="dxa"/>
          </w:tcPr>
          <w:p w:rsidR="00F4785F" w:rsidRPr="00444961" w:rsidRDefault="00F4785F" w:rsidP="00314908">
            <w:pPr>
              <w:tabs>
                <w:tab w:val="left" w:pos="360"/>
                <w:tab w:val="left" w:pos="1440"/>
                <w:tab w:val="left" w:pos="2880"/>
              </w:tabs>
              <w:spacing w:line="320" w:lineRule="exact"/>
              <w:ind w:right="-43"/>
              <w:jc w:val="thaiDistribute"/>
              <w:rPr>
                <w:rFonts w:ascii="Arial" w:hAnsi="Arial"/>
                <w:sz w:val="18"/>
                <w:szCs w:val="18"/>
              </w:rPr>
            </w:pPr>
          </w:p>
        </w:tc>
        <w:tc>
          <w:tcPr>
            <w:tcW w:w="5040" w:type="dxa"/>
            <w:gridSpan w:val="5"/>
          </w:tcPr>
          <w:p w:rsidR="00F4785F" w:rsidRPr="00444961" w:rsidRDefault="00F4785F" w:rsidP="00314908">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444961">
              <w:rPr>
                <w:rFonts w:ascii="Arial" w:hAnsi="Arial"/>
                <w:sz w:val="18"/>
                <w:szCs w:val="18"/>
              </w:rPr>
              <w:t>Consolidated financial statements</w:t>
            </w:r>
          </w:p>
        </w:tc>
      </w:tr>
      <w:tr w:rsidR="00F4785F" w:rsidRPr="00444961" w:rsidTr="00ED6D1C">
        <w:tc>
          <w:tcPr>
            <w:tcW w:w="3780" w:type="dxa"/>
          </w:tcPr>
          <w:p w:rsidR="00F4785F" w:rsidRPr="00444961" w:rsidRDefault="00F4785F" w:rsidP="00314908">
            <w:pPr>
              <w:tabs>
                <w:tab w:val="left" w:pos="360"/>
                <w:tab w:val="left" w:pos="1440"/>
                <w:tab w:val="left" w:pos="2880"/>
              </w:tabs>
              <w:spacing w:line="320" w:lineRule="exact"/>
              <w:ind w:right="-43"/>
              <w:jc w:val="thaiDistribute"/>
              <w:rPr>
                <w:rFonts w:ascii="Arial" w:hAnsi="Arial"/>
                <w:sz w:val="18"/>
                <w:szCs w:val="18"/>
              </w:rPr>
            </w:pPr>
          </w:p>
        </w:tc>
        <w:tc>
          <w:tcPr>
            <w:tcW w:w="2520" w:type="dxa"/>
            <w:gridSpan w:val="3"/>
            <w:vAlign w:val="bottom"/>
          </w:tcPr>
          <w:p w:rsidR="00F4785F" w:rsidRPr="00444961" w:rsidRDefault="00F4785F" w:rsidP="00314908">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sidRPr="00444961">
              <w:rPr>
                <w:rFonts w:ascii="Arial" w:hAnsi="Arial"/>
                <w:sz w:val="18"/>
                <w:szCs w:val="18"/>
              </w:rPr>
              <w:t>Investments under the equity method as at</w:t>
            </w:r>
            <w:r w:rsidRPr="00444961">
              <w:rPr>
                <w:rFonts w:ascii="Arial" w:hAnsi="Arial"/>
                <w:sz w:val="18"/>
                <w:szCs w:val="18"/>
                <w:cs/>
              </w:rPr>
              <w:t xml:space="preserve"> </w:t>
            </w:r>
            <w:r w:rsidR="00F7178E">
              <w:rPr>
                <w:rFonts w:ascii="Arial" w:hAnsi="Arial"/>
                <w:sz w:val="18"/>
                <w:szCs w:val="18"/>
              </w:rPr>
              <w:t xml:space="preserve">     </w:t>
            </w:r>
            <w:r w:rsidR="00040189">
              <w:rPr>
                <w:rFonts w:ascii="Arial" w:hAnsi="Arial"/>
                <w:sz w:val="18"/>
                <w:szCs w:val="18"/>
              </w:rPr>
              <w:t xml:space="preserve">               </w:t>
            </w:r>
            <w:r w:rsidR="00F7178E">
              <w:rPr>
                <w:rFonts w:ascii="Arial" w:hAnsi="Arial"/>
                <w:sz w:val="18"/>
                <w:szCs w:val="18"/>
              </w:rPr>
              <w:t xml:space="preserve">    </w:t>
            </w:r>
            <w:r w:rsidRPr="00444961">
              <w:rPr>
                <w:rFonts w:ascii="Arial" w:hAnsi="Arial"/>
                <w:sz w:val="18"/>
                <w:szCs w:val="18"/>
              </w:rPr>
              <w:t>31 December</w:t>
            </w:r>
          </w:p>
        </w:tc>
        <w:tc>
          <w:tcPr>
            <w:tcW w:w="2520" w:type="dxa"/>
            <w:gridSpan w:val="2"/>
            <w:vAlign w:val="bottom"/>
          </w:tcPr>
          <w:p w:rsidR="00F4785F" w:rsidRPr="00444961" w:rsidRDefault="00F4785F" w:rsidP="00F5286D">
            <w:pPr>
              <w:pBdr>
                <w:bottom w:val="single" w:sz="4" w:space="1" w:color="auto"/>
              </w:pBdr>
              <w:tabs>
                <w:tab w:val="left" w:pos="360"/>
                <w:tab w:val="left" w:pos="1440"/>
                <w:tab w:val="left" w:pos="2880"/>
              </w:tabs>
              <w:spacing w:line="320" w:lineRule="exact"/>
              <w:ind w:left="-18" w:right="-18"/>
              <w:jc w:val="center"/>
              <w:rPr>
                <w:rFonts w:ascii="Arial" w:hAnsi="Arial"/>
                <w:sz w:val="18"/>
                <w:szCs w:val="18"/>
                <w:cs/>
              </w:rPr>
            </w:pPr>
            <w:r w:rsidRPr="00444961">
              <w:rPr>
                <w:rFonts w:ascii="Arial" w:hAnsi="Arial"/>
                <w:sz w:val="18"/>
                <w:szCs w:val="18"/>
              </w:rPr>
              <w:t xml:space="preserve">Share of </w:t>
            </w:r>
            <w:r w:rsidR="00314908">
              <w:rPr>
                <w:rFonts w:ascii="Arial" w:hAnsi="Arial"/>
                <w:sz w:val="18"/>
                <w:szCs w:val="18"/>
              </w:rPr>
              <w:t>profit</w:t>
            </w:r>
            <w:r w:rsidRPr="00444961">
              <w:rPr>
                <w:rFonts w:ascii="Arial" w:hAnsi="Arial"/>
                <w:sz w:val="18"/>
                <w:szCs w:val="18"/>
              </w:rPr>
              <w:t xml:space="preserve"> from investments under</w:t>
            </w:r>
            <w:r w:rsidR="00075B76">
              <w:rPr>
                <w:rFonts w:ascii="Arial" w:hAnsi="Arial"/>
                <w:sz w:val="18"/>
                <w:szCs w:val="18"/>
              </w:rPr>
              <w:t xml:space="preserve"> the equity method for the year</w:t>
            </w:r>
            <w:r w:rsidRPr="00444961">
              <w:rPr>
                <w:rFonts w:ascii="Arial" w:hAnsi="Arial"/>
                <w:sz w:val="18"/>
                <w:szCs w:val="18"/>
              </w:rPr>
              <w:t xml:space="preserve"> ended 31 December</w:t>
            </w:r>
          </w:p>
        </w:tc>
      </w:tr>
      <w:tr w:rsidR="000A1566" w:rsidRPr="00444961" w:rsidTr="00ED6D1C">
        <w:tc>
          <w:tcPr>
            <w:tcW w:w="3780" w:type="dxa"/>
          </w:tcPr>
          <w:p w:rsidR="000A1566" w:rsidRPr="00444961" w:rsidRDefault="000A1566" w:rsidP="00314908">
            <w:pPr>
              <w:tabs>
                <w:tab w:val="left" w:pos="360"/>
                <w:tab w:val="left" w:pos="1440"/>
                <w:tab w:val="left" w:pos="2880"/>
              </w:tabs>
              <w:spacing w:line="320" w:lineRule="exact"/>
              <w:ind w:right="-43"/>
              <w:jc w:val="thaiDistribute"/>
              <w:rPr>
                <w:rFonts w:ascii="Arial" w:hAnsi="Arial"/>
                <w:sz w:val="18"/>
                <w:szCs w:val="18"/>
              </w:rPr>
            </w:pPr>
          </w:p>
        </w:tc>
        <w:tc>
          <w:tcPr>
            <w:tcW w:w="1260" w:type="dxa"/>
            <w:vAlign w:val="bottom"/>
          </w:tcPr>
          <w:p w:rsidR="000A1566" w:rsidRPr="00444961" w:rsidRDefault="005E35BD"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Pr>
                <w:rFonts w:ascii="Arial" w:hAnsi="Arial"/>
                <w:sz w:val="18"/>
                <w:szCs w:val="18"/>
              </w:rPr>
              <w:t>2016</w:t>
            </w:r>
          </w:p>
        </w:tc>
        <w:tc>
          <w:tcPr>
            <w:tcW w:w="1260" w:type="dxa"/>
            <w:gridSpan w:val="2"/>
            <w:vAlign w:val="bottom"/>
          </w:tcPr>
          <w:p w:rsidR="000A1566" w:rsidRPr="00444961" w:rsidRDefault="005E35BD"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Pr>
                <w:rFonts w:ascii="Arial" w:hAnsi="Arial"/>
                <w:sz w:val="18"/>
                <w:szCs w:val="18"/>
              </w:rPr>
              <w:t>2015</w:t>
            </w:r>
          </w:p>
        </w:tc>
        <w:tc>
          <w:tcPr>
            <w:tcW w:w="1260" w:type="dxa"/>
            <w:vAlign w:val="bottom"/>
          </w:tcPr>
          <w:p w:rsidR="000A1566" w:rsidRPr="00444961" w:rsidRDefault="005E35BD"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Pr>
                <w:rFonts w:ascii="Arial" w:hAnsi="Arial"/>
                <w:sz w:val="18"/>
                <w:szCs w:val="18"/>
              </w:rPr>
              <w:t>2016</w:t>
            </w:r>
          </w:p>
        </w:tc>
        <w:tc>
          <w:tcPr>
            <w:tcW w:w="1260" w:type="dxa"/>
            <w:vAlign w:val="bottom"/>
          </w:tcPr>
          <w:p w:rsidR="000A1566" w:rsidRPr="00444961" w:rsidRDefault="005E35BD" w:rsidP="000A1566">
            <w:pPr>
              <w:pBdr>
                <w:bottom w:val="single" w:sz="4" w:space="1" w:color="auto"/>
              </w:pBdr>
              <w:tabs>
                <w:tab w:val="left" w:pos="360"/>
                <w:tab w:val="left" w:pos="1440"/>
                <w:tab w:val="left" w:pos="2880"/>
              </w:tabs>
              <w:spacing w:line="320" w:lineRule="exact"/>
              <w:ind w:left="-18" w:right="-18"/>
              <w:jc w:val="center"/>
              <w:rPr>
                <w:rFonts w:ascii="Arial" w:hAnsi="Arial"/>
                <w:sz w:val="18"/>
                <w:szCs w:val="18"/>
              </w:rPr>
            </w:pPr>
            <w:r>
              <w:rPr>
                <w:rFonts w:ascii="Arial" w:hAnsi="Arial"/>
                <w:sz w:val="18"/>
                <w:szCs w:val="18"/>
              </w:rPr>
              <w:t>2015</w:t>
            </w:r>
          </w:p>
        </w:tc>
      </w:tr>
      <w:tr w:rsidR="000A1566" w:rsidRPr="00444961" w:rsidTr="00ED6D1C">
        <w:tc>
          <w:tcPr>
            <w:tcW w:w="5121" w:type="dxa"/>
            <w:gridSpan w:val="3"/>
          </w:tcPr>
          <w:p w:rsidR="000A1566" w:rsidRPr="00444961" w:rsidRDefault="000A1566" w:rsidP="00352AF4">
            <w:pPr>
              <w:tabs>
                <w:tab w:val="left" w:pos="360"/>
                <w:tab w:val="left" w:pos="1440"/>
                <w:tab w:val="left" w:pos="2880"/>
              </w:tabs>
              <w:spacing w:line="320" w:lineRule="exact"/>
              <w:ind w:right="-189"/>
              <w:jc w:val="thaiDistribute"/>
              <w:rPr>
                <w:rFonts w:ascii="Arial" w:hAnsi="Arial"/>
                <w:sz w:val="18"/>
                <w:szCs w:val="18"/>
              </w:rPr>
            </w:pPr>
            <w:r w:rsidRPr="00444961">
              <w:rPr>
                <w:rFonts w:ascii="Arial" w:hAnsi="Arial"/>
                <w:b/>
                <w:bCs/>
                <w:sz w:val="18"/>
                <w:szCs w:val="18"/>
              </w:rPr>
              <w:t xml:space="preserve">Audited by auditor and </w:t>
            </w:r>
            <w:r>
              <w:rPr>
                <w:rFonts w:ascii="Arial" w:hAnsi="Arial"/>
                <w:b/>
                <w:bCs/>
                <w:sz w:val="18"/>
                <w:szCs w:val="18"/>
              </w:rPr>
              <w:t>other auditors</w:t>
            </w:r>
            <w:r w:rsidRPr="00444961">
              <w:rPr>
                <w:rFonts w:ascii="Arial" w:hAnsi="Arial"/>
                <w:b/>
                <w:bCs/>
                <w:sz w:val="18"/>
                <w:szCs w:val="18"/>
              </w:rPr>
              <w:t xml:space="preserve"> of the same firm</w:t>
            </w:r>
          </w:p>
        </w:tc>
        <w:tc>
          <w:tcPr>
            <w:tcW w:w="1179" w:type="dxa"/>
          </w:tcPr>
          <w:p w:rsidR="000A1566" w:rsidRPr="00444961" w:rsidRDefault="000A1566" w:rsidP="00314908">
            <w:pPr>
              <w:tabs>
                <w:tab w:val="decimal" w:pos="1061"/>
              </w:tabs>
              <w:spacing w:line="320" w:lineRule="exact"/>
              <w:ind w:right="-43"/>
              <w:rPr>
                <w:rFonts w:ascii="Arial" w:hAnsi="Arial"/>
                <w:sz w:val="18"/>
                <w:szCs w:val="18"/>
              </w:rPr>
            </w:pPr>
          </w:p>
        </w:tc>
        <w:tc>
          <w:tcPr>
            <w:tcW w:w="1260" w:type="dxa"/>
          </w:tcPr>
          <w:p w:rsidR="000A1566" w:rsidRPr="00444961" w:rsidRDefault="000A1566" w:rsidP="00314908">
            <w:pPr>
              <w:tabs>
                <w:tab w:val="decimal" w:pos="732"/>
              </w:tabs>
              <w:spacing w:line="320" w:lineRule="exact"/>
              <w:ind w:right="-43"/>
              <w:rPr>
                <w:rFonts w:ascii="Arial" w:hAnsi="Arial"/>
                <w:sz w:val="18"/>
                <w:szCs w:val="18"/>
              </w:rPr>
            </w:pPr>
          </w:p>
        </w:tc>
        <w:tc>
          <w:tcPr>
            <w:tcW w:w="1260" w:type="dxa"/>
          </w:tcPr>
          <w:p w:rsidR="000A1566" w:rsidRPr="00444961" w:rsidRDefault="000A1566" w:rsidP="00314908">
            <w:pPr>
              <w:tabs>
                <w:tab w:val="decimal" w:pos="744"/>
              </w:tabs>
              <w:spacing w:line="320" w:lineRule="exact"/>
              <w:ind w:right="-43"/>
              <w:rPr>
                <w:rFonts w:ascii="Arial" w:hAnsi="Arial"/>
                <w:sz w:val="18"/>
                <w:szCs w:val="18"/>
              </w:rPr>
            </w:pP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sz w:val="18"/>
                <w:szCs w:val="18"/>
                <w:cs/>
              </w:rPr>
            </w:pPr>
            <w:r w:rsidRPr="00444961">
              <w:rPr>
                <w:rFonts w:ascii="Arial" w:hAnsi="Arial"/>
                <w:sz w:val="18"/>
                <w:szCs w:val="18"/>
              </w:rPr>
              <w:t>LH Financial Group Plc.</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6,913,223</w:t>
            </w:r>
          </w:p>
        </w:tc>
        <w:tc>
          <w:tcPr>
            <w:tcW w:w="1260" w:type="dxa"/>
            <w:gridSpan w:val="2"/>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6,109,613</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916,316</w:t>
            </w:r>
          </w:p>
        </w:tc>
        <w:tc>
          <w:tcPr>
            <w:tcW w:w="1260" w:type="dxa"/>
          </w:tcPr>
          <w:p w:rsidR="00B13192" w:rsidRPr="00584188" w:rsidRDefault="00B13192" w:rsidP="00ED6D1C">
            <w:pPr>
              <w:tabs>
                <w:tab w:val="decimal" w:pos="972"/>
              </w:tabs>
              <w:spacing w:line="340" w:lineRule="exact"/>
              <w:ind w:left="-18"/>
              <w:rPr>
                <w:rFonts w:ascii="Arial" w:hAnsi="Arial"/>
                <w:sz w:val="18"/>
                <w:szCs w:val="18"/>
              </w:rPr>
            </w:pPr>
            <w:r>
              <w:rPr>
                <w:rFonts w:ascii="Arial" w:hAnsi="Arial"/>
                <w:sz w:val="18"/>
                <w:szCs w:val="18"/>
              </w:rPr>
              <w:t>561,293</w:t>
            </w: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sz w:val="18"/>
                <w:szCs w:val="18"/>
                <w:cs/>
              </w:rPr>
            </w:pPr>
            <w:r w:rsidRPr="00444961">
              <w:rPr>
                <w:rFonts w:ascii="Arial" w:hAnsi="Arial"/>
                <w:sz w:val="18"/>
                <w:szCs w:val="18"/>
              </w:rPr>
              <w:t>Home Product Center Plc.</w:t>
            </w:r>
          </w:p>
        </w:tc>
        <w:tc>
          <w:tcPr>
            <w:tcW w:w="1260" w:type="dxa"/>
          </w:tcPr>
          <w:p w:rsidR="00B13192" w:rsidRPr="00B13192" w:rsidRDefault="00F86210" w:rsidP="00ED6D1C">
            <w:pPr>
              <w:tabs>
                <w:tab w:val="decimal" w:pos="972"/>
              </w:tabs>
              <w:spacing w:line="340" w:lineRule="exact"/>
              <w:ind w:left="-18"/>
              <w:rPr>
                <w:rFonts w:ascii="Arial" w:hAnsi="Arial"/>
                <w:sz w:val="18"/>
                <w:szCs w:val="18"/>
              </w:rPr>
            </w:pPr>
            <w:r>
              <w:rPr>
                <w:rFonts w:ascii="Arial" w:hAnsi="Arial"/>
                <w:sz w:val="18"/>
                <w:szCs w:val="18"/>
              </w:rPr>
              <w:t>5,906,439</w:t>
            </w:r>
          </w:p>
        </w:tc>
        <w:tc>
          <w:tcPr>
            <w:tcW w:w="1260" w:type="dxa"/>
            <w:gridSpan w:val="2"/>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5,728,752</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1,247,172</w:t>
            </w:r>
          </w:p>
        </w:tc>
        <w:tc>
          <w:tcPr>
            <w:tcW w:w="1260" w:type="dxa"/>
          </w:tcPr>
          <w:p w:rsidR="00B13192" w:rsidRPr="00584188" w:rsidRDefault="00B13192" w:rsidP="00ED6D1C">
            <w:pPr>
              <w:tabs>
                <w:tab w:val="decimal" w:pos="972"/>
              </w:tabs>
              <w:spacing w:line="340" w:lineRule="exact"/>
              <w:ind w:left="-18"/>
              <w:rPr>
                <w:rFonts w:ascii="Arial" w:hAnsi="Arial"/>
                <w:sz w:val="18"/>
                <w:szCs w:val="18"/>
              </w:rPr>
            </w:pPr>
            <w:r>
              <w:rPr>
                <w:rFonts w:ascii="Arial" w:hAnsi="Arial"/>
                <w:sz w:val="18"/>
                <w:szCs w:val="18"/>
              </w:rPr>
              <w:t>1,057,823</w:t>
            </w: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sz w:val="18"/>
                <w:szCs w:val="18"/>
                <w:cs/>
              </w:rPr>
            </w:pPr>
            <w:r w:rsidRPr="00444961">
              <w:rPr>
                <w:rFonts w:ascii="Arial" w:hAnsi="Arial"/>
                <w:sz w:val="18"/>
                <w:szCs w:val="18"/>
              </w:rPr>
              <w:t>Land and Houses Property and Loan Fund-II</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467,359</w:t>
            </w:r>
          </w:p>
        </w:tc>
        <w:tc>
          <w:tcPr>
            <w:tcW w:w="1260" w:type="dxa"/>
            <w:gridSpan w:val="2"/>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466,998</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52,356</w:t>
            </w:r>
          </w:p>
        </w:tc>
        <w:tc>
          <w:tcPr>
            <w:tcW w:w="1260" w:type="dxa"/>
          </w:tcPr>
          <w:p w:rsidR="00B13192" w:rsidRPr="00584188" w:rsidRDefault="00B13192" w:rsidP="00ED6D1C">
            <w:pPr>
              <w:tabs>
                <w:tab w:val="decimal" w:pos="972"/>
              </w:tabs>
              <w:spacing w:line="340" w:lineRule="exact"/>
              <w:ind w:left="-18"/>
              <w:rPr>
                <w:rFonts w:ascii="Arial" w:hAnsi="Arial"/>
                <w:sz w:val="18"/>
                <w:szCs w:val="18"/>
              </w:rPr>
            </w:pPr>
            <w:r>
              <w:rPr>
                <w:rFonts w:ascii="Arial" w:hAnsi="Arial"/>
                <w:sz w:val="18"/>
                <w:szCs w:val="18"/>
              </w:rPr>
              <w:t>38,013</w:t>
            </w: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sz w:val="18"/>
                <w:szCs w:val="18"/>
                <w:cs/>
              </w:rPr>
            </w:pPr>
            <w:r w:rsidRPr="00444961">
              <w:rPr>
                <w:rFonts w:ascii="Arial" w:hAnsi="Arial"/>
                <w:sz w:val="18"/>
                <w:szCs w:val="18"/>
              </w:rPr>
              <w:t>Quality Houses Plc.</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6,593,696</w:t>
            </w:r>
          </w:p>
        </w:tc>
        <w:tc>
          <w:tcPr>
            <w:tcW w:w="1260" w:type="dxa"/>
            <w:gridSpan w:val="2"/>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6,245,449</w:t>
            </w:r>
          </w:p>
        </w:tc>
        <w:tc>
          <w:tcPr>
            <w:tcW w:w="1260" w:type="dxa"/>
          </w:tcPr>
          <w:p w:rsidR="00B13192" w:rsidRPr="00B13192" w:rsidRDefault="00B13192" w:rsidP="00ED6D1C">
            <w:pPr>
              <w:tabs>
                <w:tab w:val="decimal" w:pos="972"/>
              </w:tabs>
              <w:spacing w:line="340" w:lineRule="exact"/>
              <w:ind w:left="-18"/>
              <w:rPr>
                <w:rFonts w:ascii="Arial" w:hAnsi="Arial"/>
                <w:sz w:val="18"/>
                <w:szCs w:val="18"/>
              </w:rPr>
            </w:pPr>
            <w:r w:rsidRPr="00B13192">
              <w:rPr>
                <w:rFonts w:ascii="Arial" w:hAnsi="Arial"/>
                <w:sz w:val="18"/>
                <w:szCs w:val="18"/>
              </w:rPr>
              <w:t>770,484</w:t>
            </w:r>
          </w:p>
        </w:tc>
        <w:tc>
          <w:tcPr>
            <w:tcW w:w="1260" w:type="dxa"/>
          </w:tcPr>
          <w:p w:rsidR="00B13192" w:rsidRPr="00584188" w:rsidRDefault="00B13192" w:rsidP="00ED6D1C">
            <w:pPr>
              <w:tabs>
                <w:tab w:val="decimal" w:pos="972"/>
              </w:tabs>
              <w:spacing w:line="340" w:lineRule="exact"/>
              <w:ind w:left="-18"/>
              <w:rPr>
                <w:rFonts w:ascii="Arial" w:hAnsi="Arial"/>
                <w:sz w:val="18"/>
                <w:szCs w:val="18"/>
              </w:rPr>
            </w:pPr>
            <w:r>
              <w:rPr>
                <w:rFonts w:ascii="Arial" w:hAnsi="Arial"/>
                <w:sz w:val="18"/>
                <w:szCs w:val="18"/>
              </w:rPr>
              <w:t>777,941</w:t>
            </w: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b/>
                <w:bCs/>
                <w:sz w:val="18"/>
                <w:szCs w:val="18"/>
              </w:rPr>
            </w:pPr>
            <w:r w:rsidRPr="00444961">
              <w:rPr>
                <w:rFonts w:ascii="Arial" w:hAnsi="Arial"/>
                <w:b/>
                <w:bCs/>
                <w:sz w:val="18"/>
                <w:szCs w:val="18"/>
              </w:rPr>
              <w:t>Audited by other auditors</w:t>
            </w:r>
          </w:p>
        </w:tc>
        <w:tc>
          <w:tcPr>
            <w:tcW w:w="1260" w:type="dxa"/>
          </w:tcPr>
          <w:p w:rsidR="00B13192" w:rsidRPr="00B13192" w:rsidRDefault="00B13192" w:rsidP="00ED6D1C">
            <w:pPr>
              <w:tabs>
                <w:tab w:val="decimal" w:pos="972"/>
              </w:tabs>
              <w:spacing w:line="340" w:lineRule="exact"/>
              <w:ind w:left="-18"/>
              <w:rPr>
                <w:rFonts w:ascii="Arial" w:hAnsi="Arial"/>
                <w:sz w:val="18"/>
                <w:szCs w:val="18"/>
                <w:cs/>
              </w:rPr>
            </w:pPr>
          </w:p>
        </w:tc>
        <w:tc>
          <w:tcPr>
            <w:tcW w:w="1260" w:type="dxa"/>
            <w:gridSpan w:val="2"/>
          </w:tcPr>
          <w:p w:rsidR="00B13192" w:rsidRPr="00B13192" w:rsidRDefault="00B13192" w:rsidP="00ED6D1C">
            <w:pPr>
              <w:tabs>
                <w:tab w:val="decimal" w:pos="972"/>
              </w:tabs>
              <w:spacing w:line="340" w:lineRule="exact"/>
              <w:ind w:left="-18"/>
              <w:rPr>
                <w:rFonts w:ascii="Arial" w:hAnsi="Arial"/>
                <w:sz w:val="18"/>
                <w:szCs w:val="18"/>
                <w:cs/>
              </w:rPr>
            </w:pPr>
          </w:p>
        </w:tc>
        <w:tc>
          <w:tcPr>
            <w:tcW w:w="1260" w:type="dxa"/>
          </w:tcPr>
          <w:p w:rsidR="00B13192" w:rsidRPr="00B13192" w:rsidRDefault="00B13192" w:rsidP="00ED6D1C">
            <w:pPr>
              <w:tabs>
                <w:tab w:val="decimal" w:pos="972"/>
              </w:tabs>
              <w:spacing w:line="340" w:lineRule="exact"/>
              <w:ind w:left="-18"/>
              <w:rPr>
                <w:rFonts w:ascii="Arial" w:hAnsi="Arial"/>
                <w:sz w:val="18"/>
                <w:szCs w:val="18"/>
                <w:cs/>
              </w:rPr>
            </w:pPr>
          </w:p>
        </w:tc>
        <w:tc>
          <w:tcPr>
            <w:tcW w:w="1260" w:type="dxa"/>
          </w:tcPr>
          <w:p w:rsidR="00B13192" w:rsidRPr="00584188" w:rsidRDefault="00B13192" w:rsidP="00ED6D1C">
            <w:pPr>
              <w:tabs>
                <w:tab w:val="decimal" w:pos="972"/>
              </w:tabs>
              <w:spacing w:line="340" w:lineRule="exact"/>
              <w:ind w:left="-18"/>
              <w:rPr>
                <w:rFonts w:ascii="Arial" w:hAnsi="Arial"/>
                <w:sz w:val="18"/>
                <w:szCs w:val="18"/>
                <w:cs/>
              </w:rPr>
            </w:pPr>
          </w:p>
        </w:tc>
      </w:tr>
      <w:tr w:rsidR="00B13192" w:rsidRPr="00444961" w:rsidTr="00ED6D1C">
        <w:tc>
          <w:tcPr>
            <w:tcW w:w="3780" w:type="dxa"/>
          </w:tcPr>
          <w:p w:rsidR="00B13192" w:rsidRPr="00444961" w:rsidRDefault="00B13192" w:rsidP="00B13192">
            <w:pPr>
              <w:tabs>
                <w:tab w:val="left" w:pos="360"/>
                <w:tab w:val="left" w:pos="1440"/>
                <w:tab w:val="left" w:pos="2880"/>
              </w:tabs>
              <w:spacing w:line="320" w:lineRule="exact"/>
              <w:ind w:right="-43"/>
              <w:jc w:val="thaiDistribute"/>
              <w:rPr>
                <w:rFonts w:ascii="Arial" w:hAnsi="Arial"/>
                <w:sz w:val="18"/>
                <w:szCs w:val="18"/>
                <w:cs/>
              </w:rPr>
            </w:pPr>
            <w:r w:rsidRPr="00444961">
              <w:rPr>
                <w:rFonts w:ascii="Arial" w:hAnsi="Arial"/>
                <w:sz w:val="18"/>
                <w:szCs w:val="18"/>
              </w:rPr>
              <w:t>Quality Construction Products Plc.</w:t>
            </w:r>
          </w:p>
        </w:tc>
        <w:tc>
          <w:tcPr>
            <w:tcW w:w="1260" w:type="dxa"/>
          </w:tcPr>
          <w:p w:rsidR="00B13192" w:rsidRPr="00B13192" w:rsidRDefault="00B13192" w:rsidP="00ED6D1C">
            <w:pPr>
              <w:pBdr>
                <w:bottom w:val="single" w:sz="4" w:space="1" w:color="auto"/>
              </w:pBdr>
              <w:tabs>
                <w:tab w:val="decimal" w:pos="972"/>
              </w:tabs>
              <w:spacing w:line="340" w:lineRule="exact"/>
              <w:ind w:left="-18"/>
              <w:rPr>
                <w:rFonts w:ascii="Arial" w:hAnsi="Arial"/>
                <w:sz w:val="18"/>
                <w:szCs w:val="18"/>
              </w:rPr>
            </w:pPr>
            <w:r w:rsidRPr="00B13192">
              <w:rPr>
                <w:rFonts w:ascii="Arial" w:hAnsi="Arial"/>
                <w:sz w:val="18"/>
                <w:szCs w:val="18"/>
              </w:rPr>
              <w:t>378,263</w:t>
            </w:r>
          </w:p>
        </w:tc>
        <w:tc>
          <w:tcPr>
            <w:tcW w:w="1260" w:type="dxa"/>
            <w:gridSpan w:val="2"/>
          </w:tcPr>
          <w:p w:rsidR="00B13192" w:rsidRPr="00B13192" w:rsidRDefault="00B13192" w:rsidP="00ED6D1C">
            <w:pPr>
              <w:pBdr>
                <w:bottom w:val="single" w:sz="4" w:space="1" w:color="auto"/>
              </w:pBdr>
              <w:tabs>
                <w:tab w:val="decimal" w:pos="972"/>
              </w:tabs>
              <w:spacing w:line="340" w:lineRule="exact"/>
              <w:ind w:left="-18"/>
              <w:rPr>
                <w:rFonts w:ascii="Arial" w:hAnsi="Arial"/>
                <w:sz w:val="18"/>
                <w:szCs w:val="18"/>
              </w:rPr>
            </w:pPr>
            <w:r w:rsidRPr="00B13192">
              <w:rPr>
                <w:rFonts w:ascii="Arial" w:hAnsi="Arial"/>
                <w:sz w:val="18"/>
                <w:szCs w:val="18"/>
              </w:rPr>
              <w:t>412,906</w:t>
            </w:r>
          </w:p>
        </w:tc>
        <w:tc>
          <w:tcPr>
            <w:tcW w:w="1260" w:type="dxa"/>
          </w:tcPr>
          <w:p w:rsidR="00B13192" w:rsidRPr="00B13192" w:rsidRDefault="00B13192" w:rsidP="00ED6D1C">
            <w:pPr>
              <w:pBdr>
                <w:bottom w:val="single" w:sz="4" w:space="1" w:color="auto"/>
              </w:pBdr>
              <w:tabs>
                <w:tab w:val="decimal" w:pos="972"/>
              </w:tabs>
              <w:spacing w:line="340" w:lineRule="exact"/>
              <w:ind w:left="-18"/>
              <w:rPr>
                <w:rFonts w:ascii="Arial" w:hAnsi="Arial"/>
                <w:sz w:val="18"/>
                <w:szCs w:val="18"/>
              </w:rPr>
            </w:pPr>
            <w:r w:rsidRPr="00B13192">
              <w:rPr>
                <w:rFonts w:ascii="Arial" w:hAnsi="Arial"/>
                <w:sz w:val="18"/>
                <w:szCs w:val="18"/>
              </w:rPr>
              <w:t>(22,79</w:t>
            </w:r>
            <w:r w:rsidR="00ED6D1C">
              <w:rPr>
                <w:rFonts w:ascii="Arial" w:hAnsi="Arial"/>
                <w:sz w:val="18"/>
                <w:szCs w:val="18"/>
              </w:rPr>
              <w:t>4</w:t>
            </w:r>
            <w:r w:rsidRPr="00B13192">
              <w:rPr>
                <w:rFonts w:ascii="Arial" w:hAnsi="Arial"/>
                <w:sz w:val="18"/>
                <w:szCs w:val="18"/>
              </w:rPr>
              <w:t>)</w:t>
            </w:r>
          </w:p>
        </w:tc>
        <w:tc>
          <w:tcPr>
            <w:tcW w:w="1260" w:type="dxa"/>
          </w:tcPr>
          <w:p w:rsidR="00B13192" w:rsidRPr="00584188" w:rsidRDefault="00B13192" w:rsidP="00ED6D1C">
            <w:pPr>
              <w:pBdr>
                <w:bottom w:val="single" w:sz="4" w:space="1" w:color="auto"/>
              </w:pBdr>
              <w:tabs>
                <w:tab w:val="decimal" w:pos="972"/>
              </w:tabs>
              <w:spacing w:line="340" w:lineRule="exact"/>
              <w:ind w:left="-18"/>
              <w:rPr>
                <w:rFonts w:ascii="Arial" w:hAnsi="Arial"/>
                <w:sz w:val="18"/>
                <w:szCs w:val="18"/>
              </w:rPr>
            </w:pPr>
            <w:r>
              <w:rPr>
                <w:rFonts w:ascii="Arial" w:hAnsi="Arial"/>
                <w:sz w:val="18"/>
                <w:szCs w:val="18"/>
              </w:rPr>
              <w:t>1,528</w:t>
            </w:r>
          </w:p>
        </w:tc>
      </w:tr>
      <w:tr w:rsidR="00B13192" w:rsidRPr="00444961" w:rsidTr="00ED6D1C">
        <w:tc>
          <w:tcPr>
            <w:tcW w:w="3780" w:type="dxa"/>
          </w:tcPr>
          <w:p w:rsidR="00B13192" w:rsidRDefault="00B13192" w:rsidP="00B13192">
            <w:pPr>
              <w:tabs>
                <w:tab w:val="left" w:pos="360"/>
                <w:tab w:val="left" w:pos="1440"/>
                <w:tab w:val="left" w:pos="2880"/>
              </w:tabs>
              <w:spacing w:line="320" w:lineRule="exact"/>
              <w:ind w:left="162" w:right="-43" w:hanging="162"/>
              <w:rPr>
                <w:rFonts w:ascii="Arial" w:hAnsi="Arial"/>
                <w:sz w:val="18"/>
                <w:szCs w:val="18"/>
              </w:rPr>
            </w:pPr>
            <w:r>
              <w:rPr>
                <w:rFonts w:ascii="Arial" w:hAnsi="Arial"/>
                <w:sz w:val="18"/>
                <w:szCs w:val="18"/>
              </w:rPr>
              <w:t>Total</w:t>
            </w:r>
          </w:p>
        </w:tc>
        <w:tc>
          <w:tcPr>
            <w:tcW w:w="1260" w:type="dxa"/>
          </w:tcPr>
          <w:p w:rsidR="00B13192" w:rsidRPr="00B13192" w:rsidRDefault="00B13192" w:rsidP="00ED6D1C">
            <w:pPr>
              <w:pBdr>
                <w:bottom w:val="double" w:sz="4" w:space="1" w:color="auto"/>
              </w:pBdr>
              <w:tabs>
                <w:tab w:val="decimal" w:pos="972"/>
              </w:tabs>
              <w:spacing w:line="340" w:lineRule="exact"/>
              <w:ind w:left="-18"/>
              <w:rPr>
                <w:rFonts w:ascii="Arial" w:hAnsi="Arial"/>
                <w:sz w:val="18"/>
                <w:szCs w:val="18"/>
              </w:rPr>
            </w:pPr>
            <w:r w:rsidRPr="00B13192">
              <w:rPr>
                <w:rFonts w:ascii="Arial" w:hAnsi="Arial"/>
                <w:sz w:val="18"/>
                <w:szCs w:val="18"/>
              </w:rPr>
              <w:t>20,</w:t>
            </w:r>
            <w:r w:rsidR="00F86210">
              <w:rPr>
                <w:rFonts w:ascii="Arial" w:hAnsi="Arial"/>
                <w:sz w:val="18"/>
                <w:szCs w:val="18"/>
              </w:rPr>
              <w:t>258,980</w:t>
            </w:r>
          </w:p>
        </w:tc>
        <w:tc>
          <w:tcPr>
            <w:tcW w:w="1260" w:type="dxa"/>
            <w:gridSpan w:val="2"/>
          </w:tcPr>
          <w:p w:rsidR="00B13192" w:rsidRPr="00B13192" w:rsidRDefault="00B13192" w:rsidP="00ED6D1C">
            <w:pPr>
              <w:pBdr>
                <w:bottom w:val="double" w:sz="4" w:space="1" w:color="auto"/>
              </w:pBdr>
              <w:tabs>
                <w:tab w:val="decimal" w:pos="972"/>
              </w:tabs>
              <w:spacing w:line="340" w:lineRule="exact"/>
              <w:ind w:left="-18"/>
              <w:rPr>
                <w:rFonts w:ascii="Arial" w:hAnsi="Arial"/>
                <w:sz w:val="18"/>
                <w:szCs w:val="18"/>
              </w:rPr>
            </w:pPr>
            <w:r w:rsidRPr="00B13192">
              <w:rPr>
                <w:rFonts w:ascii="Arial" w:hAnsi="Arial"/>
                <w:sz w:val="18"/>
                <w:szCs w:val="18"/>
              </w:rPr>
              <w:t>18,963,718</w:t>
            </w:r>
          </w:p>
        </w:tc>
        <w:tc>
          <w:tcPr>
            <w:tcW w:w="1260" w:type="dxa"/>
          </w:tcPr>
          <w:p w:rsidR="00B13192" w:rsidRPr="00B13192" w:rsidRDefault="00B13192" w:rsidP="00ED6D1C">
            <w:pPr>
              <w:pBdr>
                <w:bottom w:val="double" w:sz="4" w:space="1" w:color="auto"/>
              </w:pBdr>
              <w:tabs>
                <w:tab w:val="decimal" w:pos="972"/>
              </w:tabs>
              <w:spacing w:line="340" w:lineRule="exact"/>
              <w:ind w:left="-18"/>
              <w:rPr>
                <w:rFonts w:ascii="Arial" w:hAnsi="Arial"/>
                <w:sz w:val="18"/>
                <w:szCs w:val="18"/>
              </w:rPr>
            </w:pPr>
            <w:r w:rsidRPr="00B13192">
              <w:rPr>
                <w:rFonts w:ascii="Arial" w:hAnsi="Arial"/>
                <w:sz w:val="18"/>
                <w:szCs w:val="18"/>
              </w:rPr>
              <w:t>2,963,53</w:t>
            </w:r>
            <w:r w:rsidR="00ED6D1C">
              <w:rPr>
                <w:rFonts w:ascii="Arial" w:hAnsi="Arial"/>
                <w:sz w:val="18"/>
                <w:szCs w:val="18"/>
              </w:rPr>
              <w:t>4</w:t>
            </w:r>
          </w:p>
        </w:tc>
        <w:tc>
          <w:tcPr>
            <w:tcW w:w="1260" w:type="dxa"/>
          </w:tcPr>
          <w:p w:rsidR="00B13192" w:rsidRPr="00584188" w:rsidRDefault="00B13192" w:rsidP="00ED6D1C">
            <w:pPr>
              <w:pBdr>
                <w:bottom w:val="double" w:sz="4" w:space="1" w:color="auto"/>
              </w:pBdr>
              <w:tabs>
                <w:tab w:val="decimal" w:pos="972"/>
              </w:tabs>
              <w:spacing w:line="340" w:lineRule="exact"/>
              <w:ind w:left="-18"/>
              <w:rPr>
                <w:rFonts w:ascii="Arial" w:hAnsi="Arial"/>
                <w:sz w:val="18"/>
                <w:szCs w:val="18"/>
              </w:rPr>
            </w:pPr>
            <w:r>
              <w:rPr>
                <w:rFonts w:ascii="Arial" w:hAnsi="Arial"/>
                <w:sz w:val="18"/>
                <w:szCs w:val="18"/>
              </w:rPr>
              <w:t>2,436,598</w:t>
            </w:r>
          </w:p>
        </w:tc>
      </w:tr>
    </w:tbl>
    <w:p w:rsidR="00BE694C" w:rsidRDefault="00BE694C"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p>
    <w:p w:rsidR="00BE694C" w:rsidRDefault="00BE694C" w:rsidP="00BE694C">
      <w:r>
        <w:br w:type="page"/>
      </w:r>
    </w:p>
    <w:p w:rsidR="00F4785F" w:rsidRDefault="00375DAF"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13</w:t>
      </w:r>
      <w:r w:rsidR="00F4785F" w:rsidRPr="001251CF">
        <w:rPr>
          <w:rFonts w:ascii="Arial" w:hAnsi="Arial"/>
          <w:b/>
          <w:bCs/>
          <w:sz w:val="22"/>
          <w:szCs w:val="22"/>
        </w:rPr>
        <w:t>.</w:t>
      </w:r>
      <w:r w:rsidR="00F4785F" w:rsidRPr="001251CF">
        <w:rPr>
          <w:rFonts w:ascii="Arial" w:hAnsi="Arial"/>
          <w:b/>
          <w:bCs/>
          <w:sz w:val="22"/>
          <w:szCs w:val="22"/>
        </w:rPr>
        <w:tab/>
        <w:t>Other long-term investments</w:t>
      </w:r>
    </w:p>
    <w:p w:rsidR="00F4785F" w:rsidRPr="001251CF" w:rsidRDefault="00115E72" w:rsidP="00AB01E3">
      <w:pPr>
        <w:tabs>
          <w:tab w:val="left" w:pos="1440"/>
          <w:tab w:val="right" w:pos="6480"/>
          <w:tab w:val="right" w:pos="8640"/>
        </w:tabs>
        <w:spacing w:line="340" w:lineRule="exact"/>
        <w:ind w:right="-43"/>
        <w:jc w:val="right"/>
        <w:rPr>
          <w:rFonts w:ascii="Arial" w:hAnsi="Arial"/>
          <w:sz w:val="18"/>
          <w:szCs w:val="18"/>
        </w:rPr>
      </w:pPr>
      <w:r w:rsidRPr="001251CF">
        <w:rPr>
          <w:rFonts w:ascii="Arial" w:hAnsi="Arial"/>
          <w:sz w:val="18"/>
          <w:szCs w:val="18"/>
        </w:rPr>
        <w:t xml:space="preserve"> </w:t>
      </w:r>
      <w:r w:rsidR="00F4785F" w:rsidRPr="001251CF">
        <w:rPr>
          <w:rFonts w:ascii="Arial" w:hAnsi="Arial"/>
          <w:sz w:val="18"/>
          <w:szCs w:val="18"/>
        </w:rPr>
        <w:t>(Unit: Thousand Baht)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F4785F" w:rsidRPr="001251CF" w:rsidTr="00580751">
        <w:tc>
          <w:tcPr>
            <w:tcW w:w="3780" w:type="dxa"/>
          </w:tcPr>
          <w:p w:rsidR="00F4785F" w:rsidRPr="001251CF" w:rsidRDefault="00F4785F" w:rsidP="00AB01E3">
            <w:pPr>
              <w:spacing w:line="320" w:lineRule="exact"/>
              <w:ind w:right="-43"/>
              <w:jc w:val="center"/>
              <w:rPr>
                <w:rFonts w:ascii="Arial" w:hAnsi="Arial"/>
                <w:sz w:val="18"/>
                <w:szCs w:val="18"/>
              </w:rPr>
            </w:pPr>
          </w:p>
        </w:tc>
        <w:tc>
          <w:tcPr>
            <w:tcW w:w="252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Consolidated             financial statements</w:t>
            </w:r>
          </w:p>
        </w:tc>
        <w:tc>
          <w:tcPr>
            <w:tcW w:w="252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Separate                      financial statements</w:t>
            </w:r>
          </w:p>
        </w:tc>
      </w:tr>
      <w:tr w:rsidR="000A1566" w:rsidRPr="001251CF" w:rsidTr="00580751">
        <w:tc>
          <w:tcPr>
            <w:tcW w:w="3780" w:type="dxa"/>
          </w:tcPr>
          <w:p w:rsidR="000A1566" w:rsidRPr="001251CF" w:rsidRDefault="000A1566" w:rsidP="00AB01E3">
            <w:pPr>
              <w:spacing w:line="320" w:lineRule="exact"/>
              <w:ind w:right="-43"/>
              <w:jc w:val="center"/>
              <w:rPr>
                <w:rFonts w:ascii="Arial" w:hAnsi="Arial"/>
                <w:sz w:val="18"/>
                <w:szCs w:val="18"/>
              </w:rPr>
            </w:pPr>
          </w:p>
        </w:tc>
        <w:tc>
          <w:tcPr>
            <w:tcW w:w="1260" w:type="dxa"/>
          </w:tcPr>
          <w:p w:rsidR="000A1566" w:rsidRPr="001251CF" w:rsidRDefault="005E35BD" w:rsidP="00AB01E3">
            <w:pPr>
              <w:pBdr>
                <w:bottom w:val="single" w:sz="4" w:space="1" w:color="auto"/>
              </w:pBdr>
              <w:spacing w:line="320" w:lineRule="exact"/>
              <w:ind w:right="-18"/>
              <w:jc w:val="center"/>
              <w:rPr>
                <w:rFonts w:ascii="Arial" w:hAnsi="Arial"/>
                <w:sz w:val="18"/>
                <w:szCs w:val="18"/>
              </w:rPr>
            </w:pPr>
            <w:r>
              <w:rPr>
                <w:rFonts w:ascii="Arial" w:hAnsi="Arial"/>
                <w:sz w:val="18"/>
                <w:szCs w:val="18"/>
              </w:rPr>
              <w:t>2016</w:t>
            </w:r>
          </w:p>
        </w:tc>
        <w:tc>
          <w:tcPr>
            <w:tcW w:w="1260" w:type="dxa"/>
          </w:tcPr>
          <w:p w:rsidR="000A1566" w:rsidRPr="001251CF" w:rsidRDefault="005E35BD" w:rsidP="00AB01E3">
            <w:pPr>
              <w:pBdr>
                <w:bottom w:val="single" w:sz="4" w:space="1" w:color="auto"/>
              </w:pBdr>
              <w:spacing w:line="320" w:lineRule="exact"/>
              <w:ind w:right="-18"/>
              <w:jc w:val="center"/>
              <w:rPr>
                <w:rFonts w:ascii="Arial" w:hAnsi="Arial"/>
                <w:sz w:val="18"/>
                <w:szCs w:val="18"/>
              </w:rPr>
            </w:pPr>
            <w:r>
              <w:rPr>
                <w:rFonts w:ascii="Arial" w:hAnsi="Arial"/>
                <w:sz w:val="18"/>
                <w:szCs w:val="18"/>
              </w:rPr>
              <w:t>2015</w:t>
            </w:r>
          </w:p>
        </w:tc>
        <w:tc>
          <w:tcPr>
            <w:tcW w:w="1260" w:type="dxa"/>
          </w:tcPr>
          <w:p w:rsidR="000A1566" w:rsidRPr="001251CF" w:rsidRDefault="005E35BD" w:rsidP="00AB01E3">
            <w:pPr>
              <w:pBdr>
                <w:bottom w:val="single" w:sz="4" w:space="1" w:color="auto"/>
              </w:pBdr>
              <w:spacing w:line="320" w:lineRule="exact"/>
              <w:ind w:right="-18"/>
              <w:jc w:val="center"/>
              <w:rPr>
                <w:rFonts w:ascii="Arial" w:hAnsi="Arial"/>
                <w:sz w:val="18"/>
                <w:szCs w:val="18"/>
              </w:rPr>
            </w:pPr>
            <w:r>
              <w:rPr>
                <w:rFonts w:ascii="Arial" w:hAnsi="Arial"/>
                <w:sz w:val="18"/>
                <w:szCs w:val="18"/>
              </w:rPr>
              <w:t>2016</w:t>
            </w:r>
          </w:p>
        </w:tc>
        <w:tc>
          <w:tcPr>
            <w:tcW w:w="1260" w:type="dxa"/>
          </w:tcPr>
          <w:p w:rsidR="000A1566" w:rsidRPr="001251CF" w:rsidRDefault="005E35BD" w:rsidP="00AB01E3">
            <w:pPr>
              <w:pBdr>
                <w:bottom w:val="single" w:sz="4" w:space="1" w:color="auto"/>
              </w:pBdr>
              <w:spacing w:line="320" w:lineRule="exact"/>
              <w:ind w:right="-18"/>
              <w:jc w:val="center"/>
              <w:rPr>
                <w:rFonts w:ascii="Arial" w:hAnsi="Arial"/>
                <w:sz w:val="18"/>
                <w:szCs w:val="18"/>
              </w:rPr>
            </w:pPr>
            <w:r>
              <w:rPr>
                <w:rFonts w:ascii="Arial" w:hAnsi="Arial"/>
                <w:sz w:val="18"/>
                <w:szCs w:val="18"/>
              </w:rPr>
              <w:t>2015</w:t>
            </w:r>
          </w:p>
        </w:tc>
      </w:tr>
      <w:tr w:rsidR="000A1566" w:rsidRPr="001251CF" w:rsidTr="00580751">
        <w:tc>
          <w:tcPr>
            <w:tcW w:w="3780" w:type="dxa"/>
          </w:tcPr>
          <w:p w:rsidR="000A1566" w:rsidRPr="001251CF" w:rsidRDefault="000A1566" w:rsidP="00AB01E3">
            <w:pPr>
              <w:spacing w:line="320" w:lineRule="exact"/>
              <w:ind w:right="-43"/>
              <w:jc w:val="both"/>
              <w:rPr>
                <w:rFonts w:ascii="Arial" w:hAnsi="Arial"/>
                <w:b/>
                <w:bCs/>
                <w:sz w:val="18"/>
                <w:szCs w:val="18"/>
                <w:cs/>
              </w:rPr>
            </w:pPr>
            <w:r w:rsidRPr="001251CF">
              <w:rPr>
                <w:rFonts w:ascii="Arial" w:hAnsi="Arial"/>
                <w:b/>
                <w:bCs/>
                <w:sz w:val="18"/>
                <w:szCs w:val="18"/>
              </w:rPr>
              <w:t xml:space="preserve">Available-for-sale securities </w:t>
            </w:r>
          </w:p>
        </w:tc>
        <w:tc>
          <w:tcPr>
            <w:tcW w:w="1260" w:type="dxa"/>
          </w:tcPr>
          <w:p w:rsidR="000A1566" w:rsidRPr="001251CF" w:rsidRDefault="000A1566" w:rsidP="00AB01E3">
            <w:pPr>
              <w:tabs>
                <w:tab w:val="decimal" w:pos="882"/>
              </w:tabs>
              <w:spacing w:line="320" w:lineRule="exact"/>
              <w:ind w:left="-18" w:right="-18"/>
              <w:rPr>
                <w:rFonts w:ascii="Arial" w:hAnsi="Arial"/>
                <w:sz w:val="18"/>
                <w:szCs w:val="18"/>
              </w:rPr>
            </w:pPr>
          </w:p>
        </w:tc>
        <w:tc>
          <w:tcPr>
            <w:tcW w:w="1260" w:type="dxa"/>
          </w:tcPr>
          <w:p w:rsidR="000A1566" w:rsidRPr="001251CF" w:rsidRDefault="000A1566" w:rsidP="00AB01E3">
            <w:pPr>
              <w:tabs>
                <w:tab w:val="decimal" w:pos="882"/>
              </w:tabs>
              <w:spacing w:line="320" w:lineRule="exact"/>
              <w:ind w:left="-18" w:right="-18"/>
              <w:rPr>
                <w:rFonts w:ascii="Arial" w:hAnsi="Arial"/>
                <w:sz w:val="18"/>
                <w:szCs w:val="18"/>
              </w:rPr>
            </w:pPr>
          </w:p>
        </w:tc>
        <w:tc>
          <w:tcPr>
            <w:tcW w:w="1260" w:type="dxa"/>
          </w:tcPr>
          <w:p w:rsidR="000A1566" w:rsidRPr="001251CF" w:rsidRDefault="000A1566" w:rsidP="00AB01E3">
            <w:pPr>
              <w:tabs>
                <w:tab w:val="decimal" w:pos="882"/>
              </w:tabs>
              <w:spacing w:line="320" w:lineRule="exact"/>
              <w:ind w:left="-18" w:right="-18"/>
              <w:rPr>
                <w:rFonts w:ascii="Arial" w:hAnsi="Arial"/>
                <w:sz w:val="18"/>
                <w:szCs w:val="18"/>
              </w:rPr>
            </w:pPr>
          </w:p>
        </w:tc>
        <w:tc>
          <w:tcPr>
            <w:tcW w:w="1260" w:type="dxa"/>
          </w:tcPr>
          <w:p w:rsidR="000A1566" w:rsidRPr="001251CF" w:rsidRDefault="000A1566" w:rsidP="00AB01E3">
            <w:pPr>
              <w:tabs>
                <w:tab w:val="decimal" w:pos="882"/>
              </w:tabs>
              <w:spacing w:line="320" w:lineRule="exact"/>
              <w:ind w:left="-18" w:right="-18"/>
              <w:rPr>
                <w:rFonts w:ascii="Arial" w:hAnsi="Arial"/>
                <w:sz w:val="18"/>
                <w:szCs w:val="18"/>
              </w:rPr>
            </w:pP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cs/>
              </w:rPr>
            </w:pPr>
            <w:r w:rsidRPr="001251CF">
              <w:rPr>
                <w:rFonts w:ascii="Arial" w:hAnsi="Arial"/>
                <w:sz w:val="18"/>
                <w:szCs w:val="18"/>
              </w:rPr>
              <w:t>Equity securities</w:t>
            </w:r>
            <w:r>
              <w:rPr>
                <w:rFonts w:ascii="Arial" w:hAnsi="Arial"/>
                <w:sz w:val="18"/>
                <w:szCs w:val="18"/>
              </w:rPr>
              <w:t xml:space="preserve"> - Overseas</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2,368,704</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2,368,704</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2,368,704</w:t>
            </w:r>
          </w:p>
        </w:tc>
        <w:tc>
          <w:tcPr>
            <w:tcW w:w="1260" w:type="dxa"/>
            <w:vAlign w:val="bottom"/>
          </w:tcPr>
          <w:p w:rsidR="00B13192" w:rsidRPr="00284370" w:rsidRDefault="00B13192" w:rsidP="00AB01E3">
            <w:pPr>
              <w:tabs>
                <w:tab w:val="decimal" w:pos="972"/>
              </w:tabs>
              <w:spacing w:line="320" w:lineRule="exact"/>
              <w:ind w:left="-18"/>
              <w:rPr>
                <w:rFonts w:ascii="Arial" w:hAnsi="Arial"/>
                <w:sz w:val="18"/>
                <w:szCs w:val="18"/>
              </w:rPr>
            </w:pPr>
            <w:r w:rsidRPr="00284370">
              <w:rPr>
                <w:rFonts w:ascii="Arial" w:hAnsi="Arial"/>
                <w:sz w:val="18"/>
                <w:szCs w:val="18"/>
              </w:rPr>
              <w:t>2,368,704</w:t>
            </w: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rPr>
            </w:pPr>
            <w:r>
              <w:rPr>
                <w:rFonts w:ascii="Arial" w:hAnsi="Arial"/>
                <w:sz w:val="18"/>
                <w:szCs w:val="18"/>
              </w:rPr>
              <w:t xml:space="preserve">Unit trust - Domestic </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1,513,912</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1,513,912</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783,568</w:t>
            </w:r>
          </w:p>
        </w:tc>
        <w:tc>
          <w:tcPr>
            <w:tcW w:w="1260" w:type="dxa"/>
            <w:vAlign w:val="bottom"/>
          </w:tcPr>
          <w:p w:rsidR="00B13192" w:rsidRPr="00284370" w:rsidRDefault="00B13192" w:rsidP="00AB01E3">
            <w:pPr>
              <w:tabs>
                <w:tab w:val="decimal" w:pos="972"/>
              </w:tabs>
              <w:spacing w:line="320" w:lineRule="exact"/>
              <w:ind w:left="-18"/>
              <w:rPr>
                <w:rFonts w:ascii="Arial" w:hAnsi="Arial"/>
                <w:sz w:val="18"/>
                <w:szCs w:val="18"/>
              </w:rPr>
            </w:pPr>
            <w:r w:rsidRPr="00284370">
              <w:rPr>
                <w:rFonts w:ascii="Arial" w:hAnsi="Arial"/>
                <w:sz w:val="18"/>
                <w:szCs w:val="18"/>
              </w:rPr>
              <w:t>783,568</w:t>
            </w:r>
          </w:p>
        </w:tc>
      </w:tr>
      <w:tr w:rsidR="00B13192" w:rsidRPr="001251CF" w:rsidTr="00580751">
        <w:tc>
          <w:tcPr>
            <w:tcW w:w="3780" w:type="dxa"/>
          </w:tcPr>
          <w:p w:rsidR="00B13192" w:rsidRPr="001251CF" w:rsidRDefault="00B13192" w:rsidP="00AB01E3">
            <w:pPr>
              <w:spacing w:line="320" w:lineRule="exact"/>
              <w:ind w:right="-198"/>
              <w:rPr>
                <w:rFonts w:ascii="Arial" w:hAnsi="Arial"/>
                <w:sz w:val="18"/>
                <w:szCs w:val="18"/>
                <w:cs/>
              </w:rPr>
            </w:pPr>
            <w:r>
              <w:rPr>
                <w:rFonts w:ascii="Arial" w:hAnsi="Arial"/>
                <w:sz w:val="18"/>
                <w:szCs w:val="18"/>
              </w:rPr>
              <w:t>Add</w:t>
            </w:r>
            <w:r w:rsidRPr="001251CF">
              <w:rPr>
                <w:rFonts w:ascii="Arial" w:hAnsi="Arial"/>
                <w:sz w:val="18"/>
                <w:szCs w:val="18"/>
              </w:rPr>
              <w:t>: Changes in fair value of securities</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1,535,556</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1,223,454</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1,278,302</w:t>
            </w:r>
          </w:p>
        </w:tc>
        <w:tc>
          <w:tcPr>
            <w:tcW w:w="1260" w:type="dxa"/>
            <w:vAlign w:val="bottom"/>
          </w:tcPr>
          <w:p w:rsidR="00B13192" w:rsidRPr="00284370" w:rsidRDefault="00B13192" w:rsidP="00AB01E3">
            <w:pPr>
              <w:pBdr>
                <w:bottom w:val="single" w:sz="4" w:space="1" w:color="auto"/>
              </w:pBdr>
              <w:tabs>
                <w:tab w:val="decimal" w:pos="972"/>
              </w:tabs>
              <w:spacing w:line="320" w:lineRule="exact"/>
              <w:ind w:left="-18"/>
              <w:rPr>
                <w:rFonts w:ascii="Arial" w:hAnsi="Arial"/>
                <w:sz w:val="18"/>
                <w:szCs w:val="18"/>
              </w:rPr>
            </w:pPr>
            <w:r w:rsidRPr="00284370">
              <w:rPr>
                <w:rFonts w:ascii="Arial" w:hAnsi="Arial"/>
                <w:sz w:val="18"/>
                <w:szCs w:val="18"/>
              </w:rPr>
              <w:t>1,211,687</w:t>
            </w: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rPr>
            </w:pPr>
            <w:r w:rsidRPr="001251CF">
              <w:rPr>
                <w:rFonts w:ascii="Arial" w:hAnsi="Arial"/>
                <w:sz w:val="18"/>
                <w:szCs w:val="18"/>
              </w:rPr>
              <w:t>Available-for-sale securities - net</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5,418,172</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5,106,070</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4,430,574</w:t>
            </w:r>
          </w:p>
        </w:tc>
        <w:tc>
          <w:tcPr>
            <w:tcW w:w="1260" w:type="dxa"/>
            <w:vAlign w:val="bottom"/>
          </w:tcPr>
          <w:p w:rsidR="00B13192" w:rsidRPr="00284370" w:rsidRDefault="00B13192" w:rsidP="00AB01E3">
            <w:pPr>
              <w:pBdr>
                <w:bottom w:val="single" w:sz="4" w:space="1" w:color="auto"/>
              </w:pBdr>
              <w:tabs>
                <w:tab w:val="decimal" w:pos="972"/>
              </w:tabs>
              <w:spacing w:line="320" w:lineRule="exact"/>
              <w:ind w:left="-18"/>
              <w:rPr>
                <w:rFonts w:ascii="Arial" w:hAnsi="Arial"/>
                <w:sz w:val="18"/>
                <w:szCs w:val="18"/>
              </w:rPr>
            </w:pPr>
            <w:r w:rsidRPr="00284370">
              <w:rPr>
                <w:rFonts w:ascii="Arial" w:hAnsi="Arial"/>
                <w:sz w:val="18"/>
                <w:szCs w:val="18"/>
              </w:rPr>
              <w:t>4,363,959</w:t>
            </w:r>
          </w:p>
        </w:tc>
      </w:tr>
      <w:tr w:rsidR="00B13192" w:rsidRPr="001251CF" w:rsidTr="00580751">
        <w:tc>
          <w:tcPr>
            <w:tcW w:w="3780" w:type="dxa"/>
          </w:tcPr>
          <w:p w:rsidR="00B13192" w:rsidRPr="001251CF" w:rsidRDefault="00B13192" w:rsidP="00AB01E3">
            <w:pPr>
              <w:spacing w:line="320" w:lineRule="exact"/>
              <w:ind w:right="-43"/>
              <w:jc w:val="both"/>
              <w:rPr>
                <w:rFonts w:ascii="Arial" w:hAnsi="Arial"/>
                <w:b/>
                <w:bCs/>
                <w:sz w:val="18"/>
                <w:szCs w:val="18"/>
                <w:cs/>
              </w:rPr>
            </w:pPr>
            <w:r w:rsidRPr="001251CF">
              <w:rPr>
                <w:rFonts w:ascii="Arial" w:hAnsi="Arial"/>
                <w:b/>
                <w:bCs/>
                <w:sz w:val="18"/>
                <w:szCs w:val="18"/>
              </w:rPr>
              <w:t>Other investments</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p>
        </w:tc>
        <w:tc>
          <w:tcPr>
            <w:tcW w:w="1260" w:type="dxa"/>
            <w:vAlign w:val="bottom"/>
          </w:tcPr>
          <w:p w:rsidR="00B13192" w:rsidRPr="00284370" w:rsidRDefault="00B13192" w:rsidP="00AB01E3">
            <w:pPr>
              <w:tabs>
                <w:tab w:val="decimal" w:pos="972"/>
              </w:tabs>
              <w:spacing w:line="320" w:lineRule="exact"/>
              <w:ind w:left="-18"/>
              <w:rPr>
                <w:rFonts w:ascii="Arial" w:hAnsi="Arial"/>
                <w:sz w:val="18"/>
                <w:szCs w:val="18"/>
              </w:rPr>
            </w:pP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cs/>
              </w:rPr>
            </w:pPr>
            <w:r w:rsidRPr="001251CF">
              <w:rPr>
                <w:rFonts w:ascii="Arial" w:hAnsi="Arial"/>
                <w:sz w:val="18"/>
                <w:szCs w:val="18"/>
              </w:rPr>
              <w:t xml:space="preserve">Equity </w:t>
            </w:r>
            <w:r>
              <w:rPr>
                <w:rFonts w:ascii="Arial" w:hAnsi="Arial"/>
                <w:sz w:val="18"/>
                <w:szCs w:val="18"/>
              </w:rPr>
              <w:t>securities - Domestic</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204,239</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204,239</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26,000</w:t>
            </w:r>
          </w:p>
        </w:tc>
        <w:tc>
          <w:tcPr>
            <w:tcW w:w="1260" w:type="dxa"/>
            <w:vAlign w:val="bottom"/>
          </w:tcPr>
          <w:p w:rsidR="00B13192" w:rsidRPr="00284370" w:rsidRDefault="00B13192" w:rsidP="00AB01E3">
            <w:pPr>
              <w:tabs>
                <w:tab w:val="decimal" w:pos="972"/>
              </w:tabs>
              <w:spacing w:line="320" w:lineRule="exact"/>
              <w:ind w:left="-18"/>
              <w:rPr>
                <w:rFonts w:ascii="Arial" w:hAnsi="Arial"/>
                <w:sz w:val="18"/>
                <w:szCs w:val="18"/>
              </w:rPr>
            </w:pPr>
            <w:r w:rsidRPr="00284370">
              <w:rPr>
                <w:rFonts w:ascii="Arial" w:hAnsi="Arial"/>
                <w:sz w:val="18"/>
                <w:szCs w:val="18"/>
              </w:rPr>
              <w:t>26,000</w:t>
            </w: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rPr>
            </w:pPr>
            <w:r>
              <w:rPr>
                <w:rFonts w:ascii="Arial" w:hAnsi="Arial"/>
                <w:sz w:val="18"/>
                <w:szCs w:val="18"/>
              </w:rPr>
              <w:t>Unit trust - Domestic</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165</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165</w:t>
            </w:r>
          </w:p>
        </w:tc>
        <w:tc>
          <w:tcPr>
            <w:tcW w:w="1260" w:type="dxa"/>
            <w:vAlign w:val="bottom"/>
          </w:tcPr>
          <w:p w:rsidR="00B13192" w:rsidRPr="00B13192" w:rsidRDefault="00B13192" w:rsidP="00AB01E3">
            <w:pPr>
              <w:tabs>
                <w:tab w:val="decimal" w:pos="972"/>
              </w:tabs>
              <w:spacing w:line="320" w:lineRule="exact"/>
              <w:ind w:left="-18"/>
              <w:rPr>
                <w:rFonts w:ascii="Arial" w:hAnsi="Arial"/>
                <w:sz w:val="18"/>
                <w:szCs w:val="18"/>
              </w:rPr>
            </w:pPr>
            <w:r w:rsidRPr="00B13192">
              <w:rPr>
                <w:rFonts w:ascii="Arial" w:hAnsi="Arial"/>
                <w:sz w:val="18"/>
                <w:szCs w:val="18"/>
              </w:rPr>
              <w:t>-</w:t>
            </w:r>
          </w:p>
        </w:tc>
        <w:tc>
          <w:tcPr>
            <w:tcW w:w="1260" w:type="dxa"/>
            <w:vAlign w:val="bottom"/>
          </w:tcPr>
          <w:p w:rsidR="00B13192" w:rsidRPr="00284370" w:rsidRDefault="00B13192" w:rsidP="00AB01E3">
            <w:pPr>
              <w:tabs>
                <w:tab w:val="decimal" w:pos="972"/>
              </w:tabs>
              <w:spacing w:line="320" w:lineRule="exact"/>
              <w:ind w:left="-18"/>
              <w:rPr>
                <w:rFonts w:ascii="Arial" w:hAnsi="Arial"/>
                <w:sz w:val="18"/>
                <w:szCs w:val="18"/>
              </w:rPr>
            </w:pPr>
            <w:r w:rsidRPr="00284370">
              <w:rPr>
                <w:rFonts w:ascii="Arial" w:hAnsi="Arial"/>
                <w:sz w:val="18"/>
                <w:szCs w:val="18"/>
              </w:rPr>
              <w:t>-</w:t>
            </w:r>
          </w:p>
        </w:tc>
      </w:tr>
      <w:tr w:rsidR="00B13192" w:rsidRPr="001251CF" w:rsidTr="00580751">
        <w:tc>
          <w:tcPr>
            <w:tcW w:w="3780" w:type="dxa"/>
          </w:tcPr>
          <w:p w:rsidR="00B13192" w:rsidRPr="001251CF" w:rsidRDefault="00B13192" w:rsidP="00AB01E3">
            <w:pPr>
              <w:tabs>
                <w:tab w:val="left" w:pos="522"/>
              </w:tabs>
              <w:spacing w:line="320" w:lineRule="exact"/>
              <w:ind w:right="-43"/>
              <w:jc w:val="both"/>
              <w:rPr>
                <w:rFonts w:ascii="Arial" w:hAnsi="Arial"/>
                <w:sz w:val="18"/>
                <w:szCs w:val="18"/>
                <w:cs/>
              </w:rPr>
            </w:pPr>
            <w:r w:rsidRPr="001251CF">
              <w:rPr>
                <w:rFonts w:ascii="Arial" w:hAnsi="Arial"/>
                <w:sz w:val="18"/>
                <w:szCs w:val="18"/>
              </w:rPr>
              <w:t>Less: Allowance for impairment</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(110,500)</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(100,500)</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(26,000)</w:t>
            </w:r>
          </w:p>
        </w:tc>
        <w:tc>
          <w:tcPr>
            <w:tcW w:w="1260" w:type="dxa"/>
            <w:vAlign w:val="bottom"/>
          </w:tcPr>
          <w:p w:rsidR="00B13192" w:rsidRPr="00284370" w:rsidRDefault="00B13192" w:rsidP="00AB01E3">
            <w:pPr>
              <w:pBdr>
                <w:bottom w:val="single" w:sz="4" w:space="1" w:color="auto"/>
              </w:pBdr>
              <w:tabs>
                <w:tab w:val="decimal" w:pos="972"/>
              </w:tabs>
              <w:spacing w:line="320" w:lineRule="exact"/>
              <w:ind w:left="-18"/>
              <w:rPr>
                <w:rFonts w:ascii="Arial" w:hAnsi="Arial"/>
                <w:sz w:val="18"/>
                <w:szCs w:val="18"/>
              </w:rPr>
            </w:pPr>
            <w:r w:rsidRPr="00284370">
              <w:rPr>
                <w:rFonts w:ascii="Arial" w:hAnsi="Arial"/>
                <w:sz w:val="18"/>
                <w:szCs w:val="18"/>
              </w:rPr>
              <w:t>(16,000)</w:t>
            </w:r>
          </w:p>
        </w:tc>
      </w:tr>
      <w:tr w:rsidR="00B13192" w:rsidRPr="001251CF" w:rsidTr="00580751">
        <w:tc>
          <w:tcPr>
            <w:tcW w:w="3780" w:type="dxa"/>
          </w:tcPr>
          <w:p w:rsidR="00B13192" w:rsidRPr="001251CF" w:rsidRDefault="00B13192" w:rsidP="00AB01E3">
            <w:pPr>
              <w:tabs>
                <w:tab w:val="left" w:pos="522"/>
              </w:tabs>
              <w:spacing w:line="320" w:lineRule="exact"/>
              <w:ind w:left="162" w:right="-43" w:hanging="162"/>
              <w:rPr>
                <w:rFonts w:ascii="Arial" w:hAnsi="Arial"/>
                <w:sz w:val="18"/>
                <w:szCs w:val="18"/>
              </w:rPr>
            </w:pPr>
            <w:r w:rsidRPr="001251CF">
              <w:rPr>
                <w:rFonts w:ascii="Arial" w:hAnsi="Arial"/>
                <w:sz w:val="18"/>
                <w:szCs w:val="18"/>
              </w:rPr>
              <w:t>Other investment</w:t>
            </w:r>
            <w:r>
              <w:rPr>
                <w:rFonts w:ascii="Arial" w:hAnsi="Arial"/>
                <w:sz w:val="18"/>
                <w:szCs w:val="18"/>
              </w:rPr>
              <w:t>s</w:t>
            </w:r>
            <w:r w:rsidRPr="001251CF">
              <w:rPr>
                <w:rFonts w:ascii="Arial" w:hAnsi="Arial"/>
                <w:sz w:val="18"/>
                <w:szCs w:val="18"/>
              </w:rPr>
              <w:t xml:space="preserve"> - net</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93,904</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103,904</w:t>
            </w:r>
          </w:p>
        </w:tc>
        <w:tc>
          <w:tcPr>
            <w:tcW w:w="1260" w:type="dxa"/>
            <w:vAlign w:val="bottom"/>
          </w:tcPr>
          <w:p w:rsidR="00B13192" w:rsidRPr="00B13192" w:rsidRDefault="00B13192" w:rsidP="00AB01E3">
            <w:pPr>
              <w:pBdr>
                <w:bottom w:val="single" w:sz="4" w:space="1" w:color="auto"/>
              </w:pBdr>
              <w:tabs>
                <w:tab w:val="decimal" w:pos="972"/>
              </w:tabs>
              <w:spacing w:line="320" w:lineRule="exact"/>
              <w:ind w:left="-18"/>
              <w:rPr>
                <w:rFonts w:ascii="Arial" w:hAnsi="Arial"/>
                <w:sz w:val="18"/>
                <w:szCs w:val="18"/>
              </w:rPr>
            </w:pPr>
            <w:r w:rsidRPr="00B13192">
              <w:rPr>
                <w:rFonts w:ascii="Arial" w:hAnsi="Arial"/>
                <w:sz w:val="18"/>
                <w:szCs w:val="18"/>
              </w:rPr>
              <w:t>-</w:t>
            </w:r>
          </w:p>
        </w:tc>
        <w:tc>
          <w:tcPr>
            <w:tcW w:w="1260" w:type="dxa"/>
            <w:vAlign w:val="bottom"/>
          </w:tcPr>
          <w:p w:rsidR="00B13192" w:rsidRPr="00284370" w:rsidRDefault="00B13192" w:rsidP="00AB01E3">
            <w:pPr>
              <w:pBdr>
                <w:bottom w:val="single" w:sz="4" w:space="1" w:color="auto"/>
              </w:pBdr>
              <w:tabs>
                <w:tab w:val="decimal" w:pos="972"/>
              </w:tabs>
              <w:spacing w:line="320" w:lineRule="exact"/>
              <w:ind w:left="-18"/>
              <w:rPr>
                <w:rFonts w:ascii="Arial" w:hAnsi="Arial"/>
                <w:sz w:val="18"/>
                <w:szCs w:val="18"/>
              </w:rPr>
            </w:pPr>
            <w:r w:rsidRPr="00284370">
              <w:rPr>
                <w:rFonts w:ascii="Arial" w:hAnsi="Arial"/>
                <w:sz w:val="18"/>
                <w:szCs w:val="18"/>
              </w:rPr>
              <w:t>10,000</w:t>
            </w:r>
          </w:p>
        </w:tc>
      </w:tr>
      <w:tr w:rsidR="00B13192" w:rsidRPr="001251CF" w:rsidTr="00580751">
        <w:tc>
          <w:tcPr>
            <w:tcW w:w="3780" w:type="dxa"/>
          </w:tcPr>
          <w:p w:rsidR="00B13192" w:rsidRPr="001251CF" w:rsidRDefault="00B13192" w:rsidP="00AB01E3">
            <w:pPr>
              <w:spacing w:line="320" w:lineRule="exact"/>
              <w:ind w:right="-43"/>
              <w:jc w:val="both"/>
              <w:rPr>
                <w:rFonts w:ascii="Arial" w:hAnsi="Arial"/>
                <w:sz w:val="18"/>
                <w:szCs w:val="18"/>
                <w:cs/>
              </w:rPr>
            </w:pPr>
            <w:r w:rsidRPr="001251CF">
              <w:rPr>
                <w:rFonts w:ascii="Arial" w:hAnsi="Arial"/>
                <w:sz w:val="18"/>
                <w:szCs w:val="18"/>
              </w:rPr>
              <w:t>Total</w:t>
            </w:r>
          </w:p>
        </w:tc>
        <w:tc>
          <w:tcPr>
            <w:tcW w:w="1260" w:type="dxa"/>
            <w:vAlign w:val="bottom"/>
          </w:tcPr>
          <w:p w:rsidR="00B13192" w:rsidRPr="00B13192" w:rsidRDefault="00B13192" w:rsidP="00AB01E3">
            <w:pPr>
              <w:pBdr>
                <w:bottom w:val="double" w:sz="4" w:space="1" w:color="auto"/>
              </w:pBdr>
              <w:tabs>
                <w:tab w:val="decimal" w:pos="972"/>
              </w:tabs>
              <w:spacing w:line="320" w:lineRule="exact"/>
              <w:ind w:left="-18"/>
              <w:rPr>
                <w:rFonts w:ascii="Arial" w:hAnsi="Arial"/>
                <w:sz w:val="18"/>
                <w:szCs w:val="18"/>
              </w:rPr>
            </w:pPr>
            <w:r w:rsidRPr="00B13192">
              <w:rPr>
                <w:rFonts w:ascii="Arial" w:hAnsi="Arial"/>
                <w:sz w:val="18"/>
                <w:szCs w:val="18"/>
              </w:rPr>
              <w:t>5,512,076</w:t>
            </w:r>
          </w:p>
        </w:tc>
        <w:tc>
          <w:tcPr>
            <w:tcW w:w="1260" w:type="dxa"/>
            <w:vAlign w:val="bottom"/>
          </w:tcPr>
          <w:p w:rsidR="00B13192" w:rsidRPr="00B13192" w:rsidRDefault="00B13192" w:rsidP="00AB01E3">
            <w:pPr>
              <w:pBdr>
                <w:bottom w:val="double" w:sz="4" w:space="1" w:color="auto"/>
              </w:pBdr>
              <w:tabs>
                <w:tab w:val="decimal" w:pos="972"/>
              </w:tabs>
              <w:spacing w:line="320" w:lineRule="exact"/>
              <w:ind w:left="-18"/>
              <w:rPr>
                <w:rFonts w:ascii="Arial" w:hAnsi="Arial"/>
                <w:sz w:val="18"/>
                <w:szCs w:val="18"/>
              </w:rPr>
            </w:pPr>
            <w:r w:rsidRPr="00B13192">
              <w:rPr>
                <w:rFonts w:ascii="Arial" w:hAnsi="Arial"/>
                <w:sz w:val="18"/>
                <w:szCs w:val="18"/>
              </w:rPr>
              <w:t>5,209,974</w:t>
            </w:r>
          </w:p>
        </w:tc>
        <w:tc>
          <w:tcPr>
            <w:tcW w:w="1260" w:type="dxa"/>
            <w:vAlign w:val="bottom"/>
          </w:tcPr>
          <w:p w:rsidR="00B13192" w:rsidRPr="00B13192" w:rsidRDefault="00B13192" w:rsidP="00AB01E3">
            <w:pPr>
              <w:pBdr>
                <w:bottom w:val="double" w:sz="4" w:space="1" w:color="auto"/>
              </w:pBdr>
              <w:tabs>
                <w:tab w:val="decimal" w:pos="972"/>
              </w:tabs>
              <w:spacing w:line="320" w:lineRule="exact"/>
              <w:ind w:left="-18"/>
              <w:rPr>
                <w:rFonts w:ascii="Arial" w:hAnsi="Arial"/>
                <w:sz w:val="18"/>
                <w:szCs w:val="18"/>
              </w:rPr>
            </w:pPr>
            <w:r w:rsidRPr="00B13192">
              <w:rPr>
                <w:rFonts w:ascii="Arial" w:hAnsi="Arial"/>
                <w:sz w:val="18"/>
                <w:szCs w:val="18"/>
              </w:rPr>
              <w:t>4,430,574</w:t>
            </w:r>
          </w:p>
        </w:tc>
        <w:tc>
          <w:tcPr>
            <w:tcW w:w="1260" w:type="dxa"/>
            <w:vAlign w:val="bottom"/>
          </w:tcPr>
          <w:p w:rsidR="00B13192" w:rsidRPr="00284370" w:rsidRDefault="00B13192" w:rsidP="00AB01E3">
            <w:pPr>
              <w:pBdr>
                <w:bottom w:val="double" w:sz="4" w:space="1" w:color="auto"/>
              </w:pBdr>
              <w:tabs>
                <w:tab w:val="decimal" w:pos="972"/>
              </w:tabs>
              <w:spacing w:line="320" w:lineRule="exact"/>
              <w:ind w:left="-18"/>
              <w:rPr>
                <w:rFonts w:ascii="Arial" w:hAnsi="Arial"/>
                <w:sz w:val="18"/>
                <w:szCs w:val="18"/>
              </w:rPr>
            </w:pPr>
            <w:r w:rsidRPr="00284370">
              <w:rPr>
                <w:rFonts w:ascii="Arial" w:hAnsi="Arial"/>
                <w:sz w:val="18"/>
                <w:szCs w:val="18"/>
              </w:rPr>
              <w:t>4,373,959</w:t>
            </w:r>
          </w:p>
        </w:tc>
      </w:tr>
    </w:tbl>
    <w:p w:rsidR="00F4785F" w:rsidRPr="001251CF" w:rsidRDefault="00375DAF" w:rsidP="00AB01E3">
      <w:pPr>
        <w:tabs>
          <w:tab w:val="left" w:pos="900"/>
          <w:tab w:val="left" w:pos="2160"/>
        </w:tabs>
        <w:spacing w:before="120" w:line="380" w:lineRule="exact"/>
        <w:ind w:left="547" w:right="-43" w:hanging="547"/>
        <w:jc w:val="both"/>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Pr="00191738" w:rsidRDefault="00F4785F" w:rsidP="00AB01E3">
      <w:pPr>
        <w:tabs>
          <w:tab w:val="left" w:pos="1440"/>
          <w:tab w:val="right" w:pos="6480"/>
          <w:tab w:val="right" w:pos="8640"/>
        </w:tabs>
        <w:spacing w:line="340" w:lineRule="exact"/>
        <w:ind w:right="-43"/>
        <w:jc w:val="right"/>
        <w:rPr>
          <w:rFonts w:ascii="Arial" w:hAnsi="Arial"/>
          <w:sz w:val="20"/>
          <w:szCs w:val="20"/>
        </w:rPr>
      </w:pPr>
      <w:r w:rsidRPr="00191738">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780"/>
        <w:gridCol w:w="1260"/>
        <w:gridCol w:w="1260"/>
        <w:gridCol w:w="1260"/>
        <w:gridCol w:w="1260"/>
      </w:tblGrid>
      <w:tr w:rsidR="00F4785F" w:rsidRPr="00191738" w:rsidTr="00580751">
        <w:tc>
          <w:tcPr>
            <w:tcW w:w="3780" w:type="dxa"/>
          </w:tcPr>
          <w:p w:rsidR="00F4785F" w:rsidRPr="00191738" w:rsidRDefault="00F4785F" w:rsidP="00191738">
            <w:pPr>
              <w:spacing w:line="340" w:lineRule="exact"/>
              <w:ind w:right="-43"/>
              <w:jc w:val="center"/>
              <w:rPr>
                <w:rFonts w:ascii="Arial" w:hAnsi="Arial"/>
                <w:sz w:val="20"/>
                <w:szCs w:val="20"/>
              </w:rPr>
            </w:pPr>
          </w:p>
        </w:tc>
        <w:tc>
          <w:tcPr>
            <w:tcW w:w="2520" w:type="dxa"/>
            <w:gridSpan w:val="2"/>
          </w:tcPr>
          <w:p w:rsidR="00F4785F" w:rsidRPr="00191738" w:rsidRDefault="00F4785F" w:rsidP="00191738">
            <w:pPr>
              <w:pBdr>
                <w:bottom w:val="single" w:sz="4" w:space="1" w:color="auto"/>
              </w:pBdr>
              <w:spacing w:line="340" w:lineRule="exact"/>
              <w:ind w:right="-43"/>
              <w:jc w:val="center"/>
              <w:rPr>
                <w:rFonts w:ascii="Arial" w:hAnsi="Arial"/>
                <w:sz w:val="20"/>
                <w:szCs w:val="20"/>
              </w:rPr>
            </w:pPr>
            <w:r w:rsidRPr="00191738">
              <w:rPr>
                <w:rFonts w:ascii="Arial" w:hAnsi="Arial"/>
                <w:sz w:val="20"/>
                <w:szCs w:val="20"/>
              </w:rPr>
              <w:t>Consolidated             financial statements</w:t>
            </w:r>
          </w:p>
        </w:tc>
        <w:tc>
          <w:tcPr>
            <w:tcW w:w="2520" w:type="dxa"/>
            <w:gridSpan w:val="2"/>
          </w:tcPr>
          <w:p w:rsidR="00F4785F" w:rsidRPr="00191738" w:rsidRDefault="00F4785F" w:rsidP="00191738">
            <w:pPr>
              <w:pBdr>
                <w:bottom w:val="single" w:sz="4" w:space="1" w:color="auto"/>
              </w:pBdr>
              <w:spacing w:line="340" w:lineRule="exact"/>
              <w:ind w:right="-43"/>
              <w:jc w:val="center"/>
              <w:rPr>
                <w:rFonts w:ascii="Arial" w:hAnsi="Arial"/>
                <w:sz w:val="20"/>
                <w:szCs w:val="20"/>
              </w:rPr>
            </w:pPr>
            <w:r w:rsidRPr="00191738">
              <w:rPr>
                <w:rFonts w:ascii="Arial" w:hAnsi="Arial"/>
                <w:sz w:val="20"/>
                <w:szCs w:val="20"/>
              </w:rPr>
              <w:t>Separate                      financial statements</w:t>
            </w:r>
          </w:p>
        </w:tc>
      </w:tr>
      <w:tr w:rsidR="000A1566" w:rsidRPr="00191738" w:rsidTr="00580751">
        <w:tc>
          <w:tcPr>
            <w:tcW w:w="3780" w:type="dxa"/>
          </w:tcPr>
          <w:p w:rsidR="000A1566" w:rsidRPr="00191738" w:rsidRDefault="000A1566" w:rsidP="00191738">
            <w:pPr>
              <w:spacing w:line="340" w:lineRule="exact"/>
              <w:ind w:right="-43"/>
              <w:jc w:val="center"/>
              <w:rPr>
                <w:rFonts w:ascii="Arial" w:hAnsi="Arial"/>
                <w:sz w:val="20"/>
                <w:szCs w:val="20"/>
              </w:rPr>
            </w:pPr>
          </w:p>
        </w:tc>
        <w:tc>
          <w:tcPr>
            <w:tcW w:w="1260" w:type="dxa"/>
          </w:tcPr>
          <w:p w:rsidR="000A1566" w:rsidRPr="00191738"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2016</w:t>
            </w:r>
          </w:p>
        </w:tc>
        <w:tc>
          <w:tcPr>
            <w:tcW w:w="1260" w:type="dxa"/>
          </w:tcPr>
          <w:p w:rsidR="000A1566" w:rsidRPr="00191738"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2015</w:t>
            </w:r>
          </w:p>
        </w:tc>
        <w:tc>
          <w:tcPr>
            <w:tcW w:w="1260" w:type="dxa"/>
          </w:tcPr>
          <w:p w:rsidR="000A1566" w:rsidRPr="00191738"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2016</w:t>
            </w:r>
          </w:p>
        </w:tc>
        <w:tc>
          <w:tcPr>
            <w:tcW w:w="1260" w:type="dxa"/>
          </w:tcPr>
          <w:p w:rsidR="000A1566" w:rsidRPr="00191738"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2015</w:t>
            </w:r>
          </w:p>
        </w:tc>
      </w:tr>
      <w:tr w:rsidR="00B13192" w:rsidRPr="00191738" w:rsidTr="00580751">
        <w:tc>
          <w:tcPr>
            <w:tcW w:w="3780" w:type="dxa"/>
          </w:tcPr>
          <w:p w:rsidR="00B13192" w:rsidRPr="00191738" w:rsidRDefault="00B13192" w:rsidP="00B13192">
            <w:pPr>
              <w:spacing w:line="340" w:lineRule="exact"/>
              <w:ind w:right="-43"/>
              <w:jc w:val="both"/>
              <w:rPr>
                <w:rFonts w:ascii="Arial" w:hAnsi="Arial"/>
                <w:sz w:val="20"/>
                <w:szCs w:val="20"/>
                <w:cs/>
              </w:rPr>
            </w:pPr>
            <w:r w:rsidRPr="00191738">
              <w:rPr>
                <w:rFonts w:ascii="Arial" w:hAnsi="Arial"/>
                <w:sz w:val="20"/>
                <w:szCs w:val="20"/>
              </w:rPr>
              <w:t>Land held for development</w:t>
            </w:r>
          </w:p>
        </w:tc>
        <w:tc>
          <w:tcPr>
            <w:tcW w:w="1260" w:type="dxa"/>
          </w:tcPr>
          <w:p w:rsidR="00B13192" w:rsidRPr="00B13192" w:rsidRDefault="00B13192" w:rsidP="00B13192">
            <w:pPr>
              <w:tabs>
                <w:tab w:val="decimal" w:pos="972"/>
              </w:tabs>
              <w:spacing w:line="340" w:lineRule="exact"/>
              <w:ind w:right="-43"/>
              <w:rPr>
                <w:rFonts w:ascii="Arial" w:hAnsi="Arial"/>
                <w:sz w:val="20"/>
                <w:szCs w:val="20"/>
              </w:rPr>
            </w:pPr>
            <w:r w:rsidRPr="00B13192">
              <w:rPr>
                <w:rFonts w:ascii="Arial" w:hAnsi="Arial"/>
                <w:sz w:val="20"/>
                <w:szCs w:val="20"/>
              </w:rPr>
              <w:t>4,024,823</w:t>
            </w:r>
          </w:p>
        </w:tc>
        <w:tc>
          <w:tcPr>
            <w:tcW w:w="1260" w:type="dxa"/>
          </w:tcPr>
          <w:p w:rsidR="00B13192" w:rsidRPr="00B13192" w:rsidRDefault="00B13192" w:rsidP="00B13192">
            <w:pPr>
              <w:tabs>
                <w:tab w:val="decimal" w:pos="972"/>
              </w:tabs>
              <w:spacing w:line="340" w:lineRule="exact"/>
              <w:ind w:right="-43"/>
              <w:rPr>
                <w:rFonts w:ascii="Arial" w:hAnsi="Arial"/>
                <w:sz w:val="20"/>
                <w:szCs w:val="20"/>
              </w:rPr>
            </w:pPr>
            <w:r w:rsidRPr="00B13192">
              <w:rPr>
                <w:rFonts w:ascii="Arial" w:hAnsi="Arial"/>
                <w:sz w:val="20"/>
                <w:szCs w:val="20"/>
              </w:rPr>
              <w:t>4,896,632</w:t>
            </w:r>
          </w:p>
        </w:tc>
        <w:tc>
          <w:tcPr>
            <w:tcW w:w="1260" w:type="dxa"/>
          </w:tcPr>
          <w:p w:rsidR="00B13192" w:rsidRPr="00B13192" w:rsidRDefault="00ED6D1C" w:rsidP="00B13192">
            <w:pPr>
              <w:tabs>
                <w:tab w:val="decimal" w:pos="972"/>
              </w:tabs>
              <w:spacing w:line="340" w:lineRule="exact"/>
              <w:ind w:right="-43"/>
              <w:rPr>
                <w:rFonts w:ascii="Arial" w:hAnsi="Arial"/>
                <w:sz w:val="20"/>
                <w:szCs w:val="20"/>
              </w:rPr>
            </w:pPr>
            <w:r>
              <w:rPr>
                <w:rFonts w:ascii="Arial" w:hAnsi="Arial"/>
                <w:sz w:val="20"/>
                <w:szCs w:val="20"/>
              </w:rPr>
              <w:t>3,782,529</w:t>
            </w:r>
          </w:p>
        </w:tc>
        <w:tc>
          <w:tcPr>
            <w:tcW w:w="1260" w:type="dxa"/>
          </w:tcPr>
          <w:p w:rsidR="00B13192" w:rsidRPr="00284370" w:rsidRDefault="00B13192" w:rsidP="00B13192">
            <w:pPr>
              <w:tabs>
                <w:tab w:val="decimal" w:pos="972"/>
              </w:tabs>
              <w:spacing w:line="340" w:lineRule="exact"/>
              <w:ind w:right="-43"/>
              <w:rPr>
                <w:rFonts w:ascii="Arial" w:hAnsi="Arial"/>
                <w:sz w:val="20"/>
                <w:szCs w:val="20"/>
              </w:rPr>
            </w:pPr>
            <w:r>
              <w:rPr>
                <w:rFonts w:ascii="Arial" w:hAnsi="Arial"/>
                <w:sz w:val="20"/>
                <w:szCs w:val="20"/>
              </w:rPr>
              <w:t>3,709,338</w:t>
            </w:r>
          </w:p>
        </w:tc>
      </w:tr>
      <w:tr w:rsidR="00B13192" w:rsidRPr="00191738" w:rsidTr="00580751">
        <w:tc>
          <w:tcPr>
            <w:tcW w:w="3780" w:type="dxa"/>
          </w:tcPr>
          <w:p w:rsidR="00B13192" w:rsidRPr="00191738" w:rsidRDefault="00B13192" w:rsidP="00B13192">
            <w:pPr>
              <w:spacing w:line="340" w:lineRule="exact"/>
              <w:ind w:right="-43"/>
              <w:jc w:val="both"/>
              <w:rPr>
                <w:rFonts w:ascii="Arial" w:hAnsi="Arial"/>
                <w:sz w:val="20"/>
                <w:szCs w:val="20"/>
              </w:rPr>
            </w:pPr>
            <w:r w:rsidRPr="00191738">
              <w:rPr>
                <w:rFonts w:ascii="Arial" w:hAnsi="Arial"/>
                <w:sz w:val="20"/>
                <w:szCs w:val="20"/>
              </w:rPr>
              <w:t>Less: Allowance for loss on diminution</w:t>
            </w:r>
          </w:p>
        </w:tc>
        <w:tc>
          <w:tcPr>
            <w:tcW w:w="1260" w:type="dxa"/>
          </w:tcPr>
          <w:p w:rsidR="00B13192" w:rsidRPr="00284370" w:rsidRDefault="00B13192" w:rsidP="00B13192">
            <w:pPr>
              <w:tabs>
                <w:tab w:val="decimal" w:pos="972"/>
              </w:tabs>
              <w:spacing w:line="340" w:lineRule="exact"/>
              <w:ind w:right="-43"/>
              <w:rPr>
                <w:rFonts w:ascii="Arial" w:hAnsi="Arial"/>
                <w:sz w:val="20"/>
                <w:szCs w:val="20"/>
              </w:rPr>
            </w:pPr>
          </w:p>
        </w:tc>
        <w:tc>
          <w:tcPr>
            <w:tcW w:w="1260" w:type="dxa"/>
          </w:tcPr>
          <w:p w:rsidR="00B13192" w:rsidRPr="00284370" w:rsidRDefault="00B13192" w:rsidP="00B13192">
            <w:pPr>
              <w:tabs>
                <w:tab w:val="decimal" w:pos="972"/>
              </w:tabs>
              <w:spacing w:line="340" w:lineRule="exact"/>
              <w:ind w:right="-43"/>
              <w:rPr>
                <w:rFonts w:ascii="Arial" w:hAnsi="Arial"/>
                <w:sz w:val="20"/>
                <w:szCs w:val="20"/>
              </w:rPr>
            </w:pPr>
          </w:p>
        </w:tc>
        <w:tc>
          <w:tcPr>
            <w:tcW w:w="1260" w:type="dxa"/>
          </w:tcPr>
          <w:p w:rsidR="00B13192" w:rsidRPr="00284370" w:rsidRDefault="00B13192" w:rsidP="00B13192">
            <w:pPr>
              <w:tabs>
                <w:tab w:val="decimal" w:pos="972"/>
              </w:tabs>
              <w:spacing w:line="340" w:lineRule="exact"/>
              <w:ind w:right="-43"/>
              <w:rPr>
                <w:rFonts w:ascii="Arial" w:hAnsi="Arial"/>
                <w:sz w:val="20"/>
                <w:szCs w:val="20"/>
              </w:rPr>
            </w:pPr>
          </w:p>
        </w:tc>
        <w:tc>
          <w:tcPr>
            <w:tcW w:w="1260" w:type="dxa"/>
          </w:tcPr>
          <w:p w:rsidR="00B13192" w:rsidRPr="00284370" w:rsidRDefault="00B13192" w:rsidP="00B13192">
            <w:pPr>
              <w:tabs>
                <w:tab w:val="decimal" w:pos="972"/>
              </w:tabs>
              <w:spacing w:line="340" w:lineRule="exact"/>
              <w:ind w:right="-43"/>
              <w:rPr>
                <w:rFonts w:ascii="Arial" w:hAnsi="Arial"/>
                <w:sz w:val="20"/>
                <w:szCs w:val="20"/>
              </w:rPr>
            </w:pPr>
          </w:p>
        </w:tc>
      </w:tr>
      <w:tr w:rsidR="00B13192" w:rsidRPr="00191738" w:rsidTr="00580751">
        <w:tc>
          <w:tcPr>
            <w:tcW w:w="3780" w:type="dxa"/>
          </w:tcPr>
          <w:p w:rsidR="00B13192" w:rsidRPr="00191738" w:rsidRDefault="00B13192" w:rsidP="00B13192">
            <w:pPr>
              <w:spacing w:line="340" w:lineRule="exact"/>
              <w:ind w:right="-43"/>
              <w:jc w:val="both"/>
              <w:rPr>
                <w:rFonts w:ascii="Arial" w:hAnsi="Arial"/>
                <w:sz w:val="20"/>
                <w:szCs w:val="20"/>
              </w:rPr>
            </w:pPr>
            <w:r w:rsidRPr="00191738">
              <w:rPr>
                <w:rFonts w:ascii="Arial" w:hAnsi="Arial"/>
                <w:sz w:val="20"/>
                <w:szCs w:val="20"/>
              </w:rPr>
              <w:t xml:space="preserve">            in value</w:t>
            </w:r>
          </w:p>
        </w:tc>
        <w:tc>
          <w:tcPr>
            <w:tcW w:w="1260" w:type="dxa"/>
          </w:tcPr>
          <w:p w:rsidR="00B13192" w:rsidRPr="00B13192" w:rsidRDefault="00ED6D1C" w:rsidP="00B13192">
            <w:pPr>
              <w:pBdr>
                <w:bottom w:val="single" w:sz="4" w:space="1" w:color="auto"/>
              </w:pBdr>
              <w:tabs>
                <w:tab w:val="decimal" w:pos="972"/>
              </w:tabs>
              <w:spacing w:line="340" w:lineRule="exact"/>
              <w:ind w:right="-43"/>
              <w:rPr>
                <w:rFonts w:ascii="Arial" w:hAnsi="Arial"/>
                <w:sz w:val="20"/>
                <w:szCs w:val="20"/>
              </w:rPr>
            </w:pPr>
            <w:r>
              <w:rPr>
                <w:rFonts w:ascii="Arial" w:hAnsi="Arial"/>
                <w:sz w:val="20"/>
                <w:szCs w:val="20"/>
              </w:rPr>
              <w:t>(808,887</w:t>
            </w:r>
            <w:r w:rsidR="00B13192" w:rsidRPr="00B13192">
              <w:rPr>
                <w:rFonts w:ascii="Arial" w:hAnsi="Arial"/>
                <w:sz w:val="20"/>
                <w:szCs w:val="20"/>
              </w:rPr>
              <w:t>)</w:t>
            </w:r>
          </w:p>
        </w:tc>
        <w:tc>
          <w:tcPr>
            <w:tcW w:w="1260" w:type="dxa"/>
          </w:tcPr>
          <w:p w:rsidR="00B13192" w:rsidRPr="00B13192" w:rsidRDefault="00B13192" w:rsidP="00B13192">
            <w:pPr>
              <w:pBdr>
                <w:bottom w:val="single" w:sz="4" w:space="1" w:color="auto"/>
              </w:pBdr>
              <w:tabs>
                <w:tab w:val="decimal" w:pos="972"/>
              </w:tabs>
              <w:spacing w:line="340" w:lineRule="exact"/>
              <w:ind w:right="-43"/>
              <w:rPr>
                <w:rFonts w:ascii="Arial" w:hAnsi="Arial"/>
                <w:sz w:val="20"/>
                <w:szCs w:val="20"/>
              </w:rPr>
            </w:pPr>
            <w:r w:rsidRPr="00B13192">
              <w:rPr>
                <w:rFonts w:ascii="Arial" w:hAnsi="Arial"/>
                <w:sz w:val="20"/>
                <w:szCs w:val="20"/>
              </w:rPr>
              <w:t>(802,930)</w:t>
            </w:r>
          </w:p>
        </w:tc>
        <w:tc>
          <w:tcPr>
            <w:tcW w:w="1260" w:type="dxa"/>
          </w:tcPr>
          <w:p w:rsidR="00B13192" w:rsidRPr="00B13192" w:rsidRDefault="00ED6D1C" w:rsidP="00B13192">
            <w:pPr>
              <w:pBdr>
                <w:bottom w:val="single" w:sz="4" w:space="1" w:color="auto"/>
              </w:pBdr>
              <w:tabs>
                <w:tab w:val="decimal" w:pos="972"/>
              </w:tabs>
              <w:spacing w:line="340" w:lineRule="exact"/>
              <w:ind w:right="-43"/>
              <w:rPr>
                <w:rFonts w:ascii="Arial" w:hAnsi="Arial"/>
                <w:sz w:val="20"/>
                <w:szCs w:val="20"/>
              </w:rPr>
            </w:pPr>
            <w:r>
              <w:rPr>
                <w:rFonts w:ascii="Arial" w:hAnsi="Arial"/>
                <w:sz w:val="20"/>
                <w:szCs w:val="20"/>
              </w:rPr>
              <w:t>(696,136</w:t>
            </w:r>
            <w:r w:rsidR="00B13192" w:rsidRPr="00B13192">
              <w:rPr>
                <w:rFonts w:ascii="Arial" w:hAnsi="Arial"/>
                <w:sz w:val="20"/>
                <w:szCs w:val="20"/>
              </w:rPr>
              <w:t>)</w:t>
            </w:r>
          </w:p>
        </w:tc>
        <w:tc>
          <w:tcPr>
            <w:tcW w:w="1260" w:type="dxa"/>
          </w:tcPr>
          <w:p w:rsidR="00B13192" w:rsidRPr="00284370" w:rsidRDefault="00B13192" w:rsidP="00B13192">
            <w:pPr>
              <w:pBdr>
                <w:bottom w:val="single" w:sz="4" w:space="1" w:color="auto"/>
              </w:pBdr>
              <w:tabs>
                <w:tab w:val="decimal" w:pos="972"/>
              </w:tabs>
              <w:spacing w:line="340" w:lineRule="exact"/>
              <w:ind w:right="-43"/>
              <w:rPr>
                <w:rFonts w:ascii="Arial" w:hAnsi="Arial"/>
                <w:sz w:val="20"/>
                <w:szCs w:val="20"/>
              </w:rPr>
            </w:pPr>
            <w:r>
              <w:rPr>
                <w:rFonts w:ascii="Arial" w:hAnsi="Arial"/>
                <w:sz w:val="20"/>
                <w:szCs w:val="20"/>
              </w:rPr>
              <w:t>(690,179</w:t>
            </w:r>
            <w:r w:rsidRPr="00284370">
              <w:rPr>
                <w:rFonts w:ascii="Arial" w:hAnsi="Arial"/>
                <w:sz w:val="20"/>
                <w:szCs w:val="20"/>
              </w:rPr>
              <w:t>)</w:t>
            </w:r>
          </w:p>
        </w:tc>
      </w:tr>
      <w:tr w:rsidR="00B13192" w:rsidRPr="00191738" w:rsidTr="00580751">
        <w:tc>
          <w:tcPr>
            <w:tcW w:w="3780" w:type="dxa"/>
          </w:tcPr>
          <w:p w:rsidR="00B13192" w:rsidRPr="00191738" w:rsidRDefault="00B13192" w:rsidP="00B13192">
            <w:pPr>
              <w:spacing w:line="340" w:lineRule="exact"/>
              <w:ind w:right="-43"/>
              <w:jc w:val="both"/>
              <w:rPr>
                <w:rFonts w:ascii="Arial" w:hAnsi="Arial"/>
                <w:sz w:val="20"/>
                <w:szCs w:val="20"/>
              </w:rPr>
            </w:pPr>
            <w:r w:rsidRPr="00191738">
              <w:rPr>
                <w:rFonts w:ascii="Arial" w:hAnsi="Arial"/>
                <w:sz w:val="20"/>
                <w:szCs w:val="20"/>
              </w:rPr>
              <w:t>Land held for development - net</w:t>
            </w:r>
          </w:p>
        </w:tc>
        <w:tc>
          <w:tcPr>
            <w:tcW w:w="1260" w:type="dxa"/>
          </w:tcPr>
          <w:p w:rsidR="00B13192" w:rsidRPr="00B13192" w:rsidRDefault="00ED6D1C" w:rsidP="00B13192">
            <w:pPr>
              <w:pBdr>
                <w:bottom w:val="double" w:sz="4" w:space="1" w:color="auto"/>
              </w:pBdr>
              <w:tabs>
                <w:tab w:val="decimal" w:pos="972"/>
              </w:tabs>
              <w:spacing w:line="340" w:lineRule="exact"/>
              <w:ind w:right="-43"/>
              <w:rPr>
                <w:rFonts w:ascii="Arial" w:hAnsi="Arial"/>
                <w:sz w:val="20"/>
                <w:szCs w:val="20"/>
              </w:rPr>
            </w:pPr>
            <w:r>
              <w:rPr>
                <w:rFonts w:ascii="Arial" w:hAnsi="Arial"/>
                <w:sz w:val="20"/>
                <w:szCs w:val="20"/>
              </w:rPr>
              <w:t>3,215,936</w:t>
            </w:r>
          </w:p>
        </w:tc>
        <w:tc>
          <w:tcPr>
            <w:tcW w:w="1260" w:type="dxa"/>
          </w:tcPr>
          <w:p w:rsidR="00B13192" w:rsidRPr="00B13192" w:rsidRDefault="00B13192" w:rsidP="00B13192">
            <w:pPr>
              <w:pBdr>
                <w:bottom w:val="double" w:sz="4" w:space="1" w:color="auto"/>
              </w:pBdr>
              <w:tabs>
                <w:tab w:val="decimal" w:pos="972"/>
              </w:tabs>
              <w:spacing w:line="340" w:lineRule="exact"/>
              <w:ind w:right="-43"/>
              <w:rPr>
                <w:rFonts w:ascii="Arial" w:hAnsi="Arial"/>
                <w:sz w:val="20"/>
                <w:szCs w:val="20"/>
              </w:rPr>
            </w:pPr>
            <w:r w:rsidRPr="00B13192">
              <w:rPr>
                <w:rFonts w:ascii="Arial" w:hAnsi="Arial"/>
                <w:sz w:val="20"/>
                <w:szCs w:val="20"/>
              </w:rPr>
              <w:t>4,093,702</w:t>
            </w:r>
          </w:p>
        </w:tc>
        <w:tc>
          <w:tcPr>
            <w:tcW w:w="1260" w:type="dxa"/>
          </w:tcPr>
          <w:p w:rsidR="00B13192" w:rsidRPr="00B13192" w:rsidRDefault="00ED6D1C" w:rsidP="00B13192">
            <w:pPr>
              <w:pBdr>
                <w:bottom w:val="double" w:sz="4" w:space="1" w:color="auto"/>
              </w:pBdr>
              <w:tabs>
                <w:tab w:val="decimal" w:pos="972"/>
              </w:tabs>
              <w:spacing w:line="340" w:lineRule="exact"/>
              <w:ind w:right="-43"/>
              <w:rPr>
                <w:rFonts w:ascii="Arial" w:hAnsi="Arial"/>
                <w:sz w:val="20"/>
                <w:szCs w:val="20"/>
              </w:rPr>
            </w:pPr>
            <w:r>
              <w:rPr>
                <w:rFonts w:ascii="Arial" w:hAnsi="Arial"/>
                <w:sz w:val="20"/>
                <w:szCs w:val="20"/>
              </w:rPr>
              <w:t>3,086,393</w:t>
            </w:r>
          </w:p>
        </w:tc>
        <w:tc>
          <w:tcPr>
            <w:tcW w:w="1260" w:type="dxa"/>
          </w:tcPr>
          <w:p w:rsidR="00B13192" w:rsidRPr="00284370" w:rsidRDefault="00B13192" w:rsidP="00B13192">
            <w:pPr>
              <w:pBdr>
                <w:bottom w:val="double" w:sz="4" w:space="1" w:color="auto"/>
              </w:pBdr>
              <w:tabs>
                <w:tab w:val="decimal" w:pos="972"/>
              </w:tabs>
              <w:spacing w:line="340" w:lineRule="exact"/>
              <w:ind w:right="-43"/>
              <w:rPr>
                <w:rFonts w:ascii="Arial" w:hAnsi="Arial"/>
                <w:sz w:val="20"/>
                <w:szCs w:val="20"/>
              </w:rPr>
            </w:pPr>
            <w:r>
              <w:rPr>
                <w:rFonts w:ascii="Arial" w:hAnsi="Arial"/>
                <w:sz w:val="20"/>
                <w:szCs w:val="20"/>
              </w:rPr>
              <w:t>3,019,159</w:t>
            </w:r>
          </w:p>
        </w:tc>
      </w:tr>
    </w:tbl>
    <w:p w:rsidR="009D004F" w:rsidRPr="001251CF" w:rsidRDefault="009D004F" w:rsidP="009D004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00BB21C4">
        <w:rPr>
          <w:rFonts w:ascii="Arial" w:hAnsi="Arial"/>
          <w:sz w:val="22"/>
          <w:szCs w:val="22"/>
        </w:rPr>
        <w:t xml:space="preserve">In June 2016, the two subsidiaries sold their land held for development. The subsidiaries had gain on such transactions totaling </w:t>
      </w:r>
      <w:r w:rsidR="006F1AFB">
        <w:rPr>
          <w:rFonts w:ascii="Arial" w:hAnsi="Arial"/>
          <w:sz w:val="22"/>
          <w:szCs w:val="22"/>
        </w:rPr>
        <w:t xml:space="preserve">Baht </w:t>
      </w:r>
      <w:r w:rsidR="00F86210">
        <w:rPr>
          <w:rFonts w:ascii="Arial" w:hAnsi="Arial"/>
          <w:sz w:val="22"/>
          <w:szCs w:val="22"/>
        </w:rPr>
        <w:t>1,240</w:t>
      </w:r>
      <w:r w:rsidR="006F1AFB">
        <w:rPr>
          <w:rFonts w:ascii="Arial" w:hAnsi="Arial"/>
          <w:sz w:val="22"/>
          <w:szCs w:val="22"/>
        </w:rPr>
        <w:t xml:space="preserve"> million, and recognis</w:t>
      </w:r>
      <w:r w:rsidR="00BB21C4">
        <w:rPr>
          <w:rFonts w:ascii="Arial" w:hAnsi="Arial"/>
          <w:sz w:val="22"/>
          <w:szCs w:val="22"/>
        </w:rPr>
        <w:t>ed in profit or loss.</w:t>
      </w:r>
    </w:p>
    <w:p w:rsidR="00ED6D1C" w:rsidRDefault="00ED6D1C" w:rsidP="00ED6D1C">
      <w:pPr>
        <w:tabs>
          <w:tab w:val="left" w:pos="900"/>
          <w:tab w:val="left" w:pos="2160"/>
        </w:tabs>
        <w:spacing w:before="120" w:after="120" w:line="380" w:lineRule="exact"/>
        <w:ind w:left="547" w:right="-43" w:hanging="547"/>
        <w:jc w:val="both"/>
        <w:rPr>
          <w:rFonts w:ascii="Arial" w:hAnsi="Arial" w:cs="AngsanaUPC"/>
          <w:sz w:val="22"/>
          <w:szCs w:val="22"/>
        </w:rPr>
      </w:pPr>
      <w:r>
        <w:rPr>
          <w:rFonts w:ascii="Arial" w:hAnsi="Arial" w:cs="AngsanaUPC"/>
          <w:sz w:val="22"/>
          <w:szCs w:val="22"/>
        </w:rPr>
        <w:tab/>
      </w:r>
      <w:r w:rsidR="00040189">
        <w:rPr>
          <w:rFonts w:ascii="Arial" w:hAnsi="Arial" w:cs="AngsanaUPC"/>
          <w:sz w:val="22"/>
          <w:szCs w:val="22"/>
        </w:rPr>
        <w:t xml:space="preserve">In </w:t>
      </w:r>
      <w:r>
        <w:rPr>
          <w:rFonts w:ascii="Arial" w:hAnsi="Arial" w:cs="AngsanaUPC"/>
          <w:sz w:val="22"/>
          <w:szCs w:val="22"/>
        </w:rPr>
        <w:t>2016</w:t>
      </w:r>
      <w:r w:rsidRPr="009D004F">
        <w:rPr>
          <w:rFonts w:ascii="Arial" w:hAnsi="Arial" w:cs="AngsanaUPC"/>
          <w:sz w:val="22"/>
          <w:szCs w:val="22"/>
        </w:rPr>
        <w:t>, the Company transferred-</w:t>
      </w:r>
      <w:r>
        <w:rPr>
          <w:rFonts w:ascii="Arial" w:hAnsi="Arial" w:cs="AngsanaUPC"/>
          <w:sz w:val="22"/>
          <w:szCs w:val="22"/>
        </w:rPr>
        <w:t>in inventories</w:t>
      </w:r>
      <w:r w:rsidRPr="009D004F">
        <w:rPr>
          <w:rFonts w:ascii="Arial" w:hAnsi="Arial" w:cs="AngsanaUPC"/>
          <w:sz w:val="22"/>
          <w:szCs w:val="22"/>
        </w:rPr>
        <w:t xml:space="preserve"> with net book value of Baht </w:t>
      </w:r>
      <w:r>
        <w:rPr>
          <w:rFonts w:ascii="Arial" w:hAnsi="Arial" w:cs="AngsanaUPC"/>
          <w:sz w:val="22"/>
          <w:szCs w:val="22"/>
        </w:rPr>
        <w:t>73</w:t>
      </w:r>
      <w:r w:rsidRPr="009D004F">
        <w:rPr>
          <w:rFonts w:ascii="Arial" w:hAnsi="Arial" w:cs="AngsanaUPC"/>
          <w:sz w:val="22"/>
          <w:szCs w:val="22"/>
        </w:rPr>
        <w:t xml:space="preserve"> million </w:t>
      </w:r>
      <w:r>
        <w:rPr>
          <w:rFonts w:ascii="Arial" w:hAnsi="Arial" w:cs="AngsanaUPC"/>
          <w:sz w:val="22"/>
          <w:szCs w:val="22"/>
        </w:rPr>
        <w:t>from land held for development</w:t>
      </w:r>
      <w:r w:rsidRPr="009D004F">
        <w:rPr>
          <w:rFonts w:ascii="Arial" w:hAnsi="Arial" w:cs="AngsanaUPC"/>
          <w:sz w:val="22"/>
          <w:szCs w:val="22"/>
        </w:rPr>
        <w:t xml:space="preserve"> (</w:t>
      </w:r>
      <w:r>
        <w:rPr>
          <w:rFonts w:ascii="Arial" w:hAnsi="Arial" w:cs="AngsanaUPC"/>
          <w:sz w:val="22"/>
          <w:szCs w:val="22"/>
        </w:rPr>
        <w:t>2015</w:t>
      </w:r>
      <w:r w:rsidRPr="009D004F">
        <w:rPr>
          <w:rFonts w:ascii="Arial" w:hAnsi="Arial" w:cs="AngsanaUPC"/>
          <w:sz w:val="22"/>
          <w:szCs w:val="22"/>
        </w:rPr>
        <w:t xml:space="preserve">: the Company transferred-out land held for development with net book value of Baht </w:t>
      </w:r>
      <w:r>
        <w:rPr>
          <w:rFonts w:ascii="Arial" w:hAnsi="Arial" w:cs="AngsanaUPC"/>
          <w:sz w:val="22"/>
          <w:szCs w:val="22"/>
        </w:rPr>
        <w:t>37</w:t>
      </w:r>
      <w:r w:rsidRPr="009D004F">
        <w:rPr>
          <w:rFonts w:ascii="Arial" w:hAnsi="Arial" w:cs="AngsanaUPC"/>
          <w:sz w:val="22"/>
          <w:szCs w:val="22"/>
        </w:rPr>
        <w:t xml:space="preserve"> million to inventories).</w:t>
      </w:r>
    </w:p>
    <w:p w:rsidR="00AB01E3" w:rsidRPr="00AB01E3" w:rsidRDefault="00AB01E3" w:rsidP="00AB01E3">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tab/>
      </w:r>
      <w:r w:rsidRPr="00AB01E3">
        <w:rPr>
          <w:rFonts w:ascii="Arial" w:hAnsi="Arial"/>
          <w:sz w:val="22"/>
          <w:szCs w:val="22"/>
        </w:rPr>
        <w:t>In 2015, the Company and its subsidiaries engaged independent valuers to appraise the fair value of certain plots of land held for development of the Company and its subsidiaries, using the Market Comparison Approach as the basis of determining the valuation of assets. The fair values of land held for development appraised by the independent appraiser exceeded their net carrying amount. As at 31 December 2016, the management believes that there are no material differences in the fair value of land held for development from the year 2015.</w:t>
      </w:r>
      <w:r w:rsidRPr="00AB01E3">
        <w:rPr>
          <w:rFonts w:ascii="Arial" w:hAnsi="Arial"/>
          <w:sz w:val="22"/>
          <w:szCs w:val="22"/>
          <w:cs/>
        </w:rPr>
        <w:t xml:space="preserve"> </w:t>
      </w:r>
    </w:p>
    <w:p w:rsidR="00F4785F" w:rsidRPr="001251CF" w:rsidRDefault="00ED6D1C" w:rsidP="00ED6D1C">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F4785F" w:rsidRPr="001251CF">
        <w:rPr>
          <w:rFonts w:ascii="Arial" w:hAnsi="Arial"/>
          <w:sz w:val="22"/>
          <w:szCs w:val="22"/>
        </w:rPr>
        <w:t xml:space="preserve">As at 31 December </w:t>
      </w:r>
      <w:r w:rsidR="005E35BD">
        <w:rPr>
          <w:rFonts w:ascii="Arial" w:hAnsi="Arial"/>
          <w:sz w:val="22"/>
          <w:szCs w:val="22"/>
        </w:rPr>
        <w:t>2016</w:t>
      </w:r>
      <w:r w:rsidR="00F4785F" w:rsidRPr="001251CF">
        <w:rPr>
          <w:rFonts w:ascii="Arial" w:hAnsi="Arial"/>
          <w:sz w:val="22"/>
          <w:szCs w:val="22"/>
        </w:rPr>
        <w:t xml:space="preserve"> and </w:t>
      </w:r>
      <w:r w:rsidR="005E35BD">
        <w:rPr>
          <w:rFonts w:ascii="Arial" w:hAnsi="Arial"/>
          <w:sz w:val="22"/>
          <w:szCs w:val="22"/>
        </w:rPr>
        <w:t>2015</w:t>
      </w:r>
      <w:r w:rsidR="00F4785F" w:rsidRPr="001251CF">
        <w:rPr>
          <w:rFonts w:ascii="Arial" w:hAnsi="Arial"/>
          <w:sz w:val="22"/>
          <w:szCs w:val="22"/>
        </w:rPr>
        <w:t xml:space="preserve">, the Company and its subsidiaries have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1251CF" w:rsidRDefault="002F2612" w:rsidP="00191738">
      <w:pPr>
        <w:tabs>
          <w:tab w:val="left" w:pos="1440"/>
          <w:tab w:val="right" w:pos="6480"/>
          <w:tab w:val="right" w:pos="8640"/>
        </w:tabs>
        <w:spacing w:before="120" w:after="120" w:line="340" w:lineRule="exact"/>
        <w:ind w:right="-43"/>
        <w:jc w:val="right"/>
        <w:rPr>
          <w:rFonts w:ascii="Arial" w:hAnsi="Arial"/>
          <w:sz w:val="20"/>
          <w:szCs w:val="20"/>
        </w:rPr>
      </w:pPr>
      <w:r w:rsidRPr="001251CF">
        <w:rPr>
          <w:rFonts w:ascii="Arial" w:hAnsi="Arial"/>
          <w:sz w:val="20"/>
          <w:szCs w:val="20"/>
        </w:rPr>
        <w:t xml:space="preserve"> </w:t>
      </w:r>
      <w:r w:rsidR="00F4785F" w:rsidRPr="001251CF">
        <w:rPr>
          <w:rFonts w:ascii="Arial" w:hAnsi="Arial"/>
          <w:sz w:val="20"/>
          <w:szCs w:val="20"/>
        </w:rPr>
        <w:t>(Unit: Million 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F4785F" w:rsidRPr="001251CF" w:rsidTr="008E3233">
        <w:tc>
          <w:tcPr>
            <w:tcW w:w="3600" w:type="dxa"/>
          </w:tcPr>
          <w:p w:rsidR="00F4785F" w:rsidRPr="001251CF" w:rsidRDefault="00F4785F" w:rsidP="00191738">
            <w:pPr>
              <w:spacing w:line="340" w:lineRule="exact"/>
              <w:ind w:right="-43"/>
              <w:jc w:val="center"/>
              <w:rPr>
                <w:rFonts w:ascii="Arial" w:hAnsi="Arial"/>
                <w:sz w:val="20"/>
                <w:szCs w:val="20"/>
              </w:rPr>
            </w:pPr>
          </w:p>
        </w:tc>
        <w:tc>
          <w:tcPr>
            <w:tcW w:w="2520" w:type="dxa"/>
            <w:gridSpan w:val="2"/>
          </w:tcPr>
          <w:p w:rsidR="00F4785F" w:rsidRPr="001251CF" w:rsidRDefault="00F4785F" w:rsidP="00191738">
            <w:pPr>
              <w:pBdr>
                <w:bottom w:val="single" w:sz="4" w:space="1" w:color="auto"/>
              </w:pBdr>
              <w:spacing w:line="340" w:lineRule="exact"/>
              <w:ind w:right="-43"/>
              <w:jc w:val="center"/>
              <w:rPr>
                <w:rFonts w:ascii="Arial" w:hAnsi="Arial"/>
                <w:sz w:val="20"/>
                <w:szCs w:val="20"/>
              </w:rPr>
            </w:pPr>
            <w:r w:rsidRPr="001251CF">
              <w:rPr>
                <w:rFonts w:ascii="Arial" w:hAnsi="Arial"/>
                <w:sz w:val="20"/>
                <w:szCs w:val="20"/>
              </w:rPr>
              <w:t>Consolidated             financial statements</w:t>
            </w:r>
          </w:p>
        </w:tc>
        <w:tc>
          <w:tcPr>
            <w:tcW w:w="2520" w:type="dxa"/>
            <w:gridSpan w:val="2"/>
          </w:tcPr>
          <w:p w:rsidR="00F4785F" w:rsidRPr="001251CF" w:rsidRDefault="00F4785F" w:rsidP="00191738">
            <w:pPr>
              <w:pBdr>
                <w:bottom w:val="single" w:sz="4" w:space="1" w:color="auto"/>
              </w:pBdr>
              <w:spacing w:line="340" w:lineRule="exact"/>
              <w:ind w:right="-43"/>
              <w:jc w:val="center"/>
              <w:rPr>
                <w:rFonts w:ascii="Arial" w:hAnsi="Arial"/>
                <w:sz w:val="20"/>
                <w:szCs w:val="20"/>
              </w:rPr>
            </w:pPr>
            <w:r w:rsidRPr="001251CF">
              <w:rPr>
                <w:rFonts w:ascii="Arial" w:hAnsi="Arial"/>
                <w:sz w:val="20"/>
                <w:szCs w:val="20"/>
              </w:rPr>
              <w:t>Separate                      financial statements</w:t>
            </w:r>
          </w:p>
        </w:tc>
      </w:tr>
      <w:tr w:rsidR="000A1566" w:rsidRPr="001251CF" w:rsidTr="008E3233">
        <w:tc>
          <w:tcPr>
            <w:tcW w:w="3600" w:type="dxa"/>
          </w:tcPr>
          <w:p w:rsidR="000A1566" w:rsidRPr="001251CF" w:rsidRDefault="000A1566" w:rsidP="00191738">
            <w:pPr>
              <w:spacing w:line="340" w:lineRule="exact"/>
              <w:ind w:right="-43"/>
              <w:jc w:val="center"/>
              <w:rPr>
                <w:rFonts w:ascii="Arial" w:hAnsi="Arial"/>
                <w:sz w:val="20"/>
                <w:szCs w:val="20"/>
              </w:rPr>
            </w:pPr>
          </w:p>
        </w:tc>
        <w:tc>
          <w:tcPr>
            <w:tcW w:w="1260" w:type="dxa"/>
          </w:tcPr>
          <w:p w:rsidR="000A1566" w:rsidRPr="001251CF"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2016</w:t>
            </w:r>
          </w:p>
        </w:tc>
        <w:tc>
          <w:tcPr>
            <w:tcW w:w="1260" w:type="dxa"/>
          </w:tcPr>
          <w:p w:rsidR="000A1566" w:rsidRPr="001251CF"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2015</w:t>
            </w:r>
          </w:p>
        </w:tc>
        <w:tc>
          <w:tcPr>
            <w:tcW w:w="1260" w:type="dxa"/>
          </w:tcPr>
          <w:p w:rsidR="000A1566" w:rsidRPr="001251CF"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2016</w:t>
            </w:r>
          </w:p>
        </w:tc>
        <w:tc>
          <w:tcPr>
            <w:tcW w:w="1260" w:type="dxa"/>
          </w:tcPr>
          <w:p w:rsidR="000A1566" w:rsidRPr="001251CF" w:rsidRDefault="005E35BD" w:rsidP="00191738">
            <w:pPr>
              <w:pBdr>
                <w:bottom w:val="single" w:sz="4" w:space="1" w:color="auto"/>
              </w:pBdr>
              <w:spacing w:line="340" w:lineRule="exact"/>
              <w:ind w:right="-43"/>
              <w:jc w:val="center"/>
              <w:rPr>
                <w:rFonts w:ascii="Arial" w:hAnsi="Arial"/>
                <w:sz w:val="20"/>
                <w:szCs w:val="20"/>
              </w:rPr>
            </w:pPr>
            <w:r>
              <w:rPr>
                <w:rFonts w:ascii="Arial" w:hAnsi="Arial"/>
                <w:sz w:val="20"/>
                <w:szCs w:val="20"/>
              </w:rPr>
              <w:t>2015</w:t>
            </w:r>
          </w:p>
        </w:tc>
      </w:tr>
      <w:tr w:rsidR="000A1566" w:rsidRPr="001251CF" w:rsidTr="008E3233">
        <w:tc>
          <w:tcPr>
            <w:tcW w:w="3600" w:type="dxa"/>
          </w:tcPr>
          <w:p w:rsidR="000A1566" w:rsidRPr="001251CF" w:rsidRDefault="000A1566" w:rsidP="00191738">
            <w:pPr>
              <w:spacing w:line="340" w:lineRule="exact"/>
              <w:ind w:right="-43"/>
              <w:jc w:val="both"/>
              <w:rPr>
                <w:rFonts w:ascii="Arial" w:hAnsi="Arial"/>
                <w:sz w:val="20"/>
                <w:szCs w:val="20"/>
                <w:cs/>
              </w:rPr>
            </w:pPr>
            <w:r w:rsidRPr="001251CF">
              <w:rPr>
                <w:rFonts w:ascii="Arial" w:hAnsi="Arial"/>
                <w:sz w:val="20"/>
                <w:szCs w:val="20"/>
              </w:rPr>
              <w:t xml:space="preserve">Net book value of mortgaged land </w:t>
            </w:r>
          </w:p>
        </w:tc>
        <w:tc>
          <w:tcPr>
            <w:tcW w:w="1260" w:type="dxa"/>
          </w:tcPr>
          <w:p w:rsidR="000A1566" w:rsidRPr="001251CF" w:rsidRDefault="000A1566" w:rsidP="00191738">
            <w:pPr>
              <w:tabs>
                <w:tab w:val="decimal" w:pos="792"/>
              </w:tabs>
              <w:spacing w:line="340" w:lineRule="exact"/>
              <w:ind w:right="-43"/>
              <w:rPr>
                <w:rFonts w:ascii="Arial" w:hAnsi="Arial"/>
                <w:sz w:val="20"/>
                <w:szCs w:val="20"/>
              </w:rPr>
            </w:pPr>
          </w:p>
        </w:tc>
        <w:tc>
          <w:tcPr>
            <w:tcW w:w="1260" w:type="dxa"/>
          </w:tcPr>
          <w:p w:rsidR="000A1566" w:rsidRPr="001251CF" w:rsidRDefault="000A1566" w:rsidP="00191738">
            <w:pPr>
              <w:tabs>
                <w:tab w:val="decimal" w:pos="792"/>
              </w:tabs>
              <w:spacing w:line="340" w:lineRule="exact"/>
              <w:ind w:right="-43"/>
              <w:rPr>
                <w:rFonts w:ascii="Arial" w:hAnsi="Arial"/>
                <w:sz w:val="20"/>
                <w:szCs w:val="20"/>
              </w:rPr>
            </w:pPr>
          </w:p>
        </w:tc>
        <w:tc>
          <w:tcPr>
            <w:tcW w:w="1260" w:type="dxa"/>
          </w:tcPr>
          <w:p w:rsidR="000A1566" w:rsidRPr="001251CF" w:rsidRDefault="000A1566" w:rsidP="00191738">
            <w:pPr>
              <w:tabs>
                <w:tab w:val="decimal" w:pos="792"/>
              </w:tabs>
              <w:spacing w:line="340" w:lineRule="exact"/>
              <w:ind w:right="-43"/>
              <w:rPr>
                <w:rFonts w:ascii="Arial" w:hAnsi="Arial"/>
                <w:sz w:val="20"/>
                <w:szCs w:val="20"/>
              </w:rPr>
            </w:pPr>
          </w:p>
        </w:tc>
        <w:tc>
          <w:tcPr>
            <w:tcW w:w="1260" w:type="dxa"/>
          </w:tcPr>
          <w:p w:rsidR="000A1566" w:rsidRPr="001251CF" w:rsidRDefault="000A1566" w:rsidP="00191738">
            <w:pPr>
              <w:tabs>
                <w:tab w:val="decimal" w:pos="792"/>
              </w:tabs>
              <w:spacing w:line="340" w:lineRule="exact"/>
              <w:ind w:right="-43"/>
              <w:rPr>
                <w:rFonts w:ascii="Arial" w:hAnsi="Arial"/>
                <w:sz w:val="20"/>
                <w:szCs w:val="20"/>
              </w:rPr>
            </w:pPr>
          </w:p>
        </w:tc>
      </w:tr>
      <w:tr w:rsidR="00B13192" w:rsidRPr="001251CF" w:rsidTr="00C92061">
        <w:tc>
          <w:tcPr>
            <w:tcW w:w="3600" w:type="dxa"/>
          </w:tcPr>
          <w:p w:rsidR="00B13192" w:rsidRPr="001251CF" w:rsidRDefault="00B13192" w:rsidP="00B13192">
            <w:pPr>
              <w:spacing w:line="340" w:lineRule="exact"/>
              <w:ind w:right="-108"/>
              <w:jc w:val="both"/>
              <w:rPr>
                <w:rFonts w:ascii="Arial" w:hAnsi="Arial"/>
                <w:sz w:val="20"/>
                <w:szCs w:val="20"/>
              </w:rPr>
            </w:pPr>
            <w:r w:rsidRPr="001251CF">
              <w:rPr>
                <w:rFonts w:ascii="Arial" w:hAnsi="Arial"/>
                <w:sz w:val="20"/>
                <w:szCs w:val="20"/>
              </w:rPr>
              <w:t xml:space="preserve">   held for development to secure loans</w:t>
            </w:r>
          </w:p>
        </w:tc>
        <w:tc>
          <w:tcPr>
            <w:tcW w:w="1260" w:type="dxa"/>
            <w:vAlign w:val="bottom"/>
          </w:tcPr>
          <w:p w:rsidR="00B13192" w:rsidRPr="00B13192" w:rsidRDefault="00B13192" w:rsidP="00B13192">
            <w:pPr>
              <w:tabs>
                <w:tab w:val="decimal" w:pos="792"/>
              </w:tabs>
              <w:spacing w:line="340" w:lineRule="exact"/>
              <w:ind w:right="-43"/>
              <w:rPr>
                <w:rFonts w:ascii="Arial" w:hAnsi="Arial"/>
                <w:sz w:val="20"/>
                <w:szCs w:val="20"/>
              </w:rPr>
            </w:pPr>
            <w:r w:rsidRPr="00B13192">
              <w:rPr>
                <w:rFonts w:ascii="Arial" w:hAnsi="Arial"/>
                <w:sz w:val="20"/>
                <w:szCs w:val="20"/>
              </w:rPr>
              <w:t>2,551</w:t>
            </w:r>
          </w:p>
        </w:tc>
        <w:tc>
          <w:tcPr>
            <w:tcW w:w="1260" w:type="dxa"/>
            <w:vAlign w:val="bottom"/>
          </w:tcPr>
          <w:p w:rsidR="00B13192" w:rsidRPr="00B13192" w:rsidRDefault="00B13192" w:rsidP="00B13192">
            <w:pPr>
              <w:tabs>
                <w:tab w:val="decimal" w:pos="792"/>
              </w:tabs>
              <w:spacing w:line="340" w:lineRule="exact"/>
              <w:ind w:right="-43"/>
              <w:rPr>
                <w:rFonts w:ascii="Arial" w:hAnsi="Arial"/>
                <w:sz w:val="20"/>
                <w:szCs w:val="20"/>
              </w:rPr>
            </w:pPr>
            <w:r w:rsidRPr="00B13192">
              <w:rPr>
                <w:rFonts w:ascii="Arial" w:hAnsi="Arial"/>
                <w:sz w:val="20"/>
                <w:szCs w:val="20"/>
              </w:rPr>
              <w:t>3,496</w:t>
            </w:r>
          </w:p>
        </w:tc>
        <w:tc>
          <w:tcPr>
            <w:tcW w:w="1260" w:type="dxa"/>
            <w:vAlign w:val="bottom"/>
          </w:tcPr>
          <w:p w:rsidR="00B13192" w:rsidRPr="00B13192" w:rsidRDefault="00B13192" w:rsidP="00B13192">
            <w:pPr>
              <w:tabs>
                <w:tab w:val="decimal" w:pos="792"/>
              </w:tabs>
              <w:spacing w:line="340" w:lineRule="exact"/>
              <w:ind w:right="-43"/>
              <w:rPr>
                <w:rFonts w:ascii="Arial" w:hAnsi="Arial"/>
                <w:sz w:val="20"/>
                <w:szCs w:val="20"/>
              </w:rPr>
            </w:pPr>
            <w:r w:rsidRPr="00B13192">
              <w:rPr>
                <w:rFonts w:ascii="Arial" w:hAnsi="Arial"/>
                <w:sz w:val="20"/>
                <w:szCs w:val="20"/>
              </w:rPr>
              <w:t>2,551</w:t>
            </w:r>
          </w:p>
        </w:tc>
        <w:tc>
          <w:tcPr>
            <w:tcW w:w="1260" w:type="dxa"/>
            <w:vAlign w:val="bottom"/>
          </w:tcPr>
          <w:p w:rsidR="00B13192" w:rsidRPr="00284370" w:rsidRDefault="00B13192" w:rsidP="00B13192">
            <w:pPr>
              <w:tabs>
                <w:tab w:val="decimal" w:pos="792"/>
              </w:tabs>
              <w:spacing w:line="340" w:lineRule="exact"/>
              <w:ind w:right="-43"/>
              <w:rPr>
                <w:rFonts w:ascii="Arial" w:hAnsi="Arial"/>
                <w:sz w:val="20"/>
                <w:szCs w:val="20"/>
              </w:rPr>
            </w:pPr>
            <w:r w:rsidRPr="00284370">
              <w:rPr>
                <w:rFonts w:ascii="Arial" w:hAnsi="Arial"/>
                <w:sz w:val="20"/>
                <w:szCs w:val="20"/>
              </w:rPr>
              <w:t>2,551</w:t>
            </w:r>
          </w:p>
        </w:tc>
      </w:tr>
    </w:tbl>
    <w:p w:rsidR="00F4785F" w:rsidRPr="001251CF" w:rsidRDefault="009D004F" w:rsidP="00E356EA">
      <w:pPr>
        <w:tabs>
          <w:tab w:val="left" w:pos="900"/>
          <w:tab w:val="left" w:pos="2160"/>
        </w:tabs>
        <w:spacing w:before="120" w:line="380" w:lineRule="exact"/>
        <w:ind w:left="547" w:right="-43" w:hanging="547"/>
        <w:jc w:val="both"/>
        <w:rPr>
          <w:rFonts w:ascii="Arial" w:hAnsi="Arial"/>
          <w:b/>
          <w:bCs/>
          <w:sz w:val="22"/>
          <w:szCs w:val="22"/>
        </w:rPr>
      </w:pPr>
      <w:r>
        <w:rPr>
          <w:rFonts w:ascii="Arial" w:hAnsi="Arial" w:cs="AngsanaUPC"/>
          <w:sz w:val="22"/>
          <w:szCs w:val="22"/>
        </w:rPr>
        <w:tab/>
      </w:r>
      <w:r w:rsidR="00F4785F" w:rsidRPr="001251CF">
        <w:rPr>
          <w:rFonts w:ascii="Arial" w:hAnsi="Arial" w:cs="AngsanaUPC"/>
          <w:sz w:val="22"/>
          <w:szCs w:val="22"/>
        </w:rPr>
        <w:t xml:space="preserve">Movements in the allowance for </w:t>
      </w:r>
      <w:r w:rsidR="00F4112B">
        <w:rPr>
          <w:rFonts w:ascii="Arial" w:hAnsi="Arial" w:cs="AngsanaUPC"/>
          <w:sz w:val="22"/>
          <w:szCs w:val="22"/>
        </w:rPr>
        <w:t>loss on diminution in value</w:t>
      </w:r>
      <w:r w:rsidR="00F4785F" w:rsidRPr="001251CF">
        <w:rPr>
          <w:rFonts w:ascii="Arial" w:hAnsi="Arial" w:cs="AngsanaUPC"/>
          <w:sz w:val="22"/>
          <w:szCs w:val="22"/>
        </w:rPr>
        <w:t xml:space="preserve"> of land held for development during the</w:t>
      </w:r>
      <w:r w:rsidR="00F4785F" w:rsidRPr="001251CF">
        <w:rPr>
          <w:rFonts w:ascii="Arial" w:hAnsi="Arial" w:cs="AngsanaUPC" w:hint="cs"/>
          <w:sz w:val="22"/>
          <w:szCs w:val="22"/>
          <w:cs/>
        </w:rPr>
        <w:t xml:space="preserve"> </w:t>
      </w:r>
      <w:r w:rsidR="00F4785F" w:rsidRPr="001251CF">
        <w:rPr>
          <w:rFonts w:ascii="Arial" w:hAnsi="Arial" w:cs="AngsanaUPC"/>
          <w:sz w:val="22"/>
          <w:szCs w:val="22"/>
        </w:rPr>
        <w:t xml:space="preserve">year ended 31 December </w:t>
      </w:r>
      <w:r w:rsidR="005E35BD">
        <w:rPr>
          <w:rFonts w:ascii="Arial" w:hAnsi="Arial" w:cs="AngsanaUPC"/>
          <w:sz w:val="22"/>
          <w:szCs w:val="22"/>
        </w:rPr>
        <w:t>2016</w:t>
      </w:r>
      <w:r w:rsidR="00F4785F" w:rsidRPr="001251CF">
        <w:rPr>
          <w:rFonts w:ascii="Arial" w:hAnsi="Arial" w:cs="AngsanaUPC"/>
          <w:sz w:val="22"/>
          <w:szCs w:val="22"/>
        </w:rPr>
        <w:t xml:space="preserve"> are summarised below.</w:t>
      </w:r>
    </w:p>
    <w:p w:rsidR="00F4785F" w:rsidRPr="00B45D88" w:rsidRDefault="00F4785F" w:rsidP="00E356EA">
      <w:pPr>
        <w:tabs>
          <w:tab w:val="left" w:pos="1440"/>
          <w:tab w:val="right" w:pos="6480"/>
          <w:tab w:val="right" w:pos="8640"/>
        </w:tabs>
        <w:spacing w:line="380" w:lineRule="exact"/>
        <w:ind w:right="-43"/>
        <w:jc w:val="right"/>
        <w:rPr>
          <w:rFonts w:ascii="Arial" w:hAnsi="Arial" w:cs="AngsanaUPC"/>
          <w:sz w:val="20"/>
          <w:szCs w:val="20"/>
        </w:rPr>
      </w:pPr>
      <w:r w:rsidRPr="00B45D88">
        <w:rPr>
          <w:rFonts w:ascii="Arial" w:hAnsi="Arial" w:cs="AngsanaUPC"/>
          <w:sz w:val="20"/>
          <w:szCs w:val="20"/>
        </w:rPr>
        <w:t>(Unit: Thousand Baht)</w:t>
      </w:r>
    </w:p>
    <w:tbl>
      <w:tblPr>
        <w:tblW w:w="8640" w:type="dxa"/>
        <w:tblInd w:w="558" w:type="dxa"/>
        <w:tblLayout w:type="fixed"/>
        <w:tblLook w:val="0000" w:firstRow="0" w:lastRow="0" w:firstColumn="0" w:lastColumn="0" w:noHBand="0" w:noVBand="0"/>
      </w:tblPr>
      <w:tblGrid>
        <w:gridCol w:w="4320"/>
        <w:gridCol w:w="2160"/>
        <w:gridCol w:w="2160"/>
      </w:tblGrid>
      <w:tr w:rsidR="00F4785F" w:rsidRPr="00B45D88" w:rsidTr="008E3233">
        <w:tc>
          <w:tcPr>
            <w:tcW w:w="4320" w:type="dxa"/>
          </w:tcPr>
          <w:p w:rsidR="00F4785F" w:rsidRPr="00B45D88" w:rsidRDefault="00F4785F" w:rsidP="005819C5">
            <w:pPr>
              <w:tabs>
                <w:tab w:val="left" w:pos="162"/>
              </w:tabs>
              <w:spacing w:line="340" w:lineRule="exact"/>
              <w:ind w:right="-18"/>
              <w:rPr>
                <w:rFonts w:ascii="Arial" w:hAnsi="Arial" w:cs="AngsanaUPC"/>
                <w:sz w:val="20"/>
                <w:szCs w:val="20"/>
                <w:cs/>
              </w:rPr>
            </w:pPr>
          </w:p>
        </w:tc>
        <w:tc>
          <w:tcPr>
            <w:tcW w:w="2160" w:type="dxa"/>
          </w:tcPr>
          <w:p w:rsidR="00F4785F" w:rsidRPr="00B45D88" w:rsidRDefault="00F4785F" w:rsidP="005819C5">
            <w:pPr>
              <w:pBdr>
                <w:bottom w:val="single" w:sz="4" w:space="1" w:color="auto"/>
              </w:pBdr>
              <w:spacing w:line="340" w:lineRule="exact"/>
              <w:ind w:right="-36"/>
              <w:jc w:val="center"/>
              <w:rPr>
                <w:rFonts w:ascii="Arial" w:hAnsi="Arial" w:cs="AngsanaUPC"/>
                <w:sz w:val="20"/>
                <w:szCs w:val="20"/>
              </w:rPr>
            </w:pPr>
            <w:r w:rsidRPr="00B45D88">
              <w:rPr>
                <w:rFonts w:ascii="Arial" w:hAnsi="Arial" w:cs="AngsanaUPC"/>
                <w:sz w:val="20"/>
                <w:szCs w:val="20"/>
              </w:rPr>
              <w:t xml:space="preserve">Consolidated </w:t>
            </w:r>
            <w:r w:rsidR="00412031">
              <w:rPr>
                <w:rFonts w:ascii="Arial" w:hAnsi="Arial" w:cs="AngsanaUPC"/>
                <w:sz w:val="20"/>
                <w:szCs w:val="20"/>
              </w:rPr>
              <w:t xml:space="preserve">  </w:t>
            </w:r>
            <w:r w:rsidRPr="00B45D88">
              <w:rPr>
                <w:rFonts w:ascii="Arial" w:hAnsi="Arial" w:cs="AngsanaUPC"/>
                <w:sz w:val="20"/>
                <w:szCs w:val="20"/>
              </w:rPr>
              <w:t>financial statements</w:t>
            </w:r>
          </w:p>
        </w:tc>
        <w:tc>
          <w:tcPr>
            <w:tcW w:w="2160" w:type="dxa"/>
          </w:tcPr>
          <w:p w:rsidR="00F4785F" w:rsidRPr="00B45D88" w:rsidRDefault="00F4785F" w:rsidP="005819C5">
            <w:pPr>
              <w:pBdr>
                <w:bottom w:val="single" w:sz="4" w:space="1" w:color="auto"/>
              </w:pBdr>
              <w:spacing w:line="340" w:lineRule="exact"/>
              <w:ind w:right="-36"/>
              <w:jc w:val="center"/>
              <w:rPr>
                <w:rFonts w:ascii="Arial" w:hAnsi="Arial" w:cs="AngsanaUPC"/>
                <w:sz w:val="20"/>
                <w:szCs w:val="20"/>
              </w:rPr>
            </w:pPr>
            <w:r w:rsidRPr="00B45D88">
              <w:rPr>
                <w:rFonts w:ascii="Arial" w:hAnsi="Arial" w:cs="AngsanaUPC"/>
                <w:sz w:val="20"/>
                <w:szCs w:val="20"/>
              </w:rPr>
              <w:t>Separate         financial statements</w:t>
            </w:r>
          </w:p>
        </w:tc>
      </w:tr>
      <w:tr w:rsidR="006712AF" w:rsidRPr="00B45D88" w:rsidTr="000A1566">
        <w:tc>
          <w:tcPr>
            <w:tcW w:w="4320" w:type="dxa"/>
          </w:tcPr>
          <w:p w:rsidR="006712AF" w:rsidRPr="00B45D88" w:rsidRDefault="006712AF" w:rsidP="000A1566">
            <w:pPr>
              <w:tabs>
                <w:tab w:val="left" w:pos="162"/>
              </w:tabs>
              <w:spacing w:line="340" w:lineRule="exact"/>
              <w:ind w:right="-18"/>
              <w:rPr>
                <w:rFonts w:ascii="Arial" w:eastAsia="Arial Unicode MS" w:hAnsi="Arial" w:cs="AngsanaUPC"/>
                <w:bCs/>
                <w:sz w:val="20"/>
                <w:szCs w:val="20"/>
                <w:cs/>
              </w:rPr>
            </w:pPr>
            <w:r w:rsidRPr="00B45D88">
              <w:rPr>
                <w:rFonts w:ascii="Arial" w:eastAsia="Arial Unicode MS" w:hAnsi="Arial" w:cs="AngsanaUPC"/>
                <w:bCs/>
                <w:sz w:val="20"/>
                <w:szCs w:val="20"/>
              </w:rPr>
              <w:t xml:space="preserve">Balance as at 1 January </w:t>
            </w:r>
            <w:r w:rsidR="005E35BD">
              <w:rPr>
                <w:rFonts w:ascii="Arial" w:eastAsia="Arial Unicode MS" w:hAnsi="Arial" w:cs="AngsanaUPC"/>
                <w:bCs/>
                <w:sz w:val="20"/>
                <w:szCs w:val="20"/>
              </w:rPr>
              <w:t>2016</w:t>
            </w:r>
          </w:p>
        </w:tc>
        <w:tc>
          <w:tcPr>
            <w:tcW w:w="2160" w:type="dxa"/>
          </w:tcPr>
          <w:p w:rsidR="006712AF" w:rsidRPr="00D272B0" w:rsidRDefault="005A1E4B" w:rsidP="006712AF">
            <w:pPr>
              <w:pStyle w:val="BodyText2"/>
              <w:tabs>
                <w:tab w:val="decimal" w:pos="1782"/>
              </w:tabs>
              <w:spacing w:after="0" w:line="340" w:lineRule="exact"/>
              <w:rPr>
                <w:rFonts w:ascii="Arial" w:eastAsia="Arial Unicode MS" w:hAnsi="Arial" w:cs="AngsanaUPC"/>
                <w:sz w:val="20"/>
                <w:szCs w:val="20"/>
              </w:rPr>
            </w:pPr>
            <w:r w:rsidRPr="00284370">
              <w:rPr>
                <w:rFonts w:ascii="Arial" w:eastAsia="Arial Unicode MS" w:hAnsi="Arial" w:cs="AngsanaUPC"/>
                <w:sz w:val="20"/>
                <w:szCs w:val="20"/>
              </w:rPr>
              <w:t>802,930</w:t>
            </w:r>
          </w:p>
        </w:tc>
        <w:tc>
          <w:tcPr>
            <w:tcW w:w="2160" w:type="dxa"/>
          </w:tcPr>
          <w:p w:rsidR="006712AF" w:rsidRPr="00D272B0" w:rsidRDefault="005A1E4B" w:rsidP="006712AF">
            <w:pPr>
              <w:pStyle w:val="BodyText2"/>
              <w:tabs>
                <w:tab w:val="decimal" w:pos="1782"/>
              </w:tabs>
              <w:spacing w:after="0" w:line="340" w:lineRule="exact"/>
              <w:rPr>
                <w:rFonts w:ascii="Arial" w:eastAsia="Arial Unicode MS" w:hAnsi="Arial" w:cs="AngsanaUPC"/>
                <w:sz w:val="20"/>
                <w:szCs w:val="20"/>
              </w:rPr>
            </w:pPr>
            <w:r w:rsidRPr="00284370">
              <w:rPr>
                <w:rFonts w:ascii="Arial" w:eastAsia="Arial Unicode MS" w:hAnsi="Arial" w:cs="AngsanaUPC"/>
                <w:sz w:val="20"/>
                <w:szCs w:val="20"/>
              </w:rPr>
              <w:t>690,179</w:t>
            </w:r>
          </w:p>
        </w:tc>
      </w:tr>
      <w:tr w:rsidR="00B13192" w:rsidRPr="00B45D88" w:rsidTr="00CB0C74">
        <w:tc>
          <w:tcPr>
            <w:tcW w:w="4320" w:type="dxa"/>
          </w:tcPr>
          <w:p w:rsidR="00B13192" w:rsidRPr="00B45D88" w:rsidRDefault="00B13192" w:rsidP="00B13192">
            <w:pPr>
              <w:tabs>
                <w:tab w:val="left" w:pos="162"/>
                <w:tab w:val="left" w:pos="522"/>
              </w:tabs>
              <w:spacing w:line="340" w:lineRule="exact"/>
              <w:ind w:left="522" w:right="-18" w:hanging="522"/>
              <w:rPr>
                <w:rFonts w:ascii="Arial" w:eastAsia="Arial Unicode MS" w:hAnsi="Arial" w:cs="AngsanaUPC"/>
                <w:sz w:val="20"/>
                <w:szCs w:val="20"/>
                <w:cs/>
              </w:rPr>
            </w:pPr>
            <w:r>
              <w:rPr>
                <w:rFonts w:ascii="Arial" w:eastAsia="Arial Unicode MS" w:hAnsi="Arial" w:cs="AngsanaUPC"/>
                <w:bCs/>
                <w:sz w:val="20"/>
                <w:szCs w:val="20"/>
              </w:rPr>
              <w:t>Add: Additional set up</w:t>
            </w:r>
          </w:p>
        </w:tc>
        <w:tc>
          <w:tcPr>
            <w:tcW w:w="2160" w:type="dxa"/>
          </w:tcPr>
          <w:p w:rsidR="00B13192" w:rsidRPr="00B13192" w:rsidRDefault="00ED6D1C" w:rsidP="00B13192">
            <w:pPr>
              <w:pStyle w:val="BodyText2"/>
              <w:pBdr>
                <w:bottom w:val="single" w:sz="4" w:space="1" w:color="auto"/>
              </w:pBdr>
              <w:tabs>
                <w:tab w:val="decimal" w:pos="1782"/>
              </w:tabs>
              <w:spacing w:after="0" w:line="340" w:lineRule="exact"/>
              <w:rPr>
                <w:rFonts w:ascii="Arial" w:eastAsia="Arial Unicode MS" w:hAnsi="Arial" w:cs="AngsanaUPC"/>
                <w:sz w:val="20"/>
                <w:szCs w:val="20"/>
              </w:rPr>
            </w:pPr>
            <w:r>
              <w:rPr>
                <w:rFonts w:ascii="Arial" w:eastAsia="Arial Unicode MS" w:hAnsi="Arial" w:cs="AngsanaUPC"/>
                <w:sz w:val="20"/>
                <w:szCs w:val="20"/>
              </w:rPr>
              <w:t>5,957</w:t>
            </w:r>
          </w:p>
        </w:tc>
        <w:tc>
          <w:tcPr>
            <w:tcW w:w="2160" w:type="dxa"/>
          </w:tcPr>
          <w:p w:rsidR="00B13192" w:rsidRPr="00B13192" w:rsidRDefault="00ED6D1C" w:rsidP="00B13192">
            <w:pPr>
              <w:pStyle w:val="BodyText2"/>
              <w:pBdr>
                <w:bottom w:val="single" w:sz="4" w:space="1" w:color="auto"/>
              </w:pBdr>
              <w:tabs>
                <w:tab w:val="decimal" w:pos="1782"/>
              </w:tabs>
              <w:spacing w:after="0" w:line="340" w:lineRule="exact"/>
              <w:rPr>
                <w:rFonts w:ascii="Arial" w:eastAsia="Arial Unicode MS" w:hAnsi="Arial" w:cs="AngsanaUPC"/>
                <w:sz w:val="20"/>
                <w:szCs w:val="20"/>
              </w:rPr>
            </w:pPr>
            <w:r>
              <w:rPr>
                <w:rFonts w:ascii="Arial" w:eastAsia="Arial Unicode MS" w:hAnsi="Arial" w:cs="AngsanaUPC"/>
                <w:sz w:val="20"/>
                <w:szCs w:val="20"/>
              </w:rPr>
              <w:t>5,957</w:t>
            </w:r>
          </w:p>
        </w:tc>
      </w:tr>
      <w:tr w:rsidR="00B13192" w:rsidRPr="00B45D88" w:rsidTr="00CB0C74">
        <w:tc>
          <w:tcPr>
            <w:tcW w:w="4320" w:type="dxa"/>
          </w:tcPr>
          <w:p w:rsidR="00B13192" w:rsidRPr="00B45D88" w:rsidRDefault="00B13192" w:rsidP="00B13192">
            <w:pPr>
              <w:tabs>
                <w:tab w:val="left" w:pos="162"/>
              </w:tabs>
              <w:spacing w:line="340" w:lineRule="exact"/>
              <w:ind w:right="-18"/>
              <w:rPr>
                <w:rFonts w:ascii="Arial" w:eastAsia="Arial Unicode MS" w:hAnsi="Arial" w:cs="AngsanaUPC"/>
                <w:bCs/>
                <w:sz w:val="20"/>
                <w:szCs w:val="20"/>
                <w:cs/>
              </w:rPr>
            </w:pPr>
            <w:r w:rsidRPr="00B45D88">
              <w:rPr>
                <w:rFonts w:ascii="Arial" w:eastAsia="Arial Unicode MS" w:hAnsi="Arial" w:cs="AngsanaUPC"/>
                <w:bCs/>
                <w:sz w:val="20"/>
                <w:szCs w:val="20"/>
              </w:rPr>
              <w:t xml:space="preserve">Balance as at 31 December </w:t>
            </w:r>
            <w:r>
              <w:rPr>
                <w:rFonts w:ascii="Arial" w:eastAsia="Arial Unicode MS" w:hAnsi="Arial" w:cs="AngsanaUPC"/>
                <w:bCs/>
                <w:sz w:val="20"/>
                <w:szCs w:val="20"/>
              </w:rPr>
              <w:t>2016</w:t>
            </w:r>
          </w:p>
        </w:tc>
        <w:tc>
          <w:tcPr>
            <w:tcW w:w="2160" w:type="dxa"/>
          </w:tcPr>
          <w:p w:rsidR="00B13192" w:rsidRPr="00B13192" w:rsidRDefault="00ED6D1C" w:rsidP="00B13192">
            <w:pPr>
              <w:pStyle w:val="BodyText2"/>
              <w:pBdr>
                <w:bottom w:val="double" w:sz="4" w:space="1" w:color="auto"/>
              </w:pBdr>
              <w:tabs>
                <w:tab w:val="decimal" w:pos="1782"/>
              </w:tabs>
              <w:spacing w:after="0" w:line="340" w:lineRule="exact"/>
              <w:rPr>
                <w:rFonts w:ascii="Arial" w:eastAsia="Arial Unicode MS" w:hAnsi="Arial" w:cs="AngsanaUPC"/>
                <w:sz w:val="20"/>
                <w:szCs w:val="20"/>
              </w:rPr>
            </w:pPr>
            <w:r>
              <w:rPr>
                <w:rFonts w:ascii="Arial" w:eastAsia="Arial Unicode MS" w:hAnsi="Arial" w:cs="AngsanaUPC"/>
                <w:sz w:val="20"/>
                <w:szCs w:val="20"/>
              </w:rPr>
              <w:t>808,887</w:t>
            </w:r>
          </w:p>
        </w:tc>
        <w:tc>
          <w:tcPr>
            <w:tcW w:w="2160" w:type="dxa"/>
          </w:tcPr>
          <w:p w:rsidR="00B13192" w:rsidRPr="00B13192" w:rsidRDefault="00ED6D1C" w:rsidP="00B13192">
            <w:pPr>
              <w:pStyle w:val="BodyText2"/>
              <w:pBdr>
                <w:bottom w:val="double" w:sz="4" w:space="1" w:color="auto"/>
              </w:pBdr>
              <w:tabs>
                <w:tab w:val="decimal" w:pos="1782"/>
              </w:tabs>
              <w:spacing w:after="0" w:line="340" w:lineRule="exact"/>
              <w:rPr>
                <w:rFonts w:ascii="Arial" w:eastAsia="Arial Unicode MS" w:hAnsi="Arial" w:cs="AngsanaUPC"/>
                <w:sz w:val="20"/>
                <w:szCs w:val="20"/>
              </w:rPr>
            </w:pPr>
            <w:r>
              <w:rPr>
                <w:rFonts w:ascii="Arial" w:eastAsia="Arial Unicode MS" w:hAnsi="Arial" w:cs="AngsanaUPC"/>
                <w:sz w:val="20"/>
                <w:szCs w:val="20"/>
              </w:rPr>
              <w:t>696,136</w:t>
            </w:r>
          </w:p>
        </w:tc>
      </w:tr>
    </w:tbl>
    <w:p w:rsidR="00006454" w:rsidRDefault="00262DAD"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283372">
        <w:rPr>
          <w:rFonts w:ascii="Arial" w:hAnsi="Arial"/>
          <w:b/>
          <w:bCs/>
          <w:sz w:val="22"/>
          <w:szCs w:val="22"/>
        </w:rPr>
        <w:t>5</w:t>
      </w:r>
      <w:r w:rsidR="001E4B43">
        <w:rPr>
          <w:rFonts w:ascii="Arial" w:hAnsi="Arial"/>
          <w:b/>
          <w:bCs/>
          <w:sz w:val="22"/>
          <w:szCs w:val="22"/>
        </w:rPr>
        <w:t>.</w:t>
      </w:r>
      <w:r w:rsidR="00006454" w:rsidRPr="001251CF">
        <w:rPr>
          <w:rFonts w:ascii="Arial" w:hAnsi="Arial"/>
          <w:b/>
          <w:bCs/>
          <w:sz w:val="22"/>
          <w:szCs w:val="22"/>
        </w:rPr>
        <w:tab/>
        <w:t>Investment properties</w:t>
      </w:r>
    </w:p>
    <w:p w:rsidR="00C664AA" w:rsidRPr="001251CF" w:rsidRDefault="00655BCD" w:rsidP="00C664AA">
      <w:pPr>
        <w:tabs>
          <w:tab w:val="left" w:pos="2160"/>
          <w:tab w:val="center" w:pos="6840"/>
          <w:tab w:val="center" w:pos="8280"/>
        </w:tabs>
        <w:spacing w:before="120" w:line="380" w:lineRule="exact"/>
        <w:ind w:left="547" w:right="-43" w:hanging="547"/>
        <w:jc w:val="thaiDistribute"/>
        <w:rPr>
          <w:rFonts w:ascii="Arial" w:hAnsi="Arial" w:cs="Arial"/>
          <w:sz w:val="22"/>
          <w:szCs w:val="22"/>
        </w:rPr>
      </w:pPr>
      <w:r>
        <w:rPr>
          <w:rFonts w:ascii="Arial" w:hAnsi="Arial" w:hint="cs"/>
          <w:b/>
          <w:bCs/>
          <w:sz w:val="22"/>
          <w:szCs w:val="22"/>
          <w:cs/>
        </w:rPr>
        <w:tab/>
      </w:r>
      <w:r w:rsidR="00C664AA" w:rsidRPr="001251CF">
        <w:rPr>
          <w:rFonts w:ascii="Arial" w:hAnsi="Arial"/>
          <w:sz w:val="22"/>
          <w:szCs w:val="22"/>
        </w:rPr>
        <w:t>The net book value of investment properties</w:t>
      </w:r>
      <w:r w:rsidR="004D0E85" w:rsidRPr="004D0E85">
        <w:rPr>
          <w:rFonts w:ascii="Arial" w:hAnsi="Arial"/>
          <w:sz w:val="22"/>
          <w:szCs w:val="22"/>
        </w:rPr>
        <w:t xml:space="preserve"> </w:t>
      </w:r>
      <w:r w:rsidR="004D0E85">
        <w:rPr>
          <w:rFonts w:ascii="Arial" w:hAnsi="Arial"/>
          <w:sz w:val="22"/>
          <w:szCs w:val="22"/>
        </w:rPr>
        <w:t xml:space="preserve">as at 31 December </w:t>
      </w:r>
      <w:r w:rsidR="005E35BD">
        <w:rPr>
          <w:rFonts w:ascii="Arial" w:hAnsi="Arial"/>
          <w:sz w:val="22"/>
          <w:szCs w:val="22"/>
        </w:rPr>
        <w:t>2016</w:t>
      </w:r>
      <w:r w:rsidR="004D0E85">
        <w:rPr>
          <w:rFonts w:ascii="Arial" w:hAnsi="Arial"/>
          <w:sz w:val="22"/>
          <w:szCs w:val="22"/>
        </w:rPr>
        <w:t xml:space="preserve"> and </w:t>
      </w:r>
      <w:r w:rsidR="005E35BD">
        <w:rPr>
          <w:rFonts w:ascii="Arial" w:hAnsi="Arial"/>
          <w:sz w:val="22"/>
          <w:szCs w:val="22"/>
        </w:rPr>
        <w:t>2015</w:t>
      </w:r>
      <w:r w:rsidR="00C664AA">
        <w:rPr>
          <w:rFonts w:ascii="Arial" w:hAnsi="Arial"/>
          <w:sz w:val="22"/>
          <w:szCs w:val="22"/>
        </w:rPr>
        <w:t xml:space="preserve"> </w:t>
      </w:r>
      <w:r w:rsidR="00C664AA" w:rsidRPr="001251CF">
        <w:rPr>
          <w:rFonts w:ascii="Arial" w:hAnsi="Arial"/>
          <w:sz w:val="22"/>
          <w:szCs w:val="22"/>
        </w:rPr>
        <w:t>is presented below.</w:t>
      </w:r>
      <w:r w:rsidR="00C664AA" w:rsidRPr="001251CF">
        <w:rPr>
          <w:rFonts w:ascii="Arial" w:hAnsi="Arial" w:cs="Arial"/>
          <w:sz w:val="22"/>
          <w:szCs w:val="22"/>
        </w:rPr>
        <w:t xml:space="preserve">      </w:t>
      </w:r>
    </w:p>
    <w:tbl>
      <w:tblPr>
        <w:tblStyle w:val="TableGrid"/>
        <w:tblW w:w="903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
        <w:gridCol w:w="948"/>
        <w:gridCol w:w="42"/>
        <w:gridCol w:w="1207"/>
        <w:gridCol w:w="1134"/>
        <w:gridCol w:w="1079"/>
        <w:gridCol w:w="1242"/>
        <w:gridCol w:w="1098"/>
        <w:gridCol w:w="36"/>
      </w:tblGrid>
      <w:tr w:rsidR="009D004F" w:rsidRPr="009D004F" w:rsidTr="009D004F">
        <w:trPr>
          <w:gridAfter w:val="1"/>
          <w:wAfter w:w="36" w:type="dxa"/>
        </w:trPr>
        <w:tc>
          <w:tcPr>
            <w:tcW w:w="2160" w:type="dxa"/>
          </w:tcPr>
          <w:p w:rsidR="009D004F" w:rsidRPr="009D004F" w:rsidRDefault="009D004F" w:rsidP="009D004F">
            <w:pPr>
              <w:spacing w:line="340" w:lineRule="exact"/>
              <w:ind w:left="151" w:hanging="151"/>
              <w:jc w:val="thaiDistribute"/>
              <w:outlineLvl w:val="0"/>
              <w:rPr>
                <w:rFonts w:ascii="Arial" w:hAnsi="Arial" w:cs="Arial"/>
                <w:sz w:val="18"/>
                <w:szCs w:val="18"/>
                <w:cs/>
                <w:lang w:val="en-GB"/>
              </w:rPr>
            </w:pPr>
          </w:p>
        </w:tc>
        <w:tc>
          <w:tcPr>
            <w:tcW w:w="1038" w:type="dxa"/>
            <w:gridSpan w:val="2"/>
          </w:tcPr>
          <w:p w:rsidR="009D004F" w:rsidRPr="009D004F" w:rsidRDefault="009D004F" w:rsidP="009D004F">
            <w:pPr>
              <w:tabs>
                <w:tab w:val="right" w:pos="1033"/>
              </w:tabs>
              <w:spacing w:line="340" w:lineRule="exact"/>
              <w:ind w:right="-72"/>
              <w:jc w:val="right"/>
              <w:rPr>
                <w:rFonts w:ascii="Arial" w:hAnsi="Arial" w:cs="Arial"/>
                <w:sz w:val="18"/>
                <w:szCs w:val="18"/>
                <w:cs/>
              </w:rPr>
            </w:pPr>
          </w:p>
        </w:tc>
        <w:tc>
          <w:tcPr>
            <w:tcW w:w="5802" w:type="dxa"/>
            <w:gridSpan w:val="6"/>
          </w:tcPr>
          <w:p w:rsidR="009D004F" w:rsidRPr="009D004F" w:rsidRDefault="009D004F" w:rsidP="009D004F">
            <w:pPr>
              <w:tabs>
                <w:tab w:val="right" w:pos="1033"/>
              </w:tabs>
              <w:spacing w:line="340" w:lineRule="exact"/>
              <w:ind w:right="-72"/>
              <w:jc w:val="right"/>
              <w:rPr>
                <w:rFonts w:ascii="Arial" w:hAnsi="Arial" w:cs="Arial"/>
                <w:sz w:val="18"/>
                <w:szCs w:val="18"/>
                <w:cs/>
              </w:rPr>
            </w:pPr>
            <w:r w:rsidRPr="009D004F">
              <w:rPr>
                <w:rFonts w:ascii="Arial" w:hAnsi="Arial" w:cs="Arial"/>
                <w:sz w:val="18"/>
                <w:szCs w:val="18"/>
              </w:rPr>
              <w:t>(Unit: Thousand Baht</w:t>
            </w:r>
            <w:r w:rsidRPr="009D004F">
              <w:rPr>
                <w:rFonts w:ascii="Arial" w:hAnsi="Arial" w:cs="Arial"/>
                <w:sz w:val="18"/>
                <w:szCs w:val="18"/>
                <w:cs/>
              </w:rPr>
              <w:t>)</w:t>
            </w:r>
          </w:p>
        </w:tc>
      </w:tr>
      <w:tr w:rsidR="009D004F" w:rsidRPr="009D004F" w:rsidTr="009D004F">
        <w:tc>
          <w:tcPr>
            <w:tcW w:w="2250" w:type="dxa"/>
            <w:gridSpan w:val="2"/>
          </w:tcPr>
          <w:p w:rsidR="009D004F" w:rsidRPr="009D004F" w:rsidRDefault="009D004F" w:rsidP="009D004F">
            <w:pPr>
              <w:spacing w:line="340" w:lineRule="exact"/>
              <w:outlineLvl w:val="0"/>
              <w:rPr>
                <w:rFonts w:ascii="Arial" w:hAnsi="Arial" w:cs="Arial"/>
                <w:sz w:val="18"/>
                <w:szCs w:val="18"/>
              </w:rPr>
            </w:pPr>
          </w:p>
        </w:tc>
        <w:tc>
          <w:tcPr>
            <w:tcW w:w="3331" w:type="dxa"/>
            <w:gridSpan w:val="4"/>
            <w:vAlign w:val="bottom"/>
          </w:tcPr>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sidRPr="009D004F">
              <w:rPr>
                <w:rFonts w:ascii="Arial" w:hAnsi="Arial" w:cs="Arial"/>
                <w:sz w:val="18"/>
                <w:szCs w:val="18"/>
              </w:rPr>
              <w:t xml:space="preserve">Consolidated </w:t>
            </w:r>
          </w:p>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Pr>
                <w:rFonts w:ascii="Arial" w:hAnsi="Arial" w:cs="Arial"/>
                <w:sz w:val="18"/>
                <w:szCs w:val="18"/>
              </w:rPr>
              <w:t>f</w:t>
            </w:r>
            <w:r w:rsidRPr="009D004F">
              <w:rPr>
                <w:rFonts w:ascii="Arial" w:hAnsi="Arial" w:cs="Arial"/>
                <w:sz w:val="18"/>
                <w:szCs w:val="18"/>
              </w:rPr>
              <w:t>inancial statements</w:t>
            </w:r>
          </w:p>
        </w:tc>
        <w:tc>
          <w:tcPr>
            <w:tcW w:w="3455" w:type="dxa"/>
            <w:gridSpan w:val="4"/>
          </w:tcPr>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sidRPr="009D004F">
              <w:rPr>
                <w:rFonts w:ascii="Arial" w:hAnsi="Arial" w:cs="Arial"/>
                <w:sz w:val="18"/>
                <w:szCs w:val="18"/>
              </w:rPr>
              <w:t xml:space="preserve">Separate </w:t>
            </w:r>
          </w:p>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Pr>
                <w:rFonts w:ascii="Arial" w:hAnsi="Arial" w:cs="Arial"/>
                <w:sz w:val="18"/>
                <w:szCs w:val="18"/>
              </w:rPr>
              <w:t>f</w:t>
            </w:r>
            <w:r w:rsidRPr="009D004F">
              <w:rPr>
                <w:rFonts w:ascii="Arial" w:hAnsi="Arial" w:cs="Arial"/>
                <w:sz w:val="18"/>
                <w:szCs w:val="18"/>
              </w:rPr>
              <w:t>inancial statements</w:t>
            </w:r>
          </w:p>
        </w:tc>
      </w:tr>
      <w:tr w:rsidR="009D004F" w:rsidRPr="009D004F" w:rsidTr="009D004F">
        <w:tc>
          <w:tcPr>
            <w:tcW w:w="2250" w:type="dxa"/>
            <w:gridSpan w:val="2"/>
          </w:tcPr>
          <w:p w:rsidR="009D004F" w:rsidRPr="009D004F" w:rsidRDefault="009D004F" w:rsidP="009D004F">
            <w:pPr>
              <w:spacing w:line="340" w:lineRule="exact"/>
              <w:ind w:left="151" w:hanging="151"/>
              <w:jc w:val="center"/>
              <w:outlineLvl w:val="0"/>
              <w:rPr>
                <w:rFonts w:ascii="Arial" w:hAnsi="Arial" w:cs="Arial"/>
                <w:sz w:val="18"/>
                <w:szCs w:val="18"/>
              </w:rPr>
            </w:pPr>
          </w:p>
        </w:tc>
        <w:tc>
          <w:tcPr>
            <w:tcW w:w="990" w:type="dxa"/>
            <w:gridSpan w:val="2"/>
            <w:vAlign w:val="bottom"/>
          </w:tcPr>
          <w:p w:rsidR="009D004F" w:rsidRPr="009D004F" w:rsidRDefault="009D004F" w:rsidP="009D004F">
            <w:pPr>
              <w:pBdr>
                <w:bottom w:val="single" w:sz="4" w:space="1" w:color="auto"/>
              </w:pBdr>
              <w:tabs>
                <w:tab w:val="left" w:pos="2160"/>
                <w:tab w:val="center" w:pos="6840"/>
                <w:tab w:val="center" w:pos="8280"/>
              </w:tabs>
              <w:spacing w:line="340" w:lineRule="exact"/>
              <w:ind w:right="-43"/>
              <w:jc w:val="center"/>
              <w:rPr>
                <w:rFonts w:ascii="Arial" w:hAnsi="Arial" w:cs="Arial"/>
                <w:sz w:val="18"/>
                <w:szCs w:val="18"/>
                <w:cs/>
              </w:rPr>
            </w:pPr>
            <w:r w:rsidRPr="009D004F">
              <w:rPr>
                <w:rFonts w:ascii="Arial" w:hAnsi="Arial" w:cs="Arial"/>
                <w:sz w:val="18"/>
                <w:szCs w:val="18"/>
              </w:rPr>
              <w:t>Vacant Land</w:t>
            </w:r>
          </w:p>
        </w:tc>
        <w:tc>
          <w:tcPr>
            <w:tcW w:w="1207" w:type="dxa"/>
            <w:vAlign w:val="bottom"/>
          </w:tcPr>
          <w:p w:rsidR="009D004F" w:rsidRPr="009D004F" w:rsidRDefault="009D004F" w:rsidP="009D004F">
            <w:pPr>
              <w:pBdr>
                <w:bottom w:val="single" w:sz="4" w:space="1" w:color="auto"/>
              </w:pBdr>
              <w:tabs>
                <w:tab w:val="left" w:pos="2160"/>
                <w:tab w:val="center" w:pos="6840"/>
                <w:tab w:val="center" w:pos="8280"/>
              </w:tabs>
              <w:spacing w:line="340" w:lineRule="exact"/>
              <w:ind w:right="-43"/>
              <w:jc w:val="center"/>
              <w:rPr>
                <w:rFonts w:ascii="Arial" w:hAnsi="Arial" w:cs="Arial"/>
                <w:strike/>
                <w:sz w:val="18"/>
                <w:szCs w:val="18"/>
              </w:rPr>
            </w:pPr>
            <w:r w:rsidRPr="009D004F">
              <w:rPr>
                <w:rFonts w:ascii="Arial" w:hAnsi="Arial" w:cs="Arial"/>
                <w:sz w:val="18"/>
                <w:szCs w:val="18"/>
              </w:rPr>
              <w:t>Apartment</w:t>
            </w:r>
            <w:r w:rsidR="003418C5">
              <w:rPr>
                <w:rFonts w:ascii="Arial" w:hAnsi="Arial" w:cs="Arial"/>
                <w:sz w:val="18"/>
                <w:szCs w:val="18"/>
              </w:rPr>
              <w:t>s</w:t>
            </w:r>
          </w:p>
        </w:tc>
        <w:tc>
          <w:tcPr>
            <w:tcW w:w="1134" w:type="dxa"/>
          </w:tcPr>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p>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sidRPr="009D004F">
              <w:rPr>
                <w:rFonts w:ascii="Arial" w:hAnsi="Arial" w:cs="Arial"/>
                <w:sz w:val="18"/>
                <w:szCs w:val="18"/>
              </w:rPr>
              <w:t>Total</w:t>
            </w:r>
          </w:p>
        </w:tc>
        <w:tc>
          <w:tcPr>
            <w:tcW w:w="1079" w:type="dxa"/>
            <w:vAlign w:val="bottom"/>
          </w:tcPr>
          <w:p w:rsidR="009D004F" w:rsidRPr="009D004F" w:rsidRDefault="009D004F" w:rsidP="009D004F">
            <w:pPr>
              <w:pBdr>
                <w:bottom w:val="single" w:sz="4" w:space="1" w:color="auto"/>
              </w:pBdr>
              <w:tabs>
                <w:tab w:val="left" w:pos="2160"/>
                <w:tab w:val="center" w:pos="6840"/>
                <w:tab w:val="center" w:pos="8280"/>
              </w:tabs>
              <w:spacing w:line="340" w:lineRule="exact"/>
              <w:ind w:right="-43"/>
              <w:jc w:val="center"/>
              <w:rPr>
                <w:rFonts w:ascii="Arial" w:hAnsi="Arial" w:cs="Arial"/>
                <w:sz w:val="18"/>
                <w:szCs w:val="18"/>
                <w:cs/>
              </w:rPr>
            </w:pPr>
            <w:r w:rsidRPr="009D004F">
              <w:rPr>
                <w:rFonts w:ascii="Arial" w:hAnsi="Arial" w:cs="Arial"/>
                <w:sz w:val="18"/>
                <w:szCs w:val="18"/>
              </w:rPr>
              <w:t>Vacant Land</w:t>
            </w:r>
          </w:p>
        </w:tc>
        <w:tc>
          <w:tcPr>
            <w:tcW w:w="1242" w:type="dxa"/>
            <w:vAlign w:val="bottom"/>
          </w:tcPr>
          <w:p w:rsidR="009D004F" w:rsidRPr="009D004F" w:rsidRDefault="009D004F" w:rsidP="009D004F">
            <w:pPr>
              <w:pBdr>
                <w:bottom w:val="single" w:sz="4" w:space="1" w:color="auto"/>
              </w:pBdr>
              <w:tabs>
                <w:tab w:val="left" w:pos="2160"/>
                <w:tab w:val="center" w:pos="6840"/>
                <w:tab w:val="center" w:pos="8280"/>
              </w:tabs>
              <w:spacing w:line="340" w:lineRule="exact"/>
              <w:ind w:right="-43"/>
              <w:jc w:val="center"/>
              <w:rPr>
                <w:rFonts w:ascii="Arial" w:hAnsi="Arial" w:cs="Arial"/>
                <w:strike/>
                <w:sz w:val="18"/>
                <w:szCs w:val="18"/>
              </w:rPr>
            </w:pPr>
            <w:r w:rsidRPr="009D004F">
              <w:rPr>
                <w:rFonts w:ascii="Arial" w:hAnsi="Arial" w:cs="Arial"/>
                <w:sz w:val="18"/>
                <w:szCs w:val="18"/>
              </w:rPr>
              <w:t>Apartment</w:t>
            </w:r>
            <w:r w:rsidR="003418C5">
              <w:rPr>
                <w:rFonts w:ascii="Arial" w:hAnsi="Arial" w:cs="Arial"/>
                <w:sz w:val="18"/>
                <w:szCs w:val="18"/>
              </w:rPr>
              <w:t>s</w:t>
            </w:r>
          </w:p>
        </w:tc>
        <w:tc>
          <w:tcPr>
            <w:tcW w:w="1134" w:type="dxa"/>
            <w:gridSpan w:val="2"/>
          </w:tcPr>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p>
          <w:p w:rsidR="009D004F" w:rsidRPr="009D004F" w:rsidRDefault="009D004F" w:rsidP="009D004F">
            <w:pPr>
              <w:pBdr>
                <w:bottom w:val="single" w:sz="4" w:space="1" w:color="auto"/>
              </w:pBdr>
              <w:tabs>
                <w:tab w:val="right" w:pos="1033"/>
              </w:tabs>
              <w:spacing w:line="340" w:lineRule="exact"/>
              <w:ind w:right="-72"/>
              <w:jc w:val="center"/>
              <w:rPr>
                <w:rFonts w:ascii="Arial" w:hAnsi="Arial" w:cs="Arial"/>
                <w:sz w:val="18"/>
                <w:szCs w:val="18"/>
              </w:rPr>
            </w:pPr>
            <w:r w:rsidRPr="009D004F">
              <w:rPr>
                <w:rFonts w:ascii="Arial" w:hAnsi="Arial" w:cs="Arial"/>
                <w:sz w:val="18"/>
                <w:szCs w:val="18"/>
              </w:rPr>
              <w:t>Total</w:t>
            </w:r>
          </w:p>
        </w:tc>
      </w:tr>
      <w:tr w:rsidR="009D004F" w:rsidRPr="009D004F" w:rsidTr="009D004F">
        <w:tc>
          <w:tcPr>
            <w:tcW w:w="2250" w:type="dxa"/>
            <w:gridSpan w:val="2"/>
          </w:tcPr>
          <w:p w:rsidR="009D004F" w:rsidRPr="009D004F" w:rsidRDefault="009D004F" w:rsidP="009D004F">
            <w:pPr>
              <w:spacing w:line="340" w:lineRule="exact"/>
              <w:ind w:left="151" w:right="-72" w:hanging="151"/>
              <w:rPr>
                <w:rFonts w:ascii="Arial" w:hAnsi="Arial" w:cs="Arial"/>
                <w:sz w:val="18"/>
                <w:szCs w:val="18"/>
                <w:cs/>
              </w:rPr>
            </w:pPr>
            <w:r w:rsidRPr="009D004F">
              <w:rPr>
                <w:rFonts w:ascii="Arial" w:hAnsi="Arial" w:cs="Arial"/>
                <w:sz w:val="18"/>
                <w:szCs w:val="18"/>
              </w:rPr>
              <w:t>As at 31 Dece</w:t>
            </w:r>
            <w:r>
              <w:rPr>
                <w:rFonts w:ascii="Arial" w:hAnsi="Arial" w:cs="Arial"/>
                <w:sz w:val="18"/>
                <w:szCs w:val="18"/>
              </w:rPr>
              <w:t>m</w:t>
            </w:r>
            <w:r w:rsidRPr="009D004F">
              <w:rPr>
                <w:rFonts w:ascii="Arial" w:hAnsi="Arial" w:cs="Arial"/>
                <w:sz w:val="18"/>
                <w:szCs w:val="18"/>
              </w:rPr>
              <w:t xml:space="preserve">ber </w:t>
            </w:r>
            <w:r w:rsidR="005E35BD">
              <w:rPr>
                <w:rFonts w:ascii="Arial" w:hAnsi="Arial" w:cs="Arial"/>
                <w:sz w:val="18"/>
                <w:szCs w:val="18"/>
              </w:rPr>
              <w:t>2016</w:t>
            </w:r>
            <w:r w:rsidR="00BB21C4">
              <w:rPr>
                <w:rFonts w:ascii="Arial" w:hAnsi="Arial" w:cs="Arial"/>
                <w:sz w:val="18"/>
                <w:szCs w:val="18"/>
              </w:rPr>
              <w:t>:</w:t>
            </w:r>
          </w:p>
        </w:tc>
        <w:tc>
          <w:tcPr>
            <w:tcW w:w="990" w:type="dxa"/>
            <w:gridSpan w:val="2"/>
          </w:tcPr>
          <w:p w:rsidR="009D004F" w:rsidRPr="009D004F" w:rsidRDefault="009D004F" w:rsidP="009D004F">
            <w:pPr>
              <w:tabs>
                <w:tab w:val="decimal" w:pos="882"/>
              </w:tabs>
              <w:spacing w:line="340" w:lineRule="exact"/>
              <w:ind w:right="-72"/>
              <w:rPr>
                <w:rFonts w:ascii="Arial" w:hAnsi="Arial" w:cs="Arial"/>
                <w:sz w:val="18"/>
                <w:szCs w:val="18"/>
              </w:rPr>
            </w:pPr>
          </w:p>
        </w:tc>
        <w:tc>
          <w:tcPr>
            <w:tcW w:w="1207" w:type="dxa"/>
          </w:tcPr>
          <w:p w:rsidR="009D004F" w:rsidRPr="009D004F" w:rsidRDefault="009D004F" w:rsidP="009D004F">
            <w:pPr>
              <w:tabs>
                <w:tab w:val="decimal" w:pos="882"/>
              </w:tabs>
              <w:spacing w:line="340" w:lineRule="exact"/>
              <w:ind w:right="-72"/>
              <w:rPr>
                <w:rFonts w:ascii="Arial" w:hAnsi="Arial" w:cs="Arial"/>
                <w:sz w:val="18"/>
                <w:szCs w:val="18"/>
              </w:rPr>
            </w:pPr>
          </w:p>
        </w:tc>
        <w:tc>
          <w:tcPr>
            <w:tcW w:w="1134" w:type="dxa"/>
          </w:tcPr>
          <w:p w:rsidR="009D004F" w:rsidRPr="009D004F" w:rsidRDefault="009D004F" w:rsidP="009D004F">
            <w:pPr>
              <w:tabs>
                <w:tab w:val="decimal" w:pos="882"/>
              </w:tabs>
              <w:spacing w:line="340" w:lineRule="exact"/>
              <w:ind w:right="-72"/>
              <w:rPr>
                <w:rFonts w:ascii="Arial" w:hAnsi="Arial" w:cs="Arial"/>
                <w:sz w:val="18"/>
                <w:szCs w:val="18"/>
              </w:rPr>
            </w:pPr>
          </w:p>
        </w:tc>
        <w:tc>
          <w:tcPr>
            <w:tcW w:w="1079" w:type="dxa"/>
          </w:tcPr>
          <w:p w:rsidR="009D004F" w:rsidRPr="009D004F" w:rsidRDefault="009D004F" w:rsidP="009D004F">
            <w:pPr>
              <w:tabs>
                <w:tab w:val="decimal" w:pos="882"/>
              </w:tabs>
              <w:spacing w:line="340" w:lineRule="exact"/>
              <w:ind w:right="-72"/>
              <w:rPr>
                <w:rFonts w:ascii="Arial" w:hAnsi="Arial" w:cs="Arial"/>
                <w:sz w:val="18"/>
                <w:szCs w:val="18"/>
              </w:rPr>
            </w:pPr>
          </w:p>
        </w:tc>
        <w:tc>
          <w:tcPr>
            <w:tcW w:w="1242" w:type="dxa"/>
          </w:tcPr>
          <w:p w:rsidR="009D004F" w:rsidRPr="009D004F" w:rsidRDefault="009D004F" w:rsidP="009D004F">
            <w:pPr>
              <w:tabs>
                <w:tab w:val="decimal" w:pos="882"/>
              </w:tabs>
              <w:spacing w:line="340" w:lineRule="exact"/>
              <w:ind w:right="-72"/>
              <w:rPr>
                <w:rFonts w:ascii="Arial" w:hAnsi="Arial" w:cs="Arial"/>
                <w:sz w:val="18"/>
                <w:szCs w:val="18"/>
              </w:rPr>
            </w:pPr>
          </w:p>
        </w:tc>
        <w:tc>
          <w:tcPr>
            <w:tcW w:w="1134" w:type="dxa"/>
            <w:gridSpan w:val="2"/>
          </w:tcPr>
          <w:p w:rsidR="009D004F" w:rsidRPr="009D004F" w:rsidRDefault="009D004F" w:rsidP="009D004F">
            <w:pPr>
              <w:tabs>
                <w:tab w:val="decimal" w:pos="882"/>
              </w:tabs>
              <w:spacing w:line="340" w:lineRule="exact"/>
              <w:ind w:right="-72"/>
              <w:rPr>
                <w:rFonts w:ascii="Arial" w:hAnsi="Arial" w:cs="Arial"/>
                <w:sz w:val="18"/>
                <w:szCs w:val="18"/>
              </w:rPr>
            </w:pP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cs/>
              </w:rPr>
            </w:pPr>
            <w:r w:rsidRPr="009D004F">
              <w:rPr>
                <w:rFonts w:ascii="Arial" w:hAnsi="Arial" w:cs="Arial"/>
                <w:sz w:val="18"/>
                <w:szCs w:val="18"/>
              </w:rPr>
              <w:t>Cost</w:t>
            </w:r>
          </w:p>
        </w:tc>
        <w:tc>
          <w:tcPr>
            <w:tcW w:w="990" w:type="dxa"/>
            <w:gridSpan w:val="2"/>
          </w:tcPr>
          <w:p w:rsidR="00B13192" w:rsidRPr="00B13192" w:rsidRDefault="00B13192" w:rsidP="00B13192">
            <w:pPr>
              <w:tabs>
                <w:tab w:val="decimal" w:pos="702"/>
              </w:tabs>
              <w:spacing w:line="340" w:lineRule="exact"/>
              <w:ind w:right="-72"/>
              <w:rPr>
                <w:rFonts w:ascii="Arial" w:hAnsi="Arial" w:cs="Arial"/>
                <w:sz w:val="18"/>
                <w:szCs w:val="18"/>
              </w:rPr>
            </w:pPr>
            <w:r w:rsidRPr="00B13192">
              <w:rPr>
                <w:rFonts w:ascii="Arial" w:hAnsi="Arial" w:cs="Arial"/>
                <w:sz w:val="18"/>
                <w:szCs w:val="18"/>
              </w:rPr>
              <w:t>208,963</w:t>
            </w:r>
          </w:p>
        </w:tc>
        <w:tc>
          <w:tcPr>
            <w:tcW w:w="1207" w:type="dxa"/>
          </w:tcPr>
          <w:p w:rsidR="00B13192" w:rsidRPr="00B13192" w:rsidRDefault="000B57AC" w:rsidP="00B13192">
            <w:pPr>
              <w:tabs>
                <w:tab w:val="decimal" w:pos="882"/>
              </w:tabs>
              <w:spacing w:line="340" w:lineRule="exact"/>
              <w:ind w:right="-72"/>
              <w:rPr>
                <w:rFonts w:ascii="Arial" w:hAnsi="Arial" w:cs="Arial"/>
                <w:sz w:val="18"/>
                <w:szCs w:val="18"/>
              </w:rPr>
            </w:pPr>
            <w:r>
              <w:rPr>
                <w:rFonts w:ascii="Arial" w:hAnsi="Arial" w:cs="Arial"/>
                <w:sz w:val="18"/>
                <w:szCs w:val="18"/>
              </w:rPr>
              <w:t>14,754,936</w:t>
            </w:r>
          </w:p>
        </w:tc>
        <w:tc>
          <w:tcPr>
            <w:tcW w:w="1134" w:type="dxa"/>
          </w:tcPr>
          <w:p w:rsidR="00B13192" w:rsidRPr="00B13192" w:rsidRDefault="000B57AC" w:rsidP="00B13192">
            <w:pPr>
              <w:tabs>
                <w:tab w:val="decimal" w:pos="882"/>
              </w:tabs>
              <w:spacing w:line="340" w:lineRule="exact"/>
              <w:ind w:right="-72"/>
              <w:rPr>
                <w:rFonts w:ascii="Arial" w:hAnsi="Arial" w:cs="Arial"/>
                <w:sz w:val="18"/>
                <w:szCs w:val="18"/>
              </w:rPr>
            </w:pPr>
            <w:r>
              <w:rPr>
                <w:rFonts w:ascii="Arial" w:hAnsi="Arial" w:cs="Arial"/>
                <w:sz w:val="18"/>
                <w:szCs w:val="18"/>
              </w:rPr>
              <w:t>14,963,899</w:t>
            </w:r>
          </w:p>
        </w:tc>
        <w:tc>
          <w:tcPr>
            <w:tcW w:w="1079" w:type="dxa"/>
          </w:tcPr>
          <w:p w:rsidR="00B13192" w:rsidRPr="00B13192" w:rsidRDefault="00B13192" w:rsidP="00B13192">
            <w:pPr>
              <w:tabs>
                <w:tab w:val="decimal" w:pos="791"/>
              </w:tabs>
              <w:spacing w:line="340" w:lineRule="exact"/>
              <w:ind w:right="-72"/>
              <w:rPr>
                <w:rFonts w:ascii="Arial" w:hAnsi="Arial" w:cs="Arial"/>
                <w:sz w:val="18"/>
                <w:szCs w:val="18"/>
              </w:rPr>
            </w:pPr>
            <w:r w:rsidRPr="00B13192">
              <w:rPr>
                <w:rFonts w:ascii="Arial" w:hAnsi="Arial" w:cs="Arial"/>
                <w:sz w:val="18"/>
                <w:szCs w:val="18"/>
              </w:rPr>
              <w:t>208,963</w:t>
            </w:r>
          </w:p>
        </w:tc>
        <w:tc>
          <w:tcPr>
            <w:tcW w:w="1242" w:type="dxa"/>
          </w:tcPr>
          <w:p w:rsidR="00B13192" w:rsidRPr="00B13192" w:rsidRDefault="00B13192" w:rsidP="00B13192">
            <w:pPr>
              <w:tabs>
                <w:tab w:val="decimal" w:pos="882"/>
              </w:tabs>
              <w:spacing w:line="340" w:lineRule="exact"/>
              <w:ind w:right="-72"/>
              <w:rPr>
                <w:rFonts w:ascii="Arial" w:hAnsi="Arial" w:cs="Arial"/>
                <w:sz w:val="18"/>
                <w:szCs w:val="18"/>
              </w:rPr>
            </w:pPr>
            <w:r w:rsidRPr="00B13192">
              <w:rPr>
                <w:rFonts w:ascii="Arial" w:hAnsi="Arial" w:cs="Arial"/>
                <w:sz w:val="18"/>
                <w:szCs w:val="18"/>
              </w:rPr>
              <w:t>-</w:t>
            </w:r>
          </w:p>
        </w:tc>
        <w:tc>
          <w:tcPr>
            <w:tcW w:w="1134" w:type="dxa"/>
            <w:gridSpan w:val="2"/>
          </w:tcPr>
          <w:p w:rsidR="00B13192" w:rsidRPr="00B13192" w:rsidRDefault="00B13192" w:rsidP="00B13192">
            <w:pPr>
              <w:tabs>
                <w:tab w:val="decimal" w:pos="882"/>
              </w:tabs>
              <w:spacing w:line="340" w:lineRule="exact"/>
              <w:ind w:right="-72"/>
              <w:rPr>
                <w:rFonts w:ascii="Arial" w:hAnsi="Arial" w:cs="Arial"/>
                <w:sz w:val="18"/>
                <w:szCs w:val="18"/>
              </w:rPr>
            </w:pPr>
            <w:r w:rsidRPr="00B13192">
              <w:rPr>
                <w:rFonts w:ascii="Arial" w:hAnsi="Arial" w:cs="Arial"/>
                <w:sz w:val="18"/>
                <w:szCs w:val="18"/>
              </w:rPr>
              <w:t>208,963</w:t>
            </w: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cs/>
              </w:rPr>
            </w:pPr>
            <w:r w:rsidRPr="009D004F">
              <w:rPr>
                <w:rFonts w:ascii="Arial" w:hAnsi="Arial" w:cs="Arial"/>
                <w:sz w:val="18"/>
                <w:szCs w:val="18"/>
              </w:rPr>
              <w:t>Less: Accumulated depreciation</w:t>
            </w:r>
          </w:p>
        </w:tc>
        <w:tc>
          <w:tcPr>
            <w:tcW w:w="990" w:type="dxa"/>
            <w:gridSpan w:val="2"/>
          </w:tcPr>
          <w:p w:rsidR="00B13192" w:rsidRDefault="00B13192" w:rsidP="00B13192">
            <w:pPr>
              <w:pBdr>
                <w:bottom w:val="single" w:sz="4" w:space="1" w:color="auto"/>
              </w:pBdr>
              <w:tabs>
                <w:tab w:val="decimal" w:pos="702"/>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702"/>
              </w:tabs>
              <w:spacing w:line="340" w:lineRule="exact"/>
              <w:ind w:right="-72"/>
              <w:rPr>
                <w:rFonts w:ascii="Arial" w:hAnsi="Arial" w:cs="Arial"/>
                <w:sz w:val="18"/>
                <w:szCs w:val="18"/>
              </w:rPr>
            </w:pPr>
            <w:r w:rsidRPr="00B13192">
              <w:rPr>
                <w:rFonts w:ascii="Arial" w:hAnsi="Arial" w:cs="Arial"/>
                <w:sz w:val="18"/>
                <w:szCs w:val="18"/>
              </w:rPr>
              <w:t>-</w:t>
            </w:r>
          </w:p>
        </w:tc>
        <w:tc>
          <w:tcPr>
            <w:tcW w:w="1207" w:type="dxa"/>
          </w:tcPr>
          <w:p w:rsidR="00B13192"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(418,601)</w:t>
            </w:r>
          </w:p>
        </w:tc>
        <w:tc>
          <w:tcPr>
            <w:tcW w:w="1134" w:type="dxa"/>
          </w:tcPr>
          <w:p w:rsidR="00B13192"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(418,601)</w:t>
            </w:r>
          </w:p>
        </w:tc>
        <w:tc>
          <w:tcPr>
            <w:tcW w:w="1079" w:type="dxa"/>
          </w:tcPr>
          <w:p w:rsidR="00B13192" w:rsidRDefault="00B13192" w:rsidP="00B13192">
            <w:pPr>
              <w:pBdr>
                <w:bottom w:val="single" w:sz="4" w:space="1" w:color="auto"/>
              </w:pBdr>
              <w:tabs>
                <w:tab w:val="decimal" w:pos="791"/>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791"/>
              </w:tabs>
              <w:spacing w:line="340" w:lineRule="exact"/>
              <w:ind w:right="-72"/>
              <w:rPr>
                <w:rFonts w:ascii="Arial" w:hAnsi="Arial" w:cs="Arial"/>
                <w:sz w:val="18"/>
                <w:szCs w:val="18"/>
              </w:rPr>
            </w:pPr>
            <w:r w:rsidRPr="00B13192">
              <w:rPr>
                <w:rFonts w:ascii="Arial" w:hAnsi="Arial" w:cs="Arial"/>
                <w:sz w:val="18"/>
                <w:szCs w:val="18"/>
              </w:rPr>
              <w:t>-</w:t>
            </w:r>
          </w:p>
        </w:tc>
        <w:tc>
          <w:tcPr>
            <w:tcW w:w="1242" w:type="dxa"/>
          </w:tcPr>
          <w:p w:rsidR="00B13192"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w:t>
            </w:r>
          </w:p>
        </w:tc>
        <w:tc>
          <w:tcPr>
            <w:tcW w:w="1134" w:type="dxa"/>
            <w:gridSpan w:val="2"/>
          </w:tcPr>
          <w:p w:rsidR="00B13192"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B13192" w:rsidRDefault="00B13192" w:rsidP="00B13192">
            <w:pPr>
              <w:pBdr>
                <w:bottom w:val="sing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w:t>
            </w: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rPr>
            </w:pPr>
            <w:r w:rsidRPr="009D004F">
              <w:rPr>
                <w:rFonts w:ascii="Arial" w:hAnsi="Arial" w:cs="Arial"/>
                <w:sz w:val="18"/>
                <w:szCs w:val="18"/>
              </w:rPr>
              <w:t>Net book value</w:t>
            </w:r>
          </w:p>
        </w:tc>
        <w:tc>
          <w:tcPr>
            <w:tcW w:w="990" w:type="dxa"/>
            <w:gridSpan w:val="2"/>
          </w:tcPr>
          <w:p w:rsidR="00B13192" w:rsidRPr="00B13192" w:rsidRDefault="00B13192" w:rsidP="00B13192">
            <w:pPr>
              <w:pBdr>
                <w:bottom w:val="double" w:sz="4" w:space="1" w:color="auto"/>
              </w:pBdr>
              <w:tabs>
                <w:tab w:val="decimal" w:pos="702"/>
              </w:tabs>
              <w:spacing w:line="340" w:lineRule="exact"/>
              <w:ind w:right="-72"/>
              <w:rPr>
                <w:rFonts w:ascii="Arial" w:hAnsi="Arial" w:cs="Arial"/>
                <w:sz w:val="18"/>
                <w:szCs w:val="18"/>
              </w:rPr>
            </w:pPr>
            <w:r w:rsidRPr="00B13192">
              <w:rPr>
                <w:rFonts w:ascii="Arial" w:hAnsi="Arial" w:cs="Arial"/>
                <w:sz w:val="18"/>
                <w:szCs w:val="18"/>
              </w:rPr>
              <w:t>208,963</w:t>
            </w:r>
          </w:p>
        </w:tc>
        <w:tc>
          <w:tcPr>
            <w:tcW w:w="1207" w:type="dxa"/>
          </w:tcPr>
          <w:p w:rsidR="00B13192" w:rsidRPr="00B13192" w:rsidRDefault="00B13192" w:rsidP="000B57AC">
            <w:pPr>
              <w:pBdr>
                <w:bottom w:val="doub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14,</w:t>
            </w:r>
            <w:r w:rsidR="000B57AC">
              <w:rPr>
                <w:rFonts w:ascii="Arial" w:hAnsi="Arial" w:cs="Arial"/>
                <w:sz w:val="18"/>
                <w:szCs w:val="18"/>
              </w:rPr>
              <w:t>336,335</w:t>
            </w:r>
          </w:p>
        </w:tc>
        <w:tc>
          <w:tcPr>
            <w:tcW w:w="1134" w:type="dxa"/>
          </w:tcPr>
          <w:p w:rsidR="00B13192" w:rsidRPr="00B13192" w:rsidRDefault="000B57AC" w:rsidP="00B13192">
            <w:pPr>
              <w:pBdr>
                <w:bottom w:val="double" w:sz="4" w:space="1" w:color="auto"/>
              </w:pBdr>
              <w:tabs>
                <w:tab w:val="decimal" w:pos="882"/>
              </w:tabs>
              <w:spacing w:line="340" w:lineRule="exact"/>
              <w:ind w:right="-72"/>
              <w:rPr>
                <w:rFonts w:ascii="Arial" w:hAnsi="Arial" w:cs="Arial"/>
                <w:sz w:val="18"/>
                <w:szCs w:val="18"/>
              </w:rPr>
            </w:pPr>
            <w:r>
              <w:rPr>
                <w:rFonts w:ascii="Arial" w:hAnsi="Arial" w:cs="Arial"/>
                <w:sz w:val="18"/>
                <w:szCs w:val="18"/>
              </w:rPr>
              <w:t>14,545,298</w:t>
            </w:r>
          </w:p>
        </w:tc>
        <w:tc>
          <w:tcPr>
            <w:tcW w:w="1079" w:type="dxa"/>
          </w:tcPr>
          <w:p w:rsidR="00B13192" w:rsidRPr="00B13192" w:rsidRDefault="00B13192" w:rsidP="00B13192">
            <w:pPr>
              <w:pBdr>
                <w:bottom w:val="double" w:sz="4" w:space="1" w:color="auto"/>
              </w:pBdr>
              <w:tabs>
                <w:tab w:val="decimal" w:pos="791"/>
              </w:tabs>
              <w:spacing w:line="340" w:lineRule="exact"/>
              <w:ind w:right="-72"/>
              <w:rPr>
                <w:rFonts w:ascii="Arial" w:hAnsi="Arial" w:cs="Arial"/>
                <w:sz w:val="18"/>
                <w:szCs w:val="18"/>
              </w:rPr>
            </w:pPr>
            <w:r w:rsidRPr="00B13192">
              <w:rPr>
                <w:rFonts w:ascii="Arial" w:hAnsi="Arial" w:cs="Arial"/>
                <w:sz w:val="18"/>
                <w:szCs w:val="18"/>
              </w:rPr>
              <w:t>208,963</w:t>
            </w:r>
          </w:p>
        </w:tc>
        <w:tc>
          <w:tcPr>
            <w:tcW w:w="1242" w:type="dxa"/>
          </w:tcPr>
          <w:p w:rsidR="00B13192" w:rsidRPr="00B13192" w:rsidRDefault="00B13192" w:rsidP="00B13192">
            <w:pPr>
              <w:pBdr>
                <w:bottom w:val="doub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w:t>
            </w:r>
          </w:p>
        </w:tc>
        <w:tc>
          <w:tcPr>
            <w:tcW w:w="1134" w:type="dxa"/>
            <w:gridSpan w:val="2"/>
          </w:tcPr>
          <w:p w:rsidR="00B13192" w:rsidRPr="00B13192" w:rsidRDefault="00B13192" w:rsidP="00B13192">
            <w:pPr>
              <w:pBdr>
                <w:bottom w:val="double" w:sz="4" w:space="1" w:color="auto"/>
              </w:pBdr>
              <w:tabs>
                <w:tab w:val="decimal" w:pos="882"/>
              </w:tabs>
              <w:spacing w:line="340" w:lineRule="exact"/>
              <w:ind w:right="-72"/>
              <w:rPr>
                <w:rFonts w:ascii="Arial" w:hAnsi="Arial" w:cs="Arial"/>
                <w:sz w:val="18"/>
                <w:szCs w:val="18"/>
              </w:rPr>
            </w:pPr>
            <w:r w:rsidRPr="00B13192">
              <w:rPr>
                <w:rFonts w:ascii="Arial" w:hAnsi="Arial" w:cs="Arial"/>
                <w:sz w:val="18"/>
                <w:szCs w:val="18"/>
              </w:rPr>
              <w:t>208,963</w:t>
            </w:r>
          </w:p>
        </w:tc>
      </w:tr>
      <w:tr w:rsidR="00B13192" w:rsidRPr="009D004F" w:rsidTr="009D004F">
        <w:tc>
          <w:tcPr>
            <w:tcW w:w="2250" w:type="dxa"/>
            <w:gridSpan w:val="2"/>
          </w:tcPr>
          <w:p w:rsidR="00B13192" w:rsidRPr="009D004F" w:rsidRDefault="00B13192" w:rsidP="00B13192">
            <w:pPr>
              <w:spacing w:line="340" w:lineRule="exact"/>
              <w:ind w:left="153" w:right="-74" w:hanging="153"/>
              <w:rPr>
                <w:rFonts w:ascii="Arial" w:hAnsi="Arial" w:cs="Arial"/>
                <w:sz w:val="18"/>
                <w:szCs w:val="18"/>
                <w:cs/>
              </w:rPr>
            </w:pPr>
            <w:r w:rsidRPr="009D004F">
              <w:rPr>
                <w:rFonts w:ascii="Arial" w:hAnsi="Arial" w:cs="Arial"/>
                <w:sz w:val="18"/>
                <w:szCs w:val="18"/>
              </w:rPr>
              <w:t>As at 31 Dece</w:t>
            </w:r>
            <w:r>
              <w:rPr>
                <w:rFonts w:ascii="Arial" w:hAnsi="Arial" w:cs="Arial"/>
                <w:sz w:val="18"/>
                <w:szCs w:val="18"/>
              </w:rPr>
              <w:t>m</w:t>
            </w:r>
            <w:r w:rsidRPr="009D004F">
              <w:rPr>
                <w:rFonts w:ascii="Arial" w:hAnsi="Arial" w:cs="Arial"/>
                <w:sz w:val="18"/>
                <w:szCs w:val="18"/>
              </w:rPr>
              <w:t xml:space="preserve">ber </w:t>
            </w:r>
            <w:r>
              <w:rPr>
                <w:rFonts w:ascii="Arial" w:hAnsi="Arial" w:cs="Arial"/>
                <w:sz w:val="18"/>
                <w:szCs w:val="18"/>
              </w:rPr>
              <w:t>2015:</w:t>
            </w:r>
          </w:p>
        </w:tc>
        <w:tc>
          <w:tcPr>
            <w:tcW w:w="990" w:type="dxa"/>
            <w:gridSpan w:val="2"/>
          </w:tcPr>
          <w:p w:rsidR="00B13192" w:rsidRPr="009D004F" w:rsidRDefault="00B13192" w:rsidP="00B13192">
            <w:pPr>
              <w:tabs>
                <w:tab w:val="decimal" w:pos="702"/>
              </w:tabs>
              <w:spacing w:line="340" w:lineRule="exact"/>
              <w:ind w:right="-72"/>
              <w:rPr>
                <w:rFonts w:ascii="Arial" w:hAnsi="Arial" w:cs="Arial"/>
                <w:sz w:val="18"/>
                <w:szCs w:val="18"/>
              </w:rPr>
            </w:pPr>
          </w:p>
        </w:tc>
        <w:tc>
          <w:tcPr>
            <w:tcW w:w="1207" w:type="dxa"/>
          </w:tcPr>
          <w:p w:rsidR="00B13192" w:rsidRPr="009D004F" w:rsidRDefault="00B13192" w:rsidP="00B13192">
            <w:pPr>
              <w:tabs>
                <w:tab w:val="decimal" w:pos="882"/>
              </w:tabs>
              <w:spacing w:line="340" w:lineRule="exact"/>
              <w:ind w:right="-72"/>
              <w:rPr>
                <w:rFonts w:ascii="Arial" w:hAnsi="Arial" w:cs="Arial"/>
                <w:sz w:val="18"/>
                <w:szCs w:val="18"/>
              </w:rPr>
            </w:pPr>
          </w:p>
        </w:tc>
        <w:tc>
          <w:tcPr>
            <w:tcW w:w="1134" w:type="dxa"/>
          </w:tcPr>
          <w:p w:rsidR="00B13192" w:rsidRPr="009D004F" w:rsidRDefault="00B13192" w:rsidP="00B13192">
            <w:pPr>
              <w:tabs>
                <w:tab w:val="decimal" w:pos="882"/>
              </w:tabs>
              <w:spacing w:line="340" w:lineRule="exact"/>
              <w:ind w:right="-72"/>
              <w:rPr>
                <w:rFonts w:ascii="Arial" w:hAnsi="Arial" w:cs="Arial"/>
                <w:sz w:val="18"/>
                <w:szCs w:val="18"/>
              </w:rPr>
            </w:pPr>
          </w:p>
        </w:tc>
        <w:tc>
          <w:tcPr>
            <w:tcW w:w="1079" w:type="dxa"/>
          </w:tcPr>
          <w:p w:rsidR="00B13192" w:rsidRPr="009D004F" w:rsidRDefault="00B13192" w:rsidP="00B13192">
            <w:pPr>
              <w:tabs>
                <w:tab w:val="decimal" w:pos="791"/>
              </w:tabs>
              <w:spacing w:line="340" w:lineRule="exact"/>
              <w:ind w:right="-72"/>
              <w:rPr>
                <w:rFonts w:ascii="Arial" w:hAnsi="Arial" w:cs="Arial"/>
                <w:sz w:val="18"/>
                <w:szCs w:val="18"/>
              </w:rPr>
            </w:pPr>
          </w:p>
        </w:tc>
        <w:tc>
          <w:tcPr>
            <w:tcW w:w="1242" w:type="dxa"/>
          </w:tcPr>
          <w:p w:rsidR="00B13192" w:rsidRPr="009D004F" w:rsidRDefault="00B13192" w:rsidP="00B13192">
            <w:pPr>
              <w:tabs>
                <w:tab w:val="decimal" w:pos="882"/>
              </w:tabs>
              <w:spacing w:line="340" w:lineRule="exact"/>
              <w:ind w:right="-72"/>
              <w:rPr>
                <w:rFonts w:ascii="Arial" w:hAnsi="Arial" w:cs="Arial"/>
                <w:sz w:val="18"/>
                <w:szCs w:val="18"/>
              </w:rPr>
            </w:pPr>
          </w:p>
        </w:tc>
        <w:tc>
          <w:tcPr>
            <w:tcW w:w="1134" w:type="dxa"/>
            <w:gridSpan w:val="2"/>
          </w:tcPr>
          <w:p w:rsidR="00B13192" w:rsidRPr="009D004F" w:rsidRDefault="00B13192" w:rsidP="00B13192">
            <w:pPr>
              <w:tabs>
                <w:tab w:val="decimal" w:pos="882"/>
              </w:tabs>
              <w:spacing w:line="340" w:lineRule="exact"/>
              <w:ind w:right="-72"/>
              <w:rPr>
                <w:rFonts w:ascii="Arial" w:hAnsi="Arial" w:cs="Arial"/>
                <w:sz w:val="18"/>
                <w:szCs w:val="18"/>
              </w:rPr>
            </w:pP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cs/>
              </w:rPr>
            </w:pPr>
            <w:r w:rsidRPr="009D004F">
              <w:rPr>
                <w:rFonts w:ascii="Arial" w:hAnsi="Arial" w:cs="Arial"/>
                <w:sz w:val="18"/>
                <w:szCs w:val="18"/>
              </w:rPr>
              <w:t>Cost</w:t>
            </w:r>
          </w:p>
        </w:tc>
        <w:tc>
          <w:tcPr>
            <w:tcW w:w="990" w:type="dxa"/>
            <w:gridSpan w:val="2"/>
          </w:tcPr>
          <w:p w:rsidR="00B13192" w:rsidRPr="009D004F" w:rsidRDefault="00B13192" w:rsidP="00B13192">
            <w:pPr>
              <w:tabs>
                <w:tab w:val="decimal" w:pos="702"/>
              </w:tabs>
              <w:spacing w:line="340" w:lineRule="exact"/>
              <w:ind w:right="-72"/>
              <w:rPr>
                <w:rFonts w:ascii="Arial" w:hAnsi="Arial" w:cs="Arial"/>
                <w:sz w:val="18"/>
                <w:szCs w:val="18"/>
              </w:rPr>
            </w:pPr>
            <w:r w:rsidRPr="009D004F">
              <w:rPr>
                <w:rFonts w:ascii="Arial" w:hAnsi="Arial" w:cs="Arial"/>
                <w:sz w:val="18"/>
                <w:szCs w:val="18"/>
                <w:cs/>
              </w:rPr>
              <w:t>207</w:t>
            </w:r>
            <w:r w:rsidRPr="009D004F">
              <w:rPr>
                <w:rFonts w:ascii="Arial" w:hAnsi="Arial" w:cs="Arial"/>
                <w:sz w:val="18"/>
                <w:szCs w:val="18"/>
              </w:rPr>
              <w:t>,</w:t>
            </w:r>
            <w:r w:rsidRPr="009D004F">
              <w:rPr>
                <w:rFonts w:ascii="Arial" w:hAnsi="Arial" w:cs="Arial"/>
                <w:sz w:val="18"/>
                <w:szCs w:val="18"/>
                <w:cs/>
              </w:rPr>
              <w:t>853</w:t>
            </w:r>
          </w:p>
        </w:tc>
        <w:tc>
          <w:tcPr>
            <w:tcW w:w="1207" w:type="dxa"/>
          </w:tcPr>
          <w:p w:rsidR="00B13192" w:rsidRPr="009D004F" w:rsidRDefault="00B13192" w:rsidP="00B13192">
            <w:pPr>
              <w:tabs>
                <w:tab w:val="decimal" w:pos="882"/>
              </w:tabs>
              <w:spacing w:line="340" w:lineRule="exact"/>
              <w:ind w:right="-72"/>
              <w:rPr>
                <w:rFonts w:ascii="Arial" w:hAnsi="Arial" w:cs="Arial"/>
                <w:sz w:val="18"/>
                <w:szCs w:val="18"/>
              </w:rPr>
            </w:pPr>
            <w:r w:rsidRPr="009D004F">
              <w:rPr>
                <w:rFonts w:ascii="Arial" w:hAnsi="Arial" w:cs="Arial"/>
                <w:sz w:val="18"/>
                <w:szCs w:val="18"/>
              </w:rPr>
              <w:t>6,437,769</w:t>
            </w:r>
          </w:p>
        </w:tc>
        <w:tc>
          <w:tcPr>
            <w:tcW w:w="1134" w:type="dxa"/>
          </w:tcPr>
          <w:p w:rsidR="00B13192" w:rsidRPr="009D004F" w:rsidRDefault="00B13192" w:rsidP="00B13192">
            <w:pPr>
              <w:tabs>
                <w:tab w:val="decimal" w:pos="882"/>
              </w:tabs>
              <w:spacing w:line="340" w:lineRule="exact"/>
              <w:ind w:right="-72"/>
              <w:rPr>
                <w:rFonts w:ascii="Arial" w:hAnsi="Arial" w:cs="Arial"/>
                <w:sz w:val="18"/>
                <w:szCs w:val="18"/>
              </w:rPr>
            </w:pPr>
            <w:r w:rsidRPr="009D004F">
              <w:rPr>
                <w:rFonts w:ascii="Arial" w:hAnsi="Arial" w:cs="Arial"/>
                <w:sz w:val="18"/>
                <w:szCs w:val="18"/>
              </w:rPr>
              <w:t>6,645,622</w:t>
            </w:r>
          </w:p>
        </w:tc>
        <w:tc>
          <w:tcPr>
            <w:tcW w:w="1079" w:type="dxa"/>
          </w:tcPr>
          <w:p w:rsidR="00B13192" w:rsidRPr="009D004F" w:rsidRDefault="00B13192" w:rsidP="00B13192">
            <w:pPr>
              <w:tabs>
                <w:tab w:val="decimal" w:pos="791"/>
              </w:tabs>
              <w:spacing w:line="340" w:lineRule="exact"/>
              <w:ind w:right="-72"/>
              <w:rPr>
                <w:rFonts w:ascii="Arial" w:hAnsi="Arial" w:cs="Arial"/>
                <w:sz w:val="18"/>
                <w:szCs w:val="18"/>
              </w:rPr>
            </w:pPr>
            <w:r w:rsidRPr="009D004F">
              <w:rPr>
                <w:rFonts w:ascii="Arial" w:hAnsi="Arial" w:cs="Arial"/>
                <w:sz w:val="18"/>
                <w:szCs w:val="18"/>
                <w:cs/>
              </w:rPr>
              <w:t>207</w:t>
            </w:r>
            <w:r w:rsidRPr="009D004F">
              <w:rPr>
                <w:rFonts w:ascii="Arial" w:hAnsi="Arial" w:cs="Arial"/>
                <w:sz w:val="18"/>
                <w:szCs w:val="18"/>
              </w:rPr>
              <w:t>,</w:t>
            </w:r>
            <w:r w:rsidRPr="009D004F">
              <w:rPr>
                <w:rFonts w:ascii="Arial" w:hAnsi="Arial" w:cs="Arial"/>
                <w:sz w:val="18"/>
                <w:szCs w:val="18"/>
                <w:cs/>
              </w:rPr>
              <w:t>853</w:t>
            </w:r>
          </w:p>
        </w:tc>
        <w:tc>
          <w:tcPr>
            <w:tcW w:w="1242" w:type="dxa"/>
          </w:tcPr>
          <w:p w:rsidR="00B13192" w:rsidRPr="009D004F" w:rsidRDefault="00B13192" w:rsidP="00B13192">
            <w:pPr>
              <w:tabs>
                <w:tab w:val="decimal" w:pos="882"/>
              </w:tabs>
              <w:spacing w:line="340" w:lineRule="exact"/>
              <w:ind w:right="-72"/>
              <w:rPr>
                <w:rFonts w:ascii="Arial" w:hAnsi="Arial" w:cs="Arial"/>
                <w:sz w:val="18"/>
                <w:szCs w:val="18"/>
              </w:rPr>
            </w:pPr>
            <w:r w:rsidRPr="009D004F">
              <w:rPr>
                <w:rFonts w:ascii="Arial" w:hAnsi="Arial" w:cs="Arial"/>
                <w:sz w:val="18"/>
                <w:szCs w:val="18"/>
              </w:rPr>
              <w:t>-</w:t>
            </w:r>
          </w:p>
        </w:tc>
        <w:tc>
          <w:tcPr>
            <w:tcW w:w="1134" w:type="dxa"/>
            <w:gridSpan w:val="2"/>
          </w:tcPr>
          <w:p w:rsidR="00B13192" w:rsidRPr="009D004F" w:rsidRDefault="00B13192" w:rsidP="00B13192">
            <w:pPr>
              <w:tabs>
                <w:tab w:val="decimal" w:pos="882"/>
              </w:tabs>
              <w:spacing w:line="340" w:lineRule="exact"/>
              <w:ind w:right="-72"/>
              <w:rPr>
                <w:rFonts w:ascii="Arial" w:hAnsi="Arial" w:cs="Arial"/>
                <w:sz w:val="18"/>
                <w:szCs w:val="18"/>
              </w:rPr>
            </w:pPr>
            <w:r w:rsidRPr="009D004F">
              <w:rPr>
                <w:rFonts w:ascii="Arial" w:hAnsi="Arial" w:cs="Arial"/>
                <w:sz w:val="18"/>
                <w:szCs w:val="18"/>
                <w:cs/>
              </w:rPr>
              <w:t>207</w:t>
            </w:r>
            <w:r w:rsidRPr="009D004F">
              <w:rPr>
                <w:rFonts w:ascii="Arial" w:hAnsi="Arial" w:cs="Arial"/>
                <w:sz w:val="18"/>
                <w:szCs w:val="18"/>
              </w:rPr>
              <w:t>,</w:t>
            </w:r>
            <w:r w:rsidRPr="009D004F">
              <w:rPr>
                <w:rFonts w:ascii="Arial" w:hAnsi="Arial" w:cs="Arial"/>
                <w:sz w:val="18"/>
                <w:szCs w:val="18"/>
                <w:cs/>
              </w:rPr>
              <w:t>853</w:t>
            </w: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cs/>
              </w:rPr>
            </w:pPr>
            <w:r w:rsidRPr="009D004F">
              <w:rPr>
                <w:rFonts w:ascii="Arial" w:hAnsi="Arial" w:cs="Arial"/>
                <w:sz w:val="18"/>
                <w:szCs w:val="18"/>
              </w:rPr>
              <w:t>Less: Accumulated depreciation</w:t>
            </w:r>
          </w:p>
        </w:tc>
        <w:tc>
          <w:tcPr>
            <w:tcW w:w="990" w:type="dxa"/>
            <w:gridSpan w:val="2"/>
          </w:tcPr>
          <w:p w:rsidR="00B13192" w:rsidRPr="009D004F" w:rsidRDefault="00B13192" w:rsidP="00B13192">
            <w:pPr>
              <w:pBdr>
                <w:bottom w:val="single" w:sz="4" w:space="1" w:color="auto"/>
              </w:pBdr>
              <w:tabs>
                <w:tab w:val="decimal" w:pos="702"/>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702"/>
              </w:tabs>
              <w:spacing w:line="340" w:lineRule="exact"/>
              <w:ind w:right="-72"/>
              <w:rPr>
                <w:rFonts w:ascii="Arial" w:hAnsi="Arial" w:cs="Arial"/>
                <w:sz w:val="18"/>
                <w:szCs w:val="18"/>
              </w:rPr>
            </w:pPr>
            <w:r w:rsidRPr="009D004F">
              <w:rPr>
                <w:rFonts w:ascii="Arial" w:hAnsi="Arial" w:cs="Arial"/>
                <w:sz w:val="18"/>
                <w:szCs w:val="18"/>
              </w:rPr>
              <w:t>-</w:t>
            </w:r>
          </w:p>
        </w:tc>
        <w:tc>
          <w:tcPr>
            <w:tcW w:w="1207" w:type="dxa"/>
          </w:tcPr>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(227,186)</w:t>
            </w:r>
          </w:p>
        </w:tc>
        <w:tc>
          <w:tcPr>
            <w:tcW w:w="1134" w:type="dxa"/>
          </w:tcPr>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(227,186)</w:t>
            </w:r>
          </w:p>
        </w:tc>
        <w:tc>
          <w:tcPr>
            <w:tcW w:w="1079" w:type="dxa"/>
          </w:tcPr>
          <w:p w:rsidR="00B13192" w:rsidRPr="009D004F" w:rsidRDefault="00B13192" w:rsidP="00B13192">
            <w:pPr>
              <w:pBdr>
                <w:bottom w:val="single" w:sz="4" w:space="1" w:color="auto"/>
              </w:pBdr>
              <w:tabs>
                <w:tab w:val="decimal" w:pos="791"/>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791"/>
              </w:tabs>
              <w:spacing w:line="340" w:lineRule="exact"/>
              <w:ind w:right="-72"/>
              <w:rPr>
                <w:rFonts w:ascii="Arial" w:hAnsi="Arial" w:cs="Arial"/>
                <w:sz w:val="18"/>
                <w:szCs w:val="18"/>
              </w:rPr>
            </w:pPr>
            <w:r w:rsidRPr="009D004F">
              <w:rPr>
                <w:rFonts w:ascii="Arial" w:hAnsi="Arial" w:cs="Arial"/>
                <w:sz w:val="18"/>
                <w:szCs w:val="18"/>
              </w:rPr>
              <w:t>-</w:t>
            </w:r>
          </w:p>
        </w:tc>
        <w:tc>
          <w:tcPr>
            <w:tcW w:w="1242" w:type="dxa"/>
          </w:tcPr>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w:t>
            </w:r>
          </w:p>
        </w:tc>
        <w:tc>
          <w:tcPr>
            <w:tcW w:w="1134" w:type="dxa"/>
            <w:gridSpan w:val="2"/>
          </w:tcPr>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p>
          <w:p w:rsidR="00B13192" w:rsidRPr="009D004F" w:rsidRDefault="00B13192" w:rsidP="00B13192">
            <w:pPr>
              <w:pBdr>
                <w:bottom w:val="sing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w:t>
            </w:r>
          </w:p>
        </w:tc>
      </w:tr>
      <w:tr w:rsidR="00B13192" w:rsidRPr="009D004F" w:rsidTr="009D004F">
        <w:tc>
          <w:tcPr>
            <w:tcW w:w="2250" w:type="dxa"/>
            <w:gridSpan w:val="2"/>
          </w:tcPr>
          <w:p w:rsidR="00B13192" w:rsidRPr="009D004F" w:rsidRDefault="00B13192" w:rsidP="00B13192">
            <w:pPr>
              <w:spacing w:line="340" w:lineRule="exact"/>
              <w:ind w:left="151" w:right="-72" w:hanging="151"/>
              <w:rPr>
                <w:rFonts w:ascii="Arial" w:hAnsi="Arial" w:cs="Arial"/>
                <w:sz w:val="18"/>
                <w:szCs w:val="18"/>
              </w:rPr>
            </w:pPr>
            <w:r w:rsidRPr="009D004F">
              <w:rPr>
                <w:rFonts w:ascii="Arial" w:hAnsi="Arial" w:cs="Arial"/>
                <w:sz w:val="18"/>
                <w:szCs w:val="18"/>
              </w:rPr>
              <w:t>Net book value</w:t>
            </w:r>
          </w:p>
        </w:tc>
        <w:tc>
          <w:tcPr>
            <w:tcW w:w="990" w:type="dxa"/>
            <w:gridSpan w:val="2"/>
          </w:tcPr>
          <w:p w:rsidR="00B13192" w:rsidRPr="009D004F" w:rsidRDefault="00B13192" w:rsidP="00B13192">
            <w:pPr>
              <w:pBdr>
                <w:bottom w:val="double" w:sz="4" w:space="1" w:color="auto"/>
              </w:pBdr>
              <w:tabs>
                <w:tab w:val="decimal" w:pos="702"/>
              </w:tabs>
              <w:spacing w:line="340" w:lineRule="exact"/>
              <w:ind w:right="-72"/>
              <w:rPr>
                <w:rFonts w:ascii="Arial" w:hAnsi="Arial" w:cs="Arial"/>
                <w:sz w:val="18"/>
                <w:szCs w:val="18"/>
              </w:rPr>
            </w:pPr>
            <w:r w:rsidRPr="009D004F">
              <w:rPr>
                <w:rFonts w:ascii="Arial" w:hAnsi="Arial" w:cs="Arial"/>
                <w:sz w:val="18"/>
                <w:szCs w:val="18"/>
              </w:rPr>
              <w:t>207,853</w:t>
            </w:r>
          </w:p>
        </w:tc>
        <w:tc>
          <w:tcPr>
            <w:tcW w:w="1207" w:type="dxa"/>
          </w:tcPr>
          <w:p w:rsidR="00B13192" w:rsidRPr="009D004F" w:rsidRDefault="00B13192" w:rsidP="00B13192">
            <w:pPr>
              <w:pBdr>
                <w:bottom w:val="doub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6,210,583</w:t>
            </w:r>
          </w:p>
        </w:tc>
        <w:tc>
          <w:tcPr>
            <w:tcW w:w="1134" w:type="dxa"/>
          </w:tcPr>
          <w:p w:rsidR="00B13192" w:rsidRPr="009D004F" w:rsidRDefault="00B13192" w:rsidP="00B13192">
            <w:pPr>
              <w:pBdr>
                <w:bottom w:val="doub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6,418,436</w:t>
            </w:r>
          </w:p>
        </w:tc>
        <w:tc>
          <w:tcPr>
            <w:tcW w:w="1079" w:type="dxa"/>
          </w:tcPr>
          <w:p w:rsidR="00B13192" w:rsidRPr="009D004F" w:rsidRDefault="00B13192" w:rsidP="00B13192">
            <w:pPr>
              <w:pBdr>
                <w:bottom w:val="double" w:sz="4" w:space="1" w:color="auto"/>
              </w:pBdr>
              <w:tabs>
                <w:tab w:val="decimal" w:pos="791"/>
              </w:tabs>
              <w:spacing w:line="340" w:lineRule="exact"/>
              <w:ind w:right="-72"/>
              <w:rPr>
                <w:rFonts w:ascii="Arial" w:hAnsi="Arial" w:cs="Arial"/>
                <w:sz w:val="18"/>
                <w:szCs w:val="18"/>
              </w:rPr>
            </w:pPr>
            <w:r w:rsidRPr="009D004F">
              <w:rPr>
                <w:rFonts w:ascii="Arial" w:hAnsi="Arial" w:cs="Arial"/>
                <w:sz w:val="18"/>
                <w:szCs w:val="18"/>
              </w:rPr>
              <w:t>207,853</w:t>
            </w:r>
          </w:p>
        </w:tc>
        <w:tc>
          <w:tcPr>
            <w:tcW w:w="1242" w:type="dxa"/>
          </w:tcPr>
          <w:p w:rsidR="00B13192" w:rsidRPr="009D004F" w:rsidRDefault="00B13192" w:rsidP="00B13192">
            <w:pPr>
              <w:pBdr>
                <w:bottom w:val="doub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w:t>
            </w:r>
          </w:p>
        </w:tc>
        <w:tc>
          <w:tcPr>
            <w:tcW w:w="1134" w:type="dxa"/>
            <w:gridSpan w:val="2"/>
          </w:tcPr>
          <w:p w:rsidR="00B13192" w:rsidRPr="009D004F" w:rsidRDefault="00B13192" w:rsidP="00B13192">
            <w:pPr>
              <w:pBdr>
                <w:bottom w:val="double" w:sz="4" w:space="1" w:color="auto"/>
              </w:pBdr>
              <w:tabs>
                <w:tab w:val="decimal" w:pos="882"/>
              </w:tabs>
              <w:spacing w:line="340" w:lineRule="exact"/>
              <w:ind w:right="-72"/>
              <w:rPr>
                <w:rFonts w:ascii="Arial" w:hAnsi="Arial" w:cs="Arial"/>
                <w:sz w:val="18"/>
                <w:szCs w:val="18"/>
              </w:rPr>
            </w:pPr>
            <w:r w:rsidRPr="009D004F">
              <w:rPr>
                <w:rFonts w:ascii="Arial" w:hAnsi="Arial" w:cs="Arial"/>
                <w:sz w:val="18"/>
                <w:szCs w:val="18"/>
              </w:rPr>
              <w:t>207,853</w:t>
            </w:r>
          </w:p>
        </w:tc>
      </w:tr>
    </w:tbl>
    <w:p w:rsidR="00BE694C" w:rsidRDefault="003418C5" w:rsidP="003418C5">
      <w:pPr>
        <w:tabs>
          <w:tab w:val="left" w:pos="2160"/>
          <w:tab w:val="center" w:pos="6840"/>
          <w:tab w:val="center" w:pos="8280"/>
        </w:tabs>
        <w:spacing w:before="240" w:after="120" w:line="380" w:lineRule="exact"/>
        <w:ind w:left="547" w:right="-43" w:hanging="547"/>
        <w:jc w:val="thaiDistribute"/>
        <w:rPr>
          <w:rFonts w:ascii="Arial" w:hAnsi="Arial"/>
          <w:sz w:val="22"/>
          <w:szCs w:val="22"/>
          <w:cs/>
        </w:rPr>
      </w:pPr>
      <w:r>
        <w:rPr>
          <w:rFonts w:ascii="Arial" w:hAnsi="Arial"/>
          <w:sz w:val="22"/>
          <w:szCs w:val="22"/>
          <w:cs/>
        </w:rPr>
        <w:tab/>
      </w:r>
    </w:p>
    <w:p w:rsidR="003418C5" w:rsidRDefault="00BE694C" w:rsidP="003418C5">
      <w:pPr>
        <w:tabs>
          <w:tab w:val="left" w:pos="2160"/>
          <w:tab w:val="center" w:pos="6840"/>
          <w:tab w:val="center" w:pos="8280"/>
        </w:tabs>
        <w:spacing w:before="240" w:after="120" w:line="380" w:lineRule="exact"/>
        <w:ind w:left="547" w:right="-43" w:hanging="547"/>
        <w:jc w:val="thaiDistribute"/>
        <w:rPr>
          <w:rFonts w:ascii="Arial" w:hAnsi="Arial"/>
          <w:sz w:val="22"/>
          <w:szCs w:val="22"/>
        </w:rPr>
      </w:pPr>
      <w:r>
        <w:lastRenderedPageBreak/>
        <w:tab/>
      </w:r>
      <w:r w:rsidR="003418C5">
        <w:rPr>
          <w:rFonts w:ascii="Arial" w:hAnsi="Arial"/>
          <w:sz w:val="22"/>
          <w:szCs w:val="22"/>
        </w:rPr>
        <w:t xml:space="preserve">In 2016, </w:t>
      </w:r>
      <w:r w:rsidR="003418C5" w:rsidRPr="007A3BBD">
        <w:rPr>
          <w:rFonts w:ascii="Arial" w:hAnsi="Arial"/>
          <w:sz w:val="22"/>
          <w:szCs w:val="22"/>
        </w:rPr>
        <w:t>Land and Houses U.S.A., Inc. (“LH USA”)</w:t>
      </w:r>
      <w:r w:rsidR="003418C5">
        <w:rPr>
          <w:rFonts w:ascii="Arial" w:hAnsi="Arial"/>
          <w:sz w:val="22"/>
          <w:szCs w:val="22"/>
        </w:rPr>
        <w:t>,</w:t>
      </w:r>
      <w:r w:rsidR="003418C5" w:rsidRPr="007A3BBD">
        <w:t xml:space="preserve"> </w:t>
      </w:r>
      <w:r w:rsidR="003418C5" w:rsidRPr="007A3BBD">
        <w:rPr>
          <w:rFonts w:ascii="Arial" w:hAnsi="Arial"/>
          <w:sz w:val="22"/>
          <w:szCs w:val="22"/>
        </w:rPr>
        <w:t>the Company’s 100% owned subsidiary</w:t>
      </w:r>
      <w:r w:rsidR="003418C5">
        <w:rPr>
          <w:rFonts w:ascii="Arial" w:hAnsi="Arial"/>
          <w:sz w:val="22"/>
          <w:szCs w:val="22"/>
        </w:rPr>
        <w:t>, had acquired two a</w:t>
      </w:r>
      <w:r w:rsidR="003418C5" w:rsidRPr="007A3BBD">
        <w:rPr>
          <w:rFonts w:ascii="Arial" w:hAnsi="Arial"/>
          <w:sz w:val="22"/>
          <w:szCs w:val="22"/>
        </w:rPr>
        <w:t>partments</w:t>
      </w:r>
      <w:r w:rsidR="003418C5">
        <w:rPr>
          <w:rFonts w:ascii="Arial" w:hAnsi="Arial"/>
          <w:sz w:val="22"/>
          <w:szCs w:val="22"/>
        </w:rPr>
        <w:t xml:space="preserve"> in the USA with the following details:</w:t>
      </w:r>
    </w:p>
    <w:p w:rsidR="003418C5" w:rsidRDefault="003418C5" w:rsidP="003418C5">
      <w:pPr>
        <w:overflowPunct/>
        <w:autoSpaceDE/>
        <w:autoSpaceDN/>
        <w:adjustRightInd/>
        <w:spacing w:before="120" w:after="120" w:line="380" w:lineRule="exact"/>
        <w:ind w:left="992" w:hanging="425"/>
        <w:jc w:val="thaiDistribute"/>
        <w:textAlignment w:val="auto"/>
        <w:rPr>
          <w:rFonts w:ascii="Arial" w:hAnsi="Arial" w:cs="Arial"/>
          <w:sz w:val="22"/>
          <w:szCs w:val="22"/>
        </w:rPr>
      </w:pPr>
      <w:r>
        <w:rPr>
          <w:rFonts w:ascii="Arial" w:hAnsi="Arial" w:cs="Arial"/>
          <w:sz w:val="22"/>
          <w:szCs w:val="22"/>
        </w:rPr>
        <w:t>-</w:t>
      </w:r>
      <w:r>
        <w:rPr>
          <w:rFonts w:ascii="Arial" w:hAnsi="Arial" w:cs="Arial"/>
          <w:sz w:val="22"/>
          <w:szCs w:val="22"/>
        </w:rPr>
        <w:tab/>
        <w:t>On 20</w:t>
      </w:r>
      <w:r w:rsidRPr="007A3BBD">
        <w:rPr>
          <w:rFonts w:ascii="Arial" w:hAnsi="Arial" w:cs="Arial"/>
          <w:sz w:val="22"/>
          <w:szCs w:val="22"/>
        </w:rPr>
        <w:t xml:space="preserve"> Jan</w:t>
      </w:r>
      <w:r>
        <w:rPr>
          <w:rFonts w:ascii="Arial" w:hAnsi="Arial" w:cs="Arial"/>
          <w:sz w:val="22"/>
          <w:szCs w:val="22"/>
        </w:rPr>
        <w:t xml:space="preserve">uary 2016, LH USA acquired an apartment in Campbell, California </w:t>
      </w:r>
      <w:r w:rsidRPr="007A3BBD">
        <w:rPr>
          <w:rFonts w:ascii="Arial" w:hAnsi="Arial" w:cs="Arial"/>
          <w:sz w:val="22"/>
          <w:szCs w:val="22"/>
        </w:rPr>
        <w:t xml:space="preserve">at the amount of USD </w:t>
      </w:r>
      <w:r>
        <w:rPr>
          <w:rFonts w:ascii="Arial" w:hAnsi="Arial" w:cs="Arial"/>
          <w:sz w:val="22"/>
          <w:szCs w:val="22"/>
        </w:rPr>
        <w:t>100</w:t>
      </w:r>
      <w:r w:rsidRPr="007A3BBD">
        <w:rPr>
          <w:rFonts w:ascii="Arial" w:hAnsi="Arial" w:cs="Arial"/>
          <w:sz w:val="22"/>
          <w:szCs w:val="22"/>
        </w:rPr>
        <w:t xml:space="preserve"> million (approximately Baht 3</w:t>
      </w:r>
      <w:r>
        <w:rPr>
          <w:rFonts w:ascii="Arial" w:hAnsi="Arial" w:cs="Arial"/>
          <w:sz w:val="22"/>
          <w:szCs w:val="22"/>
        </w:rPr>
        <w:t>,</w:t>
      </w:r>
      <w:r w:rsidR="0084630E">
        <w:rPr>
          <w:rFonts w:ascii="Arial" w:hAnsi="Arial" w:cs="Arial"/>
          <w:sz w:val="22"/>
          <w:szCs w:val="22"/>
        </w:rPr>
        <w:t>575</w:t>
      </w:r>
      <w:r w:rsidRPr="007A3BBD">
        <w:rPr>
          <w:rFonts w:ascii="Arial" w:hAnsi="Arial" w:cs="Arial"/>
          <w:sz w:val="22"/>
          <w:szCs w:val="22"/>
        </w:rPr>
        <w:t xml:space="preserve"> million).</w:t>
      </w:r>
    </w:p>
    <w:p w:rsidR="003418C5" w:rsidRPr="007A3BBD" w:rsidRDefault="003418C5" w:rsidP="003418C5">
      <w:pPr>
        <w:overflowPunct/>
        <w:autoSpaceDE/>
        <w:autoSpaceDN/>
        <w:adjustRightInd/>
        <w:spacing w:before="120" w:after="120" w:line="380" w:lineRule="exact"/>
        <w:ind w:left="992" w:hanging="425"/>
        <w:jc w:val="thaiDistribute"/>
        <w:textAlignment w:val="auto"/>
        <w:rPr>
          <w:rFonts w:ascii="Arial" w:hAnsi="Arial" w:cs="Arial"/>
          <w:sz w:val="22"/>
          <w:szCs w:val="22"/>
        </w:rPr>
      </w:pPr>
      <w:r>
        <w:rPr>
          <w:rFonts w:ascii="Arial" w:hAnsi="Arial" w:cs="Arial"/>
          <w:sz w:val="22"/>
          <w:szCs w:val="22"/>
        </w:rPr>
        <w:t>-</w:t>
      </w:r>
      <w:r>
        <w:rPr>
          <w:rFonts w:ascii="Arial" w:hAnsi="Arial" w:cs="Arial"/>
          <w:sz w:val="22"/>
          <w:szCs w:val="22"/>
        </w:rPr>
        <w:tab/>
        <w:t xml:space="preserve">On 14 December 2016, LH USA acquired an apartment in Portland, Oregon </w:t>
      </w:r>
      <w:r w:rsidRPr="007A3BBD">
        <w:rPr>
          <w:rFonts w:ascii="Arial" w:hAnsi="Arial" w:cs="Arial"/>
          <w:sz w:val="22"/>
          <w:szCs w:val="22"/>
        </w:rPr>
        <w:t xml:space="preserve">at the amount of USD </w:t>
      </w:r>
      <w:r>
        <w:rPr>
          <w:rFonts w:ascii="Arial" w:hAnsi="Arial" w:cs="Arial"/>
          <w:sz w:val="22"/>
          <w:szCs w:val="22"/>
        </w:rPr>
        <w:t>127</w:t>
      </w:r>
      <w:r w:rsidRPr="007A3BBD">
        <w:rPr>
          <w:rFonts w:ascii="Arial" w:hAnsi="Arial" w:cs="Arial"/>
          <w:sz w:val="22"/>
          <w:szCs w:val="22"/>
        </w:rPr>
        <w:t xml:space="preserve"> million (approximately Baht </w:t>
      </w:r>
      <w:r w:rsidR="00F8346C">
        <w:rPr>
          <w:rFonts w:ascii="Arial" w:hAnsi="Arial" w:cs="Arial"/>
          <w:sz w:val="22"/>
          <w:szCs w:val="22"/>
        </w:rPr>
        <w:t>4,</w:t>
      </w:r>
      <w:r w:rsidR="0084630E">
        <w:rPr>
          <w:rFonts w:ascii="Arial" w:hAnsi="Arial" w:cs="Arial"/>
          <w:sz w:val="22"/>
          <w:szCs w:val="22"/>
        </w:rPr>
        <w:t>555</w:t>
      </w:r>
      <w:r w:rsidRPr="007A3BBD">
        <w:rPr>
          <w:rFonts w:ascii="Arial" w:hAnsi="Arial" w:cs="Arial"/>
          <w:sz w:val="22"/>
          <w:szCs w:val="22"/>
        </w:rPr>
        <w:t xml:space="preserve"> million).</w:t>
      </w:r>
    </w:p>
    <w:p w:rsidR="003418C5" w:rsidRDefault="003418C5" w:rsidP="003418C5">
      <w:pPr>
        <w:overflowPunct/>
        <w:autoSpaceDE/>
        <w:autoSpaceDN/>
        <w:adjustRightInd/>
        <w:spacing w:before="120" w:after="120" w:line="380" w:lineRule="exact"/>
        <w:ind w:left="567"/>
        <w:jc w:val="thaiDistribute"/>
        <w:textAlignment w:val="auto"/>
        <w:rPr>
          <w:rFonts w:ascii="Arial" w:hAnsi="Arial"/>
          <w:sz w:val="22"/>
          <w:szCs w:val="22"/>
        </w:rPr>
      </w:pPr>
      <w:r>
        <w:rPr>
          <w:rFonts w:ascii="Arial" w:hAnsi="Arial"/>
          <w:sz w:val="22"/>
          <w:szCs w:val="22"/>
        </w:rPr>
        <w:t>As at 31 December 2016, the management believes that there are no material differences between the book value of the above apartments and their fair value.</w:t>
      </w:r>
    </w:p>
    <w:p w:rsidR="00C664AA" w:rsidRDefault="003418C5"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C664AA" w:rsidRPr="001251CF">
        <w:rPr>
          <w:rFonts w:ascii="Arial" w:hAnsi="Arial"/>
          <w:sz w:val="22"/>
          <w:szCs w:val="22"/>
        </w:rPr>
        <w:t xml:space="preserve">A reconciliation of the net book value of investment properties for the years </w:t>
      </w:r>
      <w:r w:rsidR="005E35BD">
        <w:rPr>
          <w:rFonts w:ascii="Arial" w:hAnsi="Arial"/>
          <w:sz w:val="22"/>
          <w:szCs w:val="22"/>
        </w:rPr>
        <w:t>2016</w:t>
      </w:r>
      <w:r w:rsidR="00C664AA" w:rsidRPr="001251CF">
        <w:rPr>
          <w:rFonts w:ascii="Arial" w:hAnsi="Arial"/>
          <w:sz w:val="22"/>
          <w:szCs w:val="22"/>
        </w:rPr>
        <w:t xml:space="preserve"> and </w:t>
      </w:r>
      <w:r w:rsidR="005E35BD">
        <w:rPr>
          <w:rFonts w:ascii="Arial" w:hAnsi="Arial"/>
          <w:sz w:val="22"/>
          <w:szCs w:val="22"/>
        </w:rPr>
        <w:t>2015</w:t>
      </w:r>
      <w:r w:rsidR="00C664AA" w:rsidRPr="001251CF">
        <w:rPr>
          <w:rFonts w:ascii="Arial" w:hAnsi="Arial"/>
          <w:sz w:val="22"/>
          <w:szCs w:val="22"/>
        </w:rPr>
        <w:t xml:space="preserve"> is presented below.</w:t>
      </w:r>
    </w:p>
    <w:p w:rsidR="009D004F" w:rsidRPr="009D004F" w:rsidRDefault="009D004F" w:rsidP="009D004F">
      <w:pPr>
        <w:tabs>
          <w:tab w:val="left" w:pos="2160"/>
        </w:tabs>
        <w:spacing w:before="120" w:line="380" w:lineRule="exact"/>
        <w:ind w:left="605" w:right="-43" w:hanging="605"/>
        <w:jc w:val="right"/>
        <w:rPr>
          <w:rFonts w:ascii="Arial" w:hAnsi="Arial"/>
          <w:sz w:val="18"/>
          <w:szCs w:val="18"/>
        </w:rPr>
      </w:pPr>
      <w:r w:rsidRPr="009D004F">
        <w:rPr>
          <w:rFonts w:ascii="Arial" w:hAnsi="Arial" w:cs="Arial"/>
          <w:sz w:val="18"/>
          <w:szCs w:val="18"/>
        </w:rPr>
        <w:t xml:space="preserve">  (Unit: Thousand Baht)</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60"/>
        <w:gridCol w:w="1260"/>
        <w:gridCol w:w="1260"/>
        <w:gridCol w:w="1260"/>
      </w:tblGrid>
      <w:tr w:rsidR="009D004F" w:rsidRPr="009D004F" w:rsidTr="005A1E4B">
        <w:tc>
          <w:tcPr>
            <w:tcW w:w="3870" w:type="dxa"/>
          </w:tcPr>
          <w:p w:rsidR="009D004F" w:rsidRPr="009D004F" w:rsidRDefault="009D004F" w:rsidP="00516CA4">
            <w:pPr>
              <w:spacing w:line="340" w:lineRule="exact"/>
              <w:ind w:left="151" w:hanging="151"/>
              <w:jc w:val="center"/>
              <w:outlineLvl w:val="0"/>
              <w:rPr>
                <w:sz w:val="18"/>
                <w:szCs w:val="18"/>
              </w:rPr>
            </w:pPr>
          </w:p>
        </w:tc>
        <w:tc>
          <w:tcPr>
            <w:tcW w:w="2520" w:type="dxa"/>
            <w:gridSpan w:val="2"/>
          </w:tcPr>
          <w:p w:rsidR="009D004F" w:rsidRPr="009D004F"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D004F">
              <w:rPr>
                <w:rFonts w:ascii="Arial" w:hAnsi="Arial"/>
                <w:sz w:val="18"/>
                <w:szCs w:val="18"/>
              </w:rPr>
              <w:t>Consolidated</w:t>
            </w:r>
          </w:p>
          <w:p w:rsidR="009D004F" w:rsidRPr="009D004F"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004F">
              <w:rPr>
                <w:rFonts w:ascii="Arial" w:hAnsi="Arial"/>
                <w:sz w:val="18"/>
                <w:szCs w:val="18"/>
              </w:rPr>
              <w:t xml:space="preserve"> financial statements</w:t>
            </w:r>
          </w:p>
        </w:tc>
        <w:tc>
          <w:tcPr>
            <w:tcW w:w="2520" w:type="dxa"/>
            <w:gridSpan w:val="2"/>
          </w:tcPr>
          <w:p w:rsidR="009D004F" w:rsidRPr="009D004F"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D004F">
              <w:rPr>
                <w:rFonts w:ascii="Arial" w:hAnsi="Arial"/>
                <w:sz w:val="18"/>
                <w:szCs w:val="18"/>
              </w:rPr>
              <w:t>Separate</w:t>
            </w:r>
          </w:p>
          <w:p w:rsidR="009D004F" w:rsidRPr="009D004F" w:rsidRDefault="009D004F"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004F">
              <w:rPr>
                <w:rFonts w:ascii="Arial" w:hAnsi="Arial"/>
                <w:sz w:val="18"/>
                <w:szCs w:val="18"/>
              </w:rPr>
              <w:t xml:space="preserve"> financial statements</w:t>
            </w:r>
          </w:p>
        </w:tc>
      </w:tr>
      <w:tr w:rsidR="009D004F" w:rsidRPr="009D004F" w:rsidTr="005A1E4B">
        <w:tc>
          <w:tcPr>
            <w:tcW w:w="3870" w:type="dxa"/>
          </w:tcPr>
          <w:p w:rsidR="009D004F" w:rsidRPr="009D004F" w:rsidRDefault="009D004F" w:rsidP="00516CA4">
            <w:pPr>
              <w:spacing w:line="340" w:lineRule="exact"/>
              <w:ind w:left="151" w:hanging="151"/>
              <w:jc w:val="center"/>
              <w:outlineLvl w:val="0"/>
              <w:rPr>
                <w:sz w:val="18"/>
                <w:szCs w:val="18"/>
              </w:rPr>
            </w:pPr>
          </w:p>
        </w:tc>
        <w:tc>
          <w:tcPr>
            <w:tcW w:w="1260" w:type="dxa"/>
          </w:tcPr>
          <w:p w:rsidR="009D004F" w:rsidRPr="009D004F" w:rsidRDefault="005E35BD" w:rsidP="00516CA4">
            <w:pPr>
              <w:pBdr>
                <w:bottom w:val="single" w:sz="4" w:space="1" w:color="auto"/>
              </w:pBdr>
              <w:tabs>
                <w:tab w:val="right" w:pos="1033"/>
              </w:tabs>
              <w:spacing w:line="340" w:lineRule="exact"/>
              <w:ind w:right="-74"/>
              <w:jc w:val="center"/>
              <w:rPr>
                <w:rFonts w:ascii="Arial" w:hAnsi="Arial" w:cs="Arial"/>
                <w:sz w:val="18"/>
                <w:szCs w:val="18"/>
              </w:rPr>
            </w:pPr>
            <w:r>
              <w:rPr>
                <w:rFonts w:ascii="Arial" w:hAnsi="Arial" w:cs="Arial"/>
                <w:sz w:val="18"/>
                <w:szCs w:val="18"/>
              </w:rPr>
              <w:t>2016</w:t>
            </w:r>
          </w:p>
        </w:tc>
        <w:tc>
          <w:tcPr>
            <w:tcW w:w="1260" w:type="dxa"/>
          </w:tcPr>
          <w:p w:rsidR="009D004F" w:rsidRPr="009D004F" w:rsidRDefault="005E35BD" w:rsidP="00516CA4">
            <w:pPr>
              <w:pBdr>
                <w:bottom w:val="single" w:sz="4" w:space="1" w:color="auto"/>
              </w:pBdr>
              <w:tabs>
                <w:tab w:val="right" w:pos="1033"/>
              </w:tabs>
              <w:spacing w:line="340" w:lineRule="exact"/>
              <w:ind w:right="-74"/>
              <w:jc w:val="center"/>
              <w:rPr>
                <w:rFonts w:ascii="Arial" w:hAnsi="Arial" w:cs="Arial"/>
                <w:sz w:val="18"/>
                <w:szCs w:val="18"/>
              </w:rPr>
            </w:pPr>
            <w:r>
              <w:rPr>
                <w:rFonts w:ascii="Arial" w:hAnsi="Arial" w:cs="Arial"/>
                <w:sz w:val="18"/>
                <w:szCs w:val="18"/>
              </w:rPr>
              <w:t>2015</w:t>
            </w:r>
          </w:p>
        </w:tc>
        <w:tc>
          <w:tcPr>
            <w:tcW w:w="1260" w:type="dxa"/>
          </w:tcPr>
          <w:p w:rsidR="009D004F" w:rsidRPr="009D004F" w:rsidRDefault="005E35BD" w:rsidP="00516CA4">
            <w:pPr>
              <w:pBdr>
                <w:bottom w:val="single" w:sz="4" w:space="1" w:color="auto"/>
              </w:pBdr>
              <w:tabs>
                <w:tab w:val="right" w:pos="1033"/>
              </w:tabs>
              <w:spacing w:line="340" w:lineRule="exact"/>
              <w:ind w:right="-74"/>
              <w:jc w:val="center"/>
              <w:rPr>
                <w:rFonts w:ascii="Arial" w:hAnsi="Arial" w:cs="Arial"/>
                <w:sz w:val="18"/>
                <w:szCs w:val="18"/>
              </w:rPr>
            </w:pPr>
            <w:r>
              <w:rPr>
                <w:rFonts w:ascii="Arial" w:hAnsi="Arial" w:cs="Arial"/>
                <w:sz w:val="18"/>
                <w:szCs w:val="18"/>
              </w:rPr>
              <w:t>2016</w:t>
            </w:r>
          </w:p>
        </w:tc>
        <w:tc>
          <w:tcPr>
            <w:tcW w:w="1260" w:type="dxa"/>
          </w:tcPr>
          <w:p w:rsidR="009D004F" w:rsidRPr="009D004F" w:rsidRDefault="005E35BD" w:rsidP="00516CA4">
            <w:pPr>
              <w:pBdr>
                <w:bottom w:val="single" w:sz="4" w:space="1" w:color="auto"/>
              </w:pBdr>
              <w:tabs>
                <w:tab w:val="right" w:pos="1033"/>
              </w:tabs>
              <w:spacing w:line="340" w:lineRule="exact"/>
              <w:ind w:right="-74"/>
              <w:jc w:val="center"/>
              <w:rPr>
                <w:rFonts w:ascii="Arial" w:hAnsi="Arial" w:cs="Arial"/>
                <w:sz w:val="18"/>
                <w:szCs w:val="18"/>
              </w:rPr>
            </w:pPr>
            <w:r>
              <w:rPr>
                <w:rFonts w:ascii="Arial" w:hAnsi="Arial" w:cs="Arial"/>
                <w:sz w:val="18"/>
                <w:szCs w:val="18"/>
              </w:rPr>
              <w:t>2015</w:t>
            </w:r>
          </w:p>
        </w:tc>
      </w:tr>
      <w:tr w:rsidR="00B13192" w:rsidRPr="009D004F" w:rsidTr="00FA019D">
        <w:trPr>
          <w:trHeight w:val="198"/>
        </w:trPr>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Net book value at beginning of year</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6,418,436</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3,726,501</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207,853</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w:t>
            </w:r>
          </w:p>
        </w:tc>
      </w:tr>
      <w:tr w:rsidR="00B13192" w:rsidRPr="009D004F" w:rsidTr="00FA019D">
        <w:trPr>
          <w:trHeight w:val="198"/>
        </w:trPr>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Acquisition of assets</w:t>
            </w:r>
          </w:p>
        </w:tc>
        <w:tc>
          <w:tcPr>
            <w:tcW w:w="1260" w:type="dxa"/>
            <w:vAlign w:val="bottom"/>
          </w:tcPr>
          <w:p w:rsidR="00B13192" w:rsidRPr="00B13192" w:rsidRDefault="00B13192" w:rsidP="000B57AC">
            <w:pPr>
              <w:tabs>
                <w:tab w:val="decimal" w:pos="972"/>
              </w:tabs>
              <w:spacing w:line="340" w:lineRule="exact"/>
              <w:ind w:right="-18"/>
              <w:rPr>
                <w:rFonts w:ascii="Arial" w:hAnsi="Arial" w:cs="Arial"/>
                <w:sz w:val="18"/>
                <w:szCs w:val="18"/>
              </w:rPr>
            </w:pPr>
            <w:r w:rsidRPr="00B13192">
              <w:rPr>
                <w:rFonts w:ascii="Arial" w:hAnsi="Arial" w:cs="Arial"/>
                <w:sz w:val="18"/>
                <w:szCs w:val="18"/>
              </w:rPr>
              <w:t>8,</w:t>
            </w:r>
            <w:r w:rsidR="000B57AC">
              <w:rPr>
                <w:rFonts w:ascii="Arial" w:hAnsi="Arial" w:cs="Arial"/>
                <w:sz w:val="18"/>
                <w:szCs w:val="18"/>
              </w:rPr>
              <w:t>302,352</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2,679,647</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1,110</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3,457</w:t>
            </w:r>
          </w:p>
        </w:tc>
      </w:tr>
      <w:tr w:rsidR="00B13192" w:rsidRPr="009D004F" w:rsidTr="00FA019D">
        <w:trPr>
          <w:trHeight w:val="198"/>
        </w:trPr>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Transfer in from inventory</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198,181</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198,181</w:t>
            </w:r>
          </w:p>
        </w:tc>
      </w:tr>
      <w:tr w:rsidR="00B13192" w:rsidRPr="009D004F" w:rsidTr="00FA019D">
        <w:trPr>
          <w:trHeight w:val="198"/>
        </w:trPr>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Transfer in from plant, property and equipment</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6,215</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6,215</w:t>
            </w:r>
          </w:p>
        </w:tc>
      </w:tr>
      <w:tr w:rsidR="00B13192" w:rsidRPr="009D004F" w:rsidTr="00FA019D">
        <w:trPr>
          <w:trHeight w:val="198"/>
        </w:trPr>
        <w:tc>
          <w:tcPr>
            <w:tcW w:w="3870" w:type="dxa"/>
          </w:tcPr>
          <w:p w:rsidR="00B13192" w:rsidRPr="009D004F" w:rsidRDefault="00B13192" w:rsidP="00B13192">
            <w:pPr>
              <w:spacing w:line="340" w:lineRule="exact"/>
              <w:ind w:left="151" w:right="-72" w:hanging="169"/>
              <w:rPr>
                <w:rFonts w:ascii="Arial" w:hAnsi="Arial" w:cs="Arial"/>
                <w:sz w:val="18"/>
                <w:szCs w:val="18"/>
                <w:cs/>
              </w:rPr>
            </w:pPr>
            <w:r w:rsidRPr="009D004F">
              <w:rPr>
                <w:rFonts w:ascii="Arial" w:hAnsi="Arial" w:cs="Arial"/>
                <w:sz w:val="18"/>
                <w:szCs w:val="18"/>
              </w:rPr>
              <w:t>Depreciation charged</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(190,025)</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(124,323)</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w:t>
            </w:r>
          </w:p>
        </w:tc>
      </w:tr>
      <w:tr w:rsidR="00B13192" w:rsidRPr="009D004F" w:rsidTr="00FA019D">
        <w:tc>
          <w:tcPr>
            <w:tcW w:w="3870" w:type="dxa"/>
          </w:tcPr>
          <w:p w:rsidR="00B13192" w:rsidRPr="009D004F" w:rsidRDefault="00B13192" w:rsidP="00B13192">
            <w:pPr>
              <w:spacing w:line="340" w:lineRule="exact"/>
              <w:ind w:left="151" w:right="-72" w:hanging="169"/>
              <w:rPr>
                <w:rFonts w:ascii="Arial" w:hAnsi="Arial" w:cs="Arial"/>
                <w:sz w:val="18"/>
                <w:szCs w:val="18"/>
                <w:cs/>
              </w:rPr>
            </w:pPr>
            <w:r w:rsidRPr="009D004F">
              <w:rPr>
                <w:rFonts w:ascii="Arial" w:hAnsi="Arial" w:cs="Arial"/>
                <w:sz w:val="18"/>
                <w:szCs w:val="18"/>
              </w:rPr>
              <w:t>Disposals - net book value at disposal date</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(426,108)</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tcPr>
          <w:p w:rsidR="00B13192" w:rsidRPr="009D004F" w:rsidRDefault="00B13192" w:rsidP="00B13192">
            <w:pPr>
              <w:tabs>
                <w:tab w:val="decimal" w:pos="972"/>
              </w:tabs>
              <w:spacing w:line="340" w:lineRule="exact"/>
              <w:ind w:right="-18"/>
              <w:rPr>
                <w:rFonts w:ascii="Arial" w:hAnsi="Arial" w:cs="Arial"/>
                <w:sz w:val="18"/>
                <w:szCs w:val="18"/>
              </w:rPr>
            </w:pPr>
            <w:r w:rsidRPr="009D004F">
              <w:rPr>
                <w:rFonts w:ascii="Arial" w:hAnsi="Arial" w:cs="Arial"/>
                <w:sz w:val="18"/>
                <w:szCs w:val="18"/>
              </w:rPr>
              <w:t>-</w:t>
            </w:r>
          </w:p>
        </w:tc>
      </w:tr>
      <w:tr w:rsidR="00B13192" w:rsidRPr="009D004F" w:rsidTr="00FA019D">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Translation adjustment</w:t>
            </w:r>
          </w:p>
        </w:tc>
        <w:tc>
          <w:tcPr>
            <w:tcW w:w="1260" w:type="dxa"/>
            <w:vAlign w:val="bottom"/>
          </w:tcPr>
          <w:p w:rsidR="00B13192" w:rsidRPr="00B13192" w:rsidRDefault="00B13192" w:rsidP="000B57AC">
            <w:pPr>
              <w:tabs>
                <w:tab w:val="decimal" w:pos="972"/>
              </w:tabs>
              <w:spacing w:line="340" w:lineRule="exact"/>
              <w:ind w:right="-18"/>
              <w:rPr>
                <w:rFonts w:ascii="Arial" w:hAnsi="Arial" w:cs="Arial"/>
                <w:sz w:val="18"/>
                <w:szCs w:val="18"/>
              </w:rPr>
            </w:pPr>
            <w:r w:rsidRPr="00B13192">
              <w:rPr>
                <w:rFonts w:ascii="Arial" w:hAnsi="Arial" w:cs="Arial"/>
                <w:sz w:val="18"/>
                <w:szCs w:val="18"/>
              </w:rPr>
              <w:t>14,</w:t>
            </w:r>
            <w:r w:rsidR="000B57AC">
              <w:rPr>
                <w:rFonts w:ascii="Arial" w:hAnsi="Arial" w:cs="Arial"/>
                <w:sz w:val="18"/>
                <w:szCs w:val="18"/>
              </w:rPr>
              <w:t>535</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358,323</w:t>
            </w:r>
          </w:p>
        </w:tc>
        <w:tc>
          <w:tcPr>
            <w:tcW w:w="1260" w:type="dxa"/>
            <w:vAlign w:val="bottom"/>
          </w:tcPr>
          <w:p w:rsidR="00B13192" w:rsidRPr="00B13192" w:rsidRDefault="00B13192" w:rsidP="00B13192">
            <w:pPr>
              <w:tabs>
                <w:tab w:val="decimal" w:pos="972"/>
              </w:tabs>
              <w:spacing w:line="340" w:lineRule="exact"/>
              <w:ind w:right="-18"/>
              <w:rPr>
                <w:rFonts w:ascii="Arial" w:hAnsi="Arial" w:cs="Arial"/>
                <w:sz w:val="18"/>
                <w:szCs w:val="18"/>
              </w:rPr>
            </w:pPr>
            <w:r w:rsidRPr="00B13192">
              <w:rPr>
                <w:rFonts w:ascii="Arial" w:hAnsi="Arial" w:cs="Arial"/>
                <w:sz w:val="18"/>
                <w:szCs w:val="18"/>
              </w:rPr>
              <w:t>-</w:t>
            </w:r>
          </w:p>
        </w:tc>
        <w:tc>
          <w:tcPr>
            <w:tcW w:w="1260" w:type="dxa"/>
          </w:tcPr>
          <w:p w:rsidR="00B13192" w:rsidRPr="009D004F" w:rsidRDefault="00B13192" w:rsidP="00B13192">
            <w:pPr>
              <w:pBdr>
                <w:bottom w:val="single" w:sz="4" w:space="1" w:color="auto"/>
              </w:pBdr>
              <w:tabs>
                <w:tab w:val="decimal" w:pos="972"/>
              </w:tabs>
              <w:spacing w:line="340" w:lineRule="exact"/>
              <w:ind w:right="-18"/>
              <w:rPr>
                <w:rFonts w:ascii="Arial" w:hAnsi="Arial" w:cs="Arial"/>
                <w:sz w:val="18"/>
                <w:szCs w:val="18"/>
              </w:rPr>
            </w:pPr>
            <w:r w:rsidRPr="009D004F">
              <w:rPr>
                <w:rFonts w:ascii="Arial" w:hAnsi="Arial" w:cs="Arial"/>
                <w:sz w:val="18"/>
                <w:szCs w:val="18"/>
              </w:rPr>
              <w:t>-</w:t>
            </w:r>
          </w:p>
        </w:tc>
      </w:tr>
      <w:tr w:rsidR="00B13192" w:rsidRPr="009D004F" w:rsidTr="00FA019D">
        <w:tc>
          <w:tcPr>
            <w:tcW w:w="3870" w:type="dxa"/>
          </w:tcPr>
          <w:p w:rsidR="00B13192" w:rsidRPr="009D004F" w:rsidRDefault="00B13192" w:rsidP="00B13192">
            <w:pPr>
              <w:spacing w:line="340" w:lineRule="exact"/>
              <w:ind w:left="151" w:right="-72" w:hanging="169"/>
              <w:rPr>
                <w:rFonts w:ascii="Arial" w:hAnsi="Arial" w:cs="Arial"/>
                <w:sz w:val="18"/>
                <w:szCs w:val="18"/>
              </w:rPr>
            </w:pPr>
            <w:r w:rsidRPr="009D004F">
              <w:rPr>
                <w:rFonts w:ascii="Arial" w:hAnsi="Arial" w:cs="Arial"/>
                <w:sz w:val="18"/>
                <w:szCs w:val="18"/>
              </w:rPr>
              <w:t>Net book value at end of year</w:t>
            </w:r>
          </w:p>
        </w:tc>
        <w:tc>
          <w:tcPr>
            <w:tcW w:w="1260" w:type="dxa"/>
            <w:vAlign w:val="bottom"/>
          </w:tcPr>
          <w:p w:rsidR="00B13192" w:rsidRPr="00B13192" w:rsidRDefault="00B13192" w:rsidP="000B57AC">
            <w:pPr>
              <w:pBdr>
                <w:top w:val="single" w:sz="4" w:space="1" w:color="auto"/>
                <w:bottom w:val="double" w:sz="4" w:space="1" w:color="auto"/>
              </w:pBdr>
              <w:tabs>
                <w:tab w:val="decimal" w:pos="972"/>
              </w:tabs>
              <w:spacing w:line="340" w:lineRule="exact"/>
              <w:ind w:right="-18"/>
              <w:rPr>
                <w:rFonts w:ascii="Arial" w:hAnsi="Arial" w:cs="Arial"/>
                <w:sz w:val="18"/>
                <w:szCs w:val="18"/>
              </w:rPr>
            </w:pPr>
            <w:r w:rsidRPr="00B13192">
              <w:rPr>
                <w:rFonts w:ascii="Arial" w:hAnsi="Arial" w:cs="Arial"/>
                <w:sz w:val="18"/>
                <w:szCs w:val="18"/>
              </w:rPr>
              <w:t>14,545,</w:t>
            </w:r>
            <w:r w:rsidR="000B57AC">
              <w:rPr>
                <w:rFonts w:ascii="Arial" w:hAnsi="Arial" w:cs="Arial"/>
                <w:sz w:val="18"/>
                <w:szCs w:val="18"/>
              </w:rPr>
              <w:t>298</w:t>
            </w:r>
          </w:p>
        </w:tc>
        <w:tc>
          <w:tcPr>
            <w:tcW w:w="1260" w:type="dxa"/>
            <w:vAlign w:val="bottom"/>
          </w:tcPr>
          <w:p w:rsidR="00B13192" w:rsidRPr="00B13192" w:rsidRDefault="00B13192" w:rsidP="00B13192">
            <w:pPr>
              <w:pBdr>
                <w:top w:val="single" w:sz="4" w:space="1" w:color="auto"/>
                <w:bottom w:val="double" w:sz="4" w:space="1" w:color="auto"/>
              </w:pBdr>
              <w:tabs>
                <w:tab w:val="decimal" w:pos="972"/>
              </w:tabs>
              <w:spacing w:line="340" w:lineRule="exact"/>
              <w:ind w:right="-18"/>
              <w:rPr>
                <w:rFonts w:ascii="Arial" w:hAnsi="Arial" w:cs="Arial"/>
                <w:sz w:val="18"/>
                <w:szCs w:val="18"/>
              </w:rPr>
            </w:pPr>
            <w:r w:rsidRPr="00B13192">
              <w:rPr>
                <w:rFonts w:ascii="Arial" w:hAnsi="Arial" w:cs="Arial"/>
                <w:sz w:val="18"/>
                <w:szCs w:val="18"/>
              </w:rPr>
              <w:t>6,418,436</w:t>
            </w:r>
          </w:p>
        </w:tc>
        <w:tc>
          <w:tcPr>
            <w:tcW w:w="1260" w:type="dxa"/>
            <w:vAlign w:val="bottom"/>
          </w:tcPr>
          <w:p w:rsidR="00B13192" w:rsidRPr="00B13192" w:rsidRDefault="00B13192" w:rsidP="00B13192">
            <w:pPr>
              <w:pBdr>
                <w:top w:val="single" w:sz="4" w:space="1" w:color="auto"/>
                <w:bottom w:val="double" w:sz="4" w:space="1" w:color="auto"/>
              </w:pBdr>
              <w:tabs>
                <w:tab w:val="decimal" w:pos="972"/>
              </w:tabs>
              <w:spacing w:line="340" w:lineRule="exact"/>
              <w:ind w:right="-18"/>
              <w:rPr>
                <w:rFonts w:ascii="Arial" w:hAnsi="Arial" w:cs="Arial"/>
                <w:sz w:val="18"/>
                <w:szCs w:val="18"/>
              </w:rPr>
            </w:pPr>
            <w:r w:rsidRPr="00B13192">
              <w:rPr>
                <w:rFonts w:ascii="Arial" w:hAnsi="Arial" w:cs="Arial"/>
                <w:sz w:val="18"/>
                <w:szCs w:val="18"/>
              </w:rPr>
              <w:t>208,963</w:t>
            </w:r>
          </w:p>
        </w:tc>
        <w:tc>
          <w:tcPr>
            <w:tcW w:w="1260" w:type="dxa"/>
          </w:tcPr>
          <w:p w:rsidR="00B13192" w:rsidRPr="009D004F" w:rsidRDefault="00B13192" w:rsidP="00B13192">
            <w:pPr>
              <w:pBdr>
                <w:bottom w:val="double" w:sz="4" w:space="1" w:color="auto"/>
              </w:pBdr>
              <w:tabs>
                <w:tab w:val="decimal" w:pos="972"/>
              </w:tabs>
              <w:spacing w:line="340" w:lineRule="exact"/>
              <w:ind w:right="-18"/>
              <w:rPr>
                <w:rFonts w:ascii="Arial" w:hAnsi="Arial" w:cs="Arial"/>
                <w:sz w:val="18"/>
                <w:szCs w:val="18"/>
              </w:rPr>
            </w:pPr>
            <w:r w:rsidRPr="009D004F">
              <w:rPr>
                <w:rFonts w:ascii="Arial" w:hAnsi="Arial" w:cs="Arial"/>
                <w:sz w:val="18"/>
                <w:szCs w:val="18"/>
              </w:rPr>
              <w:t>207,853</w:t>
            </w:r>
          </w:p>
        </w:tc>
      </w:tr>
    </w:tbl>
    <w:p w:rsidR="00C664AA" w:rsidRPr="00B45D88" w:rsidRDefault="00C664AA" w:rsidP="00C664AA">
      <w:pPr>
        <w:tabs>
          <w:tab w:val="left" w:pos="900"/>
        </w:tabs>
        <w:spacing w:before="240" w:after="120" w:line="380" w:lineRule="exact"/>
        <w:ind w:left="547"/>
        <w:jc w:val="thaiDistribute"/>
        <w:rPr>
          <w:rFonts w:ascii="Arial" w:hAnsi="Arial" w:cs="Arial"/>
          <w:color w:val="000000"/>
          <w:sz w:val="22"/>
          <w:szCs w:val="22"/>
        </w:rPr>
      </w:pPr>
      <w:r w:rsidRPr="00B45D88">
        <w:rPr>
          <w:rFonts w:ascii="Arial" w:hAnsi="Arial" w:cs="Arial"/>
          <w:color w:val="000000"/>
          <w:sz w:val="22"/>
          <w:szCs w:val="22"/>
        </w:rPr>
        <w:t xml:space="preserve">Depreciation of investment properties for the year </w:t>
      </w:r>
      <w:r w:rsidR="005E35BD">
        <w:rPr>
          <w:rFonts w:ascii="Arial" w:hAnsi="Arial" w:cs="Arial"/>
          <w:color w:val="000000"/>
          <w:sz w:val="22"/>
          <w:szCs w:val="22"/>
        </w:rPr>
        <w:t>2016</w:t>
      </w:r>
      <w:r w:rsidRPr="00B45D88">
        <w:rPr>
          <w:rFonts w:ascii="Arial" w:hAnsi="Arial" w:cs="Arial"/>
          <w:color w:val="000000"/>
          <w:sz w:val="22"/>
          <w:szCs w:val="22"/>
        </w:rPr>
        <w:t xml:space="preserve"> of Baht </w:t>
      </w:r>
      <w:r w:rsidR="00AA7C18">
        <w:rPr>
          <w:rFonts w:ascii="Arial" w:hAnsi="Arial" w:cs="Arial"/>
          <w:color w:val="000000"/>
          <w:sz w:val="22"/>
          <w:szCs w:val="22"/>
        </w:rPr>
        <w:t>190</w:t>
      </w:r>
      <w:r w:rsidRPr="00B45D88">
        <w:rPr>
          <w:rFonts w:ascii="Arial" w:hAnsi="Arial" w:cs="Arial"/>
          <w:color w:val="000000"/>
          <w:sz w:val="22"/>
          <w:szCs w:val="22"/>
        </w:rPr>
        <w:t xml:space="preserve"> million </w:t>
      </w:r>
      <w:r w:rsidR="004D0E85">
        <w:rPr>
          <w:rFonts w:ascii="Arial" w:hAnsi="Arial" w:cs="Arial"/>
          <w:color w:val="000000"/>
          <w:sz w:val="22"/>
          <w:szCs w:val="22"/>
        </w:rPr>
        <w:t xml:space="preserve">                      </w:t>
      </w:r>
      <w:r w:rsidRPr="00B45D88">
        <w:rPr>
          <w:rFonts w:ascii="Arial" w:hAnsi="Arial" w:cs="Arial"/>
          <w:color w:val="000000"/>
          <w:sz w:val="22"/>
          <w:szCs w:val="22"/>
        </w:rPr>
        <w:t>(</w:t>
      </w:r>
      <w:r w:rsidR="005E35BD">
        <w:rPr>
          <w:rFonts w:ascii="Arial" w:hAnsi="Arial" w:cs="Arial"/>
          <w:color w:val="000000"/>
          <w:sz w:val="22"/>
          <w:szCs w:val="22"/>
        </w:rPr>
        <w:t>2015</w:t>
      </w:r>
      <w:r w:rsidRPr="00B45D88">
        <w:rPr>
          <w:rFonts w:ascii="Arial" w:hAnsi="Arial" w:cs="Arial"/>
          <w:color w:val="000000"/>
          <w:sz w:val="22"/>
          <w:szCs w:val="22"/>
        </w:rPr>
        <w:t>:</w:t>
      </w:r>
      <w:r w:rsidR="004D0E85">
        <w:rPr>
          <w:rFonts w:ascii="Arial" w:hAnsi="Arial" w:cs="Arial"/>
          <w:color w:val="000000"/>
          <w:sz w:val="22"/>
          <w:szCs w:val="22"/>
        </w:rPr>
        <w:t xml:space="preserve"> </w:t>
      </w:r>
      <w:r w:rsidRPr="00B45D88">
        <w:rPr>
          <w:rFonts w:ascii="Arial" w:hAnsi="Arial" w:cs="Arial"/>
          <w:color w:val="000000"/>
          <w:sz w:val="22"/>
          <w:szCs w:val="22"/>
        </w:rPr>
        <w:t xml:space="preserve">Baht </w:t>
      </w:r>
      <w:r w:rsidR="005A1E4B">
        <w:rPr>
          <w:rFonts w:ascii="Arial" w:hAnsi="Arial" w:cs="Arial"/>
          <w:color w:val="000000"/>
          <w:sz w:val="22"/>
          <w:szCs w:val="22"/>
        </w:rPr>
        <w:t>124</w:t>
      </w:r>
      <w:r>
        <w:rPr>
          <w:rFonts w:ascii="Arial" w:hAnsi="Arial" w:cs="Arial"/>
          <w:color w:val="000000"/>
          <w:sz w:val="22"/>
          <w:szCs w:val="22"/>
        </w:rPr>
        <w:t xml:space="preserve"> </w:t>
      </w:r>
      <w:r w:rsidRPr="00B45D88">
        <w:rPr>
          <w:rFonts w:ascii="Arial" w:hAnsi="Arial" w:cs="Arial"/>
          <w:color w:val="000000"/>
          <w:sz w:val="22"/>
          <w:szCs w:val="22"/>
        </w:rPr>
        <w:t>mil</w:t>
      </w:r>
      <w:r>
        <w:rPr>
          <w:rFonts w:ascii="Arial" w:hAnsi="Arial" w:cs="Arial"/>
          <w:color w:val="000000"/>
          <w:sz w:val="22"/>
          <w:szCs w:val="22"/>
        </w:rPr>
        <w:t>lion) included in cost</w:t>
      </w:r>
      <w:r w:rsidRPr="00B45D88">
        <w:rPr>
          <w:rFonts w:ascii="Arial" w:hAnsi="Arial" w:cs="Arial"/>
          <w:color w:val="000000"/>
          <w:sz w:val="22"/>
          <w:szCs w:val="22"/>
        </w:rPr>
        <w:t xml:space="preserve"> </w:t>
      </w:r>
      <w:r>
        <w:rPr>
          <w:rFonts w:ascii="Arial" w:hAnsi="Arial" w:cs="Arial"/>
          <w:color w:val="000000"/>
          <w:sz w:val="22"/>
          <w:szCs w:val="22"/>
        </w:rPr>
        <w:t xml:space="preserve">of </w:t>
      </w:r>
      <w:r w:rsidRPr="00B45D88">
        <w:rPr>
          <w:rFonts w:ascii="Arial" w:hAnsi="Arial" w:cs="Arial"/>
          <w:color w:val="000000"/>
          <w:sz w:val="22"/>
          <w:szCs w:val="22"/>
        </w:rPr>
        <w:t>rental and services.</w:t>
      </w:r>
    </w:p>
    <w:p w:rsidR="00C664AA" w:rsidRPr="00B45D88" w:rsidRDefault="00C664AA" w:rsidP="004C0032">
      <w:pPr>
        <w:tabs>
          <w:tab w:val="left" w:pos="900"/>
        </w:tabs>
        <w:spacing w:before="120" w:after="120" w:line="380" w:lineRule="exact"/>
        <w:ind w:left="547"/>
        <w:jc w:val="thaiDistribute"/>
        <w:rPr>
          <w:rFonts w:ascii="Angsana New" w:hAnsi="Angsana New"/>
          <w:sz w:val="22"/>
          <w:szCs w:val="22"/>
        </w:rPr>
      </w:pPr>
      <w:r w:rsidRPr="00B45D88">
        <w:rPr>
          <w:rFonts w:ascii="Arial" w:hAnsi="Arial" w:cs="Arial"/>
          <w:color w:val="000000"/>
          <w:sz w:val="22"/>
          <w:szCs w:val="22"/>
        </w:rPr>
        <w:t xml:space="preserve">The fair value of the investment properties as at 31 December </w:t>
      </w:r>
      <w:r w:rsidR="005E35BD">
        <w:rPr>
          <w:rFonts w:ascii="Arial" w:hAnsi="Arial" w:cs="Arial"/>
          <w:color w:val="000000"/>
          <w:sz w:val="22"/>
          <w:szCs w:val="22"/>
        </w:rPr>
        <w:t>2016</w:t>
      </w:r>
      <w:r w:rsidRPr="00B45D88">
        <w:rPr>
          <w:rFonts w:ascii="Arial" w:hAnsi="Arial" w:cs="Arial"/>
          <w:color w:val="000000"/>
          <w:sz w:val="22"/>
          <w:szCs w:val="22"/>
        </w:rPr>
        <w:t xml:space="preserve"> and </w:t>
      </w:r>
      <w:r w:rsidR="005E35BD">
        <w:rPr>
          <w:rFonts w:ascii="Arial" w:hAnsi="Arial" w:cs="Arial"/>
          <w:color w:val="000000"/>
          <w:sz w:val="22"/>
          <w:szCs w:val="22"/>
        </w:rPr>
        <w:t>2015</w:t>
      </w:r>
      <w:r w:rsidRPr="00B45D88">
        <w:rPr>
          <w:rFonts w:ascii="Arial" w:hAnsi="Arial" w:cs="Arial"/>
          <w:color w:val="000000"/>
          <w:sz w:val="22"/>
          <w:szCs w:val="22"/>
        </w:rPr>
        <w:t xml:space="preserve"> stated below: </w:t>
      </w:r>
    </w:p>
    <w:p w:rsidR="00CA5731" w:rsidRPr="00CA5731" w:rsidRDefault="00CA5731" w:rsidP="00CA5731">
      <w:pPr>
        <w:tabs>
          <w:tab w:val="left" w:pos="2160"/>
        </w:tabs>
        <w:spacing w:before="120" w:line="380" w:lineRule="exact"/>
        <w:ind w:left="605" w:right="-43" w:hanging="605"/>
        <w:jc w:val="right"/>
        <w:rPr>
          <w:rFonts w:ascii="Arial" w:hAnsi="Arial"/>
          <w:sz w:val="22"/>
          <w:szCs w:val="22"/>
        </w:rPr>
      </w:pPr>
      <w:r w:rsidRPr="00CA5731">
        <w:rPr>
          <w:rFonts w:ascii="Arial" w:hAnsi="Arial" w:cs="Arial"/>
          <w:sz w:val="22"/>
          <w:szCs w:val="22"/>
        </w:rPr>
        <w:t xml:space="preserve">  (Unit: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170"/>
        <w:gridCol w:w="1260"/>
        <w:gridCol w:w="1260"/>
      </w:tblGrid>
      <w:tr w:rsidR="00CA5731" w:rsidRPr="00CA5731" w:rsidTr="00CA5731">
        <w:tc>
          <w:tcPr>
            <w:tcW w:w="3690" w:type="dxa"/>
          </w:tcPr>
          <w:p w:rsidR="00CA5731" w:rsidRPr="00CA5731" w:rsidRDefault="00CA5731" w:rsidP="00516CA4">
            <w:pPr>
              <w:spacing w:line="340" w:lineRule="exact"/>
              <w:ind w:left="151" w:hanging="151"/>
              <w:jc w:val="center"/>
              <w:outlineLvl w:val="0"/>
              <w:rPr>
                <w:sz w:val="22"/>
                <w:szCs w:val="22"/>
              </w:rPr>
            </w:pPr>
          </w:p>
        </w:tc>
        <w:tc>
          <w:tcPr>
            <w:tcW w:w="2520" w:type="dxa"/>
            <w:gridSpan w:val="2"/>
          </w:tcPr>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A5731">
              <w:rPr>
                <w:rFonts w:ascii="Arial" w:hAnsi="Arial"/>
                <w:sz w:val="22"/>
                <w:szCs w:val="22"/>
              </w:rPr>
              <w:t>Consolidated</w:t>
            </w:r>
          </w:p>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731">
              <w:rPr>
                <w:rFonts w:ascii="Arial" w:hAnsi="Arial"/>
                <w:sz w:val="22"/>
                <w:szCs w:val="22"/>
              </w:rPr>
              <w:t xml:space="preserve"> financial statements</w:t>
            </w:r>
          </w:p>
        </w:tc>
        <w:tc>
          <w:tcPr>
            <w:tcW w:w="2520" w:type="dxa"/>
            <w:gridSpan w:val="2"/>
          </w:tcPr>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A5731">
              <w:rPr>
                <w:rFonts w:ascii="Arial" w:hAnsi="Arial"/>
                <w:sz w:val="22"/>
                <w:szCs w:val="22"/>
              </w:rPr>
              <w:t>Separate</w:t>
            </w:r>
          </w:p>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731">
              <w:rPr>
                <w:rFonts w:ascii="Arial" w:hAnsi="Arial"/>
                <w:sz w:val="22"/>
                <w:szCs w:val="22"/>
              </w:rPr>
              <w:t xml:space="preserve"> financial statements</w:t>
            </w:r>
          </w:p>
        </w:tc>
      </w:tr>
      <w:tr w:rsidR="00CA5731" w:rsidRPr="00CA5731" w:rsidTr="00CA5731">
        <w:tc>
          <w:tcPr>
            <w:tcW w:w="3690" w:type="dxa"/>
          </w:tcPr>
          <w:p w:rsidR="00CA5731" w:rsidRPr="00CA5731" w:rsidRDefault="00CA5731" w:rsidP="00516CA4">
            <w:pPr>
              <w:spacing w:line="340" w:lineRule="exact"/>
              <w:ind w:left="151" w:hanging="151"/>
              <w:jc w:val="center"/>
              <w:outlineLvl w:val="0"/>
              <w:rPr>
                <w:sz w:val="22"/>
                <w:szCs w:val="22"/>
              </w:rPr>
            </w:pPr>
          </w:p>
        </w:tc>
        <w:tc>
          <w:tcPr>
            <w:tcW w:w="135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2016</w:t>
            </w:r>
          </w:p>
        </w:tc>
        <w:tc>
          <w:tcPr>
            <w:tcW w:w="117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2015</w:t>
            </w: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2016</w:t>
            </w: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2015</w:t>
            </w:r>
          </w:p>
        </w:tc>
      </w:tr>
      <w:tr w:rsidR="00B13192" w:rsidRPr="00CA5731" w:rsidTr="00FA019D">
        <w:trPr>
          <w:trHeight w:val="198"/>
        </w:trPr>
        <w:tc>
          <w:tcPr>
            <w:tcW w:w="3690" w:type="dxa"/>
          </w:tcPr>
          <w:p w:rsidR="00B13192" w:rsidRPr="00CA5731" w:rsidRDefault="00B13192" w:rsidP="00B13192">
            <w:pPr>
              <w:spacing w:line="340" w:lineRule="exact"/>
              <w:ind w:left="151" w:right="-72" w:hanging="169"/>
              <w:rPr>
                <w:rFonts w:ascii="Arial" w:hAnsi="Arial" w:cs="Arial"/>
                <w:sz w:val="22"/>
                <w:szCs w:val="22"/>
              </w:rPr>
            </w:pPr>
            <w:r w:rsidRPr="00CA5731">
              <w:rPr>
                <w:rFonts w:ascii="Arial" w:hAnsi="Arial" w:cs="Arial"/>
                <w:sz w:val="22"/>
                <w:szCs w:val="22"/>
              </w:rPr>
              <w:t>Vacant land</w:t>
            </w:r>
          </w:p>
        </w:tc>
        <w:tc>
          <w:tcPr>
            <w:tcW w:w="1350" w:type="dxa"/>
            <w:vAlign w:val="bottom"/>
          </w:tcPr>
          <w:p w:rsidR="00B13192" w:rsidRPr="00B13192" w:rsidRDefault="00B13192" w:rsidP="00B13192">
            <w:pPr>
              <w:tabs>
                <w:tab w:val="decimal" w:pos="1062"/>
              </w:tabs>
              <w:spacing w:line="340" w:lineRule="exact"/>
              <w:ind w:right="-18"/>
              <w:rPr>
                <w:rFonts w:ascii="Arial" w:hAnsi="Arial" w:cs="Arial"/>
                <w:sz w:val="22"/>
                <w:szCs w:val="22"/>
              </w:rPr>
            </w:pPr>
            <w:r w:rsidRPr="00B13192">
              <w:rPr>
                <w:rFonts w:ascii="Arial" w:hAnsi="Arial" w:cs="Arial"/>
                <w:sz w:val="22"/>
                <w:szCs w:val="22"/>
              </w:rPr>
              <w:t>209</w:t>
            </w:r>
          </w:p>
        </w:tc>
        <w:tc>
          <w:tcPr>
            <w:tcW w:w="1170" w:type="dxa"/>
          </w:tcPr>
          <w:p w:rsidR="00B13192" w:rsidRPr="00CA5731" w:rsidRDefault="00B13192" w:rsidP="00B13192">
            <w:pPr>
              <w:tabs>
                <w:tab w:val="decimal" w:pos="792"/>
              </w:tabs>
              <w:spacing w:line="340" w:lineRule="exact"/>
              <w:ind w:right="-18"/>
              <w:rPr>
                <w:rFonts w:ascii="Arial" w:hAnsi="Arial" w:cs="Arial"/>
                <w:sz w:val="22"/>
                <w:szCs w:val="22"/>
              </w:rPr>
            </w:pPr>
            <w:r w:rsidRPr="00CA5731">
              <w:rPr>
                <w:rFonts w:ascii="Arial" w:hAnsi="Arial" w:cs="Arial"/>
                <w:sz w:val="22"/>
                <w:szCs w:val="22"/>
              </w:rPr>
              <w:t>208</w:t>
            </w:r>
          </w:p>
        </w:tc>
        <w:tc>
          <w:tcPr>
            <w:tcW w:w="1260" w:type="dxa"/>
            <w:vAlign w:val="bottom"/>
          </w:tcPr>
          <w:p w:rsidR="00B13192" w:rsidRPr="00B13192" w:rsidRDefault="00B13192" w:rsidP="00B13192">
            <w:pPr>
              <w:tabs>
                <w:tab w:val="decimal" w:pos="1062"/>
              </w:tabs>
              <w:spacing w:line="340" w:lineRule="exact"/>
              <w:ind w:right="-18"/>
              <w:rPr>
                <w:rFonts w:ascii="Arial" w:hAnsi="Arial" w:cs="Arial"/>
                <w:sz w:val="22"/>
                <w:szCs w:val="22"/>
              </w:rPr>
            </w:pPr>
            <w:r w:rsidRPr="00B13192">
              <w:rPr>
                <w:rFonts w:ascii="Arial" w:hAnsi="Arial" w:cs="Arial"/>
                <w:sz w:val="22"/>
                <w:szCs w:val="22"/>
              </w:rPr>
              <w:t>209</w:t>
            </w:r>
          </w:p>
        </w:tc>
        <w:tc>
          <w:tcPr>
            <w:tcW w:w="1260" w:type="dxa"/>
          </w:tcPr>
          <w:p w:rsidR="00B13192" w:rsidRPr="00CA5731" w:rsidRDefault="00B13192" w:rsidP="00B13192">
            <w:pPr>
              <w:tabs>
                <w:tab w:val="decimal" w:pos="1062"/>
              </w:tabs>
              <w:spacing w:line="340" w:lineRule="exact"/>
              <w:ind w:right="-18"/>
              <w:rPr>
                <w:rFonts w:ascii="Arial" w:hAnsi="Arial" w:cs="Arial"/>
                <w:sz w:val="22"/>
                <w:szCs w:val="22"/>
              </w:rPr>
            </w:pPr>
            <w:r w:rsidRPr="00CA5731">
              <w:rPr>
                <w:rFonts w:ascii="Arial" w:hAnsi="Arial" w:cs="Arial"/>
                <w:sz w:val="22"/>
                <w:szCs w:val="22"/>
              </w:rPr>
              <w:t>208</w:t>
            </w:r>
          </w:p>
        </w:tc>
      </w:tr>
      <w:tr w:rsidR="00B13192" w:rsidRPr="00CA5731" w:rsidTr="00FA019D">
        <w:trPr>
          <w:trHeight w:val="198"/>
        </w:trPr>
        <w:tc>
          <w:tcPr>
            <w:tcW w:w="3690" w:type="dxa"/>
          </w:tcPr>
          <w:p w:rsidR="00B13192" w:rsidRPr="00CA5731" w:rsidRDefault="00B13192" w:rsidP="00B13192">
            <w:pPr>
              <w:spacing w:line="340" w:lineRule="exact"/>
              <w:ind w:left="151" w:right="-72" w:hanging="169"/>
              <w:rPr>
                <w:rFonts w:ascii="Arial" w:hAnsi="Arial" w:cs="Arial"/>
                <w:sz w:val="22"/>
                <w:szCs w:val="22"/>
              </w:rPr>
            </w:pPr>
            <w:r w:rsidRPr="00CA5731">
              <w:rPr>
                <w:rFonts w:ascii="Arial" w:hAnsi="Arial" w:cs="Arial"/>
                <w:sz w:val="22"/>
                <w:szCs w:val="22"/>
              </w:rPr>
              <w:t>Apartments</w:t>
            </w:r>
          </w:p>
        </w:tc>
        <w:tc>
          <w:tcPr>
            <w:tcW w:w="1350" w:type="dxa"/>
            <w:vAlign w:val="bottom"/>
          </w:tcPr>
          <w:p w:rsidR="00B13192" w:rsidRPr="00B13192" w:rsidRDefault="00B13192" w:rsidP="00B13192">
            <w:pPr>
              <w:tabs>
                <w:tab w:val="decimal" w:pos="1062"/>
              </w:tabs>
              <w:spacing w:line="340" w:lineRule="exact"/>
              <w:ind w:right="-18"/>
              <w:rPr>
                <w:rFonts w:ascii="Arial" w:hAnsi="Arial" w:cs="Arial"/>
                <w:sz w:val="22"/>
                <w:szCs w:val="22"/>
              </w:rPr>
            </w:pPr>
            <w:r w:rsidRPr="00B13192">
              <w:rPr>
                <w:rFonts w:ascii="Arial" w:hAnsi="Arial" w:cs="Arial"/>
                <w:sz w:val="22"/>
                <w:szCs w:val="22"/>
              </w:rPr>
              <w:t>15,055</w:t>
            </w:r>
            <w:r w:rsidR="00AA7C18" w:rsidRPr="00CA5731">
              <w:rPr>
                <w:rFonts w:ascii="Arial" w:hAnsi="Arial" w:cs="Arial"/>
                <w:sz w:val="22"/>
                <w:szCs w:val="22"/>
                <w:vertAlign w:val="superscript"/>
              </w:rPr>
              <w:t>(1)</w:t>
            </w:r>
          </w:p>
        </w:tc>
        <w:tc>
          <w:tcPr>
            <w:tcW w:w="1170" w:type="dxa"/>
          </w:tcPr>
          <w:p w:rsidR="00B13192" w:rsidRPr="00CA5731" w:rsidRDefault="00B13192" w:rsidP="00B13192">
            <w:pPr>
              <w:tabs>
                <w:tab w:val="decimal" w:pos="792"/>
              </w:tabs>
              <w:spacing w:line="340" w:lineRule="exact"/>
              <w:ind w:right="-18"/>
              <w:rPr>
                <w:rFonts w:ascii="Arial" w:hAnsi="Arial" w:cs="Arial"/>
                <w:sz w:val="22"/>
                <w:szCs w:val="22"/>
              </w:rPr>
            </w:pPr>
            <w:r w:rsidRPr="00CA5731">
              <w:rPr>
                <w:rFonts w:ascii="Arial" w:hAnsi="Arial" w:cs="Arial"/>
                <w:sz w:val="22"/>
                <w:szCs w:val="22"/>
              </w:rPr>
              <w:t>7,003</w:t>
            </w:r>
            <w:r w:rsidRPr="00CA5731">
              <w:rPr>
                <w:rFonts w:ascii="Arial" w:hAnsi="Arial" w:cs="Arial"/>
                <w:sz w:val="22"/>
                <w:szCs w:val="22"/>
                <w:vertAlign w:val="superscript"/>
              </w:rPr>
              <w:t>(1)</w:t>
            </w:r>
          </w:p>
        </w:tc>
        <w:tc>
          <w:tcPr>
            <w:tcW w:w="1260" w:type="dxa"/>
            <w:vAlign w:val="bottom"/>
          </w:tcPr>
          <w:p w:rsidR="00B13192" w:rsidRPr="00B13192" w:rsidRDefault="00B13192" w:rsidP="00B13192">
            <w:pPr>
              <w:tabs>
                <w:tab w:val="decimal" w:pos="1062"/>
              </w:tabs>
              <w:spacing w:line="340" w:lineRule="exact"/>
              <w:ind w:right="-18"/>
              <w:rPr>
                <w:rFonts w:ascii="Arial" w:hAnsi="Arial" w:cs="Arial"/>
                <w:sz w:val="22"/>
                <w:szCs w:val="22"/>
              </w:rPr>
            </w:pPr>
            <w:r w:rsidRPr="00B13192">
              <w:rPr>
                <w:rFonts w:ascii="Arial" w:hAnsi="Arial" w:cs="Arial"/>
                <w:sz w:val="22"/>
                <w:szCs w:val="22"/>
              </w:rPr>
              <w:t>-</w:t>
            </w:r>
          </w:p>
        </w:tc>
        <w:tc>
          <w:tcPr>
            <w:tcW w:w="1260" w:type="dxa"/>
          </w:tcPr>
          <w:p w:rsidR="00B13192" w:rsidRPr="00CA5731" w:rsidRDefault="00B13192" w:rsidP="00B13192">
            <w:pPr>
              <w:tabs>
                <w:tab w:val="decimal" w:pos="1062"/>
              </w:tabs>
              <w:spacing w:line="340" w:lineRule="exact"/>
              <w:ind w:right="-18"/>
              <w:rPr>
                <w:rFonts w:ascii="Arial" w:hAnsi="Arial" w:cs="Arial"/>
                <w:sz w:val="22"/>
                <w:szCs w:val="22"/>
              </w:rPr>
            </w:pPr>
            <w:r w:rsidRPr="00CA5731">
              <w:rPr>
                <w:rFonts w:ascii="Arial" w:hAnsi="Arial" w:cs="Arial"/>
                <w:sz w:val="22"/>
                <w:szCs w:val="22"/>
              </w:rPr>
              <w:t>-</w:t>
            </w:r>
          </w:p>
        </w:tc>
      </w:tr>
    </w:tbl>
    <w:p w:rsidR="00C664AA" w:rsidRDefault="00C664AA" w:rsidP="00C664AA">
      <w:pPr>
        <w:tabs>
          <w:tab w:val="left" w:pos="2160"/>
          <w:tab w:val="center" w:pos="6840"/>
          <w:tab w:val="center" w:pos="8280"/>
        </w:tabs>
        <w:spacing w:line="380" w:lineRule="exact"/>
        <w:ind w:left="547" w:right="-43" w:hanging="547"/>
        <w:jc w:val="thaiDistribute"/>
        <w:rPr>
          <w:rFonts w:ascii="Arial" w:hAnsi="Arial" w:cs="Arial"/>
          <w:color w:val="000000"/>
          <w:sz w:val="14"/>
          <w:szCs w:val="14"/>
        </w:rPr>
      </w:pPr>
      <w:r>
        <w:rPr>
          <w:rFonts w:ascii="Arial" w:hAnsi="Arial"/>
          <w:sz w:val="22"/>
          <w:szCs w:val="22"/>
        </w:rPr>
        <w:tab/>
      </w:r>
      <w:r w:rsidRPr="00444961">
        <w:rPr>
          <w:rFonts w:ascii="Arial" w:hAnsi="Arial"/>
          <w:sz w:val="18"/>
          <w:szCs w:val="18"/>
          <w:vertAlign w:val="superscript"/>
        </w:rPr>
        <w:t>(1)</w:t>
      </w:r>
      <w:r>
        <w:rPr>
          <w:rFonts w:ascii="Arial" w:hAnsi="Arial"/>
          <w:sz w:val="18"/>
          <w:szCs w:val="18"/>
          <w:vertAlign w:val="superscript"/>
        </w:rPr>
        <w:t xml:space="preserve">  </w:t>
      </w:r>
      <w:r w:rsidRPr="00F5286D">
        <w:rPr>
          <w:rFonts w:ascii="Arial" w:hAnsi="Arial" w:cs="Arial"/>
          <w:color w:val="000000"/>
          <w:sz w:val="14"/>
          <w:szCs w:val="14"/>
        </w:rPr>
        <w:t xml:space="preserve">As at 31 December </w:t>
      </w:r>
      <w:r w:rsidR="005E35BD">
        <w:rPr>
          <w:rFonts w:ascii="Arial" w:hAnsi="Arial" w:cs="Arial"/>
          <w:color w:val="000000"/>
          <w:sz w:val="14"/>
          <w:szCs w:val="14"/>
        </w:rPr>
        <w:t>2016</w:t>
      </w:r>
      <w:r w:rsidRPr="00F5286D">
        <w:rPr>
          <w:rFonts w:ascii="Arial" w:hAnsi="Arial" w:cs="Arial"/>
          <w:color w:val="000000"/>
          <w:sz w:val="14"/>
          <w:szCs w:val="14"/>
        </w:rPr>
        <w:t xml:space="preserve"> </w:t>
      </w:r>
      <w:r w:rsidR="003E5E23">
        <w:rPr>
          <w:rFonts w:ascii="Arial" w:hAnsi="Arial" w:cs="Arial"/>
          <w:color w:val="000000"/>
          <w:sz w:val="14"/>
          <w:szCs w:val="14"/>
        </w:rPr>
        <w:t xml:space="preserve">the </w:t>
      </w:r>
      <w:r w:rsidRPr="00F5286D">
        <w:rPr>
          <w:rFonts w:ascii="Arial" w:hAnsi="Arial" w:cs="Arial"/>
          <w:color w:val="000000"/>
          <w:sz w:val="14"/>
          <w:szCs w:val="14"/>
        </w:rPr>
        <w:t xml:space="preserve">fair value </w:t>
      </w:r>
      <w:r w:rsidR="003E5E23">
        <w:rPr>
          <w:rFonts w:ascii="Arial" w:hAnsi="Arial" w:cs="Arial"/>
          <w:color w:val="000000"/>
          <w:sz w:val="14"/>
          <w:szCs w:val="14"/>
        </w:rPr>
        <w:t xml:space="preserve">is </w:t>
      </w:r>
      <w:r w:rsidRPr="00F5286D">
        <w:rPr>
          <w:rFonts w:ascii="Arial" w:hAnsi="Arial" w:cs="Arial"/>
          <w:color w:val="000000"/>
          <w:sz w:val="14"/>
          <w:szCs w:val="14"/>
        </w:rPr>
        <w:t xml:space="preserve">USD </w:t>
      </w:r>
      <w:r w:rsidR="00AA7C18">
        <w:rPr>
          <w:rFonts w:ascii="Arial" w:hAnsi="Arial" w:cs="Arial"/>
          <w:color w:val="000000"/>
          <w:sz w:val="14"/>
          <w:szCs w:val="14"/>
        </w:rPr>
        <w:t>420</w:t>
      </w:r>
      <w:r w:rsidR="00EF5740">
        <w:rPr>
          <w:rFonts w:ascii="Arial" w:hAnsi="Arial" w:cs="Arial"/>
          <w:color w:val="000000"/>
          <w:sz w:val="14"/>
          <w:szCs w:val="14"/>
        </w:rPr>
        <w:t xml:space="preserve"> million (</w:t>
      </w:r>
      <w:r w:rsidR="005E35BD">
        <w:rPr>
          <w:rFonts w:ascii="Arial" w:hAnsi="Arial" w:cs="Arial"/>
          <w:color w:val="000000"/>
          <w:sz w:val="14"/>
          <w:szCs w:val="14"/>
        </w:rPr>
        <w:t>2015</w:t>
      </w:r>
      <w:r w:rsidR="00BB21C4">
        <w:rPr>
          <w:rFonts w:ascii="Arial" w:hAnsi="Arial" w:cs="Arial"/>
          <w:color w:val="000000"/>
          <w:sz w:val="14"/>
          <w:szCs w:val="14"/>
        </w:rPr>
        <w:t>: USD 194</w:t>
      </w:r>
      <w:r w:rsidR="00EF5740">
        <w:rPr>
          <w:rFonts w:ascii="Arial" w:hAnsi="Arial" w:cs="Arial"/>
          <w:color w:val="000000"/>
          <w:sz w:val="14"/>
          <w:szCs w:val="14"/>
        </w:rPr>
        <w:t xml:space="preserve"> million).</w:t>
      </w:r>
    </w:p>
    <w:p w:rsidR="004C0032" w:rsidRDefault="004C003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664AA" w:rsidRDefault="00C664AA" w:rsidP="00C664A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t xml:space="preserve">As at 31 December </w:t>
      </w:r>
      <w:r w:rsidR="005E35BD">
        <w:rPr>
          <w:rFonts w:ascii="Arial" w:hAnsi="Arial"/>
          <w:sz w:val="22"/>
          <w:szCs w:val="22"/>
        </w:rPr>
        <w:t>2016</w:t>
      </w:r>
      <w:r>
        <w:rPr>
          <w:rFonts w:ascii="Arial" w:hAnsi="Arial"/>
          <w:sz w:val="22"/>
          <w:szCs w:val="22"/>
        </w:rPr>
        <w:t xml:space="preserve"> and </w:t>
      </w:r>
      <w:r w:rsidR="005E35BD">
        <w:rPr>
          <w:rFonts w:ascii="Arial" w:hAnsi="Arial"/>
          <w:sz w:val="22"/>
          <w:szCs w:val="22"/>
        </w:rPr>
        <w:t>2015</w:t>
      </w:r>
      <w:r>
        <w:rPr>
          <w:rFonts w:ascii="Arial" w:hAnsi="Arial"/>
          <w:sz w:val="22"/>
          <w:szCs w:val="22"/>
        </w:rPr>
        <w:t>, the fair values of investment properties have been determined</w:t>
      </w:r>
      <w:r>
        <w:rPr>
          <w:rFonts w:ascii="Arial" w:hAnsi="Arial" w:hint="cs"/>
          <w:sz w:val="22"/>
          <w:szCs w:val="22"/>
          <w:cs/>
        </w:rPr>
        <w:t xml:space="preserve"> </w:t>
      </w:r>
      <w:r w:rsidRPr="00904225">
        <w:rPr>
          <w:rFonts w:ascii="Arial" w:hAnsi="Arial"/>
          <w:sz w:val="22"/>
          <w:szCs w:val="22"/>
        </w:rPr>
        <w:t xml:space="preserve">using the </w:t>
      </w:r>
      <w:r>
        <w:rPr>
          <w:rFonts w:ascii="Arial" w:hAnsi="Arial"/>
          <w:sz w:val="22"/>
          <w:szCs w:val="22"/>
        </w:rPr>
        <w:t xml:space="preserve">following approach. </w:t>
      </w:r>
    </w:p>
    <w:p w:rsidR="00C664AA" w:rsidRDefault="00C664AA" w:rsidP="00C664AA">
      <w:pPr>
        <w:overflowPunct/>
        <w:autoSpaceDE/>
        <w:autoSpaceDN/>
        <w:adjustRightInd/>
        <w:spacing w:before="120" w:after="120" w:line="380" w:lineRule="exact"/>
        <w:ind w:left="992" w:hanging="425"/>
        <w:jc w:val="thaiDistribute"/>
        <w:textAlignment w:val="auto"/>
        <w:rPr>
          <w:rFonts w:ascii="Arial" w:hAnsi="Arial"/>
          <w:sz w:val="22"/>
          <w:szCs w:val="22"/>
        </w:rPr>
      </w:pPr>
      <w:r w:rsidRPr="0047539C">
        <w:rPr>
          <w:rFonts w:ascii="Angsana New" w:hAnsi="Angsana New"/>
          <w:sz w:val="32"/>
          <w:szCs w:val="32"/>
        </w:rPr>
        <w:t>-</w:t>
      </w:r>
      <w:r w:rsidRPr="0047539C">
        <w:rPr>
          <w:rFonts w:ascii="Angsana New" w:hAnsi="Angsana New"/>
          <w:sz w:val="32"/>
          <w:szCs w:val="32"/>
        </w:rPr>
        <w:tab/>
      </w:r>
      <w:r w:rsidR="00A05F1F">
        <w:rPr>
          <w:rFonts w:ascii="Arial" w:hAnsi="Arial"/>
          <w:sz w:val="22"/>
          <w:szCs w:val="22"/>
        </w:rPr>
        <w:t>Vac</w:t>
      </w:r>
      <w:r w:rsidR="00427BD5">
        <w:rPr>
          <w:rFonts w:ascii="Arial" w:hAnsi="Arial"/>
          <w:sz w:val="22"/>
          <w:szCs w:val="22"/>
        </w:rPr>
        <w:t>a</w:t>
      </w:r>
      <w:r w:rsidR="00A05F1F">
        <w:rPr>
          <w:rFonts w:ascii="Arial" w:hAnsi="Arial"/>
          <w:sz w:val="22"/>
          <w:szCs w:val="22"/>
        </w:rPr>
        <w:t>nt land and apartments</w:t>
      </w:r>
      <w:r>
        <w:rPr>
          <w:rFonts w:ascii="Arial" w:hAnsi="Arial"/>
          <w:sz w:val="22"/>
          <w:szCs w:val="22"/>
        </w:rPr>
        <w:t xml:space="preserve"> which are acquired in the year </w:t>
      </w:r>
      <w:r w:rsidR="005E35BD">
        <w:rPr>
          <w:rFonts w:ascii="Arial" w:hAnsi="Arial"/>
          <w:sz w:val="22"/>
          <w:szCs w:val="22"/>
        </w:rPr>
        <w:t>2016</w:t>
      </w:r>
      <w:r w:rsidRPr="00021AC9">
        <w:rPr>
          <w:rFonts w:ascii="Arial" w:hAnsi="Arial"/>
          <w:sz w:val="22"/>
          <w:szCs w:val="22"/>
        </w:rPr>
        <w:t xml:space="preserve"> </w:t>
      </w:r>
      <w:r>
        <w:rPr>
          <w:rFonts w:ascii="Arial" w:hAnsi="Arial"/>
          <w:sz w:val="22"/>
          <w:szCs w:val="22"/>
        </w:rPr>
        <w:t>have been determined based on acquisition cost. The management believes that there are no material differences between the book value and its fair value.</w:t>
      </w:r>
    </w:p>
    <w:p w:rsidR="00C664AA" w:rsidRDefault="00C664AA" w:rsidP="00C664AA">
      <w:pPr>
        <w:overflowPunct/>
        <w:autoSpaceDE/>
        <w:autoSpaceDN/>
        <w:adjustRightInd/>
        <w:spacing w:before="120" w:after="120" w:line="380" w:lineRule="exact"/>
        <w:ind w:left="992" w:hanging="425"/>
        <w:jc w:val="thaiDistribute"/>
        <w:textAlignment w:val="auto"/>
        <w:rPr>
          <w:rFonts w:ascii="Arial" w:hAnsi="Arial"/>
          <w:sz w:val="22"/>
          <w:szCs w:val="22"/>
        </w:rPr>
      </w:pPr>
      <w:r w:rsidRPr="0047539C">
        <w:rPr>
          <w:rFonts w:ascii="Angsana New" w:hAnsi="Angsana New"/>
          <w:sz w:val="32"/>
          <w:szCs w:val="32"/>
        </w:rPr>
        <w:t>-</w:t>
      </w:r>
      <w:r w:rsidRPr="0047539C">
        <w:rPr>
          <w:rFonts w:ascii="Angsana New" w:hAnsi="Angsana New"/>
          <w:sz w:val="32"/>
          <w:szCs w:val="32"/>
        </w:rPr>
        <w:tab/>
      </w:r>
      <w:r w:rsidR="00A05F1F">
        <w:rPr>
          <w:rFonts w:ascii="Arial" w:hAnsi="Arial"/>
          <w:sz w:val="22"/>
          <w:szCs w:val="22"/>
        </w:rPr>
        <w:t>Apartments</w:t>
      </w:r>
      <w:r>
        <w:rPr>
          <w:rFonts w:ascii="Arial" w:hAnsi="Arial"/>
          <w:sz w:val="22"/>
          <w:szCs w:val="22"/>
        </w:rPr>
        <w:t xml:space="preserve"> which are acquired </w:t>
      </w:r>
      <w:r w:rsidR="00A05F1F">
        <w:rPr>
          <w:rFonts w:ascii="Arial" w:hAnsi="Arial"/>
          <w:sz w:val="22"/>
          <w:szCs w:val="22"/>
        </w:rPr>
        <w:t>before</w:t>
      </w:r>
      <w:r>
        <w:rPr>
          <w:rFonts w:ascii="Arial" w:hAnsi="Arial"/>
          <w:sz w:val="22"/>
          <w:szCs w:val="22"/>
        </w:rPr>
        <w:t xml:space="preserve"> the year </w:t>
      </w:r>
      <w:r w:rsidR="005E35BD">
        <w:rPr>
          <w:rFonts w:ascii="Arial" w:hAnsi="Arial"/>
          <w:sz w:val="22"/>
          <w:szCs w:val="22"/>
        </w:rPr>
        <w:t>2016</w:t>
      </w:r>
      <w:r w:rsidRPr="00021AC9">
        <w:rPr>
          <w:rFonts w:ascii="Arial" w:hAnsi="Arial"/>
          <w:sz w:val="22"/>
          <w:szCs w:val="22"/>
        </w:rPr>
        <w:t xml:space="preserve"> </w:t>
      </w:r>
      <w:r>
        <w:rPr>
          <w:rFonts w:ascii="Arial" w:hAnsi="Arial"/>
          <w:sz w:val="22"/>
          <w:szCs w:val="22"/>
        </w:rPr>
        <w:t xml:space="preserve">have been determined </w:t>
      </w:r>
      <w:r w:rsidRPr="00904225">
        <w:rPr>
          <w:rFonts w:ascii="Arial" w:hAnsi="Arial"/>
          <w:sz w:val="22"/>
          <w:szCs w:val="22"/>
        </w:rPr>
        <w:t>by an accredited independent valuer</w:t>
      </w:r>
      <w:r>
        <w:rPr>
          <w:rFonts w:ascii="Arial" w:hAnsi="Arial"/>
          <w:sz w:val="22"/>
          <w:szCs w:val="22"/>
        </w:rPr>
        <w:t xml:space="preserve"> in the year </w:t>
      </w:r>
      <w:r w:rsidR="005E35BD">
        <w:rPr>
          <w:rFonts w:ascii="Arial" w:hAnsi="Arial"/>
          <w:sz w:val="22"/>
          <w:szCs w:val="22"/>
        </w:rPr>
        <w:t>201</w:t>
      </w:r>
      <w:r w:rsidR="00F86210">
        <w:rPr>
          <w:rFonts w:ascii="Arial" w:hAnsi="Arial"/>
          <w:sz w:val="22"/>
          <w:szCs w:val="22"/>
        </w:rPr>
        <w:t>5</w:t>
      </w:r>
      <w:r>
        <w:rPr>
          <w:rFonts w:ascii="Arial" w:hAnsi="Arial"/>
          <w:sz w:val="22"/>
          <w:szCs w:val="22"/>
        </w:rPr>
        <w:t xml:space="preserve"> using the Market Comparison Approach</w:t>
      </w:r>
      <w:r w:rsidR="00A05F1F">
        <w:rPr>
          <w:rFonts w:ascii="Arial" w:hAnsi="Arial"/>
          <w:sz w:val="22"/>
          <w:szCs w:val="22"/>
        </w:rPr>
        <w:t xml:space="preserve"> and the Income Approach</w:t>
      </w:r>
      <w:r>
        <w:rPr>
          <w:rFonts w:ascii="Arial" w:hAnsi="Arial"/>
          <w:sz w:val="22"/>
          <w:szCs w:val="22"/>
        </w:rPr>
        <w:t>.</w:t>
      </w:r>
    </w:p>
    <w:p w:rsidR="00C664AA" w:rsidRDefault="004D0E85" w:rsidP="00C664A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During the years </w:t>
      </w:r>
      <w:r w:rsidR="005E35BD">
        <w:rPr>
          <w:rFonts w:ascii="Arial" w:hAnsi="Arial"/>
          <w:sz w:val="22"/>
          <w:szCs w:val="22"/>
        </w:rPr>
        <w:t>2016</w:t>
      </w:r>
      <w:r>
        <w:rPr>
          <w:rFonts w:ascii="Arial" w:hAnsi="Arial"/>
          <w:sz w:val="22"/>
          <w:szCs w:val="22"/>
        </w:rPr>
        <w:t xml:space="preserve"> and </w:t>
      </w:r>
      <w:r w:rsidR="005E35BD">
        <w:rPr>
          <w:rFonts w:ascii="Arial" w:hAnsi="Arial"/>
          <w:sz w:val="22"/>
          <w:szCs w:val="22"/>
        </w:rPr>
        <w:t>2015</w:t>
      </w:r>
      <w:r w:rsidR="00C664AA">
        <w:rPr>
          <w:rFonts w:ascii="Arial" w:hAnsi="Arial"/>
          <w:sz w:val="22"/>
          <w:szCs w:val="22"/>
        </w:rPr>
        <w:t xml:space="preserve">, </w:t>
      </w:r>
      <w:r w:rsidR="003418C5">
        <w:rPr>
          <w:rFonts w:ascii="Arial" w:hAnsi="Arial"/>
          <w:sz w:val="22"/>
          <w:szCs w:val="22"/>
        </w:rPr>
        <w:t>LH USA</w:t>
      </w:r>
      <w:r w:rsidR="00C664AA">
        <w:rPr>
          <w:rFonts w:ascii="Arial" w:hAnsi="Arial"/>
          <w:sz w:val="22"/>
          <w:szCs w:val="22"/>
        </w:rPr>
        <w:t xml:space="preserve"> gained rental income and had direct operating expenses arising from </w:t>
      </w:r>
      <w:r w:rsidR="003418C5">
        <w:rPr>
          <w:rFonts w:ascii="Arial" w:hAnsi="Arial"/>
          <w:sz w:val="22"/>
          <w:szCs w:val="22"/>
        </w:rPr>
        <w:t xml:space="preserve">its </w:t>
      </w:r>
      <w:r w:rsidR="00C664AA">
        <w:rPr>
          <w:rFonts w:ascii="Arial" w:hAnsi="Arial"/>
          <w:sz w:val="22"/>
          <w:szCs w:val="22"/>
        </w:rPr>
        <w:t>apartments which are recorded in profit or loss as detailed below.</w:t>
      </w:r>
    </w:p>
    <w:p w:rsidR="00CA5731" w:rsidRPr="00CA5731" w:rsidRDefault="00CA5731" w:rsidP="00CA5731">
      <w:pPr>
        <w:tabs>
          <w:tab w:val="left" w:pos="2160"/>
        </w:tabs>
        <w:spacing w:before="120" w:line="380" w:lineRule="exact"/>
        <w:ind w:left="605" w:right="-43" w:hanging="605"/>
        <w:jc w:val="right"/>
        <w:rPr>
          <w:rFonts w:ascii="Arial" w:hAnsi="Arial"/>
          <w:sz w:val="22"/>
          <w:szCs w:val="22"/>
        </w:rPr>
      </w:pPr>
      <w:r w:rsidRPr="00CA5731">
        <w:rPr>
          <w:rFonts w:ascii="Arial" w:hAnsi="Arial" w:cs="Arial"/>
          <w:sz w:val="22"/>
          <w:szCs w:val="22"/>
        </w:rPr>
        <w:t xml:space="preserve">  (Unit: Thousand Baht)</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1260"/>
        <w:gridCol w:w="1260"/>
        <w:gridCol w:w="1260"/>
      </w:tblGrid>
      <w:tr w:rsidR="00CA5731" w:rsidRPr="00CA5731" w:rsidTr="005A1E4B">
        <w:tc>
          <w:tcPr>
            <w:tcW w:w="3690" w:type="dxa"/>
          </w:tcPr>
          <w:p w:rsidR="00CA5731" w:rsidRPr="00CA5731" w:rsidRDefault="00CA5731" w:rsidP="00516CA4">
            <w:pPr>
              <w:spacing w:line="340" w:lineRule="exact"/>
              <w:ind w:left="151" w:hanging="151"/>
              <w:jc w:val="center"/>
              <w:outlineLvl w:val="0"/>
              <w:rPr>
                <w:sz w:val="22"/>
                <w:szCs w:val="22"/>
              </w:rPr>
            </w:pPr>
          </w:p>
        </w:tc>
        <w:tc>
          <w:tcPr>
            <w:tcW w:w="2520" w:type="dxa"/>
            <w:gridSpan w:val="2"/>
          </w:tcPr>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A5731">
              <w:rPr>
                <w:rFonts w:ascii="Arial" w:hAnsi="Arial"/>
                <w:sz w:val="22"/>
                <w:szCs w:val="22"/>
              </w:rPr>
              <w:t>Consolidated</w:t>
            </w:r>
          </w:p>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731">
              <w:rPr>
                <w:rFonts w:ascii="Arial" w:hAnsi="Arial"/>
                <w:sz w:val="22"/>
                <w:szCs w:val="22"/>
              </w:rPr>
              <w:t xml:space="preserve"> financial statements</w:t>
            </w:r>
          </w:p>
        </w:tc>
        <w:tc>
          <w:tcPr>
            <w:tcW w:w="2520" w:type="dxa"/>
            <w:gridSpan w:val="2"/>
          </w:tcPr>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CA5731">
              <w:rPr>
                <w:rFonts w:ascii="Arial" w:hAnsi="Arial"/>
                <w:sz w:val="22"/>
                <w:szCs w:val="22"/>
              </w:rPr>
              <w:t>Separate</w:t>
            </w:r>
          </w:p>
          <w:p w:rsidR="00CA5731" w:rsidRPr="00CA5731" w:rsidRDefault="00CA5731" w:rsidP="00516CA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CA5731">
              <w:rPr>
                <w:rFonts w:ascii="Arial" w:hAnsi="Arial"/>
                <w:sz w:val="22"/>
                <w:szCs w:val="22"/>
              </w:rPr>
              <w:t xml:space="preserve"> financial statements</w:t>
            </w:r>
          </w:p>
        </w:tc>
      </w:tr>
      <w:tr w:rsidR="00CA5731" w:rsidRPr="00CA5731" w:rsidTr="005A1E4B">
        <w:tc>
          <w:tcPr>
            <w:tcW w:w="3690" w:type="dxa"/>
          </w:tcPr>
          <w:p w:rsidR="00CA5731" w:rsidRPr="00CA5731" w:rsidRDefault="00CA5731" w:rsidP="00516CA4">
            <w:pPr>
              <w:spacing w:line="340" w:lineRule="exact"/>
              <w:ind w:left="151" w:hanging="151"/>
              <w:jc w:val="center"/>
              <w:outlineLvl w:val="0"/>
              <w:rPr>
                <w:sz w:val="22"/>
                <w:szCs w:val="22"/>
              </w:rPr>
            </w:pP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2016</w:t>
            </w: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2015</w:t>
            </w: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2016</w:t>
            </w:r>
          </w:p>
        </w:tc>
        <w:tc>
          <w:tcPr>
            <w:tcW w:w="1260" w:type="dxa"/>
          </w:tcPr>
          <w:p w:rsidR="00CA5731" w:rsidRPr="00CA5731" w:rsidRDefault="005E35BD" w:rsidP="00516CA4">
            <w:pPr>
              <w:pBdr>
                <w:bottom w:val="single" w:sz="4" w:space="1" w:color="auto"/>
              </w:pBdr>
              <w:tabs>
                <w:tab w:val="right" w:pos="1033"/>
              </w:tabs>
              <w:spacing w:line="340" w:lineRule="exact"/>
              <w:ind w:right="-74"/>
              <w:jc w:val="center"/>
              <w:rPr>
                <w:rFonts w:ascii="Arial" w:hAnsi="Arial" w:cs="Arial"/>
                <w:sz w:val="22"/>
                <w:szCs w:val="22"/>
              </w:rPr>
            </w:pPr>
            <w:r>
              <w:rPr>
                <w:rFonts w:ascii="Arial" w:hAnsi="Arial" w:cs="Arial"/>
                <w:sz w:val="22"/>
                <w:szCs w:val="22"/>
              </w:rPr>
              <w:t>2015</w:t>
            </w:r>
          </w:p>
        </w:tc>
      </w:tr>
      <w:tr w:rsidR="00B13192" w:rsidRPr="00CA5731" w:rsidTr="00FA019D">
        <w:trPr>
          <w:trHeight w:val="80"/>
        </w:trPr>
        <w:tc>
          <w:tcPr>
            <w:tcW w:w="3690" w:type="dxa"/>
          </w:tcPr>
          <w:p w:rsidR="00B13192" w:rsidRPr="008D7DAA" w:rsidRDefault="00B13192" w:rsidP="00B13192">
            <w:pPr>
              <w:tabs>
                <w:tab w:val="left" w:pos="600"/>
                <w:tab w:val="left" w:pos="900"/>
                <w:tab w:val="right" w:pos="7280"/>
                <w:tab w:val="right" w:pos="8540"/>
              </w:tabs>
              <w:spacing w:line="360" w:lineRule="exact"/>
              <w:ind w:left="180" w:right="-43" w:hanging="180"/>
              <w:jc w:val="thaiDistribute"/>
              <w:rPr>
                <w:rFonts w:ascii="Arial" w:hAnsi="Arial" w:cs="Arial"/>
                <w:szCs w:val="22"/>
                <w:cs/>
              </w:rPr>
            </w:pPr>
            <w:r>
              <w:rPr>
                <w:rFonts w:ascii="Arial" w:hAnsi="Arial"/>
                <w:color w:val="000000"/>
                <w:sz w:val="22"/>
                <w:szCs w:val="22"/>
              </w:rPr>
              <w:t>Rental income</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619</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427</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w:t>
            </w:r>
          </w:p>
        </w:tc>
        <w:tc>
          <w:tcPr>
            <w:tcW w:w="1260" w:type="dxa"/>
          </w:tcPr>
          <w:p w:rsidR="00B13192" w:rsidRPr="00CA5731" w:rsidRDefault="00B13192" w:rsidP="00B13192">
            <w:pPr>
              <w:tabs>
                <w:tab w:val="decimal" w:pos="882"/>
              </w:tabs>
              <w:spacing w:line="340" w:lineRule="exact"/>
              <w:ind w:right="-18"/>
              <w:rPr>
                <w:rFonts w:ascii="Arial" w:hAnsi="Arial" w:cs="Arial"/>
                <w:sz w:val="22"/>
                <w:szCs w:val="22"/>
              </w:rPr>
            </w:pPr>
            <w:r>
              <w:rPr>
                <w:rFonts w:ascii="Arial" w:hAnsi="Arial" w:cs="Arial"/>
                <w:sz w:val="22"/>
                <w:szCs w:val="22"/>
              </w:rPr>
              <w:t>-</w:t>
            </w:r>
          </w:p>
        </w:tc>
      </w:tr>
      <w:tr w:rsidR="00B13192" w:rsidRPr="00CA5731" w:rsidTr="00FA019D">
        <w:trPr>
          <w:trHeight w:val="198"/>
        </w:trPr>
        <w:tc>
          <w:tcPr>
            <w:tcW w:w="3690" w:type="dxa"/>
          </w:tcPr>
          <w:p w:rsidR="00B13192" w:rsidRPr="008D7DAA" w:rsidRDefault="00B13192" w:rsidP="00B13192">
            <w:pPr>
              <w:tabs>
                <w:tab w:val="left" w:pos="600"/>
                <w:tab w:val="left" w:pos="900"/>
                <w:tab w:val="right" w:pos="7280"/>
                <w:tab w:val="right" w:pos="8540"/>
              </w:tabs>
              <w:spacing w:line="360" w:lineRule="exact"/>
              <w:ind w:left="180" w:right="-43" w:hanging="180"/>
              <w:jc w:val="thaiDistribute"/>
              <w:rPr>
                <w:rFonts w:ascii="Arial" w:hAnsi="Arial" w:cs="Arial"/>
                <w:color w:val="000000"/>
                <w:szCs w:val="22"/>
                <w:cs/>
              </w:rPr>
            </w:pPr>
            <w:r>
              <w:rPr>
                <w:rFonts w:ascii="Arial" w:hAnsi="Arial"/>
                <w:color w:val="000000"/>
                <w:sz w:val="22"/>
                <w:szCs w:val="22"/>
              </w:rPr>
              <w:t xml:space="preserve">Direct operating expenses </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425</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261</w:t>
            </w:r>
          </w:p>
        </w:tc>
        <w:tc>
          <w:tcPr>
            <w:tcW w:w="1260" w:type="dxa"/>
            <w:vAlign w:val="bottom"/>
          </w:tcPr>
          <w:p w:rsidR="00B13192" w:rsidRPr="00B13192" w:rsidRDefault="00B13192" w:rsidP="00B13192">
            <w:pPr>
              <w:tabs>
                <w:tab w:val="decimal" w:pos="882"/>
              </w:tabs>
              <w:spacing w:line="340" w:lineRule="exact"/>
              <w:ind w:right="-18"/>
              <w:rPr>
                <w:rFonts w:ascii="Arial" w:hAnsi="Arial" w:cs="Arial"/>
                <w:sz w:val="22"/>
                <w:szCs w:val="22"/>
              </w:rPr>
            </w:pPr>
            <w:r w:rsidRPr="00B13192">
              <w:rPr>
                <w:rFonts w:ascii="Arial" w:hAnsi="Arial" w:cs="Arial"/>
                <w:sz w:val="22"/>
                <w:szCs w:val="22"/>
              </w:rPr>
              <w:t>-</w:t>
            </w:r>
          </w:p>
        </w:tc>
        <w:tc>
          <w:tcPr>
            <w:tcW w:w="1260" w:type="dxa"/>
          </w:tcPr>
          <w:p w:rsidR="00B13192" w:rsidRPr="00CA5731" w:rsidRDefault="00B13192" w:rsidP="00B13192">
            <w:pPr>
              <w:tabs>
                <w:tab w:val="decimal" w:pos="882"/>
              </w:tabs>
              <w:spacing w:line="340" w:lineRule="exact"/>
              <w:ind w:right="-18"/>
              <w:rPr>
                <w:rFonts w:ascii="Arial" w:hAnsi="Arial" w:cs="Arial"/>
                <w:sz w:val="22"/>
                <w:szCs w:val="22"/>
              </w:rPr>
            </w:pPr>
            <w:r w:rsidRPr="00CA5731">
              <w:rPr>
                <w:rFonts w:ascii="Arial" w:hAnsi="Arial" w:cs="Arial"/>
                <w:sz w:val="22"/>
                <w:szCs w:val="22"/>
              </w:rPr>
              <w:t>-</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Pr>
          <w:rFonts w:ascii="Arial" w:hAnsi="Arial"/>
          <w:sz w:val="22"/>
          <w:szCs w:val="22"/>
        </w:rPr>
        <w:t xml:space="preserve">31 December 2016 of Baht </w:t>
      </w:r>
      <w:r w:rsidR="00ED6D1C">
        <w:rPr>
          <w:rFonts w:ascii="Arial" w:hAnsi="Arial"/>
          <w:sz w:val="22"/>
          <w:szCs w:val="22"/>
        </w:rPr>
        <w:t>6,277</w:t>
      </w:r>
      <w:r>
        <w:rPr>
          <w:rFonts w:ascii="Arial" w:hAnsi="Arial"/>
          <w:sz w:val="22"/>
          <w:szCs w:val="22"/>
        </w:rPr>
        <w:t xml:space="preserve"> million (2015: Baht 2,620 million) have been used as collateral for long-term loans from overseas financial institutions.</w:t>
      </w:r>
    </w:p>
    <w:p w:rsidR="00F4785F" w:rsidRPr="001251CF" w:rsidRDefault="00527EB2" w:rsidP="00C664AA">
      <w:pPr>
        <w:tabs>
          <w:tab w:val="right" w:pos="7280"/>
          <w:tab w:val="right" w:pos="8760"/>
        </w:tabs>
        <w:spacing w:before="120" w:after="120" w:line="380" w:lineRule="exact"/>
        <w:ind w:left="605" w:right="-605" w:hanging="605"/>
        <w:rPr>
          <w:rFonts w:ascii="Arial" w:hAnsi="Arial"/>
          <w:b/>
          <w:bCs/>
          <w:sz w:val="22"/>
          <w:szCs w:val="22"/>
        </w:rPr>
      </w:pPr>
      <w:r>
        <w:rPr>
          <w:rFonts w:ascii="Arial" w:hAnsi="Arial"/>
          <w:b/>
          <w:bCs/>
          <w:sz w:val="22"/>
          <w:szCs w:val="22"/>
        </w:rPr>
        <w:t>1</w:t>
      </w:r>
      <w:r w:rsidR="00075599">
        <w:rPr>
          <w:rFonts w:ascii="Arial" w:hAnsi="Arial"/>
          <w:b/>
          <w:bCs/>
          <w:sz w:val="22"/>
          <w:szCs w:val="22"/>
        </w:rPr>
        <w:t>6</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F4785F" w:rsidRPr="005D09C8" w:rsidRDefault="00F4785F" w:rsidP="005861B6">
      <w:pPr>
        <w:tabs>
          <w:tab w:val="left" w:pos="1440"/>
        </w:tabs>
        <w:spacing w:line="380" w:lineRule="exact"/>
        <w:ind w:right="29"/>
        <w:jc w:val="right"/>
        <w:rPr>
          <w:rFonts w:ascii="Arial" w:hAnsi="Arial"/>
          <w:sz w:val="12"/>
          <w:szCs w:val="12"/>
        </w:rPr>
      </w:pPr>
      <w:r w:rsidRPr="005D09C8">
        <w:rPr>
          <w:rFonts w:ascii="Arial" w:hAnsi="Arial"/>
          <w:sz w:val="12"/>
          <w:szCs w:val="12"/>
        </w:rPr>
        <w:t>(Unit: Thousand Baht)</w:t>
      </w:r>
    </w:p>
    <w:tbl>
      <w:tblPr>
        <w:tblW w:w="8730" w:type="dxa"/>
        <w:tblInd w:w="558" w:type="dxa"/>
        <w:tblLayout w:type="fixed"/>
        <w:tblLook w:val="0000" w:firstRow="0" w:lastRow="0" w:firstColumn="0" w:lastColumn="0" w:noHBand="0" w:noVBand="0"/>
      </w:tblPr>
      <w:tblGrid>
        <w:gridCol w:w="2070"/>
        <w:gridCol w:w="810"/>
        <w:gridCol w:w="900"/>
        <w:gridCol w:w="810"/>
        <w:gridCol w:w="810"/>
        <w:gridCol w:w="900"/>
        <w:gridCol w:w="810"/>
        <w:gridCol w:w="810"/>
        <w:gridCol w:w="810"/>
      </w:tblGrid>
      <w:tr w:rsidR="00F4785F" w:rsidRPr="005D09C8" w:rsidTr="005D09C8">
        <w:tc>
          <w:tcPr>
            <w:tcW w:w="2070" w:type="dxa"/>
          </w:tcPr>
          <w:p w:rsidR="00F4785F" w:rsidRPr="005D09C8" w:rsidRDefault="00F4785F" w:rsidP="003418C5">
            <w:pPr>
              <w:spacing w:line="300" w:lineRule="exact"/>
              <w:ind w:right="-36"/>
              <w:jc w:val="center"/>
              <w:rPr>
                <w:rFonts w:ascii="Arial" w:hAnsi="Arial" w:cs="Arial"/>
                <w:sz w:val="12"/>
                <w:szCs w:val="12"/>
              </w:rPr>
            </w:pPr>
          </w:p>
        </w:tc>
        <w:tc>
          <w:tcPr>
            <w:tcW w:w="6660" w:type="dxa"/>
            <w:gridSpan w:val="8"/>
          </w:tcPr>
          <w:p w:rsidR="00F4785F" w:rsidRPr="005D09C8" w:rsidRDefault="00F4785F"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Consolidated financial statements</w:t>
            </w:r>
          </w:p>
        </w:tc>
      </w:tr>
      <w:tr w:rsidR="002C1446" w:rsidRPr="005D09C8" w:rsidTr="005D09C8">
        <w:tc>
          <w:tcPr>
            <w:tcW w:w="2070" w:type="dxa"/>
          </w:tcPr>
          <w:p w:rsidR="002C1446" w:rsidRPr="005D09C8" w:rsidRDefault="002C1446" w:rsidP="003418C5">
            <w:pPr>
              <w:spacing w:line="300" w:lineRule="exact"/>
              <w:ind w:right="-36"/>
              <w:jc w:val="center"/>
              <w:rPr>
                <w:rFonts w:ascii="Arial" w:hAnsi="Arial" w:cs="Arial"/>
                <w:sz w:val="12"/>
                <w:szCs w:val="12"/>
              </w:rPr>
            </w:pP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c>
          <w:tcPr>
            <w:tcW w:w="900" w:type="dxa"/>
          </w:tcPr>
          <w:p w:rsidR="002C1446" w:rsidRPr="005D09C8" w:rsidRDefault="002C1446" w:rsidP="003418C5">
            <w:pPr>
              <w:spacing w:line="300" w:lineRule="exact"/>
              <w:ind w:left="-36" w:right="-36"/>
              <w:jc w:val="center"/>
              <w:rPr>
                <w:rFonts w:ascii="Arial" w:hAnsi="Arial" w:cs="Arial"/>
                <w:sz w:val="12"/>
                <w:szCs w:val="12"/>
              </w:rPr>
            </w:pPr>
            <w:r w:rsidRPr="005D09C8">
              <w:rPr>
                <w:rFonts w:ascii="Arial" w:hAnsi="Arial" w:cs="Arial"/>
                <w:sz w:val="12"/>
                <w:szCs w:val="12"/>
              </w:rPr>
              <w:t>Building and</w:t>
            </w: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c>
          <w:tcPr>
            <w:tcW w:w="810" w:type="dxa"/>
          </w:tcPr>
          <w:p w:rsidR="002C1446" w:rsidRPr="005D09C8" w:rsidRDefault="002C1446" w:rsidP="003418C5">
            <w:pPr>
              <w:spacing w:line="300" w:lineRule="exact"/>
              <w:ind w:left="-36" w:right="-36"/>
              <w:jc w:val="center"/>
              <w:rPr>
                <w:rFonts w:ascii="Arial" w:hAnsi="Arial" w:cs="Arial"/>
                <w:sz w:val="12"/>
                <w:szCs w:val="12"/>
              </w:rPr>
            </w:pPr>
            <w:r w:rsidRPr="005D09C8">
              <w:rPr>
                <w:rFonts w:ascii="Arial" w:hAnsi="Arial" w:cs="Arial"/>
                <w:sz w:val="12"/>
                <w:szCs w:val="12"/>
              </w:rPr>
              <w:t>Furniture,</w:t>
            </w:r>
          </w:p>
        </w:tc>
        <w:tc>
          <w:tcPr>
            <w:tcW w:w="900" w:type="dxa"/>
          </w:tcPr>
          <w:p w:rsidR="002C1446" w:rsidRPr="005D09C8" w:rsidRDefault="002C1446" w:rsidP="003418C5">
            <w:pPr>
              <w:spacing w:line="300" w:lineRule="exact"/>
              <w:ind w:left="-218" w:right="-178"/>
              <w:jc w:val="center"/>
              <w:rPr>
                <w:rFonts w:ascii="Arial" w:hAnsi="Arial" w:cs="Arial"/>
                <w:sz w:val="12"/>
                <w:szCs w:val="12"/>
              </w:rPr>
            </w:pPr>
          </w:p>
        </w:tc>
        <w:tc>
          <w:tcPr>
            <w:tcW w:w="810" w:type="dxa"/>
          </w:tcPr>
          <w:p w:rsidR="002C1446" w:rsidRPr="005D09C8" w:rsidRDefault="002C1446" w:rsidP="003418C5">
            <w:pPr>
              <w:spacing w:line="300" w:lineRule="exact"/>
              <w:ind w:left="-218" w:right="-178"/>
              <w:jc w:val="center"/>
              <w:rPr>
                <w:rFonts w:ascii="Arial" w:hAnsi="Arial" w:cs="Arial"/>
                <w:sz w:val="12"/>
                <w:szCs w:val="12"/>
              </w:rPr>
            </w:pP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r>
      <w:tr w:rsidR="002C1446" w:rsidRPr="005D09C8" w:rsidTr="005D09C8">
        <w:tc>
          <w:tcPr>
            <w:tcW w:w="2070" w:type="dxa"/>
          </w:tcPr>
          <w:p w:rsidR="002C1446" w:rsidRPr="005D09C8" w:rsidRDefault="002C1446" w:rsidP="003418C5">
            <w:pPr>
              <w:spacing w:line="300" w:lineRule="exact"/>
              <w:ind w:right="-36"/>
              <w:jc w:val="center"/>
              <w:rPr>
                <w:rFonts w:ascii="Arial" w:hAnsi="Arial" w:cs="Arial"/>
                <w:sz w:val="12"/>
                <w:szCs w:val="12"/>
              </w:rPr>
            </w:pP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c>
          <w:tcPr>
            <w:tcW w:w="900" w:type="dxa"/>
          </w:tcPr>
          <w:p w:rsidR="002C1446" w:rsidRPr="005D09C8" w:rsidRDefault="002C1446" w:rsidP="003418C5">
            <w:pPr>
              <w:spacing w:line="300" w:lineRule="exact"/>
              <w:ind w:left="-36" w:right="-36"/>
              <w:jc w:val="center"/>
              <w:rPr>
                <w:rFonts w:ascii="Arial" w:hAnsi="Arial" w:cs="Arial"/>
                <w:sz w:val="12"/>
                <w:szCs w:val="12"/>
              </w:rPr>
            </w:pPr>
            <w:r w:rsidRPr="005D09C8">
              <w:rPr>
                <w:rFonts w:ascii="Arial" w:hAnsi="Arial" w:cs="Arial"/>
                <w:sz w:val="12"/>
                <w:szCs w:val="12"/>
              </w:rPr>
              <w:t>building</w:t>
            </w:r>
          </w:p>
        </w:tc>
        <w:tc>
          <w:tcPr>
            <w:tcW w:w="810" w:type="dxa"/>
          </w:tcPr>
          <w:p w:rsidR="002C1446" w:rsidRPr="005D09C8" w:rsidRDefault="002C1446" w:rsidP="003418C5">
            <w:pPr>
              <w:spacing w:line="300" w:lineRule="exact"/>
              <w:ind w:left="-36" w:right="-36"/>
              <w:jc w:val="center"/>
              <w:rPr>
                <w:rFonts w:ascii="Arial" w:hAnsi="Arial" w:cs="Arial"/>
                <w:sz w:val="12"/>
                <w:szCs w:val="12"/>
              </w:rPr>
            </w:pPr>
            <w:r w:rsidRPr="005D09C8">
              <w:rPr>
                <w:rFonts w:ascii="Arial" w:hAnsi="Arial" w:cs="Arial"/>
                <w:sz w:val="12"/>
                <w:szCs w:val="12"/>
              </w:rPr>
              <w:t>Office</w:t>
            </w:r>
          </w:p>
        </w:tc>
        <w:tc>
          <w:tcPr>
            <w:tcW w:w="810" w:type="dxa"/>
          </w:tcPr>
          <w:p w:rsidR="002C1446" w:rsidRPr="005D09C8" w:rsidRDefault="002C1446" w:rsidP="003418C5">
            <w:pPr>
              <w:spacing w:line="300" w:lineRule="exact"/>
              <w:ind w:left="-108" w:right="-108"/>
              <w:jc w:val="center"/>
              <w:rPr>
                <w:rFonts w:ascii="Arial" w:hAnsi="Arial" w:cs="Arial"/>
                <w:sz w:val="12"/>
                <w:szCs w:val="12"/>
              </w:rPr>
            </w:pPr>
            <w:r w:rsidRPr="005D09C8">
              <w:rPr>
                <w:rFonts w:ascii="Arial" w:hAnsi="Arial" w:cs="Arial"/>
                <w:sz w:val="12"/>
                <w:szCs w:val="12"/>
              </w:rPr>
              <w:t>fixture and</w:t>
            </w:r>
          </w:p>
        </w:tc>
        <w:tc>
          <w:tcPr>
            <w:tcW w:w="900" w:type="dxa"/>
          </w:tcPr>
          <w:p w:rsidR="002C1446" w:rsidRPr="005D09C8" w:rsidRDefault="005D09C8" w:rsidP="003418C5">
            <w:pPr>
              <w:spacing w:line="300" w:lineRule="exact"/>
              <w:ind w:left="-36" w:right="-36"/>
              <w:jc w:val="center"/>
              <w:rPr>
                <w:rFonts w:ascii="Arial" w:hAnsi="Arial" w:cs="Arial"/>
                <w:sz w:val="12"/>
                <w:szCs w:val="12"/>
              </w:rPr>
            </w:pPr>
            <w:r w:rsidRPr="005D09C8">
              <w:rPr>
                <w:rFonts w:ascii="Arial" w:hAnsi="Arial" w:cs="Arial"/>
                <w:sz w:val="12"/>
                <w:szCs w:val="12"/>
              </w:rPr>
              <w:t>Motor</w:t>
            </w:r>
          </w:p>
        </w:tc>
        <w:tc>
          <w:tcPr>
            <w:tcW w:w="810" w:type="dxa"/>
          </w:tcPr>
          <w:p w:rsidR="002C1446" w:rsidRPr="005D09C8" w:rsidRDefault="002C1446" w:rsidP="003418C5">
            <w:pPr>
              <w:spacing w:line="300" w:lineRule="exact"/>
              <w:ind w:left="-36" w:right="-36"/>
              <w:jc w:val="center"/>
              <w:rPr>
                <w:rFonts w:ascii="Arial" w:hAnsi="Arial" w:cs="Arial"/>
                <w:sz w:val="12"/>
                <w:szCs w:val="12"/>
              </w:rPr>
            </w:pPr>
          </w:p>
        </w:tc>
        <w:tc>
          <w:tcPr>
            <w:tcW w:w="810" w:type="dxa"/>
          </w:tcPr>
          <w:p w:rsidR="002C1446" w:rsidRPr="005D09C8" w:rsidRDefault="002C1446" w:rsidP="003418C5">
            <w:pPr>
              <w:spacing w:line="300" w:lineRule="exact"/>
              <w:ind w:left="-104" w:right="-84"/>
              <w:jc w:val="center"/>
              <w:rPr>
                <w:rFonts w:ascii="Arial" w:hAnsi="Arial" w:cs="Arial"/>
                <w:sz w:val="12"/>
                <w:szCs w:val="12"/>
              </w:rPr>
            </w:pPr>
            <w:r w:rsidRPr="005D09C8">
              <w:rPr>
                <w:rFonts w:ascii="Arial" w:hAnsi="Arial" w:cs="Arial"/>
                <w:sz w:val="12"/>
                <w:szCs w:val="12"/>
              </w:rPr>
              <w:t>Assets under</w:t>
            </w:r>
          </w:p>
        </w:tc>
        <w:tc>
          <w:tcPr>
            <w:tcW w:w="810" w:type="dxa"/>
          </w:tcPr>
          <w:p w:rsidR="002C1446" w:rsidRPr="005D09C8" w:rsidRDefault="002C1446" w:rsidP="003418C5">
            <w:pPr>
              <w:spacing w:line="300" w:lineRule="exact"/>
              <w:ind w:left="-104" w:right="-84"/>
              <w:jc w:val="center"/>
              <w:rPr>
                <w:rFonts w:ascii="Arial" w:hAnsi="Arial" w:cs="Arial"/>
                <w:sz w:val="12"/>
                <w:szCs w:val="12"/>
              </w:rPr>
            </w:pPr>
          </w:p>
        </w:tc>
      </w:tr>
      <w:tr w:rsidR="002C1446" w:rsidRPr="005D09C8" w:rsidTr="005D09C8">
        <w:tc>
          <w:tcPr>
            <w:tcW w:w="2070" w:type="dxa"/>
          </w:tcPr>
          <w:p w:rsidR="002C1446" w:rsidRPr="005D09C8" w:rsidRDefault="002C1446" w:rsidP="003418C5">
            <w:pPr>
              <w:spacing w:line="300" w:lineRule="exact"/>
              <w:ind w:right="-36"/>
              <w:jc w:val="center"/>
              <w:rPr>
                <w:rFonts w:ascii="Arial" w:hAnsi="Arial" w:cs="Arial"/>
                <w:sz w:val="12"/>
                <w:szCs w:val="12"/>
              </w:rPr>
            </w:pP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Land</w:t>
            </w:r>
          </w:p>
        </w:tc>
        <w:tc>
          <w:tcPr>
            <w:tcW w:w="90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improvement</w:t>
            </w: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90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vehicles</w:t>
            </w: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Other</w:t>
            </w: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construction</w:t>
            </w:r>
          </w:p>
        </w:tc>
        <w:tc>
          <w:tcPr>
            <w:tcW w:w="810" w:type="dxa"/>
          </w:tcPr>
          <w:p w:rsidR="002C1446" w:rsidRPr="005D09C8" w:rsidRDefault="002C1446" w:rsidP="003418C5">
            <w:pPr>
              <w:pBdr>
                <w:bottom w:val="single" w:sz="4" w:space="1" w:color="auto"/>
              </w:pBdr>
              <w:spacing w:line="300" w:lineRule="exact"/>
              <w:ind w:left="-36" w:right="-36"/>
              <w:jc w:val="center"/>
              <w:rPr>
                <w:rFonts w:ascii="Arial" w:hAnsi="Arial" w:cs="Arial"/>
                <w:sz w:val="12"/>
                <w:szCs w:val="12"/>
                <w:cs/>
              </w:rPr>
            </w:pPr>
            <w:r w:rsidRPr="005D09C8">
              <w:rPr>
                <w:rFonts w:ascii="Arial" w:hAnsi="Arial" w:cs="Arial"/>
                <w:sz w:val="12"/>
                <w:szCs w:val="12"/>
              </w:rPr>
              <w:t>Total</w:t>
            </w:r>
          </w:p>
        </w:tc>
      </w:tr>
      <w:tr w:rsidR="002C1446" w:rsidRPr="005D09C8" w:rsidTr="005D09C8">
        <w:tc>
          <w:tcPr>
            <w:tcW w:w="2070" w:type="dxa"/>
          </w:tcPr>
          <w:p w:rsidR="002C1446" w:rsidRPr="005D09C8" w:rsidRDefault="002C1446" w:rsidP="003418C5">
            <w:pPr>
              <w:spacing w:line="300" w:lineRule="exact"/>
              <w:ind w:right="-108"/>
              <w:jc w:val="both"/>
              <w:rPr>
                <w:rFonts w:ascii="Arial" w:hAnsi="Arial" w:cs="Arial"/>
                <w:sz w:val="12"/>
                <w:szCs w:val="12"/>
              </w:rPr>
            </w:pPr>
            <w:r w:rsidRPr="005D09C8">
              <w:rPr>
                <w:rFonts w:ascii="Arial" w:hAnsi="Arial" w:cs="Arial"/>
                <w:sz w:val="12"/>
                <w:szCs w:val="12"/>
                <w:u w:val="single"/>
              </w:rPr>
              <w:t>Cost</w:t>
            </w:r>
          </w:p>
        </w:tc>
        <w:tc>
          <w:tcPr>
            <w:tcW w:w="810" w:type="dxa"/>
          </w:tcPr>
          <w:p w:rsidR="002C1446" w:rsidRPr="005D09C8" w:rsidRDefault="002C1446" w:rsidP="003418C5">
            <w:pPr>
              <w:spacing w:line="300" w:lineRule="exact"/>
              <w:ind w:left="-36" w:right="-36"/>
              <w:jc w:val="both"/>
              <w:rPr>
                <w:rFonts w:ascii="Arial" w:hAnsi="Arial" w:cs="Arial"/>
                <w:sz w:val="12"/>
                <w:szCs w:val="12"/>
              </w:rPr>
            </w:pPr>
          </w:p>
        </w:tc>
        <w:tc>
          <w:tcPr>
            <w:tcW w:w="900" w:type="dxa"/>
          </w:tcPr>
          <w:p w:rsidR="002C1446" w:rsidRPr="005D09C8" w:rsidRDefault="002C1446" w:rsidP="003418C5">
            <w:pPr>
              <w:spacing w:line="300" w:lineRule="exact"/>
              <w:ind w:left="-36" w:right="-36"/>
              <w:jc w:val="both"/>
              <w:rPr>
                <w:rFonts w:ascii="Arial" w:hAnsi="Arial" w:cs="Arial"/>
                <w:sz w:val="12"/>
                <w:szCs w:val="12"/>
              </w:rPr>
            </w:pPr>
          </w:p>
        </w:tc>
        <w:tc>
          <w:tcPr>
            <w:tcW w:w="810" w:type="dxa"/>
          </w:tcPr>
          <w:p w:rsidR="002C1446" w:rsidRPr="005D09C8" w:rsidRDefault="002C1446" w:rsidP="003418C5">
            <w:pPr>
              <w:spacing w:line="300" w:lineRule="exact"/>
              <w:ind w:left="-36" w:right="-36"/>
              <w:jc w:val="both"/>
              <w:rPr>
                <w:rFonts w:ascii="Arial" w:hAnsi="Arial" w:cs="Arial"/>
                <w:sz w:val="12"/>
                <w:szCs w:val="12"/>
              </w:rPr>
            </w:pPr>
          </w:p>
        </w:tc>
        <w:tc>
          <w:tcPr>
            <w:tcW w:w="810" w:type="dxa"/>
          </w:tcPr>
          <w:p w:rsidR="002C1446" w:rsidRPr="005D09C8" w:rsidRDefault="002C1446" w:rsidP="003418C5">
            <w:pPr>
              <w:spacing w:line="300" w:lineRule="exact"/>
              <w:ind w:left="-36" w:right="-36"/>
              <w:jc w:val="both"/>
              <w:rPr>
                <w:rFonts w:ascii="Arial" w:hAnsi="Arial" w:cs="Arial"/>
                <w:sz w:val="12"/>
                <w:szCs w:val="12"/>
              </w:rPr>
            </w:pPr>
          </w:p>
        </w:tc>
        <w:tc>
          <w:tcPr>
            <w:tcW w:w="900" w:type="dxa"/>
          </w:tcPr>
          <w:p w:rsidR="002C1446" w:rsidRPr="005D09C8" w:rsidRDefault="002C1446" w:rsidP="003418C5">
            <w:pPr>
              <w:spacing w:line="300" w:lineRule="exact"/>
              <w:ind w:left="-36" w:right="-36"/>
              <w:jc w:val="both"/>
              <w:rPr>
                <w:rFonts w:ascii="Arial" w:hAnsi="Arial" w:cs="Arial"/>
                <w:sz w:val="12"/>
                <w:szCs w:val="12"/>
              </w:rPr>
            </w:pPr>
          </w:p>
        </w:tc>
        <w:tc>
          <w:tcPr>
            <w:tcW w:w="810" w:type="dxa"/>
          </w:tcPr>
          <w:p w:rsidR="002C1446" w:rsidRPr="005D09C8" w:rsidRDefault="002C1446" w:rsidP="003418C5">
            <w:pPr>
              <w:spacing w:line="300" w:lineRule="exact"/>
              <w:ind w:left="-36" w:right="-36"/>
              <w:jc w:val="both"/>
              <w:rPr>
                <w:rFonts w:ascii="Arial" w:hAnsi="Arial" w:cs="Arial"/>
                <w:sz w:val="12"/>
                <w:szCs w:val="12"/>
              </w:rPr>
            </w:pPr>
          </w:p>
        </w:tc>
        <w:tc>
          <w:tcPr>
            <w:tcW w:w="810" w:type="dxa"/>
          </w:tcPr>
          <w:p w:rsidR="002C1446" w:rsidRPr="005D09C8" w:rsidRDefault="002C1446" w:rsidP="003418C5">
            <w:pPr>
              <w:spacing w:line="300" w:lineRule="exact"/>
              <w:ind w:left="-36" w:right="-36"/>
              <w:jc w:val="both"/>
              <w:rPr>
                <w:rFonts w:ascii="Arial" w:hAnsi="Arial" w:cs="Arial"/>
                <w:sz w:val="12"/>
                <w:szCs w:val="12"/>
              </w:rPr>
            </w:pPr>
          </w:p>
        </w:tc>
        <w:tc>
          <w:tcPr>
            <w:tcW w:w="810" w:type="dxa"/>
          </w:tcPr>
          <w:p w:rsidR="002C1446" w:rsidRPr="005D09C8" w:rsidRDefault="002C1446" w:rsidP="003418C5">
            <w:pPr>
              <w:spacing w:line="300" w:lineRule="exact"/>
              <w:ind w:left="-36" w:right="-36"/>
              <w:jc w:val="both"/>
              <w:rPr>
                <w:rFonts w:ascii="Arial" w:hAnsi="Arial" w:cs="Arial"/>
                <w:sz w:val="12"/>
                <w:szCs w:val="12"/>
              </w:rPr>
            </w:pP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1 January 2015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26,997</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67,336</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159,346</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404,397</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123,878</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240,842</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56,870</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1,079,666</w:t>
            </w: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Purchase</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24,388</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10,565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5,908</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31,</w:t>
            </w:r>
            <w:r w:rsidR="000B57AC" w:rsidRPr="005D09C8">
              <w:rPr>
                <w:rFonts w:ascii="Arial" w:hAnsi="Arial" w:cs="Arial"/>
                <w:sz w:val="12"/>
                <w:szCs w:val="12"/>
              </w:rPr>
              <w:t>495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14,480</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94,053</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180,889</w:t>
            </w: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Disposal/Write-off</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(45,532)</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(30,344)</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(77,041)</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(10,405)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(69,866)</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(233,188)</w:t>
            </w: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Transfer in (out)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22,750</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(28,965)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(6,215)</w:t>
            </w: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Translation adjustment</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15</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55</w:t>
            </w:r>
          </w:p>
        </w:tc>
        <w:tc>
          <w:tcPr>
            <w:tcW w:w="90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C92061" w:rsidRPr="005D09C8" w:rsidRDefault="00C92061"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70</w:t>
            </w:r>
          </w:p>
        </w:tc>
      </w:tr>
      <w:tr w:rsidR="00C92061" w:rsidRPr="005D09C8" w:rsidTr="005D09C8">
        <w:tc>
          <w:tcPr>
            <w:tcW w:w="2070" w:type="dxa"/>
          </w:tcPr>
          <w:p w:rsidR="00C92061" w:rsidRPr="005D09C8" w:rsidRDefault="00C92061" w:rsidP="003418C5">
            <w:pPr>
              <w:spacing w:line="300" w:lineRule="exact"/>
              <w:ind w:right="-108"/>
              <w:jc w:val="both"/>
              <w:rPr>
                <w:rFonts w:ascii="Arial" w:hAnsi="Arial" w:cs="Arial"/>
                <w:sz w:val="12"/>
                <w:szCs w:val="12"/>
              </w:rPr>
            </w:pPr>
            <w:r w:rsidRPr="005D09C8">
              <w:rPr>
                <w:rFonts w:ascii="Arial" w:hAnsi="Arial" w:cs="Arial"/>
                <w:sz w:val="12"/>
                <w:szCs w:val="12"/>
              </w:rPr>
              <w:t>31 December 2015</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26,997</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46,192</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139,582</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356,069</w:t>
            </w:r>
          </w:p>
        </w:tc>
        <w:tc>
          <w:tcPr>
            <w:tcW w:w="90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144,968</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185,456</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121,958</w:t>
            </w:r>
          </w:p>
        </w:tc>
        <w:tc>
          <w:tcPr>
            <w:tcW w:w="810" w:type="dxa"/>
          </w:tcPr>
          <w:p w:rsidR="00C92061" w:rsidRPr="005D09C8" w:rsidRDefault="00C92061"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1,021,222</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Purchase</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9,530</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17,629</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147,347</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11,737</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67,785</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89,397</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343,425</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Disposal/Write-off</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(1,567)</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(26,368)</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(20,544)</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(4,557)</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(53,036)</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Transfer in (out)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1,860</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7,103</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23,434</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(30,537)</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1,860</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Translation adjustment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(4)</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(6)</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2016</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28,857</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55,722</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162,745</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500,478</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136,161</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248,684</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180,818</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1,313,465</w:t>
            </w:r>
          </w:p>
        </w:tc>
      </w:tr>
    </w:tbl>
    <w:p w:rsidR="00BE694C" w:rsidRPr="005D09C8" w:rsidRDefault="00BE694C" w:rsidP="00BE694C">
      <w:pPr>
        <w:tabs>
          <w:tab w:val="left" w:pos="1440"/>
        </w:tabs>
        <w:spacing w:line="380" w:lineRule="exact"/>
        <w:ind w:right="29"/>
        <w:jc w:val="right"/>
        <w:rPr>
          <w:rFonts w:ascii="Arial" w:hAnsi="Arial"/>
          <w:sz w:val="12"/>
          <w:szCs w:val="12"/>
        </w:rPr>
      </w:pPr>
      <w:r>
        <w:br w:type="page"/>
      </w:r>
      <w:r w:rsidRPr="005D09C8">
        <w:rPr>
          <w:rFonts w:ascii="Arial" w:hAnsi="Arial"/>
          <w:sz w:val="12"/>
          <w:szCs w:val="12"/>
        </w:rPr>
        <w:lastRenderedPageBreak/>
        <w:t>(Unit: Thousand Baht)</w:t>
      </w:r>
    </w:p>
    <w:tbl>
      <w:tblPr>
        <w:tblW w:w="8730" w:type="dxa"/>
        <w:tblInd w:w="558" w:type="dxa"/>
        <w:tblLayout w:type="fixed"/>
        <w:tblLook w:val="0000" w:firstRow="0" w:lastRow="0" w:firstColumn="0" w:lastColumn="0" w:noHBand="0" w:noVBand="0"/>
      </w:tblPr>
      <w:tblGrid>
        <w:gridCol w:w="2070"/>
        <w:gridCol w:w="810"/>
        <w:gridCol w:w="900"/>
        <w:gridCol w:w="236"/>
        <w:gridCol w:w="574"/>
        <w:gridCol w:w="227"/>
        <w:gridCol w:w="583"/>
        <w:gridCol w:w="312"/>
        <w:gridCol w:w="588"/>
        <w:gridCol w:w="206"/>
        <w:gridCol w:w="604"/>
        <w:gridCol w:w="291"/>
        <w:gridCol w:w="519"/>
        <w:gridCol w:w="279"/>
        <w:gridCol w:w="531"/>
      </w:tblGrid>
      <w:tr w:rsidR="00BE694C" w:rsidRPr="005D09C8" w:rsidTr="00AC110D">
        <w:tc>
          <w:tcPr>
            <w:tcW w:w="2070" w:type="dxa"/>
          </w:tcPr>
          <w:p w:rsidR="00BE694C" w:rsidRPr="005D09C8" w:rsidRDefault="00BE694C" w:rsidP="00AC110D">
            <w:pPr>
              <w:spacing w:line="300" w:lineRule="exact"/>
              <w:ind w:right="-36"/>
              <w:jc w:val="center"/>
              <w:rPr>
                <w:rFonts w:ascii="Arial" w:hAnsi="Arial" w:cs="Arial"/>
                <w:sz w:val="12"/>
                <w:szCs w:val="12"/>
              </w:rPr>
            </w:pPr>
          </w:p>
        </w:tc>
        <w:tc>
          <w:tcPr>
            <w:tcW w:w="6660" w:type="dxa"/>
            <w:gridSpan w:val="14"/>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Consolidated financial statements</w:t>
            </w:r>
          </w:p>
        </w:tc>
      </w:tr>
      <w:tr w:rsidR="00BE694C" w:rsidRPr="005D09C8" w:rsidTr="00AC110D">
        <w:tc>
          <w:tcPr>
            <w:tcW w:w="2070" w:type="dxa"/>
          </w:tcPr>
          <w:p w:rsidR="00BE694C" w:rsidRPr="005D09C8" w:rsidRDefault="00BE694C" w:rsidP="00AC110D">
            <w:pPr>
              <w:spacing w:line="300" w:lineRule="exact"/>
              <w:ind w:right="-36"/>
              <w:jc w:val="center"/>
              <w:rPr>
                <w:rFonts w:ascii="Arial" w:hAnsi="Arial" w:cs="Arial"/>
                <w:sz w:val="12"/>
                <w:szCs w:val="12"/>
              </w:rPr>
            </w:pPr>
          </w:p>
        </w:tc>
        <w:tc>
          <w:tcPr>
            <w:tcW w:w="810" w:type="dxa"/>
          </w:tcPr>
          <w:p w:rsidR="00BE694C" w:rsidRPr="005D09C8" w:rsidRDefault="00BE694C" w:rsidP="00AC110D">
            <w:pPr>
              <w:spacing w:line="300" w:lineRule="exact"/>
              <w:ind w:left="-36" w:right="-36"/>
              <w:jc w:val="center"/>
              <w:rPr>
                <w:rFonts w:ascii="Arial" w:hAnsi="Arial" w:cs="Arial"/>
                <w:sz w:val="12"/>
                <w:szCs w:val="12"/>
              </w:rPr>
            </w:pPr>
          </w:p>
        </w:tc>
        <w:tc>
          <w:tcPr>
            <w:tcW w:w="900" w:type="dxa"/>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Building and</w:t>
            </w: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Furniture,</w:t>
            </w:r>
          </w:p>
        </w:tc>
        <w:tc>
          <w:tcPr>
            <w:tcW w:w="900" w:type="dxa"/>
            <w:gridSpan w:val="2"/>
          </w:tcPr>
          <w:p w:rsidR="00BE694C" w:rsidRPr="005D09C8" w:rsidRDefault="00BE694C" w:rsidP="00AC110D">
            <w:pPr>
              <w:spacing w:line="300" w:lineRule="exact"/>
              <w:ind w:left="-218" w:right="-178"/>
              <w:jc w:val="center"/>
              <w:rPr>
                <w:rFonts w:ascii="Arial" w:hAnsi="Arial" w:cs="Arial"/>
                <w:sz w:val="12"/>
                <w:szCs w:val="12"/>
              </w:rPr>
            </w:pPr>
          </w:p>
        </w:tc>
        <w:tc>
          <w:tcPr>
            <w:tcW w:w="810" w:type="dxa"/>
            <w:gridSpan w:val="2"/>
          </w:tcPr>
          <w:p w:rsidR="00BE694C" w:rsidRPr="005D09C8" w:rsidRDefault="00BE694C" w:rsidP="00AC110D">
            <w:pPr>
              <w:spacing w:line="300" w:lineRule="exact"/>
              <w:ind w:left="-218" w:right="-178"/>
              <w:jc w:val="center"/>
              <w:rPr>
                <w:rFonts w:ascii="Arial" w:hAnsi="Arial" w:cs="Arial"/>
                <w:sz w:val="12"/>
                <w:szCs w:val="12"/>
              </w:rPr>
            </w:pP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p>
        </w:tc>
      </w:tr>
      <w:tr w:rsidR="00BE694C" w:rsidRPr="005D09C8" w:rsidTr="00AC110D">
        <w:tc>
          <w:tcPr>
            <w:tcW w:w="2070" w:type="dxa"/>
          </w:tcPr>
          <w:p w:rsidR="00BE694C" w:rsidRPr="005D09C8" w:rsidRDefault="00BE694C" w:rsidP="00AC110D">
            <w:pPr>
              <w:spacing w:line="300" w:lineRule="exact"/>
              <w:ind w:right="-36"/>
              <w:jc w:val="center"/>
              <w:rPr>
                <w:rFonts w:ascii="Arial" w:hAnsi="Arial" w:cs="Arial"/>
                <w:sz w:val="12"/>
                <w:szCs w:val="12"/>
              </w:rPr>
            </w:pPr>
          </w:p>
        </w:tc>
        <w:tc>
          <w:tcPr>
            <w:tcW w:w="810" w:type="dxa"/>
          </w:tcPr>
          <w:p w:rsidR="00BE694C" w:rsidRPr="005D09C8" w:rsidRDefault="00BE694C" w:rsidP="00AC110D">
            <w:pPr>
              <w:spacing w:line="300" w:lineRule="exact"/>
              <w:ind w:left="-36" w:right="-36"/>
              <w:jc w:val="center"/>
              <w:rPr>
                <w:rFonts w:ascii="Arial" w:hAnsi="Arial" w:cs="Arial"/>
                <w:sz w:val="12"/>
                <w:szCs w:val="12"/>
              </w:rPr>
            </w:pPr>
          </w:p>
        </w:tc>
        <w:tc>
          <w:tcPr>
            <w:tcW w:w="900" w:type="dxa"/>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building</w:t>
            </w: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Office</w:t>
            </w:r>
          </w:p>
        </w:tc>
        <w:tc>
          <w:tcPr>
            <w:tcW w:w="810" w:type="dxa"/>
            <w:gridSpan w:val="2"/>
          </w:tcPr>
          <w:p w:rsidR="00BE694C" w:rsidRPr="005D09C8" w:rsidRDefault="00BE694C" w:rsidP="00AC110D">
            <w:pPr>
              <w:spacing w:line="300" w:lineRule="exact"/>
              <w:ind w:left="-108" w:right="-108"/>
              <w:jc w:val="center"/>
              <w:rPr>
                <w:rFonts w:ascii="Arial" w:hAnsi="Arial" w:cs="Arial"/>
                <w:sz w:val="12"/>
                <w:szCs w:val="12"/>
              </w:rPr>
            </w:pPr>
            <w:r w:rsidRPr="005D09C8">
              <w:rPr>
                <w:rFonts w:ascii="Arial" w:hAnsi="Arial" w:cs="Arial"/>
                <w:sz w:val="12"/>
                <w:szCs w:val="12"/>
              </w:rPr>
              <w:t>fixture and</w:t>
            </w:r>
          </w:p>
        </w:tc>
        <w:tc>
          <w:tcPr>
            <w:tcW w:w="900" w:type="dxa"/>
            <w:gridSpan w:val="2"/>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Motor</w:t>
            </w:r>
          </w:p>
        </w:tc>
        <w:tc>
          <w:tcPr>
            <w:tcW w:w="810" w:type="dxa"/>
            <w:gridSpan w:val="2"/>
          </w:tcPr>
          <w:p w:rsidR="00BE694C" w:rsidRPr="005D09C8" w:rsidRDefault="00BE694C" w:rsidP="00AC110D">
            <w:pPr>
              <w:spacing w:line="300" w:lineRule="exact"/>
              <w:ind w:left="-36" w:right="-36"/>
              <w:jc w:val="center"/>
              <w:rPr>
                <w:rFonts w:ascii="Arial" w:hAnsi="Arial" w:cs="Arial"/>
                <w:sz w:val="12"/>
                <w:szCs w:val="12"/>
              </w:rPr>
            </w:pPr>
          </w:p>
        </w:tc>
        <w:tc>
          <w:tcPr>
            <w:tcW w:w="810" w:type="dxa"/>
            <w:gridSpan w:val="2"/>
          </w:tcPr>
          <w:p w:rsidR="00BE694C" w:rsidRPr="005D09C8" w:rsidRDefault="00BE694C" w:rsidP="00AC110D">
            <w:pPr>
              <w:spacing w:line="300" w:lineRule="exact"/>
              <w:ind w:left="-104" w:right="-84"/>
              <w:jc w:val="center"/>
              <w:rPr>
                <w:rFonts w:ascii="Arial" w:hAnsi="Arial" w:cs="Arial"/>
                <w:sz w:val="12"/>
                <w:szCs w:val="12"/>
              </w:rPr>
            </w:pPr>
            <w:r w:rsidRPr="005D09C8">
              <w:rPr>
                <w:rFonts w:ascii="Arial" w:hAnsi="Arial" w:cs="Arial"/>
                <w:sz w:val="12"/>
                <w:szCs w:val="12"/>
              </w:rPr>
              <w:t>Assets under</w:t>
            </w:r>
          </w:p>
        </w:tc>
        <w:tc>
          <w:tcPr>
            <w:tcW w:w="810" w:type="dxa"/>
            <w:gridSpan w:val="2"/>
          </w:tcPr>
          <w:p w:rsidR="00BE694C" w:rsidRPr="005D09C8" w:rsidRDefault="00BE694C" w:rsidP="00AC110D">
            <w:pPr>
              <w:spacing w:line="300" w:lineRule="exact"/>
              <w:ind w:left="-104" w:right="-84"/>
              <w:jc w:val="center"/>
              <w:rPr>
                <w:rFonts w:ascii="Arial" w:hAnsi="Arial" w:cs="Arial"/>
                <w:sz w:val="12"/>
                <w:szCs w:val="12"/>
              </w:rPr>
            </w:pPr>
          </w:p>
        </w:tc>
      </w:tr>
      <w:tr w:rsidR="00BE694C" w:rsidRPr="005D09C8" w:rsidTr="00AC110D">
        <w:tc>
          <w:tcPr>
            <w:tcW w:w="2070" w:type="dxa"/>
          </w:tcPr>
          <w:p w:rsidR="00BE694C" w:rsidRPr="005D09C8" w:rsidRDefault="00BE694C" w:rsidP="00AC110D">
            <w:pPr>
              <w:spacing w:line="300" w:lineRule="exact"/>
              <w:ind w:right="-36"/>
              <w:jc w:val="center"/>
              <w:rPr>
                <w:rFonts w:ascii="Arial" w:hAnsi="Arial" w:cs="Arial"/>
                <w:sz w:val="12"/>
                <w:szCs w:val="12"/>
              </w:rPr>
            </w:pPr>
          </w:p>
        </w:tc>
        <w:tc>
          <w:tcPr>
            <w:tcW w:w="810" w:type="dxa"/>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Land</w:t>
            </w:r>
          </w:p>
        </w:tc>
        <w:tc>
          <w:tcPr>
            <w:tcW w:w="900" w:type="dxa"/>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improvement</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90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vehicles</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Other</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construction</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cs/>
              </w:rPr>
            </w:pPr>
            <w:r w:rsidRPr="005D09C8">
              <w:rPr>
                <w:rFonts w:ascii="Arial" w:hAnsi="Arial" w:cs="Arial"/>
                <w:sz w:val="12"/>
                <w:szCs w:val="12"/>
              </w:rPr>
              <w:t>Total</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u w:val="single"/>
              </w:rPr>
              <w:t>Accumulated depreciation</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r>
      <w:tr w:rsidR="00B13192" w:rsidRPr="005D09C8" w:rsidTr="005D09C8">
        <w:trPr>
          <w:trHeight w:val="87"/>
        </w:trPr>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1 January 2015</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hint="cs"/>
                <w:sz w:val="12"/>
                <w:szCs w:val="12"/>
                <w:cs/>
              </w:rPr>
              <w:t>-</w:t>
            </w:r>
          </w:p>
        </w:tc>
        <w:tc>
          <w:tcPr>
            <w:tcW w:w="900" w:type="dxa"/>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44,151</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130,860</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342,083</w:t>
            </w:r>
          </w:p>
        </w:tc>
        <w:tc>
          <w:tcPr>
            <w:tcW w:w="90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81,564</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191,495</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790,153</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Depreciation for the year</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2,461</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16,281</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27,426</w:t>
            </w: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19,314</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23,825</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89,307</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Depreciation on disposal/Write-off</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(16,578)</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(26,561)</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(64,063)</w:t>
            </w: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(9,189)</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(52,749)</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(169,140)</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Translation adjustment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13</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27</w:t>
            </w:r>
          </w:p>
        </w:tc>
        <w:tc>
          <w:tcPr>
            <w:tcW w:w="90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40</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2015</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30,034</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120,593</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305,473</w:t>
            </w:r>
          </w:p>
        </w:tc>
        <w:tc>
          <w:tcPr>
            <w:tcW w:w="90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91,689</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162,571</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710,360</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Depreciation for the year</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2,295</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10,965</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24,546</w:t>
            </w: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20,235</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16,196</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74,237</w:t>
            </w:r>
          </w:p>
        </w:tc>
      </w:tr>
      <w:tr w:rsidR="00B13192" w:rsidRPr="005D09C8" w:rsidTr="005D09C8">
        <w:trPr>
          <w:trHeight w:val="70"/>
        </w:trPr>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Depreciation on disposal/Write-off</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(1,345)</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(22,275)</w:t>
            </w: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(17,460)</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(4,476)</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(45,556)</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Translation adjustment</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w:t>
            </w:r>
          </w:p>
        </w:tc>
        <w:tc>
          <w:tcPr>
            <w:tcW w:w="90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2016</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32,329</w:t>
            </w:r>
          </w:p>
        </w:tc>
        <w:tc>
          <w:tcPr>
            <w:tcW w:w="810" w:type="dxa"/>
            <w:gridSpan w:val="2"/>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130,212</w:t>
            </w:r>
          </w:p>
        </w:tc>
        <w:tc>
          <w:tcPr>
            <w:tcW w:w="810" w:type="dxa"/>
            <w:gridSpan w:val="2"/>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307,743</w:t>
            </w:r>
          </w:p>
        </w:tc>
        <w:tc>
          <w:tcPr>
            <w:tcW w:w="900" w:type="dxa"/>
            <w:gridSpan w:val="2"/>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94,464</w:t>
            </w:r>
          </w:p>
        </w:tc>
        <w:tc>
          <w:tcPr>
            <w:tcW w:w="810" w:type="dxa"/>
            <w:gridSpan w:val="2"/>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174,291</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739,039</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u w:val="single"/>
              </w:rPr>
              <w:t>Allowance for impairment</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2015</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r>
      <w:tr w:rsidR="00B13192" w:rsidRPr="005D09C8" w:rsidTr="005D09C8">
        <w:tc>
          <w:tcPr>
            <w:tcW w:w="2070" w:type="dxa"/>
          </w:tcPr>
          <w:p w:rsidR="00B13192"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In</w:t>
            </w:r>
            <w:r w:rsidR="00B13192" w:rsidRPr="005D09C8">
              <w:rPr>
                <w:rFonts w:ascii="Arial" w:hAnsi="Arial" w:cs="Arial"/>
                <w:sz w:val="12"/>
                <w:szCs w:val="12"/>
              </w:rPr>
              <w:t>crease</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334</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334</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2016</w:t>
            </w:r>
          </w:p>
        </w:tc>
        <w:tc>
          <w:tcPr>
            <w:tcW w:w="81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334</w:t>
            </w:r>
          </w:p>
        </w:tc>
        <w:tc>
          <w:tcPr>
            <w:tcW w:w="900" w:type="dxa"/>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90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w:t>
            </w:r>
          </w:p>
        </w:tc>
        <w:tc>
          <w:tcPr>
            <w:tcW w:w="810" w:type="dxa"/>
            <w:gridSpan w:val="2"/>
          </w:tcPr>
          <w:p w:rsidR="00B13192" w:rsidRPr="005D09C8" w:rsidRDefault="00B13192" w:rsidP="003418C5">
            <w:pPr>
              <w:pBdr>
                <w:bottom w:val="sing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334</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u w:val="single"/>
              </w:rPr>
              <w:t>Net book value</w:t>
            </w:r>
          </w:p>
        </w:tc>
        <w:tc>
          <w:tcPr>
            <w:tcW w:w="81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90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c>
          <w:tcPr>
            <w:tcW w:w="810" w:type="dxa"/>
            <w:gridSpan w:val="2"/>
          </w:tcPr>
          <w:p w:rsidR="00B13192" w:rsidRPr="005D09C8" w:rsidRDefault="00B13192" w:rsidP="003418C5">
            <w:pPr>
              <w:tabs>
                <w:tab w:val="decimal" w:pos="594"/>
              </w:tabs>
              <w:spacing w:line="300" w:lineRule="exact"/>
              <w:ind w:right="-36"/>
              <w:jc w:val="both"/>
              <w:rPr>
                <w:rFonts w:ascii="Arial" w:hAnsi="Arial" w:cs="Arial"/>
                <w:sz w:val="12"/>
                <w:szCs w:val="12"/>
              </w:rPr>
            </w:pP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2015</w:t>
            </w:r>
          </w:p>
        </w:tc>
        <w:tc>
          <w:tcPr>
            <w:tcW w:w="810" w:type="dxa"/>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26,997</w:t>
            </w:r>
          </w:p>
        </w:tc>
        <w:tc>
          <w:tcPr>
            <w:tcW w:w="900" w:type="dxa"/>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16,158</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18,</w:t>
            </w:r>
            <w:r w:rsidR="00557BB9" w:rsidRPr="005D09C8">
              <w:rPr>
                <w:rFonts w:ascii="Arial" w:hAnsi="Arial" w:cs="Arial"/>
                <w:sz w:val="12"/>
                <w:szCs w:val="12"/>
              </w:rPr>
              <w:t>989</w:t>
            </w:r>
          </w:p>
        </w:tc>
        <w:tc>
          <w:tcPr>
            <w:tcW w:w="810" w:type="dxa"/>
            <w:gridSpan w:val="2"/>
          </w:tcPr>
          <w:p w:rsidR="00B13192" w:rsidRPr="005D09C8" w:rsidRDefault="00557BB9"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50,596</w:t>
            </w:r>
          </w:p>
        </w:tc>
        <w:tc>
          <w:tcPr>
            <w:tcW w:w="90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53,279</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22,885</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121,958</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310,862</w:t>
            </w:r>
          </w:p>
        </w:tc>
      </w:tr>
      <w:tr w:rsidR="00B13192" w:rsidRPr="005D09C8" w:rsidTr="005D09C8">
        <w:tc>
          <w:tcPr>
            <w:tcW w:w="2070" w:type="dxa"/>
          </w:tcPr>
          <w:p w:rsidR="00B13192" w:rsidRPr="005D09C8" w:rsidRDefault="00B13192" w:rsidP="003418C5">
            <w:pPr>
              <w:spacing w:line="300" w:lineRule="exact"/>
              <w:ind w:right="-108"/>
              <w:jc w:val="both"/>
              <w:rPr>
                <w:rFonts w:ascii="Arial" w:hAnsi="Arial" w:cs="Arial"/>
                <w:sz w:val="12"/>
                <w:szCs w:val="12"/>
              </w:rPr>
            </w:pPr>
            <w:r w:rsidRPr="005D09C8">
              <w:rPr>
                <w:rFonts w:ascii="Arial" w:hAnsi="Arial" w:cs="Arial"/>
                <w:sz w:val="12"/>
                <w:szCs w:val="12"/>
              </w:rPr>
              <w:t>31 December 2016</w:t>
            </w:r>
          </w:p>
        </w:tc>
        <w:tc>
          <w:tcPr>
            <w:tcW w:w="810" w:type="dxa"/>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28,523</w:t>
            </w:r>
          </w:p>
        </w:tc>
        <w:tc>
          <w:tcPr>
            <w:tcW w:w="900" w:type="dxa"/>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23,393</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32,533</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192,735</w:t>
            </w:r>
          </w:p>
        </w:tc>
        <w:tc>
          <w:tcPr>
            <w:tcW w:w="90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41,697</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74,393</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180,818</w:t>
            </w: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574,092</w:t>
            </w:r>
          </w:p>
        </w:tc>
      </w:tr>
      <w:tr w:rsidR="00B13192" w:rsidRPr="005D09C8" w:rsidTr="005D09C8">
        <w:trPr>
          <w:gridAfter w:val="1"/>
          <w:wAfter w:w="531" w:type="dxa"/>
        </w:trPr>
        <w:tc>
          <w:tcPr>
            <w:tcW w:w="3780" w:type="dxa"/>
            <w:gridSpan w:val="3"/>
          </w:tcPr>
          <w:p w:rsidR="00B13192" w:rsidRPr="005D09C8" w:rsidRDefault="00B13192" w:rsidP="003418C5">
            <w:pPr>
              <w:spacing w:line="300" w:lineRule="exact"/>
              <w:ind w:right="-108"/>
              <w:jc w:val="both"/>
              <w:rPr>
                <w:rFonts w:ascii="Arial" w:hAnsi="Arial" w:cs="Arial"/>
                <w:sz w:val="12"/>
                <w:szCs w:val="12"/>
                <w:u w:val="single"/>
              </w:rPr>
            </w:pPr>
            <w:r w:rsidRPr="005D09C8">
              <w:rPr>
                <w:rFonts w:ascii="Arial" w:hAnsi="Arial" w:cs="Arial"/>
                <w:sz w:val="12"/>
                <w:szCs w:val="12"/>
                <w:u w:val="single"/>
              </w:rPr>
              <w:t>Depreciation for the year</w:t>
            </w:r>
          </w:p>
        </w:tc>
        <w:tc>
          <w:tcPr>
            <w:tcW w:w="236" w:type="dxa"/>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801"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895"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794"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895"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798"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r>
      <w:tr w:rsidR="00B13192" w:rsidRPr="005D09C8" w:rsidTr="005D09C8">
        <w:tc>
          <w:tcPr>
            <w:tcW w:w="7110" w:type="dxa"/>
            <w:gridSpan w:val="11"/>
          </w:tcPr>
          <w:p w:rsidR="00B13192" w:rsidRPr="005D09C8" w:rsidRDefault="00B13192" w:rsidP="003418C5">
            <w:pPr>
              <w:spacing w:line="300" w:lineRule="exact"/>
              <w:ind w:right="-36"/>
              <w:jc w:val="both"/>
              <w:rPr>
                <w:rFonts w:ascii="Arial" w:hAnsi="Arial" w:cs="Arial"/>
                <w:sz w:val="12"/>
                <w:szCs w:val="12"/>
              </w:rPr>
            </w:pPr>
            <w:r w:rsidRPr="005D09C8">
              <w:rPr>
                <w:rFonts w:ascii="Arial" w:hAnsi="Arial" w:cs="Arial"/>
                <w:sz w:val="12"/>
                <w:szCs w:val="12"/>
              </w:rPr>
              <w:t>2015 (Baht 33 million included in cost of sales, and the balance in administrative expenses)</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810" w:type="dxa"/>
            <w:gridSpan w:val="2"/>
          </w:tcPr>
          <w:p w:rsidR="00B13192" w:rsidRPr="005D09C8" w:rsidRDefault="00B13192" w:rsidP="003418C5">
            <w:pPr>
              <w:pBdr>
                <w:bottom w:val="double" w:sz="4" w:space="1" w:color="auto"/>
              </w:pBdr>
              <w:tabs>
                <w:tab w:val="decimal" w:pos="594"/>
              </w:tabs>
              <w:spacing w:line="300" w:lineRule="exact"/>
              <w:ind w:right="-36"/>
              <w:jc w:val="both"/>
              <w:rPr>
                <w:rFonts w:ascii="Arial" w:hAnsi="Arial" w:cs="Arial"/>
                <w:sz w:val="12"/>
                <w:szCs w:val="12"/>
              </w:rPr>
            </w:pPr>
            <w:r w:rsidRPr="005D09C8">
              <w:rPr>
                <w:rFonts w:ascii="Arial" w:hAnsi="Arial" w:cs="Arial"/>
                <w:sz w:val="12"/>
                <w:szCs w:val="12"/>
              </w:rPr>
              <w:t>89,307</w:t>
            </w:r>
          </w:p>
        </w:tc>
      </w:tr>
      <w:tr w:rsidR="00B13192" w:rsidRPr="005D09C8" w:rsidTr="005D09C8">
        <w:tc>
          <w:tcPr>
            <w:tcW w:w="7110" w:type="dxa"/>
            <w:gridSpan w:val="11"/>
          </w:tcPr>
          <w:p w:rsidR="00B13192" w:rsidRPr="005D09C8" w:rsidRDefault="00B13192" w:rsidP="003418C5">
            <w:pPr>
              <w:spacing w:line="300" w:lineRule="exact"/>
              <w:ind w:right="-36"/>
              <w:jc w:val="both"/>
              <w:rPr>
                <w:rFonts w:ascii="Arial" w:hAnsi="Arial" w:cs="Arial"/>
                <w:sz w:val="12"/>
                <w:szCs w:val="12"/>
              </w:rPr>
            </w:pPr>
            <w:r w:rsidRPr="005D09C8">
              <w:rPr>
                <w:rFonts w:ascii="Arial" w:hAnsi="Arial" w:cs="Arial"/>
                <w:sz w:val="12"/>
                <w:szCs w:val="12"/>
              </w:rPr>
              <w:t xml:space="preserve">2016 (Baht </w:t>
            </w:r>
            <w:r w:rsidR="00F86210" w:rsidRPr="005D09C8">
              <w:rPr>
                <w:rFonts w:ascii="Arial" w:hAnsi="Arial" w:cs="Arial"/>
                <w:sz w:val="12"/>
                <w:szCs w:val="12"/>
              </w:rPr>
              <w:t>20</w:t>
            </w:r>
            <w:r w:rsidRPr="005D09C8">
              <w:rPr>
                <w:rFonts w:ascii="Arial" w:hAnsi="Arial" w:cs="Arial"/>
                <w:sz w:val="12"/>
                <w:szCs w:val="12"/>
              </w:rPr>
              <w:t xml:space="preserve"> million included in cost of sales, and the balance in administrative expenses)</w:t>
            </w:r>
          </w:p>
        </w:tc>
        <w:tc>
          <w:tcPr>
            <w:tcW w:w="810" w:type="dxa"/>
            <w:gridSpan w:val="2"/>
          </w:tcPr>
          <w:p w:rsidR="00B13192" w:rsidRPr="005D09C8" w:rsidRDefault="00B13192" w:rsidP="003418C5">
            <w:pPr>
              <w:tabs>
                <w:tab w:val="decimal" w:pos="594"/>
              </w:tabs>
              <w:spacing w:line="300" w:lineRule="exact"/>
              <w:ind w:left="-36" w:right="-36"/>
              <w:jc w:val="both"/>
              <w:rPr>
                <w:rFonts w:ascii="Arial" w:hAnsi="Arial" w:cs="Arial"/>
                <w:sz w:val="12"/>
                <w:szCs w:val="12"/>
              </w:rPr>
            </w:pPr>
          </w:p>
        </w:tc>
        <w:tc>
          <w:tcPr>
            <w:tcW w:w="810" w:type="dxa"/>
            <w:gridSpan w:val="2"/>
          </w:tcPr>
          <w:p w:rsidR="00B13192" w:rsidRPr="005D09C8" w:rsidRDefault="004C0032" w:rsidP="003418C5">
            <w:pPr>
              <w:pBdr>
                <w:bottom w:val="double" w:sz="4" w:space="1" w:color="auto"/>
              </w:pBdr>
              <w:tabs>
                <w:tab w:val="decimal" w:pos="594"/>
              </w:tabs>
              <w:spacing w:line="300" w:lineRule="exact"/>
              <w:ind w:left="-36" w:right="-36"/>
              <w:jc w:val="both"/>
              <w:rPr>
                <w:rFonts w:ascii="Arial" w:hAnsi="Arial" w:cs="Arial"/>
                <w:sz w:val="12"/>
                <w:szCs w:val="12"/>
              </w:rPr>
            </w:pPr>
            <w:r>
              <w:rPr>
                <w:rFonts w:ascii="Arial" w:hAnsi="Arial" w:cs="Arial"/>
                <w:sz w:val="12"/>
                <w:szCs w:val="12"/>
              </w:rPr>
              <w:t>74,327</w:t>
            </w:r>
          </w:p>
        </w:tc>
      </w:tr>
    </w:tbl>
    <w:p w:rsidR="00F4785F" w:rsidRPr="005D09C8" w:rsidRDefault="00F4785F" w:rsidP="003418C5">
      <w:pPr>
        <w:tabs>
          <w:tab w:val="left" w:pos="1440"/>
        </w:tabs>
        <w:spacing w:before="120" w:line="340" w:lineRule="exact"/>
        <w:ind w:right="-43"/>
        <w:jc w:val="right"/>
        <w:rPr>
          <w:rFonts w:ascii="Arial" w:hAnsi="Arial"/>
          <w:sz w:val="12"/>
          <w:szCs w:val="12"/>
        </w:rPr>
      </w:pPr>
      <w:r w:rsidRPr="005D09C8">
        <w:rPr>
          <w:rFonts w:ascii="Arial" w:hAnsi="Arial"/>
          <w:sz w:val="12"/>
          <w:szCs w:val="12"/>
        </w:rPr>
        <w:t>(Unit: Thousand Baht)</w:t>
      </w:r>
    </w:p>
    <w:tbl>
      <w:tblPr>
        <w:tblW w:w="8910" w:type="dxa"/>
        <w:tblInd w:w="558" w:type="dxa"/>
        <w:tblLayout w:type="fixed"/>
        <w:tblLook w:val="0000" w:firstRow="0" w:lastRow="0" w:firstColumn="0" w:lastColumn="0" w:noHBand="0" w:noVBand="0"/>
      </w:tblPr>
      <w:tblGrid>
        <w:gridCol w:w="2070"/>
        <w:gridCol w:w="900"/>
        <w:gridCol w:w="900"/>
        <w:gridCol w:w="810"/>
        <w:gridCol w:w="900"/>
        <w:gridCol w:w="810"/>
        <w:gridCol w:w="810"/>
        <w:gridCol w:w="900"/>
        <w:gridCol w:w="810"/>
      </w:tblGrid>
      <w:tr w:rsidR="00F86210" w:rsidRPr="005D09C8" w:rsidTr="005D09C8">
        <w:tc>
          <w:tcPr>
            <w:tcW w:w="2070" w:type="dxa"/>
          </w:tcPr>
          <w:p w:rsidR="00F86210" w:rsidRPr="005D09C8" w:rsidRDefault="00F86210" w:rsidP="003418C5">
            <w:pPr>
              <w:spacing w:line="300" w:lineRule="exact"/>
              <w:ind w:right="-36"/>
              <w:jc w:val="center"/>
              <w:rPr>
                <w:rFonts w:ascii="Arial" w:hAnsi="Arial"/>
                <w:sz w:val="12"/>
                <w:szCs w:val="12"/>
              </w:rPr>
            </w:pPr>
          </w:p>
        </w:tc>
        <w:tc>
          <w:tcPr>
            <w:tcW w:w="90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p>
        </w:tc>
        <w:tc>
          <w:tcPr>
            <w:tcW w:w="5940" w:type="dxa"/>
            <w:gridSpan w:val="7"/>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Separate financial statements</w:t>
            </w:r>
          </w:p>
        </w:tc>
      </w:tr>
      <w:tr w:rsidR="00F86210" w:rsidRPr="005D09C8" w:rsidTr="005D09C8">
        <w:tc>
          <w:tcPr>
            <w:tcW w:w="2070" w:type="dxa"/>
          </w:tcPr>
          <w:p w:rsidR="00F86210" w:rsidRPr="005D09C8" w:rsidRDefault="00F86210" w:rsidP="003418C5">
            <w:pPr>
              <w:spacing w:line="300" w:lineRule="exact"/>
              <w:ind w:right="-36"/>
              <w:jc w:val="center"/>
              <w:rPr>
                <w:rFonts w:ascii="Arial" w:hAnsi="Arial"/>
                <w:sz w:val="12"/>
                <w:szCs w:val="12"/>
              </w:rPr>
            </w:pPr>
          </w:p>
        </w:tc>
        <w:tc>
          <w:tcPr>
            <w:tcW w:w="900" w:type="dxa"/>
          </w:tcPr>
          <w:p w:rsidR="00F86210" w:rsidRPr="005D09C8" w:rsidRDefault="00F86210" w:rsidP="003418C5">
            <w:pPr>
              <w:spacing w:line="300" w:lineRule="exact"/>
              <w:ind w:left="-36" w:right="-36"/>
              <w:jc w:val="center"/>
              <w:rPr>
                <w:rFonts w:ascii="Arial" w:hAnsi="Arial"/>
                <w:sz w:val="12"/>
                <w:szCs w:val="12"/>
              </w:rPr>
            </w:pPr>
          </w:p>
        </w:tc>
        <w:tc>
          <w:tcPr>
            <w:tcW w:w="900" w:type="dxa"/>
          </w:tcPr>
          <w:p w:rsidR="00F86210" w:rsidRPr="005D09C8" w:rsidRDefault="00F86210" w:rsidP="003418C5">
            <w:pPr>
              <w:spacing w:line="300" w:lineRule="exact"/>
              <w:ind w:left="-36" w:right="-36"/>
              <w:jc w:val="center"/>
              <w:rPr>
                <w:rFonts w:ascii="Arial" w:hAnsi="Arial"/>
                <w:sz w:val="12"/>
                <w:szCs w:val="12"/>
              </w:rPr>
            </w:pPr>
            <w:r w:rsidRPr="005D09C8">
              <w:rPr>
                <w:rFonts w:ascii="Arial" w:hAnsi="Arial"/>
                <w:sz w:val="12"/>
                <w:szCs w:val="12"/>
              </w:rPr>
              <w:t>Building and</w:t>
            </w:r>
          </w:p>
        </w:tc>
        <w:tc>
          <w:tcPr>
            <w:tcW w:w="810" w:type="dxa"/>
          </w:tcPr>
          <w:p w:rsidR="00F86210" w:rsidRPr="005D09C8" w:rsidRDefault="00F86210" w:rsidP="003418C5">
            <w:pPr>
              <w:spacing w:line="300" w:lineRule="exact"/>
              <w:ind w:left="-36" w:right="-36"/>
              <w:jc w:val="center"/>
              <w:rPr>
                <w:rFonts w:ascii="Arial" w:hAnsi="Arial"/>
                <w:sz w:val="12"/>
                <w:szCs w:val="12"/>
              </w:rPr>
            </w:pPr>
          </w:p>
        </w:tc>
        <w:tc>
          <w:tcPr>
            <w:tcW w:w="900" w:type="dxa"/>
          </w:tcPr>
          <w:p w:rsidR="00F86210" w:rsidRPr="005D09C8" w:rsidRDefault="00F86210" w:rsidP="003418C5">
            <w:pPr>
              <w:spacing w:line="300" w:lineRule="exact"/>
              <w:ind w:left="-36" w:right="-36"/>
              <w:jc w:val="center"/>
              <w:rPr>
                <w:rFonts w:ascii="Arial" w:hAnsi="Arial" w:cs="Arial"/>
                <w:sz w:val="12"/>
                <w:szCs w:val="12"/>
              </w:rPr>
            </w:pPr>
            <w:r w:rsidRPr="005D09C8">
              <w:rPr>
                <w:rFonts w:ascii="Arial" w:hAnsi="Arial" w:cs="Arial"/>
                <w:sz w:val="12"/>
                <w:szCs w:val="12"/>
              </w:rPr>
              <w:t>Furniture,</w:t>
            </w:r>
          </w:p>
        </w:tc>
        <w:tc>
          <w:tcPr>
            <w:tcW w:w="810" w:type="dxa"/>
          </w:tcPr>
          <w:p w:rsidR="00F86210" w:rsidRPr="005D09C8" w:rsidRDefault="00F86210" w:rsidP="003418C5">
            <w:pPr>
              <w:spacing w:line="300" w:lineRule="exact"/>
              <w:ind w:left="-218" w:right="-178"/>
              <w:jc w:val="center"/>
              <w:rPr>
                <w:rFonts w:ascii="Arial" w:hAnsi="Arial"/>
                <w:sz w:val="12"/>
                <w:szCs w:val="12"/>
              </w:rPr>
            </w:pPr>
          </w:p>
        </w:tc>
        <w:tc>
          <w:tcPr>
            <w:tcW w:w="810" w:type="dxa"/>
          </w:tcPr>
          <w:p w:rsidR="00F86210" w:rsidRPr="005D09C8" w:rsidRDefault="00F86210" w:rsidP="003418C5">
            <w:pPr>
              <w:spacing w:line="300" w:lineRule="exact"/>
              <w:ind w:left="-36" w:right="-36"/>
              <w:jc w:val="center"/>
              <w:rPr>
                <w:rFonts w:ascii="Arial" w:hAnsi="Arial"/>
                <w:sz w:val="12"/>
                <w:szCs w:val="12"/>
              </w:rPr>
            </w:pPr>
          </w:p>
        </w:tc>
        <w:tc>
          <w:tcPr>
            <w:tcW w:w="900" w:type="dxa"/>
          </w:tcPr>
          <w:p w:rsidR="00F86210" w:rsidRPr="005D09C8" w:rsidRDefault="00F86210" w:rsidP="003418C5">
            <w:pPr>
              <w:spacing w:line="300" w:lineRule="exact"/>
              <w:ind w:left="-36" w:right="-36"/>
              <w:jc w:val="center"/>
              <w:rPr>
                <w:rFonts w:ascii="Arial" w:hAnsi="Arial"/>
                <w:sz w:val="12"/>
                <w:szCs w:val="12"/>
              </w:rPr>
            </w:pPr>
          </w:p>
        </w:tc>
        <w:tc>
          <w:tcPr>
            <w:tcW w:w="810" w:type="dxa"/>
          </w:tcPr>
          <w:p w:rsidR="00F86210" w:rsidRPr="005D09C8" w:rsidRDefault="00F86210" w:rsidP="003418C5">
            <w:pPr>
              <w:spacing w:line="300" w:lineRule="exact"/>
              <w:ind w:left="-36" w:right="-36"/>
              <w:jc w:val="center"/>
              <w:rPr>
                <w:rFonts w:ascii="Arial" w:hAnsi="Arial"/>
                <w:sz w:val="12"/>
                <w:szCs w:val="12"/>
              </w:rPr>
            </w:pPr>
          </w:p>
        </w:tc>
      </w:tr>
      <w:tr w:rsidR="00F86210" w:rsidRPr="005D09C8" w:rsidTr="005D09C8">
        <w:tc>
          <w:tcPr>
            <w:tcW w:w="2070" w:type="dxa"/>
          </w:tcPr>
          <w:p w:rsidR="00F86210" w:rsidRPr="005D09C8" w:rsidRDefault="00F86210" w:rsidP="003418C5">
            <w:pPr>
              <w:spacing w:line="300" w:lineRule="exact"/>
              <w:ind w:right="-36"/>
              <w:jc w:val="center"/>
              <w:rPr>
                <w:rFonts w:ascii="Arial" w:hAnsi="Arial"/>
                <w:sz w:val="12"/>
                <w:szCs w:val="12"/>
              </w:rPr>
            </w:pPr>
          </w:p>
        </w:tc>
        <w:tc>
          <w:tcPr>
            <w:tcW w:w="900" w:type="dxa"/>
          </w:tcPr>
          <w:p w:rsidR="00F86210" w:rsidRPr="005D09C8" w:rsidRDefault="00F86210" w:rsidP="003418C5">
            <w:pPr>
              <w:spacing w:line="300" w:lineRule="exact"/>
              <w:ind w:left="-108" w:right="-108"/>
              <w:jc w:val="center"/>
              <w:rPr>
                <w:rFonts w:ascii="Arial" w:hAnsi="Arial"/>
                <w:sz w:val="12"/>
                <w:szCs w:val="12"/>
              </w:rPr>
            </w:pPr>
          </w:p>
        </w:tc>
        <w:tc>
          <w:tcPr>
            <w:tcW w:w="900" w:type="dxa"/>
          </w:tcPr>
          <w:p w:rsidR="00F86210" w:rsidRPr="005D09C8" w:rsidRDefault="00F86210" w:rsidP="003418C5">
            <w:pPr>
              <w:spacing w:line="300" w:lineRule="exact"/>
              <w:ind w:left="-108" w:right="-108"/>
              <w:jc w:val="center"/>
              <w:rPr>
                <w:rFonts w:ascii="Arial" w:hAnsi="Arial"/>
                <w:sz w:val="12"/>
                <w:szCs w:val="12"/>
              </w:rPr>
            </w:pPr>
            <w:r w:rsidRPr="005D09C8">
              <w:rPr>
                <w:rFonts w:ascii="Arial" w:hAnsi="Arial"/>
                <w:sz w:val="12"/>
                <w:szCs w:val="12"/>
              </w:rPr>
              <w:t>building</w:t>
            </w:r>
          </w:p>
        </w:tc>
        <w:tc>
          <w:tcPr>
            <w:tcW w:w="810" w:type="dxa"/>
          </w:tcPr>
          <w:p w:rsidR="00F86210" w:rsidRPr="005D09C8" w:rsidRDefault="00F86210" w:rsidP="003418C5">
            <w:pPr>
              <w:spacing w:line="300" w:lineRule="exact"/>
              <w:ind w:left="-108" w:right="-108"/>
              <w:jc w:val="center"/>
              <w:rPr>
                <w:rFonts w:ascii="Arial" w:hAnsi="Arial"/>
                <w:sz w:val="12"/>
                <w:szCs w:val="12"/>
              </w:rPr>
            </w:pPr>
            <w:r w:rsidRPr="005D09C8">
              <w:rPr>
                <w:rFonts w:ascii="Arial" w:hAnsi="Arial"/>
                <w:sz w:val="12"/>
                <w:szCs w:val="12"/>
              </w:rPr>
              <w:t>Office</w:t>
            </w:r>
          </w:p>
        </w:tc>
        <w:tc>
          <w:tcPr>
            <w:tcW w:w="900" w:type="dxa"/>
          </w:tcPr>
          <w:p w:rsidR="00F86210" w:rsidRPr="005D09C8" w:rsidRDefault="00F86210" w:rsidP="003418C5">
            <w:pPr>
              <w:spacing w:line="300" w:lineRule="exact"/>
              <w:ind w:left="-108" w:right="-108"/>
              <w:jc w:val="center"/>
              <w:rPr>
                <w:rFonts w:ascii="Arial" w:hAnsi="Arial" w:cs="Arial"/>
                <w:sz w:val="12"/>
                <w:szCs w:val="12"/>
              </w:rPr>
            </w:pPr>
            <w:r w:rsidRPr="005D09C8">
              <w:rPr>
                <w:rFonts w:ascii="Arial" w:hAnsi="Arial" w:cs="Arial"/>
                <w:sz w:val="12"/>
                <w:szCs w:val="12"/>
              </w:rPr>
              <w:t>fixture and</w:t>
            </w:r>
          </w:p>
        </w:tc>
        <w:tc>
          <w:tcPr>
            <w:tcW w:w="810" w:type="dxa"/>
          </w:tcPr>
          <w:p w:rsidR="00F86210" w:rsidRPr="005D09C8" w:rsidRDefault="005D09C8" w:rsidP="003418C5">
            <w:pPr>
              <w:spacing w:line="300" w:lineRule="exact"/>
              <w:ind w:left="-108" w:right="-108"/>
              <w:jc w:val="center"/>
              <w:rPr>
                <w:rFonts w:ascii="Arial" w:hAnsi="Arial"/>
                <w:sz w:val="12"/>
                <w:szCs w:val="12"/>
              </w:rPr>
            </w:pPr>
            <w:r w:rsidRPr="005D09C8">
              <w:rPr>
                <w:rFonts w:ascii="Arial" w:hAnsi="Arial"/>
                <w:sz w:val="12"/>
                <w:szCs w:val="12"/>
              </w:rPr>
              <w:t>Motor</w:t>
            </w:r>
          </w:p>
        </w:tc>
        <w:tc>
          <w:tcPr>
            <w:tcW w:w="810" w:type="dxa"/>
          </w:tcPr>
          <w:p w:rsidR="00F86210" w:rsidRPr="005D09C8" w:rsidRDefault="00F86210" w:rsidP="003418C5">
            <w:pPr>
              <w:spacing w:line="300" w:lineRule="exact"/>
              <w:ind w:left="-108" w:right="-108"/>
              <w:jc w:val="center"/>
              <w:rPr>
                <w:rFonts w:ascii="Arial" w:hAnsi="Arial"/>
                <w:sz w:val="12"/>
                <w:szCs w:val="12"/>
              </w:rPr>
            </w:pPr>
          </w:p>
        </w:tc>
        <w:tc>
          <w:tcPr>
            <w:tcW w:w="900" w:type="dxa"/>
          </w:tcPr>
          <w:p w:rsidR="00F86210" w:rsidRPr="005D09C8" w:rsidRDefault="00F86210" w:rsidP="003418C5">
            <w:pPr>
              <w:spacing w:line="300" w:lineRule="exact"/>
              <w:ind w:left="-108" w:right="-108"/>
              <w:jc w:val="center"/>
              <w:rPr>
                <w:rFonts w:ascii="Arial" w:hAnsi="Arial"/>
                <w:sz w:val="12"/>
                <w:szCs w:val="12"/>
              </w:rPr>
            </w:pPr>
            <w:r w:rsidRPr="005D09C8">
              <w:rPr>
                <w:rFonts w:ascii="Arial" w:hAnsi="Arial"/>
                <w:sz w:val="12"/>
                <w:szCs w:val="12"/>
              </w:rPr>
              <w:t>Assets under</w:t>
            </w:r>
          </w:p>
        </w:tc>
        <w:tc>
          <w:tcPr>
            <w:tcW w:w="810" w:type="dxa"/>
          </w:tcPr>
          <w:p w:rsidR="00F86210" w:rsidRPr="005D09C8" w:rsidRDefault="00F86210" w:rsidP="003418C5">
            <w:pPr>
              <w:spacing w:line="300" w:lineRule="exact"/>
              <w:ind w:left="-108" w:right="-108"/>
              <w:jc w:val="center"/>
              <w:rPr>
                <w:rFonts w:ascii="Arial" w:hAnsi="Arial"/>
                <w:sz w:val="12"/>
                <w:szCs w:val="12"/>
                <w:cs/>
              </w:rPr>
            </w:pPr>
          </w:p>
        </w:tc>
      </w:tr>
      <w:tr w:rsidR="00F86210" w:rsidRPr="005D09C8" w:rsidTr="005D09C8">
        <w:tc>
          <w:tcPr>
            <w:tcW w:w="2070" w:type="dxa"/>
          </w:tcPr>
          <w:p w:rsidR="00F86210" w:rsidRPr="005D09C8" w:rsidRDefault="00F86210" w:rsidP="003418C5">
            <w:pPr>
              <w:spacing w:line="300" w:lineRule="exact"/>
              <w:ind w:right="-36"/>
              <w:jc w:val="center"/>
              <w:rPr>
                <w:rFonts w:ascii="Arial" w:hAnsi="Arial"/>
                <w:sz w:val="12"/>
                <w:szCs w:val="12"/>
              </w:rPr>
            </w:pPr>
          </w:p>
        </w:tc>
        <w:tc>
          <w:tcPr>
            <w:tcW w:w="90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Land</w:t>
            </w:r>
          </w:p>
        </w:tc>
        <w:tc>
          <w:tcPr>
            <w:tcW w:w="90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improvement</w:t>
            </w:r>
          </w:p>
        </w:tc>
        <w:tc>
          <w:tcPr>
            <w:tcW w:w="81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equipment</w:t>
            </w:r>
          </w:p>
        </w:tc>
        <w:tc>
          <w:tcPr>
            <w:tcW w:w="900" w:type="dxa"/>
          </w:tcPr>
          <w:p w:rsidR="00F86210" w:rsidRPr="005D09C8" w:rsidRDefault="00F86210" w:rsidP="003418C5">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81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vehicles</w:t>
            </w:r>
          </w:p>
        </w:tc>
        <w:tc>
          <w:tcPr>
            <w:tcW w:w="81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Other</w:t>
            </w:r>
          </w:p>
        </w:tc>
        <w:tc>
          <w:tcPr>
            <w:tcW w:w="90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construction</w:t>
            </w:r>
          </w:p>
        </w:tc>
        <w:tc>
          <w:tcPr>
            <w:tcW w:w="810" w:type="dxa"/>
          </w:tcPr>
          <w:p w:rsidR="00F86210" w:rsidRPr="005D09C8" w:rsidRDefault="00F86210" w:rsidP="003418C5">
            <w:pPr>
              <w:pBdr>
                <w:bottom w:val="single" w:sz="4" w:space="1" w:color="auto"/>
              </w:pBdr>
              <w:spacing w:line="300" w:lineRule="exact"/>
              <w:ind w:left="-36" w:right="-36"/>
              <w:jc w:val="center"/>
              <w:rPr>
                <w:rFonts w:ascii="Arial" w:hAnsi="Arial"/>
                <w:sz w:val="12"/>
                <w:szCs w:val="12"/>
                <w:cs/>
              </w:rPr>
            </w:pPr>
            <w:r w:rsidRPr="005D09C8">
              <w:rPr>
                <w:rFonts w:ascii="Arial" w:hAnsi="Arial"/>
                <w:sz w:val="12"/>
                <w:szCs w:val="12"/>
              </w:rPr>
              <w:t>Total</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u w:val="single"/>
              </w:rPr>
              <w:t>Cost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1 January 2015</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49,633</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121,500</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194,383</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112,021</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61,597</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53,842</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592,976</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Purchase</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1,399</w:t>
            </w:r>
          </w:p>
        </w:tc>
        <w:tc>
          <w:tcPr>
            <w:tcW w:w="810" w:type="dxa"/>
          </w:tcPr>
          <w:p w:rsidR="00F86210" w:rsidRPr="005D09C8" w:rsidRDefault="00F86210"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5,910</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1,147</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7,858</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1,287</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94,052</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111,653</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Disposal/Write-off</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(10,350)</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(12,732)</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(14,325)</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(10,405)</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(4,524)</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(52,336)</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Transfer in (out)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21,018</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(27,233)</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(6,215)</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31 December 2015</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40,682</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114,678</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202,223</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109,474</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58,360</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120,661</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646,078</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Purchase</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1,595</w:t>
            </w:r>
          </w:p>
        </w:tc>
        <w:tc>
          <w:tcPr>
            <w:tcW w:w="810" w:type="dxa"/>
          </w:tcPr>
          <w:p w:rsidR="00F86210" w:rsidRPr="005D09C8" w:rsidRDefault="00F86210" w:rsidP="003418C5">
            <w:pPr>
              <w:tabs>
                <w:tab w:val="decimal" w:pos="594"/>
              </w:tabs>
              <w:spacing w:line="300" w:lineRule="exact"/>
              <w:ind w:right="-36"/>
              <w:jc w:val="both"/>
              <w:rPr>
                <w:rFonts w:ascii="Arial" w:hAnsi="Arial" w:cs="Arial"/>
                <w:sz w:val="12"/>
                <w:szCs w:val="12"/>
              </w:rPr>
            </w:pPr>
            <w:r w:rsidRPr="005D09C8">
              <w:rPr>
                <w:rFonts w:ascii="Arial" w:hAnsi="Arial" w:cs="Arial"/>
                <w:sz w:val="12"/>
                <w:szCs w:val="12"/>
              </w:rPr>
              <w:t>5,202</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4,781</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7,363</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3,394</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79,068</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101,403</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Disposal/Write-off</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(1,009)</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(23,994)</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(13,123)</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(4,557)</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(42,683)</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Transfer in (out)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1,860</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18,913</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(18,913)</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1,860</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31 December 2016</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1,860</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42,277</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118,871</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201,923</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103,714</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57,197</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180,816</w:t>
            </w:r>
          </w:p>
        </w:tc>
        <w:tc>
          <w:tcPr>
            <w:tcW w:w="81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706,658</w:t>
            </w:r>
          </w:p>
        </w:tc>
      </w:tr>
    </w:tbl>
    <w:p w:rsidR="00BE694C" w:rsidRPr="005D09C8" w:rsidRDefault="00BE694C" w:rsidP="00BE694C">
      <w:pPr>
        <w:tabs>
          <w:tab w:val="left" w:pos="1440"/>
        </w:tabs>
        <w:spacing w:before="120" w:line="340" w:lineRule="exact"/>
        <w:ind w:right="-43"/>
        <w:jc w:val="right"/>
        <w:rPr>
          <w:rFonts w:ascii="Arial" w:hAnsi="Arial"/>
          <w:sz w:val="12"/>
          <w:szCs w:val="12"/>
        </w:rPr>
      </w:pPr>
      <w:r>
        <w:br w:type="page"/>
      </w:r>
      <w:r w:rsidRPr="005D09C8">
        <w:rPr>
          <w:rFonts w:ascii="Arial" w:hAnsi="Arial"/>
          <w:sz w:val="12"/>
          <w:szCs w:val="12"/>
        </w:rPr>
        <w:lastRenderedPageBreak/>
        <w:t>(Unit: Thousand Baht)</w:t>
      </w:r>
    </w:p>
    <w:tbl>
      <w:tblPr>
        <w:tblW w:w="8910" w:type="dxa"/>
        <w:tblInd w:w="558" w:type="dxa"/>
        <w:tblLayout w:type="fixed"/>
        <w:tblLook w:val="0000" w:firstRow="0" w:lastRow="0" w:firstColumn="0" w:lastColumn="0" w:noHBand="0" w:noVBand="0"/>
      </w:tblPr>
      <w:tblGrid>
        <w:gridCol w:w="2070"/>
        <w:gridCol w:w="900"/>
        <w:gridCol w:w="900"/>
        <w:gridCol w:w="236"/>
        <w:gridCol w:w="574"/>
        <w:gridCol w:w="227"/>
        <w:gridCol w:w="673"/>
        <w:gridCol w:w="312"/>
        <w:gridCol w:w="498"/>
        <w:gridCol w:w="206"/>
        <w:gridCol w:w="604"/>
        <w:gridCol w:w="291"/>
        <w:gridCol w:w="609"/>
        <w:gridCol w:w="279"/>
        <w:gridCol w:w="531"/>
      </w:tblGrid>
      <w:tr w:rsidR="00BE694C" w:rsidRPr="005D09C8" w:rsidTr="00AC110D">
        <w:tc>
          <w:tcPr>
            <w:tcW w:w="2070" w:type="dxa"/>
          </w:tcPr>
          <w:p w:rsidR="00BE694C" w:rsidRPr="005D09C8" w:rsidRDefault="00BE694C" w:rsidP="00AC110D">
            <w:pPr>
              <w:spacing w:line="300" w:lineRule="exact"/>
              <w:ind w:right="-36"/>
              <w:jc w:val="center"/>
              <w:rPr>
                <w:rFonts w:ascii="Arial" w:hAnsi="Arial"/>
                <w:sz w:val="12"/>
                <w:szCs w:val="12"/>
              </w:rPr>
            </w:pPr>
          </w:p>
        </w:tc>
        <w:tc>
          <w:tcPr>
            <w:tcW w:w="900" w:type="dxa"/>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p>
        </w:tc>
        <w:tc>
          <w:tcPr>
            <w:tcW w:w="5940" w:type="dxa"/>
            <w:gridSpan w:val="13"/>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Separate financial statements</w:t>
            </w:r>
          </w:p>
        </w:tc>
      </w:tr>
      <w:tr w:rsidR="00BE694C" w:rsidRPr="005D09C8" w:rsidTr="00AC110D">
        <w:tc>
          <w:tcPr>
            <w:tcW w:w="2070" w:type="dxa"/>
          </w:tcPr>
          <w:p w:rsidR="00BE694C" w:rsidRPr="005D09C8" w:rsidRDefault="00BE694C" w:rsidP="00AC110D">
            <w:pPr>
              <w:spacing w:line="300" w:lineRule="exact"/>
              <w:ind w:right="-36"/>
              <w:jc w:val="center"/>
              <w:rPr>
                <w:rFonts w:ascii="Arial" w:hAnsi="Arial"/>
                <w:sz w:val="12"/>
                <w:szCs w:val="12"/>
              </w:rPr>
            </w:pPr>
          </w:p>
        </w:tc>
        <w:tc>
          <w:tcPr>
            <w:tcW w:w="900" w:type="dxa"/>
          </w:tcPr>
          <w:p w:rsidR="00BE694C" w:rsidRPr="005D09C8" w:rsidRDefault="00BE694C" w:rsidP="00AC110D">
            <w:pPr>
              <w:spacing w:line="300" w:lineRule="exact"/>
              <w:ind w:left="-36" w:right="-36"/>
              <w:jc w:val="center"/>
              <w:rPr>
                <w:rFonts w:ascii="Arial" w:hAnsi="Arial"/>
                <w:sz w:val="12"/>
                <w:szCs w:val="12"/>
              </w:rPr>
            </w:pPr>
          </w:p>
        </w:tc>
        <w:tc>
          <w:tcPr>
            <w:tcW w:w="900" w:type="dxa"/>
          </w:tcPr>
          <w:p w:rsidR="00BE694C" w:rsidRPr="005D09C8" w:rsidRDefault="00BE694C" w:rsidP="00AC110D">
            <w:pPr>
              <w:spacing w:line="300" w:lineRule="exact"/>
              <w:ind w:left="-36" w:right="-36"/>
              <w:jc w:val="center"/>
              <w:rPr>
                <w:rFonts w:ascii="Arial" w:hAnsi="Arial"/>
                <w:sz w:val="12"/>
                <w:szCs w:val="12"/>
              </w:rPr>
            </w:pPr>
            <w:r w:rsidRPr="005D09C8">
              <w:rPr>
                <w:rFonts w:ascii="Arial" w:hAnsi="Arial"/>
                <w:sz w:val="12"/>
                <w:szCs w:val="12"/>
              </w:rPr>
              <w:t>Building and</w:t>
            </w:r>
          </w:p>
        </w:tc>
        <w:tc>
          <w:tcPr>
            <w:tcW w:w="810" w:type="dxa"/>
            <w:gridSpan w:val="2"/>
          </w:tcPr>
          <w:p w:rsidR="00BE694C" w:rsidRPr="005D09C8" w:rsidRDefault="00BE694C" w:rsidP="00AC110D">
            <w:pPr>
              <w:spacing w:line="300" w:lineRule="exact"/>
              <w:ind w:left="-36" w:right="-36"/>
              <w:jc w:val="center"/>
              <w:rPr>
                <w:rFonts w:ascii="Arial" w:hAnsi="Arial"/>
                <w:sz w:val="12"/>
                <w:szCs w:val="12"/>
              </w:rPr>
            </w:pPr>
          </w:p>
        </w:tc>
        <w:tc>
          <w:tcPr>
            <w:tcW w:w="900" w:type="dxa"/>
            <w:gridSpan w:val="2"/>
          </w:tcPr>
          <w:p w:rsidR="00BE694C" w:rsidRPr="005D09C8" w:rsidRDefault="00BE694C" w:rsidP="00AC110D">
            <w:pPr>
              <w:spacing w:line="300" w:lineRule="exact"/>
              <w:ind w:left="-36" w:right="-36"/>
              <w:jc w:val="center"/>
              <w:rPr>
                <w:rFonts w:ascii="Arial" w:hAnsi="Arial" w:cs="Arial"/>
                <w:sz w:val="12"/>
                <w:szCs w:val="12"/>
              </w:rPr>
            </w:pPr>
            <w:r w:rsidRPr="005D09C8">
              <w:rPr>
                <w:rFonts w:ascii="Arial" w:hAnsi="Arial" w:cs="Arial"/>
                <w:sz w:val="12"/>
                <w:szCs w:val="12"/>
              </w:rPr>
              <w:t>Furniture,</w:t>
            </w:r>
          </w:p>
        </w:tc>
        <w:tc>
          <w:tcPr>
            <w:tcW w:w="810" w:type="dxa"/>
            <w:gridSpan w:val="2"/>
          </w:tcPr>
          <w:p w:rsidR="00BE694C" w:rsidRPr="005D09C8" w:rsidRDefault="00BE694C" w:rsidP="00AC110D">
            <w:pPr>
              <w:spacing w:line="300" w:lineRule="exact"/>
              <w:ind w:left="-218" w:right="-178"/>
              <w:jc w:val="center"/>
              <w:rPr>
                <w:rFonts w:ascii="Arial" w:hAnsi="Arial"/>
                <w:sz w:val="12"/>
                <w:szCs w:val="12"/>
              </w:rPr>
            </w:pPr>
          </w:p>
        </w:tc>
        <w:tc>
          <w:tcPr>
            <w:tcW w:w="810" w:type="dxa"/>
            <w:gridSpan w:val="2"/>
          </w:tcPr>
          <w:p w:rsidR="00BE694C" w:rsidRPr="005D09C8" w:rsidRDefault="00BE694C" w:rsidP="00AC110D">
            <w:pPr>
              <w:spacing w:line="300" w:lineRule="exact"/>
              <w:ind w:left="-36" w:right="-36"/>
              <w:jc w:val="center"/>
              <w:rPr>
                <w:rFonts w:ascii="Arial" w:hAnsi="Arial"/>
                <w:sz w:val="12"/>
                <w:szCs w:val="12"/>
              </w:rPr>
            </w:pPr>
          </w:p>
        </w:tc>
        <w:tc>
          <w:tcPr>
            <w:tcW w:w="900" w:type="dxa"/>
            <w:gridSpan w:val="2"/>
          </w:tcPr>
          <w:p w:rsidR="00BE694C" w:rsidRPr="005D09C8" w:rsidRDefault="00BE694C" w:rsidP="00AC110D">
            <w:pPr>
              <w:spacing w:line="300" w:lineRule="exact"/>
              <w:ind w:left="-36" w:right="-36"/>
              <w:jc w:val="center"/>
              <w:rPr>
                <w:rFonts w:ascii="Arial" w:hAnsi="Arial"/>
                <w:sz w:val="12"/>
                <w:szCs w:val="12"/>
              </w:rPr>
            </w:pPr>
          </w:p>
        </w:tc>
        <w:tc>
          <w:tcPr>
            <w:tcW w:w="810" w:type="dxa"/>
            <w:gridSpan w:val="2"/>
          </w:tcPr>
          <w:p w:rsidR="00BE694C" w:rsidRPr="005D09C8" w:rsidRDefault="00BE694C" w:rsidP="00AC110D">
            <w:pPr>
              <w:spacing w:line="300" w:lineRule="exact"/>
              <w:ind w:left="-36" w:right="-36"/>
              <w:jc w:val="center"/>
              <w:rPr>
                <w:rFonts w:ascii="Arial" w:hAnsi="Arial"/>
                <w:sz w:val="12"/>
                <w:szCs w:val="12"/>
              </w:rPr>
            </w:pPr>
          </w:p>
        </w:tc>
      </w:tr>
      <w:tr w:rsidR="00BE694C" w:rsidRPr="005D09C8" w:rsidTr="00AC110D">
        <w:tc>
          <w:tcPr>
            <w:tcW w:w="2070" w:type="dxa"/>
          </w:tcPr>
          <w:p w:rsidR="00BE694C" w:rsidRPr="005D09C8" w:rsidRDefault="00BE694C" w:rsidP="00AC110D">
            <w:pPr>
              <w:spacing w:line="300" w:lineRule="exact"/>
              <w:ind w:right="-36"/>
              <w:jc w:val="center"/>
              <w:rPr>
                <w:rFonts w:ascii="Arial" w:hAnsi="Arial"/>
                <w:sz w:val="12"/>
                <w:szCs w:val="12"/>
              </w:rPr>
            </w:pPr>
          </w:p>
        </w:tc>
        <w:tc>
          <w:tcPr>
            <w:tcW w:w="900" w:type="dxa"/>
          </w:tcPr>
          <w:p w:rsidR="00BE694C" w:rsidRPr="005D09C8" w:rsidRDefault="00BE694C" w:rsidP="00AC110D">
            <w:pPr>
              <w:spacing w:line="300" w:lineRule="exact"/>
              <w:ind w:left="-108" w:right="-108"/>
              <w:jc w:val="center"/>
              <w:rPr>
                <w:rFonts w:ascii="Arial" w:hAnsi="Arial"/>
                <w:sz w:val="12"/>
                <w:szCs w:val="12"/>
              </w:rPr>
            </w:pPr>
          </w:p>
        </w:tc>
        <w:tc>
          <w:tcPr>
            <w:tcW w:w="900" w:type="dxa"/>
          </w:tcPr>
          <w:p w:rsidR="00BE694C" w:rsidRPr="005D09C8" w:rsidRDefault="00BE694C" w:rsidP="00AC110D">
            <w:pPr>
              <w:spacing w:line="300" w:lineRule="exact"/>
              <w:ind w:left="-108" w:right="-108"/>
              <w:jc w:val="center"/>
              <w:rPr>
                <w:rFonts w:ascii="Arial" w:hAnsi="Arial"/>
                <w:sz w:val="12"/>
                <w:szCs w:val="12"/>
              </w:rPr>
            </w:pPr>
            <w:r w:rsidRPr="005D09C8">
              <w:rPr>
                <w:rFonts w:ascii="Arial" w:hAnsi="Arial"/>
                <w:sz w:val="12"/>
                <w:szCs w:val="12"/>
              </w:rPr>
              <w:t>building</w:t>
            </w:r>
          </w:p>
        </w:tc>
        <w:tc>
          <w:tcPr>
            <w:tcW w:w="810" w:type="dxa"/>
            <w:gridSpan w:val="2"/>
          </w:tcPr>
          <w:p w:rsidR="00BE694C" w:rsidRPr="005D09C8" w:rsidRDefault="00BE694C" w:rsidP="00AC110D">
            <w:pPr>
              <w:spacing w:line="300" w:lineRule="exact"/>
              <w:ind w:left="-108" w:right="-108"/>
              <w:jc w:val="center"/>
              <w:rPr>
                <w:rFonts w:ascii="Arial" w:hAnsi="Arial"/>
                <w:sz w:val="12"/>
                <w:szCs w:val="12"/>
              </w:rPr>
            </w:pPr>
            <w:r w:rsidRPr="005D09C8">
              <w:rPr>
                <w:rFonts w:ascii="Arial" w:hAnsi="Arial"/>
                <w:sz w:val="12"/>
                <w:szCs w:val="12"/>
              </w:rPr>
              <w:t>Office</w:t>
            </w:r>
          </w:p>
        </w:tc>
        <w:tc>
          <w:tcPr>
            <w:tcW w:w="900" w:type="dxa"/>
            <w:gridSpan w:val="2"/>
          </w:tcPr>
          <w:p w:rsidR="00BE694C" w:rsidRPr="005D09C8" w:rsidRDefault="00BE694C" w:rsidP="00AC110D">
            <w:pPr>
              <w:spacing w:line="300" w:lineRule="exact"/>
              <w:ind w:left="-108" w:right="-108"/>
              <w:jc w:val="center"/>
              <w:rPr>
                <w:rFonts w:ascii="Arial" w:hAnsi="Arial" w:cs="Arial"/>
                <w:sz w:val="12"/>
                <w:szCs w:val="12"/>
              </w:rPr>
            </w:pPr>
            <w:r w:rsidRPr="005D09C8">
              <w:rPr>
                <w:rFonts w:ascii="Arial" w:hAnsi="Arial" w:cs="Arial"/>
                <w:sz w:val="12"/>
                <w:szCs w:val="12"/>
              </w:rPr>
              <w:t>fixture and</w:t>
            </w:r>
          </w:p>
        </w:tc>
        <w:tc>
          <w:tcPr>
            <w:tcW w:w="810" w:type="dxa"/>
            <w:gridSpan w:val="2"/>
          </w:tcPr>
          <w:p w:rsidR="00BE694C" w:rsidRPr="005D09C8" w:rsidRDefault="00BE694C" w:rsidP="00AC110D">
            <w:pPr>
              <w:spacing w:line="300" w:lineRule="exact"/>
              <w:ind w:left="-108" w:right="-108"/>
              <w:jc w:val="center"/>
              <w:rPr>
                <w:rFonts w:ascii="Arial" w:hAnsi="Arial"/>
                <w:sz w:val="12"/>
                <w:szCs w:val="12"/>
              </w:rPr>
            </w:pPr>
            <w:r w:rsidRPr="005D09C8">
              <w:rPr>
                <w:rFonts w:ascii="Arial" w:hAnsi="Arial"/>
                <w:sz w:val="12"/>
                <w:szCs w:val="12"/>
              </w:rPr>
              <w:t>Motor</w:t>
            </w:r>
          </w:p>
        </w:tc>
        <w:tc>
          <w:tcPr>
            <w:tcW w:w="810" w:type="dxa"/>
            <w:gridSpan w:val="2"/>
          </w:tcPr>
          <w:p w:rsidR="00BE694C" w:rsidRPr="005D09C8" w:rsidRDefault="00BE694C" w:rsidP="00AC110D">
            <w:pPr>
              <w:spacing w:line="300" w:lineRule="exact"/>
              <w:ind w:left="-108" w:right="-108"/>
              <w:jc w:val="center"/>
              <w:rPr>
                <w:rFonts w:ascii="Arial" w:hAnsi="Arial"/>
                <w:sz w:val="12"/>
                <w:szCs w:val="12"/>
              </w:rPr>
            </w:pPr>
          </w:p>
        </w:tc>
        <w:tc>
          <w:tcPr>
            <w:tcW w:w="900" w:type="dxa"/>
            <w:gridSpan w:val="2"/>
          </w:tcPr>
          <w:p w:rsidR="00BE694C" w:rsidRPr="005D09C8" w:rsidRDefault="00BE694C" w:rsidP="00AC110D">
            <w:pPr>
              <w:spacing w:line="300" w:lineRule="exact"/>
              <w:ind w:left="-108" w:right="-108"/>
              <w:jc w:val="center"/>
              <w:rPr>
                <w:rFonts w:ascii="Arial" w:hAnsi="Arial"/>
                <w:sz w:val="12"/>
                <w:szCs w:val="12"/>
              </w:rPr>
            </w:pPr>
            <w:r w:rsidRPr="005D09C8">
              <w:rPr>
                <w:rFonts w:ascii="Arial" w:hAnsi="Arial"/>
                <w:sz w:val="12"/>
                <w:szCs w:val="12"/>
              </w:rPr>
              <w:t>Assets under</w:t>
            </w:r>
          </w:p>
        </w:tc>
        <w:tc>
          <w:tcPr>
            <w:tcW w:w="810" w:type="dxa"/>
            <w:gridSpan w:val="2"/>
          </w:tcPr>
          <w:p w:rsidR="00BE694C" w:rsidRPr="005D09C8" w:rsidRDefault="00BE694C" w:rsidP="00AC110D">
            <w:pPr>
              <w:spacing w:line="300" w:lineRule="exact"/>
              <w:ind w:left="-108" w:right="-108"/>
              <w:jc w:val="center"/>
              <w:rPr>
                <w:rFonts w:ascii="Arial" w:hAnsi="Arial"/>
                <w:sz w:val="12"/>
                <w:szCs w:val="12"/>
                <w:cs/>
              </w:rPr>
            </w:pPr>
          </w:p>
        </w:tc>
      </w:tr>
      <w:tr w:rsidR="00BE694C" w:rsidRPr="005D09C8" w:rsidTr="00AC110D">
        <w:tc>
          <w:tcPr>
            <w:tcW w:w="2070" w:type="dxa"/>
          </w:tcPr>
          <w:p w:rsidR="00BE694C" w:rsidRPr="005D09C8" w:rsidRDefault="00BE694C" w:rsidP="00AC110D">
            <w:pPr>
              <w:spacing w:line="300" w:lineRule="exact"/>
              <w:ind w:right="-36"/>
              <w:jc w:val="center"/>
              <w:rPr>
                <w:rFonts w:ascii="Arial" w:hAnsi="Arial"/>
                <w:sz w:val="12"/>
                <w:szCs w:val="12"/>
              </w:rPr>
            </w:pPr>
          </w:p>
        </w:tc>
        <w:tc>
          <w:tcPr>
            <w:tcW w:w="900" w:type="dxa"/>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Land</w:t>
            </w:r>
          </w:p>
        </w:tc>
        <w:tc>
          <w:tcPr>
            <w:tcW w:w="900" w:type="dxa"/>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improvement</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equipment</w:t>
            </w:r>
          </w:p>
        </w:tc>
        <w:tc>
          <w:tcPr>
            <w:tcW w:w="900" w:type="dxa"/>
            <w:gridSpan w:val="2"/>
          </w:tcPr>
          <w:p w:rsidR="00BE694C" w:rsidRPr="005D09C8" w:rsidRDefault="00BE694C" w:rsidP="00AC110D">
            <w:pPr>
              <w:pBdr>
                <w:bottom w:val="single" w:sz="4" w:space="1" w:color="auto"/>
              </w:pBdr>
              <w:spacing w:line="300" w:lineRule="exact"/>
              <w:ind w:left="-36" w:right="-36"/>
              <w:jc w:val="center"/>
              <w:rPr>
                <w:rFonts w:ascii="Arial" w:hAnsi="Arial" w:cs="Arial"/>
                <w:sz w:val="12"/>
                <w:szCs w:val="12"/>
              </w:rPr>
            </w:pPr>
            <w:r w:rsidRPr="005D09C8">
              <w:rPr>
                <w:rFonts w:ascii="Arial" w:hAnsi="Arial" w:cs="Arial"/>
                <w:sz w:val="12"/>
                <w:szCs w:val="12"/>
              </w:rPr>
              <w:t>equipment</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vehicles</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Other</w:t>
            </w:r>
          </w:p>
        </w:tc>
        <w:tc>
          <w:tcPr>
            <w:tcW w:w="900" w:type="dxa"/>
            <w:gridSpan w:val="2"/>
          </w:tcPr>
          <w:p w:rsidR="00BE694C" w:rsidRPr="005D09C8" w:rsidRDefault="00BE694C" w:rsidP="00AC110D">
            <w:pPr>
              <w:pBdr>
                <w:bottom w:val="single" w:sz="4" w:space="1" w:color="auto"/>
              </w:pBdr>
              <w:spacing w:line="300" w:lineRule="exact"/>
              <w:ind w:left="-36" w:right="-36"/>
              <w:jc w:val="center"/>
              <w:rPr>
                <w:rFonts w:ascii="Arial" w:hAnsi="Arial"/>
                <w:sz w:val="12"/>
                <w:szCs w:val="12"/>
              </w:rPr>
            </w:pPr>
            <w:r w:rsidRPr="005D09C8">
              <w:rPr>
                <w:rFonts w:ascii="Arial" w:hAnsi="Arial"/>
                <w:sz w:val="12"/>
                <w:szCs w:val="12"/>
              </w:rPr>
              <w:t>construction</w:t>
            </w:r>
          </w:p>
        </w:tc>
        <w:tc>
          <w:tcPr>
            <w:tcW w:w="810" w:type="dxa"/>
            <w:gridSpan w:val="2"/>
          </w:tcPr>
          <w:p w:rsidR="00BE694C" w:rsidRPr="005D09C8" w:rsidRDefault="00BE694C" w:rsidP="00AC110D">
            <w:pPr>
              <w:pBdr>
                <w:bottom w:val="single" w:sz="4" w:space="1" w:color="auto"/>
              </w:pBdr>
              <w:spacing w:line="300" w:lineRule="exact"/>
              <w:ind w:left="-36" w:right="-36"/>
              <w:jc w:val="center"/>
              <w:rPr>
                <w:rFonts w:ascii="Arial" w:hAnsi="Arial"/>
                <w:sz w:val="12"/>
                <w:szCs w:val="12"/>
                <w:cs/>
              </w:rPr>
            </w:pPr>
            <w:r w:rsidRPr="005D09C8">
              <w:rPr>
                <w:rFonts w:ascii="Arial" w:hAnsi="Arial"/>
                <w:sz w:val="12"/>
                <w:szCs w:val="12"/>
              </w:rPr>
              <w:t>Total</w:t>
            </w:r>
          </w:p>
        </w:tc>
      </w:tr>
      <w:tr w:rsidR="00F86210" w:rsidRPr="005D09C8" w:rsidTr="005D09C8">
        <w:tc>
          <w:tcPr>
            <w:tcW w:w="2070" w:type="dxa"/>
          </w:tcPr>
          <w:p w:rsidR="00F86210" w:rsidRPr="005D09C8" w:rsidRDefault="00F86210" w:rsidP="003418C5">
            <w:pPr>
              <w:spacing w:line="300" w:lineRule="exact"/>
              <w:ind w:right="-198"/>
              <w:jc w:val="both"/>
              <w:rPr>
                <w:rFonts w:ascii="Arial" w:hAnsi="Arial"/>
                <w:sz w:val="12"/>
                <w:szCs w:val="12"/>
              </w:rPr>
            </w:pPr>
            <w:r w:rsidRPr="005D09C8">
              <w:rPr>
                <w:rFonts w:ascii="Arial" w:hAnsi="Arial"/>
                <w:sz w:val="12"/>
                <w:szCs w:val="12"/>
                <w:u w:val="single"/>
              </w:rPr>
              <w:t>Accumulated depreciation</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1 January 2015</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27,626</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103,744</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158,521</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72,542</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50,660</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413,093</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cs="Arial"/>
                <w:sz w:val="12"/>
                <w:szCs w:val="12"/>
              </w:rPr>
              <w:t>Depreciation for the year</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2,109</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11,270</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14,328</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17,778</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4,230</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49,715</w:t>
            </w:r>
          </w:p>
        </w:tc>
      </w:tr>
      <w:tr w:rsidR="00F86210" w:rsidRPr="005D09C8" w:rsidTr="005D09C8">
        <w:tc>
          <w:tcPr>
            <w:tcW w:w="2070" w:type="dxa"/>
          </w:tcPr>
          <w:p w:rsidR="00F86210" w:rsidRPr="005D09C8" w:rsidRDefault="00F86210" w:rsidP="003418C5">
            <w:pPr>
              <w:spacing w:line="300" w:lineRule="exact"/>
              <w:ind w:right="-108"/>
              <w:jc w:val="both"/>
              <w:rPr>
                <w:rFonts w:ascii="Arial" w:hAnsi="Arial" w:cs="Arial"/>
                <w:sz w:val="12"/>
                <w:szCs w:val="12"/>
              </w:rPr>
            </w:pPr>
            <w:r w:rsidRPr="005D09C8">
              <w:rPr>
                <w:rFonts w:ascii="Arial" w:hAnsi="Arial"/>
                <w:sz w:val="12"/>
                <w:szCs w:val="12"/>
              </w:rPr>
              <w:t>Depreciation on disposal/</w:t>
            </w:r>
            <w:r w:rsidRPr="005D09C8">
              <w:rPr>
                <w:rFonts w:ascii="Arial" w:hAnsi="Arial" w:cs="Arial"/>
                <w:sz w:val="12"/>
                <w:szCs w:val="12"/>
              </w:rPr>
              <w:t>Write-off</w:t>
            </w:r>
          </w:p>
        </w:tc>
        <w:tc>
          <w:tcPr>
            <w:tcW w:w="900" w:type="dxa"/>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(5,212)</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(12,686)</w:t>
            </w:r>
          </w:p>
        </w:tc>
        <w:tc>
          <w:tcPr>
            <w:tcW w:w="90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(12,772)</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(9,190)</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(4,464)</w:t>
            </w:r>
          </w:p>
        </w:tc>
        <w:tc>
          <w:tcPr>
            <w:tcW w:w="90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(44,324)</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31 December 2015</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24,523</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102,328</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160,077</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81,130</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50,426</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418,484</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Depreciation for the year</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2,091</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7,331</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14,738</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14,914</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3,889</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42,963</w:t>
            </w:r>
          </w:p>
        </w:tc>
      </w:tr>
      <w:tr w:rsidR="00F86210" w:rsidRPr="005D09C8" w:rsidTr="005D09C8">
        <w:trPr>
          <w:trHeight w:val="80"/>
        </w:trPr>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Depreciation on disposal/</w:t>
            </w:r>
            <w:r w:rsidRPr="005D09C8">
              <w:rPr>
                <w:rFonts w:ascii="Arial" w:hAnsi="Arial" w:cs="Arial"/>
                <w:sz w:val="12"/>
                <w:szCs w:val="12"/>
              </w:rPr>
              <w:t>Write-off</w:t>
            </w:r>
          </w:p>
        </w:tc>
        <w:tc>
          <w:tcPr>
            <w:tcW w:w="900" w:type="dxa"/>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(1,009)</w:t>
            </w:r>
          </w:p>
        </w:tc>
        <w:tc>
          <w:tcPr>
            <w:tcW w:w="90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(20,702)</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(10,579)</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(4,476)</w:t>
            </w:r>
          </w:p>
        </w:tc>
        <w:tc>
          <w:tcPr>
            <w:tcW w:w="90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vAlign w:val="bottom"/>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(36,766)</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31 December 2016</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26,614</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108,650</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154,113</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85,465</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49,839</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424,681</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u w:val="single"/>
              </w:rPr>
            </w:pPr>
            <w:r w:rsidRPr="005D09C8">
              <w:rPr>
                <w:rFonts w:ascii="Arial" w:hAnsi="Arial"/>
                <w:sz w:val="12"/>
                <w:szCs w:val="12"/>
                <w:u w:val="single"/>
              </w:rPr>
              <w:t>Allowance for impairment</w:t>
            </w:r>
          </w:p>
        </w:tc>
        <w:tc>
          <w:tcPr>
            <w:tcW w:w="900" w:type="dxa"/>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ngsana New" w:hAnsi="Angsana New"/>
                <w:sz w:val="12"/>
                <w:szCs w:val="12"/>
              </w:rPr>
            </w:pP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31 December 2015</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Increase</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334</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334</w:t>
            </w:r>
          </w:p>
        </w:tc>
      </w:tr>
      <w:tr w:rsidR="00F86210" w:rsidRPr="005D09C8" w:rsidTr="005D09C8">
        <w:tc>
          <w:tcPr>
            <w:tcW w:w="2070" w:type="dxa"/>
          </w:tcPr>
          <w:p w:rsidR="00F86210" w:rsidRPr="005D09C8" w:rsidRDefault="00F86210" w:rsidP="003418C5">
            <w:pPr>
              <w:spacing w:line="300" w:lineRule="exact"/>
              <w:ind w:right="-43"/>
              <w:jc w:val="both"/>
              <w:rPr>
                <w:rFonts w:ascii="Arial" w:hAnsi="Arial"/>
                <w:sz w:val="12"/>
                <w:szCs w:val="12"/>
              </w:rPr>
            </w:pPr>
            <w:r w:rsidRPr="005D09C8">
              <w:rPr>
                <w:rFonts w:ascii="Arial" w:hAnsi="Arial"/>
                <w:sz w:val="12"/>
                <w:szCs w:val="12"/>
              </w:rPr>
              <w:t>31 December 2016</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334</w:t>
            </w:r>
          </w:p>
        </w:tc>
        <w:tc>
          <w:tcPr>
            <w:tcW w:w="900" w:type="dxa"/>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810" w:type="dxa"/>
            <w:gridSpan w:val="2"/>
          </w:tcPr>
          <w:p w:rsidR="00F86210" w:rsidRPr="005D09C8" w:rsidRDefault="00F86210" w:rsidP="003418C5">
            <w:pPr>
              <w:pBdr>
                <w:bottom w:val="sing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334</w:t>
            </w:r>
          </w:p>
        </w:tc>
      </w:tr>
      <w:tr w:rsidR="00F86210" w:rsidRPr="005D09C8" w:rsidTr="005D09C8">
        <w:tc>
          <w:tcPr>
            <w:tcW w:w="2070" w:type="dxa"/>
          </w:tcPr>
          <w:p w:rsidR="00F86210" w:rsidRPr="005D09C8" w:rsidRDefault="00F86210" w:rsidP="003418C5">
            <w:pPr>
              <w:spacing w:line="300" w:lineRule="exact"/>
              <w:ind w:right="-36"/>
              <w:jc w:val="both"/>
              <w:rPr>
                <w:rFonts w:ascii="Arial" w:hAnsi="Arial"/>
                <w:sz w:val="12"/>
                <w:szCs w:val="12"/>
              </w:rPr>
            </w:pPr>
            <w:r w:rsidRPr="005D09C8">
              <w:rPr>
                <w:sz w:val="12"/>
                <w:szCs w:val="12"/>
              </w:rPr>
              <w:br w:type="page"/>
            </w:r>
            <w:r w:rsidRPr="005D09C8">
              <w:rPr>
                <w:rFonts w:ascii="Arial" w:hAnsi="Arial"/>
                <w:sz w:val="12"/>
                <w:szCs w:val="12"/>
                <w:u w:val="single"/>
              </w:rPr>
              <w:t>Net book value</w:t>
            </w: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90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cs="Arial"/>
                <w:sz w:val="12"/>
                <w:szCs w:val="12"/>
              </w:rPr>
            </w:pPr>
          </w:p>
        </w:tc>
      </w:tr>
      <w:tr w:rsidR="00F86210" w:rsidRPr="005D09C8" w:rsidTr="005D09C8">
        <w:tc>
          <w:tcPr>
            <w:tcW w:w="2070" w:type="dxa"/>
          </w:tcPr>
          <w:p w:rsidR="00F86210" w:rsidRPr="005D09C8" w:rsidRDefault="00F86210" w:rsidP="003418C5">
            <w:pPr>
              <w:spacing w:line="300" w:lineRule="exact"/>
              <w:ind w:right="-36"/>
              <w:jc w:val="both"/>
              <w:rPr>
                <w:rFonts w:ascii="Arial" w:hAnsi="Arial"/>
                <w:sz w:val="12"/>
                <w:szCs w:val="12"/>
              </w:rPr>
            </w:pPr>
            <w:r w:rsidRPr="005D09C8">
              <w:rPr>
                <w:rFonts w:ascii="Arial" w:hAnsi="Arial"/>
                <w:sz w:val="12"/>
                <w:szCs w:val="12"/>
              </w:rPr>
              <w:t>31 December 2015</w:t>
            </w:r>
          </w:p>
        </w:tc>
        <w:tc>
          <w:tcPr>
            <w:tcW w:w="900" w:type="dxa"/>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w:t>
            </w:r>
          </w:p>
        </w:tc>
        <w:tc>
          <w:tcPr>
            <w:tcW w:w="900" w:type="dxa"/>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16,159</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12,350</w:t>
            </w:r>
          </w:p>
        </w:tc>
        <w:tc>
          <w:tcPr>
            <w:tcW w:w="90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42,146</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28,344</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7,934</w:t>
            </w:r>
          </w:p>
        </w:tc>
        <w:tc>
          <w:tcPr>
            <w:tcW w:w="90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120,661</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227,594</w:t>
            </w:r>
          </w:p>
        </w:tc>
      </w:tr>
      <w:tr w:rsidR="00F86210" w:rsidRPr="005D09C8" w:rsidTr="005D09C8">
        <w:tc>
          <w:tcPr>
            <w:tcW w:w="2070" w:type="dxa"/>
          </w:tcPr>
          <w:p w:rsidR="00F86210" w:rsidRPr="005D09C8" w:rsidRDefault="00F86210" w:rsidP="003418C5">
            <w:pPr>
              <w:spacing w:line="300" w:lineRule="exact"/>
              <w:ind w:right="-36"/>
              <w:jc w:val="both"/>
              <w:rPr>
                <w:rFonts w:ascii="Arial" w:hAnsi="Arial"/>
                <w:sz w:val="12"/>
                <w:szCs w:val="12"/>
              </w:rPr>
            </w:pPr>
            <w:r w:rsidRPr="005D09C8">
              <w:rPr>
                <w:rFonts w:ascii="Arial" w:hAnsi="Arial"/>
                <w:sz w:val="12"/>
                <w:szCs w:val="12"/>
              </w:rPr>
              <w:t>31 December 2016</w:t>
            </w:r>
          </w:p>
        </w:tc>
        <w:tc>
          <w:tcPr>
            <w:tcW w:w="900" w:type="dxa"/>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1,526</w:t>
            </w:r>
          </w:p>
        </w:tc>
        <w:tc>
          <w:tcPr>
            <w:tcW w:w="900" w:type="dxa"/>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15,663</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10,221</w:t>
            </w:r>
          </w:p>
        </w:tc>
        <w:tc>
          <w:tcPr>
            <w:tcW w:w="90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47,810</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18,249</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7,358</w:t>
            </w:r>
          </w:p>
        </w:tc>
        <w:tc>
          <w:tcPr>
            <w:tcW w:w="90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180,816</w:t>
            </w: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281,643</w:t>
            </w:r>
          </w:p>
        </w:tc>
      </w:tr>
      <w:tr w:rsidR="00F86210" w:rsidRPr="005D09C8" w:rsidTr="005D09C8">
        <w:trPr>
          <w:gridAfter w:val="1"/>
          <w:wAfter w:w="531" w:type="dxa"/>
        </w:trPr>
        <w:tc>
          <w:tcPr>
            <w:tcW w:w="3870" w:type="dxa"/>
            <w:gridSpan w:val="3"/>
          </w:tcPr>
          <w:p w:rsidR="00F86210" w:rsidRPr="005D09C8" w:rsidRDefault="00F86210" w:rsidP="003418C5">
            <w:pPr>
              <w:spacing w:line="300" w:lineRule="exact"/>
              <w:ind w:right="-198"/>
              <w:jc w:val="both"/>
              <w:rPr>
                <w:rFonts w:ascii="Arial" w:hAnsi="Arial"/>
                <w:sz w:val="12"/>
                <w:szCs w:val="12"/>
                <w:u w:val="single"/>
              </w:rPr>
            </w:pPr>
            <w:r w:rsidRPr="005D09C8">
              <w:rPr>
                <w:rFonts w:ascii="Arial" w:hAnsi="Arial"/>
                <w:sz w:val="12"/>
                <w:szCs w:val="12"/>
                <w:u w:val="single"/>
              </w:rPr>
              <w:t>Depreciation for the year</w:t>
            </w:r>
          </w:p>
        </w:tc>
        <w:tc>
          <w:tcPr>
            <w:tcW w:w="236" w:type="dxa"/>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801"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985"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704"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895"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888"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r>
      <w:tr w:rsidR="00F86210" w:rsidRPr="005D09C8" w:rsidTr="005D09C8">
        <w:trPr>
          <w:trHeight w:val="80"/>
        </w:trPr>
        <w:tc>
          <w:tcPr>
            <w:tcW w:w="5580" w:type="dxa"/>
            <w:gridSpan w:val="7"/>
          </w:tcPr>
          <w:p w:rsidR="00F86210" w:rsidRPr="005D09C8" w:rsidRDefault="00F86210" w:rsidP="003418C5">
            <w:pPr>
              <w:spacing w:line="300" w:lineRule="exact"/>
              <w:ind w:right="-36"/>
              <w:jc w:val="both"/>
              <w:rPr>
                <w:rFonts w:ascii="Arial" w:hAnsi="Arial"/>
                <w:sz w:val="12"/>
                <w:szCs w:val="12"/>
              </w:rPr>
            </w:pPr>
            <w:r w:rsidRPr="005D09C8">
              <w:rPr>
                <w:rFonts w:ascii="Arial" w:hAnsi="Arial"/>
                <w:sz w:val="12"/>
                <w:szCs w:val="12"/>
              </w:rPr>
              <w:t>2015 (The balance included in administrative expenses)</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1710" w:type="dxa"/>
            <w:gridSpan w:val="4"/>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49,715</w:t>
            </w:r>
          </w:p>
        </w:tc>
      </w:tr>
      <w:tr w:rsidR="00F86210" w:rsidRPr="005D09C8" w:rsidTr="005D09C8">
        <w:tc>
          <w:tcPr>
            <w:tcW w:w="5580" w:type="dxa"/>
            <w:gridSpan w:val="7"/>
          </w:tcPr>
          <w:p w:rsidR="00F86210" w:rsidRPr="005D09C8" w:rsidRDefault="00F86210" w:rsidP="003418C5">
            <w:pPr>
              <w:spacing w:line="300" w:lineRule="exact"/>
              <w:ind w:right="-36"/>
              <w:jc w:val="both"/>
              <w:rPr>
                <w:rFonts w:ascii="Arial" w:hAnsi="Arial"/>
                <w:sz w:val="12"/>
                <w:szCs w:val="12"/>
              </w:rPr>
            </w:pPr>
            <w:r w:rsidRPr="005D09C8">
              <w:rPr>
                <w:rFonts w:ascii="Arial" w:hAnsi="Arial"/>
                <w:sz w:val="12"/>
                <w:szCs w:val="12"/>
              </w:rPr>
              <w:t>2016 (The balance included in administrative expenses)</w:t>
            </w:r>
          </w:p>
        </w:tc>
        <w:tc>
          <w:tcPr>
            <w:tcW w:w="810" w:type="dxa"/>
            <w:gridSpan w:val="2"/>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1710" w:type="dxa"/>
            <w:gridSpan w:val="4"/>
          </w:tcPr>
          <w:p w:rsidR="00F86210" w:rsidRPr="005D09C8" w:rsidRDefault="00F86210" w:rsidP="003418C5">
            <w:pPr>
              <w:tabs>
                <w:tab w:val="decimal" w:pos="594"/>
              </w:tabs>
              <w:spacing w:line="300" w:lineRule="exact"/>
              <w:ind w:left="-36" w:right="-36"/>
              <w:jc w:val="both"/>
              <w:rPr>
                <w:rFonts w:ascii="Arial" w:hAnsi="Arial"/>
                <w:sz w:val="12"/>
                <w:szCs w:val="12"/>
              </w:rPr>
            </w:pPr>
          </w:p>
        </w:tc>
        <w:tc>
          <w:tcPr>
            <w:tcW w:w="810" w:type="dxa"/>
            <w:gridSpan w:val="2"/>
          </w:tcPr>
          <w:p w:rsidR="00F86210" w:rsidRPr="005D09C8" w:rsidRDefault="00F86210" w:rsidP="003418C5">
            <w:pPr>
              <w:pBdr>
                <w:bottom w:val="double" w:sz="4" w:space="1" w:color="auto"/>
              </w:pBdr>
              <w:tabs>
                <w:tab w:val="decimal" w:pos="594"/>
              </w:tabs>
              <w:spacing w:line="300" w:lineRule="exact"/>
              <w:ind w:left="-36" w:right="-36"/>
              <w:jc w:val="both"/>
              <w:rPr>
                <w:rFonts w:ascii="Arial" w:hAnsi="Arial" w:cs="Arial"/>
                <w:sz w:val="12"/>
                <w:szCs w:val="12"/>
              </w:rPr>
            </w:pPr>
            <w:r w:rsidRPr="005D09C8">
              <w:rPr>
                <w:rFonts w:ascii="Arial" w:hAnsi="Arial" w:cs="Arial"/>
                <w:sz w:val="12"/>
                <w:szCs w:val="12"/>
              </w:rPr>
              <w:t>42,963</w:t>
            </w:r>
          </w:p>
        </w:tc>
      </w:tr>
    </w:tbl>
    <w:p w:rsidR="00BB21C4" w:rsidRDefault="005819C5" w:rsidP="005D09C8">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BB21C4">
        <w:rPr>
          <w:rFonts w:ascii="Arial" w:hAnsi="Arial"/>
          <w:sz w:val="22"/>
          <w:szCs w:val="22"/>
        </w:rPr>
        <w:t>As at 31</w:t>
      </w:r>
      <w:r w:rsidR="006F1AFB">
        <w:rPr>
          <w:rFonts w:ascii="Arial" w:hAnsi="Arial"/>
          <w:sz w:val="22"/>
          <w:szCs w:val="22"/>
        </w:rPr>
        <w:t xml:space="preserve"> December 2016, the subsidiary</w:t>
      </w:r>
      <w:r w:rsidR="00BB21C4">
        <w:rPr>
          <w:rFonts w:ascii="Arial" w:hAnsi="Arial"/>
          <w:sz w:val="22"/>
          <w:szCs w:val="22"/>
        </w:rPr>
        <w:t xml:space="preserve"> had vehicles with net book value of Baht </w:t>
      </w:r>
      <w:r w:rsidR="00F86210">
        <w:rPr>
          <w:rFonts w:ascii="Arial" w:hAnsi="Arial"/>
          <w:sz w:val="22"/>
          <w:szCs w:val="22"/>
        </w:rPr>
        <w:t>19</w:t>
      </w:r>
      <w:r w:rsidR="00BB21C4">
        <w:rPr>
          <w:rFonts w:ascii="Arial" w:hAnsi="Arial"/>
          <w:sz w:val="22"/>
          <w:szCs w:val="22"/>
        </w:rPr>
        <w:t xml:space="preserve"> million (2015: Baht </w:t>
      </w:r>
      <w:r w:rsidR="00AA7C18">
        <w:rPr>
          <w:rFonts w:ascii="Arial" w:hAnsi="Arial"/>
          <w:sz w:val="22"/>
          <w:szCs w:val="22"/>
        </w:rPr>
        <w:t>23</w:t>
      </w:r>
      <w:r w:rsidR="00BB21C4">
        <w:rPr>
          <w:rFonts w:ascii="Arial" w:hAnsi="Arial"/>
          <w:sz w:val="22"/>
          <w:szCs w:val="22"/>
        </w:rPr>
        <w:t xml:space="preserve"> million) which were acquired under financial lease agreements.</w:t>
      </w:r>
    </w:p>
    <w:p w:rsidR="00F4785F" w:rsidRPr="001251CF" w:rsidRDefault="00BB21C4" w:rsidP="00BB21C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31 December </w:t>
      </w:r>
      <w:r w:rsidR="005E35BD">
        <w:rPr>
          <w:rFonts w:ascii="Arial" w:hAnsi="Arial"/>
          <w:sz w:val="22"/>
          <w:szCs w:val="22"/>
        </w:rPr>
        <w:t>2016</w:t>
      </w:r>
      <w:r w:rsidR="00F4785F" w:rsidRPr="001251CF">
        <w:rPr>
          <w:rFonts w:ascii="Arial" w:hAnsi="Arial"/>
          <w:sz w:val="22"/>
          <w:szCs w:val="22"/>
        </w:rPr>
        <w:t xml:space="preserve"> and </w:t>
      </w:r>
      <w:r w:rsidR="005E35BD">
        <w:rPr>
          <w:rFonts w:ascii="Arial" w:hAnsi="Arial"/>
          <w:sz w:val="22"/>
          <w:szCs w:val="22"/>
        </w:rPr>
        <w:t>2015</w:t>
      </w:r>
      <w:r w:rsidR="00F4785F" w:rsidRPr="001251CF">
        <w:rPr>
          <w:rFonts w:ascii="Arial" w:hAnsi="Arial"/>
          <w:sz w:val="22"/>
          <w:szCs w:val="22"/>
        </w:rPr>
        <w:t xml:space="preserve">, certain building and equipment items of the Company and its subsidiaries have been fully depreciated but are still in </w:t>
      </w:r>
      <w:r w:rsidR="003033F8">
        <w:rPr>
          <w:rFonts w:ascii="Arial" w:hAnsi="Arial"/>
          <w:sz w:val="22"/>
          <w:szCs w:val="22"/>
        </w:rPr>
        <w:t xml:space="preserve">use. The gross carrying amount </w:t>
      </w:r>
      <w:r w:rsidR="00F4785F" w:rsidRPr="001251CF">
        <w:rPr>
          <w:rFonts w:ascii="Arial" w:hAnsi="Arial"/>
          <w:sz w:val="22"/>
          <w:szCs w:val="22"/>
        </w:rPr>
        <w:t>before deducting accumulated depreciation and</w:t>
      </w:r>
      <w:r w:rsidR="003033F8">
        <w:rPr>
          <w:rFonts w:ascii="Arial" w:hAnsi="Arial"/>
          <w:sz w:val="22"/>
          <w:szCs w:val="22"/>
        </w:rPr>
        <w:t xml:space="preserve"> allowance for impairment loss </w:t>
      </w:r>
      <w:r w:rsidR="00F4785F" w:rsidRPr="001251CF">
        <w:rPr>
          <w:rFonts w:ascii="Arial" w:hAnsi="Arial"/>
          <w:sz w:val="22"/>
          <w:szCs w:val="22"/>
        </w:rPr>
        <w:t>of those assets as follows:</w:t>
      </w:r>
    </w:p>
    <w:p w:rsidR="00F4785F" w:rsidRPr="00A1319A" w:rsidRDefault="00F4785F" w:rsidP="00FD2440">
      <w:pPr>
        <w:tabs>
          <w:tab w:val="left" w:pos="1440"/>
          <w:tab w:val="right" w:pos="6480"/>
          <w:tab w:val="right" w:pos="8640"/>
        </w:tabs>
        <w:spacing w:line="380" w:lineRule="exact"/>
        <w:ind w:right="-43"/>
        <w:jc w:val="right"/>
        <w:rPr>
          <w:rFonts w:ascii="Arial" w:hAnsi="Arial"/>
          <w:sz w:val="22"/>
          <w:szCs w:val="22"/>
        </w:rPr>
      </w:pPr>
      <w:r w:rsidRPr="00A1319A">
        <w:rPr>
          <w:rFonts w:ascii="Arial" w:hAnsi="Arial"/>
          <w:sz w:val="22"/>
          <w:szCs w:val="22"/>
        </w:rPr>
        <w:t>(Unit: Million Baht)</w:t>
      </w:r>
    </w:p>
    <w:tbl>
      <w:tblPr>
        <w:tblW w:w="8820" w:type="dxa"/>
        <w:tblInd w:w="558" w:type="dxa"/>
        <w:tblLayout w:type="fixed"/>
        <w:tblLook w:val="0000" w:firstRow="0" w:lastRow="0" w:firstColumn="0" w:lastColumn="0" w:noHBand="0" w:noVBand="0"/>
      </w:tblPr>
      <w:tblGrid>
        <w:gridCol w:w="4500"/>
        <w:gridCol w:w="1080"/>
        <w:gridCol w:w="1080"/>
        <w:gridCol w:w="1080"/>
        <w:gridCol w:w="1080"/>
      </w:tblGrid>
      <w:tr w:rsidR="00F4785F" w:rsidRPr="006E5415" w:rsidTr="00B13192">
        <w:tc>
          <w:tcPr>
            <w:tcW w:w="4500" w:type="dxa"/>
          </w:tcPr>
          <w:p w:rsidR="00F4785F" w:rsidRPr="006E5415" w:rsidRDefault="00F4785F" w:rsidP="005D09C8">
            <w:pPr>
              <w:spacing w:line="380" w:lineRule="exact"/>
              <w:ind w:right="-36"/>
              <w:jc w:val="center"/>
              <w:rPr>
                <w:rFonts w:ascii="Arial" w:hAnsi="Arial"/>
                <w:sz w:val="22"/>
                <w:szCs w:val="22"/>
              </w:rPr>
            </w:pPr>
          </w:p>
        </w:tc>
        <w:tc>
          <w:tcPr>
            <w:tcW w:w="2160" w:type="dxa"/>
            <w:gridSpan w:val="2"/>
          </w:tcPr>
          <w:p w:rsidR="00F4785F" w:rsidRPr="006E5415" w:rsidRDefault="00F4785F" w:rsidP="005D09C8">
            <w:pPr>
              <w:pBdr>
                <w:bottom w:val="single" w:sz="4" w:space="1" w:color="auto"/>
              </w:pBdr>
              <w:spacing w:line="380" w:lineRule="exact"/>
              <w:ind w:right="-36"/>
              <w:jc w:val="center"/>
              <w:rPr>
                <w:rFonts w:ascii="Arial" w:hAnsi="Arial"/>
                <w:sz w:val="22"/>
                <w:szCs w:val="22"/>
              </w:rPr>
            </w:pPr>
            <w:r w:rsidRPr="006E5415">
              <w:rPr>
                <w:rFonts w:ascii="Arial" w:hAnsi="Arial"/>
                <w:sz w:val="22"/>
                <w:szCs w:val="22"/>
              </w:rPr>
              <w:t>Consolidated               financial statements</w:t>
            </w:r>
          </w:p>
        </w:tc>
        <w:tc>
          <w:tcPr>
            <w:tcW w:w="2160" w:type="dxa"/>
            <w:gridSpan w:val="2"/>
          </w:tcPr>
          <w:p w:rsidR="00F4785F" w:rsidRPr="006E5415" w:rsidRDefault="00F4785F" w:rsidP="005D09C8">
            <w:pPr>
              <w:pBdr>
                <w:bottom w:val="single" w:sz="4" w:space="1" w:color="auto"/>
              </w:pBdr>
              <w:spacing w:line="380" w:lineRule="exact"/>
              <w:ind w:right="-36"/>
              <w:jc w:val="center"/>
              <w:rPr>
                <w:rFonts w:ascii="Arial" w:hAnsi="Arial"/>
                <w:sz w:val="22"/>
                <w:szCs w:val="22"/>
              </w:rPr>
            </w:pPr>
            <w:r w:rsidRPr="006E5415">
              <w:rPr>
                <w:rFonts w:ascii="Arial" w:hAnsi="Arial"/>
                <w:sz w:val="22"/>
                <w:szCs w:val="22"/>
              </w:rPr>
              <w:t>Separate                     financial statements</w:t>
            </w:r>
          </w:p>
        </w:tc>
      </w:tr>
      <w:tr w:rsidR="001960F1" w:rsidRPr="006E5415" w:rsidTr="00B13192">
        <w:tc>
          <w:tcPr>
            <w:tcW w:w="4500" w:type="dxa"/>
          </w:tcPr>
          <w:p w:rsidR="001960F1" w:rsidRPr="006E5415" w:rsidRDefault="001960F1" w:rsidP="005D09C8">
            <w:pPr>
              <w:spacing w:line="380" w:lineRule="exact"/>
              <w:ind w:right="-36"/>
              <w:jc w:val="center"/>
              <w:rPr>
                <w:rFonts w:ascii="Arial" w:hAnsi="Arial"/>
                <w:sz w:val="22"/>
                <w:szCs w:val="22"/>
              </w:rPr>
            </w:pPr>
          </w:p>
        </w:tc>
        <w:tc>
          <w:tcPr>
            <w:tcW w:w="1080" w:type="dxa"/>
          </w:tcPr>
          <w:p w:rsidR="001960F1" w:rsidRPr="006E5415" w:rsidRDefault="005E35BD" w:rsidP="005D09C8">
            <w:pPr>
              <w:pBdr>
                <w:bottom w:val="single" w:sz="4" w:space="1" w:color="auto"/>
              </w:pBdr>
              <w:spacing w:line="380" w:lineRule="exact"/>
              <w:ind w:right="-36"/>
              <w:jc w:val="center"/>
              <w:rPr>
                <w:rFonts w:ascii="Arial" w:hAnsi="Arial"/>
                <w:sz w:val="22"/>
                <w:szCs w:val="22"/>
              </w:rPr>
            </w:pPr>
            <w:r>
              <w:rPr>
                <w:rFonts w:ascii="Arial" w:hAnsi="Arial"/>
                <w:sz w:val="22"/>
                <w:szCs w:val="22"/>
              </w:rPr>
              <w:t>2016</w:t>
            </w:r>
          </w:p>
        </w:tc>
        <w:tc>
          <w:tcPr>
            <w:tcW w:w="1080" w:type="dxa"/>
          </w:tcPr>
          <w:p w:rsidR="001960F1" w:rsidRPr="006E5415" w:rsidRDefault="005E35BD" w:rsidP="005D09C8">
            <w:pPr>
              <w:pBdr>
                <w:bottom w:val="single" w:sz="4" w:space="1" w:color="auto"/>
              </w:pBdr>
              <w:spacing w:line="380" w:lineRule="exact"/>
              <w:ind w:right="-36"/>
              <w:jc w:val="center"/>
              <w:rPr>
                <w:rFonts w:ascii="Arial" w:hAnsi="Arial"/>
                <w:sz w:val="22"/>
                <w:szCs w:val="22"/>
              </w:rPr>
            </w:pPr>
            <w:r>
              <w:rPr>
                <w:rFonts w:ascii="Arial" w:hAnsi="Arial"/>
                <w:sz w:val="22"/>
                <w:szCs w:val="22"/>
              </w:rPr>
              <w:t>2015</w:t>
            </w:r>
          </w:p>
        </w:tc>
        <w:tc>
          <w:tcPr>
            <w:tcW w:w="1080" w:type="dxa"/>
          </w:tcPr>
          <w:p w:rsidR="001960F1" w:rsidRPr="006E5415" w:rsidRDefault="005E35BD" w:rsidP="005D09C8">
            <w:pPr>
              <w:pBdr>
                <w:bottom w:val="single" w:sz="4" w:space="1" w:color="auto"/>
              </w:pBdr>
              <w:spacing w:line="380" w:lineRule="exact"/>
              <w:ind w:right="-36"/>
              <w:jc w:val="center"/>
              <w:rPr>
                <w:rFonts w:ascii="Arial" w:hAnsi="Arial"/>
                <w:sz w:val="22"/>
                <w:szCs w:val="22"/>
              </w:rPr>
            </w:pPr>
            <w:r>
              <w:rPr>
                <w:rFonts w:ascii="Arial" w:hAnsi="Arial"/>
                <w:sz w:val="22"/>
                <w:szCs w:val="22"/>
              </w:rPr>
              <w:t>2016</w:t>
            </w:r>
          </w:p>
        </w:tc>
        <w:tc>
          <w:tcPr>
            <w:tcW w:w="1080" w:type="dxa"/>
          </w:tcPr>
          <w:p w:rsidR="001960F1" w:rsidRPr="006E5415" w:rsidRDefault="005E35BD" w:rsidP="005D09C8">
            <w:pPr>
              <w:pBdr>
                <w:bottom w:val="single" w:sz="4" w:space="1" w:color="auto"/>
              </w:pBdr>
              <w:spacing w:line="380" w:lineRule="exact"/>
              <w:ind w:right="-36"/>
              <w:jc w:val="center"/>
              <w:rPr>
                <w:rFonts w:ascii="Arial" w:hAnsi="Arial"/>
                <w:sz w:val="22"/>
                <w:szCs w:val="22"/>
              </w:rPr>
            </w:pPr>
            <w:r>
              <w:rPr>
                <w:rFonts w:ascii="Arial" w:hAnsi="Arial"/>
                <w:sz w:val="22"/>
                <w:szCs w:val="22"/>
              </w:rPr>
              <w:t>2015</w:t>
            </w:r>
          </w:p>
        </w:tc>
      </w:tr>
      <w:tr w:rsidR="001960F1" w:rsidRPr="006E5415" w:rsidTr="00B13192">
        <w:tc>
          <w:tcPr>
            <w:tcW w:w="4500" w:type="dxa"/>
          </w:tcPr>
          <w:p w:rsidR="001960F1" w:rsidRPr="006E5415" w:rsidRDefault="001960F1" w:rsidP="005D09C8">
            <w:pPr>
              <w:spacing w:line="380" w:lineRule="exact"/>
              <w:ind w:right="-108"/>
              <w:jc w:val="both"/>
              <w:rPr>
                <w:rFonts w:ascii="Arial" w:hAnsi="Arial"/>
                <w:sz w:val="22"/>
                <w:szCs w:val="22"/>
                <w:cs/>
              </w:rPr>
            </w:pPr>
            <w:r w:rsidRPr="006E5415">
              <w:rPr>
                <w:rFonts w:ascii="Arial" w:hAnsi="Arial"/>
                <w:sz w:val="22"/>
                <w:szCs w:val="22"/>
              </w:rPr>
              <w:t xml:space="preserve">Building and equipment items have </w:t>
            </w:r>
          </w:p>
        </w:tc>
        <w:tc>
          <w:tcPr>
            <w:tcW w:w="1080" w:type="dxa"/>
          </w:tcPr>
          <w:p w:rsidR="001960F1" w:rsidRPr="006E5415" w:rsidRDefault="001960F1" w:rsidP="005D09C8">
            <w:pPr>
              <w:tabs>
                <w:tab w:val="decimal" w:pos="882"/>
              </w:tabs>
              <w:spacing w:line="380" w:lineRule="exact"/>
              <w:ind w:right="-43"/>
              <w:rPr>
                <w:rFonts w:ascii="Arial" w:hAnsi="Arial"/>
                <w:sz w:val="22"/>
                <w:szCs w:val="22"/>
              </w:rPr>
            </w:pPr>
          </w:p>
        </w:tc>
        <w:tc>
          <w:tcPr>
            <w:tcW w:w="1080" w:type="dxa"/>
          </w:tcPr>
          <w:p w:rsidR="001960F1" w:rsidRPr="006E5415" w:rsidRDefault="001960F1" w:rsidP="005D09C8">
            <w:pPr>
              <w:tabs>
                <w:tab w:val="decimal" w:pos="882"/>
              </w:tabs>
              <w:spacing w:line="380" w:lineRule="exact"/>
              <w:ind w:right="-43"/>
              <w:rPr>
                <w:rFonts w:ascii="Arial" w:hAnsi="Arial"/>
                <w:sz w:val="22"/>
                <w:szCs w:val="22"/>
              </w:rPr>
            </w:pPr>
          </w:p>
        </w:tc>
        <w:tc>
          <w:tcPr>
            <w:tcW w:w="1080" w:type="dxa"/>
          </w:tcPr>
          <w:p w:rsidR="001960F1" w:rsidRPr="006E5415" w:rsidRDefault="001960F1" w:rsidP="005D09C8">
            <w:pPr>
              <w:tabs>
                <w:tab w:val="decimal" w:pos="882"/>
              </w:tabs>
              <w:spacing w:line="380" w:lineRule="exact"/>
              <w:ind w:right="-43"/>
              <w:rPr>
                <w:rFonts w:ascii="Arial" w:hAnsi="Arial"/>
                <w:sz w:val="22"/>
                <w:szCs w:val="22"/>
              </w:rPr>
            </w:pPr>
          </w:p>
        </w:tc>
        <w:tc>
          <w:tcPr>
            <w:tcW w:w="1080" w:type="dxa"/>
          </w:tcPr>
          <w:p w:rsidR="001960F1" w:rsidRPr="006E5415" w:rsidRDefault="001960F1" w:rsidP="005D09C8">
            <w:pPr>
              <w:tabs>
                <w:tab w:val="decimal" w:pos="882"/>
              </w:tabs>
              <w:spacing w:line="380" w:lineRule="exact"/>
              <w:ind w:right="-43"/>
              <w:rPr>
                <w:rFonts w:ascii="Arial" w:hAnsi="Arial"/>
                <w:sz w:val="22"/>
                <w:szCs w:val="22"/>
              </w:rPr>
            </w:pPr>
          </w:p>
        </w:tc>
      </w:tr>
      <w:tr w:rsidR="00C92061" w:rsidRPr="006E5415" w:rsidTr="00B13192">
        <w:tc>
          <w:tcPr>
            <w:tcW w:w="4500" w:type="dxa"/>
          </w:tcPr>
          <w:p w:rsidR="00C92061" w:rsidRPr="006E5415" w:rsidRDefault="00C92061" w:rsidP="005D09C8">
            <w:pPr>
              <w:spacing w:line="380" w:lineRule="exact"/>
              <w:ind w:right="-108"/>
              <w:jc w:val="both"/>
              <w:rPr>
                <w:rFonts w:ascii="Arial" w:hAnsi="Arial"/>
                <w:sz w:val="22"/>
                <w:szCs w:val="22"/>
              </w:rPr>
            </w:pPr>
            <w:r w:rsidRPr="006E5415">
              <w:rPr>
                <w:rFonts w:ascii="Arial" w:hAnsi="Arial"/>
                <w:sz w:val="22"/>
                <w:szCs w:val="22"/>
              </w:rPr>
              <w:t xml:space="preserve">   been fully depreciated but are still in use</w:t>
            </w:r>
          </w:p>
        </w:tc>
        <w:tc>
          <w:tcPr>
            <w:tcW w:w="1080" w:type="dxa"/>
          </w:tcPr>
          <w:p w:rsidR="00C92061" w:rsidRPr="006E5415" w:rsidRDefault="006C6B57" w:rsidP="005D09C8">
            <w:pPr>
              <w:tabs>
                <w:tab w:val="decimal" w:pos="882"/>
              </w:tabs>
              <w:spacing w:line="380" w:lineRule="exact"/>
              <w:ind w:right="-43"/>
              <w:rPr>
                <w:rFonts w:ascii="Arial" w:hAnsi="Arial"/>
                <w:sz w:val="22"/>
                <w:szCs w:val="22"/>
              </w:rPr>
            </w:pPr>
            <w:r>
              <w:rPr>
                <w:rFonts w:ascii="Arial" w:hAnsi="Arial"/>
                <w:sz w:val="22"/>
                <w:szCs w:val="22"/>
              </w:rPr>
              <w:t>528</w:t>
            </w:r>
          </w:p>
        </w:tc>
        <w:tc>
          <w:tcPr>
            <w:tcW w:w="1080" w:type="dxa"/>
          </w:tcPr>
          <w:p w:rsidR="00C92061" w:rsidRPr="006E5415" w:rsidRDefault="00C92061" w:rsidP="005D09C8">
            <w:pPr>
              <w:tabs>
                <w:tab w:val="decimal" w:pos="882"/>
              </w:tabs>
              <w:spacing w:line="380" w:lineRule="exact"/>
              <w:ind w:right="-43"/>
              <w:rPr>
                <w:rFonts w:ascii="Arial" w:hAnsi="Arial"/>
                <w:sz w:val="22"/>
                <w:szCs w:val="22"/>
              </w:rPr>
            </w:pPr>
            <w:r>
              <w:rPr>
                <w:rFonts w:ascii="Arial" w:hAnsi="Arial"/>
                <w:sz w:val="22"/>
                <w:szCs w:val="22"/>
              </w:rPr>
              <w:t>584</w:t>
            </w:r>
          </w:p>
        </w:tc>
        <w:tc>
          <w:tcPr>
            <w:tcW w:w="1080" w:type="dxa"/>
          </w:tcPr>
          <w:p w:rsidR="00C92061" w:rsidRPr="006E5415" w:rsidRDefault="006C6B57" w:rsidP="005D09C8">
            <w:pPr>
              <w:tabs>
                <w:tab w:val="decimal" w:pos="882"/>
              </w:tabs>
              <w:spacing w:line="380" w:lineRule="exact"/>
              <w:ind w:right="-43"/>
              <w:rPr>
                <w:rFonts w:ascii="Arial" w:hAnsi="Arial"/>
                <w:sz w:val="22"/>
                <w:szCs w:val="22"/>
              </w:rPr>
            </w:pPr>
            <w:r>
              <w:rPr>
                <w:rFonts w:ascii="Arial" w:hAnsi="Arial"/>
                <w:sz w:val="22"/>
                <w:szCs w:val="22"/>
              </w:rPr>
              <w:t>246</w:t>
            </w:r>
          </w:p>
        </w:tc>
        <w:tc>
          <w:tcPr>
            <w:tcW w:w="1080" w:type="dxa"/>
          </w:tcPr>
          <w:p w:rsidR="00C92061" w:rsidRPr="006E5415" w:rsidRDefault="00C92061" w:rsidP="005D09C8">
            <w:pPr>
              <w:tabs>
                <w:tab w:val="decimal" w:pos="882"/>
              </w:tabs>
              <w:spacing w:line="380" w:lineRule="exact"/>
              <w:ind w:right="-43"/>
              <w:rPr>
                <w:rFonts w:ascii="Arial" w:hAnsi="Arial"/>
                <w:sz w:val="22"/>
                <w:szCs w:val="22"/>
              </w:rPr>
            </w:pPr>
            <w:r>
              <w:rPr>
                <w:rFonts w:ascii="Arial" w:hAnsi="Arial"/>
                <w:sz w:val="22"/>
                <w:szCs w:val="22"/>
              </w:rPr>
              <w:t>297</w:t>
            </w:r>
          </w:p>
        </w:tc>
      </w:tr>
    </w:tbl>
    <w:p w:rsidR="00BE694C" w:rsidRDefault="00BE694C" w:rsidP="005D09C8">
      <w:pPr>
        <w:tabs>
          <w:tab w:val="left" w:pos="900"/>
          <w:tab w:val="left" w:pos="2160"/>
        </w:tabs>
        <w:spacing w:before="240" w:after="120" w:line="380" w:lineRule="exact"/>
        <w:ind w:left="547" w:right="-43" w:hanging="547"/>
        <w:jc w:val="both"/>
        <w:rPr>
          <w:rFonts w:ascii="Arial" w:hAnsi="Arial"/>
          <w:b/>
          <w:bCs/>
          <w:sz w:val="22"/>
          <w:szCs w:val="22"/>
        </w:rPr>
      </w:pPr>
    </w:p>
    <w:p w:rsidR="00BE694C" w:rsidRDefault="00BE694C" w:rsidP="00BE694C">
      <w:r>
        <w:br w:type="page"/>
      </w:r>
    </w:p>
    <w:p w:rsidR="00F4785F" w:rsidRPr="001251CF" w:rsidRDefault="00F21A66" w:rsidP="005D09C8">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592B92">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t>Leasehold rights</w:t>
      </w:r>
    </w:p>
    <w:p w:rsidR="00F4785F" w:rsidRPr="00557BB9" w:rsidRDefault="00F4785F" w:rsidP="005D09C8">
      <w:pPr>
        <w:spacing w:before="120" w:after="120" w:line="260" w:lineRule="exact"/>
        <w:ind w:left="5760" w:firstLine="720"/>
        <w:jc w:val="right"/>
        <w:rPr>
          <w:rFonts w:ascii="Arial" w:hAnsi="Arial" w:cs="Arial"/>
          <w:sz w:val="18"/>
          <w:szCs w:val="18"/>
        </w:rPr>
      </w:pPr>
      <w:r w:rsidRPr="00557BB9">
        <w:rPr>
          <w:rFonts w:ascii="Arial" w:hAnsi="Arial" w:cs="Arial"/>
          <w:sz w:val="18"/>
          <w:szCs w:val="18"/>
        </w:rPr>
        <w:t>(Unit: Thousand Baht)</w:t>
      </w:r>
    </w:p>
    <w:tbl>
      <w:tblPr>
        <w:tblW w:w="8820" w:type="dxa"/>
        <w:tblInd w:w="558" w:type="dxa"/>
        <w:tblLayout w:type="fixed"/>
        <w:tblLook w:val="0000" w:firstRow="0" w:lastRow="0" w:firstColumn="0" w:lastColumn="0" w:noHBand="0" w:noVBand="0"/>
      </w:tblPr>
      <w:tblGrid>
        <w:gridCol w:w="2430"/>
        <w:gridCol w:w="1350"/>
        <w:gridCol w:w="1170"/>
        <w:gridCol w:w="1110"/>
        <w:gridCol w:w="1410"/>
        <w:gridCol w:w="1350"/>
      </w:tblGrid>
      <w:tr w:rsidR="00F4785F" w:rsidRPr="00557BB9" w:rsidTr="00557BB9">
        <w:trPr>
          <w:cantSplit/>
        </w:trPr>
        <w:tc>
          <w:tcPr>
            <w:tcW w:w="2430" w:type="dxa"/>
          </w:tcPr>
          <w:p w:rsidR="00F4785F" w:rsidRPr="00557BB9" w:rsidRDefault="00F4785F" w:rsidP="00557BB9">
            <w:pPr>
              <w:spacing w:line="300" w:lineRule="exact"/>
              <w:ind w:right="-132"/>
              <w:jc w:val="center"/>
              <w:rPr>
                <w:rFonts w:ascii="Arial" w:hAnsi="Arial" w:cs="Arial"/>
                <w:sz w:val="18"/>
                <w:szCs w:val="18"/>
                <w:vertAlign w:val="superscript"/>
              </w:rPr>
            </w:pPr>
          </w:p>
        </w:tc>
        <w:tc>
          <w:tcPr>
            <w:tcW w:w="6390" w:type="dxa"/>
            <w:gridSpan w:val="5"/>
          </w:tcPr>
          <w:p w:rsidR="00F4785F" w:rsidRPr="00557BB9" w:rsidRDefault="00F4785F"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Consolidated financial statements</w:t>
            </w:r>
          </w:p>
        </w:tc>
      </w:tr>
      <w:tr w:rsidR="00B13192" w:rsidRPr="00557BB9" w:rsidTr="00557BB9">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35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Remaining</w:t>
            </w:r>
          </w:p>
        </w:tc>
        <w:tc>
          <w:tcPr>
            <w:tcW w:w="1170" w:type="dxa"/>
          </w:tcPr>
          <w:p w:rsidR="00B13192" w:rsidRPr="00557BB9" w:rsidRDefault="00B13192" w:rsidP="00557BB9">
            <w:pPr>
              <w:spacing w:line="300" w:lineRule="exact"/>
              <w:ind w:right="-36"/>
              <w:jc w:val="center"/>
              <w:rPr>
                <w:rFonts w:ascii="Arial" w:hAnsi="Arial" w:cs="Arial"/>
                <w:sz w:val="18"/>
                <w:szCs w:val="18"/>
              </w:rPr>
            </w:pPr>
          </w:p>
        </w:tc>
        <w:tc>
          <w:tcPr>
            <w:tcW w:w="111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41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50" w:type="dxa"/>
          </w:tcPr>
          <w:p w:rsidR="00B13192" w:rsidRPr="00557BB9" w:rsidRDefault="00B13192" w:rsidP="00557BB9">
            <w:pPr>
              <w:spacing w:line="300" w:lineRule="exact"/>
              <w:ind w:right="-36"/>
              <w:jc w:val="center"/>
              <w:rPr>
                <w:rFonts w:ascii="Arial" w:hAnsi="Arial" w:cs="Arial"/>
                <w:sz w:val="18"/>
                <w:szCs w:val="18"/>
                <w:cs/>
              </w:rPr>
            </w:pPr>
          </w:p>
        </w:tc>
      </w:tr>
      <w:tr w:rsidR="00B13192" w:rsidRPr="00557BB9" w:rsidTr="00557BB9">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35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periods of</w:t>
            </w:r>
          </w:p>
        </w:tc>
        <w:tc>
          <w:tcPr>
            <w:tcW w:w="1170" w:type="dxa"/>
          </w:tcPr>
          <w:p w:rsidR="00B13192" w:rsidRPr="00557BB9" w:rsidRDefault="00B13192" w:rsidP="00557BB9">
            <w:pPr>
              <w:spacing w:line="300" w:lineRule="exact"/>
              <w:ind w:right="-36"/>
              <w:jc w:val="center"/>
              <w:rPr>
                <w:rFonts w:ascii="Arial" w:hAnsi="Arial" w:cs="Arial"/>
                <w:sz w:val="18"/>
                <w:szCs w:val="18"/>
              </w:rPr>
            </w:pPr>
          </w:p>
        </w:tc>
        <w:tc>
          <w:tcPr>
            <w:tcW w:w="111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41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50" w:type="dxa"/>
          </w:tcPr>
          <w:p w:rsidR="00B13192" w:rsidRPr="00557BB9" w:rsidRDefault="00B13192" w:rsidP="00557BB9">
            <w:pPr>
              <w:spacing w:line="300" w:lineRule="exact"/>
              <w:ind w:right="-36"/>
              <w:jc w:val="center"/>
              <w:rPr>
                <w:rFonts w:ascii="Arial" w:hAnsi="Arial" w:cs="Arial"/>
                <w:sz w:val="18"/>
                <w:szCs w:val="18"/>
                <w:cs/>
              </w:rPr>
            </w:pPr>
          </w:p>
        </w:tc>
      </w:tr>
      <w:tr w:rsidR="00557BB9" w:rsidRPr="00557BB9" w:rsidTr="00557BB9">
        <w:tc>
          <w:tcPr>
            <w:tcW w:w="2430" w:type="dxa"/>
          </w:tcPr>
          <w:p w:rsidR="00557BB9" w:rsidRPr="00557BB9" w:rsidRDefault="00557BB9" w:rsidP="00557BB9">
            <w:pPr>
              <w:spacing w:line="300" w:lineRule="exact"/>
              <w:ind w:right="-132"/>
              <w:jc w:val="center"/>
              <w:rPr>
                <w:rFonts w:ascii="Arial" w:hAnsi="Arial" w:cs="Arial"/>
                <w:sz w:val="18"/>
                <w:szCs w:val="18"/>
                <w:vertAlign w:val="superscript"/>
              </w:rPr>
            </w:pPr>
          </w:p>
        </w:tc>
        <w:tc>
          <w:tcPr>
            <w:tcW w:w="1350" w:type="dxa"/>
          </w:tcPr>
          <w:p w:rsidR="00557BB9" w:rsidRPr="00557BB9" w:rsidRDefault="00557BB9" w:rsidP="00557BB9">
            <w:pPr>
              <w:spacing w:line="300" w:lineRule="exact"/>
              <w:ind w:right="-36"/>
              <w:jc w:val="center"/>
              <w:rPr>
                <w:rFonts w:ascii="Arial" w:hAnsi="Arial" w:cs="Arial"/>
                <w:sz w:val="18"/>
                <w:szCs w:val="18"/>
              </w:rPr>
            </w:pPr>
            <w:r w:rsidRPr="00557BB9">
              <w:rPr>
                <w:rFonts w:ascii="Arial" w:hAnsi="Arial" w:cs="Arial"/>
                <w:sz w:val="18"/>
                <w:szCs w:val="18"/>
              </w:rPr>
              <w:t>leasehold</w:t>
            </w:r>
          </w:p>
        </w:tc>
        <w:tc>
          <w:tcPr>
            <w:tcW w:w="1170" w:type="dxa"/>
          </w:tcPr>
          <w:p w:rsidR="00557BB9" w:rsidRPr="00557BB9" w:rsidRDefault="00557BB9" w:rsidP="00557BB9">
            <w:pPr>
              <w:spacing w:line="300" w:lineRule="exact"/>
              <w:ind w:right="-36"/>
              <w:jc w:val="center"/>
              <w:rPr>
                <w:rFonts w:ascii="Arial" w:hAnsi="Arial" w:cs="Arial"/>
                <w:sz w:val="18"/>
                <w:szCs w:val="18"/>
              </w:rPr>
            </w:pPr>
          </w:p>
        </w:tc>
        <w:tc>
          <w:tcPr>
            <w:tcW w:w="111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410" w:type="dxa"/>
          </w:tcPr>
          <w:p w:rsidR="00557BB9" w:rsidRPr="00557BB9" w:rsidRDefault="00557BB9" w:rsidP="00557BB9">
            <w:pPr>
              <w:tabs>
                <w:tab w:val="decimal" w:pos="839"/>
              </w:tabs>
              <w:spacing w:line="300" w:lineRule="exact"/>
              <w:ind w:right="-36" w:firstLine="14"/>
              <w:jc w:val="both"/>
              <w:rPr>
                <w:rFonts w:ascii="Arial" w:hAnsi="Arial" w:cs="Arial"/>
                <w:sz w:val="18"/>
                <w:szCs w:val="18"/>
              </w:rPr>
            </w:pPr>
          </w:p>
        </w:tc>
        <w:tc>
          <w:tcPr>
            <w:tcW w:w="1350" w:type="dxa"/>
          </w:tcPr>
          <w:p w:rsidR="00557BB9" w:rsidRPr="00557BB9" w:rsidRDefault="00557BB9" w:rsidP="00557BB9">
            <w:pPr>
              <w:spacing w:line="300" w:lineRule="exact"/>
              <w:ind w:right="-36"/>
              <w:jc w:val="center"/>
              <w:rPr>
                <w:rFonts w:ascii="Arial" w:hAnsi="Arial" w:cs="Arial"/>
                <w:sz w:val="18"/>
                <w:szCs w:val="18"/>
                <w:cs/>
              </w:rPr>
            </w:pPr>
          </w:p>
        </w:tc>
      </w:tr>
      <w:tr w:rsidR="00B13192" w:rsidRPr="00557BB9" w:rsidTr="00557BB9">
        <w:tc>
          <w:tcPr>
            <w:tcW w:w="2430" w:type="dxa"/>
          </w:tcPr>
          <w:p w:rsidR="00B13192" w:rsidRPr="00557BB9" w:rsidRDefault="00B13192" w:rsidP="00557BB9">
            <w:pPr>
              <w:spacing w:line="300" w:lineRule="exact"/>
              <w:ind w:right="-132"/>
              <w:jc w:val="center"/>
              <w:rPr>
                <w:rFonts w:ascii="Arial" w:hAnsi="Arial" w:cs="Arial"/>
                <w:sz w:val="18"/>
                <w:szCs w:val="18"/>
                <w:vertAlign w:val="superscript"/>
              </w:rPr>
            </w:pPr>
          </w:p>
        </w:tc>
        <w:tc>
          <w:tcPr>
            <w:tcW w:w="135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rights</w:t>
            </w:r>
          </w:p>
        </w:tc>
        <w:tc>
          <w:tcPr>
            <w:tcW w:w="1170" w:type="dxa"/>
          </w:tcPr>
          <w:p w:rsidR="00B13192" w:rsidRPr="00557BB9" w:rsidRDefault="00B13192" w:rsidP="00557BB9">
            <w:pPr>
              <w:spacing w:line="300" w:lineRule="exact"/>
              <w:ind w:right="-36"/>
              <w:jc w:val="center"/>
              <w:rPr>
                <w:rFonts w:ascii="Arial" w:hAnsi="Arial" w:cs="Arial"/>
                <w:sz w:val="18"/>
                <w:szCs w:val="18"/>
              </w:rPr>
            </w:pPr>
            <w:r w:rsidRPr="00557BB9">
              <w:rPr>
                <w:rFonts w:ascii="Arial" w:hAnsi="Arial" w:cs="Arial"/>
                <w:sz w:val="18"/>
                <w:szCs w:val="18"/>
              </w:rPr>
              <w:t>1 January</w:t>
            </w:r>
          </w:p>
        </w:tc>
        <w:tc>
          <w:tcPr>
            <w:tcW w:w="1110" w:type="dxa"/>
          </w:tcPr>
          <w:p w:rsidR="00B13192" w:rsidRPr="00557BB9" w:rsidRDefault="00B13192" w:rsidP="00557BB9">
            <w:pPr>
              <w:spacing w:line="300" w:lineRule="exact"/>
              <w:ind w:right="-36" w:firstLine="14"/>
              <w:jc w:val="center"/>
              <w:rPr>
                <w:rFonts w:ascii="Arial" w:hAnsi="Arial" w:cs="Arial"/>
                <w:sz w:val="18"/>
                <w:szCs w:val="18"/>
              </w:rPr>
            </w:pPr>
          </w:p>
        </w:tc>
        <w:tc>
          <w:tcPr>
            <w:tcW w:w="1410" w:type="dxa"/>
          </w:tcPr>
          <w:p w:rsidR="00B13192" w:rsidRPr="00557BB9" w:rsidRDefault="00B13192" w:rsidP="00557BB9">
            <w:pPr>
              <w:tabs>
                <w:tab w:val="decimal" w:pos="839"/>
              </w:tabs>
              <w:spacing w:line="300" w:lineRule="exact"/>
              <w:ind w:right="-36" w:firstLine="14"/>
              <w:jc w:val="both"/>
              <w:rPr>
                <w:rFonts w:ascii="Arial" w:hAnsi="Arial" w:cs="Arial"/>
                <w:sz w:val="18"/>
                <w:szCs w:val="18"/>
              </w:rPr>
            </w:pPr>
          </w:p>
        </w:tc>
        <w:tc>
          <w:tcPr>
            <w:tcW w:w="1350" w:type="dxa"/>
          </w:tcPr>
          <w:p w:rsidR="00B13192" w:rsidRPr="00557BB9" w:rsidRDefault="00B13192" w:rsidP="00557BB9">
            <w:pPr>
              <w:spacing w:line="300" w:lineRule="exact"/>
              <w:ind w:right="-36"/>
              <w:jc w:val="center"/>
              <w:rPr>
                <w:rFonts w:ascii="Arial" w:hAnsi="Arial" w:cs="Arial"/>
                <w:sz w:val="18"/>
                <w:szCs w:val="18"/>
                <w:cs/>
              </w:rPr>
            </w:pPr>
            <w:r w:rsidRPr="00557BB9">
              <w:rPr>
                <w:rFonts w:ascii="Arial" w:hAnsi="Arial" w:cs="Arial"/>
                <w:sz w:val="18"/>
                <w:szCs w:val="18"/>
              </w:rPr>
              <w:t>31 December</w:t>
            </w:r>
          </w:p>
        </w:tc>
      </w:tr>
      <w:tr w:rsidR="00B13192" w:rsidRPr="00557BB9" w:rsidTr="00557BB9">
        <w:tc>
          <w:tcPr>
            <w:tcW w:w="243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Project</w:t>
            </w:r>
          </w:p>
        </w:tc>
        <w:tc>
          <w:tcPr>
            <w:tcW w:w="135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(years)</w:t>
            </w:r>
          </w:p>
        </w:tc>
        <w:tc>
          <w:tcPr>
            <w:tcW w:w="117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2016</w:t>
            </w:r>
          </w:p>
        </w:tc>
        <w:tc>
          <w:tcPr>
            <w:tcW w:w="111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Increase</w:t>
            </w:r>
          </w:p>
        </w:tc>
        <w:tc>
          <w:tcPr>
            <w:tcW w:w="141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Amortisation</w:t>
            </w:r>
          </w:p>
        </w:tc>
        <w:tc>
          <w:tcPr>
            <w:tcW w:w="1350" w:type="dxa"/>
          </w:tcPr>
          <w:p w:rsidR="00B13192" w:rsidRPr="00557BB9" w:rsidRDefault="00B13192" w:rsidP="00557BB9">
            <w:pPr>
              <w:pBdr>
                <w:bottom w:val="single" w:sz="4" w:space="1" w:color="auto"/>
              </w:pBdr>
              <w:spacing w:line="300" w:lineRule="exact"/>
              <w:ind w:right="-36"/>
              <w:jc w:val="center"/>
              <w:rPr>
                <w:rFonts w:ascii="Arial" w:hAnsi="Arial" w:cs="Arial"/>
                <w:sz w:val="18"/>
                <w:szCs w:val="18"/>
              </w:rPr>
            </w:pPr>
            <w:r w:rsidRPr="00557BB9">
              <w:rPr>
                <w:rFonts w:ascii="Arial" w:hAnsi="Arial" w:cs="Arial"/>
                <w:sz w:val="18"/>
                <w:szCs w:val="18"/>
              </w:rPr>
              <w:t>2016</w:t>
            </w:r>
          </w:p>
        </w:tc>
      </w:tr>
      <w:tr w:rsidR="00B13192" w:rsidRPr="00557BB9" w:rsidTr="00557BB9">
        <w:tc>
          <w:tcPr>
            <w:tcW w:w="2430" w:type="dxa"/>
          </w:tcPr>
          <w:p w:rsidR="00B13192" w:rsidRPr="00557BB9" w:rsidRDefault="00B13192" w:rsidP="00557BB9">
            <w:pPr>
              <w:spacing w:line="300" w:lineRule="exact"/>
              <w:ind w:left="162" w:right="-36" w:hanging="162"/>
              <w:rPr>
                <w:rFonts w:ascii="Arial" w:hAnsi="Arial" w:cs="Arial"/>
                <w:sz w:val="18"/>
                <w:szCs w:val="18"/>
              </w:rPr>
            </w:pPr>
            <w:r w:rsidRPr="00557BB9">
              <w:rPr>
                <w:rFonts w:ascii="Arial" w:hAnsi="Arial" w:cs="Arial"/>
                <w:sz w:val="18"/>
                <w:szCs w:val="18"/>
              </w:rPr>
              <w:t>Grande Centre Point Hotel Ratchadamri</w:t>
            </w:r>
          </w:p>
        </w:tc>
        <w:tc>
          <w:tcPr>
            <w:tcW w:w="1350" w:type="dxa"/>
            <w:vAlign w:val="bottom"/>
          </w:tcPr>
          <w:p w:rsidR="00B13192" w:rsidRPr="00557BB9" w:rsidRDefault="00B13192" w:rsidP="00557BB9">
            <w:pPr>
              <w:spacing w:line="300" w:lineRule="exact"/>
              <w:ind w:right="-43"/>
              <w:jc w:val="center"/>
              <w:rPr>
                <w:rFonts w:ascii="Arial" w:hAnsi="Arial" w:cs="Arial"/>
                <w:sz w:val="18"/>
                <w:szCs w:val="18"/>
                <w:cs/>
              </w:rPr>
            </w:pPr>
            <w:r w:rsidRPr="00557BB9">
              <w:rPr>
                <w:rFonts w:ascii="Arial" w:hAnsi="Arial" w:cs="Arial"/>
                <w:sz w:val="18"/>
                <w:szCs w:val="18"/>
              </w:rPr>
              <w:t>21</w:t>
            </w:r>
          </w:p>
        </w:tc>
        <w:tc>
          <w:tcPr>
            <w:tcW w:w="117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1,604,671</w:t>
            </w:r>
          </w:p>
        </w:tc>
        <w:tc>
          <w:tcPr>
            <w:tcW w:w="111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257</w:t>
            </w:r>
          </w:p>
        </w:tc>
        <w:tc>
          <w:tcPr>
            <w:tcW w:w="141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(90,725)</w:t>
            </w:r>
          </w:p>
        </w:tc>
        <w:tc>
          <w:tcPr>
            <w:tcW w:w="1350" w:type="dxa"/>
            <w:vAlign w:val="bottom"/>
          </w:tcPr>
          <w:p w:rsidR="00B13192" w:rsidRPr="00557BB9" w:rsidRDefault="00B13192" w:rsidP="00557BB9">
            <w:pPr>
              <w:tabs>
                <w:tab w:val="decimal" w:pos="1152"/>
              </w:tabs>
              <w:spacing w:line="300" w:lineRule="exact"/>
              <w:ind w:right="-43"/>
              <w:jc w:val="center"/>
              <w:rPr>
                <w:rFonts w:ascii="Arial" w:hAnsi="Arial" w:cs="Arial"/>
                <w:sz w:val="18"/>
                <w:szCs w:val="18"/>
              </w:rPr>
            </w:pPr>
            <w:r w:rsidRPr="00557BB9">
              <w:rPr>
                <w:rFonts w:ascii="Arial" w:hAnsi="Arial" w:cs="Arial"/>
                <w:sz w:val="18"/>
                <w:szCs w:val="18"/>
              </w:rPr>
              <w:t>1,514,203</w:t>
            </w:r>
          </w:p>
        </w:tc>
      </w:tr>
      <w:tr w:rsidR="00B13192" w:rsidRPr="00557BB9" w:rsidTr="00557BB9">
        <w:tc>
          <w:tcPr>
            <w:tcW w:w="2430" w:type="dxa"/>
          </w:tcPr>
          <w:p w:rsidR="00B13192" w:rsidRPr="00557BB9" w:rsidRDefault="00B13192" w:rsidP="00557BB9">
            <w:pPr>
              <w:spacing w:line="300" w:lineRule="exact"/>
              <w:ind w:left="162" w:right="-36" w:hanging="162"/>
              <w:rPr>
                <w:rFonts w:ascii="Arial" w:hAnsi="Arial" w:cs="Arial"/>
                <w:sz w:val="18"/>
                <w:szCs w:val="18"/>
              </w:rPr>
            </w:pPr>
            <w:r w:rsidRPr="00557BB9">
              <w:rPr>
                <w:rFonts w:ascii="Arial" w:hAnsi="Arial" w:cs="Arial"/>
                <w:sz w:val="18"/>
                <w:szCs w:val="18"/>
              </w:rPr>
              <w:t>Grande Centre Point Hotel Thonglo</w:t>
            </w:r>
          </w:p>
        </w:tc>
        <w:tc>
          <w:tcPr>
            <w:tcW w:w="1350" w:type="dxa"/>
            <w:vAlign w:val="bottom"/>
          </w:tcPr>
          <w:p w:rsidR="00B13192" w:rsidRPr="00557BB9" w:rsidRDefault="00B13192" w:rsidP="00557BB9">
            <w:pPr>
              <w:spacing w:line="300" w:lineRule="exact"/>
              <w:ind w:right="-43"/>
              <w:jc w:val="center"/>
              <w:rPr>
                <w:rFonts w:ascii="Arial" w:hAnsi="Arial" w:cs="Arial"/>
                <w:sz w:val="18"/>
                <w:szCs w:val="18"/>
                <w:cs/>
              </w:rPr>
            </w:pPr>
            <w:r w:rsidRPr="00557BB9">
              <w:rPr>
                <w:rFonts w:ascii="Arial" w:hAnsi="Arial" w:cs="Arial"/>
                <w:sz w:val="18"/>
                <w:szCs w:val="18"/>
              </w:rPr>
              <w:t>31</w:t>
            </w:r>
          </w:p>
        </w:tc>
        <w:tc>
          <w:tcPr>
            <w:tcW w:w="117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701,759</w:t>
            </w:r>
          </w:p>
        </w:tc>
        <w:tc>
          <w:tcPr>
            <w:tcW w:w="111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925,113</w:t>
            </w:r>
          </w:p>
        </w:tc>
        <w:tc>
          <w:tcPr>
            <w:tcW w:w="1410" w:type="dxa"/>
            <w:vAlign w:val="bottom"/>
          </w:tcPr>
          <w:p w:rsidR="00B13192" w:rsidRPr="00557BB9" w:rsidRDefault="00B13192" w:rsidP="00557BB9">
            <w:pPr>
              <w:tabs>
                <w:tab w:val="decimal" w:pos="882"/>
              </w:tabs>
              <w:spacing w:line="300" w:lineRule="exact"/>
              <w:ind w:right="-43"/>
              <w:jc w:val="center"/>
              <w:rPr>
                <w:rFonts w:ascii="Arial" w:hAnsi="Arial" w:cs="Arial"/>
                <w:sz w:val="18"/>
                <w:szCs w:val="18"/>
              </w:rPr>
            </w:pPr>
            <w:r w:rsidRPr="00557BB9">
              <w:rPr>
                <w:rFonts w:ascii="Arial" w:hAnsi="Arial" w:cs="Arial"/>
                <w:sz w:val="18"/>
                <w:szCs w:val="18"/>
              </w:rPr>
              <w:t>(13,671)</w:t>
            </w:r>
          </w:p>
        </w:tc>
        <w:tc>
          <w:tcPr>
            <w:tcW w:w="1350" w:type="dxa"/>
            <w:vAlign w:val="bottom"/>
          </w:tcPr>
          <w:p w:rsidR="00B13192" w:rsidRPr="00557BB9" w:rsidRDefault="00B13192" w:rsidP="00557BB9">
            <w:pPr>
              <w:tabs>
                <w:tab w:val="decimal" w:pos="1152"/>
              </w:tabs>
              <w:spacing w:line="300" w:lineRule="exact"/>
              <w:ind w:right="-43"/>
              <w:jc w:val="center"/>
              <w:rPr>
                <w:rFonts w:ascii="Arial" w:hAnsi="Arial" w:cs="Arial"/>
                <w:sz w:val="18"/>
                <w:szCs w:val="18"/>
              </w:rPr>
            </w:pPr>
            <w:r w:rsidRPr="00557BB9">
              <w:rPr>
                <w:rFonts w:ascii="Arial" w:hAnsi="Arial" w:cs="Arial"/>
                <w:sz w:val="18"/>
                <w:szCs w:val="18"/>
              </w:rPr>
              <w:t>1,613,201</w:t>
            </w:r>
          </w:p>
        </w:tc>
      </w:tr>
      <w:tr w:rsidR="00B13192" w:rsidRPr="00557BB9" w:rsidTr="00557BB9">
        <w:tc>
          <w:tcPr>
            <w:tcW w:w="2430" w:type="dxa"/>
          </w:tcPr>
          <w:p w:rsidR="00B13192" w:rsidRPr="00557BB9" w:rsidRDefault="00B13192" w:rsidP="00557BB9">
            <w:pPr>
              <w:spacing w:line="300" w:lineRule="exact"/>
              <w:ind w:left="162" w:right="-36" w:hanging="162"/>
              <w:rPr>
                <w:rFonts w:ascii="Arial" w:hAnsi="Arial" w:cs="Arial"/>
                <w:sz w:val="18"/>
                <w:szCs w:val="18"/>
              </w:rPr>
            </w:pPr>
            <w:r w:rsidRPr="00557BB9">
              <w:rPr>
                <w:rFonts w:ascii="Arial" w:hAnsi="Arial" w:cs="Arial"/>
                <w:sz w:val="18"/>
                <w:szCs w:val="18"/>
              </w:rPr>
              <w:t>Vacant land</w:t>
            </w:r>
          </w:p>
        </w:tc>
        <w:tc>
          <w:tcPr>
            <w:tcW w:w="1350" w:type="dxa"/>
          </w:tcPr>
          <w:p w:rsidR="00B13192" w:rsidRPr="00557BB9" w:rsidRDefault="00B13192" w:rsidP="00557BB9">
            <w:pPr>
              <w:spacing w:line="300" w:lineRule="exact"/>
              <w:ind w:right="-43"/>
              <w:jc w:val="center"/>
              <w:rPr>
                <w:rFonts w:ascii="Arial" w:hAnsi="Arial" w:cs="Arial"/>
                <w:sz w:val="18"/>
                <w:szCs w:val="18"/>
              </w:rPr>
            </w:pPr>
            <w:r w:rsidRPr="00557BB9">
              <w:rPr>
                <w:rFonts w:ascii="Arial" w:hAnsi="Arial" w:cs="Arial"/>
                <w:sz w:val="18"/>
                <w:szCs w:val="18"/>
              </w:rPr>
              <w:t>11 and 32</w:t>
            </w:r>
          </w:p>
        </w:tc>
        <w:tc>
          <w:tcPr>
            <w:tcW w:w="1170" w:type="dxa"/>
          </w:tcPr>
          <w:p w:rsidR="00B13192" w:rsidRPr="00557BB9" w:rsidRDefault="00ED6D1C" w:rsidP="00557BB9">
            <w:pPr>
              <w:pBdr>
                <w:bottom w:val="single" w:sz="4" w:space="1" w:color="auto"/>
              </w:pBdr>
              <w:tabs>
                <w:tab w:val="decimal" w:pos="882"/>
              </w:tabs>
              <w:spacing w:line="300" w:lineRule="exact"/>
              <w:ind w:right="-43"/>
              <w:rPr>
                <w:rFonts w:ascii="Arial" w:hAnsi="Arial" w:cs="Arial"/>
                <w:sz w:val="18"/>
                <w:szCs w:val="18"/>
              </w:rPr>
            </w:pPr>
            <w:r w:rsidRPr="00557BB9">
              <w:rPr>
                <w:rFonts w:ascii="Arial" w:hAnsi="Arial" w:cs="Arial"/>
                <w:sz w:val="18"/>
                <w:szCs w:val="18"/>
              </w:rPr>
              <w:t>96,044</w:t>
            </w:r>
          </w:p>
        </w:tc>
        <w:tc>
          <w:tcPr>
            <w:tcW w:w="1110" w:type="dxa"/>
          </w:tcPr>
          <w:p w:rsidR="00B13192" w:rsidRPr="00557BB9" w:rsidRDefault="00B13192" w:rsidP="00557BB9">
            <w:pPr>
              <w:pBdr>
                <w:bottom w:val="single" w:sz="4" w:space="1" w:color="auto"/>
              </w:pBdr>
              <w:tabs>
                <w:tab w:val="decimal" w:pos="882"/>
              </w:tabs>
              <w:spacing w:line="300" w:lineRule="exact"/>
              <w:ind w:right="-43"/>
              <w:rPr>
                <w:rFonts w:ascii="Arial" w:hAnsi="Arial" w:cs="Arial"/>
                <w:sz w:val="18"/>
                <w:szCs w:val="18"/>
              </w:rPr>
            </w:pPr>
            <w:r w:rsidRPr="00557BB9">
              <w:rPr>
                <w:rFonts w:ascii="Arial" w:hAnsi="Arial" w:cs="Arial"/>
                <w:sz w:val="18"/>
                <w:szCs w:val="18"/>
              </w:rPr>
              <w:t>566,044</w:t>
            </w:r>
          </w:p>
        </w:tc>
        <w:tc>
          <w:tcPr>
            <w:tcW w:w="1410" w:type="dxa"/>
          </w:tcPr>
          <w:p w:rsidR="00B13192" w:rsidRPr="00557BB9" w:rsidRDefault="00B13192" w:rsidP="005D09C8">
            <w:pPr>
              <w:pBdr>
                <w:bottom w:val="single" w:sz="4" w:space="1" w:color="auto"/>
              </w:pBdr>
              <w:tabs>
                <w:tab w:val="decimal" w:pos="882"/>
              </w:tabs>
              <w:spacing w:line="300" w:lineRule="exact"/>
              <w:ind w:right="-43"/>
              <w:jc w:val="center"/>
              <w:rPr>
                <w:rFonts w:ascii="Arial" w:hAnsi="Arial" w:cs="Arial"/>
                <w:sz w:val="18"/>
                <w:szCs w:val="18"/>
              </w:rPr>
            </w:pPr>
            <w:r w:rsidRPr="00557BB9">
              <w:rPr>
                <w:rFonts w:ascii="Arial" w:hAnsi="Arial" w:cs="Arial"/>
                <w:sz w:val="18"/>
                <w:szCs w:val="18"/>
              </w:rPr>
              <w:t>(10,636)</w:t>
            </w:r>
          </w:p>
        </w:tc>
        <w:tc>
          <w:tcPr>
            <w:tcW w:w="1350" w:type="dxa"/>
          </w:tcPr>
          <w:p w:rsidR="00B13192" w:rsidRPr="00557BB9" w:rsidRDefault="00ED6D1C" w:rsidP="00557BB9">
            <w:pPr>
              <w:pBdr>
                <w:bottom w:val="single" w:sz="4" w:space="1" w:color="auto"/>
              </w:pBdr>
              <w:tabs>
                <w:tab w:val="decimal" w:pos="1152"/>
              </w:tabs>
              <w:spacing w:line="300" w:lineRule="exact"/>
              <w:ind w:right="-43"/>
              <w:rPr>
                <w:rFonts w:ascii="Arial" w:hAnsi="Arial" w:cs="Arial"/>
                <w:sz w:val="18"/>
                <w:szCs w:val="18"/>
              </w:rPr>
            </w:pPr>
            <w:r w:rsidRPr="00557BB9">
              <w:rPr>
                <w:rFonts w:ascii="Arial" w:hAnsi="Arial" w:cs="Arial"/>
                <w:sz w:val="18"/>
                <w:szCs w:val="18"/>
              </w:rPr>
              <w:t>651,452</w:t>
            </w:r>
          </w:p>
        </w:tc>
      </w:tr>
      <w:tr w:rsidR="00B13192" w:rsidRPr="00557BB9" w:rsidTr="00557BB9">
        <w:tc>
          <w:tcPr>
            <w:tcW w:w="2430" w:type="dxa"/>
          </w:tcPr>
          <w:p w:rsidR="00B13192" w:rsidRPr="00557BB9" w:rsidRDefault="00B13192" w:rsidP="00557BB9">
            <w:pPr>
              <w:spacing w:line="300" w:lineRule="exact"/>
              <w:ind w:left="162" w:right="-36" w:hanging="162"/>
              <w:rPr>
                <w:rFonts w:ascii="Arial" w:hAnsi="Arial" w:cs="Arial"/>
                <w:sz w:val="18"/>
                <w:szCs w:val="18"/>
              </w:rPr>
            </w:pPr>
            <w:r w:rsidRPr="00557BB9">
              <w:rPr>
                <w:rFonts w:ascii="Arial" w:hAnsi="Arial" w:cs="Arial"/>
                <w:sz w:val="18"/>
                <w:szCs w:val="18"/>
              </w:rPr>
              <w:t>Total</w:t>
            </w:r>
          </w:p>
        </w:tc>
        <w:tc>
          <w:tcPr>
            <w:tcW w:w="1350" w:type="dxa"/>
          </w:tcPr>
          <w:p w:rsidR="00B13192" w:rsidRPr="00557BB9" w:rsidRDefault="00B13192" w:rsidP="00557BB9">
            <w:pPr>
              <w:spacing w:line="300" w:lineRule="exact"/>
              <w:ind w:right="-43"/>
              <w:jc w:val="center"/>
              <w:rPr>
                <w:rFonts w:ascii="Arial" w:hAnsi="Arial" w:cs="Arial"/>
                <w:sz w:val="18"/>
                <w:szCs w:val="18"/>
              </w:rPr>
            </w:pPr>
          </w:p>
        </w:tc>
        <w:tc>
          <w:tcPr>
            <w:tcW w:w="1170" w:type="dxa"/>
          </w:tcPr>
          <w:p w:rsidR="00B13192" w:rsidRPr="00557BB9" w:rsidRDefault="00ED6D1C" w:rsidP="00557BB9">
            <w:pPr>
              <w:pBdr>
                <w:bottom w:val="double" w:sz="4" w:space="1" w:color="auto"/>
              </w:pBdr>
              <w:tabs>
                <w:tab w:val="decimal" w:pos="882"/>
              </w:tabs>
              <w:spacing w:line="300" w:lineRule="exact"/>
              <w:ind w:right="-43"/>
              <w:rPr>
                <w:rFonts w:ascii="Arial" w:hAnsi="Arial" w:cs="Arial"/>
                <w:sz w:val="18"/>
                <w:szCs w:val="18"/>
              </w:rPr>
            </w:pPr>
            <w:r w:rsidRPr="00557BB9">
              <w:rPr>
                <w:rFonts w:ascii="Arial" w:hAnsi="Arial" w:cs="Arial"/>
                <w:sz w:val="18"/>
                <w:szCs w:val="18"/>
              </w:rPr>
              <w:t>2,402,474</w:t>
            </w:r>
          </w:p>
        </w:tc>
        <w:tc>
          <w:tcPr>
            <w:tcW w:w="1110" w:type="dxa"/>
          </w:tcPr>
          <w:p w:rsidR="00B13192" w:rsidRPr="00557BB9" w:rsidRDefault="00B13192" w:rsidP="00557BB9">
            <w:pPr>
              <w:pBdr>
                <w:bottom w:val="double" w:sz="4" w:space="1" w:color="auto"/>
              </w:pBdr>
              <w:tabs>
                <w:tab w:val="decimal" w:pos="882"/>
              </w:tabs>
              <w:spacing w:line="300" w:lineRule="exact"/>
              <w:ind w:right="-43"/>
              <w:rPr>
                <w:rFonts w:ascii="Arial" w:hAnsi="Arial" w:cs="Arial"/>
                <w:sz w:val="18"/>
                <w:szCs w:val="18"/>
              </w:rPr>
            </w:pPr>
            <w:r w:rsidRPr="00557BB9">
              <w:rPr>
                <w:rFonts w:ascii="Arial" w:hAnsi="Arial" w:cs="Arial"/>
                <w:sz w:val="18"/>
                <w:szCs w:val="18"/>
              </w:rPr>
              <w:t>1,491,414</w:t>
            </w:r>
          </w:p>
        </w:tc>
        <w:tc>
          <w:tcPr>
            <w:tcW w:w="1410" w:type="dxa"/>
          </w:tcPr>
          <w:p w:rsidR="00B13192" w:rsidRPr="00557BB9" w:rsidRDefault="00B13192" w:rsidP="005D09C8">
            <w:pPr>
              <w:pBdr>
                <w:bottom w:val="double" w:sz="4" w:space="1" w:color="auto"/>
              </w:pBdr>
              <w:tabs>
                <w:tab w:val="decimal" w:pos="882"/>
              </w:tabs>
              <w:spacing w:line="300" w:lineRule="exact"/>
              <w:ind w:right="-43"/>
              <w:jc w:val="center"/>
              <w:rPr>
                <w:rFonts w:ascii="Arial" w:hAnsi="Arial" w:cs="Arial"/>
                <w:sz w:val="18"/>
                <w:szCs w:val="18"/>
              </w:rPr>
            </w:pPr>
            <w:r w:rsidRPr="00557BB9">
              <w:rPr>
                <w:rFonts w:ascii="Arial" w:hAnsi="Arial" w:cs="Arial"/>
                <w:sz w:val="18"/>
                <w:szCs w:val="18"/>
              </w:rPr>
              <w:t>(115,032)</w:t>
            </w:r>
          </w:p>
        </w:tc>
        <w:tc>
          <w:tcPr>
            <w:tcW w:w="1350" w:type="dxa"/>
          </w:tcPr>
          <w:p w:rsidR="00B13192" w:rsidRPr="00557BB9" w:rsidRDefault="00ED6D1C" w:rsidP="00557BB9">
            <w:pPr>
              <w:pBdr>
                <w:bottom w:val="double" w:sz="4" w:space="1" w:color="auto"/>
              </w:pBdr>
              <w:tabs>
                <w:tab w:val="decimal" w:pos="1152"/>
              </w:tabs>
              <w:spacing w:line="300" w:lineRule="exact"/>
              <w:ind w:right="-43"/>
              <w:rPr>
                <w:rFonts w:ascii="Arial" w:hAnsi="Arial" w:cs="Arial"/>
                <w:sz w:val="18"/>
                <w:szCs w:val="18"/>
              </w:rPr>
            </w:pPr>
            <w:r w:rsidRPr="00557BB9">
              <w:rPr>
                <w:rFonts w:ascii="Arial" w:hAnsi="Arial" w:cs="Arial"/>
                <w:sz w:val="18"/>
                <w:szCs w:val="18"/>
              </w:rPr>
              <w:t>3,778,856</w:t>
            </w:r>
          </w:p>
        </w:tc>
      </w:tr>
    </w:tbl>
    <w:p w:rsidR="00F4785F" w:rsidRDefault="00F4785F" w:rsidP="004D25F7">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sz w:val="22"/>
          <w:szCs w:val="22"/>
        </w:rPr>
        <w:tab/>
        <w:t xml:space="preserve">The amortisation of leasehold rights </w:t>
      </w:r>
      <w:r w:rsidR="004D0E85">
        <w:rPr>
          <w:rFonts w:ascii="Arial" w:hAnsi="Arial"/>
          <w:sz w:val="22"/>
          <w:szCs w:val="22"/>
        </w:rPr>
        <w:t xml:space="preserve">for the year </w:t>
      </w:r>
      <w:r w:rsidR="005E35BD">
        <w:rPr>
          <w:rFonts w:ascii="Arial" w:hAnsi="Arial"/>
          <w:sz w:val="22"/>
          <w:szCs w:val="22"/>
        </w:rPr>
        <w:t>2016</w:t>
      </w:r>
      <w:r w:rsidR="004D0E85">
        <w:rPr>
          <w:rFonts w:ascii="Arial" w:hAnsi="Arial"/>
          <w:sz w:val="22"/>
          <w:szCs w:val="22"/>
        </w:rPr>
        <w:t xml:space="preserve"> of Baht </w:t>
      </w:r>
      <w:r w:rsidR="00F86210">
        <w:rPr>
          <w:rFonts w:ascii="Arial" w:hAnsi="Arial"/>
          <w:sz w:val="22"/>
          <w:szCs w:val="22"/>
        </w:rPr>
        <w:t>115</w:t>
      </w:r>
      <w:r w:rsidR="004D0E85">
        <w:rPr>
          <w:rFonts w:ascii="Arial" w:hAnsi="Arial"/>
          <w:sz w:val="22"/>
          <w:szCs w:val="22"/>
        </w:rPr>
        <w:t xml:space="preserve"> million (</w:t>
      </w:r>
      <w:r w:rsidR="00C92061">
        <w:rPr>
          <w:rFonts w:ascii="Arial" w:hAnsi="Arial"/>
          <w:sz w:val="22"/>
          <w:szCs w:val="22"/>
        </w:rPr>
        <w:t>2015</w:t>
      </w:r>
      <w:r w:rsidR="004D0E85">
        <w:rPr>
          <w:rFonts w:ascii="Arial" w:hAnsi="Arial"/>
          <w:sz w:val="22"/>
          <w:szCs w:val="22"/>
        </w:rPr>
        <w:t xml:space="preserve">: Baht </w:t>
      </w:r>
      <w:r w:rsidR="00C92061">
        <w:rPr>
          <w:rFonts w:ascii="Arial" w:hAnsi="Arial"/>
          <w:sz w:val="22"/>
          <w:szCs w:val="22"/>
        </w:rPr>
        <w:t>161</w:t>
      </w:r>
      <w:r w:rsidR="004D0E85">
        <w:rPr>
          <w:rFonts w:ascii="Arial" w:hAnsi="Arial"/>
          <w:sz w:val="22"/>
          <w:szCs w:val="22"/>
        </w:rPr>
        <w:t xml:space="preserve"> million) </w:t>
      </w:r>
      <w:r w:rsidR="003366ED">
        <w:rPr>
          <w:rFonts w:ascii="Arial" w:hAnsi="Arial"/>
          <w:sz w:val="22"/>
          <w:szCs w:val="22"/>
        </w:rPr>
        <w:t>included in</w:t>
      </w:r>
      <w:r w:rsidR="002F2612">
        <w:rPr>
          <w:rFonts w:ascii="Arial" w:hAnsi="Arial"/>
          <w:sz w:val="22"/>
          <w:szCs w:val="22"/>
        </w:rPr>
        <w:t xml:space="preserve"> cost of rental and services.</w:t>
      </w:r>
    </w:p>
    <w:p w:rsidR="00F86210" w:rsidRDefault="00F86210" w:rsidP="00F86210">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t>During the year 2016</w:t>
      </w:r>
      <w:r w:rsidRPr="001251CF">
        <w:rPr>
          <w:rFonts w:ascii="Arial" w:hAnsi="Arial"/>
          <w:sz w:val="22"/>
          <w:szCs w:val="22"/>
        </w:rPr>
        <w:t xml:space="preserve">, the </w:t>
      </w:r>
      <w:r>
        <w:rPr>
          <w:rFonts w:ascii="Arial" w:hAnsi="Arial"/>
          <w:sz w:val="22"/>
          <w:szCs w:val="22"/>
        </w:rPr>
        <w:t>subsidiary</w:t>
      </w:r>
      <w:r w:rsidRPr="001251CF">
        <w:rPr>
          <w:rFonts w:ascii="Arial" w:hAnsi="Arial"/>
          <w:sz w:val="22"/>
          <w:szCs w:val="22"/>
        </w:rPr>
        <w:t xml:space="preserve"> included borrowing costs in </w:t>
      </w:r>
      <w:r>
        <w:rPr>
          <w:rFonts w:ascii="Arial" w:hAnsi="Arial"/>
          <w:sz w:val="22"/>
          <w:szCs w:val="22"/>
        </w:rPr>
        <w:t xml:space="preserve">leasehold rights totaling Baht </w:t>
      </w:r>
      <w:r w:rsidR="006C6B57">
        <w:rPr>
          <w:rFonts w:ascii="Arial" w:hAnsi="Arial"/>
          <w:sz w:val="22"/>
          <w:szCs w:val="22"/>
        </w:rPr>
        <w:t>14.5</w:t>
      </w:r>
      <w:r>
        <w:rPr>
          <w:rFonts w:ascii="Arial" w:hAnsi="Arial"/>
          <w:sz w:val="22"/>
          <w:szCs w:val="22"/>
        </w:rPr>
        <w:t xml:space="preserve"> million (2015: Baht 0.7 million) with the </w:t>
      </w:r>
      <w:r w:rsidRPr="001251CF">
        <w:rPr>
          <w:rFonts w:ascii="Arial" w:hAnsi="Arial"/>
          <w:sz w:val="22"/>
          <w:szCs w:val="22"/>
        </w:rPr>
        <w:t xml:space="preserve">capitalisation rate of </w:t>
      </w:r>
      <w:r w:rsidR="006C6B57">
        <w:rPr>
          <w:rFonts w:ascii="Arial" w:hAnsi="Arial"/>
          <w:sz w:val="22"/>
          <w:szCs w:val="22"/>
        </w:rPr>
        <w:t>3.5</w:t>
      </w:r>
      <w:r>
        <w:rPr>
          <w:rFonts w:ascii="Arial" w:hAnsi="Arial"/>
          <w:sz w:val="22"/>
          <w:szCs w:val="22"/>
        </w:rPr>
        <w:t xml:space="preserve"> percent</w:t>
      </w:r>
      <w:r w:rsidRPr="001251CF">
        <w:rPr>
          <w:rFonts w:ascii="Arial" w:hAnsi="Arial"/>
          <w:sz w:val="22"/>
          <w:szCs w:val="22"/>
        </w:rPr>
        <w:t xml:space="preserve"> </w:t>
      </w:r>
      <w:r>
        <w:rPr>
          <w:rFonts w:ascii="Arial" w:hAnsi="Arial"/>
          <w:sz w:val="22"/>
          <w:szCs w:val="22"/>
        </w:rPr>
        <w:t>(2015:                      4 percent)</w:t>
      </w:r>
    </w:p>
    <w:p w:rsidR="00F86210" w:rsidRDefault="00F86210" w:rsidP="00F86210">
      <w:pPr>
        <w:tabs>
          <w:tab w:val="left" w:pos="900"/>
          <w:tab w:val="left" w:pos="2160"/>
        </w:tabs>
        <w:spacing w:before="120" w:after="120" w:line="380" w:lineRule="exact"/>
        <w:ind w:left="540" w:right="-43" w:hanging="540"/>
        <w:jc w:val="both"/>
        <w:rPr>
          <w:rFonts w:ascii="Arial" w:hAnsi="Arial"/>
          <w:sz w:val="22"/>
          <w:szCs w:val="22"/>
        </w:rPr>
      </w:pPr>
      <w:r w:rsidRPr="001251CF">
        <w:rPr>
          <w:rFonts w:ascii="Arial" w:hAnsi="Arial"/>
          <w:b/>
          <w:bCs/>
          <w:sz w:val="22"/>
          <w:szCs w:val="22"/>
        </w:rPr>
        <w:tab/>
      </w:r>
      <w:r>
        <w:rPr>
          <w:rFonts w:ascii="Arial" w:hAnsi="Arial"/>
          <w:sz w:val="22"/>
          <w:szCs w:val="22"/>
        </w:rPr>
        <w:t>The subsidiary has pledged their land leasehold rights of Grande Centre Point Hotel Ratchadamri and Grande Centre Point Hotel Thonglo project with construction as collateral for ban</w:t>
      </w:r>
      <w:r w:rsidR="00687C04">
        <w:rPr>
          <w:rFonts w:ascii="Arial" w:hAnsi="Arial"/>
          <w:sz w:val="22"/>
          <w:szCs w:val="22"/>
        </w:rPr>
        <w:t>k overdrafts and long-term loan</w:t>
      </w:r>
      <w:r w:rsidR="00040189">
        <w:rPr>
          <w:rFonts w:ascii="Arial" w:hAnsi="Arial"/>
          <w:sz w:val="22"/>
          <w:szCs w:val="22"/>
        </w:rPr>
        <w:t>s</w:t>
      </w:r>
      <w:r w:rsidR="00687C04">
        <w:rPr>
          <w:rFonts w:ascii="Arial" w:hAnsi="Arial"/>
          <w:sz w:val="22"/>
          <w:szCs w:val="22"/>
        </w:rPr>
        <w:t>.</w:t>
      </w:r>
    </w:p>
    <w:p w:rsidR="00687C04" w:rsidRPr="00687C04" w:rsidRDefault="00687C04" w:rsidP="00F86210">
      <w:pPr>
        <w:tabs>
          <w:tab w:val="left" w:pos="900"/>
          <w:tab w:val="left" w:pos="2160"/>
        </w:tabs>
        <w:spacing w:before="120" w:after="120" w:line="380" w:lineRule="exact"/>
        <w:ind w:left="540" w:right="-43" w:hanging="540"/>
        <w:jc w:val="both"/>
        <w:rPr>
          <w:rFonts w:ascii="Arial" w:hAnsi="Arial"/>
          <w:sz w:val="22"/>
          <w:szCs w:val="22"/>
          <w:u w:val="single"/>
        </w:rPr>
      </w:pPr>
      <w:r>
        <w:rPr>
          <w:rFonts w:ascii="Arial" w:hAnsi="Arial"/>
          <w:sz w:val="22"/>
          <w:szCs w:val="22"/>
        </w:rPr>
        <w:tab/>
      </w:r>
      <w:r w:rsidRPr="00687C04">
        <w:rPr>
          <w:rFonts w:ascii="Arial" w:hAnsi="Arial"/>
          <w:sz w:val="22"/>
          <w:szCs w:val="22"/>
          <w:u w:val="single"/>
        </w:rPr>
        <w:t>Grande Centre Point Terminal 21</w:t>
      </w:r>
    </w:p>
    <w:p w:rsidR="00692611" w:rsidRDefault="00692611" w:rsidP="00692611">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DA7091">
        <w:rPr>
          <w:rFonts w:ascii="Arial" w:hAnsi="Arial"/>
          <w:sz w:val="22"/>
          <w:szCs w:val="22"/>
        </w:rPr>
        <w:t xml:space="preserve">On </w:t>
      </w:r>
      <w:r w:rsidR="00C55B26">
        <w:rPr>
          <w:rFonts w:ascii="Arial" w:hAnsi="Arial"/>
          <w:sz w:val="22"/>
          <w:szCs w:val="22"/>
        </w:rPr>
        <w:t>16</w:t>
      </w:r>
      <w:r w:rsidRPr="00DA7091">
        <w:rPr>
          <w:rFonts w:ascii="Arial" w:hAnsi="Arial"/>
          <w:sz w:val="22"/>
          <w:szCs w:val="22"/>
        </w:rPr>
        <w:t xml:space="preserve"> December </w:t>
      </w:r>
      <w:r w:rsidR="005E35BD">
        <w:rPr>
          <w:rFonts w:ascii="Arial" w:hAnsi="Arial"/>
          <w:sz w:val="22"/>
          <w:szCs w:val="22"/>
        </w:rPr>
        <w:t>201</w:t>
      </w:r>
      <w:r w:rsidR="00BB21C4">
        <w:rPr>
          <w:rFonts w:ascii="Arial" w:hAnsi="Arial"/>
          <w:sz w:val="22"/>
          <w:szCs w:val="22"/>
        </w:rPr>
        <w:t>5</w:t>
      </w:r>
      <w:r w:rsidRPr="00DA7091">
        <w:rPr>
          <w:rFonts w:ascii="Arial" w:hAnsi="Arial"/>
          <w:sz w:val="22"/>
          <w:szCs w:val="22"/>
        </w:rPr>
        <w:t xml:space="preserve">, L&amp;H Property </w:t>
      </w:r>
      <w:r>
        <w:rPr>
          <w:rFonts w:ascii="Arial" w:hAnsi="Arial"/>
          <w:sz w:val="22"/>
          <w:szCs w:val="22"/>
        </w:rPr>
        <w:t>Co., Ltd.</w:t>
      </w:r>
      <w:r w:rsidR="00040189">
        <w:rPr>
          <w:rFonts w:ascii="Arial" w:hAnsi="Arial"/>
          <w:sz w:val="22"/>
          <w:szCs w:val="22"/>
        </w:rPr>
        <w:t xml:space="preserve"> (“LHP”)</w:t>
      </w:r>
      <w:r w:rsidRPr="00DA7091">
        <w:rPr>
          <w:rFonts w:ascii="Arial" w:hAnsi="Arial"/>
          <w:sz w:val="22"/>
          <w:szCs w:val="22"/>
        </w:rPr>
        <w:t xml:space="preserve">, </w:t>
      </w:r>
      <w:r w:rsidR="005D09C8">
        <w:rPr>
          <w:rFonts w:ascii="Arial" w:hAnsi="Arial"/>
          <w:sz w:val="22"/>
          <w:szCs w:val="22"/>
        </w:rPr>
        <w:t>the</w:t>
      </w:r>
      <w:r w:rsidRPr="00934D9B">
        <w:rPr>
          <w:rFonts w:ascii="Arial" w:hAnsi="Arial"/>
          <w:sz w:val="22"/>
          <w:szCs w:val="22"/>
        </w:rPr>
        <w:t xml:space="preserve"> subsidiary </w:t>
      </w:r>
      <w:r w:rsidR="005D09C8">
        <w:rPr>
          <w:rFonts w:ascii="Arial" w:hAnsi="Arial"/>
          <w:sz w:val="22"/>
          <w:szCs w:val="22"/>
        </w:rPr>
        <w:t>which</w:t>
      </w:r>
      <w:r w:rsidRPr="00934D9B">
        <w:rPr>
          <w:rFonts w:ascii="Arial" w:hAnsi="Arial"/>
          <w:sz w:val="22"/>
          <w:szCs w:val="22"/>
        </w:rPr>
        <w:t xml:space="preserve"> the Company</w:t>
      </w:r>
      <w:r w:rsidR="005D09C8">
        <w:rPr>
          <w:rFonts w:ascii="Arial" w:hAnsi="Arial"/>
          <w:sz w:val="22"/>
          <w:szCs w:val="22"/>
        </w:rPr>
        <w:t xml:space="preserve"> hold </w:t>
      </w:r>
      <w:r w:rsidR="00F8346C">
        <w:rPr>
          <w:rFonts w:ascii="Arial" w:hAnsi="Arial"/>
          <w:sz w:val="22"/>
          <w:szCs w:val="22"/>
        </w:rPr>
        <w:t>60</w:t>
      </w:r>
      <w:r w:rsidR="005D09C8">
        <w:rPr>
          <w:rFonts w:ascii="Arial" w:hAnsi="Arial"/>
          <w:sz w:val="22"/>
          <w:szCs w:val="22"/>
        </w:rPr>
        <w:t>% of shares</w:t>
      </w:r>
      <w:r w:rsidRPr="00DA7091">
        <w:rPr>
          <w:rFonts w:ascii="Arial" w:hAnsi="Arial"/>
          <w:sz w:val="22"/>
          <w:szCs w:val="22"/>
        </w:rPr>
        <w:t xml:space="preserve">, entered into </w:t>
      </w:r>
      <w:r>
        <w:rPr>
          <w:rFonts w:ascii="Arial" w:hAnsi="Arial"/>
          <w:sz w:val="22"/>
          <w:szCs w:val="22"/>
        </w:rPr>
        <w:t xml:space="preserve">an </w:t>
      </w:r>
      <w:r w:rsidRPr="00DA7091">
        <w:rPr>
          <w:rFonts w:ascii="Arial" w:hAnsi="Arial"/>
          <w:sz w:val="22"/>
          <w:szCs w:val="22"/>
        </w:rPr>
        <w:t>agreement to transfer the leasehold rights and an agree</w:t>
      </w:r>
      <w:r>
        <w:rPr>
          <w:rFonts w:ascii="Arial" w:hAnsi="Arial"/>
          <w:sz w:val="22"/>
          <w:szCs w:val="22"/>
        </w:rPr>
        <w:t xml:space="preserve">ment to sell movable assets which consist of </w:t>
      </w:r>
      <w:r w:rsidRPr="005C6796">
        <w:rPr>
          <w:rFonts w:ascii="Arial" w:hAnsi="Arial"/>
          <w:sz w:val="22"/>
          <w:szCs w:val="22"/>
        </w:rPr>
        <w:t>furniture</w:t>
      </w:r>
      <w:r>
        <w:rPr>
          <w:rFonts w:ascii="Arial" w:hAnsi="Arial"/>
          <w:sz w:val="22"/>
          <w:szCs w:val="22"/>
        </w:rPr>
        <w:t>, fixture</w:t>
      </w:r>
      <w:r w:rsidRPr="005C6796">
        <w:rPr>
          <w:rFonts w:ascii="Arial" w:hAnsi="Arial"/>
          <w:sz w:val="22"/>
          <w:szCs w:val="22"/>
        </w:rPr>
        <w:t xml:space="preserve"> and equipment</w:t>
      </w:r>
      <w:r>
        <w:rPr>
          <w:rFonts w:ascii="Arial" w:hAnsi="Arial"/>
          <w:sz w:val="22"/>
          <w:szCs w:val="22"/>
        </w:rPr>
        <w:t xml:space="preserve"> </w:t>
      </w:r>
      <w:r w:rsidRPr="00DA7091">
        <w:rPr>
          <w:rFonts w:ascii="Arial" w:hAnsi="Arial"/>
          <w:sz w:val="22"/>
          <w:szCs w:val="22"/>
        </w:rPr>
        <w:t xml:space="preserve">of </w:t>
      </w:r>
      <w:r w:rsidR="002D0DD4" w:rsidRPr="002D0DD4">
        <w:rPr>
          <w:rFonts w:ascii="Arial" w:hAnsi="Arial"/>
          <w:sz w:val="22"/>
          <w:szCs w:val="22"/>
        </w:rPr>
        <w:t>Grande</w:t>
      </w:r>
      <w:r w:rsidR="002D0DD4">
        <w:rPr>
          <w:rFonts w:ascii="Arial" w:hAnsi="Arial"/>
          <w:sz w:val="22"/>
          <w:szCs w:val="22"/>
        </w:rPr>
        <w:t xml:space="preserve"> Centre Point Hotel Terminal 21 </w:t>
      </w:r>
      <w:r w:rsidRPr="00DA7091">
        <w:rPr>
          <w:rFonts w:ascii="Arial" w:hAnsi="Arial"/>
          <w:sz w:val="22"/>
          <w:szCs w:val="22"/>
        </w:rPr>
        <w:t xml:space="preserve">Project to LH </w:t>
      </w:r>
      <w:r w:rsidR="002D0DD4">
        <w:rPr>
          <w:rFonts w:ascii="Arial" w:hAnsi="Arial"/>
          <w:sz w:val="22"/>
          <w:szCs w:val="22"/>
        </w:rPr>
        <w:t>Hotel</w:t>
      </w:r>
      <w:r w:rsidRPr="00DA7091">
        <w:rPr>
          <w:rFonts w:ascii="Arial" w:hAnsi="Arial"/>
          <w:sz w:val="22"/>
          <w:szCs w:val="22"/>
        </w:rPr>
        <w:t xml:space="preserve"> Leasehold Real Esta</w:t>
      </w:r>
      <w:r>
        <w:rPr>
          <w:rFonts w:ascii="Arial" w:hAnsi="Arial"/>
          <w:sz w:val="22"/>
          <w:szCs w:val="22"/>
        </w:rPr>
        <w:t>te Investment Trust (“</w:t>
      </w:r>
      <w:r w:rsidR="005D09C8">
        <w:rPr>
          <w:rFonts w:ascii="Arial" w:hAnsi="Arial"/>
          <w:sz w:val="22"/>
          <w:szCs w:val="22"/>
        </w:rPr>
        <w:t>LHHOTEL</w:t>
      </w:r>
      <w:r>
        <w:rPr>
          <w:rFonts w:ascii="Arial" w:hAnsi="Arial"/>
          <w:sz w:val="22"/>
          <w:szCs w:val="22"/>
        </w:rPr>
        <w:t>”</w:t>
      </w:r>
      <w:r w:rsidRPr="00DA7091">
        <w:rPr>
          <w:rFonts w:ascii="Arial" w:hAnsi="Arial"/>
          <w:sz w:val="22"/>
          <w:szCs w:val="22"/>
        </w:rPr>
        <w:t>) at a tota</w:t>
      </w:r>
      <w:r>
        <w:rPr>
          <w:rFonts w:ascii="Arial" w:hAnsi="Arial"/>
          <w:sz w:val="22"/>
          <w:szCs w:val="22"/>
        </w:rPr>
        <w:t xml:space="preserve">l price of Baht </w:t>
      </w:r>
      <w:r w:rsidR="00001582">
        <w:rPr>
          <w:rFonts w:ascii="Arial" w:hAnsi="Arial"/>
          <w:sz w:val="22"/>
          <w:szCs w:val="22"/>
        </w:rPr>
        <w:t>3,</w:t>
      </w:r>
      <w:r w:rsidR="00C55B26">
        <w:rPr>
          <w:rFonts w:ascii="Arial" w:hAnsi="Arial"/>
          <w:sz w:val="22"/>
          <w:szCs w:val="22"/>
        </w:rPr>
        <w:t>715</w:t>
      </w:r>
      <w:r w:rsidR="002D0DD4">
        <w:rPr>
          <w:rFonts w:ascii="Arial" w:hAnsi="Arial"/>
          <w:sz w:val="22"/>
          <w:szCs w:val="22"/>
        </w:rPr>
        <w:t xml:space="preserve"> </w:t>
      </w:r>
      <w:r>
        <w:rPr>
          <w:rFonts w:ascii="Arial" w:hAnsi="Arial"/>
          <w:sz w:val="22"/>
          <w:szCs w:val="22"/>
        </w:rPr>
        <w:t xml:space="preserve">million. </w:t>
      </w:r>
      <w:r w:rsidR="005D09C8">
        <w:rPr>
          <w:rFonts w:ascii="Arial" w:hAnsi="Arial"/>
          <w:sz w:val="22"/>
          <w:szCs w:val="22"/>
        </w:rPr>
        <w:t>LHP</w:t>
      </w:r>
      <w:r w:rsidRPr="00DA7091">
        <w:rPr>
          <w:rFonts w:ascii="Arial" w:hAnsi="Arial"/>
          <w:sz w:val="22"/>
          <w:szCs w:val="22"/>
        </w:rPr>
        <w:t xml:space="preserve"> had gains on </w:t>
      </w:r>
      <w:r>
        <w:rPr>
          <w:rFonts w:ascii="Arial" w:hAnsi="Arial"/>
          <w:sz w:val="22"/>
          <w:szCs w:val="22"/>
        </w:rPr>
        <w:t>such transactions</w:t>
      </w:r>
      <w:r w:rsidRPr="00DA7091">
        <w:rPr>
          <w:rFonts w:ascii="Arial" w:hAnsi="Arial"/>
          <w:sz w:val="22"/>
          <w:szCs w:val="22"/>
        </w:rPr>
        <w:t xml:space="preserve"> totaling Baht </w:t>
      </w:r>
      <w:r w:rsidR="00C55B26">
        <w:rPr>
          <w:rFonts w:ascii="Arial" w:hAnsi="Arial"/>
          <w:sz w:val="22"/>
          <w:szCs w:val="22"/>
        </w:rPr>
        <w:t>2,</w:t>
      </w:r>
      <w:r w:rsidR="00EF5740">
        <w:rPr>
          <w:rFonts w:ascii="Arial" w:hAnsi="Arial"/>
          <w:sz w:val="22"/>
          <w:szCs w:val="22"/>
        </w:rPr>
        <w:t>037</w:t>
      </w:r>
      <w:r w:rsidRPr="00DA7091">
        <w:rPr>
          <w:rFonts w:ascii="Arial" w:hAnsi="Arial"/>
          <w:sz w:val="22"/>
          <w:szCs w:val="22"/>
        </w:rPr>
        <w:t xml:space="preserve"> </w:t>
      </w:r>
      <w:r>
        <w:rPr>
          <w:rFonts w:ascii="Arial" w:hAnsi="Arial"/>
          <w:sz w:val="22"/>
          <w:szCs w:val="22"/>
        </w:rPr>
        <w:t xml:space="preserve">million </w:t>
      </w:r>
      <w:r w:rsidRPr="00DA7091">
        <w:rPr>
          <w:rFonts w:ascii="Arial" w:hAnsi="Arial"/>
          <w:sz w:val="22"/>
          <w:szCs w:val="22"/>
        </w:rPr>
        <w:t>(net of relevant sales expenses)</w:t>
      </w:r>
      <w:r>
        <w:rPr>
          <w:rFonts w:ascii="Arial" w:hAnsi="Arial"/>
          <w:sz w:val="22"/>
          <w:szCs w:val="22"/>
        </w:rPr>
        <w:t xml:space="preserve">, and </w:t>
      </w:r>
      <w:r w:rsidRPr="00DA7091">
        <w:rPr>
          <w:rFonts w:ascii="Arial" w:hAnsi="Arial"/>
          <w:sz w:val="22"/>
          <w:szCs w:val="22"/>
        </w:rPr>
        <w:t xml:space="preserve">recognised </w:t>
      </w:r>
      <w:r>
        <w:rPr>
          <w:rFonts w:ascii="Arial" w:hAnsi="Arial"/>
          <w:sz w:val="22"/>
          <w:szCs w:val="22"/>
        </w:rPr>
        <w:t>such</w:t>
      </w:r>
      <w:r w:rsidRPr="00DA7091">
        <w:rPr>
          <w:rFonts w:ascii="Arial" w:hAnsi="Arial"/>
          <w:sz w:val="22"/>
          <w:szCs w:val="22"/>
        </w:rPr>
        <w:t xml:space="preserve"> transaction</w:t>
      </w:r>
      <w:r>
        <w:rPr>
          <w:rFonts w:ascii="Arial" w:hAnsi="Arial"/>
          <w:sz w:val="22"/>
          <w:szCs w:val="22"/>
        </w:rPr>
        <w:t>s</w:t>
      </w:r>
      <w:r w:rsidRPr="00DA7091">
        <w:rPr>
          <w:rFonts w:ascii="Arial" w:hAnsi="Arial"/>
          <w:sz w:val="22"/>
          <w:szCs w:val="22"/>
        </w:rPr>
        <w:t xml:space="preserve"> in the profit or loss for the year </w:t>
      </w:r>
      <w:r w:rsidR="00BB21C4">
        <w:rPr>
          <w:rFonts w:ascii="Arial" w:hAnsi="Arial"/>
          <w:sz w:val="22"/>
          <w:szCs w:val="22"/>
        </w:rPr>
        <w:t>2015.</w:t>
      </w:r>
    </w:p>
    <w:p w:rsidR="0084630E" w:rsidRDefault="0084630E" w:rsidP="0084630E">
      <w:pPr>
        <w:spacing w:before="120" w:after="120" w:line="380" w:lineRule="exact"/>
        <w:ind w:left="540" w:right="-43"/>
        <w:jc w:val="both"/>
        <w:rPr>
          <w:rFonts w:ascii="Arial" w:hAnsi="Arial"/>
          <w:sz w:val="22"/>
          <w:szCs w:val="22"/>
        </w:rPr>
      </w:pPr>
      <w:r>
        <w:rPr>
          <w:rFonts w:ascii="Arial" w:hAnsi="Arial"/>
          <w:sz w:val="22"/>
          <w:szCs w:val="22"/>
        </w:rPr>
        <w:t>As</w:t>
      </w:r>
      <w:r w:rsidRPr="00FB2366">
        <w:rPr>
          <w:rFonts w:ascii="Arial" w:hAnsi="Arial"/>
          <w:sz w:val="22"/>
          <w:szCs w:val="22"/>
        </w:rPr>
        <w:t xml:space="preserve"> at </w:t>
      </w:r>
      <w:r>
        <w:rPr>
          <w:rFonts w:ascii="Arial" w:hAnsi="Arial"/>
          <w:sz w:val="22"/>
          <w:szCs w:val="22"/>
        </w:rPr>
        <w:t>31 December 2016,</w:t>
      </w:r>
      <w:r w:rsidRPr="00FB2366">
        <w:rPr>
          <w:rFonts w:ascii="Arial" w:hAnsi="Arial"/>
          <w:sz w:val="22"/>
          <w:szCs w:val="22"/>
        </w:rPr>
        <w:t xml:space="preserve"> LH Mall </w:t>
      </w:r>
      <w:r>
        <w:rPr>
          <w:rFonts w:ascii="Arial" w:hAnsi="Arial"/>
          <w:sz w:val="22"/>
          <w:szCs w:val="22"/>
        </w:rPr>
        <w:t xml:space="preserve">&amp; </w:t>
      </w:r>
      <w:r w:rsidRPr="00FB2366">
        <w:rPr>
          <w:rFonts w:ascii="Arial" w:hAnsi="Arial"/>
          <w:sz w:val="22"/>
          <w:szCs w:val="22"/>
        </w:rPr>
        <w:t>Hotel Co., Ltd.</w:t>
      </w:r>
      <w:r>
        <w:rPr>
          <w:rFonts w:ascii="Arial" w:hAnsi="Arial"/>
          <w:sz w:val="22"/>
          <w:szCs w:val="22"/>
        </w:rPr>
        <w:t>,</w:t>
      </w:r>
      <w:r w:rsidRPr="00FB2366">
        <w:rPr>
          <w:rFonts w:ascii="Arial" w:hAnsi="Arial"/>
          <w:sz w:val="22"/>
          <w:szCs w:val="22"/>
        </w:rPr>
        <w:t xml:space="preserve"> the Company’s </w:t>
      </w:r>
      <w:r>
        <w:rPr>
          <w:rFonts w:ascii="Arial" w:hAnsi="Arial"/>
          <w:sz w:val="22"/>
          <w:szCs w:val="22"/>
        </w:rPr>
        <w:t>99.99</w:t>
      </w:r>
      <w:r w:rsidRPr="00FB2366">
        <w:rPr>
          <w:rFonts w:ascii="Arial" w:hAnsi="Arial"/>
          <w:sz w:val="22"/>
          <w:szCs w:val="22"/>
        </w:rPr>
        <w:t>% owned subsidiary shares</w:t>
      </w:r>
      <w:r>
        <w:rPr>
          <w:rFonts w:ascii="Arial" w:hAnsi="Arial"/>
          <w:sz w:val="22"/>
          <w:szCs w:val="22"/>
        </w:rPr>
        <w:t xml:space="preserve">, </w:t>
      </w:r>
      <w:r w:rsidRPr="00FB2366">
        <w:rPr>
          <w:rFonts w:ascii="Arial" w:hAnsi="Arial"/>
          <w:sz w:val="22"/>
          <w:szCs w:val="22"/>
        </w:rPr>
        <w:t xml:space="preserve">acquired 9% of the registered unit of </w:t>
      </w:r>
      <w:r>
        <w:rPr>
          <w:rFonts w:ascii="Arial" w:hAnsi="Arial"/>
          <w:sz w:val="22"/>
          <w:szCs w:val="22"/>
        </w:rPr>
        <w:t>LHHOTEL. The investment</w:t>
      </w:r>
      <w:r w:rsidRPr="00FB2366">
        <w:rPr>
          <w:rFonts w:ascii="Arial" w:hAnsi="Arial"/>
          <w:sz w:val="22"/>
          <w:szCs w:val="22"/>
        </w:rPr>
        <w:t xml:space="preserve"> was presented as other long-term investments.</w:t>
      </w:r>
    </w:p>
    <w:p w:rsidR="00BE694C" w:rsidRDefault="00BB21C4" w:rsidP="00687C04">
      <w:pPr>
        <w:tabs>
          <w:tab w:val="left" w:pos="900"/>
          <w:tab w:val="left" w:pos="2160"/>
        </w:tabs>
        <w:spacing w:before="120" w:after="120" w:line="380" w:lineRule="exact"/>
        <w:ind w:left="540" w:right="-43" w:hanging="540"/>
        <w:jc w:val="both"/>
        <w:rPr>
          <w:rFonts w:ascii="Arial" w:hAnsi="Arial"/>
          <w:sz w:val="22"/>
          <w:szCs w:val="22"/>
        </w:rPr>
      </w:pPr>
      <w:r>
        <w:rPr>
          <w:rFonts w:ascii="Arial" w:hAnsi="Arial"/>
          <w:sz w:val="22"/>
          <w:szCs w:val="22"/>
        </w:rPr>
        <w:tab/>
      </w:r>
    </w:p>
    <w:p w:rsidR="00BE694C" w:rsidRDefault="00BE694C" w:rsidP="00BE694C">
      <w:r>
        <w:br w:type="page"/>
      </w:r>
    </w:p>
    <w:p w:rsidR="00687C04" w:rsidRPr="00687C04" w:rsidRDefault="00BE694C" w:rsidP="00687C04">
      <w:pPr>
        <w:tabs>
          <w:tab w:val="left" w:pos="900"/>
          <w:tab w:val="left" w:pos="2160"/>
        </w:tabs>
        <w:spacing w:before="120" w:after="120" w:line="380" w:lineRule="exact"/>
        <w:ind w:left="540" w:right="-43" w:hanging="540"/>
        <w:jc w:val="both"/>
        <w:rPr>
          <w:rFonts w:ascii="Arial" w:hAnsi="Arial"/>
          <w:sz w:val="22"/>
          <w:szCs w:val="22"/>
          <w:u w:val="single"/>
        </w:rPr>
      </w:pPr>
      <w:r w:rsidRPr="00BE694C">
        <w:rPr>
          <w:rFonts w:ascii="Arial" w:hAnsi="Arial"/>
          <w:sz w:val="22"/>
          <w:szCs w:val="22"/>
        </w:rPr>
        <w:lastRenderedPageBreak/>
        <w:tab/>
      </w:r>
      <w:r w:rsidR="00687C04" w:rsidRPr="00687C04">
        <w:rPr>
          <w:rFonts w:ascii="Arial" w:hAnsi="Arial"/>
          <w:sz w:val="22"/>
          <w:szCs w:val="22"/>
          <w:u w:val="single"/>
        </w:rPr>
        <w:t xml:space="preserve">Grande Centre Point </w:t>
      </w:r>
      <w:r w:rsidR="00687C04">
        <w:rPr>
          <w:rFonts w:ascii="Arial" w:hAnsi="Arial"/>
          <w:sz w:val="22"/>
          <w:szCs w:val="22"/>
          <w:u w:val="single"/>
        </w:rPr>
        <w:t>Ratchadamri</w:t>
      </w:r>
    </w:p>
    <w:p w:rsidR="00BB21C4" w:rsidRDefault="00687C04" w:rsidP="00BB21C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5D09C8">
        <w:rPr>
          <w:rFonts w:ascii="Arial" w:hAnsi="Arial"/>
          <w:sz w:val="22"/>
          <w:szCs w:val="22"/>
        </w:rPr>
        <w:t xml:space="preserve">LHP wishes LHHOTEL </w:t>
      </w:r>
      <w:r w:rsidR="00BB21C4" w:rsidRPr="00FB2366">
        <w:rPr>
          <w:rFonts w:ascii="Arial" w:hAnsi="Arial"/>
          <w:sz w:val="22"/>
          <w:szCs w:val="22"/>
        </w:rPr>
        <w:t>to invest in the Grande Centre Point</w:t>
      </w:r>
      <w:r w:rsidR="00BB21C4">
        <w:rPr>
          <w:rFonts w:ascii="Arial" w:hAnsi="Arial"/>
          <w:sz w:val="22"/>
          <w:szCs w:val="22"/>
        </w:rPr>
        <w:t xml:space="preserve"> Hotel</w:t>
      </w:r>
      <w:r w:rsidR="00BB21C4" w:rsidRPr="00FB2366">
        <w:rPr>
          <w:rFonts w:ascii="Arial" w:hAnsi="Arial"/>
          <w:sz w:val="22"/>
          <w:szCs w:val="22"/>
        </w:rPr>
        <w:t xml:space="preserve"> Ratchadamri Project through a sublease of the</w:t>
      </w:r>
      <w:r w:rsidR="00BB21C4">
        <w:rPr>
          <w:rFonts w:ascii="Arial" w:hAnsi="Arial"/>
          <w:sz w:val="22"/>
          <w:szCs w:val="22"/>
        </w:rPr>
        <w:t xml:space="preserve"> </w:t>
      </w:r>
      <w:r w:rsidR="00BB21C4" w:rsidRPr="00FB2366">
        <w:rPr>
          <w:rFonts w:ascii="Arial" w:hAnsi="Arial"/>
          <w:sz w:val="22"/>
          <w:szCs w:val="22"/>
        </w:rPr>
        <w:t xml:space="preserve">immovable assets </w:t>
      </w:r>
      <w:r w:rsidR="00BB21C4">
        <w:rPr>
          <w:rFonts w:ascii="Arial" w:hAnsi="Arial"/>
          <w:sz w:val="22"/>
          <w:szCs w:val="22"/>
        </w:rPr>
        <w:t xml:space="preserve">at </w:t>
      </w:r>
      <w:r w:rsidR="00BB21C4" w:rsidRPr="00FB2366">
        <w:rPr>
          <w:rFonts w:ascii="Arial" w:hAnsi="Arial"/>
          <w:sz w:val="22"/>
          <w:szCs w:val="22"/>
        </w:rPr>
        <w:t>a term of approximately 21 years</w:t>
      </w:r>
      <w:r w:rsidR="00BB21C4">
        <w:rPr>
          <w:rFonts w:ascii="Arial" w:hAnsi="Arial"/>
          <w:sz w:val="22"/>
          <w:szCs w:val="22"/>
        </w:rPr>
        <w:t xml:space="preserve">, </w:t>
      </w:r>
      <w:r w:rsidR="00BB21C4" w:rsidRPr="00FB2366">
        <w:rPr>
          <w:rFonts w:ascii="Arial" w:hAnsi="Arial"/>
          <w:sz w:val="22"/>
          <w:szCs w:val="22"/>
        </w:rPr>
        <w:t xml:space="preserve">and a purchase of the movable assets of such project from </w:t>
      </w:r>
      <w:r w:rsidR="005D09C8">
        <w:rPr>
          <w:rFonts w:ascii="Arial" w:hAnsi="Arial"/>
          <w:sz w:val="22"/>
          <w:szCs w:val="22"/>
        </w:rPr>
        <w:t>LHP</w:t>
      </w:r>
      <w:r w:rsidR="00BB21C4" w:rsidRPr="00FB2366">
        <w:rPr>
          <w:rFonts w:ascii="Arial" w:hAnsi="Arial"/>
          <w:sz w:val="22"/>
          <w:szCs w:val="22"/>
        </w:rPr>
        <w:t xml:space="preserve">. At present, the </w:t>
      </w:r>
      <w:r w:rsidR="00BB21C4">
        <w:rPr>
          <w:rFonts w:ascii="Arial" w:hAnsi="Arial"/>
          <w:sz w:val="22"/>
          <w:szCs w:val="22"/>
        </w:rPr>
        <w:t>management</w:t>
      </w:r>
      <w:r w:rsidR="00BB21C4" w:rsidRPr="00FB2366">
        <w:rPr>
          <w:rFonts w:ascii="Arial" w:hAnsi="Arial"/>
          <w:sz w:val="22"/>
          <w:szCs w:val="22"/>
        </w:rPr>
        <w:t xml:space="preserve"> is considering the terms and conditions of the relevant</w:t>
      </w:r>
      <w:r w:rsidR="00BB21C4">
        <w:rPr>
          <w:rFonts w:ascii="Arial" w:hAnsi="Arial"/>
          <w:sz w:val="22"/>
          <w:szCs w:val="22"/>
        </w:rPr>
        <w:t xml:space="preserve"> </w:t>
      </w:r>
      <w:r w:rsidR="00BB21C4" w:rsidRPr="00FB2366">
        <w:rPr>
          <w:rFonts w:ascii="Arial" w:hAnsi="Arial"/>
          <w:sz w:val="22"/>
          <w:szCs w:val="22"/>
        </w:rPr>
        <w:t xml:space="preserve">agreements to be entered into with </w:t>
      </w:r>
      <w:r w:rsidR="005D09C8">
        <w:rPr>
          <w:rFonts w:ascii="Arial" w:hAnsi="Arial"/>
          <w:sz w:val="22"/>
          <w:szCs w:val="22"/>
        </w:rPr>
        <w:t>LHHOTEL</w:t>
      </w:r>
      <w:r w:rsidR="00BB21C4" w:rsidRPr="00FB2366">
        <w:rPr>
          <w:rFonts w:ascii="Arial" w:hAnsi="Arial"/>
          <w:sz w:val="22"/>
          <w:szCs w:val="22"/>
        </w:rPr>
        <w:t>.</w:t>
      </w:r>
    </w:p>
    <w:p w:rsidR="00F4785F" w:rsidRPr="001251CF" w:rsidRDefault="00F4785F" w:rsidP="00FD2440">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172E0C">
        <w:rPr>
          <w:rFonts w:ascii="Arial" w:hAnsi="Arial"/>
          <w:sz w:val="22"/>
          <w:szCs w:val="22"/>
        </w:rPr>
        <w:t>L</w:t>
      </w:r>
      <w:r w:rsidRPr="001251CF">
        <w:rPr>
          <w:rFonts w:ascii="Arial" w:hAnsi="Arial"/>
          <w:sz w:val="22"/>
          <w:szCs w:val="22"/>
        </w:rPr>
        <w:t xml:space="preserve">easehold rights of Grande Centre Point Hotel </w:t>
      </w:r>
      <w:r w:rsidR="006D4BAE">
        <w:rPr>
          <w:rFonts w:ascii="Arial" w:hAnsi="Arial"/>
          <w:sz w:val="22"/>
          <w:szCs w:val="22"/>
        </w:rPr>
        <w:t>Ratchadamri</w:t>
      </w:r>
      <w:r w:rsidRPr="001251CF">
        <w:rPr>
          <w:rFonts w:ascii="Arial" w:hAnsi="Arial"/>
          <w:sz w:val="22"/>
          <w:szCs w:val="22"/>
        </w:rPr>
        <w:t xml:space="preserve"> project included the value of premises thereon because a subsidiary has to transfer such premises located on the leasehold to the lessor when the construction of such premises completed, in accordance with </w:t>
      </w:r>
      <w:r w:rsidR="003366ED">
        <w:rPr>
          <w:rFonts w:ascii="Arial" w:hAnsi="Arial"/>
          <w:sz w:val="22"/>
          <w:szCs w:val="22"/>
        </w:rPr>
        <w:t>the conditions stipulated in the agreement</w:t>
      </w:r>
      <w:r w:rsidRPr="001251CF">
        <w:rPr>
          <w:rFonts w:ascii="Arial" w:hAnsi="Arial"/>
          <w:sz w:val="22"/>
          <w:szCs w:val="22"/>
        </w:rPr>
        <w:t>.</w:t>
      </w:r>
    </w:p>
    <w:p w:rsidR="00DD4F70" w:rsidRDefault="00592B92" w:rsidP="00F630E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18</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065F4A" w:rsidRPr="001251CF" w:rsidRDefault="00065F4A" w:rsidP="00065F4A">
      <w:pPr>
        <w:tabs>
          <w:tab w:val="left" w:pos="900"/>
          <w:tab w:val="left" w:pos="2160"/>
        </w:tabs>
        <w:spacing w:before="120" w:after="120" w:line="380" w:lineRule="exact"/>
        <w:ind w:left="540" w:right="-43" w:hanging="540"/>
        <w:jc w:val="both"/>
        <w:rPr>
          <w:rFonts w:ascii="Arial" w:hAnsi="Arial"/>
          <w:sz w:val="22"/>
          <w:szCs w:val="22"/>
        </w:rPr>
      </w:pPr>
      <w:r w:rsidRPr="001251CF">
        <w:rPr>
          <w:rFonts w:ascii="Arial" w:hAnsi="Arial"/>
          <w:b/>
          <w:bCs/>
          <w:sz w:val="22"/>
          <w:szCs w:val="22"/>
        </w:rPr>
        <w:tab/>
      </w:r>
      <w:r w:rsidRPr="00065F4A">
        <w:rPr>
          <w:rFonts w:ascii="Arial" w:hAnsi="Arial"/>
          <w:sz w:val="22"/>
          <w:szCs w:val="22"/>
        </w:rPr>
        <w:t xml:space="preserve">The net book value of intangible assets </w:t>
      </w:r>
      <w:r w:rsidR="00E0629A">
        <w:rPr>
          <w:rFonts w:ascii="Arial" w:hAnsi="Arial"/>
          <w:sz w:val="22"/>
          <w:szCs w:val="22"/>
        </w:rPr>
        <w:t xml:space="preserve">(computer software) </w:t>
      </w:r>
      <w:r w:rsidRPr="00065F4A">
        <w:rPr>
          <w:rFonts w:ascii="Arial" w:hAnsi="Arial"/>
          <w:sz w:val="22"/>
          <w:szCs w:val="22"/>
        </w:rPr>
        <w:t xml:space="preserve">as at 31 December </w:t>
      </w:r>
      <w:r w:rsidR="005E35BD">
        <w:rPr>
          <w:rFonts w:ascii="Arial" w:hAnsi="Arial"/>
          <w:sz w:val="22"/>
          <w:szCs w:val="22"/>
        </w:rPr>
        <w:t>2016</w:t>
      </w:r>
      <w:r w:rsidRPr="00065F4A">
        <w:rPr>
          <w:rFonts w:ascii="Arial" w:hAnsi="Arial"/>
          <w:sz w:val="22"/>
          <w:szCs w:val="22"/>
        </w:rPr>
        <w:t xml:space="preserve"> and </w:t>
      </w:r>
      <w:r w:rsidR="005E35BD">
        <w:rPr>
          <w:rFonts w:ascii="Arial" w:hAnsi="Arial"/>
          <w:sz w:val="22"/>
          <w:szCs w:val="22"/>
        </w:rPr>
        <w:t>2015</w:t>
      </w:r>
      <w:r w:rsidRPr="00065F4A">
        <w:rPr>
          <w:rFonts w:ascii="Arial" w:hAnsi="Arial"/>
          <w:sz w:val="22"/>
          <w:szCs w:val="22"/>
        </w:rPr>
        <w:t xml:space="preserve"> is presented below</w:t>
      </w:r>
      <w:r w:rsidRPr="001251CF">
        <w:rPr>
          <w:rFonts w:ascii="Arial" w:hAnsi="Arial"/>
          <w:sz w:val="22"/>
          <w:szCs w:val="22"/>
        </w:rPr>
        <w:t>.</w:t>
      </w:r>
    </w:p>
    <w:tbl>
      <w:tblPr>
        <w:tblStyle w:val="TableGrid"/>
        <w:tblW w:w="949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2"/>
        <w:gridCol w:w="1417"/>
        <w:gridCol w:w="285"/>
        <w:gridCol w:w="1134"/>
        <w:gridCol w:w="1417"/>
        <w:gridCol w:w="1140"/>
      </w:tblGrid>
      <w:tr w:rsidR="00412031" w:rsidRPr="00001582" w:rsidTr="00412031">
        <w:tc>
          <w:tcPr>
            <w:tcW w:w="4102" w:type="dxa"/>
          </w:tcPr>
          <w:p w:rsidR="00412031" w:rsidRPr="00001582" w:rsidRDefault="00412031" w:rsidP="003418C5">
            <w:pPr>
              <w:spacing w:line="380" w:lineRule="exact"/>
              <w:ind w:left="151" w:hanging="151"/>
              <w:jc w:val="center"/>
              <w:outlineLvl w:val="0"/>
              <w:rPr>
                <w:rFonts w:ascii="Arial" w:hAnsi="Arial" w:cs="Arial"/>
                <w:sz w:val="22"/>
                <w:szCs w:val="22"/>
                <w:lang w:val="en-GB"/>
              </w:rPr>
            </w:pPr>
            <w:r w:rsidRPr="00001582">
              <w:rPr>
                <w:rFonts w:ascii="Arial" w:hAnsi="Arial" w:cs="Arial"/>
                <w:sz w:val="22"/>
                <w:szCs w:val="22"/>
              </w:rPr>
              <w:br w:type="page"/>
            </w:r>
          </w:p>
        </w:tc>
        <w:tc>
          <w:tcPr>
            <w:tcW w:w="1702" w:type="dxa"/>
            <w:gridSpan w:val="2"/>
          </w:tcPr>
          <w:p w:rsidR="00412031" w:rsidRPr="00001582" w:rsidRDefault="00412031" w:rsidP="003418C5">
            <w:pPr>
              <w:tabs>
                <w:tab w:val="right" w:pos="1033"/>
              </w:tabs>
              <w:spacing w:line="380" w:lineRule="exact"/>
              <w:ind w:right="-72"/>
              <w:jc w:val="center"/>
              <w:rPr>
                <w:rFonts w:ascii="Arial" w:hAnsi="Arial" w:cs="Arial"/>
                <w:sz w:val="22"/>
                <w:szCs w:val="22"/>
              </w:rPr>
            </w:pPr>
          </w:p>
        </w:tc>
        <w:tc>
          <w:tcPr>
            <w:tcW w:w="3691" w:type="dxa"/>
            <w:gridSpan w:val="3"/>
          </w:tcPr>
          <w:p w:rsidR="00412031" w:rsidRPr="00001582" w:rsidRDefault="00412031" w:rsidP="003418C5">
            <w:pPr>
              <w:tabs>
                <w:tab w:val="right" w:pos="1033"/>
              </w:tabs>
              <w:spacing w:line="380" w:lineRule="exact"/>
              <w:ind w:right="-74"/>
              <w:jc w:val="right"/>
              <w:rPr>
                <w:rFonts w:ascii="Arial" w:hAnsi="Arial" w:cs="Arial"/>
                <w:sz w:val="22"/>
                <w:szCs w:val="22"/>
                <w:cs/>
              </w:rPr>
            </w:pPr>
            <w:r w:rsidRPr="00001582">
              <w:rPr>
                <w:rFonts w:ascii="Arial" w:hAnsi="Arial" w:cs="Arial"/>
                <w:sz w:val="22"/>
                <w:szCs w:val="22"/>
              </w:rPr>
              <w:t>(Unit: Thousand Baht)</w:t>
            </w:r>
          </w:p>
        </w:tc>
      </w:tr>
      <w:tr w:rsidR="00065F4A" w:rsidRPr="00001582" w:rsidTr="00412031">
        <w:tc>
          <w:tcPr>
            <w:tcW w:w="4102" w:type="dxa"/>
          </w:tcPr>
          <w:p w:rsidR="00065F4A" w:rsidRPr="00001582" w:rsidRDefault="00065F4A" w:rsidP="003418C5">
            <w:pPr>
              <w:spacing w:line="380" w:lineRule="exact"/>
              <w:ind w:left="151" w:hanging="151"/>
              <w:jc w:val="center"/>
              <w:outlineLvl w:val="0"/>
              <w:rPr>
                <w:rFonts w:ascii="Arial" w:hAnsi="Arial" w:cs="Arial"/>
                <w:sz w:val="22"/>
                <w:szCs w:val="22"/>
              </w:rPr>
            </w:pPr>
          </w:p>
        </w:tc>
        <w:tc>
          <w:tcPr>
            <w:tcW w:w="2836" w:type="dxa"/>
            <w:gridSpan w:val="3"/>
          </w:tcPr>
          <w:p w:rsidR="00065F4A" w:rsidRPr="00001582" w:rsidRDefault="00065F4A" w:rsidP="003418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01582">
              <w:rPr>
                <w:rFonts w:ascii="Arial" w:hAnsi="Arial" w:cs="Arial"/>
                <w:sz w:val="22"/>
                <w:szCs w:val="22"/>
              </w:rPr>
              <w:t>Consolidated</w:t>
            </w:r>
          </w:p>
          <w:p w:rsidR="00065F4A" w:rsidRPr="00001582" w:rsidRDefault="00065F4A" w:rsidP="003418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01582">
              <w:rPr>
                <w:rFonts w:ascii="Arial" w:hAnsi="Arial" w:cs="Arial"/>
                <w:sz w:val="22"/>
                <w:szCs w:val="22"/>
              </w:rPr>
              <w:t xml:space="preserve"> financial statements</w:t>
            </w:r>
          </w:p>
        </w:tc>
        <w:tc>
          <w:tcPr>
            <w:tcW w:w="2557" w:type="dxa"/>
            <w:gridSpan w:val="2"/>
          </w:tcPr>
          <w:p w:rsidR="00065F4A" w:rsidRPr="00001582" w:rsidRDefault="00065F4A" w:rsidP="003418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01582">
              <w:rPr>
                <w:rFonts w:ascii="Arial" w:hAnsi="Arial" w:cs="Arial"/>
                <w:sz w:val="22"/>
                <w:szCs w:val="22"/>
              </w:rPr>
              <w:t xml:space="preserve">Separate </w:t>
            </w:r>
          </w:p>
          <w:p w:rsidR="00065F4A" w:rsidRPr="00001582" w:rsidRDefault="00065F4A" w:rsidP="003418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01582">
              <w:rPr>
                <w:rFonts w:ascii="Arial" w:hAnsi="Arial" w:cs="Arial"/>
                <w:sz w:val="22"/>
                <w:szCs w:val="22"/>
              </w:rPr>
              <w:t>financial statements</w:t>
            </w:r>
          </w:p>
        </w:tc>
      </w:tr>
      <w:tr w:rsidR="00065F4A" w:rsidRPr="00001582" w:rsidTr="00412031">
        <w:tc>
          <w:tcPr>
            <w:tcW w:w="4102" w:type="dxa"/>
          </w:tcPr>
          <w:p w:rsidR="00065F4A" w:rsidRPr="00001582" w:rsidRDefault="00065F4A" w:rsidP="003418C5">
            <w:pPr>
              <w:spacing w:line="380" w:lineRule="exact"/>
              <w:ind w:left="151" w:hanging="151"/>
              <w:jc w:val="center"/>
              <w:outlineLvl w:val="0"/>
              <w:rPr>
                <w:rFonts w:ascii="Arial" w:hAnsi="Arial" w:cs="Arial"/>
                <w:sz w:val="22"/>
                <w:szCs w:val="22"/>
              </w:rPr>
            </w:pPr>
          </w:p>
        </w:tc>
        <w:tc>
          <w:tcPr>
            <w:tcW w:w="1417" w:type="dxa"/>
          </w:tcPr>
          <w:p w:rsidR="00065F4A" w:rsidRPr="00001582" w:rsidRDefault="005E35BD" w:rsidP="003418C5">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2016</w:t>
            </w:r>
          </w:p>
        </w:tc>
        <w:tc>
          <w:tcPr>
            <w:tcW w:w="1419" w:type="dxa"/>
            <w:gridSpan w:val="2"/>
          </w:tcPr>
          <w:p w:rsidR="00065F4A" w:rsidRPr="00001582" w:rsidRDefault="005E35BD" w:rsidP="003418C5">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2015</w:t>
            </w:r>
          </w:p>
        </w:tc>
        <w:tc>
          <w:tcPr>
            <w:tcW w:w="1417" w:type="dxa"/>
          </w:tcPr>
          <w:p w:rsidR="00065F4A" w:rsidRPr="00001582" w:rsidRDefault="005E35BD" w:rsidP="003418C5">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2016</w:t>
            </w:r>
          </w:p>
        </w:tc>
        <w:tc>
          <w:tcPr>
            <w:tcW w:w="1140" w:type="dxa"/>
          </w:tcPr>
          <w:p w:rsidR="00065F4A" w:rsidRPr="00001582" w:rsidRDefault="005E35BD" w:rsidP="003418C5">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2015</w:t>
            </w:r>
          </w:p>
        </w:tc>
      </w:tr>
      <w:tr w:rsidR="00B13192" w:rsidRPr="00001582" w:rsidTr="00412031">
        <w:trPr>
          <w:trHeight w:val="198"/>
        </w:trPr>
        <w:tc>
          <w:tcPr>
            <w:tcW w:w="4102" w:type="dxa"/>
          </w:tcPr>
          <w:p w:rsidR="00B13192" w:rsidRPr="00001582" w:rsidRDefault="00B13192" w:rsidP="003418C5">
            <w:pPr>
              <w:spacing w:line="380" w:lineRule="exact"/>
              <w:ind w:left="151" w:right="-72" w:firstLine="513"/>
              <w:rPr>
                <w:rFonts w:ascii="Arial" w:hAnsi="Arial" w:cs="Arial"/>
                <w:sz w:val="22"/>
                <w:szCs w:val="22"/>
              </w:rPr>
            </w:pPr>
            <w:r w:rsidRPr="00001582">
              <w:rPr>
                <w:rFonts w:ascii="Arial" w:hAnsi="Arial" w:cs="Arial"/>
                <w:sz w:val="22"/>
                <w:szCs w:val="22"/>
              </w:rPr>
              <w:t>Cost</w:t>
            </w:r>
          </w:p>
        </w:tc>
        <w:tc>
          <w:tcPr>
            <w:tcW w:w="1417" w:type="dxa"/>
          </w:tcPr>
          <w:p w:rsidR="00B13192" w:rsidRPr="00B13192" w:rsidRDefault="00B13192" w:rsidP="003418C5">
            <w:pP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86,002</w:t>
            </w:r>
          </w:p>
        </w:tc>
        <w:tc>
          <w:tcPr>
            <w:tcW w:w="1419" w:type="dxa"/>
            <w:gridSpan w:val="2"/>
          </w:tcPr>
          <w:p w:rsidR="00B13192" w:rsidRPr="00B13192" w:rsidRDefault="00B13192" w:rsidP="003418C5">
            <w:pP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70,149</w:t>
            </w:r>
          </w:p>
        </w:tc>
        <w:tc>
          <w:tcPr>
            <w:tcW w:w="1417" w:type="dxa"/>
          </w:tcPr>
          <w:p w:rsidR="00B13192" w:rsidRPr="00B13192" w:rsidRDefault="00B13192" w:rsidP="003418C5">
            <w:pP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50,303</w:t>
            </w:r>
          </w:p>
        </w:tc>
        <w:tc>
          <w:tcPr>
            <w:tcW w:w="1140" w:type="dxa"/>
          </w:tcPr>
          <w:p w:rsidR="00B13192" w:rsidRPr="00001582" w:rsidRDefault="00B13192" w:rsidP="003418C5">
            <w:pPr>
              <w:tabs>
                <w:tab w:val="decimal" w:pos="859"/>
              </w:tabs>
              <w:spacing w:line="380" w:lineRule="exact"/>
              <w:ind w:right="-72"/>
              <w:rPr>
                <w:rFonts w:ascii="Arial" w:hAnsi="Arial" w:cs="Arial"/>
                <w:sz w:val="22"/>
                <w:szCs w:val="22"/>
                <w:lang w:val="en-GB"/>
              </w:rPr>
            </w:pPr>
            <w:r w:rsidRPr="00001582">
              <w:rPr>
                <w:rFonts w:ascii="Arial" w:hAnsi="Arial" w:cs="Arial"/>
                <w:sz w:val="22"/>
                <w:szCs w:val="22"/>
                <w:lang w:val="en-GB"/>
              </w:rPr>
              <w:t>49,276</w:t>
            </w:r>
          </w:p>
        </w:tc>
      </w:tr>
      <w:tr w:rsidR="00B13192" w:rsidRPr="00001582" w:rsidTr="00412031">
        <w:tc>
          <w:tcPr>
            <w:tcW w:w="4102" w:type="dxa"/>
          </w:tcPr>
          <w:p w:rsidR="00B13192" w:rsidRPr="00001582" w:rsidRDefault="00B13192" w:rsidP="003418C5">
            <w:pPr>
              <w:spacing w:line="380" w:lineRule="exact"/>
              <w:ind w:left="151" w:right="-72" w:firstLine="513"/>
              <w:rPr>
                <w:rFonts w:ascii="Arial" w:hAnsi="Arial" w:cs="Arial"/>
                <w:sz w:val="22"/>
                <w:szCs w:val="22"/>
                <w:cs/>
              </w:rPr>
            </w:pPr>
            <w:r w:rsidRPr="00C55B26">
              <w:rPr>
                <w:rFonts w:ascii="Arial" w:hAnsi="Arial" w:cs="Arial"/>
                <w:sz w:val="22"/>
                <w:szCs w:val="22"/>
              </w:rPr>
              <w:t>Less</w:t>
            </w:r>
            <w:r>
              <w:rPr>
                <w:rFonts w:ascii="Arial" w:hAnsi="Arial" w:cs="Arial"/>
                <w:sz w:val="22"/>
                <w:szCs w:val="22"/>
              </w:rPr>
              <w:t xml:space="preserve">: </w:t>
            </w:r>
            <w:r w:rsidRPr="00001582">
              <w:rPr>
                <w:rFonts w:ascii="Arial" w:hAnsi="Arial" w:cs="Arial"/>
                <w:sz w:val="22"/>
                <w:szCs w:val="22"/>
              </w:rPr>
              <w:t>Accumulated depreciation</w:t>
            </w:r>
          </w:p>
        </w:tc>
        <w:tc>
          <w:tcPr>
            <w:tcW w:w="1417" w:type="dxa"/>
          </w:tcPr>
          <w:p w:rsidR="00B13192" w:rsidRPr="00B13192" w:rsidRDefault="00B13192" w:rsidP="003418C5">
            <w:pPr>
              <w:pBdr>
                <w:bottom w:val="sing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(40,337)</w:t>
            </w:r>
          </w:p>
        </w:tc>
        <w:tc>
          <w:tcPr>
            <w:tcW w:w="1419" w:type="dxa"/>
            <w:gridSpan w:val="2"/>
          </w:tcPr>
          <w:p w:rsidR="00B13192" w:rsidRPr="00B13192" w:rsidRDefault="00B13192" w:rsidP="003418C5">
            <w:pPr>
              <w:pBdr>
                <w:bottom w:val="sing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(29,088)</w:t>
            </w:r>
          </w:p>
        </w:tc>
        <w:tc>
          <w:tcPr>
            <w:tcW w:w="1417" w:type="dxa"/>
          </w:tcPr>
          <w:p w:rsidR="00B13192" w:rsidRPr="00B13192" w:rsidRDefault="00B13192" w:rsidP="003418C5">
            <w:pPr>
              <w:pBdr>
                <w:bottom w:val="sing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(29,983)</w:t>
            </w:r>
          </w:p>
        </w:tc>
        <w:tc>
          <w:tcPr>
            <w:tcW w:w="1140" w:type="dxa"/>
          </w:tcPr>
          <w:p w:rsidR="00B13192" w:rsidRPr="00001582" w:rsidRDefault="00B13192" w:rsidP="003418C5">
            <w:pPr>
              <w:pBdr>
                <w:bottom w:val="single" w:sz="4" w:space="1" w:color="auto"/>
              </w:pBdr>
              <w:tabs>
                <w:tab w:val="decimal" w:pos="859"/>
              </w:tabs>
              <w:spacing w:line="380" w:lineRule="exact"/>
              <w:ind w:right="-72"/>
              <w:rPr>
                <w:rFonts w:ascii="Arial" w:hAnsi="Arial" w:cs="Arial"/>
                <w:sz w:val="22"/>
                <w:szCs w:val="22"/>
                <w:lang w:val="en-GB"/>
              </w:rPr>
            </w:pPr>
            <w:r w:rsidRPr="00001582">
              <w:rPr>
                <w:rFonts w:ascii="Arial" w:hAnsi="Arial" w:cs="Arial"/>
                <w:sz w:val="22"/>
                <w:szCs w:val="22"/>
                <w:lang w:val="en-GB"/>
              </w:rPr>
              <w:t>(26,208)</w:t>
            </w:r>
          </w:p>
        </w:tc>
      </w:tr>
      <w:tr w:rsidR="00B13192" w:rsidRPr="00001582" w:rsidTr="00412031">
        <w:tc>
          <w:tcPr>
            <w:tcW w:w="4102" w:type="dxa"/>
          </w:tcPr>
          <w:p w:rsidR="00B13192" w:rsidRPr="00001582" w:rsidRDefault="00B13192" w:rsidP="003418C5">
            <w:pPr>
              <w:spacing w:line="380" w:lineRule="exact"/>
              <w:ind w:left="151" w:right="-72" w:firstLine="513"/>
              <w:rPr>
                <w:rFonts w:ascii="Arial" w:hAnsi="Arial" w:cs="Arial"/>
                <w:sz w:val="22"/>
                <w:szCs w:val="22"/>
              </w:rPr>
            </w:pPr>
            <w:r w:rsidRPr="00001582">
              <w:rPr>
                <w:rFonts w:ascii="Arial" w:hAnsi="Arial" w:cs="Arial"/>
                <w:sz w:val="22"/>
                <w:szCs w:val="22"/>
              </w:rPr>
              <w:t>Net book value</w:t>
            </w:r>
          </w:p>
        </w:tc>
        <w:tc>
          <w:tcPr>
            <w:tcW w:w="1417" w:type="dxa"/>
          </w:tcPr>
          <w:p w:rsidR="00B13192" w:rsidRPr="00B13192" w:rsidRDefault="00B13192" w:rsidP="003418C5">
            <w:pPr>
              <w:pBdr>
                <w:bottom w:val="doub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45,665</w:t>
            </w:r>
          </w:p>
        </w:tc>
        <w:tc>
          <w:tcPr>
            <w:tcW w:w="1419" w:type="dxa"/>
            <w:gridSpan w:val="2"/>
          </w:tcPr>
          <w:p w:rsidR="00B13192" w:rsidRPr="00B13192" w:rsidRDefault="00B13192" w:rsidP="003418C5">
            <w:pPr>
              <w:pBdr>
                <w:bottom w:val="doub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41,061</w:t>
            </w:r>
          </w:p>
        </w:tc>
        <w:tc>
          <w:tcPr>
            <w:tcW w:w="1417" w:type="dxa"/>
          </w:tcPr>
          <w:p w:rsidR="00B13192" w:rsidRPr="00B13192" w:rsidRDefault="00B13192" w:rsidP="003418C5">
            <w:pPr>
              <w:pBdr>
                <w:bottom w:val="double" w:sz="4" w:space="1" w:color="auto"/>
              </w:pBdr>
              <w:tabs>
                <w:tab w:val="decimal" w:pos="995"/>
              </w:tabs>
              <w:spacing w:line="380" w:lineRule="exact"/>
              <w:ind w:right="-72"/>
              <w:rPr>
                <w:rFonts w:ascii="Arial" w:hAnsi="Arial" w:cs="Arial"/>
                <w:sz w:val="22"/>
                <w:szCs w:val="22"/>
                <w:lang w:val="en-GB"/>
              </w:rPr>
            </w:pPr>
            <w:r w:rsidRPr="00B13192">
              <w:rPr>
                <w:rFonts w:ascii="Arial" w:hAnsi="Arial" w:cs="Arial"/>
                <w:sz w:val="22"/>
                <w:szCs w:val="22"/>
                <w:lang w:val="en-GB"/>
              </w:rPr>
              <w:t>20,320</w:t>
            </w:r>
          </w:p>
        </w:tc>
        <w:tc>
          <w:tcPr>
            <w:tcW w:w="1140" w:type="dxa"/>
          </w:tcPr>
          <w:p w:rsidR="00B13192" w:rsidRPr="00001582" w:rsidRDefault="00B13192" w:rsidP="003418C5">
            <w:pPr>
              <w:pBdr>
                <w:bottom w:val="double" w:sz="4" w:space="1" w:color="auto"/>
              </w:pBdr>
              <w:tabs>
                <w:tab w:val="decimal" w:pos="859"/>
              </w:tabs>
              <w:spacing w:line="380" w:lineRule="exact"/>
              <w:ind w:right="-72"/>
              <w:rPr>
                <w:rFonts w:ascii="Arial" w:hAnsi="Arial" w:cs="Arial"/>
                <w:sz w:val="22"/>
                <w:szCs w:val="22"/>
                <w:lang w:val="en-GB"/>
              </w:rPr>
            </w:pPr>
            <w:r w:rsidRPr="00001582">
              <w:rPr>
                <w:rFonts w:ascii="Arial" w:hAnsi="Arial" w:cs="Arial"/>
                <w:sz w:val="22"/>
                <w:szCs w:val="22"/>
                <w:lang w:val="en-GB"/>
              </w:rPr>
              <w:t>23,068</w:t>
            </w:r>
          </w:p>
        </w:tc>
      </w:tr>
    </w:tbl>
    <w:p w:rsidR="00E0629A" w:rsidRDefault="00E0629A" w:rsidP="00E0629A">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Pr="008F1613">
        <w:rPr>
          <w:rFonts w:ascii="Arial" w:hAnsi="Arial"/>
          <w:sz w:val="22"/>
          <w:szCs w:val="22"/>
        </w:rPr>
        <w:t xml:space="preserve">A reconciliation of the net book value of investment properties for the years </w:t>
      </w:r>
      <w:r w:rsidR="005E35BD">
        <w:rPr>
          <w:rFonts w:ascii="Arial" w:hAnsi="Arial"/>
          <w:sz w:val="22"/>
          <w:szCs w:val="22"/>
        </w:rPr>
        <w:t>2016</w:t>
      </w:r>
      <w:r w:rsidRPr="008F1613">
        <w:rPr>
          <w:rFonts w:ascii="Arial" w:hAnsi="Arial"/>
          <w:sz w:val="22"/>
          <w:szCs w:val="22"/>
        </w:rPr>
        <w:t xml:space="preserve"> and </w:t>
      </w:r>
      <w:r w:rsidR="005E35BD">
        <w:rPr>
          <w:rFonts w:ascii="Arial" w:hAnsi="Arial"/>
          <w:sz w:val="22"/>
          <w:szCs w:val="22"/>
        </w:rPr>
        <w:t>2015</w:t>
      </w:r>
      <w:r w:rsidRPr="008F1613">
        <w:rPr>
          <w:rFonts w:ascii="Arial" w:hAnsi="Arial"/>
          <w:sz w:val="22"/>
          <w:szCs w:val="22"/>
        </w:rPr>
        <w:t xml:space="preserve"> is presented below.</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50"/>
        <w:gridCol w:w="284"/>
        <w:gridCol w:w="1066"/>
        <w:gridCol w:w="427"/>
        <w:gridCol w:w="833"/>
        <w:gridCol w:w="1350"/>
      </w:tblGrid>
      <w:tr w:rsidR="00E0629A" w:rsidRPr="0078244E" w:rsidTr="008558AF">
        <w:tc>
          <w:tcPr>
            <w:tcW w:w="3420" w:type="dxa"/>
          </w:tcPr>
          <w:p w:rsidR="00E0629A" w:rsidRPr="0078244E" w:rsidRDefault="00E0629A" w:rsidP="005D09C8">
            <w:pPr>
              <w:spacing w:line="320" w:lineRule="exact"/>
              <w:ind w:left="151" w:hanging="151"/>
              <w:jc w:val="center"/>
              <w:outlineLvl w:val="0"/>
              <w:rPr>
                <w:rFonts w:ascii="Arial" w:hAnsi="Arial" w:cs="Arial"/>
                <w:sz w:val="18"/>
                <w:szCs w:val="18"/>
                <w:lang w:val="en-GB"/>
              </w:rPr>
            </w:pPr>
            <w:r w:rsidRPr="0078244E">
              <w:rPr>
                <w:rFonts w:ascii="Arial" w:hAnsi="Arial" w:cs="Arial"/>
                <w:sz w:val="18"/>
                <w:szCs w:val="18"/>
              </w:rPr>
              <w:br w:type="page"/>
            </w:r>
          </w:p>
        </w:tc>
        <w:tc>
          <w:tcPr>
            <w:tcW w:w="1634" w:type="dxa"/>
            <w:gridSpan w:val="2"/>
          </w:tcPr>
          <w:p w:rsidR="00E0629A" w:rsidRPr="0078244E" w:rsidRDefault="00E0629A" w:rsidP="005D09C8">
            <w:pPr>
              <w:tabs>
                <w:tab w:val="right" w:pos="1033"/>
              </w:tabs>
              <w:spacing w:line="320" w:lineRule="exact"/>
              <w:ind w:right="-72"/>
              <w:jc w:val="center"/>
              <w:rPr>
                <w:rFonts w:ascii="Arial" w:hAnsi="Arial" w:cs="Arial"/>
                <w:sz w:val="18"/>
                <w:szCs w:val="18"/>
              </w:rPr>
            </w:pPr>
          </w:p>
        </w:tc>
        <w:tc>
          <w:tcPr>
            <w:tcW w:w="1493" w:type="dxa"/>
            <w:gridSpan w:val="2"/>
          </w:tcPr>
          <w:p w:rsidR="00E0629A" w:rsidRPr="0078244E" w:rsidRDefault="00E0629A" w:rsidP="005D09C8">
            <w:pPr>
              <w:tabs>
                <w:tab w:val="right" w:pos="1033"/>
              </w:tabs>
              <w:spacing w:line="320" w:lineRule="exact"/>
              <w:ind w:right="-72"/>
              <w:jc w:val="center"/>
              <w:rPr>
                <w:rFonts w:ascii="Arial" w:hAnsi="Arial" w:cs="Arial"/>
                <w:sz w:val="18"/>
                <w:szCs w:val="18"/>
              </w:rPr>
            </w:pPr>
          </w:p>
        </w:tc>
        <w:tc>
          <w:tcPr>
            <w:tcW w:w="2183" w:type="dxa"/>
            <w:gridSpan w:val="2"/>
          </w:tcPr>
          <w:p w:rsidR="00E0629A" w:rsidRPr="0078244E" w:rsidRDefault="00E0629A" w:rsidP="005D09C8">
            <w:pPr>
              <w:tabs>
                <w:tab w:val="right" w:pos="1033"/>
              </w:tabs>
              <w:spacing w:line="320" w:lineRule="exact"/>
              <w:ind w:right="-72"/>
              <w:jc w:val="right"/>
              <w:rPr>
                <w:rFonts w:ascii="Arial" w:hAnsi="Arial" w:cs="Arial"/>
                <w:sz w:val="18"/>
                <w:szCs w:val="18"/>
                <w:cs/>
              </w:rPr>
            </w:pPr>
            <w:r w:rsidRPr="0078244E">
              <w:rPr>
                <w:rFonts w:ascii="Arial" w:hAnsi="Arial" w:cs="Arial"/>
                <w:sz w:val="18"/>
                <w:szCs w:val="18"/>
                <w:cs/>
              </w:rPr>
              <w:t>(</w:t>
            </w:r>
            <w:r w:rsidRPr="0078244E">
              <w:rPr>
                <w:rFonts w:ascii="Arial" w:hAnsi="Arial" w:cs="Arial"/>
                <w:sz w:val="18"/>
                <w:szCs w:val="18"/>
              </w:rPr>
              <w:t>Unit: Thousand Baht</w:t>
            </w:r>
            <w:r w:rsidRPr="0078244E">
              <w:rPr>
                <w:rFonts w:ascii="Arial" w:hAnsi="Arial" w:cs="Arial"/>
                <w:sz w:val="18"/>
                <w:szCs w:val="18"/>
                <w:cs/>
              </w:rPr>
              <w:t>)</w:t>
            </w:r>
          </w:p>
        </w:tc>
      </w:tr>
      <w:tr w:rsidR="00E0629A" w:rsidRPr="0078244E" w:rsidTr="008558AF">
        <w:tc>
          <w:tcPr>
            <w:tcW w:w="3420" w:type="dxa"/>
          </w:tcPr>
          <w:p w:rsidR="00E0629A" w:rsidRPr="0078244E" w:rsidRDefault="00E0629A" w:rsidP="005D09C8">
            <w:pPr>
              <w:spacing w:line="320" w:lineRule="exact"/>
              <w:ind w:left="151" w:hanging="151"/>
              <w:jc w:val="center"/>
              <w:outlineLvl w:val="0"/>
              <w:rPr>
                <w:rFonts w:ascii="Arial" w:hAnsi="Arial" w:cs="Arial"/>
                <w:sz w:val="18"/>
                <w:szCs w:val="18"/>
              </w:rPr>
            </w:pPr>
          </w:p>
        </w:tc>
        <w:tc>
          <w:tcPr>
            <w:tcW w:w="2700" w:type="dxa"/>
            <w:gridSpan w:val="3"/>
          </w:tcPr>
          <w:p w:rsidR="00E0629A" w:rsidRPr="0078244E" w:rsidRDefault="00E0629A" w:rsidP="005D09C8">
            <w:pPr>
              <w:tabs>
                <w:tab w:val="left" w:pos="600"/>
                <w:tab w:val="left" w:pos="900"/>
                <w:tab w:val="right" w:pos="7280"/>
                <w:tab w:val="right" w:pos="8540"/>
              </w:tabs>
              <w:spacing w:line="320" w:lineRule="exact"/>
              <w:ind w:right="-45"/>
              <w:jc w:val="center"/>
              <w:rPr>
                <w:rFonts w:ascii="Arial" w:hAnsi="Arial" w:cs="Arial"/>
                <w:sz w:val="18"/>
                <w:szCs w:val="18"/>
              </w:rPr>
            </w:pPr>
            <w:r w:rsidRPr="0078244E">
              <w:rPr>
                <w:rFonts w:ascii="Arial" w:hAnsi="Arial" w:cs="Arial"/>
                <w:sz w:val="18"/>
                <w:szCs w:val="18"/>
              </w:rPr>
              <w:t>Consolidate</w:t>
            </w:r>
            <w:r>
              <w:rPr>
                <w:rFonts w:ascii="Arial" w:hAnsi="Arial" w:cs="Arial"/>
                <w:sz w:val="18"/>
                <w:szCs w:val="18"/>
              </w:rPr>
              <w:t>d</w:t>
            </w:r>
          </w:p>
        </w:tc>
        <w:tc>
          <w:tcPr>
            <w:tcW w:w="2610" w:type="dxa"/>
            <w:gridSpan w:val="3"/>
          </w:tcPr>
          <w:p w:rsidR="00E0629A" w:rsidRPr="0078244E" w:rsidRDefault="00E0629A" w:rsidP="005D09C8">
            <w:pPr>
              <w:tabs>
                <w:tab w:val="left" w:pos="600"/>
                <w:tab w:val="left" w:pos="900"/>
                <w:tab w:val="right" w:pos="7280"/>
                <w:tab w:val="right" w:pos="8540"/>
              </w:tabs>
              <w:spacing w:line="320" w:lineRule="exact"/>
              <w:ind w:right="-45"/>
              <w:jc w:val="center"/>
              <w:rPr>
                <w:rFonts w:ascii="Arial" w:hAnsi="Arial" w:cs="Arial"/>
                <w:sz w:val="18"/>
                <w:szCs w:val="18"/>
              </w:rPr>
            </w:pPr>
            <w:r w:rsidRPr="0078244E">
              <w:rPr>
                <w:rFonts w:ascii="Arial" w:hAnsi="Arial" w:cs="Arial"/>
                <w:sz w:val="18"/>
                <w:szCs w:val="18"/>
              </w:rPr>
              <w:t xml:space="preserve">Separate </w:t>
            </w:r>
          </w:p>
        </w:tc>
      </w:tr>
      <w:tr w:rsidR="00E0629A" w:rsidRPr="0078244E" w:rsidTr="008558AF">
        <w:tc>
          <w:tcPr>
            <w:tcW w:w="3420" w:type="dxa"/>
          </w:tcPr>
          <w:p w:rsidR="00E0629A" w:rsidRPr="0078244E" w:rsidRDefault="00E0629A" w:rsidP="005D09C8">
            <w:pPr>
              <w:spacing w:line="320" w:lineRule="exact"/>
              <w:ind w:left="151" w:hanging="151"/>
              <w:jc w:val="center"/>
              <w:outlineLvl w:val="0"/>
              <w:rPr>
                <w:rFonts w:ascii="Arial" w:hAnsi="Arial" w:cs="Arial"/>
                <w:sz w:val="18"/>
                <w:szCs w:val="18"/>
              </w:rPr>
            </w:pPr>
          </w:p>
        </w:tc>
        <w:tc>
          <w:tcPr>
            <w:tcW w:w="2700" w:type="dxa"/>
            <w:gridSpan w:val="3"/>
          </w:tcPr>
          <w:p w:rsidR="00E0629A" w:rsidRPr="0078244E"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8244E">
              <w:rPr>
                <w:rFonts w:ascii="Arial" w:hAnsi="Arial" w:cs="Arial"/>
                <w:sz w:val="18"/>
                <w:szCs w:val="18"/>
              </w:rPr>
              <w:t>financial statements</w:t>
            </w:r>
          </w:p>
        </w:tc>
        <w:tc>
          <w:tcPr>
            <w:tcW w:w="2610" w:type="dxa"/>
            <w:gridSpan w:val="3"/>
          </w:tcPr>
          <w:p w:rsidR="00E0629A" w:rsidRPr="0078244E" w:rsidRDefault="00E0629A"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8244E">
              <w:rPr>
                <w:rFonts w:ascii="Arial" w:hAnsi="Arial" w:cs="Arial"/>
                <w:sz w:val="18"/>
                <w:szCs w:val="18"/>
              </w:rPr>
              <w:t>financial statements</w:t>
            </w:r>
          </w:p>
        </w:tc>
      </w:tr>
      <w:tr w:rsidR="00E0629A" w:rsidRPr="0078244E" w:rsidTr="008558AF">
        <w:tc>
          <w:tcPr>
            <w:tcW w:w="3420" w:type="dxa"/>
          </w:tcPr>
          <w:p w:rsidR="00E0629A" w:rsidRPr="0078244E" w:rsidRDefault="00E0629A" w:rsidP="005D09C8">
            <w:pPr>
              <w:spacing w:line="320" w:lineRule="exact"/>
              <w:ind w:left="151" w:hanging="151"/>
              <w:jc w:val="center"/>
              <w:outlineLvl w:val="0"/>
              <w:rPr>
                <w:rFonts w:ascii="Arial" w:hAnsi="Arial" w:cs="Arial"/>
                <w:sz w:val="18"/>
                <w:szCs w:val="18"/>
              </w:rPr>
            </w:pPr>
          </w:p>
        </w:tc>
        <w:tc>
          <w:tcPr>
            <w:tcW w:w="1350" w:type="dxa"/>
          </w:tcPr>
          <w:p w:rsidR="00E0629A" w:rsidRPr="0078244E" w:rsidRDefault="005E35BD"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2016</w:t>
            </w:r>
          </w:p>
        </w:tc>
        <w:tc>
          <w:tcPr>
            <w:tcW w:w="1350" w:type="dxa"/>
            <w:gridSpan w:val="2"/>
          </w:tcPr>
          <w:p w:rsidR="00E0629A" w:rsidRPr="0078244E" w:rsidRDefault="005E35BD"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2015</w:t>
            </w:r>
          </w:p>
        </w:tc>
        <w:tc>
          <w:tcPr>
            <w:tcW w:w="1260" w:type="dxa"/>
            <w:gridSpan w:val="2"/>
          </w:tcPr>
          <w:p w:rsidR="00E0629A" w:rsidRPr="0078244E" w:rsidRDefault="005E35BD"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2016</w:t>
            </w:r>
          </w:p>
        </w:tc>
        <w:tc>
          <w:tcPr>
            <w:tcW w:w="1350" w:type="dxa"/>
          </w:tcPr>
          <w:p w:rsidR="00E0629A" w:rsidRPr="0078244E" w:rsidRDefault="005E35BD" w:rsidP="005D09C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2015</w:t>
            </w:r>
          </w:p>
        </w:tc>
      </w:tr>
      <w:tr w:rsidR="00553EC9" w:rsidRPr="0078244E" w:rsidTr="008558AF">
        <w:trPr>
          <w:trHeight w:val="198"/>
        </w:trPr>
        <w:tc>
          <w:tcPr>
            <w:tcW w:w="3420" w:type="dxa"/>
          </w:tcPr>
          <w:p w:rsidR="00553EC9" w:rsidRPr="0078244E" w:rsidRDefault="00553EC9" w:rsidP="005D09C8">
            <w:pPr>
              <w:spacing w:line="320" w:lineRule="exact"/>
              <w:ind w:left="153" w:right="-74" w:hanging="153"/>
              <w:rPr>
                <w:rFonts w:ascii="Arial" w:hAnsi="Arial" w:cs="Arial"/>
                <w:sz w:val="18"/>
                <w:szCs w:val="18"/>
              </w:rPr>
            </w:pPr>
            <w:r w:rsidRPr="0078244E">
              <w:rPr>
                <w:rFonts w:ascii="Arial" w:hAnsi="Arial" w:cs="Arial"/>
                <w:sz w:val="18"/>
                <w:szCs w:val="18"/>
              </w:rPr>
              <w:t>Net book value at beginning of year</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41,061</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34,115</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23,068</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25,221</w:t>
            </w:r>
          </w:p>
        </w:tc>
      </w:tr>
      <w:tr w:rsidR="00553EC9" w:rsidRPr="0078244E" w:rsidTr="008558AF">
        <w:tc>
          <w:tcPr>
            <w:tcW w:w="3420" w:type="dxa"/>
          </w:tcPr>
          <w:p w:rsidR="00553EC9" w:rsidRPr="0078244E" w:rsidRDefault="00553EC9" w:rsidP="005D09C8">
            <w:pPr>
              <w:spacing w:line="320" w:lineRule="exact"/>
              <w:ind w:left="151" w:right="-72" w:hanging="151"/>
              <w:rPr>
                <w:rFonts w:ascii="Arial" w:hAnsi="Arial" w:cs="Arial"/>
                <w:sz w:val="18"/>
                <w:szCs w:val="18"/>
                <w:cs/>
              </w:rPr>
            </w:pPr>
            <w:r w:rsidRPr="0078244E">
              <w:rPr>
                <w:rFonts w:ascii="Arial" w:hAnsi="Arial" w:cs="Arial"/>
                <w:sz w:val="18"/>
                <w:szCs w:val="18"/>
              </w:rPr>
              <w:t>Acquisition of computer software</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15,942</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18,370</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1,027</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1,683</w:t>
            </w:r>
          </w:p>
        </w:tc>
      </w:tr>
      <w:tr w:rsidR="00553EC9" w:rsidRPr="0078244E" w:rsidTr="008558AF">
        <w:tc>
          <w:tcPr>
            <w:tcW w:w="3420" w:type="dxa"/>
          </w:tcPr>
          <w:p w:rsidR="00553EC9" w:rsidRDefault="00553EC9" w:rsidP="005D09C8">
            <w:pPr>
              <w:spacing w:line="320" w:lineRule="exact"/>
              <w:ind w:left="151" w:right="-72" w:hanging="151"/>
              <w:rPr>
                <w:rFonts w:ascii="Arial" w:hAnsi="Arial" w:cs="Arial"/>
                <w:sz w:val="18"/>
                <w:szCs w:val="18"/>
              </w:rPr>
            </w:pPr>
            <w:r>
              <w:rPr>
                <w:rFonts w:ascii="Arial" w:hAnsi="Arial" w:cs="Arial"/>
                <w:sz w:val="18"/>
                <w:szCs w:val="18"/>
              </w:rPr>
              <w:t xml:space="preserve">Disposal and amortised during the year </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p>
        </w:tc>
      </w:tr>
      <w:tr w:rsidR="00553EC9" w:rsidRPr="0078244E" w:rsidTr="008558AF">
        <w:tc>
          <w:tcPr>
            <w:tcW w:w="3420" w:type="dxa"/>
          </w:tcPr>
          <w:p w:rsidR="00553EC9" w:rsidRDefault="00553EC9" w:rsidP="005D09C8">
            <w:pPr>
              <w:spacing w:line="320" w:lineRule="exact"/>
              <w:ind w:left="151" w:right="-72" w:hanging="151"/>
              <w:rPr>
                <w:rFonts w:ascii="Arial" w:hAnsi="Arial" w:cs="Arial"/>
                <w:sz w:val="18"/>
                <w:szCs w:val="18"/>
              </w:rPr>
            </w:pPr>
            <w:r>
              <w:rPr>
                <w:rFonts w:ascii="Arial" w:hAnsi="Arial" w:cs="Arial"/>
                <w:sz w:val="18"/>
                <w:szCs w:val="18"/>
              </w:rPr>
              <w:t xml:space="preserve">   - net book value as at disposal date</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(4,742)</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w:t>
            </w:r>
          </w:p>
        </w:tc>
      </w:tr>
      <w:tr w:rsidR="00553EC9" w:rsidRPr="0078244E" w:rsidTr="008558AF">
        <w:tc>
          <w:tcPr>
            <w:tcW w:w="3420" w:type="dxa"/>
          </w:tcPr>
          <w:p w:rsidR="00553EC9" w:rsidRPr="0078244E" w:rsidRDefault="00553EC9" w:rsidP="005D09C8">
            <w:pPr>
              <w:spacing w:line="320" w:lineRule="exact"/>
              <w:ind w:right="-72"/>
              <w:rPr>
                <w:rFonts w:ascii="Arial" w:hAnsi="Arial" w:cs="Arial"/>
                <w:sz w:val="18"/>
                <w:szCs w:val="18"/>
                <w:cs/>
              </w:rPr>
            </w:pPr>
            <w:r w:rsidRPr="0078244E">
              <w:rPr>
                <w:rFonts w:ascii="Arial" w:hAnsi="Arial" w:cs="Arial"/>
                <w:sz w:val="18"/>
                <w:szCs w:val="18"/>
              </w:rPr>
              <w:t>Amortisation</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(11,156)</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(6,643)</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(3,775)</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(3,836)</w:t>
            </w:r>
          </w:p>
        </w:tc>
      </w:tr>
      <w:tr w:rsidR="00553EC9" w:rsidRPr="0078244E" w:rsidTr="008558AF">
        <w:tc>
          <w:tcPr>
            <w:tcW w:w="3420" w:type="dxa"/>
          </w:tcPr>
          <w:p w:rsidR="00553EC9" w:rsidRPr="0078244E" w:rsidRDefault="00553EC9" w:rsidP="005D09C8">
            <w:pPr>
              <w:spacing w:line="320" w:lineRule="exact"/>
              <w:ind w:right="-72"/>
              <w:rPr>
                <w:rFonts w:ascii="Arial" w:hAnsi="Arial" w:cs="Arial"/>
                <w:sz w:val="18"/>
                <w:szCs w:val="18"/>
              </w:rPr>
            </w:pPr>
            <w:r>
              <w:rPr>
                <w:rFonts w:ascii="Arial" w:hAnsi="Arial" w:cs="Arial"/>
                <w:sz w:val="18"/>
                <w:szCs w:val="18"/>
              </w:rPr>
              <w:t>Translation adjustment</w:t>
            </w:r>
          </w:p>
        </w:tc>
        <w:tc>
          <w:tcPr>
            <w:tcW w:w="1350" w:type="dxa"/>
          </w:tcPr>
          <w:p w:rsidR="00553EC9" w:rsidRPr="00553EC9" w:rsidRDefault="00553EC9" w:rsidP="005D09C8">
            <w:pPr>
              <w:pBdr>
                <w:bottom w:val="sing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(182)</w:t>
            </w:r>
          </w:p>
        </w:tc>
        <w:tc>
          <w:tcPr>
            <w:tcW w:w="1350" w:type="dxa"/>
            <w:gridSpan w:val="2"/>
          </w:tcPr>
          <w:p w:rsidR="00553EC9" w:rsidRPr="00553EC9" w:rsidRDefault="00553EC9" w:rsidP="005D09C8">
            <w:pPr>
              <w:pBdr>
                <w:bottom w:val="sing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(39)</w:t>
            </w:r>
          </w:p>
        </w:tc>
        <w:tc>
          <w:tcPr>
            <w:tcW w:w="1260" w:type="dxa"/>
            <w:gridSpan w:val="2"/>
          </w:tcPr>
          <w:p w:rsidR="00553EC9" w:rsidRPr="00553EC9" w:rsidRDefault="00553EC9" w:rsidP="005D09C8">
            <w:pPr>
              <w:pBdr>
                <w:bottom w:val="sing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w:t>
            </w:r>
          </w:p>
        </w:tc>
        <w:tc>
          <w:tcPr>
            <w:tcW w:w="1350" w:type="dxa"/>
          </w:tcPr>
          <w:p w:rsidR="00553EC9" w:rsidRPr="00001582" w:rsidRDefault="00553EC9" w:rsidP="005D09C8">
            <w:pPr>
              <w:pBdr>
                <w:bottom w:val="single" w:sz="4" w:space="1" w:color="auto"/>
              </w:pBdr>
              <w:tabs>
                <w:tab w:val="decimal" w:pos="995"/>
              </w:tabs>
              <w:spacing w:line="320" w:lineRule="exact"/>
              <w:ind w:right="-72"/>
              <w:rPr>
                <w:rFonts w:ascii="Arial" w:hAnsi="Arial" w:cs="Arial"/>
                <w:sz w:val="18"/>
                <w:szCs w:val="18"/>
              </w:rPr>
            </w:pPr>
            <w:r>
              <w:rPr>
                <w:rFonts w:ascii="Arial" w:hAnsi="Arial" w:cs="Arial"/>
                <w:sz w:val="18"/>
                <w:szCs w:val="18"/>
              </w:rPr>
              <w:t>-</w:t>
            </w:r>
          </w:p>
        </w:tc>
      </w:tr>
      <w:tr w:rsidR="00553EC9" w:rsidRPr="0078244E" w:rsidTr="008558AF">
        <w:tc>
          <w:tcPr>
            <w:tcW w:w="3420" w:type="dxa"/>
          </w:tcPr>
          <w:p w:rsidR="00553EC9" w:rsidRPr="0078244E" w:rsidRDefault="00553EC9" w:rsidP="005D09C8">
            <w:pPr>
              <w:spacing w:line="320" w:lineRule="exact"/>
              <w:ind w:left="151" w:right="-72" w:hanging="151"/>
              <w:rPr>
                <w:rFonts w:ascii="Arial" w:hAnsi="Arial" w:cs="Arial"/>
                <w:sz w:val="18"/>
                <w:szCs w:val="18"/>
              </w:rPr>
            </w:pPr>
            <w:r w:rsidRPr="0078244E">
              <w:rPr>
                <w:rFonts w:ascii="Arial" w:hAnsi="Arial" w:cs="Arial"/>
                <w:sz w:val="18"/>
                <w:szCs w:val="18"/>
              </w:rPr>
              <w:t>Net book value at end of year</w:t>
            </w:r>
          </w:p>
        </w:tc>
        <w:tc>
          <w:tcPr>
            <w:tcW w:w="1350" w:type="dxa"/>
          </w:tcPr>
          <w:p w:rsidR="00553EC9" w:rsidRPr="00553EC9" w:rsidRDefault="00553EC9" w:rsidP="005D09C8">
            <w:pPr>
              <w:pBdr>
                <w:bottom w:val="doub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45,665</w:t>
            </w:r>
          </w:p>
        </w:tc>
        <w:tc>
          <w:tcPr>
            <w:tcW w:w="1350" w:type="dxa"/>
            <w:gridSpan w:val="2"/>
          </w:tcPr>
          <w:p w:rsidR="00553EC9" w:rsidRPr="00553EC9" w:rsidRDefault="00553EC9" w:rsidP="005D09C8">
            <w:pPr>
              <w:pBdr>
                <w:bottom w:val="doub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41,061</w:t>
            </w:r>
          </w:p>
        </w:tc>
        <w:tc>
          <w:tcPr>
            <w:tcW w:w="1260" w:type="dxa"/>
            <w:gridSpan w:val="2"/>
          </w:tcPr>
          <w:p w:rsidR="00553EC9" w:rsidRPr="00553EC9" w:rsidRDefault="00553EC9" w:rsidP="005D09C8">
            <w:pPr>
              <w:pBdr>
                <w:bottom w:val="double" w:sz="4" w:space="1" w:color="auto"/>
              </w:pBdr>
              <w:tabs>
                <w:tab w:val="decimal" w:pos="995"/>
              </w:tabs>
              <w:spacing w:line="320" w:lineRule="exact"/>
              <w:ind w:right="-72"/>
              <w:rPr>
                <w:rFonts w:ascii="Arial" w:hAnsi="Arial" w:cs="Arial"/>
                <w:sz w:val="18"/>
                <w:szCs w:val="18"/>
              </w:rPr>
            </w:pPr>
            <w:r w:rsidRPr="00553EC9">
              <w:rPr>
                <w:rFonts w:ascii="Arial" w:hAnsi="Arial" w:cs="Arial"/>
                <w:sz w:val="18"/>
                <w:szCs w:val="18"/>
              </w:rPr>
              <w:t>20,320</w:t>
            </w:r>
          </w:p>
        </w:tc>
        <w:tc>
          <w:tcPr>
            <w:tcW w:w="1350" w:type="dxa"/>
          </w:tcPr>
          <w:p w:rsidR="00553EC9" w:rsidRPr="00001582" w:rsidRDefault="00553EC9" w:rsidP="005D09C8">
            <w:pPr>
              <w:pBdr>
                <w:bottom w:val="double" w:sz="4" w:space="1" w:color="auto"/>
              </w:pBdr>
              <w:tabs>
                <w:tab w:val="decimal" w:pos="995"/>
              </w:tabs>
              <w:spacing w:line="320" w:lineRule="exact"/>
              <w:ind w:right="-72"/>
              <w:rPr>
                <w:rFonts w:ascii="Arial" w:hAnsi="Arial" w:cs="Arial"/>
                <w:sz w:val="18"/>
                <w:szCs w:val="18"/>
              </w:rPr>
            </w:pPr>
            <w:r w:rsidRPr="00001582">
              <w:rPr>
                <w:rFonts w:ascii="Arial" w:hAnsi="Arial" w:cs="Arial"/>
                <w:sz w:val="18"/>
                <w:szCs w:val="18"/>
              </w:rPr>
              <w:t>23,068</w:t>
            </w:r>
          </w:p>
        </w:tc>
      </w:tr>
      <w:tr w:rsidR="00553EC9" w:rsidRPr="0078244E" w:rsidTr="008558AF">
        <w:trPr>
          <w:trHeight w:val="198"/>
        </w:trPr>
        <w:tc>
          <w:tcPr>
            <w:tcW w:w="3420" w:type="dxa"/>
          </w:tcPr>
          <w:p w:rsidR="00553EC9" w:rsidRPr="0078244E" w:rsidRDefault="00553EC9" w:rsidP="005D09C8">
            <w:pPr>
              <w:spacing w:line="320" w:lineRule="exact"/>
              <w:ind w:left="153" w:right="-74" w:hanging="153"/>
              <w:rPr>
                <w:rFonts w:ascii="Arial" w:hAnsi="Arial" w:cs="Arial"/>
                <w:sz w:val="18"/>
                <w:szCs w:val="18"/>
              </w:rPr>
            </w:pPr>
            <w:r>
              <w:rPr>
                <w:rFonts w:ascii="Arial" w:hAnsi="Arial" w:cs="Arial"/>
                <w:sz w:val="18"/>
                <w:szCs w:val="18"/>
              </w:rPr>
              <w:t xml:space="preserve">Amortisation for the year charged to </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p>
        </w:tc>
      </w:tr>
      <w:tr w:rsidR="00553EC9" w:rsidRPr="0078244E" w:rsidTr="008558AF">
        <w:trPr>
          <w:trHeight w:val="198"/>
        </w:trPr>
        <w:tc>
          <w:tcPr>
            <w:tcW w:w="3420" w:type="dxa"/>
          </w:tcPr>
          <w:p w:rsidR="00553EC9" w:rsidRDefault="00553EC9" w:rsidP="005D09C8">
            <w:pPr>
              <w:spacing w:line="320" w:lineRule="exact"/>
              <w:ind w:right="-74"/>
              <w:rPr>
                <w:rFonts w:ascii="Arial" w:hAnsi="Arial" w:cs="Arial"/>
                <w:sz w:val="18"/>
                <w:szCs w:val="18"/>
              </w:rPr>
            </w:pPr>
            <w:r>
              <w:rPr>
                <w:rFonts w:ascii="Arial" w:hAnsi="Arial" w:cs="Arial"/>
                <w:sz w:val="18"/>
                <w:szCs w:val="18"/>
              </w:rPr>
              <w:t xml:space="preserve">   Cost of rental and services</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629</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444</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w:t>
            </w:r>
          </w:p>
        </w:tc>
      </w:tr>
      <w:tr w:rsidR="00553EC9" w:rsidRPr="0078244E" w:rsidTr="008558AF">
        <w:trPr>
          <w:trHeight w:val="198"/>
        </w:trPr>
        <w:tc>
          <w:tcPr>
            <w:tcW w:w="3420" w:type="dxa"/>
          </w:tcPr>
          <w:p w:rsidR="00553EC9" w:rsidRDefault="00553EC9" w:rsidP="005D09C8">
            <w:pPr>
              <w:spacing w:line="320" w:lineRule="exact"/>
              <w:ind w:left="153" w:right="-74" w:hanging="153"/>
              <w:rPr>
                <w:rFonts w:ascii="Arial" w:hAnsi="Arial" w:cs="Arial"/>
                <w:sz w:val="18"/>
                <w:szCs w:val="18"/>
              </w:rPr>
            </w:pPr>
            <w:r>
              <w:rPr>
                <w:rFonts w:ascii="Arial" w:hAnsi="Arial" w:cs="Arial"/>
                <w:sz w:val="18"/>
                <w:szCs w:val="18"/>
              </w:rPr>
              <w:t xml:space="preserve">   Administrative expenses</w:t>
            </w:r>
          </w:p>
        </w:tc>
        <w:tc>
          <w:tcPr>
            <w:tcW w:w="1350" w:type="dxa"/>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10,527</w:t>
            </w:r>
          </w:p>
        </w:tc>
        <w:tc>
          <w:tcPr>
            <w:tcW w:w="135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6,199</w:t>
            </w:r>
          </w:p>
        </w:tc>
        <w:tc>
          <w:tcPr>
            <w:tcW w:w="1260" w:type="dxa"/>
            <w:gridSpan w:val="2"/>
          </w:tcPr>
          <w:p w:rsidR="00553EC9" w:rsidRPr="00553EC9" w:rsidRDefault="00553EC9" w:rsidP="005D09C8">
            <w:pPr>
              <w:tabs>
                <w:tab w:val="decimal" w:pos="995"/>
              </w:tabs>
              <w:spacing w:line="320" w:lineRule="exact"/>
              <w:ind w:right="-72"/>
              <w:rPr>
                <w:rFonts w:ascii="Arial" w:hAnsi="Arial" w:cs="Arial"/>
                <w:sz w:val="18"/>
                <w:szCs w:val="18"/>
              </w:rPr>
            </w:pPr>
            <w:r w:rsidRPr="00553EC9">
              <w:rPr>
                <w:rFonts w:ascii="Arial" w:hAnsi="Arial" w:cs="Arial"/>
                <w:sz w:val="18"/>
                <w:szCs w:val="18"/>
              </w:rPr>
              <w:t>3,775</w:t>
            </w:r>
          </w:p>
        </w:tc>
        <w:tc>
          <w:tcPr>
            <w:tcW w:w="1350" w:type="dxa"/>
          </w:tcPr>
          <w:p w:rsidR="00553EC9" w:rsidRPr="00001582" w:rsidRDefault="00553EC9" w:rsidP="005D09C8">
            <w:pPr>
              <w:tabs>
                <w:tab w:val="decimal" w:pos="995"/>
              </w:tabs>
              <w:spacing w:line="320" w:lineRule="exact"/>
              <w:ind w:right="-72"/>
              <w:rPr>
                <w:rFonts w:ascii="Arial" w:hAnsi="Arial" w:cs="Arial"/>
                <w:sz w:val="18"/>
                <w:szCs w:val="18"/>
              </w:rPr>
            </w:pPr>
            <w:r w:rsidRPr="00001582">
              <w:rPr>
                <w:rFonts w:ascii="Arial" w:hAnsi="Arial" w:cs="Arial"/>
                <w:sz w:val="18"/>
                <w:szCs w:val="18"/>
              </w:rPr>
              <w:t>3,836</w:t>
            </w:r>
          </w:p>
        </w:tc>
      </w:tr>
    </w:tbl>
    <w:p w:rsidR="00F4785F" w:rsidRPr="001251CF" w:rsidRDefault="00592B92" w:rsidP="00824D62">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19</w:t>
      </w:r>
      <w:r w:rsidR="00F4785F" w:rsidRPr="001251CF">
        <w:rPr>
          <w:rFonts w:ascii="Arial" w:hAnsi="Arial"/>
          <w:b/>
          <w:bCs/>
          <w:sz w:val="22"/>
          <w:szCs w:val="22"/>
        </w:rPr>
        <w:t>.</w:t>
      </w:r>
      <w:r w:rsidR="00F4785F" w:rsidRPr="001251CF">
        <w:rPr>
          <w:rFonts w:ascii="Arial" w:hAnsi="Arial"/>
          <w:b/>
          <w:bCs/>
          <w:sz w:val="22"/>
          <w:szCs w:val="22"/>
        </w:rPr>
        <w:tab/>
        <w:t xml:space="preserve">Bank overdrafts and short-term </w:t>
      </w:r>
      <w:r w:rsidR="002F2612">
        <w:rPr>
          <w:rFonts w:ascii="Arial" w:hAnsi="Arial"/>
          <w:b/>
          <w:bCs/>
          <w:sz w:val="22"/>
          <w:szCs w:val="22"/>
        </w:rPr>
        <w:t>loans</w:t>
      </w:r>
      <w:r w:rsidR="006C6B57">
        <w:rPr>
          <w:rFonts w:ascii="Arial" w:hAnsi="Arial"/>
          <w:b/>
          <w:bCs/>
          <w:sz w:val="22"/>
          <w:szCs w:val="22"/>
        </w:rPr>
        <w:t xml:space="preserve"> from financial institutions</w:t>
      </w:r>
    </w:p>
    <w:p w:rsidR="00F4785F" w:rsidRPr="00DD00B5" w:rsidRDefault="00F4785F" w:rsidP="00B20BE2">
      <w:pPr>
        <w:tabs>
          <w:tab w:val="left" w:pos="1440"/>
          <w:tab w:val="right" w:pos="6480"/>
          <w:tab w:val="right" w:pos="8640"/>
        </w:tabs>
        <w:spacing w:line="380" w:lineRule="exact"/>
        <w:ind w:right="-43"/>
        <w:jc w:val="right"/>
        <w:rPr>
          <w:rFonts w:ascii="Arial" w:hAnsi="Arial"/>
          <w:sz w:val="17"/>
          <w:szCs w:val="17"/>
        </w:rPr>
      </w:pPr>
      <w:r w:rsidRPr="00DD00B5">
        <w:rPr>
          <w:rFonts w:ascii="Arial" w:hAnsi="Arial"/>
          <w:sz w:val="17"/>
          <w:szCs w:val="17"/>
        </w:rPr>
        <w:t>(Unit: Thousand Baht)</w:t>
      </w:r>
    </w:p>
    <w:tbl>
      <w:tblPr>
        <w:tblW w:w="8730" w:type="dxa"/>
        <w:tblInd w:w="558" w:type="dxa"/>
        <w:tblLayout w:type="fixed"/>
        <w:tblLook w:val="0000" w:firstRow="0" w:lastRow="0" w:firstColumn="0" w:lastColumn="0" w:noHBand="0" w:noVBand="0"/>
      </w:tblPr>
      <w:tblGrid>
        <w:gridCol w:w="2610"/>
        <w:gridCol w:w="1080"/>
        <w:gridCol w:w="1080"/>
        <w:gridCol w:w="990"/>
        <w:gridCol w:w="990"/>
        <w:gridCol w:w="990"/>
        <w:gridCol w:w="990"/>
      </w:tblGrid>
      <w:tr w:rsidR="00DD00B5" w:rsidRPr="00DD00B5" w:rsidTr="00A54EBE">
        <w:tc>
          <w:tcPr>
            <w:tcW w:w="2610" w:type="dxa"/>
          </w:tcPr>
          <w:p w:rsidR="00DD00B5" w:rsidRPr="00DD00B5" w:rsidRDefault="00DD00B5" w:rsidP="00DD00B5">
            <w:pPr>
              <w:spacing w:line="300" w:lineRule="exact"/>
              <w:ind w:right="-36"/>
              <w:jc w:val="center"/>
              <w:rPr>
                <w:rFonts w:ascii="Arial" w:hAnsi="Arial"/>
                <w:sz w:val="17"/>
                <w:szCs w:val="17"/>
              </w:rPr>
            </w:pPr>
          </w:p>
        </w:tc>
        <w:tc>
          <w:tcPr>
            <w:tcW w:w="2160" w:type="dxa"/>
            <w:gridSpan w:val="2"/>
          </w:tcPr>
          <w:p w:rsidR="00DD00B5" w:rsidRPr="00DD00B5" w:rsidRDefault="00DD00B5" w:rsidP="00DD00B5">
            <w:pPr>
              <w:pBdr>
                <w:bottom w:val="single" w:sz="4" w:space="1" w:color="auto"/>
              </w:pBdr>
              <w:spacing w:line="300" w:lineRule="exact"/>
              <w:ind w:right="-36"/>
              <w:jc w:val="center"/>
              <w:rPr>
                <w:rFonts w:ascii="Arial" w:hAnsi="Arial"/>
                <w:sz w:val="17"/>
                <w:szCs w:val="17"/>
              </w:rPr>
            </w:pPr>
            <w:r w:rsidRPr="00DD00B5">
              <w:rPr>
                <w:rFonts w:ascii="Arial" w:hAnsi="Arial"/>
                <w:sz w:val="17"/>
                <w:szCs w:val="17"/>
              </w:rPr>
              <w:t xml:space="preserve">Interest rate       </w:t>
            </w:r>
            <w:r w:rsidR="00B51228">
              <w:rPr>
                <w:rFonts w:ascii="Arial" w:hAnsi="Arial"/>
                <w:sz w:val="17"/>
                <w:szCs w:val="17"/>
              </w:rPr>
              <w:t xml:space="preserve"> </w:t>
            </w:r>
            <w:r w:rsidR="00796B9C">
              <w:rPr>
                <w:rFonts w:ascii="Arial" w:hAnsi="Arial"/>
                <w:sz w:val="17"/>
                <w:szCs w:val="17"/>
              </w:rPr>
              <w:t xml:space="preserve">  (P</w:t>
            </w:r>
            <w:r w:rsidRPr="00DD00B5">
              <w:rPr>
                <w:rFonts w:ascii="Arial" w:hAnsi="Arial"/>
                <w:sz w:val="17"/>
                <w:szCs w:val="17"/>
              </w:rPr>
              <w:t>ercent per annum)</w:t>
            </w:r>
          </w:p>
        </w:tc>
        <w:tc>
          <w:tcPr>
            <w:tcW w:w="1980" w:type="dxa"/>
            <w:gridSpan w:val="2"/>
          </w:tcPr>
          <w:p w:rsidR="00DD00B5" w:rsidRPr="00DD00B5" w:rsidRDefault="00DD00B5" w:rsidP="00DD00B5">
            <w:pPr>
              <w:pBdr>
                <w:bottom w:val="single" w:sz="4" w:space="1" w:color="auto"/>
              </w:pBdr>
              <w:spacing w:line="300" w:lineRule="exact"/>
              <w:ind w:right="-36"/>
              <w:jc w:val="center"/>
              <w:rPr>
                <w:rFonts w:ascii="Arial" w:hAnsi="Arial"/>
                <w:sz w:val="17"/>
                <w:szCs w:val="17"/>
              </w:rPr>
            </w:pPr>
            <w:r w:rsidRPr="00DD00B5">
              <w:rPr>
                <w:rFonts w:ascii="Arial" w:hAnsi="Arial"/>
                <w:sz w:val="17"/>
                <w:szCs w:val="17"/>
              </w:rPr>
              <w:t>Consolidated                financial statements</w:t>
            </w:r>
          </w:p>
        </w:tc>
        <w:tc>
          <w:tcPr>
            <w:tcW w:w="1980" w:type="dxa"/>
            <w:gridSpan w:val="2"/>
          </w:tcPr>
          <w:p w:rsidR="00DD00B5" w:rsidRPr="00DD00B5" w:rsidRDefault="00DD00B5" w:rsidP="00DD00B5">
            <w:pPr>
              <w:pBdr>
                <w:bottom w:val="single" w:sz="4" w:space="1" w:color="auto"/>
              </w:pBdr>
              <w:spacing w:line="300" w:lineRule="exact"/>
              <w:ind w:right="-36"/>
              <w:jc w:val="center"/>
              <w:rPr>
                <w:rFonts w:ascii="Arial" w:hAnsi="Arial"/>
                <w:sz w:val="17"/>
                <w:szCs w:val="17"/>
              </w:rPr>
            </w:pPr>
            <w:r w:rsidRPr="00DD00B5">
              <w:rPr>
                <w:rFonts w:ascii="Arial" w:hAnsi="Arial"/>
                <w:sz w:val="17"/>
                <w:szCs w:val="17"/>
              </w:rPr>
              <w:t>Separate                    financial  statements</w:t>
            </w:r>
          </w:p>
        </w:tc>
      </w:tr>
      <w:tr w:rsidR="001960F1" w:rsidRPr="00DD00B5" w:rsidTr="000C53D1">
        <w:tc>
          <w:tcPr>
            <w:tcW w:w="2610" w:type="dxa"/>
          </w:tcPr>
          <w:p w:rsidR="001960F1" w:rsidRPr="00DD00B5" w:rsidRDefault="001960F1" w:rsidP="00DD00B5">
            <w:pPr>
              <w:spacing w:line="300" w:lineRule="exact"/>
              <w:ind w:right="-36"/>
              <w:jc w:val="center"/>
              <w:rPr>
                <w:rFonts w:ascii="Arial" w:hAnsi="Arial"/>
                <w:sz w:val="17"/>
                <w:szCs w:val="17"/>
              </w:rPr>
            </w:pPr>
          </w:p>
        </w:tc>
        <w:tc>
          <w:tcPr>
            <w:tcW w:w="1080" w:type="dxa"/>
          </w:tcPr>
          <w:p w:rsidR="001960F1" w:rsidRPr="00DD00B5" w:rsidRDefault="005E35BD" w:rsidP="000C53D1">
            <w:pPr>
              <w:pBdr>
                <w:bottom w:val="single" w:sz="4" w:space="1" w:color="auto"/>
              </w:pBdr>
              <w:spacing w:line="300" w:lineRule="exact"/>
              <w:ind w:right="-36"/>
              <w:jc w:val="center"/>
              <w:rPr>
                <w:rFonts w:ascii="Arial" w:hAnsi="Arial"/>
                <w:sz w:val="17"/>
                <w:szCs w:val="17"/>
              </w:rPr>
            </w:pPr>
            <w:r>
              <w:rPr>
                <w:rFonts w:ascii="Arial" w:hAnsi="Arial"/>
                <w:sz w:val="17"/>
                <w:szCs w:val="17"/>
              </w:rPr>
              <w:t>2016</w:t>
            </w:r>
          </w:p>
        </w:tc>
        <w:tc>
          <w:tcPr>
            <w:tcW w:w="1080" w:type="dxa"/>
          </w:tcPr>
          <w:p w:rsidR="001960F1" w:rsidRPr="00DD00B5" w:rsidRDefault="005E35BD" w:rsidP="000C53D1">
            <w:pPr>
              <w:pBdr>
                <w:bottom w:val="single" w:sz="4" w:space="1" w:color="auto"/>
              </w:pBdr>
              <w:spacing w:line="300" w:lineRule="exact"/>
              <w:ind w:right="-36"/>
              <w:jc w:val="center"/>
              <w:rPr>
                <w:rFonts w:ascii="Arial" w:hAnsi="Arial"/>
                <w:sz w:val="17"/>
                <w:szCs w:val="17"/>
              </w:rPr>
            </w:pPr>
            <w:r>
              <w:rPr>
                <w:rFonts w:ascii="Arial" w:hAnsi="Arial"/>
                <w:sz w:val="17"/>
                <w:szCs w:val="17"/>
              </w:rPr>
              <w:t>2015</w:t>
            </w:r>
          </w:p>
        </w:tc>
        <w:tc>
          <w:tcPr>
            <w:tcW w:w="990" w:type="dxa"/>
          </w:tcPr>
          <w:p w:rsidR="001960F1" w:rsidRPr="00DD00B5" w:rsidRDefault="005E35BD" w:rsidP="007F2866">
            <w:pPr>
              <w:pBdr>
                <w:bottom w:val="single" w:sz="4" w:space="1" w:color="auto"/>
              </w:pBdr>
              <w:spacing w:line="300" w:lineRule="exact"/>
              <w:ind w:right="-36"/>
              <w:jc w:val="center"/>
              <w:rPr>
                <w:rFonts w:ascii="Arial" w:hAnsi="Arial"/>
                <w:sz w:val="17"/>
                <w:szCs w:val="17"/>
              </w:rPr>
            </w:pPr>
            <w:r>
              <w:rPr>
                <w:rFonts w:ascii="Arial" w:hAnsi="Arial"/>
                <w:sz w:val="17"/>
                <w:szCs w:val="17"/>
              </w:rPr>
              <w:t>2016</w:t>
            </w:r>
          </w:p>
        </w:tc>
        <w:tc>
          <w:tcPr>
            <w:tcW w:w="990" w:type="dxa"/>
          </w:tcPr>
          <w:p w:rsidR="001960F1" w:rsidRPr="00DD00B5" w:rsidRDefault="005E35BD" w:rsidP="007F2866">
            <w:pPr>
              <w:pBdr>
                <w:bottom w:val="single" w:sz="4" w:space="1" w:color="auto"/>
              </w:pBdr>
              <w:spacing w:line="300" w:lineRule="exact"/>
              <w:ind w:right="-36"/>
              <w:jc w:val="center"/>
              <w:rPr>
                <w:rFonts w:ascii="Arial" w:hAnsi="Arial"/>
                <w:sz w:val="17"/>
                <w:szCs w:val="17"/>
              </w:rPr>
            </w:pPr>
            <w:r>
              <w:rPr>
                <w:rFonts w:ascii="Arial" w:hAnsi="Arial"/>
                <w:sz w:val="17"/>
                <w:szCs w:val="17"/>
              </w:rPr>
              <w:t>2015</w:t>
            </w:r>
          </w:p>
        </w:tc>
        <w:tc>
          <w:tcPr>
            <w:tcW w:w="990" w:type="dxa"/>
          </w:tcPr>
          <w:p w:rsidR="001960F1" w:rsidRPr="00DD00B5" w:rsidRDefault="005E35BD" w:rsidP="007F2866">
            <w:pPr>
              <w:pBdr>
                <w:bottom w:val="single" w:sz="4" w:space="1" w:color="auto"/>
              </w:pBdr>
              <w:spacing w:line="300" w:lineRule="exact"/>
              <w:ind w:right="-36"/>
              <w:jc w:val="center"/>
              <w:rPr>
                <w:rFonts w:ascii="Arial" w:hAnsi="Arial"/>
                <w:sz w:val="17"/>
                <w:szCs w:val="17"/>
              </w:rPr>
            </w:pPr>
            <w:r>
              <w:rPr>
                <w:rFonts w:ascii="Arial" w:hAnsi="Arial"/>
                <w:sz w:val="17"/>
                <w:szCs w:val="17"/>
              </w:rPr>
              <w:t>2016</w:t>
            </w:r>
          </w:p>
        </w:tc>
        <w:tc>
          <w:tcPr>
            <w:tcW w:w="990" w:type="dxa"/>
          </w:tcPr>
          <w:p w:rsidR="001960F1" w:rsidRPr="00DD00B5" w:rsidRDefault="005E35BD" w:rsidP="007F2866">
            <w:pPr>
              <w:pBdr>
                <w:bottom w:val="single" w:sz="4" w:space="1" w:color="auto"/>
              </w:pBdr>
              <w:spacing w:line="300" w:lineRule="exact"/>
              <w:ind w:right="-36"/>
              <w:jc w:val="center"/>
              <w:rPr>
                <w:rFonts w:ascii="Arial" w:hAnsi="Arial"/>
                <w:sz w:val="17"/>
                <w:szCs w:val="17"/>
              </w:rPr>
            </w:pPr>
            <w:r>
              <w:rPr>
                <w:rFonts w:ascii="Arial" w:hAnsi="Arial"/>
                <w:sz w:val="17"/>
                <w:szCs w:val="17"/>
              </w:rPr>
              <w:t>2015</w:t>
            </w:r>
          </w:p>
        </w:tc>
      </w:tr>
      <w:tr w:rsidR="00553EC9" w:rsidRPr="00DD00B5" w:rsidTr="000C53D1">
        <w:tc>
          <w:tcPr>
            <w:tcW w:w="2610" w:type="dxa"/>
          </w:tcPr>
          <w:p w:rsidR="00553EC9" w:rsidRPr="00DD00B5" w:rsidRDefault="00553EC9" w:rsidP="00553EC9">
            <w:pPr>
              <w:spacing w:line="300" w:lineRule="exact"/>
              <w:ind w:right="-108"/>
              <w:jc w:val="both"/>
              <w:rPr>
                <w:rFonts w:ascii="Arial" w:hAnsi="Arial"/>
                <w:sz w:val="17"/>
                <w:szCs w:val="17"/>
                <w:cs/>
              </w:rPr>
            </w:pPr>
            <w:r w:rsidRPr="00DD00B5">
              <w:rPr>
                <w:rFonts w:ascii="Arial" w:hAnsi="Arial"/>
                <w:sz w:val="17"/>
                <w:szCs w:val="17"/>
              </w:rPr>
              <w:t>Bank overdrafts</w:t>
            </w:r>
          </w:p>
        </w:tc>
        <w:tc>
          <w:tcPr>
            <w:tcW w:w="1080" w:type="dxa"/>
          </w:tcPr>
          <w:p w:rsidR="00553EC9" w:rsidRPr="00DD00B5" w:rsidRDefault="00687C04" w:rsidP="000B57AC">
            <w:pPr>
              <w:spacing w:line="300" w:lineRule="exact"/>
              <w:ind w:right="-43"/>
              <w:jc w:val="center"/>
              <w:rPr>
                <w:rFonts w:ascii="Arial" w:hAnsi="Arial"/>
                <w:sz w:val="17"/>
                <w:szCs w:val="17"/>
              </w:rPr>
            </w:pPr>
            <w:r>
              <w:rPr>
                <w:rFonts w:ascii="Arial" w:hAnsi="Arial"/>
                <w:sz w:val="17"/>
                <w:szCs w:val="17"/>
              </w:rPr>
              <w:t>-</w:t>
            </w:r>
          </w:p>
        </w:tc>
        <w:tc>
          <w:tcPr>
            <w:tcW w:w="1080" w:type="dxa"/>
          </w:tcPr>
          <w:p w:rsidR="00553EC9" w:rsidRPr="00DD00B5" w:rsidRDefault="00553EC9" w:rsidP="00553EC9">
            <w:pPr>
              <w:spacing w:line="300" w:lineRule="exact"/>
              <w:ind w:right="-43"/>
              <w:rPr>
                <w:rFonts w:ascii="Arial" w:hAnsi="Arial"/>
                <w:sz w:val="17"/>
                <w:szCs w:val="17"/>
              </w:rPr>
            </w:pPr>
            <w:r>
              <w:rPr>
                <w:rFonts w:ascii="Arial" w:hAnsi="Arial"/>
                <w:sz w:val="17"/>
                <w:szCs w:val="17"/>
              </w:rPr>
              <w:t>MOR</w:t>
            </w:r>
          </w:p>
        </w:tc>
        <w:tc>
          <w:tcPr>
            <w:tcW w:w="990" w:type="dxa"/>
          </w:tcPr>
          <w:p w:rsidR="00553EC9" w:rsidRPr="00F21A66" w:rsidRDefault="00553EC9" w:rsidP="00553EC9">
            <w:pP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tabs>
                <w:tab w:val="decimal" w:pos="792"/>
              </w:tabs>
              <w:spacing w:line="300" w:lineRule="exact"/>
              <w:ind w:left="-18" w:right="-43"/>
              <w:rPr>
                <w:rFonts w:ascii="Arial" w:hAnsi="Arial"/>
                <w:sz w:val="17"/>
                <w:szCs w:val="17"/>
              </w:rPr>
            </w:pPr>
            <w:r>
              <w:rPr>
                <w:rFonts w:ascii="Arial" w:hAnsi="Arial"/>
                <w:sz w:val="17"/>
                <w:szCs w:val="17"/>
              </w:rPr>
              <w:t>19,799</w:t>
            </w:r>
          </w:p>
        </w:tc>
        <w:tc>
          <w:tcPr>
            <w:tcW w:w="990" w:type="dxa"/>
          </w:tcPr>
          <w:p w:rsidR="00553EC9" w:rsidRPr="00F21A66" w:rsidRDefault="00553EC9" w:rsidP="00553EC9">
            <w:pP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tabs>
                <w:tab w:val="decimal" w:pos="792"/>
              </w:tabs>
              <w:spacing w:line="300" w:lineRule="exact"/>
              <w:ind w:left="-18" w:right="-43"/>
              <w:rPr>
                <w:rFonts w:ascii="Arial" w:hAnsi="Arial"/>
                <w:sz w:val="17"/>
                <w:szCs w:val="17"/>
              </w:rPr>
            </w:pPr>
            <w:r>
              <w:rPr>
                <w:rFonts w:ascii="Arial" w:hAnsi="Arial"/>
                <w:sz w:val="17"/>
                <w:szCs w:val="17"/>
              </w:rPr>
              <w:t>-</w:t>
            </w:r>
          </w:p>
        </w:tc>
      </w:tr>
      <w:tr w:rsidR="00553EC9" w:rsidRPr="00DD00B5" w:rsidTr="000C53D1">
        <w:tc>
          <w:tcPr>
            <w:tcW w:w="2610" w:type="dxa"/>
          </w:tcPr>
          <w:p w:rsidR="00553EC9" w:rsidRPr="00DD00B5" w:rsidRDefault="00553EC9" w:rsidP="00553EC9">
            <w:pPr>
              <w:spacing w:line="300" w:lineRule="exact"/>
              <w:ind w:right="-108"/>
              <w:jc w:val="both"/>
              <w:rPr>
                <w:rFonts w:ascii="Arial" w:hAnsi="Arial"/>
                <w:sz w:val="17"/>
                <w:szCs w:val="17"/>
              </w:rPr>
            </w:pPr>
            <w:r>
              <w:rPr>
                <w:rFonts w:ascii="Arial" w:hAnsi="Arial"/>
                <w:sz w:val="17"/>
                <w:szCs w:val="17"/>
              </w:rPr>
              <w:t>Promissory notes</w:t>
            </w:r>
          </w:p>
        </w:tc>
        <w:tc>
          <w:tcPr>
            <w:tcW w:w="1080" w:type="dxa"/>
          </w:tcPr>
          <w:p w:rsidR="00553EC9" w:rsidRPr="00DD00B5" w:rsidRDefault="00687C04" w:rsidP="000B57AC">
            <w:pPr>
              <w:spacing w:line="300" w:lineRule="exact"/>
              <w:ind w:right="-43"/>
              <w:jc w:val="center"/>
              <w:rPr>
                <w:rFonts w:ascii="Arial" w:hAnsi="Arial"/>
                <w:sz w:val="17"/>
                <w:szCs w:val="17"/>
              </w:rPr>
            </w:pPr>
            <w:r>
              <w:rPr>
                <w:rFonts w:ascii="Arial" w:hAnsi="Arial"/>
                <w:sz w:val="17"/>
                <w:szCs w:val="17"/>
              </w:rPr>
              <w:t>-</w:t>
            </w:r>
          </w:p>
        </w:tc>
        <w:tc>
          <w:tcPr>
            <w:tcW w:w="1080" w:type="dxa"/>
          </w:tcPr>
          <w:p w:rsidR="00553EC9" w:rsidRPr="00DD00B5" w:rsidRDefault="00553EC9" w:rsidP="00553EC9">
            <w:pPr>
              <w:spacing w:line="300" w:lineRule="exact"/>
              <w:ind w:right="-43"/>
              <w:rPr>
                <w:rFonts w:ascii="Arial" w:hAnsi="Arial"/>
                <w:sz w:val="17"/>
                <w:szCs w:val="17"/>
              </w:rPr>
            </w:pPr>
            <w:r>
              <w:rPr>
                <w:rFonts w:ascii="Arial" w:hAnsi="Arial"/>
                <w:sz w:val="17"/>
                <w:szCs w:val="17"/>
              </w:rPr>
              <w:t>MOR - 1.5</w:t>
            </w:r>
          </w:p>
        </w:tc>
        <w:tc>
          <w:tcPr>
            <w:tcW w:w="990" w:type="dxa"/>
          </w:tcPr>
          <w:p w:rsidR="00553EC9" w:rsidRPr="00F21A66" w:rsidRDefault="00553EC9" w:rsidP="00553EC9">
            <w:pPr>
              <w:pBdr>
                <w:bottom w:val="sing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pBdr>
                <w:bottom w:val="single" w:sz="4" w:space="1" w:color="auto"/>
              </w:pBdr>
              <w:tabs>
                <w:tab w:val="decimal" w:pos="792"/>
              </w:tabs>
              <w:spacing w:line="300" w:lineRule="exact"/>
              <w:ind w:left="-18" w:right="-43"/>
              <w:rPr>
                <w:rFonts w:ascii="Arial" w:hAnsi="Arial"/>
                <w:sz w:val="17"/>
                <w:szCs w:val="17"/>
              </w:rPr>
            </w:pPr>
            <w:r>
              <w:rPr>
                <w:rFonts w:ascii="Arial" w:hAnsi="Arial"/>
                <w:sz w:val="17"/>
                <w:szCs w:val="17"/>
              </w:rPr>
              <w:t>200,000</w:t>
            </w:r>
          </w:p>
        </w:tc>
        <w:tc>
          <w:tcPr>
            <w:tcW w:w="990" w:type="dxa"/>
          </w:tcPr>
          <w:p w:rsidR="00553EC9" w:rsidRPr="00F21A66" w:rsidRDefault="00553EC9" w:rsidP="00553EC9">
            <w:pPr>
              <w:pBdr>
                <w:bottom w:val="sing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pBdr>
                <w:bottom w:val="sing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r>
      <w:tr w:rsidR="00553EC9" w:rsidRPr="00DD00B5" w:rsidTr="000C53D1">
        <w:tc>
          <w:tcPr>
            <w:tcW w:w="3690" w:type="dxa"/>
            <w:gridSpan w:val="2"/>
          </w:tcPr>
          <w:p w:rsidR="00553EC9" w:rsidRDefault="00553EC9" w:rsidP="00553EC9">
            <w:pPr>
              <w:spacing w:line="300" w:lineRule="exact"/>
              <w:ind w:right="-43"/>
              <w:rPr>
                <w:rFonts w:ascii="Arial" w:hAnsi="Arial"/>
                <w:sz w:val="17"/>
                <w:szCs w:val="17"/>
              </w:rPr>
            </w:pPr>
            <w:r>
              <w:rPr>
                <w:rFonts w:ascii="Arial" w:hAnsi="Arial"/>
                <w:sz w:val="17"/>
                <w:szCs w:val="17"/>
              </w:rPr>
              <w:t>Total bank overdrafts and short-term</w:t>
            </w:r>
          </w:p>
        </w:tc>
        <w:tc>
          <w:tcPr>
            <w:tcW w:w="1080" w:type="dxa"/>
          </w:tcPr>
          <w:p w:rsidR="00553EC9" w:rsidRDefault="00553EC9" w:rsidP="00553EC9">
            <w:pPr>
              <w:spacing w:line="300" w:lineRule="exact"/>
              <w:ind w:right="-43"/>
              <w:rPr>
                <w:rFonts w:ascii="Arial" w:hAnsi="Arial"/>
                <w:sz w:val="17"/>
                <w:szCs w:val="17"/>
              </w:rPr>
            </w:pPr>
          </w:p>
        </w:tc>
        <w:tc>
          <w:tcPr>
            <w:tcW w:w="990" w:type="dxa"/>
          </w:tcPr>
          <w:p w:rsidR="00553EC9" w:rsidRDefault="00553EC9" w:rsidP="00553EC9">
            <w:pPr>
              <w:tabs>
                <w:tab w:val="decimal" w:pos="792"/>
              </w:tabs>
              <w:spacing w:line="300" w:lineRule="exact"/>
              <w:ind w:left="-18" w:right="-43"/>
              <w:rPr>
                <w:rFonts w:ascii="Arial" w:hAnsi="Arial"/>
                <w:sz w:val="17"/>
                <w:szCs w:val="17"/>
              </w:rPr>
            </w:pPr>
          </w:p>
        </w:tc>
        <w:tc>
          <w:tcPr>
            <w:tcW w:w="990" w:type="dxa"/>
          </w:tcPr>
          <w:p w:rsidR="00553EC9" w:rsidRDefault="00553EC9" w:rsidP="00553EC9">
            <w:pPr>
              <w:tabs>
                <w:tab w:val="decimal" w:pos="864"/>
              </w:tabs>
              <w:ind w:right="-36"/>
              <w:jc w:val="both"/>
              <w:rPr>
                <w:rFonts w:ascii="Angsana New" w:hAnsi="Angsana New"/>
                <w:sz w:val="27"/>
                <w:szCs w:val="27"/>
              </w:rPr>
            </w:pPr>
          </w:p>
        </w:tc>
        <w:tc>
          <w:tcPr>
            <w:tcW w:w="990" w:type="dxa"/>
          </w:tcPr>
          <w:p w:rsidR="00553EC9" w:rsidRPr="00F21A66" w:rsidRDefault="00553EC9" w:rsidP="00553EC9">
            <w:pPr>
              <w:tabs>
                <w:tab w:val="decimal" w:pos="792"/>
              </w:tabs>
              <w:spacing w:line="300" w:lineRule="exact"/>
              <w:ind w:left="-18" w:right="-43"/>
              <w:rPr>
                <w:rFonts w:ascii="Arial" w:hAnsi="Arial"/>
                <w:sz w:val="17"/>
                <w:szCs w:val="17"/>
              </w:rPr>
            </w:pPr>
          </w:p>
        </w:tc>
        <w:tc>
          <w:tcPr>
            <w:tcW w:w="990" w:type="dxa"/>
          </w:tcPr>
          <w:p w:rsidR="00553EC9" w:rsidRDefault="00553EC9" w:rsidP="00553EC9">
            <w:pPr>
              <w:tabs>
                <w:tab w:val="decimal" w:pos="864"/>
              </w:tabs>
              <w:ind w:right="-36"/>
              <w:jc w:val="both"/>
              <w:rPr>
                <w:rFonts w:ascii="Angsana New" w:hAnsi="Angsana New"/>
                <w:sz w:val="27"/>
                <w:szCs w:val="27"/>
              </w:rPr>
            </w:pPr>
          </w:p>
        </w:tc>
      </w:tr>
      <w:tr w:rsidR="00553EC9" w:rsidRPr="00DD00B5" w:rsidTr="000C53D1">
        <w:tc>
          <w:tcPr>
            <w:tcW w:w="2610" w:type="dxa"/>
          </w:tcPr>
          <w:p w:rsidR="00553EC9" w:rsidRPr="00DD00B5" w:rsidRDefault="00553EC9" w:rsidP="00553EC9">
            <w:pPr>
              <w:spacing w:line="300" w:lineRule="exact"/>
              <w:ind w:right="-108"/>
              <w:jc w:val="both"/>
              <w:rPr>
                <w:rFonts w:ascii="Arial" w:hAnsi="Arial"/>
                <w:sz w:val="17"/>
                <w:szCs w:val="17"/>
              </w:rPr>
            </w:pPr>
            <w:r>
              <w:rPr>
                <w:rFonts w:ascii="Arial" w:hAnsi="Arial"/>
                <w:sz w:val="17"/>
                <w:szCs w:val="17"/>
              </w:rPr>
              <w:t xml:space="preserve">   loans from financial institutions</w:t>
            </w:r>
          </w:p>
        </w:tc>
        <w:tc>
          <w:tcPr>
            <w:tcW w:w="1080" w:type="dxa"/>
          </w:tcPr>
          <w:p w:rsidR="00553EC9" w:rsidRPr="00DD00B5" w:rsidRDefault="00553EC9" w:rsidP="00553EC9">
            <w:pPr>
              <w:spacing w:line="300" w:lineRule="exact"/>
              <w:ind w:right="-43"/>
              <w:jc w:val="center"/>
              <w:rPr>
                <w:rFonts w:ascii="Arial" w:hAnsi="Arial"/>
                <w:sz w:val="17"/>
                <w:szCs w:val="17"/>
              </w:rPr>
            </w:pPr>
          </w:p>
        </w:tc>
        <w:tc>
          <w:tcPr>
            <w:tcW w:w="1080" w:type="dxa"/>
          </w:tcPr>
          <w:p w:rsidR="00553EC9" w:rsidRDefault="00553EC9" w:rsidP="00553EC9">
            <w:pPr>
              <w:spacing w:line="300" w:lineRule="exact"/>
              <w:ind w:right="-43"/>
              <w:rPr>
                <w:rFonts w:ascii="Arial" w:hAnsi="Arial"/>
                <w:sz w:val="17"/>
                <w:szCs w:val="17"/>
              </w:rPr>
            </w:pPr>
          </w:p>
        </w:tc>
        <w:tc>
          <w:tcPr>
            <w:tcW w:w="990" w:type="dxa"/>
          </w:tcPr>
          <w:p w:rsidR="00553EC9" w:rsidRPr="00F21A66" w:rsidRDefault="00553EC9" w:rsidP="00553EC9">
            <w:pPr>
              <w:pBdr>
                <w:bottom w:val="doub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pBdr>
                <w:bottom w:val="double" w:sz="4" w:space="1" w:color="auto"/>
              </w:pBdr>
              <w:tabs>
                <w:tab w:val="decimal" w:pos="792"/>
              </w:tabs>
              <w:spacing w:line="300" w:lineRule="exact"/>
              <w:ind w:left="-18" w:right="-43"/>
              <w:rPr>
                <w:rFonts w:ascii="Arial" w:hAnsi="Arial"/>
                <w:sz w:val="17"/>
                <w:szCs w:val="17"/>
              </w:rPr>
            </w:pPr>
            <w:r>
              <w:rPr>
                <w:rFonts w:ascii="Arial" w:hAnsi="Arial"/>
                <w:sz w:val="17"/>
                <w:szCs w:val="17"/>
              </w:rPr>
              <w:t>219,799</w:t>
            </w:r>
          </w:p>
        </w:tc>
        <w:tc>
          <w:tcPr>
            <w:tcW w:w="990" w:type="dxa"/>
          </w:tcPr>
          <w:p w:rsidR="00553EC9" w:rsidRPr="00F21A66" w:rsidRDefault="00553EC9" w:rsidP="00553EC9">
            <w:pPr>
              <w:pBdr>
                <w:bottom w:val="doub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c>
          <w:tcPr>
            <w:tcW w:w="990" w:type="dxa"/>
          </w:tcPr>
          <w:p w:rsidR="00553EC9" w:rsidRPr="00F21A66" w:rsidRDefault="00553EC9" w:rsidP="00553EC9">
            <w:pPr>
              <w:pBdr>
                <w:bottom w:val="double" w:sz="4" w:space="1" w:color="auto"/>
              </w:pBdr>
              <w:tabs>
                <w:tab w:val="decimal" w:pos="792"/>
              </w:tabs>
              <w:spacing w:line="300" w:lineRule="exact"/>
              <w:ind w:left="-18" w:right="-43"/>
              <w:rPr>
                <w:rFonts w:ascii="Arial" w:hAnsi="Arial"/>
                <w:sz w:val="17"/>
                <w:szCs w:val="17"/>
              </w:rPr>
            </w:pPr>
            <w:r>
              <w:rPr>
                <w:rFonts w:ascii="Arial" w:hAnsi="Arial"/>
                <w:sz w:val="17"/>
                <w:szCs w:val="17"/>
              </w:rPr>
              <w:t>-</w:t>
            </w:r>
          </w:p>
        </w:tc>
      </w:tr>
    </w:tbl>
    <w:p w:rsidR="00F4785F" w:rsidRDefault="00F4785F" w:rsidP="00DD4F70">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sz w:val="22"/>
          <w:szCs w:val="22"/>
        </w:rPr>
        <w:tab/>
      </w:r>
      <w:r w:rsidR="00A074BE">
        <w:rPr>
          <w:rFonts w:ascii="Arial" w:hAnsi="Arial"/>
          <w:sz w:val="22"/>
          <w:szCs w:val="22"/>
        </w:rPr>
        <w:t>B</w:t>
      </w:r>
      <w:r w:rsidRPr="001251CF">
        <w:rPr>
          <w:rFonts w:ascii="Arial" w:hAnsi="Arial"/>
          <w:sz w:val="22"/>
          <w:szCs w:val="22"/>
        </w:rPr>
        <w:t xml:space="preserve">ank overdrafts and short-term loans from financial institutions are secured by the pledge of land leasehold rights and mortgage of </w:t>
      </w:r>
      <w:r w:rsidR="003B5879">
        <w:rPr>
          <w:rFonts w:ascii="Arial" w:hAnsi="Arial"/>
          <w:sz w:val="22"/>
          <w:szCs w:val="22"/>
        </w:rPr>
        <w:t>land and structures</w:t>
      </w:r>
      <w:r w:rsidRPr="001251CF">
        <w:rPr>
          <w:rFonts w:ascii="Arial" w:hAnsi="Arial"/>
          <w:sz w:val="22"/>
          <w:szCs w:val="22"/>
        </w:rPr>
        <w:t xml:space="preserve"> thereon of </w:t>
      </w:r>
      <w:r w:rsidR="003B5879">
        <w:rPr>
          <w:rFonts w:ascii="Arial" w:hAnsi="Arial"/>
          <w:sz w:val="22"/>
          <w:szCs w:val="22"/>
        </w:rPr>
        <w:t xml:space="preserve">projects of </w:t>
      </w:r>
      <w:r w:rsidR="0086693C">
        <w:rPr>
          <w:rFonts w:ascii="Arial" w:hAnsi="Arial"/>
          <w:sz w:val="22"/>
          <w:szCs w:val="22"/>
        </w:rPr>
        <w:t>the subsidiaries.</w:t>
      </w:r>
    </w:p>
    <w:p w:rsidR="00B47867" w:rsidRPr="007A3D42" w:rsidRDefault="00E0629A" w:rsidP="00DD4F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92B92">
        <w:rPr>
          <w:rFonts w:ascii="Arial" w:hAnsi="Arial" w:cs="Arial"/>
          <w:b/>
          <w:bCs/>
          <w:sz w:val="22"/>
          <w:szCs w:val="22"/>
        </w:rPr>
        <w:t>0</w:t>
      </w:r>
      <w:r w:rsidR="00B47867" w:rsidRPr="007A3D42">
        <w:rPr>
          <w:rFonts w:ascii="Arial" w:hAnsi="Arial" w:cs="Arial"/>
          <w:b/>
          <w:bCs/>
          <w:sz w:val="22"/>
          <w:szCs w:val="22"/>
        </w:rPr>
        <w:t>.</w:t>
      </w:r>
      <w:r w:rsidR="00B47867" w:rsidRPr="007A3D42">
        <w:rPr>
          <w:rFonts w:ascii="Arial" w:hAnsi="Arial" w:cs="Arial"/>
          <w:b/>
          <w:bCs/>
          <w:sz w:val="22"/>
          <w:szCs w:val="22"/>
        </w:rPr>
        <w:tab/>
        <w:t>Trade and other payables</w:t>
      </w:r>
    </w:p>
    <w:p w:rsidR="00DD4F70" w:rsidRPr="008D563A" w:rsidRDefault="00DD4F70" w:rsidP="00F630E0">
      <w:pPr>
        <w:tabs>
          <w:tab w:val="right" w:pos="7280"/>
          <w:tab w:val="right" w:pos="8540"/>
        </w:tabs>
        <w:spacing w:before="120" w:after="120" w:line="380" w:lineRule="exact"/>
        <w:ind w:left="547" w:right="-43" w:hanging="547"/>
        <w:jc w:val="right"/>
        <w:rPr>
          <w:rFonts w:ascii="Arial" w:hAnsi="Arial" w:cs="Arial"/>
          <w:b/>
          <w:bCs/>
          <w:sz w:val="20"/>
          <w:szCs w:val="20"/>
        </w:rPr>
      </w:pPr>
      <w:r w:rsidRPr="008D563A">
        <w:rPr>
          <w:rFonts w:ascii="Arial" w:hAnsi="Arial" w:cs="Arial"/>
          <w:sz w:val="20"/>
          <w:szCs w:val="20"/>
        </w:rPr>
        <w:t>(Unit: Thousand Baht)</w:t>
      </w:r>
    </w:p>
    <w:tbl>
      <w:tblPr>
        <w:tblW w:w="8700" w:type="dxa"/>
        <w:tblInd w:w="588" w:type="dxa"/>
        <w:tblLayout w:type="fixed"/>
        <w:tblLook w:val="0000" w:firstRow="0" w:lastRow="0" w:firstColumn="0" w:lastColumn="0" w:noHBand="0" w:noVBand="0"/>
      </w:tblPr>
      <w:tblGrid>
        <w:gridCol w:w="3300"/>
        <w:gridCol w:w="1380"/>
        <w:gridCol w:w="1320"/>
        <w:gridCol w:w="1350"/>
        <w:gridCol w:w="1350"/>
      </w:tblGrid>
      <w:tr w:rsidR="00B47867" w:rsidRPr="008D563A" w:rsidTr="00CF4C55">
        <w:tc>
          <w:tcPr>
            <w:tcW w:w="3300" w:type="dxa"/>
          </w:tcPr>
          <w:p w:rsidR="00B47867" w:rsidRPr="008D563A" w:rsidRDefault="00B47867" w:rsidP="00DD4F70">
            <w:pPr>
              <w:spacing w:line="380" w:lineRule="exact"/>
              <w:ind w:right="-18"/>
              <w:jc w:val="thaiDistribute"/>
              <w:rPr>
                <w:rFonts w:ascii="Arial" w:hAnsi="Arial" w:cs="Arial"/>
                <w:sz w:val="20"/>
                <w:szCs w:val="20"/>
              </w:rPr>
            </w:pPr>
          </w:p>
        </w:tc>
        <w:tc>
          <w:tcPr>
            <w:tcW w:w="2700" w:type="dxa"/>
            <w:gridSpan w:val="2"/>
            <w:vAlign w:val="bottom"/>
          </w:tcPr>
          <w:p w:rsidR="00B47867" w:rsidRPr="008D563A" w:rsidRDefault="00B47867" w:rsidP="00DD4F7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563A">
              <w:rPr>
                <w:rFonts w:ascii="Arial" w:hAnsi="Arial" w:cs="Arial"/>
                <w:sz w:val="20"/>
                <w:szCs w:val="20"/>
              </w:rPr>
              <w:t>Consolidated</w:t>
            </w:r>
            <w:r w:rsidR="002F2612" w:rsidRPr="008D563A">
              <w:rPr>
                <w:rFonts w:ascii="Arial" w:hAnsi="Arial" w:cs="Arial"/>
                <w:sz w:val="20"/>
                <w:szCs w:val="20"/>
              </w:rPr>
              <w:t xml:space="preserve">                 </w:t>
            </w:r>
            <w:r w:rsidRPr="008D563A">
              <w:rPr>
                <w:rFonts w:ascii="Arial" w:hAnsi="Arial" w:cs="Arial"/>
                <w:sz w:val="20"/>
                <w:szCs w:val="20"/>
              </w:rPr>
              <w:t xml:space="preserve"> financial statements</w:t>
            </w:r>
          </w:p>
        </w:tc>
        <w:tc>
          <w:tcPr>
            <w:tcW w:w="2700" w:type="dxa"/>
            <w:gridSpan w:val="2"/>
            <w:vAlign w:val="bottom"/>
          </w:tcPr>
          <w:p w:rsidR="00B47867" w:rsidRPr="008D563A" w:rsidRDefault="00B47867" w:rsidP="002F26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563A">
              <w:rPr>
                <w:rFonts w:ascii="Arial" w:hAnsi="Arial" w:cs="Arial"/>
                <w:sz w:val="20"/>
                <w:szCs w:val="20"/>
              </w:rPr>
              <w:t xml:space="preserve">Separate </w:t>
            </w:r>
            <w:r w:rsidR="002F2612" w:rsidRPr="008D563A">
              <w:rPr>
                <w:rFonts w:ascii="Arial" w:hAnsi="Arial" w:cs="Arial"/>
                <w:sz w:val="20"/>
                <w:szCs w:val="20"/>
              </w:rPr>
              <w:t xml:space="preserve">                       </w:t>
            </w:r>
            <w:r w:rsidRPr="008D563A">
              <w:rPr>
                <w:rFonts w:ascii="Arial" w:hAnsi="Arial" w:cs="Arial"/>
                <w:sz w:val="20"/>
                <w:szCs w:val="20"/>
              </w:rPr>
              <w:t>financial statements</w:t>
            </w:r>
          </w:p>
        </w:tc>
      </w:tr>
      <w:tr w:rsidR="001960F1" w:rsidRPr="008D563A" w:rsidTr="00CF4C55">
        <w:tc>
          <w:tcPr>
            <w:tcW w:w="3300" w:type="dxa"/>
          </w:tcPr>
          <w:p w:rsidR="001960F1" w:rsidRPr="008D563A" w:rsidRDefault="001960F1" w:rsidP="00DD4F70">
            <w:pPr>
              <w:spacing w:line="380" w:lineRule="exact"/>
              <w:ind w:right="-18"/>
              <w:jc w:val="thaiDistribute"/>
              <w:rPr>
                <w:rFonts w:ascii="Arial" w:hAnsi="Arial" w:cs="Arial"/>
                <w:b/>
                <w:bCs/>
                <w:sz w:val="20"/>
                <w:szCs w:val="20"/>
                <w:u w:val="single"/>
              </w:rPr>
            </w:pPr>
          </w:p>
        </w:tc>
        <w:tc>
          <w:tcPr>
            <w:tcW w:w="1380" w:type="dxa"/>
          </w:tcPr>
          <w:p w:rsidR="001960F1" w:rsidRPr="008D563A" w:rsidRDefault="005E35BD" w:rsidP="000C53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c>
          <w:tcPr>
            <w:tcW w:w="1320" w:type="dxa"/>
          </w:tcPr>
          <w:p w:rsidR="001960F1" w:rsidRPr="008D563A" w:rsidRDefault="005E35BD" w:rsidP="000C53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2015</w:t>
            </w:r>
          </w:p>
        </w:tc>
        <w:tc>
          <w:tcPr>
            <w:tcW w:w="1350" w:type="dxa"/>
          </w:tcPr>
          <w:p w:rsidR="001960F1" w:rsidRPr="008D563A" w:rsidRDefault="005E35BD" w:rsidP="007F28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c>
          <w:tcPr>
            <w:tcW w:w="1350" w:type="dxa"/>
          </w:tcPr>
          <w:p w:rsidR="001960F1" w:rsidRPr="008D563A" w:rsidRDefault="005E35BD" w:rsidP="007F28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2015</w:t>
            </w:r>
          </w:p>
        </w:tc>
      </w:tr>
      <w:tr w:rsidR="00553EC9" w:rsidRPr="008D563A" w:rsidTr="00CF4C55">
        <w:tc>
          <w:tcPr>
            <w:tcW w:w="3300" w:type="dxa"/>
          </w:tcPr>
          <w:p w:rsidR="00553EC9" w:rsidRPr="00553EC9" w:rsidRDefault="00553EC9" w:rsidP="00553EC9">
            <w:pPr>
              <w:spacing w:line="380" w:lineRule="exact"/>
              <w:ind w:left="-48" w:right="-17"/>
              <w:rPr>
                <w:rFonts w:ascii="Arial" w:hAnsi="Arial" w:cs="Arial"/>
                <w:sz w:val="20"/>
                <w:szCs w:val="20"/>
              </w:rPr>
            </w:pPr>
            <w:r w:rsidRPr="00553EC9">
              <w:rPr>
                <w:rFonts w:ascii="Arial" w:hAnsi="Arial" w:cs="Arial"/>
                <w:sz w:val="20"/>
                <w:szCs w:val="20"/>
              </w:rPr>
              <w:t>Trade payables - unrelated parties</w:t>
            </w:r>
          </w:p>
        </w:tc>
        <w:tc>
          <w:tcPr>
            <w:tcW w:w="138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1,813,285</w:t>
            </w:r>
          </w:p>
        </w:tc>
        <w:tc>
          <w:tcPr>
            <w:tcW w:w="132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2,071,134</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1,609,412</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1,933,324</w:t>
            </w:r>
          </w:p>
        </w:tc>
      </w:tr>
      <w:tr w:rsidR="00553EC9" w:rsidRPr="008D563A" w:rsidTr="008D563A">
        <w:trPr>
          <w:trHeight w:val="324"/>
        </w:trPr>
        <w:tc>
          <w:tcPr>
            <w:tcW w:w="3300" w:type="dxa"/>
          </w:tcPr>
          <w:p w:rsidR="00553EC9" w:rsidRPr="00553EC9" w:rsidRDefault="00553EC9" w:rsidP="00553EC9">
            <w:pPr>
              <w:spacing w:line="380" w:lineRule="exact"/>
              <w:ind w:left="-48" w:right="-17"/>
              <w:rPr>
                <w:rFonts w:ascii="Arial" w:hAnsi="Arial" w:cs="Arial"/>
                <w:sz w:val="20"/>
                <w:szCs w:val="20"/>
              </w:rPr>
            </w:pPr>
            <w:r w:rsidRPr="00553EC9">
              <w:rPr>
                <w:rFonts w:ascii="Arial" w:hAnsi="Arial" w:cs="Arial"/>
                <w:sz w:val="20"/>
                <w:szCs w:val="20"/>
              </w:rPr>
              <w:t>Trade payables - related parties</w:t>
            </w:r>
          </w:p>
        </w:tc>
        <w:tc>
          <w:tcPr>
            <w:tcW w:w="1380" w:type="dxa"/>
          </w:tcPr>
          <w:p w:rsidR="00553EC9" w:rsidRPr="00553EC9" w:rsidRDefault="00553EC9" w:rsidP="00553EC9">
            <w:pPr>
              <w:tabs>
                <w:tab w:val="decimal" w:pos="972"/>
              </w:tabs>
              <w:spacing w:line="380" w:lineRule="exact"/>
              <w:ind w:right="-36"/>
              <w:jc w:val="both"/>
              <w:rPr>
                <w:rFonts w:ascii="Arial" w:hAnsi="Arial" w:cs="Arial"/>
                <w:sz w:val="20"/>
                <w:szCs w:val="20"/>
                <w:cs/>
              </w:rPr>
            </w:pPr>
            <w:r w:rsidRPr="00553EC9">
              <w:rPr>
                <w:rFonts w:ascii="Arial" w:hAnsi="Arial" w:cs="Arial"/>
                <w:sz w:val="20"/>
                <w:szCs w:val="20"/>
              </w:rPr>
              <w:t>5,369</w:t>
            </w:r>
          </w:p>
        </w:tc>
        <w:tc>
          <w:tcPr>
            <w:tcW w:w="1320" w:type="dxa"/>
          </w:tcPr>
          <w:p w:rsidR="00553EC9" w:rsidRPr="00553EC9" w:rsidRDefault="00553EC9" w:rsidP="00553EC9">
            <w:pPr>
              <w:tabs>
                <w:tab w:val="decimal" w:pos="972"/>
              </w:tabs>
              <w:spacing w:line="380" w:lineRule="exact"/>
              <w:ind w:right="-36"/>
              <w:jc w:val="both"/>
              <w:rPr>
                <w:rFonts w:ascii="Arial" w:hAnsi="Arial" w:cs="Arial"/>
                <w:sz w:val="20"/>
                <w:szCs w:val="20"/>
                <w:cs/>
              </w:rPr>
            </w:pPr>
            <w:r w:rsidRPr="00553EC9">
              <w:rPr>
                <w:rFonts w:ascii="Arial" w:hAnsi="Arial" w:cs="Arial"/>
                <w:sz w:val="20"/>
                <w:szCs w:val="20"/>
              </w:rPr>
              <w:t>14,708</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cs/>
              </w:rPr>
            </w:pPr>
            <w:r w:rsidRPr="00553EC9">
              <w:rPr>
                <w:rFonts w:ascii="Arial" w:hAnsi="Arial" w:cs="Arial"/>
                <w:sz w:val="20"/>
                <w:szCs w:val="20"/>
              </w:rPr>
              <w:t>4,881</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7,387</w:t>
            </w:r>
          </w:p>
        </w:tc>
      </w:tr>
      <w:tr w:rsidR="00553EC9" w:rsidRPr="008D563A" w:rsidTr="00CF4C55">
        <w:tc>
          <w:tcPr>
            <w:tcW w:w="3300" w:type="dxa"/>
          </w:tcPr>
          <w:p w:rsidR="00553EC9" w:rsidRPr="00553EC9" w:rsidRDefault="00553EC9" w:rsidP="00553EC9">
            <w:pPr>
              <w:spacing w:line="380" w:lineRule="exact"/>
              <w:ind w:left="-48" w:right="-17"/>
              <w:rPr>
                <w:rFonts w:ascii="Arial" w:hAnsi="Arial" w:cs="Arial"/>
                <w:sz w:val="20"/>
                <w:szCs w:val="20"/>
                <w:cs/>
              </w:rPr>
            </w:pPr>
            <w:r w:rsidRPr="00553EC9">
              <w:rPr>
                <w:rFonts w:ascii="Arial" w:hAnsi="Arial" w:cs="Arial"/>
                <w:sz w:val="20"/>
                <w:szCs w:val="20"/>
              </w:rPr>
              <w:t>Other payables - related parties</w:t>
            </w:r>
          </w:p>
        </w:tc>
        <w:tc>
          <w:tcPr>
            <w:tcW w:w="138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135,840</w:t>
            </w:r>
          </w:p>
        </w:tc>
        <w:tc>
          <w:tcPr>
            <w:tcW w:w="132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49,715</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162</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380</w:t>
            </w:r>
          </w:p>
        </w:tc>
      </w:tr>
      <w:tr w:rsidR="00553EC9" w:rsidRPr="008D563A" w:rsidTr="00CF4C55">
        <w:tc>
          <w:tcPr>
            <w:tcW w:w="3300" w:type="dxa"/>
          </w:tcPr>
          <w:p w:rsidR="00553EC9" w:rsidRPr="00553EC9" w:rsidRDefault="00553EC9" w:rsidP="00553EC9">
            <w:pPr>
              <w:tabs>
                <w:tab w:val="left" w:pos="162"/>
              </w:tabs>
              <w:spacing w:line="380" w:lineRule="exact"/>
              <w:ind w:left="-48" w:right="-17"/>
              <w:rPr>
                <w:rFonts w:ascii="Arial" w:hAnsi="Arial" w:cs="Arial"/>
                <w:sz w:val="20"/>
                <w:szCs w:val="20"/>
                <w:cs/>
              </w:rPr>
            </w:pPr>
            <w:r w:rsidRPr="00553EC9">
              <w:rPr>
                <w:rFonts w:ascii="Arial" w:hAnsi="Arial" w:cs="Arial"/>
                <w:sz w:val="20"/>
                <w:szCs w:val="20"/>
              </w:rPr>
              <w:t>Accrued expenses</w:t>
            </w:r>
          </w:p>
        </w:tc>
        <w:tc>
          <w:tcPr>
            <w:tcW w:w="138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1,030,037</w:t>
            </w:r>
          </w:p>
        </w:tc>
        <w:tc>
          <w:tcPr>
            <w:tcW w:w="132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1,039,939</w:t>
            </w:r>
          </w:p>
        </w:tc>
        <w:tc>
          <w:tcPr>
            <w:tcW w:w="1350" w:type="dxa"/>
          </w:tcPr>
          <w:p w:rsidR="00553EC9" w:rsidRPr="00553EC9" w:rsidRDefault="00553EC9" w:rsidP="00557BB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860,</w:t>
            </w:r>
            <w:r w:rsidR="00557BB9">
              <w:rPr>
                <w:rFonts w:ascii="Arial" w:hAnsi="Arial" w:cs="Arial"/>
                <w:sz w:val="20"/>
                <w:szCs w:val="20"/>
              </w:rPr>
              <w:t>889</w:t>
            </w:r>
          </w:p>
        </w:tc>
        <w:tc>
          <w:tcPr>
            <w:tcW w:w="1350" w:type="dxa"/>
          </w:tcPr>
          <w:p w:rsidR="00553EC9" w:rsidRPr="00553EC9" w:rsidRDefault="00553EC9" w:rsidP="00553EC9">
            <w:pPr>
              <w:tabs>
                <w:tab w:val="decimal" w:pos="972"/>
              </w:tabs>
              <w:spacing w:line="380" w:lineRule="exact"/>
              <w:ind w:right="-36"/>
              <w:jc w:val="both"/>
              <w:rPr>
                <w:rFonts w:ascii="Arial" w:hAnsi="Arial" w:cs="Arial"/>
                <w:sz w:val="20"/>
                <w:szCs w:val="20"/>
              </w:rPr>
            </w:pPr>
            <w:r w:rsidRPr="00553EC9">
              <w:rPr>
                <w:rFonts w:ascii="Arial" w:hAnsi="Arial" w:cs="Arial"/>
                <w:sz w:val="20"/>
                <w:szCs w:val="20"/>
              </w:rPr>
              <w:t>902,469</w:t>
            </w:r>
          </w:p>
        </w:tc>
      </w:tr>
      <w:tr w:rsidR="00553EC9" w:rsidRPr="008D563A" w:rsidTr="00CF4C55">
        <w:tc>
          <w:tcPr>
            <w:tcW w:w="3300" w:type="dxa"/>
          </w:tcPr>
          <w:p w:rsidR="00553EC9" w:rsidRPr="00553EC9" w:rsidRDefault="00553EC9" w:rsidP="00553EC9">
            <w:pPr>
              <w:spacing w:line="380" w:lineRule="exact"/>
              <w:ind w:left="-48" w:right="-17"/>
              <w:rPr>
                <w:rFonts w:ascii="Arial" w:hAnsi="Arial" w:cs="Arial"/>
                <w:sz w:val="20"/>
                <w:szCs w:val="20"/>
              </w:rPr>
            </w:pPr>
            <w:r w:rsidRPr="00553EC9">
              <w:rPr>
                <w:rFonts w:ascii="Arial" w:hAnsi="Arial" w:cs="Arial"/>
                <w:sz w:val="20"/>
                <w:szCs w:val="20"/>
              </w:rPr>
              <w:t>Others</w:t>
            </w:r>
          </w:p>
        </w:tc>
        <w:tc>
          <w:tcPr>
            <w:tcW w:w="1380" w:type="dxa"/>
          </w:tcPr>
          <w:p w:rsidR="00553EC9" w:rsidRPr="00553EC9" w:rsidRDefault="00553EC9" w:rsidP="00553EC9">
            <w:pPr>
              <w:pBdr>
                <w:bottom w:val="sing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332,472</w:t>
            </w:r>
          </w:p>
        </w:tc>
        <w:tc>
          <w:tcPr>
            <w:tcW w:w="1320" w:type="dxa"/>
          </w:tcPr>
          <w:p w:rsidR="00553EC9" w:rsidRPr="00553EC9" w:rsidRDefault="00553EC9" w:rsidP="00553EC9">
            <w:pPr>
              <w:pBdr>
                <w:bottom w:val="sing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42,942</w:t>
            </w:r>
          </w:p>
        </w:tc>
        <w:tc>
          <w:tcPr>
            <w:tcW w:w="1350" w:type="dxa"/>
          </w:tcPr>
          <w:p w:rsidR="00553EC9" w:rsidRPr="00553EC9" w:rsidRDefault="00553EC9" w:rsidP="00553EC9">
            <w:pPr>
              <w:pBdr>
                <w:bottom w:val="sing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284,047</w:t>
            </w:r>
          </w:p>
        </w:tc>
        <w:tc>
          <w:tcPr>
            <w:tcW w:w="1350" w:type="dxa"/>
          </w:tcPr>
          <w:p w:rsidR="00553EC9" w:rsidRPr="00553EC9" w:rsidRDefault="00553EC9" w:rsidP="00553EC9">
            <w:pPr>
              <w:pBdr>
                <w:bottom w:val="sing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18,593</w:t>
            </w:r>
          </w:p>
        </w:tc>
      </w:tr>
      <w:tr w:rsidR="00553EC9" w:rsidRPr="008D563A" w:rsidTr="00CF4C55">
        <w:tc>
          <w:tcPr>
            <w:tcW w:w="3300" w:type="dxa"/>
          </w:tcPr>
          <w:p w:rsidR="00553EC9" w:rsidRPr="00553EC9" w:rsidRDefault="00553EC9" w:rsidP="00553EC9">
            <w:pPr>
              <w:spacing w:line="380" w:lineRule="exact"/>
              <w:ind w:left="-48" w:right="-17"/>
              <w:rPr>
                <w:rFonts w:ascii="Arial" w:hAnsi="Arial" w:cs="Arial"/>
                <w:sz w:val="20"/>
                <w:szCs w:val="20"/>
                <w:cs/>
              </w:rPr>
            </w:pPr>
            <w:r w:rsidRPr="00553EC9">
              <w:rPr>
                <w:rFonts w:ascii="Arial" w:hAnsi="Arial" w:cs="Arial"/>
                <w:sz w:val="20"/>
                <w:szCs w:val="20"/>
              </w:rPr>
              <w:t xml:space="preserve">Total trade and other payables </w:t>
            </w:r>
          </w:p>
        </w:tc>
        <w:tc>
          <w:tcPr>
            <w:tcW w:w="1380" w:type="dxa"/>
          </w:tcPr>
          <w:p w:rsidR="00553EC9" w:rsidRPr="00553EC9" w:rsidRDefault="00553EC9" w:rsidP="00553EC9">
            <w:pPr>
              <w:pBdr>
                <w:bottom w:val="doub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3,317,003</w:t>
            </w:r>
          </w:p>
        </w:tc>
        <w:tc>
          <w:tcPr>
            <w:tcW w:w="1320" w:type="dxa"/>
          </w:tcPr>
          <w:p w:rsidR="00553EC9" w:rsidRPr="00553EC9" w:rsidRDefault="00553EC9" w:rsidP="00553EC9">
            <w:pPr>
              <w:pBdr>
                <w:bottom w:val="doub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3,218,438</w:t>
            </w:r>
          </w:p>
        </w:tc>
        <w:tc>
          <w:tcPr>
            <w:tcW w:w="1350" w:type="dxa"/>
          </w:tcPr>
          <w:p w:rsidR="00553EC9" w:rsidRPr="00553EC9" w:rsidRDefault="00553EC9" w:rsidP="00557BB9">
            <w:pPr>
              <w:pBdr>
                <w:bottom w:val="doub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2,759,39</w:t>
            </w:r>
            <w:r w:rsidR="00557BB9">
              <w:rPr>
                <w:rFonts w:ascii="Arial" w:hAnsi="Arial" w:cs="Arial"/>
                <w:sz w:val="20"/>
                <w:szCs w:val="20"/>
              </w:rPr>
              <w:t>1</w:t>
            </w:r>
          </w:p>
        </w:tc>
        <w:tc>
          <w:tcPr>
            <w:tcW w:w="1350" w:type="dxa"/>
          </w:tcPr>
          <w:p w:rsidR="00553EC9" w:rsidRPr="00553EC9" w:rsidRDefault="00553EC9" w:rsidP="00553EC9">
            <w:pPr>
              <w:pBdr>
                <w:bottom w:val="double" w:sz="4" w:space="1" w:color="auto"/>
              </w:pBdr>
              <w:tabs>
                <w:tab w:val="decimal" w:pos="972"/>
              </w:tabs>
              <w:spacing w:line="380" w:lineRule="exact"/>
              <w:ind w:right="-36"/>
              <w:jc w:val="both"/>
              <w:rPr>
                <w:rFonts w:ascii="Arial" w:hAnsi="Arial" w:cs="Arial"/>
                <w:sz w:val="20"/>
                <w:szCs w:val="20"/>
              </w:rPr>
            </w:pPr>
            <w:r w:rsidRPr="00553EC9">
              <w:rPr>
                <w:rFonts w:ascii="Arial" w:hAnsi="Arial" w:cs="Arial"/>
                <w:sz w:val="20"/>
                <w:szCs w:val="20"/>
              </w:rPr>
              <w:t>2,862,153</w:t>
            </w:r>
          </w:p>
        </w:tc>
      </w:tr>
    </w:tbl>
    <w:p w:rsidR="00F4785F" w:rsidRPr="001251CF" w:rsidRDefault="00592B92" w:rsidP="00F630E0">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21</w:t>
      </w:r>
      <w:r w:rsidR="00F4785F" w:rsidRPr="001251CF">
        <w:rPr>
          <w:rFonts w:ascii="Arial" w:hAnsi="Arial"/>
          <w:b/>
          <w:bCs/>
          <w:sz w:val="22"/>
          <w:szCs w:val="22"/>
        </w:rPr>
        <w:t>.</w:t>
      </w:r>
      <w:r w:rsidR="00F4785F" w:rsidRPr="001251CF">
        <w:rPr>
          <w:rFonts w:ascii="Arial" w:hAnsi="Arial"/>
          <w:b/>
          <w:bCs/>
          <w:sz w:val="22"/>
          <w:szCs w:val="22"/>
        </w:rPr>
        <w:tab/>
        <w:t>Long-term loans</w:t>
      </w:r>
    </w:p>
    <w:p w:rsidR="00F4785F" w:rsidRPr="0006301B" w:rsidRDefault="00F4785F" w:rsidP="00F630E0">
      <w:pPr>
        <w:tabs>
          <w:tab w:val="left" w:pos="1440"/>
          <w:tab w:val="right" w:pos="6480"/>
          <w:tab w:val="right" w:pos="8640"/>
        </w:tabs>
        <w:spacing w:before="120" w:after="120" w:line="380" w:lineRule="exact"/>
        <w:ind w:right="-43"/>
        <w:jc w:val="right"/>
        <w:rPr>
          <w:rFonts w:ascii="Arial" w:hAnsi="Arial"/>
          <w:sz w:val="20"/>
          <w:szCs w:val="20"/>
        </w:rPr>
      </w:pPr>
      <w:r w:rsidRPr="0006301B">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3150"/>
        <w:gridCol w:w="1440"/>
        <w:gridCol w:w="1440"/>
        <w:gridCol w:w="1350"/>
        <w:gridCol w:w="1350"/>
      </w:tblGrid>
      <w:tr w:rsidR="00F4785F" w:rsidRPr="0006301B" w:rsidTr="004D25F7">
        <w:tc>
          <w:tcPr>
            <w:tcW w:w="3150" w:type="dxa"/>
          </w:tcPr>
          <w:p w:rsidR="00F4785F" w:rsidRPr="0006301B" w:rsidRDefault="00F4785F" w:rsidP="008E3233">
            <w:pPr>
              <w:spacing w:line="380" w:lineRule="exact"/>
              <w:ind w:right="-36"/>
              <w:jc w:val="center"/>
              <w:rPr>
                <w:rFonts w:ascii="Arial" w:hAnsi="Arial"/>
                <w:sz w:val="20"/>
                <w:szCs w:val="20"/>
              </w:rPr>
            </w:pPr>
          </w:p>
        </w:tc>
        <w:tc>
          <w:tcPr>
            <w:tcW w:w="2880" w:type="dxa"/>
            <w:gridSpan w:val="2"/>
          </w:tcPr>
          <w:p w:rsidR="00F4785F" w:rsidRPr="0006301B" w:rsidRDefault="00F4785F" w:rsidP="008E3233">
            <w:pPr>
              <w:pBdr>
                <w:bottom w:val="single" w:sz="4" w:space="1" w:color="auto"/>
              </w:pBdr>
              <w:spacing w:line="380" w:lineRule="exact"/>
              <w:ind w:right="-36"/>
              <w:jc w:val="center"/>
              <w:rPr>
                <w:rFonts w:ascii="Arial" w:hAnsi="Arial"/>
                <w:sz w:val="20"/>
                <w:szCs w:val="20"/>
              </w:rPr>
            </w:pPr>
            <w:r w:rsidRPr="0006301B">
              <w:rPr>
                <w:rFonts w:ascii="Arial" w:hAnsi="Arial"/>
                <w:sz w:val="20"/>
                <w:szCs w:val="20"/>
              </w:rPr>
              <w:t>Consolidated               financial statements</w:t>
            </w:r>
          </w:p>
        </w:tc>
        <w:tc>
          <w:tcPr>
            <w:tcW w:w="2700" w:type="dxa"/>
            <w:gridSpan w:val="2"/>
          </w:tcPr>
          <w:p w:rsidR="00F4785F" w:rsidRPr="0006301B" w:rsidRDefault="00F4785F" w:rsidP="008E3233">
            <w:pPr>
              <w:pBdr>
                <w:bottom w:val="single" w:sz="4" w:space="1" w:color="auto"/>
              </w:pBdr>
              <w:spacing w:line="380" w:lineRule="exact"/>
              <w:ind w:right="-36"/>
              <w:jc w:val="center"/>
              <w:rPr>
                <w:rFonts w:ascii="Arial" w:hAnsi="Arial"/>
                <w:sz w:val="20"/>
                <w:szCs w:val="20"/>
              </w:rPr>
            </w:pPr>
            <w:r w:rsidRPr="0006301B">
              <w:rPr>
                <w:rFonts w:ascii="Arial" w:hAnsi="Arial"/>
                <w:sz w:val="20"/>
                <w:szCs w:val="20"/>
              </w:rPr>
              <w:t>Separate                     financial statements</w:t>
            </w:r>
          </w:p>
        </w:tc>
      </w:tr>
      <w:tr w:rsidR="001960F1" w:rsidRPr="0006301B" w:rsidTr="004D25F7">
        <w:tc>
          <w:tcPr>
            <w:tcW w:w="3150" w:type="dxa"/>
          </w:tcPr>
          <w:p w:rsidR="001960F1" w:rsidRPr="0006301B" w:rsidRDefault="001960F1" w:rsidP="008E3233">
            <w:pPr>
              <w:spacing w:line="380" w:lineRule="exact"/>
              <w:ind w:right="-36"/>
              <w:jc w:val="center"/>
              <w:rPr>
                <w:rFonts w:ascii="Arial" w:hAnsi="Arial"/>
                <w:sz w:val="20"/>
                <w:szCs w:val="20"/>
              </w:rPr>
            </w:pPr>
          </w:p>
        </w:tc>
        <w:tc>
          <w:tcPr>
            <w:tcW w:w="1440" w:type="dxa"/>
          </w:tcPr>
          <w:p w:rsidR="001960F1" w:rsidRPr="0006301B" w:rsidRDefault="005E35BD" w:rsidP="001960F1">
            <w:pPr>
              <w:pBdr>
                <w:bottom w:val="single" w:sz="4" w:space="1" w:color="auto"/>
              </w:pBdr>
              <w:spacing w:line="380" w:lineRule="exact"/>
              <w:ind w:right="-36"/>
              <w:jc w:val="center"/>
              <w:rPr>
                <w:rFonts w:ascii="Arial" w:hAnsi="Arial"/>
                <w:sz w:val="20"/>
                <w:szCs w:val="20"/>
              </w:rPr>
            </w:pPr>
            <w:r>
              <w:rPr>
                <w:rFonts w:ascii="Arial" w:hAnsi="Arial"/>
                <w:sz w:val="20"/>
                <w:szCs w:val="20"/>
              </w:rPr>
              <w:t>2016</w:t>
            </w:r>
          </w:p>
        </w:tc>
        <w:tc>
          <w:tcPr>
            <w:tcW w:w="1440" w:type="dxa"/>
          </w:tcPr>
          <w:p w:rsidR="001960F1" w:rsidRPr="0006301B" w:rsidRDefault="005E35BD" w:rsidP="000C53D1">
            <w:pPr>
              <w:pBdr>
                <w:bottom w:val="single" w:sz="4" w:space="1" w:color="auto"/>
              </w:pBdr>
              <w:spacing w:line="380" w:lineRule="exact"/>
              <w:ind w:right="-36"/>
              <w:jc w:val="center"/>
              <w:rPr>
                <w:rFonts w:ascii="Arial" w:hAnsi="Arial"/>
                <w:sz w:val="20"/>
                <w:szCs w:val="20"/>
              </w:rPr>
            </w:pPr>
            <w:r>
              <w:rPr>
                <w:rFonts w:ascii="Arial" w:hAnsi="Arial"/>
                <w:sz w:val="20"/>
                <w:szCs w:val="20"/>
              </w:rPr>
              <w:t>2015</w:t>
            </w:r>
          </w:p>
        </w:tc>
        <w:tc>
          <w:tcPr>
            <w:tcW w:w="1350" w:type="dxa"/>
          </w:tcPr>
          <w:p w:rsidR="001960F1" w:rsidRPr="0006301B" w:rsidRDefault="005E35BD" w:rsidP="007F2866">
            <w:pPr>
              <w:pBdr>
                <w:bottom w:val="single" w:sz="4" w:space="1" w:color="auto"/>
              </w:pBdr>
              <w:spacing w:line="380" w:lineRule="exact"/>
              <w:ind w:right="-36"/>
              <w:jc w:val="center"/>
              <w:rPr>
                <w:rFonts w:ascii="Arial" w:hAnsi="Arial"/>
                <w:sz w:val="20"/>
                <w:szCs w:val="20"/>
              </w:rPr>
            </w:pPr>
            <w:r>
              <w:rPr>
                <w:rFonts w:ascii="Arial" w:hAnsi="Arial"/>
                <w:sz w:val="20"/>
                <w:szCs w:val="20"/>
              </w:rPr>
              <w:t>2016</w:t>
            </w:r>
          </w:p>
        </w:tc>
        <w:tc>
          <w:tcPr>
            <w:tcW w:w="1350" w:type="dxa"/>
          </w:tcPr>
          <w:p w:rsidR="001960F1" w:rsidRPr="0006301B" w:rsidRDefault="005E35BD" w:rsidP="007F2866">
            <w:pPr>
              <w:pBdr>
                <w:bottom w:val="single" w:sz="4" w:space="1" w:color="auto"/>
              </w:pBdr>
              <w:spacing w:line="380" w:lineRule="exact"/>
              <w:ind w:right="-36"/>
              <w:jc w:val="center"/>
              <w:rPr>
                <w:rFonts w:ascii="Arial" w:hAnsi="Arial"/>
                <w:sz w:val="20"/>
                <w:szCs w:val="20"/>
              </w:rPr>
            </w:pPr>
            <w:r>
              <w:rPr>
                <w:rFonts w:ascii="Arial" w:hAnsi="Arial"/>
                <w:sz w:val="20"/>
                <w:szCs w:val="20"/>
              </w:rPr>
              <w:t>2015</w:t>
            </w:r>
          </w:p>
        </w:tc>
      </w:tr>
      <w:tr w:rsidR="00553EC9" w:rsidRPr="0006301B" w:rsidTr="004D25F7">
        <w:tc>
          <w:tcPr>
            <w:tcW w:w="3150" w:type="dxa"/>
          </w:tcPr>
          <w:p w:rsidR="00553EC9" w:rsidRPr="0006301B" w:rsidRDefault="00553EC9" w:rsidP="00553EC9">
            <w:pPr>
              <w:spacing w:line="380" w:lineRule="exact"/>
              <w:ind w:right="-108"/>
              <w:jc w:val="both"/>
              <w:rPr>
                <w:rFonts w:ascii="Arial" w:hAnsi="Arial"/>
                <w:sz w:val="20"/>
                <w:szCs w:val="20"/>
                <w:cs/>
              </w:rPr>
            </w:pPr>
            <w:r w:rsidRPr="0006301B">
              <w:rPr>
                <w:rFonts w:ascii="Arial" w:hAnsi="Arial"/>
                <w:sz w:val="20"/>
                <w:szCs w:val="20"/>
              </w:rPr>
              <w:t>Long-term loans</w:t>
            </w:r>
          </w:p>
        </w:tc>
        <w:tc>
          <w:tcPr>
            <w:tcW w:w="1440" w:type="dxa"/>
          </w:tcPr>
          <w:p w:rsidR="00553EC9" w:rsidRPr="00553EC9" w:rsidRDefault="00553EC9" w:rsidP="00553EC9">
            <w:pPr>
              <w:tabs>
                <w:tab w:val="decimal" w:pos="1062"/>
              </w:tabs>
              <w:spacing w:line="380" w:lineRule="exact"/>
              <w:ind w:right="-36"/>
              <w:rPr>
                <w:rFonts w:ascii="Arial" w:hAnsi="Arial" w:cs="Arial"/>
                <w:sz w:val="20"/>
                <w:szCs w:val="20"/>
              </w:rPr>
            </w:pPr>
            <w:r w:rsidRPr="00553EC9">
              <w:rPr>
                <w:rFonts w:ascii="Arial" w:hAnsi="Arial" w:cs="Arial"/>
                <w:sz w:val="20"/>
                <w:szCs w:val="20"/>
              </w:rPr>
              <w:t>7,406,236</w:t>
            </w:r>
          </w:p>
        </w:tc>
        <w:tc>
          <w:tcPr>
            <w:tcW w:w="1440" w:type="dxa"/>
          </w:tcPr>
          <w:p w:rsidR="00553EC9" w:rsidRPr="00553EC9" w:rsidRDefault="00553EC9" w:rsidP="00553EC9">
            <w:pPr>
              <w:tabs>
                <w:tab w:val="decimal" w:pos="1062"/>
              </w:tabs>
              <w:spacing w:line="380" w:lineRule="exact"/>
              <w:ind w:right="-36"/>
              <w:rPr>
                <w:rFonts w:ascii="Arial" w:hAnsi="Arial" w:cs="Arial"/>
                <w:sz w:val="20"/>
                <w:szCs w:val="20"/>
              </w:rPr>
            </w:pPr>
            <w:r w:rsidRPr="00553EC9">
              <w:rPr>
                <w:rFonts w:ascii="Arial" w:hAnsi="Arial" w:cs="Arial"/>
                <w:sz w:val="20"/>
                <w:szCs w:val="20"/>
              </w:rPr>
              <w:t>8,860,421</w:t>
            </w:r>
          </w:p>
        </w:tc>
        <w:tc>
          <w:tcPr>
            <w:tcW w:w="1350" w:type="dxa"/>
          </w:tcPr>
          <w:p w:rsidR="00553EC9" w:rsidRPr="00553EC9" w:rsidRDefault="00553EC9" w:rsidP="00553EC9">
            <w:pPr>
              <w:tabs>
                <w:tab w:val="decimal" w:pos="1062"/>
              </w:tabs>
              <w:spacing w:line="380" w:lineRule="exact"/>
              <w:ind w:right="-36"/>
              <w:rPr>
                <w:rFonts w:ascii="Arial" w:hAnsi="Arial" w:cs="Arial"/>
                <w:sz w:val="20"/>
                <w:szCs w:val="20"/>
              </w:rPr>
            </w:pPr>
            <w:r w:rsidRPr="00553EC9">
              <w:rPr>
                <w:rFonts w:ascii="Arial" w:hAnsi="Arial" w:cs="Arial"/>
                <w:sz w:val="20"/>
                <w:szCs w:val="20"/>
              </w:rPr>
              <w:t>3,075,180</w:t>
            </w:r>
          </w:p>
        </w:tc>
        <w:tc>
          <w:tcPr>
            <w:tcW w:w="1350" w:type="dxa"/>
          </w:tcPr>
          <w:p w:rsidR="00553EC9" w:rsidRPr="00001582" w:rsidRDefault="00553EC9" w:rsidP="00553EC9">
            <w:pPr>
              <w:tabs>
                <w:tab w:val="decimal" w:pos="1062"/>
              </w:tabs>
              <w:spacing w:line="380" w:lineRule="exact"/>
              <w:ind w:right="-36"/>
              <w:rPr>
                <w:rFonts w:ascii="Arial" w:hAnsi="Arial" w:cs="Arial"/>
                <w:sz w:val="20"/>
                <w:szCs w:val="20"/>
              </w:rPr>
            </w:pPr>
            <w:r w:rsidRPr="00001582">
              <w:rPr>
                <w:rFonts w:ascii="Arial" w:hAnsi="Arial" w:cs="Arial"/>
                <w:sz w:val="20"/>
                <w:szCs w:val="20"/>
              </w:rPr>
              <w:t>6,966,486</w:t>
            </w:r>
          </w:p>
        </w:tc>
      </w:tr>
      <w:tr w:rsidR="00553EC9" w:rsidRPr="0006301B" w:rsidTr="004D25F7">
        <w:tc>
          <w:tcPr>
            <w:tcW w:w="3150" w:type="dxa"/>
          </w:tcPr>
          <w:p w:rsidR="00553EC9" w:rsidRPr="0006301B" w:rsidRDefault="00553EC9" w:rsidP="00553EC9">
            <w:pPr>
              <w:tabs>
                <w:tab w:val="left" w:pos="522"/>
              </w:tabs>
              <w:spacing w:line="380" w:lineRule="exact"/>
              <w:ind w:right="-108"/>
              <w:jc w:val="both"/>
              <w:rPr>
                <w:rFonts w:ascii="Arial" w:hAnsi="Arial"/>
                <w:sz w:val="20"/>
                <w:szCs w:val="20"/>
                <w:cs/>
              </w:rPr>
            </w:pPr>
            <w:r w:rsidRPr="0006301B">
              <w:rPr>
                <w:rFonts w:ascii="Arial" w:hAnsi="Arial"/>
                <w:sz w:val="20"/>
                <w:szCs w:val="20"/>
              </w:rPr>
              <w:t>Less: Current portion</w:t>
            </w:r>
          </w:p>
        </w:tc>
        <w:tc>
          <w:tcPr>
            <w:tcW w:w="1440" w:type="dxa"/>
          </w:tcPr>
          <w:p w:rsidR="00553EC9" w:rsidRPr="00553EC9" w:rsidRDefault="00553EC9" w:rsidP="00553EC9">
            <w:pPr>
              <w:pBdr>
                <w:bottom w:val="sing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(3,075,180)</w:t>
            </w:r>
          </w:p>
        </w:tc>
        <w:tc>
          <w:tcPr>
            <w:tcW w:w="1440" w:type="dxa"/>
          </w:tcPr>
          <w:p w:rsidR="00553EC9" w:rsidRPr="00553EC9" w:rsidRDefault="00553EC9" w:rsidP="00553EC9">
            <w:pPr>
              <w:pBdr>
                <w:bottom w:val="sing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(371,155)</w:t>
            </w:r>
          </w:p>
        </w:tc>
        <w:tc>
          <w:tcPr>
            <w:tcW w:w="1350" w:type="dxa"/>
          </w:tcPr>
          <w:p w:rsidR="00553EC9" w:rsidRPr="00553EC9" w:rsidRDefault="00553EC9" w:rsidP="00553EC9">
            <w:pPr>
              <w:pBdr>
                <w:bottom w:val="sing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(3,075,180)</w:t>
            </w:r>
          </w:p>
        </w:tc>
        <w:tc>
          <w:tcPr>
            <w:tcW w:w="1350" w:type="dxa"/>
          </w:tcPr>
          <w:p w:rsidR="00553EC9" w:rsidRPr="00001582" w:rsidRDefault="00553EC9" w:rsidP="00553EC9">
            <w:pPr>
              <w:pBdr>
                <w:bottom w:val="single" w:sz="4" w:space="1" w:color="auto"/>
              </w:pBdr>
              <w:tabs>
                <w:tab w:val="decimal" w:pos="1062"/>
              </w:tabs>
              <w:spacing w:line="380" w:lineRule="exact"/>
              <w:ind w:right="-36"/>
              <w:rPr>
                <w:rFonts w:ascii="Arial" w:hAnsi="Arial" w:cs="Arial"/>
                <w:sz w:val="20"/>
                <w:szCs w:val="20"/>
              </w:rPr>
            </w:pPr>
            <w:r w:rsidRPr="00001582">
              <w:rPr>
                <w:rFonts w:ascii="Arial" w:hAnsi="Arial" w:cs="Arial"/>
                <w:sz w:val="20"/>
                <w:szCs w:val="20"/>
              </w:rPr>
              <w:t>-</w:t>
            </w:r>
          </w:p>
        </w:tc>
      </w:tr>
      <w:tr w:rsidR="00553EC9" w:rsidRPr="0006301B" w:rsidTr="004D25F7">
        <w:tc>
          <w:tcPr>
            <w:tcW w:w="3150" w:type="dxa"/>
          </w:tcPr>
          <w:p w:rsidR="00553EC9" w:rsidRPr="0006301B" w:rsidRDefault="00553EC9" w:rsidP="00553EC9">
            <w:pPr>
              <w:spacing w:line="380" w:lineRule="exact"/>
              <w:ind w:right="-108"/>
              <w:jc w:val="both"/>
              <w:rPr>
                <w:rFonts w:ascii="Arial" w:hAnsi="Arial"/>
                <w:sz w:val="20"/>
                <w:szCs w:val="20"/>
                <w:cs/>
              </w:rPr>
            </w:pPr>
            <w:r w:rsidRPr="0006301B">
              <w:rPr>
                <w:rFonts w:ascii="Arial" w:hAnsi="Arial"/>
                <w:sz w:val="20"/>
                <w:szCs w:val="20"/>
              </w:rPr>
              <w:t>Net</w:t>
            </w:r>
          </w:p>
        </w:tc>
        <w:tc>
          <w:tcPr>
            <w:tcW w:w="1440" w:type="dxa"/>
          </w:tcPr>
          <w:p w:rsidR="00553EC9" w:rsidRPr="00553EC9" w:rsidRDefault="00553EC9" w:rsidP="00553EC9">
            <w:pPr>
              <w:pBdr>
                <w:bottom w:val="doub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4,331,056</w:t>
            </w:r>
          </w:p>
        </w:tc>
        <w:tc>
          <w:tcPr>
            <w:tcW w:w="1440" w:type="dxa"/>
          </w:tcPr>
          <w:p w:rsidR="00553EC9" w:rsidRPr="00553EC9" w:rsidRDefault="00553EC9" w:rsidP="00553EC9">
            <w:pPr>
              <w:pBdr>
                <w:bottom w:val="doub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8,489,266</w:t>
            </w:r>
          </w:p>
        </w:tc>
        <w:tc>
          <w:tcPr>
            <w:tcW w:w="1350" w:type="dxa"/>
          </w:tcPr>
          <w:p w:rsidR="00553EC9" w:rsidRPr="00553EC9" w:rsidRDefault="00553EC9" w:rsidP="00553EC9">
            <w:pPr>
              <w:pBdr>
                <w:bottom w:val="double" w:sz="4" w:space="1" w:color="auto"/>
              </w:pBdr>
              <w:tabs>
                <w:tab w:val="decimal" w:pos="1062"/>
              </w:tabs>
              <w:spacing w:line="380" w:lineRule="exact"/>
              <w:ind w:right="-36"/>
              <w:rPr>
                <w:rFonts w:ascii="Arial" w:hAnsi="Arial" w:cs="Arial"/>
                <w:sz w:val="20"/>
                <w:szCs w:val="20"/>
              </w:rPr>
            </w:pPr>
            <w:r w:rsidRPr="00553EC9">
              <w:rPr>
                <w:rFonts w:ascii="Arial" w:hAnsi="Arial" w:cs="Arial"/>
                <w:sz w:val="20"/>
                <w:szCs w:val="20"/>
              </w:rPr>
              <w:t>-</w:t>
            </w:r>
          </w:p>
        </w:tc>
        <w:tc>
          <w:tcPr>
            <w:tcW w:w="1350" w:type="dxa"/>
          </w:tcPr>
          <w:p w:rsidR="00553EC9" w:rsidRPr="00001582" w:rsidRDefault="00553EC9" w:rsidP="00553EC9">
            <w:pPr>
              <w:pBdr>
                <w:bottom w:val="double" w:sz="4" w:space="1" w:color="auto"/>
              </w:pBdr>
              <w:tabs>
                <w:tab w:val="decimal" w:pos="1062"/>
              </w:tabs>
              <w:spacing w:line="380" w:lineRule="exact"/>
              <w:ind w:right="-36"/>
              <w:rPr>
                <w:rFonts w:ascii="Arial" w:hAnsi="Arial" w:cs="Arial"/>
                <w:sz w:val="20"/>
                <w:szCs w:val="20"/>
              </w:rPr>
            </w:pPr>
            <w:r w:rsidRPr="00001582">
              <w:rPr>
                <w:rFonts w:ascii="Arial" w:hAnsi="Arial" w:cs="Arial"/>
                <w:sz w:val="20"/>
                <w:szCs w:val="20"/>
              </w:rPr>
              <w:t>6,966,486</w:t>
            </w:r>
          </w:p>
        </w:tc>
      </w:tr>
    </w:tbl>
    <w:p w:rsidR="00BE694C" w:rsidRDefault="00BE694C" w:rsidP="00E0629A">
      <w:pPr>
        <w:tabs>
          <w:tab w:val="left" w:pos="2160"/>
        </w:tabs>
        <w:spacing w:before="240" w:after="120" w:line="380" w:lineRule="exact"/>
        <w:ind w:left="544" w:right="-45" w:hanging="544"/>
        <w:jc w:val="both"/>
        <w:rPr>
          <w:rFonts w:ascii="Arial" w:hAnsi="Arial"/>
          <w:sz w:val="22"/>
          <w:szCs w:val="22"/>
        </w:rPr>
      </w:pPr>
    </w:p>
    <w:p w:rsidR="00BE694C" w:rsidRDefault="00BE694C" w:rsidP="00BE694C">
      <w:r>
        <w:br w:type="page"/>
      </w:r>
    </w:p>
    <w:p w:rsidR="00E0629A" w:rsidRPr="00F1355D" w:rsidRDefault="00E0629A" w:rsidP="00E0629A">
      <w:pPr>
        <w:tabs>
          <w:tab w:val="left" w:pos="2160"/>
        </w:tabs>
        <w:spacing w:before="240" w:after="120" w:line="380" w:lineRule="exact"/>
        <w:ind w:left="544" w:right="-45" w:hanging="544"/>
        <w:jc w:val="both"/>
        <w:rPr>
          <w:rFonts w:ascii="Arial" w:hAnsi="Arial"/>
          <w:sz w:val="22"/>
          <w:szCs w:val="22"/>
        </w:rPr>
      </w:pPr>
      <w:r w:rsidRPr="00F1355D">
        <w:rPr>
          <w:rFonts w:ascii="Arial" w:hAnsi="Arial"/>
          <w:sz w:val="22"/>
          <w:szCs w:val="22"/>
        </w:rPr>
        <w:lastRenderedPageBreak/>
        <w:tab/>
        <w:t xml:space="preserve">Movements in the long-term loans during the </w:t>
      </w:r>
      <w:r>
        <w:rPr>
          <w:rFonts w:ascii="Arial" w:hAnsi="Arial"/>
          <w:sz w:val="22"/>
          <w:szCs w:val="22"/>
        </w:rPr>
        <w:t>year</w:t>
      </w:r>
      <w:r w:rsidRPr="00F1355D">
        <w:rPr>
          <w:rFonts w:ascii="Arial" w:hAnsi="Arial"/>
          <w:sz w:val="22"/>
          <w:szCs w:val="22"/>
        </w:rPr>
        <w:t xml:space="preserve"> </w:t>
      </w:r>
      <w:r w:rsidR="005E35BD">
        <w:rPr>
          <w:rFonts w:ascii="Arial" w:hAnsi="Arial"/>
          <w:sz w:val="22"/>
          <w:szCs w:val="22"/>
        </w:rPr>
        <w:t>2016</w:t>
      </w:r>
      <w:r>
        <w:rPr>
          <w:rFonts w:ascii="Arial" w:hAnsi="Arial"/>
          <w:sz w:val="22"/>
          <w:szCs w:val="22"/>
        </w:rPr>
        <w:t xml:space="preserve"> </w:t>
      </w:r>
      <w:r w:rsidRPr="00F1355D">
        <w:rPr>
          <w:rFonts w:ascii="Arial" w:hAnsi="Arial"/>
          <w:sz w:val="22"/>
          <w:szCs w:val="22"/>
        </w:rPr>
        <w:t>are summarised below.</w:t>
      </w:r>
    </w:p>
    <w:p w:rsidR="00E0629A" w:rsidRPr="00F1355D" w:rsidRDefault="00E0629A" w:rsidP="00553EC9">
      <w:pPr>
        <w:tabs>
          <w:tab w:val="left" w:pos="1440"/>
          <w:tab w:val="right" w:pos="6480"/>
          <w:tab w:val="right" w:pos="8640"/>
        </w:tabs>
        <w:spacing w:line="380" w:lineRule="exact"/>
        <w:ind w:right="-43"/>
        <w:jc w:val="right"/>
        <w:rPr>
          <w:rFonts w:ascii="Arial" w:hAnsi="Arial"/>
          <w:sz w:val="22"/>
          <w:szCs w:val="22"/>
        </w:rPr>
      </w:pPr>
      <w:r w:rsidRPr="00F1355D">
        <w:rPr>
          <w:rFonts w:ascii="Arial" w:hAnsi="Arial"/>
          <w:sz w:val="22"/>
          <w:szCs w:val="22"/>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F1355D" w:rsidTr="008558AF">
        <w:tc>
          <w:tcPr>
            <w:tcW w:w="4410" w:type="dxa"/>
          </w:tcPr>
          <w:p w:rsidR="00E0629A" w:rsidRPr="00F1355D" w:rsidRDefault="00E0629A" w:rsidP="00BE694C">
            <w:pPr>
              <w:tabs>
                <w:tab w:val="left" w:pos="162"/>
              </w:tabs>
              <w:spacing w:line="340" w:lineRule="exact"/>
              <w:ind w:right="-108"/>
              <w:jc w:val="both"/>
              <w:rPr>
                <w:rFonts w:ascii="Arial" w:hAnsi="Arial"/>
                <w:szCs w:val="22"/>
                <w:cs/>
              </w:rPr>
            </w:pPr>
          </w:p>
        </w:tc>
        <w:tc>
          <w:tcPr>
            <w:tcW w:w="2160" w:type="dxa"/>
          </w:tcPr>
          <w:p w:rsidR="00E0629A" w:rsidRPr="00F91EDF" w:rsidRDefault="00E0629A" w:rsidP="00BE694C">
            <w:pPr>
              <w:pBdr>
                <w:bottom w:val="single" w:sz="4" w:space="1" w:color="auto"/>
              </w:pBdr>
              <w:spacing w:line="340" w:lineRule="exact"/>
              <w:ind w:left="-18" w:right="-36"/>
              <w:jc w:val="center"/>
              <w:rPr>
                <w:rFonts w:ascii="Arial" w:hAnsi="Arial"/>
                <w:szCs w:val="22"/>
              </w:rPr>
            </w:pPr>
            <w:r w:rsidRPr="00F91EDF">
              <w:rPr>
                <w:rFonts w:ascii="Arial" w:hAnsi="Arial"/>
                <w:sz w:val="22"/>
                <w:szCs w:val="22"/>
              </w:rPr>
              <w:t>Consolidated financial statements</w:t>
            </w:r>
          </w:p>
        </w:tc>
        <w:tc>
          <w:tcPr>
            <w:tcW w:w="2160" w:type="dxa"/>
          </w:tcPr>
          <w:p w:rsidR="00E0629A" w:rsidRPr="00F91EDF" w:rsidRDefault="00E0629A" w:rsidP="00BE694C">
            <w:pPr>
              <w:pBdr>
                <w:bottom w:val="single" w:sz="4" w:space="1" w:color="auto"/>
              </w:pBdr>
              <w:spacing w:line="340" w:lineRule="exact"/>
              <w:ind w:left="-18" w:right="-36"/>
              <w:jc w:val="center"/>
              <w:rPr>
                <w:rFonts w:ascii="Arial" w:hAnsi="Arial"/>
                <w:szCs w:val="22"/>
              </w:rPr>
            </w:pPr>
            <w:r w:rsidRPr="00F91EDF">
              <w:rPr>
                <w:rFonts w:ascii="Arial" w:hAnsi="Arial"/>
                <w:sz w:val="22"/>
                <w:szCs w:val="22"/>
              </w:rPr>
              <w:t>Separate       financial statements</w:t>
            </w:r>
          </w:p>
        </w:tc>
      </w:tr>
      <w:tr w:rsidR="00E0629A" w:rsidRPr="00F1355D" w:rsidTr="008558AF">
        <w:tc>
          <w:tcPr>
            <w:tcW w:w="4410" w:type="dxa"/>
          </w:tcPr>
          <w:p w:rsidR="00E0629A" w:rsidRPr="00356B29" w:rsidRDefault="00E0629A" w:rsidP="00BE694C">
            <w:pPr>
              <w:tabs>
                <w:tab w:val="left" w:pos="162"/>
              </w:tabs>
              <w:spacing w:line="340" w:lineRule="exact"/>
              <w:ind w:right="-108"/>
              <w:jc w:val="both"/>
              <w:rPr>
                <w:rFonts w:ascii="Arial" w:eastAsia="Arial Unicode MS" w:hAnsi="Arial" w:cs="Arial"/>
                <w:bCs/>
                <w:szCs w:val="22"/>
                <w:cs/>
              </w:rPr>
            </w:pPr>
            <w:r w:rsidRPr="00356B29">
              <w:rPr>
                <w:rFonts w:ascii="Arial" w:eastAsia="Arial Unicode MS" w:hAnsi="Arial" w:cs="Arial"/>
                <w:bCs/>
                <w:sz w:val="22"/>
                <w:szCs w:val="22"/>
              </w:rPr>
              <w:t xml:space="preserve">Balance as at 1 January </w:t>
            </w:r>
            <w:r w:rsidR="005E35BD">
              <w:rPr>
                <w:rFonts w:ascii="Arial" w:eastAsia="Arial Unicode MS" w:hAnsi="Arial" w:cs="Arial"/>
                <w:bCs/>
                <w:sz w:val="22"/>
                <w:szCs w:val="22"/>
              </w:rPr>
              <w:t>2016</w:t>
            </w:r>
          </w:p>
        </w:tc>
        <w:tc>
          <w:tcPr>
            <w:tcW w:w="2160" w:type="dxa"/>
          </w:tcPr>
          <w:p w:rsidR="00E0629A" w:rsidRPr="00EB7779" w:rsidRDefault="00C92061" w:rsidP="00BE694C">
            <w:pPr>
              <w:tabs>
                <w:tab w:val="decimal" w:pos="1782"/>
              </w:tabs>
              <w:spacing w:line="340" w:lineRule="exact"/>
              <w:ind w:right="-36"/>
              <w:rPr>
                <w:rFonts w:ascii="Arial" w:hAnsi="Arial" w:cs="Arial"/>
                <w:sz w:val="22"/>
                <w:szCs w:val="22"/>
              </w:rPr>
            </w:pPr>
            <w:r>
              <w:rPr>
                <w:rFonts w:ascii="Arial" w:hAnsi="Arial" w:cs="Arial"/>
                <w:sz w:val="22"/>
                <w:szCs w:val="22"/>
              </w:rPr>
              <w:t>8,860,421</w:t>
            </w:r>
          </w:p>
        </w:tc>
        <w:tc>
          <w:tcPr>
            <w:tcW w:w="2160" w:type="dxa"/>
          </w:tcPr>
          <w:p w:rsidR="00E0629A" w:rsidRPr="00EB7779" w:rsidRDefault="00C92061" w:rsidP="00BE694C">
            <w:pPr>
              <w:tabs>
                <w:tab w:val="decimal" w:pos="1782"/>
              </w:tabs>
              <w:spacing w:line="340" w:lineRule="exact"/>
              <w:ind w:right="-36"/>
              <w:rPr>
                <w:rFonts w:ascii="Arial" w:hAnsi="Arial" w:cs="Arial"/>
                <w:sz w:val="22"/>
                <w:szCs w:val="22"/>
              </w:rPr>
            </w:pPr>
            <w:r w:rsidRPr="00001582">
              <w:rPr>
                <w:rFonts w:ascii="Arial" w:hAnsi="Arial" w:cs="Arial"/>
                <w:sz w:val="22"/>
                <w:szCs w:val="22"/>
              </w:rPr>
              <w:t>6,966,486</w:t>
            </w:r>
          </w:p>
        </w:tc>
      </w:tr>
      <w:tr w:rsidR="00553EC9" w:rsidRPr="00F1355D" w:rsidTr="008558AF">
        <w:tc>
          <w:tcPr>
            <w:tcW w:w="4410" w:type="dxa"/>
          </w:tcPr>
          <w:p w:rsidR="00553EC9" w:rsidRPr="00356B29" w:rsidRDefault="00553EC9" w:rsidP="00BE694C">
            <w:pPr>
              <w:spacing w:line="340" w:lineRule="exact"/>
              <w:ind w:left="612" w:right="-108" w:hanging="612"/>
              <w:rPr>
                <w:rFonts w:ascii="Arial" w:eastAsia="Arial Unicode MS" w:hAnsi="Arial" w:cs="Arial"/>
                <w:bCs/>
                <w:szCs w:val="22"/>
              </w:rPr>
            </w:pPr>
            <w:r w:rsidRPr="00356B29">
              <w:rPr>
                <w:rFonts w:ascii="Arial" w:eastAsia="Arial Unicode MS" w:hAnsi="Arial" w:cs="Arial"/>
                <w:bCs/>
                <w:sz w:val="22"/>
                <w:szCs w:val="22"/>
              </w:rPr>
              <w:t xml:space="preserve">Add: Additional borrowing </w:t>
            </w:r>
          </w:p>
        </w:tc>
        <w:tc>
          <w:tcPr>
            <w:tcW w:w="2160" w:type="dxa"/>
          </w:tcPr>
          <w:p w:rsidR="00553EC9" w:rsidRPr="00F86210" w:rsidRDefault="00553EC9" w:rsidP="00BE694C">
            <w:pPr>
              <w:tabs>
                <w:tab w:val="decimal" w:pos="1782"/>
              </w:tabs>
              <w:spacing w:line="340" w:lineRule="exact"/>
              <w:ind w:right="-36"/>
              <w:rPr>
                <w:rFonts w:ascii="Arial" w:hAnsi="Arial" w:cs="Arial"/>
                <w:sz w:val="22"/>
                <w:szCs w:val="22"/>
              </w:rPr>
            </w:pPr>
            <w:r w:rsidRPr="00F86210">
              <w:rPr>
                <w:rFonts w:ascii="Arial" w:hAnsi="Arial" w:cs="Arial"/>
                <w:sz w:val="22"/>
                <w:szCs w:val="22"/>
              </w:rPr>
              <w:t>3,056,074</w:t>
            </w:r>
          </w:p>
        </w:tc>
        <w:tc>
          <w:tcPr>
            <w:tcW w:w="2160" w:type="dxa"/>
          </w:tcPr>
          <w:p w:rsidR="00553EC9" w:rsidRPr="00F86210" w:rsidRDefault="00553EC9" w:rsidP="00BE694C">
            <w:pPr>
              <w:tabs>
                <w:tab w:val="decimal" w:pos="1782"/>
              </w:tabs>
              <w:spacing w:line="340" w:lineRule="exact"/>
              <w:ind w:right="-36"/>
              <w:rPr>
                <w:rFonts w:ascii="Arial" w:hAnsi="Arial" w:cs="Arial"/>
                <w:sz w:val="22"/>
                <w:szCs w:val="22"/>
              </w:rPr>
            </w:pPr>
            <w:r w:rsidRPr="00F86210">
              <w:rPr>
                <w:rFonts w:ascii="Arial" w:hAnsi="Arial" w:cs="Arial"/>
                <w:sz w:val="22"/>
                <w:szCs w:val="22"/>
              </w:rPr>
              <w:t>-</w:t>
            </w:r>
          </w:p>
        </w:tc>
      </w:tr>
      <w:tr w:rsidR="00553EC9" w:rsidRPr="00F1355D" w:rsidTr="008558AF">
        <w:tc>
          <w:tcPr>
            <w:tcW w:w="4410" w:type="dxa"/>
          </w:tcPr>
          <w:p w:rsidR="00553EC9" w:rsidRPr="00356B29" w:rsidRDefault="00553EC9" w:rsidP="00BE694C">
            <w:pPr>
              <w:spacing w:line="340" w:lineRule="exact"/>
              <w:ind w:left="612" w:right="-108" w:hanging="612"/>
              <w:rPr>
                <w:rFonts w:ascii="Arial" w:eastAsia="Arial Unicode MS" w:hAnsi="Arial" w:cs="Arial"/>
                <w:bCs/>
                <w:sz w:val="22"/>
                <w:szCs w:val="22"/>
              </w:rPr>
            </w:pPr>
            <w:r w:rsidRPr="00356B29">
              <w:rPr>
                <w:rFonts w:ascii="Arial" w:eastAsia="Arial Unicode MS" w:hAnsi="Arial" w:cs="Arial"/>
                <w:sz w:val="22"/>
                <w:szCs w:val="22"/>
              </w:rPr>
              <w:t>Less:</w:t>
            </w:r>
            <w:r w:rsidRPr="00356B29">
              <w:rPr>
                <w:rFonts w:ascii="Arial" w:eastAsia="Arial Unicode MS" w:hAnsi="Arial" w:cs="Arial"/>
                <w:sz w:val="22"/>
                <w:szCs w:val="22"/>
              </w:rPr>
              <w:tab/>
              <w:t>Repayment</w:t>
            </w:r>
          </w:p>
        </w:tc>
        <w:tc>
          <w:tcPr>
            <w:tcW w:w="2160" w:type="dxa"/>
          </w:tcPr>
          <w:p w:rsidR="00553EC9" w:rsidRPr="00F86210" w:rsidRDefault="00553EC9" w:rsidP="00BE694C">
            <w:pPr>
              <w:tabs>
                <w:tab w:val="decimal" w:pos="1782"/>
              </w:tabs>
              <w:spacing w:line="340" w:lineRule="exact"/>
              <w:ind w:right="-36"/>
              <w:rPr>
                <w:rFonts w:ascii="Arial" w:hAnsi="Arial" w:cs="Arial"/>
                <w:sz w:val="22"/>
                <w:szCs w:val="22"/>
              </w:rPr>
            </w:pPr>
            <w:r w:rsidRPr="00F86210">
              <w:rPr>
                <w:rFonts w:ascii="Arial" w:hAnsi="Arial" w:cs="Arial"/>
                <w:sz w:val="22"/>
                <w:szCs w:val="22"/>
              </w:rPr>
              <w:t>(4,533,440)</w:t>
            </w:r>
          </w:p>
        </w:tc>
        <w:tc>
          <w:tcPr>
            <w:tcW w:w="2160" w:type="dxa"/>
          </w:tcPr>
          <w:p w:rsidR="00553EC9" w:rsidRPr="00F86210" w:rsidRDefault="00553EC9" w:rsidP="00BE694C">
            <w:pPr>
              <w:tabs>
                <w:tab w:val="decimal" w:pos="1782"/>
              </w:tabs>
              <w:spacing w:line="340" w:lineRule="exact"/>
              <w:ind w:right="-36"/>
              <w:rPr>
                <w:rFonts w:ascii="Arial" w:hAnsi="Arial" w:cs="Arial"/>
                <w:sz w:val="22"/>
                <w:szCs w:val="22"/>
              </w:rPr>
            </w:pPr>
            <w:r w:rsidRPr="00F86210">
              <w:rPr>
                <w:rFonts w:ascii="Arial" w:hAnsi="Arial" w:cs="Arial"/>
                <w:sz w:val="22"/>
                <w:szCs w:val="22"/>
              </w:rPr>
              <w:t>(3,891,306)</w:t>
            </w:r>
          </w:p>
        </w:tc>
      </w:tr>
      <w:tr w:rsidR="00553EC9" w:rsidRPr="00F1355D" w:rsidTr="008558AF">
        <w:tc>
          <w:tcPr>
            <w:tcW w:w="4410" w:type="dxa"/>
          </w:tcPr>
          <w:p w:rsidR="00553EC9" w:rsidRPr="00824D62" w:rsidRDefault="000B57AC" w:rsidP="00BE694C">
            <w:pPr>
              <w:tabs>
                <w:tab w:val="left" w:pos="612"/>
              </w:tabs>
              <w:spacing w:line="340" w:lineRule="exact"/>
              <w:ind w:right="-108"/>
              <w:jc w:val="both"/>
              <w:rPr>
                <w:rFonts w:ascii="Arial" w:eastAsia="Arial Unicode MS" w:hAnsi="Arial" w:cs="Arial"/>
                <w:bCs/>
                <w:sz w:val="22"/>
                <w:szCs w:val="22"/>
                <w:cs/>
              </w:rPr>
            </w:pPr>
            <w:r>
              <w:rPr>
                <w:rFonts w:ascii="Arial" w:eastAsia="Arial Unicode MS" w:hAnsi="Arial" w:cs="Arial"/>
                <w:bCs/>
                <w:sz w:val="22"/>
                <w:szCs w:val="22"/>
              </w:rPr>
              <w:t xml:space="preserve">Add: </w:t>
            </w:r>
            <w:r w:rsidR="00553EC9" w:rsidRPr="00824D62">
              <w:rPr>
                <w:rFonts w:ascii="Arial" w:eastAsia="Arial Unicode MS" w:hAnsi="Arial" w:cs="Arial"/>
                <w:bCs/>
                <w:sz w:val="22"/>
                <w:szCs w:val="22"/>
              </w:rPr>
              <w:t>Translation adjustment</w:t>
            </w:r>
          </w:p>
        </w:tc>
        <w:tc>
          <w:tcPr>
            <w:tcW w:w="2160" w:type="dxa"/>
          </w:tcPr>
          <w:p w:rsidR="00553EC9" w:rsidRPr="00F86210" w:rsidRDefault="00553EC9" w:rsidP="00BE694C">
            <w:pPr>
              <w:pBdr>
                <w:bottom w:val="single" w:sz="4" w:space="1" w:color="auto"/>
              </w:pBdr>
              <w:tabs>
                <w:tab w:val="decimal" w:pos="1782"/>
              </w:tabs>
              <w:spacing w:line="340" w:lineRule="exact"/>
              <w:ind w:right="-36"/>
              <w:rPr>
                <w:rFonts w:ascii="Arial" w:hAnsi="Arial" w:cs="Arial"/>
                <w:sz w:val="22"/>
                <w:szCs w:val="22"/>
              </w:rPr>
            </w:pPr>
            <w:r w:rsidRPr="00F86210">
              <w:rPr>
                <w:rFonts w:ascii="Arial" w:hAnsi="Arial" w:cs="Arial"/>
                <w:sz w:val="22"/>
                <w:szCs w:val="22"/>
              </w:rPr>
              <w:t>23,181</w:t>
            </w:r>
          </w:p>
        </w:tc>
        <w:tc>
          <w:tcPr>
            <w:tcW w:w="2160" w:type="dxa"/>
          </w:tcPr>
          <w:p w:rsidR="00553EC9" w:rsidRPr="00F86210" w:rsidRDefault="00553EC9" w:rsidP="00BE694C">
            <w:pPr>
              <w:pBdr>
                <w:bottom w:val="single" w:sz="4" w:space="1" w:color="auto"/>
              </w:pBdr>
              <w:tabs>
                <w:tab w:val="decimal" w:pos="1782"/>
              </w:tabs>
              <w:spacing w:line="340" w:lineRule="exact"/>
              <w:ind w:right="-36"/>
              <w:rPr>
                <w:rFonts w:ascii="Arial" w:hAnsi="Arial" w:cs="Arial"/>
                <w:sz w:val="22"/>
                <w:szCs w:val="22"/>
              </w:rPr>
            </w:pPr>
            <w:r w:rsidRPr="00F86210">
              <w:rPr>
                <w:rFonts w:ascii="Arial" w:hAnsi="Arial" w:cs="Arial"/>
                <w:sz w:val="22"/>
                <w:szCs w:val="22"/>
              </w:rPr>
              <w:t>-</w:t>
            </w:r>
          </w:p>
        </w:tc>
      </w:tr>
      <w:tr w:rsidR="00553EC9" w:rsidRPr="00F1355D" w:rsidTr="008558AF">
        <w:tc>
          <w:tcPr>
            <w:tcW w:w="4410" w:type="dxa"/>
          </w:tcPr>
          <w:p w:rsidR="00553EC9" w:rsidRPr="00356B29" w:rsidRDefault="00553EC9" w:rsidP="00BE694C">
            <w:pPr>
              <w:tabs>
                <w:tab w:val="left" w:pos="162"/>
              </w:tabs>
              <w:spacing w:line="340" w:lineRule="exact"/>
              <w:ind w:right="-108"/>
              <w:jc w:val="both"/>
              <w:rPr>
                <w:rFonts w:ascii="Arial" w:eastAsia="Arial Unicode MS" w:hAnsi="Arial" w:cs="Arial"/>
                <w:bCs/>
                <w:szCs w:val="22"/>
                <w:cs/>
              </w:rPr>
            </w:pPr>
            <w:r w:rsidRPr="00356B29">
              <w:rPr>
                <w:rFonts w:ascii="Arial" w:eastAsia="Arial Unicode MS" w:hAnsi="Arial" w:cs="Arial"/>
                <w:bCs/>
                <w:sz w:val="22"/>
                <w:szCs w:val="22"/>
              </w:rPr>
              <w:t xml:space="preserve">Balance as at </w:t>
            </w:r>
            <w:r>
              <w:rPr>
                <w:rFonts w:ascii="Arial" w:eastAsia="Arial Unicode MS" w:hAnsi="Arial" w:cs="Arial"/>
                <w:bCs/>
                <w:sz w:val="22"/>
                <w:szCs w:val="22"/>
              </w:rPr>
              <w:t>31 December</w:t>
            </w:r>
            <w:r w:rsidRPr="00356B29">
              <w:rPr>
                <w:rFonts w:ascii="Arial" w:eastAsia="Arial Unicode MS" w:hAnsi="Arial" w:cs="Arial"/>
                <w:bCs/>
                <w:sz w:val="22"/>
                <w:szCs w:val="22"/>
              </w:rPr>
              <w:t xml:space="preserve"> </w:t>
            </w:r>
            <w:r>
              <w:rPr>
                <w:rFonts w:ascii="Arial" w:eastAsia="Arial Unicode MS" w:hAnsi="Arial" w:cs="Arial"/>
                <w:bCs/>
                <w:sz w:val="22"/>
                <w:szCs w:val="22"/>
              </w:rPr>
              <w:t>2016</w:t>
            </w:r>
          </w:p>
        </w:tc>
        <w:tc>
          <w:tcPr>
            <w:tcW w:w="2160" w:type="dxa"/>
          </w:tcPr>
          <w:p w:rsidR="00553EC9" w:rsidRPr="00F86210" w:rsidRDefault="00553EC9" w:rsidP="00BE694C">
            <w:pPr>
              <w:pBdr>
                <w:bottom w:val="double" w:sz="4" w:space="1" w:color="auto"/>
              </w:pBdr>
              <w:tabs>
                <w:tab w:val="decimal" w:pos="1782"/>
              </w:tabs>
              <w:spacing w:line="340" w:lineRule="exact"/>
              <w:ind w:right="-36"/>
              <w:rPr>
                <w:rFonts w:ascii="Arial" w:hAnsi="Arial" w:cs="Arial"/>
                <w:sz w:val="22"/>
                <w:szCs w:val="22"/>
              </w:rPr>
            </w:pPr>
            <w:r w:rsidRPr="00F86210">
              <w:rPr>
                <w:rFonts w:ascii="Arial" w:hAnsi="Arial" w:cs="Arial"/>
                <w:sz w:val="22"/>
                <w:szCs w:val="22"/>
              </w:rPr>
              <w:t>7,406,236</w:t>
            </w:r>
          </w:p>
        </w:tc>
        <w:tc>
          <w:tcPr>
            <w:tcW w:w="2160" w:type="dxa"/>
          </w:tcPr>
          <w:p w:rsidR="00553EC9" w:rsidRPr="00F86210" w:rsidRDefault="00553EC9" w:rsidP="00BE694C">
            <w:pPr>
              <w:pBdr>
                <w:bottom w:val="double" w:sz="4" w:space="1" w:color="auto"/>
              </w:pBdr>
              <w:tabs>
                <w:tab w:val="decimal" w:pos="1782"/>
              </w:tabs>
              <w:spacing w:line="340" w:lineRule="exact"/>
              <w:ind w:right="-36"/>
              <w:rPr>
                <w:rFonts w:ascii="Arial" w:hAnsi="Arial" w:cs="Arial"/>
                <w:sz w:val="22"/>
                <w:szCs w:val="22"/>
              </w:rPr>
            </w:pPr>
            <w:r w:rsidRPr="00F86210">
              <w:rPr>
                <w:rFonts w:ascii="Arial" w:hAnsi="Arial" w:cs="Arial"/>
                <w:sz w:val="22"/>
                <w:szCs w:val="22"/>
              </w:rPr>
              <w:t>3,075,180</w:t>
            </w:r>
          </w:p>
        </w:tc>
      </w:tr>
    </w:tbl>
    <w:p w:rsidR="00F4785F" w:rsidRPr="001251CF" w:rsidRDefault="00E0629A" w:rsidP="00BE694C">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31 December </w:t>
      </w:r>
      <w:r w:rsidR="005E35BD">
        <w:rPr>
          <w:rFonts w:ascii="Arial" w:hAnsi="Arial"/>
          <w:sz w:val="22"/>
          <w:szCs w:val="22"/>
        </w:rPr>
        <w:t>2016</w:t>
      </w:r>
      <w:r w:rsidR="00F4785F" w:rsidRPr="001251CF">
        <w:rPr>
          <w:rFonts w:ascii="Arial" w:hAnsi="Arial"/>
          <w:sz w:val="22"/>
          <w:szCs w:val="22"/>
        </w:rPr>
        <w:t xml:space="preserve"> and </w:t>
      </w:r>
      <w:r w:rsidR="005E35BD">
        <w:rPr>
          <w:rFonts w:ascii="Arial" w:hAnsi="Arial"/>
          <w:sz w:val="22"/>
          <w:szCs w:val="22"/>
        </w:rPr>
        <w:t>2015</w:t>
      </w:r>
      <w:r w:rsidR="00F4785F" w:rsidRPr="001251CF">
        <w:rPr>
          <w:rFonts w:ascii="Arial" w:hAnsi="Arial"/>
          <w:sz w:val="22"/>
          <w:szCs w:val="22"/>
        </w:rPr>
        <w:t>, long-term loans of the Company and its subsidiaries from domestic financial institutions are shown below:</w:t>
      </w:r>
    </w:p>
    <w:p w:rsidR="00E16E98" w:rsidRDefault="00E16E98" w:rsidP="0037702D">
      <w:pPr>
        <w:tabs>
          <w:tab w:val="left" w:pos="540"/>
        </w:tabs>
        <w:spacing w:line="180" w:lineRule="exact"/>
        <w:ind w:left="720" w:right="-43" w:hanging="720"/>
        <w:jc w:val="both"/>
        <w:rPr>
          <w:rFonts w:ascii="Arial" w:hAnsi="Arial"/>
          <w:sz w:val="22"/>
          <w:szCs w:val="22"/>
          <w:vertAlign w:val="superscript"/>
        </w:rPr>
      </w:pPr>
    </w:p>
    <w:p w:rsidR="00E16E98" w:rsidRPr="001251CF" w:rsidRDefault="00E16E98" w:rsidP="00E16E98">
      <w:pPr>
        <w:tabs>
          <w:tab w:val="left" w:pos="900"/>
          <w:tab w:val="left" w:pos="2160"/>
          <w:tab w:val="right" w:pos="5220"/>
          <w:tab w:val="right" w:pos="5940"/>
          <w:tab w:val="left" w:pos="6210"/>
          <w:tab w:val="right" w:pos="7200"/>
          <w:tab w:val="left" w:pos="7650"/>
          <w:tab w:val="right" w:pos="8460"/>
        </w:tabs>
        <w:spacing w:line="300" w:lineRule="exact"/>
        <w:ind w:left="360" w:right="-43" w:hanging="360"/>
        <w:jc w:val="right"/>
        <w:rPr>
          <w:rFonts w:ascii="Arial" w:hAnsi="Arial"/>
          <w:sz w:val="12"/>
          <w:szCs w:val="12"/>
        </w:rPr>
      </w:pPr>
      <w:r w:rsidRPr="001251CF">
        <w:rPr>
          <w:rFonts w:ascii="Arial" w:hAnsi="Arial"/>
          <w:sz w:val="12"/>
          <w:szCs w:val="12"/>
        </w:rPr>
        <w:t>(Unit: Million Baht)</w:t>
      </w:r>
      <w:r w:rsidRPr="001251CF">
        <w:rPr>
          <w:rFonts w:ascii="Arial" w:hAnsi="Arial"/>
          <w:sz w:val="12"/>
          <w:szCs w:val="12"/>
          <w:cs/>
        </w:rPr>
        <w:t xml:space="preserve"> </w:t>
      </w:r>
    </w:p>
    <w:tbl>
      <w:tblPr>
        <w:tblW w:w="8910" w:type="dxa"/>
        <w:tblInd w:w="558" w:type="dxa"/>
        <w:tblLayout w:type="fixed"/>
        <w:tblLook w:val="01E0" w:firstRow="1" w:lastRow="1" w:firstColumn="1" w:lastColumn="1" w:noHBand="0" w:noVBand="0"/>
      </w:tblPr>
      <w:tblGrid>
        <w:gridCol w:w="1168"/>
        <w:gridCol w:w="719"/>
        <w:gridCol w:w="720"/>
        <w:gridCol w:w="720"/>
        <w:gridCol w:w="723"/>
        <w:gridCol w:w="1440"/>
        <w:gridCol w:w="1800"/>
        <w:gridCol w:w="1607"/>
        <w:gridCol w:w="13"/>
      </w:tblGrid>
      <w:tr w:rsidR="00E16E98" w:rsidRPr="005013D6" w:rsidTr="00516CA4">
        <w:trPr>
          <w:gridAfter w:val="1"/>
          <w:wAfter w:w="13" w:type="dxa"/>
        </w:trPr>
        <w:tc>
          <w:tcPr>
            <w:tcW w:w="1168" w:type="dxa"/>
          </w:tcPr>
          <w:p w:rsidR="00E16E98" w:rsidRPr="005013D6" w:rsidRDefault="00E16E98" w:rsidP="00516CA4">
            <w:pP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p>
        </w:tc>
        <w:tc>
          <w:tcPr>
            <w:tcW w:w="1439" w:type="dxa"/>
            <w:gridSpan w:val="2"/>
          </w:tcPr>
          <w:p w:rsidR="00E16E98" w:rsidRPr="005013D6" w:rsidRDefault="00E16E98"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sidRPr="005013D6">
              <w:rPr>
                <w:rFonts w:ascii="Arial" w:hAnsi="Arial" w:cs="Arial"/>
                <w:sz w:val="12"/>
                <w:szCs w:val="12"/>
              </w:rPr>
              <w:t>Consolidated            financial statements</w:t>
            </w:r>
          </w:p>
        </w:tc>
        <w:tc>
          <w:tcPr>
            <w:tcW w:w="1443" w:type="dxa"/>
            <w:gridSpan w:val="2"/>
          </w:tcPr>
          <w:p w:rsidR="00E16E98" w:rsidRPr="005013D6" w:rsidRDefault="00E16E98"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sidRPr="005013D6">
              <w:rPr>
                <w:rFonts w:ascii="Arial" w:hAnsi="Arial" w:cs="Arial"/>
                <w:sz w:val="12"/>
                <w:szCs w:val="12"/>
              </w:rPr>
              <w:t>Separate            financial statements</w:t>
            </w:r>
          </w:p>
        </w:tc>
        <w:tc>
          <w:tcPr>
            <w:tcW w:w="1440" w:type="dxa"/>
          </w:tcPr>
          <w:p w:rsidR="00E16E98" w:rsidRPr="005013D6" w:rsidRDefault="00E16E98"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sidRPr="005013D6">
              <w:rPr>
                <w:rFonts w:ascii="Arial" w:hAnsi="Arial" w:cs="Arial"/>
                <w:sz w:val="12"/>
                <w:szCs w:val="12"/>
              </w:rPr>
              <w:t>Interest rate                per annum</w:t>
            </w:r>
          </w:p>
        </w:tc>
        <w:tc>
          <w:tcPr>
            <w:tcW w:w="1800" w:type="dxa"/>
          </w:tcPr>
          <w:p w:rsidR="00E16E98" w:rsidRPr="005013D6" w:rsidRDefault="00E16E98"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sidRPr="005013D6">
              <w:rPr>
                <w:rFonts w:ascii="Arial" w:hAnsi="Arial" w:cs="Arial"/>
                <w:sz w:val="12"/>
                <w:szCs w:val="12"/>
              </w:rPr>
              <w:t xml:space="preserve">                              </w:t>
            </w:r>
            <w:r>
              <w:rPr>
                <w:rFonts w:ascii="Arial" w:hAnsi="Arial" w:cs="Arial"/>
                <w:sz w:val="12"/>
                <w:szCs w:val="12"/>
              </w:rPr>
              <w:t xml:space="preserve">       </w:t>
            </w:r>
            <w:r w:rsidRPr="005013D6">
              <w:rPr>
                <w:rFonts w:ascii="Arial" w:hAnsi="Arial" w:cs="Arial"/>
                <w:sz w:val="12"/>
                <w:szCs w:val="12"/>
              </w:rPr>
              <w:t xml:space="preserve">  Principal repayments</w:t>
            </w:r>
          </w:p>
        </w:tc>
        <w:tc>
          <w:tcPr>
            <w:tcW w:w="1607" w:type="dxa"/>
          </w:tcPr>
          <w:p w:rsidR="00E16E98" w:rsidRPr="005013D6" w:rsidRDefault="00E16E98"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sidRPr="005013D6">
              <w:rPr>
                <w:rFonts w:ascii="Arial" w:hAnsi="Arial" w:cs="Arial"/>
                <w:sz w:val="12"/>
                <w:szCs w:val="12"/>
              </w:rPr>
              <w:t xml:space="preserve">                                           Guaranteed by</w:t>
            </w:r>
          </w:p>
        </w:tc>
      </w:tr>
      <w:tr w:rsidR="00E16E98" w:rsidRPr="005013D6" w:rsidTr="00516CA4">
        <w:trPr>
          <w:gridAfter w:val="1"/>
          <w:wAfter w:w="13" w:type="dxa"/>
        </w:trPr>
        <w:tc>
          <w:tcPr>
            <w:tcW w:w="1168" w:type="dxa"/>
          </w:tcPr>
          <w:p w:rsidR="00E16E98" w:rsidRPr="005013D6" w:rsidRDefault="00E16E98" w:rsidP="00516CA4">
            <w:pP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p>
        </w:tc>
        <w:tc>
          <w:tcPr>
            <w:tcW w:w="719" w:type="dxa"/>
            <w:shd w:val="clear" w:color="auto" w:fill="auto"/>
          </w:tcPr>
          <w:p w:rsidR="00E16E98" w:rsidRPr="005013D6" w:rsidRDefault="005E35BD"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Pr>
                <w:rFonts w:ascii="Arial" w:hAnsi="Arial" w:cs="Arial"/>
                <w:sz w:val="12"/>
                <w:szCs w:val="12"/>
              </w:rPr>
              <w:t>2016</w:t>
            </w:r>
          </w:p>
        </w:tc>
        <w:tc>
          <w:tcPr>
            <w:tcW w:w="720" w:type="dxa"/>
            <w:shd w:val="clear" w:color="auto" w:fill="auto"/>
          </w:tcPr>
          <w:p w:rsidR="00E16E98" w:rsidRPr="005013D6" w:rsidRDefault="005E35BD"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Pr>
                <w:rFonts w:ascii="Arial" w:hAnsi="Arial" w:cs="Arial"/>
                <w:sz w:val="12"/>
                <w:szCs w:val="12"/>
              </w:rPr>
              <w:t>2015</w:t>
            </w:r>
          </w:p>
        </w:tc>
        <w:tc>
          <w:tcPr>
            <w:tcW w:w="720" w:type="dxa"/>
            <w:shd w:val="clear" w:color="auto" w:fill="auto"/>
          </w:tcPr>
          <w:p w:rsidR="00E16E98" w:rsidRPr="005013D6" w:rsidRDefault="005E35BD"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Pr>
                <w:rFonts w:ascii="Arial" w:hAnsi="Arial" w:cs="Arial"/>
                <w:sz w:val="12"/>
                <w:szCs w:val="12"/>
              </w:rPr>
              <w:t>2016</w:t>
            </w:r>
          </w:p>
        </w:tc>
        <w:tc>
          <w:tcPr>
            <w:tcW w:w="723" w:type="dxa"/>
            <w:shd w:val="clear" w:color="auto" w:fill="auto"/>
          </w:tcPr>
          <w:p w:rsidR="00E16E98" w:rsidRPr="005013D6" w:rsidRDefault="005E35BD" w:rsidP="00516CA4">
            <w:pPr>
              <w:pBdr>
                <w:bottom w:val="single" w:sz="4" w:space="1" w:color="auto"/>
              </w:pBd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r>
              <w:rPr>
                <w:rFonts w:ascii="Arial" w:hAnsi="Arial" w:cs="Arial"/>
                <w:sz w:val="12"/>
                <w:szCs w:val="12"/>
              </w:rPr>
              <w:t>2015</w:t>
            </w:r>
          </w:p>
        </w:tc>
        <w:tc>
          <w:tcPr>
            <w:tcW w:w="1440" w:type="dxa"/>
          </w:tcPr>
          <w:p w:rsidR="00E16E98" w:rsidRPr="005013D6" w:rsidRDefault="00E16E98" w:rsidP="00516CA4">
            <w:pP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p>
        </w:tc>
        <w:tc>
          <w:tcPr>
            <w:tcW w:w="1800" w:type="dxa"/>
          </w:tcPr>
          <w:p w:rsidR="00E16E98" w:rsidRPr="005013D6" w:rsidRDefault="00E16E98" w:rsidP="00516CA4">
            <w:pP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p>
        </w:tc>
        <w:tc>
          <w:tcPr>
            <w:tcW w:w="1607" w:type="dxa"/>
          </w:tcPr>
          <w:p w:rsidR="00E16E98" w:rsidRPr="005013D6" w:rsidRDefault="00E16E98" w:rsidP="00516CA4">
            <w:pPr>
              <w:tabs>
                <w:tab w:val="left" w:pos="900"/>
                <w:tab w:val="left" w:pos="2160"/>
                <w:tab w:val="right" w:pos="5220"/>
                <w:tab w:val="right" w:pos="5940"/>
                <w:tab w:val="left" w:pos="6210"/>
                <w:tab w:val="right" w:pos="7200"/>
                <w:tab w:val="left" w:pos="7650"/>
                <w:tab w:val="right" w:pos="8460"/>
              </w:tabs>
              <w:spacing w:line="180" w:lineRule="exact"/>
              <w:ind w:right="-43"/>
              <w:jc w:val="center"/>
              <w:rPr>
                <w:rFonts w:ascii="Arial" w:hAnsi="Arial" w:cs="Arial"/>
                <w:sz w:val="12"/>
                <w:szCs w:val="12"/>
              </w:rPr>
            </w:pPr>
          </w:p>
        </w:tc>
      </w:tr>
      <w:tr w:rsidR="000B57AC" w:rsidRPr="005013D6" w:rsidTr="00516CA4">
        <w:trPr>
          <w:gridAfter w:val="1"/>
          <w:wAfter w:w="13" w:type="dxa"/>
        </w:trPr>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r w:rsidRPr="005013D6">
              <w:rPr>
                <w:rFonts w:ascii="Arial" w:hAnsi="Arial" w:cs="Arial"/>
                <w:bCs/>
                <w:sz w:val="12"/>
                <w:szCs w:val="12"/>
                <w:u w:val="single"/>
              </w:rPr>
              <w:t>The Company</w:t>
            </w: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361</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sidRPr="005013D6">
              <w:rPr>
                <w:rFonts w:ascii="Arial" w:hAnsi="Arial" w:cs="Arial"/>
                <w:sz w:val="12"/>
                <w:szCs w:val="12"/>
                <w:cs/>
              </w:rPr>
              <w:t>361</w:t>
            </w:r>
          </w:p>
        </w:tc>
        <w:tc>
          <w:tcPr>
            <w:tcW w:w="1440" w:type="dxa"/>
          </w:tcPr>
          <w:p w:rsidR="000B57AC" w:rsidRPr="005013D6" w:rsidRDefault="000B57AC" w:rsidP="000B57AC">
            <w:pPr>
              <w:spacing w:line="180" w:lineRule="exact"/>
              <w:ind w:left="72" w:right="-108" w:hanging="72"/>
              <w:rPr>
                <w:rFonts w:ascii="Arial" w:hAnsi="Arial" w:cs="Arial"/>
                <w:sz w:val="12"/>
                <w:szCs w:val="12"/>
              </w:rPr>
            </w:pPr>
            <w:r w:rsidRPr="005013D6">
              <w:rPr>
                <w:rFonts w:ascii="Arial" w:hAnsi="Arial" w:cs="Arial"/>
                <w:sz w:val="12"/>
                <w:szCs w:val="12"/>
              </w:rPr>
              <w:t>Year 1-5: MLR - 2.25</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108" w:hanging="90"/>
              <w:rPr>
                <w:rFonts w:ascii="Arial" w:hAnsi="Arial" w:cs="Arial"/>
                <w:sz w:val="12"/>
                <w:szCs w:val="12"/>
              </w:rPr>
            </w:pPr>
            <w:r w:rsidRPr="005013D6">
              <w:rPr>
                <w:rFonts w:ascii="Arial" w:hAnsi="Arial" w:cs="Arial"/>
                <w:sz w:val="12"/>
                <w:szCs w:val="12"/>
              </w:rPr>
              <w:t>Repayments within                           5 years from the first drawdown date</w:t>
            </w:r>
          </w:p>
        </w:tc>
        <w:tc>
          <w:tcPr>
            <w:tcW w:w="1607" w:type="dxa"/>
          </w:tcPr>
          <w:p w:rsidR="000B57AC" w:rsidRPr="005013D6" w:rsidRDefault="000B57AC" w:rsidP="000B57AC">
            <w:pPr>
              <w:spacing w:line="180" w:lineRule="exact"/>
              <w:ind w:left="90" w:right="-43" w:hanging="90"/>
              <w:rPr>
                <w:rFonts w:ascii="Arial" w:hAnsi="Arial" w:cs="Arial"/>
                <w:sz w:val="12"/>
                <w:szCs w:val="12"/>
              </w:rPr>
            </w:pPr>
            <w:r w:rsidRPr="005013D6">
              <w:rPr>
                <w:rFonts w:ascii="Arial" w:hAnsi="Arial" w:cs="Arial"/>
                <w:sz w:val="12"/>
                <w:szCs w:val="12"/>
              </w:rPr>
              <w:t>Land</w:t>
            </w:r>
          </w:p>
        </w:tc>
      </w:tr>
      <w:tr w:rsidR="000B57AC" w:rsidRPr="005013D6" w:rsidTr="00516CA4">
        <w:trPr>
          <w:gridAfter w:val="1"/>
          <w:wAfter w:w="13" w:type="dxa"/>
        </w:trPr>
        <w:tc>
          <w:tcPr>
            <w:tcW w:w="1168" w:type="dxa"/>
          </w:tcPr>
          <w:p w:rsidR="000B57AC" w:rsidRPr="005013D6" w:rsidRDefault="000B57AC" w:rsidP="000B57AC">
            <w:pPr>
              <w:spacing w:line="180" w:lineRule="exact"/>
              <w:rPr>
                <w:rFonts w:ascii="Arial" w:hAnsi="Arial" w:cs="Arial"/>
                <w:sz w:val="12"/>
                <w:szCs w:val="12"/>
              </w:rPr>
            </w:pP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3,075</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3,330</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3,075</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sidRPr="005013D6">
              <w:rPr>
                <w:rFonts w:ascii="Arial" w:hAnsi="Arial" w:cs="Arial"/>
                <w:sz w:val="12"/>
                <w:szCs w:val="12"/>
              </w:rPr>
              <w:t>3,330</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Year 1-4: MLR - 2.25</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108" w:hanging="90"/>
              <w:rPr>
                <w:rFonts w:ascii="Arial" w:hAnsi="Arial" w:cs="Arial"/>
                <w:sz w:val="12"/>
                <w:szCs w:val="12"/>
              </w:rPr>
            </w:pPr>
            <w:r w:rsidRPr="005013D6">
              <w:rPr>
                <w:rFonts w:ascii="Arial" w:hAnsi="Arial" w:cs="Arial"/>
                <w:sz w:val="12"/>
                <w:szCs w:val="12"/>
              </w:rPr>
              <w:t>Repayments within 4 years from the first drawdown date</w:t>
            </w:r>
          </w:p>
        </w:tc>
        <w:tc>
          <w:tcPr>
            <w:tcW w:w="1607"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r w:rsidRPr="005013D6">
              <w:rPr>
                <w:rFonts w:ascii="Arial" w:hAnsi="Arial" w:cs="Arial"/>
                <w:sz w:val="12"/>
                <w:szCs w:val="12"/>
              </w:rPr>
              <w:t>Land</w:t>
            </w:r>
          </w:p>
        </w:tc>
      </w:tr>
      <w:tr w:rsidR="000B57AC" w:rsidRPr="005013D6" w:rsidTr="00516CA4">
        <w:trPr>
          <w:trHeight w:val="189"/>
        </w:trPr>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440</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r w:rsidRPr="005013D6">
              <w:rPr>
                <w:rFonts w:ascii="Arial" w:hAnsi="Arial" w:cs="Arial"/>
                <w:sz w:val="12"/>
                <w:szCs w:val="12"/>
              </w:rPr>
              <w:t>440</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jc w:val="both"/>
              <w:rPr>
                <w:rFonts w:ascii="Arial" w:hAnsi="Arial" w:cs="Arial"/>
                <w:sz w:val="12"/>
                <w:szCs w:val="12"/>
              </w:rPr>
            </w:pPr>
            <w:r w:rsidRPr="005013D6">
              <w:rPr>
                <w:rFonts w:ascii="Arial" w:hAnsi="Arial" w:cs="Arial"/>
                <w:sz w:val="12"/>
                <w:szCs w:val="12"/>
              </w:rPr>
              <w:t xml:space="preserve">Year 1-2: 3.95% </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Repayments within 3 years</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Land and premises of </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Thereafter - MLR - 2.00</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ab/>
              <w:t>from the first drawdown date</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   project</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805</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805</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Year 1-2:  3.95% </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Repayments within 3 years</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Land and premises of </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Thereafter: MLR - 2.00</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ab/>
              <w:t>from the first drawdown date</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   project</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560</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560</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Year 1-2: 3.95%</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Repayments within 3 years</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Land and premises of</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Thereafter: MLR - 2.00</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ab/>
              <w:t>from the first drawdown date</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   project</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470</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470</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right="-108"/>
              <w:rPr>
                <w:rFonts w:ascii="Arial" w:hAnsi="Arial" w:cs="Arial"/>
                <w:sz w:val="12"/>
                <w:szCs w:val="12"/>
              </w:rPr>
            </w:pPr>
            <w:r w:rsidRPr="005013D6">
              <w:rPr>
                <w:rFonts w:ascii="Arial" w:hAnsi="Arial" w:cs="Arial"/>
                <w:sz w:val="12"/>
                <w:szCs w:val="12"/>
              </w:rPr>
              <w:t>Year 1-2 - 3.85% Thereafter: MLR - 2.00</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Repayments within 3 years from the first drawdown date</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Land and premises of project</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1,000</w:t>
            </w: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1,000</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Year 1-2: 3.85% </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Pr>
                <w:rFonts w:ascii="Arial" w:hAnsi="Arial" w:cs="Arial"/>
                <w:sz w:val="12"/>
                <w:szCs w:val="12"/>
              </w:rPr>
              <w:t>Repayments within 4</w:t>
            </w:r>
            <w:r w:rsidRPr="005013D6">
              <w:rPr>
                <w:rFonts w:ascii="Arial" w:hAnsi="Arial" w:cs="Arial"/>
                <w:sz w:val="12"/>
                <w:szCs w:val="12"/>
              </w:rPr>
              <w:t xml:space="preserve"> years</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Land and premises of </w:t>
            </w:r>
          </w:p>
        </w:tc>
      </w:tr>
      <w:tr w:rsidR="000B57AC" w:rsidRPr="005013D6" w:rsidTr="00516CA4">
        <w:tc>
          <w:tcPr>
            <w:tcW w:w="1168" w:type="dxa"/>
          </w:tcPr>
          <w:p w:rsidR="000B57AC" w:rsidRPr="005013D6" w:rsidRDefault="000B57AC" w:rsidP="000B57AC">
            <w:pPr>
              <w:tabs>
                <w:tab w:val="decimal" w:pos="522"/>
              </w:tabs>
              <w:spacing w:line="180" w:lineRule="exact"/>
              <w:ind w:left="-18" w:right="-43"/>
              <w:jc w:val="both"/>
              <w:rPr>
                <w:rFonts w:ascii="Arial" w:hAnsi="Arial" w:cs="Arial"/>
                <w:sz w:val="12"/>
                <w:szCs w:val="12"/>
                <w:cs/>
              </w:rPr>
            </w:pPr>
          </w:p>
        </w:tc>
        <w:tc>
          <w:tcPr>
            <w:tcW w:w="719"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723" w:type="dxa"/>
          </w:tcPr>
          <w:p w:rsidR="000B57AC" w:rsidRPr="005013D6" w:rsidRDefault="000B57AC" w:rsidP="000B57AC">
            <w:pPr>
              <w:tabs>
                <w:tab w:val="decimal" w:pos="432"/>
              </w:tabs>
              <w:spacing w:line="180" w:lineRule="exact"/>
              <w:ind w:right="-43"/>
              <w:rPr>
                <w:rFonts w:ascii="Arial" w:hAnsi="Arial" w:cs="Arial"/>
                <w:sz w:val="12"/>
                <w:szCs w:val="12"/>
              </w:rPr>
            </w:pP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Thereafter: MLR - 2.00</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ab/>
              <w:t>from the first drawdown date</w:t>
            </w:r>
          </w:p>
        </w:tc>
        <w:tc>
          <w:tcPr>
            <w:tcW w:w="1620" w:type="dxa"/>
            <w:gridSpan w:val="2"/>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43"/>
              <w:rPr>
                <w:rFonts w:ascii="Arial" w:hAnsi="Arial" w:cs="Arial"/>
                <w:sz w:val="12"/>
                <w:szCs w:val="12"/>
                <w:u w:val="single"/>
              </w:rPr>
            </w:pPr>
            <w:r w:rsidRPr="005013D6">
              <w:rPr>
                <w:rFonts w:ascii="Arial" w:hAnsi="Arial" w:cs="Arial"/>
                <w:sz w:val="12"/>
                <w:szCs w:val="12"/>
                <w:u w:val="single"/>
              </w:rPr>
              <w:t>Subsidiaries</w:t>
            </w: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p>
        </w:tc>
        <w:tc>
          <w:tcPr>
            <w:tcW w:w="1440" w:type="dxa"/>
          </w:tcPr>
          <w:p w:rsidR="000B57AC" w:rsidRPr="005013D6" w:rsidRDefault="000B57AC" w:rsidP="000B57AC">
            <w:pPr>
              <w:spacing w:line="180" w:lineRule="exact"/>
              <w:ind w:left="72" w:right="-108" w:hanging="72"/>
              <w:rPr>
                <w:rFonts w:ascii="Arial" w:hAnsi="Arial" w:cs="Arial"/>
                <w:sz w:val="12"/>
                <w:szCs w:val="12"/>
              </w:rPr>
            </w:pP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108" w:hanging="90"/>
              <w:rPr>
                <w:rFonts w:ascii="Arial" w:hAnsi="Arial" w:cs="Arial"/>
                <w:sz w:val="12"/>
                <w:szCs w:val="12"/>
              </w:rPr>
            </w:pPr>
          </w:p>
        </w:tc>
        <w:tc>
          <w:tcPr>
            <w:tcW w:w="1607" w:type="dxa"/>
          </w:tcPr>
          <w:p w:rsidR="000B57AC" w:rsidRPr="005013D6" w:rsidRDefault="000B57AC" w:rsidP="000B57AC">
            <w:pPr>
              <w:spacing w:line="180" w:lineRule="exact"/>
              <w:ind w:left="90" w:right="-43" w:hanging="90"/>
              <w:rPr>
                <w:rFonts w:ascii="Arial" w:hAnsi="Arial" w:cs="Arial"/>
                <w:sz w:val="12"/>
                <w:szCs w:val="12"/>
              </w:rPr>
            </w:pPr>
          </w:p>
        </w:tc>
      </w:tr>
      <w:tr w:rsidR="000B57AC" w:rsidRPr="005013D6" w:rsidTr="00516CA4">
        <w:trPr>
          <w:gridAfter w:val="1"/>
          <w:wAfter w:w="13" w:type="dxa"/>
        </w:trPr>
        <w:tc>
          <w:tcPr>
            <w:tcW w:w="1168" w:type="dxa"/>
          </w:tcPr>
          <w:p w:rsidR="000B57AC" w:rsidRDefault="000B57AC" w:rsidP="000B57AC">
            <w:pPr>
              <w:spacing w:line="180" w:lineRule="exact"/>
              <w:rPr>
                <w:rFonts w:ascii="Arial" w:hAnsi="Arial" w:cs="Arial"/>
                <w:sz w:val="12"/>
                <w:szCs w:val="12"/>
              </w:rPr>
            </w:pPr>
            <w:r>
              <w:rPr>
                <w:rFonts w:ascii="Arial" w:hAnsi="Arial" w:cs="Arial"/>
                <w:sz w:val="12"/>
                <w:szCs w:val="12"/>
              </w:rPr>
              <w:t xml:space="preserve">L H Mall &amp; Hotel </w:t>
            </w:r>
          </w:p>
          <w:p w:rsidR="000B57AC" w:rsidRPr="005013D6" w:rsidRDefault="000B57AC" w:rsidP="000B57AC">
            <w:pPr>
              <w:spacing w:line="180" w:lineRule="exact"/>
              <w:rPr>
                <w:rFonts w:ascii="Arial" w:hAnsi="Arial" w:cs="Arial"/>
                <w:sz w:val="12"/>
                <w:szCs w:val="12"/>
              </w:rPr>
            </w:pPr>
            <w:r>
              <w:rPr>
                <w:rFonts w:ascii="Arial" w:hAnsi="Arial" w:cs="Arial"/>
                <w:sz w:val="12"/>
                <w:szCs w:val="12"/>
              </w:rPr>
              <w:t xml:space="preserve">   </w:t>
            </w:r>
            <w:r w:rsidR="003418C5">
              <w:rPr>
                <w:rFonts w:ascii="Arial" w:hAnsi="Arial" w:cs="Arial"/>
                <w:sz w:val="12"/>
                <w:szCs w:val="12"/>
              </w:rPr>
              <w:t>Co., Ltd.*</w:t>
            </w:r>
          </w:p>
        </w:tc>
        <w:tc>
          <w:tcPr>
            <w:tcW w:w="719"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1,126</w:t>
            </w:r>
          </w:p>
        </w:tc>
        <w:tc>
          <w:tcPr>
            <w:tcW w:w="720"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5</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1440" w:type="dxa"/>
          </w:tcPr>
          <w:p w:rsidR="000B57AC" w:rsidRPr="005013D6" w:rsidRDefault="000B57AC" w:rsidP="000B57AC">
            <w:pPr>
              <w:spacing w:line="180" w:lineRule="exact"/>
              <w:ind w:left="72" w:right="-108" w:hanging="72"/>
              <w:rPr>
                <w:rFonts w:ascii="Arial" w:hAnsi="Arial" w:cs="Arial"/>
                <w:sz w:val="12"/>
                <w:szCs w:val="12"/>
              </w:rPr>
            </w:pPr>
            <w:r>
              <w:rPr>
                <w:rFonts w:ascii="Arial" w:hAnsi="Arial" w:cs="Arial"/>
                <w:sz w:val="12"/>
                <w:szCs w:val="12"/>
              </w:rPr>
              <w:t>MLR - 2.5</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108" w:hanging="90"/>
              <w:rPr>
                <w:rFonts w:ascii="Arial" w:hAnsi="Arial" w:cs="Arial"/>
                <w:sz w:val="12"/>
                <w:szCs w:val="12"/>
              </w:rPr>
            </w:pPr>
            <w:r>
              <w:rPr>
                <w:rFonts w:ascii="Arial" w:hAnsi="Arial" w:cs="Arial"/>
                <w:sz w:val="12"/>
                <w:szCs w:val="12"/>
              </w:rPr>
              <w:t>First repayment at end of March 2018 to December 2027</w:t>
            </w:r>
            <w:r w:rsidR="00F8346C">
              <w:rPr>
                <w:rFonts w:ascii="Arial" w:hAnsi="Arial" w:cs="Arial"/>
                <w:sz w:val="12"/>
                <w:szCs w:val="12"/>
              </w:rPr>
              <w:t>, totaling 40 periods</w:t>
            </w:r>
          </w:p>
        </w:tc>
        <w:tc>
          <w:tcPr>
            <w:tcW w:w="1607"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r>
              <w:rPr>
                <w:rFonts w:ascii="Arial" w:hAnsi="Arial" w:cs="Arial"/>
                <w:sz w:val="12"/>
                <w:szCs w:val="12"/>
              </w:rPr>
              <w:t>Land and premises of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108"/>
              <w:rPr>
                <w:rFonts w:ascii="Arial" w:hAnsi="Arial" w:cs="Arial"/>
                <w:sz w:val="12"/>
                <w:szCs w:val="12"/>
              </w:rPr>
            </w:pPr>
            <w:r w:rsidRPr="005013D6">
              <w:rPr>
                <w:rFonts w:ascii="Arial" w:hAnsi="Arial" w:cs="Arial"/>
                <w:sz w:val="12"/>
                <w:szCs w:val="12"/>
              </w:rPr>
              <w:t>L H Muang Mai</w:t>
            </w:r>
          </w:p>
          <w:p w:rsidR="000B57AC" w:rsidRPr="005013D6" w:rsidRDefault="000B57AC" w:rsidP="000B57AC">
            <w:pPr>
              <w:spacing w:line="180" w:lineRule="exact"/>
              <w:ind w:right="-115"/>
              <w:rPr>
                <w:rFonts w:ascii="Arial" w:hAnsi="Arial" w:cs="Arial"/>
                <w:sz w:val="12"/>
                <w:szCs w:val="12"/>
              </w:rPr>
            </w:pPr>
            <w:r w:rsidRPr="005013D6">
              <w:rPr>
                <w:rFonts w:ascii="Arial" w:hAnsi="Arial" w:cs="Arial"/>
                <w:sz w:val="12"/>
                <w:szCs w:val="12"/>
              </w:rPr>
              <w:t xml:space="preserve">    Co., Ltd.</w:t>
            </w: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159</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left="-18" w:right="-43"/>
              <w:rPr>
                <w:rFonts w:ascii="Arial" w:hAnsi="Arial" w:cs="Arial"/>
                <w:sz w:val="12"/>
                <w:szCs w:val="12"/>
              </w:rPr>
            </w:pPr>
            <w:r w:rsidRPr="005013D6">
              <w:rPr>
                <w:rFonts w:ascii="Arial" w:hAnsi="Arial" w:cs="Arial"/>
                <w:sz w:val="12"/>
                <w:szCs w:val="12"/>
              </w:rPr>
              <w:t>-</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MLR - 1.5 </w:t>
            </w:r>
          </w:p>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86" w:right="-115" w:hanging="86"/>
              <w:rPr>
                <w:rFonts w:ascii="Arial" w:hAnsi="Arial" w:cs="Arial"/>
                <w:sz w:val="12"/>
                <w:szCs w:val="12"/>
                <w:cs/>
              </w:rPr>
            </w:pPr>
            <w:r w:rsidRPr="005013D6">
              <w:rPr>
                <w:rFonts w:ascii="Arial" w:hAnsi="Arial" w:cs="Arial"/>
                <w:sz w:val="12"/>
                <w:szCs w:val="12"/>
              </w:rPr>
              <w:t>60 percent of proceeds from sale of land and premises whereas the total loan have  to be repaid within 5 years from the first drawdown date</w:t>
            </w:r>
          </w:p>
        </w:tc>
        <w:tc>
          <w:tcPr>
            <w:tcW w:w="1607" w:type="dxa"/>
          </w:tcPr>
          <w:p w:rsidR="000B57AC" w:rsidRPr="005013D6" w:rsidRDefault="000B57AC" w:rsidP="000B57AC">
            <w:pPr>
              <w:spacing w:line="180" w:lineRule="exact"/>
              <w:ind w:left="90" w:right="-43" w:hanging="90"/>
              <w:rPr>
                <w:rFonts w:ascii="Arial" w:hAnsi="Arial" w:cs="Arial"/>
                <w:sz w:val="12"/>
                <w:szCs w:val="12"/>
              </w:rPr>
            </w:pPr>
            <w:r w:rsidRPr="005013D6">
              <w:rPr>
                <w:rFonts w:ascii="Arial" w:hAnsi="Arial" w:cs="Arial"/>
                <w:sz w:val="12"/>
                <w:szCs w:val="12"/>
              </w:rPr>
              <w:t>Land and premises of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115"/>
              <w:rPr>
                <w:rFonts w:ascii="Arial" w:hAnsi="Arial" w:cs="Arial"/>
                <w:sz w:val="12"/>
                <w:szCs w:val="12"/>
              </w:rPr>
            </w:pP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260</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left="-18" w:right="-43"/>
              <w:rPr>
                <w:rFonts w:ascii="Arial" w:hAnsi="Arial" w:cs="Arial"/>
                <w:sz w:val="12"/>
                <w:szCs w:val="12"/>
              </w:rPr>
            </w:pPr>
            <w:r w:rsidRPr="005013D6">
              <w:rPr>
                <w:rFonts w:ascii="Arial" w:hAnsi="Arial" w:cs="Arial"/>
                <w:sz w:val="12"/>
                <w:szCs w:val="12"/>
              </w:rPr>
              <w:t>-</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MLR - 2</w:t>
            </w:r>
          </w:p>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86" w:right="-115" w:hanging="86"/>
              <w:rPr>
                <w:rFonts w:ascii="Arial" w:hAnsi="Arial" w:cs="Arial"/>
                <w:sz w:val="12"/>
                <w:szCs w:val="12"/>
                <w:cs/>
              </w:rPr>
            </w:pPr>
            <w:r w:rsidRPr="005013D6">
              <w:rPr>
                <w:rFonts w:ascii="Arial" w:hAnsi="Arial" w:cs="Arial"/>
                <w:sz w:val="12"/>
                <w:szCs w:val="12"/>
              </w:rPr>
              <w:t>60 percent of proceeds from sale of land and premises whereas the total loan have  to be repaid within 5 years from the first drawdown date</w:t>
            </w:r>
          </w:p>
        </w:tc>
        <w:tc>
          <w:tcPr>
            <w:tcW w:w="1607" w:type="dxa"/>
          </w:tcPr>
          <w:p w:rsidR="000B57AC" w:rsidRPr="005013D6" w:rsidRDefault="000B57AC" w:rsidP="000B57AC">
            <w:pPr>
              <w:spacing w:line="180" w:lineRule="exact"/>
              <w:ind w:left="90" w:right="-43" w:hanging="90"/>
              <w:rPr>
                <w:rFonts w:ascii="Arial" w:hAnsi="Arial" w:cs="Arial"/>
                <w:sz w:val="12"/>
                <w:szCs w:val="12"/>
              </w:rPr>
            </w:pPr>
            <w:r w:rsidRPr="005013D6">
              <w:rPr>
                <w:rFonts w:ascii="Arial" w:hAnsi="Arial" w:cs="Arial"/>
                <w:sz w:val="12"/>
                <w:szCs w:val="12"/>
              </w:rPr>
              <w:t>Land and premises of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108"/>
              <w:rPr>
                <w:rFonts w:ascii="Arial" w:hAnsi="Arial" w:cs="Arial"/>
                <w:sz w:val="12"/>
                <w:szCs w:val="12"/>
              </w:rPr>
            </w:pPr>
            <w:r w:rsidRPr="005013D6">
              <w:rPr>
                <w:rFonts w:ascii="Arial" w:hAnsi="Arial" w:cs="Arial"/>
                <w:sz w:val="12"/>
                <w:szCs w:val="12"/>
              </w:rPr>
              <w:t xml:space="preserve">Double Tree </w:t>
            </w:r>
          </w:p>
          <w:p w:rsidR="000B57AC" w:rsidRPr="005013D6" w:rsidRDefault="000B57AC" w:rsidP="000B57AC">
            <w:pPr>
              <w:spacing w:line="180" w:lineRule="exact"/>
              <w:ind w:right="-108"/>
              <w:rPr>
                <w:rFonts w:ascii="Arial" w:hAnsi="Arial" w:cs="Arial"/>
                <w:sz w:val="12"/>
                <w:szCs w:val="12"/>
              </w:rPr>
            </w:pPr>
            <w:r w:rsidRPr="005013D6">
              <w:rPr>
                <w:rFonts w:ascii="Arial" w:hAnsi="Arial" w:cs="Arial"/>
                <w:sz w:val="12"/>
                <w:szCs w:val="12"/>
              </w:rPr>
              <w:t xml:space="preserve">   Co., Ltd.</w:t>
            </w: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207</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cs/>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sidRPr="005013D6">
              <w:rPr>
                <w:rFonts w:ascii="Arial" w:hAnsi="Arial" w:cs="Arial"/>
                <w:sz w:val="12"/>
                <w:szCs w:val="12"/>
              </w:rPr>
              <w:t>-</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Year 1: MLR - 1.5 </w:t>
            </w:r>
          </w:p>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sidRPr="005013D6">
              <w:rPr>
                <w:rFonts w:ascii="Arial" w:hAnsi="Arial" w:cs="Arial"/>
                <w:sz w:val="12"/>
                <w:szCs w:val="12"/>
              </w:rPr>
              <w:t xml:space="preserve">Year 2-4: MLR - 1 </w:t>
            </w:r>
          </w:p>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cs/>
              </w:rPr>
            </w:pPr>
            <w:r w:rsidRPr="005013D6">
              <w:rPr>
                <w:rFonts w:ascii="Arial" w:hAnsi="Arial" w:cs="Arial"/>
                <w:sz w:val="12"/>
                <w:szCs w:val="12"/>
              </w:rPr>
              <w:t>Year 5: MLR - 1.25</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cs/>
              </w:rPr>
            </w:pPr>
            <w:r w:rsidRPr="005013D6">
              <w:rPr>
                <w:rFonts w:ascii="Arial" w:hAnsi="Arial" w:cs="Arial"/>
                <w:sz w:val="12"/>
                <w:szCs w:val="12"/>
              </w:rPr>
              <w:t>70 percent of proceeds from sale of land</w:t>
            </w:r>
          </w:p>
        </w:tc>
        <w:tc>
          <w:tcPr>
            <w:tcW w:w="1607" w:type="dxa"/>
          </w:tcPr>
          <w:p w:rsidR="000B57AC" w:rsidRPr="005013D6" w:rsidRDefault="000B57AC" w:rsidP="000B57AC">
            <w:pPr>
              <w:spacing w:line="180" w:lineRule="exact"/>
              <w:ind w:left="90" w:right="-43" w:hanging="90"/>
              <w:rPr>
                <w:rFonts w:ascii="Arial" w:hAnsi="Arial" w:cs="Arial"/>
                <w:sz w:val="12"/>
                <w:szCs w:val="12"/>
              </w:rPr>
            </w:pPr>
            <w:r w:rsidRPr="005013D6">
              <w:rPr>
                <w:rFonts w:ascii="Arial" w:hAnsi="Arial" w:cs="Arial"/>
                <w:sz w:val="12"/>
                <w:szCs w:val="12"/>
              </w:rPr>
              <w:t>Land of project</w:t>
            </w:r>
            <w:r w:rsidR="00557BB9">
              <w:rPr>
                <w:rFonts w:ascii="Arial" w:hAnsi="Arial" w:cs="Arial"/>
                <w:sz w:val="12"/>
                <w:szCs w:val="12"/>
              </w:rPr>
              <w:t xml:space="preserve"> and</w:t>
            </w:r>
          </w:p>
          <w:p w:rsidR="000B57AC" w:rsidRPr="005013D6" w:rsidRDefault="00557BB9" w:rsidP="000B57AC">
            <w:pPr>
              <w:spacing w:line="180" w:lineRule="exact"/>
              <w:ind w:left="90" w:right="-43" w:hanging="90"/>
              <w:rPr>
                <w:rFonts w:ascii="Arial" w:hAnsi="Arial" w:cs="Arial"/>
                <w:sz w:val="12"/>
                <w:szCs w:val="12"/>
              </w:rPr>
            </w:pPr>
            <w:r>
              <w:rPr>
                <w:rFonts w:ascii="Arial" w:hAnsi="Arial" w:cs="Arial"/>
                <w:sz w:val="12"/>
                <w:szCs w:val="12"/>
              </w:rPr>
              <w:tab/>
              <w:t>o</w:t>
            </w:r>
            <w:r w:rsidR="000B57AC" w:rsidRPr="005013D6">
              <w:rPr>
                <w:rFonts w:ascii="Arial" w:hAnsi="Arial" w:cs="Arial"/>
                <w:sz w:val="12"/>
                <w:szCs w:val="12"/>
              </w:rPr>
              <w:t>rdinary shares of the company and the related</w:t>
            </w:r>
            <w:r w:rsidR="000B57AC">
              <w:rPr>
                <w:rFonts w:ascii="Arial" w:hAnsi="Arial" w:cs="Arial"/>
                <w:sz w:val="12"/>
                <w:szCs w:val="12"/>
              </w:rPr>
              <w:t xml:space="preserve"> </w:t>
            </w:r>
            <w:r w:rsidR="000B57AC" w:rsidRPr="005013D6">
              <w:rPr>
                <w:rFonts w:ascii="Arial" w:hAnsi="Arial" w:cs="Arial"/>
                <w:sz w:val="12"/>
                <w:szCs w:val="12"/>
              </w:rPr>
              <w:t xml:space="preserve">company </w:t>
            </w:r>
          </w:p>
        </w:tc>
      </w:tr>
      <w:tr w:rsidR="000B57AC" w:rsidRPr="005013D6" w:rsidTr="00516CA4">
        <w:trPr>
          <w:gridAfter w:val="1"/>
          <w:wAfter w:w="13" w:type="dxa"/>
        </w:trPr>
        <w:tc>
          <w:tcPr>
            <w:tcW w:w="1168" w:type="dxa"/>
          </w:tcPr>
          <w:p w:rsidR="000B57AC" w:rsidRDefault="000B57AC" w:rsidP="000B57AC">
            <w:pPr>
              <w:spacing w:line="180" w:lineRule="exact"/>
              <w:ind w:right="-108"/>
              <w:rPr>
                <w:rFonts w:ascii="Arial" w:hAnsi="Arial" w:cs="Arial"/>
                <w:sz w:val="12"/>
                <w:szCs w:val="12"/>
              </w:rPr>
            </w:pPr>
            <w:r>
              <w:rPr>
                <w:rFonts w:ascii="Arial" w:hAnsi="Arial" w:cs="Arial"/>
                <w:sz w:val="12"/>
                <w:szCs w:val="12"/>
              </w:rPr>
              <w:t>Land and Houses</w:t>
            </w:r>
          </w:p>
          <w:p w:rsidR="000B57AC" w:rsidRPr="005013D6" w:rsidRDefault="000B57AC" w:rsidP="000B57AC">
            <w:pPr>
              <w:spacing w:line="180" w:lineRule="exact"/>
              <w:ind w:right="-108"/>
              <w:rPr>
                <w:rFonts w:ascii="Arial" w:hAnsi="Arial" w:cs="Arial"/>
                <w:sz w:val="12"/>
                <w:szCs w:val="12"/>
              </w:rPr>
            </w:pPr>
            <w:r>
              <w:rPr>
                <w:rFonts w:ascii="Arial" w:hAnsi="Arial" w:cs="Arial"/>
                <w:sz w:val="12"/>
                <w:szCs w:val="12"/>
              </w:rPr>
              <w:t xml:space="preserve">   U.S.A., Inc.</w:t>
            </w:r>
          </w:p>
        </w:tc>
        <w:tc>
          <w:tcPr>
            <w:tcW w:w="719"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1,254</w:t>
            </w:r>
          </w:p>
        </w:tc>
        <w:tc>
          <w:tcPr>
            <w:tcW w:w="720"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1,263</w:t>
            </w:r>
          </w:p>
        </w:tc>
        <w:tc>
          <w:tcPr>
            <w:tcW w:w="720"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1440" w:type="dxa"/>
          </w:tcPr>
          <w:p w:rsidR="000B57AC" w:rsidRPr="005013D6" w:rsidRDefault="000B57AC" w:rsidP="00A17762">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Pr>
                <w:rFonts w:ascii="Arial" w:hAnsi="Arial" w:cs="Arial"/>
                <w:sz w:val="12"/>
                <w:szCs w:val="12"/>
              </w:rPr>
              <w:t>3% or 5 ye</w:t>
            </w:r>
            <w:r w:rsidR="00A17762">
              <w:rPr>
                <w:rFonts w:ascii="Arial" w:hAnsi="Arial" w:cs="Arial"/>
                <w:sz w:val="12"/>
                <w:szCs w:val="12"/>
              </w:rPr>
              <w:t xml:space="preserve">ars Swap Rate (Bloomberg) +1.29 </w:t>
            </w:r>
            <w:r>
              <w:rPr>
                <w:rFonts w:ascii="Arial" w:hAnsi="Arial" w:cs="Arial"/>
                <w:sz w:val="12"/>
                <w:szCs w:val="12"/>
              </w:rPr>
              <w:t>whichever is higher rate</w:t>
            </w:r>
          </w:p>
        </w:tc>
        <w:tc>
          <w:tcPr>
            <w:tcW w:w="1800" w:type="dxa"/>
          </w:tcPr>
          <w:p w:rsidR="000B57AC" w:rsidRPr="005013D6" w:rsidRDefault="000B57AC" w:rsidP="00BE694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r>
              <w:rPr>
                <w:rFonts w:ascii="Arial" w:hAnsi="Arial" w:cs="Arial"/>
                <w:sz w:val="12"/>
                <w:szCs w:val="12"/>
              </w:rPr>
              <w:t>Repayment within 5 years for the first drawdown date</w:t>
            </w:r>
            <w:r w:rsidR="00F8346C">
              <w:rPr>
                <w:rFonts w:ascii="Arial" w:hAnsi="Arial" w:cs="Arial"/>
                <w:sz w:val="12"/>
                <w:szCs w:val="12"/>
              </w:rPr>
              <w:t xml:space="preserve">       (</w:t>
            </w:r>
            <w:r w:rsidR="00BE694C">
              <w:rPr>
                <w:rFonts w:ascii="Arial" w:hAnsi="Arial" w:cs="Arial"/>
                <w:sz w:val="12"/>
                <w:szCs w:val="12"/>
              </w:rPr>
              <w:t xml:space="preserve">USD </w:t>
            </w:r>
            <w:r w:rsidR="00F8346C">
              <w:rPr>
                <w:rFonts w:ascii="Arial" w:hAnsi="Arial" w:cs="Arial"/>
                <w:sz w:val="12"/>
                <w:szCs w:val="12"/>
              </w:rPr>
              <w:t>35 million)</w:t>
            </w:r>
          </w:p>
        </w:tc>
        <w:tc>
          <w:tcPr>
            <w:tcW w:w="1607" w:type="dxa"/>
          </w:tcPr>
          <w:p w:rsidR="000B57AC" w:rsidRPr="005013D6" w:rsidRDefault="000B57AC" w:rsidP="000B57AC">
            <w:pPr>
              <w:spacing w:line="180" w:lineRule="exact"/>
              <w:ind w:left="90" w:right="-43" w:hanging="90"/>
              <w:rPr>
                <w:rFonts w:ascii="Arial" w:hAnsi="Arial" w:cs="Arial"/>
                <w:sz w:val="12"/>
                <w:szCs w:val="12"/>
              </w:rPr>
            </w:pPr>
            <w:r>
              <w:rPr>
                <w:rFonts w:ascii="Arial" w:hAnsi="Arial" w:cs="Arial"/>
                <w:sz w:val="12"/>
                <w:szCs w:val="12"/>
              </w:rPr>
              <w:t>Apartments of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108"/>
              <w:rPr>
                <w:rFonts w:ascii="Arial" w:hAnsi="Arial" w:cs="Arial"/>
                <w:sz w:val="12"/>
                <w:szCs w:val="12"/>
              </w:rPr>
            </w:pPr>
          </w:p>
        </w:tc>
        <w:tc>
          <w:tcPr>
            <w:tcW w:w="719"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1,951</w:t>
            </w:r>
          </w:p>
        </w:tc>
        <w:tc>
          <w:tcPr>
            <w:tcW w:w="720"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0" w:type="dxa"/>
            <w:shd w:val="clear" w:color="auto" w:fill="auto"/>
          </w:tcPr>
          <w:p w:rsidR="000B57AC"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1440" w:type="dxa"/>
          </w:tcPr>
          <w:p w:rsidR="000B57AC" w:rsidRPr="005013D6" w:rsidRDefault="000B57AC" w:rsidP="00557BB9">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Pr>
                <w:rFonts w:ascii="Arial" w:hAnsi="Arial" w:cs="Arial"/>
                <w:sz w:val="12"/>
                <w:szCs w:val="12"/>
              </w:rPr>
              <w:t xml:space="preserve">Federal Fund Rate + 1 or Prime Rate of </w:t>
            </w:r>
            <w:r w:rsidR="00557BB9">
              <w:rPr>
                <w:rFonts w:ascii="Arial" w:hAnsi="Arial" w:cs="Arial"/>
                <w:sz w:val="12"/>
                <w:szCs w:val="12"/>
              </w:rPr>
              <w:t>B</w:t>
            </w:r>
            <w:r>
              <w:rPr>
                <w:rFonts w:ascii="Arial" w:hAnsi="Arial" w:cs="Arial"/>
                <w:sz w:val="12"/>
                <w:szCs w:val="12"/>
              </w:rPr>
              <w:t xml:space="preserve">ank of America + 0.5 or LIBOR + 0.5 whichever </w:t>
            </w:r>
          </w:p>
        </w:tc>
        <w:tc>
          <w:tcPr>
            <w:tcW w:w="1800" w:type="dxa"/>
          </w:tcPr>
          <w:p w:rsidR="000B57AC"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r>
              <w:rPr>
                <w:rFonts w:ascii="Arial" w:hAnsi="Arial" w:cs="Arial"/>
                <w:sz w:val="12"/>
                <w:szCs w:val="12"/>
              </w:rPr>
              <w:t>Repayment within 3 years for the first drawdown date</w:t>
            </w:r>
          </w:p>
          <w:p w:rsidR="00F8346C" w:rsidRPr="005013D6" w:rsidRDefault="00F8346C" w:rsidP="00BE694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r>
              <w:rPr>
                <w:rFonts w:ascii="Arial" w:hAnsi="Arial" w:cs="Arial"/>
                <w:sz w:val="12"/>
                <w:szCs w:val="12"/>
              </w:rPr>
              <w:tab/>
              <w:t>(</w:t>
            </w:r>
            <w:r w:rsidR="00BE694C">
              <w:rPr>
                <w:rFonts w:ascii="Arial" w:hAnsi="Arial" w:cs="Arial"/>
                <w:sz w:val="12"/>
                <w:szCs w:val="12"/>
              </w:rPr>
              <w:t xml:space="preserve">USD </w:t>
            </w:r>
            <w:r>
              <w:rPr>
                <w:rFonts w:ascii="Arial" w:hAnsi="Arial" w:cs="Arial"/>
                <w:sz w:val="12"/>
                <w:szCs w:val="12"/>
              </w:rPr>
              <w:t>54.45 million)</w:t>
            </w:r>
          </w:p>
        </w:tc>
        <w:tc>
          <w:tcPr>
            <w:tcW w:w="1607" w:type="dxa"/>
          </w:tcPr>
          <w:p w:rsidR="000B57AC" w:rsidRPr="005013D6" w:rsidRDefault="000B57AC" w:rsidP="000B57AC">
            <w:pPr>
              <w:spacing w:line="180" w:lineRule="exact"/>
              <w:ind w:left="90" w:right="-43" w:hanging="90"/>
              <w:rPr>
                <w:rFonts w:ascii="Arial" w:hAnsi="Arial" w:cs="Arial"/>
                <w:sz w:val="12"/>
                <w:szCs w:val="12"/>
              </w:rPr>
            </w:pPr>
            <w:r>
              <w:rPr>
                <w:rFonts w:ascii="Arial" w:hAnsi="Arial" w:cs="Arial"/>
                <w:sz w:val="12"/>
                <w:szCs w:val="12"/>
              </w:rPr>
              <w:t>Apartments of project</w:t>
            </w:r>
          </w:p>
        </w:tc>
      </w:tr>
      <w:tr w:rsidR="000B57AC" w:rsidRPr="005013D6" w:rsidTr="00516CA4">
        <w:trPr>
          <w:gridAfter w:val="1"/>
          <w:wAfter w:w="13" w:type="dxa"/>
        </w:trPr>
        <w:tc>
          <w:tcPr>
            <w:tcW w:w="1168" w:type="dxa"/>
          </w:tcPr>
          <w:p w:rsidR="000B57AC" w:rsidRPr="005013D6" w:rsidRDefault="000B57AC" w:rsidP="000B57AC">
            <w:pPr>
              <w:spacing w:line="180" w:lineRule="exact"/>
              <w:ind w:right="-108"/>
              <w:rPr>
                <w:rFonts w:ascii="Arial" w:hAnsi="Arial" w:cs="Arial"/>
                <w:sz w:val="12"/>
                <w:szCs w:val="12"/>
              </w:rPr>
            </w:pPr>
          </w:p>
        </w:tc>
        <w:tc>
          <w:tcPr>
            <w:tcW w:w="719" w:type="dxa"/>
            <w:shd w:val="clear" w:color="auto" w:fill="auto"/>
          </w:tcPr>
          <w:p w:rsidR="000B57AC" w:rsidRPr="005013D6" w:rsidRDefault="000B57AC" w:rsidP="000B57AC">
            <w:pPr>
              <w:pBdr>
                <w:bottom w:val="single" w:sz="4" w:space="1" w:color="auto"/>
              </w:pBdr>
              <w:tabs>
                <w:tab w:val="decimal" w:pos="432"/>
              </w:tabs>
              <w:spacing w:line="180" w:lineRule="exact"/>
              <w:ind w:right="-43"/>
              <w:rPr>
                <w:rFonts w:ascii="Arial" w:hAnsi="Arial" w:cs="Arial"/>
                <w:sz w:val="12"/>
                <w:szCs w:val="12"/>
                <w:cs/>
              </w:rPr>
            </w:pPr>
          </w:p>
        </w:tc>
        <w:tc>
          <w:tcPr>
            <w:tcW w:w="720" w:type="dxa"/>
            <w:shd w:val="clear" w:color="auto" w:fill="auto"/>
          </w:tcPr>
          <w:p w:rsidR="000B57AC" w:rsidRPr="005013D6" w:rsidRDefault="000B57AC" w:rsidP="000B57AC">
            <w:pPr>
              <w:pBdr>
                <w:bottom w:val="single" w:sz="4" w:space="1" w:color="auto"/>
              </w:pBdr>
              <w:tabs>
                <w:tab w:val="decimal" w:pos="432"/>
              </w:tabs>
              <w:spacing w:line="180" w:lineRule="exact"/>
              <w:ind w:right="-43"/>
              <w:rPr>
                <w:rFonts w:ascii="Arial" w:hAnsi="Arial" w:cs="Arial"/>
                <w:sz w:val="12"/>
                <w:szCs w:val="12"/>
                <w:cs/>
              </w:rPr>
            </w:pPr>
          </w:p>
        </w:tc>
        <w:tc>
          <w:tcPr>
            <w:tcW w:w="720" w:type="dxa"/>
            <w:shd w:val="clear" w:color="auto" w:fill="auto"/>
          </w:tcPr>
          <w:p w:rsidR="000B57AC" w:rsidRPr="005013D6" w:rsidRDefault="000B57AC" w:rsidP="000B57AC">
            <w:pPr>
              <w:pBdr>
                <w:bottom w:val="single" w:sz="4" w:space="1" w:color="auto"/>
              </w:pBdr>
              <w:tabs>
                <w:tab w:val="decimal" w:pos="432"/>
              </w:tabs>
              <w:spacing w:line="180" w:lineRule="exact"/>
              <w:ind w:right="-43"/>
              <w:rPr>
                <w:rFonts w:ascii="Arial" w:hAnsi="Arial" w:cs="Arial"/>
                <w:sz w:val="12"/>
                <w:szCs w:val="12"/>
                <w:cs/>
              </w:rPr>
            </w:pPr>
          </w:p>
        </w:tc>
        <w:tc>
          <w:tcPr>
            <w:tcW w:w="723" w:type="dxa"/>
            <w:shd w:val="clear" w:color="auto" w:fill="auto"/>
          </w:tcPr>
          <w:p w:rsidR="000B57AC" w:rsidRPr="005013D6" w:rsidRDefault="000B57AC" w:rsidP="000B57AC">
            <w:pPr>
              <w:pBdr>
                <w:bottom w:val="single" w:sz="4" w:space="1" w:color="auto"/>
              </w:pBdr>
              <w:tabs>
                <w:tab w:val="decimal" w:pos="432"/>
              </w:tabs>
              <w:spacing w:line="180" w:lineRule="exact"/>
              <w:ind w:right="-43"/>
              <w:rPr>
                <w:rFonts w:ascii="Arial" w:hAnsi="Arial" w:cs="Arial"/>
                <w:sz w:val="12"/>
                <w:szCs w:val="12"/>
                <w:cs/>
              </w:rPr>
            </w:pP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r>
              <w:rPr>
                <w:rFonts w:ascii="Arial" w:hAnsi="Arial" w:cs="Arial"/>
                <w:sz w:val="12"/>
                <w:szCs w:val="12"/>
              </w:rPr>
              <w:tab/>
              <w:t>is higher rate</w:t>
            </w: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p>
        </w:tc>
        <w:tc>
          <w:tcPr>
            <w:tcW w:w="1607" w:type="dxa"/>
          </w:tcPr>
          <w:p w:rsidR="000B57AC" w:rsidRPr="005013D6" w:rsidRDefault="000B57AC" w:rsidP="000B57AC">
            <w:pPr>
              <w:spacing w:line="180" w:lineRule="exact"/>
              <w:ind w:left="90" w:right="-43" w:hanging="90"/>
              <w:rPr>
                <w:rFonts w:ascii="Arial" w:hAnsi="Arial" w:cs="Arial"/>
                <w:sz w:val="12"/>
                <w:szCs w:val="12"/>
              </w:rPr>
            </w:pPr>
          </w:p>
        </w:tc>
      </w:tr>
      <w:tr w:rsidR="000B57AC" w:rsidRPr="005013D6" w:rsidTr="00516CA4">
        <w:trPr>
          <w:gridAfter w:val="1"/>
          <w:wAfter w:w="13" w:type="dxa"/>
        </w:trPr>
        <w:tc>
          <w:tcPr>
            <w:tcW w:w="1168" w:type="dxa"/>
          </w:tcPr>
          <w:p w:rsidR="000B57AC" w:rsidRPr="005013D6" w:rsidRDefault="000B57AC" w:rsidP="000B57AC">
            <w:pPr>
              <w:spacing w:line="180" w:lineRule="exact"/>
              <w:ind w:right="-108"/>
              <w:rPr>
                <w:rFonts w:ascii="Arial" w:hAnsi="Arial" w:cs="Arial"/>
                <w:sz w:val="12"/>
                <w:szCs w:val="12"/>
              </w:rPr>
            </w:pPr>
            <w:r w:rsidRPr="005013D6">
              <w:rPr>
                <w:rFonts w:ascii="Arial" w:hAnsi="Arial" w:cs="Arial"/>
                <w:sz w:val="12"/>
                <w:szCs w:val="12"/>
              </w:rPr>
              <w:t>Total</w:t>
            </w:r>
          </w:p>
        </w:tc>
        <w:tc>
          <w:tcPr>
            <w:tcW w:w="719"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7,406</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8,860</w:t>
            </w:r>
          </w:p>
        </w:tc>
        <w:tc>
          <w:tcPr>
            <w:tcW w:w="720"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3,075</w:t>
            </w:r>
          </w:p>
        </w:tc>
        <w:tc>
          <w:tcPr>
            <w:tcW w:w="723" w:type="dxa"/>
            <w:shd w:val="clear" w:color="auto" w:fill="auto"/>
          </w:tcPr>
          <w:p w:rsidR="000B57AC" w:rsidRPr="005013D6" w:rsidRDefault="000B57AC" w:rsidP="000B57AC">
            <w:pPr>
              <w:tabs>
                <w:tab w:val="decimal" w:pos="432"/>
              </w:tabs>
              <w:spacing w:line="180" w:lineRule="exact"/>
              <w:ind w:right="-43"/>
              <w:rPr>
                <w:rFonts w:ascii="Arial" w:hAnsi="Arial" w:cs="Arial"/>
                <w:sz w:val="12"/>
                <w:szCs w:val="12"/>
              </w:rPr>
            </w:pPr>
            <w:r w:rsidRPr="005013D6">
              <w:rPr>
                <w:rFonts w:ascii="Arial" w:hAnsi="Arial" w:cs="Arial"/>
                <w:sz w:val="12"/>
                <w:szCs w:val="12"/>
              </w:rPr>
              <w:t>6,966</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p>
        </w:tc>
        <w:tc>
          <w:tcPr>
            <w:tcW w:w="1607" w:type="dxa"/>
          </w:tcPr>
          <w:p w:rsidR="000B57AC" w:rsidRPr="005013D6" w:rsidRDefault="000B57AC" w:rsidP="000B57AC">
            <w:pPr>
              <w:spacing w:line="180" w:lineRule="exact"/>
              <w:ind w:left="90" w:right="-43" w:hanging="90"/>
              <w:rPr>
                <w:rFonts w:ascii="Arial" w:hAnsi="Arial" w:cs="Arial"/>
                <w:sz w:val="12"/>
                <w:szCs w:val="12"/>
              </w:rPr>
            </w:pPr>
          </w:p>
        </w:tc>
      </w:tr>
      <w:tr w:rsidR="000B57AC" w:rsidRPr="005013D6" w:rsidTr="00516CA4">
        <w:trPr>
          <w:gridAfter w:val="1"/>
          <w:wAfter w:w="13" w:type="dxa"/>
          <w:trHeight w:val="66"/>
        </w:trPr>
        <w:tc>
          <w:tcPr>
            <w:tcW w:w="1168" w:type="dxa"/>
          </w:tcPr>
          <w:p w:rsidR="000B57AC" w:rsidRPr="005013D6" w:rsidRDefault="000B57AC" w:rsidP="000B57AC">
            <w:pPr>
              <w:spacing w:line="180" w:lineRule="exact"/>
              <w:ind w:right="-198"/>
              <w:rPr>
                <w:rFonts w:ascii="Arial" w:hAnsi="Arial" w:cs="Arial"/>
                <w:sz w:val="12"/>
                <w:szCs w:val="12"/>
              </w:rPr>
            </w:pPr>
            <w:r w:rsidRPr="005013D6">
              <w:rPr>
                <w:rFonts w:ascii="Arial" w:hAnsi="Arial" w:cs="Arial"/>
                <w:sz w:val="12"/>
                <w:szCs w:val="12"/>
              </w:rPr>
              <w:t>Less: Current</w:t>
            </w:r>
          </w:p>
          <w:p w:rsidR="000B57AC" w:rsidRPr="005013D6" w:rsidRDefault="000B57AC" w:rsidP="000B57AC">
            <w:pPr>
              <w:tabs>
                <w:tab w:val="left" w:pos="342"/>
              </w:tabs>
              <w:spacing w:line="180" w:lineRule="exact"/>
              <w:ind w:right="-198"/>
              <w:rPr>
                <w:rFonts w:ascii="Arial" w:hAnsi="Arial" w:cs="Arial"/>
                <w:sz w:val="12"/>
                <w:szCs w:val="12"/>
              </w:rPr>
            </w:pPr>
            <w:r w:rsidRPr="005013D6">
              <w:rPr>
                <w:rFonts w:ascii="Arial" w:hAnsi="Arial" w:cs="Arial"/>
                <w:sz w:val="12"/>
                <w:szCs w:val="12"/>
              </w:rPr>
              <w:tab/>
              <w:t>portion</w:t>
            </w:r>
          </w:p>
        </w:tc>
        <w:tc>
          <w:tcPr>
            <w:tcW w:w="719" w:type="dxa"/>
            <w:shd w:val="clear" w:color="auto" w:fill="auto"/>
            <w:vAlign w:val="bottom"/>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(3,075)</w:t>
            </w:r>
          </w:p>
        </w:tc>
        <w:tc>
          <w:tcPr>
            <w:tcW w:w="720" w:type="dxa"/>
            <w:shd w:val="clear" w:color="auto" w:fill="auto"/>
            <w:vAlign w:val="bottom"/>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(371)</w:t>
            </w:r>
          </w:p>
        </w:tc>
        <w:tc>
          <w:tcPr>
            <w:tcW w:w="720" w:type="dxa"/>
            <w:shd w:val="clear" w:color="auto" w:fill="auto"/>
            <w:vAlign w:val="bottom"/>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(3,075)</w:t>
            </w:r>
          </w:p>
        </w:tc>
        <w:tc>
          <w:tcPr>
            <w:tcW w:w="723" w:type="dxa"/>
            <w:shd w:val="clear" w:color="auto" w:fill="auto"/>
            <w:vAlign w:val="bottom"/>
          </w:tcPr>
          <w:p w:rsidR="000B57AC" w:rsidRPr="005013D6" w:rsidRDefault="000B57AC" w:rsidP="000B57AC">
            <w:pPr>
              <w:tabs>
                <w:tab w:val="decimal" w:pos="432"/>
              </w:tabs>
              <w:spacing w:line="180" w:lineRule="exact"/>
              <w:ind w:right="-43"/>
              <w:rPr>
                <w:rFonts w:ascii="Arial" w:hAnsi="Arial" w:cs="Arial"/>
                <w:sz w:val="12"/>
                <w:szCs w:val="12"/>
              </w:rPr>
            </w:pPr>
            <w:r>
              <w:rPr>
                <w:rFonts w:ascii="Arial" w:hAnsi="Arial" w:cs="Arial"/>
                <w:sz w:val="12"/>
                <w:szCs w:val="12"/>
              </w:rPr>
              <w:t>-</w:t>
            </w:r>
          </w:p>
        </w:tc>
        <w:tc>
          <w:tcPr>
            <w:tcW w:w="144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72" w:right="-108" w:hanging="72"/>
              <w:rPr>
                <w:rFonts w:ascii="Arial" w:hAnsi="Arial" w:cs="Arial"/>
                <w:sz w:val="12"/>
                <w:szCs w:val="12"/>
              </w:rPr>
            </w:pPr>
          </w:p>
        </w:tc>
        <w:tc>
          <w:tcPr>
            <w:tcW w:w="1800" w:type="dxa"/>
          </w:tcPr>
          <w:p w:rsidR="000B57AC" w:rsidRPr="005013D6" w:rsidRDefault="000B57AC" w:rsidP="000B57AC">
            <w:pPr>
              <w:tabs>
                <w:tab w:val="left" w:pos="900"/>
                <w:tab w:val="left" w:pos="2160"/>
                <w:tab w:val="right" w:pos="5220"/>
                <w:tab w:val="right" w:pos="5940"/>
                <w:tab w:val="left" w:pos="6210"/>
                <w:tab w:val="right" w:pos="7200"/>
                <w:tab w:val="left" w:pos="7650"/>
                <w:tab w:val="right" w:pos="8460"/>
              </w:tabs>
              <w:spacing w:line="180" w:lineRule="exact"/>
              <w:ind w:left="90" w:right="-43" w:hanging="90"/>
              <w:rPr>
                <w:rFonts w:ascii="Arial" w:hAnsi="Arial" w:cs="Arial"/>
                <w:sz w:val="12"/>
                <w:szCs w:val="12"/>
              </w:rPr>
            </w:pPr>
          </w:p>
        </w:tc>
        <w:tc>
          <w:tcPr>
            <w:tcW w:w="1607" w:type="dxa"/>
          </w:tcPr>
          <w:p w:rsidR="000B57AC" w:rsidRPr="005013D6" w:rsidRDefault="000B57AC" w:rsidP="000B57AC">
            <w:pPr>
              <w:spacing w:line="180" w:lineRule="exact"/>
              <w:ind w:left="90" w:right="-43" w:hanging="90"/>
              <w:rPr>
                <w:rFonts w:ascii="Arial" w:hAnsi="Arial" w:cs="Arial"/>
                <w:sz w:val="12"/>
                <w:szCs w:val="12"/>
              </w:rPr>
            </w:pPr>
          </w:p>
        </w:tc>
      </w:tr>
      <w:tr w:rsidR="000B57AC" w:rsidRPr="005013D6" w:rsidTr="00516CA4">
        <w:trPr>
          <w:gridAfter w:val="1"/>
          <w:wAfter w:w="13" w:type="dxa"/>
        </w:trPr>
        <w:tc>
          <w:tcPr>
            <w:tcW w:w="1168" w:type="dxa"/>
          </w:tcPr>
          <w:p w:rsidR="000B57AC" w:rsidRPr="005013D6" w:rsidRDefault="000B57AC" w:rsidP="000B57AC">
            <w:pPr>
              <w:spacing w:line="180" w:lineRule="exact"/>
              <w:ind w:right="-43"/>
              <w:rPr>
                <w:rFonts w:ascii="Arial" w:hAnsi="Arial" w:cs="Arial"/>
                <w:sz w:val="12"/>
                <w:szCs w:val="12"/>
              </w:rPr>
            </w:pPr>
            <w:r w:rsidRPr="005013D6">
              <w:rPr>
                <w:rFonts w:ascii="Arial" w:hAnsi="Arial" w:cs="Arial"/>
                <w:sz w:val="12"/>
                <w:szCs w:val="12"/>
              </w:rPr>
              <w:t>Net</w:t>
            </w:r>
          </w:p>
        </w:tc>
        <w:tc>
          <w:tcPr>
            <w:tcW w:w="719" w:type="dxa"/>
            <w:shd w:val="clear" w:color="auto" w:fill="auto"/>
          </w:tcPr>
          <w:p w:rsidR="000B57AC" w:rsidRPr="005013D6" w:rsidRDefault="000B57AC" w:rsidP="000B57AC">
            <w:pPr>
              <w:pBdr>
                <w:top w:val="single" w:sz="4" w:space="1" w:color="auto"/>
                <w:bottom w:val="double" w:sz="4" w:space="1" w:color="auto"/>
              </w:pBdr>
              <w:tabs>
                <w:tab w:val="decimal" w:pos="432"/>
              </w:tabs>
              <w:spacing w:line="180" w:lineRule="exact"/>
              <w:ind w:right="-43"/>
              <w:rPr>
                <w:rFonts w:ascii="Arial" w:hAnsi="Arial" w:cs="Arial"/>
                <w:sz w:val="12"/>
                <w:szCs w:val="12"/>
              </w:rPr>
            </w:pPr>
            <w:r>
              <w:rPr>
                <w:rFonts w:ascii="Arial" w:hAnsi="Arial" w:cs="Arial"/>
                <w:sz w:val="12"/>
                <w:szCs w:val="12"/>
              </w:rPr>
              <w:t>4,331</w:t>
            </w:r>
          </w:p>
        </w:tc>
        <w:tc>
          <w:tcPr>
            <w:tcW w:w="720" w:type="dxa"/>
            <w:shd w:val="clear" w:color="auto" w:fill="auto"/>
          </w:tcPr>
          <w:p w:rsidR="000B57AC" w:rsidRPr="005013D6" w:rsidRDefault="000B57AC" w:rsidP="000B57AC">
            <w:pPr>
              <w:pBdr>
                <w:top w:val="single" w:sz="4" w:space="1" w:color="auto"/>
                <w:bottom w:val="double" w:sz="4" w:space="1" w:color="auto"/>
              </w:pBdr>
              <w:tabs>
                <w:tab w:val="decimal" w:pos="432"/>
              </w:tabs>
              <w:spacing w:line="180" w:lineRule="exact"/>
              <w:ind w:right="-43"/>
              <w:rPr>
                <w:rFonts w:ascii="Arial" w:hAnsi="Arial" w:cs="Arial"/>
                <w:sz w:val="12"/>
                <w:szCs w:val="12"/>
              </w:rPr>
            </w:pPr>
            <w:r>
              <w:rPr>
                <w:rFonts w:ascii="Arial" w:hAnsi="Arial" w:cs="Arial"/>
                <w:sz w:val="12"/>
                <w:szCs w:val="12"/>
              </w:rPr>
              <w:t>8,489</w:t>
            </w:r>
          </w:p>
        </w:tc>
        <w:tc>
          <w:tcPr>
            <w:tcW w:w="720" w:type="dxa"/>
            <w:shd w:val="clear" w:color="auto" w:fill="auto"/>
          </w:tcPr>
          <w:p w:rsidR="000B57AC" w:rsidRPr="005013D6" w:rsidRDefault="000B57AC" w:rsidP="000B57AC">
            <w:pPr>
              <w:pBdr>
                <w:top w:val="single" w:sz="4" w:space="1" w:color="auto"/>
                <w:bottom w:val="double" w:sz="4" w:space="1" w:color="auto"/>
              </w:pBdr>
              <w:tabs>
                <w:tab w:val="decimal" w:pos="432"/>
              </w:tabs>
              <w:spacing w:line="180" w:lineRule="exact"/>
              <w:ind w:right="-43"/>
              <w:rPr>
                <w:rFonts w:ascii="Arial" w:hAnsi="Arial" w:cs="Arial"/>
                <w:sz w:val="12"/>
                <w:szCs w:val="12"/>
              </w:rPr>
            </w:pPr>
            <w:r>
              <w:rPr>
                <w:rFonts w:ascii="Arial" w:hAnsi="Arial" w:cs="Arial"/>
                <w:sz w:val="12"/>
                <w:szCs w:val="12"/>
              </w:rPr>
              <w:t>-</w:t>
            </w:r>
          </w:p>
        </w:tc>
        <w:tc>
          <w:tcPr>
            <w:tcW w:w="723" w:type="dxa"/>
            <w:shd w:val="clear" w:color="auto" w:fill="auto"/>
          </w:tcPr>
          <w:p w:rsidR="000B57AC" w:rsidRPr="005013D6" w:rsidRDefault="000B57AC" w:rsidP="000B57AC">
            <w:pPr>
              <w:pBdr>
                <w:top w:val="single" w:sz="4" w:space="1" w:color="auto"/>
                <w:bottom w:val="double" w:sz="4" w:space="1" w:color="auto"/>
              </w:pBdr>
              <w:tabs>
                <w:tab w:val="decimal" w:pos="432"/>
              </w:tabs>
              <w:spacing w:line="180" w:lineRule="exact"/>
              <w:ind w:right="-43"/>
              <w:rPr>
                <w:rFonts w:ascii="Arial" w:hAnsi="Arial" w:cs="Arial"/>
                <w:sz w:val="12"/>
                <w:szCs w:val="12"/>
              </w:rPr>
            </w:pPr>
            <w:r>
              <w:rPr>
                <w:rFonts w:ascii="Arial" w:hAnsi="Arial" w:cs="Arial"/>
                <w:sz w:val="12"/>
                <w:szCs w:val="12"/>
              </w:rPr>
              <w:t>6,966</w:t>
            </w:r>
          </w:p>
        </w:tc>
        <w:tc>
          <w:tcPr>
            <w:tcW w:w="1440" w:type="dxa"/>
          </w:tcPr>
          <w:p w:rsidR="000B57AC" w:rsidRPr="005013D6" w:rsidRDefault="000B57AC" w:rsidP="000B57AC">
            <w:pPr>
              <w:spacing w:line="180" w:lineRule="exact"/>
              <w:ind w:right="-43"/>
              <w:rPr>
                <w:rFonts w:ascii="Arial" w:hAnsi="Arial" w:cs="Arial"/>
                <w:sz w:val="12"/>
                <w:szCs w:val="12"/>
              </w:rPr>
            </w:pPr>
          </w:p>
        </w:tc>
        <w:tc>
          <w:tcPr>
            <w:tcW w:w="1800" w:type="dxa"/>
          </w:tcPr>
          <w:p w:rsidR="000B57AC" w:rsidRPr="005013D6" w:rsidRDefault="000B57AC" w:rsidP="000B57AC">
            <w:pPr>
              <w:spacing w:line="180" w:lineRule="exact"/>
              <w:ind w:right="-43"/>
              <w:rPr>
                <w:rFonts w:ascii="Arial" w:hAnsi="Arial" w:cs="Arial"/>
                <w:sz w:val="12"/>
                <w:szCs w:val="12"/>
              </w:rPr>
            </w:pPr>
          </w:p>
        </w:tc>
        <w:tc>
          <w:tcPr>
            <w:tcW w:w="1607" w:type="dxa"/>
          </w:tcPr>
          <w:p w:rsidR="000B57AC" w:rsidRPr="005013D6" w:rsidRDefault="000B57AC" w:rsidP="000B57AC">
            <w:pPr>
              <w:spacing w:line="180" w:lineRule="exact"/>
              <w:ind w:right="-43"/>
              <w:rPr>
                <w:rFonts w:ascii="Arial" w:hAnsi="Arial" w:cs="Arial"/>
                <w:sz w:val="12"/>
                <w:szCs w:val="12"/>
              </w:rPr>
            </w:pPr>
          </w:p>
        </w:tc>
      </w:tr>
      <w:tr w:rsidR="003418C5" w:rsidRPr="005013D6" w:rsidTr="003418C5">
        <w:trPr>
          <w:gridAfter w:val="1"/>
          <w:wAfter w:w="13" w:type="dxa"/>
        </w:trPr>
        <w:tc>
          <w:tcPr>
            <w:tcW w:w="8897" w:type="dxa"/>
            <w:gridSpan w:val="8"/>
          </w:tcPr>
          <w:p w:rsidR="003418C5" w:rsidRPr="005013D6" w:rsidRDefault="003418C5" w:rsidP="003418C5">
            <w:pPr>
              <w:spacing w:line="180" w:lineRule="exact"/>
              <w:ind w:left="162" w:right="-43" w:hanging="162"/>
              <w:jc w:val="thaiDistribute"/>
              <w:rPr>
                <w:rFonts w:ascii="Arial" w:hAnsi="Arial" w:cs="Arial"/>
                <w:sz w:val="12"/>
                <w:szCs w:val="12"/>
              </w:rPr>
            </w:pPr>
            <w:r>
              <w:rPr>
                <w:rFonts w:ascii="Arial" w:hAnsi="Arial" w:cs="Arial"/>
                <w:sz w:val="12"/>
                <w:szCs w:val="12"/>
              </w:rPr>
              <w:t xml:space="preserve">*  </w:t>
            </w:r>
            <w:r w:rsidRPr="0061358C">
              <w:rPr>
                <w:rFonts w:ascii="Arial" w:hAnsi="Arial" w:cs="Arial"/>
                <w:sz w:val="12"/>
                <w:szCs w:val="12"/>
              </w:rPr>
              <w:t xml:space="preserve">The Company, as shareholders of L H Mall &amp; Hotel Co., Ltd. (“LHMH”) holding 99.99% of shares, agreed to provide assurance to the lender of LHMH whereby there are certain covenants pertaining to, among other things, the maintenance of the Company’s level of shareholding, the provision of financial support. </w:t>
            </w:r>
            <w:r>
              <w:rPr>
                <w:rFonts w:ascii="Arial" w:hAnsi="Arial" w:cs="Arial"/>
                <w:sz w:val="12"/>
                <w:szCs w:val="12"/>
              </w:rPr>
              <w:t xml:space="preserve">            </w:t>
            </w:r>
            <w:r w:rsidRPr="0061358C">
              <w:rPr>
                <w:rFonts w:ascii="Arial" w:hAnsi="Arial" w:cs="Arial"/>
                <w:sz w:val="12"/>
                <w:szCs w:val="12"/>
              </w:rPr>
              <w:t>In addition, the Company needs to obtain the written consent from the lender should the Company sells, transfers or pledges the shares of LHMH.</w:t>
            </w:r>
          </w:p>
        </w:tc>
      </w:tr>
    </w:tbl>
    <w:p w:rsidR="00F4785F" w:rsidRPr="001251CF" w:rsidRDefault="004F14E4" w:rsidP="000B57AC">
      <w:pPr>
        <w:tabs>
          <w:tab w:val="left" w:pos="2160"/>
        </w:tabs>
        <w:spacing w:before="240" w:after="120" w:line="380" w:lineRule="exact"/>
        <w:ind w:left="547" w:right="-43" w:hanging="547"/>
        <w:jc w:val="both"/>
        <w:rPr>
          <w:rFonts w:ascii="Arial" w:hAnsi="Arial"/>
          <w:sz w:val="22"/>
          <w:szCs w:val="22"/>
        </w:rPr>
      </w:pPr>
      <w:r w:rsidRPr="001251CF">
        <w:rPr>
          <w:rFonts w:ascii="Arial" w:hAnsi="Arial"/>
          <w:sz w:val="22"/>
          <w:szCs w:val="22"/>
        </w:rPr>
        <w:lastRenderedPageBreak/>
        <w:tab/>
      </w:r>
      <w:r w:rsidR="00F4785F" w:rsidRPr="001251CF">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rsidR="00F4785F" w:rsidRPr="001251CF" w:rsidRDefault="00F630E0" w:rsidP="006708A4">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31 December </w:t>
      </w:r>
      <w:r w:rsidR="005E35BD">
        <w:rPr>
          <w:rFonts w:ascii="Arial" w:hAnsi="Arial"/>
          <w:sz w:val="22"/>
          <w:szCs w:val="22"/>
        </w:rPr>
        <w:t>2016</w:t>
      </w:r>
      <w:r w:rsidR="00F4785F" w:rsidRPr="001251CF">
        <w:rPr>
          <w:rFonts w:ascii="Arial" w:hAnsi="Arial"/>
          <w:sz w:val="22"/>
          <w:szCs w:val="22"/>
        </w:rPr>
        <w:t xml:space="preserve"> and </w:t>
      </w:r>
      <w:r w:rsidR="005E35BD">
        <w:rPr>
          <w:rFonts w:ascii="Arial" w:hAnsi="Arial"/>
          <w:sz w:val="22"/>
          <w:szCs w:val="22"/>
        </w:rPr>
        <w:t>2015</w:t>
      </w:r>
      <w:r w:rsidR="00F4785F" w:rsidRPr="001251CF">
        <w:rPr>
          <w:rFonts w:ascii="Arial" w:hAnsi="Arial"/>
          <w:sz w:val="22"/>
          <w:szCs w:val="22"/>
        </w:rPr>
        <w:t>, there were available long-term loan facilities from financial institutions as follows:</w:t>
      </w:r>
    </w:p>
    <w:p w:rsidR="00F4785F" w:rsidRPr="001251CF" w:rsidRDefault="00F4785F" w:rsidP="003418C5">
      <w:pPr>
        <w:tabs>
          <w:tab w:val="left" w:pos="360"/>
          <w:tab w:val="left" w:pos="2160"/>
          <w:tab w:val="right" w:pos="7200"/>
          <w:tab w:val="right" w:pos="8540"/>
        </w:tabs>
        <w:spacing w:line="380" w:lineRule="exact"/>
        <w:ind w:left="907" w:hanging="907"/>
        <w:jc w:val="right"/>
        <w:rPr>
          <w:rFonts w:ascii="Arial" w:hAnsi="Arial"/>
          <w:sz w:val="20"/>
          <w:szCs w:val="20"/>
        </w:rPr>
      </w:pPr>
      <w:r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4050"/>
        <w:gridCol w:w="1170"/>
        <w:gridCol w:w="1170"/>
        <w:gridCol w:w="1170"/>
        <w:gridCol w:w="1170"/>
      </w:tblGrid>
      <w:tr w:rsidR="00F4785F" w:rsidRPr="001251CF" w:rsidTr="001710F9">
        <w:trPr>
          <w:cantSplit/>
        </w:trPr>
        <w:tc>
          <w:tcPr>
            <w:tcW w:w="4050" w:type="dxa"/>
          </w:tcPr>
          <w:p w:rsidR="00F4785F" w:rsidRPr="001251CF" w:rsidRDefault="00F4785F" w:rsidP="008E3233">
            <w:pPr>
              <w:spacing w:line="340" w:lineRule="exact"/>
              <w:ind w:left="-14" w:right="-43"/>
              <w:rPr>
                <w:rFonts w:ascii="Arial" w:hAnsi="Arial"/>
                <w:color w:val="000000"/>
                <w:sz w:val="20"/>
                <w:szCs w:val="20"/>
              </w:rPr>
            </w:pPr>
          </w:p>
        </w:tc>
        <w:tc>
          <w:tcPr>
            <w:tcW w:w="2340" w:type="dxa"/>
            <w:gridSpan w:val="2"/>
          </w:tcPr>
          <w:p w:rsidR="00F4785F" w:rsidRPr="001251CF" w:rsidRDefault="00F4785F" w:rsidP="008E3233">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sidRPr="001251CF">
              <w:rPr>
                <w:rFonts w:ascii="Arial" w:hAnsi="Arial"/>
                <w:sz w:val="20"/>
                <w:szCs w:val="20"/>
              </w:rPr>
              <w:t>Consolidated         financial statements</w:t>
            </w:r>
          </w:p>
        </w:tc>
        <w:tc>
          <w:tcPr>
            <w:tcW w:w="2340" w:type="dxa"/>
            <w:gridSpan w:val="2"/>
          </w:tcPr>
          <w:p w:rsidR="00F4785F" w:rsidRPr="001251CF" w:rsidRDefault="00F4785F" w:rsidP="008E3233">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sidRPr="001251CF">
              <w:rPr>
                <w:rFonts w:ascii="Arial" w:hAnsi="Arial"/>
                <w:sz w:val="20"/>
                <w:szCs w:val="20"/>
              </w:rPr>
              <w:t>Separate                financial statements</w:t>
            </w:r>
          </w:p>
        </w:tc>
      </w:tr>
      <w:tr w:rsidR="001960F1" w:rsidRPr="001251CF" w:rsidTr="001710F9">
        <w:tc>
          <w:tcPr>
            <w:tcW w:w="4050" w:type="dxa"/>
          </w:tcPr>
          <w:p w:rsidR="001960F1" w:rsidRPr="001251CF" w:rsidRDefault="001960F1" w:rsidP="008E3233">
            <w:pPr>
              <w:spacing w:line="340" w:lineRule="exact"/>
              <w:ind w:left="-14" w:right="-43"/>
              <w:rPr>
                <w:rFonts w:ascii="Arial" w:hAnsi="Arial"/>
                <w:color w:val="000000"/>
                <w:sz w:val="20"/>
                <w:szCs w:val="20"/>
              </w:rPr>
            </w:pPr>
          </w:p>
        </w:tc>
        <w:tc>
          <w:tcPr>
            <w:tcW w:w="1170" w:type="dxa"/>
          </w:tcPr>
          <w:p w:rsidR="001960F1" w:rsidRPr="001251CF" w:rsidRDefault="005E35BD" w:rsidP="009B78A1">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Pr>
                <w:rFonts w:ascii="Arial" w:hAnsi="Arial"/>
                <w:sz w:val="20"/>
                <w:szCs w:val="20"/>
              </w:rPr>
              <w:t>2016</w:t>
            </w:r>
          </w:p>
        </w:tc>
        <w:tc>
          <w:tcPr>
            <w:tcW w:w="1170" w:type="dxa"/>
          </w:tcPr>
          <w:p w:rsidR="001960F1" w:rsidRPr="001251CF" w:rsidRDefault="005E35BD" w:rsidP="009B78A1">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Pr>
                <w:rFonts w:ascii="Arial" w:hAnsi="Arial"/>
                <w:sz w:val="20"/>
                <w:szCs w:val="20"/>
              </w:rPr>
              <w:t>2015</w:t>
            </w:r>
          </w:p>
        </w:tc>
        <w:tc>
          <w:tcPr>
            <w:tcW w:w="1170" w:type="dxa"/>
          </w:tcPr>
          <w:p w:rsidR="001960F1" w:rsidRPr="001251CF" w:rsidRDefault="005E35BD" w:rsidP="007F2866">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Pr>
                <w:rFonts w:ascii="Arial" w:hAnsi="Arial"/>
                <w:sz w:val="20"/>
                <w:szCs w:val="20"/>
              </w:rPr>
              <w:t>2016</w:t>
            </w:r>
          </w:p>
        </w:tc>
        <w:tc>
          <w:tcPr>
            <w:tcW w:w="1170" w:type="dxa"/>
          </w:tcPr>
          <w:p w:rsidR="001960F1" w:rsidRPr="001251CF" w:rsidRDefault="005E35BD" w:rsidP="007F2866">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Pr>
                <w:rFonts w:ascii="Arial" w:hAnsi="Arial"/>
                <w:sz w:val="20"/>
                <w:szCs w:val="20"/>
              </w:rPr>
              <w:t>2015</w:t>
            </w:r>
          </w:p>
        </w:tc>
      </w:tr>
      <w:tr w:rsidR="00553EC9" w:rsidRPr="001251CF" w:rsidTr="001710F9">
        <w:tc>
          <w:tcPr>
            <w:tcW w:w="4050" w:type="dxa"/>
          </w:tcPr>
          <w:p w:rsidR="00553EC9" w:rsidRPr="001251CF" w:rsidRDefault="00553EC9" w:rsidP="00553EC9">
            <w:pPr>
              <w:tabs>
                <w:tab w:val="left" w:pos="162"/>
                <w:tab w:val="left" w:pos="312"/>
              </w:tabs>
              <w:spacing w:line="340" w:lineRule="exact"/>
              <w:ind w:right="-108"/>
              <w:jc w:val="both"/>
              <w:rPr>
                <w:rFonts w:ascii="Arial" w:hAnsi="Arial"/>
                <w:sz w:val="20"/>
                <w:szCs w:val="20"/>
                <w:cs/>
              </w:rPr>
            </w:pPr>
            <w:r w:rsidRPr="001251CF">
              <w:rPr>
                <w:rFonts w:ascii="Arial" w:hAnsi="Arial"/>
                <w:sz w:val="20"/>
                <w:szCs w:val="20"/>
              </w:rPr>
              <w:t>Undrawdown loan facilities</w:t>
            </w:r>
          </w:p>
        </w:tc>
        <w:tc>
          <w:tcPr>
            <w:tcW w:w="1170" w:type="dxa"/>
          </w:tcPr>
          <w:p w:rsidR="00553EC9" w:rsidRPr="00553EC9" w:rsidRDefault="00553EC9" w:rsidP="00553EC9">
            <w:pPr>
              <w:tabs>
                <w:tab w:val="decimal" w:pos="882"/>
              </w:tabs>
              <w:spacing w:line="340" w:lineRule="exact"/>
              <w:ind w:right="-18"/>
              <w:jc w:val="both"/>
              <w:rPr>
                <w:rFonts w:ascii="Arial" w:hAnsi="Arial"/>
                <w:color w:val="000000"/>
                <w:sz w:val="20"/>
                <w:szCs w:val="20"/>
              </w:rPr>
            </w:pPr>
            <w:r w:rsidRPr="00553EC9">
              <w:rPr>
                <w:rFonts w:ascii="Arial" w:hAnsi="Arial"/>
                <w:color w:val="000000"/>
                <w:sz w:val="20"/>
                <w:szCs w:val="20"/>
              </w:rPr>
              <w:t>290</w:t>
            </w:r>
          </w:p>
        </w:tc>
        <w:tc>
          <w:tcPr>
            <w:tcW w:w="1170" w:type="dxa"/>
          </w:tcPr>
          <w:p w:rsidR="00553EC9" w:rsidRPr="00553EC9" w:rsidRDefault="00553EC9" w:rsidP="00553EC9">
            <w:pPr>
              <w:tabs>
                <w:tab w:val="decimal" w:pos="882"/>
              </w:tabs>
              <w:spacing w:line="340" w:lineRule="exact"/>
              <w:ind w:right="-18"/>
              <w:jc w:val="both"/>
              <w:rPr>
                <w:rFonts w:ascii="Arial" w:hAnsi="Arial"/>
                <w:color w:val="000000"/>
                <w:sz w:val="20"/>
                <w:szCs w:val="20"/>
              </w:rPr>
            </w:pPr>
            <w:r w:rsidRPr="00553EC9">
              <w:rPr>
                <w:rFonts w:ascii="Arial" w:hAnsi="Arial"/>
                <w:color w:val="000000"/>
                <w:sz w:val="20"/>
                <w:szCs w:val="20"/>
              </w:rPr>
              <w:t>3,628</w:t>
            </w:r>
          </w:p>
        </w:tc>
        <w:tc>
          <w:tcPr>
            <w:tcW w:w="1170" w:type="dxa"/>
          </w:tcPr>
          <w:p w:rsidR="00553EC9" w:rsidRPr="00553EC9" w:rsidRDefault="00553EC9" w:rsidP="00553EC9">
            <w:pPr>
              <w:tabs>
                <w:tab w:val="decimal" w:pos="882"/>
              </w:tabs>
              <w:spacing w:line="340" w:lineRule="exact"/>
              <w:ind w:right="-18"/>
              <w:jc w:val="both"/>
              <w:rPr>
                <w:rFonts w:ascii="Arial" w:hAnsi="Arial"/>
                <w:color w:val="000000"/>
                <w:sz w:val="20"/>
                <w:szCs w:val="20"/>
              </w:rPr>
            </w:pPr>
            <w:r w:rsidRPr="00553EC9">
              <w:rPr>
                <w:rFonts w:ascii="Arial" w:hAnsi="Arial"/>
                <w:color w:val="000000"/>
                <w:sz w:val="20"/>
                <w:szCs w:val="20"/>
              </w:rPr>
              <w:t>70</w:t>
            </w:r>
          </w:p>
        </w:tc>
        <w:tc>
          <w:tcPr>
            <w:tcW w:w="1170" w:type="dxa"/>
          </w:tcPr>
          <w:p w:rsidR="00553EC9" w:rsidRPr="005013D6" w:rsidRDefault="00553EC9" w:rsidP="00553EC9">
            <w:pPr>
              <w:tabs>
                <w:tab w:val="decimal" w:pos="882"/>
              </w:tabs>
              <w:spacing w:line="340" w:lineRule="exact"/>
              <w:ind w:right="-18"/>
              <w:jc w:val="both"/>
              <w:rPr>
                <w:rFonts w:ascii="Arial" w:hAnsi="Arial"/>
                <w:color w:val="000000"/>
                <w:sz w:val="20"/>
                <w:szCs w:val="20"/>
              </w:rPr>
            </w:pPr>
            <w:r w:rsidRPr="005013D6">
              <w:rPr>
                <w:rFonts w:ascii="Arial" w:hAnsi="Arial"/>
                <w:color w:val="000000"/>
                <w:sz w:val="20"/>
                <w:szCs w:val="20"/>
              </w:rPr>
              <w:t>1,795</w:t>
            </w:r>
          </w:p>
        </w:tc>
      </w:tr>
    </w:tbl>
    <w:p w:rsidR="00F4785F" w:rsidRDefault="00FA5D28" w:rsidP="001710F9">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22</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FA5D28">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3418C5">
            <w:pPr>
              <w:tabs>
                <w:tab w:val="left" w:pos="851"/>
                <w:tab w:val="right" w:pos="7920"/>
              </w:tabs>
              <w:spacing w:line="34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3418C5">
            <w:pPr>
              <w:tabs>
                <w:tab w:val="left" w:pos="851"/>
                <w:tab w:val="right" w:pos="7920"/>
              </w:tabs>
              <w:spacing w:line="34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24 April </w:t>
            </w:r>
            <w:r w:rsidR="00524EC3">
              <w:rPr>
                <w:rFonts w:ascii="Arial" w:hAnsi="Arial"/>
                <w:sz w:val="22"/>
                <w:szCs w:val="22"/>
              </w:rPr>
              <w:t>2014</w:t>
            </w:r>
          </w:p>
        </w:tc>
      </w:tr>
      <w:tr w:rsidR="00FA5D28" w:rsidRPr="003D19EA" w:rsidTr="002A4406">
        <w:tc>
          <w:tcPr>
            <w:tcW w:w="2250" w:type="dxa"/>
          </w:tcPr>
          <w:p w:rsidR="00FA5D28" w:rsidRPr="003D19EA" w:rsidRDefault="00FA5D28" w:rsidP="003418C5">
            <w:pPr>
              <w:tabs>
                <w:tab w:val="left" w:pos="851"/>
                <w:tab w:val="right" w:pos="7920"/>
              </w:tabs>
              <w:spacing w:line="34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3418C5">
            <w:pPr>
              <w:tabs>
                <w:tab w:val="left" w:pos="851"/>
                <w:tab w:val="right" w:pos="7920"/>
              </w:tabs>
              <w:spacing w:line="340" w:lineRule="exact"/>
              <w:ind w:left="128" w:right="-18" w:hanging="128"/>
              <w:rPr>
                <w:rFonts w:ascii="Angsana New" w:hAnsi="Angsana New"/>
                <w:sz w:val="22"/>
                <w:szCs w:val="22"/>
              </w:rPr>
            </w:pPr>
            <w:r w:rsidRPr="003D19EA">
              <w:rPr>
                <w:rFonts w:ascii="Arial" w:hAnsi="Arial"/>
                <w:sz w:val="22"/>
                <w:szCs w:val="22"/>
              </w:rPr>
              <w:t>Revolving amount of Baht 40,000 million or the equivalent in any other currencies</w:t>
            </w:r>
          </w:p>
        </w:tc>
      </w:tr>
      <w:tr w:rsidR="00FA5D28" w:rsidRPr="003D19EA" w:rsidTr="002A4406">
        <w:tc>
          <w:tcPr>
            <w:tcW w:w="2250" w:type="dxa"/>
          </w:tcPr>
          <w:p w:rsidR="00FA5D28" w:rsidRPr="003D19EA" w:rsidRDefault="00FA5D28" w:rsidP="003418C5">
            <w:pPr>
              <w:tabs>
                <w:tab w:val="left" w:pos="851"/>
                <w:tab w:val="right" w:pos="7920"/>
              </w:tabs>
              <w:spacing w:line="34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390" w:type="dxa"/>
          </w:tcPr>
          <w:p w:rsidR="00FA5D28" w:rsidRPr="003D19EA" w:rsidRDefault="00FA5D28" w:rsidP="003418C5">
            <w:pPr>
              <w:tabs>
                <w:tab w:val="left" w:pos="851"/>
                <w:tab w:val="right" w:pos="7920"/>
              </w:tabs>
              <w:spacing w:line="34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2A4406">
        <w:tc>
          <w:tcPr>
            <w:tcW w:w="2250" w:type="dxa"/>
          </w:tcPr>
          <w:p w:rsidR="00FA5D28" w:rsidRPr="003D19EA" w:rsidRDefault="00FA5D28" w:rsidP="003418C5">
            <w:pPr>
              <w:tabs>
                <w:tab w:val="left" w:pos="851"/>
                <w:tab w:val="right" w:pos="7920"/>
              </w:tabs>
              <w:spacing w:line="34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3418C5">
            <w:pPr>
              <w:spacing w:line="34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3418C5">
            <w:pPr>
              <w:tabs>
                <w:tab w:val="left" w:pos="851"/>
                <w:tab w:val="right" w:pos="7920"/>
              </w:tabs>
              <w:spacing w:line="34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3418C5">
            <w:pPr>
              <w:tabs>
                <w:tab w:val="left" w:pos="851"/>
                <w:tab w:val="right" w:pos="7920"/>
              </w:tabs>
              <w:spacing w:line="34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A85946">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B47867" w:rsidRPr="001251CF">
        <w:rPr>
          <w:rFonts w:ascii="Arial" w:hAnsi="Arial"/>
          <w:sz w:val="22"/>
          <w:szCs w:val="22"/>
        </w:rPr>
        <w:t>31 December</w:t>
      </w:r>
      <w:r w:rsidR="001131B9" w:rsidRPr="001251CF">
        <w:rPr>
          <w:rFonts w:ascii="Arial" w:hAnsi="Arial"/>
          <w:sz w:val="22"/>
          <w:szCs w:val="22"/>
        </w:rPr>
        <w:t xml:space="preserve"> </w:t>
      </w:r>
      <w:r w:rsidR="005E35BD">
        <w:rPr>
          <w:rFonts w:ascii="Arial" w:hAnsi="Arial"/>
          <w:sz w:val="22"/>
          <w:szCs w:val="22"/>
        </w:rPr>
        <w:t>2016</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F86210">
        <w:rPr>
          <w:rFonts w:ascii="Arial" w:hAnsi="Arial"/>
          <w:sz w:val="22"/>
          <w:szCs w:val="22"/>
        </w:rPr>
        <w:t>3,750</w:t>
      </w:r>
      <w:r w:rsidR="00B51228">
        <w:rPr>
          <w:rFonts w:ascii="Arial" w:hAnsi="Arial"/>
          <w:sz w:val="22"/>
          <w:szCs w:val="22"/>
        </w:rPr>
        <w:t xml:space="preserve"> million (</w:t>
      </w:r>
      <w:r w:rsidR="005E35BD">
        <w:rPr>
          <w:rFonts w:ascii="Arial" w:hAnsi="Arial"/>
          <w:sz w:val="22"/>
          <w:szCs w:val="22"/>
        </w:rPr>
        <w:t>2015</w:t>
      </w:r>
      <w:r w:rsidR="00B51228">
        <w:rPr>
          <w:rFonts w:ascii="Arial" w:hAnsi="Arial"/>
          <w:sz w:val="22"/>
          <w:szCs w:val="22"/>
        </w:rPr>
        <w:t xml:space="preserve">: Baht </w:t>
      </w:r>
      <w:r w:rsidR="00C92061">
        <w:rPr>
          <w:rFonts w:ascii="Arial" w:hAnsi="Arial"/>
          <w:sz w:val="22"/>
          <w:szCs w:val="22"/>
        </w:rPr>
        <w:t>7,500</w:t>
      </w:r>
      <w:r w:rsidR="00B51228">
        <w:rPr>
          <w:rFonts w:ascii="Arial" w:hAnsi="Arial"/>
          <w:sz w:val="22"/>
          <w:szCs w:val="22"/>
        </w:rPr>
        <w:t xml:space="preserve"> million).</w:t>
      </w:r>
    </w:p>
    <w:p w:rsidR="004C0032" w:rsidRDefault="004C003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131B9" w:rsidRDefault="003855A2" w:rsidP="006708A4">
      <w:pPr>
        <w:tabs>
          <w:tab w:val="left" w:pos="900"/>
          <w:tab w:val="left" w:pos="2160"/>
        </w:tabs>
        <w:spacing w:before="120" w:line="380" w:lineRule="exact"/>
        <w:ind w:left="547" w:hanging="547"/>
        <w:jc w:val="both"/>
        <w:rPr>
          <w:rFonts w:ascii="Arial" w:hAnsi="Arial"/>
          <w:sz w:val="22"/>
          <w:szCs w:val="22"/>
        </w:rPr>
      </w:pPr>
      <w:r>
        <w:rPr>
          <w:rFonts w:ascii="Arial" w:hAnsi="Arial"/>
          <w:sz w:val="22"/>
          <w:szCs w:val="22"/>
        </w:rPr>
        <w:lastRenderedPageBreak/>
        <w:tab/>
      </w:r>
      <w:r w:rsidR="001131B9" w:rsidRPr="001251CF">
        <w:rPr>
          <w:rFonts w:ascii="Arial" w:hAnsi="Arial"/>
          <w:sz w:val="22"/>
          <w:szCs w:val="22"/>
        </w:rPr>
        <w:t xml:space="preserve">The outstanding balance of debentures as at 31 December </w:t>
      </w:r>
      <w:r w:rsidR="005E35BD">
        <w:rPr>
          <w:rFonts w:ascii="Arial" w:hAnsi="Arial"/>
          <w:sz w:val="22"/>
          <w:szCs w:val="22"/>
        </w:rPr>
        <w:t>2016</w:t>
      </w:r>
      <w:r w:rsidR="001131B9" w:rsidRPr="001251CF">
        <w:rPr>
          <w:rFonts w:ascii="Arial" w:hAnsi="Arial"/>
          <w:sz w:val="22"/>
          <w:szCs w:val="22"/>
        </w:rPr>
        <w:t xml:space="preserve"> and </w:t>
      </w:r>
      <w:r w:rsidR="005E35BD">
        <w:rPr>
          <w:rFonts w:ascii="Arial" w:hAnsi="Arial"/>
          <w:sz w:val="22"/>
          <w:szCs w:val="22"/>
        </w:rPr>
        <w:t>2015</w:t>
      </w:r>
      <w:r w:rsidR="001131B9" w:rsidRPr="001251CF">
        <w:rPr>
          <w:rFonts w:ascii="Arial" w:hAnsi="Arial"/>
          <w:sz w:val="22"/>
          <w:szCs w:val="22"/>
        </w:rPr>
        <w:t xml:space="preserve"> are detailed below.</w:t>
      </w:r>
    </w:p>
    <w:tbl>
      <w:tblPr>
        <w:tblW w:w="8731" w:type="dxa"/>
        <w:tblInd w:w="558" w:type="dxa"/>
        <w:tblLayout w:type="fixed"/>
        <w:tblLook w:val="0000" w:firstRow="0" w:lastRow="0" w:firstColumn="0" w:lastColumn="0" w:noHBand="0" w:noVBand="0"/>
      </w:tblPr>
      <w:tblGrid>
        <w:gridCol w:w="1260"/>
        <w:gridCol w:w="1350"/>
        <w:gridCol w:w="630"/>
        <w:gridCol w:w="901"/>
        <w:gridCol w:w="1169"/>
        <w:gridCol w:w="898"/>
        <w:gridCol w:w="900"/>
        <w:gridCol w:w="813"/>
        <w:gridCol w:w="810"/>
      </w:tblGrid>
      <w:tr w:rsidR="00E0629A" w:rsidRPr="00F1355D" w:rsidTr="00AB2A04">
        <w:tc>
          <w:tcPr>
            <w:tcW w:w="5310" w:type="dxa"/>
            <w:gridSpan w:val="5"/>
          </w:tcPr>
          <w:p w:rsidR="00E0629A" w:rsidRPr="00316FF8" w:rsidRDefault="00E0629A" w:rsidP="00E0629A">
            <w:pPr>
              <w:spacing w:line="250" w:lineRule="exact"/>
              <w:ind w:right="-36"/>
              <w:jc w:val="center"/>
              <w:rPr>
                <w:rFonts w:ascii="Arial" w:hAnsi="Arial"/>
                <w:sz w:val="11"/>
                <w:szCs w:val="11"/>
              </w:rPr>
            </w:pPr>
          </w:p>
        </w:tc>
        <w:tc>
          <w:tcPr>
            <w:tcW w:w="3421" w:type="dxa"/>
            <w:gridSpan w:val="4"/>
          </w:tcPr>
          <w:p w:rsidR="00E0629A" w:rsidRPr="00F1355D" w:rsidRDefault="00E0629A" w:rsidP="00E0629A">
            <w:pPr>
              <w:pBdr>
                <w:bottom w:val="single" w:sz="4" w:space="1" w:color="auto"/>
              </w:pBdr>
              <w:spacing w:line="250" w:lineRule="exact"/>
              <w:ind w:left="-16" w:right="-36"/>
              <w:jc w:val="center"/>
              <w:rPr>
                <w:rFonts w:ascii="Arial" w:hAnsi="Arial"/>
                <w:sz w:val="11"/>
                <w:szCs w:val="11"/>
              </w:rPr>
            </w:pPr>
            <w:r w:rsidRPr="00F1355D">
              <w:rPr>
                <w:rFonts w:ascii="Arial" w:hAnsi="Arial"/>
                <w:sz w:val="11"/>
                <w:szCs w:val="11"/>
              </w:rPr>
              <w:t>Consolidated and Separate financial statements</w:t>
            </w:r>
          </w:p>
        </w:tc>
      </w:tr>
      <w:tr w:rsidR="00E0629A" w:rsidRPr="00F1355D" w:rsidTr="00C92061">
        <w:tc>
          <w:tcPr>
            <w:tcW w:w="5310" w:type="dxa"/>
            <w:gridSpan w:val="5"/>
          </w:tcPr>
          <w:p w:rsidR="00E0629A" w:rsidRPr="00316FF8" w:rsidRDefault="00E0629A" w:rsidP="008558AF">
            <w:pPr>
              <w:spacing w:line="240" w:lineRule="exact"/>
              <w:ind w:right="-36"/>
              <w:jc w:val="center"/>
              <w:rPr>
                <w:rFonts w:ascii="Arial" w:hAnsi="Arial"/>
                <w:sz w:val="11"/>
                <w:szCs w:val="11"/>
              </w:rPr>
            </w:pPr>
          </w:p>
        </w:tc>
        <w:tc>
          <w:tcPr>
            <w:tcW w:w="1798" w:type="dxa"/>
            <w:gridSpan w:val="2"/>
          </w:tcPr>
          <w:p w:rsidR="00E0629A" w:rsidRPr="00F1355D" w:rsidRDefault="00E0629A" w:rsidP="008558AF">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623" w:type="dxa"/>
            <w:gridSpan w:val="2"/>
          </w:tcPr>
          <w:p w:rsidR="00E0629A" w:rsidRPr="00F1355D" w:rsidRDefault="00E0629A" w:rsidP="008558AF">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E0629A" w:rsidRPr="00F1355D" w:rsidTr="00C92061">
        <w:tc>
          <w:tcPr>
            <w:tcW w:w="1260" w:type="dxa"/>
            <w:vAlign w:val="bottom"/>
          </w:tcPr>
          <w:p w:rsidR="00E0629A" w:rsidRPr="00F1355D" w:rsidRDefault="00E0629A" w:rsidP="008558AF">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E0629A" w:rsidRPr="00F1355D" w:rsidRDefault="00E0629A" w:rsidP="008558AF">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E0629A" w:rsidRPr="00F1355D" w:rsidRDefault="00E0629A" w:rsidP="008558AF">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E0629A" w:rsidRPr="00F1355D" w:rsidRDefault="00E0629A" w:rsidP="008558AF">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E0629A" w:rsidRPr="00F1355D" w:rsidRDefault="00E0629A" w:rsidP="008558AF">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898" w:type="dxa"/>
          </w:tcPr>
          <w:p w:rsidR="00E0629A" w:rsidRPr="00F1355D" w:rsidRDefault="005E35BD" w:rsidP="008558AF">
            <w:pPr>
              <w:pBdr>
                <w:bottom w:val="single" w:sz="4" w:space="1" w:color="auto"/>
              </w:pBdr>
              <w:spacing w:line="240" w:lineRule="exact"/>
              <w:ind w:right="-36"/>
              <w:jc w:val="center"/>
              <w:rPr>
                <w:rFonts w:ascii="Arial" w:hAnsi="Arial"/>
                <w:sz w:val="11"/>
                <w:szCs w:val="11"/>
              </w:rPr>
            </w:pPr>
            <w:r>
              <w:rPr>
                <w:rFonts w:ascii="Arial" w:hAnsi="Arial"/>
                <w:sz w:val="11"/>
                <w:szCs w:val="11"/>
              </w:rPr>
              <w:t>2016</w:t>
            </w:r>
          </w:p>
        </w:tc>
        <w:tc>
          <w:tcPr>
            <w:tcW w:w="900" w:type="dxa"/>
          </w:tcPr>
          <w:p w:rsidR="00E0629A" w:rsidRPr="00F1355D" w:rsidRDefault="005E35BD" w:rsidP="008558AF">
            <w:pPr>
              <w:pBdr>
                <w:bottom w:val="single" w:sz="4" w:space="1" w:color="auto"/>
              </w:pBdr>
              <w:spacing w:line="240" w:lineRule="exact"/>
              <w:ind w:right="-36"/>
              <w:jc w:val="center"/>
              <w:rPr>
                <w:rFonts w:ascii="Arial" w:hAnsi="Arial"/>
                <w:sz w:val="11"/>
                <w:szCs w:val="11"/>
              </w:rPr>
            </w:pPr>
            <w:r>
              <w:rPr>
                <w:rFonts w:ascii="Arial" w:hAnsi="Arial"/>
                <w:sz w:val="11"/>
                <w:szCs w:val="11"/>
              </w:rPr>
              <w:t>2015</w:t>
            </w:r>
          </w:p>
        </w:tc>
        <w:tc>
          <w:tcPr>
            <w:tcW w:w="813" w:type="dxa"/>
          </w:tcPr>
          <w:p w:rsidR="00E0629A" w:rsidRPr="00F1355D" w:rsidRDefault="005E35BD" w:rsidP="008558AF">
            <w:pPr>
              <w:pBdr>
                <w:bottom w:val="single" w:sz="4" w:space="1" w:color="auto"/>
              </w:pBdr>
              <w:spacing w:line="240" w:lineRule="exact"/>
              <w:ind w:right="-36"/>
              <w:jc w:val="center"/>
              <w:rPr>
                <w:rFonts w:ascii="Arial" w:hAnsi="Arial"/>
                <w:sz w:val="11"/>
                <w:szCs w:val="11"/>
              </w:rPr>
            </w:pPr>
            <w:r>
              <w:rPr>
                <w:rFonts w:ascii="Arial" w:hAnsi="Arial"/>
                <w:sz w:val="11"/>
                <w:szCs w:val="11"/>
              </w:rPr>
              <w:t>2016</w:t>
            </w:r>
          </w:p>
        </w:tc>
        <w:tc>
          <w:tcPr>
            <w:tcW w:w="810" w:type="dxa"/>
          </w:tcPr>
          <w:p w:rsidR="00E0629A" w:rsidRPr="00F1355D" w:rsidRDefault="005E35BD" w:rsidP="008558AF">
            <w:pPr>
              <w:pBdr>
                <w:bottom w:val="single" w:sz="4" w:space="1" w:color="auto"/>
              </w:pBdr>
              <w:spacing w:line="240" w:lineRule="exact"/>
              <w:ind w:right="-36"/>
              <w:jc w:val="center"/>
              <w:rPr>
                <w:rFonts w:ascii="Arial" w:hAnsi="Arial"/>
                <w:sz w:val="11"/>
                <w:szCs w:val="11"/>
              </w:rPr>
            </w:pPr>
            <w:r>
              <w:rPr>
                <w:rFonts w:ascii="Arial" w:hAnsi="Arial"/>
                <w:sz w:val="11"/>
                <w:szCs w:val="11"/>
              </w:rPr>
              <w:t>2015</w:t>
            </w:r>
          </w:p>
        </w:tc>
      </w:tr>
      <w:tr w:rsidR="00E0629A" w:rsidRPr="00316FF8" w:rsidTr="00C92061">
        <w:tc>
          <w:tcPr>
            <w:tcW w:w="2610" w:type="dxa"/>
            <w:gridSpan w:val="2"/>
          </w:tcPr>
          <w:p w:rsidR="00E0629A" w:rsidRPr="00316FF8" w:rsidRDefault="00E0629A" w:rsidP="008558AF">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E0629A" w:rsidRPr="00316FF8" w:rsidRDefault="00E0629A" w:rsidP="008558AF">
            <w:pPr>
              <w:tabs>
                <w:tab w:val="decimal" w:pos="1062"/>
              </w:tabs>
              <w:spacing w:line="240" w:lineRule="exact"/>
              <w:ind w:right="72"/>
              <w:rPr>
                <w:rFonts w:ascii="Arial" w:hAnsi="Arial"/>
                <w:sz w:val="11"/>
                <w:szCs w:val="11"/>
              </w:rPr>
            </w:pPr>
          </w:p>
        </w:tc>
        <w:tc>
          <w:tcPr>
            <w:tcW w:w="901" w:type="dxa"/>
          </w:tcPr>
          <w:p w:rsidR="00E0629A" w:rsidRPr="00316FF8" w:rsidRDefault="00E0629A" w:rsidP="008558AF">
            <w:pPr>
              <w:tabs>
                <w:tab w:val="decimal" w:pos="1062"/>
              </w:tabs>
              <w:spacing w:line="240" w:lineRule="exact"/>
              <w:ind w:right="72"/>
              <w:rPr>
                <w:rFonts w:ascii="Arial" w:hAnsi="Arial"/>
                <w:sz w:val="11"/>
                <w:szCs w:val="11"/>
              </w:rPr>
            </w:pPr>
          </w:p>
        </w:tc>
        <w:tc>
          <w:tcPr>
            <w:tcW w:w="1169" w:type="dxa"/>
          </w:tcPr>
          <w:p w:rsidR="00E0629A" w:rsidRPr="00316FF8" w:rsidRDefault="00E0629A" w:rsidP="008558AF">
            <w:pPr>
              <w:tabs>
                <w:tab w:val="decimal" w:pos="1062"/>
              </w:tabs>
              <w:spacing w:line="240" w:lineRule="exact"/>
              <w:ind w:right="72"/>
              <w:rPr>
                <w:rFonts w:ascii="Arial" w:hAnsi="Arial"/>
                <w:sz w:val="11"/>
                <w:szCs w:val="11"/>
              </w:rPr>
            </w:pPr>
          </w:p>
        </w:tc>
        <w:tc>
          <w:tcPr>
            <w:tcW w:w="898" w:type="dxa"/>
          </w:tcPr>
          <w:p w:rsidR="00E0629A" w:rsidRPr="00316FF8" w:rsidRDefault="00E0629A" w:rsidP="008558AF">
            <w:pPr>
              <w:tabs>
                <w:tab w:val="decimal" w:pos="1062"/>
              </w:tabs>
              <w:spacing w:line="240" w:lineRule="exact"/>
              <w:ind w:right="-36"/>
              <w:rPr>
                <w:rFonts w:ascii="Arial" w:hAnsi="Arial"/>
                <w:sz w:val="11"/>
                <w:szCs w:val="11"/>
              </w:rPr>
            </w:pPr>
          </w:p>
        </w:tc>
        <w:tc>
          <w:tcPr>
            <w:tcW w:w="900" w:type="dxa"/>
          </w:tcPr>
          <w:p w:rsidR="00E0629A" w:rsidRPr="00316FF8" w:rsidRDefault="00E0629A" w:rsidP="008558AF">
            <w:pPr>
              <w:tabs>
                <w:tab w:val="decimal" w:pos="1062"/>
              </w:tabs>
              <w:spacing w:line="240" w:lineRule="exact"/>
              <w:ind w:right="-36"/>
              <w:rPr>
                <w:rFonts w:ascii="Arial" w:hAnsi="Arial"/>
                <w:sz w:val="11"/>
                <w:szCs w:val="11"/>
              </w:rPr>
            </w:pPr>
          </w:p>
        </w:tc>
        <w:tc>
          <w:tcPr>
            <w:tcW w:w="813" w:type="dxa"/>
          </w:tcPr>
          <w:p w:rsidR="00E0629A" w:rsidRPr="00316FF8" w:rsidRDefault="00E0629A" w:rsidP="008558AF">
            <w:pPr>
              <w:tabs>
                <w:tab w:val="decimal" w:pos="1062"/>
              </w:tabs>
              <w:spacing w:line="240" w:lineRule="exact"/>
              <w:ind w:left="-15" w:right="-36"/>
              <w:rPr>
                <w:rFonts w:ascii="Arial" w:hAnsi="Arial"/>
                <w:sz w:val="11"/>
                <w:szCs w:val="11"/>
              </w:rPr>
            </w:pPr>
          </w:p>
        </w:tc>
        <w:tc>
          <w:tcPr>
            <w:tcW w:w="810" w:type="dxa"/>
          </w:tcPr>
          <w:p w:rsidR="00E0629A" w:rsidRPr="00316FF8" w:rsidRDefault="00E0629A" w:rsidP="008558AF">
            <w:pPr>
              <w:tabs>
                <w:tab w:val="decimal" w:pos="1062"/>
              </w:tabs>
              <w:spacing w:line="240" w:lineRule="exact"/>
              <w:ind w:left="-15" w:right="-36"/>
              <w:rPr>
                <w:rFonts w:ascii="Arial" w:hAnsi="Arial"/>
                <w:sz w:val="11"/>
                <w:szCs w:val="11"/>
              </w:rPr>
            </w:pPr>
          </w:p>
        </w:tc>
      </w:tr>
      <w:tr w:rsidR="00F86210" w:rsidRPr="00ED743C"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No. 1/</w:t>
            </w:r>
            <w:r>
              <w:rPr>
                <w:rFonts w:ascii="Arial" w:hAnsi="Arial"/>
                <w:sz w:val="11"/>
                <w:szCs w:val="11"/>
              </w:rPr>
              <w:t>2013</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Fixed rate 3.</w:t>
            </w:r>
            <w:r>
              <w:rPr>
                <w:rFonts w:ascii="Arial" w:hAnsi="Arial"/>
                <w:sz w:val="11"/>
                <w:szCs w:val="11"/>
              </w:rPr>
              <w:t>59</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31 March 2016</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r>
      <w:tr w:rsidR="00F86210" w:rsidRPr="00ED743C"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2/2013</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Fixed rate 4.</w:t>
            </w:r>
            <w:r>
              <w:rPr>
                <w:rFonts w:ascii="Arial" w:hAnsi="Arial"/>
                <w:sz w:val="11"/>
                <w:szCs w:val="11"/>
              </w:rPr>
              <w:t>03</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30 September 2016</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r>
      <w:tr w:rsidR="00F86210" w:rsidRPr="00ED743C"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1/2014</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3.63%</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27 February 2017</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500,000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500,000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500,000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500,000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2/2014</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3.59%</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4 April 2017</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3,500,000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3,500,000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3,500,000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3/2014</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3.25%</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2</w:t>
            </w:r>
            <w:r w:rsidRPr="00316FF8">
              <w:rPr>
                <w:rFonts w:ascii="Arial" w:hAnsi="Arial"/>
                <w:sz w:val="11"/>
                <w:szCs w:val="11"/>
              </w:rPr>
              <w:t xml:space="preserve">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9 May 2016</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1,500,000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1,500,000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4/2014</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3.70%</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3.5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17 March 2018</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5/2014</w:t>
            </w:r>
          </w:p>
        </w:tc>
        <w:tc>
          <w:tcPr>
            <w:tcW w:w="1350" w:type="dxa"/>
          </w:tcPr>
          <w:p w:rsidR="00F86210" w:rsidRDefault="00F86210" w:rsidP="00F86210">
            <w:pPr>
              <w:spacing w:line="240" w:lineRule="exact"/>
              <w:ind w:right="72"/>
              <w:rPr>
                <w:rFonts w:ascii="Arial" w:hAnsi="Arial"/>
                <w:sz w:val="11"/>
                <w:szCs w:val="11"/>
              </w:rPr>
            </w:pPr>
            <w:r>
              <w:rPr>
                <w:rFonts w:ascii="Arial" w:hAnsi="Arial"/>
                <w:sz w:val="11"/>
                <w:szCs w:val="11"/>
              </w:rPr>
              <w:t>Fixed rate 3.50%</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Default="00F86210" w:rsidP="00F86210">
            <w:pPr>
              <w:spacing w:line="240" w:lineRule="exact"/>
              <w:ind w:left="-18" w:right="-198"/>
              <w:rPr>
                <w:rFonts w:ascii="Arial" w:hAnsi="Arial"/>
                <w:sz w:val="11"/>
                <w:szCs w:val="11"/>
              </w:rPr>
            </w:pPr>
            <w:r>
              <w:rPr>
                <w:rFonts w:ascii="Arial" w:hAnsi="Arial"/>
                <w:sz w:val="11"/>
                <w:szCs w:val="11"/>
              </w:rPr>
              <w:t>6 October 2017</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4,000,000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4,000,000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4,000,000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4,000,000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No. 1/</w:t>
            </w:r>
            <w:r>
              <w:rPr>
                <w:rFonts w:ascii="Arial" w:hAnsi="Arial"/>
                <w:sz w:val="11"/>
                <w:szCs w:val="11"/>
              </w:rPr>
              <w:t>2015</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Fixed rate 3.</w:t>
            </w:r>
            <w:r>
              <w:rPr>
                <w:rFonts w:ascii="Arial" w:hAnsi="Arial"/>
                <w:sz w:val="11"/>
                <w:szCs w:val="11"/>
              </w:rPr>
              <w:t>02</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w:t>
            </w:r>
            <w:r>
              <w:rPr>
                <w:rFonts w:ascii="Arial" w:hAnsi="Arial"/>
                <w:sz w:val="11"/>
                <w:szCs w:val="11"/>
              </w:rPr>
              <w:t>.5</w:t>
            </w:r>
            <w:r w:rsidRPr="00316FF8">
              <w:rPr>
                <w:rFonts w:ascii="Arial" w:hAnsi="Arial"/>
                <w:sz w:val="11"/>
                <w:szCs w:val="11"/>
              </w:rPr>
              <w:t xml:space="preserve">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25 September 2018</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 xml:space="preserve">2/2015 </w:t>
            </w:r>
            <w:r w:rsidRPr="00FE222B">
              <w:rPr>
                <w:rFonts w:ascii="Arial" w:hAnsi="Arial"/>
                <w:sz w:val="11"/>
                <w:szCs w:val="11"/>
              </w:rPr>
              <w:t>(1)</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2.81</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 April 2018</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7,000,000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7,000,000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7,000,000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7,000,000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 April 2020</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(1)</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2.41</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sidRPr="00316FF8">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8 October 2018</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4,000,000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4,000,000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4,000,000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4,000,000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3/2015 (2</w:t>
            </w:r>
            <w:r w:rsidRPr="00FE222B">
              <w:rPr>
                <w:rFonts w:ascii="Arial" w:hAnsi="Arial"/>
                <w:sz w:val="11"/>
                <w:szCs w:val="11"/>
              </w:rPr>
              <w:t>)</w:t>
            </w:r>
          </w:p>
        </w:tc>
        <w:tc>
          <w:tcPr>
            <w:tcW w:w="1350" w:type="dxa"/>
          </w:tcPr>
          <w:p w:rsidR="00F86210" w:rsidRPr="00316FF8" w:rsidRDefault="00F86210" w:rsidP="00F86210">
            <w:pPr>
              <w:spacing w:line="24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2.66</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4</w:t>
            </w:r>
            <w:r w:rsidRPr="00316FF8">
              <w:rPr>
                <w:rFonts w:ascii="Arial" w:hAnsi="Arial"/>
                <w:sz w:val="11"/>
                <w:szCs w:val="11"/>
              </w:rPr>
              <w:t xml:space="preserve">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8 October 2019</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8 October 2020</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1,000,000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sidRPr="005013D6">
              <w:rPr>
                <w:rFonts w:ascii="Arial" w:hAnsi="Arial"/>
                <w:sz w:val="11"/>
                <w:szCs w:val="11"/>
              </w:rPr>
              <w:t>1,000,000</w:t>
            </w:r>
          </w:p>
        </w:tc>
      </w:tr>
      <w:tr w:rsidR="00F86210" w:rsidTr="00C92061">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1/2016</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1.82</w:t>
            </w:r>
            <w:r w:rsidRPr="00316FF8">
              <w:rPr>
                <w:rFonts w:ascii="Arial" w:hAnsi="Arial"/>
                <w:sz w:val="11"/>
                <w:szCs w:val="11"/>
              </w:rPr>
              <w:t>%</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29 April 2019</w:t>
            </w:r>
          </w:p>
        </w:tc>
        <w:tc>
          <w:tcPr>
            <w:tcW w:w="898"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5,000,000</w:t>
            </w:r>
          </w:p>
        </w:tc>
        <w:tc>
          <w:tcPr>
            <w:tcW w:w="900" w:type="dxa"/>
          </w:tcPr>
          <w:p w:rsidR="00F86210" w:rsidRPr="005013D6" w:rsidRDefault="00F86210" w:rsidP="00F86210">
            <w:pPr>
              <w:tabs>
                <w:tab w:val="decimal" w:pos="612"/>
              </w:tabs>
              <w:spacing w:line="240" w:lineRule="exact"/>
              <w:ind w:left="-16" w:right="-36"/>
              <w:rPr>
                <w:rFonts w:ascii="Arial" w:hAnsi="Arial"/>
                <w:sz w:val="11"/>
                <w:szCs w:val="11"/>
              </w:rPr>
            </w:pPr>
            <w:r>
              <w:rPr>
                <w:rFonts w:ascii="Arial" w:hAnsi="Arial"/>
                <w:sz w:val="11"/>
                <w:szCs w:val="11"/>
              </w:rPr>
              <w:t>-</w:t>
            </w:r>
          </w:p>
        </w:tc>
        <w:tc>
          <w:tcPr>
            <w:tcW w:w="813" w:type="dxa"/>
          </w:tcPr>
          <w:p w:rsidR="00F86210" w:rsidRPr="00F86210" w:rsidRDefault="00F86210" w:rsidP="00F86210">
            <w:pPr>
              <w:tabs>
                <w:tab w:val="decimal" w:pos="594"/>
              </w:tabs>
              <w:spacing w:line="240" w:lineRule="exact"/>
              <w:ind w:left="-16" w:right="-36"/>
              <w:rPr>
                <w:rFonts w:ascii="Arial" w:hAnsi="Arial"/>
                <w:sz w:val="11"/>
                <w:szCs w:val="11"/>
              </w:rPr>
            </w:pPr>
            <w:r w:rsidRPr="00F86210">
              <w:rPr>
                <w:rFonts w:ascii="Arial" w:hAnsi="Arial"/>
                <w:sz w:val="11"/>
                <w:szCs w:val="11"/>
              </w:rPr>
              <w:t>5,000,000</w:t>
            </w:r>
          </w:p>
        </w:tc>
        <w:tc>
          <w:tcPr>
            <w:tcW w:w="810" w:type="dxa"/>
          </w:tcPr>
          <w:p w:rsidR="00F86210" w:rsidRPr="005013D6" w:rsidRDefault="00F86210" w:rsidP="00F86210">
            <w:pPr>
              <w:tabs>
                <w:tab w:val="decimal" w:pos="612"/>
              </w:tabs>
              <w:spacing w:line="240" w:lineRule="exact"/>
              <w:ind w:left="-16" w:right="-36"/>
              <w:rPr>
                <w:rFonts w:ascii="Arial" w:hAnsi="Arial"/>
                <w:sz w:val="11"/>
                <w:szCs w:val="11"/>
              </w:rPr>
            </w:pPr>
            <w:r>
              <w:rPr>
                <w:rFonts w:ascii="Arial" w:hAnsi="Arial"/>
                <w:sz w:val="11"/>
                <w:szCs w:val="11"/>
              </w:rPr>
              <w:t>-</w:t>
            </w:r>
          </w:p>
        </w:tc>
      </w:tr>
      <w:tr w:rsidR="00F86210" w:rsidTr="00886EA2">
        <w:tc>
          <w:tcPr>
            <w:tcW w:w="1260" w:type="dxa"/>
          </w:tcPr>
          <w:p w:rsidR="00F86210" w:rsidRPr="00316FF8" w:rsidRDefault="00F86210" w:rsidP="00F86210">
            <w:pPr>
              <w:tabs>
                <w:tab w:val="left" w:pos="162"/>
                <w:tab w:val="left" w:pos="312"/>
              </w:tabs>
              <w:spacing w:line="240" w:lineRule="exact"/>
              <w:ind w:right="-108"/>
              <w:jc w:val="both"/>
              <w:rPr>
                <w:rFonts w:ascii="Arial" w:hAnsi="Arial"/>
                <w:sz w:val="11"/>
                <w:szCs w:val="11"/>
              </w:rPr>
            </w:pPr>
            <w:r>
              <w:rPr>
                <w:rFonts w:ascii="Arial" w:hAnsi="Arial"/>
                <w:sz w:val="11"/>
                <w:szCs w:val="11"/>
              </w:rPr>
              <w:tab/>
              <w:t>No. 2/2016</w:t>
            </w:r>
          </w:p>
        </w:tc>
        <w:tc>
          <w:tcPr>
            <w:tcW w:w="1350" w:type="dxa"/>
          </w:tcPr>
          <w:p w:rsidR="00F86210" w:rsidRPr="00316FF8" w:rsidRDefault="00F86210" w:rsidP="00F86210">
            <w:pPr>
              <w:spacing w:line="240" w:lineRule="exact"/>
              <w:ind w:right="72"/>
              <w:rPr>
                <w:rFonts w:ascii="Arial" w:hAnsi="Arial"/>
                <w:sz w:val="11"/>
                <w:szCs w:val="11"/>
              </w:rPr>
            </w:pPr>
            <w:r>
              <w:rPr>
                <w:rFonts w:ascii="Arial" w:hAnsi="Arial"/>
                <w:sz w:val="11"/>
                <w:szCs w:val="11"/>
              </w:rPr>
              <w:t>Fixed rate 2.23%</w:t>
            </w:r>
          </w:p>
        </w:tc>
        <w:tc>
          <w:tcPr>
            <w:tcW w:w="630" w:type="dxa"/>
          </w:tcPr>
          <w:p w:rsidR="00F86210" w:rsidRPr="00316FF8" w:rsidRDefault="00F86210" w:rsidP="00F86210">
            <w:pPr>
              <w:spacing w:line="240" w:lineRule="exact"/>
              <w:ind w:left="-47" w:right="-34"/>
              <w:rPr>
                <w:rFonts w:ascii="Arial" w:hAnsi="Arial"/>
                <w:sz w:val="11"/>
                <w:szCs w:val="11"/>
                <w:cs/>
              </w:rPr>
            </w:pPr>
            <w:r>
              <w:rPr>
                <w:rFonts w:ascii="Arial" w:hAnsi="Arial"/>
                <w:sz w:val="11"/>
                <w:szCs w:val="11"/>
              </w:rPr>
              <w:t>3 years</w:t>
            </w:r>
          </w:p>
        </w:tc>
        <w:tc>
          <w:tcPr>
            <w:tcW w:w="901" w:type="dxa"/>
          </w:tcPr>
          <w:p w:rsidR="00F86210" w:rsidRPr="00316FF8" w:rsidRDefault="00F86210" w:rsidP="00F86210">
            <w:pPr>
              <w:spacing w:line="240" w:lineRule="exact"/>
              <w:ind w:left="-15" w:right="-108"/>
              <w:jc w:val="center"/>
              <w:rPr>
                <w:rFonts w:ascii="Arial" w:hAnsi="Arial"/>
                <w:sz w:val="11"/>
                <w:szCs w:val="11"/>
              </w:rPr>
            </w:pPr>
            <w:r>
              <w:rPr>
                <w:rFonts w:ascii="Arial" w:hAnsi="Arial"/>
                <w:sz w:val="11"/>
                <w:szCs w:val="11"/>
              </w:rPr>
              <w:t>At maturity</w:t>
            </w:r>
          </w:p>
        </w:tc>
        <w:tc>
          <w:tcPr>
            <w:tcW w:w="1169" w:type="dxa"/>
          </w:tcPr>
          <w:p w:rsidR="00F86210" w:rsidRPr="00316FF8" w:rsidRDefault="00F86210" w:rsidP="00F86210">
            <w:pPr>
              <w:spacing w:line="240" w:lineRule="exact"/>
              <w:ind w:left="-18" w:right="-198"/>
              <w:rPr>
                <w:rFonts w:ascii="Arial" w:hAnsi="Arial"/>
                <w:sz w:val="11"/>
                <w:szCs w:val="11"/>
              </w:rPr>
            </w:pPr>
            <w:r>
              <w:rPr>
                <w:rFonts w:ascii="Arial" w:hAnsi="Arial"/>
                <w:sz w:val="11"/>
                <w:szCs w:val="11"/>
              </w:rPr>
              <w:t>28 October 2019</w:t>
            </w:r>
          </w:p>
        </w:tc>
        <w:tc>
          <w:tcPr>
            <w:tcW w:w="898" w:type="dxa"/>
          </w:tcPr>
          <w:p w:rsidR="00F86210" w:rsidRPr="005013D6" w:rsidRDefault="00F86210" w:rsidP="00F86210">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7,250,000</w:t>
            </w:r>
          </w:p>
        </w:tc>
        <w:tc>
          <w:tcPr>
            <w:tcW w:w="900" w:type="dxa"/>
          </w:tcPr>
          <w:p w:rsidR="00F86210" w:rsidRPr="005013D6" w:rsidRDefault="00F86210" w:rsidP="00F86210">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w:t>
            </w:r>
          </w:p>
        </w:tc>
        <w:tc>
          <w:tcPr>
            <w:tcW w:w="813" w:type="dxa"/>
          </w:tcPr>
          <w:p w:rsidR="00F86210" w:rsidRPr="00FD69D4" w:rsidRDefault="00F86210" w:rsidP="00F86210">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7,250,000</w:t>
            </w:r>
          </w:p>
        </w:tc>
        <w:tc>
          <w:tcPr>
            <w:tcW w:w="810" w:type="dxa"/>
          </w:tcPr>
          <w:p w:rsidR="00F86210" w:rsidRPr="005013D6" w:rsidRDefault="00F86210" w:rsidP="00F86210">
            <w:pPr>
              <w:pBdr>
                <w:bottom w:val="single" w:sz="4" w:space="1" w:color="auto"/>
              </w:pBdr>
              <w:tabs>
                <w:tab w:val="decimal" w:pos="612"/>
              </w:tabs>
              <w:spacing w:line="240" w:lineRule="exact"/>
              <w:ind w:right="-36"/>
              <w:rPr>
                <w:rFonts w:ascii="Arial" w:hAnsi="Arial"/>
                <w:sz w:val="11"/>
                <w:szCs w:val="11"/>
              </w:rPr>
            </w:pPr>
            <w:r>
              <w:rPr>
                <w:rFonts w:ascii="Arial" w:hAnsi="Arial"/>
                <w:sz w:val="11"/>
                <w:szCs w:val="11"/>
              </w:rPr>
              <w:t>-</w:t>
            </w:r>
          </w:p>
        </w:tc>
      </w:tr>
      <w:tr w:rsidR="00687C04" w:rsidRPr="00ED743C" w:rsidTr="00C92061">
        <w:tc>
          <w:tcPr>
            <w:tcW w:w="1260" w:type="dxa"/>
          </w:tcPr>
          <w:p w:rsidR="00687C04" w:rsidRPr="00316FF8" w:rsidRDefault="00687C04" w:rsidP="00687C04">
            <w:pPr>
              <w:tabs>
                <w:tab w:val="left" w:pos="162"/>
                <w:tab w:val="left" w:pos="312"/>
              </w:tabs>
              <w:spacing w:line="240" w:lineRule="exact"/>
              <w:ind w:right="-108"/>
              <w:jc w:val="both"/>
              <w:rPr>
                <w:rFonts w:ascii="Arial" w:hAnsi="Arial"/>
                <w:sz w:val="11"/>
                <w:szCs w:val="11"/>
                <w:cs/>
              </w:rPr>
            </w:pPr>
            <w:r w:rsidRPr="00316FF8">
              <w:rPr>
                <w:rFonts w:ascii="Arial" w:hAnsi="Arial"/>
                <w:sz w:val="11"/>
                <w:szCs w:val="11"/>
              </w:rPr>
              <w:t>Total</w:t>
            </w:r>
          </w:p>
        </w:tc>
        <w:tc>
          <w:tcPr>
            <w:tcW w:w="1350" w:type="dxa"/>
          </w:tcPr>
          <w:p w:rsidR="00687C04" w:rsidRPr="00316FF8" w:rsidRDefault="00687C04" w:rsidP="00687C04">
            <w:pPr>
              <w:tabs>
                <w:tab w:val="decimal" w:pos="1062"/>
              </w:tabs>
              <w:spacing w:line="240" w:lineRule="exact"/>
              <w:ind w:left="162" w:right="72"/>
              <w:rPr>
                <w:rFonts w:ascii="Arial" w:hAnsi="Arial"/>
                <w:sz w:val="11"/>
                <w:szCs w:val="11"/>
              </w:rPr>
            </w:pPr>
          </w:p>
        </w:tc>
        <w:tc>
          <w:tcPr>
            <w:tcW w:w="630" w:type="dxa"/>
          </w:tcPr>
          <w:p w:rsidR="00687C04" w:rsidRPr="00316FF8" w:rsidRDefault="00687C04" w:rsidP="00687C04">
            <w:pPr>
              <w:spacing w:line="240" w:lineRule="exact"/>
              <w:ind w:left="162" w:right="72"/>
              <w:jc w:val="center"/>
              <w:rPr>
                <w:rFonts w:ascii="Arial" w:hAnsi="Arial"/>
                <w:sz w:val="11"/>
                <w:szCs w:val="11"/>
              </w:rPr>
            </w:pPr>
          </w:p>
        </w:tc>
        <w:tc>
          <w:tcPr>
            <w:tcW w:w="901" w:type="dxa"/>
          </w:tcPr>
          <w:p w:rsidR="00687C04" w:rsidRPr="00316FF8" w:rsidRDefault="00687C04" w:rsidP="00687C04">
            <w:pPr>
              <w:spacing w:line="240" w:lineRule="exact"/>
              <w:ind w:left="162" w:right="72"/>
              <w:jc w:val="center"/>
              <w:rPr>
                <w:rFonts w:ascii="Arial" w:hAnsi="Arial"/>
                <w:sz w:val="11"/>
                <w:szCs w:val="11"/>
              </w:rPr>
            </w:pPr>
          </w:p>
        </w:tc>
        <w:tc>
          <w:tcPr>
            <w:tcW w:w="1169" w:type="dxa"/>
          </w:tcPr>
          <w:p w:rsidR="00687C04" w:rsidRPr="00316FF8" w:rsidRDefault="00687C04" w:rsidP="00687C04">
            <w:pPr>
              <w:tabs>
                <w:tab w:val="decimal" w:pos="1062"/>
              </w:tabs>
              <w:spacing w:line="240" w:lineRule="exact"/>
              <w:ind w:left="162" w:right="72"/>
              <w:rPr>
                <w:rFonts w:ascii="Arial" w:hAnsi="Arial"/>
                <w:sz w:val="11"/>
                <w:szCs w:val="11"/>
              </w:rPr>
            </w:pPr>
          </w:p>
        </w:tc>
        <w:tc>
          <w:tcPr>
            <w:tcW w:w="898" w:type="dxa"/>
          </w:tcPr>
          <w:p w:rsidR="00687C04" w:rsidRPr="005013D6" w:rsidRDefault="00687C04" w:rsidP="00687C04">
            <w:pPr>
              <w:pBdr>
                <w:bottom w:val="double" w:sz="4" w:space="1" w:color="auto"/>
              </w:pBdr>
              <w:tabs>
                <w:tab w:val="decimal" w:pos="612"/>
              </w:tabs>
              <w:spacing w:line="240" w:lineRule="exact"/>
              <w:ind w:left="-16" w:right="-36"/>
              <w:rPr>
                <w:rFonts w:ascii="Arial" w:hAnsi="Arial"/>
                <w:sz w:val="11"/>
                <w:szCs w:val="11"/>
              </w:rPr>
            </w:pPr>
            <w:r>
              <w:rPr>
                <w:rFonts w:ascii="Arial" w:hAnsi="Arial"/>
                <w:sz w:val="11"/>
                <w:szCs w:val="11"/>
              </w:rPr>
              <w:t>36,250,000</w:t>
            </w:r>
          </w:p>
        </w:tc>
        <w:tc>
          <w:tcPr>
            <w:tcW w:w="900" w:type="dxa"/>
          </w:tcPr>
          <w:p w:rsidR="00687C04" w:rsidRPr="005013D6" w:rsidRDefault="00687C04" w:rsidP="00687C04">
            <w:pPr>
              <w:pBdr>
                <w:bottom w:val="double" w:sz="4" w:space="1" w:color="auto"/>
              </w:pBdr>
              <w:tabs>
                <w:tab w:val="decimal" w:pos="612"/>
              </w:tabs>
              <w:spacing w:line="240" w:lineRule="exact"/>
              <w:ind w:left="-16" w:right="-36"/>
              <w:rPr>
                <w:rFonts w:ascii="Arial" w:hAnsi="Arial"/>
                <w:sz w:val="11"/>
                <w:szCs w:val="11"/>
              </w:rPr>
            </w:pPr>
            <w:r w:rsidRPr="005013D6">
              <w:rPr>
                <w:rFonts w:ascii="Arial" w:hAnsi="Arial"/>
                <w:sz w:val="11"/>
                <w:szCs w:val="11"/>
              </w:rPr>
              <w:t>32,500,000</w:t>
            </w:r>
          </w:p>
        </w:tc>
        <w:tc>
          <w:tcPr>
            <w:tcW w:w="813" w:type="dxa"/>
          </w:tcPr>
          <w:p w:rsidR="00687C04" w:rsidRPr="00F86210" w:rsidRDefault="00687C04" w:rsidP="00687C04">
            <w:pPr>
              <w:tabs>
                <w:tab w:val="decimal" w:pos="594"/>
              </w:tabs>
              <w:spacing w:line="240" w:lineRule="exact"/>
              <w:ind w:left="-16" w:right="-36"/>
              <w:rPr>
                <w:rFonts w:ascii="Arial" w:hAnsi="Arial"/>
                <w:sz w:val="11"/>
                <w:szCs w:val="11"/>
              </w:rPr>
            </w:pPr>
            <w:r>
              <w:rPr>
                <w:rFonts w:ascii="Arial" w:hAnsi="Arial"/>
                <w:sz w:val="11"/>
                <w:szCs w:val="11"/>
              </w:rPr>
              <w:t>36,250,000</w:t>
            </w:r>
          </w:p>
        </w:tc>
        <w:tc>
          <w:tcPr>
            <w:tcW w:w="810" w:type="dxa"/>
          </w:tcPr>
          <w:p w:rsidR="00687C04" w:rsidRPr="005013D6" w:rsidRDefault="00687C04" w:rsidP="00687C04">
            <w:pPr>
              <w:tabs>
                <w:tab w:val="decimal" w:pos="612"/>
              </w:tabs>
              <w:spacing w:line="240" w:lineRule="exact"/>
              <w:ind w:left="-16" w:right="-36"/>
              <w:rPr>
                <w:rFonts w:ascii="Arial" w:hAnsi="Arial"/>
                <w:sz w:val="11"/>
                <w:szCs w:val="11"/>
              </w:rPr>
            </w:pPr>
            <w:r w:rsidRPr="005013D6">
              <w:rPr>
                <w:rFonts w:ascii="Arial" w:hAnsi="Arial"/>
                <w:sz w:val="11"/>
                <w:szCs w:val="11"/>
              </w:rPr>
              <w:t>32,500,000</w:t>
            </w:r>
          </w:p>
        </w:tc>
      </w:tr>
      <w:tr w:rsidR="00687C04" w:rsidRPr="00356B29" w:rsidTr="00C92061">
        <w:tc>
          <w:tcPr>
            <w:tcW w:w="2610" w:type="dxa"/>
            <w:gridSpan w:val="2"/>
          </w:tcPr>
          <w:p w:rsidR="00687C04" w:rsidRPr="00316FF8" w:rsidRDefault="00687C04" w:rsidP="00687C04">
            <w:pPr>
              <w:spacing w:line="24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687C04" w:rsidRPr="00316FF8" w:rsidRDefault="00687C04" w:rsidP="00687C04">
            <w:pPr>
              <w:spacing w:line="240" w:lineRule="exact"/>
              <w:ind w:left="162" w:right="72"/>
              <w:jc w:val="center"/>
              <w:rPr>
                <w:rFonts w:ascii="Arial" w:hAnsi="Arial"/>
                <w:sz w:val="11"/>
                <w:szCs w:val="11"/>
              </w:rPr>
            </w:pPr>
          </w:p>
        </w:tc>
        <w:tc>
          <w:tcPr>
            <w:tcW w:w="901" w:type="dxa"/>
          </w:tcPr>
          <w:p w:rsidR="00687C04" w:rsidRPr="00316FF8" w:rsidRDefault="00687C04" w:rsidP="00687C04">
            <w:pPr>
              <w:spacing w:line="240" w:lineRule="exact"/>
              <w:ind w:left="162" w:right="72"/>
              <w:jc w:val="center"/>
              <w:rPr>
                <w:rFonts w:ascii="Arial" w:hAnsi="Arial"/>
                <w:sz w:val="11"/>
                <w:szCs w:val="11"/>
              </w:rPr>
            </w:pPr>
          </w:p>
        </w:tc>
        <w:tc>
          <w:tcPr>
            <w:tcW w:w="1169" w:type="dxa"/>
          </w:tcPr>
          <w:p w:rsidR="00687C04" w:rsidRPr="00316FF8" w:rsidRDefault="00687C04" w:rsidP="00687C04">
            <w:pPr>
              <w:tabs>
                <w:tab w:val="decimal" w:pos="1062"/>
              </w:tabs>
              <w:spacing w:line="240" w:lineRule="exact"/>
              <w:ind w:left="162" w:right="72"/>
              <w:rPr>
                <w:rFonts w:ascii="Arial" w:hAnsi="Arial"/>
                <w:sz w:val="11"/>
                <w:szCs w:val="11"/>
              </w:rPr>
            </w:pPr>
          </w:p>
        </w:tc>
        <w:tc>
          <w:tcPr>
            <w:tcW w:w="898" w:type="dxa"/>
          </w:tcPr>
          <w:p w:rsidR="00687C04" w:rsidRPr="00316FF8" w:rsidRDefault="00687C04" w:rsidP="00687C04">
            <w:pPr>
              <w:tabs>
                <w:tab w:val="decimal" w:pos="615"/>
              </w:tabs>
              <w:spacing w:line="240" w:lineRule="exact"/>
              <w:ind w:left="-16" w:right="-36"/>
              <w:rPr>
                <w:rFonts w:ascii="Arial" w:hAnsi="Arial"/>
                <w:sz w:val="11"/>
                <w:szCs w:val="11"/>
              </w:rPr>
            </w:pPr>
          </w:p>
        </w:tc>
        <w:tc>
          <w:tcPr>
            <w:tcW w:w="900" w:type="dxa"/>
          </w:tcPr>
          <w:p w:rsidR="00687C04" w:rsidRPr="00FD69D4" w:rsidRDefault="00687C04" w:rsidP="00687C04">
            <w:pPr>
              <w:tabs>
                <w:tab w:val="decimal" w:pos="1062"/>
              </w:tabs>
              <w:spacing w:line="260" w:lineRule="exact"/>
              <w:ind w:left="162" w:right="72"/>
              <w:rPr>
                <w:rFonts w:ascii="Arial" w:hAnsi="Arial"/>
                <w:sz w:val="11"/>
                <w:szCs w:val="11"/>
              </w:rPr>
            </w:pPr>
          </w:p>
        </w:tc>
        <w:tc>
          <w:tcPr>
            <w:tcW w:w="813" w:type="dxa"/>
          </w:tcPr>
          <w:p w:rsidR="00687C04" w:rsidRPr="005013D6" w:rsidRDefault="00687C04" w:rsidP="00687C04">
            <w:pPr>
              <w:pBdr>
                <w:bottom w:val="single" w:sz="4" w:space="1" w:color="auto"/>
              </w:pBdr>
              <w:tabs>
                <w:tab w:val="decimal" w:pos="612"/>
              </w:tabs>
              <w:spacing w:line="240" w:lineRule="exact"/>
              <w:ind w:left="-16" w:right="-36"/>
              <w:rPr>
                <w:rFonts w:ascii="Arial" w:hAnsi="Arial"/>
                <w:sz w:val="11"/>
                <w:szCs w:val="11"/>
              </w:rPr>
            </w:pPr>
            <w:r>
              <w:rPr>
                <w:rFonts w:ascii="Arial" w:hAnsi="Arial"/>
                <w:sz w:val="11"/>
                <w:szCs w:val="11"/>
              </w:rPr>
              <w:t>(8,000,000)</w:t>
            </w:r>
          </w:p>
        </w:tc>
        <w:tc>
          <w:tcPr>
            <w:tcW w:w="810" w:type="dxa"/>
          </w:tcPr>
          <w:p w:rsidR="00687C04" w:rsidRPr="005013D6" w:rsidRDefault="00687C04" w:rsidP="00687C04">
            <w:pPr>
              <w:pBdr>
                <w:bottom w:val="single" w:sz="4" w:space="1" w:color="auto"/>
              </w:pBdr>
              <w:tabs>
                <w:tab w:val="decimal" w:pos="612"/>
              </w:tabs>
              <w:spacing w:line="240" w:lineRule="exact"/>
              <w:ind w:left="-16" w:right="-36"/>
              <w:rPr>
                <w:rFonts w:ascii="Arial" w:hAnsi="Arial"/>
                <w:sz w:val="11"/>
                <w:szCs w:val="11"/>
              </w:rPr>
            </w:pPr>
            <w:r w:rsidRPr="005013D6">
              <w:rPr>
                <w:rFonts w:ascii="Arial" w:hAnsi="Arial"/>
                <w:sz w:val="11"/>
                <w:szCs w:val="11"/>
              </w:rPr>
              <w:t>(8,500,000)</w:t>
            </w:r>
          </w:p>
        </w:tc>
      </w:tr>
      <w:tr w:rsidR="00687C04" w:rsidRPr="00356B29" w:rsidTr="00C92061">
        <w:tc>
          <w:tcPr>
            <w:tcW w:w="1260" w:type="dxa"/>
          </w:tcPr>
          <w:p w:rsidR="00687C04" w:rsidRPr="00316FF8" w:rsidRDefault="00687C04" w:rsidP="00687C04">
            <w:pPr>
              <w:spacing w:line="240" w:lineRule="exact"/>
              <w:ind w:right="-108"/>
              <w:jc w:val="both"/>
              <w:rPr>
                <w:rFonts w:ascii="Arial" w:hAnsi="Arial"/>
                <w:sz w:val="11"/>
                <w:szCs w:val="11"/>
                <w:cs/>
              </w:rPr>
            </w:pPr>
            <w:r w:rsidRPr="00316FF8">
              <w:rPr>
                <w:rFonts w:ascii="Arial" w:hAnsi="Arial"/>
                <w:sz w:val="11"/>
                <w:szCs w:val="11"/>
              </w:rPr>
              <w:t>Net</w:t>
            </w:r>
          </w:p>
        </w:tc>
        <w:tc>
          <w:tcPr>
            <w:tcW w:w="1350" w:type="dxa"/>
          </w:tcPr>
          <w:p w:rsidR="00687C04" w:rsidRPr="00316FF8" w:rsidRDefault="00687C04" w:rsidP="00687C04">
            <w:pPr>
              <w:tabs>
                <w:tab w:val="decimal" w:pos="1062"/>
              </w:tabs>
              <w:spacing w:line="240" w:lineRule="exact"/>
              <w:ind w:left="162" w:right="72"/>
              <w:rPr>
                <w:rFonts w:ascii="Arial" w:hAnsi="Arial"/>
                <w:sz w:val="11"/>
                <w:szCs w:val="11"/>
              </w:rPr>
            </w:pPr>
          </w:p>
        </w:tc>
        <w:tc>
          <w:tcPr>
            <w:tcW w:w="630" w:type="dxa"/>
          </w:tcPr>
          <w:p w:rsidR="00687C04" w:rsidRPr="00316FF8" w:rsidRDefault="00687C04" w:rsidP="00687C04">
            <w:pPr>
              <w:spacing w:line="240" w:lineRule="exact"/>
              <w:ind w:left="162" w:right="72"/>
              <w:jc w:val="center"/>
              <w:rPr>
                <w:rFonts w:ascii="Arial" w:hAnsi="Arial"/>
                <w:sz w:val="11"/>
                <w:szCs w:val="11"/>
              </w:rPr>
            </w:pPr>
          </w:p>
        </w:tc>
        <w:tc>
          <w:tcPr>
            <w:tcW w:w="901" w:type="dxa"/>
          </w:tcPr>
          <w:p w:rsidR="00687C04" w:rsidRPr="00316FF8" w:rsidRDefault="00687C04" w:rsidP="00687C04">
            <w:pPr>
              <w:spacing w:line="240" w:lineRule="exact"/>
              <w:ind w:left="162" w:right="72"/>
              <w:jc w:val="center"/>
              <w:rPr>
                <w:rFonts w:ascii="Arial" w:hAnsi="Arial"/>
                <w:sz w:val="11"/>
                <w:szCs w:val="11"/>
              </w:rPr>
            </w:pPr>
          </w:p>
        </w:tc>
        <w:tc>
          <w:tcPr>
            <w:tcW w:w="1169" w:type="dxa"/>
          </w:tcPr>
          <w:p w:rsidR="00687C04" w:rsidRPr="00316FF8" w:rsidRDefault="00687C04" w:rsidP="00687C04">
            <w:pPr>
              <w:tabs>
                <w:tab w:val="decimal" w:pos="1062"/>
              </w:tabs>
              <w:spacing w:line="240" w:lineRule="exact"/>
              <w:ind w:left="162" w:right="72"/>
              <w:rPr>
                <w:rFonts w:ascii="Arial" w:hAnsi="Arial"/>
                <w:sz w:val="11"/>
                <w:szCs w:val="11"/>
              </w:rPr>
            </w:pPr>
          </w:p>
        </w:tc>
        <w:tc>
          <w:tcPr>
            <w:tcW w:w="898" w:type="dxa"/>
          </w:tcPr>
          <w:p w:rsidR="00687C04" w:rsidRPr="00FD69D4" w:rsidRDefault="00687C04" w:rsidP="00687C04">
            <w:pPr>
              <w:tabs>
                <w:tab w:val="decimal" w:pos="612"/>
              </w:tabs>
              <w:spacing w:line="240" w:lineRule="exact"/>
              <w:ind w:left="-16" w:right="-36"/>
              <w:rPr>
                <w:rFonts w:ascii="Arial" w:hAnsi="Arial"/>
                <w:sz w:val="11"/>
                <w:szCs w:val="11"/>
              </w:rPr>
            </w:pPr>
          </w:p>
        </w:tc>
        <w:tc>
          <w:tcPr>
            <w:tcW w:w="900" w:type="dxa"/>
          </w:tcPr>
          <w:p w:rsidR="00687C04" w:rsidRPr="00FD69D4" w:rsidRDefault="00687C04" w:rsidP="00687C04">
            <w:pPr>
              <w:tabs>
                <w:tab w:val="decimal" w:pos="612"/>
                <w:tab w:val="decimal" w:pos="702"/>
              </w:tabs>
              <w:spacing w:line="240" w:lineRule="exact"/>
              <w:ind w:left="-16" w:right="-36"/>
              <w:rPr>
                <w:rFonts w:ascii="Arial" w:hAnsi="Arial"/>
                <w:sz w:val="11"/>
                <w:szCs w:val="11"/>
              </w:rPr>
            </w:pPr>
          </w:p>
        </w:tc>
        <w:tc>
          <w:tcPr>
            <w:tcW w:w="813" w:type="dxa"/>
          </w:tcPr>
          <w:p w:rsidR="00687C04" w:rsidRPr="005013D6" w:rsidRDefault="00687C04" w:rsidP="00687C04">
            <w:pPr>
              <w:pBdr>
                <w:bottom w:val="double" w:sz="4" w:space="1" w:color="auto"/>
              </w:pBdr>
              <w:tabs>
                <w:tab w:val="decimal" w:pos="612"/>
              </w:tabs>
              <w:spacing w:line="240" w:lineRule="exact"/>
              <w:ind w:left="-16" w:right="-36"/>
              <w:rPr>
                <w:rFonts w:ascii="Arial" w:hAnsi="Arial"/>
                <w:sz w:val="11"/>
                <w:szCs w:val="11"/>
              </w:rPr>
            </w:pPr>
            <w:r>
              <w:rPr>
                <w:rFonts w:ascii="Arial" w:hAnsi="Arial"/>
                <w:sz w:val="11"/>
                <w:szCs w:val="11"/>
              </w:rPr>
              <w:t>28,250,000</w:t>
            </w:r>
          </w:p>
        </w:tc>
        <w:tc>
          <w:tcPr>
            <w:tcW w:w="810" w:type="dxa"/>
          </w:tcPr>
          <w:p w:rsidR="00687C04" w:rsidRPr="005013D6" w:rsidRDefault="00687C04" w:rsidP="00687C04">
            <w:pPr>
              <w:pBdr>
                <w:bottom w:val="double" w:sz="4" w:space="1" w:color="auto"/>
              </w:pBdr>
              <w:tabs>
                <w:tab w:val="decimal" w:pos="612"/>
              </w:tabs>
              <w:spacing w:line="240" w:lineRule="exact"/>
              <w:ind w:left="-16" w:right="-36"/>
              <w:rPr>
                <w:rFonts w:ascii="Arial" w:hAnsi="Arial"/>
                <w:sz w:val="11"/>
                <w:szCs w:val="11"/>
              </w:rPr>
            </w:pPr>
            <w:r w:rsidRPr="005013D6">
              <w:rPr>
                <w:rFonts w:ascii="Arial" w:hAnsi="Arial"/>
                <w:sz w:val="11"/>
                <w:szCs w:val="11"/>
              </w:rPr>
              <w:t>24,000,000</w:t>
            </w:r>
          </w:p>
        </w:tc>
      </w:tr>
    </w:tbl>
    <w:p w:rsidR="00E0629A" w:rsidRPr="00F1355D" w:rsidRDefault="00E0629A" w:rsidP="00E0629A">
      <w:pPr>
        <w:tabs>
          <w:tab w:val="left" w:pos="900"/>
          <w:tab w:val="left" w:pos="2160"/>
        </w:tabs>
        <w:spacing w:before="240" w:after="120" w:line="380" w:lineRule="exact"/>
        <w:ind w:left="547" w:hanging="547"/>
        <w:jc w:val="both"/>
        <w:rPr>
          <w:rFonts w:ascii="Arial" w:hAnsi="Arial"/>
          <w:sz w:val="22"/>
          <w:szCs w:val="22"/>
        </w:rPr>
      </w:pPr>
      <w:r>
        <w:rPr>
          <w:rFonts w:ascii="Arial" w:hAnsi="Arial" w:cs="AngsanaUPC"/>
          <w:sz w:val="22"/>
          <w:szCs w:val="22"/>
        </w:rPr>
        <w:tab/>
      </w:r>
      <w:r w:rsidRPr="00F1355D">
        <w:rPr>
          <w:rFonts w:ascii="Arial" w:hAnsi="Arial" w:cs="AngsanaUPC"/>
          <w:sz w:val="22"/>
          <w:szCs w:val="22"/>
        </w:rPr>
        <w:t xml:space="preserve">Movements in the debentures during the </w:t>
      </w:r>
      <w:r>
        <w:rPr>
          <w:rFonts w:ascii="Arial" w:hAnsi="Arial" w:cs="AngsanaUPC"/>
          <w:sz w:val="22"/>
          <w:szCs w:val="22"/>
        </w:rPr>
        <w:t>year</w:t>
      </w:r>
      <w:r w:rsidRPr="00F1355D">
        <w:rPr>
          <w:rFonts w:ascii="Arial" w:hAnsi="Arial" w:cs="AngsanaUPC"/>
          <w:sz w:val="22"/>
          <w:szCs w:val="22"/>
        </w:rPr>
        <w:t xml:space="preserve"> </w:t>
      </w:r>
      <w:r w:rsidR="005E35BD">
        <w:rPr>
          <w:rFonts w:ascii="Arial" w:hAnsi="Arial" w:cs="AngsanaUPC"/>
          <w:sz w:val="22"/>
          <w:szCs w:val="22"/>
        </w:rPr>
        <w:t>2016</w:t>
      </w:r>
      <w:r w:rsidRPr="00F1355D">
        <w:rPr>
          <w:rFonts w:ascii="Arial" w:hAnsi="Arial" w:cs="AngsanaUPC"/>
          <w:sz w:val="22"/>
          <w:szCs w:val="22"/>
        </w:rPr>
        <w:t xml:space="preserve"> are summarised below</w:t>
      </w:r>
      <w:r w:rsidRPr="00F1355D">
        <w:rPr>
          <w:rFonts w:ascii="Arial" w:hAnsi="Arial"/>
          <w:sz w:val="22"/>
          <w:szCs w:val="22"/>
        </w:rPr>
        <w:t>.</w:t>
      </w:r>
    </w:p>
    <w:p w:rsidR="00E0629A" w:rsidRPr="00F1355D" w:rsidRDefault="00E0629A" w:rsidP="00E0629A">
      <w:pPr>
        <w:tabs>
          <w:tab w:val="left" w:pos="1440"/>
          <w:tab w:val="right" w:pos="6480"/>
          <w:tab w:val="right" w:pos="8640"/>
        </w:tabs>
        <w:spacing w:line="380" w:lineRule="exact"/>
        <w:jc w:val="right"/>
        <w:rPr>
          <w:rFonts w:ascii="Arial" w:hAnsi="Arial" w:cs="AngsanaUPC"/>
          <w:sz w:val="22"/>
          <w:szCs w:val="22"/>
        </w:rPr>
      </w:pPr>
      <w:r w:rsidRPr="00F1355D">
        <w:rPr>
          <w:rFonts w:ascii="Arial" w:hAnsi="Arial" w:cs="AngsanaUPC"/>
          <w:sz w:val="22"/>
          <w:szCs w:val="22"/>
        </w:rPr>
        <w:t>(Unit: Thousand Baht)</w:t>
      </w:r>
    </w:p>
    <w:tbl>
      <w:tblPr>
        <w:tblW w:w="8550" w:type="dxa"/>
        <w:tblInd w:w="558" w:type="dxa"/>
        <w:tblLayout w:type="fixed"/>
        <w:tblLook w:val="0000" w:firstRow="0" w:lastRow="0" w:firstColumn="0" w:lastColumn="0" w:noHBand="0" w:noVBand="0"/>
      </w:tblPr>
      <w:tblGrid>
        <w:gridCol w:w="6480"/>
        <w:gridCol w:w="2070"/>
      </w:tblGrid>
      <w:tr w:rsidR="00E0629A" w:rsidRPr="00F1355D" w:rsidTr="008558AF">
        <w:tc>
          <w:tcPr>
            <w:tcW w:w="6480" w:type="dxa"/>
          </w:tcPr>
          <w:p w:rsidR="00E0629A" w:rsidRPr="00F91EDF" w:rsidRDefault="00E0629A" w:rsidP="008558AF">
            <w:pPr>
              <w:tabs>
                <w:tab w:val="left" w:pos="162"/>
              </w:tabs>
              <w:spacing w:line="380" w:lineRule="exact"/>
              <w:ind w:right="-108"/>
              <w:jc w:val="both"/>
              <w:rPr>
                <w:rFonts w:ascii="Arial" w:hAnsi="Arial" w:cs="AngsanaUPC"/>
                <w:szCs w:val="22"/>
                <w:cs/>
              </w:rPr>
            </w:pPr>
          </w:p>
        </w:tc>
        <w:tc>
          <w:tcPr>
            <w:tcW w:w="2070" w:type="dxa"/>
          </w:tcPr>
          <w:p w:rsidR="00E0629A" w:rsidRPr="00F91EDF" w:rsidRDefault="00E0629A" w:rsidP="008558AF">
            <w:pPr>
              <w:pBdr>
                <w:bottom w:val="single" w:sz="4" w:space="1" w:color="auto"/>
              </w:pBdr>
              <w:spacing w:line="380" w:lineRule="exact"/>
              <w:ind w:right="-36"/>
              <w:jc w:val="center"/>
              <w:rPr>
                <w:rFonts w:ascii="Arial" w:hAnsi="Arial" w:cs="AngsanaUPC"/>
                <w:szCs w:val="22"/>
              </w:rPr>
            </w:pPr>
            <w:r w:rsidRPr="00F91EDF">
              <w:rPr>
                <w:rFonts w:ascii="Arial" w:hAnsi="Arial" w:cs="AngsanaUPC"/>
                <w:sz w:val="22"/>
                <w:szCs w:val="22"/>
              </w:rPr>
              <w:t xml:space="preserve">Consolidated and </w:t>
            </w:r>
            <w:r>
              <w:rPr>
                <w:rFonts w:ascii="Arial" w:hAnsi="Arial" w:cs="AngsanaUPC"/>
                <w:sz w:val="22"/>
                <w:szCs w:val="22"/>
              </w:rPr>
              <w:t>s</w:t>
            </w:r>
            <w:r w:rsidRPr="00F91EDF">
              <w:rPr>
                <w:rFonts w:ascii="Arial" w:hAnsi="Arial" w:cs="AngsanaUPC"/>
                <w:sz w:val="22"/>
                <w:szCs w:val="22"/>
              </w:rPr>
              <w:t>eparate financial statements</w:t>
            </w:r>
          </w:p>
        </w:tc>
      </w:tr>
      <w:tr w:rsidR="00E0629A" w:rsidRPr="00F1355D" w:rsidTr="008558AF">
        <w:tc>
          <w:tcPr>
            <w:tcW w:w="6480" w:type="dxa"/>
          </w:tcPr>
          <w:p w:rsidR="00E0629A" w:rsidRPr="00EB7779" w:rsidRDefault="00E0629A" w:rsidP="008558AF">
            <w:pPr>
              <w:tabs>
                <w:tab w:val="left" w:pos="162"/>
              </w:tabs>
              <w:spacing w:line="380" w:lineRule="exact"/>
              <w:ind w:right="-108"/>
              <w:jc w:val="both"/>
              <w:rPr>
                <w:rFonts w:ascii="Arial" w:hAnsi="Arial" w:cs="AngsanaUPC"/>
                <w:bCs/>
                <w:sz w:val="22"/>
                <w:szCs w:val="22"/>
                <w:cs/>
              </w:rPr>
            </w:pPr>
            <w:r w:rsidRPr="00EB7779">
              <w:rPr>
                <w:rFonts w:ascii="Arial" w:hAnsi="Arial" w:cs="AngsanaUPC"/>
                <w:bCs/>
                <w:sz w:val="22"/>
                <w:szCs w:val="22"/>
              </w:rPr>
              <w:t xml:space="preserve">Balance as at 1 January </w:t>
            </w:r>
            <w:r w:rsidR="005E35BD">
              <w:rPr>
                <w:rFonts w:ascii="Arial" w:hAnsi="Arial" w:cs="AngsanaUPC"/>
                <w:bCs/>
                <w:sz w:val="22"/>
                <w:szCs w:val="22"/>
              </w:rPr>
              <w:t>2016</w:t>
            </w:r>
          </w:p>
        </w:tc>
        <w:tc>
          <w:tcPr>
            <w:tcW w:w="2070" w:type="dxa"/>
          </w:tcPr>
          <w:p w:rsidR="00E0629A" w:rsidRPr="00EB7779" w:rsidRDefault="00C92061" w:rsidP="008558AF">
            <w:pPr>
              <w:tabs>
                <w:tab w:val="decimal" w:pos="1782"/>
              </w:tabs>
              <w:spacing w:line="380" w:lineRule="exact"/>
              <w:ind w:right="-36"/>
              <w:jc w:val="both"/>
              <w:rPr>
                <w:rFonts w:ascii="Arial" w:hAnsi="Arial" w:cs="AngsanaUPC"/>
                <w:sz w:val="22"/>
                <w:szCs w:val="22"/>
              </w:rPr>
            </w:pPr>
            <w:r w:rsidRPr="005013D6">
              <w:rPr>
                <w:rFonts w:ascii="Arial" w:hAnsi="Arial" w:cs="AngsanaUPC"/>
                <w:sz w:val="22"/>
                <w:szCs w:val="22"/>
              </w:rPr>
              <w:t>32,500,000</w:t>
            </w:r>
          </w:p>
        </w:tc>
      </w:tr>
      <w:tr w:rsidR="00553EC9" w:rsidRPr="00F1355D" w:rsidTr="008558AF">
        <w:tc>
          <w:tcPr>
            <w:tcW w:w="6480" w:type="dxa"/>
          </w:tcPr>
          <w:p w:rsidR="00553EC9" w:rsidRPr="00EB7779" w:rsidRDefault="00553EC9" w:rsidP="00553EC9">
            <w:pPr>
              <w:tabs>
                <w:tab w:val="left" w:pos="162"/>
              </w:tabs>
              <w:spacing w:line="380" w:lineRule="exact"/>
              <w:ind w:right="-108"/>
              <w:jc w:val="both"/>
              <w:rPr>
                <w:rFonts w:ascii="Arial" w:hAnsi="Arial" w:cs="AngsanaUPC"/>
                <w:bCs/>
                <w:sz w:val="22"/>
                <w:szCs w:val="22"/>
              </w:rPr>
            </w:pPr>
            <w:r w:rsidRPr="00EB7779">
              <w:rPr>
                <w:rFonts w:ascii="Arial" w:hAnsi="Arial" w:cs="AngsanaUPC"/>
                <w:bCs/>
                <w:sz w:val="22"/>
                <w:szCs w:val="22"/>
              </w:rPr>
              <w:t>Add:  Issue of new debenture</w:t>
            </w:r>
          </w:p>
        </w:tc>
        <w:tc>
          <w:tcPr>
            <w:tcW w:w="2070" w:type="dxa"/>
          </w:tcPr>
          <w:p w:rsidR="00553EC9" w:rsidRPr="00553EC9" w:rsidRDefault="00553EC9" w:rsidP="00553EC9">
            <w:pPr>
              <w:tabs>
                <w:tab w:val="decimal" w:pos="1782"/>
              </w:tabs>
              <w:spacing w:line="380" w:lineRule="exact"/>
              <w:ind w:right="-36"/>
              <w:jc w:val="both"/>
              <w:rPr>
                <w:rFonts w:ascii="Arial" w:hAnsi="Arial" w:cs="AngsanaUPC"/>
                <w:sz w:val="22"/>
                <w:szCs w:val="22"/>
              </w:rPr>
            </w:pPr>
            <w:r w:rsidRPr="00553EC9">
              <w:rPr>
                <w:rFonts w:ascii="Arial" w:hAnsi="Arial" w:cs="AngsanaUPC"/>
                <w:sz w:val="22"/>
                <w:szCs w:val="22"/>
              </w:rPr>
              <w:t>12,250,000</w:t>
            </w:r>
          </w:p>
        </w:tc>
      </w:tr>
      <w:tr w:rsidR="00553EC9" w:rsidRPr="00F1355D" w:rsidTr="008558AF">
        <w:tc>
          <w:tcPr>
            <w:tcW w:w="6480" w:type="dxa"/>
          </w:tcPr>
          <w:p w:rsidR="00553EC9" w:rsidRPr="00EB7779" w:rsidRDefault="00553EC9" w:rsidP="00553EC9">
            <w:pPr>
              <w:tabs>
                <w:tab w:val="left" w:pos="162"/>
              </w:tabs>
              <w:spacing w:line="380" w:lineRule="exact"/>
              <w:ind w:right="-108"/>
              <w:jc w:val="both"/>
              <w:rPr>
                <w:rFonts w:ascii="Arial" w:hAnsi="Arial" w:cs="AngsanaUPC"/>
                <w:bCs/>
                <w:sz w:val="22"/>
                <w:szCs w:val="22"/>
              </w:rPr>
            </w:pPr>
            <w:r w:rsidRPr="00EB7779">
              <w:rPr>
                <w:rFonts w:ascii="Arial" w:hAnsi="Arial" w:cs="AngsanaUPC"/>
                <w:bCs/>
                <w:sz w:val="22"/>
                <w:szCs w:val="22"/>
              </w:rPr>
              <w:t>Less: Redemption</w:t>
            </w:r>
          </w:p>
        </w:tc>
        <w:tc>
          <w:tcPr>
            <w:tcW w:w="2070" w:type="dxa"/>
          </w:tcPr>
          <w:p w:rsidR="00553EC9" w:rsidRPr="00553EC9" w:rsidRDefault="00553EC9" w:rsidP="00553EC9">
            <w:pPr>
              <w:pBdr>
                <w:bottom w:val="single" w:sz="4" w:space="1" w:color="auto"/>
              </w:pBdr>
              <w:tabs>
                <w:tab w:val="decimal" w:pos="1782"/>
              </w:tabs>
              <w:spacing w:line="380" w:lineRule="exact"/>
              <w:ind w:right="-36"/>
              <w:jc w:val="both"/>
              <w:rPr>
                <w:rFonts w:ascii="Arial" w:hAnsi="Arial" w:cs="AngsanaUPC"/>
                <w:sz w:val="22"/>
                <w:szCs w:val="22"/>
              </w:rPr>
            </w:pPr>
            <w:r w:rsidRPr="00553EC9">
              <w:rPr>
                <w:rFonts w:ascii="Arial" w:hAnsi="Arial" w:cs="AngsanaUPC"/>
                <w:sz w:val="22"/>
                <w:szCs w:val="22"/>
              </w:rPr>
              <w:t>(8,500,000)</w:t>
            </w:r>
          </w:p>
        </w:tc>
      </w:tr>
      <w:tr w:rsidR="00553EC9" w:rsidRPr="00F1355D" w:rsidTr="008558AF">
        <w:tc>
          <w:tcPr>
            <w:tcW w:w="6480" w:type="dxa"/>
          </w:tcPr>
          <w:p w:rsidR="00553EC9" w:rsidRPr="00EB7779" w:rsidRDefault="00553EC9" w:rsidP="00553EC9">
            <w:pPr>
              <w:tabs>
                <w:tab w:val="left" w:pos="162"/>
              </w:tabs>
              <w:spacing w:line="380" w:lineRule="exact"/>
              <w:ind w:right="-108"/>
              <w:jc w:val="both"/>
              <w:rPr>
                <w:rFonts w:ascii="Arial" w:hAnsi="Arial" w:cs="AngsanaUPC"/>
                <w:bCs/>
                <w:sz w:val="22"/>
                <w:szCs w:val="22"/>
                <w:cs/>
              </w:rPr>
            </w:pPr>
            <w:r w:rsidRPr="00EB7779">
              <w:rPr>
                <w:rFonts w:ascii="Arial" w:hAnsi="Arial" w:cs="AngsanaUPC"/>
                <w:bCs/>
                <w:sz w:val="22"/>
                <w:szCs w:val="22"/>
              </w:rPr>
              <w:t xml:space="preserve">Balance as at </w:t>
            </w:r>
            <w:r>
              <w:rPr>
                <w:rFonts w:ascii="Arial" w:hAnsi="Arial" w:cs="AngsanaUPC"/>
                <w:bCs/>
                <w:sz w:val="22"/>
                <w:szCs w:val="22"/>
              </w:rPr>
              <w:t>31 December</w:t>
            </w:r>
            <w:r w:rsidRPr="00EB7779">
              <w:rPr>
                <w:rFonts w:ascii="Arial" w:hAnsi="Arial" w:cs="AngsanaUPC"/>
                <w:bCs/>
                <w:sz w:val="22"/>
                <w:szCs w:val="22"/>
              </w:rPr>
              <w:t xml:space="preserve"> </w:t>
            </w:r>
            <w:r>
              <w:rPr>
                <w:rFonts w:ascii="Arial" w:hAnsi="Arial" w:cs="AngsanaUPC"/>
                <w:bCs/>
                <w:sz w:val="22"/>
                <w:szCs w:val="22"/>
              </w:rPr>
              <w:t>2016</w:t>
            </w:r>
          </w:p>
        </w:tc>
        <w:tc>
          <w:tcPr>
            <w:tcW w:w="2070" w:type="dxa"/>
          </w:tcPr>
          <w:p w:rsidR="00553EC9" w:rsidRPr="00553EC9" w:rsidRDefault="00553EC9" w:rsidP="00553EC9">
            <w:pPr>
              <w:pBdr>
                <w:bottom w:val="double" w:sz="4" w:space="1" w:color="auto"/>
              </w:pBdr>
              <w:tabs>
                <w:tab w:val="decimal" w:pos="1782"/>
              </w:tabs>
              <w:spacing w:line="380" w:lineRule="exact"/>
              <w:ind w:right="-36"/>
              <w:jc w:val="both"/>
              <w:rPr>
                <w:rFonts w:ascii="Arial" w:hAnsi="Arial" w:cs="AngsanaUPC"/>
                <w:sz w:val="22"/>
                <w:szCs w:val="22"/>
              </w:rPr>
            </w:pPr>
            <w:r w:rsidRPr="00553EC9">
              <w:rPr>
                <w:rFonts w:ascii="Arial" w:hAnsi="Arial" w:cs="AngsanaUPC"/>
                <w:sz w:val="22"/>
                <w:szCs w:val="22"/>
              </w:rPr>
              <w:t>36,250,000</w:t>
            </w:r>
          </w:p>
        </w:tc>
      </w:tr>
    </w:tbl>
    <w:p w:rsidR="00F4785F" w:rsidRPr="001251CF" w:rsidRDefault="0084244A" w:rsidP="003418C5">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4C0032" w:rsidRDefault="004C0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1677F" w:rsidRDefault="00ED743C" w:rsidP="006D4BAE">
      <w:pPr>
        <w:tabs>
          <w:tab w:val="left" w:pos="900"/>
          <w:tab w:val="left" w:pos="2160"/>
        </w:tabs>
        <w:spacing w:line="380" w:lineRule="exact"/>
        <w:ind w:left="547" w:right="-43" w:hanging="547"/>
        <w:jc w:val="both"/>
        <w:rPr>
          <w:rFonts w:ascii="Arial" w:hAnsi="Arial"/>
          <w:b/>
          <w:bCs/>
          <w:sz w:val="22"/>
          <w:szCs w:val="22"/>
        </w:rPr>
      </w:pPr>
      <w:r>
        <w:rPr>
          <w:rFonts w:ascii="Arial" w:hAnsi="Arial"/>
          <w:b/>
          <w:bCs/>
          <w:sz w:val="22"/>
          <w:szCs w:val="22"/>
        </w:rPr>
        <w:lastRenderedPageBreak/>
        <w:t>2</w:t>
      </w:r>
      <w:r w:rsidR="00FA5D28">
        <w:rPr>
          <w:rFonts w:ascii="Arial" w:hAnsi="Arial"/>
          <w:b/>
          <w:bCs/>
          <w:sz w:val="22"/>
          <w:szCs w:val="22"/>
        </w:rPr>
        <w:t>3</w:t>
      </w:r>
      <w:r w:rsidR="0051677F" w:rsidRPr="001251CF">
        <w:rPr>
          <w:rFonts w:ascii="Arial" w:hAnsi="Arial"/>
          <w:b/>
          <w:bCs/>
          <w:sz w:val="22"/>
          <w:szCs w:val="22"/>
        </w:rPr>
        <w:t>.</w:t>
      </w:r>
      <w:r w:rsidR="0051677F" w:rsidRPr="001251CF">
        <w:rPr>
          <w:rFonts w:ascii="Arial" w:hAnsi="Arial"/>
          <w:b/>
          <w:bCs/>
          <w:sz w:val="22"/>
          <w:szCs w:val="22"/>
        </w:rPr>
        <w:tab/>
        <w:t>Provisions</w:t>
      </w:r>
    </w:p>
    <w:p w:rsidR="00E16E98" w:rsidRPr="009321FF" w:rsidRDefault="00E16E98" w:rsidP="009321FF">
      <w:pPr>
        <w:tabs>
          <w:tab w:val="left" w:pos="900"/>
          <w:tab w:val="left" w:pos="2160"/>
          <w:tab w:val="right" w:pos="5220"/>
          <w:tab w:val="right" w:pos="5940"/>
          <w:tab w:val="left" w:pos="6210"/>
          <w:tab w:val="right" w:pos="7200"/>
          <w:tab w:val="left" w:pos="7650"/>
          <w:tab w:val="right" w:pos="8460"/>
        </w:tabs>
        <w:spacing w:line="240" w:lineRule="exact"/>
        <w:ind w:left="547" w:hanging="547"/>
        <w:jc w:val="right"/>
        <w:rPr>
          <w:rFonts w:ascii="Arial" w:hAnsi="Arial" w:cs="Arial"/>
          <w:sz w:val="14"/>
          <w:szCs w:val="14"/>
        </w:rPr>
      </w:pPr>
      <w:r w:rsidRPr="009321FF">
        <w:rPr>
          <w:rFonts w:ascii="Arial" w:hAnsi="Arial" w:cs="Arial"/>
          <w:sz w:val="14"/>
          <w:szCs w:val="14"/>
          <w:cs/>
        </w:rPr>
        <w:t>(</w:t>
      </w:r>
      <w:r w:rsidRPr="009321FF">
        <w:rPr>
          <w:rFonts w:ascii="Arial" w:hAnsi="Arial"/>
          <w:sz w:val="14"/>
          <w:szCs w:val="14"/>
        </w:rPr>
        <w:t xml:space="preserve">Unit: Thousand </w:t>
      </w:r>
      <w:r w:rsidRPr="009321FF">
        <w:rPr>
          <w:rFonts w:ascii="Arial" w:hAnsi="Arial" w:cs="Arial"/>
          <w:sz w:val="14"/>
          <w:szCs w:val="14"/>
        </w:rPr>
        <w:t>Baht</w:t>
      </w:r>
      <w:r w:rsidRPr="009321FF">
        <w:rPr>
          <w:rFonts w:ascii="Arial" w:hAnsi="Arial" w:cs="Arial"/>
          <w:sz w:val="14"/>
          <w:szCs w:val="14"/>
          <w:cs/>
        </w:rPr>
        <w:t>)</w:t>
      </w:r>
    </w:p>
    <w:tbl>
      <w:tblPr>
        <w:tblW w:w="8688" w:type="dxa"/>
        <w:tblInd w:w="600" w:type="dxa"/>
        <w:tblLayout w:type="fixed"/>
        <w:tblLook w:val="04A0" w:firstRow="1" w:lastRow="0" w:firstColumn="1" w:lastColumn="0" w:noHBand="0" w:noVBand="1"/>
      </w:tblPr>
      <w:tblGrid>
        <w:gridCol w:w="2028"/>
        <w:gridCol w:w="990"/>
        <w:gridCol w:w="900"/>
        <w:gridCol w:w="900"/>
        <w:gridCol w:w="1080"/>
        <w:gridCol w:w="990"/>
        <w:gridCol w:w="900"/>
        <w:gridCol w:w="900"/>
      </w:tblGrid>
      <w:tr w:rsidR="00E16E98" w:rsidRPr="009321FF" w:rsidTr="009321FF">
        <w:trPr>
          <w:trHeight w:val="62"/>
        </w:trPr>
        <w:tc>
          <w:tcPr>
            <w:tcW w:w="2028" w:type="dxa"/>
          </w:tcPr>
          <w:p w:rsidR="00E16E98" w:rsidRPr="009321FF" w:rsidRDefault="00E16E98" w:rsidP="00516CA4">
            <w:pPr>
              <w:tabs>
                <w:tab w:val="center" w:pos="6840"/>
                <w:tab w:val="center" w:pos="8280"/>
              </w:tabs>
              <w:spacing w:line="220" w:lineRule="exact"/>
              <w:ind w:right="-43"/>
              <w:jc w:val="right"/>
              <w:rPr>
                <w:rFonts w:ascii="Arial" w:hAnsi="Arial" w:cs="Arial"/>
                <w:sz w:val="14"/>
                <w:szCs w:val="14"/>
              </w:rPr>
            </w:pPr>
          </w:p>
        </w:tc>
        <w:tc>
          <w:tcPr>
            <w:tcW w:w="6660" w:type="dxa"/>
            <w:gridSpan w:val="7"/>
          </w:tcPr>
          <w:p w:rsidR="00E16E98" w:rsidRPr="009321FF" w:rsidRDefault="00E16E98"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Consolidated financial statements</w:t>
            </w:r>
          </w:p>
        </w:tc>
      </w:tr>
      <w:tr w:rsidR="009321FF" w:rsidRPr="009321FF" w:rsidTr="009321FF">
        <w:trPr>
          <w:trHeight w:val="288"/>
        </w:trPr>
        <w:tc>
          <w:tcPr>
            <w:tcW w:w="2028" w:type="dxa"/>
            <w:vAlign w:val="bottom"/>
          </w:tcPr>
          <w:p w:rsidR="009321FF" w:rsidRPr="009321FF" w:rsidRDefault="009321FF" w:rsidP="00516CA4">
            <w:pPr>
              <w:spacing w:line="220" w:lineRule="exact"/>
              <w:ind w:left="210" w:right="-43" w:hanging="210"/>
              <w:jc w:val="center"/>
              <w:rPr>
                <w:rFonts w:ascii="Arial" w:hAnsi="Arial" w:cs="Arial"/>
                <w:color w:val="000000"/>
                <w:sz w:val="14"/>
                <w:szCs w:val="14"/>
                <w:cs/>
              </w:rPr>
            </w:pPr>
          </w:p>
        </w:tc>
        <w:tc>
          <w:tcPr>
            <w:tcW w:w="990" w:type="dxa"/>
            <w:vAlign w:val="bottom"/>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After-sale maintenance expenses</w:t>
            </w:r>
          </w:p>
        </w:tc>
        <w:tc>
          <w:tcPr>
            <w:tcW w:w="900" w:type="dxa"/>
            <w:vAlign w:val="bottom"/>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Legal cases</w:t>
            </w:r>
          </w:p>
        </w:tc>
        <w:tc>
          <w:tcPr>
            <w:tcW w:w="900" w:type="dxa"/>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 xml:space="preserve">                      Guarantee income            of fund</w:t>
            </w:r>
          </w:p>
        </w:tc>
        <w:tc>
          <w:tcPr>
            <w:tcW w:w="1080" w:type="dxa"/>
            <w:vAlign w:val="bottom"/>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Compensation for Housing Estate Juristic Persons</w:t>
            </w:r>
          </w:p>
        </w:tc>
        <w:tc>
          <w:tcPr>
            <w:tcW w:w="990" w:type="dxa"/>
            <w:vAlign w:val="bottom"/>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Public utilities maintenance</w:t>
            </w:r>
          </w:p>
        </w:tc>
        <w:tc>
          <w:tcPr>
            <w:tcW w:w="900" w:type="dxa"/>
          </w:tcPr>
          <w:p w:rsidR="00557BB9" w:rsidRDefault="009321FF"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 xml:space="preserve">                         </w:t>
            </w:r>
          </w:p>
          <w:p w:rsidR="00557BB9"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557BB9"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9321FF" w:rsidRPr="009321FF"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Pr>
                <w:rFonts w:ascii="Arial" w:hAnsi="Arial" w:cs="Arial"/>
                <w:sz w:val="14"/>
                <w:szCs w:val="14"/>
              </w:rPr>
              <w:t>Other</w:t>
            </w:r>
          </w:p>
        </w:tc>
        <w:tc>
          <w:tcPr>
            <w:tcW w:w="900" w:type="dxa"/>
          </w:tcPr>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9321FF" w:rsidRPr="009321FF" w:rsidRDefault="009321FF" w:rsidP="00516CA4">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 xml:space="preserve">                           Total</w:t>
            </w:r>
          </w:p>
        </w:tc>
      </w:tr>
      <w:tr w:rsidR="009321FF" w:rsidRPr="009321FF" w:rsidTr="009321FF">
        <w:tc>
          <w:tcPr>
            <w:tcW w:w="2028" w:type="dxa"/>
            <w:vAlign w:val="bottom"/>
          </w:tcPr>
          <w:p w:rsidR="009321FF" w:rsidRPr="009321FF" w:rsidRDefault="009321FF" w:rsidP="00516CA4">
            <w:pPr>
              <w:spacing w:line="220" w:lineRule="exact"/>
              <w:jc w:val="both"/>
              <w:rPr>
                <w:rFonts w:ascii="Arial" w:hAnsi="Arial" w:cs="Arial"/>
                <w:color w:val="000000"/>
                <w:sz w:val="14"/>
                <w:szCs w:val="14"/>
              </w:rPr>
            </w:pPr>
            <w:r w:rsidRPr="009321FF">
              <w:rPr>
                <w:rFonts w:ascii="Arial" w:hAnsi="Arial" w:cs="Arial"/>
                <w:color w:val="000000"/>
                <w:sz w:val="14"/>
                <w:szCs w:val="14"/>
              </w:rPr>
              <w:t>As at 1 January 2015</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42,694</w:t>
            </w:r>
          </w:p>
        </w:tc>
        <w:tc>
          <w:tcPr>
            <w:tcW w:w="900" w:type="dxa"/>
            <w:vAlign w:val="bottom"/>
          </w:tcPr>
          <w:p w:rsidR="009321FF" w:rsidRPr="009321FF" w:rsidRDefault="009321FF" w:rsidP="006C6B57">
            <w:pPr>
              <w:tabs>
                <w:tab w:val="decimal" w:pos="684"/>
              </w:tabs>
              <w:spacing w:line="220" w:lineRule="exact"/>
              <w:ind w:left="-18" w:right="-43"/>
              <w:rPr>
                <w:rFonts w:ascii="Arial" w:hAnsi="Arial" w:cs="Arial"/>
                <w:sz w:val="14"/>
                <w:szCs w:val="14"/>
              </w:rPr>
            </w:pPr>
            <w:r w:rsidRPr="009321FF">
              <w:rPr>
                <w:rFonts w:ascii="Arial" w:hAnsi="Arial" w:cs="Arial"/>
                <w:sz w:val="14"/>
                <w:szCs w:val="14"/>
              </w:rPr>
              <w:t>315,011</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42,459</w:t>
            </w:r>
          </w:p>
        </w:tc>
        <w:tc>
          <w:tcPr>
            <w:tcW w:w="1080" w:type="dxa"/>
            <w:vAlign w:val="bottom"/>
          </w:tcPr>
          <w:p w:rsidR="009321FF" w:rsidRPr="009321FF" w:rsidRDefault="009321FF" w:rsidP="009321FF">
            <w:pPr>
              <w:tabs>
                <w:tab w:val="decimal" w:pos="792"/>
              </w:tabs>
              <w:spacing w:line="220" w:lineRule="exact"/>
              <w:ind w:left="-18" w:right="-43"/>
              <w:rPr>
                <w:rFonts w:ascii="Arial" w:hAnsi="Arial" w:cs="Arial"/>
                <w:sz w:val="14"/>
                <w:szCs w:val="14"/>
              </w:rPr>
            </w:pPr>
            <w:r w:rsidRPr="009321FF">
              <w:rPr>
                <w:rFonts w:ascii="Arial" w:hAnsi="Arial" w:cs="Arial"/>
                <w:sz w:val="14"/>
                <w:szCs w:val="14"/>
              </w:rPr>
              <w:t>173,055</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109,511</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15,000</w:t>
            </w:r>
          </w:p>
        </w:tc>
        <w:tc>
          <w:tcPr>
            <w:tcW w:w="900" w:type="dxa"/>
            <w:vAlign w:val="bottom"/>
          </w:tcPr>
          <w:p w:rsidR="009321FF" w:rsidRPr="009321FF" w:rsidRDefault="006C6B57" w:rsidP="006C6B57">
            <w:pPr>
              <w:tabs>
                <w:tab w:val="decimal" w:pos="612"/>
              </w:tabs>
              <w:spacing w:line="220" w:lineRule="exact"/>
              <w:ind w:left="-18" w:right="-43"/>
              <w:rPr>
                <w:rFonts w:ascii="Arial" w:hAnsi="Arial" w:cs="Arial"/>
                <w:sz w:val="14"/>
                <w:szCs w:val="14"/>
              </w:rPr>
            </w:pPr>
            <w:r>
              <w:rPr>
                <w:rFonts w:ascii="Arial" w:hAnsi="Arial" w:cs="Arial"/>
                <w:sz w:val="14"/>
                <w:szCs w:val="14"/>
              </w:rPr>
              <w:t>697,730</w:t>
            </w:r>
          </w:p>
        </w:tc>
      </w:tr>
      <w:tr w:rsidR="009321FF" w:rsidRPr="009321FF" w:rsidTr="009321FF">
        <w:tc>
          <w:tcPr>
            <w:tcW w:w="2028" w:type="dxa"/>
            <w:vAlign w:val="bottom"/>
          </w:tcPr>
          <w:p w:rsidR="009321FF" w:rsidRPr="009321FF" w:rsidRDefault="009321FF" w:rsidP="00516CA4">
            <w:pPr>
              <w:spacing w:line="220" w:lineRule="exact"/>
              <w:jc w:val="both"/>
              <w:rPr>
                <w:rFonts w:ascii="Arial" w:hAnsi="Arial" w:cs="Arial"/>
                <w:color w:val="000000"/>
                <w:sz w:val="14"/>
                <w:szCs w:val="14"/>
              </w:rPr>
            </w:pPr>
            <w:r w:rsidRPr="009321FF">
              <w:rPr>
                <w:rFonts w:ascii="Arial" w:hAnsi="Arial" w:cs="Arial"/>
                <w:color w:val="000000"/>
                <w:sz w:val="14"/>
                <w:szCs w:val="14"/>
              </w:rPr>
              <w:t>Increase during the year</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42,269</w:t>
            </w:r>
          </w:p>
        </w:tc>
        <w:tc>
          <w:tcPr>
            <w:tcW w:w="900" w:type="dxa"/>
            <w:vAlign w:val="bottom"/>
          </w:tcPr>
          <w:p w:rsidR="009321FF" w:rsidRPr="009321FF" w:rsidRDefault="009321FF" w:rsidP="006C6B57">
            <w:pPr>
              <w:tabs>
                <w:tab w:val="decimal" w:pos="684"/>
              </w:tabs>
              <w:spacing w:line="220" w:lineRule="exact"/>
              <w:ind w:left="-18" w:right="-43"/>
              <w:rPr>
                <w:rFonts w:ascii="Arial" w:hAnsi="Arial" w:cs="Arial"/>
                <w:sz w:val="14"/>
                <w:szCs w:val="14"/>
              </w:rPr>
            </w:pPr>
            <w:r w:rsidRPr="009321FF">
              <w:rPr>
                <w:rFonts w:ascii="Arial" w:hAnsi="Arial" w:cs="Arial"/>
                <w:sz w:val="14"/>
                <w:szCs w:val="14"/>
              </w:rPr>
              <w:t>10,511</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7,845</w:t>
            </w:r>
          </w:p>
        </w:tc>
        <w:tc>
          <w:tcPr>
            <w:tcW w:w="1080" w:type="dxa"/>
          </w:tcPr>
          <w:p w:rsidR="009321FF" w:rsidRPr="009321FF" w:rsidRDefault="009321FF" w:rsidP="009321FF">
            <w:pPr>
              <w:tabs>
                <w:tab w:val="decimal" w:pos="792"/>
              </w:tabs>
              <w:spacing w:line="220" w:lineRule="exact"/>
              <w:ind w:left="-18" w:right="-43"/>
              <w:rPr>
                <w:rFonts w:ascii="Arial" w:hAnsi="Arial" w:cs="Arial"/>
                <w:sz w:val="14"/>
                <w:szCs w:val="14"/>
              </w:rPr>
            </w:pPr>
            <w:r w:rsidRPr="009321FF">
              <w:rPr>
                <w:rFonts w:ascii="Arial" w:hAnsi="Arial" w:cs="Arial"/>
                <w:sz w:val="14"/>
                <w:szCs w:val="14"/>
              </w:rPr>
              <w:t>30,307</w:t>
            </w:r>
          </w:p>
        </w:tc>
        <w:tc>
          <w:tcPr>
            <w:tcW w:w="990" w:type="dxa"/>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41,008</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6C6B57" w:rsidP="006C6B57">
            <w:pPr>
              <w:tabs>
                <w:tab w:val="decimal" w:pos="612"/>
              </w:tabs>
              <w:spacing w:line="220" w:lineRule="exact"/>
              <w:ind w:left="-18" w:right="-43"/>
              <w:rPr>
                <w:rFonts w:ascii="Arial" w:hAnsi="Arial" w:cs="Arial"/>
                <w:sz w:val="14"/>
                <w:szCs w:val="14"/>
              </w:rPr>
            </w:pPr>
            <w:r>
              <w:rPr>
                <w:rFonts w:ascii="Arial" w:hAnsi="Arial" w:cs="Arial"/>
                <w:sz w:val="14"/>
                <w:szCs w:val="14"/>
              </w:rPr>
              <w:t>131,940</w:t>
            </w:r>
          </w:p>
        </w:tc>
      </w:tr>
      <w:tr w:rsidR="009321FF" w:rsidRPr="009321FF" w:rsidTr="009321FF">
        <w:tc>
          <w:tcPr>
            <w:tcW w:w="2028" w:type="dxa"/>
            <w:vAlign w:val="bottom"/>
          </w:tcPr>
          <w:p w:rsidR="009321FF" w:rsidRPr="009321FF" w:rsidRDefault="009321FF" w:rsidP="00516CA4">
            <w:pPr>
              <w:spacing w:line="220" w:lineRule="exact"/>
              <w:jc w:val="both"/>
              <w:rPr>
                <w:rFonts w:ascii="Arial" w:hAnsi="Arial" w:cs="Arial"/>
                <w:color w:val="000000"/>
                <w:sz w:val="14"/>
                <w:szCs w:val="14"/>
              </w:rPr>
            </w:pPr>
            <w:r w:rsidRPr="009321FF">
              <w:rPr>
                <w:rFonts w:ascii="Arial" w:hAnsi="Arial" w:cs="Arial"/>
                <w:color w:val="000000"/>
                <w:sz w:val="14"/>
                <w:szCs w:val="14"/>
              </w:rPr>
              <w:t>Utilised</w:t>
            </w:r>
          </w:p>
        </w:tc>
        <w:tc>
          <w:tcPr>
            <w:tcW w:w="990" w:type="dxa"/>
            <w:vAlign w:val="bottom"/>
          </w:tcPr>
          <w:p w:rsidR="009321FF" w:rsidRPr="009321FF" w:rsidRDefault="009321FF" w:rsidP="009321FF">
            <w:pPr>
              <w:pBdr>
                <w:bottom w:val="sing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(39,109)</w:t>
            </w:r>
          </w:p>
        </w:tc>
        <w:tc>
          <w:tcPr>
            <w:tcW w:w="900" w:type="dxa"/>
            <w:vAlign w:val="bottom"/>
          </w:tcPr>
          <w:p w:rsidR="009321FF" w:rsidRPr="009321FF" w:rsidRDefault="009321FF" w:rsidP="006C6B57">
            <w:pPr>
              <w:pBdr>
                <w:bottom w:val="single" w:sz="4" w:space="1" w:color="auto"/>
              </w:pBdr>
              <w:tabs>
                <w:tab w:val="decimal" w:pos="684"/>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tcPr>
          <w:p w:rsidR="009321FF" w:rsidRPr="009321FF" w:rsidRDefault="009321FF" w:rsidP="006C6B57">
            <w:pPr>
              <w:pBdr>
                <w:bottom w:val="sing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(32,080)</w:t>
            </w:r>
          </w:p>
        </w:tc>
        <w:tc>
          <w:tcPr>
            <w:tcW w:w="1080" w:type="dxa"/>
            <w:vAlign w:val="bottom"/>
          </w:tcPr>
          <w:p w:rsidR="009321FF" w:rsidRPr="009321FF" w:rsidRDefault="009321FF" w:rsidP="009321FF">
            <w:pPr>
              <w:pBdr>
                <w:bottom w:val="single" w:sz="4" w:space="1" w:color="auto"/>
              </w:pBdr>
              <w:tabs>
                <w:tab w:val="decimal" w:pos="792"/>
              </w:tabs>
              <w:spacing w:line="220" w:lineRule="exact"/>
              <w:ind w:left="-18" w:right="-43"/>
              <w:rPr>
                <w:rFonts w:ascii="Arial" w:hAnsi="Arial" w:cs="Arial"/>
                <w:sz w:val="14"/>
                <w:szCs w:val="14"/>
              </w:rPr>
            </w:pPr>
            <w:r w:rsidRPr="009321FF">
              <w:rPr>
                <w:rFonts w:ascii="Arial" w:hAnsi="Arial" w:cs="Arial"/>
                <w:sz w:val="14"/>
                <w:szCs w:val="14"/>
              </w:rPr>
              <w:t>(31,597)</w:t>
            </w:r>
          </w:p>
        </w:tc>
        <w:tc>
          <w:tcPr>
            <w:tcW w:w="990" w:type="dxa"/>
            <w:vAlign w:val="bottom"/>
          </w:tcPr>
          <w:p w:rsidR="009321FF" w:rsidRPr="009321FF" w:rsidRDefault="009321FF" w:rsidP="009321FF">
            <w:pPr>
              <w:pBdr>
                <w:bottom w:val="sing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(78,190)</w:t>
            </w:r>
          </w:p>
        </w:tc>
        <w:tc>
          <w:tcPr>
            <w:tcW w:w="900" w:type="dxa"/>
          </w:tcPr>
          <w:p w:rsidR="009321FF" w:rsidRPr="009321FF" w:rsidRDefault="009321FF" w:rsidP="006C6B57">
            <w:pPr>
              <w:pBdr>
                <w:bottom w:val="sing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6C6B57" w:rsidP="006C6B57">
            <w:pPr>
              <w:pBdr>
                <w:bottom w:val="single" w:sz="4" w:space="1" w:color="auto"/>
              </w:pBdr>
              <w:tabs>
                <w:tab w:val="decimal" w:pos="612"/>
              </w:tabs>
              <w:spacing w:line="220" w:lineRule="exact"/>
              <w:ind w:left="-18" w:right="-43"/>
              <w:rPr>
                <w:rFonts w:ascii="Arial" w:hAnsi="Arial" w:cs="Arial"/>
                <w:sz w:val="14"/>
                <w:szCs w:val="14"/>
              </w:rPr>
            </w:pPr>
            <w:r>
              <w:rPr>
                <w:rFonts w:ascii="Arial" w:hAnsi="Arial" w:cs="Arial"/>
                <w:sz w:val="14"/>
                <w:szCs w:val="14"/>
              </w:rPr>
              <w:t>(180,976</w:t>
            </w:r>
            <w:r w:rsidR="009321FF" w:rsidRPr="009321FF">
              <w:rPr>
                <w:rFonts w:ascii="Arial" w:hAnsi="Arial" w:cs="Arial"/>
                <w:sz w:val="14"/>
                <w:szCs w:val="14"/>
              </w:rPr>
              <w:t>)</w:t>
            </w:r>
          </w:p>
        </w:tc>
      </w:tr>
      <w:tr w:rsidR="009321FF" w:rsidRPr="009321FF" w:rsidTr="009321FF">
        <w:tc>
          <w:tcPr>
            <w:tcW w:w="2028" w:type="dxa"/>
            <w:vAlign w:val="bottom"/>
          </w:tcPr>
          <w:p w:rsidR="009321FF" w:rsidRPr="009321FF" w:rsidRDefault="009321FF" w:rsidP="00516CA4">
            <w:pPr>
              <w:spacing w:line="220" w:lineRule="exact"/>
              <w:jc w:val="both"/>
              <w:rPr>
                <w:rFonts w:ascii="Arial" w:hAnsi="Arial" w:cs="Arial"/>
                <w:color w:val="000000"/>
                <w:sz w:val="14"/>
                <w:szCs w:val="14"/>
              </w:rPr>
            </w:pPr>
            <w:r w:rsidRPr="009321FF">
              <w:rPr>
                <w:rFonts w:ascii="Arial" w:hAnsi="Arial" w:cs="Arial"/>
                <w:color w:val="000000"/>
                <w:sz w:val="14"/>
                <w:szCs w:val="14"/>
              </w:rPr>
              <w:t>As at 31 December 2015</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45,854</w:t>
            </w:r>
          </w:p>
        </w:tc>
        <w:tc>
          <w:tcPr>
            <w:tcW w:w="900" w:type="dxa"/>
            <w:vAlign w:val="bottom"/>
          </w:tcPr>
          <w:p w:rsidR="009321FF" w:rsidRPr="009321FF" w:rsidRDefault="009321FF" w:rsidP="006C6B57">
            <w:pPr>
              <w:tabs>
                <w:tab w:val="decimal" w:pos="684"/>
              </w:tabs>
              <w:spacing w:line="220" w:lineRule="exact"/>
              <w:ind w:left="-18" w:right="-43"/>
              <w:rPr>
                <w:rFonts w:ascii="Arial" w:hAnsi="Arial" w:cs="Arial"/>
                <w:sz w:val="14"/>
                <w:szCs w:val="14"/>
              </w:rPr>
            </w:pPr>
            <w:r w:rsidRPr="009321FF">
              <w:rPr>
                <w:rFonts w:ascii="Arial" w:hAnsi="Arial" w:cs="Arial"/>
                <w:sz w:val="14"/>
                <w:szCs w:val="14"/>
              </w:rPr>
              <w:t>325,522</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18,224</w:t>
            </w:r>
          </w:p>
        </w:tc>
        <w:tc>
          <w:tcPr>
            <w:tcW w:w="1080" w:type="dxa"/>
            <w:vAlign w:val="bottom"/>
          </w:tcPr>
          <w:p w:rsidR="009321FF" w:rsidRPr="009321FF" w:rsidRDefault="009321FF" w:rsidP="009321FF">
            <w:pPr>
              <w:tabs>
                <w:tab w:val="decimal" w:pos="792"/>
              </w:tabs>
              <w:spacing w:line="220" w:lineRule="exact"/>
              <w:ind w:left="-18" w:right="-43"/>
              <w:rPr>
                <w:rFonts w:ascii="Arial" w:hAnsi="Arial" w:cs="Arial"/>
                <w:sz w:val="14"/>
                <w:szCs w:val="14"/>
              </w:rPr>
            </w:pPr>
            <w:r w:rsidRPr="009321FF">
              <w:rPr>
                <w:rFonts w:ascii="Arial" w:hAnsi="Arial" w:cs="Arial"/>
                <w:sz w:val="14"/>
                <w:szCs w:val="14"/>
              </w:rPr>
              <w:t>171,765</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72,329</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15,000</w:t>
            </w:r>
          </w:p>
        </w:tc>
        <w:tc>
          <w:tcPr>
            <w:tcW w:w="900" w:type="dxa"/>
            <w:vAlign w:val="bottom"/>
          </w:tcPr>
          <w:p w:rsidR="009321FF" w:rsidRPr="009321FF" w:rsidRDefault="006C6B57" w:rsidP="006C6B57">
            <w:pPr>
              <w:tabs>
                <w:tab w:val="decimal" w:pos="612"/>
              </w:tabs>
              <w:spacing w:line="220" w:lineRule="exact"/>
              <w:ind w:left="-18" w:right="-43"/>
              <w:rPr>
                <w:rFonts w:ascii="Arial" w:hAnsi="Arial" w:cs="Arial"/>
                <w:sz w:val="14"/>
                <w:szCs w:val="14"/>
              </w:rPr>
            </w:pPr>
            <w:r>
              <w:rPr>
                <w:rFonts w:ascii="Arial" w:hAnsi="Arial" w:cs="Arial"/>
                <w:sz w:val="14"/>
                <w:szCs w:val="14"/>
              </w:rPr>
              <w:t>648,694</w:t>
            </w:r>
          </w:p>
        </w:tc>
      </w:tr>
      <w:tr w:rsidR="009321FF" w:rsidRPr="009321FF" w:rsidTr="009321FF">
        <w:tc>
          <w:tcPr>
            <w:tcW w:w="2028" w:type="dxa"/>
            <w:vAlign w:val="bottom"/>
          </w:tcPr>
          <w:p w:rsidR="009321FF" w:rsidRPr="009321FF" w:rsidRDefault="009321FF" w:rsidP="009321FF">
            <w:pPr>
              <w:spacing w:line="220" w:lineRule="exact"/>
              <w:ind w:right="-108"/>
              <w:jc w:val="both"/>
              <w:rPr>
                <w:rFonts w:ascii="Arial" w:hAnsi="Arial" w:cs="Arial"/>
                <w:color w:val="000000"/>
                <w:sz w:val="14"/>
                <w:szCs w:val="14"/>
              </w:rPr>
            </w:pPr>
            <w:r w:rsidRPr="009321FF">
              <w:rPr>
                <w:rFonts w:ascii="Arial" w:hAnsi="Arial" w:cs="Arial"/>
                <w:color w:val="000000"/>
                <w:sz w:val="14"/>
                <w:szCs w:val="14"/>
              </w:rPr>
              <w:t>Increase during the year</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64,222</w:t>
            </w:r>
          </w:p>
        </w:tc>
        <w:tc>
          <w:tcPr>
            <w:tcW w:w="900" w:type="dxa"/>
            <w:vAlign w:val="bottom"/>
          </w:tcPr>
          <w:p w:rsidR="009321FF" w:rsidRPr="009321FF" w:rsidRDefault="009321FF" w:rsidP="005D09C8">
            <w:pPr>
              <w:tabs>
                <w:tab w:val="decimal" w:pos="684"/>
              </w:tabs>
              <w:spacing w:line="220" w:lineRule="exact"/>
              <w:ind w:left="-18" w:right="-43"/>
              <w:rPr>
                <w:rFonts w:ascii="Arial" w:hAnsi="Arial" w:cs="Arial"/>
                <w:sz w:val="14"/>
                <w:szCs w:val="14"/>
              </w:rPr>
            </w:pPr>
            <w:r w:rsidRPr="009321FF">
              <w:rPr>
                <w:rFonts w:ascii="Arial" w:hAnsi="Arial" w:cs="Arial"/>
                <w:sz w:val="14"/>
                <w:szCs w:val="14"/>
              </w:rPr>
              <w:t>36,</w:t>
            </w:r>
            <w:r w:rsidR="005D09C8">
              <w:rPr>
                <w:rFonts w:ascii="Arial" w:hAnsi="Arial" w:cs="Arial"/>
                <w:sz w:val="14"/>
                <w:szCs w:val="14"/>
              </w:rPr>
              <w:t>641</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1080" w:type="dxa"/>
          </w:tcPr>
          <w:p w:rsidR="009321FF" w:rsidRPr="009321FF" w:rsidRDefault="009321FF" w:rsidP="009321FF">
            <w:pPr>
              <w:tabs>
                <w:tab w:val="decimal" w:pos="792"/>
              </w:tabs>
              <w:spacing w:line="220" w:lineRule="exact"/>
              <w:ind w:left="-18" w:right="-43"/>
              <w:rPr>
                <w:rFonts w:ascii="Arial" w:hAnsi="Arial" w:cs="Arial"/>
                <w:sz w:val="14"/>
                <w:szCs w:val="14"/>
              </w:rPr>
            </w:pPr>
            <w:r w:rsidRPr="009321FF">
              <w:rPr>
                <w:rFonts w:ascii="Arial" w:hAnsi="Arial" w:cs="Arial"/>
                <w:sz w:val="14"/>
                <w:szCs w:val="14"/>
              </w:rPr>
              <w:t>28,525</w:t>
            </w:r>
          </w:p>
        </w:tc>
        <w:tc>
          <w:tcPr>
            <w:tcW w:w="990" w:type="dxa"/>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46,441</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9321FF" w:rsidP="005D09C8">
            <w:pPr>
              <w:tabs>
                <w:tab w:val="decimal" w:pos="612"/>
              </w:tabs>
              <w:spacing w:line="220" w:lineRule="exact"/>
              <w:ind w:left="-18" w:right="-43"/>
              <w:rPr>
                <w:rFonts w:ascii="Arial" w:hAnsi="Arial" w:cs="Arial"/>
                <w:sz w:val="14"/>
                <w:szCs w:val="14"/>
              </w:rPr>
            </w:pPr>
            <w:r w:rsidRPr="009321FF">
              <w:rPr>
                <w:rFonts w:ascii="Arial" w:hAnsi="Arial" w:cs="Arial"/>
                <w:sz w:val="14"/>
                <w:szCs w:val="14"/>
              </w:rPr>
              <w:t>175,</w:t>
            </w:r>
            <w:r w:rsidR="005D09C8">
              <w:rPr>
                <w:rFonts w:ascii="Arial" w:hAnsi="Arial" w:cs="Arial"/>
                <w:sz w:val="14"/>
                <w:szCs w:val="14"/>
              </w:rPr>
              <w:t>829</w:t>
            </w:r>
          </w:p>
        </w:tc>
      </w:tr>
      <w:tr w:rsidR="009321FF" w:rsidRPr="009321FF" w:rsidTr="009321FF">
        <w:tc>
          <w:tcPr>
            <w:tcW w:w="2028" w:type="dxa"/>
            <w:vAlign w:val="bottom"/>
          </w:tcPr>
          <w:p w:rsidR="009321FF" w:rsidRPr="009321FF" w:rsidRDefault="00ED6D1C" w:rsidP="009321FF">
            <w:pPr>
              <w:spacing w:line="220" w:lineRule="exact"/>
              <w:ind w:right="-108"/>
              <w:jc w:val="both"/>
              <w:rPr>
                <w:rFonts w:ascii="Arial" w:hAnsi="Arial" w:cs="Arial"/>
                <w:color w:val="000000"/>
                <w:sz w:val="14"/>
                <w:szCs w:val="14"/>
              </w:rPr>
            </w:pPr>
            <w:r>
              <w:rPr>
                <w:rFonts w:ascii="Arial" w:hAnsi="Arial" w:cs="Arial"/>
                <w:color w:val="000000"/>
                <w:sz w:val="14"/>
                <w:szCs w:val="14"/>
              </w:rPr>
              <w:t>Revert</w:t>
            </w:r>
          </w:p>
        </w:tc>
        <w:tc>
          <w:tcPr>
            <w:tcW w:w="990" w:type="dxa"/>
            <w:vAlign w:val="bottom"/>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9321FF" w:rsidP="006C6B57">
            <w:pPr>
              <w:tabs>
                <w:tab w:val="decimal" w:pos="684"/>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(53)</w:t>
            </w:r>
          </w:p>
        </w:tc>
        <w:tc>
          <w:tcPr>
            <w:tcW w:w="1080" w:type="dxa"/>
          </w:tcPr>
          <w:p w:rsidR="009321FF" w:rsidRPr="009321FF" w:rsidRDefault="009321FF" w:rsidP="009321FF">
            <w:pPr>
              <w:tabs>
                <w:tab w:val="decimal" w:pos="792"/>
              </w:tabs>
              <w:spacing w:line="220" w:lineRule="exact"/>
              <w:ind w:left="-18" w:right="-43"/>
              <w:rPr>
                <w:rFonts w:ascii="Arial" w:hAnsi="Arial" w:cs="Arial"/>
                <w:sz w:val="14"/>
                <w:szCs w:val="14"/>
              </w:rPr>
            </w:pPr>
            <w:r w:rsidRPr="009321FF">
              <w:rPr>
                <w:rFonts w:ascii="Arial" w:hAnsi="Arial" w:cs="Arial"/>
                <w:sz w:val="14"/>
                <w:szCs w:val="14"/>
              </w:rPr>
              <w:t>-</w:t>
            </w:r>
          </w:p>
        </w:tc>
        <w:tc>
          <w:tcPr>
            <w:tcW w:w="990" w:type="dxa"/>
          </w:tcPr>
          <w:p w:rsidR="009321FF" w:rsidRPr="009321FF" w:rsidRDefault="009321FF" w:rsidP="009321FF">
            <w:pPr>
              <w:tabs>
                <w:tab w:val="decimal" w:pos="70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9321FF" w:rsidP="006C6B57">
            <w:pPr>
              <w:tabs>
                <w:tab w:val="decimal" w:pos="612"/>
              </w:tabs>
              <w:spacing w:line="220" w:lineRule="exact"/>
              <w:ind w:left="-18" w:right="-43"/>
              <w:rPr>
                <w:rFonts w:ascii="Arial" w:hAnsi="Arial" w:cs="Arial"/>
                <w:sz w:val="14"/>
                <w:szCs w:val="14"/>
              </w:rPr>
            </w:pPr>
            <w:r w:rsidRPr="009321FF">
              <w:rPr>
                <w:rFonts w:ascii="Arial" w:hAnsi="Arial" w:cs="Arial"/>
                <w:sz w:val="14"/>
                <w:szCs w:val="14"/>
              </w:rPr>
              <w:t>(53)</w:t>
            </w:r>
          </w:p>
        </w:tc>
      </w:tr>
      <w:tr w:rsidR="009321FF" w:rsidRPr="009321FF" w:rsidTr="009321FF">
        <w:tc>
          <w:tcPr>
            <w:tcW w:w="2028" w:type="dxa"/>
            <w:vAlign w:val="bottom"/>
          </w:tcPr>
          <w:p w:rsidR="009321FF" w:rsidRPr="009321FF" w:rsidRDefault="009321FF" w:rsidP="009321FF">
            <w:pPr>
              <w:spacing w:line="220" w:lineRule="exact"/>
              <w:jc w:val="both"/>
              <w:rPr>
                <w:rFonts w:ascii="Arial" w:hAnsi="Arial" w:cs="Arial"/>
                <w:color w:val="000000"/>
                <w:sz w:val="14"/>
                <w:szCs w:val="14"/>
              </w:rPr>
            </w:pPr>
            <w:r w:rsidRPr="009321FF">
              <w:rPr>
                <w:rFonts w:ascii="Arial" w:hAnsi="Arial" w:cs="Arial"/>
                <w:color w:val="000000"/>
                <w:sz w:val="14"/>
                <w:szCs w:val="14"/>
              </w:rPr>
              <w:t>Utilised</w:t>
            </w:r>
          </w:p>
        </w:tc>
        <w:tc>
          <w:tcPr>
            <w:tcW w:w="990" w:type="dxa"/>
            <w:vAlign w:val="bottom"/>
          </w:tcPr>
          <w:p w:rsidR="009321FF" w:rsidRPr="009321FF" w:rsidRDefault="009321FF" w:rsidP="009321FF">
            <w:pPr>
              <w:pBdr>
                <w:bottom w:val="sing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(41,501)</w:t>
            </w:r>
          </w:p>
        </w:tc>
        <w:tc>
          <w:tcPr>
            <w:tcW w:w="900" w:type="dxa"/>
            <w:vAlign w:val="bottom"/>
          </w:tcPr>
          <w:p w:rsidR="009321FF" w:rsidRPr="009321FF" w:rsidRDefault="005D09C8" w:rsidP="006C6B57">
            <w:pPr>
              <w:pBdr>
                <w:bottom w:val="single" w:sz="4" w:space="1" w:color="auto"/>
              </w:pBdr>
              <w:tabs>
                <w:tab w:val="decimal" w:pos="684"/>
              </w:tabs>
              <w:spacing w:line="220" w:lineRule="exact"/>
              <w:ind w:left="-18" w:right="-43"/>
              <w:rPr>
                <w:rFonts w:ascii="Arial" w:hAnsi="Arial" w:cs="Arial"/>
                <w:sz w:val="14"/>
                <w:szCs w:val="14"/>
              </w:rPr>
            </w:pPr>
            <w:r>
              <w:rPr>
                <w:rFonts w:ascii="Arial" w:hAnsi="Arial" w:cs="Arial"/>
                <w:sz w:val="14"/>
                <w:szCs w:val="14"/>
              </w:rPr>
              <w:t>(12,132</w:t>
            </w:r>
            <w:r w:rsidR="009321FF" w:rsidRPr="009321FF">
              <w:rPr>
                <w:rFonts w:ascii="Arial" w:hAnsi="Arial" w:cs="Arial"/>
                <w:sz w:val="14"/>
                <w:szCs w:val="14"/>
              </w:rPr>
              <w:t>)</w:t>
            </w:r>
          </w:p>
        </w:tc>
        <w:tc>
          <w:tcPr>
            <w:tcW w:w="900" w:type="dxa"/>
          </w:tcPr>
          <w:p w:rsidR="009321FF" w:rsidRPr="009321FF" w:rsidRDefault="009321FF" w:rsidP="006C6B57">
            <w:pPr>
              <w:pBdr>
                <w:bottom w:val="sing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(18,171)</w:t>
            </w:r>
          </w:p>
        </w:tc>
        <w:tc>
          <w:tcPr>
            <w:tcW w:w="1080" w:type="dxa"/>
            <w:vAlign w:val="bottom"/>
          </w:tcPr>
          <w:p w:rsidR="009321FF" w:rsidRPr="009321FF" w:rsidRDefault="009321FF" w:rsidP="009321FF">
            <w:pPr>
              <w:pBdr>
                <w:bottom w:val="single" w:sz="4" w:space="1" w:color="auto"/>
              </w:pBdr>
              <w:tabs>
                <w:tab w:val="decimal" w:pos="792"/>
              </w:tabs>
              <w:spacing w:line="220" w:lineRule="exact"/>
              <w:ind w:left="-18" w:right="-43"/>
              <w:rPr>
                <w:rFonts w:ascii="Arial" w:hAnsi="Arial" w:cs="Arial"/>
                <w:sz w:val="14"/>
                <w:szCs w:val="14"/>
              </w:rPr>
            </w:pPr>
            <w:r w:rsidRPr="009321FF">
              <w:rPr>
                <w:rFonts w:ascii="Arial" w:hAnsi="Arial" w:cs="Arial"/>
                <w:sz w:val="14"/>
                <w:szCs w:val="14"/>
              </w:rPr>
              <w:t>(37,678)</w:t>
            </w:r>
          </w:p>
        </w:tc>
        <w:tc>
          <w:tcPr>
            <w:tcW w:w="990" w:type="dxa"/>
            <w:vAlign w:val="bottom"/>
          </w:tcPr>
          <w:p w:rsidR="009321FF" w:rsidRPr="009321FF" w:rsidRDefault="009321FF" w:rsidP="009321FF">
            <w:pPr>
              <w:pBdr>
                <w:bottom w:val="sing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(58,150)</w:t>
            </w:r>
          </w:p>
        </w:tc>
        <w:tc>
          <w:tcPr>
            <w:tcW w:w="900" w:type="dxa"/>
          </w:tcPr>
          <w:p w:rsidR="009321FF" w:rsidRPr="009321FF" w:rsidRDefault="009321FF" w:rsidP="006C6B57">
            <w:pPr>
              <w:pBdr>
                <w:bottom w:val="sing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900" w:type="dxa"/>
            <w:vAlign w:val="bottom"/>
          </w:tcPr>
          <w:p w:rsidR="009321FF" w:rsidRPr="009321FF" w:rsidRDefault="009321FF" w:rsidP="005D09C8">
            <w:pPr>
              <w:pBdr>
                <w:bottom w:val="sing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(167,</w:t>
            </w:r>
            <w:r w:rsidR="005D09C8">
              <w:rPr>
                <w:rFonts w:ascii="Arial" w:hAnsi="Arial" w:cs="Arial"/>
                <w:sz w:val="14"/>
                <w:szCs w:val="14"/>
              </w:rPr>
              <w:t>632</w:t>
            </w:r>
            <w:r w:rsidRPr="009321FF">
              <w:rPr>
                <w:rFonts w:ascii="Arial" w:hAnsi="Arial" w:cs="Arial"/>
                <w:sz w:val="14"/>
                <w:szCs w:val="14"/>
              </w:rPr>
              <w:t>)</w:t>
            </w:r>
          </w:p>
        </w:tc>
      </w:tr>
      <w:tr w:rsidR="009321FF" w:rsidRPr="009321FF" w:rsidTr="009321FF">
        <w:tc>
          <w:tcPr>
            <w:tcW w:w="2028" w:type="dxa"/>
            <w:vAlign w:val="bottom"/>
          </w:tcPr>
          <w:p w:rsidR="009321FF" w:rsidRPr="009321FF" w:rsidRDefault="009321FF" w:rsidP="009321FF">
            <w:pPr>
              <w:spacing w:line="220" w:lineRule="exact"/>
              <w:ind w:right="-108"/>
              <w:jc w:val="both"/>
              <w:rPr>
                <w:rFonts w:ascii="Arial" w:hAnsi="Arial" w:cs="Arial"/>
                <w:color w:val="000000"/>
                <w:sz w:val="14"/>
                <w:szCs w:val="14"/>
              </w:rPr>
            </w:pPr>
            <w:r w:rsidRPr="009321FF">
              <w:rPr>
                <w:rFonts w:ascii="Arial" w:hAnsi="Arial" w:cs="Arial"/>
                <w:color w:val="000000"/>
                <w:sz w:val="14"/>
                <w:szCs w:val="14"/>
              </w:rPr>
              <w:t>As at 31 December 2016</w:t>
            </w:r>
          </w:p>
        </w:tc>
        <w:tc>
          <w:tcPr>
            <w:tcW w:w="990" w:type="dxa"/>
            <w:vAlign w:val="bottom"/>
          </w:tcPr>
          <w:p w:rsidR="009321FF" w:rsidRPr="009321FF" w:rsidRDefault="009321FF" w:rsidP="009321FF">
            <w:pPr>
              <w:pBdr>
                <w:bottom w:val="doub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68,575</w:t>
            </w:r>
          </w:p>
        </w:tc>
        <w:tc>
          <w:tcPr>
            <w:tcW w:w="900" w:type="dxa"/>
            <w:vAlign w:val="bottom"/>
          </w:tcPr>
          <w:p w:rsidR="009321FF" w:rsidRPr="009321FF" w:rsidRDefault="009321FF" w:rsidP="006C6B57">
            <w:pPr>
              <w:pBdr>
                <w:bottom w:val="double" w:sz="4" w:space="1" w:color="auto"/>
              </w:pBdr>
              <w:tabs>
                <w:tab w:val="decimal" w:pos="684"/>
              </w:tabs>
              <w:spacing w:line="220" w:lineRule="exact"/>
              <w:ind w:left="-18" w:right="-43"/>
              <w:rPr>
                <w:rFonts w:ascii="Arial" w:hAnsi="Arial" w:cs="Arial"/>
                <w:sz w:val="14"/>
                <w:szCs w:val="14"/>
              </w:rPr>
            </w:pPr>
            <w:r w:rsidRPr="009321FF">
              <w:rPr>
                <w:rFonts w:ascii="Arial" w:hAnsi="Arial" w:cs="Arial"/>
                <w:sz w:val="14"/>
                <w:szCs w:val="14"/>
              </w:rPr>
              <w:t>350,031</w:t>
            </w:r>
          </w:p>
        </w:tc>
        <w:tc>
          <w:tcPr>
            <w:tcW w:w="900" w:type="dxa"/>
          </w:tcPr>
          <w:p w:rsidR="009321FF" w:rsidRPr="009321FF" w:rsidRDefault="009321FF" w:rsidP="006C6B57">
            <w:pPr>
              <w:pBdr>
                <w:bottom w:val="doub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w:t>
            </w:r>
          </w:p>
        </w:tc>
        <w:tc>
          <w:tcPr>
            <w:tcW w:w="1080" w:type="dxa"/>
            <w:vAlign w:val="bottom"/>
          </w:tcPr>
          <w:p w:rsidR="009321FF" w:rsidRPr="009321FF" w:rsidRDefault="009321FF" w:rsidP="009321FF">
            <w:pPr>
              <w:pBdr>
                <w:bottom w:val="double" w:sz="4" w:space="1" w:color="auto"/>
              </w:pBdr>
              <w:tabs>
                <w:tab w:val="decimal" w:pos="792"/>
              </w:tabs>
              <w:spacing w:line="220" w:lineRule="exact"/>
              <w:ind w:left="-18" w:right="-43"/>
              <w:rPr>
                <w:rFonts w:ascii="Arial" w:hAnsi="Arial" w:cs="Arial"/>
                <w:sz w:val="14"/>
                <w:szCs w:val="14"/>
              </w:rPr>
            </w:pPr>
            <w:r w:rsidRPr="009321FF">
              <w:rPr>
                <w:rFonts w:ascii="Arial" w:hAnsi="Arial" w:cs="Arial"/>
                <w:sz w:val="14"/>
                <w:szCs w:val="14"/>
              </w:rPr>
              <w:t>162,612</w:t>
            </w:r>
          </w:p>
        </w:tc>
        <w:tc>
          <w:tcPr>
            <w:tcW w:w="990" w:type="dxa"/>
            <w:vAlign w:val="bottom"/>
          </w:tcPr>
          <w:p w:rsidR="009321FF" w:rsidRPr="009321FF" w:rsidRDefault="009321FF" w:rsidP="009321FF">
            <w:pPr>
              <w:pBdr>
                <w:bottom w:val="double" w:sz="4" w:space="1" w:color="auto"/>
              </w:pBdr>
              <w:tabs>
                <w:tab w:val="decimal" w:pos="702"/>
              </w:tabs>
              <w:spacing w:line="220" w:lineRule="exact"/>
              <w:ind w:left="-18" w:right="-43"/>
              <w:rPr>
                <w:rFonts w:ascii="Arial" w:hAnsi="Arial" w:cs="Arial"/>
                <w:sz w:val="14"/>
                <w:szCs w:val="14"/>
              </w:rPr>
            </w:pPr>
            <w:r w:rsidRPr="009321FF">
              <w:rPr>
                <w:rFonts w:ascii="Arial" w:hAnsi="Arial" w:cs="Arial"/>
                <w:sz w:val="14"/>
                <w:szCs w:val="14"/>
              </w:rPr>
              <w:t>60,620</w:t>
            </w:r>
          </w:p>
        </w:tc>
        <w:tc>
          <w:tcPr>
            <w:tcW w:w="900" w:type="dxa"/>
          </w:tcPr>
          <w:p w:rsidR="009321FF" w:rsidRPr="009321FF" w:rsidRDefault="009321FF" w:rsidP="006C6B57">
            <w:pPr>
              <w:pBdr>
                <w:bottom w:val="doub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15,000</w:t>
            </w:r>
          </w:p>
        </w:tc>
        <w:tc>
          <w:tcPr>
            <w:tcW w:w="900" w:type="dxa"/>
            <w:vAlign w:val="bottom"/>
          </w:tcPr>
          <w:p w:rsidR="009321FF" w:rsidRPr="009321FF" w:rsidRDefault="009321FF" w:rsidP="006C6B57">
            <w:pPr>
              <w:pBdr>
                <w:bottom w:val="double" w:sz="4" w:space="1" w:color="auto"/>
              </w:pBdr>
              <w:tabs>
                <w:tab w:val="decimal" w:pos="612"/>
              </w:tabs>
              <w:spacing w:line="220" w:lineRule="exact"/>
              <w:ind w:left="-18" w:right="-43"/>
              <w:rPr>
                <w:rFonts w:ascii="Arial" w:hAnsi="Arial" w:cs="Arial"/>
                <w:sz w:val="14"/>
                <w:szCs w:val="14"/>
              </w:rPr>
            </w:pPr>
            <w:r w:rsidRPr="009321FF">
              <w:rPr>
                <w:rFonts w:ascii="Arial" w:hAnsi="Arial" w:cs="Arial"/>
                <w:sz w:val="14"/>
                <w:szCs w:val="14"/>
              </w:rPr>
              <w:t>656,838</w:t>
            </w:r>
          </w:p>
        </w:tc>
      </w:tr>
    </w:tbl>
    <w:p w:rsidR="006C6B57" w:rsidRPr="009321FF" w:rsidRDefault="004C0032" w:rsidP="006C6B57">
      <w:pPr>
        <w:tabs>
          <w:tab w:val="left" w:pos="900"/>
          <w:tab w:val="left" w:pos="2160"/>
          <w:tab w:val="right" w:pos="5220"/>
          <w:tab w:val="right" w:pos="5940"/>
          <w:tab w:val="left" w:pos="6210"/>
          <w:tab w:val="right" w:pos="7200"/>
          <w:tab w:val="left" w:pos="7650"/>
          <w:tab w:val="right" w:pos="8460"/>
        </w:tabs>
        <w:spacing w:before="240" w:line="240" w:lineRule="exact"/>
        <w:ind w:left="547" w:hanging="547"/>
        <w:jc w:val="right"/>
        <w:rPr>
          <w:rFonts w:ascii="Arial" w:hAnsi="Arial" w:cs="Arial"/>
          <w:sz w:val="14"/>
          <w:szCs w:val="14"/>
        </w:rPr>
      </w:pPr>
      <w:r w:rsidRPr="009321FF">
        <w:rPr>
          <w:rFonts w:ascii="Arial" w:hAnsi="Arial" w:cs="Arial"/>
          <w:sz w:val="14"/>
          <w:szCs w:val="14"/>
          <w:cs/>
        </w:rPr>
        <w:t xml:space="preserve"> </w:t>
      </w:r>
      <w:r w:rsidR="006C6B57" w:rsidRPr="009321FF">
        <w:rPr>
          <w:rFonts w:ascii="Arial" w:hAnsi="Arial" w:cs="Arial"/>
          <w:sz w:val="14"/>
          <w:szCs w:val="14"/>
          <w:cs/>
        </w:rPr>
        <w:t>(</w:t>
      </w:r>
      <w:r w:rsidR="006C6B57" w:rsidRPr="009321FF">
        <w:rPr>
          <w:rFonts w:ascii="Arial" w:hAnsi="Arial"/>
          <w:sz w:val="14"/>
          <w:szCs w:val="14"/>
        </w:rPr>
        <w:t xml:space="preserve">Unit: Thousand </w:t>
      </w:r>
      <w:r w:rsidR="006C6B57" w:rsidRPr="009321FF">
        <w:rPr>
          <w:rFonts w:ascii="Arial" w:hAnsi="Arial" w:cs="Arial"/>
          <w:sz w:val="14"/>
          <w:szCs w:val="14"/>
        </w:rPr>
        <w:t>Baht</w:t>
      </w:r>
      <w:r w:rsidR="006C6B57" w:rsidRPr="009321FF">
        <w:rPr>
          <w:rFonts w:ascii="Arial" w:hAnsi="Arial" w:cs="Arial"/>
          <w:sz w:val="14"/>
          <w:szCs w:val="14"/>
          <w:cs/>
        </w:rPr>
        <w:t>)</w:t>
      </w:r>
    </w:p>
    <w:tbl>
      <w:tblPr>
        <w:tblW w:w="8688" w:type="dxa"/>
        <w:tblInd w:w="600" w:type="dxa"/>
        <w:tblLayout w:type="fixed"/>
        <w:tblLook w:val="04A0" w:firstRow="1" w:lastRow="0" w:firstColumn="1" w:lastColumn="0" w:noHBand="0" w:noVBand="1"/>
      </w:tblPr>
      <w:tblGrid>
        <w:gridCol w:w="2028"/>
        <w:gridCol w:w="990"/>
        <w:gridCol w:w="900"/>
        <w:gridCol w:w="900"/>
        <w:gridCol w:w="1080"/>
        <w:gridCol w:w="990"/>
        <w:gridCol w:w="900"/>
        <w:gridCol w:w="900"/>
      </w:tblGrid>
      <w:tr w:rsidR="006C6B57" w:rsidRPr="006C6B57" w:rsidTr="00ED6D1C">
        <w:trPr>
          <w:trHeight w:val="62"/>
        </w:trPr>
        <w:tc>
          <w:tcPr>
            <w:tcW w:w="2028" w:type="dxa"/>
          </w:tcPr>
          <w:p w:rsidR="006C6B57" w:rsidRPr="006C6B57" w:rsidRDefault="006C6B57" w:rsidP="00ED6D1C">
            <w:pPr>
              <w:tabs>
                <w:tab w:val="center" w:pos="6840"/>
                <w:tab w:val="center" w:pos="8280"/>
              </w:tabs>
              <w:spacing w:line="220" w:lineRule="exact"/>
              <w:ind w:right="-43"/>
              <w:jc w:val="right"/>
              <w:rPr>
                <w:rFonts w:ascii="Arial" w:hAnsi="Arial" w:cs="Arial"/>
                <w:sz w:val="14"/>
                <w:szCs w:val="14"/>
              </w:rPr>
            </w:pPr>
          </w:p>
        </w:tc>
        <w:tc>
          <w:tcPr>
            <w:tcW w:w="6660" w:type="dxa"/>
            <w:gridSpan w:val="7"/>
          </w:tcPr>
          <w:p w:rsidR="006C6B57" w:rsidRPr="006C6B57" w:rsidRDefault="006C6B57" w:rsidP="00ED6D1C">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Separate financial statements</w:t>
            </w:r>
          </w:p>
        </w:tc>
      </w:tr>
      <w:tr w:rsidR="00557BB9" w:rsidRPr="006C6B57" w:rsidTr="00ED6D1C">
        <w:trPr>
          <w:trHeight w:val="288"/>
        </w:trPr>
        <w:tc>
          <w:tcPr>
            <w:tcW w:w="2028" w:type="dxa"/>
            <w:vAlign w:val="bottom"/>
          </w:tcPr>
          <w:p w:rsidR="00557BB9" w:rsidRPr="006C6B57" w:rsidRDefault="00557BB9" w:rsidP="00557BB9">
            <w:pPr>
              <w:spacing w:line="220" w:lineRule="exact"/>
              <w:ind w:left="210" w:right="-43" w:hanging="210"/>
              <w:jc w:val="center"/>
              <w:rPr>
                <w:rFonts w:ascii="Arial" w:hAnsi="Arial" w:cs="Arial"/>
                <w:color w:val="000000"/>
                <w:sz w:val="14"/>
                <w:szCs w:val="14"/>
                <w:cs/>
              </w:rPr>
            </w:pPr>
          </w:p>
        </w:tc>
        <w:tc>
          <w:tcPr>
            <w:tcW w:w="990" w:type="dxa"/>
            <w:vAlign w:val="bottom"/>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After-sale maintenance expenses</w:t>
            </w:r>
          </w:p>
        </w:tc>
        <w:tc>
          <w:tcPr>
            <w:tcW w:w="900" w:type="dxa"/>
            <w:vAlign w:val="bottom"/>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Legal cases</w:t>
            </w:r>
          </w:p>
        </w:tc>
        <w:tc>
          <w:tcPr>
            <w:tcW w:w="900" w:type="dxa"/>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 xml:space="preserve">                      Guarantee income            of fund</w:t>
            </w:r>
          </w:p>
        </w:tc>
        <w:tc>
          <w:tcPr>
            <w:tcW w:w="1080" w:type="dxa"/>
            <w:vAlign w:val="bottom"/>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Compensation for Housing Estate Juristic Persons</w:t>
            </w:r>
          </w:p>
        </w:tc>
        <w:tc>
          <w:tcPr>
            <w:tcW w:w="990" w:type="dxa"/>
            <w:vAlign w:val="bottom"/>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Public utilities maintenance</w:t>
            </w:r>
          </w:p>
        </w:tc>
        <w:tc>
          <w:tcPr>
            <w:tcW w:w="900" w:type="dxa"/>
          </w:tcPr>
          <w:p w:rsidR="00557BB9"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9321FF">
              <w:rPr>
                <w:rFonts w:ascii="Arial" w:hAnsi="Arial" w:cs="Arial"/>
                <w:sz w:val="14"/>
                <w:szCs w:val="14"/>
              </w:rPr>
              <w:t xml:space="preserve">                         </w:t>
            </w:r>
          </w:p>
          <w:p w:rsidR="00557BB9"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557BB9"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557BB9" w:rsidRPr="009321FF"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Pr>
                <w:rFonts w:ascii="Arial" w:hAnsi="Arial" w:cs="Arial"/>
                <w:sz w:val="14"/>
                <w:szCs w:val="14"/>
              </w:rPr>
              <w:t>Other</w:t>
            </w:r>
          </w:p>
        </w:tc>
        <w:tc>
          <w:tcPr>
            <w:tcW w:w="900" w:type="dxa"/>
          </w:tcPr>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p>
          <w:p w:rsidR="00557BB9" w:rsidRPr="006C6B57" w:rsidRDefault="00557BB9" w:rsidP="00557BB9">
            <w:pPr>
              <w:pBdr>
                <w:bottom w:val="single" w:sz="4" w:space="1" w:color="auto"/>
              </w:pBdr>
              <w:tabs>
                <w:tab w:val="center" w:pos="6840"/>
                <w:tab w:val="center" w:pos="8280"/>
              </w:tabs>
              <w:spacing w:line="220" w:lineRule="exact"/>
              <w:ind w:left="-18" w:right="-43"/>
              <w:jc w:val="center"/>
              <w:rPr>
                <w:rFonts w:ascii="Arial" w:hAnsi="Arial" w:cs="Arial"/>
                <w:sz w:val="14"/>
                <w:szCs w:val="14"/>
              </w:rPr>
            </w:pPr>
            <w:r w:rsidRPr="006C6B57">
              <w:rPr>
                <w:rFonts w:ascii="Arial" w:hAnsi="Arial" w:cs="Arial"/>
                <w:sz w:val="14"/>
                <w:szCs w:val="14"/>
              </w:rPr>
              <w:t xml:space="preserve">                           Total</w:t>
            </w:r>
          </w:p>
        </w:tc>
      </w:tr>
      <w:tr w:rsidR="00557BB9" w:rsidRPr="006C6B57" w:rsidTr="00ED6D1C">
        <w:tc>
          <w:tcPr>
            <w:tcW w:w="2028" w:type="dxa"/>
            <w:vAlign w:val="bottom"/>
          </w:tcPr>
          <w:p w:rsidR="00557BB9" w:rsidRPr="006C6B57" w:rsidRDefault="00557BB9" w:rsidP="00557BB9">
            <w:pPr>
              <w:spacing w:line="220" w:lineRule="exact"/>
              <w:jc w:val="both"/>
              <w:rPr>
                <w:rFonts w:ascii="Arial" w:hAnsi="Arial" w:cs="Arial"/>
                <w:color w:val="000000"/>
                <w:sz w:val="14"/>
                <w:szCs w:val="14"/>
              </w:rPr>
            </w:pPr>
            <w:r w:rsidRPr="006C6B57">
              <w:rPr>
                <w:rFonts w:ascii="Arial" w:hAnsi="Arial" w:cs="Arial"/>
                <w:color w:val="000000"/>
                <w:sz w:val="14"/>
                <w:szCs w:val="14"/>
              </w:rPr>
              <w:t>As at 1 January 2015</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38,481</w:t>
            </w:r>
          </w:p>
        </w:tc>
        <w:tc>
          <w:tcPr>
            <w:tcW w:w="900" w:type="dxa"/>
            <w:vAlign w:val="bottom"/>
          </w:tcPr>
          <w:p w:rsidR="00557BB9" w:rsidRPr="006C6B57" w:rsidRDefault="00557BB9" w:rsidP="00557BB9">
            <w:pPr>
              <w:tabs>
                <w:tab w:val="decimal" w:pos="684"/>
              </w:tabs>
              <w:spacing w:line="220" w:lineRule="exact"/>
              <w:ind w:left="-18" w:right="-43"/>
              <w:rPr>
                <w:rFonts w:ascii="Arial" w:hAnsi="Arial" w:cs="Arial"/>
                <w:sz w:val="14"/>
                <w:szCs w:val="14"/>
              </w:rPr>
            </w:pPr>
            <w:r w:rsidRPr="006C6B57">
              <w:rPr>
                <w:rFonts w:ascii="Arial" w:hAnsi="Arial" w:cs="Arial"/>
                <w:sz w:val="14"/>
                <w:szCs w:val="14"/>
              </w:rPr>
              <w:t>315,011</w:t>
            </w:r>
          </w:p>
        </w:tc>
        <w:tc>
          <w:tcPr>
            <w:tcW w:w="900" w:type="dxa"/>
          </w:tcPr>
          <w:p w:rsidR="00557BB9" w:rsidRPr="006C6B57" w:rsidRDefault="00557BB9" w:rsidP="00557BB9">
            <w:pPr>
              <w:tabs>
                <w:tab w:val="decimal" w:pos="594"/>
              </w:tabs>
              <w:spacing w:line="220" w:lineRule="exact"/>
              <w:ind w:left="-18" w:right="-43"/>
              <w:rPr>
                <w:rFonts w:ascii="Arial" w:hAnsi="Arial" w:cs="Arial"/>
                <w:sz w:val="14"/>
                <w:szCs w:val="14"/>
              </w:rPr>
            </w:pPr>
            <w:r w:rsidRPr="006C6B57">
              <w:rPr>
                <w:rFonts w:ascii="Arial" w:hAnsi="Arial" w:cs="Arial"/>
                <w:sz w:val="14"/>
                <w:szCs w:val="14"/>
              </w:rPr>
              <w:t>42,459</w:t>
            </w:r>
          </w:p>
        </w:tc>
        <w:tc>
          <w:tcPr>
            <w:tcW w:w="1080" w:type="dxa"/>
            <w:vAlign w:val="bottom"/>
          </w:tcPr>
          <w:p w:rsidR="00557BB9" w:rsidRPr="006C6B57" w:rsidRDefault="00557BB9" w:rsidP="00557BB9">
            <w:pPr>
              <w:tabs>
                <w:tab w:val="decimal" w:pos="792"/>
              </w:tabs>
              <w:spacing w:line="220" w:lineRule="exact"/>
              <w:ind w:left="-18" w:right="-43"/>
              <w:rPr>
                <w:rFonts w:ascii="Arial" w:hAnsi="Arial" w:cs="Arial"/>
                <w:sz w:val="14"/>
                <w:szCs w:val="14"/>
              </w:rPr>
            </w:pPr>
            <w:r w:rsidRPr="006C6B57">
              <w:rPr>
                <w:rFonts w:ascii="Arial" w:hAnsi="Arial" w:cs="Arial"/>
                <w:sz w:val="14"/>
                <w:szCs w:val="14"/>
              </w:rPr>
              <w:t>156,980</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105,632</w:t>
            </w:r>
          </w:p>
        </w:tc>
        <w:tc>
          <w:tcPr>
            <w:tcW w:w="900" w:type="dxa"/>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tabs>
                <w:tab w:val="decimal" w:pos="612"/>
              </w:tabs>
              <w:spacing w:line="220" w:lineRule="exact"/>
              <w:ind w:left="-18" w:right="-43"/>
              <w:rPr>
                <w:rFonts w:ascii="Arial" w:hAnsi="Arial" w:cs="Arial"/>
                <w:sz w:val="14"/>
                <w:szCs w:val="14"/>
              </w:rPr>
            </w:pPr>
            <w:r>
              <w:rPr>
                <w:rFonts w:ascii="Arial" w:hAnsi="Arial" w:cs="Arial"/>
                <w:sz w:val="14"/>
                <w:szCs w:val="14"/>
              </w:rPr>
              <w:t>658,563</w:t>
            </w:r>
          </w:p>
        </w:tc>
      </w:tr>
      <w:tr w:rsidR="00557BB9" w:rsidRPr="006C6B57" w:rsidTr="00ED6D1C">
        <w:tc>
          <w:tcPr>
            <w:tcW w:w="2028" w:type="dxa"/>
            <w:vAlign w:val="bottom"/>
          </w:tcPr>
          <w:p w:rsidR="00557BB9" w:rsidRPr="006C6B57" w:rsidRDefault="00557BB9" w:rsidP="00557BB9">
            <w:pPr>
              <w:spacing w:line="220" w:lineRule="exact"/>
              <w:jc w:val="both"/>
              <w:rPr>
                <w:rFonts w:ascii="Arial" w:hAnsi="Arial" w:cs="Arial"/>
                <w:color w:val="000000"/>
                <w:sz w:val="14"/>
                <w:szCs w:val="14"/>
              </w:rPr>
            </w:pPr>
            <w:r w:rsidRPr="006C6B57">
              <w:rPr>
                <w:rFonts w:ascii="Arial" w:hAnsi="Arial" w:cs="Arial"/>
                <w:color w:val="000000"/>
                <w:sz w:val="14"/>
                <w:szCs w:val="14"/>
              </w:rPr>
              <w:t>Increase during the year</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42,794</w:t>
            </w:r>
          </w:p>
        </w:tc>
        <w:tc>
          <w:tcPr>
            <w:tcW w:w="900" w:type="dxa"/>
            <w:vAlign w:val="bottom"/>
          </w:tcPr>
          <w:p w:rsidR="00557BB9" w:rsidRPr="006C6B57" w:rsidRDefault="00557BB9" w:rsidP="00557BB9">
            <w:pPr>
              <w:tabs>
                <w:tab w:val="decimal" w:pos="684"/>
              </w:tabs>
              <w:spacing w:line="220" w:lineRule="exact"/>
              <w:ind w:left="-18" w:right="-43"/>
              <w:rPr>
                <w:rFonts w:ascii="Arial" w:hAnsi="Arial" w:cs="Arial"/>
                <w:sz w:val="14"/>
                <w:szCs w:val="14"/>
              </w:rPr>
            </w:pPr>
            <w:r w:rsidRPr="006C6B57">
              <w:rPr>
                <w:rFonts w:ascii="Arial" w:hAnsi="Arial" w:cs="Arial"/>
                <w:sz w:val="14"/>
                <w:szCs w:val="14"/>
              </w:rPr>
              <w:t>10,511</w:t>
            </w:r>
          </w:p>
        </w:tc>
        <w:tc>
          <w:tcPr>
            <w:tcW w:w="900" w:type="dxa"/>
          </w:tcPr>
          <w:p w:rsidR="00557BB9" w:rsidRPr="006C6B57" w:rsidRDefault="00557BB9" w:rsidP="00557BB9">
            <w:pPr>
              <w:tabs>
                <w:tab w:val="decimal" w:pos="594"/>
              </w:tabs>
              <w:spacing w:line="220" w:lineRule="exact"/>
              <w:ind w:left="-18" w:right="-43"/>
              <w:rPr>
                <w:rFonts w:ascii="Arial" w:hAnsi="Arial" w:cs="Arial"/>
                <w:sz w:val="14"/>
                <w:szCs w:val="14"/>
              </w:rPr>
            </w:pPr>
            <w:r w:rsidRPr="006C6B57">
              <w:rPr>
                <w:rFonts w:ascii="Arial" w:hAnsi="Arial" w:cs="Arial"/>
                <w:sz w:val="14"/>
                <w:szCs w:val="14"/>
              </w:rPr>
              <w:t>7,845</w:t>
            </w:r>
          </w:p>
        </w:tc>
        <w:tc>
          <w:tcPr>
            <w:tcW w:w="1080" w:type="dxa"/>
          </w:tcPr>
          <w:p w:rsidR="00557BB9" w:rsidRPr="006C6B57" w:rsidRDefault="00557BB9" w:rsidP="00557BB9">
            <w:pPr>
              <w:tabs>
                <w:tab w:val="decimal" w:pos="792"/>
              </w:tabs>
              <w:spacing w:line="220" w:lineRule="exact"/>
              <w:ind w:left="-18" w:right="-43"/>
              <w:rPr>
                <w:rFonts w:ascii="Arial" w:hAnsi="Arial" w:cs="Arial"/>
                <w:sz w:val="14"/>
                <w:szCs w:val="14"/>
              </w:rPr>
            </w:pPr>
            <w:r w:rsidRPr="006C6B57">
              <w:rPr>
                <w:rFonts w:ascii="Arial" w:hAnsi="Arial" w:cs="Arial"/>
                <w:sz w:val="14"/>
                <w:szCs w:val="14"/>
              </w:rPr>
              <w:t xml:space="preserve">      29,529</w:t>
            </w:r>
          </w:p>
        </w:tc>
        <w:tc>
          <w:tcPr>
            <w:tcW w:w="990" w:type="dxa"/>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39,312</w:t>
            </w:r>
          </w:p>
        </w:tc>
        <w:tc>
          <w:tcPr>
            <w:tcW w:w="900" w:type="dxa"/>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tabs>
                <w:tab w:val="decimal" w:pos="612"/>
              </w:tabs>
              <w:spacing w:line="220" w:lineRule="exact"/>
              <w:ind w:right="-43"/>
              <w:rPr>
                <w:rFonts w:ascii="Arial" w:hAnsi="Arial" w:cs="Arial"/>
                <w:sz w:val="14"/>
                <w:szCs w:val="14"/>
              </w:rPr>
            </w:pPr>
            <w:r>
              <w:rPr>
                <w:rFonts w:ascii="Arial" w:hAnsi="Arial" w:cs="Arial"/>
                <w:sz w:val="14"/>
                <w:szCs w:val="14"/>
              </w:rPr>
              <w:t>129,991</w:t>
            </w:r>
          </w:p>
        </w:tc>
      </w:tr>
      <w:tr w:rsidR="00557BB9" w:rsidRPr="006C6B57" w:rsidTr="00ED6D1C">
        <w:tc>
          <w:tcPr>
            <w:tcW w:w="2028" w:type="dxa"/>
            <w:vAlign w:val="bottom"/>
          </w:tcPr>
          <w:p w:rsidR="00557BB9" w:rsidRPr="006C6B57" w:rsidRDefault="00557BB9" w:rsidP="00557BB9">
            <w:pPr>
              <w:spacing w:line="220" w:lineRule="exact"/>
              <w:jc w:val="both"/>
              <w:rPr>
                <w:rFonts w:ascii="Arial" w:hAnsi="Arial" w:cs="Arial"/>
                <w:color w:val="000000"/>
                <w:sz w:val="14"/>
                <w:szCs w:val="14"/>
              </w:rPr>
            </w:pPr>
            <w:r w:rsidRPr="006C6B57">
              <w:rPr>
                <w:rFonts w:ascii="Arial" w:hAnsi="Arial" w:cs="Arial"/>
                <w:color w:val="000000"/>
                <w:sz w:val="14"/>
                <w:szCs w:val="14"/>
              </w:rPr>
              <w:t>Utilised</w:t>
            </w:r>
          </w:p>
        </w:tc>
        <w:tc>
          <w:tcPr>
            <w:tcW w:w="990" w:type="dxa"/>
            <w:vAlign w:val="bottom"/>
          </w:tcPr>
          <w:p w:rsidR="00557BB9" w:rsidRPr="006C6B57" w:rsidRDefault="00557BB9" w:rsidP="00557BB9">
            <w:pPr>
              <w:pBdr>
                <w:bottom w:val="sing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(36,597)</w:t>
            </w:r>
          </w:p>
        </w:tc>
        <w:tc>
          <w:tcPr>
            <w:tcW w:w="900" w:type="dxa"/>
            <w:vAlign w:val="bottom"/>
          </w:tcPr>
          <w:p w:rsidR="00557BB9" w:rsidRPr="006C6B57" w:rsidRDefault="00557BB9" w:rsidP="00557BB9">
            <w:pPr>
              <w:pBdr>
                <w:bottom w:val="single" w:sz="4" w:space="1" w:color="auto"/>
              </w:pBdr>
              <w:tabs>
                <w:tab w:val="decimal" w:pos="684"/>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tcPr>
          <w:p w:rsidR="00557BB9" w:rsidRPr="006C6B57" w:rsidRDefault="00557BB9" w:rsidP="00557BB9">
            <w:pPr>
              <w:pBdr>
                <w:bottom w:val="single" w:sz="4" w:space="1" w:color="auto"/>
              </w:pBdr>
              <w:tabs>
                <w:tab w:val="decimal" w:pos="594"/>
              </w:tabs>
              <w:spacing w:line="220" w:lineRule="exact"/>
              <w:ind w:left="-18" w:right="-43"/>
              <w:rPr>
                <w:rFonts w:ascii="Arial" w:hAnsi="Arial" w:cs="Arial"/>
                <w:sz w:val="14"/>
                <w:szCs w:val="14"/>
              </w:rPr>
            </w:pPr>
            <w:r w:rsidRPr="006C6B57">
              <w:rPr>
                <w:rFonts w:ascii="Arial" w:hAnsi="Arial" w:cs="Arial"/>
                <w:sz w:val="14"/>
                <w:szCs w:val="14"/>
              </w:rPr>
              <w:t>(32,080)</w:t>
            </w:r>
          </w:p>
        </w:tc>
        <w:tc>
          <w:tcPr>
            <w:tcW w:w="1080" w:type="dxa"/>
            <w:vAlign w:val="bottom"/>
          </w:tcPr>
          <w:p w:rsidR="00557BB9" w:rsidRPr="006C6B57" w:rsidRDefault="00557BB9" w:rsidP="00557BB9">
            <w:pPr>
              <w:pBdr>
                <w:bottom w:val="single" w:sz="4" w:space="1" w:color="auto"/>
              </w:pBdr>
              <w:tabs>
                <w:tab w:val="decimal" w:pos="792"/>
              </w:tabs>
              <w:spacing w:line="220" w:lineRule="exact"/>
              <w:ind w:left="-18" w:right="-43"/>
              <w:rPr>
                <w:rFonts w:ascii="Arial" w:hAnsi="Arial" w:cs="Arial"/>
                <w:sz w:val="14"/>
                <w:szCs w:val="14"/>
              </w:rPr>
            </w:pPr>
            <w:r w:rsidRPr="006C6B57">
              <w:rPr>
                <w:rFonts w:ascii="Arial" w:hAnsi="Arial" w:cs="Arial"/>
                <w:sz w:val="14"/>
                <w:szCs w:val="14"/>
              </w:rPr>
              <w:t>(23,151)</w:t>
            </w:r>
          </w:p>
        </w:tc>
        <w:tc>
          <w:tcPr>
            <w:tcW w:w="990" w:type="dxa"/>
            <w:vAlign w:val="bottom"/>
          </w:tcPr>
          <w:p w:rsidR="00557BB9" w:rsidRPr="006C6B57" w:rsidRDefault="00557BB9" w:rsidP="00557BB9">
            <w:pPr>
              <w:pBdr>
                <w:bottom w:val="sing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(73,014)</w:t>
            </w:r>
          </w:p>
        </w:tc>
        <w:tc>
          <w:tcPr>
            <w:tcW w:w="900" w:type="dxa"/>
          </w:tcPr>
          <w:p w:rsidR="00557BB9" w:rsidRPr="006C6B57" w:rsidRDefault="00557BB9" w:rsidP="00557BB9">
            <w:pPr>
              <w:pBdr>
                <w:bottom w:val="single" w:sz="4" w:space="1" w:color="auto"/>
              </w:pBd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pBdr>
                <w:bottom w:val="single" w:sz="4" w:space="1" w:color="auto"/>
              </w:pBdr>
              <w:tabs>
                <w:tab w:val="decimal" w:pos="612"/>
              </w:tabs>
              <w:spacing w:line="220" w:lineRule="exact"/>
              <w:ind w:left="-18" w:right="-43"/>
              <w:rPr>
                <w:rFonts w:ascii="Arial" w:hAnsi="Arial" w:cs="Arial"/>
                <w:sz w:val="14"/>
                <w:szCs w:val="14"/>
              </w:rPr>
            </w:pPr>
            <w:r>
              <w:rPr>
                <w:rFonts w:ascii="Arial" w:hAnsi="Arial" w:cs="Arial"/>
                <w:sz w:val="14"/>
                <w:szCs w:val="14"/>
              </w:rPr>
              <w:t>(164,842</w:t>
            </w:r>
            <w:r w:rsidRPr="006C6B57">
              <w:rPr>
                <w:rFonts w:ascii="Arial" w:hAnsi="Arial" w:cs="Arial"/>
                <w:sz w:val="14"/>
                <w:szCs w:val="14"/>
              </w:rPr>
              <w:t>)</w:t>
            </w:r>
          </w:p>
        </w:tc>
      </w:tr>
      <w:tr w:rsidR="00557BB9" w:rsidRPr="006C6B57" w:rsidTr="00ED6D1C">
        <w:tc>
          <w:tcPr>
            <w:tcW w:w="2028" w:type="dxa"/>
            <w:vAlign w:val="bottom"/>
          </w:tcPr>
          <w:p w:rsidR="00557BB9" w:rsidRPr="006C6B57" w:rsidRDefault="00557BB9" w:rsidP="00557BB9">
            <w:pPr>
              <w:spacing w:line="220" w:lineRule="exact"/>
              <w:jc w:val="both"/>
              <w:rPr>
                <w:rFonts w:ascii="Arial" w:hAnsi="Arial" w:cs="Arial"/>
                <w:color w:val="000000"/>
                <w:sz w:val="14"/>
                <w:szCs w:val="14"/>
              </w:rPr>
            </w:pPr>
            <w:r w:rsidRPr="006C6B57">
              <w:rPr>
                <w:rFonts w:ascii="Arial" w:hAnsi="Arial" w:cs="Arial"/>
                <w:color w:val="000000"/>
                <w:sz w:val="14"/>
                <w:szCs w:val="14"/>
              </w:rPr>
              <w:t>As at 31 December 2015</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44,678</w:t>
            </w:r>
          </w:p>
        </w:tc>
        <w:tc>
          <w:tcPr>
            <w:tcW w:w="900" w:type="dxa"/>
            <w:vAlign w:val="bottom"/>
          </w:tcPr>
          <w:p w:rsidR="00557BB9" w:rsidRPr="006C6B57" w:rsidRDefault="00557BB9" w:rsidP="00557BB9">
            <w:pPr>
              <w:tabs>
                <w:tab w:val="decimal" w:pos="684"/>
              </w:tabs>
              <w:spacing w:line="220" w:lineRule="exact"/>
              <w:ind w:left="-18" w:right="-43"/>
              <w:rPr>
                <w:rFonts w:ascii="Arial" w:hAnsi="Arial" w:cs="Arial"/>
                <w:sz w:val="14"/>
                <w:szCs w:val="14"/>
              </w:rPr>
            </w:pPr>
            <w:r w:rsidRPr="006C6B57">
              <w:rPr>
                <w:rFonts w:ascii="Arial" w:hAnsi="Arial" w:cs="Arial"/>
                <w:sz w:val="14"/>
                <w:szCs w:val="14"/>
              </w:rPr>
              <w:t>325,522</w:t>
            </w:r>
          </w:p>
        </w:tc>
        <w:tc>
          <w:tcPr>
            <w:tcW w:w="900" w:type="dxa"/>
          </w:tcPr>
          <w:p w:rsidR="00557BB9" w:rsidRPr="006C6B57" w:rsidRDefault="00557BB9" w:rsidP="00557BB9">
            <w:pPr>
              <w:tabs>
                <w:tab w:val="decimal" w:pos="594"/>
              </w:tabs>
              <w:spacing w:line="220" w:lineRule="exact"/>
              <w:ind w:left="-18" w:right="-43"/>
              <w:rPr>
                <w:rFonts w:ascii="Arial" w:hAnsi="Arial" w:cs="Arial"/>
                <w:sz w:val="14"/>
                <w:szCs w:val="14"/>
              </w:rPr>
            </w:pPr>
            <w:r w:rsidRPr="006C6B57">
              <w:rPr>
                <w:rFonts w:ascii="Arial" w:hAnsi="Arial" w:cs="Arial"/>
                <w:sz w:val="14"/>
                <w:szCs w:val="14"/>
              </w:rPr>
              <w:t>18,224</w:t>
            </w:r>
          </w:p>
        </w:tc>
        <w:tc>
          <w:tcPr>
            <w:tcW w:w="1080" w:type="dxa"/>
            <w:vAlign w:val="bottom"/>
          </w:tcPr>
          <w:p w:rsidR="00557BB9" w:rsidRPr="006C6B57" w:rsidRDefault="00557BB9" w:rsidP="00557BB9">
            <w:pPr>
              <w:tabs>
                <w:tab w:val="decimal" w:pos="792"/>
              </w:tabs>
              <w:spacing w:line="220" w:lineRule="exact"/>
              <w:ind w:left="-18" w:right="-43"/>
              <w:rPr>
                <w:rFonts w:ascii="Arial" w:hAnsi="Arial" w:cs="Arial"/>
                <w:sz w:val="14"/>
                <w:szCs w:val="14"/>
              </w:rPr>
            </w:pPr>
            <w:r w:rsidRPr="006C6B57">
              <w:rPr>
                <w:rFonts w:ascii="Arial" w:hAnsi="Arial" w:cs="Arial"/>
                <w:sz w:val="14"/>
                <w:szCs w:val="14"/>
              </w:rPr>
              <w:t>163,358</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71,930</w:t>
            </w:r>
          </w:p>
        </w:tc>
        <w:tc>
          <w:tcPr>
            <w:tcW w:w="900" w:type="dxa"/>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tabs>
                <w:tab w:val="decimal" w:pos="612"/>
              </w:tabs>
              <w:spacing w:line="220" w:lineRule="exact"/>
              <w:ind w:left="-18" w:right="-43"/>
              <w:rPr>
                <w:rFonts w:ascii="Arial" w:hAnsi="Arial" w:cs="Arial"/>
                <w:sz w:val="14"/>
                <w:szCs w:val="14"/>
              </w:rPr>
            </w:pPr>
            <w:r>
              <w:rPr>
                <w:rFonts w:ascii="Arial" w:hAnsi="Arial" w:cs="Arial"/>
                <w:sz w:val="14"/>
                <w:szCs w:val="14"/>
              </w:rPr>
              <w:t>623,712</w:t>
            </w:r>
          </w:p>
        </w:tc>
      </w:tr>
      <w:tr w:rsidR="00557BB9" w:rsidRPr="006C6B57" w:rsidTr="00ED6D1C">
        <w:tc>
          <w:tcPr>
            <w:tcW w:w="2028" w:type="dxa"/>
            <w:vAlign w:val="bottom"/>
          </w:tcPr>
          <w:p w:rsidR="00557BB9" w:rsidRPr="006C6B57" w:rsidRDefault="00557BB9" w:rsidP="00557BB9">
            <w:pPr>
              <w:spacing w:line="220" w:lineRule="exact"/>
              <w:ind w:right="-108"/>
              <w:jc w:val="both"/>
              <w:rPr>
                <w:rFonts w:ascii="Arial" w:hAnsi="Arial" w:cs="Arial"/>
                <w:color w:val="000000"/>
                <w:sz w:val="14"/>
                <w:szCs w:val="14"/>
              </w:rPr>
            </w:pPr>
            <w:r w:rsidRPr="006C6B57">
              <w:rPr>
                <w:rFonts w:ascii="Arial" w:hAnsi="Arial" w:cs="Arial"/>
                <w:color w:val="000000"/>
                <w:sz w:val="14"/>
                <w:szCs w:val="14"/>
              </w:rPr>
              <w:t>Increase during the year</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63,307</w:t>
            </w:r>
          </w:p>
        </w:tc>
        <w:tc>
          <w:tcPr>
            <w:tcW w:w="900" w:type="dxa"/>
            <w:vAlign w:val="bottom"/>
          </w:tcPr>
          <w:p w:rsidR="00557BB9" w:rsidRPr="006C6B57" w:rsidRDefault="00557BB9" w:rsidP="005D09C8">
            <w:pPr>
              <w:tabs>
                <w:tab w:val="decimal" w:pos="684"/>
              </w:tabs>
              <w:spacing w:line="220" w:lineRule="exact"/>
              <w:ind w:left="-18" w:right="-43"/>
              <w:rPr>
                <w:rFonts w:ascii="Arial" w:hAnsi="Arial" w:cs="Arial"/>
                <w:sz w:val="14"/>
                <w:szCs w:val="14"/>
              </w:rPr>
            </w:pPr>
            <w:r w:rsidRPr="006C6B57">
              <w:rPr>
                <w:rFonts w:ascii="Arial" w:hAnsi="Arial" w:cs="Arial"/>
                <w:sz w:val="14"/>
                <w:szCs w:val="14"/>
              </w:rPr>
              <w:t>36,</w:t>
            </w:r>
            <w:r w:rsidR="005D09C8">
              <w:rPr>
                <w:rFonts w:ascii="Arial" w:hAnsi="Arial" w:cs="Arial"/>
                <w:sz w:val="14"/>
                <w:szCs w:val="14"/>
              </w:rPr>
              <w:t>641</w:t>
            </w:r>
          </w:p>
        </w:tc>
        <w:tc>
          <w:tcPr>
            <w:tcW w:w="900" w:type="dxa"/>
          </w:tcPr>
          <w:p w:rsidR="00557BB9" w:rsidRPr="006C6B57" w:rsidRDefault="00557BB9" w:rsidP="00557BB9">
            <w:pPr>
              <w:tabs>
                <w:tab w:val="decimal" w:pos="594"/>
              </w:tabs>
              <w:spacing w:line="220" w:lineRule="exact"/>
              <w:ind w:left="-18" w:right="-43"/>
              <w:rPr>
                <w:rFonts w:ascii="Arial" w:hAnsi="Arial" w:cs="Arial"/>
                <w:sz w:val="14"/>
                <w:szCs w:val="14"/>
              </w:rPr>
            </w:pPr>
            <w:r w:rsidRPr="006C6B57">
              <w:rPr>
                <w:rFonts w:ascii="Arial" w:hAnsi="Arial" w:cs="Arial"/>
                <w:sz w:val="14"/>
                <w:szCs w:val="14"/>
              </w:rPr>
              <w:t>-</w:t>
            </w:r>
          </w:p>
        </w:tc>
        <w:tc>
          <w:tcPr>
            <w:tcW w:w="1080" w:type="dxa"/>
          </w:tcPr>
          <w:p w:rsidR="00557BB9" w:rsidRPr="006C6B57" w:rsidRDefault="00557BB9" w:rsidP="00557BB9">
            <w:pPr>
              <w:tabs>
                <w:tab w:val="decimal" w:pos="792"/>
              </w:tabs>
              <w:spacing w:line="220" w:lineRule="exact"/>
              <w:ind w:left="-18" w:right="-43"/>
              <w:rPr>
                <w:rFonts w:ascii="Arial" w:hAnsi="Arial" w:cs="Arial"/>
                <w:sz w:val="14"/>
                <w:szCs w:val="14"/>
              </w:rPr>
            </w:pPr>
            <w:r w:rsidRPr="006C6B57">
              <w:rPr>
                <w:rFonts w:ascii="Arial" w:hAnsi="Arial" w:cs="Arial"/>
                <w:sz w:val="14"/>
                <w:szCs w:val="14"/>
              </w:rPr>
              <w:t>27,524</w:t>
            </w:r>
          </w:p>
        </w:tc>
        <w:tc>
          <w:tcPr>
            <w:tcW w:w="990" w:type="dxa"/>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45,985</w:t>
            </w:r>
          </w:p>
        </w:tc>
        <w:tc>
          <w:tcPr>
            <w:tcW w:w="900" w:type="dxa"/>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D09C8">
            <w:pPr>
              <w:tabs>
                <w:tab w:val="decimal" w:pos="612"/>
              </w:tabs>
              <w:spacing w:line="220" w:lineRule="exact"/>
              <w:ind w:left="-18" w:right="-43"/>
              <w:rPr>
                <w:rFonts w:ascii="Arial" w:hAnsi="Arial" w:cs="Arial"/>
                <w:sz w:val="14"/>
                <w:szCs w:val="14"/>
              </w:rPr>
            </w:pPr>
            <w:r w:rsidRPr="006C6B57">
              <w:rPr>
                <w:rFonts w:ascii="Arial" w:hAnsi="Arial" w:cs="Arial"/>
                <w:sz w:val="14"/>
                <w:szCs w:val="14"/>
              </w:rPr>
              <w:t>173,</w:t>
            </w:r>
            <w:r w:rsidR="005D09C8">
              <w:rPr>
                <w:rFonts w:ascii="Arial" w:hAnsi="Arial" w:cs="Arial"/>
                <w:sz w:val="14"/>
                <w:szCs w:val="14"/>
              </w:rPr>
              <w:t>457</w:t>
            </w:r>
          </w:p>
        </w:tc>
      </w:tr>
      <w:tr w:rsidR="00557BB9" w:rsidRPr="006C6B57" w:rsidTr="00ED6D1C">
        <w:tc>
          <w:tcPr>
            <w:tcW w:w="2028" w:type="dxa"/>
            <w:vAlign w:val="bottom"/>
          </w:tcPr>
          <w:p w:rsidR="00557BB9" w:rsidRPr="006C6B57" w:rsidRDefault="00557BB9" w:rsidP="00557BB9">
            <w:pPr>
              <w:spacing w:line="220" w:lineRule="exact"/>
              <w:ind w:right="-108"/>
              <w:jc w:val="both"/>
              <w:rPr>
                <w:rFonts w:ascii="Arial" w:hAnsi="Arial" w:cs="Arial"/>
                <w:color w:val="000000"/>
                <w:sz w:val="14"/>
                <w:szCs w:val="14"/>
              </w:rPr>
            </w:pPr>
            <w:r>
              <w:rPr>
                <w:rFonts w:ascii="Arial" w:hAnsi="Arial" w:cs="Arial"/>
                <w:color w:val="000000"/>
                <w:sz w:val="14"/>
                <w:szCs w:val="14"/>
              </w:rPr>
              <w:t>Revert</w:t>
            </w:r>
          </w:p>
        </w:tc>
        <w:tc>
          <w:tcPr>
            <w:tcW w:w="990" w:type="dxa"/>
            <w:vAlign w:val="bottom"/>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tabs>
                <w:tab w:val="decimal" w:pos="684"/>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tcPr>
          <w:p w:rsidR="00557BB9" w:rsidRPr="006C6B57" w:rsidRDefault="00557BB9" w:rsidP="00557BB9">
            <w:pPr>
              <w:tabs>
                <w:tab w:val="decimal" w:pos="594"/>
              </w:tabs>
              <w:spacing w:line="220" w:lineRule="exact"/>
              <w:ind w:left="-18" w:right="-43"/>
              <w:rPr>
                <w:rFonts w:ascii="Arial" w:hAnsi="Arial" w:cs="Arial"/>
                <w:sz w:val="14"/>
                <w:szCs w:val="14"/>
              </w:rPr>
            </w:pPr>
            <w:r w:rsidRPr="006C6B57">
              <w:rPr>
                <w:rFonts w:ascii="Arial" w:hAnsi="Arial" w:cs="Arial"/>
                <w:sz w:val="14"/>
                <w:szCs w:val="14"/>
              </w:rPr>
              <w:t>(53)</w:t>
            </w:r>
          </w:p>
        </w:tc>
        <w:tc>
          <w:tcPr>
            <w:tcW w:w="1080" w:type="dxa"/>
          </w:tcPr>
          <w:p w:rsidR="00557BB9" w:rsidRPr="006C6B57" w:rsidRDefault="00557BB9" w:rsidP="00557BB9">
            <w:pPr>
              <w:tabs>
                <w:tab w:val="decimal" w:pos="792"/>
              </w:tabs>
              <w:spacing w:line="220" w:lineRule="exact"/>
              <w:ind w:left="-18" w:right="-43"/>
              <w:rPr>
                <w:rFonts w:ascii="Arial" w:hAnsi="Arial" w:cs="Arial"/>
                <w:sz w:val="14"/>
                <w:szCs w:val="14"/>
              </w:rPr>
            </w:pPr>
            <w:r w:rsidRPr="006C6B57">
              <w:rPr>
                <w:rFonts w:ascii="Arial" w:hAnsi="Arial" w:cs="Arial"/>
                <w:sz w:val="14"/>
                <w:szCs w:val="14"/>
              </w:rPr>
              <w:t>-</w:t>
            </w:r>
          </w:p>
        </w:tc>
        <w:tc>
          <w:tcPr>
            <w:tcW w:w="990" w:type="dxa"/>
          </w:tcPr>
          <w:p w:rsidR="00557BB9" w:rsidRPr="006C6B57" w:rsidRDefault="00557BB9" w:rsidP="00557BB9">
            <w:pPr>
              <w:tabs>
                <w:tab w:val="decimal" w:pos="70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tabs>
                <w:tab w:val="decimal" w:pos="612"/>
              </w:tabs>
              <w:spacing w:line="220" w:lineRule="exact"/>
              <w:ind w:left="-18" w:right="-43"/>
              <w:rPr>
                <w:rFonts w:ascii="Arial" w:hAnsi="Arial" w:cs="Arial"/>
                <w:sz w:val="14"/>
                <w:szCs w:val="14"/>
              </w:rPr>
            </w:pPr>
            <w:r w:rsidRPr="006C6B57">
              <w:rPr>
                <w:rFonts w:ascii="Arial" w:hAnsi="Arial" w:cs="Arial"/>
                <w:sz w:val="14"/>
                <w:szCs w:val="14"/>
              </w:rPr>
              <w:t>(53)</w:t>
            </w:r>
          </w:p>
        </w:tc>
      </w:tr>
      <w:tr w:rsidR="00557BB9" w:rsidRPr="006C6B57" w:rsidTr="00ED6D1C">
        <w:tc>
          <w:tcPr>
            <w:tcW w:w="2028" w:type="dxa"/>
            <w:vAlign w:val="bottom"/>
          </w:tcPr>
          <w:p w:rsidR="00557BB9" w:rsidRPr="006C6B57" w:rsidRDefault="00557BB9" w:rsidP="00557BB9">
            <w:pPr>
              <w:spacing w:line="220" w:lineRule="exact"/>
              <w:jc w:val="both"/>
              <w:rPr>
                <w:rFonts w:ascii="Arial" w:hAnsi="Arial" w:cs="Arial"/>
                <w:color w:val="000000"/>
                <w:sz w:val="14"/>
                <w:szCs w:val="14"/>
              </w:rPr>
            </w:pPr>
            <w:r w:rsidRPr="006C6B57">
              <w:rPr>
                <w:rFonts w:ascii="Arial" w:hAnsi="Arial" w:cs="Arial"/>
                <w:color w:val="000000"/>
                <w:sz w:val="14"/>
                <w:szCs w:val="14"/>
              </w:rPr>
              <w:t>Utilised</w:t>
            </w:r>
          </w:p>
        </w:tc>
        <w:tc>
          <w:tcPr>
            <w:tcW w:w="990" w:type="dxa"/>
            <w:vAlign w:val="bottom"/>
          </w:tcPr>
          <w:p w:rsidR="00557BB9" w:rsidRPr="006C6B57" w:rsidRDefault="00557BB9" w:rsidP="00557BB9">
            <w:pPr>
              <w:pBdr>
                <w:bottom w:val="sing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(40,794)</w:t>
            </w:r>
          </w:p>
        </w:tc>
        <w:tc>
          <w:tcPr>
            <w:tcW w:w="900" w:type="dxa"/>
            <w:vAlign w:val="bottom"/>
          </w:tcPr>
          <w:p w:rsidR="00557BB9" w:rsidRPr="006C6B57" w:rsidRDefault="00557BB9" w:rsidP="005D09C8">
            <w:pPr>
              <w:pBdr>
                <w:bottom w:val="single" w:sz="4" w:space="1" w:color="auto"/>
              </w:pBdr>
              <w:tabs>
                <w:tab w:val="decimal" w:pos="684"/>
              </w:tabs>
              <w:spacing w:line="220" w:lineRule="exact"/>
              <w:ind w:left="-18" w:right="-43"/>
              <w:rPr>
                <w:rFonts w:ascii="Arial" w:hAnsi="Arial" w:cs="Arial"/>
                <w:sz w:val="14"/>
                <w:szCs w:val="14"/>
              </w:rPr>
            </w:pPr>
            <w:r w:rsidRPr="006C6B57">
              <w:rPr>
                <w:rFonts w:ascii="Arial" w:hAnsi="Arial" w:cs="Arial"/>
                <w:sz w:val="14"/>
                <w:szCs w:val="14"/>
              </w:rPr>
              <w:t>(12,</w:t>
            </w:r>
            <w:r w:rsidR="005D09C8">
              <w:rPr>
                <w:rFonts w:ascii="Arial" w:hAnsi="Arial" w:cs="Arial"/>
                <w:sz w:val="14"/>
                <w:szCs w:val="14"/>
              </w:rPr>
              <w:t>132</w:t>
            </w:r>
            <w:r w:rsidRPr="006C6B57">
              <w:rPr>
                <w:rFonts w:ascii="Arial" w:hAnsi="Arial" w:cs="Arial"/>
                <w:sz w:val="14"/>
                <w:szCs w:val="14"/>
              </w:rPr>
              <w:t>)</w:t>
            </w:r>
          </w:p>
        </w:tc>
        <w:tc>
          <w:tcPr>
            <w:tcW w:w="900" w:type="dxa"/>
          </w:tcPr>
          <w:p w:rsidR="00557BB9" w:rsidRPr="006C6B57" w:rsidRDefault="00557BB9" w:rsidP="00557BB9">
            <w:pPr>
              <w:pBdr>
                <w:bottom w:val="single" w:sz="4" w:space="1" w:color="auto"/>
              </w:pBdr>
              <w:tabs>
                <w:tab w:val="decimal" w:pos="594"/>
              </w:tabs>
              <w:spacing w:line="220" w:lineRule="exact"/>
              <w:ind w:left="-18" w:right="-43"/>
              <w:rPr>
                <w:rFonts w:ascii="Arial" w:hAnsi="Arial" w:cs="Arial"/>
                <w:sz w:val="14"/>
                <w:szCs w:val="14"/>
              </w:rPr>
            </w:pPr>
            <w:r w:rsidRPr="006C6B57">
              <w:rPr>
                <w:rFonts w:ascii="Arial" w:hAnsi="Arial" w:cs="Arial"/>
                <w:sz w:val="14"/>
                <w:szCs w:val="14"/>
              </w:rPr>
              <w:t>(18,171)</w:t>
            </w:r>
          </w:p>
        </w:tc>
        <w:tc>
          <w:tcPr>
            <w:tcW w:w="1080" w:type="dxa"/>
            <w:vAlign w:val="bottom"/>
          </w:tcPr>
          <w:p w:rsidR="00557BB9" w:rsidRPr="006C6B57" w:rsidRDefault="00557BB9" w:rsidP="00557BB9">
            <w:pPr>
              <w:pBdr>
                <w:bottom w:val="single" w:sz="4" w:space="1" w:color="auto"/>
              </w:pBdr>
              <w:tabs>
                <w:tab w:val="decimal" w:pos="792"/>
              </w:tabs>
              <w:spacing w:line="220" w:lineRule="exact"/>
              <w:ind w:left="-18" w:right="-43"/>
              <w:rPr>
                <w:rFonts w:ascii="Arial" w:hAnsi="Arial" w:cs="Arial"/>
                <w:sz w:val="14"/>
                <w:szCs w:val="14"/>
              </w:rPr>
            </w:pPr>
            <w:r w:rsidRPr="006C6B57">
              <w:rPr>
                <w:rFonts w:ascii="Arial" w:hAnsi="Arial" w:cs="Arial"/>
                <w:sz w:val="14"/>
                <w:szCs w:val="14"/>
              </w:rPr>
              <w:t>(35,130)</w:t>
            </w:r>
          </w:p>
        </w:tc>
        <w:tc>
          <w:tcPr>
            <w:tcW w:w="990" w:type="dxa"/>
            <w:vAlign w:val="bottom"/>
          </w:tcPr>
          <w:p w:rsidR="00557BB9" w:rsidRPr="006C6B57" w:rsidRDefault="00557BB9" w:rsidP="00557BB9">
            <w:pPr>
              <w:pBdr>
                <w:bottom w:val="sing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(57,970)</w:t>
            </w:r>
          </w:p>
        </w:tc>
        <w:tc>
          <w:tcPr>
            <w:tcW w:w="900" w:type="dxa"/>
          </w:tcPr>
          <w:p w:rsidR="00557BB9" w:rsidRPr="006C6B57" w:rsidRDefault="00557BB9" w:rsidP="00557BB9">
            <w:pPr>
              <w:pBdr>
                <w:bottom w:val="single" w:sz="4" w:space="1" w:color="auto"/>
              </w:pBd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D09C8">
            <w:pPr>
              <w:pBdr>
                <w:bottom w:val="single" w:sz="4" w:space="1" w:color="auto"/>
              </w:pBdr>
              <w:tabs>
                <w:tab w:val="decimal" w:pos="612"/>
              </w:tabs>
              <w:spacing w:line="220" w:lineRule="exact"/>
              <w:ind w:left="-18" w:right="-43"/>
              <w:rPr>
                <w:rFonts w:ascii="Arial" w:hAnsi="Arial" w:cs="Arial"/>
                <w:sz w:val="14"/>
                <w:szCs w:val="14"/>
              </w:rPr>
            </w:pPr>
            <w:r w:rsidRPr="006C6B57">
              <w:rPr>
                <w:rFonts w:ascii="Arial" w:hAnsi="Arial" w:cs="Arial"/>
                <w:sz w:val="14"/>
                <w:szCs w:val="14"/>
              </w:rPr>
              <w:t>(164,</w:t>
            </w:r>
            <w:r w:rsidR="005D09C8">
              <w:rPr>
                <w:rFonts w:ascii="Arial" w:hAnsi="Arial" w:cs="Arial"/>
                <w:sz w:val="14"/>
                <w:szCs w:val="14"/>
              </w:rPr>
              <w:t>197</w:t>
            </w:r>
            <w:r w:rsidRPr="006C6B57">
              <w:rPr>
                <w:rFonts w:ascii="Arial" w:hAnsi="Arial" w:cs="Arial"/>
                <w:sz w:val="14"/>
                <w:szCs w:val="14"/>
              </w:rPr>
              <w:t>)</w:t>
            </w:r>
          </w:p>
        </w:tc>
      </w:tr>
      <w:tr w:rsidR="00557BB9" w:rsidRPr="006C6B57" w:rsidTr="00ED6D1C">
        <w:tc>
          <w:tcPr>
            <w:tcW w:w="2028" w:type="dxa"/>
            <w:vAlign w:val="bottom"/>
          </w:tcPr>
          <w:p w:rsidR="00557BB9" w:rsidRPr="006C6B57" w:rsidRDefault="00557BB9" w:rsidP="00557BB9">
            <w:pPr>
              <w:spacing w:line="220" w:lineRule="exact"/>
              <w:ind w:right="-108"/>
              <w:jc w:val="both"/>
              <w:rPr>
                <w:rFonts w:ascii="Arial" w:hAnsi="Arial" w:cs="Arial"/>
                <w:color w:val="000000"/>
                <w:sz w:val="14"/>
                <w:szCs w:val="14"/>
              </w:rPr>
            </w:pPr>
            <w:r w:rsidRPr="006C6B57">
              <w:rPr>
                <w:rFonts w:ascii="Arial" w:hAnsi="Arial" w:cs="Arial"/>
                <w:color w:val="000000"/>
                <w:sz w:val="14"/>
                <w:szCs w:val="14"/>
              </w:rPr>
              <w:t>As at 31 December 2016</w:t>
            </w:r>
          </w:p>
        </w:tc>
        <w:tc>
          <w:tcPr>
            <w:tcW w:w="990" w:type="dxa"/>
            <w:vAlign w:val="bottom"/>
          </w:tcPr>
          <w:p w:rsidR="00557BB9" w:rsidRPr="006C6B57" w:rsidRDefault="00557BB9" w:rsidP="00557BB9">
            <w:pPr>
              <w:pBdr>
                <w:bottom w:val="doub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67,191</w:t>
            </w:r>
          </w:p>
        </w:tc>
        <w:tc>
          <w:tcPr>
            <w:tcW w:w="900" w:type="dxa"/>
            <w:vAlign w:val="bottom"/>
          </w:tcPr>
          <w:p w:rsidR="00557BB9" w:rsidRPr="006C6B57" w:rsidRDefault="00557BB9" w:rsidP="00557BB9">
            <w:pPr>
              <w:pBdr>
                <w:bottom w:val="double" w:sz="4" w:space="1" w:color="auto"/>
              </w:pBdr>
              <w:tabs>
                <w:tab w:val="decimal" w:pos="684"/>
              </w:tabs>
              <w:spacing w:line="220" w:lineRule="exact"/>
              <w:ind w:left="-18" w:right="-43"/>
              <w:rPr>
                <w:rFonts w:ascii="Arial" w:hAnsi="Arial" w:cs="Arial"/>
                <w:sz w:val="14"/>
                <w:szCs w:val="14"/>
              </w:rPr>
            </w:pPr>
            <w:r w:rsidRPr="006C6B57">
              <w:rPr>
                <w:rFonts w:ascii="Arial" w:hAnsi="Arial" w:cs="Arial"/>
                <w:sz w:val="14"/>
                <w:szCs w:val="14"/>
              </w:rPr>
              <w:t>350,031</w:t>
            </w:r>
          </w:p>
        </w:tc>
        <w:tc>
          <w:tcPr>
            <w:tcW w:w="900" w:type="dxa"/>
          </w:tcPr>
          <w:p w:rsidR="00557BB9" w:rsidRPr="006C6B57" w:rsidRDefault="00557BB9" w:rsidP="00557BB9">
            <w:pPr>
              <w:pBdr>
                <w:bottom w:val="double" w:sz="4" w:space="1" w:color="auto"/>
              </w:pBdr>
              <w:tabs>
                <w:tab w:val="decimal" w:pos="594"/>
              </w:tabs>
              <w:spacing w:line="220" w:lineRule="exact"/>
              <w:ind w:left="-18" w:right="-43"/>
              <w:rPr>
                <w:rFonts w:ascii="Arial" w:hAnsi="Arial" w:cs="Arial"/>
                <w:sz w:val="14"/>
                <w:szCs w:val="14"/>
              </w:rPr>
            </w:pPr>
            <w:r w:rsidRPr="006C6B57">
              <w:rPr>
                <w:rFonts w:ascii="Arial" w:hAnsi="Arial" w:cs="Arial"/>
                <w:sz w:val="14"/>
                <w:szCs w:val="14"/>
              </w:rPr>
              <w:t>-</w:t>
            </w:r>
          </w:p>
        </w:tc>
        <w:tc>
          <w:tcPr>
            <w:tcW w:w="1080" w:type="dxa"/>
            <w:vAlign w:val="bottom"/>
          </w:tcPr>
          <w:p w:rsidR="00557BB9" w:rsidRPr="006C6B57" w:rsidRDefault="00557BB9" w:rsidP="00557BB9">
            <w:pPr>
              <w:pBdr>
                <w:bottom w:val="double" w:sz="4" w:space="1" w:color="auto"/>
              </w:pBdr>
              <w:tabs>
                <w:tab w:val="decimal" w:pos="792"/>
              </w:tabs>
              <w:spacing w:line="220" w:lineRule="exact"/>
              <w:ind w:left="-18" w:right="-43"/>
              <w:rPr>
                <w:rFonts w:ascii="Arial" w:hAnsi="Arial" w:cs="Arial"/>
                <w:sz w:val="14"/>
                <w:szCs w:val="14"/>
              </w:rPr>
            </w:pPr>
            <w:r w:rsidRPr="006C6B57">
              <w:rPr>
                <w:rFonts w:ascii="Arial" w:hAnsi="Arial" w:cs="Arial"/>
                <w:sz w:val="14"/>
                <w:szCs w:val="14"/>
              </w:rPr>
              <w:t>155,752</w:t>
            </w:r>
          </w:p>
        </w:tc>
        <w:tc>
          <w:tcPr>
            <w:tcW w:w="990" w:type="dxa"/>
            <w:vAlign w:val="bottom"/>
          </w:tcPr>
          <w:p w:rsidR="00557BB9" w:rsidRPr="006C6B57" w:rsidRDefault="00557BB9" w:rsidP="00557BB9">
            <w:pPr>
              <w:pBdr>
                <w:bottom w:val="double" w:sz="4" w:space="1" w:color="auto"/>
              </w:pBdr>
              <w:tabs>
                <w:tab w:val="decimal" w:pos="702"/>
              </w:tabs>
              <w:spacing w:line="220" w:lineRule="exact"/>
              <w:ind w:left="-18" w:right="-43"/>
              <w:rPr>
                <w:rFonts w:ascii="Arial" w:hAnsi="Arial" w:cs="Arial"/>
                <w:sz w:val="14"/>
                <w:szCs w:val="14"/>
              </w:rPr>
            </w:pPr>
            <w:r w:rsidRPr="006C6B57">
              <w:rPr>
                <w:rFonts w:ascii="Arial" w:hAnsi="Arial" w:cs="Arial"/>
                <w:sz w:val="14"/>
                <w:szCs w:val="14"/>
              </w:rPr>
              <w:t>59,945</w:t>
            </w:r>
          </w:p>
        </w:tc>
        <w:tc>
          <w:tcPr>
            <w:tcW w:w="900" w:type="dxa"/>
          </w:tcPr>
          <w:p w:rsidR="00557BB9" w:rsidRPr="006C6B57" w:rsidRDefault="00557BB9" w:rsidP="00557BB9">
            <w:pPr>
              <w:pBdr>
                <w:bottom w:val="double" w:sz="4" w:space="1" w:color="auto"/>
              </w:pBdr>
              <w:tabs>
                <w:tab w:val="decimal" w:pos="612"/>
              </w:tabs>
              <w:spacing w:line="220" w:lineRule="exact"/>
              <w:ind w:left="-18" w:right="-43"/>
              <w:rPr>
                <w:rFonts w:ascii="Arial" w:hAnsi="Arial" w:cs="Arial"/>
                <w:sz w:val="14"/>
                <w:szCs w:val="14"/>
              </w:rPr>
            </w:pPr>
            <w:r w:rsidRPr="006C6B57">
              <w:rPr>
                <w:rFonts w:ascii="Arial" w:hAnsi="Arial" w:cs="Arial"/>
                <w:sz w:val="14"/>
                <w:szCs w:val="14"/>
              </w:rPr>
              <w:t>-</w:t>
            </w:r>
          </w:p>
        </w:tc>
        <w:tc>
          <w:tcPr>
            <w:tcW w:w="900" w:type="dxa"/>
            <w:vAlign w:val="bottom"/>
          </w:tcPr>
          <w:p w:rsidR="00557BB9" w:rsidRPr="006C6B57" w:rsidRDefault="00557BB9" w:rsidP="00557BB9">
            <w:pPr>
              <w:pBdr>
                <w:bottom w:val="double" w:sz="4" w:space="1" w:color="auto"/>
              </w:pBdr>
              <w:tabs>
                <w:tab w:val="decimal" w:pos="612"/>
              </w:tabs>
              <w:spacing w:line="220" w:lineRule="exact"/>
              <w:ind w:left="-18" w:right="-43"/>
              <w:rPr>
                <w:rFonts w:ascii="Arial" w:hAnsi="Arial" w:cs="Arial"/>
                <w:sz w:val="14"/>
                <w:szCs w:val="14"/>
              </w:rPr>
            </w:pPr>
            <w:r w:rsidRPr="006C6B57">
              <w:rPr>
                <w:rFonts w:ascii="Arial" w:hAnsi="Arial" w:cs="Arial"/>
                <w:sz w:val="14"/>
                <w:szCs w:val="14"/>
              </w:rPr>
              <w:t>632,919</w:t>
            </w:r>
          </w:p>
        </w:tc>
      </w:tr>
    </w:tbl>
    <w:p w:rsidR="008558AF" w:rsidRPr="008F1613" w:rsidRDefault="008558AF" w:rsidP="008558AF">
      <w:pPr>
        <w:pStyle w:val="BodyTextIndent"/>
        <w:spacing w:line="340" w:lineRule="exact"/>
        <w:ind w:left="607" w:hanging="607"/>
        <w:jc w:val="thaiDistribute"/>
        <w:rPr>
          <w:rFonts w:ascii="Arial" w:hAnsi="Arial"/>
          <w:b/>
          <w:bCs/>
          <w:sz w:val="22"/>
          <w:szCs w:val="22"/>
        </w:rPr>
      </w:pPr>
      <w:r>
        <w:rPr>
          <w:rFonts w:ascii="Arial" w:hAnsi="Arial"/>
          <w:b/>
          <w:bCs/>
          <w:sz w:val="22"/>
          <w:szCs w:val="22"/>
        </w:rPr>
        <w:t>24</w:t>
      </w:r>
      <w:r w:rsidRPr="008F1613">
        <w:rPr>
          <w:rFonts w:ascii="Arial" w:hAnsi="Arial"/>
          <w:b/>
          <w:bCs/>
          <w:sz w:val="22"/>
          <w:szCs w:val="22"/>
        </w:rPr>
        <w:t>.</w:t>
      </w:r>
      <w:r w:rsidRPr="008F1613">
        <w:rPr>
          <w:rFonts w:ascii="Arial" w:hAnsi="Arial"/>
          <w:b/>
          <w:bCs/>
          <w:sz w:val="22"/>
          <w:szCs w:val="22"/>
        </w:rPr>
        <w:tab/>
      </w:r>
      <w:bookmarkStart w:id="0" w:name="NOte25_EmployeeBenefit"/>
      <w:bookmarkEnd w:id="0"/>
      <w:r w:rsidRPr="008F1613">
        <w:rPr>
          <w:rFonts w:ascii="Arial" w:hAnsi="Arial"/>
          <w:b/>
          <w:bCs/>
          <w:sz w:val="22"/>
          <w:szCs w:val="22"/>
        </w:rPr>
        <w:t xml:space="preserve">Provision for long-term employee benefits </w:t>
      </w:r>
    </w:p>
    <w:p w:rsidR="008558AF" w:rsidRDefault="008558AF" w:rsidP="008558AF">
      <w:pPr>
        <w:tabs>
          <w:tab w:val="right" w:pos="7280"/>
          <w:tab w:val="right" w:pos="8760"/>
        </w:tabs>
        <w:spacing w:before="120" w:after="120" w:line="380" w:lineRule="exact"/>
        <w:ind w:left="605" w:hanging="605"/>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180" w:type="dxa"/>
        <w:tblInd w:w="468" w:type="dxa"/>
        <w:tblLayout w:type="fixed"/>
        <w:tblLook w:val="01E0" w:firstRow="1" w:lastRow="1" w:firstColumn="1" w:lastColumn="1" w:noHBand="0" w:noVBand="0"/>
      </w:tblPr>
      <w:tblGrid>
        <w:gridCol w:w="4230"/>
        <w:gridCol w:w="1276"/>
        <w:gridCol w:w="1277"/>
        <w:gridCol w:w="1277"/>
        <w:gridCol w:w="1120"/>
      </w:tblGrid>
      <w:tr w:rsidR="008558AF" w:rsidRPr="0043328E" w:rsidTr="008558AF">
        <w:tc>
          <w:tcPr>
            <w:tcW w:w="9180" w:type="dxa"/>
            <w:gridSpan w:val="5"/>
          </w:tcPr>
          <w:p w:rsidR="008558AF" w:rsidRPr="0043328E" w:rsidRDefault="008558AF" w:rsidP="008558AF">
            <w:pPr>
              <w:tabs>
                <w:tab w:val="decimal" w:pos="1671"/>
              </w:tabs>
              <w:spacing w:line="280" w:lineRule="exact"/>
              <w:ind w:right="-18"/>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8558AF" w:rsidRPr="0043328E" w:rsidTr="008558AF">
        <w:tc>
          <w:tcPr>
            <w:tcW w:w="4230" w:type="dxa"/>
          </w:tcPr>
          <w:p w:rsidR="008558AF" w:rsidRPr="0043328E" w:rsidRDefault="008558AF" w:rsidP="008558AF">
            <w:pPr>
              <w:spacing w:line="280" w:lineRule="exact"/>
              <w:rPr>
                <w:rFonts w:ascii="Arial" w:hAnsi="Arial" w:cs="Arial"/>
                <w:sz w:val="16"/>
                <w:szCs w:val="16"/>
              </w:rPr>
            </w:pPr>
          </w:p>
        </w:tc>
        <w:tc>
          <w:tcPr>
            <w:tcW w:w="2553" w:type="dxa"/>
            <w:gridSpan w:val="2"/>
          </w:tcPr>
          <w:p w:rsidR="008558AF" w:rsidRPr="0043328E" w:rsidRDefault="008558AF" w:rsidP="008558AF">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8558AF" w:rsidRPr="0043328E" w:rsidRDefault="008558AF" w:rsidP="008558AF">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397" w:type="dxa"/>
            <w:gridSpan w:val="2"/>
          </w:tcPr>
          <w:p w:rsidR="008558AF" w:rsidRPr="0043328E" w:rsidRDefault="008558AF" w:rsidP="008558AF">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8558AF" w:rsidRPr="0043328E" w:rsidRDefault="008558AF" w:rsidP="008558AF">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8558AF" w:rsidRPr="0043328E" w:rsidTr="008558AF">
        <w:tc>
          <w:tcPr>
            <w:tcW w:w="4230" w:type="dxa"/>
          </w:tcPr>
          <w:p w:rsidR="008558AF" w:rsidRPr="0043328E" w:rsidRDefault="008558AF" w:rsidP="008558AF">
            <w:pPr>
              <w:spacing w:line="280" w:lineRule="exact"/>
              <w:rPr>
                <w:rFonts w:ascii="Arial" w:hAnsi="Arial" w:cs="Arial"/>
                <w:sz w:val="16"/>
                <w:szCs w:val="16"/>
              </w:rPr>
            </w:pPr>
          </w:p>
        </w:tc>
        <w:tc>
          <w:tcPr>
            <w:tcW w:w="1276" w:type="dxa"/>
          </w:tcPr>
          <w:p w:rsidR="008558AF" w:rsidRPr="0043328E" w:rsidRDefault="005E35BD" w:rsidP="008558AF">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2016</w:t>
            </w:r>
          </w:p>
        </w:tc>
        <w:tc>
          <w:tcPr>
            <w:tcW w:w="1277" w:type="dxa"/>
          </w:tcPr>
          <w:p w:rsidR="008558AF" w:rsidRPr="0043328E" w:rsidRDefault="005E35BD" w:rsidP="008558AF">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2015</w:t>
            </w:r>
          </w:p>
        </w:tc>
        <w:tc>
          <w:tcPr>
            <w:tcW w:w="1277" w:type="dxa"/>
          </w:tcPr>
          <w:p w:rsidR="008558AF" w:rsidRPr="0043328E" w:rsidRDefault="005E35BD" w:rsidP="008558AF">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2016</w:t>
            </w:r>
          </w:p>
        </w:tc>
        <w:tc>
          <w:tcPr>
            <w:tcW w:w="1120" w:type="dxa"/>
          </w:tcPr>
          <w:p w:rsidR="008558AF" w:rsidRPr="0043328E" w:rsidRDefault="005E35BD" w:rsidP="008558AF">
            <w:pPr>
              <w:tabs>
                <w:tab w:val="left" w:pos="1440"/>
              </w:tabs>
              <w:spacing w:line="280" w:lineRule="exact"/>
              <w:jc w:val="center"/>
              <w:rPr>
                <w:rFonts w:ascii="Arial" w:hAnsi="Arial" w:cs="Arial"/>
                <w:spacing w:val="-4"/>
                <w:sz w:val="16"/>
                <w:szCs w:val="16"/>
                <w:u w:val="single"/>
              </w:rPr>
            </w:pPr>
            <w:r>
              <w:rPr>
                <w:rFonts w:ascii="Arial" w:hAnsi="Arial" w:cs="Arial"/>
                <w:spacing w:val="-4"/>
                <w:sz w:val="16"/>
                <w:szCs w:val="16"/>
                <w:u w:val="single"/>
              </w:rPr>
              <w:t>2015</w:t>
            </w:r>
          </w:p>
        </w:tc>
      </w:tr>
      <w:tr w:rsidR="00553EC9" w:rsidRPr="0043328E" w:rsidTr="00B11CEA">
        <w:tc>
          <w:tcPr>
            <w:tcW w:w="4230" w:type="dxa"/>
          </w:tcPr>
          <w:p w:rsidR="00553EC9" w:rsidRPr="0043328E" w:rsidRDefault="00553EC9" w:rsidP="00553EC9">
            <w:pPr>
              <w:spacing w:line="280" w:lineRule="exact"/>
              <w:ind w:left="162" w:right="72" w:hanging="162"/>
              <w:rPr>
                <w:rFonts w:ascii="Arial" w:hAnsi="Arial" w:cs="Arial"/>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beginning of year</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280,529</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261,038</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236,233</w:t>
            </w:r>
          </w:p>
        </w:tc>
        <w:tc>
          <w:tcPr>
            <w:tcW w:w="1120" w:type="dxa"/>
          </w:tcPr>
          <w:p w:rsidR="00553EC9" w:rsidRPr="00A56B4D" w:rsidRDefault="00553EC9" w:rsidP="00553EC9">
            <w:pPr>
              <w:tabs>
                <w:tab w:val="decimal" w:pos="859"/>
              </w:tabs>
              <w:spacing w:line="280" w:lineRule="exact"/>
              <w:ind w:right="12"/>
              <w:rPr>
                <w:rFonts w:ascii="Arial" w:hAnsi="Arial" w:cs="Arial"/>
                <w:sz w:val="16"/>
                <w:szCs w:val="16"/>
                <w:cs/>
              </w:rPr>
            </w:pPr>
            <w:r w:rsidRPr="00A56B4D">
              <w:rPr>
                <w:rFonts w:ascii="Arial" w:hAnsi="Arial" w:cs="Arial"/>
                <w:sz w:val="16"/>
                <w:szCs w:val="16"/>
              </w:rPr>
              <w:t>222,648</w:t>
            </w:r>
          </w:p>
        </w:tc>
      </w:tr>
      <w:tr w:rsidR="00553EC9" w:rsidRPr="0043328E" w:rsidTr="00B11CEA">
        <w:tc>
          <w:tcPr>
            <w:tcW w:w="4230" w:type="dxa"/>
          </w:tcPr>
          <w:p w:rsidR="00553EC9" w:rsidRPr="0043328E" w:rsidRDefault="00553EC9" w:rsidP="00553EC9">
            <w:pPr>
              <w:spacing w:line="280" w:lineRule="exact"/>
              <w:rPr>
                <w:rFonts w:ascii="Arial" w:hAnsi="Arial" w:cs="Arial"/>
                <w:sz w:val="16"/>
                <w:szCs w:val="16"/>
              </w:rPr>
            </w:pPr>
            <w:r w:rsidRPr="0043328E">
              <w:rPr>
                <w:rFonts w:ascii="Arial" w:hAnsi="Arial" w:cs="Arial"/>
                <w:sz w:val="16"/>
                <w:szCs w:val="16"/>
              </w:rPr>
              <w:t>Included in profit or loss:</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120" w:type="dxa"/>
          </w:tcPr>
          <w:p w:rsidR="00553EC9" w:rsidRPr="00A56B4D" w:rsidRDefault="00553EC9" w:rsidP="00553EC9">
            <w:pPr>
              <w:tabs>
                <w:tab w:val="decimal" w:pos="859"/>
              </w:tabs>
              <w:spacing w:line="280" w:lineRule="exact"/>
              <w:ind w:right="12"/>
              <w:rPr>
                <w:rFonts w:ascii="Arial" w:hAnsi="Arial" w:cs="Arial"/>
                <w:sz w:val="16"/>
                <w:szCs w:val="16"/>
                <w:cs/>
              </w:rPr>
            </w:pPr>
          </w:p>
        </w:tc>
      </w:tr>
      <w:tr w:rsidR="00553EC9" w:rsidRPr="0043328E" w:rsidTr="00B11CEA">
        <w:tc>
          <w:tcPr>
            <w:tcW w:w="4230" w:type="dxa"/>
          </w:tcPr>
          <w:p w:rsidR="00553EC9" w:rsidRPr="0043328E" w:rsidRDefault="00553EC9" w:rsidP="00553EC9">
            <w:pPr>
              <w:spacing w:line="28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19,366</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18,636</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13,345</w:t>
            </w:r>
          </w:p>
        </w:tc>
        <w:tc>
          <w:tcPr>
            <w:tcW w:w="1120" w:type="dxa"/>
          </w:tcPr>
          <w:p w:rsidR="00553EC9" w:rsidRPr="00A56B4D" w:rsidRDefault="00553EC9" w:rsidP="009321FF">
            <w:pPr>
              <w:tabs>
                <w:tab w:val="decimal" w:pos="859"/>
              </w:tabs>
              <w:spacing w:line="280" w:lineRule="exact"/>
              <w:ind w:right="12"/>
              <w:rPr>
                <w:rFonts w:ascii="Arial" w:hAnsi="Arial" w:cs="Arial"/>
                <w:sz w:val="16"/>
                <w:szCs w:val="16"/>
                <w:cs/>
              </w:rPr>
            </w:pPr>
            <w:r w:rsidRPr="00A56B4D">
              <w:rPr>
                <w:rFonts w:ascii="Arial" w:hAnsi="Arial" w:cs="Arial"/>
                <w:sz w:val="16"/>
                <w:szCs w:val="16"/>
              </w:rPr>
              <w:t>12,</w:t>
            </w:r>
            <w:r w:rsidR="009321FF">
              <w:rPr>
                <w:rFonts w:ascii="Arial" w:hAnsi="Arial" w:cs="Arial"/>
                <w:sz w:val="16"/>
                <w:szCs w:val="16"/>
              </w:rPr>
              <w:t>640</w:t>
            </w:r>
          </w:p>
        </w:tc>
      </w:tr>
      <w:tr w:rsidR="00553EC9" w:rsidRPr="0043328E" w:rsidTr="00B11CEA">
        <w:tc>
          <w:tcPr>
            <w:tcW w:w="4230" w:type="dxa"/>
          </w:tcPr>
          <w:p w:rsidR="00553EC9" w:rsidRPr="0043328E" w:rsidRDefault="00553EC9" w:rsidP="00553EC9">
            <w:pPr>
              <w:spacing w:line="280" w:lineRule="exact"/>
              <w:ind w:left="162"/>
              <w:rPr>
                <w:rFonts w:ascii="Arial" w:hAnsi="Arial" w:cs="Arial"/>
                <w:sz w:val="16"/>
                <w:szCs w:val="16"/>
              </w:rPr>
            </w:pPr>
            <w:r w:rsidRPr="0043328E">
              <w:rPr>
                <w:rFonts w:ascii="Arial" w:hAnsi="Arial" w:cs="Arial"/>
                <w:sz w:val="16"/>
                <w:szCs w:val="16"/>
              </w:rPr>
              <w:t xml:space="preserve">Interest cost </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8,996</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8,351</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7,578</w:t>
            </w:r>
          </w:p>
        </w:tc>
        <w:tc>
          <w:tcPr>
            <w:tcW w:w="1120" w:type="dxa"/>
          </w:tcPr>
          <w:p w:rsidR="00553EC9" w:rsidRPr="00A56B4D" w:rsidRDefault="00553EC9" w:rsidP="00553EC9">
            <w:pPr>
              <w:tabs>
                <w:tab w:val="decimal" w:pos="859"/>
              </w:tabs>
              <w:spacing w:line="280" w:lineRule="exact"/>
              <w:ind w:right="12"/>
              <w:rPr>
                <w:rFonts w:ascii="Arial" w:hAnsi="Arial" w:cs="Arial"/>
                <w:sz w:val="16"/>
                <w:szCs w:val="16"/>
              </w:rPr>
            </w:pPr>
            <w:r w:rsidRPr="00A56B4D">
              <w:rPr>
                <w:rFonts w:ascii="Arial" w:hAnsi="Arial" w:cs="Arial"/>
                <w:sz w:val="16"/>
                <w:szCs w:val="16"/>
              </w:rPr>
              <w:t>7,125</w:t>
            </w:r>
          </w:p>
        </w:tc>
      </w:tr>
      <w:tr w:rsidR="00553EC9" w:rsidRPr="0043328E" w:rsidTr="00FA019D">
        <w:tc>
          <w:tcPr>
            <w:tcW w:w="4230" w:type="dxa"/>
          </w:tcPr>
          <w:p w:rsidR="00553EC9" w:rsidRPr="0043328E" w:rsidRDefault="00553EC9" w:rsidP="00553EC9">
            <w:pPr>
              <w:spacing w:line="280" w:lineRule="exact"/>
              <w:rPr>
                <w:rFonts w:ascii="Arial" w:hAnsi="Arial" w:cs="Arial"/>
                <w:sz w:val="16"/>
                <w:szCs w:val="16"/>
              </w:rPr>
            </w:pPr>
            <w:r w:rsidRPr="0043328E">
              <w:rPr>
                <w:rFonts w:ascii="Arial" w:hAnsi="Arial" w:cs="Arial"/>
                <w:sz w:val="16"/>
                <w:szCs w:val="16"/>
              </w:rPr>
              <w:t>Included in other comprehensive income:</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120" w:type="dxa"/>
          </w:tcPr>
          <w:p w:rsidR="00553EC9" w:rsidRPr="0043328E" w:rsidRDefault="00553EC9" w:rsidP="00553EC9">
            <w:pPr>
              <w:tabs>
                <w:tab w:val="decimal" w:pos="859"/>
              </w:tabs>
              <w:spacing w:line="280" w:lineRule="exact"/>
              <w:ind w:right="12"/>
              <w:rPr>
                <w:rFonts w:ascii="Arial" w:hAnsi="Arial" w:cs="Arial"/>
                <w:sz w:val="16"/>
                <w:szCs w:val="16"/>
              </w:rPr>
            </w:pPr>
          </w:p>
        </w:tc>
      </w:tr>
      <w:tr w:rsidR="00553EC9" w:rsidRPr="0043328E" w:rsidTr="00FA019D">
        <w:tc>
          <w:tcPr>
            <w:tcW w:w="4230" w:type="dxa"/>
          </w:tcPr>
          <w:p w:rsidR="00553EC9" w:rsidRPr="0043328E" w:rsidRDefault="00553EC9" w:rsidP="00553EC9">
            <w:pPr>
              <w:spacing w:line="280" w:lineRule="exact"/>
              <w:ind w:left="162"/>
              <w:rPr>
                <w:rFonts w:ascii="Arial" w:hAnsi="Arial" w:cs="Arial"/>
                <w:sz w:val="16"/>
                <w:szCs w:val="16"/>
              </w:rPr>
            </w:pPr>
            <w:r w:rsidRPr="0043328E">
              <w:rPr>
                <w:rFonts w:ascii="Arial" w:hAnsi="Arial" w:cs="Arial"/>
                <w:sz w:val="16"/>
                <w:szCs w:val="16"/>
              </w:rPr>
              <w:t>Actuarial (gain) loss arising from</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p>
        </w:tc>
        <w:tc>
          <w:tcPr>
            <w:tcW w:w="1120" w:type="dxa"/>
          </w:tcPr>
          <w:p w:rsidR="00553EC9" w:rsidRPr="00A56B4D" w:rsidRDefault="00553EC9" w:rsidP="00553EC9">
            <w:pPr>
              <w:tabs>
                <w:tab w:val="decimal" w:pos="859"/>
              </w:tabs>
              <w:spacing w:line="280" w:lineRule="exact"/>
              <w:ind w:right="12"/>
              <w:rPr>
                <w:rFonts w:ascii="Arial" w:hAnsi="Arial" w:cs="Arial"/>
                <w:sz w:val="16"/>
                <w:szCs w:val="16"/>
              </w:rPr>
            </w:pPr>
          </w:p>
        </w:tc>
      </w:tr>
      <w:tr w:rsidR="00553EC9" w:rsidRPr="008558AF" w:rsidTr="00B11CEA">
        <w:tc>
          <w:tcPr>
            <w:tcW w:w="4230" w:type="dxa"/>
          </w:tcPr>
          <w:p w:rsidR="00553EC9" w:rsidRPr="008558AF" w:rsidRDefault="00553EC9" w:rsidP="00553EC9">
            <w:pPr>
              <w:spacing w:line="280" w:lineRule="exact"/>
              <w:ind w:left="342"/>
              <w:rPr>
                <w:rFonts w:ascii="Arial" w:hAnsi="Arial" w:cs="Arial"/>
                <w:sz w:val="16"/>
                <w:szCs w:val="16"/>
              </w:rPr>
            </w:pPr>
            <w:r w:rsidRPr="008558AF">
              <w:rPr>
                <w:rFonts w:ascii="Arial" w:hAnsi="Arial" w:cs="Arial"/>
                <w:sz w:val="16"/>
                <w:szCs w:val="16"/>
              </w:rPr>
              <w:t>Demographic assumptions changes</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(5,747)</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hint="cs"/>
                <w:sz w:val="16"/>
                <w:szCs w:val="16"/>
                <w:cs/>
              </w:rPr>
              <w:t>-</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(6,983)</w:t>
            </w:r>
          </w:p>
        </w:tc>
        <w:tc>
          <w:tcPr>
            <w:tcW w:w="1120" w:type="dxa"/>
          </w:tcPr>
          <w:p w:rsidR="00553EC9" w:rsidRPr="00A56B4D" w:rsidRDefault="00553EC9" w:rsidP="00553EC9">
            <w:pPr>
              <w:tabs>
                <w:tab w:val="decimal" w:pos="859"/>
              </w:tabs>
              <w:spacing w:line="280" w:lineRule="exact"/>
              <w:ind w:right="12"/>
              <w:rPr>
                <w:rFonts w:ascii="Arial" w:hAnsi="Arial" w:cs="Arial"/>
                <w:sz w:val="16"/>
                <w:szCs w:val="16"/>
              </w:rPr>
            </w:pPr>
            <w:r w:rsidRPr="00A56B4D">
              <w:rPr>
                <w:rFonts w:ascii="Arial" w:hAnsi="Arial" w:cs="Arial"/>
                <w:sz w:val="16"/>
                <w:szCs w:val="16"/>
              </w:rPr>
              <w:t>-</w:t>
            </w:r>
          </w:p>
        </w:tc>
      </w:tr>
      <w:tr w:rsidR="00553EC9" w:rsidRPr="008558AF" w:rsidTr="00B11CEA">
        <w:tc>
          <w:tcPr>
            <w:tcW w:w="4230" w:type="dxa"/>
          </w:tcPr>
          <w:p w:rsidR="00553EC9" w:rsidRPr="008558AF" w:rsidRDefault="00553EC9" w:rsidP="00553EC9">
            <w:pPr>
              <w:spacing w:line="280" w:lineRule="exact"/>
              <w:ind w:left="342"/>
              <w:rPr>
                <w:rFonts w:ascii="Arial" w:hAnsi="Arial" w:cs="Arial"/>
                <w:sz w:val="16"/>
                <w:szCs w:val="16"/>
              </w:rPr>
            </w:pPr>
            <w:r w:rsidRPr="008558AF">
              <w:rPr>
                <w:rFonts w:ascii="Arial" w:hAnsi="Arial" w:cs="Arial"/>
                <w:sz w:val="16"/>
                <w:szCs w:val="16"/>
              </w:rPr>
              <w:t>Financial assumptions changes</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60</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w:t>
            </w:r>
          </w:p>
        </w:tc>
        <w:tc>
          <w:tcPr>
            <w:tcW w:w="1120" w:type="dxa"/>
          </w:tcPr>
          <w:p w:rsidR="00553EC9" w:rsidRPr="00A56B4D" w:rsidRDefault="00553EC9" w:rsidP="00553EC9">
            <w:pPr>
              <w:tabs>
                <w:tab w:val="decimal" w:pos="859"/>
              </w:tabs>
              <w:spacing w:line="280" w:lineRule="exact"/>
              <w:ind w:right="12"/>
              <w:rPr>
                <w:rFonts w:ascii="Arial" w:hAnsi="Arial" w:cs="Arial"/>
                <w:sz w:val="16"/>
                <w:szCs w:val="16"/>
              </w:rPr>
            </w:pPr>
            <w:r w:rsidRPr="00A56B4D">
              <w:rPr>
                <w:rFonts w:ascii="Arial" w:hAnsi="Arial" w:cs="Arial"/>
                <w:sz w:val="16"/>
                <w:szCs w:val="16"/>
              </w:rPr>
              <w:t>-</w:t>
            </w:r>
          </w:p>
        </w:tc>
      </w:tr>
      <w:tr w:rsidR="00553EC9" w:rsidRPr="0043328E" w:rsidTr="00B11CEA">
        <w:tc>
          <w:tcPr>
            <w:tcW w:w="4230" w:type="dxa"/>
          </w:tcPr>
          <w:p w:rsidR="00553EC9" w:rsidRPr="008558AF" w:rsidRDefault="00553EC9" w:rsidP="00553EC9">
            <w:pPr>
              <w:spacing w:line="280" w:lineRule="exact"/>
              <w:ind w:left="342"/>
              <w:rPr>
                <w:rFonts w:ascii="Arial" w:hAnsi="Arial" w:cs="Arial"/>
                <w:sz w:val="16"/>
                <w:szCs w:val="16"/>
              </w:rPr>
            </w:pPr>
            <w:r w:rsidRPr="008558AF">
              <w:rPr>
                <w:rFonts w:ascii="Arial" w:hAnsi="Arial" w:cs="Arial"/>
                <w:sz w:val="16"/>
                <w:szCs w:val="16"/>
              </w:rPr>
              <w:t>Experience adjustments</w:t>
            </w:r>
          </w:p>
        </w:tc>
        <w:tc>
          <w:tcPr>
            <w:tcW w:w="1276"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32,763</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w:t>
            </w:r>
          </w:p>
        </w:tc>
        <w:tc>
          <w:tcPr>
            <w:tcW w:w="1277" w:type="dxa"/>
          </w:tcPr>
          <w:p w:rsidR="00553EC9" w:rsidRPr="00553EC9" w:rsidRDefault="00553EC9" w:rsidP="00553EC9">
            <w:pPr>
              <w:tabs>
                <w:tab w:val="decimal" w:pos="859"/>
              </w:tabs>
              <w:spacing w:line="280" w:lineRule="exact"/>
              <w:ind w:right="12"/>
              <w:rPr>
                <w:rFonts w:ascii="Arial" w:hAnsi="Arial" w:cs="Arial"/>
                <w:sz w:val="16"/>
                <w:szCs w:val="16"/>
              </w:rPr>
            </w:pPr>
            <w:r w:rsidRPr="00553EC9">
              <w:rPr>
                <w:rFonts w:ascii="Arial" w:hAnsi="Arial" w:cs="Arial"/>
                <w:sz w:val="16"/>
                <w:szCs w:val="16"/>
              </w:rPr>
              <w:t>15,201</w:t>
            </w:r>
          </w:p>
        </w:tc>
        <w:tc>
          <w:tcPr>
            <w:tcW w:w="1120" w:type="dxa"/>
          </w:tcPr>
          <w:p w:rsidR="00553EC9" w:rsidRPr="00A56B4D" w:rsidRDefault="00553EC9" w:rsidP="00553EC9">
            <w:pPr>
              <w:tabs>
                <w:tab w:val="decimal" w:pos="859"/>
              </w:tabs>
              <w:spacing w:line="280" w:lineRule="exact"/>
              <w:ind w:right="12"/>
              <w:rPr>
                <w:rFonts w:ascii="Arial" w:hAnsi="Arial" w:cs="Arial"/>
                <w:sz w:val="16"/>
                <w:szCs w:val="16"/>
              </w:rPr>
            </w:pPr>
            <w:r w:rsidRPr="00A56B4D">
              <w:rPr>
                <w:rFonts w:ascii="Arial" w:hAnsi="Arial" w:cs="Arial"/>
                <w:sz w:val="16"/>
                <w:szCs w:val="16"/>
              </w:rPr>
              <w:t>-</w:t>
            </w:r>
          </w:p>
        </w:tc>
      </w:tr>
      <w:tr w:rsidR="00553EC9" w:rsidRPr="0043328E" w:rsidTr="00B11CEA">
        <w:tc>
          <w:tcPr>
            <w:tcW w:w="4230" w:type="dxa"/>
          </w:tcPr>
          <w:p w:rsidR="00553EC9" w:rsidRPr="0043328E" w:rsidRDefault="00553EC9" w:rsidP="00553EC9">
            <w:pPr>
              <w:spacing w:line="280" w:lineRule="exact"/>
              <w:rPr>
                <w:rFonts w:ascii="Arial" w:hAnsi="Arial" w:cs="Arial"/>
                <w:sz w:val="16"/>
                <w:szCs w:val="16"/>
              </w:rPr>
            </w:pPr>
            <w:r w:rsidRPr="0043328E">
              <w:rPr>
                <w:rFonts w:ascii="Arial" w:hAnsi="Arial" w:cs="Arial"/>
                <w:sz w:val="16"/>
                <w:szCs w:val="16"/>
              </w:rPr>
              <w:t>Benefits paid during the year</w:t>
            </w:r>
          </w:p>
        </w:tc>
        <w:tc>
          <w:tcPr>
            <w:tcW w:w="1276" w:type="dxa"/>
          </w:tcPr>
          <w:p w:rsidR="00553EC9" w:rsidRPr="00553EC9" w:rsidRDefault="00553EC9" w:rsidP="00557BB9">
            <w:pPr>
              <w:pBdr>
                <w:bottom w:val="single" w:sz="4" w:space="1" w:color="auto"/>
              </w:pBdr>
              <w:tabs>
                <w:tab w:val="decimal" w:pos="859"/>
              </w:tabs>
              <w:spacing w:line="280" w:lineRule="exact"/>
              <w:ind w:right="12"/>
              <w:rPr>
                <w:rFonts w:ascii="Arial" w:hAnsi="Arial" w:cs="Arial"/>
                <w:sz w:val="16"/>
                <w:szCs w:val="16"/>
              </w:rPr>
            </w:pPr>
            <w:r w:rsidRPr="00553EC9">
              <w:rPr>
                <w:rFonts w:ascii="Arial" w:hAnsi="Arial" w:cs="Arial"/>
                <w:sz w:val="16"/>
                <w:szCs w:val="16"/>
              </w:rPr>
              <w:t>(5,</w:t>
            </w:r>
            <w:r w:rsidR="00557BB9">
              <w:rPr>
                <w:rFonts w:ascii="Arial" w:hAnsi="Arial" w:cs="Arial"/>
                <w:sz w:val="16"/>
                <w:szCs w:val="16"/>
              </w:rPr>
              <w:t>099</w:t>
            </w:r>
            <w:r w:rsidRPr="00553EC9">
              <w:rPr>
                <w:rFonts w:ascii="Arial" w:hAnsi="Arial" w:cs="Arial"/>
                <w:sz w:val="16"/>
                <w:szCs w:val="16"/>
              </w:rPr>
              <w:t>)</w:t>
            </w:r>
          </w:p>
        </w:tc>
        <w:tc>
          <w:tcPr>
            <w:tcW w:w="1277" w:type="dxa"/>
          </w:tcPr>
          <w:p w:rsidR="00553EC9" w:rsidRPr="00553EC9" w:rsidRDefault="00553EC9" w:rsidP="00F40FBE">
            <w:pPr>
              <w:pBdr>
                <w:bottom w:val="single" w:sz="4" w:space="1" w:color="auto"/>
              </w:pBdr>
              <w:tabs>
                <w:tab w:val="decimal" w:pos="859"/>
              </w:tabs>
              <w:spacing w:line="280" w:lineRule="exact"/>
              <w:ind w:right="12"/>
              <w:rPr>
                <w:rFonts w:ascii="Arial" w:hAnsi="Arial" w:cs="Arial"/>
                <w:sz w:val="16"/>
                <w:szCs w:val="16"/>
              </w:rPr>
            </w:pPr>
            <w:r w:rsidRPr="00553EC9">
              <w:rPr>
                <w:rFonts w:ascii="Arial" w:hAnsi="Arial" w:cs="Arial"/>
                <w:sz w:val="16"/>
                <w:szCs w:val="16"/>
              </w:rPr>
              <w:t>(7,496)</w:t>
            </w:r>
          </w:p>
        </w:tc>
        <w:tc>
          <w:tcPr>
            <w:tcW w:w="1277" w:type="dxa"/>
          </w:tcPr>
          <w:p w:rsidR="00553EC9" w:rsidRPr="00553EC9" w:rsidRDefault="00553EC9" w:rsidP="00F40FBE">
            <w:pPr>
              <w:pBdr>
                <w:bottom w:val="single" w:sz="4" w:space="1" w:color="auto"/>
              </w:pBdr>
              <w:tabs>
                <w:tab w:val="decimal" w:pos="859"/>
              </w:tabs>
              <w:spacing w:line="280" w:lineRule="exact"/>
              <w:ind w:right="12"/>
              <w:rPr>
                <w:rFonts w:ascii="Arial" w:hAnsi="Arial" w:cs="Arial"/>
                <w:sz w:val="16"/>
                <w:szCs w:val="16"/>
              </w:rPr>
            </w:pPr>
            <w:r w:rsidRPr="00553EC9">
              <w:rPr>
                <w:rFonts w:ascii="Arial" w:hAnsi="Arial" w:cs="Arial"/>
                <w:sz w:val="16"/>
                <w:szCs w:val="16"/>
              </w:rPr>
              <w:t>(4,905)</w:t>
            </w:r>
          </w:p>
        </w:tc>
        <w:tc>
          <w:tcPr>
            <w:tcW w:w="1120" w:type="dxa"/>
          </w:tcPr>
          <w:p w:rsidR="00553EC9" w:rsidRPr="00A56B4D" w:rsidRDefault="00553EC9" w:rsidP="00F40FBE">
            <w:pPr>
              <w:pBdr>
                <w:bottom w:val="single" w:sz="4" w:space="1" w:color="auto"/>
              </w:pBdr>
              <w:tabs>
                <w:tab w:val="decimal" w:pos="859"/>
              </w:tabs>
              <w:spacing w:line="280" w:lineRule="exact"/>
              <w:ind w:right="12"/>
              <w:rPr>
                <w:rFonts w:ascii="Arial" w:hAnsi="Arial" w:cs="Arial"/>
                <w:sz w:val="16"/>
                <w:szCs w:val="16"/>
                <w:cs/>
              </w:rPr>
            </w:pPr>
            <w:r w:rsidRPr="00A56B4D">
              <w:rPr>
                <w:rFonts w:ascii="Arial" w:hAnsi="Arial" w:cs="Arial"/>
                <w:sz w:val="16"/>
                <w:szCs w:val="16"/>
              </w:rPr>
              <w:t>(6,180)</w:t>
            </w:r>
          </w:p>
        </w:tc>
      </w:tr>
      <w:tr w:rsidR="00553EC9" w:rsidRPr="0043328E" w:rsidTr="00FA019D">
        <w:tc>
          <w:tcPr>
            <w:tcW w:w="4230" w:type="dxa"/>
          </w:tcPr>
          <w:p w:rsidR="00553EC9" w:rsidRPr="0043328E" w:rsidRDefault="00553EC9" w:rsidP="00553EC9">
            <w:pPr>
              <w:spacing w:line="280" w:lineRule="exact"/>
              <w:ind w:left="162" w:right="-83" w:hanging="162"/>
              <w:rPr>
                <w:rFonts w:ascii="Arial" w:hAnsi="Arial" w:cs="Arial"/>
                <w:sz w:val="16"/>
                <w:szCs w:val="16"/>
              </w:rPr>
            </w:pPr>
            <w:r w:rsidRPr="0043328E">
              <w:rPr>
                <w:rFonts w:ascii="Arial" w:hAnsi="Arial" w:cs="Arial"/>
                <w:b/>
                <w:bCs/>
                <w:sz w:val="16"/>
                <w:szCs w:val="16"/>
              </w:rPr>
              <w:t xml:space="preserve">Provision for long-term employee benefits at </w:t>
            </w:r>
            <w:r>
              <w:rPr>
                <w:rFonts w:ascii="Arial" w:hAnsi="Arial" w:cs="Arial"/>
                <w:b/>
                <w:bCs/>
                <w:sz w:val="16"/>
                <w:szCs w:val="16"/>
              </w:rPr>
              <w:t xml:space="preserve">         </w:t>
            </w:r>
            <w:r w:rsidRPr="0043328E">
              <w:rPr>
                <w:rFonts w:ascii="Arial" w:hAnsi="Arial" w:cs="Arial"/>
                <w:b/>
                <w:bCs/>
                <w:sz w:val="16"/>
                <w:szCs w:val="16"/>
              </w:rPr>
              <w:t>end of year</w:t>
            </w:r>
          </w:p>
        </w:tc>
        <w:tc>
          <w:tcPr>
            <w:tcW w:w="1276" w:type="dxa"/>
          </w:tcPr>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rPr>
            </w:pPr>
          </w:p>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cs/>
              </w:rPr>
            </w:pPr>
            <w:r w:rsidRPr="00553EC9">
              <w:rPr>
                <w:rFonts w:ascii="Arial" w:hAnsi="Arial" w:cs="Arial"/>
                <w:sz w:val="16"/>
                <w:szCs w:val="16"/>
              </w:rPr>
              <w:t>330,868</w:t>
            </w:r>
          </w:p>
        </w:tc>
        <w:tc>
          <w:tcPr>
            <w:tcW w:w="1277" w:type="dxa"/>
          </w:tcPr>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rPr>
            </w:pPr>
          </w:p>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cs/>
              </w:rPr>
            </w:pPr>
            <w:r w:rsidRPr="00553EC9">
              <w:rPr>
                <w:rFonts w:ascii="Arial" w:hAnsi="Arial" w:cs="Arial"/>
                <w:sz w:val="16"/>
                <w:szCs w:val="16"/>
              </w:rPr>
              <w:t>280,529</w:t>
            </w:r>
          </w:p>
        </w:tc>
        <w:tc>
          <w:tcPr>
            <w:tcW w:w="1277" w:type="dxa"/>
          </w:tcPr>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rPr>
            </w:pPr>
          </w:p>
          <w:p w:rsidR="00553EC9" w:rsidRPr="00553EC9" w:rsidRDefault="00553EC9" w:rsidP="00553EC9">
            <w:pPr>
              <w:pBdr>
                <w:bottom w:val="double" w:sz="4" w:space="1" w:color="auto"/>
              </w:pBdr>
              <w:tabs>
                <w:tab w:val="decimal" w:pos="859"/>
              </w:tabs>
              <w:spacing w:line="280" w:lineRule="exact"/>
              <w:ind w:right="12"/>
              <w:rPr>
                <w:rFonts w:ascii="Arial" w:hAnsi="Arial" w:cs="Arial"/>
                <w:sz w:val="16"/>
                <w:szCs w:val="16"/>
              </w:rPr>
            </w:pPr>
            <w:r w:rsidRPr="00553EC9">
              <w:rPr>
                <w:rFonts w:ascii="Arial" w:hAnsi="Arial" w:cs="Arial"/>
                <w:sz w:val="16"/>
                <w:szCs w:val="16"/>
              </w:rPr>
              <w:t>260,469</w:t>
            </w:r>
          </w:p>
        </w:tc>
        <w:tc>
          <w:tcPr>
            <w:tcW w:w="1120" w:type="dxa"/>
            <w:vAlign w:val="bottom"/>
          </w:tcPr>
          <w:p w:rsidR="00553EC9" w:rsidRPr="00A56B4D" w:rsidRDefault="00553EC9" w:rsidP="009321FF">
            <w:pPr>
              <w:pBdr>
                <w:bottom w:val="double" w:sz="4" w:space="1" w:color="auto"/>
              </w:pBdr>
              <w:tabs>
                <w:tab w:val="decimal" w:pos="859"/>
              </w:tabs>
              <w:spacing w:line="280" w:lineRule="exact"/>
              <w:ind w:right="12"/>
              <w:rPr>
                <w:rFonts w:ascii="Arial" w:hAnsi="Arial" w:cs="Arial"/>
                <w:sz w:val="16"/>
                <w:szCs w:val="16"/>
                <w:cs/>
              </w:rPr>
            </w:pPr>
            <w:r w:rsidRPr="00A56B4D">
              <w:rPr>
                <w:rFonts w:ascii="Arial" w:hAnsi="Arial" w:cs="Arial"/>
                <w:sz w:val="16"/>
                <w:szCs w:val="16"/>
              </w:rPr>
              <w:t>236,</w:t>
            </w:r>
            <w:r w:rsidR="009321FF">
              <w:rPr>
                <w:rFonts w:ascii="Arial" w:hAnsi="Arial" w:cs="Arial"/>
                <w:sz w:val="16"/>
                <w:szCs w:val="16"/>
              </w:rPr>
              <w:t>233</w:t>
            </w:r>
          </w:p>
        </w:tc>
      </w:tr>
    </w:tbl>
    <w:p w:rsidR="008558AF" w:rsidRDefault="008558AF" w:rsidP="008558AF">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lastRenderedPageBreak/>
        <w:tab/>
      </w:r>
      <w:r w:rsidRPr="00C968FD">
        <w:rPr>
          <w:rFonts w:ascii="Arial" w:hAnsi="Arial"/>
          <w:sz w:val="22"/>
          <w:szCs w:val="22"/>
        </w:rPr>
        <w:t xml:space="preserve">Line items in profit or loss under which </w:t>
      </w:r>
      <w:r>
        <w:rPr>
          <w:rFonts w:ascii="Arial" w:hAnsi="Arial"/>
          <w:sz w:val="22"/>
          <w:szCs w:val="22"/>
        </w:rPr>
        <w:t>l</w:t>
      </w:r>
      <w:r w:rsidRPr="00C968FD">
        <w:rPr>
          <w:rFonts w:ascii="Arial" w:hAnsi="Arial"/>
          <w:sz w:val="22"/>
          <w:szCs w:val="22"/>
        </w:rPr>
        <w:t>ong-term employee benefit expenses are recognised are as follow</w:t>
      </w:r>
      <w:r>
        <w:rPr>
          <w:rFonts w:ascii="Arial" w:hAnsi="Arial"/>
          <w:sz w:val="22"/>
          <w:szCs w:val="22"/>
        </w:rPr>
        <w:t>s</w:t>
      </w:r>
      <w:r w:rsidRPr="00C968FD">
        <w:rPr>
          <w:rFonts w:ascii="Arial" w:hAnsi="Arial"/>
          <w:sz w:val="22"/>
          <w:szCs w:val="22"/>
        </w:rPr>
        <w:t>:</w:t>
      </w:r>
    </w:p>
    <w:tbl>
      <w:tblPr>
        <w:tblW w:w="9270" w:type="dxa"/>
        <w:tblInd w:w="468" w:type="dxa"/>
        <w:tblLayout w:type="fixed"/>
        <w:tblLook w:val="01E0" w:firstRow="1" w:lastRow="1" w:firstColumn="1" w:lastColumn="1" w:noHBand="0" w:noVBand="0"/>
      </w:tblPr>
      <w:tblGrid>
        <w:gridCol w:w="4320"/>
        <w:gridCol w:w="1276"/>
        <w:gridCol w:w="1277"/>
        <w:gridCol w:w="1277"/>
        <w:gridCol w:w="1120"/>
      </w:tblGrid>
      <w:tr w:rsidR="008558AF" w:rsidRPr="0037702D" w:rsidTr="0084630E">
        <w:tc>
          <w:tcPr>
            <w:tcW w:w="9270" w:type="dxa"/>
            <w:gridSpan w:val="5"/>
          </w:tcPr>
          <w:p w:rsidR="008558AF" w:rsidRPr="0037702D" w:rsidRDefault="008558AF" w:rsidP="0037702D">
            <w:pPr>
              <w:tabs>
                <w:tab w:val="decimal" w:pos="1671"/>
              </w:tabs>
              <w:spacing w:line="380" w:lineRule="exact"/>
              <w:ind w:right="-102"/>
              <w:jc w:val="right"/>
              <w:rPr>
                <w:rFonts w:ascii="Arial" w:hAnsi="Arial" w:cs="Arial"/>
                <w:color w:val="000000"/>
                <w:sz w:val="20"/>
                <w:szCs w:val="20"/>
              </w:rPr>
            </w:pPr>
            <w:r w:rsidRPr="0037702D">
              <w:rPr>
                <w:rFonts w:ascii="Arial" w:hAnsi="Arial" w:cs="Arial"/>
                <w:color w:val="000000"/>
                <w:sz w:val="20"/>
                <w:szCs w:val="20"/>
              </w:rPr>
              <w:t>(Unit: Thousand Baht)</w:t>
            </w:r>
          </w:p>
        </w:tc>
      </w:tr>
      <w:tr w:rsidR="008558AF" w:rsidRPr="0037702D" w:rsidTr="0084630E">
        <w:tc>
          <w:tcPr>
            <w:tcW w:w="4320" w:type="dxa"/>
          </w:tcPr>
          <w:p w:rsidR="008558AF" w:rsidRPr="0037702D" w:rsidRDefault="008558AF" w:rsidP="0037702D">
            <w:pPr>
              <w:spacing w:line="380" w:lineRule="exact"/>
              <w:rPr>
                <w:rFonts w:ascii="Arial" w:hAnsi="Arial" w:cs="Arial"/>
                <w:sz w:val="20"/>
                <w:szCs w:val="20"/>
              </w:rPr>
            </w:pPr>
          </w:p>
        </w:tc>
        <w:tc>
          <w:tcPr>
            <w:tcW w:w="2553" w:type="dxa"/>
            <w:gridSpan w:val="2"/>
          </w:tcPr>
          <w:p w:rsidR="008558AF" w:rsidRPr="0037702D" w:rsidRDefault="008558AF" w:rsidP="0037702D">
            <w:pPr>
              <w:pBdr>
                <w:bottom w:val="single" w:sz="4" w:space="1" w:color="auto"/>
              </w:pBdr>
              <w:tabs>
                <w:tab w:val="left" w:pos="1440"/>
              </w:tabs>
              <w:spacing w:line="380" w:lineRule="exact"/>
              <w:jc w:val="center"/>
              <w:rPr>
                <w:rFonts w:ascii="Arial" w:hAnsi="Arial" w:cs="Arial"/>
                <w:spacing w:val="-4"/>
                <w:sz w:val="20"/>
                <w:szCs w:val="20"/>
              </w:rPr>
            </w:pPr>
            <w:r w:rsidRPr="0037702D">
              <w:rPr>
                <w:rFonts w:ascii="Arial" w:hAnsi="Arial" w:cs="Arial"/>
                <w:spacing w:val="-4"/>
                <w:sz w:val="20"/>
                <w:szCs w:val="20"/>
              </w:rPr>
              <w:t xml:space="preserve">Consolidated </w:t>
            </w:r>
          </w:p>
          <w:p w:rsidR="008558AF" w:rsidRPr="0037702D" w:rsidRDefault="008558AF" w:rsidP="0037702D">
            <w:pPr>
              <w:pBdr>
                <w:bottom w:val="single" w:sz="4" w:space="1" w:color="auto"/>
              </w:pBdr>
              <w:tabs>
                <w:tab w:val="left" w:pos="1440"/>
              </w:tabs>
              <w:spacing w:line="380" w:lineRule="exact"/>
              <w:jc w:val="center"/>
              <w:rPr>
                <w:rFonts w:ascii="Arial" w:hAnsi="Arial" w:cs="Arial"/>
                <w:spacing w:val="-4"/>
                <w:sz w:val="20"/>
                <w:szCs w:val="20"/>
              </w:rPr>
            </w:pPr>
            <w:r w:rsidRPr="0037702D">
              <w:rPr>
                <w:rFonts w:ascii="Arial" w:hAnsi="Arial" w:cs="Arial"/>
                <w:spacing w:val="-4"/>
                <w:sz w:val="20"/>
                <w:szCs w:val="20"/>
              </w:rPr>
              <w:t>financial statements</w:t>
            </w:r>
          </w:p>
        </w:tc>
        <w:tc>
          <w:tcPr>
            <w:tcW w:w="2397" w:type="dxa"/>
            <w:gridSpan w:val="2"/>
          </w:tcPr>
          <w:p w:rsidR="008558AF" w:rsidRPr="0037702D" w:rsidRDefault="008558AF" w:rsidP="0037702D">
            <w:pPr>
              <w:pBdr>
                <w:bottom w:val="single" w:sz="4" w:space="1" w:color="auto"/>
              </w:pBdr>
              <w:tabs>
                <w:tab w:val="left" w:pos="1440"/>
              </w:tabs>
              <w:spacing w:line="380" w:lineRule="exact"/>
              <w:jc w:val="center"/>
              <w:rPr>
                <w:rFonts w:ascii="Arial" w:hAnsi="Arial" w:cs="Arial"/>
                <w:spacing w:val="-4"/>
                <w:sz w:val="20"/>
                <w:szCs w:val="20"/>
              </w:rPr>
            </w:pPr>
            <w:r w:rsidRPr="0037702D">
              <w:rPr>
                <w:rFonts w:ascii="Arial" w:hAnsi="Arial" w:cs="Arial"/>
                <w:spacing w:val="-4"/>
                <w:sz w:val="20"/>
                <w:szCs w:val="20"/>
              </w:rPr>
              <w:t xml:space="preserve">Separate </w:t>
            </w:r>
          </w:p>
          <w:p w:rsidR="008558AF" w:rsidRPr="0037702D" w:rsidRDefault="008558AF" w:rsidP="0037702D">
            <w:pPr>
              <w:pBdr>
                <w:bottom w:val="single" w:sz="4" w:space="1" w:color="auto"/>
              </w:pBdr>
              <w:tabs>
                <w:tab w:val="left" w:pos="1440"/>
              </w:tabs>
              <w:spacing w:line="380" w:lineRule="exact"/>
              <w:jc w:val="center"/>
              <w:rPr>
                <w:rFonts w:ascii="Arial" w:hAnsi="Arial" w:cs="Arial"/>
                <w:spacing w:val="-4"/>
                <w:sz w:val="20"/>
                <w:szCs w:val="20"/>
              </w:rPr>
            </w:pPr>
            <w:r w:rsidRPr="0037702D">
              <w:rPr>
                <w:rFonts w:ascii="Arial" w:hAnsi="Arial" w:cs="Arial"/>
                <w:spacing w:val="-4"/>
                <w:sz w:val="20"/>
                <w:szCs w:val="20"/>
              </w:rPr>
              <w:t>financial statements</w:t>
            </w:r>
          </w:p>
        </w:tc>
      </w:tr>
      <w:tr w:rsidR="008558AF" w:rsidRPr="0037702D" w:rsidTr="0084630E">
        <w:tc>
          <w:tcPr>
            <w:tcW w:w="4320" w:type="dxa"/>
          </w:tcPr>
          <w:p w:rsidR="008558AF" w:rsidRPr="0037702D" w:rsidRDefault="008558AF" w:rsidP="0037702D">
            <w:pPr>
              <w:spacing w:line="380" w:lineRule="exact"/>
              <w:rPr>
                <w:rFonts w:ascii="Arial" w:hAnsi="Arial" w:cs="Arial"/>
                <w:sz w:val="20"/>
                <w:szCs w:val="20"/>
              </w:rPr>
            </w:pPr>
          </w:p>
        </w:tc>
        <w:tc>
          <w:tcPr>
            <w:tcW w:w="1276" w:type="dxa"/>
          </w:tcPr>
          <w:p w:rsidR="008558AF" w:rsidRPr="0037702D" w:rsidRDefault="005E35BD" w:rsidP="0037702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c>
          <w:tcPr>
            <w:tcW w:w="1277" w:type="dxa"/>
          </w:tcPr>
          <w:p w:rsidR="008558AF" w:rsidRPr="0037702D" w:rsidRDefault="005E35BD" w:rsidP="0037702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2015</w:t>
            </w:r>
          </w:p>
        </w:tc>
        <w:tc>
          <w:tcPr>
            <w:tcW w:w="1277" w:type="dxa"/>
          </w:tcPr>
          <w:p w:rsidR="008558AF" w:rsidRPr="0037702D" w:rsidRDefault="005E35BD" w:rsidP="0037702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2016</w:t>
            </w:r>
          </w:p>
        </w:tc>
        <w:tc>
          <w:tcPr>
            <w:tcW w:w="1120" w:type="dxa"/>
          </w:tcPr>
          <w:p w:rsidR="008558AF" w:rsidRPr="0037702D" w:rsidRDefault="005E35BD" w:rsidP="0037702D">
            <w:pPr>
              <w:tabs>
                <w:tab w:val="left" w:pos="1440"/>
              </w:tabs>
              <w:spacing w:line="380" w:lineRule="exact"/>
              <w:jc w:val="center"/>
              <w:rPr>
                <w:rFonts w:ascii="Arial" w:hAnsi="Arial" w:cs="Arial"/>
                <w:spacing w:val="-4"/>
                <w:sz w:val="20"/>
                <w:szCs w:val="20"/>
                <w:u w:val="single"/>
              </w:rPr>
            </w:pPr>
            <w:r>
              <w:rPr>
                <w:rFonts w:ascii="Arial" w:hAnsi="Arial" w:cs="Arial"/>
                <w:spacing w:val="-4"/>
                <w:sz w:val="20"/>
                <w:szCs w:val="20"/>
                <w:u w:val="single"/>
              </w:rPr>
              <w:t>2015</w:t>
            </w:r>
          </w:p>
        </w:tc>
      </w:tr>
      <w:tr w:rsidR="00553EC9" w:rsidRPr="0037702D" w:rsidTr="0084630E">
        <w:tc>
          <w:tcPr>
            <w:tcW w:w="4320" w:type="dxa"/>
          </w:tcPr>
          <w:p w:rsidR="00553EC9" w:rsidRPr="0037702D" w:rsidRDefault="00553EC9" w:rsidP="00553EC9">
            <w:pPr>
              <w:spacing w:line="380" w:lineRule="exact"/>
              <w:ind w:left="162"/>
              <w:rPr>
                <w:rFonts w:ascii="Arial" w:hAnsi="Arial" w:cs="Arial"/>
                <w:sz w:val="20"/>
                <w:szCs w:val="20"/>
              </w:rPr>
            </w:pPr>
            <w:r w:rsidRPr="0037702D">
              <w:rPr>
                <w:rFonts w:ascii="Arial" w:hAnsi="Arial"/>
                <w:sz w:val="20"/>
                <w:szCs w:val="20"/>
              </w:rPr>
              <w:t>Cost of sales</w:t>
            </w:r>
            <w:r w:rsidR="0084630E">
              <w:rPr>
                <w:rFonts w:ascii="Arial" w:hAnsi="Arial"/>
                <w:sz w:val="20"/>
                <w:szCs w:val="20"/>
              </w:rPr>
              <w:t xml:space="preserve"> and cost of rental and services</w:t>
            </w:r>
          </w:p>
        </w:tc>
        <w:tc>
          <w:tcPr>
            <w:tcW w:w="1276"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12,065</w:t>
            </w:r>
          </w:p>
        </w:tc>
        <w:tc>
          <w:tcPr>
            <w:tcW w:w="1277"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11,191</w:t>
            </w:r>
          </w:p>
        </w:tc>
        <w:tc>
          <w:tcPr>
            <w:tcW w:w="1277"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5,634</w:t>
            </w:r>
          </w:p>
        </w:tc>
        <w:tc>
          <w:tcPr>
            <w:tcW w:w="1120" w:type="dxa"/>
          </w:tcPr>
          <w:p w:rsidR="00553EC9" w:rsidRPr="00A56B4D" w:rsidRDefault="00553EC9" w:rsidP="00553EC9">
            <w:pPr>
              <w:tabs>
                <w:tab w:val="decimal" w:pos="859"/>
              </w:tabs>
              <w:spacing w:line="380" w:lineRule="exact"/>
              <w:ind w:right="12"/>
              <w:rPr>
                <w:rFonts w:ascii="Arial" w:hAnsi="Arial" w:cs="Arial"/>
                <w:color w:val="000000"/>
                <w:sz w:val="20"/>
                <w:szCs w:val="20"/>
                <w:cs/>
              </w:rPr>
            </w:pPr>
            <w:r w:rsidRPr="00A56B4D">
              <w:rPr>
                <w:rFonts w:ascii="Arial" w:hAnsi="Arial" w:cs="Arial"/>
                <w:color w:val="000000"/>
                <w:sz w:val="20"/>
                <w:szCs w:val="20"/>
              </w:rPr>
              <w:t>5,292</w:t>
            </w:r>
          </w:p>
        </w:tc>
      </w:tr>
      <w:tr w:rsidR="00553EC9" w:rsidRPr="0037702D" w:rsidTr="0084630E">
        <w:tc>
          <w:tcPr>
            <w:tcW w:w="4320" w:type="dxa"/>
          </w:tcPr>
          <w:p w:rsidR="00553EC9" w:rsidRPr="0037702D" w:rsidRDefault="00553EC9" w:rsidP="00553EC9">
            <w:pPr>
              <w:spacing w:line="380" w:lineRule="exact"/>
              <w:ind w:left="162"/>
              <w:rPr>
                <w:rFonts w:ascii="Arial" w:hAnsi="Arial" w:cs="Arial"/>
                <w:sz w:val="20"/>
                <w:szCs w:val="20"/>
              </w:rPr>
            </w:pPr>
            <w:r w:rsidRPr="0037702D">
              <w:rPr>
                <w:rFonts w:ascii="Arial" w:hAnsi="Arial"/>
                <w:sz w:val="20"/>
                <w:szCs w:val="20"/>
              </w:rPr>
              <w:t>Selling and administrative expenses</w:t>
            </w:r>
          </w:p>
        </w:tc>
        <w:tc>
          <w:tcPr>
            <w:tcW w:w="1276"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16,297</w:t>
            </w:r>
          </w:p>
        </w:tc>
        <w:tc>
          <w:tcPr>
            <w:tcW w:w="1277"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15,796</w:t>
            </w:r>
          </w:p>
        </w:tc>
        <w:tc>
          <w:tcPr>
            <w:tcW w:w="1277" w:type="dxa"/>
          </w:tcPr>
          <w:p w:rsidR="00553EC9" w:rsidRPr="00553EC9" w:rsidRDefault="00553EC9" w:rsidP="00553EC9">
            <w:pP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15,289</w:t>
            </w:r>
          </w:p>
        </w:tc>
        <w:tc>
          <w:tcPr>
            <w:tcW w:w="1120" w:type="dxa"/>
          </w:tcPr>
          <w:p w:rsidR="00553EC9" w:rsidRPr="00A56B4D" w:rsidRDefault="00553EC9" w:rsidP="00553EC9">
            <w:pPr>
              <w:tabs>
                <w:tab w:val="decimal" w:pos="859"/>
              </w:tabs>
              <w:spacing w:line="380" w:lineRule="exact"/>
              <w:ind w:right="12"/>
              <w:rPr>
                <w:rFonts w:ascii="Arial" w:hAnsi="Arial" w:cs="Arial"/>
                <w:color w:val="000000"/>
                <w:sz w:val="20"/>
                <w:szCs w:val="20"/>
                <w:cs/>
              </w:rPr>
            </w:pPr>
            <w:r w:rsidRPr="00A56B4D">
              <w:rPr>
                <w:rFonts w:ascii="Arial" w:hAnsi="Arial" w:cs="Arial"/>
                <w:color w:val="000000"/>
                <w:sz w:val="20"/>
                <w:szCs w:val="20"/>
              </w:rPr>
              <w:t>14,473</w:t>
            </w:r>
          </w:p>
        </w:tc>
      </w:tr>
      <w:tr w:rsidR="00553EC9" w:rsidRPr="0037702D" w:rsidTr="0084630E">
        <w:tc>
          <w:tcPr>
            <w:tcW w:w="4320" w:type="dxa"/>
          </w:tcPr>
          <w:p w:rsidR="00553EC9" w:rsidRPr="0037702D" w:rsidRDefault="00553EC9" w:rsidP="00553EC9">
            <w:pPr>
              <w:spacing w:line="380" w:lineRule="exact"/>
              <w:ind w:left="162" w:right="-83"/>
              <w:rPr>
                <w:rFonts w:ascii="Arial" w:hAnsi="Arial" w:cs="Arial"/>
                <w:sz w:val="20"/>
                <w:szCs w:val="20"/>
              </w:rPr>
            </w:pPr>
            <w:r w:rsidRPr="0037702D">
              <w:rPr>
                <w:rFonts w:ascii="Arial" w:hAnsi="Arial"/>
                <w:sz w:val="20"/>
                <w:szCs w:val="20"/>
              </w:rPr>
              <w:t>Total expenses recognised in profit or loss</w:t>
            </w:r>
          </w:p>
        </w:tc>
        <w:tc>
          <w:tcPr>
            <w:tcW w:w="1276" w:type="dxa"/>
          </w:tcPr>
          <w:p w:rsidR="00553EC9" w:rsidRPr="00553EC9" w:rsidRDefault="00553EC9" w:rsidP="00553EC9">
            <w:pPr>
              <w:pBdr>
                <w:top w:val="single" w:sz="4" w:space="1" w:color="auto"/>
                <w:bottom w:val="double" w:sz="4" w:space="1" w:color="auto"/>
              </w:pBd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28,362</w:t>
            </w:r>
          </w:p>
        </w:tc>
        <w:tc>
          <w:tcPr>
            <w:tcW w:w="1277" w:type="dxa"/>
          </w:tcPr>
          <w:p w:rsidR="00553EC9" w:rsidRPr="00553EC9" w:rsidRDefault="00553EC9" w:rsidP="00553EC9">
            <w:pPr>
              <w:pBdr>
                <w:top w:val="single" w:sz="4" w:space="1" w:color="auto"/>
                <w:bottom w:val="double" w:sz="4" w:space="1" w:color="auto"/>
              </w:pBd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26,987</w:t>
            </w:r>
          </w:p>
        </w:tc>
        <w:tc>
          <w:tcPr>
            <w:tcW w:w="1277" w:type="dxa"/>
          </w:tcPr>
          <w:p w:rsidR="00553EC9" w:rsidRPr="00553EC9" w:rsidRDefault="00553EC9" w:rsidP="00553EC9">
            <w:pPr>
              <w:pBdr>
                <w:top w:val="single" w:sz="4" w:space="1" w:color="auto"/>
                <w:bottom w:val="double" w:sz="4" w:space="1" w:color="auto"/>
              </w:pBdr>
              <w:tabs>
                <w:tab w:val="decimal" w:pos="859"/>
              </w:tabs>
              <w:spacing w:line="380" w:lineRule="exact"/>
              <w:ind w:right="12"/>
              <w:rPr>
                <w:rFonts w:ascii="Arial" w:hAnsi="Arial" w:cs="Arial"/>
                <w:color w:val="000000"/>
                <w:sz w:val="20"/>
                <w:szCs w:val="20"/>
              </w:rPr>
            </w:pPr>
            <w:r w:rsidRPr="00553EC9">
              <w:rPr>
                <w:rFonts w:ascii="Arial" w:hAnsi="Arial" w:cs="Arial"/>
                <w:color w:val="000000"/>
                <w:sz w:val="20"/>
                <w:szCs w:val="20"/>
              </w:rPr>
              <w:t>20,923</w:t>
            </w:r>
          </w:p>
        </w:tc>
        <w:tc>
          <w:tcPr>
            <w:tcW w:w="1120" w:type="dxa"/>
          </w:tcPr>
          <w:p w:rsidR="00553EC9" w:rsidRPr="00A56B4D" w:rsidRDefault="00553EC9" w:rsidP="00553EC9">
            <w:pPr>
              <w:pBdr>
                <w:top w:val="single" w:sz="4" w:space="1" w:color="auto"/>
                <w:bottom w:val="double" w:sz="4" w:space="1" w:color="auto"/>
              </w:pBdr>
              <w:tabs>
                <w:tab w:val="decimal" w:pos="859"/>
              </w:tabs>
              <w:spacing w:line="380" w:lineRule="exact"/>
              <w:ind w:right="12"/>
              <w:rPr>
                <w:rFonts w:ascii="Arial" w:hAnsi="Arial" w:cs="Arial"/>
                <w:color w:val="000000"/>
                <w:sz w:val="20"/>
                <w:szCs w:val="20"/>
                <w:cs/>
              </w:rPr>
            </w:pPr>
            <w:r w:rsidRPr="00A56B4D">
              <w:rPr>
                <w:rFonts w:ascii="Arial" w:hAnsi="Arial" w:cs="Arial"/>
                <w:color w:val="000000"/>
                <w:sz w:val="20"/>
                <w:szCs w:val="20"/>
              </w:rPr>
              <w:t>19,765</w:t>
            </w:r>
          </w:p>
        </w:tc>
      </w:tr>
    </w:tbl>
    <w:p w:rsidR="008558AF" w:rsidRPr="008558AF" w:rsidRDefault="008558AF" w:rsidP="008558AF">
      <w:pPr>
        <w:tabs>
          <w:tab w:val="right" w:pos="7280"/>
          <w:tab w:val="right" w:pos="8760"/>
        </w:tabs>
        <w:spacing w:before="240" w:after="240" w:line="380" w:lineRule="exact"/>
        <w:ind w:left="605" w:hanging="605"/>
        <w:jc w:val="thaiDistribute"/>
        <w:rPr>
          <w:rFonts w:ascii="Arial" w:hAnsi="Arial" w:cs="Arial"/>
          <w:sz w:val="22"/>
          <w:szCs w:val="22"/>
        </w:rPr>
      </w:pPr>
      <w:r>
        <w:rPr>
          <w:rFonts w:ascii="Arial" w:hAnsi="Arial"/>
          <w:sz w:val="22"/>
          <w:szCs w:val="22"/>
        </w:rPr>
        <w:tab/>
      </w:r>
      <w:r w:rsidRPr="008558AF">
        <w:rPr>
          <w:rFonts w:ascii="Arial" w:hAnsi="Arial"/>
          <w:sz w:val="22"/>
          <w:szCs w:val="22"/>
        </w:rPr>
        <w:t xml:space="preserve">The Company and its subsidiaries expect to pay Baht </w:t>
      </w:r>
      <w:r w:rsidR="009321FF">
        <w:rPr>
          <w:rFonts w:ascii="Arial" w:hAnsi="Arial"/>
          <w:sz w:val="22"/>
          <w:szCs w:val="22"/>
        </w:rPr>
        <w:t>4.5</w:t>
      </w:r>
      <w:r w:rsidRPr="008558AF">
        <w:rPr>
          <w:rFonts w:ascii="Arial" w:hAnsi="Arial"/>
          <w:sz w:val="22"/>
          <w:szCs w:val="22"/>
        </w:rPr>
        <w:t xml:space="preserve"> million of long-term employee benefits during the next year (</w:t>
      </w:r>
      <w:r w:rsidRPr="008558AF">
        <w:rPr>
          <w:rFonts w:ascii="Arial" w:hAnsi="Arial" w:cs="Arial"/>
          <w:sz w:val="22"/>
          <w:szCs w:val="22"/>
        </w:rPr>
        <w:t xml:space="preserve">Separate financial statements: Baht </w:t>
      </w:r>
      <w:r w:rsidR="009321FF">
        <w:rPr>
          <w:rFonts w:ascii="Arial" w:hAnsi="Arial" w:cs="Arial"/>
          <w:sz w:val="22"/>
          <w:szCs w:val="22"/>
        </w:rPr>
        <w:t>4.5</w:t>
      </w:r>
      <w:r w:rsidRPr="008558AF">
        <w:rPr>
          <w:rFonts w:ascii="Arial" w:hAnsi="Arial" w:cs="Arial"/>
          <w:sz w:val="22"/>
          <w:szCs w:val="22"/>
        </w:rPr>
        <w:t xml:space="preserve"> million) (</w:t>
      </w:r>
      <w:r w:rsidR="005E35BD">
        <w:rPr>
          <w:rFonts w:ascii="Arial" w:hAnsi="Arial" w:cs="Arial"/>
          <w:sz w:val="22"/>
          <w:szCs w:val="22"/>
        </w:rPr>
        <w:t>2015</w:t>
      </w:r>
      <w:r w:rsidRPr="008558AF">
        <w:rPr>
          <w:rFonts w:ascii="Arial" w:hAnsi="Arial" w:cs="Arial"/>
          <w:sz w:val="22"/>
          <w:szCs w:val="22"/>
        </w:rPr>
        <w:t xml:space="preserve">: Baht </w:t>
      </w:r>
      <w:r w:rsidR="00C92061">
        <w:rPr>
          <w:rFonts w:ascii="Arial" w:hAnsi="Arial" w:cs="Arial"/>
          <w:sz w:val="22"/>
          <w:szCs w:val="22"/>
        </w:rPr>
        <w:t>3</w:t>
      </w:r>
      <w:r w:rsidRPr="008558AF">
        <w:rPr>
          <w:rFonts w:ascii="Arial" w:hAnsi="Arial" w:cs="Arial"/>
          <w:sz w:val="22"/>
          <w:szCs w:val="22"/>
        </w:rPr>
        <w:t xml:space="preserve"> million, separate financial statements: Baht </w:t>
      </w:r>
      <w:r w:rsidR="00C92061">
        <w:rPr>
          <w:rFonts w:ascii="Arial" w:hAnsi="Arial" w:cs="Arial"/>
          <w:sz w:val="22"/>
          <w:szCs w:val="22"/>
        </w:rPr>
        <w:t>3</w:t>
      </w:r>
      <w:r w:rsidRPr="008558AF">
        <w:rPr>
          <w:rFonts w:ascii="Arial" w:hAnsi="Arial" w:cs="Arial"/>
          <w:sz w:val="22"/>
          <w:szCs w:val="22"/>
        </w:rPr>
        <w:t xml:space="preserve"> million).</w:t>
      </w:r>
    </w:p>
    <w:p w:rsidR="008558AF" w:rsidRPr="00C968FD" w:rsidRDefault="008558AF" w:rsidP="008558AF">
      <w:pPr>
        <w:tabs>
          <w:tab w:val="right" w:pos="7280"/>
          <w:tab w:val="right" w:pos="8760"/>
        </w:tabs>
        <w:spacing w:before="240" w:after="240" w:line="380" w:lineRule="exact"/>
        <w:ind w:left="605" w:hanging="605"/>
        <w:jc w:val="thaiDistribute"/>
        <w:rPr>
          <w:rFonts w:ascii="Arial" w:hAnsi="Arial" w:cstheme="minorBidi"/>
          <w:sz w:val="22"/>
          <w:szCs w:val="22"/>
        </w:rPr>
      </w:pPr>
      <w:r w:rsidRPr="008558AF">
        <w:rPr>
          <w:rFonts w:ascii="Arial" w:hAnsi="Arial" w:cs="Arial"/>
          <w:sz w:val="22"/>
          <w:szCs w:val="22"/>
        </w:rPr>
        <w:tab/>
        <w:t xml:space="preserve">As at </w:t>
      </w:r>
      <w:r w:rsidRPr="008558AF">
        <w:rPr>
          <w:rFonts w:ascii="Arial" w:hAnsi="Arial" w:cstheme="minorBidi"/>
          <w:sz w:val="22"/>
          <w:szCs w:val="22"/>
        </w:rPr>
        <w:t xml:space="preserve">31 December </w:t>
      </w:r>
      <w:r w:rsidR="005E35BD">
        <w:rPr>
          <w:rFonts w:ascii="Arial" w:hAnsi="Arial" w:cs="Arial"/>
          <w:sz w:val="22"/>
          <w:szCs w:val="22"/>
        </w:rPr>
        <w:t>2016</w:t>
      </w:r>
      <w:r w:rsidRPr="008558AF">
        <w:rPr>
          <w:rFonts w:ascii="Arial" w:hAnsi="Arial" w:cs="Arial"/>
          <w:sz w:val="22"/>
          <w:szCs w:val="22"/>
        </w:rPr>
        <w:t xml:space="preserve">, the weighted average duration of </w:t>
      </w:r>
      <w:r w:rsidRPr="008558AF">
        <w:rPr>
          <w:rFonts w:ascii="Arial" w:hAnsi="Arial"/>
          <w:sz w:val="22"/>
          <w:szCs w:val="22"/>
        </w:rPr>
        <w:t xml:space="preserve">the liabilities for long-term employee benefit is </w:t>
      </w:r>
      <w:r w:rsidR="009321FF">
        <w:rPr>
          <w:rFonts w:ascii="Arial" w:hAnsi="Arial"/>
          <w:sz w:val="22"/>
          <w:szCs w:val="22"/>
        </w:rPr>
        <w:t>12</w:t>
      </w:r>
      <w:r w:rsidRPr="008558AF">
        <w:rPr>
          <w:rFonts w:ascii="Arial" w:hAnsi="Arial"/>
          <w:sz w:val="22"/>
          <w:szCs w:val="22"/>
        </w:rPr>
        <w:t xml:space="preserve"> years (</w:t>
      </w:r>
      <w:r w:rsidRPr="008558AF">
        <w:rPr>
          <w:rFonts w:ascii="Arial" w:hAnsi="Arial" w:cs="Arial"/>
          <w:sz w:val="22"/>
          <w:szCs w:val="22"/>
        </w:rPr>
        <w:t xml:space="preserve">Separate financial statements: </w:t>
      </w:r>
      <w:r w:rsidR="009321FF">
        <w:rPr>
          <w:rFonts w:ascii="Arial" w:hAnsi="Arial" w:cs="Arial"/>
          <w:sz w:val="22"/>
          <w:szCs w:val="22"/>
        </w:rPr>
        <w:t>12</w:t>
      </w:r>
      <w:r w:rsidRPr="008558AF">
        <w:rPr>
          <w:rFonts w:ascii="Arial" w:hAnsi="Arial" w:cs="Arial"/>
          <w:sz w:val="22"/>
          <w:szCs w:val="22"/>
        </w:rPr>
        <w:t xml:space="preserve"> years) (</w:t>
      </w:r>
      <w:r w:rsidR="005E35BD">
        <w:rPr>
          <w:rFonts w:ascii="Arial" w:hAnsi="Arial" w:cs="Arial"/>
          <w:sz w:val="22"/>
          <w:szCs w:val="22"/>
        </w:rPr>
        <w:t>2015</w:t>
      </w:r>
      <w:r w:rsidRPr="008558AF">
        <w:rPr>
          <w:rFonts w:ascii="Arial" w:hAnsi="Arial" w:cs="Arial"/>
          <w:sz w:val="22"/>
          <w:szCs w:val="22"/>
        </w:rPr>
        <w:t xml:space="preserve">: </w:t>
      </w:r>
      <w:r w:rsidR="00B11CEA">
        <w:rPr>
          <w:rFonts w:ascii="Arial" w:hAnsi="Arial" w:cs="Arial"/>
          <w:sz w:val="22"/>
          <w:szCs w:val="22"/>
        </w:rPr>
        <w:t>13</w:t>
      </w:r>
      <w:r w:rsidRPr="008558AF">
        <w:rPr>
          <w:rFonts w:ascii="Arial" w:hAnsi="Arial" w:cs="Arial"/>
          <w:sz w:val="22"/>
          <w:szCs w:val="22"/>
        </w:rPr>
        <w:t xml:space="preserve"> years, separate financial statements: </w:t>
      </w:r>
      <w:r w:rsidR="00B11CEA">
        <w:rPr>
          <w:rFonts w:ascii="Arial" w:hAnsi="Arial" w:cs="Arial"/>
          <w:sz w:val="22"/>
          <w:szCs w:val="22"/>
        </w:rPr>
        <w:t>13</w:t>
      </w:r>
      <w:r w:rsidRPr="008558AF">
        <w:rPr>
          <w:rFonts w:ascii="Arial" w:hAnsi="Arial" w:cs="Arial"/>
          <w:sz w:val="22"/>
          <w:szCs w:val="22"/>
        </w:rPr>
        <w:t xml:space="preserve"> years).</w:t>
      </w:r>
      <w:r>
        <w:rPr>
          <w:rFonts w:ascii="Arial" w:hAnsi="Arial"/>
          <w:sz w:val="22"/>
          <w:szCs w:val="22"/>
        </w:rPr>
        <w:t xml:space="preserve"> </w:t>
      </w:r>
    </w:p>
    <w:p w:rsidR="008558AF" w:rsidRDefault="003418C5" w:rsidP="008558AF">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008558AF">
        <w:rPr>
          <w:rFonts w:ascii="Arial" w:hAnsi="Arial"/>
          <w:sz w:val="22"/>
          <w:szCs w:val="22"/>
        </w:rPr>
        <w:t>Significant actuarial assumptions are summarised below:</w:t>
      </w:r>
    </w:p>
    <w:tbl>
      <w:tblPr>
        <w:tblStyle w:val="TableGrid"/>
        <w:tblW w:w="9124" w:type="dxa"/>
        <w:tblInd w:w="468" w:type="dxa"/>
        <w:tblLayout w:type="fixed"/>
        <w:tblLook w:val="04A0" w:firstRow="1" w:lastRow="0" w:firstColumn="1" w:lastColumn="0" w:noHBand="0" w:noVBand="1"/>
      </w:tblPr>
      <w:tblGrid>
        <w:gridCol w:w="4050"/>
        <w:gridCol w:w="1276"/>
        <w:gridCol w:w="1275"/>
        <w:gridCol w:w="1276"/>
        <w:gridCol w:w="1247"/>
      </w:tblGrid>
      <w:tr w:rsidR="008558AF" w:rsidRPr="0037702D" w:rsidTr="0037702D">
        <w:tc>
          <w:tcPr>
            <w:tcW w:w="4050" w:type="dxa"/>
            <w:tcBorders>
              <w:top w:val="nil"/>
              <w:left w:val="nil"/>
              <w:bottom w:val="nil"/>
              <w:right w:val="nil"/>
            </w:tcBorders>
          </w:tcPr>
          <w:p w:rsidR="008558AF" w:rsidRPr="0037702D" w:rsidRDefault="008558AF" w:rsidP="009775D4">
            <w:pPr>
              <w:tabs>
                <w:tab w:val="left" w:pos="600"/>
                <w:tab w:val="left" w:pos="900"/>
                <w:tab w:val="right" w:pos="7280"/>
                <w:tab w:val="right" w:pos="8540"/>
              </w:tabs>
              <w:spacing w:line="32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8558AF" w:rsidRPr="0037702D" w:rsidRDefault="008558AF" w:rsidP="009775D4">
            <w:pPr>
              <w:tabs>
                <w:tab w:val="left" w:pos="600"/>
                <w:tab w:val="left" w:pos="900"/>
                <w:tab w:val="right" w:pos="7280"/>
                <w:tab w:val="right" w:pos="8540"/>
              </w:tabs>
              <w:spacing w:line="320" w:lineRule="exact"/>
              <w:ind w:right="-45"/>
              <w:jc w:val="center"/>
              <w:rPr>
                <w:rFonts w:ascii="Arial" w:hAnsi="Arial"/>
                <w:sz w:val="20"/>
              </w:rPr>
            </w:pPr>
          </w:p>
        </w:tc>
        <w:tc>
          <w:tcPr>
            <w:tcW w:w="2523" w:type="dxa"/>
            <w:gridSpan w:val="2"/>
            <w:tcBorders>
              <w:top w:val="nil"/>
              <w:left w:val="nil"/>
              <w:bottom w:val="nil"/>
              <w:right w:val="nil"/>
            </w:tcBorders>
          </w:tcPr>
          <w:p w:rsidR="008558AF" w:rsidRPr="0037702D" w:rsidRDefault="008558AF" w:rsidP="009775D4">
            <w:pPr>
              <w:tabs>
                <w:tab w:val="left" w:pos="600"/>
                <w:tab w:val="left" w:pos="900"/>
                <w:tab w:val="right" w:pos="7280"/>
                <w:tab w:val="right" w:pos="8540"/>
              </w:tabs>
              <w:spacing w:line="320" w:lineRule="exact"/>
              <w:ind w:right="-45"/>
              <w:jc w:val="right"/>
              <w:rPr>
                <w:rFonts w:ascii="Arial" w:hAnsi="Arial"/>
                <w:sz w:val="20"/>
              </w:rPr>
            </w:pPr>
            <w:r w:rsidRPr="0037702D">
              <w:rPr>
                <w:rFonts w:ascii="Arial" w:hAnsi="Arial"/>
                <w:sz w:val="20"/>
              </w:rPr>
              <w:t>(Unit: percent per annum)</w:t>
            </w:r>
          </w:p>
        </w:tc>
      </w:tr>
      <w:tr w:rsidR="008558AF" w:rsidRPr="0037702D" w:rsidTr="0037702D">
        <w:tc>
          <w:tcPr>
            <w:tcW w:w="4050" w:type="dxa"/>
            <w:tcBorders>
              <w:top w:val="nil"/>
              <w:left w:val="nil"/>
              <w:bottom w:val="nil"/>
              <w:right w:val="nil"/>
            </w:tcBorders>
          </w:tcPr>
          <w:p w:rsidR="008558AF" w:rsidRPr="0037702D" w:rsidRDefault="008558AF" w:rsidP="009775D4">
            <w:pPr>
              <w:tabs>
                <w:tab w:val="left" w:pos="600"/>
                <w:tab w:val="left" w:pos="900"/>
                <w:tab w:val="right" w:pos="7280"/>
                <w:tab w:val="right" w:pos="8540"/>
              </w:tabs>
              <w:spacing w:line="32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8558AF" w:rsidRPr="0037702D" w:rsidRDefault="008558AF"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7702D">
              <w:rPr>
                <w:rFonts w:ascii="Arial" w:hAnsi="Arial"/>
                <w:sz w:val="20"/>
              </w:rPr>
              <w:t xml:space="preserve">Consolidated </w:t>
            </w:r>
            <w:r w:rsidR="0037702D">
              <w:rPr>
                <w:rFonts w:ascii="Arial" w:hAnsi="Arial"/>
                <w:sz w:val="20"/>
              </w:rPr>
              <w:t xml:space="preserve">                     </w:t>
            </w:r>
            <w:r w:rsidRPr="0037702D">
              <w:rPr>
                <w:rFonts w:ascii="Arial" w:hAnsi="Arial"/>
                <w:sz w:val="20"/>
              </w:rPr>
              <w:t>financial statements</w:t>
            </w:r>
          </w:p>
        </w:tc>
        <w:tc>
          <w:tcPr>
            <w:tcW w:w="2523" w:type="dxa"/>
            <w:gridSpan w:val="2"/>
            <w:tcBorders>
              <w:top w:val="nil"/>
              <w:left w:val="nil"/>
              <w:bottom w:val="nil"/>
              <w:right w:val="nil"/>
            </w:tcBorders>
          </w:tcPr>
          <w:p w:rsidR="008558AF" w:rsidRPr="0037702D" w:rsidRDefault="008558AF"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37702D">
              <w:rPr>
                <w:rFonts w:ascii="Arial" w:hAnsi="Arial"/>
                <w:sz w:val="20"/>
              </w:rPr>
              <w:t xml:space="preserve">Separate </w:t>
            </w:r>
            <w:r w:rsidR="0037702D">
              <w:rPr>
                <w:rFonts w:ascii="Arial" w:hAnsi="Arial"/>
                <w:sz w:val="20"/>
              </w:rPr>
              <w:t xml:space="preserve">                       </w:t>
            </w:r>
            <w:r w:rsidRPr="0037702D">
              <w:rPr>
                <w:rFonts w:ascii="Arial" w:hAnsi="Arial"/>
                <w:sz w:val="20"/>
              </w:rPr>
              <w:t>financial statements</w:t>
            </w:r>
          </w:p>
        </w:tc>
      </w:tr>
      <w:tr w:rsidR="008558AF" w:rsidRPr="0037702D" w:rsidTr="0037702D">
        <w:tc>
          <w:tcPr>
            <w:tcW w:w="4050" w:type="dxa"/>
            <w:tcBorders>
              <w:top w:val="nil"/>
              <w:left w:val="nil"/>
              <w:bottom w:val="nil"/>
              <w:right w:val="nil"/>
            </w:tcBorders>
          </w:tcPr>
          <w:p w:rsidR="008558AF" w:rsidRPr="0037702D" w:rsidRDefault="008558AF" w:rsidP="009775D4">
            <w:pPr>
              <w:tabs>
                <w:tab w:val="left" w:pos="600"/>
                <w:tab w:val="left" w:pos="900"/>
                <w:tab w:val="right" w:pos="7280"/>
                <w:tab w:val="right" w:pos="8540"/>
              </w:tabs>
              <w:spacing w:line="320" w:lineRule="exact"/>
              <w:ind w:right="-43"/>
              <w:jc w:val="thaiDistribute"/>
              <w:rPr>
                <w:rFonts w:ascii="Arial" w:hAnsi="Arial" w:cs="Arial"/>
                <w:sz w:val="20"/>
                <w:highlight w:val="yellow"/>
              </w:rPr>
            </w:pPr>
          </w:p>
        </w:tc>
        <w:tc>
          <w:tcPr>
            <w:tcW w:w="1276" w:type="dxa"/>
            <w:tcBorders>
              <w:top w:val="nil"/>
              <w:left w:val="nil"/>
              <w:bottom w:val="nil"/>
              <w:right w:val="nil"/>
            </w:tcBorders>
          </w:tcPr>
          <w:p w:rsidR="008558AF" w:rsidRPr="0037702D" w:rsidRDefault="005E35BD" w:rsidP="009775D4">
            <w:pPr>
              <w:tabs>
                <w:tab w:val="left" w:pos="1440"/>
              </w:tabs>
              <w:spacing w:line="320" w:lineRule="exact"/>
              <w:jc w:val="center"/>
              <w:rPr>
                <w:rFonts w:ascii="Arial" w:hAnsi="Arial" w:cs="Arial"/>
                <w:spacing w:val="-4"/>
                <w:sz w:val="20"/>
                <w:u w:val="single"/>
              </w:rPr>
            </w:pPr>
            <w:r>
              <w:rPr>
                <w:rFonts w:ascii="Arial" w:hAnsi="Arial" w:cs="Arial"/>
                <w:spacing w:val="-4"/>
                <w:sz w:val="20"/>
                <w:u w:val="single"/>
              </w:rPr>
              <w:t>2016</w:t>
            </w:r>
          </w:p>
        </w:tc>
        <w:tc>
          <w:tcPr>
            <w:tcW w:w="1275" w:type="dxa"/>
            <w:tcBorders>
              <w:top w:val="nil"/>
              <w:left w:val="nil"/>
              <w:bottom w:val="nil"/>
              <w:right w:val="nil"/>
            </w:tcBorders>
          </w:tcPr>
          <w:p w:rsidR="008558AF" w:rsidRPr="0037702D" w:rsidRDefault="005E35BD" w:rsidP="009775D4">
            <w:pPr>
              <w:tabs>
                <w:tab w:val="left" w:pos="1440"/>
              </w:tabs>
              <w:spacing w:line="320" w:lineRule="exact"/>
              <w:jc w:val="center"/>
              <w:rPr>
                <w:rFonts w:ascii="Arial" w:hAnsi="Arial" w:cs="Arial"/>
                <w:spacing w:val="-4"/>
                <w:sz w:val="20"/>
                <w:u w:val="single"/>
              </w:rPr>
            </w:pPr>
            <w:r>
              <w:rPr>
                <w:rFonts w:ascii="Arial" w:hAnsi="Arial" w:cs="Arial"/>
                <w:spacing w:val="-4"/>
                <w:sz w:val="20"/>
                <w:u w:val="single"/>
              </w:rPr>
              <w:t>2015</w:t>
            </w:r>
          </w:p>
        </w:tc>
        <w:tc>
          <w:tcPr>
            <w:tcW w:w="1276" w:type="dxa"/>
            <w:tcBorders>
              <w:top w:val="nil"/>
              <w:left w:val="nil"/>
              <w:bottom w:val="nil"/>
              <w:right w:val="nil"/>
            </w:tcBorders>
          </w:tcPr>
          <w:p w:rsidR="008558AF" w:rsidRPr="0037702D" w:rsidRDefault="005E35BD" w:rsidP="009775D4">
            <w:pPr>
              <w:tabs>
                <w:tab w:val="left" w:pos="1440"/>
              </w:tabs>
              <w:spacing w:line="320" w:lineRule="exact"/>
              <w:jc w:val="center"/>
              <w:rPr>
                <w:rFonts w:ascii="Arial" w:hAnsi="Arial" w:cs="Arial"/>
                <w:spacing w:val="-4"/>
                <w:sz w:val="20"/>
                <w:u w:val="single"/>
              </w:rPr>
            </w:pPr>
            <w:r>
              <w:rPr>
                <w:rFonts w:ascii="Arial" w:hAnsi="Arial" w:cs="Arial"/>
                <w:spacing w:val="-4"/>
                <w:sz w:val="20"/>
                <w:u w:val="single"/>
              </w:rPr>
              <w:t>2016</w:t>
            </w:r>
          </w:p>
        </w:tc>
        <w:tc>
          <w:tcPr>
            <w:tcW w:w="1247" w:type="dxa"/>
            <w:tcBorders>
              <w:top w:val="nil"/>
              <w:left w:val="nil"/>
              <w:bottom w:val="nil"/>
              <w:right w:val="nil"/>
            </w:tcBorders>
          </w:tcPr>
          <w:p w:rsidR="008558AF" w:rsidRPr="0037702D" w:rsidRDefault="005E35BD" w:rsidP="009775D4">
            <w:pPr>
              <w:tabs>
                <w:tab w:val="left" w:pos="1440"/>
              </w:tabs>
              <w:spacing w:line="320" w:lineRule="exact"/>
              <w:jc w:val="center"/>
              <w:rPr>
                <w:rFonts w:ascii="Arial" w:hAnsi="Arial" w:cs="Arial"/>
                <w:spacing w:val="-4"/>
                <w:sz w:val="20"/>
                <w:u w:val="single"/>
              </w:rPr>
            </w:pPr>
            <w:r>
              <w:rPr>
                <w:rFonts w:ascii="Arial" w:hAnsi="Arial" w:cs="Arial"/>
                <w:spacing w:val="-4"/>
                <w:sz w:val="20"/>
                <w:u w:val="single"/>
              </w:rPr>
              <w:t>2015</w:t>
            </w:r>
          </w:p>
        </w:tc>
      </w:tr>
      <w:tr w:rsidR="00553EC9" w:rsidRPr="0037702D" w:rsidTr="0037702D">
        <w:tc>
          <w:tcPr>
            <w:tcW w:w="4050" w:type="dxa"/>
            <w:tcBorders>
              <w:top w:val="nil"/>
              <w:left w:val="nil"/>
              <w:bottom w:val="nil"/>
              <w:right w:val="nil"/>
            </w:tcBorders>
          </w:tcPr>
          <w:p w:rsidR="00553EC9" w:rsidRPr="0037702D" w:rsidRDefault="00553EC9" w:rsidP="00553EC9">
            <w:pPr>
              <w:spacing w:line="320" w:lineRule="exact"/>
              <w:ind w:left="162"/>
              <w:rPr>
                <w:rFonts w:ascii="Arial" w:hAnsi="Arial"/>
                <w:sz w:val="20"/>
              </w:rPr>
            </w:pPr>
            <w:r w:rsidRPr="0037702D">
              <w:rPr>
                <w:rFonts w:ascii="Arial" w:hAnsi="Arial"/>
                <w:sz w:val="20"/>
              </w:rPr>
              <w:t>Discount rate</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rPr>
            </w:pPr>
            <w:r w:rsidRPr="00553EC9">
              <w:rPr>
                <w:rFonts w:ascii="Arial" w:hAnsi="Arial" w:cs="Arial"/>
                <w:sz w:val="20"/>
              </w:rPr>
              <w:t>3%</w:t>
            </w:r>
          </w:p>
        </w:tc>
        <w:tc>
          <w:tcPr>
            <w:tcW w:w="1275"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rPr>
            </w:pPr>
            <w:r w:rsidRPr="00553EC9">
              <w:rPr>
                <w:rFonts w:ascii="Arial" w:hAnsi="Arial" w:cs="Arial"/>
                <w:sz w:val="20"/>
              </w:rPr>
              <w:t>3.2%</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3%</w:t>
            </w:r>
          </w:p>
        </w:tc>
        <w:tc>
          <w:tcPr>
            <w:tcW w:w="1247" w:type="dxa"/>
            <w:tcBorders>
              <w:top w:val="nil"/>
              <w:left w:val="nil"/>
              <w:bottom w:val="nil"/>
              <w:right w:val="nil"/>
            </w:tcBorders>
          </w:tcPr>
          <w:p w:rsidR="00553EC9" w:rsidRPr="00B11CEA" w:rsidRDefault="00553EC9" w:rsidP="00553EC9">
            <w:pPr>
              <w:spacing w:line="320" w:lineRule="exact"/>
              <w:ind w:right="-45"/>
              <w:jc w:val="right"/>
              <w:rPr>
                <w:rFonts w:ascii="Arial" w:hAnsi="Arial" w:cs="Arial"/>
                <w:sz w:val="20"/>
              </w:rPr>
            </w:pPr>
            <w:r w:rsidRPr="00B11CEA">
              <w:rPr>
                <w:rFonts w:ascii="Arial" w:hAnsi="Arial" w:cs="Arial"/>
                <w:sz w:val="20"/>
              </w:rPr>
              <w:t>3.2%</w:t>
            </w:r>
          </w:p>
        </w:tc>
      </w:tr>
      <w:tr w:rsidR="00553EC9" w:rsidRPr="0037702D" w:rsidTr="0037702D">
        <w:tc>
          <w:tcPr>
            <w:tcW w:w="4050" w:type="dxa"/>
            <w:tcBorders>
              <w:top w:val="nil"/>
              <w:left w:val="nil"/>
              <w:bottom w:val="nil"/>
              <w:right w:val="nil"/>
            </w:tcBorders>
          </w:tcPr>
          <w:p w:rsidR="00553EC9" w:rsidRPr="0037702D" w:rsidRDefault="00553EC9" w:rsidP="00553EC9">
            <w:pPr>
              <w:spacing w:line="320" w:lineRule="exact"/>
              <w:ind w:left="162"/>
              <w:rPr>
                <w:rFonts w:ascii="Arial" w:hAnsi="Arial"/>
                <w:sz w:val="20"/>
              </w:rPr>
            </w:pPr>
            <w:r w:rsidRPr="0037702D">
              <w:rPr>
                <w:rFonts w:ascii="Arial" w:hAnsi="Arial"/>
                <w:sz w:val="20"/>
              </w:rPr>
              <w:t>Salary increase rate</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6% - 6.5%</w:t>
            </w:r>
          </w:p>
        </w:tc>
        <w:tc>
          <w:tcPr>
            <w:tcW w:w="1275"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6% - 7%</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6.5%</w:t>
            </w:r>
          </w:p>
        </w:tc>
        <w:tc>
          <w:tcPr>
            <w:tcW w:w="1247" w:type="dxa"/>
            <w:tcBorders>
              <w:top w:val="nil"/>
              <w:left w:val="nil"/>
              <w:bottom w:val="nil"/>
              <w:right w:val="nil"/>
            </w:tcBorders>
          </w:tcPr>
          <w:p w:rsidR="00553EC9" w:rsidRPr="00B11CEA" w:rsidRDefault="00553EC9" w:rsidP="00553EC9">
            <w:pPr>
              <w:spacing w:line="320" w:lineRule="exact"/>
              <w:ind w:right="-45"/>
              <w:jc w:val="right"/>
              <w:rPr>
                <w:rFonts w:ascii="Arial" w:hAnsi="Arial" w:cs="Arial"/>
                <w:sz w:val="20"/>
                <w:cs/>
              </w:rPr>
            </w:pPr>
            <w:r w:rsidRPr="00B11CEA">
              <w:rPr>
                <w:rFonts w:ascii="Arial" w:hAnsi="Arial" w:cs="Arial"/>
                <w:sz w:val="20"/>
              </w:rPr>
              <w:t>7%</w:t>
            </w:r>
          </w:p>
        </w:tc>
      </w:tr>
      <w:tr w:rsidR="00553EC9" w:rsidRPr="0037702D" w:rsidTr="0037702D">
        <w:tc>
          <w:tcPr>
            <w:tcW w:w="4050" w:type="dxa"/>
            <w:tcBorders>
              <w:top w:val="nil"/>
              <w:left w:val="nil"/>
              <w:bottom w:val="nil"/>
              <w:right w:val="nil"/>
            </w:tcBorders>
          </w:tcPr>
          <w:p w:rsidR="00553EC9" w:rsidRPr="0037702D" w:rsidRDefault="00553EC9" w:rsidP="00553EC9">
            <w:pPr>
              <w:spacing w:line="320" w:lineRule="exact"/>
              <w:ind w:left="162"/>
              <w:rPr>
                <w:rFonts w:ascii="Arial" w:hAnsi="Arial"/>
                <w:sz w:val="20"/>
              </w:rPr>
            </w:pPr>
            <w:r w:rsidRPr="0037702D">
              <w:rPr>
                <w:rFonts w:ascii="Arial" w:hAnsi="Arial"/>
                <w:sz w:val="20"/>
              </w:rPr>
              <w:t>Turnover rate</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0% - 25%</w:t>
            </w:r>
          </w:p>
        </w:tc>
        <w:tc>
          <w:tcPr>
            <w:tcW w:w="1275"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0% - 25%</w:t>
            </w:r>
          </w:p>
        </w:tc>
        <w:tc>
          <w:tcPr>
            <w:tcW w:w="1276" w:type="dxa"/>
            <w:tcBorders>
              <w:top w:val="nil"/>
              <w:left w:val="nil"/>
              <w:bottom w:val="nil"/>
              <w:right w:val="nil"/>
            </w:tcBorders>
          </w:tcPr>
          <w:p w:rsidR="00553EC9" w:rsidRPr="00553EC9" w:rsidRDefault="00553EC9" w:rsidP="00553EC9">
            <w:pPr>
              <w:spacing w:line="320" w:lineRule="exact"/>
              <w:ind w:right="-45"/>
              <w:jc w:val="right"/>
              <w:rPr>
                <w:rFonts w:ascii="Arial" w:hAnsi="Arial" w:cs="Arial"/>
                <w:sz w:val="20"/>
                <w:cs/>
              </w:rPr>
            </w:pPr>
            <w:r w:rsidRPr="00553EC9">
              <w:rPr>
                <w:rFonts w:ascii="Arial" w:hAnsi="Arial" w:cs="Arial"/>
                <w:sz w:val="20"/>
              </w:rPr>
              <w:t>0% - 20%</w:t>
            </w:r>
          </w:p>
        </w:tc>
        <w:tc>
          <w:tcPr>
            <w:tcW w:w="1247" w:type="dxa"/>
            <w:tcBorders>
              <w:top w:val="nil"/>
              <w:left w:val="nil"/>
              <w:bottom w:val="nil"/>
              <w:right w:val="nil"/>
            </w:tcBorders>
          </w:tcPr>
          <w:p w:rsidR="00553EC9" w:rsidRPr="00B11CEA" w:rsidRDefault="00553EC9" w:rsidP="00553EC9">
            <w:pPr>
              <w:spacing w:line="320" w:lineRule="exact"/>
              <w:ind w:right="-45"/>
              <w:jc w:val="right"/>
              <w:rPr>
                <w:rFonts w:ascii="Arial" w:hAnsi="Arial" w:cs="Arial"/>
                <w:sz w:val="20"/>
                <w:cs/>
              </w:rPr>
            </w:pPr>
            <w:r w:rsidRPr="00B11CEA">
              <w:rPr>
                <w:rFonts w:ascii="Arial" w:hAnsi="Arial" w:cs="Arial"/>
                <w:sz w:val="20"/>
              </w:rPr>
              <w:t>0% - 20%</w:t>
            </w:r>
          </w:p>
        </w:tc>
      </w:tr>
    </w:tbl>
    <w:p w:rsidR="008558AF" w:rsidRDefault="008558AF" w:rsidP="008558AF">
      <w:pPr>
        <w:tabs>
          <w:tab w:val="right" w:pos="7280"/>
          <w:tab w:val="right" w:pos="8760"/>
        </w:tabs>
        <w:spacing w:before="120" w:after="120" w:line="380" w:lineRule="exact"/>
        <w:ind w:left="605" w:hanging="605"/>
        <w:jc w:val="thaiDistribute"/>
        <w:rPr>
          <w:rFonts w:asciiTheme="majorBidi" w:hAnsiTheme="majorBidi" w:cstheme="majorBidi"/>
          <w:noProof/>
          <w:color w:val="000000"/>
          <w:sz w:val="26"/>
          <w:szCs w:val="26"/>
        </w:rPr>
      </w:pPr>
      <w:r>
        <w:rPr>
          <w:rFonts w:ascii="Arial" w:hAnsi="Arial"/>
          <w:sz w:val="22"/>
          <w:szCs w:val="22"/>
        </w:rPr>
        <w:tab/>
      </w:r>
      <w:r w:rsidRPr="008558AF">
        <w:rPr>
          <w:rFonts w:ascii="Arial" w:hAnsi="Arial"/>
          <w:sz w:val="22"/>
          <w:szCs w:val="22"/>
        </w:rPr>
        <w:t>The result of sensitivity analysis for significant assumptions</w:t>
      </w:r>
      <w:r w:rsidRPr="008558AF">
        <w:rPr>
          <w:rFonts w:ascii="Arial" w:hAnsi="Arial" w:hint="cs"/>
          <w:sz w:val="22"/>
          <w:szCs w:val="22"/>
          <w:cs/>
        </w:rPr>
        <w:t xml:space="preserve"> </w:t>
      </w:r>
      <w:r w:rsidRPr="008558AF">
        <w:rPr>
          <w:rFonts w:ascii="Arial" w:hAnsi="Arial"/>
          <w:sz w:val="22"/>
          <w:szCs w:val="22"/>
        </w:rPr>
        <w:t xml:space="preserve">that affect the present value of the long-term employee benefit obligation as at 31 December </w:t>
      </w:r>
      <w:r w:rsidR="005E35BD">
        <w:rPr>
          <w:rFonts w:ascii="Arial" w:hAnsi="Arial"/>
          <w:sz w:val="22"/>
          <w:szCs w:val="22"/>
        </w:rPr>
        <w:t>2016</w:t>
      </w:r>
      <w:r w:rsidRPr="008558AF">
        <w:rPr>
          <w:rFonts w:ascii="Arial" w:hAnsi="Arial"/>
          <w:sz w:val="22"/>
          <w:szCs w:val="22"/>
        </w:rPr>
        <w:t xml:space="preserve"> </w:t>
      </w:r>
      <w:r w:rsidR="009321FF">
        <w:rPr>
          <w:rFonts w:ascii="Arial" w:hAnsi="Arial"/>
          <w:sz w:val="22"/>
          <w:szCs w:val="22"/>
        </w:rPr>
        <w:t>and 2015</w:t>
      </w:r>
      <w:r w:rsidR="00AA7C18">
        <w:rPr>
          <w:rFonts w:ascii="Arial" w:hAnsi="Arial"/>
          <w:sz w:val="22"/>
          <w:szCs w:val="22"/>
        </w:rPr>
        <w:t xml:space="preserve"> </w:t>
      </w:r>
      <w:r w:rsidRPr="008558AF">
        <w:rPr>
          <w:rFonts w:ascii="Arial" w:hAnsi="Arial"/>
          <w:sz w:val="22"/>
          <w:szCs w:val="22"/>
        </w:rPr>
        <w:t>are summarised below:</w:t>
      </w:r>
      <w:r w:rsidRPr="00C968FD">
        <w:rPr>
          <w:rFonts w:asciiTheme="majorBidi" w:hAnsiTheme="majorBidi" w:cstheme="majorBidi"/>
          <w:noProof/>
          <w:color w:val="000000"/>
          <w:sz w:val="26"/>
          <w:szCs w:val="26"/>
        </w:rPr>
        <w:t xml:space="preserve"> </w:t>
      </w:r>
    </w:p>
    <w:tbl>
      <w:tblPr>
        <w:tblW w:w="88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16"/>
        <w:gridCol w:w="1080"/>
        <w:gridCol w:w="1080"/>
        <w:gridCol w:w="1080"/>
        <w:gridCol w:w="1080"/>
        <w:gridCol w:w="1080"/>
      </w:tblGrid>
      <w:tr w:rsidR="00B11CEA" w:rsidRPr="009775D4" w:rsidTr="00B11CEA">
        <w:tc>
          <w:tcPr>
            <w:tcW w:w="8856" w:type="dxa"/>
            <w:gridSpan w:val="7"/>
            <w:tcBorders>
              <w:top w:val="nil"/>
              <w:left w:val="nil"/>
              <w:bottom w:val="nil"/>
              <w:right w:val="nil"/>
            </w:tcBorders>
            <w:shd w:val="clear" w:color="auto" w:fill="auto"/>
            <w:hideMark/>
          </w:tcPr>
          <w:p w:rsidR="00B11CEA" w:rsidRPr="009775D4" w:rsidRDefault="009775D4" w:rsidP="009775D4">
            <w:pPr>
              <w:tabs>
                <w:tab w:val="left" w:pos="600"/>
                <w:tab w:val="left" w:pos="900"/>
                <w:tab w:val="right" w:pos="7280"/>
                <w:tab w:val="right" w:pos="8540"/>
              </w:tabs>
              <w:spacing w:line="320" w:lineRule="exact"/>
              <w:ind w:right="-14"/>
              <w:jc w:val="right"/>
              <w:rPr>
                <w:rFonts w:ascii="Arial" w:hAnsi="Arial" w:cs="Arial"/>
                <w:sz w:val="20"/>
                <w:szCs w:val="20"/>
              </w:rPr>
            </w:pPr>
            <w:r w:rsidRPr="009775D4">
              <w:rPr>
                <w:rFonts w:ascii="Arial" w:hAnsi="Arial" w:cs="Arial"/>
                <w:sz w:val="20"/>
                <w:szCs w:val="20"/>
              </w:rPr>
              <w:t>(Unit: Million Baht)</w:t>
            </w:r>
          </w:p>
        </w:tc>
      </w:tr>
      <w:tr w:rsidR="009321FF" w:rsidRPr="009775D4" w:rsidTr="001211BF">
        <w:tc>
          <w:tcPr>
            <w:tcW w:w="2340" w:type="dxa"/>
            <w:tcBorders>
              <w:top w:val="nil"/>
              <w:left w:val="nil"/>
              <w:bottom w:val="nil"/>
              <w:right w:val="nil"/>
            </w:tcBorders>
            <w:shd w:val="clear" w:color="auto" w:fill="auto"/>
          </w:tcPr>
          <w:p w:rsidR="009321FF" w:rsidRPr="009775D4" w:rsidRDefault="009321FF" w:rsidP="009775D4">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6516" w:type="dxa"/>
            <w:gridSpan w:val="6"/>
            <w:tcBorders>
              <w:top w:val="nil"/>
              <w:left w:val="nil"/>
              <w:bottom w:val="nil"/>
              <w:right w:val="nil"/>
            </w:tcBorders>
            <w:shd w:val="clear" w:color="auto" w:fill="auto"/>
            <w:vAlign w:val="bottom"/>
          </w:tcPr>
          <w:p w:rsidR="009321FF" w:rsidRPr="00C664AA" w:rsidRDefault="009321FF"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31 December 2016</w:t>
            </w:r>
          </w:p>
        </w:tc>
      </w:tr>
      <w:tr w:rsidR="00B11CEA" w:rsidRPr="009775D4" w:rsidTr="00B11CEA">
        <w:tc>
          <w:tcPr>
            <w:tcW w:w="2340" w:type="dxa"/>
            <w:tcBorders>
              <w:top w:val="nil"/>
              <w:left w:val="nil"/>
              <w:bottom w:val="nil"/>
              <w:right w:val="nil"/>
            </w:tcBorders>
            <w:shd w:val="clear" w:color="auto" w:fill="auto"/>
          </w:tcPr>
          <w:p w:rsidR="00B11CEA" w:rsidRPr="009775D4" w:rsidRDefault="00B11CEA" w:rsidP="009775D4">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2196" w:type="dxa"/>
            <w:gridSpan w:val="2"/>
            <w:tcBorders>
              <w:top w:val="nil"/>
              <w:left w:val="nil"/>
              <w:bottom w:val="nil"/>
              <w:right w:val="nil"/>
            </w:tcBorders>
            <w:shd w:val="clear" w:color="auto" w:fill="auto"/>
            <w:vAlign w:val="bottom"/>
            <w:hideMark/>
          </w:tcPr>
          <w:p w:rsidR="00B11CEA" w:rsidRPr="009775D4"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Discount rate</w:t>
            </w:r>
          </w:p>
        </w:tc>
        <w:tc>
          <w:tcPr>
            <w:tcW w:w="2160" w:type="dxa"/>
            <w:gridSpan w:val="2"/>
            <w:tcBorders>
              <w:top w:val="nil"/>
              <w:left w:val="nil"/>
              <w:bottom w:val="nil"/>
              <w:right w:val="nil"/>
            </w:tcBorders>
            <w:shd w:val="clear" w:color="auto" w:fill="auto"/>
          </w:tcPr>
          <w:p w:rsidR="00B11CEA" w:rsidRPr="009775D4"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rsidR="00B11CEA" w:rsidRPr="009775D4" w:rsidRDefault="00C664AA" w:rsidP="00C664A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Turnover rate</w:t>
            </w:r>
          </w:p>
        </w:tc>
      </w:tr>
      <w:tr w:rsidR="009775D4" w:rsidRPr="009775D4" w:rsidTr="00201C81">
        <w:tc>
          <w:tcPr>
            <w:tcW w:w="2340" w:type="dxa"/>
            <w:tcBorders>
              <w:top w:val="nil"/>
              <w:left w:val="nil"/>
              <w:bottom w:val="nil"/>
              <w:right w:val="nil"/>
            </w:tcBorders>
            <w:shd w:val="clear" w:color="auto" w:fill="auto"/>
          </w:tcPr>
          <w:p w:rsidR="009775D4" w:rsidRPr="009775D4" w:rsidRDefault="009775D4" w:rsidP="009775D4">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1116"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1%</w:t>
            </w:r>
          </w:p>
        </w:tc>
        <w:tc>
          <w:tcPr>
            <w:tcW w:w="1080"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1%</w:t>
            </w:r>
          </w:p>
        </w:tc>
        <w:tc>
          <w:tcPr>
            <w:tcW w:w="1080"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rsidR="009775D4" w:rsidRPr="009775D4" w:rsidRDefault="009775D4" w:rsidP="009775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10%</w:t>
            </w:r>
          </w:p>
        </w:tc>
      </w:tr>
      <w:tr w:rsidR="00553EC9" w:rsidRPr="009775D4" w:rsidTr="00B11CEA">
        <w:tc>
          <w:tcPr>
            <w:tcW w:w="2340" w:type="dxa"/>
            <w:tcBorders>
              <w:top w:val="nil"/>
              <w:left w:val="nil"/>
              <w:bottom w:val="nil"/>
              <w:right w:val="nil"/>
            </w:tcBorders>
            <w:shd w:val="clear" w:color="auto" w:fill="auto"/>
            <w:hideMark/>
          </w:tcPr>
          <w:p w:rsidR="00553EC9" w:rsidRPr="00553EC9" w:rsidRDefault="00553EC9" w:rsidP="00553EC9">
            <w:pPr>
              <w:spacing w:line="380" w:lineRule="exact"/>
              <w:ind w:left="288" w:right="-144" w:hanging="126"/>
              <w:rPr>
                <w:rFonts w:ascii="Arial" w:hAnsi="Arial" w:cs="Arial"/>
                <w:sz w:val="20"/>
                <w:szCs w:val="20"/>
              </w:rPr>
            </w:pPr>
            <w:r w:rsidRPr="00553EC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rsidR="00553EC9" w:rsidRPr="00553EC9" w:rsidRDefault="00553EC9" w:rsidP="00557BB9">
            <w:pPr>
              <w:tabs>
                <w:tab w:val="decimal" w:pos="738"/>
              </w:tabs>
              <w:spacing w:line="380" w:lineRule="exact"/>
              <w:ind w:right="-14"/>
              <w:rPr>
                <w:rFonts w:ascii="Arial" w:hAnsi="Arial" w:cs="Arial"/>
                <w:sz w:val="20"/>
                <w:szCs w:val="20"/>
              </w:rPr>
            </w:pPr>
            <w:r w:rsidRPr="00553EC9">
              <w:rPr>
                <w:rFonts w:ascii="Arial" w:hAnsi="Arial" w:cs="Arial"/>
                <w:sz w:val="20"/>
                <w:szCs w:val="20"/>
              </w:rPr>
              <w:t>(</w:t>
            </w:r>
            <w:r w:rsidR="00557BB9">
              <w:rPr>
                <w:rFonts w:ascii="Arial" w:hAnsi="Arial" w:cs="Arial"/>
                <w:sz w:val="20"/>
                <w:szCs w:val="20"/>
              </w:rPr>
              <w:t>16</w:t>
            </w:r>
            <w:r w:rsidRPr="00553EC9">
              <w:rPr>
                <w:rFonts w:ascii="Arial" w:hAnsi="Arial" w:cs="Arial"/>
                <w:sz w:val="20"/>
                <w:szCs w:val="20"/>
              </w:rPr>
              <w:t>)</w:t>
            </w:r>
          </w:p>
        </w:tc>
        <w:tc>
          <w:tcPr>
            <w:tcW w:w="1080" w:type="dxa"/>
            <w:tcBorders>
              <w:top w:val="nil"/>
              <w:left w:val="nil"/>
              <w:bottom w:val="nil"/>
              <w:right w:val="nil"/>
            </w:tcBorders>
            <w:shd w:val="clear" w:color="auto" w:fill="auto"/>
            <w:vAlign w:val="bottom"/>
          </w:tcPr>
          <w:p w:rsidR="00553EC9" w:rsidRPr="00553EC9" w:rsidRDefault="00557BB9" w:rsidP="00553EC9">
            <w:pPr>
              <w:tabs>
                <w:tab w:val="decimal" w:pos="738"/>
              </w:tabs>
              <w:spacing w:line="380" w:lineRule="exact"/>
              <w:ind w:right="-14"/>
              <w:rPr>
                <w:rFonts w:ascii="Arial" w:hAnsi="Arial" w:cs="Arial"/>
                <w:sz w:val="20"/>
                <w:szCs w:val="20"/>
              </w:rPr>
            </w:pPr>
            <w:r>
              <w:rPr>
                <w:rFonts w:ascii="Arial" w:hAnsi="Arial" w:cs="Arial"/>
                <w:sz w:val="20"/>
                <w:szCs w:val="20"/>
              </w:rPr>
              <w:t>18</w:t>
            </w:r>
          </w:p>
        </w:tc>
        <w:tc>
          <w:tcPr>
            <w:tcW w:w="1080" w:type="dxa"/>
            <w:tcBorders>
              <w:top w:val="nil"/>
              <w:left w:val="nil"/>
              <w:bottom w:val="nil"/>
              <w:right w:val="nil"/>
            </w:tcBorders>
            <w:shd w:val="clear" w:color="auto" w:fill="auto"/>
            <w:vAlign w:val="bottom"/>
          </w:tcPr>
          <w:p w:rsidR="00553EC9" w:rsidRPr="00553EC9" w:rsidRDefault="00557BB9" w:rsidP="00553EC9">
            <w:pPr>
              <w:tabs>
                <w:tab w:val="decimal" w:pos="738"/>
              </w:tabs>
              <w:spacing w:line="380" w:lineRule="exact"/>
              <w:ind w:right="-14"/>
              <w:rPr>
                <w:rFonts w:ascii="Arial" w:hAnsi="Arial" w:cs="Arial"/>
                <w:sz w:val="20"/>
                <w:szCs w:val="20"/>
              </w:rPr>
            </w:pPr>
            <w:r>
              <w:rPr>
                <w:rFonts w:ascii="Arial" w:hAnsi="Arial" w:cs="Arial"/>
                <w:sz w:val="20"/>
                <w:szCs w:val="20"/>
              </w:rPr>
              <w:t>17</w:t>
            </w:r>
          </w:p>
        </w:tc>
        <w:tc>
          <w:tcPr>
            <w:tcW w:w="1080" w:type="dxa"/>
            <w:tcBorders>
              <w:top w:val="nil"/>
              <w:left w:val="nil"/>
              <w:bottom w:val="nil"/>
              <w:right w:val="nil"/>
            </w:tcBorders>
            <w:shd w:val="clear" w:color="auto" w:fill="auto"/>
            <w:vAlign w:val="bottom"/>
          </w:tcPr>
          <w:p w:rsidR="00553EC9" w:rsidRPr="00553EC9" w:rsidRDefault="00557BB9" w:rsidP="00553EC9">
            <w:pPr>
              <w:tabs>
                <w:tab w:val="decimal" w:pos="738"/>
              </w:tabs>
              <w:spacing w:line="380" w:lineRule="exact"/>
              <w:ind w:right="-14"/>
              <w:rPr>
                <w:rFonts w:ascii="Arial" w:hAnsi="Arial" w:cs="Arial"/>
                <w:sz w:val="20"/>
                <w:szCs w:val="20"/>
              </w:rPr>
            </w:pPr>
            <w:r>
              <w:rPr>
                <w:rFonts w:ascii="Arial" w:hAnsi="Arial" w:cs="Arial"/>
                <w:sz w:val="20"/>
                <w:szCs w:val="20"/>
              </w:rPr>
              <w:t>(16)</w:t>
            </w:r>
          </w:p>
        </w:tc>
        <w:tc>
          <w:tcPr>
            <w:tcW w:w="1080" w:type="dxa"/>
            <w:tcBorders>
              <w:top w:val="nil"/>
              <w:left w:val="nil"/>
              <w:bottom w:val="nil"/>
              <w:right w:val="nil"/>
            </w:tcBorders>
            <w:shd w:val="clear" w:color="auto" w:fill="auto"/>
            <w:vAlign w:val="bottom"/>
          </w:tcPr>
          <w:p w:rsidR="00553EC9" w:rsidRPr="00553EC9" w:rsidRDefault="00557BB9" w:rsidP="00553EC9">
            <w:pPr>
              <w:tabs>
                <w:tab w:val="decimal" w:pos="738"/>
              </w:tabs>
              <w:spacing w:line="380" w:lineRule="exact"/>
              <w:ind w:right="-14"/>
              <w:rPr>
                <w:rFonts w:ascii="Arial" w:hAnsi="Arial" w:cs="Arial"/>
                <w:sz w:val="20"/>
                <w:szCs w:val="20"/>
              </w:rPr>
            </w:pPr>
            <w:r>
              <w:rPr>
                <w:rFonts w:ascii="Arial" w:hAnsi="Arial" w:cs="Arial"/>
                <w:sz w:val="20"/>
                <w:szCs w:val="20"/>
              </w:rPr>
              <w:t>(5)</w:t>
            </w:r>
          </w:p>
        </w:tc>
        <w:tc>
          <w:tcPr>
            <w:tcW w:w="1080" w:type="dxa"/>
            <w:tcBorders>
              <w:top w:val="nil"/>
              <w:left w:val="nil"/>
              <w:bottom w:val="nil"/>
              <w:right w:val="nil"/>
            </w:tcBorders>
            <w:shd w:val="clear" w:color="auto" w:fill="auto"/>
            <w:vAlign w:val="bottom"/>
          </w:tcPr>
          <w:p w:rsidR="00553EC9" w:rsidRPr="00553EC9" w:rsidRDefault="00553EC9" w:rsidP="00553EC9">
            <w:pPr>
              <w:tabs>
                <w:tab w:val="decimal" w:pos="738"/>
              </w:tabs>
              <w:spacing w:line="380" w:lineRule="exact"/>
              <w:ind w:right="-14"/>
              <w:rPr>
                <w:rFonts w:ascii="Arial" w:hAnsi="Arial" w:cs="Arial"/>
                <w:sz w:val="20"/>
                <w:szCs w:val="20"/>
              </w:rPr>
            </w:pPr>
            <w:r w:rsidRPr="00553EC9">
              <w:rPr>
                <w:rFonts w:ascii="Arial" w:hAnsi="Arial" w:cs="Arial"/>
                <w:sz w:val="20"/>
                <w:szCs w:val="20"/>
              </w:rPr>
              <w:t>6</w:t>
            </w:r>
          </w:p>
        </w:tc>
      </w:tr>
      <w:tr w:rsidR="00553EC9" w:rsidRPr="009775D4" w:rsidTr="00B11CEA">
        <w:tc>
          <w:tcPr>
            <w:tcW w:w="2340" w:type="dxa"/>
            <w:tcBorders>
              <w:top w:val="nil"/>
              <w:left w:val="nil"/>
              <w:bottom w:val="nil"/>
              <w:right w:val="nil"/>
            </w:tcBorders>
            <w:shd w:val="clear" w:color="auto" w:fill="auto"/>
            <w:hideMark/>
          </w:tcPr>
          <w:p w:rsidR="00553EC9" w:rsidRPr="00553EC9" w:rsidRDefault="00553EC9" w:rsidP="00553EC9">
            <w:pPr>
              <w:spacing w:line="380" w:lineRule="exact"/>
              <w:ind w:left="288" w:hanging="126"/>
              <w:rPr>
                <w:rFonts w:ascii="Arial" w:hAnsi="Arial" w:cs="Arial"/>
                <w:sz w:val="20"/>
                <w:szCs w:val="20"/>
              </w:rPr>
            </w:pPr>
            <w:r w:rsidRPr="00553EC9">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rsidR="00553EC9" w:rsidRPr="00553EC9" w:rsidRDefault="00553EC9" w:rsidP="00557BB9">
            <w:pPr>
              <w:tabs>
                <w:tab w:val="decimal" w:pos="738"/>
              </w:tabs>
              <w:spacing w:line="380" w:lineRule="exact"/>
              <w:ind w:right="-14"/>
              <w:rPr>
                <w:rFonts w:ascii="Arial" w:hAnsi="Arial" w:cs="Arial"/>
                <w:sz w:val="20"/>
                <w:szCs w:val="20"/>
              </w:rPr>
            </w:pPr>
            <w:r w:rsidRPr="00553EC9">
              <w:rPr>
                <w:rFonts w:ascii="Arial" w:hAnsi="Arial" w:cs="Arial"/>
                <w:sz w:val="20"/>
                <w:szCs w:val="20"/>
              </w:rPr>
              <w:t>(</w:t>
            </w:r>
            <w:r w:rsidR="00557BB9">
              <w:rPr>
                <w:rFonts w:ascii="Arial" w:hAnsi="Arial" w:cs="Arial"/>
                <w:sz w:val="20"/>
                <w:szCs w:val="20"/>
              </w:rPr>
              <w:t>12</w:t>
            </w:r>
            <w:r w:rsidRPr="00553EC9">
              <w:rPr>
                <w:rFonts w:ascii="Arial" w:hAnsi="Arial" w:cs="Arial"/>
                <w:sz w:val="20"/>
                <w:szCs w:val="20"/>
              </w:rPr>
              <w:t>)</w:t>
            </w:r>
          </w:p>
        </w:tc>
        <w:tc>
          <w:tcPr>
            <w:tcW w:w="1080" w:type="dxa"/>
            <w:tcBorders>
              <w:top w:val="nil"/>
              <w:left w:val="nil"/>
              <w:bottom w:val="nil"/>
              <w:right w:val="nil"/>
            </w:tcBorders>
            <w:shd w:val="clear" w:color="auto" w:fill="auto"/>
            <w:vAlign w:val="bottom"/>
          </w:tcPr>
          <w:p w:rsidR="00553EC9" w:rsidRPr="00553EC9" w:rsidRDefault="00557BB9" w:rsidP="00553EC9">
            <w:pPr>
              <w:tabs>
                <w:tab w:val="decimal" w:pos="738"/>
              </w:tabs>
              <w:spacing w:line="380" w:lineRule="exact"/>
              <w:ind w:right="-14"/>
              <w:rPr>
                <w:rFonts w:ascii="Arial" w:hAnsi="Arial" w:cs="Arial"/>
                <w:sz w:val="20"/>
                <w:szCs w:val="20"/>
              </w:rPr>
            </w:pPr>
            <w:r>
              <w:rPr>
                <w:rFonts w:ascii="Arial" w:hAnsi="Arial" w:cs="Arial"/>
                <w:sz w:val="20"/>
                <w:szCs w:val="20"/>
              </w:rPr>
              <w:t>13</w:t>
            </w:r>
          </w:p>
        </w:tc>
        <w:tc>
          <w:tcPr>
            <w:tcW w:w="1080" w:type="dxa"/>
            <w:tcBorders>
              <w:top w:val="nil"/>
              <w:left w:val="nil"/>
              <w:bottom w:val="nil"/>
              <w:right w:val="nil"/>
            </w:tcBorders>
            <w:shd w:val="clear" w:color="auto" w:fill="auto"/>
            <w:vAlign w:val="bottom"/>
          </w:tcPr>
          <w:p w:rsidR="00553EC9" w:rsidRPr="00553EC9" w:rsidRDefault="00553EC9" w:rsidP="00553EC9">
            <w:pPr>
              <w:tabs>
                <w:tab w:val="decimal" w:pos="738"/>
              </w:tabs>
              <w:spacing w:line="380" w:lineRule="exact"/>
              <w:ind w:right="-14"/>
              <w:rPr>
                <w:rFonts w:ascii="Arial" w:hAnsi="Arial" w:cs="Arial"/>
                <w:sz w:val="20"/>
                <w:szCs w:val="20"/>
              </w:rPr>
            </w:pPr>
            <w:r w:rsidRPr="00553EC9">
              <w:rPr>
                <w:rFonts w:ascii="Arial" w:hAnsi="Arial" w:cs="Arial"/>
                <w:sz w:val="20"/>
                <w:szCs w:val="20"/>
              </w:rPr>
              <w:t>12</w:t>
            </w:r>
          </w:p>
        </w:tc>
        <w:tc>
          <w:tcPr>
            <w:tcW w:w="1080" w:type="dxa"/>
            <w:tcBorders>
              <w:top w:val="nil"/>
              <w:left w:val="nil"/>
              <w:bottom w:val="nil"/>
              <w:right w:val="nil"/>
            </w:tcBorders>
            <w:shd w:val="clear" w:color="auto" w:fill="auto"/>
            <w:vAlign w:val="bottom"/>
          </w:tcPr>
          <w:p w:rsidR="00553EC9" w:rsidRPr="00553EC9" w:rsidRDefault="00553EC9" w:rsidP="00553EC9">
            <w:pPr>
              <w:tabs>
                <w:tab w:val="decimal" w:pos="738"/>
              </w:tabs>
              <w:spacing w:line="380" w:lineRule="exact"/>
              <w:ind w:right="-14"/>
              <w:rPr>
                <w:rFonts w:ascii="Arial" w:hAnsi="Arial" w:cs="Arial"/>
                <w:sz w:val="20"/>
                <w:szCs w:val="20"/>
              </w:rPr>
            </w:pPr>
            <w:r w:rsidRPr="00553EC9">
              <w:rPr>
                <w:rFonts w:ascii="Arial" w:hAnsi="Arial" w:cs="Arial"/>
                <w:sz w:val="20"/>
                <w:szCs w:val="20"/>
              </w:rPr>
              <w:t>(11)</w:t>
            </w:r>
          </w:p>
        </w:tc>
        <w:tc>
          <w:tcPr>
            <w:tcW w:w="1080" w:type="dxa"/>
            <w:tcBorders>
              <w:top w:val="nil"/>
              <w:left w:val="nil"/>
              <w:bottom w:val="nil"/>
              <w:right w:val="nil"/>
            </w:tcBorders>
            <w:shd w:val="clear" w:color="auto" w:fill="auto"/>
            <w:vAlign w:val="bottom"/>
          </w:tcPr>
          <w:p w:rsidR="00553EC9" w:rsidRPr="00553EC9" w:rsidRDefault="00553EC9" w:rsidP="00553EC9">
            <w:pPr>
              <w:tabs>
                <w:tab w:val="decimal" w:pos="738"/>
              </w:tabs>
              <w:spacing w:line="380" w:lineRule="exact"/>
              <w:ind w:right="-14"/>
              <w:rPr>
                <w:rFonts w:ascii="Arial" w:hAnsi="Arial" w:cs="Arial"/>
                <w:sz w:val="20"/>
                <w:szCs w:val="20"/>
              </w:rPr>
            </w:pPr>
            <w:r w:rsidRPr="00553EC9">
              <w:rPr>
                <w:rFonts w:ascii="Arial" w:hAnsi="Arial" w:cs="Arial"/>
                <w:sz w:val="20"/>
                <w:szCs w:val="20"/>
              </w:rPr>
              <w:t>(4)</w:t>
            </w:r>
          </w:p>
        </w:tc>
        <w:tc>
          <w:tcPr>
            <w:tcW w:w="1080" w:type="dxa"/>
            <w:tcBorders>
              <w:top w:val="nil"/>
              <w:left w:val="nil"/>
              <w:bottom w:val="nil"/>
              <w:right w:val="nil"/>
            </w:tcBorders>
            <w:shd w:val="clear" w:color="auto" w:fill="auto"/>
            <w:vAlign w:val="bottom"/>
          </w:tcPr>
          <w:p w:rsidR="00553EC9" w:rsidRPr="00553EC9" w:rsidRDefault="00553EC9" w:rsidP="00553EC9">
            <w:pPr>
              <w:tabs>
                <w:tab w:val="decimal" w:pos="738"/>
              </w:tabs>
              <w:spacing w:line="380" w:lineRule="exact"/>
              <w:ind w:right="-14"/>
              <w:rPr>
                <w:rFonts w:ascii="Arial" w:hAnsi="Arial" w:cs="Arial"/>
                <w:sz w:val="20"/>
                <w:szCs w:val="20"/>
              </w:rPr>
            </w:pPr>
            <w:r w:rsidRPr="00553EC9">
              <w:rPr>
                <w:rFonts w:ascii="Arial" w:hAnsi="Arial" w:cs="Arial"/>
                <w:sz w:val="20"/>
                <w:szCs w:val="20"/>
              </w:rPr>
              <w:t>4</w:t>
            </w:r>
          </w:p>
        </w:tc>
      </w:tr>
    </w:tbl>
    <w:p w:rsidR="008558AF" w:rsidRDefault="008558AF" w:rsidP="009775D4">
      <w:pPr>
        <w:rPr>
          <w:rFonts w:ascii="Arial" w:eastAsia="Arial Unicode MS" w:hAnsi="Arial" w:cs="Arial Unicode MS"/>
          <w:b/>
          <w:bCs/>
          <w:sz w:val="22"/>
          <w:szCs w:val="22"/>
        </w:rPr>
      </w:pPr>
    </w:p>
    <w:tbl>
      <w:tblPr>
        <w:tblW w:w="88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16"/>
        <w:gridCol w:w="1080"/>
        <w:gridCol w:w="1080"/>
        <w:gridCol w:w="1080"/>
        <w:gridCol w:w="1080"/>
        <w:gridCol w:w="1080"/>
      </w:tblGrid>
      <w:tr w:rsidR="009321FF" w:rsidRPr="009775D4" w:rsidTr="001211BF">
        <w:tc>
          <w:tcPr>
            <w:tcW w:w="8856" w:type="dxa"/>
            <w:gridSpan w:val="7"/>
            <w:tcBorders>
              <w:top w:val="nil"/>
              <w:left w:val="nil"/>
              <w:bottom w:val="nil"/>
              <w:right w:val="nil"/>
            </w:tcBorders>
            <w:shd w:val="clear" w:color="auto" w:fill="auto"/>
            <w:hideMark/>
          </w:tcPr>
          <w:p w:rsidR="009321FF" w:rsidRPr="009775D4" w:rsidRDefault="009321FF" w:rsidP="001211BF">
            <w:pPr>
              <w:tabs>
                <w:tab w:val="left" w:pos="600"/>
                <w:tab w:val="left" w:pos="900"/>
                <w:tab w:val="right" w:pos="7280"/>
                <w:tab w:val="right" w:pos="8540"/>
              </w:tabs>
              <w:spacing w:line="320" w:lineRule="exact"/>
              <w:ind w:right="-14"/>
              <w:jc w:val="right"/>
              <w:rPr>
                <w:rFonts w:ascii="Arial" w:hAnsi="Arial" w:cs="Arial"/>
                <w:sz w:val="20"/>
                <w:szCs w:val="20"/>
              </w:rPr>
            </w:pPr>
            <w:r w:rsidRPr="009775D4">
              <w:rPr>
                <w:rFonts w:ascii="Arial" w:hAnsi="Arial" w:cs="Arial"/>
                <w:sz w:val="20"/>
                <w:szCs w:val="20"/>
              </w:rPr>
              <w:lastRenderedPageBreak/>
              <w:t>(Unit: Million Baht)</w:t>
            </w:r>
          </w:p>
        </w:tc>
      </w:tr>
      <w:tr w:rsidR="009321FF" w:rsidRPr="009775D4" w:rsidTr="001211BF">
        <w:tc>
          <w:tcPr>
            <w:tcW w:w="2340" w:type="dxa"/>
            <w:tcBorders>
              <w:top w:val="nil"/>
              <w:left w:val="nil"/>
              <w:bottom w:val="nil"/>
              <w:right w:val="nil"/>
            </w:tcBorders>
            <w:shd w:val="clear" w:color="auto" w:fill="auto"/>
          </w:tcPr>
          <w:p w:rsidR="009321FF" w:rsidRPr="009775D4" w:rsidRDefault="009321FF" w:rsidP="001211BF">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6516" w:type="dxa"/>
            <w:gridSpan w:val="6"/>
            <w:tcBorders>
              <w:top w:val="nil"/>
              <w:left w:val="nil"/>
              <w:bottom w:val="nil"/>
              <w:right w:val="nil"/>
            </w:tcBorders>
            <w:shd w:val="clear" w:color="auto" w:fill="auto"/>
            <w:vAlign w:val="bottom"/>
          </w:tcPr>
          <w:p w:rsidR="009321FF" w:rsidRPr="00C664AA"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31 December 2015</w:t>
            </w:r>
          </w:p>
        </w:tc>
      </w:tr>
      <w:tr w:rsidR="009321FF" w:rsidRPr="009775D4" w:rsidTr="001211BF">
        <w:tc>
          <w:tcPr>
            <w:tcW w:w="2340" w:type="dxa"/>
            <w:tcBorders>
              <w:top w:val="nil"/>
              <w:left w:val="nil"/>
              <w:bottom w:val="nil"/>
              <w:right w:val="nil"/>
            </w:tcBorders>
            <w:shd w:val="clear" w:color="auto" w:fill="auto"/>
          </w:tcPr>
          <w:p w:rsidR="009321FF" w:rsidRPr="009775D4" w:rsidRDefault="009321FF" w:rsidP="001211BF">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2196" w:type="dxa"/>
            <w:gridSpan w:val="2"/>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Discount rate</w:t>
            </w:r>
          </w:p>
        </w:tc>
        <w:tc>
          <w:tcPr>
            <w:tcW w:w="2160" w:type="dxa"/>
            <w:gridSpan w:val="2"/>
            <w:tcBorders>
              <w:top w:val="nil"/>
              <w:left w:val="nil"/>
              <w:bottom w:val="nil"/>
              <w:right w:val="nil"/>
            </w:tcBorders>
            <w:shd w:val="clear" w:color="auto" w:fill="auto"/>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664AA">
              <w:rPr>
                <w:rFonts w:ascii="Arial" w:hAnsi="Arial" w:cs="Arial"/>
                <w:sz w:val="20"/>
                <w:szCs w:val="20"/>
              </w:rPr>
              <w:t>Turnover rate</w:t>
            </w:r>
          </w:p>
        </w:tc>
      </w:tr>
      <w:tr w:rsidR="009321FF" w:rsidRPr="009775D4" w:rsidTr="001211BF">
        <w:tc>
          <w:tcPr>
            <w:tcW w:w="2340" w:type="dxa"/>
            <w:tcBorders>
              <w:top w:val="nil"/>
              <w:left w:val="nil"/>
              <w:bottom w:val="nil"/>
              <w:right w:val="nil"/>
            </w:tcBorders>
            <w:shd w:val="clear" w:color="auto" w:fill="auto"/>
          </w:tcPr>
          <w:p w:rsidR="009321FF" w:rsidRPr="009775D4" w:rsidRDefault="009321FF" w:rsidP="001211BF">
            <w:pPr>
              <w:tabs>
                <w:tab w:val="left" w:pos="600"/>
                <w:tab w:val="left" w:pos="900"/>
                <w:tab w:val="right" w:pos="7280"/>
                <w:tab w:val="right" w:pos="8540"/>
              </w:tabs>
              <w:spacing w:line="320" w:lineRule="exact"/>
              <w:ind w:right="-14"/>
              <w:jc w:val="thaiDistribute"/>
              <w:rPr>
                <w:rFonts w:ascii="Arial" w:hAnsi="Arial" w:cs="Arial"/>
                <w:sz w:val="20"/>
                <w:szCs w:val="20"/>
                <w:highlight w:val="yellow"/>
              </w:rPr>
            </w:pPr>
          </w:p>
        </w:tc>
        <w:tc>
          <w:tcPr>
            <w:tcW w:w="1116"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0.5%</w:t>
            </w:r>
          </w:p>
        </w:tc>
        <w:tc>
          <w:tcPr>
            <w:tcW w:w="1080"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0.5%</w:t>
            </w:r>
          </w:p>
        </w:tc>
        <w:tc>
          <w:tcPr>
            <w:tcW w:w="1080"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1%</w:t>
            </w:r>
          </w:p>
        </w:tc>
        <w:tc>
          <w:tcPr>
            <w:tcW w:w="1080"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1%</w:t>
            </w:r>
          </w:p>
        </w:tc>
        <w:tc>
          <w:tcPr>
            <w:tcW w:w="1080"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Increase 10%</w:t>
            </w:r>
          </w:p>
        </w:tc>
        <w:tc>
          <w:tcPr>
            <w:tcW w:w="1080" w:type="dxa"/>
            <w:tcBorders>
              <w:top w:val="nil"/>
              <w:left w:val="nil"/>
              <w:bottom w:val="nil"/>
              <w:right w:val="nil"/>
            </w:tcBorders>
            <w:shd w:val="clear" w:color="auto" w:fill="auto"/>
            <w:vAlign w:val="bottom"/>
            <w:hideMark/>
          </w:tcPr>
          <w:p w:rsidR="009321FF" w:rsidRPr="009775D4" w:rsidRDefault="009321FF" w:rsidP="001211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9775D4">
              <w:rPr>
                <w:rFonts w:ascii="Arial" w:hAnsi="Arial" w:cs="Arial"/>
                <w:sz w:val="20"/>
                <w:szCs w:val="20"/>
              </w:rPr>
              <w:t>Decrease 10%</w:t>
            </w:r>
          </w:p>
        </w:tc>
      </w:tr>
      <w:tr w:rsidR="009321FF" w:rsidRPr="009775D4" w:rsidTr="001211BF">
        <w:tc>
          <w:tcPr>
            <w:tcW w:w="2340" w:type="dxa"/>
            <w:tcBorders>
              <w:top w:val="nil"/>
              <w:left w:val="nil"/>
              <w:bottom w:val="nil"/>
              <w:right w:val="nil"/>
            </w:tcBorders>
            <w:shd w:val="clear" w:color="auto" w:fill="auto"/>
            <w:hideMark/>
          </w:tcPr>
          <w:p w:rsidR="009321FF" w:rsidRPr="00553EC9" w:rsidRDefault="009321FF" w:rsidP="001211BF">
            <w:pPr>
              <w:spacing w:line="380" w:lineRule="exact"/>
              <w:ind w:left="288" w:right="-144" w:hanging="126"/>
              <w:rPr>
                <w:rFonts w:ascii="Arial" w:hAnsi="Arial" w:cs="Arial"/>
                <w:sz w:val="20"/>
                <w:szCs w:val="20"/>
              </w:rPr>
            </w:pPr>
            <w:r w:rsidRPr="00553EC9">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(14)</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16</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31</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(27)</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(5)</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7</w:t>
            </w:r>
          </w:p>
        </w:tc>
      </w:tr>
      <w:tr w:rsidR="009321FF" w:rsidRPr="009775D4" w:rsidTr="001211BF">
        <w:tc>
          <w:tcPr>
            <w:tcW w:w="2340" w:type="dxa"/>
            <w:tcBorders>
              <w:top w:val="nil"/>
              <w:left w:val="nil"/>
              <w:bottom w:val="nil"/>
              <w:right w:val="nil"/>
            </w:tcBorders>
            <w:shd w:val="clear" w:color="auto" w:fill="auto"/>
            <w:hideMark/>
          </w:tcPr>
          <w:p w:rsidR="009321FF" w:rsidRPr="00553EC9" w:rsidRDefault="009321FF" w:rsidP="001211BF">
            <w:pPr>
              <w:spacing w:line="380" w:lineRule="exact"/>
              <w:ind w:left="288" w:hanging="126"/>
              <w:rPr>
                <w:rFonts w:ascii="Arial" w:hAnsi="Arial" w:cs="Arial"/>
                <w:sz w:val="20"/>
                <w:szCs w:val="20"/>
              </w:rPr>
            </w:pPr>
            <w:r w:rsidRPr="00553EC9">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(11)</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13</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28</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(23)</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(4)</w:t>
            </w:r>
          </w:p>
        </w:tc>
        <w:tc>
          <w:tcPr>
            <w:tcW w:w="1080" w:type="dxa"/>
            <w:tcBorders>
              <w:top w:val="nil"/>
              <w:left w:val="nil"/>
              <w:bottom w:val="nil"/>
              <w:right w:val="nil"/>
            </w:tcBorders>
            <w:shd w:val="clear" w:color="auto" w:fill="auto"/>
            <w:vAlign w:val="bottom"/>
          </w:tcPr>
          <w:p w:rsidR="009321FF" w:rsidRPr="00553EC9" w:rsidRDefault="00AA7C18" w:rsidP="001211BF">
            <w:pPr>
              <w:tabs>
                <w:tab w:val="decimal" w:pos="738"/>
              </w:tabs>
              <w:spacing w:line="380" w:lineRule="exact"/>
              <w:ind w:right="-14"/>
              <w:rPr>
                <w:rFonts w:ascii="Arial" w:hAnsi="Arial" w:cs="Arial"/>
                <w:sz w:val="20"/>
                <w:szCs w:val="20"/>
              </w:rPr>
            </w:pPr>
            <w:r>
              <w:rPr>
                <w:rFonts w:ascii="Arial" w:hAnsi="Arial" w:cs="Arial"/>
                <w:sz w:val="20"/>
                <w:szCs w:val="20"/>
              </w:rPr>
              <w:t>5</w:t>
            </w:r>
          </w:p>
        </w:tc>
      </w:tr>
    </w:tbl>
    <w:p w:rsidR="00CA2203" w:rsidRPr="005362A4" w:rsidRDefault="00CA2203" w:rsidP="009321FF">
      <w:pPr>
        <w:tabs>
          <w:tab w:val="left" w:pos="540"/>
        </w:tabs>
        <w:spacing w:before="240" w:after="80" w:line="380" w:lineRule="exact"/>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25</w:t>
      </w:r>
      <w:r w:rsidRPr="00FD7CB7">
        <w:rPr>
          <w:rFonts w:ascii="Arial" w:eastAsia="Arial Unicode MS" w:hAnsi="Arial" w:cs="Arial Unicode MS"/>
          <w:b/>
          <w:bCs/>
          <w:sz w:val="22"/>
          <w:szCs w:val="22"/>
        </w:rPr>
        <w:t>.</w:t>
      </w:r>
      <w:r w:rsidRPr="005362A4">
        <w:rPr>
          <w:rFonts w:ascii="Arial" w:eastAsia="Arial Unicode MS" w:hAnsi="Arial" w:cs="Arial Unicode MS"/>
          <w:sz w:val="22"/>
          <w:szCs w:val="22"/>
        </w:rPr>
        <w:t xml:space="preserve"> </w:t>
      </w:r>
      <w:r w:rsidRPr="005362A4">
        <w:rPr>
          <w:rFonts w:ascii="Arial" w:eastAsia="Arial Unicode MS" w:hAnsi="Arial" w:cs="Arial Unicode MS"/>
          <w:sz w:val="22"/>
          <w:szCs w:val="22"/>
        </w:rPr>
        <w:tab/>
      </w:r>
      <w:r w:rsidRPr="005362A4">
        <w:rPr>
          <w:rFonts w:ascii="Arial" w:eastAsia="Arial Unicode MS" w:hAnsi="Arial" w:cs="Arial Unicode MS"/>
          <w:b/>
          <w:bCs/>
          <w:sz w:val="22"/>
          <w:szCs w:val="22"/>
        </w:rPr>
        <w:t>Share capital</w:t>
      </w:r>
    </w:p>
    <w:p w:rsidR="00CA2203" w:rsidRPr="00643BCA" w:rsidRDefault="00CA2203" w:rsidP="00CA2203">
      <w:pPr>
        <w:pStyle w:val="BodyTextIndent"/>
        <w:spacing w:before="120"/>
        <w:ind w:left="547" w:hanging="547"/>
        <w:rPr>
          <w:rFonts w:ascii="Arial" w:hAnsi="Arial" w:cs="AngsanaUPC"/>
          <w:sz w:val="22"/>
          <w:szCs w:val="22"/>
        </w:rPr>
      </w:pPr>
      <w:r w:rsidRPr="00D378D9">
        <w:rPr>
          <w:rFonts w:ascii="Arial" w:hAnsi="Arial"/>
          <w:sz w:val="22"/>
          <w:szCs w:val="22"/>
        </w:rPr>
        <w:tab/>
      </w:r>
      <w:r w:rsidRPr="00D74DBD">
        <w:rPr>
          <w:rFonts w:ascii="Arial" w:hAnsi="Arial" w:cs="AngsanaUPC"/>
          <w:sz w:val="22"/>
          <w:szCs w:val="22"/>
        </w:rPr>
        <w:t xml:space="preserve">The increase in share capital of the Company during the </w:t>
      </w:r>
      <w:r w:rsidR="00032CCA">
        <w:rPr>
          <w:rFonts w:ascii="Arial" w:hAnsi="Arial" w:cs="AngsanaUPC"/>
          <w:sz w:val="22"/>
          <w:szCs w:val="22"/>
        </w:rPr>
        <w:t xml:space="preserve">year </w:t>
      </w:r>
      <w:r w:rsidR="005E35BD">
        <w:rPr>
          <w:rFonts w:ascii="Arial" w:hAnsi="Arial" w:cs="AngsanaUPC"/>
          <w:sz w:val="22"/>
          <w:szCs w:val="22"/>
        </w:rPr>
        <w:t>2016</w:t>
      </w:r>
      <w:r w:rsidRPr="00D74DBD">
        <w:rPr>
          <w:rFonts w:ascii="Arial" w:hAnsi="Arial" w:cs="AngsanaUPC"/>
          <w:sz w:val="22"/>
          <w:szCs w:val="22"/>
        </w:rPr>
        <w:t xml:space="preserve"> resulting from exercising of warrants are summarised below</w:t>
      </w:r>
      <w:r w:rsidRPr="00643BCA">
        <w:rPr>
          <w:rFonts w:ascii="Arial" w:hAnsi="Arial" w:cs="AngsanaUPC"/>
          <w:sz w:val="22"/>
          <w:szCs w:val="22"/>
        </w:rPr>
        <w:t>.</w:t>
      </w:r>
    </w:p>
    <w:tbl>
      <w:tblPr>
        <w:tblW w:w="8746" w:type="dxa"/>
        <w:tblInd w:w="558" w:type="dxa"/>
        <w:tblLayout w:type="fixed"/>
        <w:tblLook w:val="0000" w:firstRow="0" w:lastRow="0" w:firstColumn="0" w:lastColumn="0" w:noHBand="0" w:noVBand="0"/>
      </w:tblPr>
      <w:tblGrid>
        <w:gridCol w:w="1350"/>
        <w:gridCol w:w="810"/>
        <w:gridCol w:w="977"/>
        <w:gridCol w:w="1417"/>
        <w:gridCol w:w="1193"/>
        <w:gridCol w:w="1273"/>
        <w:gridCol w:w="1726"/>
      </w:tblGrid>
      <w:tr w:rsidR="00CA2203" w:rsidRPr="00643BCA" w:rsidTr="002A4406">
        <w:trPr>
          <w:tblHeader/>
        </w:trPr>
        <w:tc>
          <w:tcPr>
            <w:tcW w:w="1350"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cs/>
              </w:rPr>
            </w:pPr>
            <w:r w:rsidRPr="00643BCA">
              <w:rPr>
                <w:rFonts w:ascii="Arial" w:hAnsi="Arial"/>
                <w:sz w:val="14"/>
                <w:szCs w:val="14"/>
              </w:rPr>
              <w:t xml:space="preserve">Date of </w:t>
            </w:r>
          </w:p>
        </w:tc>
        <w:tc>
          <w:tcPr>
            <w:tcW w:w="810"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 xml:space="preserve">Type of </w:t>
            </w:r>
          </w:p>
        </w:tc>
        <w:tc>
          <w:tcPr>
            <w:tcW w:w="977"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 xml:space="preserve">Number of exercised </w:t>
            </w:r>
          </w:p>
        </w:tc>
        <w:tc>
          <w:tcPr>
            <w:tcW w:w="1417"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 xml:space="preserve">Ordinary shares issued for </w:t>
            </w:r>
          </w:p>
        </w:tc>
        <w:tc>
          <w:tcPr>
            <w:tcW w:w="1193"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 xml:space="preserve">                   </w:t>
            </w:r>
          </w:p>
        </w:tc>
        <w:tc>
          <w:tcPr>
            <w:tcW w:w="1273"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left="-95" w:right="-108"/>
              <w:jc w:val="center"/>
              <w:rPr>
                <w:rFonts w:ascii="Arial" w:hAnsi="Arial"/>
                <w:sz w:val="14"/>
                <w:szCs w:val="14"/>
                <w:cs/>
              </w:rPr>
            </w:pPr>
            <w:r w:rsidRPr="00643BCA">
              <w:rPr>
                <w:rFonts w:ascii="Arial" w:hAnsi="Arial"/>
                <w:sz w:val="14"/>
                <w:szCs w:val="14"/>
              </w:rPr>
              <w:t>Date of registration of share capital</w:t>
            </w:r>
            <w:r w:rsidRPr="00643BCA">
              <w:rPr>
                <w:rFonts w:ascii="Arial" w:hAnsi="Arial"/>
                <w:sz w:val="14"/>
                <w:szCs w:val="14"/>
                <w:cs/>
              </w:rPr>
              <w:t xml:space="preserve"> </w:t>
            </w:r>
            <w:r w:rsidRPr="00643BCA">
              <w:rPr>
                <w:rFonts w:ascii="Arial" w:hAnsi="Arial"/>
                <w:sz w:val="14"/>
                <w:szCs w:val="14"/>
              </w:rPr>
              <w:t xml:space="preserve">with the Ministry </w:t>
            </w:r>
          </w:p>
        </w:tc>
        <w:tc>
          <w:tcPr>
            <w:tcW w:w="1726"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left="-92" w:right="-108"/>
              <w:jc w:val="center"/>
              <w:rPr>
                <w:rFonts w:ascii="Arial" w:hAnsi="Arial"/>
                <w:sz w:val="14"/>
                <w:szCs w:val="14"/>
                <w:cs/>
              </w:rPr>
            </w:pPr>
            <w:r w:rsidRPr="00643BCA">
              <w:rPr>
                <w:rFonts w:ascii="Arial" w:hAnsi="Arial"/>
                <w:sz w:val="14"/>
                <w:szCs w:val="14"/>
              </w:rPr>
              <w:t xml:space="preserve">Date of the Stock Exchange of Thailand approved ordinary shares </w:t>
            </w:r>
          </w:p>
        </w:tc>
      </w:tr>
      <w:tr w:rsidR="00CA2203" w:rsidRPr="00643BCA" w:rsidTr="002A4406">
        <w:trPr>
          <w:trHeight w:val="241"/>
          <w:tblHeader/>
        </w:trPr>
        <w:tc>
          <w:tcPr>
            <w:tcW w:w="1350" w:type="dxa"/>
          </w:tcPr>
          <w:p w:rsidR="00CA2203" w:rsidRPr="00643BCA" w:rsidRDefault="00B9725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exercised</w:t>
            </w:r>
          </w:p>
        </w:tc>
        <w:tc>
          <w:tcPr>
            <w:tcW w:w="810"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warrant</w:t>
            </w:r>
          </w:p>
        </w:tc>
        <w:tc>
          <w:tcPr>
            <w:tcW w:w="977"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warrants</w:t>
            </w:r>
          </w:p>
        </w:tc>
        <w:tc>
          <w:tcPr>
            <w:tcW w:w="1417"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exercised warrants</w:t>
            </w:r>
          </w:p>
        </w:tc>
        <w:tc>
          <w:tcPr>
            <w:tcW w:w="1193"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Exercise price</w:t>
            </w:r>
          </w:p>
        </w:tc>
        <w:tc>
          <w:tcPr>
            <w:tcW w:w="1273"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of Commerce</w:t>
            </w:r>
          </w:p>
        </w:tc>
        <w:tc>
          <w:tcPr>
            <w:tcW w:w="1726" w:type="dxa"/>
          </w:tcPr>
          <w:p w:rsidR="00CA2203" w:rsidRPr="00643BCA" w:rsidRDefault="00CA2203" w:rsidP="002A4406">
            <w:pPr>
              <w:pBdr>
                <w:bottom w:val="single" w:sz="4" w:space="1" w:color="auto"/>
              </w:pBd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as listed securities</w:t>
            </w:r>
          </w:p>
        </w:tc>
      </w:tr>
      <w:tr w:rsidR="00CA2203" w:rsidRPr="00643BCA" w:rsidTr="002A4406">
        <w:trPr>
          <w:tblHeader/>
        </w:trPr>
        <w:tc>
          <w:tcPr>
            <w:tcW w:w="1350"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tc>
        <w:tc>
          <w:tcPr>
            <w:tcW w:w="810"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tc>
        <w:tc>
          <w:tcPr>
            <w:tcW w:w="977"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(Unit)</w:t>
            </w:r>
          </w:p>
        </w:tc>
        <w:tc>
          <w:tcPr>
            <w:tcW w:w="1417"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(Shares)</w:t>
            </w:r>
          </w:p>
        </w:tc>
        <w:tc>
          <w:tcPr>
            <w:tcW w:w="1193"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r w:rsidRPr="00643BCA">
              <w:rPr>
                <w:rFonts w:ascii="Arial" w:hAnsi="Arial"/>
                <w:sz w:val="14"/>
                <w:szCs w:val="14"/>
              </w:rPr>
              <w:t>(Baht per share)</w:t>
            </w:r>
          </w:p>
        </w:tc>
        <w:tc>
          <w:tcPr>
            <w:tcW w:w="1273"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tc>
        <w:tc>
          <w:tcPr>
            <w:tcW w:w="1726" w:type="dxa"/>
          </w:tcPr>
          <w:p w:rsidR="00CA2203" w:rsidRPr="00643BCA" w:rsidRDefault="00CA2203" w:rsidP="002A4406">
            <w:pPr>
              <w:tabs>
                <w:tab w:val="left" w:pos="360"/>
                <w:tab w:val="left" w:pos="2160"/>
                <w:tab w:val="right" w:pos="5040"/>
                <w:tab w:val="right" w:pos="6300"/>
                <w:tab w:val="right" w:pos="8100"/>
                <w:tab w:val="right" w:pos="9620"/>
              </w:tabs>
              <w:spacing w:line="320" w:lineRule="exact"/>
              <w:ind w:right="-43"/>
              <w:jc w:val="center"/>
              <w:rPr>
                <w:rFonts w:ascii="Arial" w:hAnsi="Arial"/>
                <w:sz w:val="14"/>
                <w:szCs w:val="14"/>
              </w:rPr>
            </w:pPr>
          </w:p>
        </w:tc>
      </w:tr>
      <w:tr w:rsidR="00524EC3" w:rsidRPr="00524EC3" w:rsidTr="00066ED1">
        <w:trPr>
          <w:tblHeader/>
        </w:trPr>
        <w:tc>
          <w:tcPr>
            <w:tcW w:w="135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108"/>
              <w:rPr>
                <w:rFonts w:ascii="Arial" w:hAnsi="Arial" w:cs="Arial"/>
                <w:sz w:val="14"/>
                <w:szCs w:val="14"/>
              </w:rPr>
            </w:pPr>
            <w:r w:rsidRPr="00524EC3">
              <w:rPr>
                <w:rFonts w:ascii="Arial" w:hAnsi="Arial" w:cs="Arial"/>
                <w:sz w:val="14"/>
                <w:szCs w:val="14"/>
              </w:rPr>
              <w:t>30 December 2015</w:t>
            </w:r>
          </w:p>
        </w:tc>
        <w:tc>
          <w:tcPr>
            <w:tcW w:w="81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sidRPr="00524EC3">
              <w:rPr>
                <w:rFonts w:ascii="Arial" w:hAnsi="Arial" w:cs="Arial"/>
                <w:sz w:val="14"/>
                <w:szCs w:val="14"/>
              </w:rPr>
              <w:t>LH-W3</w:t>
            </w:r>
          </w:p>
        </w:tc>
        <w:tc>
          <w:tcPr>
            <w:tcW w:w="977" w:type="dxa"/>
          </w:tcPr>
          <w:p w:rsidR="00524EC3" w:rsidRPr="00524EC3" w:rsidRDefault="00524EC3" w:rsidP="00687C04">
            <w:pPr>
              <w:tabs>
                <w:tab w:val="decimal" w:pos="702"/>
              </w:tabs>
              <w:spacing w:line="320" w:lineRule="exact"/>
              <w:ind w:right="-43"/>
              <w:jc w:val="center"/>
              <w:rPr>
                <w:rFonts w:ascii="Arial" w:hAnsi="Arial" w:cs="Arial"/>
                <w:sz w:val="14"/>
                <w:szCs w:val="14"/>
              </w:rPr>
            </w:pPr>
            <w:r w:rsidRPr="00524EC3">
              <w:rPr>
                <w:rFonts w:ascii="Arial" w:hAnsi="Arial" w:cs="Arial"/>
                <w:sz w:val="14"/>
                <w:szCs w:val="14"/>
              </w:rPr>
              <w:t>17,548,416</w:t>
            </w:r>
          </w:p>
        </w:tc>
        <w:tc>
          <w:tcPr>
            <w:tcW w:w="1417" w:type="dxa"/>
          </w:tcPr>
          <w:p w:rsidR="00524EC3" w:rsidRPr="00524EC3" w:rsidRDefault="00524EC3" w:rsidP="00524EC3">
            <w:pPr>
              <w:tabs>
                <w:tab w:val="decimal" w:pos="1149"/>
              </w:tabs>
              <w:spacing w:line="320" w:lineRule="exact"/>
              <w:ind w:right="-43"/>
              <w:jc w:val="center"/>
              <w:rPr>
                <w:rFonts w:ascii="Arial" w:hAnsi="Arial" w:cs="Arial"/>
                <w:sz w:val="14"/>
                <w:szCs w:val="14"/>
              </w:rPr>
            </w:pPr>
            <w:r w:rsidRPr="00524EC3">
              <w:rPr>
                <w:rFonts w:ascii="Arial" w:hAnsi="Arial" w:cs="Arial"/>
                <w:sz w:val="14"/>
                <w:szCs w:val="14"/>
              </w:rPr>
              <w:t>17,548,416</w:t>
            </w:r>
          </w:p>
        </w:tc>
        <w:tc>
          <w:tcPr>
            <w:tcW w:w="1193" w:type="dxa"/>
          </w:tcPr>
          <w:p w:rsidR="00524EC3" w:rsidRPr="00524EC3" w:rsidRDefault="00524EC3" w:rsidP="00524EC3">
            <w:pPr>
              <w:tabs>
                <w:tab w:val="decimal" w:pos="468"/>
              </w:tabs>
              <w:spacing w:line="320" w:lineRule="exact"/>
              <w:ind w:right="149"/>
              <w:rPr>
                <w:rFonts w:ascii="Arial" w:hAnsi="Arial" w:cs="Arial"/>
                <w:sz w:val="14"/>
                <w:szCs w:val="14"/>
              </w:rPr>
            </w:pPr>
            <w:r w:rsidRPr="00524EC3">
              <w:rPr>
                <w:rFonts w:ascii="Arial" w:hAnsi="Arial" w:cs="Arial"/>
                <w:sz w:val="14"/>
                <w:szCs w:val="14"/>
              </w:rPr>
              <w:t>3.50</w:t>
            </w:r>
          </w:p>
        </w:tc>
        <w:tc>
          <w:tcPr>
            <w:tcW w:w="1273"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Pr>
                <w:rFonts w:ascii="Arial" w:hAnsi="Arial" w:cs="Arial"/>
                <w:sz w:val="14"/>
                <w:szCs w:val="14"/>
              </w:rPr>
              <w:t xml:space="preserve">6 </w:t>
            </w:r>
            <w:r w:rsidRPr="00524EC3">
              <w:rPr>
                <w:rFonts w:ascii="Arial" w:hAnsi="Arial" w:cs="Arial"/>
                <w:sz w:val="14"/>
                <w:szCs w:val="14"/>
              </w:rPr>
              <w:t>January 2016</w:t>
            </w:r>
          </w:p>
        </w:tc>
        <w:tc>
          <w:tcPr>
            <w:tcW w:w="1726"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Pr>
                <w:rFonts w:ascii="Arial" w:hAnsi="Arial" w:cs="Arial"/>
                <w:sz w:val="14"/>
                <w:szCs w:val="14"/>
              </w:rPr>
              <w:t>11</w:t>
            </w:r>
            <w:r w:rsidRPr="00524EC3">
              <w:rPr>
                <w:rFonts w:ascii="Arial" w:hAnsi="Arial" w:cs="Arial"/>
                <w:sz w:val="14"/>
                <w:szCs w:val="14"/>
                <w:cs/>
              </w:rPr>
              <w:t xml:space="preserve"> </w:t>
            </w:r>
            <w:r w:rsidRPr="00524EC3">
              <w:rPr>
                <w:rFonts w:ascii="Arial" w:hAnsi="Arial" w:cs="Arial"/>
                <w:sz w:val="14"/>
                <w:szCs w:val="14"/>
              </w:rPr>
              <w:t>January 2016</w:t>
            </w:r>
          </w:p>
        </w:tc>
      </w:tr>
      <w:tr w:rsidR="00524EC3" w:rsidRPr="00524EC3" w:rsidTr="00066ED1">
        <w:trPr>
          <w:tblHeader/>
        </w:trPr>
        <w:tc>
          <w:tcPr>
            <w:tcW w:w="135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108"/>
              <w:rPr>
                <w:rFonts w:ascii="Arial" w:hAnsi="Arial" w:cs="Arial"/>
                <w:sz w:val="14"/>
                <w:szCs w:val="14"/>
              </w:rPr>
            </w:pPr>
            <w:r w:rsidRPr="00524EC3">
              <w:rPr>
                <w:rFonts w:ascii="Arial" w:hAnsi="Arial" w:cs="Arial"/>
                <w:sz w:val="14"/>
                <w:szCs w:val="14"/>
              </w:rPr>
              <w:t>31</w:t>
            </w:r>
            <w:r w:rsidRPr="00524EC3">
              <w:rPr>
                <w:rFonts w:ascii="Arial" w:hAnsi="Arial" w:cs="Arial"/>
                <w:sz w:val="14"/>
                <w:szCs w:val="14"/>
                <w:cs/>
              </w:rPr>
              <w:t xml:space="preserve"> </w:t>
            </w:r>
            <w:r w:rsidRPr="00524EC3">
              <w:rPr>
                <w:rFonts w:ascii="Arial" w:hAnsi="Arial" w:cs="Arial"/>
                <w:sz w:val="14"/>
                <w:szCs w:val="14"/>
              </w:rPr>
              <w:t>March 2016</w:t>
            </w:r>
          </w:p>
        </w:tc>
        <w:tc>
          <w:tcPr>
            <w:tcW w:w="81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sidRPr="00524EC3">
              <w:rPr>
                <w:rFonts w:ascii="Arial" w:hAnsi="Arial" w:cs="Arial"/>
                <w:sz w:val="14"/>
                <w:szCs w:val="14"/>
              </w:rPr>
              <w:t>LH-W3</w:t>
            </w:r>
          </w:p>
        </w:tc>
        <w:tc>
          <w:tcPr>
            <w:tcW w:w="977" w:type="dxa"/>
          </w:tcPr>
          <w:p w:rsidR="00524EC3" w:rsidRPr="00524EC3" w:rsidRDefault="00524EC3" w:rsidP="00553EC9">
            <w:pPr>
              <w:tabs>
                <w:tab w:val="decimal" w:pos="702"/>
              </w:tabs>
              <w:spacing w:line="320" w:lineRule="exact"/>
              <w:ind w:right="-43"/>
              <w:jc w:val="center"/>
              <w:rPr>
                <w:rFonts w:ascii="Arial" w:hAnsi="Arial" w:cs="Arial"/>
                <w:sz w:val="14"/>
                <w:szCs w:val="14"/>
              </w:rPr>
            </w:pPr>
            <w:r w:rsidRPr="00524EC3">
              <w:rPr>
                <w:rFonts w:ascii="Arial" w:hAnsi="Arial" w:cs="Arial"/>
                <w:sz w:val="14"/>
                <w:szCs w:val="14"/>
              </w:rPr>
              <w:t>24,722,411</w:t>
            </w:r>
          </w:p>
        </w:tc>
        <w:tc>
          <w:tcPr>
            <w:tcW w:w="1417" w:type="dxa"/>
          </w:tcPr>
          <w:p w:rsidR="00524EC3" w:rsidRPr="00524EC3" w:rsidRDefault="00524EC3" w:rsidP="00524EC3">
            <w:pPr>
              <w:tabs>
                <w:tab w:val="decimal" w:pos="1149"/>
              </w:tabs>
              <w:spacing w:line="320" w:lineRule="exact"/>
              <w:ind w:right="-43"/>
              <w:jc w:val="center"/>
              <w:rPr>
                <w:rFonts w:ascii="Arial" w:hAnsi="Arial" w:cs="Arial"/>
                <w:sz w:val="14"/>
                <w:szCs w:val="14"/>
              </w:rPr>
            </w:pPr>
            <w:r w:rsidRPr="00524EC3">
              <w:rPr>
                <w:rFonts w:ascii="Arial" w:hAnsi="Arial" w:cs="Arial"/>
                <w:sz w:val="14"/>
                <w:szCs w:val="14"/>
              </w:rPr>
              <w:t>24,722,411</w:t>
            </w:r>
          </w:p>
        </w:tc>
        <w:tc>
          <w:tcPr>
            <w:tcW w:w="1193" w:type="dxa"/>
          </w:tcPr>
          <w:p w:rsidR="00524EC3" w:rsidRPr="00524EC3" w:rsidRDefault="00524EC3" w:rsidP="00524EC3">
            <w:pPr>
              <w:tabs>
                <w:tab w:val="decimal" w:pos="468"/>
              </w:tabs>
              <w:spacing w:line="320" w:lineRule="exact"/>
              <w:ind w:right="149"/>
              <w:rPr>
                <w:rFonts w:ascii="Arial" w:hAnsi="Arial" w:cs="Arial"/>
                <w:sz w:val="14"/>
                <w:szCs w:val="14"/>
                <w:cs/>
              </w:rPr>
            </w:pPr>
            <w:r w:rsidRPr="00524EC3">
              <w:rPr>
                <w:rFonts w:ascii="Arial" w:hAnsi="Arial" w:cs="Arial"/>
                <w:sz w:val="14"/>
                <w:szCs w:val="14"/>
              </w:rPr>
              <w:t>3.50</w:t>
            </w:r>
          </w:p>
        </w:tc>
        <w:tc>
          <w:tcPr>
            <w:tcW w:w="1273"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Pr>
                <w:rFonts w:ascii="Arial" w:hAnsi="Arial" w:cs="Arial"/>
                <w:sz w:val="14"/>
                <w:szCs w:val="14"/>
              </w:rPr>
              <w:t>5</w:t>
            </w:r>
            <w:r w:rsidRPr="00524EC3">
              <w:rPr>
                <w:rFonts w:ascii="Arial" w:hAnsi="Arial" w:cs="Arial"/>
                <w:sz w:val="14"/>
                <w:szCs w:val="14"/>
                <w:cs/>
              </w:rPr>
              <w:t xml:space="preserve"> </w:t>
            </w:r>
            <w:r w:rsidRPr="00524EC3">
              <w:rPr>
                <w:rFonts w:ascii="Arial" w:hAnsi="Arial" w:cs="Arial"/>
                <w:sz w:val="14"/>
                <w:szCs w:val="14"/>
              </w:rPr>
              <w:t>April 2016</w:t>
            </w:r>
          </w:p>
        </w:tc>
        <w:tc>
          <w:tcPr>
            <w:tcW w:w="1726"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Pr>
                <w:rFonts w:ascii="Arial" w:hAnsi="Arial" w:cs="Arial"/>
                <w:sz w:val="14"/>
                <w:szCs w:val="14"/>
              </w:rPr>
              <w:t>11</w:t>
            </w:r>
            <w:r w:rsidRPr="00524EC3">
              <w:rPr>
                <w:rFonts w:ascii="Arial" w:hAnsi="Arial" w:cs="Arial"/>
                <w:sz w:val="14"/>
                <w:szCs w:val="14"/>
                <w:cs/>
              </w:rPr>
              <w:t xml:space="preserve"> </w:t>
            </w:r>
            <w:r w:rsidRPr="00524EC3">
              <w:rPr>
                <w:rFonts w:ascii="Arial" w:hAnsi="Arial" w:cs="Arial"/>
                <w:sz w:val="14"/>
                <w:szCs w:val="14"/>
              </w:rPr>
              <w:t>April 2016</w:t>
            </w:r>
          </w:p>
        </w:tc>
      </w:tr>
      <w:tr w:rsidR="00524EC3" w:rsidRPr="00524EC3" w:rsidTr="00066ED1">
        <w:trPr>
          <w:tblHeader/>
        </w:trPr>
        <w:tc>
          <w:tcPr>
            <w:tcW w:w="135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108"/>
              <w:rPr>
                <w:rFonts w:ascii="Arial" w:hAnsi="Arial" w:cs="Arial"/>
                <w:sz w:val="14"/>
                <w:szCs w:val="14"/>
                <w:cs/>
              </w:rPr>
            </w:pPr>
            <w:r w:rsidRPr="00524EC3">
              <w:rPr>
                <w:rFonts w:ascii="Arial" w:hAnsi="Arial" w:cs="Arial"/>
                <w:sz w:val="14"/>
                <w:szCs w:val="14"/>
              </w:rPr>
              <w:t>30 June 2016</w:t>
            </w:r>
          </w:p>
        </w:tc>
        <w:tc>
          <w:tcPr>
            <w:tcW w:w="810"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cs/>
              </w:rPr>
            </w:pPr>
            <w:r w:rsidRPr="00524EC3">
              <w:rPr>
                <w:rFonts w:ascii="Arial" w:hAnsi="Arial" w:cs="Arial"/>
                <w:sz w:val="14"/>
                <w:szCs w:val="14"/>
              </w:rPr>
              <w:t>LH-W3</w:t>
            </w:r>
          </w:p>
        </w:tc>
        <w:tc>
          <w:tcPr>
            <w:tcW w:w="977" w:type="dxa"/>
          </w:tcPr>
          <w:p w:rsidR="00524EC3" w:rsidRPr="00524EC3" w:rsidRDefault="00524EC3" w:rsidP="00553EC9">
            <w:pPr>
              <w:tabs>
                <w:tab w:val="decimal" w:pos="702"/>
              </w:tabs>
              <w:spacing w:line="320" w:lineRule="exact"/>
              <w:ind w:right="-43"/>
              <w:jc w:val="center"/>
              <w:rPr>
                <w:rFonts w:ascii="Arial" w:hAnsi="Arial" w:cs="Arial"/>
                <w:sz w:val="14"/>
                <w:szCs w:val="14"/>
              </w:rPr>
            </w:pPr>
            <w:r w:rsidRPr="00524EC3">
              <w:rPr>
                <w:rFonts w:ascii="Arial" w:hAnsi="Arial" w:cs="Arial"/>
                <w:sz w:val="14"/>
                <w:szCs w:val="14"/>
              </w:rPr>
              <w:t>6,765,815</w:t>
            </w:r>
          </w:p>
        </w:tc>
        <w:tc>
          <w:tcPr>
            <w:tcW w:w="1417" w:type="dxa"/>
          </w:tcPr>
          <w:p w:rsidR="00524EC3" w:rsidRPr="00524EC3" w:rsidRDefault="00524EC3" w:rsidP="00524EC3">
            <w:pPr>
              <w:tabs>
                <w:tab w:val="decimal" w:pos="1149"/>
              </w:tabs>
              <w:spacing w:line="320" w:lineRule="exact"/>
              <w:ind w:right="-43"/>
              <w:jc w:val="center"/>
              <w:rPr>
                <w:rFonts w:ascii="Arial" w:hAnsi="Arial" w:cs="Arial"/>
                <w:sz w:val="14"/>
                <w:szCs w:val="14"/>
              </w:rPr>
            </w:pPr>
            <w:r w:rsidRPr="00524EC3">
              <w:rPr>
                <w:rFonts w:ascii="Arial" w:hAnsi="Arial" w:cs="Arial"/>
                <w:sz w:val="14"/>
                <w:szCs w:val="14"/>
              </w:rPr>
              <w:t>6,765,815</w:t>
            </w:r>
          </w:p>
        </w:tc>
        <w:tc>
          <w:tcPr>
            <w:tcW w:w="1193" w:type="dxa"/>
          </w:tcPr>
          <w:p w:rsidR="00524EC3" w:rsidRPr="00524EC3" w:rsidRDefault="00524EC3" w:rsidP="00524EC3">
            <w:pPr>
              <w:tabs>
                <w:tab w:val="decimal" w:pos="468"/>
              </w:tabs>
              <w:spacing w:line="320" w:lineRule="exact"/>
              <w:ind w:right="149"/>
              <w:rPr>
                <w:rFonts w:ascii="Arial" w:hAnsi="Arial" w:cs="Arial"/>
                <w:sz w:val="14"/>
                <w:szCs w:val="14"/>
              </w:rPr>
            </w:pPr>
            <w:r w:rsidRPr="00524EC3">
              <w:rPr>
                <w:rFonts w:ascii="Arial" w:hAnsi="Arial" w:cs="Arial"/>
                <w:sz w:val="14"/>
                <w:szCs w:val="14"/>
              </w:rPr>
              <w:t>3.50</w:t>
            </w:r>
          </w:p>
        </w:tc>
        <w:tc>
          <w:tcPr>
            <w:tcW w:w="1273"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cs/>
              </w:rPr>
            </w:pPr>
            <w:r>
              <w:rPr>
                <w:rFonts w:ascii="Arial" w:hAnsi="Arial" w:cs="Arial"/>
                <w:sz w:val="14"/>
                <w:szCs w:val="14"/>
              </w:rPr>
              <w:t>6</w:t>
            </w:r>
            <w:r w:rsidRPr="00524EC3">
              <w:rPr>
                <w:rFonts w:ascii="Arial" w:hAnsi="Arial" w:cs="Arial"/>
                <w:sz w:val="14"/>
                <w:szCs w:val="14"/>
                <w:cs/>
              </w:rPr>
              <w:t xml:space="preserve"> </w:t>
            </w:r>
            <w:r w:rsidRPr="00524EC3">
              <w:rPr>
                <w:rFonts w:ascii="Arial" w:hAnsi="Arial" w:cs="Arial"/>
                <w:sz w:val="14"/>
                <w:szCs w:val="14"/>
              </w:rPr>
              <w:t>July 2016</w:t>
            </w:r>
          </w:p>
        </w:tc>
        <w:tc>
          <w:tcPr>
            <w:tcW w:w="1726" w:type="dxa"/>
          </w:tcPr>
          <w:p w:rsidR="00524EC3" w:rsidRPr="00524EC3" w:rsidRDefault="00524EC3" w:rsidP="00524EC3">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sidRPr="00524EC3">
              <w:rPr>
                <w:rFonts w:ascii="Arial" w:hAnsi="Arial" w:cs="Arial"/>
                <w:sz w:val="14"/>
                <w:szCs w:val="14"/>
              </w:rPr>
              <w:t>8</w:t>
            </w:r>
            <w:r w:rsidRPr="00524EC3">
              <w:rPr>
                <w:rFonts w:ascii="Arial" w:hAnsi="Arial" w:cs="Arial"/>
                <w:sz w:val="14"/>
                <w:szCs w:val="14"/>
                <w:cs/>
              </w:rPr>
              <w:t xml:space="preserve"> </w:t>
            </w:r>
            <w:r w:rsidRPr="00524EC3">
              <w:rPr>
                <w:rFonts w:ascii="Arial" w:hAnsi="Arial" w:cs="Arial"/>
                <w:sz w:val="14"/>
                <w:szCs w:val="14"/>
              </w:rPr>
              <w:t>July 2016</w:t>
            </w:r>
          </w:p>
        </w:tc>
      </w:tr>
      <w:tr w:rsidR="00553EC9" w:rsidRPr="00524EC3" w:rsidTr="00066ED1">
        <w:trPr>
          <w:tblHeader/>
        </w:trPr>
        <w:tc>
          <w:tcPr>
            <w:tcW w:w="1350"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right="-108"/>
              <w:rPr>
                <w:rFonts w:ascii="Arial" w:hAnsi="Arial" w:cs="Arial"/>
                <w:sz w:val="14"/>
                <w:szCs w:val="14"/>
                <w:cs/>
              </w:rPr>
            </w:pPr>
            <w:r w:rsidRPr="00524EC3">
              <w:rPr>
                <w:rFonts w:ascii="Arial" w:hAnsi="Arial" w:cs="Arial"/>
                <w:sz w:val="14"/>
                <w:szCs w:val="14"/>
              </w:rPr>
              <w:t>30 September 2016</w:t>
            </w:r>
          </w:p>
        </w:tc>
        <w:tc>
          <w:tcPr>
            <w:tcW w:w="810"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cs/>
              </w:rPr>
            </w:pPr>
            <w:r w:rsidRPr="00524EC3">
              <w:rPr>
                <w:rFonts w:ascii="Arial" w:hAnsi="Arial" w:cs="Arial"/>
                <w:sz w:val="14"/>
                <w:szCs w:val="14"/>
              </w:rPr>
              <w:t>LH-W3</w:t>
            </w:r>
          </w:p>
        </w:tc>
        <w:tc>
          <w:tcPr>
            <w:tcW w:w="977" w:type="dxa"/>
          </w:tcPr>
          <w:p w:rsidR="00553EC9" w:rsidRPr="00553EC9" w:rsidRDefault="00553EC9" w:rsidP="00553EC9">
            <w:pPr>
              <w:pBdr>
                <w:bottom w:val="single" w:sz="4" w:space="1" w:color="auto"/>
              </w:pBdr>
              <w:tabs>
                <w:tab w:val="decimal" w:pos="702"/>
              </w:tabs>
              <w:spacing w:line="320" w:lineRule="exact"/>
              <w:ind w:right="-43"/>
              <w:jc w:val="center"/>
              <w:rPr>
                <w:rFonts w:ascii="Arial" w:hAnsi="Arial" w:cs="Arial"/>
                <w:sz w:val="14"/>
                <w:szCs w:val="14"/>
              </w:rPr>
            </w:pPr>
            <w:r w:rsidRPr="00553EC9">
              <w:rPr>
                <w:rFonts w:ascii="Arial" w:hAnsi="Arial" w:cs="Arial"/>
                <w:sz w:val="14"/>
                <w:szCs w:val="14"/>
              </w:rPr>
              <w:t>7,474,563</w:t>
            </w:r>
          </w:p>
        </w:tc>
        <w:tc>
          <w:tcPr>
            <w:tcW w:w="1417" w:type="dxa"/>
          </w:tcPr>
          <w:p w:rsidR="00553EC9" w:rsidRPr="00553EC9" w:rsidRDefault="00553EC9" w:rsidP="00553EC9">
            <w:pPr>
              <w:pBdr>
                <w:bottom w:val="single" w:sz="4" w:space="1" w:color="auto"/>
              </w:pBdr>
              <w:tabs>
                <w:tab w:val="decimal" w:pos="1149"/>
              </w:tabs>
              <w:spacing w:line="320" w:lineRule="exact"/>
              <w:ind w:right="-43"/>
              <w:jc w:val="center"/>
              <w:rPr>
                <w:rFonts w:ascii="Arial" w:hAnsi="Arial" w:cs="Arial"/>
                <w:sz w:val="14"/>
                <w:szCs w:val="14"/>
              </w:rPr>
            </w:pPr>
            <w:r w:rsidRPr="00553EC9">
              <w:rPr>
                <w:rFonts w:ascii="Arial" w:hAnsi="Arial" w:cs="Arial"/>
                <w:sz w:val="14"/>
                <w:szCs w:val="14"/>
              </w:rPr>
              <w:t>7,474,563</w:t>
            </w:r>
          </w:p>
        </w:tc>
        <w:tc>
          <w:tcPr>
            <w:tcW w:w="1193" w:type="dxa"/>
          </w:tcPr>
          <w:p w:rsidR="00553EC9" w:rsidRPr="00524EC3" w:rsidRDefault="00553EC9" w:rsidP="00553EC9">
            <w:pPr>
              <w:tabs>
                <w:tab w:val="decimal" w:pos="468"/>
              </w:tabs>
              <w:spacing w:line="320" w:lineRule="exact"/>
              <w:ind w:right="149"/>
              <w:rPr>
                <w:rFonts w:ascii="Arial" w:hAnsi="Arial" w:cs="Arial"/>
                <w:sz w:val="14"/>
                <w:szCs w:val="14"/>
              </w:rPr>
            </w:pPr>
            <w:r w:rsidRPr="00524EC3">
              <w:rPr>
                <w:rFonts w:ascii="Arial" w:hAnsi="Arial" w:cs="Arial"/>
                <w:sz w:val="14"/>
                <w:szCs w:val="14"/>
              </w:rPr>
              <w:t>3.50</w:t>
            </w:r>
          </w:p>
        </w:tc>
        <w:tc>
          <w:tcPr>
            <w:tcW w:w="1273" w:type="dxa"/>
          </w:tcPr>
          <w:p w:rsidR="00553EC9" w:rsidRPr="00524EC3" w:rsidRDefault="009321FF" w:rsidP="00553EC9">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cs/>
              </w:rPr>
            </w:pPr>
            <w:r>
              <w:rPr>
                <w:rFonts w:ascii="Arial" w:hAnsi="Arial" w:cs="Arial"/>
                <w:sz w:val="14"/>
                <w:szCs w:val="14"/>
              </w:rPr>
              <w:t>5</w:t>
            </w:r>
            <w:r w:rsidR="00553EC9" w:rsidRPr="00524EC3">
              <w:rPr>
                <w:rFonts w:ascii="Arial" w:hAnsi="Arial" w:cs="Arial"/>
                <w:sz w:val="14"/>
                <w:szCs w:val="14"/>
              </w:rPr>
              <w:t xml:space="preserve"> October 2016</w:t>
            </w:r>
          </w:p>
        </w:tc>
        <w:tc>
          <w:tcPr>
            <w:tcW w:w="1726"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right="-43"/>
              <w:jc w:val="center"/>
              <w:rPr>
                <w:rFonts w:ascii="Arial" w:hAnsi="Arial" w:cs="Arial"/>
                <w:sz w:val="14"/>
                <w:szCs w:val="14"/>
              </w:rPr>
            </w:pPr>
            <w:r>
              <w:rPr>
                <w:rFonts w:ascii="Arial" w:hAnsi="Arial" w:cs="Arial"/>
                <w:sz w:val="14"/>
                <w:szCs w:val="14"/>
              </w:rPr>
              <w:t>11</w:t>
            </w:r>
            <w:r w:rsidRPr="00524EC3">
              <w:rPr>
                <w:rFonts w:ascii="Arial" w:hAnsi="Arial" w:cs="Arial"/>
                <w:sz w:val="14"/>
                <w:szCs w:val="14"/>
              </w:rPr>
              <w:t xml:space="preserve"> October 2016</w:t>
            </w:r>
          </w:p>
        </w:tc>
      </w:tr>
      <w:tr w:rsidR="00553EC9" w:rsidRPr="00524EC3" w:rsidTr="002A4406">
        <w:trPr>
          <w:tblHeader/>
        </w:trPr>
        <w:tc>
          <w:tcPr>
            <w:tcW w:w="1350"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right="-108"/>
              <w:rPr>
                <w:rFonts w:ascii="Arial" w:hAnsi="Arial" w:cs="Arial"/>
                <w:sz w:val="14"/>
                <w:szCs w:val="14"/>
                <w:cs/>
              </w:rPr>
            </w:pPr>
            <w:r w:rsidRPr="00524EC3">
              <w:rPr>
                <w:rFonts w:ascii="Arial" w:hAnsi="Arial" w:cs="Arial"/>
                <w:sz w:val="14"/>
                <w:szCs w:val="14"/>
              </w:rPr>
              <w:t>Total</w:t>
            </w:r>
          </w:p>
        </w:tc>
        <w:tc>
          <w:tcPr>
            <w:tcW w:w="810" w:type="dxa"/>
          </w:tcPr>
          <w:p w:rsidR="00553EC9" w:rsidRPr="00524EC3" w:rsidRDefault="00553EC9" w:rsidP="00553EC9">
            <w:pPr>
              <w:tabs>
                <w:tab w:val="left" w:pos="360"/>
              </w:tabs>
              <w:spacing w:line="320" w:lineRule="exact"/>
              <w:ind w:left="162" w:right="-43"/>
              <w:jc w:val="center"/>
              <w:rPr>
                <w:rFonts w:ascii="Arial" w:hAnsi="Arial" w:cs="Arial"/>
                <w:sz w:val="14"/>
                <w:szCs w:val="14"/>
              </w:rPr>
            </w:pPr>
          </w:p>
        </w:tc>
        <w:tc>
          <w:tcPr>
            <w:tcW w:w="977" w:type="dxa"/>
          </w:tcPr>
          <w:p w:rsidR="00553EC9" w:rsidRPr="00553EC9" w:rsidRDefault="00553EC9" w:rsidP="00553EC9">
            <w:pPr>
              <w:pBdr>
                <w:bottom w:val="double" w:sz="4" w:space="1" w:color="auto"/>
              </w:pBdr>
              <w:tabs>
                <w:tab w:val="decimal" w:pos="702"/>
              </w:tabs>
              <w:spacing w:line="320" w:lineRule="exact"/>
              <w:ind w:right="-43"/>
              <w:jc w:val="center"/>
              <w:rPr>
                <w:rFonts w:ascii="Arial" w:hAnsi="Arial" w:cs="Arial"/>
                <w:sz w:val="14"/>
                <w:szCs w:val="14"/>
              </w:rPr>
            </w:pPr>
            <w:r w:rsidRPr="00553EC9">
              <w:rPr>
                <w:rFonts w:ascii="Arial" w:hAnsi="Arial" w:cs="Arial"/>
                <w:sz w:val="14"/>
                <w:szCs w:val="14"/>
              </w:rPr>
              <w:t>56,511,205</w:t>
            </w:r>
          </w:p>
        </w:tc>
        <w:tc>
          <w:tcPr>
            <w:tcW w:w="1417" w:type="dxa"/>
          </w:tcPr>
          <w:p w:rsidR="00553EC9" w:rsidRPr="00553EC9" w:rsidRDefault="00553EC9" w:rsidP="00553EC9">
            <w:pPr>
              <w:pBdr>
                <w:bottom w:val="double" w:sz="4" w:space="1" w:color="auto"/>
              </w:pBdr>
              <w:tabs>
                <w:tab w:val="decimal" w:pos="1149"/>
              </w:tabs>
              <w:spacing w:line="320" w:lineRule="exact"/>
              <w:ind w:right="-43"/>
              <w:jc w:val="center"/>
              <w:rPr>
                <w:rFonts w:ascii="Arial" w:hAnsi="Arial" w:cs="Arial"/>
                <w:sz w:val="14"/>
                <w:szCs w:val="14"/>
              </w:rPr>
            </w:pPr>
            <w:r w:rsidRPr="00553EC9">
              <w:rPr>
                <w:rFonts w:ascii="Arial" w:hAnsi="Arial" w:cs="Arial"/>
                <w:sz w:val="14"/>
                <w:szCs w:val="14"/>
              </w:rPr>
              <w:t>56,511,205</w:t>
            </w:r>
          </w:p>
        </w:tc>
        <w:tc>
          <w:tcPr>
            <w:tcW w:w="1193" w:type="dxa"/>
          </w:tcPr>
          <w:p w:rsidR="00553EC9" w:rsidRPr="00524EC3" w:rsidRDefault="00553EC9" w:rsidP="00553EC9">
            <w:pPr>
              <w:tabs>
                <w:tab w:val="right" w:pos="584"/>
              </w:tabs>
              <w:spacing w:line="320" w:lineRule="exact"/>
              <w:ind w:right="-43"/>
              <w:jc w:val="center"/>
              <w:rPr>
                <w:rFonts w:ascii="Arial" w:hAnsi="Arial" w:cs="Arial"/>
                <w:sz w:val="14"/>
                <w:szCs w:val="14"/>
              </w:rPr>
            </w:pPr>
          </w:p>
        </w:tc>
        <w:tc>
          <w:tcPr>
            <w:tcW w:w="1273"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left="93" w:right="-43"/>
              <w:rPr>
                <w:rFonts w:ascii="Arial" w:hAnsi="Arial" w:cs="Arial"/>
                <w:sz w:val="14"/>
                <w:szCs w:val="14"/>
              </w:rPr>
            </w:pPr>
          </w:p>
        </w:tc>
        <w:tc>
          <w:tcPr>
            <w:tcW w:w="1726" w:type="dxa"/>
          </w:tcPr>
          <w:p w:rsidR="00553EC9" w:rsidRPr="00524EC3" w:rsidRDefault="00553EC9" w:rsidP="00553EC9">
            <w:pPr>
              <w:tabs>
                <w:tab w:val="left" w:pos="360"/>
                <w:tab w:val="left" w:pos="2160"/>
                <w:tab w:val="right" w:pos="5040"/>
                <w:tab w:val="right" w:pos="6300"/>
                <w:tab w:val="right" w:pos="8100"/>
                <w:tab w:val="right" w:pos="9620"/>
              </w:tabs>
              <w:spacing w:line="320" w:lineRule="exact"/>
              <w:ind w:left="116" w:right="-43"/>
              <w:rPr>
                <w:rFonts w:ascii="Arial" w:hAnsi="Arial" w:cs="Arial"/>
                <w:sz w:val="14"/>
                <w:szCs w:val="14"/>
              </w:rPr>
            </w:pPr>
          </w:p>
        </w:tc>
      </w:tr>
    </w:tbl>
    <w:p w:rsidR="00CA2203" w:rsidRPr="009F4494" w:rsidRDefault="00CA2203" w:rsidP="00CA2203">
      <w:pPr>
        <w:spacing w:before="240" w:after="120" w:line="380" w:lineRule="exact"/>
        <w:ind w:left="547"/>
        <w:jc w:val="both"/>
        <w:rPr>
          <w:rFonts w:ascii="Arial" w:hAnsi="Arial"/>
          <w:sz w:val="20"/>
          <w:szCs w:val="20"/>
          <w:u w:val="single"/>
        </w:rPr>
      </w:pPr>
      <w:r w:rsidRPr="009F4494">
        <w:rPr>
          <w:rFonts w:ascii="Arial" w:hAnsi="Arial"/>
          <w:sz w:val="20"/>
          <w:szCs w:val="20"/>
          <w:u w:val="single"/>
        </w:rPr>
        <w:t>Reconciliation of number of shares</w:t>
      </w:r>
    </w:p>
    <w:p w:rsidR="00CA2203" w:rsidRPr="009F4494" w:rsidRDefault="00CA2203" w:rsidP="00CA2203">
      <w:pPr>
        <w:tabs>
          <w:tab w:val="left" w:pos="1440"/>
          <w:tab w:val="right" w:pos="7200"/>
        </w:tabs>
        <w:spacing w:before="120" w:after="120" w:line="340" w:lineRule="exact"/>
        <w:ind w:left="360" w:right="-43" w:hanging="360"/>
        <w:jc w:val="right"/>
        <w:rPr>
          <w:rFonts w:ascii="Arial" w:hAnsi="Arial" w:cs="Arial"/>
          <w:b/>
          <w:bCs/>
          <w:sz w:val="20"/>
          <w:szCs w:val="20"/>
        </w:rPr>
      </w:pPr>
      <w:r w:rsidRPr="009F4494">
        <w:rPr>
          <w:rFonts w:ascii="Arial" w:hAnsi="Arial" w:cs="Arial"/>
          <w:sz w:val="20"/>
          <w:szCs w:val="20"/>
        </w:rPr>
        <w:t xml:space="preserve">(Unit: </w:t>
      </w:r>
      <w:r>
        <w:rPr>
          <w:rFonts w:ascii="Arial" w:hAnsi="Arial" w:cs="Arial"/>
          <w:sz w:val="20"/>
          <w:szCs w:val="20"/>
        </w:rPr>
        <w:t>Shares</w:t>
      </w:r>
      <w:r w:rsidRPr="009F4494">
        <w:rPr>
          <w:rFonts w:ascii="Arial" w:hAnsi="Arial" w:cs="Arial"/>
          <w:sz w:val="20"/>
          <w:szCs w:val="20"/>
        </w:rPr>
        <w:t>)</w:t>
      </w:r>
    </w:p>
    <w:tbl>
      <w:tblPr>
        <w:tblW w:w="8820" w:type="dxa"/>
        <w:tblInd w:w="558" w:type="dxa"/>
        <w:tblLayout w:type="fixed"/>
        <w:tblLook w:val="0000" w:firstRow="0" w:lastRow="0" w:firstColumn="0" w:lastColumn="0" w:noHBand="0" w:noVBand="0"/>
      </w:tblPr>
      <w:tblGrid>
        <w:gridCol w:w="4860"/>
        <w:gridCol w:w="1980"/>
        <w:gridCol w:w="1980"/>
      </w:tblGrid>
      <w:tr w:rsidR="00CA2203" w:rsidRPr="009F4494" w:rsidTr="009775D4">
        <w:tc>
          <w:tcPr>
            <w:tcW w:w="4860" w:type="dxa"/>
          </w:tcPr>
          <w:p w:rsidR="00CA2203" w:rsidRPr="009F4494" w:rsidRDefault="00CA2203" w:rsidP="00CA2203">
            <w:pPr>
              <w:tabs>
                <w:tab w:val="left" w:pos="2880"/>
                <w:tab w:val="right" w:pos="5040"/>
                <w:tab w:val="right" w:pos="6390"/>
                <w:tab w:val="right" w:pos="8190"/>
              </w:tabs>
              <w:spacing w:line="340" w:lineRule="exact"/>
              <w:ind w:right="-43"/>
              <w:jc w:val="both"/>
              <w:rPr>
                <w:rFonts w:ascii="Arial" w:hAnsi="Arial" w:cs="Arial"/>
                <w:sz w:val="20"/>
                <w:szCs w:val="20"/>
              </w:rPr>
            </w:pPr>
          </w:p>
        </w:tc>
        <w:tc>
          <w:tcPr>
            <w:tcW w:w="3960" w:type="dxa"/>
            <w:gridSpan w:val="2"/>
          </w:tcPr>
          <w:p w:rsidR="00CA2203" w:rsidRDefault="00CA2203" w:rsidP="00CA2203">
            <w:pPr>
              <w:pBdr>
                <w:bottom w:val="single" w:sz="6" w:space="1" w:color="auto"/>
              </w:pBdr>
              <w:tabs>
                <w:tab w:val="left" w:pos="2880"/>
                <w:tab w:val="right" w:pos="5040"/>
                <w:tab w:val="right" w:pos="6390"/>
                <w:tab w:val="right" w:pos="8190"/>
              </w:tabs>
              <w:spacing w:line="340" w:lineRule="exact"/>
              <w:ind w:right="-18"/>
              <w:jc w:val="center"/>
              <w:rPr>
                <w:rFonts w:ascii="Arial" w:hAnsi="Arial"/>
                <w:sz w:val="20"/>
                <w:szCs w:val="20"/>
              </w:rPr>
            </w:pPr>
            <w:r w:rsidRPr="009F4494">
              <w:rPr>
                <w:rFonts w:ascii="Arial" w:hAnsi="Arial"/>
                <w:sz w:val="20"/>
                <w:szCs w:val="20"/>
              </w:rPr>
              <w:t xml:space="preserve">Consolidated and </w:t>
            </w:r>
          </w:p>
          <w:p w:rsidR="00CA2203" w:rsidRPr="009F4494" w:rsidRDefault="00CA2203" w:rsidP="00CA2203">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cs/>
              </w:rPr>
            </w:pPr>
            <w:r w:rsidRPr="009F4494">
              <w:rPr>
                <w:rFonts w:ascii="Arial" w:hAnsi="Arial"/>
                <w:sz w:val="20"/>
                <w:szCs w:val="20"/>
              </w:rPr>
              <w:t>separate financial statements</w:t>
            </w:r>
          </w:p>
        </w:tc>
      </w:tr>
      <w:tr w:rsidR="00CA2203" w:rsidRPr="009F4494" w:rsidTr="009775D4">
        <w:tc>
          <w:tcPr>
            <w:tcW w:w="4860" w:type="dxa"/>
          </w:tcPr>
          <w:p w:rsidR="00CA2203" w:rsidRPr="009F4494" w:rsidRDefault="00CA2203" w:rsidP="00CA2203">
            <w:pPr>
              <w:tabs>
                <w:tab w:val="left" w:pos="2880"/>
                <w:tab w:val="right" w:pos="5040"/>
                <w:tab w:val="right" w:pos="6390"/>
                <w:tab w:val="right" w:pos="8190"/>
              </w:tabs>
              <w:spacing w:line="340" w:lineRule="exact"/>
              <w:ind w:right="-43"/>
              <w:jc w:val="both"/>
              <w:rPr>
                <w:rFonts w:ascii="Arial" w:hAnsi="Arial" w:cs="Arial"/>
                <w:sz w:val="20"/>
                <w:szCs w:val="20"/>
              </w:rPr>
            </w:pPr>
          </w:p>
        </w:tc>
        <w:tc>
          <w:tcPr>
            <w:tcW w:w="1980" w:type="dxa"/>
          </w:tcPr>
          <w:p w:rsidR="00CA2203" w:rsidRPr="009F4494" w:rsidRDefault="005E35BD" w:rsidP="00CA2203">
            <w:pPr>
              <w:pBdr>
                <w:bottom w:val="single" w:sz="4" w:space="1" w:color="auto"/>
              </w:pBdr>
              <w:spacing w:line="340" w:lineRule="exact"/>
              <w:ind w:right="-18"/>
              <w:jc w:val="center"/>
              <w:rPr>
                <w:rFonts w:ascii="Arial" w:hAnsi="Arial"/>
                <w:color w:val="000000"/>
                <w:sz w:val="20"/>
                <w:szCs w:val="20"/>
              </w:rPr>
            </w:pPr>
            <w:r>
              <w:rPr>
                <w:rFonts w:ascii="Arial" w:hAnsi="Arial"/>
                <w:color w:val="000000"/>
                <w:sz w:val="20"/>
                <w:szCs w:val="20"/>
              </w:rPr>
              <w:t>2016</w:t>
            </w:r>
          </w:p>
        </w:tc>
        <w:tc>
          <w:tcPr>
            <w:tcW w:w="1980" w:type="dxa"/>
          </w:tcPr>
          <w:p w:rsidR="00CA2203" w:rsidRPr="009F4494" w:rsidRDefault="005E35BD" w:rsidP="00CA2203">
            <w:pPr>
              <w:pBdr>
                <w:bottom w:val="single" w:sz="4" w:space="1" w:color="auto"/>
              </w:pBdr>
              <w:spacing w:line="340" w:lineRule="exact"/>
              <w:ind w:right="-18"/>
              <w:jc w:val="center"/>
              <w:rPr>
                <w:rFonts w:ascii="Arial" w:hAnsi="Arial"/>
                <w:color w:val="000000"/>
                <w:sz w:val="20"/>
                <w:szCs w:val="20"/>
              </w:rPr>
            </w:pPr>
            <w:r>
              <w:rPr>
                <w:rFonts w:ascii="Arial" w:hAnsi="Arial"/>
                <w:color w:val="000000"/>
                <w:sz w:val="20"/>
                <w:szCs w:val="20"/>
              </w:rPr>
              <w:t>2015</w:t>
            </w:r>
          </w:p>
        </w:tc>
      </w:tr>
      <w:tr w:rsidR="009321FF" w:rsidRPr="009F4494" w:rsidTr="009775D4">
        <w:tc>
          <w:tcPr>
            <w:tcW w:w="4860" w:type="dxa"/>
          </w:tcPr>
          <w:p w:rsidR="009321FF" w:rsidRPr="009F4494" w:rsidRDefault="009321FF" w:rsidP="009321FF">
            <w:pPr>
              <w:tabs>
                <w:tab w:val="right" w:pos="5490"/>
              </w:tabs>
              <w:spacing w:line="340" w:lineRule="exact"/>
              <w:ind w:right="-36"/>
              <w:rPr>
                <w:rFonts w:ascii="Arial" w:hAnsi="Arial" w:cs="Arial"/>
                <w:sz w:val="20"/>
                <w:szCs w:val="20"/>
                <w:u w:val="single"/>
              </w:rPr>
            </w:pPr>
            <w:r w:rsidRPr="009F4494">
              <w:rPr>
                <w:rFonts w:ascii="Arial" w:hAnsi="Arial" w:cs="Arial"/>
                <w:sz w:val="20"/>
                <w:szCs w:val="20"/>
                <w:u w:val="single"/>
              </w:rPr>
              <w:t>Registered share capital</w:t>
            </w:r>
          </w:p>
        </w:tc>
        <w:tc>
          <w:tcPr>
            <w:tcW w:w="1980" w:type="dxa"/>
          </w:tcPr>
          <w:p w:rsidR="009321FF" w:rsidRPr="009775D4" w:rsidRDefault="009321FF" w:rsidP="009321FF">
            <w:pPr>
              <w:pBdr>
                <w:bottom w:val="double" w:sz="6" w:space="1" w:color="auto"/>
              </w:pBdr>
              <w:tabs>
                <w:tab w:val="decimal" w:pos="1692"/>
              </w:tabs>
              <w:spacing w:line="340" w:lineRule="exact"/>
              <w:jc w:val="thaiDistribute"/>
              <w:rPr>
                <w:rFonts w:ascii="Arial" w:hAnsi="Arial" w:cs="Arial"/>
                <w:sz w:val="20"/>
                <w:szCs w:val="20"/>
              </w:rPr>
            </w:pPr>
            <w:r>
              <w:rPr>
                <w:rFonts w:ascii="Arial" w:hAnsi="Arial" w:cs="Arial"/>
                <w:sz w:val="20"/>
                <w:szCs w:val="20"/>
              </w:rPr>
              <w:t>12,031,105,828</w:t>
            </w:r>
          </w:p>
        </w:tc>
        <w:tc>
          <w:tcPr>
            <w:tcW w:w="1980" w:type="dxa"/>
          </w:tcPr>
          <w:p w:rsidR="009321FF" w:rsidRPr="009775D4" w:rsidRDefault="009321FF" w:rsidP="009321FF">
            <w:pPr>
              <w:pBdr>
                <w:bottom w:val="double" w:sz="6" w:space="1" w:color="auto"/>
              </w:pBdr>
              <w:tabs>
                <w:tab w:val="decimal" w:pos="1692"/>
              </w:tabs>
              <w:spacing w:line="340" w:lineRule="exact"/>
              <w:jc w:val="thaiDistribute"/>
              <w:rPr>
                <w:rFonts w:ascii="Arial" w:hAnsi="Arial" w:cs="Arial"/>
                <w:sz w:val="20"/>
                <w:szCs w:val="20"/>
              </w:rPr>
            </w:pPr>
            <w:r>
              <w:rPr>
                <w:rFonts w:ascii="Arial" w:hAnsi="Arial" w:cs="Arial"/>
                <w:sz w:val="20"/>
                <w:szCs w:val="20"/>
              </w:rPr>
              <w:t>12,031,105,828</w:t>
            </w:r>
          </w:p>
        </w:tc>
      </w:tr>
      <w:tr w:rsidR="009321FF" w:rsidRPr="009F4494" w:rsidTr="009775D4">
        <w:tc>
          <w:tcPr>
            <w:tcW w:w="4860" w:type="dxa"/>
          </w:tcPr>
          <w:p w:rsidR="009321FF" w:rsidRPr="009F4494" w:rsidRDefault="009321FF" w:rsidP="009321FF">
            <w:pPr>
              <w:tabs>
                <w:tab w:val="right" w:pos="5490"/>
              </w:tabs>
              <w:spacing w:line="340" w:lineRule="exact"/>
              <w:ind w:right="-36"/>
              <w:rPr>
                <w:rFonts w:ascii="Arial" w:hAnsi="Arial" w:cs="Arial"/>
                <w:sz w:val="20"/>
                <w:szCs w:val="20"/>
                <w:u w:val="single"/>
              </w:rPr>
            </w:pPr>
            <w:r w:rsidRPr="009F4494">
              <w:rPr>
                <w:rFonts w:ascii="Arial" w:hAnsi="Arial" w:cs="Arial"/>
                <w:sz w:val="20"/>
                <w:szCs w:val="20"/>
                <w:u w:val="single"/>
              </w:rPr>
              <w:t>Issued and paid-up share capital</w:t>
            </w:r>
          </w:p>
        </w:tc>
        <w:tc>
          <w:tcPr>
            <w:tcW w:w="1980" w:type="dxa"/>
          </w:tcPr>
          <w:p w:rsidR="009321FF" w:rsidRPr="009775D4" w:rsidRDefault="009321FF" w:rsidP="009321FF">
            <w:pPr>
              <w:tabs>
                <w:tab w:val="decimal" w:pos="1692"/>
              </w:tabs>
              <w:spacing w:line="340" w:lineRule="exact"/>
              <w:jc w:val="thaiDistribute"/>
              <w:rPr>
                <w:rFonts w:ascii="Arial" w:hAnsi="Arial" w:cs="Arial"/>
                <w:sz w:val="20"/>
                <w:szCs w:val="20"/>
              </w:rPr>
            </w:pPr>
          </w:p>
        </w:tc>
        <w:tc>
          <w:tcPr>
            <w:tcW w:w="1980" w:type="dxa"/>
          </w:tcPr>
          <w:p w:rsidR="009321FF" w:rsidRPr="009775D4" w:rsidRDefault="009321FF" w:rsidP="009321FF">
            <w:pPr>
              <w:tabs>
                <w:tab w:val="decimal" w:pos="1692"/>
              </w:tabs>
              <w:spacing w:line="340" w:lineRule="exact"/>
              <w:jc w:val="thaiDistribute"/>
              <w:rPr>
                <w:rFonts w:ascii="Arial" w:hAnsi="Arial" w:cs="Arial"/>
                <w:sz w:val="20"/>
                <w:szCs w:val="20"/>
              </w:rPr>
            </w:pPr>
          </w:p>
        </w:tc>
      </w:tr>
      <w:tr w:rsidR="009321FF" w:rsidRPr="009F4494" w:rsidTr="009775D4">
        <w:tc>
          <w:tcPr>
            <w:tcW w:w="4860" w:type="dxa"/>
          </w:tcPr>
          <w:p w:rsidR="009321FF" w:rsidRPr="009F4494" w:rsidRDefault="009321FF" w:rsidP="009321FF">
            <w:pPr>
              <w:tabs>
                <w:tab w:val="decimal" w:pos="1242"/>
              </w:tabs>
              <w:spacing w:line="340" w:lineRule="exact"/>
              <w:ind w:left="293"/>
              <w:jc w:val="thaiDistribute"/>
              <w:rPr>
                <w:rFonts w:ascii="Arial" w:hAnsi="Arial" w:cs="Arial"/>
                <w:sz w:val="20"/>
                <w:szCs w:val="20"/>
              </w:rPr>
            </w:pPr>
            <w:r w:rsidRPr="009F4494">
              <w:rPr>
                <w:rFonts w:ascii="Arial" w:hAnsi="Arial" w:cs="Arial"/>
                <w:sz w:val="20"/>
                <w:szCs w:val="20"/>
              </w:rPr>
              <w:t>Balance beginning of year</w:t>
            </w:r>
          </w:p>
        </w:tc>
        <w:tc>
          <w:tcPr>
            <w:tcW w:w="1980" w:type="dxa"/>
          </w:tcPr>
          <w:p w:rsidR="009321FF" w:rsidRPr="009775D4" w:rsidRDefault="009321FF" w:rsidP="009321FF">
            <w:pPr>
              <w:tabs>
                <w:tab w:val="decimal" w:pos="1692"/>
              </w:tabs>
              <w:spacing w:line="340" w:lineRule="exact"/>
              <w:jc w:val="thaiDistribute"/>
              <w:rPr>
                <w:rFonts w:ascii="Arial" w:hAnsi="Arial" w:cs="Arial"/>
                <w:sz w:val="20"/>
                <w:szCs w:val="20"/>
              </w:rPr>
            </w:pPr>
            <w:r>
              <w:rPr>
                <w:rFonts w:ascii="Arial" w:hAnsi="Arial" w:cs="Arial"/>
                <w:sz w:val="20"/>
                <w:szCs w:val="20"/>
              </w:rPr>
              <w:t>11,730,034,787</w:t>
            </w:r>
          </w:p>
        </w:tc>
        <w:tc>
          <w:tcPr>
            <w:tcW w:w="1980" w:type="dxa"/>
          </w:tcPr>
          <w:p w:rsidR="009321FF" w:rsidRPr="009775D4" w:rsidRDefault="009321FF" w:rsidP="009321FF">
            <w:pPr>
              <w:tabs>
                <w:tab w:val="decimal" w:pos="1692"/>
              </w:tabs>
              <w:spacing w:line="340" w:lineRule="exact"/>
              <w:jc w:val="thaiDistribute"/>
              <w:rPr>
                <w:rFonts w:ascii="Arial" w:hAnsi="Arial" w:cs="Arial"/>
                <w:sz w:val="20"/>
                <w:szCs w:val="20"/>
              </w:rPr>
            </w:pPr>
            <w:r w:rsidRPr="009775D4">
              <w:rPr>
                <w:rFonts w:ascii="Arial" w:hAnsi="Arial" w:cs="Arial"/>
                <w:sz w:val="20"/>
                <w:szCs w:val="20"/>
              </w:rPr>
              <w:t>10,</w:t>
            </w:r>
            <w:r w:rsidRPr="009775D4">
              <w:rPr>
                <w:rFonts w:ascii="Arial" w:hAnsi="Arial" w:cs="Arial" w:hint="cs"/>
                <w:sz w:val="20"/>
                <w:szCs w:val="20"/>
                <w:cs/>
              </w:rPr>
              <w:t>98</w:t>
            </w:r>
            <w:r w:rsidRPr="009775D4">
              <w:rPr>
                <w:rFonts w:ascii="Arial" w:hAnsi="Arial" w:cs="Arial"/>
                <w:sz w:val="20"/>
                <w:szCs w:val="20"/>
              </w:rPr>
              <w:t>5,568,017</w:t>
            </w:r>
          </w:p>
        </w:tc>
      </w:tr>
      <w:tr w:rsidR="009321FF" w:rsidRPr="009F4494" w:rsidTr="009775D4">
        <w:tc>
          <w:tcPr>
            <w:tcW w:w="4860" w:type="dxa"/>
          </w:tcPr>
          <w:p w:rsidR="009321FF" w:rsidRPr="009F4494" w:rsidRDefault="009321FF" w:rsidP="009321FF">
            <w:pPr>
              <w:tabs>
                <w:tab w:val="decimal" w:pos="1242"/>
              </w:tabs>
              <w:spacing w:line="340" w:lineRule="exact"/>
              <w:ind w:left="293"/>
              <w:jc w:val="thaiDistribute"/>
              <w:rPr>
                <w:rFonts w:ascii="Arial" w:hAnsi="Arial" w:cs="Arial"/>
                <w:sz w:val="20"/>
                <w:szCs w:val="20"/>
              </w:rPr>
            </w:pPr>
            <w:r w:rsidRPr="00D74DBD">
              <w:rPr>
                <w:rFonts w:ascii="Arial" w:hAnsi="Arial" w:cs="Arial"/>
                <w:sz w:val="20"/>
                <w:szCs w:val="20"/>
              </w:rPr>
              <w:t>Increase</w:t>
            </w:r>
            <w:r>
              <w:rPr>
                <w:rFonts w:ascii="Arial" w:hAnsi="Arial" w:cs="Arial"/>
                <w:sz w:val="20"/>
                <w:szCs w:val="20"/>
              </w:rPr>
              <w:t>d</w:t>
            </w:r>
            <w:r w:rsidRPr="00D74DBD">
              <w:rPr>
                <w:rFonts w:ascii="Arial" w:hAnsi="Arial" w:cs="Arial"/>
                <w:sz w:val="20"/>
                <w:szCs w:val="20"/>
              </w:rPr>
              <w:t xml:space="preserve"> due to exercise of warrants</w:t>
            </w:r>
          </w:p>
        </w:tc>
        <w:tc>
          <w:tcPr>
            <w:tcW w:w="1980" w:type="dxa"/>
          </w:tcPr>
          <w:p w:rsidR="009321FF" w:rsidRPr="009775D4" w:rsidRDefault="009321FF" w:rsidP="009321FF">
            <w:pPr>
              <w:pBdr>
                <w:bottom w:val="single" w:sz="6" w:space="1" w:color="auto"/>
              </w:pBdr>
              <w:tabs>
                <w:tab w:val="decimal" w:pos="1692"/>
              </w:tabs>
              <w:spacing w:line="340" w:lineRule="exact"/>
              <w:jc w:val="thaiDistribute"/>
              <w:rPr>
                <w:rFonts w:ascii="Arial" w:hAnsi="Arial" w:cs="Arial"/>
                <w:sz w:val="20"/>
                <w:szCs w:val="20"/>
              </w:rPr>
            </w:pPr>
            <w:r>
              <w:rPr>
                <w:rFonts w:ascii="Arial" w:hAnsi="Arial" w:cs="Arial"/>
                <w:sz w:val="20"/>
                <w:szCs w:val="20"/>
              </w:rPr>
              <w:t>56,511,205</w:t>
            </w:r>
          </w:p>
        </w:tc>
        <w:tc>
          <w:tcPr>
            <w:tcW w:w="1980" w:type="dxa"/>
          </w:tcPr>
          <w:p w:rsidR="009321FF" w:rsidRPr="009775D4" w:rsidRDefault="009321FF" w:rsidP="009321FF">
            <w:pPr>
              <w:pBdr>
                <w:bottom w:val="single" w:sz="6" w:space="1" w:color="auto"/>
              </w:pBdr>
              <w:tabs>
                <w:tab w:val="decimal" w:pos="1692"/>
              </w:tabs>
              <w:spacing w:line="340" w:lineRule="exact"/>
              <w:jc w:val="thaiDistribute"/>
              <w:rPr>
                <w:rFonts w:ascii="Arial" w:hAnsi="Arial" w:cs="Arial"/>
                <w:sz w:val="20"/>
                <w:szCs w:val="20"/>
              </w:rPr>
            </w:pPr>
            <w:r w:rsidRPr="009775D4">
              <w:rPr>
                <w:rFonts w:ascii="Arial" w:hAnsi="Arial" w:cs="Arial"/>
                <w:sz w:val="20"/>
                <w:szCs w:val="20"/>
              </w:rPr>
              <w:t>744,466,770</w:t>
            </w:r>
          </w:p>
        </w:tc>
      </w:tr>
      <w:tr w:rsidR="009321FF" w:rsidRPr="009F4494" w:rsidTr="009775D4">
        <w:tc>
          <w:tcPr>
            <w:tcW w:w="4860" w:type="dxa"/>
          </w:tcPr>
          <w:p w:rsidR="009321FF" w:rsidRPr="009F4494" w:rsidRDefault="009321FF" w:rsidP="009321FF">
            <w:pPr>
              <w:tabs>
                <w:tab w:val="decimal" w:pos="1242"/>
              </w:tabs>
              <w:spacing w:line="340" w:lineRule="exact"/>
              <w:ind w:left="293"/>
              <w:jc w:val="thaiDistribute"/>
              <w:rPr>
                <w:rFonts w:ascii="Arial" w:hAnsi="Arial" w:cs="Arial"/>
                <w:sz w:val="20"/>
                <w:szCs w:val="20"/>
              </w:rPr>
            </w:pPr>
            <w:r w:rsidRPr="009F4494">
              <w:rPr>
                <w:rFonts w:ascii="Arial" w:hAnsi="Arial" w:cs="Arial"/>
                <w:sz w:val="20"/>
                <w:szCs w:val="20"/>
              </w:rPr>
              <w:t>Balance ending of year</w:t>
            </w:r>
          </w:p>
        </w:tc>
        <w:tc>
          <w:tcPr>
            <w:tcW w:w="1980" w:type="dxa"/>
          </w:tcPr>
          <w:p w:rsidR="009321FF" w:rsidRPr="009775D4" w:rsidRDefault="009321FF" w:rsidP="009321FF">
            <w:pPr>
              <w:pBdr>
                <w:bottom w:val="double" w:sz="6" w:space="1" w:color="auto"/>
              </w:pBdr>
              <w:tabs>
                <w:tab w:val="decimal" w:pos="1692"/>
              </w:tabs>
              <w:spacing w:line="340" w:lineRule="exact"/>
              <w:jc w:val="thaiDistribute"/>
              <w:rPr>
                <w:rFonts w:ascii="Arial" w:hAnsi="Arial" w:cs="Arial"/>
                <w:sz w:val="20"/>
                <w:szCs w:val="20"/>
              </w:rPr>
            </w:pPr>
            <w:r>
              <w:rPr>
                <w:rFonts w:ascii="Arial" w:hAnsi="Arial" w:cs="Arial"/>
                <w:sz w:val="20"/>
                <w:szCs w:val="20"/>
              </w:rPr>
              <w:t>11,786,545,992</w:t>
            </w:r>
          </w:p>
        </w:tc>
        <w:tc>
          <w:tcPr>
            <w:tcW w:w="1980" w:type="dxa"/>
          </w:tcPr>
          <w:p w:rsidR="009321FF" w:rsidRPr="009775D4" w:rsidRDefault="009321FF" w:rsidP="009321FF">
            <w:pPr>
              <w:pBdr>
                <w:bottom w:val="double" w:sz="6" w:space="1" w:color="auto"/>
              </w:pBdr>
              <w:tabs>
                <w:tab w:val="decimal" w:pos="1692"/>
              </w:tabs>
              <w:spacing w:line="340" w:lineRule="exact"/>
              <w:jc w:val="thaiDistribute"/>
              <w:rPr>
                <w:rFonts w:ascii="Arial" w:hAnsi="Arial" w:cs="Arial"/>
                <w:sz w:val="20"/>
                <w:szCs w:val="20"/>
              </w:rPr>
            </w:pPr>
            <w:r w:rsidRPr="009775D4">
              <w:rPr>
                <w:rFonts w:ascii="Arial" w:hAnsi="Arial" w:cs="Arial"/>
                <w:sz w:val="20"/>
                <w:szCs w:val="20"/>
              </w:rPr>
              <w:t>11,730,034,787</w:t>
            </w:r>
          </w:p>
        </w:tc>
      </w:tr>
    </w:tbl>
    <w:p w:rsidR="00CA2203" w:rsidRDefault="00CA2203" w:rsidP="001710F9">
      <w:pPr>
        <w:tabs>
          <w:tab w:val="left" w:pos="720"/>
          <w:tab w:val="left" w:pos="1440"/>
          <w:tab w:val="left" w:pos="2160"/>
        </w:tabs>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t>T</w:t>
      </w:r>
      <w:r w:rsidRPr="001E16EB">
        <w:rPr>
          <w:rFonts w:ascii="Arial" w:hAnsi="Arial"/>
          <w:color w:val="000000"/>
          <w:sz w:val="22"/>
          <w:szCs w:val="22"/>
        </w:rPr>
        <w:t>he registered ordinary shares which are not issued and paid-up are the ordinary shares reserved for exercise of warrants</w:t>
      </w:r>
    </w:p>
    <w:p w:rsidR="004C0032" w:rsidRDefault="004C003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A2203" w:rsidRDefault="00CA2203" w:rsidP="001710F9">
      <w:pPr>
        <w:spacing w:before="120" w:after="120" w:line="380" w:lineRule="exact"/>
        <w:ind w:left="547" w:hanging="547"/>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26</w:t>
      </w:r>
      <w:r w:rsidRPr="005362A4">
        <w:rPr>
          <w:rFonts w:ascii="Arial" w:eastAsia="Arial Unicode MS" w:hAnsi="Arial" w:cs="Arial Unicode MS"/>
          <w:b/>
          <w:bCs/>
          <w:sz w:val="22"/>
          <w:szCs w:val="22"/>
        </w:rPr>
        <w:t>.</w:t>
      </w:r>
      <w:r w:rsidRPr="005362A4">
        <w:rPr>
          <w:rFonts w:ascii="Arial" w:eastAsia="Arial Unicode MS" w:hAnsi="Arial" w:cs="Arial Unicode MS"/>
          <w:b/>
          <w:bCs/>
          <w:sz w:val="22"/>
          <w:szCs w:val="22"/>
        </w:rPr>
        <w:tab/>
        <w:t>Warrants</w:t>
      </w:r>
    </w:p>
    <w:p w:rsidR="00CA2203" w:rsidRPr="001E16EB" w:rsidRDefault="00CA2203" w:rsidP="001710F9">
      <w:pPr>
        <w:spacing w:before="120" w:after="120" w:line="380" w:lineRule="exact"/>
        <w:ind w:left="547" w:hanging="547"/>
        <w:jc w:val="thaiDistribute"/>
        <w:outlineLvl w:val="0"/>
        <w:rPr>
          <w:rFonts w:ascii="Arial" w:eastAsia="Arial Unicode MS" w:hAnsi="Arial" w:cs="Arial Unicode MS"/>
          <w:sz w:val="22"/>
          <w:szCs w:val="22"/>
        </w:rPr>
      </w:pPr>
      <w:r>
        <w:rPr>
          <w:rFonts w:ascii="Arial" w:eastAsia="Arial Unicode MS" w:hAnsi="Arial" w:cs="Arial Unicode MS"/>
          <w:b/>
          <w:bCs/>
          <w:sz w:val="22"/>
          <w:szCs w:val="22"/>
        </w:rPr>
        <w:tab/>
      </w:r>
      <w:r w:rsidRPr="001E16EB">
        <w:rPr>
          <w:rFonts w:ascii="Arial" w:eastAsia="Arial Unicode MS" w:hAnsi="Arial" w:cs="Arial Unicode MS"/>
          <w:sz w:val="22"/>
          <w:szCs w:val="22"/>
        </w:rPr>
        <w:t xml:space="preserve">On </w:t>
      </w:r>
      <w:r>
        <w:rPr>
          <w:rFonts w:ascii="Arial" w:eastAsia="Arial Unicode MS" w:hAnsi="Arial" w:cs="Arial Unicode MS"/>
          <w:sz w:val="22"/>
          <w:szCs w:val="22"/>
        </w:rPr>
        <w:t>6 May</w:t>
      </w:r>
      <w:r w:rsidRPr="001E16EB">
        <w:rPr>
          <w:rFonts w:ascii="Arial" w:eastAsia="Arial Unicode MS" w:hAnsi="Arial" w:cs="Arial Unicode MS"/>
          <w:sz w:val="22"/>
          <w:szCs w:val="22"/>
        </w:rPr>
        <w:t xml:space="preserve">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sidRPr="001E16EB">
        <w:rPr>
          <w:rFonts w:ascii="Arial" w:eastAsia="Arial Unicode MS" w:hAnsi="Arial" w:cs="Arial Unicode MS"/>
          <w:sz w:val="22"/>
          <w:szCs w:val="22"/>
        </w:rPr>
        <w:t xml:space="preserve">, the Company issued of </w:t>
      </w:r>
      <w:r w:rsidRPr="00D25461">
        <w:rPr>
          <w:rFonts w:ascii="Arial" w:eastAsia="Arial Unicode MS" w:hAnsi="Arial" w:cs="Arial Unicode MS"/>
          <w:sz w:val="22"/>
          <w:szCs w:val="22"/>
        </w:rPr>
        <w:t xml:space="preserve">1,998,184,856 </w:t>
      </w:r>
      <w:r w:rsidRPr="001E16EB">
        <w:rPr>
          <w:rFonts w:ascii="Arial" w:eastAsia="Arial Unicode MS" w:hAnsi="Arial" w:cs="Arial Unicode MS"/>
          <w:sz w:val="22"/>
          <w:szCs w:val="22"/>
        </w:rPr>
        <w:t>registered warrants free of charge to existing shareholders (LH-W</w:t>
      </w:r>
      <w:r>
        <w:rPr>
          <w:rFonts w:ascii="Arial" w:eastAsia="Arial Unicode MS" w:hAnsi="Arial" w:cs="Arial Unicode MS"/>
          <w:sz w:val="22"/>
          <w:szCs w:val="22"/>
        </w:rPr>
        <w:t>3</w:t>
      </w:r>
      <w:r w:rsidRPr="001E16EB">
        <w:rPr>
          <w:rFonts w:ascii="Arial" w:eastAsia="Arial Unicode MS" w:hAnsi="Arial" w:cs="Arial Unicode MS"/>
          <w:sz w:val="22"/>
          <w:szCs w:val="22"/>
        </w:rPr>
        <w:t xml:space="preserve">) </w:t>
      </w:r>
      <w:r w:rsidRPr="00692E2E">
        <w:rPr>
          <w:rFonts w:ascii="Arial" w:eastAsia="Arial Unicode MS" w:hAnsi="Arial" w:cs="Arial Unicode MS"/>
          <w:sz w:val="22"/>
          <w:szCs w:val="22"/>
        </w:rPr>
        <w:t xml:space="preserve">in a ratio of </w:t>
      </w:r>
      <w:r>
        <w:rPr>
          <w:rFonts w:ascii="Arial" w:eastAsia="Arial Unicode MS" w:hAnsi="Arial" w:cs="Arial Unicode MS"/>
          <w:sz w:val="22"/>
          <w:szCs w:val="22"/>
        </w:rPr>
        <w:t xml:space="preserve">5 existing shares per </w:t>
      </w:r>
      <w:r w:rsidRPr="00692E2E">
        <w:rPr>
          <w:rFonts w:ascii="Arial" w:eastAsia="Arial Unicode MS" w:hAnsi="Arial" w:cs="Arial Unicode MS"/>
          <w:sz w:val="22"/>
          <w:szCs w:val="22"/>
        </w:rPr>
        <w:t xml:space="preserve">1 </w:t>
      </w:r>
      <w:r>
        <w:rPr>
          <w:rFonts w:ascii="Arial" w:eastAsia="Arial Unicode MS" w:hAnsi="Arial" w:cs="Arial Unicode MS"/>
          <w:sz w:val="22"/>
          <w:szCs w:val="22"/>
        </w:rPr>
        <w:t xml:space="preserve">unit of </w:t>
      </w:r>
      <w:r w:rsidRPr="00692E2E">
        <w:rPr>
          <w:rFonts w:ascii="Arial" w:eastAsia="Arial Unicode MS" w:hAnsi="Arial" w:cs="Arial Unicode MS"/>
          <w:sz w:val="22"/>
          <w:szCs w:val="22"/>
        </w:rPr>
        <w:t>warrant</w:t>
      </w:r>
      <w:r w:rsidR="0084630E">
        <w:rPr>
          <w:rFonts w:ascii="Arial" w:eastAsia="Arial Unicode MS" w:hAnsi="Arial" w:cs="Arial Unicode MS"/>
          <w:sz w:val="22"/>
          <w:szCs w:val="22"/>
        </w:rPr>
        <w:t xml:space="preserve"> which will be expired in 3 years from issuance date</w:t>
      </w:r>
      <w:r>
        <w:rPr>
          <w:rFonts w:ascii="Arial" w:eastAsia="Arial Unicode MS" w:hAnsi="Arial" w:cs="Arial Unicode MS"/>
          <w:sz w:val="22"/>
          <w:szCs w:val="22"/>
        </w:rPr>
        <w:t xml:space="preserve">. </w:t>
      </w:r>
      <w:r w:rsidRPr="001E16EB">
        <w:rPr>
          <w:rFonts w:ascii="Arial" w:eastAsia="Arial Unicode MS" w:hAnsi="Arial" w:cs="Arial Unicode MS"/>
          <w:sz w:val="22"/>
          <w:szCs w:val="22"/>
        </w:rPr>
        <w:t xml:space="preserve">These warrants have an exercise price of Baht </w:t>
      </w:r>
      <w:r>
        <w:rPr>
          <w:rFonts w:ascii="Arial" w:eastAsia="Arial Unicode MS" w:hAnsi="Arial" w:cs="Arial Unicode MS"/>
          <w:sz w:val="22"/>
          <w:szCs w:val="22"/>
        </w:rPr>
        <w:t>3.50</w:t>
      </w:r>
      <w:r w:rsidRPr="001E16EB">
        <w:rPr>
          <w:rFonts w:ascii="Arial" w:eastAsia="Arial Unicode MS" w:hAnsi="Arial" w:cs="Arial Unicode MS"/>
          <w:sz w:val="22"/>
          <w:szCs w:val="22"/>
        </w:rPr>
        <w:t xml:space="preserve"> per share, an exercise ratio of 1 warrant to 1 new ordinary share, and can be exercised on the last working day of every March, June, September and December, beginning on </w:t>
      </w:r>
      <w:r>
        <w:rPr>
          <w:rFonts w:ascii="Arial" w:eastAsia="Arial Unicode MS" w:hAnsi="Arial" w:cs="Arial Unicode MS"/>
          <w:sz w:val="22"/>
          <w:szCs w:val="22"/>
        </w:rPr>
        <w:t xml:space="preserve">30 June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sidRPr="001E16EB">
        <w:rPr>
          <w:rFonts w:ascii="Arial" w:eastAsia="Arial Unicode MS" w:hAnsi="Arial" w:cs="Arial Unicode MS"/>
          <w:sz w:val="22"/>
          <w:szCs w:val="22"/>
        </w:rPr>
        <w:t xml:space="preserve"> and with a final exercise date of </w:t>
      </w:r>
      <w:r>
        <w:rPr>
          <w:rFonts w:ascii="Arial" w:eastAsia="Arial Unicode MS" w:hAnsi="Arial" w:cs="Arial Unicode MS"/>
          <w:sz w:val="22"/>
          <w:szCs w:val="22"/>
        </w:rPr>
        <w:t>4 May 2017</w:t>
      </w:r>
      <w:r w:rsidRPr="001E16EB">
        <w:rPr>
          <w:rFonts w:ascii="Arial" w:eastAsia="Arial Unicode MS" w:hAnsi="Arial" w:cs="Arial Unicode MS"/>
          <w:sz w:val="22"/>
          <w:szCs w:val="22"/>
        </w:rPr>
        <w:t xml:space="preserve">. The Stock Exchange of Thailand accepted the warrants as listed securities, to be traded as from </w:t>
      </w:r>
      <w:r>
        <w:rPr>
          <w:rFonts w:ascii="Arial" w:eastAsia="Arial Unicode MS" w:hAnsi="Arial" w:cs="Arial Unicode MS"/>
          <w:sz w:val="22"/>
          <w:szCs w:val="22"/>
        </w:rPr>
        <w:t xml:space="preserve">30 May </w:t>
      </w:r>
      <w:r w:rsidR="005E35BD">
        <w:rPr>
          <w:rFonts w:ascii="Arial" w:eastAsia="Arial Unicode MS" w:hAnsi="Arial" w:cs="Arial Unicode MS"/>
          <w:sz w:val="22"/>
          <w:szCs w:val="22"/>
        </w:rPr>
        <w:t>201</w:t>
      </w:r>
      <w:r w:rsidR="00524EC3">
        <w:rPr>
          <w:rFonts w:ascii="Arial" w:eastAsia="Arial Unicode MS" w:hAnsi="Arial" w:cs="Arial Unicode MS"/>
          <w:sz w:val="22"/>
          <w:szCs w:val="22"/>
        </w:rPr>
        <w:t>4</w:t>
      </w:r>
      <w:r>
        <w:rPr>
          <w:rFonts w:ascii="Arial" w:eastAsia="Arial Unicode MS" w:hAnsi="Arial" w:cs="Arial Unicode MS"/>
          <w:sz w:val="22"/>
          <w:szCs w:val="22"/>
        </w:rPr>
        <w:t>.</w:t>
      </w:r>
    </w:p>
    <w:p w:rsidR="00CA2203" w:rsidRDefault="00CA2203" w:rsidP="00CA2203">
      <w:pPr>
        <w:spacing w:before="120" w:after="120" w:line="380" w:lineRule="exact"/>
        <w:ind w:left="547"/>
        <w:jc w:val="thaiDistribute"/>
        <w:rPr>
          <w:rFonts w:ascii="Arial" w:hAnsi="Arial"/>
          <w:sz w:val="22"/>
          <w:szCs w:val="22"/>
        </w:rPr>
      </w:pPr>
      <w:r w:rsidRPr="005362A4">
        <w:rPr>
          <w:rFonts w:ascii="Arial" w:hAnsi="Arial"/>
          <w:sz w:val="22"/>
          <w:szCs w:val="22"/>
        </w:rPr>
        <w:t xml:space="preserve">Details of the warrants of the Company </w:t>
      </w:r>
      <w:r>
        <w:rPr>
          <w:rFonts w:ascii="Arial" w:hAnsi="Arial"/>
          <w:sz w:val="22"/>
          <w:szCs w:val="22"/>
        </w:rPr>
        <w:t xml:space="preserve">(LH-W3) </w:t>
      </w:r>
      <w:r w:rsidRPr="005362A4">
        <w:rPr>
          <w:rFonts w:ascii="Arial" w:hAnsi="Arial"/>
          <w:sz w:val="22"/>
          <w:szCs w:val="22"/>
        </w:rPr>
        <w:t>are as follows:</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0"/>
        <w:gridCol w:w="1530"/>
        <w:gridCol w:w="1260"/>
        <w:gridCol w:w="1710"/>
        <w:gridCol w:w="1530"/>
        <w:gridCol w:w="1710"/>
      </w:tblGrid>
      <w:tr w:rsidR="00C664AA" w:rsidRPr="0013221A" w:rsidTr="002A4406">
        <w:tc>
          <w:tcPr>
            <w:tcW w:w="900" w:type="dxa"/>
          </w:tcPr>
          <w:p w:rsidR="00C664AA" w:rsidRPr="00D06195" w:rsidRDefault="00C664AA" w:rsidP="002A4406">
            <w:pPr>
              <w:tabs>
                <w:tab w:val="left" w:pos="360"/>
              </w:tabs>
              <w:spacing w:line="300" w:lineRule="exact"/>
              <w:jc w:val="center"/>
              <w:rPr>
                <w:rFonts w:ascii="Arial" w:hAnsi="Arial"/>
                <w:sz w:val="16"/>
                <w:szCs w:val="16"/>
                <w:rtl/>
                <w:cs/>
              </w:rPr>
            </w:pPr>
          </w:p>
        </w:tc>
        <w:tc>
          <w:tcPr>
            <w:tcW w:w="1530" w:type="dxa"/>
          </w:tcPr>
          <w:p w:rsidR="00C664AA" w:rsidRPr="00D06195" w:rsidRDefault="00C664AA" w:rsidP="002A4406">
            <w:pPr>
              <w:tabs>
                <w:tab w:val="left" w:pos="360"/>
              </w:tabs>
              <w:spacing w:line="300" w:lineRule="exact"/>
              <w:jc w:val="center"/>
              <w:rPr>
                <w:rFonts w:ascii="Arial" w:hAnsi="Arial"/>
                <w:sz w:val="16"/>
                <w:szCs w:val="16"/>
              </w:rPr>
            </w:pPr>
          </w:p>
        </w:tc>
        <w:tc>
          <w:tcPr>
            <w:tcW w:w="1260" w:type="dxa"/>
          </w:tcPr>
          <w:p w:rsidR="00C664AA" w:rsidRPr="00D06195" w:rsidRDefault="00C664AA" w:rsidP="002A4406">
            <w:pPr>
              <w:tabs>
                <w:tab w:val="left" w:pos="360"/>
              </w:tabs>
              <w:spacing w:line="300" w:lineRule="exact"/>
              <w:jc w:val="center"/>
              <w:rPr>
                <w:rFonts w:ascii="Arial" w:hAnsi="Arial"/>
                <w:sz w:val="16"/>
                <w:szCs w:val="16"/>
              </w:rPr>
            </w:pPr>
          </w:p>
        </w:tc>
        <w:tc>
          <w:tcPr>
            <w:tcW w:w="1710" w:type="dxa"/>
          </w:tcPr>
          <w:p w:rsidR="00C664AA" w:rsidRPr="00D06195" w:rsidRDefault="00C664AA" w:rsidP="004F3EEF">
            <w:pPr>
              <w:tabs>
                <w:tab w:val="left" w:pos="360"/>
              </w:tabs>
              <w:spacing w:line="300" w:lineRule="exact"/>
              <w:ind w:left="-108" w:right="-108"/>
              <w:jc w:val="center"/>
              <w:rPr>
                <w:rFonts w:ascii="Arial" w:hAnsi="Arial"/>
                <w:sz w:val="16"/>
                <w:szCs w:val="16"/>
              </w:rPr>
            </w:pPr>
            <w:r w:rsidRPr="00D06195">
              <w:rPr>
                <w:rFonts w:ascii="Arial" w:hAnsi="Arial"/>
                <w:sz w:val="16"/>
                <w:szCs w:val="16"/>
              </w:rPr>
              <w:t>Number of warrants</w:t>
            </w:r>
          </w:p>
        </w:tc>
        <w:tc>
          <w:tcPr>
            <w:tcW w:w="1530" w:type="dxa"/>
          </w:tcPr>
          <w:p w:rsidR="00C664AA" w:rsidRPr="00D06195" w:rsidRDefault="00C664AA" w:rsidP="006712AF">
            <w:pPr>
              <w:tabs>
                <w:tab w:val="left" w:pos="360"/>
              </w:tabs>
              <w:spacing w:line="300" w:lineRule="exact"/>
              <w:jc w:val="center"/>
              <w:rPr>
                <w:rFonts w:ascii="Arial" w:hAnsi="Arial"/>
                <w:sz w:val="16"/>
                <w:szCs w:val="16"/>
              </w:rPr>
            </w:pPr>
            <w:r w:rsidRPr="00D06195">
              <w:rPr>
                <w:rFonts w:ascii="Arial" w:hAnsi="Arial"/>
                <w:sz w:val="16"/>
                <w:szCs w:val="16"/>
              </w:rPr>
              <w:t>Number of</w:t>
            </w:r>
          </w:p>
        </w:tc>
        <w:tc>
          <w:tcPr>
            <w:tcW w:w="1710" w:type="dxa"/>
          </w:tcPr>
          <w:p w:rsidR="00C664AA" w:rsidRPr="00D06195" w:rsidRDefault="00C664AA" w:rsidP="006712AF">
            <w:pPr>
              <w:tabs>
                <w:tab w:val="left" w:pos="360"/>
              </w:tabs>
              <w:spacing w:line="300" w:lineRule="exact"/>
              <w:jc w:val="center"/>
              <w:rPr>
                <w:rFonts w:ascii="Arial" w:hAnsi="Arial"/>
                <w:sz w:val="16"/>
                <w:szCs w:val="16"/>
              </w:rPr>
            </w:pPr>
            <w:r w:rsidRPr="00D06195">
              <w:rPr>
                <w:rFonts w:ascii="Arial" w:hAnsi="Arial"/>
                <w:sz w:val="16"/>
                <w:szCs w:val="16"/>
              </w:rPr>
              <w:t>Number of warrants</w:t>
            </w:r>
          </w:p>
        </w:tc>
      </w:tr>
      <w:tr w:rsidR="00C664AA" w:rsidRPr="0013221A" w:rsidTr="002A4406">
        <w:tc>
          <w:tcPr>
            <w:tcW w:w="900" w:type="dxa"/>
          </w:tcPr>
          <w:p w:rsidR="00C664AA" w:rsidRPr="00D06195" w:rsidRDefault="00C664AA" w:rsidP="002A4406">
            <w:pPr>
              <w:tabs>
                <w:tab w:val="left" w:pos="360"/>
              </w:tabs>
              <w:spacing w:line="300" w:lineRule="exact"/>
              <w:jc w:val="center"/>
              <w:rPr>
                <w:rFonts w:ascii="Arial" w:hAnsi="Arial"/>
                <w:sz w:val="16"/>
                <w:szCs w:val="16"/>
              </w:rPr>
            </w:pPr>
            <w:r w:rsidRPr="00D06195">
              <w:rPr>
                <w:rFonts w:ascii="Arial" w:hAnsi="Arial"/>
                <w:sz w:val="16"/>
                <w:szCs w:val="16"/>
              </w:rPr>
              <w:t>Type of</w:t>
            </w:r>
          </w:p>
        </w:tc>
        <w:tc>
          <w:tcPr>
            <w:tcW w:w="1530" w:type="dxa"/>
          </w:tcPr>
          <w:p w:rsidR="00C664AA" w:rsidRPr="00D06195" w:rsidRDefault="00C664AA" w:rsidP="002A4406">
            <w:pPr>
              <w:tabs>
                <w:tab w:val="left" w:pos="360"/>
              </w:tabs>
              <w:spacing w:line="300" w:lineRule="exact"/>
              <w:jc w:val="center"/>
              <w:rPr>
                <w:rFonts w:ascii="Arial" w:hAnsi="Arial"/>
                <w:sz w:val="16"/>
                <w:szCs w:val="16"/>
                <w:rtl/>
                <w:cs/>
              </w:rPr>
            </w:pPr>
          </w:p>
        </w:tc>
        <w:tc>
          <w:tcPr>
            <w:tcW w:w="1260" w:type="dxa"/>
          </w:tcPr>
          <w:p w:rsidR="00C664AA" w:rsidRPr="00D06195" w:rsidRDefault="00C664AA" w:rsidP="002A4406">
            <w:pPr>
              <w:tabs>
                <w:tab w:val="left" w:pos="360"/>
              </w:tabs>
              <w:spacing w:line="300" w:lineRule="exact"/>
              <w:ind w:left="-108" w:right="-108"/>
              <w:jc w:val="center"/>
              <w:rPr>
                <w:rFonts w:ascii="Arial" w:hAnsi="Arial"/>
                <w:sz w:val="16"/>
                <w:szCs w:val="16"/>
              </w:rPr>
            </w:pPr>
            <w:r>
              <w:rPr>
                <w:rFonts w:ascii="Arial" w:hAnsi="Arial"/>
                <w:sz w:val="16"/>
                <w:szCs w:val="16"/>
              </w:rPr>
              <w:t>Exercise ratio</w:t>
            </w:r>
          </w:p>
        </w:tc>
        <w:tc>
          <w:tcPr>
            <w:tcW w:w="1710" w:type="dxa"/>
          </w:tcPr>
          <w:p w:rsidR="00C664AA" w:rsidRPr="00D06195" w:rsidRDefault="00C664AA" w:rsidP="004F3EEF">
            <w:pPr>
              <w:tabs>
                <w:tab w:val="left" w:pos="360"/>
              </w:tabs>
              <w:spacing w:line="300" w:lineRule="exact"/>
              <w:jc w:val="center"/>
              <w:rPr>
                <w:rFonts w:ascii="Arial" w:hAnsi="Arial"/>
                <w:sz w:val="16"/>
                <w:szCs w:val="16"/>
              </w:rPr>
            </w:pPr>
            <w:r w:rsidRPr="00D06195">
              <w:rPr>
                <w:rFonts w:ascii="Arial" w:hAnsi="Arial"/>
                <w:sz w:val="16"/>
                <w:szCs w:val="16"/>
              </w:rPr>
              <w:t>outstanding as at</w:t>
            </w:r>
          </w:p>
        </w:tc>
        <w:tc>
          <w:tcPr>
            <w:tcW w:w="1530" w:type="dxa"/>
          </w:tcPr>
          <w:p w:rsidR="00C664AA" w:rsidRPr="00D06195" w:rsidRDefault="00C664AA" w:rsidP="002A4406">
            <w:pPr>
              <w:tabs>
                <w:tab w:val="left" w:pos="360"/>
                <w:tab w:val="left" w:pos="1134"/>
              </w:tabs>
              <w:spacing w:line="300" w:lineRule="exact"/>
              <w:ind w:left="-108"/>
              <w:jc w:val="center"/>
              <w:rPr>
                <w:rFonts w:ascii="Arial" w:hAnsi="Arial"/>
                <w:sz w:val="16"/>
                <w:szCs w:val="16"/>
                <w:rtl/>
                <w:cs/>
              </w:rPr>
            </w:pPr>
            <w:r w:rsidRPr="00D06195">
              <w:rPr>
                <w:rFonts w:ascii="Arial" w:hAnsi="Arial"/>
                <w:sz w:val="16"/>
                <w:szCs w:val="16"/>
              </w:rPr>
              <w:t>warrants exercised</w:t>
            </w:r>
          </w:p>
        </w:tc>
        <w:tc>
          <w:tcPr>
            <w:tcW w:w="1710" w:type="dxa"/>
          </w:tcPr>
          <w:p w:rsidR="00C664AA" w:rsidRPr="00D06195" w:rsidRDefault="00C664AA" w:rsidP="002A4406">
            <w:pPr>
              <w:tabs>
                <w:tab w:val="left" w:pos="360"/>
              </w:tabs>
              <w:spacing w:line="300" w:lineRule="exact"/>
              <w:jc w:val="center"/>
              <w:rPr>
                <w:rFonts w:ascii="Arial" w:hAnsi="Arial"/>
                <w:sz w:val="16"/>
                <w:szCs w:val="16"/>
              </w:rPr>
            </w:pPr>
            <w:r w:rsidRPr="00D06195">
              <w:rPr>
                <w:rFonts w:ascii="Arial" w:hAnsi="Arial"/>
                <w:sz w:val="16"/>
                <w:szCs w:val="16"/>
              </w:rPr>
              <w:t>outstanding as at</w:t>
            </w:r>
          </w:p>
        </w:tc>
      </w:tr>
      <w:tr w:rsidR="00C664AA" w:rsidRPr="0013221A" w:rsidTr="002A4406">
        <w:tc>
          <w:tcPr>
            <w:tcW w:w="900" w:type="dxa"/>
          </w:tcPr>
          <w:p w:rsidR="00C664AA" w:rsidRPr="00D06195" w:rsidRDefault="00C664AA" w:rsidP="002A4406">
            <w:pPr>
              <w:pBdr>
                <w:bottom w:val="single" w:sz="4" w:space="1" w:color="auto"/>
              </w:pBdr>
              <w:tabs>
                <w:tab w:val="left" w:pos="360"/>
              </w:tabs>
              <w:spacing w:line="300" w:lineRule="exact"/>
              <w:jc w:val="center"/>
              <w:rPr>
                <w:rFonts w:ascii="Arial" w:hAnsi="Arial"/>
                <w:sz w:val="16"/>
                <w:szCs w:val="16"/>
              </w:rPr>
            </w:pPr>
            <w:r w:rsidRPr="00D06195">
              <w:rPr>
                <w:rFonts w:ascii="Arial" w:hAnsi="Arial"/>
                <w:sz w:val="16"/>
                <w:szCs w:val="16"/>
              </w:rPr>
              <w:t>warrant</w:t>
            </w:r>
          </w:p>
        </w:tc>
        <w:tc>
          <w:tcPr>
            <w:tcW w:w="1530" w:type="dxa"/>
          </w:tcPr>
          <w:p w:rsidR="00C664AA" w:rsidRPr="00D06195" w:rsidRDefault="00C664AA" w:rsidP="002A4406">
            <w:pPr>
              <w:pBdr>
                <w:bottom w:val="single" w:sz="4" w:space="1" w:color="auto"/>
              </w:pBdr>
              <w:tabs>
                <w:tab w:val="left" w:pos="360"/>
              </w:tabs>
              <w:spacing w:line="300" w:lineRule="exact"/>
              <w:jc w:val="center"/>
              <w:rPr>
                <w:rFonts w:ascii="Arial" w:hAnsi="Arial"/>
                <w:sz w:val="16"/>
                <w:szCs w:val="16"/>
              </w:rPr>
            </w:pPr>
            <w:r w:rsidRPr="00D06195">
              <w:rPr>
                <w:rFonts w:ascii="Arial" w:hAnsi="Arial"/>
                <w:sz w:val="16"/>
                <w:szCs w:val="16"/>
              </w:rPr>
              <w:t>Exercise price</w:t>
            </w:r>
          </w:p>
        </w:tc>
        <w:tc>
          <w:tcPr>
            <w:tcW w:w="1260" w:type="dxa"/>
          </w:tcPr>
          <w:p w:rsidR="00C664AA" w:rsidRPr="00D06195" w:rsidRDefault="00C664AA" w:rsidP="002A4406">
            <w:pPr>
              <w:pBdr>
                <w:bottom w:val="single" w:sz="4" w:space="1" w:color="auto"/>
              </w:pBdr>
              <w:tabs>
                <w:tab w:val="left" w:pos="360"/>
              </w:tabs>
              <w:spacing w:line="300" w:lineRule="exact"/>
              <w:jc w:val="center"/>
              <w:rPr>
                <w:rFonts w:ascii="Arial" w:hAnsi="Arial"/>
                <w:sz w:val="16"/>
                <w:szCs w:val="16"/>
              </w:rPr>
            </w:pPr>
            <w:r>
              <w:rPr>
                <w:rFonts w:ascii="Arial" w:hAnsi="Arial"/>
                <w:sz w:val="16"/>
                <w:szCs w:val="16"/>
              </w:rPr>
              <w:t xml:space="preserve">per </w:t>
            </w:r>
            <w:r w:rsidRPr="00D06195">
              <w:rPr>
                <w:rFonts w:ascii="Arial" w:hAnsi="Arial"/>
                <w:sz w:val="16"/>
                <w:szCs w:val="16"/>
              </w:rPr>
              <w:t>1 warrant</w:t>
            </w:r>
          </w:p>
        </w:tc>
        <w:tc>
          <w:tcPr>
            <w:tcW w:w="1710" w:type="dxa"/>
          </w:tcPr>
          <w:p w:rsidR="00C664AA" w:rsidRPr="00D06195" w:rsidRDefault="00C664AA" w:rsidP="002A4406">
            <w:pPr>
              <w:pBdr>
                <w:bottom w:val="single" w:sz="4" w:space="1" w:color="auto"/>
              </w:pBdr>
              <w:tabs>
                <w:tab w:val="left" w:pos="360"/>
              </w:tabs>
              <w:spacing w:line="300" w:lineRule="exact"/>
              <w:ind w:left="-18" w:right="-18"/>
              <w:jc w:val="center"/>
              <w:rPr>
                <w:rFonts w:ascii="Arial" w:hAnsi="Arial"/>
                <w:sz w:val="16"/>
                <w:szCs w:val="16"/>
              </w:rPr>
            </w:pPr>
            <w:r>
              <w:rPr>
                <w:rFonts w:ascii="Arial" w:hAnsi="Arial"/>
                <w:sz w:val="16"/>
                <w:szCs w:val="16"/>
              </w:rPr>
              <w:t xml:space="preserve">1 January </w:t>
            </w:r>
            <w:r w:rsidR="005E35BD">
              <w:rPr>
                <w:rFonts w:ascii="Arial" w:hAnsi="Arial"/>
                <w:sz w:val="16"/>
                <w:szCs w:val="16"/>
              </w:rPr>
              <w:t>2016</w:t>
            </w:r>
          </w:p>
        </w:tc>
        <w:tc>
          <w:tcPr>
            <w:tcW w:w="1530" w:type="dxa"/>
          </w:tcPr>
          <w:p w:rsidR="00C664AA" w:rsidRPr="00D06195" w:rsidRDefault="00C664AA" w:rsidP="00501065">
            <w:pPr>
              <w:pBdr>
                <w:bottom w:val="single" w:sz="4" w:space="1" w:color="auto"/>
              </w:pBdr>
              <w:tabs>
                <w:tab w:val="left" w:pos="360"/>
              </w:tabs>
              <w:spacing w:line="300" w:lineRule="exact"/>
              <w:jc w:val="center"/>
              <w:rPr>
                <w:rFonts w:ascii="Arial" w:hAnsi="Arial"/>
                <w:sz w:val="16"/>
                <w:szCs w:val="16"/>
              </w:rPr>
            </w:pPr>
            <w:r w:rsidRPr="00D06195">
              <w:rPr>
                <w:rFonts w:ascii="Arial" w:hAnsi="Arial"/>
                <w:sz w:val="16"/>
                <w:szCs w:val="16"/>
              </w:rPr>
              <w:t xml:space="preserve">during the </w:t>
            </w:r>
            <w:r>
              <w:rPr>
                <w:rFonts w:ascii="Arial" w:hAnsi="Arial"/>
                <w:sz w:val="16"/>
                <w:szCs w:val="16"/>
              </w:rPr>
              <w:t>year</w:t>
            </w:r>
          </w:p>
        </w:tc>
        <w:tc>
          <w:tcPr>
            <w:tcW w:w="1710" w:type="dxa"/>
          </w:tcPr>
          <w:p w:rsidR="00C664AA" w:rsidRPr="00D06195" w:rsidRDefault="00C664AA" w:rsidP="002A4406">
            <w:pPr>
              <w:pBdr>
                <w:bottom w:val="single" w:sz="4" w:space="1" w:color="auto"/>
              </w:pBdr>
              <w:tabs>
                <w:tab w:val="left" w:pos="360"/>
              </w:tabs>
              <w:spacing w:line="300" w:lineRule="exact"/>
              <w:jc w:val="center"/>
              <w:rPr>
                <w:rFonts w:ascii="Arial" w:hAnsi="Arial"/>
                <w:sz w:val="16"/>
                <w:szCs w:val="16"/>
              </w:rPr>
            </w:pPr>
            <w:r>
              <w:rPr>
                <w:rFonts w:ascii="Arial" w:hAnsi="Arial"/>
                <w:sz w:val="16"/>
                <w:szCs w:val="16"/>
              </w:rPr>
              <w:t>31 December</w:t>
            </w:r>
            <w:r w:rsidRPr="00D06195">
              <w:rPr>
                <w:rFonts w:ascii="Arial" w:hAnsi="Arial"/>
                <w:sz w:val="16"/>
                <w:szCs w:val="16"/>
              </w:rPr>
              <w:t xml:space="preserve"> </w:t>
            </w:r>
            <w:r w:rsidR="005E35BD">
              <w:rPr>
                <w:rFonts w:ascii="Arial" w:hAnsi="Arial"/>
                <w:sz w:val="16"/>
                <w:szCs w:val="16"/>
              </w:rPr>
              <w:t>2016</w:t>
            </w:r>
          </w:p>
        </w:tc>
      </w:tr>
      <w:tr w:rsidR="00C664AA" w:rsidRPr="0013221A" w:rsidTr="002A4406">
        <w:trPr>
          <w:trHeight w:val="207"/>
        </w:trPr>
        <w:tc>
          <w:tcPr>
            <w:tcW w:w="900" w:type="dxa"/>
          </w:tcPr>
          <w:p w:rsidR="00C664AA" w:rsidRPr="00D06195" w:rsidRDefault="00C664AA" w:rsidP="002A4406">
            <w:pPr>
              <w:tabs>
                <w:tab w:val="left" w:pos="360"/>
              </w:tabs>
              <w:spacing w:line="300" w:lineRule="exact"/>
              <w:jc w:val="both"/>
              <w:rPr>
                <w:rFonts w:ascii="Arial" w:hAnsi="Arial"/>
                <w:sz w:val="16"/>
                <w:szCs w:val="16"/>
              </w:rPr>
            </w:pPr>
          </w:p>
        </w:tc>
        <w:tc>
          <w:tcPr>
            <w:tcW w:w="1530" w:type="dxa"/>
          </w:tcPr>
          <w:p w:rsidR="00C664AA" w:rsidRPr="00D06195" w:rsidRDefault="00C664AA" w:rsidP="002A4406">
            <w:pPr>
              <w:spacing w:line="300" w:lineRule="exact"/>
              <w:ind w:left="-108" w:right="-108"/>
              <w:jc w:val="center"/>
              <w:rPr>
                <w:rFonts w:ascii="Arial" w:hAnsi="Arial"/>
                <w:sz w:val="16"/>
                <w:szCs w:val="16"/>
              </w:rPr>
            </w:pPr>
            <w:r w:rsidRPr="00D06195">
              <w:rPr>
                <w:rFonts w:ascii="Arial" w:hAnsi="Arial"/>
                <w:sz w:val="16"/>
                <w:szCs w:val="16"/>
              </w:rPr>
              <w:t>(Baht per share)</w:t>
            </w:r>
          </w:p>
        </w:tc>
        <w:tc>
          <w:tcPr>
            <w:tcW w:w="1260" w:type="dxa"/>
          </w:tcPr>
          <w:p w:rsidR="00C664AA" w:rsidRPr="00D06195" w:rsidRDefault="00C664AA" w:rsidP="002A4406">
            <w:pPr>
              <w:tabs>
                <w:tab w:val="left" w:pos="360"/>
              </w:tabs>
              <w:spacing w:line="300" w:lineRule="exact"/>
              <w:jc w:val="center"/>
              <w:rPr>
                <w:rFonts w:ascii="Arial" w:hAnsi="Arial"/>
                <w:sz w:val="16"/>
                <w:szCs w:val="16"/>
              </w:rPr>
            </w:pPr>
          </w:p>
        </w:tc>
        <w:tc>
          <w:tcPr>
            <w:tcW w:w="1710" w:type="dxa"/>
          </w:tcPr>
          <w:p w:rsidR="00C664AA" w:rsidRPr="00D06195" w:rsidRDefault="00C664AA" w:rsidP="002A4406">
            <w:pPr>
              <w:spacing w:line="300" w:lineRule="exact"/>
              <w:jc w:val="center"/>
              <w:rPr>
                <w:rFonts w:ascii="Arial" w:hAnsi="Arial"/>
                <w:sz w:val="16"/>
                <w:szCs w:val="16"/>
              </w:rPr>
            </w:pPr>
            <w:r w:rsidRPr="00D06195">
              <w:rPr>
                <w:rFonts w:ascii="Arial" w:hAnsi="Arial"/>
                <w:sz w:val="16"/>
                <w:szCs w:val="16"/>
              </w:rPr>
              <w:t>(Unit</w:t>
            </w:r>
            <w:r>
              <w:rPr>
                <w:rFonts w:ascii="Arial" w:hAnsi="Arial"/>
                <w:sz w:val="16"/>
                <w:szCs w:val="16"/>
              </w:rPr>
              <w:t>s</w:t>
            </w:r>
            <w:r w:rsidRPr="00D06195">
              <w:rPr>
                <w:rFonts w:ascii="Arial" w:hAnsi="Arial"/>
                <w:sz w:val="16"/>
                <w:szCs w:val="16"/>
              </w:rPr>
              <w:t>)</w:t>
            </w:r>
          </w:p>
        </w:tc>
        <w:tc>
          <w:tcPr>
            <w:tcW w:w="1530" w:type="dxa"/>
          </w:tcPr>
          <w:p w:rsidR="00C664AA" w:rsidRPr="00D06195" w:rsidRDefault="00C664AA" w:rsidP="002A4406">
            <w:pPr>
              <w:spacing w:line="300" w:lineRule="exact"/>
              <w:jc w:val="center"/>
              <w:rPr>
                <w:rFonts w:ascii="Arial" w:hAnsi="Arial"/>
                <w:sz w:val="16"/>
                <w:szCs w:val="16"/>
              </w:rPr>
            </w:pPr>
            <w:r w:rsidRPr="00D06195">
              <w:rPr>
                <w:rFonts w:ascii="Arial" w:hAnsi="Arial"/>
                <w:sz w:val="16"/>
                <w:szCs w:val="16"/>
              </w:rPr>
              <w:t>(Unit</w:t>
            </w:r>
            <w:r>
              <w:rPr>
                <w:rFonts w:ascii="Arial" w:hAnsi="Arial"/>
                <w:sz w:val="16"/>
                <w:szCs w:val="16"/>
              </w:rPr>
              <w:t>s</w:t>
            </w:r>
            <w:r w:rsidRPr="00D06195">
              <w:rPr>
                <w:rFonts w:ascii="Arial" w:hAnsi="Arial"/>
                <w:sz w:val="16"/>
                <w:szCs w:val="16"/>
              </w:rPr>
              <w:t>)</w:t>
            </w:r>
          </w:p>
        </w:tc>
        <w:tc>
          <w:tcPr>
            <w:tcW w:w="1710" w:type="dxa"/>
          </w:tcPr>
          <w:p w:rsidR="00C664AA" w:rsidRPr="00D06195" w:rsidRDefault="00C664AA" w:rsidP="002A4406">
            <w:pPr>
              <w:tabs>
                <w:tab w:val="left" w:pos="360"/>
              </w:tabs>
              <w:spacing w:line="300" w:lineRule="exact"/>
              <w:jc w:val="center"/>
              <w:rPr>
                <w:rFonts w:ascii="Arial" w:hAnsi="Arial"/>
                <w:sz w:val="16"/>
                <w:szCs w:val="16"/>
              </w:rPr>
            </w:pPr>
            <w:r w:rsidRPr="00D06195">
              <w:rPr>
                <w:rFonts w:ascii="Arial" w:hAnsi="Arial"/>
                <w:sz w:val="16"/>
                <w:szCs w:val="16"/>
              </w:rPr>
              <w:t>(Unit</w:t>
            </w:r>
            <w:r>
              <w:rPr>
                <w:rFonts w:ascii="Arial" w:hAnsi="Arial"/>
                <w:sz w:val="16"/>
                <w:szCs w:val="16"/>
              </w:rPr>
              <w:t>s</w:t>
            </w:r>
            <w:r w:rsidRPr="00D06195">
              <w:rPr>
                <w:rFonts w:ascii="Arial" w:hAnsi="Arial"/>
                <w:sz w:val="16"/>
                <w:szCs w:val="16"/>
              </w:rPr>
              <w:t>)</w:t>
            </w:r>
          </w:p>
        </w:tc>
      </w:tr>
      <w:tr w:rsidR="00C664AA" w:rsidRPr="0013221A" w:rsidTr="002A4406">
        <w:tc>
          <w:tcPr>
            <w:tcW w:w="900" w:type="dxa"/>
          </w:tcPr>
          <w:p w:rsidR="00C664AA" w:rsidRPr="00D06195" w:rsidRDefault="00C664AA" w:rsidP="002A4406">
            <w:pPr>
              <w:tabs>
                <w:tab w:val="left" w:pos="360"/>
              </w:tabs>
              <w:spacing w:line="300" w:lineRule="exact"/>
              <w:ind w:right="-108"/>
              <w:jc w:val="both"/>
              <w:rPr>
                <w:rFonts w:ascii="Arial" w:hAnsi="Arial"/>
                <w:sz w:val="16"/>
                <w:szCs w:val="16"/>
              </w:rPr>
            </w:pPr>
            <w:r>
              <w:rPr>
                <w:rFonts w:ascii="Arial" w:hAnsi="Arial"/>
                <w:sz w:val="16"/>
                <w:szCs w:val="16"/>
              </w:rPr>
              <w:t>LH-W3</w:t>
            </w:r>
          </w:p>
        </w:tc>
        <w:tc>
          <w:tcPr>
            <w:tcW w:w="1530" w:type="dxa"/>
          </w:tcPr>
          <w:p w:rsidR="00C664AA" w:rsidRPr="00D06195" w:rsidRDefault="00C664AA" w:rsidP="002A4406">
            <w:pPr>
              <w:spacing w:line="300" w:lineRule="exact"/>
              <w:ind w:left="314"/>
              <w:rPr>
                <w:rFonts w:ascii="Arial" w:hAnsi="Arial"/>
                <w:sz w:val="16"/>
                <w:szCs w:val="16"/>
              </w:rPr>
            </w:pPr>
            <w:r>
              <w:rPr>
                <w:rFonts w:ascii="Arial" w:hAnsi="Arial"/>
                <w:sz w:val="16"/>
                <w:szCs w:val="16"/>
              </w:rPr>
              <w:t>3.50</w:t>
            </w:r>
          </w:p>
        </w:tc>
        <w:tc>
          <w:tcPr>
            <w:tcW w:w="1260" w:type="dxa"/>
          </w:tcPr>
          <w:p w:rsidR="00C664AA" w:rsidRPr="00D06195" w:rsidRDefault="00C664AA" w:rsidP="002A4406">
            <w:pPr>
              <w:spacing w:line="300" w:lineRule="exact"/>
              <w:ind w:left="-18" w:right="-18"/>
              <w:jc w:val="center"/>
              <w:rPr>
                <w:rFonts w:ascii="Arial" w:hAnsi="Arial"/>
                <w:sz w:val="16"/>
                <w:szCs w:val="16"/>
              </w:rPr>
            </w:pPr>
            <w:r w:rsidRPr="00D25461">
              <w:rPr>
                <w:rFonts w:ascii="Arial" w:hAnsi="Arial"/>
                <w:sz w:val="16"/>
                <w:szCs w:val="16"/>
              </w:rPr>
              <w:t>5 existing shares per 1 unit of warrant</w:t>
            </w:r>
          </w:p>
        </w:tc>
        <w:tc>
          <w:tcPr>
            <w:tcW w:w="1710" w:type="dxa"/>
          </w:tcPr>
          <w:p w:rsidR="00C664AA" w:rsidRPr="00D06195" w:rsidRDefault="00524EC3" w:rsidP="002A4406">
            <w:pPr>
              <w:spacing w:line="300" w:lineRule="exact"/>
              <w:jc w:val="center"/>
              <w:rPr>
                <w:rFonts w:ascii="Arial" w:hAnsi="Arial"/>
                <w:sz w:val="16"/>
                <w:szCs w:val="16"/>
              </w:rPr>
            </w:pPr>
            <w:r>
              <w:rPr>
                <w:rFonts w:ascii="Arial" w:hAnsi="Arial"/>
                <w:sz w:val="16"/>
                <w:szCs w:val="16"/>
              </w:rPr>
              <w:t>276,523,176</w:t>
            </w:r>
          </w:p>
        </w:tc>
        <w:tc>
          <w:tcPr>
            <w:tcW w:w="1530" w:type="dxa"/>
          </w:tcPr>
          <w:p w:rsidR="00C664AA" w:rsidRPr="009775D4" w:rsidRDefault="009321FF" w:rsidP="00B9659F">
            <w:pPr>
              <w:spacing w:line="300" w:lineRule="exact"/>
              <w:jc w:val="center"/>
              <w:rPr>
                <w:rFonts w:ascii="Arial" w:hAnsi="Arial"/>
                <w:sz w:val="16"/>
                <w:szCs w:val="16"/>
                <w:rtl/>
                <w:cs/>
              </w:rPr>
            </w:pPr>
            <w:r>
              <w:rPr>
                <w:rFonts w:ascii="Arial" w:hAnsi="Arial"/>
                <w:sz w:val="16"/>
                <w:szCs w:val="16"/>
              </w:rPr>
              <w:t>(145,960,943)</w:t>
            </w:r>
          </w:p>
        </w:tc>
        <w:tc>
          <w:tcPr>
            <w:tcW w:w="1710" w:type="dxa"/>
          </w:tcPr>
          <w:p w:rsidR="00C664AA" w:rsidRPr="009775D4" w:rsidRDefault="009321FF" w:rsidP="009775D4">
            <w:pPr>
              <w:tabs>
                <w:tab w:val="decimal" w:pos="1152"/>
              </w:tabs>
              <w:spacing w:line="300" w:lineRule="exact"/>
              <w:jc w:val="center"/>
              <w:rPr>
                <w:rFonts w:ascii="Arial" w:hAnsi="Arial"/>
                <w:sz w:val="16"/>
                <w:szCs w:val="16"/>
              </w:rPr>
            </w:pPr>
            <w:r>
              <w:rPr>
                <w:rFonts w:ascii="Arial" w:hAnsi="Arial"/>
                <w:sz w:val="16"/>
                <w:szCs w:val="16"/>
              </w:rPr>
              <w:t>130,562,233</w:t>
            </w:r>
          </w:p>
        </w:tc>
      </w:tr>
    </w:tbl>
    <w:p w:rsidR="00CA2203" w:rsidRPr="00D378D9" w:rsidRDefault="00CA2203" w:rsidP="00CA2203">
      <w:pPr>
        <w:pStyle w:val="BodyTextIndent"/>
        <w:ind w:left="547" w:hanging="547"/>
        <w:rPr>
          <w:rFonts w:ascii="Arial" w:hAnsi="Arial"/>
          <w:b/>
          <w:bCs/>
          <w:sz w:val="22"/>
          <w:szCs w:val="22"/>
        </w:rPr>
      </w:pPr>
      <w:r>
        <w:rPr>
          <w:rFonts w:ascii="Arial" w:hAnsi="Arial"/>
          <w:b/>
          <w:bCs/>
          <w:sz w:val="22"/>
          <w:szCs w:val="22"/>
        </w:rPr>
        <w:t>27</w:t>
      </w:r>
      <w:r w:rsidRPr="00D378D9">
        <w:rPr>
          <w:rFonts w:ascii="Arial" w:hAnsi="Arial"/>
          <w:b/>
          <w:bCs/>
          <w:sz w:val="22"/>
          <w:szCs w:val="22"/>
        </w:rPr>
        <w:t>.</w:t>
      </w:r>
      <w:r w:rsidRPr="00D378D9">
        <w:rPr>
          <w:rFonts w:ascii="Arial" w:hAnsi="Arial"/>
          <w:b/>
          <w:bCs/>
          <w:sz w:val="22"/>
          <w:szCs w:val="22"/>
        </w:rPr>
        <w:tab/>
        <w:t>Cash receipts from share subscription</w:t>
      </w:r>
    </w:p>
    <w:p w:rsidR="00CA2203" w:rsidRPr="00643BCA" w:rsidRDefault="00CA2203" w:rsidP="00CA2203">
      <w:pPr>
        <w:pStyle w:val="BodyTextIndent"/>
        <w:spacing w:before="120"/>
        <w:ind w:left="547" w:hanging="547"/>
        <w:rPr>
          <w:rFonts w:ascii="Arial" w:hAnsi="Arial" w:cs="AngsanaUPC"/>
          <w:sz w:val="22"/>
          <w:szCs w:val="22"/>
        </w:rPr>
      </w:pPr>
      <w:r w:rsidRPr="00D378D9">
        <w:rPr>
          <w:rFonts w:ascii="Arial" w:hAnsi="Arial"/>
          <w:sz w:val="22"/>
          <w:szCs w:val="22"/>
        </w:rPr>
        <w:tab/>
      </w:r>
      <w:r w:rsidR="008558AF">
        <w:rPr>
          <w:rFonts w:ascii="Arial" w:hAnsi="Arial" w:cs="AngsanaUPC"/>
          <w:sz w:val="22"/>
          <w:szCs w:val="22"/>
        </w:rPr>
        <w:t xml:space="preserve">As at 31 December </w:t>
      </w:r>
      <w:r w:rsidR="005E35BD">
        <w:rPr>
          <w:rFonts w:ascii="Arial" w:hAnsi="Arial" w:cs="AngsanaUPC"/>
          <w:sz w:val="22"/>
          <w:szCs w:val="22"/>
        </w:rPr>
        <w:t>2016</w:t>
      </w:r>
      <w:r w:rsidRPr="00643BCA">
        <w:rPr>
          <w:rFonts w:ascii="Arial" w:hAnsi="Arial" w:cs="AngsanaUPC"/>
          <w:sz w:val="22"/>
          <w:szCs w:val="22"/>
        </w:rPr>
        <w:t>, the Company received cash from exercise of warrants to purchase its ordinary shares as follows.</w:t>
      </w:r>
    </w:p>
    <w:tbl>
      <w:tblPr>
        <w:tblW w:w="8836" w:type="dxa"/>
        <w:tblInd w:w="558" w:type="dxa"/>
        <w:tblLayout w:type="fixed"/>
        <w:tblLook w:val="0000" w:firstRow="0" w:lastRow="0" w:firstColumn="0" w:lastColumn="0" w:noHBand="0" w:noVBand="0"/>
      </w:tblPr>
      <w:tblGrid>
        <w:gridCol w:w="1440"/>
        <w:gridCol w:w="810"/>
        <w:gridCol w:w="977"/>
        <w:gridCol w:w="1417"/>
        <w:gridCol w:w="1193"/>
        <w:gridCol w:w="1273"/>
        <w:gridCol w:w="1726"/>
      </w:tblGrid>
      <w:tr w:rsidR="00CA2203" w:rsidRPr="00643BCA" w:rsidTr="001710F9">
        <w:trPr>
          <w:tblHeader/>
        </w:trPr>
        <w:tc>
          <w:tcPr>
            <w:tcW w:w="1440"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sidRPr="00643BCA">
              <w:rPr>
                <w:rFonts w:ascii="Arial" w:hAnsi="Arial"/>
                <w:sz w:val="14"/>
                <w:szCs w:val="14"/>
              </w:rPr>
              <w:t xml:space="preserve">Date of </w:t>
            </w:r>
          </w:p>
        </w:tc>
        <w:tc>
          <w:tcPr>
            <w:tcW w:w="810"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Type of </w:t>
            </w:r>
          </w:p>
        </w:tc>
        <w:tc>
          <w:tcPr>
            <w:tcW w:w="977"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Number of exercised </w:t>
            </w:r>
          </w:p>
        </w:tc>
        <w:tc>
          <w:tcPr>
            <w:tcW w:w="1417"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Ordinary shares issued for </w:t>
            </w:r>
          </w:p>
        </w:tc>
        <w:tc>
          <w:tcPr>
            <w:tcW w:w="1193"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 xml:space="preserve">                   </w:t>
            </w:r>
          </w:p>
        </w:tc>
        <w:tc>
          <w:tcPr>
            <w:tcW w:w="1273"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left="-95" w:right="-108"/>
              <w:jc w:val="center"/>
              <w:rPr>
                <w:rFonts w:ascii="Arial" w:hAnsi="Arial"/>
                <w:sz w:val="14"/>
                <w:szCs w:val="14"/>
                <w:cs/>
              </w:rPr>
            </w:pPr>
            <w:r w:rsidRPr="00643BCA">
              <w:rPr>
                <w:rFonts w:ascii="Arial" w:hAnsi="Arial"/>
                <w:sz w:val="14"/>
                <w:szCs w:val="14"/>
              </w:rPr>
              <w:t>Date of registration of share capital</w:t>
            </w:r>
            <w:r w:rsidR="001710F9">
              <w:rPr>
                <w:rFonts w:ascii="Arial" w:hAnsi="Arial"/>
                <w:sz w:val="14"/>
                <w:szCs w:val="14"/>
              </w:rPr>
              <w:t xml:space="preserve">  </w:t>
            </w:r>
            <w:r w:rsidRPr="00643BCA">
              <w:rPr>
                <w:rFonts w:ascii="Arial" w:hAnsi="Arial"/>
                <w:sz w:val="14"/>
                <w:szCs w:val="14"/>
                <w:cs/>
              </w:rPr>
              <w:t xml:space="preserve"> </w:t>
            </w:r>
            <w:r w:rsidRPr="00643BCA">
              <w:rPr>
                <w:rFonts w:ascii="Arial" w:hAnsi="Arial"/>
                <w:sz w:val="14"/>
                <w:szCs w:val="14"/>
              </w:rPr>
              <w:t xml:space="preserve">with the Ministry </w:t>
            </w:r>
          </w:p>
        </w:tc>
        <w:tc>
          <w:tcPr>
            <w:tcW w:w="1726"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left="-92" w:right="-108"/>
              <w:jc w:val="center"/>
              <w:rPr>
                <w:rFonts w:ascii="Arial" w:hAnsi="Arial"/>
                <w:sz w:val="14"/>
                <w:szCs w:val="14"/>
                <w:cs/>
              </w:rPr>
            </w:pPr>
            <w:r w:rsidRPr="00643BCA">
              <w:rPr>
                <w:rFonts w:ascii="Arial" w:hAnsi="Arial"/>
                <w:sz w:val="14"/>
                <w:szCs w:val="14"/>
              </w:rPr>
              <w:t xml:space="preserve">Date of the Stock Exchange of Thailand approved ordinary shares </w:t>
            </w:r>
          </w:p>
        </w:tc>
      </w:tr>
      <w:tr w:rsidR="00CA2203" w:rsidRPr="00643BCA" w:rsidTr="001710F9">
        <w:trPr>
          <w:tblHeader/>
        </w:trPr>
        <w:tc>
          <w:tcPr>
            <w:tcW w:w="1440"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excercise</w:t>
            </w:r>
          </w:p>
        </w:tc>
        <w:tc>
          <w:tcPr>
            <w:tcW w:w="810"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w:t>
            </w:r>
          </w:p>
        </w:tc>
        <w:tc>
          <w:tcPr>
            <w:tcW w:w="977"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warrants</w:t>
            </w:r>
          </w:p>
        </w:tc>
        <w:tc>
          <w:tcPr>
            <w:tcW w:w="1417"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exercised warrants</w:t>
            </w:r>
          </w:p>
        </w:tc>
        <w:tc>
          <w:tcPr>
            <w:tcW w:w="1193"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Exercise price</w:t>
            </w:r>
          </w:p>
        </w:tc>
        <w:tc>
          <w:tcPr>
            <w:tcW w:w="1273"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of Commerce</w:t>
            </w:r>
          </w:p>
        </w:tc>
        <w:tc>
          <w:tcPr>
            <w:tcW w:w="1726" w:type="dxa"/>
          </w:tcPr>
          <w:p w:rsidR="00CA2203" w:rsidRPr="00643BCA" w:rsidRDefault="00CA2203" w:rsidP="008B62BA">
            <w:pPr>
              <w:pBdr>
                <w:bottom w:val="single" w:sz="4" w:space="1" w:color="auto"/>
              </w:pBd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as listed securities</w:t>
            </w:r>
          </w:p>
        </w:tc>
      </w:tr>
      <w:tr w:rsidR="00CA2203" w:rsidRPr="00643BCA" w:rsidTr="001710F9">
        <w:trPr>
          <w:tblHeader/>
        </w:trPr>
        <w:tc>
          <w:tcPr>
            <w:tcW w:w="1440"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810"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977"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(Unit)</w:t>
            </w:r>
          </w:p>
        </w:tc>
        <w:tc>
          <w:tcPr>
            <w:tcW w:w="1417"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(Shares)</w:t>
            </w:r>
          </w:p>
        </w:tc>
        <w:tc>
          <w:tcPr>
            <w:tcW w:w="1193"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sidRPr="00643BCA">
              <w:rPr>
                <w:rFonts w:ascii="Arial" w:hAnsi="Arial"/>
                <w:sz w:val="14"/>
                <w:szCs w:val="14"/>
              </w:rPr>
              <w:t>(Baht per share)</w:t>
            </w:r>
          </w:p>
        </w:tc>
        <w:tc>
          <w:tcPr>
            <w:tcW w:w="1273"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c>
          <w:tcPr>
            <w:tcW w:w="1726" w:type="dxa"/>
          </w:tcPr>
          <w:p w:rsidR="00CA2203" w:rsidRPr="00643BCA" w:rsidRDefault="00CA2203" w:rsidP="008B62BA">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p>
        </w:tc>
      </w:tr>
      <w:tr w:rsidR="00524EC3" w:rsidRPr="00643BCA" w:rsidTr="001710F9">
        <w:trPr>
          <w:tblHeader/>
        </w:trPr>
        <w:tc>
          <w:tcPr>
            <w:tcW w:w="1440" w:type="dxa"/>
          </w:tcPr>
          <w:p w:rsidR="00524EC3" w:rsidRPr="00643BCA" w:rsidRDefault="00524EC3"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Pr>
                <w:rFonts w:ascii="Arial" w:hAnsi="Arial"/>
                <w:sz w:val="14"/>
                <w:szCs w:val="14"/>
              </w:rPr>
              <w:t>30 December 2016</w:t>
            </w:r>
          </w:p>
        </w:tc>
        <w:tc>
          <w:tcPr>
            <w:tcW w:w="810" w:type="dxa"/>
          </w:tcPr>
          <w:p w:rsidR="00524EC3" w:rsidRPr="00643BCA" w:rsidRDefault="00524EC3"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sidRPr="0014721B">
              <w:rPr>
                <w:rFonts w:ascii="Arial" w:hAnsi="Arial"/>
                <w:sz w:val="14"/>
                <w:szCs w:val="14"/>
              </w:rPr>
              <w:t>LH-W3</w:t>
            </w:r>
          </w:p>
        </w:tc>
        <w:tc>
          <w:tcPr>
            <w:tcW w:w="977" w:type="dxa"/>
          </w:tcPr>
          <w:p w:rsidR="00524EC3" w:rsidRPr="009775D4" w:rsidRDefault="009321FF"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Pr>
                <w:rFonts w:ascii="Arial" w:hAnsi="Arial"/>
                <w:sz w:val="14"/>
                <w:szCs w:val="14"/>
              </w:rPr>
              <w:t>106,998,154</w:t>
            </w:r>
          </w:p>
        </w:tc>
        <w:tc>
          <w:tcPr>
            <w:tcW w:w="1417" w:type="dxa"/>
          </w:tcPr>
          <w:p w:rsidR="00524EC3" w:rsidRPr="009775D4" w:rsidRDefault="009321FF"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rPr>
            </w:pPr>
            <w:r>
              <w:rPr>
                <w:rFonts w:ascii="Arial" w:hAnsi="Arial"/>
                <w:sz w:val="14"/>
                <w:szCs w:val="14"/>
              </w:rPr>
              <w:t>106,998,154</w:t>
            </w:r>
          </w:p>
        </w:tc>
        <w:tc>
          <w:tcPr>
            <w:tcW w:w="1193" w:type="dxa"/>
          </w:tcPr>
          <w:p w:rsidR="00524EC3" w:rsidRPr="009775D4" w:rsidRDefault="00524EC3" w:rsidP="00524EC3">
            <w:pPr>
              <w:tabs>
                <w:tab w:val="left" w:pos="360"/>
                <w:tab w:val="right" w:pos="584"/>
                <w:tab w:val="left" w:pos="2160"/>
                <w:tab w:val="right" w:pos="5040"/>
                <w:tab w:val="right" w:pos="6300"/>
                <w:tab w:val="right" w:pos="8100"/>
                <w:tab w:val="right" w:pos="9620"/>
              </w:tabs>
              <w:spacing w:line="340" w:lineRule="exact"/>
              <w:ind w:right="-43"/>
              <w:jc w:val="center"/>
              <w:rPr>
                <w:rFonts w:ascii="Arial" w:hAnsi="Arial"/>
                <w:sz w:val="14"/>
                <w:szCs w:val="14"/>
              </w:rPr>
            </w:pPr>
            <w:r w:rsidRPr="009775D4">
              <w:rPr>
                <w:rFonts w:ascii="Arial" w:hAnsi="Arial"/>
                <w:sz w:val="14"/>
                <w:szCs w:val="14"/>
              </w:rPr>
              <w:t>3.50</w:t>
            </w:r>
          </w:p>
        </w:tc>
        <w:tc>
          <w:tcPr>
            <w:tcW w:w="1273" w:type="dxa"/>
          </w:tcPr>
          <w:p w:rsidR="00524EC3" w:rsidRPr="009775D4" w:rsidRDefault="009321FF"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Pr>
                <w:rFonts w:ascii="Arial" w:hAnsi="Arial"/>
                <w:sz w:val="14"/>
                <w:szCs w:val="14"/>
              </w:rPr>
              <w:t>6 January 2017</w:t>
            </w:r>
          </w:p>
        </w:tc>
        <w:tc>
          <w:tcPr>
            <w:tcW w:w="1726" w:type="dxa"/>
          </w:tcPr>
          <w:p w:rsidR="00524EC3" w:rsidRPr="009775D4" w:rsidRDefault="009321FF" w:rsidP="00524EC3">
            <w:pPr>
              <w:tabs>
                <w:tab w:val="left" w:pos="360"/>
                <w:tab w:val="left" w:pos="2160"/>
                <w:tab w:val="right" w:pos="5040"/>
                <w:tab w:val="right" w:pos="6300"/>
                <w:tab w:val="right" w:pos="8100"/>
                <w:tab w:val="right" w:pos="9620"/>
              </w:tabs>
              <w:spacing w:line="340" w:lineRule="exact"/>
              <w:ind w:right="-43"/>
              <w:jc w:val="center"/>
              <w:rPr>
                <w:rFonts w:ascii="Arial" w:hAnsi="Arial"/>
                <w:sz w:val="14"/>
                <w:szCs w:val="14"/>
                <w:cs/>
              </w:rPr>
            </w:pPr>
            <w:r>
              <w:rPr>
                <w:rFonts w:ascii="Arial" w:hAnsi="Arial"/>
                <w:sz w:val="14"/>
                <w:szCs w:val="14"/>
              </w:rPr>
              <w:t>11 January 2017</w:t>
            </w:r>
          </w:p>
        </w:tc>
      </w:tr>
    </w:tbl>
    <w:p w:rsidR="00CA2203" w:rsidRPr="00643BCA" w:rsidRDefault="00CA2203" w:rsidP="00524EC3">
      <w:pPr>
        <w:spacing w:before="240" w:after="120" w:line="380" w:lineRule="exact"/>
        <w:ind w:left="547" w:hanging="547"/>
        <w:jc w:val="thaiDistribute"/>
        <w:outlineLvl w:val="0"/>
        <w:rPr>
          <w:rFonts w:ascii="Arial" w:eastAsia="Arial Unicode MS" w:hAnsi="Arial" w:cs="Arial Unicode MS"/>
          <w:sz w:val="22"/>
          <w:szCs w:val="22"/>
        </w:rPr>
      </w:pPr>
      <w:r w:rsidRPr="00643BCA">
        <w:rPr>
          <w:rFonts w:ascii="Arial" w:eastAsia="Arial Unicode MS" w:hAnsi="Arial" w:cs="Arial Unicode MS"/>
          <w:sz w:val="22"/>
          <w:szCs w:val="22"/>
        </w:rPr>
        <w:tab/>
      </w:r>
      <w:r>
        <w:rPr>
          <w:rFonts w:ascii="Arial" w:eastAsia="Arial Unicode MS" w:hAnsi="Arial" w:cs="Arial Unicode MS"/>
          <w:sz w:val="22"/>
          <w:szCs w:val="22"/>
        </w:rPr>
        <w:t>As at</w:t>
      </w:r>
      <w:r w:rsidRPr="00643BCA">
        <w:rPr>
          <w:rFonts w:ascii="Arial" w:eastAsia="Arial Unicode MS" w:hAnsi="Arial" w:cs="Arial Unicode MS"/>
          <w:sz w:val="22"/>
          <w:szCs w:val="22"/>
        </w:rPr>
        <w:t xml:space="preserve"> </w:t>
      </w:r>
      <w:r w:rsidR="00032CCA">
        <w:rPr>
          <w:rFonts w:ascii="Arial" w:eastAsia="Arial Unicode MS" w:hAnsi="Arial" w:cs="Arial Unicode MS"/>
          <w:sz w:val="22"/>
          <w:szCs w:val="22"/>
        </w:rPr>
        <w:t xml:space="preserve">31 December </w:t>
      </w:r>
      <w:r w:rsidR="005E35BD">
        <w:rPr>
          <w:rFonts w:ascii="Arial" w:eastAsia="Arial Unicode MS" w:hAnsi="Arial" w:cs="Arial Unicode MS"/>
          <w:sz w:val="22"/>
          <w:szCs w:val="22"/>
        </w:rPr>
        <w:t>2016</w:t>
      </w:r>
      <w:r w:rsidRPr="00643BCA">
        <w:rPr>
          <w:rFonts w:ascii="Arial" w:eastAsia="Arial Unicode MS" w:hAnsi="Arial" w:cs="Arial Unicode MS"/>
          <w:sz w:val="22"/>
          <w:szCs w:val="22"/>
        </w:rPr>
        <w:t>, the Company record cash received</w:t>
      </w:r>
      <w:r>
        <w:rPr>
          <w:rFonts w:ascii="Arial" w:eastAsia="Arial Unicode MS" w:hAnsi="Arial" w:cs="Arial Unicode MS"/>
          <w:sz w:val="22"/>
          <w:szCs w:val="22"/>
        </w:rPr>
        <w:t xml:space="preserve"> from </w:t>
      </w:r>
      <w:r w:rsidRPr="00643BCA">
        <w:rPr>
          <w:rFonts w:ascii="Arial" w:eastAsia="Arial Unicode MS" w:hAnsi="Arial" w:cs="Arial Unicode MS"/>
          <w:sz w:val="22"/>
          <w:szCs w:val="22"/>
        </w:rPr>
        <w:t>exercised</w:t>
      </w:r>
      <w:r>
        <w:rPr>
          <w:rFonts w:ascii="Arial" w:eastAsia="Arial Unicode MS" w:hAnsi="Arial" w:cs="Arial Unicode MS"/>
          <w:sz w:val="22"/>
          <w:szCs w:val="22"/>
        </w:rPr>
        <w:t xml:space="preserve"> of </w:t>
      </w:r>
      <w:r w:rsidRPr="00643BCA">
        <w:rPr>
          <w:rFonts w:ascii="Arial" w:eastAsia="Arial Unicode MS" w:hAnsi="Arial" w:cs="Arial Unicode MS"/>
          <w:sz w:val="22"/>
          <w:szCs w:val="22"/>
        </w:rPr>
        <w:t>warrant</w:t>
      </w:r>
      <w:r>
        <w:rPr>
          <w:rFonts w:ascii="Arial" w:eastAsia="Arial Unicode MS" w:hAnsi="Arial" w:cs="Arial Unicode MS"/>
          <w:sz w:val="22"/>
          <w:szCs w:val="22"/>
        </w:rPr>
        <w:t>s</w:t>
      </w:r>
      <w:r w:rsidRPr="00643BCA">
        <w:rPr>
          <w:rFonts w:ascii="Arial" w:eastAsia="Arial Unicode MS" w:hAnsi="Arial" w:cs="Arial Unicode MS"/>
          <w:sz w:val="22"/>
          <w:szCs w:val="22"/>
        </w:rPr>
        <w:t xml:space="preserve"> Baht </w:t>
      </w:r>
      <w:r w:rsidR="00557BB9">
        <w:rPr>
          <w:rFonts w:ascii="Arial" w:eastAsia="Arial Unicode MS" w:hAnsi="Arial" w:cs="Arial Unicode MS"/>
          <w:sz w:val="22"/>
          <w:szCs w:val="22"/>
        </w:rPr>
        <w:t>374</w:t>
      </w:r>
      <w:r>
        <w:rPr>
          <w:rFonts w:ascii="Arial" w:eastAsia="Arial Unicode MS" w:hAnsi="Arial" w:cs="Arial Unicode MS"/>
          <w:sz w:val="22"/>
          <w:szCs w:val="22"/>
        </w:rPr>
        <w:t xml:space="preserve"> million. The </w:t>
      </w:r>
      <w:r w:rsidR="00032CCA">
        <w:rPr>
          <w:rFonts w:ascii="Arial" w:eastAsia="Arial Unicode MS" w:hAnsi="Arial" w:cs="Arial Unicode MS"/>
          <w:sz w:val="22"/>
          <w:szCs w:val="22"/>
        </w:rPr>
        <w:t>amount is</w:t>
      </w:r>
      <w:r>
        <w:rPr>
          <w:rFonts w:ascii="Arial" w:eastAsia="Arial Unicode MS" w:hAnsi="Arial" w:cs="Arial Unicode MS"/>
          <w:sz w:val="22"/>
          <w:szCs w:val="22"/>
        </w:rPr>
        <w:t xml:space="preserve"> r</w:t>
      </w:r>
      <w:r w:rsidRPr="00643BCA">
        <w:rPr>
          <w:rFonts w:ascii="Arial" w:eastAsia="Arial Unicode MS" w:hAnsi="Arial" w:cs="Arial Unicode MS"/>
          <w:sz w:val="22"/>
          <w:szCs w:val="22"/>
        </w:rPr>
        <w:t>epresented as cash receipts from share subscription in the statement of financial position.</w:t>
      </w:r>
    </w:p>
    <w:p w:rsidR="004C0032" w:rsidRDefault="004C003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C664AA" w:rsidP="003418C5">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28</w:t>
      </w:r>
      <w:r w:rsidRPr="001251CF">
        <w:rPr>
          <w:rFonts w:ascii="Arial" w:hAnsi="Arial"/>
          <w:b/>
          <w:bCs/>
          <w:sz w:val="22"/>
          <w:szCs w:val="22"/>
        </w:rPr>
        <w:t>.</w:t>
      </w:r>
      <w:r w:rsidRPr="001251CF">
        <w:rPr>
          <w:rFonts w:ascii="Arial" w:hAnsi="Arial"/>
          <w:b/>
          <w:bCs/>
          <w:sz w:val="22"/>
          <w:szCs w:val="22"/>
        </w:rPr>
        <w:tab/>
      </w:r>
      <w:r>
        <w:rPr>
          <w:rFonts w:ascii="Arial" w:hAnsi="Arial"/>
          <w:b/>
          <w:bCs/>
          <w:sz w:val="22"/>
          <w:szCs w:val="22"/>
        </w:rPr>
        <w:t>Surplus (deficit) on changes in value of available-for-sale investments</w:t>
      </w:r>
    </w:p>
    <w:p w:rsidR="00C664AA" w:rsidRPr="001251CF" w:rsidRDefault="00C664AA" w:rsidP="00C664AA">
      <w:pPr>
        <w:pStyle w:val="BodyTextIndent"/>
        <w:spacing w:before="120"/>
        <w:ind w:left="547" w:hanging="547"/>
        <w:rPr>
          <w:rFonts w:ascii="Arial" w:hAnsi="Arial"/>
          <w:sz w:val="22"/>
          <w:szCs w:val="22"/>
        </w:rPr>
      </w:pPr>
      <w:r w:rsidRPr="001251CF">
        <w:rPr>
          <w:rFonts w:ascii="Arial" w:hAnsi="Arial"/>
          <w:sz w:val="22"/>
          <w:szCs w:val="22"/>
        </w:rPr>
        <w:tab/>
        <w:t>During the year</w:t>
      </w:r>
      <w:r>
        <w:rPr>
          <w:rFonts w:ascii="Arial" w:hAnsi="Arial"/>
          <w:sz w:val="22"/>
          <w:szCs w:val="22"/>
        </w:rPr>
        <w:t>s</w:t>
      </w:r>
      <w:r w:rsidRPr="001251CF">
        <w:rPr>
          <w:rFonts w:ascii="Arial" w:hAnsi="Arial"/>
          <w:sz w:val="22"/>
          <w:szCs w:val="22"/>
        </w:rPr>
        <w:t xml:space="preserve"> </w:t>
      </w:r>
      <w:r w:rsidR="005E35BD">
        <w:rPr>
          <w:rFonts w:ascii="Arial" w:hAnsi="Arial"/>
          <w:sz w:val="22"/>
          <w:szCs w:val="22"/>
        </w:rPr>
        <w:t>2016</w:t>
      </w:r>
      <w:r>
        <w:rPr>
          <w:rFonts w:ascii="Arial" w:hAnsi="Arial"/>
          <w:sz w:val="22"/>
          <w:szCs w:val="22"/>
        </w:rPr>
        <w:t xml:space="preserve"> and </w:t>
      </w:r>
      <w:r w:rsidR="005E35BD">
        <w:rPr>
          <w:rFonts w:ascii="Arial" w:hAnsi="Arial"/>
          <w:sz w:val="22"/>
          <w:szCs w:val="22"/>
        </w:rPr>
        <w:t>2015</w:t>
      </w:r>
      <w:r w:rsidRPr="001251CF">
        <w:rPr>
          <w:rFonts w:ascii="Arial" w:hAnsi="Arial"/>
          <w:sz w:val="22"/>
          <w:szCs w:val="22"/>
        </w:rPr>
        <w:t xml:space="preserve">, movement of </w:t>
      </w:r>
      <w:r>
        <w:rPr>
          <w:rFonts w:ascii="Arial" w:hAnsi="Arial"/>
          <w:sz w:val="22"/>
          <w:szCs w:val="22"/>
        </w:rPr>
        <w:t>surplus (deficit)</w:t>
      </w:r>
      <w:r w:rsidRPr="00A85946">
        <w:rPr>
          <w:rFonts w:ascii="Arial" w:hAnsi="Arial"/>
          <w:sz w:val="22"/>
          <w:szCs w:val="22"/>
        </w:rPr>
        <w:t xml:space="preserve"> on changes in value of available-for-sale investments</w:t>
      </w:r>
      <w:r w:rsidRPr="001251CF">
        <w:rPr>
          <w:rFonts w:ascii="Arial" w:hAnsi="Arial"/>
          <w:sz w:val="22"/>
          <w:szCs w:val="22"/>
        </w:rPr>
        <w:t xml:space="preserve"> are as follows:</w:t>
      </w:r>
    </w:p>
    <w:p w:rsidR="00C664AA" w:rsidRPr="00691645" w:rsidRDefault="00C664AA" w:rsidP="00C664AA">
      <w:pPr>
        <w:tabs>
          <w:tab w:val="left" w:pos="1440"/>
          <w:tab w:val="right" w:pos="6480"/>
          <w:tab w:val="right" w:pos="8640"/>
        </w:tabs>
        <w:spacing w:before="120" w:after="120" w:line="360" w:lineRule="exact"/>
        <w:jc w:val="right"/>
        <w:rPr>
          <w:rFonts w:ascii="Arial" w:hAnsi="Arial"/>
          <w:sz w:val="18"/>
          <w:szCs w:val="18"/>
        </w:rPr>
      </w:pPr>
      <w:r w:rsidRPr="00691645">
        <w:rPr>
          <w:rFonts w:ascii="Arial" w:hAnsi="Arial"/>
          <w:sz w:val="18"/>
          <w:szCs w:val="18"/>
        </w:rPr>
        <w:t xml:space="preserve"> (Unit: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C664AA" w:rsidRPr="00691645" w:rsidTr="00C664AA">
        <w:tc>
          <w:tcPr>
            <w:tcW w:w="2970" w:type="dxa"/>
          </w:tcPr>
          <w:p w:rsidR="00C664AA" w:rsidRPr="00691645" w:rsidRDefault="00C664AA" w:rsidP="004F3EEF">
            <w:pPr>
              <w:spacing w:line="360" w:lineRule="exact"/>
              <w:ind w:right="-43"/>
              <w:jc w:val="center"/>
              <w:rPr>
                <w:rFonts w:ascii="Arial" w:hAnsi="Arial"/>
                <w:sz w:val="18"/>
                <w:szCs w:val="18"/>
              </w:rPr>
            </w:pPr>
          </w:p>
        </w:tc>
        <w:tc>
          <w:tcPr>
            <w:tcW w:w="2880" w:type="dxa"/>
            <w:gridSpan w:val="2"/>
          </w:tcPr>
          <w:p w:rsidR="00C664AA"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 xml:space="preserve">Consolidated               </w:t>
            </w:r>
          </w:p>
          <w:p w:rsidR="00C664AA" w:rsidRPr="00691645"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financial statements</w:t>
            </w:r>
          </w:p>
        </w:tc>
        <w:tc>
          <w:tcPr>
            <w:tcW w:w="2880" w:type="dxa"/>
            <w:gridSpan w:val="2"/>
          </w:tcPr>
          <w:p w:rsidR="00C664AA"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 xml:space="preserve">Separate                     </w:t>
            </w:r>
          </w:p>
          <w:p w:rsidR="00C664AA" w:rsidRPr="00691645" w:rsidRDefault="00C664AA" w:rsidP="004F3EEF">
            <w:pPr>
              <w:pBdr>
                <w:bottom w:val="single" w:sz="4" w:space="1" w:color="auto"/>
              </w:pBdr>
              <w:spacing w:line="360" w:lineRule="exact"/>
              <w:ind w:right="-43"/>
              <w:jc w:val="center"/>
              <w:rPr>
                <w:rFonts w:ascii="Arial" w:hAnsi="Arial"/>
                <w:sz w:val="18"/>
                <w:szCs w:val="18"/>
              </w:rPr>
            </w:pPr>
            <w:r w:rsidRPr="00691645">
              <w:rPr>
                <w:rFonts w:ascii="Arial" w:hAnsi="Arial"/>
                <w:sz w:val="18"/>
                <w:szCs w:val="18"/>
              </w:rPr>
              <w:t>financial statements</w:t>
            </w:r>
          </w:p>
        </w:tc>
      </w:tr>
      <w:tr w:rsidR="00C664AA" w:rsidRPr="00691645" w:rsidTr="00C664AA">
        <w:tc>
          <w:tcPr>
            <w:tcW w:w="2970" w:type="dxa"/>
          </w:tcPr>
          <w:p w:rsidR="00C664AA" w:rsidRPr="00691645" w:rsidRDefault="00C664AA" w:rsidP="004F3EEF">
            <w:pPr>
              <w:spacing w:line="360" w:lineRule="exact"/>
              <w:ind w:right="-43"/>
              <w:jc w:val="center"/>
              <w:rPr>
                <w:rFonts w:ascii="Arial" w:hAnsi="Arial"/>
                <w:sz w:val="18"/>
                <w:szCs w:val="18"/>
              </w:rPr>
            </w:pPr>
          </w:p>
        </w:tc>
        <w:tc>
          <w:tcPr>
            <w:tcW w:w="1440" w:type="dxa"/>
          </w:tcPr>
          <w:p w:rsidR="00C664AA" w:rsidRPr="00691645" w:rsidRDefault="005E35BD" w:rsidP="004F3EEF">
            <w:pPr>
              <w:pBdr>
                <w:bottom w:val="single" w:sz="4" w:space="1" w:color="auto"/>
              </w:pBdr>
              <w:spacing w:line="360" w:lineRule="exact"/>
              <w:ind w:right="-43"/>
              <w:jc w:val="center"/>
              <w:rPr>
                <w:rFonts w:ascii="Arial" w:hAnsi="Arial"/>
                <w:sz w:val="18"/>
                <w:szCs w:val="18"/>
              </w:rPr>
            </w:pPr>
            <w:r>
              <w:rPr>
                <w:rFonts w:ascii="Arial" w:hAnsi="Arial"/>
                <w:sz w:val="18"/>
                <w:szCs w:val="18"/>
              </w:rPr>
              <w:t>2016</w:t>
            </w:r>
          </w:p>
        </w:tc>
        <w:tc>
          <w:tcPr>
            <w:tcW w:w="1440" w:type="dxa"/>
          </w:tcPr>
          <w:p w:rsidR="00C664AA" w:rsidRPr="00691645" w:rsidRDefault="005E35BD" w:rsidP="004F3EEF">
            <w:pPr>
              <w:pBdr>
                <w:bottom w:val="single" w:sz="4" w:space="1" w:color="auto"/>
              </w:pBdr>
              <w:spacing w:line="360" w:lineRule="exact"/>
              <w:ind w:right="-43"/>
              <w:jc w:val="center"/>
              <w:rPr>
                <w:rFonts w:ascii="Arial" w:hAnsi="Arial"/>
                <w:sz w:val="18"/>
                <w:szCs w:val="18"/>
              </w:rPr>
            </w:pPr>
            <w:r>
              <w:rPr>
                <w:rFonts w:ascii="Arial" w:hAnsi="Arial"/>
                <w:sz w:val="18"/>
                <w:szCs w:val="18"/>
              </w:rPr>
              <w:t>2015</w:t>
            </w:r>
          </w:p>
        </w:tc>
        <w:tc>
          <w:tcPr>
            <w:tcW w:w="1440" w:type="dxa"/>
          </w:tcPr>
          <w:p w:rsidR="00C664AA" w:rsidRPr="00691645" w:rsidRDefault="005E35BD" w:rsidP="004F3EEF">
            <w:pPr>
              <w:pBdr>
                <w:bottom w:val="single" w:sz="4" w:space="1" w:color="auto"/>
              </w:pBdr>
              <w:spacing w:line="360" w:lineRule="exact"/>
              <w:ind w:right="-43"/>
              <w:jc w:val="center"/>
              <w:rPr>
                <w:rFonts w:ascii="Arial" w:hAnsi="Arial"/>
                <w:sz w:val="18"/>
                <w:szCs w:val="18"/>
              </w:rPr>
            </w:pPr>
            <w:r>
              <w:rPr>
                <w:rFonts w:ascii="Arial" w:hAnsi="Arial"/>
                <w:sz w:val="18"/>
                <w:szCs w:val="18"/>
              </w:rPr>
              <w:t>2016</w:t>
            </w:r>
          </w:p>
        </w:tc>
        <w:tc>
          <w:tcPr>
            <w:tcW w:w="1440" w:type="dxa"/>
          </w:tcPr>
          <w:p w:rsidR="00C664AA" w:rsidRPr="00691645" w:rsidRDefault="005E35BD" w:rsidP="004F3EEF">
            <w:pPr>
              <w:pBdr>
                <w:bottom w:val="single" w:sz="4" w:space="1" w:color="auto"/>
              </w:pBdr>
              <w:spacing w:line="360" w:lineRule="exact"/>
              <w:ind w:right="-43"/>
              <w:jc w:val="center"/>
              <w:rPr>
                <w:rFonts w:ascii="Arial" w:hAnsi="Arial"/>
                <w:sz w:val="18"/>
                <w:szCs w:val="18"/>
              </w:rPr>
            </w:pPr>
            <w:r>
              <w:rPr>
                <w:rFonts w:ascii="Arial" w:hAnsi="Arial"/>
                <w:sz w:val="18"/>
                <w:szCs w:val="18"/>
              </w:rPr>
              <w:t>2015</w:t>
            </w:r>
          </w:p>
        </w:tc>
      </w:tr>
      <w:tr w:rsidR="00553EC9" w:rsidRPr="00691645" w:rsidTr="00C664AA">
        <w:tc>
          <w:tcPr>
            <w:tcW w:w="2970" w:type="dxa"/>
          </w:tcPr>
          <w:p w:rsidR="00553EC9" w:rsidRPr="00691645" w:rsidRDefault="00553EC9" w:rsidP="00553EC9">
            <w:pPr>
              <w:spacing w:line="360" w:lineRule="exact"/>
              <w:ind w:right="-43"/>
              <w:jc w:val="both"/>
              <w:rPr>
                <w:rFonts w:ascii="Arial" w:hAnsi="Arial"/>
                <w:sz w:val="18"/>
                <w:szCs w:val="18"/>
                <w:cs/>
              </w:rPr>
            </w:pPr>
            <w:r w:rsidRPr="00691645">
              <w:rPr>
                <w:rFonts w:ascii="Arial" w:hAnsi="Arial"/>
                <w:color w:val="000000"/>
                <w:sz w:val="18"/>
                <w:szCs w:val="18"/>
              </w:rPr>
              <w:t>Balance as at beginning of year</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982,277</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1,341,026</w:t>
            </w:r>
          </w:p>
        </w:tc>
        <w:tc>
          <w:tcPr>
            <w:tcW w:w="1440" w:type="dxa"/>
          </w:tcPr>
          <w:p w:rsidR="00553EC9" w:rsidRPr="00553EC9" w:rsidRDefault="00553EC9" w:rsidP="00553EC9">
            <w:pPr>
              <w:tabs>
                <w:tab w:val="decimal" w:pos="1152"/>
              </w:tabs>
              <w:spacing w:line="360" w:lineRule="exact"/>
              <w:ind w:right="-43"/>
              <w:rPr>
                <w:rFonts w:ascii="Arial" w:hAnsi="Arial"/>
                <w:sz w:val="18"/>
                <w:szCs w:val="18"/>
                <w:cs/>
              </w:rPr>
            </w:pPr>
            <w:r w:rsidRPr="00553EC9">
              <w:rPr>
                <w:rFonts w:ascii="Arial" w:hAnsi="Arial"/>
                <w:sz w:val="18"/>
                <w:szCs w:val="18"/>
              </w:rPr>
              <w:t>969,350</w:t>
            </w:r>
          </w:p>
        </w:tc>
        <w:tc>
          <w:tcPr>
            <w:tcW w:w="1440" w:type="dxa"/>
          </w:tcPr>
          <w:p w:rsidR="00553EC9" w:rsidRPr="00C664AA" w:rsidRDefault="00553EC9" w:rsidP="00553EC9">
            <w:pPr>
              <w:tabs>
                <w:tab w:val="decimal" w:pos="1152"/>
              </w:tabs>
              <w:spacing w:line="360" w:lineRule="exact"/>
              <w:ind w:right="-43"/>
              <w:rPr>
                <w:rFonts w:ascii="Arial" w:hAnsi="Arial"/>
                <w:sz w:val="18"/>
                <w:szCs w:val="18"/>
                <w:cs/>
              </w:rPr>
            </w:pPr>
            <w:r w:rsidRPr="00C664AA">
              <w:rPr>
                <w:rFonts w:ascii="Arial" w:hAnsi="Arial"/>
                <w:sz w:val="18"/>
                <w:szCs w:val="18"/>
              </w:rPr>
              <w:t>1,341,026</w:t>
            </w:r>
          </w:p>
        </w:tc>
      </w:tr>
      <w:tr w:rsidR="00553EC9" w:rsidRPr="00691645" w:rsidTr="00C664AA">
        <w:tc>
          <w:tcPr>
            <w:tcW w:w="2970" w:type="dxa"/>
          </w:tcPr>
          <w:p w:rsidR="00553EC9" w:rsidRPr="00691645" w:rsidRDefault="00553EC9" w:rsidP="00553EC9">
            <w:pPr>
              <w:spacing w:line="360" w:lineRule="exact"/>
              <w:ind w:right="-43"/>
              <w:jc w:val="both"/>
              <w:rPr>
                <w:rFonts w:ascii="Arial" w:hAnsi="Arial"/>
                <w:sz w:val="18"/>
                <w:szCs w:val="18"/>
                <w:cs/>
              </w:rPr>
            </w:pPr>
            <w:r w:rsidRPr="00691645">
              <w:rPr>
                <w:rFonts w:ascii="Arial" w:hAnsi="Arial"/>
                <w:color w:val="000000"/>
                <w:sz w:val="18"/>
                <w:szCs w:val="18"/>
              </w:rPr>
              <w:t>Changes during the year due to</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p>
        </w:tc>
        <w:tc>
          <w:tcPr>
            <w:tcW w:w="1440" w:type="dxa"/>
          </w:tcPr>
          <w:p w:rsidR="00553EC9" w:rsidRPr="00553EC9" w:rsidRDefault="00553EC9" w:rsidP="00553EC9">
            <w:pPr>
              <w:tabs>
                <w:tab w:val="decimal" w:pos="1152"/>
              </w:tabs>
              <w:spacing w:line="360" w:lineRule="exact"/>
              <w:ind w:right="-43"/>
              <w:rPr>
                <w:rFonts w:ascii="Arial" w:hAnsi="Arial"/>
                <w:sz w:val="18"/>
                <w:szCs w:val="18"/>
                <w:cs/>
              </w:rPr>
            </w:pPr>
          </w:p>
        </w:tc>
        <w:tc>
          <w:tcPr>
            <w:tcW w:w="1440" w:type="dxa"/>
          </w:tcPr>
          <w:p w:rsidR="00553EC9" w:rsidRPr="00C664AA" w:rsidRDefault="00553EC9" w:rsidP="00553EC9">
            <w:pPr>
              <w:tabs>
                <w:tab w:val="decimal" w:pos="1152"/>
              </w:tabs>
              <w:spacing w:line="360" w:lineRule="exact"/>
              <w:ind w:right="-43"/>
              <w:rPr>
                <w:rFonts w:ascii="Arial" w:hAnsi="Arial"/>
                <w:sz w:val="18"/>
                <w:szCs w:val="18"/>
                <w:cs/>
              </w:rPr>
            </w:pPr>
          </w:p>
        </w:tc>
      </w:tr>
      <w:tr w:rsidR="00553EC9" w:rsidRPr="00691645" w:rsidTr="00C664AA">
        <w:tc>
          <w:tcPr>
            <w:tcW w:w="2970" w:type="dxa"/>
          </w:tcPr>
          <w:p w:rsidR="00553EC9" w:rsidRPr="00691645" w:rsidRDefault="00553EC9" w:rsidP="00553EC9">
            <w:pPr>
              <w:spacing w:line="360" w:lineRule="exact"/>
              <w:ind w:right="-43"/>
              <w:jc w:val="both"/>
              <w:rPr>
                <w:rFonts w:ascii="Arial" w:hAnsi="Arial"/>
                <w:sz w:val="18"/>
                <w:szCs w:val="18"/>
                <w:cs/>
              </w:rPr>
            </w:pPr>
            <w:r w:rsidRPr="00691645">
              <w:rPr>
                <w:rFonts w:ascii="Arial" w:hAnsi="Arial"/>
                <w:color w:val="000000"/>
                <w:sz w:val="18"/>
                <w:szCs w:val="18"/>
              </w:rPr>
              <w:t xml:space="preserve">   -  Revaluation</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312,103</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(452,829)</w:t>
            </w:r>
          </w:p>
        </w:tc>
        <w:tc>
          <w:tcPr>
            <w:tcW w:w="1440" w:type="dxa"/>
          </w:tcPr>
          <w:p w:rsidR="00553EC9" w:rsidRPr="00553EC9" w:rsidRDefault="00553EC9" w:rsidP="00553EC9">
            <w:pPr>
              <w:tabs>
                <w:tab w:val="decimal" w:pos="1152"/>
              </w:tabs>
              <w:spacing w:line="360" w:lineRule="exact"/>
              <w:ind w:right="-43"/>
              <w:rPr>
                <w:rFonts w:ascii="Arial" w:hAnsi="Arial"/>
                <w:sz w:val="18"/>
                <w:szCs w:val="18"/>
                <w:cs/>
              </w:rPr>
            </w:pPr>
            <w:r w:rsidRPr="00553EC9">
              <w:rPr>
                <w:rFonts w:ascii="Arial" w:hAnsi="Arial"/>
                <w:sz w:val="18"/>
                <w:szCs w:val="18"/>
              </w:rPr>
              <w:t>66,614</w:t>
            </w:r>
          </w:p>
        </w:tc>
        <w:tc>
          <w:tcPr>
            <w:tcW w:w="1440" w:type="dxa"/>
          </w:tcPr>
          <w:p w:rsidR="00553EC9" w:rsidRPr="00C664AA" w:rsidRDefault="00553EC9" w:rsidP="00553EC9">
            <w:pPr>
              <w:tabs>
                <w:tab w:val="decimal" w:pos="1152"/>
              </w:tabs>
              <w:spacing w:line="360" w:lineRule="exact"/>
              <w:ind w:right="-43"/>
              <w:rPr>
                <w:rFonts w:ascii="Arial" w:hAnsi="Arial"/>
                <w:sz w:val="18"/>
                <w:szCs w:val="18"/>
                <w:cs/>
              </w:rPr>
            </w:pPr>
            <w:r w:rsidRPr="00C664AA">
              <w:rPr>
                <w:rFonts w:ascii="Arial" w:hAnsi="Arial"/>
                <w:sz w:val="18"/>
                <w:szCs w:val="18"/>
              </w:rPr>
              <w:t>(464,595)</w:t>
            </w:r>
          </w:p>
        </w:tc>
      </w:tr>
      <w:tr w:rsidR="00553EC9" w:rsidRPr="00691645" w:rsidTr="00C664AA">
        <w:trPr>
          <w:trHeight w:val="87"/>
        </w:trPr>
        <w:tc>
          <w:tcPr>
            <w:tcW w:w="2970" w:type="dxa"/>
          </w:tcPr>
          <w:p w:rsidR="00553EC9" w:rsidRPr="00691645" w:rsidRDefault="00553EC9" w:rsidP="00553EC9">
            <w:pPr>
              <w:spacing w:line="360" w:lineRule="exact"/>
              <w:ind w:right="-43"/>
              <w:jc w:val="both"/>
              <w:rPr>
                <w:rFonts w:ascii="Arial" w:hAnsi="Arial"/>
                <w:sz w:val="18"/>
                <w:szCs w:val="18"/>
                <w:cs/>
              </w:rPr>
            </w:pPr>
            <w:r w:rsidRPr="00691645">
              <w:rPr>
                <w:rFonts w:ascii="Arial" w:hAnsi="Arial"/>
                <w:color w:val="000000"/>
                <w:sz w:val="18"/>
                <w:szCs w:val="18"/>
                <w:lang w:val="en-GB"/>
              </w:rPr>
              <w:t xml:space="preserve">   -  Income taxes</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(62,421)</w:t>
            </w:r>
          </w:p>
        </w:tc>
        <w:tc>
          <w:tcPr>
            <w:tcW w:w="1440" w:type="dxa"/>
          </w:tcPr>
          <w:p w:rsidR="00553EC9" w:rsidRPr="00553EC9" w:rsidRDefault="00553EC9" w:rsidP="00553EC9">
            <w:pPr>
              <w:tabs>
                <w:tab w:val="decimal" w:pos="1152"/>
              </w:tabs>
              <w:spacing w:line="360" w:lineRule="exact"/>
              <w:ind w:right="-43"/>
              <w:rPr>
                <w:rFonts w:ascii="Arial" w:hAnsi="Arial"/>
                <w:sz w:val="18"/>
                <w:szCs w:val="18"/>
              </w:rPr>
            </w:pPr>
            <w:r w:rsidRPr="00553EC9">
              <w:rPr>
                <w:rFonts w:ascii="Arial" w:hAnsi="Arial"/>
                <w:sz w:val="18"/>
                <w:szCs w:val="18"/>
              </w:rPr>
              <w:t>94,080</w:t>
            </w:r>
          </w:p>
        </w:tc>
        <w:tc>
          <w:tcPr>
            <w:tcW w:w="1440" w:type="dxa"/>
          </w:tcPr>
          <w:p w:rsidR="00553EC9" w:rsidRPr="00553EC9" w:rsidRDefault="00553EC9" w:rsidP="00553EC9">
            <w:pPr>
              <w:tabs>
                <w:tab w:val="decimal" w:pos="1152"/>
              </w:tabs>
              <w:spacing w:line="360" w:lineRule="exact"/>
              <w:ind w:right="-43"/>
              <w:rPr>
                <w:rFonts w:ascii="Arial" w:hAnsi="Arial"/>
                <w:sz w:val="18"/>
                <w:szCs w:val="18"/>
                <w:cs/>
              </w:rPr>
            </w:pPr>
            <w:r w:rsidRPr="00553EC9">
              <w:rPr>
                <w:rFonts w:ascii="Arial" w:hAnsi="Arial"/>
                <w:sz w:val="18"/>
                <w:szCs w:val="18"/>
              </w:rPr>
              <w:t>(13,323)</w:t>
            </w:r>
          </w:p>
        </w:tc>
        <w:tc>
          <w:tcPr>
            <w:tcW w:w="1440" w:type="dxa"/>
          </w:tcPr>
          <w:p w:rsidR="00553EC9" w:rsidRPr="00C664AA" w:rsidRDefault="00553EC9" w:rsidP="00553EC9">
            <w:pPr>
              <w:tabs>
                <w:tab w:val="decimal" w:pos="1152"/>
              </w:tabs>
              <w:spacing w:line="360" w:lineRule="exact"/>
              <w:ind w:right="-43"/>
              <w:rPr>
                <w:rFonts w:ascii="Arial" w:hAnsi="Arial"/>
                <w:sz w:val="18"/>
                <w:szCs w:val="18"/>
                <w:cs/>
              </w:rPr>
            </w:pPr>
            <w:r w:rsidRPr="00C664AA">
              <w:rPr>
                <w:rFonts w:ascii="Arial" w:hAnsi="Arial"/>
                <w:sz w:val="18"/>
                <w:szCs w:val="18"/>
              </w:rPr>
              <w:t>92,919</w:t>
            </w:r>
          </w:p>
        </w:tc>
      </w:tr>
      <w:tr w:rsidR="00553EC9" w:rsidRPr="00691645" w:rsidTr="00C664AA">
        <w:tc>
          <w:tcPr>
            <w:tcW w:w="2970" w:type="dxa"/>
          </w:tcPr>
          <w:p w:rsidR="00553EC9" w:rsidRPr="00691645" w:rsidRDefault="00553EC9" w:rsidP="00553EC9">
            <w:pPr>
              <w:spacing w:line="360" w:lineRule="exact"/>
              <w:ind w:right="-43"/>
              <w:jc w:val="both"/>
              <w:rPr>
                <w:rFonts w:ascii="Arial" w:hAnsi="Arial"/>
                <w:sz w:val="18"/>
                <w:szCs w:val="18"/>
                <w:cs/>
              </w:rPr>
            </w:pPr>
            <w:r w:rsidRPr="00691645">
              <w:rPr>
                <w:rFonts w:ascii="Arial" w:hAnsi="Arial"/>
                <w:color w:val="000000"/>
                <w:sz w:val="18"/>
                <w:szCs w:val="18"/>
              </w:rPr>
              <w:t>Balance as at end of year</w:t>
            </w:r>
          </w:p>
        </w:tc>
        <w:tc>
          <w:tcPr>
            <w:tcW w:w="1440" w:type="dxa"/>
          </w:tcPr>
          <w:p w:rsidR="00553EC9" w:rsidRPr="00553EC9" w:rsidRDefault="00553EC9" w:rsidP="00553EC9">
            <w:pPr>
              <w:pBdr>
                <w:top w:val="single" w:sz="4" w:space="1" w:color="auto"/>
                <w:bottom w:val="double" w:sz="4" w:space="1" w:color="auto"/>
              </w:pBdr>
              <w:tabs>
                <w:tab w:val="decimal" w:pos="1152"/>
              </w:tabs>
              <w:spacing w:line="360" w:lineRule="exact"/>
              <w:ind w:right="-43"/>
              <w:rPr>
                <w:rFonts w:ascii="Arial" w:hAnsi="Arial"/>
                <w:sz w:val="18"/>
                <w:szCs w:val="18"/>
              </w:rPr>
            </w:pPr>
            <w:r w:rsidRPr="00553EC9">
              <w:rPr>
                <w:rFonts w:ascii="Arial" w:hAnsi="Arial"/>
                <w:sz w:val="18"/>
                <w:szCs w:val="18"/>
              </w:rPr>
              <w:t>1,231,959</w:t>
            </w:r>
          </w:p>
        </w:tc>
        <w:tc>
          <w:tcPr>
            <w:tcW w:w="1440" w:type="dxa"/>
          </w:tcPr>
          <w:p w:rsidR="00553EC9" w:rsidRPr="00553EC9" w:rsidRDefault="00553EC9" w:rsidP="00553EC9">
            <w:pPr>
              <w:pBdr>
                <w:top w:val="single" w:sz="4" w:space="1" w:color="auto"/>
                <w:bottom w:val="double" w:sz="4" w:space="1" w:color="auto"/>
              </w:pBdr>
              <w:tabs>
                <w:tab w:val="decimal" w:pos="1152"/>
              </w:tabs>
              <w:spacing w:line="360" w:lineRule="exact"/>
              <w:ind w:right="-43"/>
              <w:rPr>
                <w:rFonts w:ascii="Arial" w:hAnsi="Arial"/>
                <w:sz w:val="18"/>
                <w:szCs w:val="18"/>
              </w:rPr>
            </w:pPr>
            <w:r w:rsidRPr="00553EC9">
              <w:rPr>
                <w:rFonts w:ascii="Arial" w:hAnsi="Arial"/>
                <w:sz w:val="18"/>
                <w:szCs w:val="18"/>
              </w:rPr>
              <w:t>982,277</w:t>
            </w:r>
          </w:p>
        </w:tc>
        <w:tc>
          <w:tcPr>
            <w:tcW w:w="1440" w:type="dxa"/>
          </w:tcPr>
          <w:p w:rsidR="00553EC9" w:rsidRPr="00553EC9" w:rsidRDefault="00553EC9" w:rsidP="00553EC9">
            <w:pPr>
              <w:pBdr>
                <w:top w:val="single" w:sz="4" w:space="1" w:color="auto"/>
                <w:bottom w:val="double" w:sz="4" w:space="1" w:color="auto"/>
              </w:pBdr>
              <w:tabs>
                <w:tab w:val="decimal" w:pos="1152"/>
              </w:tabs>
              <w:spacing w:line="360" w:lineRule="exact"/>
              <w:ind w:right="-43"/>
              <w:rPr>
                <w:rFonts w:ascii="Arial" w:hAnsi="Arial"/>
                <w:sz w:val="18"/>
                <w:szCs w:val="18"/>
                <w:cs/>
              </w:rPr>
            </w:pPr>
            <w:r w:rsidRPr="00553EC9">
              <w:rPr>
                <w:rFonts w:ascii="Arial" w:hAnsi="Arial"/>
                <w:sz w:val="18"/>
                <w:szCs w:val="18"/>
              </w:rPr>
              <w:t>1,022,641</w:t>
            </w:r>
          </w:p>
        </w:tc>
        <w:tc>
          <w:tcPr>
            <w:tcW w:w="1440" w:type="dxa"/>
          </w:tcPr>
          <w:p w:rsidR="00553EC9" w:rsidRPr="00C664AA" w:rsidRDefault="00553EC9" w:rsidP="00553EC9">
            <w:pPr>
              <w:pBdr>
                <w:top w:val="single" w:sz="4" w:space="1" w:color="auto"/>
                <w:bottom w:val="double" w:sz="4" w:space="1" w:color="auto"/>
              </w:pBdr>
              <w:tabs>
                <w:tab w:val="decimal" w:pos="1152"/>
              </w:tabs>
              <w:spacing w:line="360" w:lineRule="exact"/>
              <w:ind w:right="-43"/>
              <w:rPr>
                <w:rFonts w:ascii="Arial" w:hAnsi="Arial"/>
                <w:sz w:val="18"/>
                <w:szCs w:val="18"/>
                <w:cs/>
              </w:rPr>
            </w:pPr>
            <w:r w:rsidRPr="00C664AA">
              <w:rPr>
                <w:rFonts w:ascii="Arial" w:hAnsi="Arial"/>
                <w:sz w:val="18"/>
                <w:szCs w:val="18"/>
              </w:rPr>
              <w:t>969,350</w:t>
            </w:r>
          </w:p>
        </w:tc>
      </w:tr>
    </w:tbl>
    <w:p w:rsidR="00F4785F" w:rsidRPr="001251CF" w:rsidRDefault="00ED743C" w:rsidP="004C0032">
      <w:pPr>
        <w:spacing w:before="240" w:after="120" w:line="380" w:lineRule="exact"/>
        <w:ind w:left="547" w:right="-43" w:hanging="547"/>
        <w:jc w:val="both"/>
        <w:rPr>
          <w:rFonts w:ascii="Arial" w:hAnsi="Arial"/>
          <w:b/>
          <w:bCs/>
          <w:sz w:val="22"/>
          <w:szCs w:val="22"/>
        </w:rPr>
      </w:pPr>
      <w:r>
        <w:rPr>
          <w:rFonts w:ascii="Arial" w:hAnsi="Arial"/>
          <w:b/>
          <w:bCs/>
          <w:sz w:val="22"/>
          <w:szCs w:val="22"/>
        </w:rPr>
        <w:t>2</w:t>
      </w:r>
      <w:r w:rsidR="00CA2203">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Statutory reserve</w:t>
      </w:r>
    </w:p>
    <w:p w:rsidR="00F4785F" w:rsidRDefault="00F4785F" w:rsidP="00103FBF">
      <w:pPr>
        <w:spacing w:before="80" w:after="60" w:line="380" w:lineRule="exact"/>
        <w:ind w:left="547" w:right="-43" w:hanging="547"/>
        <w:jc w:val="both"/>
        <w:rPr>
          <w:rFonts w:ascii="Arial" w:hAnsi="Arial"/>
          <w:sz w:val="22"/>
          <w:szCs w:val="22"/>
        </w:rPr>
      </w:pPr>
      <w:r w:rsidRPr="001251CF">
        <w:rPr>
          <w:rFonts w:ascii="Arial" w:hAnsi="Arial"/>
          <w:b/>
          <w:bCs/>
          <w:sz w:val="22"/>
          <w:szCs w:val="22"/>
        </w:rPr>
        <w:tab/>
      </w:r>
      <w:r w:rsidRPr="001251CF">
        <w:rPr>
          <w:rFonts w:ascii="Arial" w:hAnsi="Arial"/>
          <w:sz w:val="22"/>
          <w:szCs w:val="22"/>
        </w:rPr>
        <w:t xml:space="preserve">Pursuant to Section 116 of the Public Limited Companies Act B.E. 2535, the Company is required to set aside a statutory reserve at least 5 percent of its net </w:t>
      </w:r>
      <w:r w:rsidR="00886EA2">
        <w:rPr>
          <w:rFonts w:ascii="Arial" w:hAnsi="Arial"/>
          <w:sz w:val="22"/>
          <w:szCs w:val="22"/>
        </w:rPr>
        <w:t>profit</w:t>
      </w:r>
      <w:r w:rsidRPr="001251CF">
        <w:rPr>
          <w:rFonts w:ascii="Arial" w:hAnsi="Arial"/>
          <w:sz w:val="22"/>
          <w:szCs w:val="22"/>
        </w:rPr>
        <w:t xml:space="preserve"> after deducting accumulated deficit brought forward (if any</w:t>
      </w:r>
      <w:r w:rsidR="00886EA2">
        <w:rPr>
          <w:rFonts w:ascii="Arial" w:hAnsi="Arial"/>
          <w:sz w:val="22"/>
          <w:szCs w:val="22"/>
        </w:rPr>
        <w:t>),</w:t>
      </w:r>
      <w:r w:rsidRPr="001251CF">
        <w:rPr>
          <w:rFonts w:ascii="Arial" w:hAnsi="Arial"/>
          <w:sz w:val="22"/>
          <w:szCs w:val="22"/>
        </w:rPr>
        <w:t xml:space="preserve"> until the reserve reaches 10 percent of the registered capital. The statutory reserve is not available for dividend distribution.</w:t>
      </w:r>
      <w:r w:rsidR="00886EA2">
        <w:rPr>
          <w:rFonts w:ascii="Arial" w:hAnsi="Arial"/>
          <w:sz w:val="22"/>
          <w:szCs w:val="22"/>
        </w:rPr>
        <w:t xml:space="preserve">                 At present, the statutory reserve has fully been set aside.</w:t>
      </w:r>
    </w:p>
    <w:p w:rsidR="00F4785F" w:rsidRPr="001251CF" w:rsidRDefault="00886EA2" w:rsidP="001710F9">
      <w:pPr>
        <w:spacing w:before="120" w:line="380" w:lineRule="exact"/>
        <w:ind w:left="547" w:right="-43" w:hanging="547"/>
        <w:jc w:val="both"/>
        <w:rPr>
          <w:rFonts w:ascii="Arial" w:hAnsi="Arial" w:cs="AngsanaUPC"/>
          <w:b/>
          <w:bCs/>
          <w:sz w:val="22"/>
          <w:szCs w:val="22"/>
        </w:rPr>
      </w:pPr>
      <w:r>
        <w:rPr>
          <w:rFonts w:ascii="Arial" w:hAnsi="Arial"/>
          <w:b/>
          <w:bCs/>
          <w:sz w:val="22"/>
          <w:szCs w:val="22"/>
        </w:rPr>
        <w:t>30</w:t>
      </w:r>
      <w:r w:rsidR="00F4785F" w:rsidRPr="001251CF">
        <w:rPr>
          <w:rFonts w:ascii="Arial" w:hAnsi="Arial"/>
          <w:b/>
          <w:bCs/>
          <w:sz w:val="22"/>
          <w:szCs w:val="22"/>
        </w:rPr>
        <w:t>.</w:t>
      </w:r>
      <w:r w:rsidR="00F4785F" w:rsidRPr="001251CF">
        <w:rPr>
          <w:rFonts w:ascii="Arial" w:hAnsi="Arial"/>
          <w:b/>
          <w:bCs/>
          <w:sz w:val="22"/>
          <w:szCs w:val="22"/>
        </w:rPr>
        <w:tab/>
      </w:r>
      <w:r w:rsidR="00F4785F" w:rsidRPr="001251CF">
        <w:rPr>
          <w:rFonts w:ascii="Arial" w:hAnsi="Arial" w:cs="AngsanaUPC"/>
          <w:b/>
          <w:bCs/>
          <w:sz w:val="22"/>
          <w:szCs w:val="22"/>
        </w:rPr>
        <w:t>Expenses by nature</w:t>
      </w:r>
    </w:p>
    <w:p w:rsidR="00F4785F" w:rsidRPr="001251CF" w:rsidRDefault="00F4785F" w:rsidP="001710F9">
      <w:pPr>
        <w:spacing w:before="80" w:line="380" w:lineRule="exact"/>
        <w:ind w:left="547" w:right="-43" w:hanging="547"/>
        <w:jc w:val="both"/>
        <w:rPr>
          <w:rFonts w:ascii="Arial" w:hAnsi="Arial" w:cs="AngsanaUPC"/>
          <w:sz w:val="22"/>
          <w:szCs w:val="22"/>
        </w:rPr>
      </w:pPr>
      <w:r w:rsidRPr="001251CF">
        <w:rPr>
          <w:rFonts w:ascii="Arial" w:hAnsi="Arial"/>
          <w:b/>
          <w:bCs/>
          <w:sz w:val="22"/>
          <w:szCs w:val="22"/>
        </w:rPr>
        <w:tab/>
      </w:r>
      <w:r w:rsidR="00671F4C" w:rsidRPr="00671F4C">
        <w:rPr>
          <w:rFonts w:ascii="Arial" w:hAnsi="Arial" w:cs="AngsanaUPC"/>
          <w:sz w:val="22"/>
          <w:szCs w:val="22"/>
        </w:rPr>
        <w:t>Significant expenses classified by nature are as follows</w:t>
      </w:r>
      <w:r w:rsidRPr="001251CF">
        <w:rPr>
          <w:rFonts w:ascii="Arial" w:hAnsi="Arial" w:cs="AngsanaUPC"/>
          <w:sz w:val="22"/>
          <w:szCs w:val="22"/>
        </w:rPr>
        <w:t>:</w:t>
      </w:r>
    </w:p>
    <w:p w:rsidR="00167697" w:rsidRPr="001251CF" w:rsidRDefault="00167697" w:rsidP="00167697">
      <w:pPr>
        <w:spacing w:line="380" w:lineRule="exact"/>
        <w:ind w:left="547" w:right="-43" w:hanging="547"/>
        <w:jc w:val="right"/>
        <w:rPr>
          <w:rFonts w:ascii="Arial" w:hAnsi="Arial"/>
          <w:b/>
          <w:bCs/>
          <w:sz w:val="18"/>
          <w:szCs w:val="18"/>
        </w:rPr>
      </w:pPr>
      <w:r w:rsidRPr="001251CF">
        <w:rPr>
          <w:rFonts w:ascii="Arial" w:hAnsi="Arial" w:cs="AngsanaUPC"/>
          <w:sz w:val="18"/>
          <w:szCs w:val="18"/>
        </w:rPr>
        <w:t xml:space="preserve">(Unit: </w:t>
      </w:r>
      <w:r>
        <w:rPr>
          <w:rFonts w:ascii="Arial" w:hAnsi="Arial" w:cs="AngsanaUPC"/>
          <w:sz w:val="18"/>
          <w:szCs w:val="18"/>
        </w:rPr>
        <w:t>Million</w:t>
      </w:r>
      <w:r w:rsidRPr="001251CF">
        <w:rPr>
          <w:rFonts w:ascii="Arial" w:hAnsi="Arial" w:cs="AngsanaUPC"/>
          <w:sz w:val="18"/>
          <w:szCs w:val="18"/>
        </w:rPr>
        <w:t xml:space="preserve"> Baht)</w:t>
      </w:r>
    </w:p>
    <w:tbl>
      <w:tblPr>
        <w:tblW w:w="8730" w:type="dxa"/>
        <w:tblInd w:w="558" w:type="dxa"/>
        <w:tblLayout w:type="fixed"/>
        <w:tblLook w:val="0000" w:firstRow="0" w:lastRow="0" w:firstColumn="0" w:lastColumn="0" w:noHBand="0" w:noVBand="0"/>
      </w:tblPr>
      <w:tblGrid>
        <w:gridCol w:w="4050"/>
        <w:gridCol w:w="1170"/>
        <w:gridCol w:w="1170"/>
        <w:gridCol w:w="1170"/>
        <w:gridCol w:w="1170"/>
      </w:tblGrid>
      <w:tr w:rsidR="00167697" w:rsidRPr="001251CF" w:rsidTr="00516CA4">
        <w:tc>
          <w:tcPr>
            <w:tcW w:w="4050" w:type="dxa"/>
          </w:tcPr>
          <w:p w:rsidR="00167697" w:rsidRPr="001251CF" w:rsidRDefault="00167697" w:rsidP="00516CA4">
            <w:pPr>
              <w:spacing w:line="280" w:lineRule="exact"/>
              <w:ind w:right="-108"/>
              <w:rPr>
                <w:rFonts w:ascii="Arial" w:hAnsi="Arial" w:cs="AngsanaUPC"/>
                <w:sz w:val="17"/>
                <w:szCs w:val="17"/>
              </w:rPr>
            </w:pPr>
          </w:p>
        </w:tc>
        <w:tc>
          <w:tcPr>
            <w:tcW w:w="2340" w:type="dxa"/>
            <w:gridSpan w:val="2"/>
            <w:vAlign w:val="bottom"/>
          </w:tcPr>
          <w:p w:rsidR="00167697" w:rsidRPr="001251CF" w:rsidRDefault="00167697" w:rsidP="00516CA4">
            <w:pPr>
              <w:pBdr>
                <w:bottom w:val="single" w:sz="6" w:space="1" w:color="auto"/>
              </w:pBdr>
              <w:spacing w:line="280" w:lineRule="exact"/>
              <w:ind w:right="-43"/>
              <w:jc w:val="center"/>
              <w:rPr>
                <w:rFonts w:ascii="Arial" w:hAnsi="Arial" w:cs="AngsanaUPC"/>
                <w:sz w:val="17"/>
                <w:szCs w:val="17"/>
              </w:rPr>
            </w:pPr>
            <w:r w:rsidRPr="001251CF">
              <w:rPr>
                <w:rFonts w:ascii="Arial" w:hAnsi="Arial" w:cs="AngsanaUPC"/>
                <w:sz w:val="17"/>
                <w:szCs w:val="17"/>
              </w:rPr>
              <w:t>Consolidated            financial statements</w:t>
            </w:r>
          </w:p>
        </w:tc>
        <w:tc>
          <w:tcPr>
            <w:tcW w:w="2340" w:type="dxa"/>
            <w:gridSpan w:val="2"/>
            <w:vAlign w:val="bottom"/>
          </w:tcPr>
          <w:p w:rsidR="00167697" w:rsidRPr="001251CF" w:rsidRDefault="00167697" w:rsidP="00516CA4">
            <w:pPr>
              <w:pBdr>
                <w:bottom w:val="single" w:sz="6" w:space="1" w:color="auto"/>
              </w:pBdr>
              <w:spacing w:line="280" w:lineRule="exact"/>
              <w:ind w:right="-43"/>
              <w:jc w:val="center"/>
              <w:rPr>
                <w:rFonts w:ascii="Arial" w:hAnsi="Arial" w:cs="AngsanaUPC"/>
                <w:sz w:val="17"/>
                <w:szCs w:val="17"/>
              </w:rPr>
            </w:pPr>
            <w:r w:rsidRPr="001251CF">
              <w:rPr>
                <w:rFonts w:ascii="Arial" w:hAnsi="Arial" w:cs="AngsanaUPC"/>
                <w:sz w:val="17"/>
                <w:szCs w:val="17"/>
              </w:rPr>
              <w:t xml:space="preserve">Separate </w:t>
            </w:r>
          </w:p>
          <w:p w:rsidR="00167697" w:rsidRPr="001251CF" w:rsidRDefault="00167697" w:rsidP="00516CA4">
            <w:pPr>
              <w:pBdr>
                <w:bottom w:val="single" w:sz="6" w:space="1" w:color="auto"/>
              </w:pBdr>
              <w:spacing w:line="280" w:lineRule="exact"/>
              <w:ind w:right="-43"/>
              <w:jc w:val="center"/>
              <w:rPr>
                <w:rFonts w:ascii="Arial" w:hAnsi="Arial" w:cs="AngsanaUPC"/>
                <w:sz w:val="17"/>
                <w:szCs w:val="17"/>
              </w:rPr>
            </w:pPr>
            <w:r w:rsidRPr="001251CF">
              <w:rPr>
                <w:rFonts w:ascii="Arial" w:hAnsi="Arial" w:cs="AngsanaUPC"/>
                <w:sz w:val="17"/>
                <w:szCs w:val="17"/>
              </w:rPr>
              <w:t>financial statements</w:t>
            </w:r>
          </w:p>
        </w:tc>
      </w:tr>
      <w:tr w:rsidR="00167697" w:rsidRPr="001251CF" w:rsidTr="00516CA4">
        <w:tc>
          <w:tcPr>
            <w:tcW w:w="4050" w:type="dxa"/>
          </w:tcPr>
          <w:p w:rsidR="00167697" w:rsidRPr="001251CF" w:rsidRDefault="00167697" w:rsidP="00516CA4">
            <w:pPr>
              <w:spacing w:line="280" w:lineRule="exact"/>
              <w:ind w:right="-108"/>
              <w:rPr>
                <w:rFonts w:ascii="Arial" w:hAnsi="Arial" w:cs="AngsanaUPC"/>
                <w:sz w:val="17"/>
                <w:szCs w:val="17"/>
              </w:rPr>
            </w:pPr>
          </w:p>
        </w:tc>
        <w:tc>
          <w:tcPr>
            <w:tcW w:w="1170" w:type="dxa"/>
            <w:shd w:val="clear" w:color="auto" w:fill="auto"/>
            <w:vAlign w:val="bottom"/>
          </w:tcPr>
          <w:p w:rsidR="00167697" w:rsidRPr="001251CF" w:rsidRDefault="005E35BD" w:rsidP="00516CA4">
            <w:pPr>
              <w:pBdr>
                <w:bottom w:val="single" w:sz="6" w:space="1" w:color="auto"/>
              </w:pBdr>
              <w:spacing w:line="280" w:lineRule="exact"/>
              <w:ind w:right="-43"/>
              <w:jc w:val="center"/>
              <w:rPr>
                <w:rFonts w:ascii="Arial" w:hAnsi="Arial" w:cs="AngsanaUPC"/>
                <w:sz w:val="17"/>
                <w:szCs w:val="17"/>
              </w:rPr>
            </w:pPr>
            <w:r>
              <w:rPr>
                <w:rFonts w:ascii="Arial" w:hAnsi="Arial" w:cs="AngsanaUPC"/>
                <w:sz w:val="17"/>
                <w:szCs w:val="17"/>
              </w:rPr>
              <w:t>2016</w:t>
            </w:r>
          </w:p>
        </w:tc>
        <w:tc>
          <w:tcPr>
            <w:tcW w:w="1170" w:type="dxa"/>
            <w:shd w:val="clear" w:color="auto" w:fill="auto"/>
            <w:vAlign w:val="bottom"/>
          </w:tcPr>
          <w:p w:rsidR="00167697" w:rsidRPr="001251CF" w:rsidRDefault="005E35BD" w:rsidP="00516CA4">
            <w:pPr>
              <w:pBdr>
                <w:bottom w:val="single" w:sz="6" w:space="1" w:color="auto"/>
              </w:pBdr>
              <w:spacing w:line="280" w:lineRule="exact"/>
              <w:ind w:right="-43"/>
              <w:jc w:val="center"/>
              <w:rPr>
                <w:rFonts w:ascii="Arial" w:hAnsi="Arial" w:cs="AngsanaUPC"/>
                <w:sz w:val="17"/>
                <w:szCs w:val="17"/>
              </w:rPr>
            </w:pPr>
            <w:r>
              <w:rPr>
                <w:rFonts w:ascii="Arial" w:hAnsi="Arial" w:cs="AngsanaUPC"/>
                <w:sz w:val="17"/>
                <w:szCs w:val="17"/>
              </w:rPr>
              <w:t>2015</w:t>
            </w:r>
          </w:p>
        </w:tc>
        <w:tc>
          <w:tcPr>
            <w:tcW w:w="1170" w:type="dxa"/>
            <w:shd w:val="clear" w:color="auto" w:fill="auto"/>
            <w:vAlign w:val="bottom"/>
          </w:tcPr>
          <w:p w:rsidR="00167697" w:rsidRPr="001251CF" w:rsidRDefault="005E35BD" w:rsidP="00516CA4">
            <w:pPr>
              <w:pBdr>
                <w:bottom w:val="single" w:sz="6" w:space="1" w:color="auto"/>
              </w:pBdr>
              <w:spacing w:line="280" w:lineRule="exact"/>
              <w:ind w:right="-43"/>
              <w:jc w:val="center"/>
              <w:rPr>
                <w:rFonts w:ascii="Arial" w:hAnsi="Arial" w:cs="AngsanaUPC"/>
                <w:sz w:val="17"/>
                <w:szCs w:val="17"/>
              </w:rPr>
            </w:pPr>
            <w:r>
              <w:rPr>
                <w:rFonts w:ascii="Arial" w:hAnsi="Arial" w:cs="AngsanaUPC"/>
                <w:sz w:val="17"/>
                <w:szCs w:val="17"/>
              </w:rPr>
              <w:t>2016</w:t>
            </w:r>
          </w:p>
        </w:tc>
        <w:tc>
          <w:tcPr>
            <w:tcW w:w="1170" w:type="dxa"/>
            <w:shd w:val="clear" w:color="auto" w:fill="auto"/>
            <w:vAlign w:val="bottom"/>
          </w:tcPr>
          <w:p w:rsidR="00167697" w:rsidRPr="001251CF" w:rsidRDefault="005E35BD" w:rsidP="00516CA4">
            <w:pPr>
              <w:pBdr>
                <w:bottom w:val="single" w:sz="6" w:space="1" w:color="auto"/>
              </w:pBdr>
              <w:spacing w:line="280" w:lineRule="exact"/>
              <w:ind w:right="-43"/>
              <w:jc w:val="center"/>
              <w:rPr>
                <w:rFonts w:ascii="Arial" w:hAnsi="Arial" w:cs="AngsanaUPC"/>
                <w:sz w:val="17"/>
                <w:szCs w:val="17"/>
              </w:rPr>
            </w:pPr>
            <w:r>
              <w:rPr>
                <w:rFonts w:ascii="Arial" w:hAnsi="Arial" w:cs="AngsanaUPC"/>
                <w:sz w:val="17"/>
                <w:szCs w:val="17"/>
              </w:rPr>
              <w:t>2015</w:t>
            </w:r>
          </w:p>
        </w:tc>
      </w:tr>
      <w:tr w:rsidR="00167697" w:rsidRPr="00ED743C" w:rsidTr="00516CA4">
        <w:tc>
          <w:tcPr>
            <w:tcW w:w="4050" w:type="dxa"/>
          </w:tcPr>
          <w:p w:rsidR="00167697" w:rsidRPr="00ED743C" w:rsidRDefault="00167697" w:rsidP="00516CA4">
            <w:pPr>
              <w:spacing w:line="280" w:lineRule="exact"/>
              <w:ind w:left="252" w:right="-108" w:hanging="252"/>
              <w:rPr>
                <w:rFonts w:ascii="Arial" w:hAnsi="Arial" w:cs="Arial"/>
                <w:sz w:val="17"/>
                <w:szCs w:val="17"/>
              </w:rPr>
            </w:pPr>
            <w:r w:rsidRPr="00ED743C">
              <w:rPr>
                <w:rFonts w:ascii="Arial" w:hAnsi="Arial" w:cs="Arial"/>
                <w:sz w:val="17"/>
                <w:szCs w:val="17"/>
              </w:rPr>
              <w:t xml:space="preserve">Purchase of land and land held for development </w:t>
            </w:r>
          </w:p>
        </w:tc>
        <w:tc>
          <w:tcPr>
            <w:tcW w:w="1170" w:type="dxa"/>
            <w:shd w:val="clear" w:color="auto" w:fill="auto"/>
          </w:tcPr>
          <w:p w:rsidR="00167697" w:rsidRPr="00ED743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ED743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ED743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ED743C" w:rsidRDefault="00167697" w:rsidP="00516CA4">
            <w:pPr>
              <w:tabs>
                <w:tab w:val="decimal" w:pos="864"/>
              </w:tabs>
              <w:spacing w:line="280" w:lineRule="exact"/>
              <w:rPr>
                <w:rFonts w:ascii="Arial" w:hAnsi="Arial" w:cs="Arial"/>
                <w:sz w:val="17"/>
                <w:szCs w:val="17"/>
              </w:rPr>
            </w:pPr>
          </w:p>
        </w:tc>
      </w:tr>
      <w:tr w:rsidR="00167697" w:rsidRPr="00ED743C" w:rsidTr="00516CA4">
        <w:tc>
          <w:tcPr>
            <w:tcW w:w="4050" w:type="dxa"/>
          </w:tcPr>
          <w:p w:rsidR="00167697" w:rsidRPr="00ED743C" w:rsidRDefault="00167697" w:rsidP="00516CA4">
            <w:pPr>
              <w:spacing w:line="280" w:lineRule="exact"/>
              <w:ind w:left="252" w:right="-108" w:hanging="252"/>
              <w:rPr>
                <w:rFonts w:ascii="Arial" w:hAnsi="Arial" w:cs="Arial"/>
                <w:sz w:val="17"/>
                <w:szCs w:val="17"/>
              </w:rPr>
            </w:pPr>
            <w:r w:rsidRPr="00ED743C">
              <w:rPr>
                <w:rFonts w:ascii="Arial" w:hAnsi="Arial" w:cs="Arial"/>
                <w:sz w:val="17"/>
                <w:szCs w:val="17"/>
              </w:rPr>
              <w:t xml:space="preserve">   and payment of construction in progress</w:t>
            </w:r>
            <w:r>
              <w:rPr>
                <w:rFonts w:ascii="Arial" w:hAnsi="Arial" w:cs="Arial"/>
                <w:sz w:val="17"/>
                <w:szCs w:val="17"/>
              </w:rPr>
              <w:t xml:space="preserve"> </w:t>
            </w:r>
          </w:p>
        </w:tc>
        <w:tc>
          <w:tcPr>
            <w:tcW w:w="1170" w:type="dxa"/>
            <w:shd w:val="clear" w:color="auto" w:fill="auto"/>
          </w:tcPr>
          <w:p w:rsidR="00167697" w:rsidRPr="00D675E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CB69E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CB69EC" w:rsidRDefault="00167697" w:rsidP="00516CA4">
            <w:pPr>
              <w:tabs>
                <w:tab w:val="decimal" w:pos="864"/>
              </w:tabs>
              <w:spacing w:line="280" w:lineRule="exact"/>
              <w:rPr>
                <w:rFonts w:ascii="Arial" w:hAnsi="Arial" w:cs="Arial"/>
                <w:sz w:val="17"/>
                <w:szCs w:val="17"/>
              </w:rPr>
            </w:pPr>
          </w:p>
        </w:tc>
        <w:tc>
          <w:tcPr>
            <w:tcW w:w="1170" w:type="dxa"/>
            <w:shd w:val="clear" w:color="auto" w:fill="auto"/>
          </w:tcPr>
          <w:p w:rsidR="00167697" w:rsidRPr="00CB69EC" w:rsidRDefault="00167697" w:rsidP="00516CA4">
            <w:pPr>
              <w:tabs>
                <w:tab w:val="decimal" w:pos="864"/>
              </w:tabs>
              <w:spacing w:line="280" w:lineRule="exact"/>
              <w:rPr>
                <w:rFonts w:ascii="Arial" w:hAnsi="Arial" w:cs="Arial"/>
                <w:sz w:val="17"/>
                <w:szCs w:val="17"/>
              </w:rPr>
            </w:pPr>
          </w:p>
        </w:tc>
      </w:tr>
      <w:tr w:rsidR="009321FF" w:rsidRPr="00ED743C" w:rsidTr="00516CA4">
        <w:tc>
          <w:tcPr>
            <w:tcW w:w="4050" w:type="dxa"/>
          </w:tcPr>
          <w:p w:rsidR="009321FF" w:rsidRPr="00ED743C" w:rsidRDefault="009321FF" w:rsidP="009321FF">
            <w:pPr>
              <w:spacing w:line="280" w:lineRule="exact"/>
              <w:ind w:left="252" w:right="-108" w:hanging="252"/>
              <w:rPr>
                <w:rFonts w:ascii="Arial" w:hAnsi="Arial" w:cs="Arial"/>
                <w:sz w:val="17"/>
                <w:szCs w:val="17"/>
              </w:rPr>
            </w:pPr>
            <w:r>
              <w:rPr>
                <w:rFonts w:ascii="Arial" w:hAnsi="Arial" w:cs="Arial"/>
                <w:sz w:val="17"/>
                <w:szCs w:val="17"/>
              </w:rPr>
              <w:t xml:space="preserve">   during year</w:t>
            </w:r>
          </w:p>
        </w:tc>
        <w:tc>
          <w:tcPr>
            <w:tcW w:w="1170" w:type="dxa"/>
            <w:shd w:val="clear" w:color="auto" w:fill="auto"/>
          </w:tcPr>
          <w:p w:rsidR="009321FF" w:rsidRPr="009321FF" w:rsidRDefault="0084630E" w:rsidP="009321FF">
            <w:pPr>
              <w:tabs>
                <w:tab w:val="decimal" w:pos="864"/>
              </w:tabs>
              <w:spacing w:line="280" w:lineRule="exact"/>
              <w:rPr>
                <w:rFonts w:ascii="Arial" w:hAnsi="Arial" w:cs="Arial"/>
                <w:sz w:val="17"/>
                <w:szCs w:val="17"/>
              </w:rPr>
            </w:pPr>
            <w:r>
              <w:rPr>
                <w:rFonts w:ascii="Arial" w:hAnsi="Arial" w:cs="Arial"/>
                <w:sz w:val="17"/>
                <w:szCs w:val="17"/>
              </w:rPr>
              <w:t>17,430</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19,407</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17,125</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18,706</w:t>
            </w:r>
          </w:p>
        </w:tc>
      </w:tr>
      <w:tr w:rsidR="009321FF" w:rsidRPr="00ED743C" w:rsidTr="00516CA4">
        <w:tc>
          <w:tcPr>
            <w:tcW w:w="4050" w:type="dxa"/>
          </w:tcPr>
          <w:p w:rsidR="009321FF" w:rsidRPr="00ED743C" w:rsidRDefault="009321FF" w:rsidP="009321FF">
            <w:pPr>
              <w:spacing w:line="280" w:lineRule="exact"/>
              <w:ind w:left="252" w:right="-108" w:hanging="252"/>
              <w:rPr>
                <w:rFonts w:ascii="Arial" w:hAnsi="Arial" w:cs="Arial"/>
                <w:sz w:val="17"/>
                <w:szCs w:val="17"/>
              </w:rPr>
            </w:pPr>
            <w:r w:rsidRPr="00ED743C">
              <w:rPr>
                <w:rFonts w:ascii="Arial" w:hAnsi="Arial" w:cs="Arial"/>
                <w:sz w:val="17"/>
                <w:szCs w:val="17"/>
              </w:rPr>
              <w:t>Changes in land, constructions in progress and</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p>
        </w:tc>
      </w:tr>
      <w:tr w:rsidR="009321FF" w:rsidRPr="00ED743C" w:rsidTr="00516CA4">
        <w:tc>
          <w:tcPr>
            <w:tcW w:w="4050" w:type="dxa"/>
          </w:tcPr>
          <w:p w:rsidR="009321FF" w:rsidRPr="00ED743C" w:rsidRDefault="009321FF" w:rsidP="009321FF">
            <w:pPr>
              <w:spacing w:line="280" w:lineRule="exact"/>
              <w:ind w:left="252" w:right="-108" w:hanging="252"/>
              <w:rPr>
                <w:rFonts w:ascii="Arial" w:hAnsi="Arial" w:cs="Arial"/>
                <w:sz w:val="17"/>
                <w:szCs w:val="17"/>
              </w:rPr>
            </w:pPr>
            <w:r w:rsidRPr="00ED743C">
              <w:rPr>
                <w:rFonts w:ascii="Arial" w:hAnsi="Arial" w:cs="Arial"/>
                <w:sz w:val="17"/>
                <w:szCs w:val="17"/>
              </w:rPr>
              <w:t xml:space="preserve">   land held for development</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70</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(4,593)</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(985)</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(4,397)</w:t>
            </w:r>
          </w:p>
        </w:tc>
      </w:tr>
      <w:tr w:rsidR="009321FF" w:rsidRPr="00ED743C" w:rsidTr="00516CA4">
        <w:tc>
          <w:tcPr>
            <w:tcW w:w="4050" w:type="dxa"/>
          </w:tcPr>
          <w:p w:rsidR="009321FF" w:rsidRPr="00ED743C" w:rsidRDefault="009321FF" w:rsidP="009321FF">
            <w:pPr>
              <w:spacing w:line="280" w:lineRule="exact"/>
              <w:ind w:left="252" w:right="-108" w:hanging="252"/>
              <w:rPr>
                <w:rFonts w:ascii="Arial" w:hAnsi="Arial" w:cs="Arial"/>
                <w:sz w:val="17"/>
                <w:szCs w:val="17"/>
              </w:rPr>
            </w:pPr>
            <w:r w:rsidRPr="00ED743C">
              <w:rPr>
                <w:rFonts w:ascii="Arial" w:hAnsi="Arial" w:cs="Arial"/>
                <w:sz w:val="17"/>
                <w:szCs w:val="17"/>
              </w:rPr>
              <w:t>Salar</w:t>
            </w:r>
            <w:r>
              <w:rPr>
                <w:rFonts w:ascii="Arial" w:hAnsi="Arial" w:cs="Arial"/>
                <w:sz w:val="17"/>
                <w:szCs w:val="17"/>
              </w:rPr>
              <w:t>ies</w:t>
            </w:r>
            <w:r w:rsidRPr="00ED743C">
              <w:rPr>
                <w:rFonts w:ascii="Arial" w:hAnsi="Arial" w:cs="Arial"/>
                <w:sz w:val="17"/>
                <w:szCs w:val="17"/>
              </w:rPr>
              <w:t xml:space="preserve"> and wages and other employee benefits</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1,248</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1,083</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1,111</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1,018</w:t>
            </w:r>
          </w:p>
        </w:tc>
      </w:tr>
      <w:tr w:rsidR="009321FF" w:rsidRPr="00ED743C" w:rsidTr="00516CA4">
        <w:tc>
          <w:tcPr>
            <w:tcW w:w="4050" w:type="dxa"/>
          </w:tcPr>
          <w:p w:rsidR="009321FF" w:rsidRPr="00ED743C" w:rsidRDefault="009321FF" w:rsidP="009321FF">
            <w:pPr>
              <w:spacing w:line="280" w:lineRule="exact"/>
              <w:ind w:left="252" w:right="-108" w:hanging="252"/>
              <w:rPr>
                <w:rFonts w:ascii="Arial" w:hAnsi="Arial" w:cs="Arial"/>
                <w:sz w:val="17"/>
                <w:szCs w:val="17"/>
              </w:rPr>
            </w:pPr>
            <w:r w:rsidRPr="00ED743C">
              <w:rPr>
                <w:rFonts w:ascii="Arial" w:hAnsi="Arial" w:cs="Arial"/>
                <w:sz w:val="17"/>
                <w:szCs w:val="17"/>
              </w:rPr>
              <w:t xml:space="preserve">Depreciation and </w:t>
            </w:r>
            <w:r>
              <w:rPr>
                <w:rFonts w:ascii="Arial" w:hAnsi="Arial" w:cs="Arial"/>
                <w:sz w:val="17"/>
                <w:szCs w:val="17"/>
              </w:rPr>
              <w:t>amortisation</w:t>
            </w:r>
            <w:r w:rsidRPr="00ED743C">
              <w:rPr>
                <w:rFonts w:ascii="Arial" w:hAnsi="Arial" w:cs="Arial"/>
                <w:sz w:val="17"/>
                <w:szCs w:val="17"/>
              </w:rPr>
              <w:t xml:space="preserve"> expenses</w:t>
            </w:r>
          </w:p>
        </w:tc>
        <w:tc>
          <w:tcPr>
            <w:tcW w:w="1170" w:type="dxa"/>
            <w:shd w:val="clear" w:color="auto" w:fill="auto"/>
          </w:tcPr>
          <w:p w:rsidR="009321FF" w:rsidRPr="009321FF" w:rsidRDefault="00557BB9" w:rsidP="009321FF">
            <w:pPr>
              <w:tabs>
                <w:tab w:val="decimal" w:pos="864"/>
              </w:tabs>
              <w:spacing w:line="280" w:lineRule="exact"/>
              <w:rPr>
                <w:rFonts w:ascii="Arial" w:hAnsi="Arial" w:cs="Arial"/>
                <w:sz w:val="17"/>
                <w:szCs w:val="17"/>
              </w:rPr>
            </w:pPr>
            <w:r>
              <w:rPr>
                <w:rFonts w:ascii="Arial" w:hAnsi="Arial" w:cs="Arial"/>
                <w:sz w:val="17"/>
                <w:szCs w:val="17"/>
              </w:rPr>
              <w:t>390</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382</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47</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54</w:t>
            </w:r>
          </w:p>
        </w:tc>
      </w:tr>
      <w:tr w:rsidR="009321FF" w:rsidRPr="00ED743C" w:rsidTr="00516CA4">
        <w:tc>
          <w:tcPr>
            <w:tcW w:w="4050" w:type="dxa"/>
          </w:tcPr>
          <w:p w:rsidR="009321FF" w:rsidRDefault="009321FF" w:rsidP="009321FF">
            <w:pPr>
              <w:spacing w:line="280" w:lineRule="exact"/>
              <w:ind w:left="252" w:right="-108" w:hanging="252"/>
              <w:rPr>
                <w:rFonts w:ascii="Arial" w:hAnsi="Arial" w:cs="Arial"/>
                <w:sz w:val="17"/>
                <w:szCs w:val="17"/>
              </w:rPr>
            </w:pPr>
            <w:r>
              <w:rPr>
                <w:rFonts w:ascii="Arial" w:hAnsi="Arial" w:cs="Arial"/>
                <w:sz w:val="17"/>
                <w:szCs w:val="17"/>
              </w:rPr>
              <w:t>Rental expenses from operating lease agreements</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63</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55</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52</w:t>
            </w:r>
          </w:p>
        </w:tc>
        <w:tc>
          <w:tcPr>
            <w:tcW w:w="1170" w:type="dxa"/>
            <w:shd w:val="clear" w:color="auto" w:fill="auto"/>
          </w:tcPr>
          <w:p w:rsidR="009321FF" w:rsidRPr="009321FF" w:rsidRDefault="009321FF" w:rsidP="009321FF">
            <w:pPr>
              <w:tabs>
                <w:tab w:val="decimal" w:pos="864"/>
              </w:tabs>
              <w:spacing w:line="280" w:lineRule="exact"/>
              <w:rPr>
                <w:rFonts w:ascii="Arial" w:hAnsi="Arial" w:cs="Arial"/>
                <w:sz w:val="17"/>
                <w:szCs w:val="17"/>
              </w:rPr>
            </w:pPr>
            <w:r w:rsidRPr="009321FF">
              <w:rPr>
                <w:rFonts w:ascii="Arial" w:hAnsi="Arial" w:cs="Arial"/>
                <w:sz w:val="17"/>
                <w:szCs w:val="17"/>
              </w:rPr>
              <w:t>48</w:t>
            </w:r>
          </w:p>
        </w:tc>
      </w:tr>
    </w:tbl>
    <w:p w:rsidR="004C0032" w:rsidRDefault="004C0032" w:rsidP="004C39C6">
      <w:pPr>
        <w:spacing w:before="240" w:after="120" w:line="380" w:lineRule="exact"/>
        <w:ind w:left="547" w:hanging="547"/>
        <w:jc w:val="both"/>
        <w:rPr>
          <w:rFonts w:ascii="Arial" w:hAnsi="Arial"/>
          <w:b/>
          <w:bCs/>
          <w:sz w:val="22"/>
          <w:szCs w:val="22"/>
        </w:rPr>
      </w:pPr>
    </w:p>
    <w:p w:rsidR="004C0032" w:rsidRDefault="004C0032" w:rsidP="004C0032">
      <w:r>
        <w:br w:type="page"/>
      </w:r>
    </w:p>
    <w:p w:rsidR="004C39C6" w:rsidRPr="004C39C6" w:rsidRDefault="00886EA2" w:rsidP="004C39C6">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31</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Pr>
          <w:rFonts w:ascii="Arial" w:hAnsi="Arial"/>
          <w:sz w:val="22"/>
          <w:szCs w:val="22"/>
        </w:rPr>
        <w:t>years</w:t>
      </w:r>
      <w:r w:rsidRPr="00F1355D">
        <w:rPr>
          <w:rFonts w:ascii="Arial" w:hAnsi="Arial"/>
          <w:sz w:val="22"/>
          <w:szCs w:val="22"/>
        </w:rPr>
        <w:t xml:space="preserve"> ended</w:t>
      </w:r>
      <w:r>
        <w:rPr>
          <w:rFonts w:ascii="Arial" w:hAnsi="Arial"/>
          <w:sz w:val="22"/>
          <w:szCs w:val="22"/>
        </w:rPr>
        <w:t xml:space="preserve"> 31 December</w:t>
      </w:r>
      <w:r w:rsidRPr="00F1355D">
        <w:rPr>
          <w:rFonts w:ascii="Arial" w:hAnsi="Arial"/>
          <w:sz w:val="22"/>
          <w:szCs w:val="22"/>
        </w:rPr>
        <w:t xml:space="preserve"> </w:t>
      </w:r>
      <w:r>
        <w:rPr>
          <w:rFonts w:ascii="Arial" w:hAnsi="Arial"/>
          <w:sz w:val="22"/>
          <w:szCs w:val="22"/>
        </w:rPr>
        <w:t>2016 and 2015</w:t>
      </w:r>
      <w:r w:rsidRPr="00F1355D">
        <w:rPr>
          <w:rFonts w:ascii="Arial" w:hAnsi="Arial"/>
          <w:sz w:val="22"/>
          <w:szCs w:val="22"/>
        </w:rPr>
        <w:t xml:space="preserve"> are made up as follows:</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5D09C8" w:rsidRPr="00446154" w:rsidTr="005D09C8">
        <w:tc>
          <w:tcPr>
            <w:tcW w:w="8700" w:type="dxa"/>
            <w:gridSpan w:val="5"/>
          </w:tcPr>
          <w:p w:rsidR="005D09C8" w:rsidRPr="00446154" w:rsidRDefault="005D09C8" w:rsidP="005D09C8">
            <w:pPr>
              <w:spacing w:before="120" w:after="120" w:line="340" w:lineRule="exact"/>
              <w:ind w:right="-14"/>
              <w:jc w:val="right"/>
              <w:rPr>
                <w:rFonts w:ascii="Arial" w:hAnsi="Arial" w:cs="Arial"/>
                <w:sz w:val="22"/>
                <w:szCs w:val="22"/>
              </w:rPr>
            </w:pPr>
            <w:r w:rsidRPr="00446154">
              <w:rPr>
                <w:rFonts w:ascii="Arial" w:hAnsi="Arial" w:cs="Arial"/>
                <w:sz w:val="22"/>
                <w:szCs w:val="22"/>
              </w:rPr>
              <w:t>(Unit: Thousand Baht)</w:t>
            </w:r>
          </w:p>
        </w:tc>
      </w:tr>
      <w:tr w:rsidR="005D09C8" w:rsidRPr="00446154" w:rsidTr="005D09C8">
        <w:tc>
          <w:tcPr>
            <w:tcW w:w="3480" w:type="dxa"/>
          </w:tcPr>
          <w:p w:rsidR="005D09C8" w:rsidRPr="00446154" w:rsidRDefault="005D09C8" w:rsidP="005D09C8">
            <w:pPr>
              <w:spacing w:line="340" w:lineRule="exact"/>
              <w:ind w:right="-14"/>
              <w:jc w:val="thaiDistribute"/>
              <w:rPr>
                <w:rFonts w:ascii="Arial" w:hAnsi="Arial" w:cs="Arial"/>
                <w:sz w:val="22"/>
                <w:szCs w:val="22"/>
              </w:rPr>
            </w:pPr>
          </w:p>
        </w:tc>
        <w:tc>
          <w:tcPr>
            <w:tcW w:w="2610" w:type="dxa"/>
            <w:gridSpan w:val="2"/>
          </w:tcPr>
          <w:p w:rsidR="005D09C8" w:rsidRPr="00446154" w:rsidRDefault="005D09C8" w:rsidP="005D09C8">
            <w:pPr>
              <w:pBdr>
                <w:bottom w:val="single" w:sz="6" w:space="1" w:color="auto"/>
              </w:pBdr>
              <w:spacing w:line="340" w:lineRule="exact"/>
              <w:ind w:right="-14"/>
              <w:jc w:val="center"/>
              <w:rPr>
                <w:rFonts w:ascii="Arial" w:hAnsi="Arial" w:cs="Arial"/>
                <w:sz w:val="22"/>
                <w:szCs w:val="22"/>
              </w:rPr>
            </w:pPr>
            <w:r w:rsidRPr="00446154">
              <w:rPr>
                <w:rFonts w:ascii="Arial" w:hAnsi="Arial" w:cs="Arial"/>
                <w:sz w:val="22"/>
                <w:szCs w:val="22"/>
              </w:rPr>
              <w:t>Consolidated financial statements</w:t>
            </w:r>
          </w:p>
        </w:tc>
        <w:tc>
          <w:tcPr>
            <w:tcW w:w="2610" w:type="dxa"/>
            <w:gridSpan w:val="2"/>
          </w:tcPr>
          <w:p w:rsidR="005D09C8" w:rsidRPr="00446154" w:rsidRDefault="005D09C8" w:rsidP="005D09C8">
            <w:pPr>
              <w:pBdr>
                <w:bottom w:val="single" w:sz="6" w:space="1" w:color="auto"/>
              </w:pBdr>
              <w:spacing w:line="340" w:lineRule="exact"/>
              <w:ind w:right="-14"/>
              <w:jc w:val="center"/>
              <w:rPr>
                <w:rFonts w:ascii="Arial" w:hAnsi="Arial" w:cs="Arial"/>
                <w:sz w:val="22"/>
                <w:szCs w:val="22"/>
              </w:rPr>
            </w:pPr>
            <w:r w:rsidRPr="00446154">
              <w:rPr>
                <w:rFonts w:ascii="Arial" w:hAnsi="Arial" w:cs="Arial"/>
                <w:sz w:val="22"/>
                <w:szCs w:val="22"/>
              </w:rPr>
              <w:t>Separate financial statements</w:t>
            </w:r>
          </w:p>
        </w:tc>
      </w:tr>
      <w:tr w:rsidR="005D09C8" w:rsidRPr="00446154" w:rsidTr="005D09C8">
        <w:tc>
          <w:tcPr>
            <w:tcW w:w="3480" w:type="dxa"/>
          </w:tcPr>
          <w:p w:rsidR="005D09C8" w:rsidRPr="00446154" w:rsidRDefault="005D09C8" w:rsidP="005D09C8">
            <w:pPr>
              <w:spacing w:line="340" w:lineRule="exact"/>
              <w:ind w:right="-14"/>
              <w:jc w:val="thaiDistribute"/>
              <w:rPr>
                <w:rFonts w:ascii="Arial" w:hAnsi="Arial" w:cs="Arial"/>
                <w:b/>
                <w:bCs/>
                <w:sz w:val="22"/>
                <w:szCs w:val="22"/>
                <w:u w:val="single"/>
              </w:rPr>
            </w:pP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2016</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2015</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2016</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2015</w:t>
            </w:r>
          </w:p>
        </w:tc>
      </w:tr>
      <w:tr w:rsidR="005D09C8" w:rsidRPr="00446154" w:rsidTr="005D09C8">
        <w:tc>
          <w:tcPr>
            <w:tcW w:w="3480" w:type="dxa"/>
            <w:vAlign w:val="bottom"/>
          </w:tcPr>
          <w:p w:rsidR="005D09C8" w:rsidRPr="00446154" w:rsidRDefault="005D09C8" w:rsidP="005D09C8">
            <w:pPr>
              <w:spacing w:line="340" w:lineRule="exact"/>
              <w:ind w:left="312" w:right="-43" w:hanging="312"/>
              <w:rPr>
                <w:rFonts w:ascii="Arial" w:hAnsi="Arial" w:cs="Arial"/>
                <w:b/>
                <w:bCs/>
                <w:sz w:val="22"/>
                <w:szCs w:val="22"/>
                <w:cs/>
              </w:rPr>
            </w:pPr>
            <w:r w:rsidRPr="00446154">
              <w:rPr>
                <w:rFonts w:ascii="Arial" w:hAnsi="Arial" w:cs="Arial"/>
                <w:b/>
                <w:bCs/>
                <w:sz w:val="22"/>
                <w:szCs w:val="22"/>
              </w:rPr>
              <w:t>Current income tax:</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r>
      <w:tr w:rsidR="005D09C8" w:rsidRPr="00446154" w:rsidTr="005D09C8">
        <w:trPr>
          <w:trHeight w:val="80"/>
        </w:trPr>
        <w:tc>
          <w:tcPr>
            <w:tcW w:w="3480" w:type="dxa"/>
            <w:vAlign w:val="bottom"/>
          </w:tcPr>
          <w:p w:rsidR="005D09C8" w:rsidRPr="00446154" w:rsidRDefault="005D09C8" w:rsidP="005D09C8">
            <w:pPr>
              <w:spacing w:line="340" w:lineRule="exact"/>
              <w:ind w:left="222" w:right="-43" w:hanging="222"/>
              <w:rPr>
                <w:rFonts w:ascii="Arial" w:hAnsi="Arial" w:cs="Arial"/>
                <w:sz w:val="22"/>
                <w:szCs w:val="22"/>
              </w:rPr>
            </w:pPr>
            <w:r w:rsidRPr="00446154">
              <w:rPr>
                <w:rFonts w:ascii="Arial" w:hAnsi="Arial" w:cs="Arial"/>
                <w:sz w:val="22"/>
                <w:szCs w:val="22"/>
              </w:rPr>
              <w:t>Current income tax charge</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r w:rsidRPr="00446154">
              <w:rPr>
                <w:rFonts w:ascii="Arial" w:hAnsi="Arial" w:cs="Arial"/>
                <w:sz w:val="22"/>
                <w:szCs w:val="22"/>
              </w:rPr>
              <w:t>1,670,308</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r w:rsidRPr="00446154">
              <w:rPr>
                <w:rFonts w:ascii="Arial" w:hAnsi="Arial" w:cs="Arial"/>
                <w:sz w:val="22"/>
                <w:szCs w:val="22"/>
              </w:rPr>
              <w:t>1,205,854</w:t>
            </w:r>
          </w:p>
        </w:tc>
        <w:tc>
          <w:tcPr>
            <w:tcW w:w="1305" w:type="dxa"/>
            <w:vAlign w:val="bottom"/>
          </w:tcPr>
          <w:p w:rsidR="005D09C8" w:rsidRPr="00446154" w:rsidRDefault="005D09C8" w:rsidP="005D09C8">
            <w:pPr>
              <w:tabs>
                <w:tab w:val="decimal" w:pos="1089"/>
              </w:tabs>
              <w:spacing w:line="340" w:lineRule="exact"/>
              <w:ind w:right="-14"/>
              <w:rPr>
                <w:rFonts w:ascii="Arial" w:hAnsi="Arial" w:cs="Arial"/>
                <w:sz w:val="22"/>
                <w:szCs w:val="22"/>
              </w:rPr>
            </w:pPr>
            <w:r w:rsidRPr="00446154">
              <w:rPr>
                <w:rFonts w:ascii="Arial" w:hAnsi="Arial" w:cs="Arial"/>
                <w:sz w:val="22"/>
                <w:szCs w:val="22"/>
              </w:rPr>
              <w:t>1,316,235</w:t>
            </w:r>
          </w:p>
        </w:tc>
        <w:tc>
          <w:tcPr>
            <w:tcW w:w="1305" w:type="dxa"/>
            <w:vAlign w:val="bottom"/>
          </w:tcPr>
          <w:p w:rsidR="005D09C8" w:rsidRPr="00446154" w:rsidRDefault="005D09C8" w:rsidP="005D09C8">
            <w:pPr>
              <w:tabs>
                <w:tab w:val="decimal" w:pos="1089"/>
              </w:tabs>
              <w:spacing w:line="340" w:lineRule="exact"/>
              <w:ind w:right="-14"/>
              <w:rPr>
                <w:rFonts w:ascii="Arial" w:hAnsi="Arial" w:cs="Arial"/>
                <w:sz w:val="22"/>
                <w:szCs w:val="22"/>
              </w:rPr>
            </w:pPr>
            <w:r w:rsidRPr="00446154">
              <w:rPr>
                <w:rFonts w:ascii="Arial" w:hAnsi="Arial" w:cs="Arial"/>
                <w:sz w:val="22"/>
                <w:szCs w:val="22"/>
              </w:rPr>
              <w:t>1,075,920</w:t>
            </w:r>
          </w:p>
        </w:tc>
      </w:tr>
      <w:tr w:rsidR="005D09C8" w:rsidRPr="00446154" w:rsidTr="005D09C8">
        <w:tc>
          <w:tcPr>
            <w:tcW w:w="3480" w:type="dxa"/>
            <w:vAlign w:val="bottom"/>
          </w:tcPr>
          <w:p w:rsidR="005D09C8" w:rsidRPr="00446154" w:rsidRDefault="005D09C8" w:rsidP="005D09C8">
            <w:pPr>
              <w:spacing w:line="340" w:lineRule="exact"/>
              <w:ind w:left="312" w:right="-43" w:hanging="312"/>
              <w:rPr>
                <w:rFonts w:ascii="Arial" w:hAnsi="Arial" w:cs="Arial"/>
                <w:b/>
                <w:bCs/>
                <w:sz w:val="22"/>
                <w:szCs w:val="22"/>
                <w:cs/>
              </w:rPr>
            </w:pPr>
            <w:r w:rsidRPr="00446154">
              <w:rPr>
                <w:rFonts w:ascii="Arial" w:hAnsi="Arial" w:cs="Arial"/>
                <w:b/>
                <w:bCs/>
                <w:sz w:val="22"/>
                <w:szCs w:val="22"/>
              </w:rPr>
              <w:t>Deferred tax:</w:t>
            </w:r>
            <w:r w:rsidRPr="00446154">
              <w:rPr>
                <w:rFonts w:ascii="Arial" w:hAnsi="Arial" w:cs="Arial"/>
                <w:b/>
                <w:bCs/>
                <w:sz w:val="22"/>
                <w:szCs w:val="22"/>
                <w:cs/>
              </w:rPr>
              <w:t xml:space="preserve"> </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1089"/>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1089"/>
              </w:tabs>
              <w:spacing w:line="340" w:lineRule="exact"/>
              <w:ind w:right="-14"/>
              <w:rPr>
                <w:rFonts w:ascii="Arial" w:hAnsi="Arial" w:cs="Arial"/>
                <w:sz w:val="22"/>
                <w:szCs w:val="22"/>
              </w:rPr>
            </w:pPr>
          </w:p>
        </w:tc>
      </w:tr>
      <w:tr w:rsidR="005D09C8" w:rsidRPr="00446154" w:rsidTr="005D09C8">
        <w:tc>
          <w:tcPr>
            <w:tcW w:w="3480" w:type="dxa"/>
            <w:vAlign w:val="bottom"/>
          </w:tcPr>
          <w:p w:rsidR="005D09C8" w:rsidRPr="00446154" w:rsidRDefault="005D09C8" w:rsidP="005D09C8">
            <w:pPr>
              <w:spacing w:line="340" w:lineRule="exact"/>
              <w:ind w:left="222" w:right="-43" w:hanging="222"/>
              <w:rPr>
                <w:rFonts w:ascii="Arial" w:hAnsi="Arial" w:cs="Arial"/>
                <w:sz w:val="22"/>
                <w:szCs w:val="22"/>
                <w:cs/>
              </w:rPr>
            </w:pPr>
            <w:r w:rsidRPr="00446154">
              <w:rPr>
                <w:rFonts w:ascii="Arial" w:hAnsi="Arial" w:cs="Arial"/>
                <w:sz w:val="22"/>
                <w:szCs w:val="22"/>
              </w:rPr>
              <w:t>Relating to origination and reversal of temporary differences</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(98,622)</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395,532</w:t>
            </w:r>
          </w:p>
        </w:tc>
        <w:tc>
          <w:tcPr>
            <w:tcW w:w="1305" w:type="dxa"/>
            <w:vAlign w:val="bottom"/>
          </w:tcPr>
          <w:p w:rsidR="005D09C8" w:rsidRPr="00446154" w:rsidRDefault="005D09C8" w:rsidP="005D09C8">
            <w:pPr>
              <w:pBdr>
                <w:bottom w:val="single" w:sz="4" w:space="1" w:color="auto"/>
              </w:pBdr>
              <w:tabs>
                <w:tab w:val="decimal" w:pos="1089"/>
              </w:tabs>
              <w:spacing w:line="340" w:lineRule="exact"/>
              <w:ind w:right="-14"/>
              <w:rPr>
                <w:rFonts w:ascii="Arial" w:hAnsi="Arial" w:cs="Arial"/>
                <w:sz w:val="22"/>
                <w:szCs w:val="22"/>
              </w:rPr>
            </w:pPr>
            <w:r w:rsidRPr="00446154">
              <w:rPr>
                <w:rFonts w:ascii="Arial" w:hAnsi="Arial" w:cs="Arial"/>
                <w:sz w:val="22"/>
                <w:szCs w:val="22"/>
              </w:rPr>
              <w:t>(10,759)</w:t>
            </w:r>
          </w:p>
        </w:tc>
        <w:tc>
          <w:tcPr>
            <w:tcW w:w="1305" w:type="dxa"/>
            <w:vAlign w:val="bottom"/>
          </w:tcPr>
          <w:p w:rsidR="005D09C8" w:rsidRPr="00446154" w:rsidRDefault="005D09C8" w:rsidP="005D09C8">
            <w:pPr>
              <w:pBdr>
                <w:bottom w:val="single" w:sz="4" w:space="1" w:color="auto"/>
              </w:pBdr>
              <w:tabs>
                <w:tab w:val="decimal" w:pos="1089"/>
              </w:tabs>
              <w:spacing w:line="340" w:lineRule="exact"/>
              <w:ind w:right="-14"/>
              <w:rPr>
                <w:rFonts w:ascii="Arial" w:hAnsi="Arial" w:cs="Arial"/>
                <w:sz w:val="22"/>
                <w:szCs w:val="22"/>
              </w:rPr>
            </w:pPr>
            <w:r w:rsidRPr="00446154">
              <w:rPr>
                <w:rFonts w:ascii="Arial" w:hAnsi="Arial" w:cs="Arial"/>
                <w:sz w:val="22"/>
                <w:szCs w:val="22"/>
              </w:rPr>
              <w:t>899</w:t>
            </w:r>
          </w:p>
        </w:tc>
      </w:tr>
      <w:tr w:rsidR="005D09C8" w:rsidRPr="00446154" w:rsidTr="005D09C8">
        <w:tc>
          <w:tcPr>
            <w:tcW w:w="3480" w:type="dxa"/>
            <w:vAlign w:val="bottom"/>
          </w:tcPr>
          <w:p w:rsidR="005D09C8" w:rsidRPr="00446154" w:rsidRDefault="005D09C8" w:rsidP="005D09C8">
            <w:pPr>
              <w:spacing w:line="340" w:lineRule="exact"/>
              <w:ind w:left="222" w:right="-43" w:hanging="222"/>
              <w:rPr>
                <w:rFonts w:ascii="Arial" w:hAnsi="Arial" w:cs="Arial"/>
                <w:b/>
                <w:bCs/>
                <w:sz w:val="22"/>
                <w:szCs w:val="22"/>
                <w:cs/>
              </w:rPr>
            </w:pPr>
            <w:r w:rsidRPr="00446154">
              <w:rPr>
                <w:rFonts w:ascii="Arial" w:hAnsi="Arial" w:cs="Arial"/>
                <w:b/>
                <w:bCs/>
                <w:sz w:val="22"/>
                <w:szCs w:val="22"/>
              </w:rPr>
              <w:t>Income tax expenses reported in the statements of income</w:t>
            </w: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1,571,686</w:t>
            </w: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1,601,386</w:t>
            </w:r>
          </w:p>
        </w:tc>
        <w:tc>
          <w:tcPr>
            <w:tcW w:w="1305" w:type="dxa"/>
            <w:vAlign w:val="bottom"/>
          </w:tcPr>
          <w:p w:rsidR="005D09C8" w:rsidRPr="00446154" w:rsidRDefault="005D09C8" w:rsidP="005D09C8">
            <w:pPr>
              <w:pBdr>
                <w:bottom w:val="double" w:sz="4" w:space="1" w:color="auto"/>
              </w:pBdr>
              <w:tabs>
                <w:tab w:val="decimal" w:pos="1089"/>
              </w:tabs>
              <w:spacing w:line="340" w:lineRule="exact"/>
              <w:ind w:right="-14"/>
              <w:rPr>
                <w:rFonts w:ascii="Arial" w:hAnsi="Arial" w:cs="Arial"/>
                <w:sz w:val="22"/>
                <w:szCs w:val="22"/>
              </w:rPr>
            </w:pPr>
            <w:r w:rsidRPr="00446154">
              <w:rPr>
                <w:rFonts w:ascii="Arial" w:hAnsi="Arial" w:cs="Arial"/>
                <w:sz w:val="22"/>
                <w:szCs w:val="22"/>
              </w:rPr>
              <w:t>1,305,476</w:t>
            </w:r>
          </w:p>
        </w:tc>
        <w:tc>
          <w:tcPr>
            <w:tcW w:w="1305" w:type="dxa"/>
            <w:vAlign w:val="bottom"/>
          </w:tcPr>
          <w:p w:rsidR="005D09C8" w:rsidRPr="00446154" w:rsidRDefault="005D09C8" w:rsidP="005D09C8">
            <w:pPr>
              <w:pBdr>
                <w:bottom w:val="double" w:sz="4" w:space="1" w:color="auto"/>
              </w:pBdr>
              <w:tabs>
                <w:tab w:val="decimal" w:pos="1089"/>
              </w:tabs>
              <w:spacing w:line="340" w:lineRule="exact"/>
              <w:ind w:right="-14"/>
              <w:rPr>
                <w:rFonts w:ascii="Arial" w:hAnsi="Arial" w:cs="Arial"/>
                <w:sz w:val="22"/>
                <w:szCs w:val="22"/>
              </w:rPr>
            </w:pPr>
            <w:r w:rsidRPr="00446154">
              <w:rPr>
                <w:rFonts w:ascii="Arial" w:hAnsi="Arial" w:cs="Arial"/>
                <w:sz w:val="22"/>
                <w:szCs w:val="22"/>
              </w:rPr>
              <w:t>1,076,819</w:t>
            </w:r>
          </w:p>
        </w:tc>
      </w:tr>
    </w:tbl>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Pr>
          <w:rFonts w:ascii="Arial" w:hAnsi="Arial"/>
          <w:sz w:val="22"/>
          <w:szCs w:val="22"/>
        </w:rPr>
        <w:t>years</w:t>
      </w:r>
      <w:r w:rsidRPr="00F1355D">
        <w:rPr>
          <w:rFonts w:ascii="Arial" w:hAnsi="Arial"/>
          <w:sz w:val="22"/>
          <w:szCs w:val="22"/>
        </w:rPr>
        <w:t xml:space="preserve"> ended</w:t>
      </w:r>
      <w:r>
        <w:rPr>
          <w:rFonts w:ascii="Arial" w:hAnsi="Arial"/>
          <w:sz w:val="22"/>
          <w:szCs w:val="22"/>
        </w:rPr>
        <w:t xml:space="preserve"> 31 December</w:t>
      </w:r>
      <w:r w:rsidRPr="00F1355D">
        <w:rPr>
          <w:rFonts w:ascii="Arial" w:hAnsi="Arial"/>
          <w:sz w:val="22"/>
          <w:szCs w:val="22"/>
        </w:rPr>
        <w:t xml:space="preserve"> </w:t>
      </w:r>
      <w:r>
        <w:rPr>
          <w:rFonts w:ascii="Arial" w:hAnsi="Arial"/>
          <w:sz w:val="22"/>
          <w:szCs w:val="22"/>
        </w:rPr>
        <w:t>2016 and 2015</w:t>
      </w:r>
      <w:r w:rsidRPr="00F1355D">
        <w:rPr>
          <w:rFonts w:ascii="Arial" w:hAnsi="Arial"/>
          <w:sz w:val="22"/>
          <w:szCs w:val="22"/>
        </w:rPr>
        <w:t xml:space="preserve"> are as follows:</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5D09C8" w:rsidRPr="00446154" w:rsidTr="005D09C8">
        <w:tc>
          <w:tcPr>
            <w:tcW w:w="8700" w:type="dxa"/>
            <w:gridSpan w:val="5"/>
          </w:tcPr>
          <w:p w:rsidR="005D09C8" w:rsidRPr="00446154" w:rsidRDefault="005D09C8" w:rsidP="005D09C8">
            <w:pPr>
              <w:spacing w:before="120" w:after="120" w:line="340" w:lineRule="exact"/>
              <w:ind w:right="-14"/>
              <w:jc w:val="right"/>
              <w:rPr>
                <w:rFonts w:ascii="Arial" w:hAnsi="Arial" w:cs="Arial"/>
                <w:sz w:val="22"/>
                <w:szCs w:val="22"/>
              </w:rPr>
            </w:pPr>
            <w:r w:rsidRPr="00446154">
              <w:rPr>
                <w:rFonts w:ascii="Arial" w:hAnsi="Arial" w:cs="Arial"/>
                <w:sz w:val="22"/>
                <w:szCs w:val="22"/>
              </w:rPr>
              <w:t>(Unit: Thousand Baht)</w:t>
            </w:r>
          </w:p>
        </w:tc>
      </w:tr>
      <w:tr w:rsidR="005D09C8" w:rsidRPr="00446154" w:rsidTr="005D09C8">
        <w:tc>
          <w:tcPr>
            <w:tcW w:w="3480" w:type="dxa"/>
          </w:tcPr>
          <w:p w:rsidR="005D09C8" w:rsidRPr="00446154" w:rsidRDefault="005D09C8" w:rsidP="005D09C8">
            <w:pPr>
              <w:spacing w:line="340" w:lineRule="exact"/>
              <w:ind w:right="-14"/>
              <w:jc w:val="thaiDistribute"/>
              <w:rPr>
                <w:rFonts w:ascii="Arial" w:hAnsi="Arial" w:cs="Arial"/>
                <w:sz w:val="22"/>
                <w:szCs w:val="22"/>
              </w:rPr>
            </w:pPr>
          </w:p>
        </w:tc>
        <w:tc>
          <w:tcPr>
            <w:tcW w:w="2610" w:type="dxa"/>
            <w:gridSpan w:val="2"/>
          </w:tcPr>
          <w:p w:rsidR="005D09C8" w:rsidRPr="00446154" w:rsidRDefault="005D09C8" w:rsidP="005D09C8">
            <w:pPr>
              <w:pBdr>
                <w:bottom w:val="single" w:sz="6" w:space="1" w:color="auto"/>
              </w:pBdr>
              <w:spacing w:line="340" w:lineRule="exact"/>
              <w:ind w:right="-14"/>
              <w:jc w:val="center"/>
              <w:rPr>
                <w:rFonts w:ascii="Arial" w:hAnsi="Arial" w:cs="Arial"/>
                <w:sz w:val="22"/>
                <w:szCs w:val="22"/>
              </w:rPr>
            </w:pPr>
            <w:r w:rsidRPr="00446154">
              <w:rPr>
                <w:rFonts w:ascii="Arial" w:hAnsi="Arial" w:cs="Arial"/>
                <w:sz w:val="22"/>
                <w:szCs w:val="22"/>
              </w:rPr>
              <w:t>Consolidated financial statements</w:t>
            </w:r>
          </w:p>
        </w:tc>
        <w:tc>
          <w:tcPr>
            <w:tcW w:w="2610" w:type="dxa"/>
            <w:gridSpan w:val="2"/>
          </w:tcPr>
          <w:p w:rsidR="005D09C8" w:rsidRPr="00446154" w:rsidRDefault="005D09C8" w:rsidP="005D09C8">
            <w:pPr>
              <w:pBdr>
                <w:bottom w:val="single" w:sz="6" w:space="1" w:color="auto"/>
              </w:pBdr>
              <w:spacing w:line="340" w:lineRule="exact"/>
              <w:ind w:right="-14"/>
              <w:jc w:val="center"/>
              <w:rPr>
                <w:rFonts w:ascii="Arial" w:hAnsi="Arial" w:cs="Arial"/>
                <w:sz w:val="22"/>
                <w:szCs w:val="22"/>
              </w:rPr>
            </w:pPr>
            <w:r w:rsidRPr="00446154">
              <w:rPr>
                <w:rFonts w:ascii="Arial" w:hAnsi="Arial" w:cs="Arial"/>
                <w:sz w:val="22"/>
                <w:szCs w:val="22"/>
              </w:rPr>
              <w:t>Separate financial statements</w:t>
            </w:r>
          </w:p>
        </w:tc>
      </w:tr>
      <w:tr w:rsidR="005D09C8" w:rsidRPr="00446154" w:rsidTr="005D09C8">
        <w:tc>
          <w:tcPr>
            <w:tcW w:w="3480" w:type="dxa"/>
          </w:tcPr>
          <w:p w:rsidR="005D09C8" w:rsidRPr="00446154" w:rsidRDefault="005D09C8" w:rsidP="005D09C8">
            <w:pPr>
              <w:spacing w:line="340" w:lineRule="exact"/>
              <w:ind w:right="-14"/>
              <w:jc w:val="thaiDistribute"/>
              <w:rPr>
                <w:rFonts w:ascii="Arial" w:hAnsi="Arial" w:cs="Arial"/>
                <w:b/>
                <w:bCs/>
                <w:sz w:val="22"/>
                <w:szCs w:val="22"/>
                <w:u w:val="single"/>
              </w:rPr>
            </w:pP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2016</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2015</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2016</w:t>
            </w:r>
          </w:p>
        </w:tc>
        <w:tc>
          <w:tcPr>
            <w:tcW w:w="1305" w:type="dxa"/>
          </w:tcPr>
          <w:p w:rsidR="005D09C8" w:rsidRPr="00446154" w:rsidRDefault="005D09C8" w:rsidP="005D09C8">
            <w:pPr>
              <w:pBdr>
                <w:bottom w:val="single" w:sz="4" w:space="1" w:color="auto"/>
              </w:pBdr>
              <w:spacing w:line="340" w:lineRule="exact"/>
              <w:ind w:right="-14"/>
              <w:jc w:val="center"/>
              <w:rPr>
                <w:rFonts w:ascii="Arial" w:hAnsi="Arial" w:cs="Arial"/>
                <w:sz w:val="22"/>
                <w:szCs w:val="22"/>
              </w:rPr>
            </w:pPr>
            <w:r w:rsidRPr="00446154">
              <w:rPr>
                <w:rFonts w:ascii="Arial" w:hAnsi="Arial" w:cs="Arial"/>
                <w:sz w:val="22"/>
                <w:szCs w:val="22"/>
              </w:rPr>
              <w:t>2015</w:t>
            </w:r>
          </w:p>
        </w:tc>
      </w:tr>
      <w:tr w:rsidR="005D09C8" w:rsidRPr="00446154" w:rsidTr="005D09C8">
        <w:tc>
          <w:tcPr>
            <w:tcW w:w="3480" w:type="dxa"/>
          </w:tcPr>
          <w:p w:rsidR="005D09C8" w:rsidRPr="00446154" w:rsidRDefault="005D09C8" w:rsidP="005D09C8">
            <w:pPr>
              <w:tabs>
                <w:tab w:val="left" w:pos="102"/>
                <w:tab w:val="left" w:pos="567"/>
                <w:tab w:val="left" w:pos="1134"/>
                <w:tab w:val="left" w:pos="1701"/>
              </w:tabs>
              <w:spacing w:line="340" w:lineRule="exact"/>
              <w:ind w:left="252" w:right="-108" w:hanging="243"/>
              <w:rPr>
                <w:rFonts w:ascii="Arial" w:hAnsi="Arial" w:cs="Arial"/>
                <w:sz w:val="22"/>
                <w:szCs w:val="22"/>
              </w:rPr>
            </w:pPr>
            <w:r w:rsidRPr="00446154">
              <w:rPr>
                <w:rFonts w:ascii="Arial" w:hAnsi="Arial" w:cs="Arial"/>
                <w:sz w:val="22"/>
                <w:szCs w:val="22"/>
              </w:rPr>
              <w:t>Deferred tax relating to gain/loss on changes in value of available-for-sale investments</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r w:rsidRPr="00446154">
              <w:rPr>
                <w:rFonts w:ascii="Arial" w:hAnsi="Arial" w:cs="Arial"/>
                <w:sz w:val="22"/>
                <w:szCs w:val="22"/>
              </w:rPr>
              <w:t>(62,421)</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r w:rsidRPr="00446154">
              <w:rPr>
                <w:rFonts w:ascii="Arial" w:hAnsi="Arial" w:cs="Arial"/>
                <w:sz w:val="22"/>
                <w:szCs w:val="22"/>
              </w:rPr>
              <w:t>94,080</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cs/>
              </w:rPr>
            </w:pPr>
            <w:r w:rsidRPr="00446154">
              <w:rPr>
                <w:rFonts w:ascii="Arial" w:hAnsi="Arial" w:cs="Arial"/>
                <w:sz w:val="22"/>
                <w:szCs w:val="22"/>
              </w:rPr>
              <w:t>(13,323)</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r w:rsidRPr="00446154">
              <w:rPr>
                <w:rFonts w:ascii="Arial" w:hAnsi="Arial" w:cs="Arial"/>
                <w:sz w:val="22"/>
                <w:szCs w:val="22"/>
              </w:rPr>
              <w:t>92,919</w:t>
            </w:r>
          </w:p>
        </w:tc>
      </w:tr>
      <w:tr w:rsidR="005D09C8" w:rsidRPr="00446154" w:rsidTr="005D09C8">
        <w:tc>
          <w:tcPr>
            <w:tcW w:w="3480" w:type="dxa"/>
          </w:tcPr>
          <w:p w:rsidR="005D09C8" w:rsidRPr="00446154" w:rsidRDefault="005D09C8" w:rsidP="005D09C8">
            <w:pPr>
              <w:tabs>
                <w:tab w:val="left" w:pos="102"/>
                <w:tab w:val="left" w:pos="567"/>
                <w:tab w:val="left" w:pos="1134"/>
                <w:tab w:val="left" w:pos="1701"/>
              </w:tabs>
              <w:spacing w:line="340" w:lineRule="exact"/>
              <w:ind w:left="252" w:right="-108" w:hanging="243"/>
              <w:rPr>
                <w:rFonts w:ascii="Arial" w:hAnsi="Arial" w:cs="Arial"/>
                <w:sz w:val="22"/>
                <w:szCs w:val="22"/>
              </w:rPr>
            </w:pPr>
            <w:r w:rsidRPr="00446154">
              <w:rPr>
                <w:rFonts w:ascii="Arial" w:hAnsi="Arial" w:cs="Arial"/>
                <w:sz w:val="22"/>
                <w:szCs w:val="22"/>
              </w:rPr>
              <w:t xml:space="preserve">Deferred tax relating to actuarial </w:t>
            </w: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c>
          <w:tcPr>
            <w:tcW w:w="1305" w:type="dxa"/>
            <w:vAlign w:val="bottom"/>
          </w:tcPr>
          <w:p w:rsidR="005D09C8" w:rsidRPr="00446154" w:rsidRDefault="005D09C8" w:rsidP="005D09C8">
            <w:pPr>
              <w:tabs>
                <w:tab w:val="decimal" w:pos="972"/>
              </w:tabs>
              <w:spacing w:line="340" w:lineRule="exact"/>
              <w:ind w:right="-14"/>
              <w:rPr>
                <w:rFonts w:ascii="Arial" w:hAnsi="Arial" w:cs="Arial"/>
                <w:sz w:val="22"/>
                <w:szCs w:val="22"/>
              </w:rPr>
            </w:pPr>
          </w:p>
        </w:tc>
      </w:tr>
      <w:tr w:rsidR="005D09C8" w:rsidRPr="00446154" w:rsidTr="005D09C8">
        <w:tc>
          <w:tcPr>
            <w:tcW w:w="3480" w:type="dxa"/>
          </w:tcPr>
          <w:p w:rsidR="005D09C8" w:rsidRPr="00446154" w:rsidRDefault="005D09C8" w:rsidP="005D09C8">
            <w:pPr>
              <w:tabs>
                <w:tab w:val="left" w:pos="102"/>
                <w:tab w:val="left" w:pos="567"/>
                <w:tab w:val="left" w:pos="1134"/>
                <w:tab w:val="left" w:pos="1701"/>
              </w:tabs>
              <w:spacing w:line="340" w:lineRule="exact"/>
              <w:ind w:left="252" w:right="-108" w:hanging="243"/>
              <w:rPr>
                <w:rFonts w:ascii="Arial" w:hAnsi="Arial" w:cs="Arial"/>
                <w:sz w:val="22"/>
                <w:szCs w:val="22"/>
                <w:cs/>
              </w:rPr>
            </w:pPr>
            <w:r w:rsidRPr="00446154">
              <w:rPr>
                <w:rFonts w:ascii="Arial" w:hAnsi="Arial" w:cs="Arial"/>
                <w:sz w:val="22"/>
                <w:szCs w:val="22"/>
              </w:rPr>
              <w:tab/>
            </w:r>
            <w:r w:rsidRPr="00446154">
              <w:rPr>
                <w:rFonts w:ascii="Arial" w:hAnsi="Arial" w:cs="Arial"/>
                <w:sz w:val="22"/>
                <w:szCs w:val="22"/>
              </w:rPr>
              <w:tab/>
              <w:t>gain/loss</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5,410</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1,644</w:t>
            </w:r>
          </w:p>
        </w:tc>
        <w:tc>
          <w:tcPr>
            <w:tcW w:w="1305" w:type="dxa"/>
            <w:vAlign w:val="bottom"/>
          </w:tcPr>
          <w:p w:rsidR="005D09C8" w:rsidRPr="00446154" w:rsidRDefault="005D09C8" w:rsidP="005D09C8">
            <w:pPr>
              <w:pBdr>
                <w:bottom w:val="sing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w:t>
            </w:r>
          </w:p>
        </w:tc>
      </w:tr>
      <w:tr w:rsidR="005D09C8" w:rsidRPr="00446154" w:rsidTr="005D09C8">
        <w:tc>
          <w:tcPr>
            <w:tcW w:w="3480" w:type="dxa"/>
          </w:tcPr>
          <w:p w:rsidR="005D09C8" w:rsidRPr="00446154" w:rsidRDefault="005D09C8" w:rsidP="005D09C8">
            <w:pPr>
              <w:tabs>
                <w:tab w:val="left" w:pos="102"/>
                <w:tab w:val="left" w:pos="567"/>
                <w:tab w:val="left" w:pos="1134"/>
                <w:tab w:val="left" w:pos="1701"/>
              </w:tabs>
              <w:spacing w:line="340" w:lineRule="exact"/>
              <w:ind w:left="252" w:right="-108" w:hanging="243"/>
              <w:rPr>
                <w:rFonts w:ascii="Arial" w:hAnsi="Arial" w:cs="Arial"/>
                <w:sz w:val="22"/>
                <w:szCs w:val="22"/>
              </w:rPr>
            </w:pP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(57,011)</w:t>
            </w: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94,080</w:t>
            </w: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(11,679)</w:t>
            </w:r>
          </w:p>
        </w:tc>
        <w:tc>
          <w:tcPr>
            <w:tcW w:w="1305" w:type="dxa"/>
            <w:vAlign w:val="bottom"/>
          </w:tcPr>
          <w:p w:rsidR="005D09C8" w:rsidRPr="00446154" w:rsidRDefault="005D09C8" w:rsidP="005D09C8">
            <w:pPr>
              <w:pBdr>
                <w:bottom w:val="double" w:sz="4" w:space="1" w:color="auto"/>
              </w:pBdr>
              <w:tabs>
                <w:tab w:val="decimal" w:pos="972"/>
              </w:tabs>
              <w:spacing w:line="340" w:lineRule="exact"/>
              <w:ind w:right="-14"/>
              <w:rPr>
                <w:rFonts w:ascii="Arial" w:hAnsi="Arial" w:cs="Arial"/>
                <w:sz w:val="22"/>
                <w:szCs w:val="22"/>
              </w:rPr>
            </w:pPr>
            <w:r w:rsidRPr="00446154">
              <w:rPr>
                <w:rFonts w:ascii="Arial" w:hAnsi="Arial" w:cs="Arial"/>
                <w:sz w:val="22"/>
                <w:szCs w:val="22"/>
              </w:rPr>
              <w:t>92,919</w:t>
            </w:r>
          </w:p>
        </w:tc>
      </w:tr>
    </w:tbl>
    <w:p w:rsidR="004C0032" w:rsidRDefault="004C0032" w:rsidP="004118BE">
      <w:pPr>
        <w:spacing w:before="240" w:after="120" w:line="380" w:lineRule="exact"/>
        <w:ind w:left="547"/>
        <w:jc w:val="both"/>
        <w:rPr>
          <w:rFonts w:ascii="Arial" w:hAnsi="Arial"/>
          <w:sz w:val="22"/>
          <w:szCs w:val="22"/>
        </w:rPr>
      </w:pPr>
    </w:p>
    <w:p w:rsidR="004C0032" w:rsidRDefault="004C0032" w:rsidP="004C0032">
      <w:r>
        <w:br w:type="page"/>
      </w:r>
    </w:p>
    <w:p w:rsidR="005D09C8" w:rsidRDefault="005D09C8" w:rsidP="004118BE">
      <w:pPr>
        <w:spacing w:before="240" w:after="120" w:line="380" w:lineRule="exact"/>
        <w:ind w:left="547"/>
        <w:jc w:val="both"/>
        <w:rPr>
          <w:rFonts w:ascii="Arial" w:hAnsi="Arial"/>
          <w:sz w:val="22"/>
          <w:szCs w:val="22"/>
        </w:rPr>
      </w:pPr>
      <w:r w:rsidRPr="00671F4C">
        <w:rPr>
          <w:rFonts w:ascii="Arial" w:hAnsi="Arial"/>
          <w:sz w:val="22"/>
          <w:szCs w:val="22"/>
        </w:rPr>
        <w:lastRenderedPageBreak/>
        <w:t>The reconciliation between accounting profit and income tax expense is shown below</w:t>
      </w:r>
      <w:r>
        <w:rPr>
          <w:rFonts w:ascii="Arial" w:hAnsi="Arial"/>
          <w:sz w:val="22"/>
          <w:szCs w:val="22"/>
        </w:rPr>
        <w:t>.</w:t>
      </w:r>
    </w:p>
    <w:tbl>
      <w:tblPr>
        <w:tblW w:w="8790" w:type="dxa"/>
        <w:tblInd w:w="588" w:type="dxa"/>
        <w:tblLayout w:type="fixed"/>
        <w:tblLook w:val="0000" w:firstRow="0" w:lastRow="0" w:firstColumn="0" w:lastColumn="0" w:noHBand="0" w:noVBand="0"/>
      </w:tblPr>
      <w:tblGrid>
        <w:gridCol w:w="3570"/>
        <w:gridCol w:w="1305"/>
        <w:gridCol w:w="1305"/>
        <w:gridCol w:w="1305"/>
        <w:gridCol w:w="1305"/>
      </w:tblGrid>
      <w:tr w:rsidR="005D09C8" w:rsidRPr="00531BFD" w:rsidTr="005D09C8">
        <w:tc>
          <w:tcPr>
            <w:tcW w:w="8790" w:type="dxa"/>
            <w:gridSpan w:val="5"/>
          </w:tcPr>
          <w:p w:rsidR="005D09C8" w:rsidRPr="00531BFD" w:rsidRDefault="005D09C8" w:rsidP="005D09C8">
            <w:pPr>
              <w:spacing w:before="120" w:after="120" w:line="320" w:lineRule="exact"/>
              <w:ind w:right="-14"/>
              <w:jc w:val="right"/>
              <w:rPr>
                <w:rFonts w:ascii="Arial" w:hAnsi="Arial" w:cs="Arial"/>
                <w:sz w:val="20"/>
                <w:szCs w:val="20"/>
              </w:rPr>
            </w:pPr>
            <w:r w:rsidRPr="00531BFD">
              <w:rPr>
                <w:rFonts w:ascii="Arial" w:hAnsi="Arial" w:cs="Arial"/>
                <w:sz w:val="20"/>
                <w:szCs w:val="20"/>
              </w:rPr>
              <w:t>(Unit: Thousand Baht)</w:t>
            </w:r>
          </w:p>
        </w:tc>
      </w:tr>
      <w:tr w:rsidR="005D09C8" w:rsidRPr="00531BFD" w:rsidTr="005D09C8">
        <w:tc>
          <w:tcPr>
            <w:tcW w:w="3570" w:type="dxa"/>
          </w:tcPr>
          <w:p w:rsidR="005D09C8" w:rsidRPr="00531BFD" w:rsidRDefault="005D09C8" w:rsidP="005D09C8">
            <w:pPr>
              <w:spacing w:line="340" w:lineRule="exact"/>
              <w:ind w:right="-14"/>
              <w:jc w:val="thaiDistribute"/>
              <w:rPr>
                <w:rFonts w:ascii="Arial" w:hAnsi="Arial" w:cs="Arial"/>
                <w:sz w:val="20"/>
                <w:szCs w:val="20"/>
              </w:rPr>
            </w:pPr>
          </w:p>
        </w:tc>
        <w:tc>
          <w:tcPr>
            <w:tcW w:w="2610" w:type="dxa"/>
            <w:gridSpan w:val="2"/>
          </w:tcPr>
          <w:p w:rsidR="005D09C8" w:rsidRPr="00531BFD" w:rsidRDefault="005D09C8" w:rsidP="005D09C8">
            <w:pPr>
              <w:pBdr>
                <w:bottom w:val="single" w:sz="6" w:space="1" w:color="auto"/>
              </w:pBdr>
              <w:spacing w:line="340" w:lineRule="exact"/>
              <w:ind w:right="-14"/>
              <w:jc w:val="center"/>
              <w:rPr>
                <w:rFonts w:ascii="Arial" w:hAnsi="Arial" w:cs="Arial"/>
                <w:sz w:val="20"/>
                <w:szCs w:val="20"/>
              </w:rPr>
            </w:pPr>
            <w:r w:rsidRPr="00531BFD">
              <w:rPr>
                <w:rFonts w:ascii="Arial" w:hAnsi="Arial" w:cs="Arial"/>
                <w:sz w:val="20"/>
                <w:szCs w:val="20"/>
              </w:rPr>
              <w:t>Consolidated financial statements</w:t>
            </w:r>
          </w:p>
        </w:tc>
        <w:tc>
          <w:tcPr>
            <w:tcW w:w="2610" w:type="dxa"/>
            <w:gridSpan w:val="2"/>
          </w:tcPr>
          <w:p w:rsidR="005D09C8" w:rsidRPr="00531BFD" w:rsidRDefault="005D09C8" w:rsidP="005D09C8">
            <w:pPr>
              <w:pBdr>
                <w:bottom w:val="single" w:sz="6" w:space="1" w:color="auto"/>
              </w:pBdr>
              <w:spacing w:line="340" w:lineRule="exact"/>
              <w:ind w:right="-14"/>
              <w:jc w:val="center"/>
              <w:rPr>
                <w:rFonts w:ascii="Arial" w:hAnsi="Arial" w:cs="Arial"/>
                <w:sz w:val="20"/>
                <w:szCs w:val="20"/>
              </w:rPr>
            </w:pPr>
            <w:r w:rsidRPr="00531BFD">
              <w:rPr>
                <w:rFonts w:ascii="Arial" w:hAnsi="Arial" w:cs="Arial"/>
                <w:sz w:val="20"/>
                <w:szCs w:val="20"/>
              </w:rPr>
              <w:t>Separate financial    statements</w:t>
            </w:r>
          </w:p>
        </w:tc>
      </w:tr>
      <w:tr w:rsidR="005D09C8" w:rsidRPr="00531BFD" w:rsidTr="005D09C8">
        <w:tc>
          <w:tcPr>
            <w:tcW w:w="3570" w:type="dxa"/>
          </w:tcPr>
          <w:p w:rsidR="005D09C8" w:rsidRPr="00531BFD" w:rsidRDefault="005D09C8" w:rsidP="005D09C8">
            <w:pPr>
              <w:spacing w:line="340" w:lineRule="exact"/>
              <w:ind w:right="-14"/>
              <w:jc w:val="thaiDistribute"/>
              <w:rPr>
                <w:rFonts w:ascii="Arial" w:hAnsi="Arial" w:cs="Arial"/>
                <w:b/>
                <w:bCs/>
                <w:sz w:val="20"/>
                <w:szCs w:val="20"/>
                <w:u w:val="single"/>
              </w:rPr>
            </w:pPr>
          </w:p>
        </w:tc>
        <w:tc>
          <w:tcPr>
            <w:tcW w:w="1305" w:type="dxa"/>
          </w:tcPr>
          <w:p w:rsidR="005D09C8" w:rsidRPr="00531BFD" w:rsidRDefault="005D09C8" w:rsidP="005D09C8">
            <w:pPr>
              <w:pBdr>
                <w:bottom w:val="single" w:sz="4" w:space="1" w:color="auto"/>
              </w:pBdr>
              <w:spacing w:line="340" w:lineRule="exact"/>
              <w:ind w:right="-14"/>
              <w:jc w:val="center"/>
              <w:rPr>
                <w:rFonts w:ascii="Arial" w:hAnsi="Arial" w:cs="Arial"/>
                <w:sz w:val="20"/>
                <w:szCs w:val="20"/>
              </w:rPr>
            </w:pPr>
            <w:r w:rsidRPr="00531BFD">
              <w:rPr>
                <w:rFonts w:ascii="Arial" w:hAnsi="Arial" w:cs="Arial"/>
                <w:sz w:val="20"/>
                <w:szCs w:val="20"/>
              </w:rPr>
              <w:t>2016</w:t>
            </w:r>
          </w:p>
        </w:tc>
        <w:tc>
          <w:tcPr>
            <w:tcW w:w="1305" w:type="dxa"/>
          </w:tcPr>
          <w:p w:rsidR="005D09C8" w:rsidRPr="00531BFD" w:rsidRDefault="005D09C8" w:rsidP="005D09C8">
            <w:pPr>
              <w:pBdr>
                <w:bottom w:val="single" w:sz="4" w:space="1" w:color="auto"/>
              </w:pBdr>
              <w:spacing w:line="340" w:lineRule="exact"/>
              <w:ind w:right="-14"/>
              <w:jc w:val="center"/>
              <w:rPr>
                <w:rFonts w:ascii="Arial" w:hAnsi="Arial" w:cs="Arial"/>
                <w:sz w:val="20"/>
                <w:szCs w:val="20"/>
              </w:rPr>
            </w:pPr>
            <w:r w:rsidRPr="00531BFD">
              <w:rPr>
                <w:rFonts w:ascii="Arial" w:hAnsi="Arial" w:cs="Arial"/>
                <w:sz w:val="20"/>
                <w:szCs w:val="20"/>
              </w:rPr>
              <w:t>2015</w:t>
            </w:r>
          </w:p>
        </w:tc>
        <w:tc>
          <w:tcPr>
            <w:tcW w:w="1305" w:type="dxa"/>
          </w:tcPr>
          <w:p w:rsidR="005D09C8" w:rsidRPr="00531BFD" w:rsidRDefault="005D09C8" w:rsidP="005D09C8">
            <w:pPr>
              <w:pBdr>
                <w:bottom w:val="single" w:sz="4" w:space="1" w:color="auto"/>
              </w:pBdr>
              <w:spacing w:line="340" w:lineRule="exact"/>
              <w:ind w:right="-14"/>
              <w:jc w:val="center"/>
              <w:rPr>
                <w:rFonts w:ascii="Arial" w:hAnsi="Arial" w:cs="Arial"/>
                <w:sz w:val="20"/>
                <w:szCs w:val="20"/>
              </w:rPr>
            </w:pPr>
            <w:r w:rsidRPr="00531BFD">
              <w:rPr>
                <w:rFonts w:ascii="Arial" w:hAnsi="Arial" w:cs="Arial"/>
                <w:sz w:val="20"/>
                <w:szCs w:val="20"/>
              </w:rPr>
              <w:t>2016</w:t>
            </w:r>
          </w:p>
        </w:tc>
        <w:tc>
          <w:tcPr>
            <w:tcW w:w="1305" w:type="dxa"/>
          </w:tcPr>
          <w:p w:rsidR="005D09C8" w:rsidRPr="00531BFD" w:rsidRDefault="005D09C8" w:rsidP="005D09C8">
            <w:pPr>
              <w:pBdr>
                <w:bottom w:val="single" w:sz="4" w:space="1" w:color="auto"/>
              </w:pBdr>
              <w:spacing w:line="340" w:lineRule="exact"/>
              <w:ind w:right="-14"/>
              <w:jc w:val="center"/>
              <w:rPr>
                <w:rFonts w:ascii="Arial" w:hAnsi="Arial" w:cs="Arial"/>
                <w:sz w:val="20"/>
                <w:szCs w:val="20"/>
              </w:rPr>
            </w:pPr>
            <w:r w:rsidRPr="00531BFD">
              <w:rPr>
                <w:rFonts w:ascii="Arial" w:hAnsi="Arial" w:cs="Arial"/>
                <w:sz w:val="20"/>
                <w:szCs w:val="20"/>
              </w:rPr>
              <w:t>2015</w:t>
            </w:r>
          </w:p>
        </w:tc>
      </w:tr>
      <w:tr w:rsidR="005D09C8" w:rsidRPr="00531BFD" w:rsidTr="005D09C8">
        <w:tc>
          <w:tcPr>
            <w:tcW w:w="3570" w:type="dxa"/>
            <w:vAlign w:val="bottom"/>
          </w:tcPr>
          <w:p w:rsidR="005D09C8" w:rsidRPr="00531BFD" w:rsidRDefault="005D09C8" w:rsidP="005D09C8">
            <w:pPr>
              <w:spacing w:line="340" w:lineRule="exact"/>
              <w:ind w:right="-45"/>
              <w:jc w:val="both"/>
              <w:rPr>
                <w:rFonts w:ascii="Arial" w:hAnsi="Arial" w:cs="Arial"/>
                <w:spacing w:val="-5"/>
                <w:sz w:val="20"/>
                <w:szCs w:val="20"/>
                <w:cs/>
              </w:rPr>
            </w:pPr>
            <w:r w:rsidRPr="00531BFD">
              <w:rPr>
                <w:rFonts w:ascii="Arial" w:hAnsi="Arial" w:cs="Arial"/>
                <w:sz w:val="20"/>
                <w:szCs w:val="20"/>
              </w:rPr>
              <w:t>Accounting profit before tax</w:t>
            </w:r>
          </w:p>
        </w:tc>
        <w:tc>
          <w:tcPr>
            <w:tcW w:w="1305" w:type="dxa"/>
          </w:tcPr>
          <w:p w:rsidR="005D09C8" w:rsidRPr="00531BFD" w:rsidRDefault="005D09C8" w:rsidP="000E1A13">
            <w:pPr>
              <w:pBdr>
                <w:bottom w:val="doub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10,</w:t>
            </w:r>
            <w:r w:rsidR="000E1A13">
              <w:rPr>
                <w:rFonts w:ascii="Arial" w:hAnsi="Arial" w:cs="Arial"/>
                <w:spacing w:val="-4"/>
                <w:sz w:val="20"/>
                <w:szCs w:val="20"/>
              </w:rPr>
              <w:t>699</w:t>
            </w:r>
            <w:r w:rsidRPr="00531BFD">
              <w:rPr>
                <w:rFonts w:ascii="Arial" w:hAnsi="Arial" w:cs="Arial"/>
                <w:spacing w:val="-4"/>
                <w:sz w:val="20"/>
                <w:szCs w:val="20"/>
              </w:rPr>
              <w:t>,528</w:t>
            </w:r>
          </w:p>
        </w:tc>
        <w:tc>
          <w:tcPr>
            <w:tcW w:w="1305" w:type="dxa"/>
          </w:tcPr>
          <w:p w:rsidR="005D09C8" w:rsidRPr="00531BFD" w:rsidRDefault="005D09C8" w:rsidP="005D09C8">
            <w:pPr>
              <w:pBdr>
                <w:bottom w:val="doub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10,268,028</w:t>
            </w:r>
          </w:p>
        </w:tc>
        <w:tc>
          <w:tcPr>
            <w:tcW w:w="1305" w:type="dxa"/>
          </w:tcPr>
          <w:p w:rsidR="005D09C8" w:rsidRPr="00531BFD" w:rsidRDefault="005D09C8" w:rsidP="005D09C8">
            <w:pPr>
              <w:pBdr>
                <w:bottom w:val="doub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8,822,767</w:t>
            </w:r>
          </w:p>
        </w:tc>
        <w:tc>
          <w:tcPr>
            <w:tcW w:w="1305" w:type="dxa"/>
          </w:tcPr>
          <w:p w:rsidR="005D09C8" w:rsidRPr="00531BFD" w:rsidRDefault="005D09C8" w:rsidP="005D09C8">
            <w:pPr>
              <w:pBdr>
                <w:bottom w:val="doub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7,814,684</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right="-43"/>
              <w:jc w:val="both"/>
              <w:rPr>
                <w:rFonts w:ascii="Arial" w:hAnsi="Arial" w:cs="Arial"/>
                <w:sz w:val="20"/>
                <w:szCs w:val="20"/>
              </w:rPr>
            </w:pPr>
          </w:p>
        </w:tc>
        <w:tc>
          <w:tcPr>
            <w:tcW w:w="1305" w:type="dxa"/>
            <w:vAlign w:val="bottom"/>
          </w:tcPr>
          <w:p w:rsidR="005D09C8" w:rsidRPr="00531BFD" w:rsidRDefault="005D09C8" w:rsidP="005D09C8">
            <w:pPr>
              <w:tabs>
                <w:tab w:val="decimal" w:pos="90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90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90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964"/>
              </w:tabs>
              <w:spacing w:line="340" w:lineRule="exact"/>
              <w:ind w:right="4"/>
              <w:rPr>
                <w:rFonts w:ascii="Arial" w:hAnsi="Arial" w:cs="Arial"/>
                <w:spacing w:val="-4"/>
                <w:sz w:val="20"/>
                <w:szCs w:val="20"/>
              </w:rPr>
            </w:pP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right="-43"/>
              <w:jc w:val="both"/>
              <w:rPr>
                <w:rFonts w:ascii="Arial" w:hAnsi="Arial" w:cs="Arial"/>
                <w:sz w:val="20"/>
                <w:szCs w:val="20"/>
              </w:rPr>
            </w:pPr>
            <w:r w:rsidRPr="00531BFD">
              <w:rPr>
                <w:rFonts w:ascii="Arial" w:hAnsi="Arial" w:cs="Arial"/>
                <w:sz w:val="20"/>
                <w:szCs w:val="20"/>
              </w:rPr>
              <w:t>Applicable tax rate</w:t>
            </w:r>
          </w:p>
        </w:tc>
        <w:tc>
          <w:tcPr>
            <w:tcW w:w="1305" w:type="dxa"/>
            <w:vAlign w:val="bottom"/>
          </w:tcPr>
          <w:p w:rsidR="005D09C8" w:rsidRPr="00531BFD" w:rsidRDefault="005D09C8" w:rsidP="005D09C8">
            <w:pPr>
              <w:tabs>
                <w:tab w:val="decimal" w:pos="902"/>
              </w:tabs>
              <w:spacing w:line="340" w:lineRule="exact"/>
              <w:rPr>
                <w:rFonts w:ascii="Arial" w:hAnsi="Arial" w:cs="Arial"/>
                <w:spacing w:val="-4"/>
                <w:sz w:val="20"/>
                <w:szCs w:val="20"/>
              </w:rPr>
            </w:pPr>
            <w:r w:rsidRPr="00531BFD">
              <w:rPr>
                <w:rFonts w:ascii="Arial" w:hAnsi="Arial" w:cs="Arial"/>
                <w:spacing w:val="-4"/>
                <w:sz w:val="20"/>
                <w:szCs w:val="20"/>
              </w:rPr>
              <w:t>20% and 40%</w:t>
            </w:r>
          </w:p>
        </w:tc>
        <w:tc>
          <w:tcPr>
            <w:tcW w:w="1305" w:type="dxa"/>
            <w:vAlign w:val="bottom"/>
          </w:tcPr>
          <w:p w:rsidR="005D09C8" w:rsidRPr="00531BFD" w:rsidRDefault="005D09C8" w:rsidP="005D09C8">
            <w:pPr>
              <w:tabs>
                <w:tab w:val="decimal" w:pos="902"/>
              </w:tabs>
              <w:spacing w:line="340" w:lineRule="exact"/>
              <w:rPr>
                <w:rFonts w:ascii="Arial" w:hAnsi="Arial" w:cs="Arial"/>
                <w:spacing w:val="-4"/>
                <w:sz w:val="20"/>
                <w:szCs w:val="20"/>
              </w:rPr>
            </w:pPr>
            <w:r w:rsidRPr="00531BFD">
              <w:rPr>
                <w:rFonts w:ascii="Arial" w:hAnsi="Arial" w:cs="Arial"/>
                <w:spacing w:val="-4"/>
                <w:sz w:val="20"/>
                <w:szCs w:val="20"/>
              </w:rPr>
              <w:t>20% and 42.84%</w:t>
            </w:r>
          </w:p>
        </w:tc>
        <w:tc>
          <w:tcPr>
            <w:tcW w:w="1305" w:type="dxa"/>
            <w:vAlign w:val="bottom"/>
          </w:tcPr>
          <w:p w:rsidR="005D09C8" w:rsidRPr="00531BFD" w:rsidRDefault="005D09C8" w:rsidP="005D09C8">
            <w:pPr>
              <w:tabs>
                <w:tab w:val="decimal" w:pos="902"/>
              </w:tabs>
              <w:spacing w:line="340" w:lineRule="exact"/>
              <w:jc w:val="center"/>
              <w:rPr>
                <w:rFonts w:ascii="Arial" w:hAnsi="Arial" w:cs="Arial"/>
                <w:spacing w:val="-4"/>
                <w:sz w:val="20"/>
                <w:szCs w:val="20"/>
              </w:rPr>
            </w:pPr>
            <w:r w:rsidRPr="00531BFD">
              <w:rPr>
                <w:rFonts w:ascii="Arial" w:hAnsi="Arial" w:cs="Arial"/>
                <w:spacing w:val="-4"/>
                <w:sz w:val="20"/>
                <w:szCs w:val="20"/>
              </w:rPr>
              <w:t>20%</w:t>
            </w:r>
          </w:p>
        </w:tc>
        <w:tc>
          <w:tcPr>
            <w:tcW w:w="1305" w:type="dxa"/>
            <w:vAlign w:val="bottom"/>
          </w:tcPr>
          <w:p w:rsidR="005D09C8" w:rsidRPr="00531BFD" w:rsidRDefault="005D09C8" w:rsidP="005D09C8">
            <w:pPr>
              <w:tabs>
                <w:tab w:val="decimal" w:pos="902"/>
              </w:tabs>
              <w:spacing w:line="340" w:lineRule="exact"/>
              <w:jc w:val="center"/>
              <w:rPr>
                <w:rFonts w:ascii="Arial" w:hAnsi="Arial" w:cs="Arial"/>
                <w:spacing w:val="-4"/>
                <w:sz w:val="20"/>
                <w:szCs w:val="20"/>
              </w:rPr>
            </w:pPr>
            <w:r w:rsidRPr="00531BFD">
              <w:rPr>
                <w:rFonts w:ascii="Arial" w:hAnsi="Arial" w:cs="Arial"/>
                <w:spacing w:val="-4"/>
                <w:sz w:val="20"/>
                <w:szCs w:val="20"/>
              </w:rPr>
              <w:t>20%</w:t>
            </w:r>
          </w:p>
        </w:tc>
      </w:tr>
      <w:tr w:rsidR="005D09C8" w:rsidRPr="00531BFD" w:rsidTr="005D09C8">
        <w:trPr>
          <w:trHeight w:val="80"/>
        </w:trPr>
        <w:tc>
          <w:tcPr>
            <w:tcW w:w="3570" w:type="dxa"/>
            <w:vAlign w:val="bottom"/>
          </w:tcPr>
          <w:p w:rsidR="005D09C8" w:rsidRPr="00531BFD" w:rsidRDefault="005D09C8" w:rsidP="005D09C8">
            <w:pPr>
              <w:tabs>
                <w:tab w:val="left" w:pos="1440"/>
              </w:tabs>
              <w:spacing w:line="340" w:lineRule="exact"/>
              <w:ind w:left="222" w:hanging="222"/>
              <w:rPr>
                <w:rFonts w:ascii="Arial" w:hAnsi="Arial" w:cs="Arial"/>
                <w:color w:val="000000"/>
                <w:sz w:val="20"/>
                <w:szCs w:val="20"/>
              </w:rPr>
            </w:pPr>
            <w:r w:rsidRPr="00531BFD">
              <w:rPr>
                <w:rFonts w:ascii="Arial" w:hAnsi="Arial" w:cs="Arial"/>
                <w:color w:val="000000"/>
                <w:sz w:val="20"/>
                <w:szCs w:val="20"/>
              </w:rPr>
              <w:t>Accounting profit before tax multiplied by income tax rate</w:t>
            </w:r>
          </w:p>
        </w:tc>
        <w:tc>
          <w:tcPr>
            <w:tcW w:w="1305" w:type="dxa"/>
            <w:vAlign w:val="bottom"/>
          </w:tcPr>
          <w:p w:rsidR="005D09C8" w:rsidRPr="00531BFD" w:rsidRDefault="005D09C8" w:rsidP="000E1A13">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2,</w:t>
            </w:r>
            <w:r w:rsidR="000E1A13">
              <w:rPr>
                <w:rFonts w:ascii="Arial" w:hAnsi="Arial" w:cs="Arial"/>
                <w:spacing w:val="-4"/>
                <w:sz w:val="20"/>
                <w:szCs w:val="20"/>
              </w:rPr>
              <w:t>139,906</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2,085,788</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1,764,553</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1,562,937</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106" w:right="-43" w:hanging="106"/>
              <w:rPr>
                <w:rFonts w:ascii="Arial" w:hAnsi="Arial" w:cs="Arial"/>
                <w:sz w:val="20"/>
                <w:szCs w:val="20"/>
                <w:cs/>
              </w:rPr>
            </w:pPr>
            <w:r w:rsidRPr="00531BFD">
              <w:rPr>
                <w:rFonts w:ascii="Arial" w:hAnsi="Arial" w:cs="Arial"/>
                <w:color w:val="000000"/>
                <w:sz w:val="20"/>
                <w:szCs w:val="20"/>
              </w:rPr>
              <w:t>Effects of:</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106" w:right="-43" w:hanging="106"/>
              <w:rPr>
                <w:rFonts w:ascii="Arial" w:hAnsi="Arial" w:cs="Arial"/>
                <w:color w:val="000000"/>
                <w:sz w:val="20"/>
                <w:szCs w:val="20"/>
              </w:rPr>
            </w:pPr>
            <w:r>
              <w:rPr>
                <w:rFonts w:ascii="Arial" w:hAnsi="Arial" w:cs="Arial"/>
                <w:color w:val="000000"/>
                <w:sz w:val="20"/>
                <w:szCs w:val="20"/>
              </w:rPr>
              <w:tab/>
              <w:t xml:space="preserve">  </w:t>
            </w:r>
            <w:r w:rsidRPr="00531BFD">
              <w:rPr>
                <w:rFonts w:ascii="Arial" w:hAnsi="Arial" w:cs="Arial"/>
                <w:color w:val="000000"/>
                <w:sz w:val="20"/>
                <w:szCs w:val="20"/>
              </w:rPr>
              <w:t xml:space="preserve">Change in value of investments </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106" w:right="-43" w:hanging="106"/>
              <w:jc w:val="both"/>
              <w:rPr>
                <w:rFonts w:ascii="Arial" w:hAnsi="Arial" w:cs="Arial"/>
                <w:color w:val="000000"/>
                <w:sz w:val="20"/>
                <w:szCs w:val="20"/>
              </w:rPr>
            </w:pPr>
            <w:r w:rsidRPr="00531BFD">
              <w:rPr>
                <w:rFonts w:ascii="Arial" w:hAnsi="Arial" w:cs="Arial"/>
                <w:color w:val="000000"/>
                <w:sz w:val="20"/>
                <w:szCs w:val="20"/>
              </w:rPr>
              <w:tab/>
              <w:t xml:space="preserve">      accounted for the equity method</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(249,021)</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(312,192)</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r w:rsidRPr="00531BFD">
              <w:rPr>
                <w:rFonts w:ascii="Arial" w:hAnsi="Arial" w:cs="Arial"/>
                <w:spacing w:val="-4"/>
                <w:sz w:val="20"/>
                <w:szCs w:val="20"/>
              </w:rPr>
              <w:t>-</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106" w:right="-43" w:hanging="106"/>
              <w:jc w:val="both"/>
              <w:rPr>
                <w:rFonts w:ascii="Arial" w:hAnsi="Arial" w:cs="Arial"/>
                <w:color w:val="000000"/>
                <w:sz w:val="20"/>
                <w:szCs w:val="20"/>
              </w:rPr>
            </w:pPr>
            <w:r>
              <w:rPr>
                <w:rFonts w:ascii="Arial" w:hAnsi="Arial" w:cs="Arial"/>
                <w:color w:val="000000"/>
                <w:sz w:val="20"/>
                <w:szCs w:val="20"/>
              </w:rPr>
              <w:tab/>
              <w:t xml:space="preserve">  </w:t>
            </w:r>
            <w:r w:rsidRPr="00531BFD">
              <w:rPr>
                <w:rFonts w:ascii="Arial" w:hAnsi="Arial" w:cs="Arial"/>
                <w:color w:val="000000"/>
                <w:sz w:val="20"/>
                <w:szCs w:val="20"/>
              </w:rPr>
              <w:t>Exempt dividend income</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(373,128)</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(191,396)</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(484,257)</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(494,762)</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18" w:right="-43" w:firstLine="266"/>
              <w:rPr>
                <w:rFonts w:ascii="Arial" w:hAnsi="Arial" w:cs="Arial"/>
                <w:sz w:val="20"/>
                <w:szCs w:val="20"/>
                <w:cs/>
              </w:rPr>
            </w:pPr>
            <w:r w:rsidRPr="00531BFD">
              <w:rPr>
                <w:rFonts w:ascii="Arial" w:hAnsi="Arial" w:cs="Arial"/>
                <w:sz w:val="20"/>
                <w:szCs w:val="20"/>
              </w:rPr>
              <w:t>Non-deductible expenses</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r w:rsidRPr="00531BFD">
              <w:rPr>
                <w:rFonts w:ascii="Arial" w:hAnsi="Arial" w:cs="Arial"/>
                <w:spacing w:val="-4"/>
                <w:sz w:val="20"/>
                <w:szCs w:val="20"/>
              </w:rPr>
              <w:t>34,773</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r w:rsidRPr="00531BFD">
              <w:rPr>
                <w:rFonts w:ascii="Arial" w:hAnsi="Arial" w:cs="Arial"/>
                <w:spacing w:val="-4"/>
                <w:sz w:val="20"/>
                <w:szCs w:val="20"/>
              </w:rPr>
              <w:t>12,998</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r w:rsidRPr="00531BFD">
              <w:rPr>
                <w:rFonts w:ascii="Arial" w:hAnsi="Arial" w:cs="Arial"/>
                <w:spacing w:val="-4"/>
                <w:sz w:val="20"/>
                <w:szCs w:val="20"/>
              </w:rPr>
              <w:t>9,655</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r w:rsidRPr="00531BFD">
              <w:rPr>
                <w:rFonts w:ascii="Arial" w:hAnsi="Arial" w:cs="Arial"/>
                <w:spacing w:val="-4"/>
                <w:sz w:val="20"/>
                <w:szCs w:val="20"/>
              </w:rPr>
              <w:t>9,486</w:t>
            </w:r>
          </w:p>
        </w:tc>
      </w:tr>
      <w:tr w:rsidR="005D09C8" w:rsidRPr="00531BFD" w:rsidTr="005D09C8">
        <w:tc>
          <w:tcPr>
            <w:tcW w:w="3570" w:type="dxa"/>
            <w:vAlign w:val="bottom"/>
          </w:tcPr>
          <w:p w:rsidR="005D09C8" w:rsidRPr="00531BFD" w:rsidRDefault="005D09C8" w:rsidP="005D09C8">
            <w:pPr>
              <w:tabs>
                <w:tab w:val="right" w:pos="5040"/>
                <w:tab w:val="right" w:pos="6390"/>
                <w:tab w:val="right" w:pos="8190"/>
              </w:tabs>
              <w:spacing w:line="340" w:lineRule="exact"/>
              <w:ind w:left="402" w:right="-43" w:hanging="180"/>
              <w:rPr>
                <w:rFonts w:ascii="Arial" w:hAnsi="Arial" w:cs="Arial"/>
                <w:sz w:val="20"/>
                <w:szCs w:val="20"/>
                <w:cs/>
              </w:rPr>
            </w:pPr>
            <w:r w:rsidRPr="00531BFD">
              <w:rPr>
                <w:rFonts w:ascii="Arial" w:hAnsi="Arial" w:cs="Arial"/>
                <w:sz w:val="20"/>
                <w:szCs w:val="20"/>
              </w:rPr>
              <w:t>Additional expense deductions allowed</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r w:rsidRPr="00531BFD">
              <w:rPr>
                <w:rFonts w:ascii="Arial" w:hAnsi="Arial" w:cs="Arial"/>
                <w:spacing w:val="-4"/>
                <w:sz w:val="20"/>
                <w:szCs w:val="20"/>
              </w:rPr>
              <w:t>(15,748)</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r w:rsidRPr="00531BFD">
              <w:rPr>
                <w:rFonts w:ascii="Arial" w:hAnsi="Arial" w:cs="Arial"/>
                <w:spacing w:val="-4"/>
                <w:sz w:val="20"/>
                <w:szCs w:val="20"/>
              </w:rPr>
              <w:t>(3,663)</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r w:rsidRPr="00531BFD">
              <w:rPr>
                <w:rFonts w:ascii="Arial" w:hAnsi="Arial" w:cs="Arial"/>
                <w:spacing w:val="-4"/>
                <w:sz w:val="20"/>
                <w:szCs w:val="20"/>
              </w:rPr>
              <w:t>(2,056)</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cs/>
              </w:rPr>
            </w:pPr>
            <w:r w:rsidRPr="00531BFD">
              <w:rPr>
                <w:rFonts w:ascii="Arial" w:hAnsi="Arial" w:cs="Arial"/>
                <w:spacing w:val="-4"/>
                <w:sz w:val="20"/>
                <w:szCs w:val="20"/>
              </w:rPr>
              <w:t>(813)</w:t>
            </w:r>
          </w:p>
        </w:tc>
      </w:tr>
      <w:tr w:rsidR="005D09C8" w:rsidRPr="00531BFD" w:rsidTr="005D09C8">
        <w:tc>
          <w:tcPr>
            <w:tcW w:w="3570" w:type="dxa"/>
            <w:vAlign w:val="bottom"/>
          </w:tcPr>
          <w:p w:rsidR="005D09C8" w:rsidRPr="00531BFD" w:rsidRDefault="005D09C8" w:rsidP="005D09C8">
            <w:pPr>
              <w:tabs>
                <w:tab w:val="right" w:pos="5040"/>
                <w:tab w:val="right" w:pos="6390"/>
                <w:tab w:val="right" w:pos="8190"/>
              </w:tabs>
              <w:spacing w:line="340" w:lineRule="exact"/>
              <w:ind w:left="-36" w:right="-43" w:firstLine="284"/>
              <w:rPr>
                <w:rFonts w:ascii="Arial" w:hAnsi="Arial" w:cs="Arial"/>
                <w:sz w:val="20"/>
                <w:szCs w:val="20"/>
              </w:rPr>
            </w:pPr>
            <w:r w:rsidRPr="00531BFD">
              <w:rPr>
                <w:rFonts w:ascii="Arial" w:hAnsi="Arial" w:cs="Arial"/>
                <w:sz w:val="20"/>
                <w:szCs w:val="20"/>
              </w:rPr>
              <w:t>Unused tax losses</w:t>
            </w:r>
          </w:p>
        </w:tc>
        <w:tc>
          <w:tcPr>
            <w:tcW w:w="1305" w:type="dxa"/>
            <w:vAlign w:val="bottom"/>
          </w:tcPr>
          <w:p w:rsidR="005D09C8" w:rsidRPr="00531BFD" w:rsidRDefault="00F8346C" w:rsidP="005D09C8">
            <w:pPr>
              <w:tabs>
                <w:tab w:val="decimal" w:pos="972"/>
              </w:tabs>
              <w:spacing w:line="340" w:lineRule="exact"/>
              <w:rPr>
                <w:rFonts w:ascii="Arial" w:hAnsi="Arial" w:cs="Arial"/>
                <w:spacing w:val="-4"/>
                <w:sz w:val="20"/>
                <w:szCs w:val="20"/>
              </w:rPr>
            </w:pPr>
            <w:r>
              <w:rPr>
                <w:rFonts w:ascii="Arial" w:hAnsi="Arial" w:cs="Arial"/>
                <w:spacing w:val="-4"/>
                <w:sz w:val="20"/>
                <w:szCs w:val="20"/>
              </w:rPr>
              <w:t>34,389</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10,117</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w:t>
            </w:r>
          </w:p>
        </w:tc>
      </w:tr>
      <w:tr w:rsidR="005D09C8" w:rsidRPr="00531BFD" w:rsidTr="005D09C8">
        <w:tc>
          <w:tcPr>
            <w:tcW w:w="3570" w:type="dxa"/>
            <w:vAlign w:val="bottom"/>
          </w:tcPr>
          <w:p w:rsidR="005D09C8" w:rsidRPr="00531BFD" w:rsidRDefault="005D09C8" w:rsidP="005D09C8">
            <w:pPr>
              <w:tabs>
                <w:tab w:val="right" w:pos="5040"/>
                <w:tab w:val="right" w:pos="6390"/>
                <w:tab w:val="right" w:pos="8190"/>
              </w:tabs>
              <w:spacing w:line="340" w:lineRule="exact"/>
              <w:ind w:left="-36" w:right="-43" w:firstLine="284"/>
              <w:rPr>
                <w:rFonts w:ascii="Arial" w:hAnsi="Arial" w:cs="Arial"/>
                <w:sz w:val="20"/>
                <w:szCs w:val="20"/>
              </w:rPr>
            </w:pPr>
            <w:r w:rsidRPr="00531BFD">
              <w:rPr>
                <w:rFonts w:ascii="Arial" w:hAnsi="Arial" w:cs="Arial"/>
                <w:sz w:val="20"/>
                <w:szCs w:val="20"/>
              </w:rPr>
              <w:t xml:space="preserve">Exempt income </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(14,524)</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(14,309)</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w:t>
            </w:r>
          </w:p>
        </w:tc>
      </w:tr>
      <w:tr w:rsidR="005D09C8" w:rsidRPr="00531BFD" w:rsidTr="005D09C8">
        <w:tc>
          <w:tcPr>
            <w:tcW w:w="3570" w:type="dxa"/>
            <w:vAlign w:val="bottom"/>
          </w:tcPr>
          <w:p w:rsidR="005D09C8" w:rsidRPr="00531BFD" w:rsidRDefault="005D09C8" w:rsidP="005D09C8">
            <w:pPr>
              <w:tabs>
                <w:tab w:val="right" w:pos="5040"/>
                <w:tab w:val="right" w:pos="6390"/>
                <w:tab w:val="right" w:pos="8190"/>
              </w:tabs>
              <w:spacing w:line="340" w:lineRule="exact"/>
              <w:ind w:left="-36" w:right="-43" w:firstLine="284"/>
              <w:rPr>
                <w:rFonts w:ascii="Arial" w:hAnsi="Arial" w:cs="Arial"/>
                <w:sz w:val="20"/>
                <w:szCs w:val="20"/>
              </w:rPr>
            </w:pPr>
            <w:r w:rsidRPr="00531BFD">
              <w:rPr>
                <w:rFonts w:ascii="Arial" w:hAnsi="Arial" w:cs="Arial"/>
                <w:sz w:val="20"/>
                <w:szCs w:val="20"/>
              </w:rPr>
              <w:t>Items treated as revenue</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p>
        </w:tc>
      </w:tr>
      <w:tr w:rsidR="005D09C8" w:rsidRPr="00531BFD" w:rsidTr="005D09C8">
        <w:tc>
          <w:tcPr>
            <w:tcW w:w="3570" w:type="dxa"/>
            <w:vAlign w:val="bottom"/>
          </w:tcPr>
          <w:p w:rsidR="005D09C8" w:rsidRPr="00531BFD" w:rsidRDefault="005D09C8" w:rsidP="005D09C8">
            <w:pPr>
              <w:tabs>
                <w:tab w:val="right" w:pos="5040"/>
                <w:tab w:val="right" w:pos="6390"/>
                <w:tab w:val="right" w:pos="8190"/>
              </w:tabs>
              <w:spacing w:line="340" w:lineRule="exact"/>
              <w:ind w:left="-36" w:right="-43" w:firstLine="284"/>
              <w:rPr>
                <w:rFonts w:ascii="Arial" w:hAnsi="Arial" w:cs="Arial"/>
                <w:sz w:val="20"/>
                <w:szCs w:val="20"/>
              </w:rPr>
            </w:pPr>
            <w:r w:rsidRPr="00531BFD">
              <w:rPr>
                <w:rFonts w:ascii="Arial" w:hAnsi="Arial" w:cs="Arial"/>
                <w:sz w:val="20"/>
                <w:szCs w:val="20"/>
              </w:rPr>
              <w:t xml:space="preserve">   under the Revenue Code</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31,262</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rPr>
            </w:pPr>
            <w:r w:rsidRPr="00531BFD">
              <w:rPr>
                <w:rFonts w:ascii="Arial" w:hAnsi="Arial" w:cs="Arial"/>
                <w:spacing w:val="-4"/>
                <w:sz w:val="20"/>
                <w:szCs w:val="20"/>
              </w:rPr>
              <w:t>-</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31,262</w:t>
            </w:r>
          </w:p>
        </w:tc>
        <w:tc>
          <w:tcPr>
            <w:tcW w:w="1305" w:type="dxa"/>
            <w:vAlign w:val="bottom"/>
          </w:tcPr>
          <w:p w:rsidR="005D09C8" w:rsidRPr="00531BFD" w:rsidRDefault="005D09C8" w:rsidP="005D09C8">
            <w:pP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36" w:right="-43" w:firstLine="284"/>
              <w:rPr>
                <w:rFonts w:ascii="Arial" w:hAnsi="Arial" w:cs="Arial"/>
                <w:sz w:val="20"/>
                <w:szCs w:val="20"/>
                <w:cs/>
              </w:rPr>
            </w:pPr>
            <w:r w:rsidRPr="00531BFD">
              <w:rPr>
                <w:rFonts w:ascii="Arial" w:hAnsi="Arial" w:cs="Arial"/>
                <w:sz w:val="20"/>
                <w:szCs w:val="20"/>
              </w:rPr>
              <w:t>Others</w:t>
            </w:r>
          </w:p>
        </w:tc>
        <w:tc>
          <w:tcPr>
            <w:tcW w:w="1305" w:type="dxa"/>
          </w:tcPr>
          <w:p w:rsidR="005D09C8" w:rsidRPr="00531BFD" w:rsidRDefault="005D09C8" w:rsidP="000E1A13">
            <w:pPr>
              <w:pBdr>
                <w:bottom w:val="sing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w:t>
            </w:r>
            <w:r w:rsidR="000E1A13">
              <w:rPr>
                <w:rFonts w:ascii="Arial" w:hAnsi="Arial" w:cs="Arial"/>
                <w:spacing w:val="-4"/>
                <w:sz w:val="20"/>
                <w:szCs w:val="20"/>
              </w:rPr>
              <w:t>16,223</w:t>
            </w:r>
            <w:r w:rsidRPr="00531BFD">
              <w:rPr>
                <w:rFonts w:ascii="Arial" w:hAnsi="Arial" w:cs="Arial"/>
                <w:spacing w:val="-4"/>
                <w:sz w:val="20"/>
                <w:szCs w:val="20"/>
              </w:rPr>
              <w:t>)</w:t>
            </w:r>
          </w:p>
        </w:tc>
        <w:tc>
          <w:tcPr>
            <w:tcW w:w="1305" w:type="dxa"/>
          </w:tcPr>
          <w:p w:rsidR="005D09C8" w:rsidRPr="00531BFD" w:rsidRDefault="005D09C8" w:rsidP="005D09C8">
            <w:pPr>
              <w:pBdr>
                <w:bottom w:val="sing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(266)</w:t>
            </w:r>
          </w:p>
        </w:tc>
        <w:tc>
          <w:tcPr>
            <w:tcW w:w="1305" w:type="dxa"/>
          </w:tcPr>
          <w:p w:rsidR="005D09C8" w:rsidRPr="00531BFD" w:rsidRDefault="005D09C8" w:rsidP="005D09C8">
            <w:pPr>
              <w:pBdr>
                <w:bottom w:val="sing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628</w:t>
            </w:r>
          </w:p>
        </w:tc>
        <w:tc>
          <w:tcPr>
            <w:tcW w:w="1305" w:type="dxa"/>
          </w:tcPr>
          <w:p w:rsidR="005D09C8" w:rsidRPr="00531BFD" w:rsidRDefault="005D09C8" w:rsidP="005D09C8">
            <w:pPr>
              <w:pBdr>
                <w:bottom w:val="sing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(29)</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right="-43"/>
              <w:rPr>
                <w:rFonts w:ascii="Arial" w:hAnsi="Arial" w:cs="Arial"/>
                <w:sz w:val="20"/>
                <w:szCs w:val="20"/>
                <w:cs/>
              </w:rPr>
            </w:pPr>
            <w:r w:rsidRPr="00531BFD">
              <w:rPr>
                <w:rFonts w:ascii="Arial" w:hAnsi="Arial" w:cs="Arial"/>
                <w:sz w:val="20"/>
                <w:szCs w:val="20"/>
              </w:rPr>
              <w:t>Total</w:t>
            </w:r>
          </w:p>
        </w:tc>
        <w:tc>
          <w:tcPr>
            <w:tcW w:w="1305" w:type="dxa"/>
          </w:tcPr>
          <w:p w:rsidR="005D09C8" w:rsidRPr="00531BFD" w:rsidRDefault="005D09C8" w:rsidP="000E1A13">
            <w:pPr>
              <w:pBdr>
                <w:bottom w:val="sing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w:t>
            </w:r>
            <w:r w:rsidR="000E1A13">
              <w:rPr>
                <w:rFonts w:ascii="Arial" w:hAnsi="Arial" w:cs="Arial"/>
                <w:spacing w:val="-4"/>
                <w:sz w:val="20"/>
                <w:szCs w:val="20"/>
              </w:rPr>
              <w:t>568,220</w:t>
            </w:r>
            <w:bookmarkStart w:id="1" w:name="_GoBack"/>
            <w:bookmarkEnd w:id="1"/>
            <w:r w:rsidRPr="00531BFD">
              <w:rPr>
                <w:rFonts w:ascii="Arial" w:hAnsi="Arial" w:cs="Arial"/>
                <w:spacing w:val="-4"/>
                <w:sz w:val="20"/>
                <w:szCs w:val="20"/>
              </w:rPr>
              <w:t>)</w:t>
            </w:r>
          </w:p>
        </w:tc>
        <w:tc>
          <w:tcPr>
            <w:tcW w:w="1305" w:type="dxa"/>
          </w:tcPr>
          <w:p w:rsidR="005D09C8" w:rsidRPr="00531BFD" w:rsidRDefault="005D09C8" w:rsidP="005D09C8">
            <w:pPr>
              <w:pBdr>
                <w:bottom w:val="sing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(484,402)</w:t>
            </w:r>
          </w:p>
        </w:tc>
        <w:tc>
          <w:tcPr>
            <w:tcW w:w="1305" w:type="dxa"/>
          </w:tcPr>
          <w:p w:rsidR="005D09C8" w:rsidRPr="00531BFD" w:rsidRDefault="005D09C8" w:rsidP="005D09C8">
            <w:pPr>
              <w:pBdr>
                <w:bottom w:val="sing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(459,077)</w:t>
            </w:r>
          </w:p>
        </w:tc>
        <w:tc>
          <w:tcPr>
            <w:tcW w:w="1305" w:type="dxa"/>
          </w:tcPr>
          <w:p w:rsidR="005D09C8" w:rsidRPr="00531BFD" w:rsidRDefault="005D09C8" w:rsidP="005D09C8">
            <w:pPr>
              <w:pBdr>
                <w:bottom w:val="sing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(486,118)</w:t>
            </w: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right="-43"/>
              <w:rPr>
                <w:rFonts w:ascii="Arial" w:hAnsi="Arial" w:cs="Arial"/>
                <w:sz w:val="20"/>
                <w:szCs w:val="20"/>
              </w:rPr>
            </w:pPr>
            <w:r w:rsidRPr="00531BFD">
              <w:rPr>
                <w:rFonts w:ascii="Arial" w:hAnsi="Arial" w:cs="Arial"/>
                <w:color w:val="000000"/>
                <w:sz w:val="20"/>
                <w:szCs w:val="20"/>
              </w:rPr>
              <w:t xml:space="preserve">Income tax expenses reported in the </w:t>
            </w: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p>
        </w:tc>
        <w:tc>
          <w:tcPr>
            <w:tcW w:w="1305" w:type="dxa"/>
            <w:vAlign w:val="bottom"/>
          </w:tcPr>
          <w:p w:rsidR="005D09C8" w:rsidRPr="00531BFD" w:rsidRDefault="005D09C8" w:rsidP="005D09C8">
            <w:pPr>
              <w:tabs>
                <w:tab w:val="decimal" w:pos="972"/>
              </w:tabs>
              <w:spacing w:line="340" w:lineRule="exact"/>
              <w:rPr>
                <w:rFonts w:ascii="Arial" w:hAnsi="Arial" w:cs="Arial"/>
                <w:spacing w:val="-4"/>
                <w:sz w:val="20"/>
                <w:szCs w:val="20"/>
                <w:cs/>
              </w:rPr>
            </w:pPr>
          </w:p>
        </w:tc>
        <w:tc>
          <w:tcPr>
            <w:tcW w:w="1305" w:type="dxa"/>
          </w:tcPr>
          <w:p w:rsidR="005D09C8" w:rsidRPr="00531BFD" w:rsidRDefault="005D09C8" w:rsidP="005D09C8">
            <w:pPr>
              <w:tabs>
                <w:tab w:val="decimal" w:pos="1017"/>
              </w:tabs>
              <w:spacing w:line="340" w:lineRule="exact"/>
              <w:rPr>
                <w:rFonts w:ascii="Arial" w:hAnsi="Arial" w:cs="Arial"/>
                <w:spacing w:val="-4"/>
                <w:sz w:val="20"/>
                <w:szCs w:val="20"/>
              </w:rPr>
            </w:pPr>
          </w:p>
        </w:tc>
        <w:tc>
          <w:tcPr>
            <w:tcW w:w="1305" w:type="dxa"/>
          </w:tcPr>
          <w:p w:rsidR="005D09C8" w:rsidRPr="00531BFD" w:rsidRDefault="005D09C8" w:rsidP="005D09C8">
            <w:pPr>
              <w:tabs>
                <w:tab w:val="decimal" w:pos="1017"/>
              </w:tabs>
              <w:spacing w:line="340" w:lineRule="exact"/>
              <w:rPr>
                <w:rFonts w:ascii="Arial" w:hAnsi="Arial" w:cs="Arial"/>
                <w:spacing w:val="-4"/>
                <w:sz w:val="20"/>
                <w:szCs w:val="20"/>
              </w:rPr>
            </w:pPr>
          </w:p>
        </w:tc>
      </w:tr>
      <w:tr w:rsidR="005D09C8" w:rsidRPr="00531BFD" w:rsidTr="005D09C8">
        <w:tc>
          <w:tcPr>
            <w:tcW w:w="3570" w:type="dxa"/>
            <w:vAlign w:val="bottom"/>
          </w:tcPr>
          <w:p w:rsidR="005D09C8" w:rsidRPr="00531BFD" w:rsidRDefault="005D09C8" w:rsidP="005D09C8">
            <w:pPr>
              <w:tabs>
                <w:tab w:val="left" w:pos="2880"/>
                <w:tab w:val="right" w:pos="5040"/>
                <w:tab w:val="right" w:pos="6390"/>
                <w:tab w:val="right" w:pos="8190"/>
              </w:tabs>
              <w:spacing w:line="340" w:lineRule="exact"/>
              <w:ind w:left="248" w:right="-43" w:hanging="248"/>
              <w:rPr>
                <w:rFonts w:ascii="Arial" w:hAnsi="Arial" w:cs="Arial"/>
                <w:sz w:val="20"/>
                <w:szCs w:val="20"/>
                <w:cs/>
              </w:rPr>
            </w:pPr>
            <w:r w:rsidRPr="00531BFD">
              <w:rPr>
                <w:rFonts w:ascii="Arial" w:hAnsi="Arial" w:cs="Arial"/>
                <w:color w:val="000000"/>
                <w:sz w:val="20"/>
                <w:szCs w:val="20"/>
              </w:rPr>
              <w:tab/>
              <w:t>statement of income</w:t>
            </w:r>
          </w:p>
        </w:tc>
        <w:tc>
          <w:tcPr>
            <w:tcW w:w="1305" w:type="dxa"/>
          </w:tcPr>
          <w:p w:rsidR="005D09C8" w:rsidRPr="00531BFD" w:rsidRDefault="005D09C8" w:rsidP="005D09C8">
            <w:pPr>
              <w:pBdr>
                <w:bottom w:val="doub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1,571,686</w:t>
            </w:r>
          </w:p>
        </w:tc>
        <w:tc>
          <w:tcPr>
            <w:tcW w:w="1305" w:type="dxa"/>
          </w:tcPr>
          <w:p w:rsidR="005D09C8" w:rsidRPr="00531BFD" w:rsidRDefault="005D09C8" w:rsidP="005D09C8">
            <w:pPr>
              <w:pBdr>
                <w:bottom w:val="double" w:sz="4" w:space="1" w:color="auto"/>
              </w:pBdr>
              <w:tabs>
                <w:tab w:val="decimal" w:pos="972"/>
              </w:tabs>
              <w:spacing w:line="340" w:lineRule="exact"/>
              <w:rPr>
                <w:rFonts w:ascii="Arial" w:hAnsi="Arial" w:cs="Arial"/>
                <w:spacing w:val="-4"/>
                <w:sz w:val="20"/>
                <w:szCs w:val="20"/>
              </w:rPr>
            </w:pPr>
            <w:r w:rsidRPr="00531BFD">
              <w:rPr>
                <w:rFonts w:ascii="Arial" w:hAnsi="Arial" w:cs="Arial"/>
                <w:spacing w:val="-4"/>
                <w:sz w:val="20"/>
                <w:szCs w:val="20"/>
              </w:rPr>
              <w:t>1,601,386</w:t>
            </w:r>
          </w:p>
        </w:tc>
        <w:tc>
          <w:tcPr>
            <w:tcW w:w="1305" w:type="dxa"/>
          </w:tcPr>
          <w:p w:rsidR="005D09C8" w:rsidRPr="00531BFD" w:rsidRDefault="005D09C8" w:rsidP="005D09C8">
            <w:pPr>
              <w:pBdr>
                <w:bottom w:val="doub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1,305,476</w:t>
            </w:r>
          </w:p>
        </w:tc>
        <w:tc>
          <w:tcPr>
            <w:tcW w:w="1305" w:type="dxa"/>
          </w:tcPr>
          <w:p w:rsidR="005D09C8" w:rsidRPr="00531BFD" w:rsidRDefault="005D09C8" w:rsidP="005D09C8">
            <w:pPr>
              <w:pBdr>
                <w:bottom w:val="double" w:sz="4" w:space="1" w:color="auto"/>
              </w:pBdr>
              <w:tabs>
                <w:tab w:val="decimal" w:pos="1017"/>
              </w:tabs>
              <w:spacing w:line="340" w:lineRule="exact"/>
              <w:rPr>
                <w:rFonts w:ascii="Arial" w:hAnsi="Arial" w:cs="Arial"/>
                <w:spacing w:val="-4"/>
                <w:sz w:val="20"/>
                <w:szCs w:val="20"/>
              </w:rPr>
            </w:pPr>
            <w:r w:rsidRPr="00531BFD">
              <w:rPr>
                <w:rFonts w:ascii="Arial" w:hAnsi="Arial" w:cs="Arial"/>
                <w:spacing w:val="-4"/>
                <w:sz w:val="20"/>
                <w:szCs w:val="20"/>
              </w:rPr>
              <w:t>1,076,819</w:t>
            </w:r>
          </w:p>
        </w:tc>
      </w:tr>
    </w:tbl>
    <w:p w:rsidR="004C0032" w:rsidRDefault="004C0032" w:rsidP="005D09C8">
      <w:pPr>
        <w:spacing w:before="240" w:after="120" w:line="380" w:lineRule="exact"/>
        <w:ind w:left="547"/>
        <w:jc w:val="both"/>
        <w:rPr>
          <w:rFonts w:ascii="Arial" w:hAnsi="Arial"/>
          <w:sz w:val="22"/>
          <w:szCs w:val="22"/>
        </w:rPr>
      </w:pPr>
    </w:p>
    <w:p w:rsidR="004C0032" w:rsidRDefault="004C0032" w:rsidP="004C0032">
      <w:r>
        <w:br w:type="page"/>
      </w:r>
    </w:p>
    <w:p w:rsidR="005D09C8" w:rsidRDefault="005D09C8" w:rsidP="005D09C8">
      <w:pPr>
        <w:spacing w:before="240" w:after="120" w:line="380" w:lineRule="exact"/>
        <w:ind w:left="547"/>
        <w:jc w:val="both"/>
        <w:rPr>
          <w:rFonts w:ascii="Arial" w:hAnsi="Arial"/>
          <w:sz w:val="22"/>
          <w:szCs w:val="22"/>
        </w:rPr>
      </w:pPr>
      <w:r>
        <w:rPr>
          <w:rFonts w:ascii="Arial" w:hAnsi="Arial"/>
          <w:sz w:val="22"/>
          <w:szCs w:val="22"/>
        </w:rPr>
        <w:lastRenderedPageBreak/>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Pr>
          <w:rFonts w:ascii="Arial" w:hAnsi="Arial"/>
          <w:sz w:val="22"/>
          <w:szCs w:val="22"/>
        </w:rPr>
        <w:t xml:space="preserve">as at 31 December 2016 and 2015 </w:t>
      </w:r>
      <w:r w:rsidRPr="00624C7E">
        <w:rPr>
          <w:rFonts w:ascii="Arial" w:hAnsi="Arial"/>
          <w:sz w:val="22"/>
          <w:szCs w:val="22"/>
        </w:rPr>
        <w:t>are as follows:</w:t>
      </w:r>
    </w:p>
    <w:tbl>
      <w:tblPr>
        <w:tblW w:w="9432" w:type="dxa"/>
        <w:tblLayout w:type="fixed"/>
        <w:tblLook w:val="0000" w:firstRow="0" w:lastRow="0" w:firstColumn="0" w:lastColumn="0" w:noHBand="0" w:noVBand="0"/>
      </w:tblPr>
      <w:tblGrid>
        <w:gridCol w:w="4590"/>
        <w:gridCol w:w="1266"/>
        <w:gridCol w:w="1260"/>
        <w:gridCol w:w="1157"/>
        <w:gridCol w:w="1159"/>
      </w:tblGrid>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40" w:lineRule="exact"/>
              <w:ind w:right="-108"/>
              <w:rPr>
                <w:rFonts w:ascii="Arial" w:hAnsi="Arial" w:cs="Arial"/>
                <w:spacing w:val="-5"/>
                <w:sz w:val="20"/>
                <w:szCs w:val="20"/>
                <w:u w:val="single"/>
              </w:rPr>
            </w:pPr>
          </w:p>
        </w:tc>
        <w:tc>
          <w:tcPr>
            <w:tcW w:w="4842" w:type="dxa"/>
            <w:gridSpan w:val="4"/>
            <w:vAlign w:val="bottom"/>
          </w:tcPr>
          <w:p w:rsidR="005D09C8" w:rsidRPr="00446154" w:rsidRDefault="005D09C8" w:rsidP="005D09C8">
            <w:pPr>
              <w:tabs>
                <w:tab w:val="left" w:pos="2880"/>
                <w:tab w:val="right" w:pos="5040"/>
                <w:tab w:val="right" w:pos="6390"/>
                <w:tab w:val="right" w:pos="8190"/>
              </w:tabs>
              <w:spacing w:line="340" w:lineRule="exact"/>
              <w:ind w:left="-18" w:right="4"/>
              <w:jc w:val="right"/>
              <w:rPr>
                <w:rFonts w:ascii="Arial" w:hAnsi="Arial" w:cs="Arial"/>
                <w:spacing w:val="-5"/>
                <w:sz w:val="20"/>
                <w:szCs w:val="20"/>
              </w:rPr>
            </w:pPr>
            <w:r w:rsidRPr="00446154">
              <w:rPr>
                <w:rFonts w:ascii="Arial" w:hAnsi="Arial" w:cs="Arial"/>
                <w:spacing w:val="-5"/>
                <w:sz w:val="20"/>
                <w:szCs w:val="20"/>
              </w:rPr>
              <w:t xml:space="preserve"> (Unit: Thousand Baht)</w:t>
            </w:r>
          </w:p>
        </w:tc>
      </w:tr>
      <w:tr w:rsidR="005D09C8" w:rsidRPr="00446154" w:rsidTr="005D09C8">
        <w:tc>
          <w:tcPr>
            <w:tcW w:w="4590" w:type="dxa"/>
            <w:shd w:val="clear" w:color="auto" w:fill="auto"/>
            <w:vAlign w:val="bottom"/>
          </w:tcPr>
          <w:p w:rsidR="005D09C8" w:rsidRPr="00446154"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4842" w:type="dxa"/>
            <w:gridSpan w:val="4"/>
            <w:shd w:val="clear" w:color="auto" w:fill="auto"/>
            <w:vAlign w:val="bottom"/>
          </w:tcPr>
          <w:p w:rsidR="005D09C8" w:rsidRPr="00446154" w:rsidRDefault="005D09C8" w:rsidP="005D09C8">
            <w:pPr>
              <w:pBdr>
                <w:bottom w:val="single" w:sz="4" w:space="1" w:color="auto"/>
              </w:pBdr>
              <w:spacing w:line="320" w:lineRule="exact"/>
              <w:ind w:left="-18" w:right="4"/>
              <w:jc w:val="center"/>
              <w:rPr>
                <w:rFonts w:ascii="Arial" w:hAnsi="Arial" w:cs="Arial"/>
                <w:spacing w:val="-5"/>
                <w:sz w:val="20"/>
                <w:szCs w:val="20"/>
              </w:rPr>
            </w:pPr>
            <w:r w:rsidRPr="00446154">
              <w:rPr>
                <w:rFonts w:ascii="Arial" w:hAnsi="Arial" w:cs="Arial"/>
                <w:spacing w:val="-5"/>
                <w:sz w:val="20"/>
                <w:szCs w:val="20"/>
              </w:rPr>
              <w:t>Statements of financial position</w:t>
            </w:r>
          </w:p>
        </w:tc>
      </w:tr>
      <w:tr w:rsidR="005D09C8" w:rsidRPr="00446154" w:rsidTr="005D09C8">
        <w:tc>
          <w:tcPr>
            <w:tcW w:w="4590" w:type="dxa"/>
            <w:shd w:val="clear" w:color="auto" w:fill="auto"/>
            <w:vAlign w:val="bottom"/>
          </w:tcPr>
          <w:p w:rsidR="005D09C8" w:rsidRPr="00446154" w:rsidRDefault="005D09C8" w:rsidP="005D09C8">
            <w:pPr>
              <w:tabs>
                <w:tab w:val="left" w:pos="2880"/>
                <w:tab w:val="right" w:pos="5040"/>
                <w:tab w:val="right" w:pos="6390"/>
                <w:tab w:val="right" w:pos="8190"/>
              </w:tabs>
              <w:spacing w:line="320" w:lineRule="exact"/>
              <w:ind w:left="58" w:right="-108" w:hanging="17"/>
              <w:jc w:val="thaiDistribute"/>
              <w:rPr>
                <w:rFonts w:ascii="Arial" w:hAnsi="Arial" w:cs="Arial"/>
                <w:b/>
                <w:bCs/>
                <w:spacing w:val="-5"/>
                <w:sz w:val="20"/>
                <w:szCs w:val="20"/>
              </w:rPr>
            </w:pPr>
          </w:p>
        </w:tc>
        <w:tc>
          <w:tcPr>
            <w:tcW w:w="2526" w:type="dxa"/>
            <w:gridSpan w:val="2"/>
            <w:shd w:val="clear" w:color="auto" w:fill="auto"/>
            <w:vAlign w:val="bottom"/>
          </w:tcPr>
          <w:p w:rsidR="005D09C8" w:rsidRPr="00446154" w:rsidRDefault="005D09C8" w:rsidP="005D09C8">
            <w:pPr>
              <w:pBdr>
                <w:bottom w:val="single" w:sz="4" w:space="1" w:color="auto"/>
              </w:pBdr>
              <w:spacing w:line="320" w:lineRule="exact"/>
              <w:ind w:left="-18" w:right="4"/>
              <w:jc w:val="center"/>
              <w:rPr>
                <w:rFonts w:ascii="Arial" w:hAnsi="Arial" w:cs="Arial"/>
                <w:color w:val="000000"/>
                <w:sz w:val="20"/>
                <w:szCs w:val="20"/>
              </w:rPr>
            </w:pPr>
            <w:r w:rsidRPr="00446154">
              <w:rPr>
                <w:rFonts w:ascii="Arial" w:hAnsi="Arial" w:cs="Arial"/>
                <w:spacing w:val="-5"/>
                <w:sz w:val="20"/>
                <w:szCs w:val="20"/>
              </w:rPr>
              <w:t>Consolidated financial statements</w:t>
            </w:r>
          </w:p>
        </w:tc>
        <w:tc>
          <w:tcPr>
            <w:tcW w:w="2316" w:type="dxa"/>
            <w:gridSpan w:val="2"/>
            <w:shd w:val="clear" w:color="auto" w:fill="auto"/>
            <w:vAlign w:val="bottom"/>
          </w:tcPr>
          <w:p w:rsidR="005D09C8" w:rsidRPr="00446154" w:rsidRDefault="005D09C8" w:rsidP="005D09C8">
            <w:pPr>
              <w:pBdr>
                <w:bottom w:val="single" w:sz="4" w:space="1" w:color="auto"/>
              </w:pBdr>
              <w:spacing w:line="320" w:lineRule="exact"/>
              <w:ind w:left="-18" w:right="4"/>
              <w:jc w:val="center"/>
              <w:rPr>
                <w:rFonts w:ascii="Arial" w:hAnsi="Arial" w:cs="Arial"/>
                <w:spacing w:val="-5"/>
                <w:sz w:val="20"/>
                <w:szCs w:val="20"/>
              </w:rPr>
            </w:pPr>
            <w:r w:rsidRPr="00446154">
              <w:rPr>
                <w:rFonts w:ascii="Arial" w:hAnsi="Arial" w:cs="Arial"/>
                <w:spacing w:val="-5"/>
                <w:sz w:val="20"/>
                <w:szCs w:val="20"/>
              </w:rPr>
              <w:t xml:space="preserve">Separate financial </w:t>
            </w:r>
          </w:p>
          <w:p w:rsidR="005D09C8" w:rsidRPr="00446154" w:rsidRDefault="005D09C8" w:rsidP="005D09C8">
            <w:pPr>
              <w:pBdr>
                <w:bottom w:val="single" w:sz="4" w:space="1" w:color="auto"/>
              </w:pBdr>
              <w:spacing w:line="320" w:lineRule="exact"/>
              <w:ind w:left="-18" w:right="4"/>
              <w:jc w:val="center"/>
              <w:rPr>
                <w:rFonts w:ascii="Arial" w:hAnsi="Arial" w:cs="Arial"/>
                <w:spacing w:val="-5"/>
                <w:sz w:val="20"/>
                <w:szCs w:val="20"/>
                <w:cs/>
              </w:rPr>
            </w:pPr>
            <w:r w:rsidRPr="00446154">
              <w:rPr>
                <w:rFonts w:ascii="Arial" w:hAnsi="Arial" w:cs="Arial"/>
                <w:spacing w:val="-5"/>
                <w:sz w:val="20"/>
                <w:szCs w:val="20"/>
              </w:rPr>
              <w:t>statements</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58" w:right="-43" w:hanging="17"/>
              <w:jc w:val="center"/>
              <w:rPr>
                <w:rFonts w:ascii="Arial" w:hAnsi="Arial" w:cs="Arial"/>
                <w:b/>
                <w:bCs/>
                <w:spacing w:val="-5"/>
                <w:sz w:val="20"/>
                <w:szCs w:val="20"/>
                <w:cs/>
              </w:rPr>
            </w:pPr>
          </w:p>
        </w:tc>
        <w:tc>
          <w:tcPr>
            <w:tcW w:w="1266" w:type="dxa"/>
            <w:vAlign w:val="bottom"/>
          </w:tcPr>
          <w:p w:rsidR="005D09C8" w:rsidRPr="00446154" w:rsidRDefault="005D09C8" w:rsidP="005D09C8">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446154">
              <w:rPr>
                <w:rFonts w:ascii="Arial" w:hAnsi="Arial" w:cs="Arial"/>
                <w:spacing w:val="-5"/>
                <w:sz w:val="20"/>
                <w:szCs w:val="20"/>
              </w:rPr>
              <w:t>2016</w:t>
            </w:r>
          </w:p>
        </w:tc>
        <w:tc>
          <w:tcPr>
            <w:tcW w:w="1260" w:type="dxa"/>
            <w:vAlign w:val="bottom"/>
          </w:tcPr>
          <w:p w:rsidR="005D09C8" w:rsidRPr="00446154" w:rsidRDefault="005D09C8" w:rsidP="005D09C8">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u w:val="single"/>
              </w:rPr>
            </w:pPr>
            <w:r w:rsidRPr="00446154">
              <w:rPr>
                <w:rFonts w:ascii="Arial" w:hAnsi="Arial" w:cs="Arial"/>
                <w:spacing w:val="-5"/>
                <w:sz w:val="20"/>
                <w:szCs w:val="20"/>
              </w:rPr>
              <w:t>2015</w:t>
            </w:r>
          </w:p>
        </w:tc>
        <w:tc>
          <w:tcPr>
            <w:tcW w:w="1157" w:type="dxa"/>
            <w:vAlign w:val="bottom"/>
          </w:tcPr>
          <w:p w:rsidR="005D09C8" w:rsidRPr="00446154" w:rsidRDefault="005D09C8" w:rsidP="005D09C8">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rPr>
            </w:pPr>
            <w:r w:rsidRPr="00446154">
              <w:rPr>
                <w:rFonts w:ascii="Arial" w:hAnsi="Arial" w:cs="Arial"/>
                <w:spacing w:val="-5"/>
                <w:sz w:val="20"/>
                <w:szCs w:val="20"/>
              </w:rPr>
              <w:t>2016</w:t>
            </w:r>
          </w:p>
        </w:tc>
        <w:tc>
          <w:tcPr>
            <w:tcW w:w="1159" w:type="dxa"/>
            <w:vAlign w:val="bottom"/>
          </w:tcPr>
          <w:p w:rsidR="005D09C8" w:rsidRPr="00446154" w:rsidRDefault="005D09C8" w:rsidP="005D09C8">
            <w:pPr>
              <w:pBdr>
                <w:bottom w:val="single" w:sz="4" w:space="1" w:color="auto"/>
              </w:pBdr>
              <w:tabs>
                <w:tab w:val="right" w:pos="5040"/>
                <w:tab w:val="right" w:pos="6390"/>
                <w:tab w:val="right" w:pos="8190"/>
              </w:tabs>
              <w:spacing w:line="320" w:lineRule="exact"/>
              <w:ind w:left="-18" w:right="4"/>
              <w:jc w:val="center"/>
              <w:rPr>
                <w:rFonts w:ascii="Arial" w:hAnsi="Arial" w:cs="Arial"/>
                <w:spacing w:val="-5"/>
                <w:sz w:val="20"/>
                <w:szCs w:val="20"/>
                <w:u w:val="single"/>
              </w:rPr>
            </w:pPr>
            <w:r w:rsidRPr="00446154">
              <w:rPr>
                <w:rFonts w:ascii="Arial" w:hAnsi="Arial" w:cs="Arial"/>
                <w:spacing w:val="-5"/>
                <w:sz w:val="20"/>
                <w:szCs w:val="20"/>
              </w:rPr>
              <w:t>2015</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jc w:val="both"/>
              <w:rPr>
                <w:rFonts w:ascii="Arial" w:hAnsi="Arial" w:cs="Arial"/>
                <w:b/>
                <w:bCs/>
                <w:sz w:val="20"/>
                <w:szCs w:val="20"/>
              </w:rPr>
            </w:pPr>
            <w:r w:rsidRPr="00446154">
              <w:rPr>
                <w:rFonts w:ascii="Arial" w:hAnsi="Arial" w:cs="Arial"/>
                <w:b/>
                <w:bCs/>
                <w:sz w:val="20"/>
                <w:szCs w:val="20"/>
              </w:rPr>
              <w:t>Deferred tax assets</w:t>
            </w:r>
          </w:p>
        </w:tc>
        <w:tc>
          <w:tcPr>
            <w:tcW w:w="1266" w:type="dxa"/>
            <w:vAlign w:val="bottom"/>
          </w:tcPr>
          <w:p w:rsidR="005D09C8" w:rsidRPr="00446154" w:rsidRDefault="005D09C8" w:rsidP="005D09C8">
            <w:pPr>
              <w:tabs>
                <w:tab w:val="decimal" w:pos="711"/>
                <w:tab w:val="decimal" w:pos="1170"/>
              </w:tabs>
              <w:spacing w:line="320" w:lineRule="exact"/>
              <w:ind w:left="-18"/>
              <w:jc w:val="both"/>
              <w:rPr>
                <w:rFonts w:ascii="Arial" w:hAnsi="Arial" w:cs="Arial"/>
                <w:b/>
                <w:bCs/>
                <w:spacing w:val="-5"/>
                <w:sz w:val="20"/>
                <w:szCs w:val="20"/>
              </w:rPr>
            </w:pPr>
          </w:p>
        </w:tc>
        <w:tc>
          <w:tcPr>
            <w:tcW w:w="1260" w:type="dxa"/>
            <w:vAlign w:val="bottom"/>
          </w:tcPr>
          <w:p w:rsidR="005D09C8" w:rsidRPr="00446154" w:rsidRDefault="005D09C8" w:rsidP="005D09C8">
            <w:pPr>
              <w:tabs>
                <w:tab w:val="decimal" w:pos="711"/>
                <w:tab w:val="decimal" w:pos="1170"/>
              </w:tabs>
              <w:spacing w:line="320" w:lineRule="exact"/>
              <w:ind w:left="-18"/>
              <w:jc w:val="both"/>
              <w:rPr>
                <w:rFonts w:ascii="Arial" w:hAnsi="Arial" w:cs="Arial"/>
                <w:b/>
                <w:bCs/>
                <w:spacing w:val="-5"/>
                <w:sz w:val="20"/>
                <w:szCs w:val="20"/>
              </w:rPr>
            </w:pPr>
          </w:p>
        </w:tc>
        <w:tc>
          <w:tcPr>
            <w:tcW w:w="1157" w:type="dxa"/>
            <w:vAlign w:val="bottom"/>
          </w:tcPr>
          <w:p w:rsidR="005D09C8" w:rsidRPr="00446154" w:rsidRDefault="005D09C8" w:rsidP="005D09C8">
            <w:pPr>
              <w:tabs>
                <w:tab w:val="decimal" w:pos="885"/>
              </w:tabs>
              <w:spacing w:line="320" w:lineRule="exact"/>
              <w:ind w:left="-18" w:right="4"/>
              <w:jc w:val="both"/>
              <w:rPr>
                <w:rFonts w:ascii="Arial" w:hAnsi="Arial" w:cs="Arial"/>
                <w:b/>
                <w:bCs/>
                <w:spacing w:val="-5"/>
                <w:sz w:val="20"/>
                <w:szCs w:val="20"/>
              </w:rPr>
            </w:pPr>
          </w:p>
        </w:tc>
        <w:tc>
          <w:tcPr>
            <w:tcW w:w="1159" w:type="dxa"/>
            <w:vAlign w:val="bottom"/>
          </w:tcPr>
          <w:p w:rsidR="005D09C8" w:rsidRPr="00446154" w:rsidRDefault="005D09C8" w:rsidP="005D09C8">
            <w:pPr>
              <w:tabs>
                <w:tab w:val="decimal" w:pos="885"/>
              </w:tabs>
              <w:spacing w:line="320" w:lineRule="exact"/>
              <w:ind w:left="-18" w:right="4"/>
              <w:jc w:val="both"/>
              <w:rPr>
                <w:rFonts w:ascii="Arial" w:hAnsi="Arial" w:cs="Arial"/>
                <w:b/>
                <w:bCs/>
                <w:spacing w:val="-5"/>
                <w:sz w:val="20"/>
                <w:szCs w:val="20"/>
              </w:rPr>
            </w:pP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pacing w:val="-5"/>
                <w:sz w:val="20"/>
                <w:szCs w:val="20"/>
                <w:cs/>
              </w:rPr>
            </w:pPr>
            <w:r w:rsidRPr="00446154">
              <w:rPr>
                <w:rFonts w:ascii="Arial" w:hAnsi="Arial" w:cs="Arial"/>
                <w:sz w:val="20"/>
                <w:szCs w:val="20"/>
              </w:rPr>
              <w:t>Allowance for diminution in value of inventories</w:t>
            </w:r>
          </w:p>
        </w:tc>
        <w:tc>
          <w:tcPr>
            <w:tcW w:w="1266" w:type="dxa"/>
            <w:vAlign w:val="bottom"/>
          </w:tcPr>
          <w:p w:rsidR="005D09C8" w:rsidRPr="00446154" w:rsidRDefault="005D09C8" w:rsidP="005D09C8">
            <w:pPr>
              <w:tabs>
                <w:tab w:val="decimal" w:pos="711"/>
                <w:tab w:val="decimal" w:pos="1170"/>
              </w:tabs>
              <w:spacing w:line="320" w:lineRule="exact"/>
              <w:ind w:left="-18"/>
              <w:jc w:val="both"/>
              <w:rPr>
                <w:rFonts w:ascii="Arial" w:hAnsi="Arial" w:cs="Arial"/>
                <w:spacing w:val="-5"/>
                <w:sz w:val="20"/>
                <w:szCs w:val="20"/>
              </w:rPr>
            </w:pPr>
          </w:p>
        </w:tc>
        <w:tc>
          <w:tcPr>
            <w:tcW w:w="1260" w:type="dxa"/>
            <w:vAlign w:val="bottom"/>
          </w:tcPr>
          <w:p w:rsidR="005D09C8" w:rsidRPr="00446154" w:rsidRDefault="005D09C8" w:rsidP="005D09C8">
            <w:pPr>
              <w:tabs>
                <w:tab w:val="decimal" w:pos="711"/>
                <w:tab w:val="decimal" w:pos="1170"/>
              </w:tabs>
              <w:spacing w:line="320" w:lineRule="exact"/>
              <w:ind w:left="-18"/>
              <w:jc w:val="both"/>
              <w:rPr>
                <w:rFonts w:ascii="Arial" w:hAnsi="Arial" w:cs="Arial"/>
                <w:spacing w:val="-5"/>
                <w:sz w:val="20"/>
                <w:szCs w:val="20"/>
              </w:rPr>
            </w:pPr>
          </w:p>
        </w:tc>
        <w:tc>
          <w:tcPr>
            <w:tcW w:w="1157" w:type="dxa"/>
            <w:vAlign w:val="bottom"/>
          </w:tcPr>
          <w:p w:rsidR="005D09C8" w:rsidRPr="00446154" w:rsidRDefault="005D09C8" w:rsidP="005D09C8">
            <w:pPr>
              <w:tabs>
                <w:tab w:val="decimal" w:pos="885"/>
              </w:tabs>
              <w:spacing w:line="320" w:lineRule="exact"/>
              <w:ind w:left="-18" w:right="4"/>
              <w:jc w:val="both"/>
              <w:rPr>
                <w:rFonts w:ascii="Arial" w:hAnsi="Arial" w:cs="Arial"/>
                <w:spacing w:val="-5"/>
                <w:sz w:val="20"/>
                <w:szCs w:val="20"/>
              </w:rPr>
            </w:pPr>
          </w:p>
        </w:tc>
        <w:tc>
          <w:tcPr>
            <w:tcW w:w="1159" w:type="dxa"/>
            <w:vAlign w:val="bottom"/>
          </w:tcPr>
          <w:p w:rsidR="005D09C8" w:rsidRPr="00446154" w:rsidRDefault="005D09C8" w:rsidP="005D09C8">
            <w:pPr>
              <w:tabs>
                <w:tab w:val="decimal" w:pos="885"/>
              </w:tabs>
              <w:spacing w:line="320" w:lineRule="exact"/>
              <w:ind w:left="-18" w:right="4"/>
              <w:jc w:val="both"/>
              <w:rPr>
                <w:rFonts w:ascii="Arial" w:hAnsi="Arial" w:cs="Arial"/>
                <w:spacing w:val="-5"/>
                <w:sz w:val="20"/>
                <w:szCs w:val="20"/>
              </w:rPr>
            </w:pPr>
          </w:p>
        </w:tc>
      </w:tr>
      <w:tr w:rsidR="005D09C8" w:rsidRPr="00446154" w:rsidTr="005D09C8">
        <w:trPr>
          <w:trHeight w:val="80"/>
        </w:trPr>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48" w:right="-108" w:hanging="248"/>
              <w:rPr>
                <w:rFonts w:ascii="Arial" w:hAnsi="Arial" w:cs="Arial"/>
                <w:sz w:val="20"/>
                <w:szCs w:val="20"/>
              </w:rPr>
            </w:pPr>
            <w:r w:rsidRPr="00446154">
              <w:rPr>
                <w:rFonts w:ascii="Arial" w:hAnsi="Arial" w:cs="Arial"/>
                <w:sz w:val="20"/>
                <w:szCs w:val="20"/>
              </w:rPr>
              <w:tab/>
              <w:t>and land held for development</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205,890</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192,664</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151,032</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150,199</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48" w:right="-108" w:hanging="248"/>
              <w:rPr>
                <w:rFonts w:ascii="Arial" w:hAnsi="Arial" w:cs="Arial"/>
                <w:sz w:val="20"/>
                <w:szCs w:val="20"/>
              </w:rPr>
            </w:pPr>
            <w:r w:rsidRPr="00446154">
              <w:rPr>
                <w:rFonts w:ascii="Arial" w:hAnsi="Arial" w:cs="Arial"/>
                <w:sz w:val="20"/>
                <w:szCs w:val="20"/>
              </w:rPr>
              <w:t>Loss on change in value of available-for-sale</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70" w:right="-43" w:hanging="270"/>
              <w:rPr>
                <w:rFonts w:ascii="Arial" w:hAnsi="Arial" w:cs="Arial"/>
                <w:sz w:val="20"/>
                <w:szCs w:val="20"/>
                <w:cs/>
              </w:rPr>
            </w:pPr>
            <w:r w:rsidRPr="00446154">
              <w:rPr>
                <w:rFonts w:ascii="Arial" w:hAnsi="Arial" w:cs="Arial"/>
                <w:color w:val="000000"/>
                <w:sz w:val="20"/>
                <w:szCs w:val="20"/>
              </w:rPr>
              <w:tab/>
              <w:t>investments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1,161</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Allowance for impairment of investments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22,100</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20,100</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5,200</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3,200</w:t>
            </w:r>
          </w:p>
        </w:tc>
      </w:tr>
      <w:tr w:rsidR="005D09C8" w:rsidRPr="00446154" w:rsidTr="005D09C8">
        <w:trPr>
          <w:trHeight w:val="189"/>
        </w:trPr>
        <w:tc>
          <w:tcPr>
            <w:tcW w:w="4590" w:type="dxa"/>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Allowance for asset impairment</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3,867</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4,000</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3,867</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4,000</w:t>
            </w:r>
          </w:p>
        </w:tc>
      </w:tr>
      <w:tr w:rsidR="005D09C8" w:rsidRPr="00446154" w:rsidTr="005D09C8">
        <w:trPr>
          <w:trHeight w:val="189"/>
        </w:trPr>
        <w:tc>
          <w:tcPr>
            <w:tcW w:w="4590" w:type="dxa"/>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Accumulated depreciation - Clubhouse and pool</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89,370</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88,527</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82,667</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81,542</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Accumulated amortisation - Leasehold rights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784,985</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811,748</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Accumulated amortisation - Intangible assets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8,145</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9,696</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106" w:right="-43" w:hanging="106"/>
              <w:rPr>
                <w:rFonts w:ascii="Arial" w:hAnsi="Arial" w:cs="Arial"/>
                <w:color w:val="000000"/>
                <w:sz w:val="20"/>
                <w:szCs w:val="20"/>
              </w:rPr>
            </w:pPr>
            <w:r w:rsidRPr="00446154">
              <w:rPr>
                <w:rFonts w:ascii="Arial" w:hAnsi="Arial" w:cs="Arial"/>
                <w:color w:val="000000"/>
                <w:sz w:val="20"/>
                <w:szCs w:val="20"/>
              </w:rPr>
              <w:t>Financial lease liabilities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4,102</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4,695</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Provisions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98,845</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95,434</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95,433</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92,071</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Advance received from customers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661</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Provision for long-term employee benefits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62,964</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52,970</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52,094</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47,247</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Unused tax loss</w:t>
            </w:r>
          </w:p>
        </w:tc>
        <w:tc>
          <w:tcPr>
            <w:tcW w:w="1266" w:type="dxa"/>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w:t>
            </w:r>
          </w:p>
        </w:tc>
        <w:tc>
          <w:tcPr>
            <w:tcW w:w="1260" w:type="dxa"/>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2,079</w:t>
            </w:r>
          </w:p>
        </w:tc>
        <w:tc>
          <w:tcPr>
            <w:tcW w:w="1157" w:type="dxa"/>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rPr>
            </w:pPr>
            <w:r w:rsidRPr="00446154">
              <w:rPr>
                <w:rFonts w:ascii="Arial" w:hAnsi="Arial" w:cs="Arial"/>
                <w:sz w:val="20"/>
                <w:szCs w:val="20"/>
              </w:rPr>
              <w:t>Accrued land rental</w:t>
            </w:r>
          </w:p>
        </w:tc>
        <w:tc>
          <w:tcPr>
            <w:tcW w:w="1266" w:type="dxa"/>
          </w:tcPr>
          <w:p w:rsidR="005D09C8" w:rsidRPr="00446154" w:rsidRDefault="005D09C8" w:rsidP="005D09C8">
            <w:pPr>
              <w:pBdr>
                <w:bottom w:val="single" w:sz="4" w:space="1" w:color="auto"/>
              </w:pBdr>
              <w:tabs>
                <w:tab w:val="decimal" w:pos="936"/>
              </w:tabs>
              <w:spacing w:line="320" w:lineRule="exact"/>
              <w:rPr>
                <w:rFonts w:ascii="Arial" w:hAnsi="Arial" w:cs="Arial"/>
                <w:spacing w:val="-4"/>
                <w:sz w:val="20"/>
                <w:szCs w:val="20"/>
              </w:rPr>
            </w:pPr>
            <w:r w:rsidRPr="00446154">
              <w:rPr>
                <w:rFonts w:ascii="Arial" w:hAnsi="Arial" w:cs="Arial"/>
                <w:spacing w:val="-4"/>
                <w:sz w:val="20"/>
                <w:szCs w:val="20"/>
              </w:rPr>
              <w:t>15,967</w:t>
            </w:r>
          </w:p>
        </w:tc>
        <w:tc>
          <w:tcPr>
            <w:tcW w:w="1260" w:type="dxa"/>
          </w:tcPr>
          <w:p w:rsidR="005D09C8" w:rsidRPr="00446154" w:rsidRDefault="005D09C8" w:rsidP="005D09C8">
            <w:pPr>
              <w:pBdr>
                <w:bottom w:val="single" w:sz="4" w:space="1" w:color="auto"/>
              </w:pBdr>
              <w:tabs>
                <w:tab w:val="decimal" w:pos="930"/>
              </w:tabs>
              <w:spacing w:line="320" w:lineRule="exact"/>
              <w:rPr>
                <w:rFonts w:ascii="Arial" w:hAnsi="Arial" w:cs="Arial"/>
                <w:spacing w:val="-4"/>
                <w:sz w:val="20"/>
                <w:szCs w:val="20"/>
              </w:rPr>
            </w:pPr>
            <w:r w:rsidRPr="00446154">
              <w:rPr>
                <w:rFonts w:ascii="Arial" w:hAnsi="Arial" w:cs="Arial"/>
                <w:spacing w:val="-4"/>
                <w:sz w:val="20"/>
                <w:szCs w:val="20"/>
              </w:rPr>
              <w:t>12,331</w:t>
            </w:r>
          </w:p>
        </w:tc>
        <w:tc>
          <w:tcPr>
            <w:tcW w:w="1157"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Total</w:t>
            </w:r>
          </w:p>
        </w:tc>
        <w:tc>
          <w:tcPr>
            <w:tcW w:w="1266" w:type="dxa"/>
          </w:tcPr>
          <w:p w:rsidR="005D09C8" w:rsidRPr="00446154" w:rsidRDefault="005D09C8" w:rsidP="005D09C8">
            <w:pPr>
              <w:pBdr>
                <w:bottom w:val="single" w:sz="4" w:space="1" w:color="auto"/>
              </w:pBdr>
              <w:tabs>
                <w:tab w:val="decimal" w:pos="936"/>
              </w:tabs>
              <w:spacing w:line="320" w:lineRule="exact"/>
              <w:rPr>
                <w:rFonts w:ascii="Arial" w:hAnsi="Arial" w:cs="Arial"/>
                <w:spacing w:val="-4"/>
                <w:sz w:val="20"/>
                <w:szCs w:val="20"/>
              </w:rPr>
            </w:pPr>
            <w:r w:rsidRPr="00446154">
              <w:rPr>
                <w:rFonts w:ascii="Arial" w:hAnsi="Arial" w:cs="Arial"/>
                <w:spacing w:val="-4"/>
                <w:sz w:val="20"/>
                <w:szCs w:val="20"/>
              </w:rPr>
              <w:t>1,296,235</w:t>
            </w:r>
          </w:p>
        </w:tc>
        <w:tc>
          <w:tcPr>
            <w:tcW w:w="1260" w:type="dxa"/>
          </w:tcPr>
          <w:p w:rsidR="005D09C8" w:rsidRPr="00446154" w:rsidRDefault="005D09C8" w:rsidP="005D09C8">
            <w:pPr>
              <w:pBdr>
                <w:bottom w:val="single" w:sz="4" w:space="1" w:color="auto"/>
              </w:pBdr>
              <w:tabs>
                <w:tab w:val="decimal" w:pos="930"/>
              </w:tabs>
              <w:spacing w:line="320" w:lineRule="exact"/>
              <w:rPr>
                <w:rFonts w:ascii="Arial" w:hAnsi="Arial" w:cs="Arial"/>
                <w:spacing w:val="-4"/>
                <w:sz w:val="20"/>
                <w:szCs w:val="20"/>
              </w:rPr>
            </w:pPr>
            <w:r w:rsidRPr="00446154">
              <w:rPr>
                <w:rFonts w:ascii="Arial" w:hAnsi="Arial" w:cs="Arial"/>
                <w:spacing w:val="-4"/>
                <w:sz w:val="20"/>
                <w:szCs w:val="20"/>
              </w:rPr>
              <w:t>1,296,066</w:t>
            </w:r>
          </w:p>
        </w:tc>
        <w:tc>
          <w:tcPr>
            <w:tcW w:w="1157"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390,293</w:t>
            </w:r>
          </w:p>
        </w:tc>
        <w:tc>
          <w:tcPr>
            <w:tcW w:w="1159"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378,259</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b/>
                <w:bCs/>
                <w:sz w:val="20"/>
                <w:szCs w:val="20"/>
              </w:rPr>
            </w:pPr>
            <w:r w:rsidRPr="00446154">
              <w:rPr>
                <w:rFonts w:ascii="Arial" w:hAnsi="Arial" w:cs="Arial"/>
                <w:b/>
                <w:bCs/>
                <w:sz w:val="20"/>
                <w:szCs w:val="20"/>
              </w:rPr>
              <w:t>Deferred tax liabilities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rPr>
            </w:pPr>
            <w:r w:rsidRPr="00446154">
              <w:rPr>
                <w:rFonts w:ascii="Arial" w:hAnsi="Arial" w:cs="Arial"/>
                <w:sz w:val="20"/>
                <w:szCs w:val="20"/>
              </w:rPr>
              <w:t>Assets under finance lease</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(3,738)</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(4,686)</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48" w:right="-108" w:hanging="248"/>
              <w:rPr>
                <w:rFonts w:ascii="Arial" w:hAnsi="Arial" w:cs="Arial"/>
                <w:sz w:val="20"/>
                <w:szCs w:val="20"/>
              </w:rPr>
            </w:pPr>
            <w:r w:rsidRPr="00446154">
              <w:rPr>
                <w:rFonts w:ascii="Arial" w:hAnsi="Arial" w:cs="Arial"/>
                <w:sz w:val="20"/>
                <w:szCs w:val="20"/>
              </w:rPr>
              <w:t>Gain on change in value of available-for-sale</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p>
        </w:tc>
      </w:tr>
      <w:tr w:rsidR="005D09C8" w:rsidRPr="00446154" w:rsidTr="005D09C8">
        <w:trPr>
          <w:trHeight w:val="80"/>
        </w:trPr>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70" w:right="-43" w:hanging="270"/>
              <w:rPr>
                <w:rFonts w:ascii="Arial" w:hAnsi="Arial" w:cs="Arial"/>
                <w:sz w:val="20"/>
                <w:szCs w:val="20"/>
                <w:cs/>
              </w:rPr>
            </w:pPr>
            <w:r w:rsidRPr="00446154">
              <w:rPr>
                <w:rFonts w:ascii="Arial" w:hAnsi="Arial" w:cs="Arial"/>
                <w:color w:val="000000"/>
                <w:sz w:val="20"/>
                <w:szCs w:val="20"/>
              </w:rPr>
              <w:tab/>
              <w:t>investments</w:t>
            </w:r>
          </w:p>
        </w:tc>
        <w:tc>
          <w:tcPr>
            <w:tcW w:w="1266" w:type="dxa"/>
            <w:vAlign w:val="bottom"/>
          </w:tcPr>
          <w:p w:rsidR="005D09C8" w:rsidRPr="00446154" w:rsidRDefault="005D09C8" w:rsidP="005D09C8">
            <w:pPr>
              <w:tabs>
                <w:tab w:val="decimal" w:pos="936"/>
              </w:tabs>
              <w:spacing w:line="320" w:lineRule="exact"/>
              <w:rPr>
                <w:rFonts w:ascii="Arial" w:hAnsi="Arial" w:cs="Arial"/>
                <w:spacing w:val="-4"/>
                <w:sz w:val="20"/>
                <w:szCs w:val="20"/>
                <w:cs/>
              </w:rPr>
            </w:pPr>
            <w:r w:rsidRPr="00446154">
              <w:rPr>
                <w:rFonts w:ascii="Arial" w:hAnsi="Arial" w:cs="Arial"/>
                <w:spacing w:val="-4"/>
                <w:sz w:val="20"/>
                <w:szCs w:val="20"/>
              </w:rPr>
              <w:t>(303,597)</w:t>
            </w:r>
          </w:p>
        </w:tc>
        <w:tc>
          <w:tcPr>
            <w:tcW w:w="1260" w:type="dxa"/>
            <w:vAlign w:val="bottom"/>
          </w:tcPr>
          <w:p w:rsidR="005D09C8" w:rsidRPr="00446154" w:rsidRDefault="005D09C8" w:rsidP="005D09C8">
            <w:pPr>
              <w:tabs>
                <w:tab w:val="decimal" w:pos="930"/>
              </w:tabs>
              <w:spacing w:line="320" w:lineRule="exact"/>
              <w:rPr>
                <w:rFonts w:ascii="Arial" w:hAnsi="Arial" w:cs="Arial"/>
                <w:spacing w:val="-4"/>
                <w:sz w:val="20"/>
                <w:szCs w:val="20"/>
                <w:cs/>
              </w:rPr>
            </w:pPr>
            <w:r w:rsidRPr="00446154">
              <w:rPr>
                <w:rFonts w:ascii="Arial" w:hAnsi="Arial" w:cs="Arial"/>
                <w:spacing w:val="-4"/>
                <w:sz w:val="20"/>
                <w:szCs w:val="20"/>
              </w:rPr>
              <w:t>(242,705)</w:t>
            </w:r>
          </w:p>
        </w:tc>
        <w:tc>
          <w:tcPr>
            <w:tcW w:w="1157"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(255,660)</w:t>
            </w:r>
          </w:p>
        </w:tc>
        <w:tc>
          <w:tcPr>
            <w:tcW w:w="1159" w:type="dxa"/>
            <w:vAlign w:val="bottom"/>
          </w:tcPr>
          <w:p w:rsidR="005D09C8" w:rsidRPr="00446154" w:rsidRDefault="005D09C8" w:rsidP="005D09C8">
            <w:pPr>
              <w:tabs>
                <w:tab w:val="decimal" w:pos="840"/>
              </w:tabs>
              <w:spacing w:line="320" w:lineRule="exact"/>
              <w:rPr>
                <w:rFonts w:ascii="Arial" w:hAnsi="Arial" w:cs="Arial"/>
                <w:spacing w:val="-4"/>
                <w:sz w:val="20"/>
                <w:szCs w:val="20"/>
                <w:cs/>
              </w:rPr>
            </w:pPr>
            <w:r w:rsidRPr="00446154">
              <w:rPr>
                <w:rFonts w:ascii="Arial" w:hAnsi="Arial" w:cs="Arial"/>
                <w:spacing w:val="-4"/>
                <w:sz w:val="20"/>
                <w:szCs w:val="20"/>
              </w:rPr>
              <w:t>(242,705)</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rPr>
            </w:pPr>
            <w:r w:rsidRPr="00446154">
              <w:rPr>
                <w:rFonts w:ascii="Arial" w:hAnsi="Arial" w:cs="Arial"/>
                <w:sz w:val="20"/>
                <w:szCs w:val="20"/>
              </w:rPr>
              <w:t>Advance received from sale of assets to REIT</w:t>
            </w:r>
          </w:p>
        </w:tc>
        <w:tc>
          <w:tcPr>
            <w:tcW w:w="1266" w:type="dxa"/>
          </w:tcPr>
          <w:p w:rsidR="005D09C8" w:rsidRPr="00446154" w:rsidRDefault="005D09C8" w:rsidP="005D09C8">
            <w:pPr>
              <w:tabs>
                <w:tab w:val="decimal" w:pos="936"/>
              </w:tabs>
              <w:spacing w:line="320" w:lineRule="exact"/>
              <w:rPr>
                <w:rFonts w:ascii="Arial" w:hAnsi="Arial" w:cs="Arial"/>
                <w:spacing w:val="-4"/>
                <w:sz w:val="20"/>
                <w:szCs w:val="20"/>
              </w:rPr>
            </w:pPr>
            <w:r w:rsidRPr="00446154">
              <w:rPr>
                <w:rFonts w:ascii="Arial" w:hAnsi="Arial" w:cs="Arial"/>
                <w:spacing w:val="-4"/>
                <w:sz w:val="20"/>
                <w:szCs w:val="20"/>
              </w:rPr>
              <w:t>(1,737,773)</w:t>
            </w:r>
          </w:p>
        </w:tc>
        <w:tc>
          <w:tcPr>
            <w:tcW w:w="1260" w:type="dxa"/>
          </w:tcPr>
          <w:p w:rsidR="005D09C8" w:rsidRPr="00446154" w:rsidRDefault="005D09C8" w:rsidP="005D09C8">
            <w:pPr>
              <w:tabs>
                <w:tab w:val="decimal" w:pos="930"/>
              </w:tabs>
              <w:spacing w:line="320" w:lineRule="exact"/>
              <w:rPr>
                <w:rFonts w:ascii="Arial" w:hAnsi="Arial" w:cs="Arial"/>
                <w:spacing w:val="-4"/>
                <w:sz w:val="20"/>
                <w:szCs w:val="20"/>
              </w:rPr>
            </w:pPr>
            <w:r w:rsidRPr="00446154">
              <w:rPr>
                <w:rFonts w:ascii="Arial" w:hAnsi="Arial" w:cs="Arial"/>
                <w:spacing w:val="-4"/>
                <w:sz w:val="20"/>
                <w:szCs w:val="20"/>
              </w:rPr>
              <w:t>(1,811,362)</w:t>
            </w:r>
          </w:p>
        </w:tc>
        <w:tc>
          <w:tcPr>
            <w:tcW w:w="1157" w:type="dxa"/>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tcPr>
          <w:p w:rsidR="005D09C8" w:rsidRPr="00446154" w:rsidRDefault="005D09C8" w:rsidP="005D09C8">
            <w:pP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rPr>
            </w:pPr>
            <w:r w:rsidRPr="00446154">
              <w:rPr>
                <w:rFonts w:ascii="Arial" w:hAnsi="Arial" w:cs="Arial"/>
                <w:sz w:val="20"/>
                <w:szCs w:val="20"/>
              </w:rPr>
              <w:t>Deferred tax liabilities of an overseas subsidiary</w:t>
            </w:r>
          </w:p>
        </w:tc>
        <w:tc>
          <w:tcPr>
            <w:tcW w:w="1266" w:type="dxa"/>
            <w:vAlign w:val="bottom"/>
          </w:tcPr>
          <w:p w:rsidR="005D09C8" w:rsidRPr="00446154" w:rsidRDefault="005D09C8" w:rsidP="005D09C8">
            <w:pPr>
              <w:pBdr>
                <w:bottom w:val="single" w:sz="4" w:space="1" w:color="auto"/>
              </w:pBdr>
              <w:tabs>
                <w:tab w:val="decimal" w:pos="936"/>
              </w:tabs>
              <w:spacing w:line="320" w:lineRule="exact"/>
              <w:rPr>
                <w:rFonts w:ascii="Arial" w:hAnsi="Arial" w:cs="Arial"/>
                <w:spacing w:val="-4"/>
                <w:sz w:val="20"/>
                <w:szCs w:val="20"/>
              </w:rPr>
            </w:pPr>
            <w:r w:rsidRPr="00446154">
              <w:rPr>
                <w:rFonts w:ascii="Arial" w:hAnsi="Arial" w:cs="Arial"/>
                <w:spacing w:val="-4"/>
                <w:sz w:val="20"/>
                <w:szCs w:val="20"/>
              </w:rPr>
              <w:t>-</w:t>
            </w:r>
          </w:p>
        </w:tc>
        <w:tc>
          <w:tcPr>
            <w:tcW w:w="1260" w:type="dxa"/>
            <w:vAlign w:val="bottom"/>
          </w:tcPr>
          <w:p w:rsidR="005D09C8" w:rsidRPr="00446154" w:rsidRDefault="005D09C8" w:rsidP="005D09C8">
            <w:pPr>
              <w:pBdr>
                <w:bottom w:val="single" w:sz="4" w:space="1" w:color="auto"/>
              </w:pBdr>
              <w:tabs>
                <w:tab w:val="decimal" w:pos="930"/>
              </w:tabs>
              <w:spacing w:line="320" w:lineRule="exact"/>
              <w:rPr>
                <w:rFonts w:ascii="Arial" w:hAnsi="Arial" w:cs="Arial"/>
                <w:spacing w:val="-4"/>
                <w:sz w:val="20"/>
                <w:szCs w:val="20"/>
              </w:rPr>
            </w:pPr>
            <w:r w:rsidRPr="00446154">
              <w:rPr>
                <w:rFonts w:ascii="Arial" w:hAnsi="Arial" w:cs="Arial"/>
                <w:spacing w:val="-4"/>
                <w:sz w:val="20"/>
                <w:szCs w:val="20"/>
              </w:rPr>
              <w:t>(29,490)</w:t>
            </w:r>
          </w:p>
        </w:tc>
        <w:tc>
          <w:tcPr>
            <w:tcW w:w="1157"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c>
          <w:tcPr>
            <w:tcW w:w="1159" w:type="dxa"/>
            <w:vAlign w:val="bottom"/>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right="-43"/>
              <w:rPr>
                <w:rFonts w:ascii="Arial" w:hAnsi="Arial" w:cs="Arial"/>
                <w:sz w:val="20"/>
                <w:szCs w:val="20"/>
                <w:cs/>
              </w:rPr>
            </w:pPr>
            <w:r w:rsidRPr="00446154">
              <w:rPr>
                <w:rFonts w:ascii="Arial" w:hAnsi="Arial" w:cs="Arial"/>
                <w:sz w:val="20"/>
                <w:szCs w:val="20"/>
              </w:rPr>
              <w:t>Total</w:t>
            </w:r>
          </w:p>
        </w:tc>
        <w:tc>
          <w:tcPr>
            <w:tcW w:w="1266" w:type="dxa"/>
          </w:tcPr>
          <w:p w:rsidR="005D09C8" w:rsidRPr="00446154" w:rsidRDefault="005D09C8" w:rsidP="005D09C8">
            <w:pPr>
              <w:pBdr>
                <w:bottom w:val="single" w:sz="4" w:space="1" w:color="auto"/>
              </w:pBdr>
              <w:tabs>
                <w:tab w:val="decimal" w:pos="936"/>
              </w:tabs>
              <w:spacing w:line="320" w:lineRule="exact"/>
              <w:rPr>
                <w:rFonts w:ascii="Arial" w:hAnsi="Arial" w:cs="Arial"/>
                <w:spacing w:val="-4"/>
                <w:sz w:val="20"/>
                <w:szCs w:val="20"/>
              </w:rPr>
            </w:pPr>
            <w:r w:rsidRPr="00446154">
              <w:rPr>
                <w:rFonts w:ascii="Arial" w:hAnsi="Arial" w:cs="Arial"/>
                <w:spacing w:val="-4"/>
                <w:sz w:val="20"/>
                <w:szCs w:val="20"/>
              </w:rPr>
              <w:t>(2,045,108)</w:t>
            </w:r>
          </w:p>
        </w:tc>
        <w:tc>
          <w:tcPr>
            <w:tcW w:w="1260" w:type="dxa"/>
          </w:tcPr>
          <w:p w:rsidR="005D09C8" w:rsidRPr="00446154" w:rsidRDefault="005D09C8" w:rsidP="005D09C8">
            <w:pPr>
              <w:pBdr>
                <w:bottom w:val="single" w:sz="4" w:space="1" w:color="auto"/>
              </w:pBdr>
              <w:tabs>
                <w:tab w:val="decimal" w:pos="930"/>
              </w:tabs>
              <w:spacing w:line="320" w:lineRule="exact"/>
              <w:rPr>
                <w:rFonts w:ascii="Arial" w:hAnsi="Arial" w:cs="Arial"/>
                <w:spacing w:val="-4"/>
                <w:sz w:val="20"/>
                <w:szCs w:val="20"/>
              </w:rPr>
            </w:pPr>
            <w:r w:rsidRPr="00446154">
              <w:rPr>
                <w:rFonts w:ascii="Arial" w:hAnsi="Arial" w:cs="Arial"/>
                <w:spacing w:val="-4"/>
                <w:sz w:val="20"/>
                <w:szCs w:val="20"/>
              </w:rPr>
              <w:t>(2,088,243)</w:t>
            </w:r>
          </w:p>
        </w:tc>
        <w:tc>
          <w:tcPr>
            <w:tcW w:w="1157"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(255,660)</w:t>
            </w:r>
          </w:p>
        </w:tc>
        <w:tc>
          <w:tcPr>
            <w:tcW w:w="1159" w:type="dxa"/>
          </w:tcPr>
          <w:p w:rsidR="005D09C8" w:rsidRPr="00446154" w:rsidRDefault="005D09C8" w:rsidP="005D09C8">
            <w:pPr>
              <w:pBdr>
                <w:bottom w:val="sing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(242,705)</w:t>
            </w:r>
          </w:p>
        </w:tc>
      </w:tr>
      <w:tr w:rsidR="005D09C8" w:rsidRPr="00446154" w:rsidTr="005D09C8">
        <w:tc>
          <w:tcPr>
            <w:tcW w:w="4590" w:type="dxa"/>
            <w:vAlign w:val="bottom"/>
          </w:tcPr>
          <w:p w:rsidR="005D09C8" w:rsidRPr="00446154" w:rsidRDefault="005D09C8" w:rsidP="005D09C8">
            <w:pPr>
              <w:tabs>
                <w:tab w:val="left" w:pos="2880"/>
                <w:tab w:val="right" w:pos="5040"/>
                <w:tab w:val="right" w:pos="6390"/>
                <w:tab w:val="right" w:pos="8190"/>
              </w:tabs>
              <w:spacing w:line="320" w:lineRule="exact"/>
              <w:ind w:left="248" w:right="-43" w:hanging="248"/>
              <w:rPr>
                <w:rFonts w:ascii="Arial" w:hAnsi="Arial" w:cs="Arial"/>
                <w:b/>
                <w:bCs/>
                <w:sz w:val="20"/>
                <w:szCs w:val="20"/>
                <w:cs/>
              </w:rPr>
            </w:pPr>
            <w:r w:rsidRPr="00446154">
              <w:rPr>
                <w:rFonts w:ascii="Arial" w:hAnsi="Arial" w:cs="Arial"/>
                <w:b/>
                <w:bCs/>
                <w:color w:val="000000"/>
                <w:sz w:val="20"/>
                <w:szCs w:val="20"/>
              </w:rPr>
              <w:t>Deferred tax assets (liabilities) - net</w:t>
            </w:r>
          </w:p>
        </w:tc>
        <w:tc>
          <w:tcPr>
            <w:tcW w:w="1266" w:type="dxa"/>
          </w:tcPr>
          <w:p w:rsidR="005D09C8" w:rsidRPr="00446154" w:rsidRDefault="005D09C8" w:rsidP="005D09C8">
            <w:pPr>
              <w:pBdr>
                <w:bottom w:val="double" w:sz="4" w:space="1" w:color="auto"/>
              </w:pBdr>
              <w:tabs>
                <w:tab w:val="decimal" w:pos="936"/>
              </w:tabs>
              <w:spacing w:line="320" w:lineRule="exact"/>
              <w:rPr>
                <w:rFonts w:ascii="Arial" w:hAnsi="Arial" w:cs="Arial"/>
                <w:spacing w:val="-4"/>
                <w:sz w:val="20"/>
                <w:szCs w:val="20"/>
              </w:rPr>
            </w:pPr>
            <w:r w:rsidRPr="00446154">
              <w:rPr>
                <w:rFonts w:ascii="Arial" w:hAnsi="Arial" w:cs="Arial"/>
                <w:spacing w:val="-4"/>
                <w:sz w:val="20"/>
                <w:szCs w:val="20"/>
              </w:rPr>
              <w:t>(748,873)</w:t>
            </w:r>
          </w:p>
        </w:tc>
        <w:tc>
          <w:tcPr>
            <w:tcW w:w="1260" w:type="dxa"/>
          </w:tcPr>
          <w:p w:rsidR="005D09C8" w:rsidRPr="00446154" w:rsidRDefault="005D09C8" w:rsidP="005D09C8">
            <w:pPr>
              <w:pBdr>
                <w:bottom w:val="double" w:sz="4" w:space="1" w:color="auto"/>
              </w:pBdr>
              <w:tabs>
                <w:tab w:val="decimal" w:pos="930"/>
              </w:tabs>
              <w:spacing w:line="320" w:lineRule="exact"/>
              <w:rPr>
                <w:rFonts w:ascii="Arial" w:hAnsi="Arial" w:cs="Arial"/>
                <w:spacing w:val="-4"/>
                <w:sz w:val="20"/>
                <w:szCs w:val="20"/>
              </w:rPr>
            </w:pPr>
            <w:r w:rsidRPr="00446154">
              <w:rPr>
                <w:rFonts w:ascii="Arial" w:hAnsi="Arial" w:cs="Arial"/>
                <w:spacing w:val="-4"/>
                <w:sz w:val="20"/>
                <w:szCs w:val="20"/>
              </w:rPr>
              <w:t>(792,177)</w:t>
            </w:r>
          </w:p>
        </w:tc>
        <w:tc>
          <w:tcPr>
            <w:tcW w:w="1157" w:type="dxa"/>
          </w:tcPr>
          <w:p w:rsidR="005D09C8" w:rsidRPr="00446154" w:rsidRDefault="005D09C8" w:rsidP="005D09C8">
            <w:pPr>
              <w:pBdr>
                <w:bottom w:val="doub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134,633</w:t>
            </w:r>
          </w:p>
        </w:tc>
        <w:tc>
          <w:tcPr>
            <w:tcW w:w="1159" w:type="dxa"/>
          </w:tcPr>
          <w:p w:rsidR="005D09C8" w:rsidRPr="00446154" w:rsidRDefault="005D09C8" w:rsidP="005D09C8">
            <w:pPr>
              <w:pBdr>
                <w:bottom w:val="double" w:sz="4" w:space="1" w:color="auto"/>
              </w:pBdr>
              <w:tabs>
                <w:tab w:val="decimal" w:pos="840"/>
              </w:tabs>
              <w:spacing w:line="320" w:lineRule="exact"/>
              <w:rPr>
                <w:rFonts w:ascii="Arial" w:hAnsi="Arial" w:cs="Arial"/>
                <w:spacing w:val="-4"/>
                <w:sz w:val="20"/>
                <w:szCs w:val="20"/>
              </w:rPr>
            </w:pPr>
            <w:r w:rsidRPr="00446154">
              <w:rPr>
                <w:rFonts w:ascii="Arial" w:hAnsi="Arial" w:cs="Arial"/>
                <w:spacing w:val="-4"/>
                <w:sz w:val="20"/>
                <w:szCs w:val="20"/>
              </w:rPr>
              <w:t>135,554</w:t>
            </w:r>
          </w:p>
        </w:tc>
      </w:tr>
    </w:tbl>
    <w:p w:rsidR="005D09C8" w:rsidRDefault="005D09C8" w:rsidP="005D09C8">
      <w:pPr>
        <w:spacing w:before="240" w:after="120" w:line="360" w:lineRule="exact"/>
        <w:ind w:left="547"/>
        <w:jc w:val="both"/>
        <w:rPr>
          <w:rFonts w:ascii="Arial" w:eastAsia="MS Mincho" w:hAnsi="Arial" w:cs="Arial"/>
          <w:color w:val="000000"/>
          <w:sz w:val="22"/>
          <w:szCs w:val="22"/>
        </w:rPr>
      </w:pPr>
      <w:r w:rsidRPr="0059155C">
        <w:rPr>
          <w:rFonts w:ascii="Arial" w:hAnsi="Arial"/>
          <w:sz w:val="22"/>
          <w:szCs w:val="22"/>
        </w:rPr>
        <w:t>As at 3</w:t>
      </w:r>
      <w:r>
        <w:rPr>
          <w:rFonts w:ascii="Arial" w:hAnsi="Arial"/>
          <w:sz w:val="22"/>
          <w:szCs w:val="22"/>
        </w:rPr>
        <w:t>1 December 2016,</w:t>
      </w:r>
      <w:r w:rsidRPr="0059155C">
        <w:rPr>
          <w:rFonts w:ascii="Arial" w:hAnsi="Arial"/>
          <w:sz w:val="22"/>
          <w:szCs w:val="22"/>
        </w:rPr>
        <w:t xml:space="preserve"> the</w:t>
      </w:r>
      <w:r>
        <w:rPr>
          <w:rFonts w:ascii="Arial" w:hAnsi="Arial"/>
          <w:sz w:val="22"/>
          <w:szCs w:val="22"/>
        </w:rPr>
        <w:t xml:space="preserve"> Company and its</w:t>
      </w:r>
      <w:r w:rsidRPr="0059155C">
        <w:rPr>
          <w:rFonts w:ascii="Arial" w:hAnsi="Arial"/>
          <w:sz w:val="22"/>
          <w:szCs w:val="22"/>
        </w:rPr>
        <w:t xml:space="preserve"> </w:t>
      </w:r>
      <w:r>
        <w:rPr>
          <w:rFonts w:ascii="Arial" w:hAnsi="Arial"/>
          <w:sz w:val="22"/>
          <w:szCs w:val="22"/>
        </w:rPr>
        <w:t>subsidiaries</w:t>
      </w:r>
      <w:r w:rsidRPr="0059155C">
        <w:rPr>
          <w:rFonts w:ascii="Arial" w:hAnsi="Arial"/>
          <w:sz w:val="22"/>
          <w:szCs w:val="22"/>
        </w:rPr>
        <w:t xml:space="preserve"> </w:t>
      </w:r>
      <w:r>
        <w:rPr>
          <w:rFonts w:ascii="Arial" w:hAnsi="Arial"/>
          <w:sz w:val="22"/>
          <w:szCs w:val="22"/>
        </w:rPr>
        <w:t>have</w:t>
      </w:r>
      <w:r w:rsidRPr="0059155C">
        <w:rPr>
          <w:rFonts w:ascii="Arial" w:hAnsi="Arial"/>
          <w:sz w:val="22"/>
          <w:szCs w:val="22"/>
        </w:rPr>
        <w:t xml:space="preserve"> deductible temporary</w:t>
      </w:r>
      <w:r>
        <w:rPr>
          <w:rFonts w:ascii="Arial" w:hAnsi="Arial"/>
          <w:sz w:val="22"/>
          <w:szCs w:val="22"/>
        </w:rPr>
        <w:t xml:space="preserve"> differences and</w:t>
      </w:r>
      <w:r w:rsidRPr="0059155C">
        <w:rPr>
          <w:rFonts w:ascii="Arial" w:hAnsi="Arial"/>
          <w:sz w:val="22"/>
          <w:szCs w:val="22"/>
        </w:rPr>
        <w:t xml:space="preserve"> </w:t>
      </w:r>
      <w:r w:rsidRPr="001D0483">
        <w:rPr>
          <w:rFonts w:ascii="Arial" w:hAnsi="Arial"/>
          <w:sz w:val="22"/>
          <w:szCs w:val="22"/>
        </w:rPr>
        <w:t xml:space="preserve">unused tax losses totaling Baht </w:t>
      </w:r>
      <w:r>
        <w:rPr>
          <w:rFonts w:ascii="Arial" w:hAnsi="Arial"/>
          <w:sz w:val="22"/>
          <w:szCs w:val="22"/>
        </w:rPr>
        <w:t>135 million (2015</w:t>
      </w:r>
      <w:r w:rsidRPr="001D0483">
        <w:rPr>
          <w:rFonts w:ascii="Arial" w:hAnsi="Arial"/>
          <w:sz w:val="22"/>
          <w:szCs w:val="22"/>
        </w:rPr>
        <w:t>: Baht</w:t>
      </w:r>
      <w:r>
        <w:rPr>
          <w:rFonts w:ascii="Arial" w:hAnsi="Arial"/>
          <w:sz w:val="22"/>
          <w:szCs w:val="22"/>
        </w:rPr>
        <w:t xml:space="preserve"> 357 </w:t>
      </w:r>
      <w:r w:rsidRPr="001D0483">
        <w:rPr>
          <w:rFonts w:ascii="Arial" w:hAnsi="Arial"/>
          <w:sz w:val="22"/>
          <w:szCs w:val="22"/>
        </w:rPr>
        <w:t>million)</w:t>
      </w:r>
      <w:r>
        <w:rPr>
          <w:rFonts w:ascii="Arial" w:hAnsi="Arial"/>
          <w:sz w:val="22"/>
          <w:szCs w:val="22"/>
        </w:rPr>
        <w:t xml:space="preserve">    (The Company only: Baht 50 million, 2015: Baht 50 million)</w:t>
      </w:r>
      <w:r w:rsidRPr="001D0483">
        <w:rPr>
          <w:rFonts w:ascii="Arial" w:hAnsi="Arial"/>
          <w:sz w:val="22"/>
          <w:szCs w:val="22"/>
        </w:rPr>
        <w:t xml:space="preserve">, on which deferred tax assets have not been </w:t>
      </w:r>
      <w:r>
        <w:rPr>
          <w:rFonts w:ascii="Arial" w:hAnsi="Arial"/>
          <w:sz w:val="22"/>
          <w:szCs w:val="22"/>
        </w:rPr>
        <w:t>recognised</w:t>
      </w:r>
      <w:r w:rsidRPr="001D0483">
        <w:rPr>
          <w:rFonts w:ascii="Arial" w:hAnsi="Arial"/>
          <w:sz w:val="22"/>
          <w:szCs w:val="22"/>
        </w:rPr>
        <w:t xml:space="preserve"> </w:t>
      </w:r>
      <w:r w:rsidRPr="001D0483">
        <w:rPr>
          <w:rFonts w:ascii="Arial" w:hAnsi="Arial"/>
          <w:color w:val="000000" w:themeColor="text1"/>
          <w:sz w:val="22"/>
          <w:szCs w:val="22"/>
        </w:rPr>
        <w:t xml:space="preserve">as the </w:t>
      </w:r>
      <w:r>
        <w:rPr>
          <w:rFonts w:ascii="Arial" w:hAnsi="Arial"/>
          <w:color w:val="000000" w:themeColor="text1"/>
          <w:sz w:val="22"/>
          <w:szCs w:val="22"/>
        </w:rPr>
        <w:t>Company and its subsidiaries believe</w:t>
      </w:r>
      <w:r w:rsidRPr="001D0483">
        <w:rPr>
          <w:rFonts w:ascii="Arial" w:hAnsi="Arial"/>
          <w:color w:val="FF0000"/>
          <w:sz w:val="22"/>
          <w:szCs w:val="22"/>
        </w:rPr>
        <w:t xml:space="preserve"> </w:t>
      </w:r>
      <w:r>
        <w:rPr>
          <w:rFonts w:ascii="Arial" w:eastAsia="MS Mincho" w:hAnsi="Arial" w:cs="Arial"/>
          <w:color w:val="000000"/>
          <w:sz w:val="22"/>
          <w:szCs w:val="22"/>
        </w:rPr>
        <w:t>that</w:t>
      </w:r>
      <w:r w:rsidRPr="001D0483">
        <w:rPr>
          <w:rFonts w:ascii="Arial" w:eastAsia="MS Mincho" w:hAnsi="Arial" w:cs="Arial"/>
          <w:color w:val="000000"/>
          <w:sz w:val="22"/>
          <w:szCs w:val="22"/>
        </w:rPr>
        <w:t xml:space="preserve"> the </w:t>
      </w:r>
      <w:r w:rsidRPr="008558AF">
        <w:rPr>
          <w:rFonts w:ascii="Arial" w:eastAsia="MS Mincho" w:hAnsi="Arial" w:cs="Arial"/>
          <w:color w:val="000000"/>
          <w:sz w:val="22"/>
          <w:szCs w:val="22"/>
        </w:rPr>
        <w:t>temporary differences and unused tax losses will not be</w:t>
      </w:r>
      <w:r w:rsidRPr="000B57AC">
        <w:rPr>
          <w:rFonts w:ascii="Arial" w:hAnsi="Arial"/>
          <w:sz w:val="22"/>
          <w:szCs w:val="22"/>
        </w:rPr>
        <w:t xml:space="preserve"> </w:t>
      </w:r>
      <w:r w:rsidR="00D32023">
        <w:rPr>
          <w:rFonts w:ascii="Arial" w:hAnsi="Arial"/>
          <w:sz w:val="22"/>
          <w:szCs w:val="22"/>
        </w:rPr>
        <w:t>used</w:t>
      </w:r>
      <w:r w:rsidRPr="008558AF">
        <w:rPr>
          <w:rFonts w:ascii="Arial" w:eastAsia="MS Mincho" w:hAnsi="Arial" w:cs="Arial"/>
          <w:color w:val="000000"/>
          <w:sz w:val="22"/>
          <w:szCs w:val="22"/>
        </w:rPr>
        <w:t>.</w:t>
      </w:r>
      <w:r>
        <w:rPr>
          <w:rFonts w:ascii="Arial" w:eastAsia="MS Mincho" w:hAnsi="Arial" w:cs="Arial"/>
          <w:color w:val="000000"/>
          <w:sz w:val="22"/>
          <w:szCs w:val="22"/>
        </w:rPr>
        <w:t xml:space="preserve"> </w:t>
      </w:r>
    </w:p>
    <w:p w:rsidR="005D09C8" w:rsidRPr="008558AF" w:rsidRDefault="005D09C8" w:rsidP="004118BE">
      <w:pPr>
        <w:spacing w:before="120" w:after="120" w:line="360" w:lineRule="exact"/>
        <w:ind w:left="547"/>
        <w:jc w:val="both"/>
        <w:rPr>
          <w:rFonts w:ascii="Arial" w:eastAsia="MS Mincho" w:hAnsi="Arial" w:cs="Arial"/>
          <w:color w:val="000000"/>
          <w:sz w:val="22"/>
          <w:szCs w:val="22"/>
        </w:rPr>
      </w:pPr>
      <w:r>
        <w:rPr>
          <w:rFonts w:ascii="Arial" w:hAnsi="Arial"/>
          <w:sz w:val="22"/>
          <w:szCs w:val="22"/>
        </w:rPr>
        <w:t>As at 31 December 2015, t</w:t>
      </w:r>
      <w:r w:rsidRPr="008558AF">
        <w:rPr>
          <w:rFonts w:ascii="Arial" w:hAnsi="Arial"/>
          <w:sz w:val="22"/>
          <w:szCs w:val="22"/>
        </w:rPr>
        <w:t xml:space="preserve">he unused tax losses amounting to Baht </w:t>
      </w:r>
      <w:r>
        <w:rPr>
          <w:rFonts w:ascii="Arial" w:hAnsi="Arial"/>
          <w:sz w:val="22"/>
          <w:szCs w:val="22"/>
        </w:rPr>
        <w:t xml:space="preserve">224 million </w:t>
      </w:r>
      <w:r w:rsidR="004118BE">
        <w:rPr>
          <w:rFonts w:ascii="Arial" w:hAnsi="Arial"/>
          <w:sz w:val="22"/>
          <w:szCs w:val="22"/>
        </w:rPr>
        <w:t xml:space="preserve">      </w:t>
      </w:r>
      <w:r>
        <w:rPr>
          <w:rFonts w:ascii="Arial" w:hAnsi="Arial"/>
          <w:sz w:val="22"/>
          <w:szCs w:val="22"/>
        </w:rPr>
        <w:t>(2016: Nil).</w:t>
      </w:r>
    </w:p>
    <w:p w:rsidR="005D09C8" w:rsidRDefault="005D09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Default="00886EA2" w:rsidP="00886EA2">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32</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B6207B">
        <w:rPr>
          <w:rFonts w:ascii="Arial" w:hAnsi="Arial"/>
          <w:sz w:val="22"/>
          <w:szCs w:val="22"/>
        </w:rPr>
        <w:t>year</w:t>
      </w:r>
      <w:r>
        <w:rPr>
          <w:rFonts w:ascii="Arial" w:hAnsi="Arial"/>
          <w:sz w:val="22"/>
          <w:szCs w:val="22"/>
        </w:rPr>
        <w:t xml:space="preserve">. </w:t>
      </w:r>
    </w:p>
    <w:p w:rsidR="002A4406" w:rsidRDefault="002A4406" w:rsidP="00886EA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5362A4">
        <w:rPr>
          <w:rFonts w:ascii="Arial" w:hAnsi="Arial"/>
          <w:sz w:val="22"/>
          <w:szCs w:val="22"/>
        </w:rPr>
        <w:t>Diluted earnings per share is calculated by dividing profit for the</w:t>
      </w:r>
      <w:r>
        <w:rPr>
          <w:rFonts w:ascii="Arial" w:hAnsi="Arial"/>
          <w:sz w:val="22"/>
          <w:szCs w:val="22"/>
        </w:rPr>
        <w:t xml:space="preserve"> </w:t>
      </w:r>
      <w:r w:rsidR="0045647A">
        <w:rPr>
          <w:rFonts w:ascii="Arial" w:hAnsi="Arial"/>
          <w:sz w:val="22"/>
          <w:szCs w:val="22"/>
        </w:rPr>
        <w:t>year</w:t>
      </w:r>
      <w:r w:rsidRPr="005362A4">
        <w:rPr>
          <w:rFonts w:ascii="Arial" w:hAnsi="Arial"/>
          <w:sz w:val="22"/>
          <w:szCs w:val="22"/>
        </w:rPr>
        <w:t xml:space="preserve"> attributable to equity holders of the Company </w:t>
      </w:r>
      <w:r>
        <w:rPr>
          <w:rFonts w:ascii="Arial" w:hAnsi="Arial"/>
          <w:sz w:val="22"/>
          <w:szCs w:val="22"/>
        </w:rPr>
        <w:t xml:space="preserve">(excluding other comprehensive income) </w:t>
      </w:r>
      <w:r w:rsidRPr="005362A4">
        <w:rPr>
          <w:rFonts w:ascii="Arial" w:hAnsi="Arial"/>
          <w:sz w:val="22"/>
          <w:szCs w:val="22"/>
        </w:rPr>
        <w:t xml:space="preserve">by the weighted average number of ordinary shares in issue during the </w:t>
      </w:r>
      <w:r w:rsidR="002A1DCD">
        <w:rPr>
          <w:rFonts w:ascii="Arial" w:hAnsi="Arial"/>
          <w:sz w:val="22"/>
          <w:szCs w:val="22"/>
        </w:rPr>
        <w:t>year</w:t>
      </w:r>
      <w:r w:rsidRPr="005362A4">
        <w:rPr>
          <w:rFonts w:ascii="Arial" w:hAnsi="Arial"/>
          <w:sz w:val="22"/>
          <w:szCs w:val="22"/>
        </w:rPr>
        <w:t xml:space="preserve">, plus the weighted average number of ordinary shares which would need to be issued to convert all dilutive potential ordinary shares into ordinary shares. </w:t>
      </w:r>
      <w:r w:rsidR="0045647A" w:rsidRPr="0045647A">
        <w:rPr>
          <w:rFonts w:ascii="Arial" w:hAnsi="Arial"/>
          <w:sz w:val="22"/>
          <w:szCs w:val="22"/>
        </w:rPr>
        <w:t>The calculation assumes that the conversion took place either at the beginning of the year or on the date the potential ordinary shares were issued</w:t>
      </w:r>
      <w:r w:rsidRPr="005362A4">
        <w:rPr>
          <w:rFonts w:ascii="Arial" w:hAnsi="Arial"/>
          <w:sz w:val="22"/>
          <w:szCs w:val="22"/>
        </w:rPr>
        <w:t>.</w:t>
      </w:r>
    </w:p>
    <w:tbl>
      <w:tblPr>
        <w:tblW w:w="9720" w:type="dxa"/>
        <w:tblInd w:w="468" w:type="dxa"/>
        <w:tblLayout w:type="fixed"/>
        <w:tblLook w:val="01E0" w:firstRow="1" w:lastRow="1" w:firstColumn="1" w:lastColumn="1" w:noHBand="0" w:noVBand="0"/>
      </w:tblPr>
      <w:tblGrid>
        <w:gridCol w:w="2430"/>
        <w:gridCol w:w="1170"/>
        <w:gridCol w:w="1170"/>
        <w:gridCol w:w="1260"/>
        <w:gridCol w:w="1260"/>
        <w:gridCol w:w="810"/>
        <w:gridCol w:w="810"/>
        <w:gridCol w:w="810"/>
      </w:tblGrid>
      <w:tr w:rsidR="008558AF" w:rsidRPr="008558AF" w:rsidTr="00AB2A04">
        <w:trPr>
          <w:gridAfter w:val="1"/>
          <w:wAfter w:w="810" w:type="dxa"/>
        </w:trPr>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8558A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Consolidated financial statements</w:t>
            </w:r>
          </w:p>
        </w:tc>
      </w:tr>
      <w:tr w:rsidR="008558AF" w:rsidRPr="008558AF" w:rsidTr="00AB2A04">
        <w:trPr>
          <w:gridAfter w:val="1"/>
          <w:wAfter w:w="810" w:type="dxa"/>
        </w:trPr>
        <w:tc>
          <w:tcPr>
            <w:tcW w:w="2430" w:type="dxa"/>
          </w:tcPr>
          <w:p w:rsidR="008558AF" w:rsidRPr="008558AF" w:rsidRDefault="008558AF" w:rsidP="008558A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4"/>
                <w:szCs w:val="14"/>
              </w:rPr>
            </w:pPr>
          </w:p>
        </w:tc>
        <w:tc>
          <w:tcPr>
            <w:tcW w:w="6480" w:type="dxa"/>
            <w:gridSpan w:val="6"/>
          </w:tcPr>
          <w:p w:rsidR="008558AF" w:rsidRPr="008558AF" w:rsidRDefault="008558AF" w:rsidP="00062EF4">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4"/>
                <w:szCs w:val="14"/>
              </w:rPr>
            </w:pPr>
            <w:r w:rsidRPr="008558AF">
              <w:rPr>
                <w:rFonts w:ascii="Arial" w:hAnsi="Arial" w:cs="Arial"/>
                <w:sz w:val="14"/>
                <w:szCs w:val="14"/>
              </w:rPr>
              <w:t xml:space="preserve">For the </w:t>
            </w:r>
            <w:r w:rsidR="00062EF4">
              <w:rPr>
                <w:rFonts w:ascii="Arial" w:hAnsi="Arial" w:cs="Arial"/>
                <w:sz w:val="14"/>
                <w:szCs w:val="14"/>
              </w:rPr>
              <w:t>year ended 31 Dec</w:t>
            </w:r>
            <w:r w:rsidR="00C664AA">
              <w:rPr>
                <w:rFonts w:ascii="Arial" w:hAnsi="Arial" w:cs="Arial"/>
                <w:sz w:val="14"/>
                <w:szCs w:val="14"/>
              </w:rPr>
              <w:t>ember</w:t>
            </w: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8558AF">
            <w:pPr>
              <w:spacing w:line="300" w:lineRule="exact"/>
              <w:jc w:val="center"/>
              <w:rPr>
                <w:rFonts w:ascii="Arial" w:eastAsia="Arial Unicode MS" w:hAnsi="Arial" w:cs="Arial"/>
                <w:sz w:val="14"/>
                <w:szCs w:val="14"/>
              </w:rPr>
            </w:pPr>
          </w:p>
        </w:tc>
        <w:tc>
          <w:tcPr>
            <w:tcW w:w="2520" w:type="dxa"/>
            <w:gridSpan w:val="2"/>
          </w:tcPr>
          <w:p w:rsidR="008558AF" w:rsidRPr="008558AF" w:rsidRDefault="008558AF" w:rsidP="008558AF">
            <w:pPr>
              <w:spacing w:line="300" w:lineRule="exact"/>
              <w:ind w:left="-108" w:right="-108"/>
              <w:jc w:val="center"/>
              <w:rPr>
                <w:rFonts w:ascii="Arial" w:eastAsia="Arial Unicode MS" w:hAnsi="Arial" w:cs="Arial"/>
                <w:sz w:val="14"/>
                <w:szCs w:val="14"/>
              </w:rPr>
            </w:pPr>
            <w:r w:rsidRPr="008558AF">
              <w:rPr>
                <w:rFonts w:ascii="Arial" w:eastAsia="Arial Unicode MS" w:hAnsi="Arial" w:cs="Arial"/>
                <w:sz w:val="14"/>
                <w:szCs w:val="14"/>
              </w:rPr>
              <w:t>Weighted average number of</w:t>
            </w:r>
          </w:p>
        </w:tc>
        <w:tc>
          <w:tcPr>
            <w:tcW w:w="1620" w:type="dxa"/>
            <w:gridSpan w:val="2"/>
          </w:tcPr>
          <w:p w:rsidR="008558AF" w:rsidRPr="008558AF" w:rsidRDefault="008558AF" w:rsidP="008558AF">
            <w:pP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Earnings </w:t>
            </w: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spacing w:line="300" w:lineRule="exact"/>
              <w:ind w:right="-108"/>
              <w:jc w:val="center"/>
              <w:rPr>
                <w:rFonts w:ascii="Arial" w:eastAsia="Arial Unicode MS" w:hAnsi="Arial" w:cs="Arial"/>
                <w:sz w:val="14"/>
                <w:szCs w:val="14"/>
              </w:rPr>
            </w:pPr>
          </w:p>
        </w:tc>
        <w:tc>
          <w:tcPr>
            <w:tcW w:w="2340" w:type="dxa"/>
            <w:gridSpan w:val="2"/>
          </w:tcPr>
          <w:p w:rsidR="008558AF" w:rsidRPr="008558AF" w:rsidRDefault="008558AF" w:rsidP="00516CA4">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Profit for the </w:t>
            </w:r>
            <w:r w:rsidR="00516CA4">
              <w:rPr>
                <w:rFonts w:ascii="Arial" w:eastAsia="Arial Unicode MS" w:hAnsi="Arial" w:cs="Arial"/>
                <w:sz w:val="14"/>
                <w:szCs w:val="14"/>
              </w:rPr>
              <w:t>year</w:t>
            </w:r>
          </w:p>
        </w:tc>
        <w:tc>
          <w:tcPr>
            <w:tcW w:w="25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ordinary shares </w:t>
            </w:r>
          </w:p>
        </w:tc>
        <w:tc>
          <w:tcPr>
            <w:tcW w:w="1620" w:type="dxa"/>
            <w:gridSpan w:val="2"/>
          </w:tcPr>
          <w:p w:rsidR="008558AF" w:rsidRPr="008558AF" w:rsidRDefault="008558AF" w:rsidP="008558AF">
            <w:pPr>
              <w:pBdr>
                <w:bottom w:val="single" w:sz="4" w:space="1" w:color="auto"/>
              </w:pBdr>
              <w:spacing w:line="300" w:lineRule="exact"/>
              <w:jc w:val="center"/>
              <w:rPr>
                <w:rFonts w:ascii="Arial" w:eastAsia="Arial Unicode MS" w:hAnsi="Arial" w:cs="Arial"/>
                <w:sz w:val="14"/>
                <w:szCs w:val="14"/>
              </w:rPr>
            </w:pPr>
            <w:r w:rsidRPr="008558AF">
              <w:rPr>
                <w:rFonts w:ascii="Arial" w:eastAsia="Arial Unicode MS" w:hAnsi="Arial" w:cs="Arial"/>
                <w:sz w:val="14"/>
                <w:szCs w:val="14"/>
              </w:rPr>
              <w:t xml:space="preserve">per share </w:t>
            </w: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17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c>
          <w:tcPr>
            <w:tcW w:w="126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c>
          <w:tcPr>
            <w:tcW w:w="81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8558AF" w:rsidRPr="008558AF" w:rsidRDefault="005E35BD" w:rsidP="008558AF">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spacing w:line="300" w:lineRule="exact"/>
              <w:ind w:right="-108"/>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17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lang w:val="en-GB"/>
              </w:rPr>
              <w:t>(Thousand Baht)</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1260" w:type="dxa"/>
          </w:tcPr>
          <w:p w:rsidR="008558AF" w:rsidRPr="008558AF" w:rsidRDefault="008558AF" w:rsidP="008558AF">
            <w:pPr>
              <w:spacing w:line="300" w:lineRule="exact"/>
              <w:ind w:left="-108" w:right="-108"/>
              <w:jc w:val="center"/>
              <w:rPr>
                <w:rFonts w:ascii="Arial" w:eastAsia="Arial Unicode MS" w:hAnsi="Arial" w:cs="Arial"/>
                <w:sz w:val="14"/>
                <w:szCs w:val="14"/>
                <w:rtl/>
                <w:cs/>
                <w:lang w:val="en-GB"/>
              </w:rPr>
            </w:pPr>
            <w:r w:rsidRPr="008558AF">
              <w:rPr>
                <w:rFonts w:ascii="Arial" w:eastAsia="Arial Unicode MS" w:hAnsi="Arial" w:cs="Arial"/>
                <w:sz w:val="14"/>
                <w:szCs w:val="14"/>
              </w:rPr>
              <w:t>(Thousand shares)</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c>
          <w:tcPr>
            <w:tcW w:w="810" w:type="dxa"/>
          </w:tcPr>
          <w:p w:rsidR="008558AF" w:rsidRPr="008558AF" w:rsidRDefault="008558AF" w:rsidP="008558AF">
            <w:pPr>
              <w:spacing w:line="300" w:lineRule="exact"/>
              <w:jc w:val="center"/>
              <w:rPr>
                <w:rFonts w:ascii="Arial" w:eastAsia="Arial Unicode MS" w:hAnsi="Arial" w:cs="Arial"/>
                <w:sz w:val="14"/>
                <w:szCs w:val="14"/>
                <w:rtl/>
                <w:cs/>
                <w:lang w:val="en-GB"/>
              </w:rPr>
            </w:pPr>
            <w:r w:rsidRPr="008558AF">
              <w:rPr>
                <w:rFonts w:ascii="Arial" w:eastAsia="Arial Unicode MS" w:hAnsi="Arial" w:cs="Arial"/>
                <w:sz w:val="14"/>
                <w:szCs w:val="14"/>
              </w:rPr>
              <w:t>(Baht)</w:t>
            </w: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spacing w:line="300" w:lineRule="exact"/>
              <w:ind w:right="-108"/>
              <w:rPr>
                <w:rFonts w:ascii="Arial" w:eastAsia="Arial Unicode MS" w:hAnsi="Arial" w:cs="Arial"/>
                <w:b/>
                <w:bCs/>
                <w:sz w:val="14"/>
                <w:szCs w:val="14"/>
              </w:rPr>
            </w:pPr>
            <w:r w:rsidRPr="008558AF">
              <w:rPr>
                <w:rFonts w:ascii="Arial" w:eastAsia="Arial Unicode MS" w:hAnsi="Arial" w:cs="Arial"/>
                <w:b/>
                <w:bCs/>
                <w:sz w:val="14"/>
                <w:szCs w:val="14"/>
              </w:rPr>
              <w:t>Basic earnings per share</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8558AF" w:rsidRPr="008558AF" w:rsidTr="00516CA4">
        <w:tblPrEx>
          <w:tblLook w:val="0000" w:firstRow="0" w:lastRow="0" w:firstColumn="0" w:lastColumn="0" w:noHBand="0" w:noVBand="0"/>
        </w:tblPrEx>
        <w:trPr>
          <w:gridAfter w:val="1"/>
          <w:wAfter w:w="810" w:type="dxa"/>
        </w:trPr>
        <w:tc>
          <w:tcPr>
            <w:tcW w:w="2430" w:type="dxa"/>
          </w:tcPr>
          <w:p w:rsidR="008558AF" w:rsidRPr="008558AF" w:rsidRDefault="008558AF" w:rsidP="008558AF">
            <w:pPr>
              <w:tabs>
                <w:tab w:val="left" w:pos="180"/>
                <w:tab w:val="left" w:pos="360"/>
              </w:tabs>
              <w:spacing w:line="300" w:lineRule="exact"/>
              <w:ind w:right="-108"/>
              <w:rPr>
                <w:rFonts w:ascii="Arial" w:eastAsia="Arial Unicode MS" w:hAnsi="Arial" w:cs="Arial"/>
                <w:sz w:val="14"/>
                <w:szCs w:val="14"/>
                <w:rtl/>
                <w:cs/>
                <w:lang w:val="en-GB"/>
              </w:rPr>
            </w:pPr>
            <w:r w:rsidRPr="008558AF">
              <w:rPr>
                <w:rFonts w:ascii="Arial" w:eastAsia="Arial Unicode MS" w:hAnsi="Arial" w:cs="Arial"/>
                <w:sz w:val="14"/>
                <w:szCs w:val="14"/>
              </w:rPr>
              <w:t xml:space="preserve">Profit attributable to equity holders </w:t>
            </w: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17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126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c>
          <w:tcPr>
            <w:tcW w:w="810" w:type="dxa"/>
          </w:tcPr>
          <w:p w:rsidR="008558AF" w:rsidRPr="008558AF" w:rsidRDefault="008558AF" w:rsidP="008558AF">
            <w:pPr>
              <w:spacing w:line="300" w:lineRule="exact"/>
              <w:jc w:val="both"/>
              <w:rPr>
                <w:rFonts w:ascii="Arial" w:eastAsia="Arial Unicode MS" w:hAnsi="Arial" w:cs="Arial"/>
                <w:sz w:val="14"/>
                <w:szCs w:val="14"/>
                <w:rtl/>
                <w:cs/>
                <w:lang w:val="en-GB"/>
              </w:rPr>
            </w:pPr>
          </w:p>
        </w:tc>
      </w:tr>
      <w:tr w:rsidR="00FA019D" w:rsidRPr="008558AF" w:rsidTr="00516CA4">
        <w:tblPrEx>
          <w:tblLook w:val="0000" w:firstRow="0" w:lastRow="0" w:firstColumn="0" w:lastColumn="0" w:noHBand="0" w:noVBand="0"/>
        </w:tblPrEx>
        <w:trPr>
          <w:gridAfter w:val="1"/>
          <w:wAfter w:w="810" w:type="dxa"/>
        </w:trPr>
        <w:tc>
          <w:tcPr>
            <w:tcW w:w="2430" w:type="dxa"/>
          </w:tcPr>
          <w:p w:rsidR="00FA019D" w:rsidRPr="008558AF" w:rsidRDefault="00FA019D" w:rsidP="00FA019D">
            <w:pPr>
              <w:spacing w:line="300" w:lineRule="exact"/>
              <w:ind w:right="-108"/>
              <w:rPr>
                <w:rFonts w:ascii="Arial" w:eastAsia="Arial Unicode MS" w:hAnsi="Arial" w:cs="Arial"/>
                <w:sz w:val="14"/>
                <w:szCs w:val="14"/>
                <w:rtl/>
                <w:cs/>
              </w:rPr>
            </w:pPr>
            <w:r w:rsidRPr="008558AF">
              <w:rPr>
                <w:rFonts w:ascii="Arial" w:eastAsia="Arial Unicode MS" w:hAnsi="Arial" w:cs="Arial"/>
                <w:sz w:val="14"/>
                <w:szCs w:val="14"/>
                <w:rtl/>
                <w:cs/>
                <w:lang w:val="en-GB"/>
              </w:rPr>
              <w:t xml:space="preserve">   </w:t>
            </w:r>
            <w:r w:rsidRPr="008558AF">
              <w:rPr>
                <w:rFonts w:ascii="Arial" w:eastAsia="Arial Unicode MS" w:hAnsi="Arial" w:cs="Arial"/>
                <w:sz w:val="14"/>
                <w:szCs w:val="14"/>
              </w:rPr>
              <w:t xml:space="preserve">of the </w:t>
            </w:r>
            <w:r>
              <w:rPr>
                <w:rFonts w:ascii="Arial" w:eastAsia="Arial Unicode MS" w:hAnsi="Arial" w:cs="Arial"/>
                <w:sz w:val="14"/>
                <w:szCs w:val="14"/>
              </w:rPr>
              <w:t>parent</w:t>
            </w:r>
          </w:p>
        </w:tc>
        <w:tc>
          <w:tcPr>
            <w:tcW w:w="1170" w:type="dxa"/>
          </w:tcPr>
          <w:p w:rsidR="00FA019D" w:rsidRPr="00FA019D" w:rsidRDefault="00FA019D" w:rsidP="00557BB9">
            <w:pPr>
              <w:tabs>
                <w:tab w:val="decimal" w:pos="852"/>
              </w:tabs>
              <w:spacing w:line="320" w:lineRule="exact"/>
              <w:jc w:val="right"/>
              <w:rPr>
                <w:rFonts w:ascii="Arial" w:hAnsi="Arial" w:cs="Arial"/>
                <w:sz w:val="14"/>
                <w:szCs w:val="14"/>
              </w:rPr>
            </w:pPr>
            <w:r w:rsidRPr="00FA019D">
              <w:rPr>
                <w:rFonts w:ascii="Arial" w:hAnsi="Arial" w:cs="Arial"/>
                <w:sz w:val="14"/>
                <w:szCs w:val="14"/>
              </w:rPr>
              <w:t>8,</w:t>
            </w:r>
            <w:r w:rsidR="00557BB9">
              <w:rPr>
                <w:rFonts w:ascii="Arial" w:hAnsi="Arial" w:cs="Arial"/>
                <w:sz w:val="14"/>
                <w:szCs w:val="14"/>
              </w:rPr>
              <w:t>617,974</w:t>
            </w: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r w:rsidRPr="00FA019D">
              <w:rPr>
                <w:rFonts w:ascii="Arial" w:hAnsi="Arial" w:cs="Arial"/>
                <w:sz w:val="14"/>
                <w:szCs w:val="14"/>
              </w:rPr>
              <w:t>7,920,226</w:t>
            </w:r>
          </w:p>
        </w:tc>
        <w:tc>
          <w:tcPr>
            <w:tcW w:w="1260" w:type="dxa"/>
          </w:tcPr>
          <w:p w:rsidR="00FA019D" w:rsidRPr="00FA019D" w:rsidRDefault="00FA019D" w:rsidP="00FA019D">
            <w:pPr>
              <w:tabs>
                <w:tab w:val="decimal" w:pos="852"/>
              </w:tabs>
              <w:spacing w:line="320" w:lineRule="exact"/>
              <w:jc w:val="right"/>
              <w:rPr>
                <w:rFonts w:ascii="Arial" w:hAnsi="Arial" w:cs="Arial"/>
                <w:sz w:val="14"/>
                <w:szCs w:val="14"/>
              </w:rPr>
            </w:pPr>
            <w:r w:rsidRPr="00FA019D">
              <w:rPr>
                <w:rFonts w:ascii="Arial" w:hAnsi="Arial" w:cs="Arial"/>
                <w:sz w:val="14"/>
                <w:szCs w:val="14"/>
              </w:rPr>
              <w:t>11,772,130*</w:t>
            </w:r>
          </w:p>
        </w:tc>
        <w:tc>
          <w:tcPr>
            <w:tcW w:w="1260" w:type="dxa"/>
          </w:tcPr>
          <w:p w:rsidR="00FA019D" w:rsidRPr="00FA019D" w:rsidRDefault="00FA019D" w:rsidP="00FA019D">
            <w:pPr>
              <w:tabs>
                <w:tab w:val="decimal" w:pos="852"/>
                <w:tab w:val="decimal" w:pos="972"/>
              </w:tabs>
              <w:spacing w:line="320" w:lineRule="exact"/>
              <w:jc w:val="right"/>
              <w:rPr>
                <w:rFonts w:ascii="Arial" w:hAnsi="Arial" w:cs="Arial"/>
                <w:sz w:val="14"/>
                <w:szCs w:val="14"/>
              </w:rPr>
            </w:pPr>
            <w:r w:rsidRPr="00FA019D">
              <w:rPr>
                <w:rFonts w:ascii="Arial" w:hAnsi="Arial" w:cs="Arial"/>
                <w:sz w:val="14"/>
                <w:szCs w:val="14"/>
              </w:rPr>
              <w:t>11,535,499*</w:t>
            </w:r>
          </w:p>
        </w:tc>
        <w:tc>
          <w:tcPr>
            <w:tcW w:w="810" w:type="dxa"/>
          </w:tcPr>
          <w:p w:rsidR="00FA019D" w:rsidRPr="00FA019D" w:rsidRDefault="00FA019D" w:rsidP="00FA019D">
            <w:pPr>
              <w:pBdr>
                <w:bottom w:val="double" w:sz="4" w:space="1" w:color="auto"/>
              </w:pBdr>
              <w:tabs>
                <w:tab w:val="decimal" w:pos="504"/>
              </w:tabs>
              <w:spacing w:line="300" w:lineRule="exact"/>
              <w:rPr>
                <w:rFonts w:ascii="Arial" w:hAnsi="Arial" w:cs="Arial"/>
                <w:sz w:val="14"/>
                <w:szCs w:val="14"/>
              </w:rPr>
            </w:pPr>
            <w:r w:rsidRPr="00FA019D">
              <w:rPr>
                <w:rFonts w:ascii="Arial" w:hAnsi="Arial" w:cs="Arial"/>
                <w:sz w:val="14"/>
                <w:szCs w:val="14"/>
              </w:rPr>
              <w:t>0.73</w:t>
            </w:r>
          </w:p>
        </w:tc>
        <w:tc>
          <w:tcPr>
            <w:tcW w:w="810" w:type="dxa"/>
          </w:tcPr>
          <w:p w:rsidR="00FA019D" w:rsidRPr="008558AF" w:rsidRDefault="00FA019D" w:rsidP="00FA019D">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0.69</w:t>
            </w:r>
          </w:p>
        </w:tc>
      </w:tr>
      <w:tr w:rsidR="00FA019D" w:rsidRPr="008558AF" w:rsidTr="00516CA4">
        <w:tblPrEx>
          <w:tblLook w:val="0000" w:firstRow="0" w:lastRow="0" w:firstColumn="0" w:lastColumn="0" w:noHBand="0" w:noVBand="0"/>
        </w:tblPrEx>
        <w:tc>
          <w:tcPr>
            <w:tcW w:w="3600" w:type="dxa"/>
            <w:gridSpan w:val="2"/>
          </w:tcPr>
          <w:p w:rsidR="00FA019D" w:rsidRPr="008558AF" w:rsidRDefault="00FA019D" w:rsidP="00FA019D">
            <w:pPr>
              <w:spacing w:line="300" w:lineRule="exact"/>
              <w:rPr>
                <w:rFonts w:ascii="Arial" w:eastAsia="Arial Unicode MS" w:hAnsi="Arial" w:cs="Arial"/>
                <w:sz w:val="14"/>
                <w:szCs w:val="14"/>
                <w:rtl/>
                <w:cs/>
                <w:lang w:val="en-GB"/>
              </w:rPr>
            </w:pPr>
            <w:r w:rsidRPr="008558AF">
              <w:rPr>
                <w:rFonts w:ascii="Arial" w:eastAsia="Arial Unicode MS" w:hAnsi="Arial" w:cs="Arial"/>
                <w:b/>
                <w:bCs/>
                <w:sz w:val="14"/>
                <w:szCs w:val="14"/>
              </w:rPr>
              <w:t>Effect of dilutive potential ordinary shares</w:t>
            </w:r>
          </w:p>
        </w:tc>
        <w:tc>
          <w:tcPr>
            <w:tcW w:w="1170" w:type="dxa"/>
          </w:tcPr>
          <w:p w:rsidR="00FA019D" w:rsidRPr="008558AF" w:rsidRDefault="00FA019D" w:rsidP="00FA019D">
            <w:pPr>
              <w:spacing w:line="300" w:lineRule="exact"/>
              <w:jc w:val="right"/>
              <w:rPr>
                <w:rFonts w:ascii="Arial" w:hAnsi="Arial" w:cs="Arial"/>
                <w:b/>
                <w:bCs/>
                <w:sz w:val="14"/>
                <w:szCs w:val="14"/>
              </w:rPr>
            </w:pPr>
          </w:p>
        </w:tc>
        <w:tc>
          <w:tcPr>
            <w:tcW w:w="1260" w:type="dxa"/>
          </w:tcPr>
          <w:p w:rsidR="00FA019D" w:rsidRPr="008558AF" w:rsidRDefault="00FA019D" w:rsidP="00FA019D">
            <w:pPr>
              <w:tabs>
                <w:tab w:val="decimal" w:pos="852"/>
                <w:tab w:val="decimal" w:pos="972"/>
              </w:tabs>
              <w:spacing w:line="300" w:lineRule="exact"/>
              <w:rPr>
                <w:rFonts w:ascii="Arial" w:hAnsi="Arial" w:cs="Arial"/>
                <w:b/>
                <w:bCs/>
                <w:sz w:val="14"/>
                <w:szCs w:val="14"/>
              </w:rPr>
            </w:pPr>
          </w:p>
        </w:tc>
        <w:tc>
          <w:tcPr>
            <w:tcW w:w="1260" w:type="dxa"/>
          </w:tcPr>
          <w:p w:rsidR="00FA019D" w:rsidRPr="008558AF" w:rsidRDefault="00FA019D" w:rsidP="00FA019D">
            <w:pPr>
              <w:tabs>
                <w:tab w:val="decimal" w:pos="972"/>
              </w:tabs>
              <w:spacing w:line="300" w:lineRule="exact"/>
              <w:rPr>
                <w:rFonts w:ascii="Arial" w:hAnsi="Arial" w:cs="Arial"/>
                <w:sz w:val="14"/>
                <w:szCs w:val="14"/>
              </w:rPr>
            </w:pPr>
          </w:p>
        </w:tc>
        <w:tc>
          <w:tcPr>
            <w:tcW w:w="810" w:type="dxa"/>
          </w:tcPr>
          <w:p w:rsidR="00FA019D" w:rsidRPr="008558AF" w:rsidRDefault="00FA019D" w:rsidP="00FA019D">
            <w:pPr>
              <w:tabs>
                <w:tab w:val="decimal" w:pos="852"/>
              </w:tabs>
              <w:spacing w:line="300" w:lineRule="exact"/>
              <w:jc w:val="right"/>
              <w:rPr>
                <w:rFonts w:ascii="Arial" w:hAnsi="Arial" w:cs="Arial"/>
                <w:b/>
                <w:bCs/>
                <w:sz w:val="14"/>
                <w:szCs w:val="14"/>
              </w:rPr>
            </w:pPr>
          </w:p>
        </w:tc>
        <w:tc>
          <w:tcPr>
            <w:tcW w:w="810" w:type="dxa"/>
          </w:tcPr>
          <w:p w:rsidR="00FA019D" w:rsidRPr="008558AF" w:rsidRDefault="00FA019D" w:rsidP="00FA019D">
            <w:pPr>
              <w:tabs>
                <w:tab w:val="decimal" w:pos="504"/>
              </w:tabs>
              <w:spacing w:line="300" w:lineRule="exact"/>
              <w:rPr>
                <w:rFonts w:ascii="Arial" w:hAnsi="Arial" w:cs="Arial"/>
                <w:b/>
                <w:bCs/>
                <w:sz w:val="14"/>
                <w:szCs w:val="14"/>
              </w:rPr>
            </w:pPr>
          </w:p>
        </w:tc>
        <w:tc>
          <w:tcPr>
            <w:tcW w:w="810" w:type="dxa"/>
          </w:tcPr>
          <w:p w:rsidR="00FA019D" w:rsidRPr="008558AF" w:rsidRDefault="00FA019D" w:rsidP="00FA019D">
            <w:pPr>
              <w:tabs>
                <w:tab w:val="decimal" w:pos="852"/>
              </w:tabs>
              <w:spacing w:line="300" w:lineRule="exact"/>
              <w:jc w:val="right"/>
              <w:rPr>
                <w:rFonts w:ascii="Arial" w:hAnsi="Arial" w:cs="Arial"/>
                <w:b/>
                <w:bCs/>
                <w:sz w:val="14"/>
                <w:szCs w:val="14"/>
              </w:rPr>
            </w:pPr>
          </w:p>
        </w:tc>
      </w:tr>
      <w:tr w:rsidR="00FA019D" w:rsidRPr="008558AF" w:rsidTr="00516CA4">
        <w:tblPrEx>
          <w:tblLook w:val="0000" w:firstRow="0" w:lastRow="0" w:firstColumn="0" w:lastColumn="0" w:noHBand="0" w:noVBand="0"/>
        </w:tblPrEx>
        <w:trPr>
          <w:gridAfter w:val="1"/>
          <w:wAfter w:w="810" w:type="dxa"/>
        </w:trPr>
        <w:tc>
          <w:tcPr>
            <w:tcW w:w="2430" w:type="dxa"/>
          </w:tcPr>
          <w:p w:rsidR="00FA019D" w:rsidRPr="008558AF" w:rsidRDefault="00FA019D" w:rsidP="00FA019D">
            <w:pPr>
              <w:tabs>
                <w:tab w:val="left" w:pos="180"/>
              </w:tabs>
              <w:spacing w:line="300" w:lineRule="exact"/>
              <w:ind w:right="-108"/>
              <w:rPr>
                <w:rFonts w:ascii="Arial" w:eastAsia="Arial Unicode MS" w:hAnsi="Arial" w:cs="Arial"/>
                <w:sz w:val="14"/>
                <w:szCs w:val="14"/>
              </w:rPr>
            </w:pPr>
            <w:r w:rsidRPr="008558AF">
              <w:rPr>
                <w:rFonts w:ascii="Arial" w:eastAsia="Arial Unicode MS" w:hAnsi="Arial" w:cs="Arial"/>
                <w:sz w:val="14"/>
                <w:szCs w:val="14"/>
              </w:rPr>
              <w:t xml:space="preserve">   Warrants (LH-W3)</w:t>
            </w:r>
          </w:p>
        </w:tc>
        <w:tc>
          <w:tcPr>
            <w:tcW w:w="1170" w:type="dxa"/>
          </w:tcPr>
          <w:p w:rsidR="00FA019D" w:rsidRPr="00FA019D" w:rsidRDefault="00FA019D" w:rsidP="00FA019D">
            <w:pPr>
              <w:pBdr>
                <w:bottom w:val="sing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w:t>
            </w:r>
          </w:p>
        </w:tc>
        <w:tc>
          <w:tcPr>
            <w:tcW w:w="1170" w:type="dxa"/>
          </w:tcPr>
          <w:p w:rsidR="00FA019D" w:rsidRPr="00FA019D" w:rsidRDefault="00FA019D" w:rsidP="00FA019D">
            <w:pPr>
              <w:pBdr>
                <w:bottom w:val="sing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w:t>
            </w:r>
          </w:p>
        </w:tc>
        <w:tc>
          <w:tcPr>
            <w:tcW w:w="1260" w:type="dxa"/>
          </w:tcPr>
          <w:p w:rsidR="00FA019D" w:rsidRPr="00FA019D" w:rsidRDefault="00FA019D" w:rsidP="00FA019D">
            <w:pPr>
              <w:pBdr>
                <w:bottom w:val="sing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155,802</w:t>
            </w:r>
          </w:p>
        </w:tc>
        <w:tc>
          <w:tcPr>
            <w:tcW w:w="1260" w:type="dxa"/>
          </w:tcPr>
          <w:p w:rsidR="00FA019D" w:rsidRPr="00FA019D" w:rsidRDefault="00FA019D" w:rsidP="00FA019D">
            <w:pPr>
              <w:pBdr>
                <w:bottom w:val="single" w:sz="4" w:space="1" w:color="auto"/>
              </w:pBdr>
              <w:tabs>
                <w:tab w:val="decimal" w:pos="852"/>
                <w:tab w:val="decimal" w:pos="972"/>
              </w:tabs>
              <w:spacing w:line="320" w:lineRule="exact"/>
              <w:jc w:val="right"/>
              <w:rPr>
                <w:rFonts w:ascii="Arial" w:hAnsi="Arial" w:cs="Arial"/>
                <w:sz w:val="14"/>
                <w:szCs w:val="14"/>
              </w:rPr>
            </w:pPr>
            <w:r w:rsidRPr="00FA019D">
              <w:rPr>
                <w:rFonts w:ascii="Arial" w:hAnsi="Arial" w:cs="Arial"/>
                <w:sz w:val="14"/>
                <w:szCs w:val="14"/>
              </w:rPr>
              <w:t>299,643</w:t>
            </w:r>
          </w:p>
        </w:tc>
        <w:tc>
          <w:tcPr>
            <w:tcW w:w="810" w:type="dxa"/>
          </w:tcPr>
          <w:p w:rsidR="00FA019D" w:rsidRPr="008558AF" w:rsidRDefault="00FA019D" w:rsidP="00FA019D">
            <w:pPr>
              <w:tabs>
                <w:tab w:val="decimal" w:pos="504"/>
              </w:tabs>
              <w:spacing w:line="300" w:lineRule="exact"/>
              <w:rPr>
                <w:rFonts w:ascii="Arial" w:hAnsi="Arial" w:cs="Arial"/>
                <w:sz w:val="14"/>
                <w:szCs w:val="14"/>
              </w:rPr>
            </w:pPr>
          </w:p>
        </w:tc>
        <w:tc>
          <w:tcPr>
            <w:tcW w:w="810" w:type="dxa"/>
          </w:tcPr>
          <w:p w:rsidR="00FA019D" w:rsidRPr="008558AF" w:rsidRDefault="00FA019D" w:rsidP="00FA019D">
            <w:pPr>
              <w:tabs>
                <w:tab w:val="decimal" w:pos="504"/>
              </w:tabs>
              <w:spacing w:line="300" w:lineRule="exact"/>
              <w:rPr>
                <w:rFonts w:ascii="Arial" w:hAnsi="Arial" w:cs="Arial"/>
                <w:sz w:val="14"/>
                <w:szCs w:val="14"/>
              </w:rPr>
            </w:pPr>
          </w:p>
        </w:tc>
      </w:tr>
      <w:tr w:rsidR="00FA019D" w:rsidRPr="008558AF" w:rsidTr="00516CA4">
        <w:tblPrEx>
          <w:tblLook w:val="0000" w:firstRow="0" w:lastRow="0" w:firstColumn="0" w:lastColumn="0" w:noHBand="0" w:noVBand="0"/>
        </w:tblPrEx>
        <w:trPr>
          <w:gridAfter w:val="1"/>
          <w:wAfter w:w="810" w:type="dxa"/>
        </w:trPr>
        <w:tc>
          <w:tcPr>
            <w:tcW w:w="2430" w:type="dxa"/>
          </w:tcPr>
          <w:p w:rsidR="00FA019D" w:rsidRPr="008558AF" w:rsidRDefault="00FA019D" w:rsidP="00FA019D">
            <w:pPr>
              <w:tabs>
                <w:tab w:val="left" w:pos="180"/>
                <w:tab w:val="left" w:pos="360"/>
              </w:tabs>
              <w:spacing w:line="300" w:lineRule="exact"/>
              <w:ind w:right="-108"/>
              <w:rPr>
                <w:rFonts w:ascii="Arial" w:eastAsia="Arial Unicode MS" w:hAnsi="Arial" w:cs="Arial"/>
                <w:b/>
                <w:bCs/>
                <w:sz w:val="14"/>
                <w:szCs w:val="14"/>
                <w:rtl/>
                <w:cs/>
                <w:lang w:val="en-GB"/>
              </w:rPr>
            </w:pPr>
            <w:r w:rsidRPr="008558AF">
              <w:rPr>
                <w:rFonts w:ascii="Arial" w:eastAsia="Arial Unicode MS" w:hAnsi="Arial" w:cs="Arial"/>
                <w:b/>
                <w:bCs/>
                <w:sz w:val="14"/>
                <w:szCs w:val="14"/>
              </w:rPr>
              <w:t>Diluted earnings per share</w:t>
            </w: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p>
        </w:tc>
        <w:tc>
          <w:tcPr>
            <w:tcW w:w="1260" w:type="dxa"/>
          </w:tcPr>
          <w:p w:rsidR="00FA019D" w:rsidRPr="008558AF" w:rsidRDefault="00FA019D" w:rsidP="00FA019D">
            <w:pPr>
              <w:tabs>
                <w:tab w:val="decimal" w:pos="852"/>
                <w:tab w:val="decimal" w:pos="972"/>
              </w:tabs>
              <w:spacing w:line="320" w:lineRule="exact"/>
              <w:jc w:val="right"/>
              <w:rPr>
                <w:rFonts w:ascii="Arial" w:hAnsi="Arial" w:cs="Arial"/>
                <w:sz w:val="14"/>
                <w:szCs w:val="14"/>
              </w:rPr>
            </w:pPr>
          </w:p>
        </w:tc>
        <w:tc>
          <w:tcPr>
            <w:tcW w:w="1260" w:type="dxa"/>
          </w:tcPr>
          <w:p w:rsidR="00FA019D" w:rsidRPr="008558AF" w:rsidRDefault="00FA019D" w:rsidP="00FA019D">
            <w:pPr>
              <w:tabs>
                <w:tab w:val="decimal" w:pos="852"/>
                <w:tab w:val="decimal" w:pos="972"/>
              </w:tabs>
              <w:spacing w:line="320" w:lineRule="exact"/>
              <w:jc w:val="right"/>
              <w:rPr>
                <w:rFonts w:ascii="Arial" w:hAnsi="Arial" w:cs="Arial"/>
                <w:sz w:val="14"/>
                <w:szCs w:val="14"/>
              </w:rPr>
            </w:pPr>
          </w:p>
        </w:tc>
        <w:tc>
          <w:tcPr>
            <w:tcW w:w="810" w:type="dxa"/>
          </w:tcPr>
          <w:p w:rsidR="00FA019D" w:rsidRPr="008558AF" w:rsidRDefault="00FA019D" w:rsidP="00FA019D">
            <w:pPr>
              <w:tabs>
                <w:tab w:val="decimal" w:pos="432"/>
              </w:tabs>
              <w:spacing w:line="300" w:lineRule="exact"/>
              <w:jc w:val="both"/>
              <w:rPr>
                <w:rFonts w:ascii="Arial" w:hAnsi="Arial" w:cs="Arial"/>
                <w:sz w:val="14"/>
                <w:szCs w:val="14"/>
              </w:rPr>
            </w:pPr>
          </w:p>
        </w:tc>
        <w:tc>
          <w:tcPr>
            <w:tcW w:w="810" w:type="dxa"/>
          </w:tcPr>
          <w:p w:rsidR="00FA019D" w:rsidRPr="008558AF" w:rsidRDefault="00FA019D" w:rsidP="00FA019D">
            <w:pPr>
              <w:tabs>
                <w:tab w:val="decimal" w:pos="432"/>
              </w:tabs>
              <w:spacing w:line="300" w:lineRule="exact"/>
              <w:jc w:val="both"/>
              <w:rPr>
                <w:rFonts w:ascii="Arial" w:hAnsi="Arial" w:cs="Arial"/>
                <w:sz w:val="14"/>
                <w:szCs w:val="14"/>
              </w:rPr>
            </w:pPr>
          </w:p>
        </w:tc>
      </w:tr>
      <w:tr w:rsidR="00FA019D" w:rsidRPr="008558AF" w:rsidTr="00516CA4">
        <w:tblPrEx>
          <w:tblLook w:val="0000" w:firstRow="0" w:lastRow="0" w:firstColumn="0" w:lastColumn="0" w:noHBand="0" w:noVBand="0"/>
        </w:tblPrEx>
        <w:trPr>
          <w:gridAfter w:val="1"/>
          <w:wAfter w:w="810" w:type="dxa"/>
        </w:trPr>
        <w:tc>
          <w:tcPr>
            <w:tcW w:w="2430" w:type="dxa"/>
          </w:tcPr>
          <w:p w:rsidR="00FA019D" w:rsidRPr="008558AF" w:rsidRDefault="00FA019D" w:rsidP="00FA019D">
            <w:pPr>
              <w:spacing w:line="300" w:lineRule="exact"/>
              <w:ind w:left="162" w:right="-18" w:hanging="162"/>
              <w:rPr>
                <w:rFonts w:ascii="Arial" w:eastAsia="Arial Unicode MS" w:hAnsi="Arial" w:cs="Arial"/>
                <w:sz w:val="14"/>
                <w:szCs w:val="14"/>
                <w:rtl/>
                <w:cs/>
                <w:lang w:val="en-GB"/>
              </w:rPr>
            </w:pPr>
            <w:r w:rsidRPr="008558AF">
              <w:rPr>
                <w:rFonts w:ascii="Arial" w:eastAsia="Arial Unicode MS" w:hAnsi="Arial" w:cs="Arial"/>
                <w:sz w:val="14"/>
                <w:szCs w:val="14"/>
              </w:rPr>
              <w:t xml:space="preserve">Profit of ordinary shareholders assuming the conversion of </w:t>
            </w: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p>
        </w:tc>
        <w:tc>
          <w:tcPr>
            <w:tcW w:w="1260" w:type="dxa"/>
          </w:tcPr>
          <w:p w:rsidR="00FA019D" w:rsidRPr="008558AF" w:rsidRDefault="00FA019D" w:rsidP="00FA019D">
            <w:pPr>
              <w:tabs>
                <w:tab w:val="decimal" w:pos="852"/>
                <w:tab w:val="decimal" w:pos="972"/>
              </w:tabs>
              <w:spacing w:line="320" w:lineRule="exact"/>
              <w:jc w:val="right"/>
              <w:rPr>
                <w:rFonts w:ascii="Arial" w:hAnsi="Arial" w:cs="Arial"/>
                <w:sz w:val="14"/>
                <w:szCs w:val="14"/>
              </w:rPr>
            </w:pPr>
          </w:p>
        </w:tc>
        <w:tc>
          <w:tcPr>
            <w:tcW w:w="1260" w:type="dxa"/>
          </w:tcPr>
          <w:p w:rsidR="00FA019D" w:rsidRPr="008558AF" w:rsidRDefault="00FA019D" w:rsidP="00FA019D">
            <w:pPr>
              <w:tabs>
                <w:tab w:val="decimal" w:pos="852"/>
                <w:tab w:val="decimal" w:pos="972"/>
              </w:tabs>
              <w:spacing w:line="320" w:lineRule="exact"/>
              <w:jc w:val="right"/>
              <w:rPr>
                <w:rFonts w:ascii="Arial" w:hAnsi="Arial" w:cs="Arial"/>
                <w:sz w:val="14"/>
                <w:szCs w:val="14"/>
              </w:rPr>
            </w:pPr>
          </w:p>
        </w:tc>
        <w:tc>
          <w:tcPr>
            <w:tcW w:w="810" w:type="dxa"/>
          </w:tcPr>
          <w:p w:rsidR="00FA019D" w:rsidRPr="008558AF" w:rsidRDefault="00FA019D" w:rsidP="00FA019D">
            <w:pPr>
              <w:tabs>
                <w:tab w:val="decimal" w:pos="432"/>
              </w:tabs>
              <w:spacing w:line="300" w:lineRule="exact"/>
              <w:jc w:val="both"/>
              <w:rPr>
                <w:rFonts w:ascii="Arial" w:hAnsi="Arial" w:cs="Arial"/>
                <w:sz w:val="14"/>
                <w:szCs w:val="14"/>
              </w:rPr>
            </w:pPr>
          </w:p>
        </w:tc>
        <w:tc>
          <w:tcPr>
            <w:tcW w:w="810" w:type="dxa"/>
          </w:tcPr>
          <w:p w:rsidR="00FA019D" w:rsidRPr="008558AF" w:rsidRDefault="00FA019D" w:rsidP="00FA019D">
            <w:pPr>
              <w:tabs>
                <w:tab w:val="decimal" w:pos="432"/>
              </w:tabs>
              <w:spacing w:line="300" w:lineRule="exact"/>
              <w:jc w:val="both"/>
              <w:rPr>
                <w:rFonts w:ascii="Arial" w:hAnsi="Arial" w:cs="Arial"/>
                <w:sz w:val="14"/>
                <w:szCs w:val="14"/>
              </w:rPr>
            </w:pPr>
          </w:p>
        </w:tc>
      </w:tr>
      <w:tr w:rsidR="00FA019D" w:rsidRPr="008558AF" w:rsidTr="00516CA4">
        <w:tblPrEx>
          <w:tblLook w:val="0000" w:firstRow="0" w:lastRow="0" w:firstColumn="0" w:lastColumn="0" w:noHBand="0" w:noVBand="0"/>
        </w:tblPrEx>
        <w:trPr>
          <w:gridAfter w:val="1"/>
          <w:wAfter w:w="810" w:type="dxa"/>
        </w:trPr>
        <w:tc>
          <w:tcPr>
            <w:tcW w:w="2430" w:type="dxa"/>
          </w:tcPr>
          <w:p w:rsidR="00FA019D" w:rsidRPr="008558AF" w:rsidRDefault="00FA019D" w:rsidP="00FA019D">
            <w:pPr>
              <w:spacing w:line="300" w:lineRule="exact"/>
              <w:ind w:left="162" w:right="-18" w:hanging="162"/>
              <w:rPr>
                <w:rFonts w:ascii="Arial" w:eastAsia="Arial Unicode MS" w:hAnsi="Arial" w:cs="Arial"/>
                <w:sz w:val="14"/>
                <w:szCs w:val="14"/>
                <w:rtl/>
                <w:cs/>
                <w:lang w:val="en-GB"/>
              </w:rPr>
            </w:pPr>
            <w:r w:rsidRPr="008558AF">
              <w:rPr>
                <w:rFonts w:ascii="Arial" w:eastAsia="Arial Unicode MS" w:hAnsi="Arial" w:cs="Arial"/>
                <w:sz w:val="14"/>
                <w:szCs w:val="14"/>
              </w:rPr>
              <w:tab/>
              <w:t>warrants to ordinary shares</w:t>
            </w:r>
          </w:p>
        </w:tc>
        <w:tc>
          <w:tcPr>
            <w:tcW w:w="1170" w:type="dxa"/>
          </w:tcPr>
          <w:p w:rsidR="00FA019D" w:rsidRPr="00FA019D" w:rsidRDefault="00FA019D" w:rsidP="00557BB9">
            <w:pPr>
              <w:pBdr>
                <w:bottom w:val="doub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8,</w:t>
            </w:r>
            <w:r w:rsidR="00557BB9">
              <w:rPr>
                <w:rFonts w:ascii="Arial" w:hAnsi="Arial" w:cs="Arial"/>
                <w:sz w:val="14"/>
                <w:szCs w:val="14"/>
              </w:rPr>
              <w:t>617,974</w:t>
            </w:r>
          </w:p>
        </w:tc>
        <w:tc>
          <w:tcPr>
            <w:tcW w:w="1170" w:type="dxa"/>
          </w:tcPr>
          <w:p w:rsidR="00FA019D" w:rsidRPr="00FA019D" w:rsidRDefault="00FA019D" w:rsidP="00FA019D">
            <w:pPr>
              <w:pBdr>
                <w:bottom w:val="doub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7,920,226</w:t>
            </w:r>
          </w:p>
        </w:tc>
        <w:tc>
          <w:tcPr>
            <w:tcW w:w="1260" w:type="dxa"/>
          </w:tcPr>
          <w:p w:rsidR="00FA019D" w:rsidRPr="00FA019D" w:rsidRDefault="00FA019D" w:rsidP="00FA019D">
            <w:pPr>
              <w:pBdr>
                <w:bottom w:val="doub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11,927,932</w:t>
            </w:r>
          </w:p>
        </w:tc>
        <w:tc>
          <w:tcPr>
            <w:tcW w:w="1260" w:type="dxa"/>
          </w:tcPr>
          <w:p w:rsidR="00FA019D" w:rsidRPr="00FA019D" w:rsidRDefault="00FA019D" w:rsidP="00FA019D">
            <w:pPr>
              <w:pBdr>
                <w:bottom w:val="double" w:sz="4" w:space="1" w:color="auto"/>
              </w:pBdr>
              <w:tabs>
                <w:tab w:val="decimal" w:pos="852"/>
                <w:tab w:val="decimal" w:pos="972"/>
              </w:tabs>
              <w:spacing w:line="320" w:lineRule="exact"/>
              <w:jc w:val="right"/>
              <w:rPr>
                <w:rFonts w:ascii="Arial" w:hAnsi="Arial" w:cs="Arial"/>
                <w:sz w:val="14"/>
                <w:szCs w:val="14"/>
              </w:rPr>
            </w:pPr>
            <w:r w:rsidRPr="00FA019D">
              <w:rPr>
                <w:rFonts w:ascii="Arial" w:hAnsi="Arial" w:cs="Arial"/>
                <w:sz w:val="14"/>
                <w:szCs w:val="14"/>
              </w:rPr>
              <w:t>11,835,142</w:t>
            </w:r>
          </w:p>
        </w:tc>
        <w:tc>
          <w:tcPr>
            <w:tcW w:w="810" w:type="dxa"/>
          </w:tcPr>
          <w:p w:rsidR="00FA019D" w:rsidRPr="00FA019D" w:rsidRDefault="00FA019D" w:rsidP="00FA019D">
            <w:pPr>
              <w:pBdr>
                <w:bottom w:val="double" w:sz="4" w:space="1" w:color="auto"/>
              </w:pBdr>
              <w:tabs>
                <w:tab w:val="decimal" w:pos="504"/>
              </w:tabs>
              <w:spacing w:line="300" w:lineRule="exact"/>
              <w:rPr>
                <w:rFonts w:ascii="Arial" w:hAnsi="Arial" w:cs="Arial"/>
                <w:sz w:val="14"/>
                <w:szCs w:val="14"/>
              </w:rPr>
            </w:pPr>
            <w:r w:rsidRPr="00FA019D">
              <w:rPr>
                <w:rFonts w:ascii="Arial" w:hAnsi="Arial" w:cs="Arial"/>
                <w:sz w:val="14"/>
                <w:szCs w:val="14"/>
              </w:rPr>
              <w:t>0.72</w:t>
            </w:r>
          </w:p>
        </w:tc>
        <w:tc>
          <w:tcPr>
            <w:tcW w:w="810" w:type="dxa"/>
          </w:tcPr>
          <w:p w:rsidR="00FA019D" w:rsidRPr="008558AF" w:rsidRDefault="00FA019D" w:rsidP="00FA019D">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0.67</w:t>
            </w:r>
          </w:p>
        </w:tc>
      </w:tr>
      <w:tr w:rsidR="00FA019D" w:rsidRPr="008558AF" w:rsidTr="00516CA4">
        <w:tblPrEx>
          <w:tblLook w:val="0000" w:firstRow="0" w:lastRow="0" w:firstColumn="0" w:lastColumn="0" w:noHBand="0" w:noVBand="0"/>
        </w:tblPrEx>
        <w:trPr>
          <w:gridAfter w:val="1"/>
          <w:wAfter w:w="810" w:type="dxa"/>
        </w:trPr>
        <w:tc>
          <w:tcPr>
            <w:tcW w:w="8100" w:type="dxa"/>
            <w:gridSpan w:val="6"/>
          </w:tcPr>
          <w:p w:rsidR="00FA019D" w:rsidRPr="008558AF" w:rsidRDefault="00FA019D" w:rsidP="00FA019D">
            <w:pPr>
              <w:tabs>
                <w:tab w:val="decimal" w:pos="504"/>
              </w:tabs>
              <w:spacing w:line="300" w:lineRule="exact"/>
              <w:rPr>
                <w:rFonts w:ascii="Arial" w:hAnsi="Arial" w:cs="Arial"/>
                <w:sz w:val="14"/>
                <w:szCs w:val="14"/>
              </w:rPr>
            </w:pPr>
            <w:r w:rsidRPr="008558AF">
              <w:rPr>
                <w:rFonts w:ascii="Arial" w:eastAsia="Arial Unicode MS" w:hAnsi="Arial" w:cs="Arial"/>
                <w:sz w:val="14"/>
                <w:szCs w:val="14"/>
              </w:rPr>
              <w:t>*  Included ordinary shares from cash receipts from share subscription</w:t>
            </w:r>
          </w:p>
        </w:tc>
        <w:tc>
          <w:tcPr>
            <w:tcW w:w="810" w:type="dxa"/>
          </w:tcPr>
          <w:p w:rsidR="00FA019D" w:rsidRPr="008558AF" w:rsidRDefault="00FA019D" w:rsidP="00FA019D">
            <w:pPr>
              <w:tabs>
                <w:tab w:val="decimal" w:pos="432"/>
              </w:tabs>
              <w:spacing w:line="300" w:lineRule="exact"/>
              <w:jc w:val="both"/>
              <w:rPr>
                <w:rFonts w:ascii="Arial" w:eastAsia="Arial Unicode MS" w:hAnsi="Arial" w:cs="Arial"/>
                <w:sz w:val="14"/>
                <w:szCs w:val="14"/>
              </w:rPr>
            </w:pPr>
          </w:p>
        </w:tc>
      </w:tr>
    </w:tbl>
    <w:p w:rsidR="005D09C8" w:rsidRDefault="005D09C8">
      <w:r>
        <w:br w:type="page"/>
      </w:r>
    </w:p>
    <w:tbl>
      <w:tblPr>
        <w:tblW w:w="9720" w:type="dxa"/>
        <w:tblInd w:w="468" w:type="dxa"/>
        <w:tblLayout w:type="fixed"/>
        <w:tblLook w:val="0000" w:firstRow="0" w:lastRow="0" w:firstColumn="0" w:lastColumn="0" w:noHBand="0" w:noVBand="0"/>
      </w:tblPr>
      <w:tblGrid>
        <w:gridCol w:w="2430"/>
        <w:gridCol w:w="1170"/>
        <w:gridCol w:w="1170"/>
        <w:gridCol w:w="1260"/>
        <w:gridCol w:w="1260"/>
        <w:gridCol w:w="810"/>
        <w:gridCol w:w="810"/>
        <w:gridCol w:w="810"/>
      </w:tblGrid>
      <w:tr w:rsidR="00FA019D" w:rsidRPr="004D3043" w:rsidTr="00516CA4">
        <w:trPr>
          <w:gridAfter w:val="1"/>
          <w:wAfter w:w="810" w:type="dxa"/>
          <w:cantSplit/>
        </w:trPr>
        <w:tc>
          <w:tcPr>
            <w:tcW w:w="2430" w:type="dxa"/>
          </w:tcPr>
          <w:p w:rsidR="00FA019D" w:rsidRPr="004D3043" w:rsidRDefault="00FA019D" w:rsidP="005D09C8">
            <w:pPr>
              <w:spacing w:line="320" w:lineRule="exact"/>
              <w:ind w:right="-108"/>
              <w:jc w:val="center"/>
              <w:rPr>
                <w:rFonts w:ascii="Arial" w:eastAsia="Arial Unicode MS" w:hAnsi="Arial" w:cs="Arial"/>
                <w:sz w:val="14"/>
                <w:szCs w:val="14"/>
              </w:rPr>
            </w:pPr>
          </w:p>
        </w:tc>
        <w:tc>
          <w:tcPr>
            <w:tcW w:w="6480" w:type="dxa"/>
            <w:gridSpan w:val="6"/>
          </w:tcPr>
          <w:p w:rsidR="00FA019D" w:rsidRPr="004D3043" w:rsidRDefault="00FA019D" w:rsidP="005D09C8">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Separate financial statements</w:t>
            </w:r>
          </w:p>
        </w:tc>
      </w:tr>
      <w:tr w:rsidR="00FA019D" w:rsidRPr="004D3043" w:rsidTr="00516CA4">
        <w:trPr>
          <w:gridAfter w:val="1"/>
          <w:wAfter w:w="810" w:type="dxa"/>
          <w:cantSplit/>
        </w:trPr>
        <w:tc>
          <w:tcPr>
            <w:tcW w:w="2430" w:type="dxa"/>
          </w:tcPr>
          <w:p w:rsidR="00FA019D" w:rsidRPr="004D3043" w:rsidRDefault="00FA019D" w:rsidP="00FA019D">
            <w:pPr>
              <w:spacing w:line="320" w:lineRule="exact"/>
              <w:ind w:right="-108"/>
              <w:jc w:val="center"/>
              <w:rPr>
                <w:rFonts w:ascii="Arial" w:eastAsia="Arial Unicode MS" w:hAnsi="Arial" w:cs="Arial"/>
                <w:sz w:val="14"/>
                <w:szCs w:val="14"/>
              </w:rPr>
            </w:pPr>
          </w:p>
        </w:tc>
        <w:tc>
          <w:tcPr>
            <w:tcW w:w="6480" w:type="dxa"/>
            <w:gridSpan w:val="6"/>
          </w:tcPr>
          <w:p w:rsidR="00FA019D" w:rsidRPr="004D3043" w:rsidRDefault="00FA019D" w:rsidP="00FA019D">
            <w:pPr>
              <w:pBdr>
                <w:bottom w:val="single" w:sz="4" w:space="1" w:color="auto"/>
              </w:pBdr>
              <w:spacing w:line="320" w:lineRule="exact"/>
              <w:jc w:val="center"/>
              <w:rPr>
                <w:rFonts w:ascii="Arial" w:eastAsia="Arial Unicode MS" w:hAnsi="Arial" w:cs="Arial"/>
                <w:sz w:val="14"/>
                <w:szCs w:val="14"/>
              </w:rPr>
            </w:pPr>
            <w:r w:rsidRPr="008558AF">
              <w:rPr>
                <w:rFonts w:ascii="Arial" w:hAnsi="Arial" w:cs="Arial"/>
                <w:sz w:val="14"/>
                <w:szCs w:val="14"/>
              </w:rPr>
              <w:t xml:space="preserve">For the </w:t>
            </w:r>
            <w:r>
              <w:rPr>
                <w:rFonts w:ascii="Arial" w:hAnsi="Arial" w:cs="Arial"/>
                <w:sz w:val="14"/>
                <w:szCs w:val="14"/>
              </w:rPr>
              <w:t>year ended 31 December</w:t>
            </w:r>
          </w:p>
        </w:tc>
      </w:tr>
      <w:tr w:rsidR="00FA019D" w:rsidRPr="004D3043" w:rsidTr="00516CA4">
        <w:trPr>
          <w:gridAfter w:val="1"/>
          <w:wAfter w:w="810" w:type="dxa"/>
        </w:trPr>
        <w:tc>
          <w:tcPr>
            <w:tcW w:w="2430" w:type="dxa"/>
          </w:tcPr>
          <w:p w:rsidR="00FA019D" w:rsidRPr="004D3043" w:rsidRDefault="00FA019D" w:rsidP="00FA019D">
            <w:pPr>
              <w:spacing w:line="320" w:lineRule="exact"/>
              <w:ind w:right="-108"/>
              <w:jc w:val="center"/>
              <w:rPr>
                <w:rFonts w:ascii="Arial" w:eastAsia="Arial Unicode MS" w:hAnsi="Arial" w:cs="Arial"/>
                <w:sz w:val="14"/>
                <w:szCs w:val="14"/>
              </w:rPr>
            </w:pPr>
          </w:p>
        </w:tc>
        <w:tc>
          <w:tcPr>
            <w:tcW w:w="2340" w:type="dxa"/>
            <w:gridSpan w:val="2"/>
          </w:tcPr>
          <w:p w:rsidR="00FA019D" w:rsidRPr="004D3043" w:rsidRDefault="00FA019D" w:rsidP="00FA019D">
            <w:pPr>
              <w:spacing w:line="320" w:lineRule="exact"/>
              <w:jc w:val="center"/>
              <w:rPr>
                <w:rFonts w:ascii="Arial" w:eastAsia="Arial Unicode MS" w:hAnsi="Arial" w:cs="Arial"/>
                <w:sz w:val="14"/>
                <w:szCs w:val="14"/>
              </w:rPr>
            </w:pPr>
          </w:p>
        </w:tc>
        <w:tc>
          <w:tcPr>
            <w:tcW w:w="2520" w:type="dxa"/>
            <w:gridSpan w:val="2"/>
          </w:tcPr>
          <w:p w:rsidR="00FA019D" w:rsidRPr="004D3043" w:rsidRDefault="00FA019D" w:rsidP="00FA019D">
            <w:pPr>
              <w:spacing w:line="320" w:lineRule="exact"/>
              <w:ind w:left="-108" w:right="-108"/>
              <w:jc w:val="center"/>
              <w:rPr>
                <w:rFonts w:ascii="Arial" w:eastAsia="Arial Unicode MS" w:hAnsi="Arial" w:cs="Arial"/>
                <w:sz w:val="14"/>
                <w:szCs w:val="14"/>
              </w:rPr>
            </w:pPr>
            <w:r w:rsidRPr="004D3043">
              <w:rPr>
                <w:rFonts w:ascii="Arial" w:eastAsia="Arial Unicode MS" w:hAnsi="Arial" w:cs="Arial"/>
                <w:sz w:val="14"/>
                <w:szCs w:val="14"/>
              </w:rPr>
              <w:t>Weighted average number of</w:t>
            </w:r>
          </w:p>
        </w:tc>
        <w:tc>
          <w:tcPr>
            <w:tcW w:w="1620" w:type="dxa"/>
            <w:gridSpan w:val="2"/>
          </w:tcPr>
          <w:p w:rsidR="00FA019D" w:rsidRPr="004D3043" w:rsidRDefault="00FA019D" w:rsidP="00FA019D">
            <w:pP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Earnings </w:t>
            </w:r>
          </w:p>
        </w:tc>
      </w:tr>
      <w:tr w:rsidR="00FA019D" w:rsidRPr="004D3043" w:rsidTr="00516CA4">
        <w:trPr>
          <w:gridAfter w:val="1"/>
          <w:wAfter w:w="810" w:type="dxa"/>
        </w:trPr>
        <w:tc>
          <w:tcPr>
            <w:tcW w:w="2430" w:type="dxa"/>
          </w:tcPr>
          <w:p w:rsidR="00FA019D" w:rsidRPr="004D3043" w:rsidRDefault="00FA019D" w:rsidP="00FA019D">
            <w:pPr>
              <w:spacing w:line="320" w:lineRule="exact"/>
              <w:ind w:right="-108"/>
              <w:jc w:val="center"/>
              <w:rPr>
                <w:rFonts w:ascii="Arial" w:eastAsia="Arial Unicode MS" w:hAnsi="Arial" w:cs="Arial"/>
                <w:sz w:val="14"/>
                <w:szCs w:val="14"/>
              </w:rPr>
            </w:pPr>
          </w:p>
        </w:tc>
        <w:tc>
          <w:tcPr>
            <w:tcW w:w="2340" w:type="dxa"/>
            <w:gridSpan w:val="2"/>
          </w:tcPr>
          <w:p w:rsidR="00FA019D" w:rsidRPr="004D3043" w:rsidRDefault="00FA019D" w:rsidP="00FA019D">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Profit for the </w:t>
            </w:r>
            <w:r>
              <w:rPr>
                <w:rFonts w:ascii="Arial" w:eastAsia="Arial Unicode MS" w:hAnsi="Arial" w:cs="Arial"/>
                <w:sz w:val="14"/>
                <w:szCs w:val="14"/>
              </w:rPr>
              <w:t>year</w:t>
            </w:r>
          </w:p>
        </w:tc>
        <w:tc>
          <w:tcPr>
            <w:tcW w:w="2520" w:type="dxa"/>
            <w:gridSpan w:val="2"/>
          </w:tcPr>
          <w:p w:rsidR="00FA019D" w:rsidRPr="004D3043" w:rsidRDefault="00FA019D" w:rsidP="00FA019D">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ordinary shares </w:t>
            </w:r>
          </w:p>
        </w:tc>
        <w:tc>
          <w:tcPr>
            <w:tcW w:w="1620" w:type="dxa"/>
            <w:gridSpan w:val="2"/>
          </w:tcPr>
          <w:p w:rsidR="00FA019D" w:rsidRPr="004D3043" w:rsidRDefault="00FA019D" w:rsidP="00FA019D">
            <w:pPr>
              <w:pBdr>
                <w:bottom w:val="single" w:sz="4" w:space="1" w:color="auto"/>
              </w:pBdr>
              <w:spacing w:line="320" w:lineRule="exact"/>
              <w:jc w:val="center"/>
              <w:rPr>
                <w:rFonts w:ascii="Arial" w:eastAsia="Arial Unicode MS" w:hAnsi="Arial" w:cs="Arial"/>
                <w:sz w:val="14"/>
                <w:szCs w:val="14"/>
              </w:rPr>
            </w:pPr>
            <w:r w:rsidRPr="004D3043">
              <w:rPr>
                <w:rFonts w:ascii="Arial" w:eastAsia="Arial Unicode MS" w:hAnsi="Arial" w:cs="Arial"/>
                <w:sz w:val="14"/>
                <w:szCs w:val="14"/>
              </w:rPr>
              <w:t xml:space="preserve">per share </w:t>
            </w:r>
          </w:p>
        </w:tc>
      </w:tr>
      <w:tr w:rsidR="00FA019D" w:rsidRPr="004D3043" w:rsidTr="00516CA4">
        <w:trPr>
          <w:gridAfter w:val="1"/>
          <w:wAfter w:w="810" w:type="dxa"/>
        </w:trPr>
        <w:tc>
          <w:tcPr>
            <w:tcW w:w="2430" w:type="dxa"/>
          </w:tcPr>
          <w:p w:rsidR="00FA019D" w:rsidRPr="004D3043" w:rsidRDefault="00FA019D" w:rsidP="00FA019D">
            <w:pPr>
              <w:spacing w:line="320" w:lineRule="exact"/>
              <w:ind w:right="-108"/>
              <w:jc w:val="both"/>
              <w:rPr>
                <w:rFonts w:ascii="Arial" w:eastAsia="Arial Unicode MS" w:hAnsi="Arial" w:cs="Arial"/>
                <w:sz w:val="14"/>
                <w:szCs w:val="14"/>
                <w:rtl/>
                <w:cs/>
                <w:lang w:val="en-GB"/>
              </w:rPr>
            </w:pPr>
          </w:p>
        </w:tc>
        <w:tc>
          <w:tcPr>
            <w:tcW w:w="117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17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c>
          <w:tcPr>
            <w:tcW w:w="126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126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c>
          <w:tcPr>
            <w:tcW w:w="81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2016</w:t>
            </w:r>
          </w:p>
        </w:tc>
        <w:tc>
          <w:tcPr>
            <w:tcW w:w="810" w:type="dxa"/>
          </w:tcPr>
          <w:p w:rsidR="00FA019D" w:rsidRPr="004D3043" w:rsidRDefault="00FA019D" w:rsidP="00FA019D">
            <w:pPr>
              <w:pBdr>
                <w:bottom w:val="single" w:sz="4" w:space="1" w:color="auto"/>
              </w:pBdr>
              <w:spacing w:line="320" w:lineRule="exact"/>
              <w:ind w:right="-18" w:hanging="18"/>
              <w:jc w:val="center"/>
              <w:rPr>
                <w:rFonts w:ascii="Arial" w:eastAsia="Arial Unicode MS" w:hAnsi="Arial" w:cs="Arial"/>
                <w:sz w:val="14"/>
                <w:szCs w:val="14"/>
              </w:rPr>
            </w:pPr>
            <w:r>
              <w:rPr>
                <w:rFonts w:ascii="Arial" w:eastAsia="Arial Unicode MS" w:hAnsi="Arial" w:cs="Arial"/>
                <w:sz w:val="14"/>
                <w:szCs w:val="14"/>
              </w:rPr>
              <w:t>2015</w:t>
            </w:r>
          </w:p>
        </w:tc>
      </w:tr>
      <w:tr w:rsidR="00FA019D" w:rsidRPr="004D3043" w:rsidTr="00516CA4">
        <w:trPr>
          <w:gridAfter w:val="1"/>
          <w:wAfter w:w="810" w:type="dxa"/>
        </w:trPr>
        <w:tc>
          <w:tcPr>
            <w:tcW w:w="2430" w:type="dxa"/>
          </w:tcPr>
          <w:p w:rsidR="00FA019D" w:rsidRPr="004D3043" w:rsidRDefault="00FA019D" w:rsidP="00FA019D">
            <w:pPr>
              <w:spacing w:line="320" w:lineRule="exact"/>
              <w:ind w:right="-108"/>
              <w:jc w:val="both"/>
              <w:rPr>
                <w:rFonts w:ascii="Arial" w:eastAsia="Arial Unicode MS" w:hAnsi="Arial" w:cs="Arial"/>
                <w:sz w:val="14"/>
                <w:szCs w:val="14"/>
                <w:rtl/>
                <w:cs/>
                <w:lang w:val="en-GB"/>
              </w:rPr>
            </w:pPr>
          </w:p>
        </w:tc>
        <w:tc>
          <w:tcPr>
            <w:tcW w:w="1170" w:type="dxa"/>
          </w:tcPr>
          <w:p w:rsidR="00FA019D" w:rsidRPr="004D3043" w:rsidRDefault="00FA019D" w:rsidP="00FA019D">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170" w:type="dxa"/>
          </w:tcPr>
          <w:p w:rsidR="00FA019D" w:rsidRPr="004D3043" w:rsidRDefault="00FA019D" w:rsidP="00FA019D">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lang w:val="en-GB"/>
              </w:rPr>
              <w:t>(Thousand Baht)</w:t>
            </w:r>
          </w:p>
        </w:tc>
        <w:tc>
          <w:tcPr>
            <w:tcW w:w="1260" w:type="dxa"/>
          </w:tcPr>
          <w:p w:rsidR="00FA019D" w:rsidRPr="004D3043" w:rsidRDefault="00FA019D" w:rsidP="00FA019D">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1260" w:type="dxa"/>
          </w:tcPr>
          <w:p w:rsidR="00FA019D" w:rsidRPr="004D3043" w:rsidRDefault="00FA019D" w:rsidP="00FA019D">
            <w:pPr>
              <w:spacing w:line="320" w:lineRule="exact"/>
              <w:ind w:left="-108" w:right="-108"/>
              <w:jc w:val="center"/>
              <w:rPr>
                <w:rFonts w:ascii="Arial" w:eastAsia="Arial Unicode MS" w:hAnsi="Arial" w:cs="Arial"/>
                <w:sz w:val="14"/>
                <w:szCs w:val="14"/>
                <w:rtl/>
                <w:cs/>
                <w:lang w:val="en-GB"/>
              </w:rPr>
            </w:pPr>
            <w:r w:rsidRPr="004D3043">
              <w:rPr>
                <w:rFonts w:ascii="Arial" w:eastAsia="Arial Unicode MS" w:hAnsi="Arial" w:cs="Arial"/>
                <w:sz w:val="14"/>
                <w:szCs w:val="14"/>
              </w:rPr>
              <w:t>(Thousand shares)</w:t>
            </w:r>
          </w:p>
        </w:tc>
        <w:tc>
          <w:tcPr>
            <w:tcW w:w="810" w:type="dxa"/>
          </w:tcPr>
          <w:p w:rsidR="00FA019D" w:rsidRPr="004D3043" w:rsidRDefault="00FA019D" w:rsidP="00FA019D">
            <w:pPr>
              <w:spacing w:line="32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c>
          <w:tcPr>
            <w:tcW w:w="810" w:type="dxa"/>
          </w:tcPr>
          <w:p w:rsidR="00FA019D" w:rsidRPr="004D3043" w:rsidRDefault="00FA019D" w:rsidP="00FA019D">
            <w:pPr>
              <w:spacing w:line="320" w:lineRule="exact"/>
              <w:jc w:val="center"/>
              <w:rPr>
                <w:rFonts w:ascii="Arial" w:eastAsia="Arial Unicode MS" w:hAnsi="Arial" w:cs="Arial"/>
                <w:sz w:val="14"/>
                <w:szCs w:val="14"/>
                <w:rtl/>
                <w:cs/>
                <w:lang w:val="en-GB"/>
              </w:rPr>
            </w:pPr>
            <w:r w:rsidRPr="004D3043">
              <w:rPr>
                <w:rFonts w:ascii="Arial" w:eastAsia="Arial Unicode MS" w:hAnsi="Arial" w:cs="Arial"/>
                <w:sz w:val="14"/>
                <w:szCs w:val="14"/>
              </w:rPr>
              <w:t>(Baht)</w:t>
            </w:r>
          </w:p>
        </w:tc>
      </w:tr>
      <w:tr w:rsidR="00FA019D" w:rsidRPr="004D3043" w:rsidTr="00516CA4">
        <w:trPr>
          <w:gridAfter w:val="1"/>
          <w:wAfter w:w="810" w:type="dxa"/>
        </w:trPr>
        <w:tc>
          <w:tcPr>
            <w:tcW w:w="2430" w:type="dxa"/>
          </w:tcPr>
          <w:p w:rsidR="00FA019D" w:rsidRPr="004D3043" w:rsidRDefault="00FA019D" w:rsidP="00FA019D">
            <w:pPr>
              <w:spacing w:line="320" w:lineRule="exact"/>
              <w:ind w:right="-108"/>
              <w:rPr>
                <w:rFonts w:ascii="Arial" w:eastAsia="Arial Unicode MS" w:hAnsi="Arial" w:cs="Arial"/>
                <w:b/>
                <w:bCs/>
                <w:sz w:val="14"/>
                <w:szCs w:val="14"/>
              </w:rPr>
            </w:pPr>
            <w:r w:rsidRPr="004D3043">
              <w:rPr>
                <w:rFonts w:ascii="Arial" w:eastAsia="Arial Unicode MS" w:hAnsi="Arial" w:cs="Arial"/>
                <w:b/>
                <w:bCs/>
                <w:sz w:val="14"/>
                <w:szCs w:val="14"/>
              </w:rPr>
              <w:t>Basic earnings per share</w:t>
            </w:r>
          </w:p>
        </w:tc>
        <w:tc>
          <w:tcPr>
            <w:tcW w:w="1170" w:type="dxa"/>
          </w:tcPr>
          <w:p w:rsidR="00FA019D" w:rsidRPr="004D3043" w:rsidRDefault="00FA019D" w:rsidP="00FA019D">
            <w:pPr>
              <w:spacing w:line="320" w:lineRule="exact"/>
              <w:jc w:val="both"/>
              <w:rPr>
                <w:rFonts w:ascii="Arial" w:eastAsia="Arial Unicode MS" w:hAnsi="Arial" w:cs="Arial"/>
                <w:sz w:val="14"/>
                <w:szCs w:val="14"/>
                <w:rtl/>
                <w:cs/>
                <w:lang w:val="en-GB"/>
              </w:rPr>
            </w:pPr>
          </w:p>
        </w:tc>
        <w:tc>
          <w:tcPr>
            <w:tcW w:w="1170" w:type="dxa"/>
          </w:tcPr>
          <w:p w:rsidR="00FA019D" w:rsidRPr="004D3043" w:rsidRDefault="00FA019D" w:rsidP="00FA019D">
            <w:pPr>
              <w:spacing w:line="320" w:lineRule="exact"/>
              <w:jc w:val="both"/>
              <w:rPr>
                <w:rFonts w:ascii="Arial" w:eastAsia="Arial Unicode MS" w:hAnsi="Arial" w:cs="Arial"/>
                <w:sz w:val="14"/>
                <w:szCs w:val="14"/>
                <w:rtl/>
                <w:cs/>
                <w:lang w:val="en-GB"/>
              </w:rPr>
            </w:pPr>
          </w:p>
        </w:tc>
        <w:tc>
          <w:tcPr>
            <w:tcW w:w="1260" w:type="dxa"/>
          </w:tcPr>
          <w:p w:rsidR="00FA019D" w:rsidRPr="004D3043" w:rsidRDefault="00FA019D" w:rsidP="00FA019D">
            <w:pPr>
              <w:spacing w:line="320" w:lineRule="exact"/>
              <w:jc w:val="both"/>
              <w:rPr>
                <w:rFonts w:ascii="Arial" w:eastAsia="Arial Unicode MS" w:hAnsi="Arial" w:cs="Arial"/>
                <w:sz w:val="14"/>
                <w:szCs w:val="14"/>
                <w:rtl/>
                <w:cs/>
                <w:lang w:val="en-GB"/>
              </w:rPr>
            </w:pPr>
          </w:p>
        </w:tc>
        <w:tc>
          <w:tcPr>
            <w:tcW w:w="1260" w:type="dxa"/>
          </w:tcPr>
          <w:p w:rsidR="00FA019D" w:rsidRPr="004D3043" w:rsidRDefault="00FA019D" w:rsidP="00FA019D">
            <w:pPr>
              <w:spacing w:line="320" w:lineRule="exact"/>
              <w:jc w:val="both"/>
              <w:rPr>
                <w:rFonts w:ascii="Arial" w:eastAsia="Arial Unicode MS" w:hAnsi="Arial" w:cs="Arial"/>
                <w:sz w:val="14"/>
                <w:szCs w:val="14"/>
                <w:rtl/>
                <w:cs/>
                <w:lang w:val="en-GB"/>
              </w:rPr>
            </w:pPr>
          </w:p>
        </w:tc>
        <w:tc>
          <w:tcPr>
            <w:tcW w:w="810" w:type="dxa"/>
          </w:tcPr>
          <w:p w:rsidR="00FA019D" w:rsidRPr="004D3043" w:rsidRDefault="00FA019D" w:rsidP="00FA019D">
            <w:pPr>
              <w:spacing w:line="320" w:lineRule="exact"/>
              <w:jc w:val="both"/>
              <w:rPr>
                <w:rFonts w:ascii="Arial" w:eastAsia="Arial Unicode MS" w:hAnsi="Arial" w:cs="Arial"/>
                <w:sz w:val="14"/>
                <w:szCs w:val="14"/>
                <w:rtl/>
                <w:cs/>
                <w:lang w:val="en-GB"/>
              </w:rPr>
            </w:pPr>
          </w:p>
        </w:tc>
        <w:tc>
          <w:tcPr>
            <w:tcW w:w="810" w:type="dxa"/>
          </w:tcPr>
          <w:p w:rsidR="00FA019D" w:rsidRPr="004D3043" w:rsidRDefault="00FA019D" w:rsidP="00FA019D">
            <w:pPr>
              <w:spacing w:line="320" w:lineRule="exact"/>
              <w:jc w:val="both"/>
              <w:rPr>
                <w:rFonts w:ascii="Arial" w:eastAsia="Arial Unicode MS" w:hAnsi="Arial" w:cs="Arial"/>
                <w:sz w:val="14"/>
                <w:szCs w:val="14"/>
                <w:rtl/>
                <w:cs/>
                <w:lang w:val="en-GB"/>
              </w:rPr>
            </w:pPr>
          </w:p>
        </w:tc>
      </w:tr>
      <w:tr w:rsidR="00FA019D" w:rsidRPr="00B12DA7" w:rsidTr="00516CA4">
        <w:trPr>
          <w:gridAfter w:val="1"/>
          <w:wAfter w:w="810" w:type="dxa"/>
        </w:trPr>
        <w:tc>
          <w:tcPr>
            <w:tcW w:w="2430" w:type="dxa"/>
          </w:tcPr>
          <w:p w:rsidR="00FA019D" w:rsidRPr="00B12DA7" w:rsidRDefault="00FA019D" w:rsidP="00FA019D">
            <w:pPr>
              <w:tabs>
                <w:tab w:val="left" w:pos="180"/>
                <w:tab w:val="left" w:pos="360"/>
              </w:tabs>
              <w:spacing w:line="320" w:lineRule="exact"/>
              <w:ind w:right="-108"/>
              <w:rPr>
                <w:rFonts w:ascii="Arial" w:eastAsia="Arial Unicode MS" w:hAnsi="Arial" w:cs="Arial"/>
                <w:sz w:val="14"/>
                <w:szCs w:val="14"/>
                <w:rtl/>
                <w:cs/>
                <w:lang w:val="en-GB"/>
              </w:rPr>
            </w:pPr>
            <w:r w:rsidRPr="00B12DA7">
              <w:rPr>
                <w:rFonts w:ascii="Arial" w:eastAsia="Arial Unicode MS" w:hAnsi="Arial" w:cs="Arial"/>
                <w:sz w:val="14"/>
                <w:szCs w:val="14"/>
              </w:rPr>
              <w:t xml:space="preserve">Profit attributable to equity holders </w:t>
            </w:r>
          </w:p>
        </w:tc>
        <w:tc>
          <w:tcPr>
            <w:tcW w:w="1170" w:type="dxa"/>
          </w:tcPr>
          <w:p w:rsidR="00FA019D" w:rsidRPr="00B12DA7" w:rsidRDefault="00FA019D" w:rsidP="00FA019D">
            <w:pPr>
              <w:spacing w:line="320" w:lineRule="exact"/>
              <w:jc w:val="both"/>
              <w:rPr>
                <w:rFonts w:ascii="Arial" w:eastAsia="Arial Unicode MS" w:hAnsi="Arial" w:cs="Arial"/>
                <w:sz w:val="14"/>
                <w:szCs w:val="14"/>
                <w:rtl/>
                <w:cs/>
                <w:lang w:val="en-GB"/>
              </w:rPr>
            </w:pPr>
          </w:p>
        </w:tc>
        <w:tc>
          <w:tcPr>
            <w:tcW w:w="1170" w:type="dxa"/>
          </w:tcPr>
          <w:p w:rsidR="00FA019D" w:rsidRPr="00B12DA7" w:rsidRDefault="00FA019D" w:rsidP="00FA019D">
            <w:pPr>
              <w:spacing w:line="320" w:lineRule="exact"/>
              <w:jc w:val="both"/>
              <w:rPr>
                <w:rFonts w:ascii="Arial" w:eastAsia="Arial Unicode MS" w:hAnsi="Arial" w:cs="Arial"/>
                <w:sz w:val="14"/>
                <w:szCs w:val="14"/>
                <w:rtl/>
                <w:cs/>
                <w:lang w:val="en-GB"/>
              </w:rPr>
            </w:pPr>
          </w:p>
        </w:tc>
        <w:tc>
          <w:tcPr>
            <w:tcW w:w="1260" w:type="dxa"/>
          </w:tcPr>
          <w:p w:rsidR="00FA019D" w:rsidRPr="00B12DA7" w:rsidRDefault="00FA019D" w:rsidP="00FA019D">
            <w:pPr>
              <w:spacing w:line="320" w:lineRule="exact"/>
              <w:jc w:val="both"/>
              <w:rPr>
                <w:rFonts w:ascii="Arial" w:eastAsia="Arial Unicode MS" w:hAnsi="Arial" w:cs="Arial"/>
                <w:sz w:val="14"/>
                <w:szCs w:val="14"/>
                <w:rtl/>
                <w:cs/>
                <w:lang w:val="en-GB"/>
              </w:rPr>
            </w:pPr>
          </w:p>
        </w:tc>
        <w:tc>
          <w:tcPr>
            <w:tcW w:w="1260" w:type="dxa"/>
          </w:tcPr>
          <w:p w:rsidR="00FA019D" w:rsidRPr="00B12DA7" w:rsidRDefault="00FA019D" w:rsidP="00FA019D">
            <w:pPr>
              <w:spacing w:line="320" w:lineRule="exact"/>
              <w:jc w:val="both"/>
              <w:rPr>
                <w:rFonts w:ascii="Arial" w:eastAsia="Arial Unicode MS" w:hAnsi="Arial" w:cs="Arial"/>
                <w:sz w:val="14"/>
                <w:szCs w:val="14"/>
                <w:rtl/>
                <w:cs/>
                <w:lang w:val="en-GB"/>
              </w:rPr>
            </w:pPr>
          </w:p>
        </w:tc>
        <w:tc>
          <w:tcPr>
            <w:tcW w:w="810" w:type="dxa"/>
          </w:tcPr>
          <w:p w:rsidR="00FA019D" w:rsidRPr="00B12DA7" w:rsidRDefault="00FA019D" w:rsidP="00FA019D">
            <w:pPr>
              <w:spacing w:line="320" w:lineRule="exact"/>
              <w:jc w:val="both"/>
              <w:rPr>
                <w:rFonts w:ascii="Arial" w:eastAsia="Arial Unicode MS" w:hAnsi="Arial" w:cs="Arial"/>
                <w:sz w:val="14"/>
                <w:szCs w:val="14"/>
                <w:rtl/>
                <w:cs/>
                <w:lang w:val="en-GB"/>
              </w:rPr>
            </w:pPr>
          </w:p>
        </w:tc>
        <w:tc>
          <w:tcPr>
            <w:tcW w:w="810" w:type="dxa"/>
          </w:tcPr>
          <w:p w:rsidR="00FA019D" w:rsidRPr="00B12DA7" w:rsidRDefault="00FA019D" w:rsidP="00FA019D">
            <w:pPr>
              <w:spacing w:line="320" w:lineRule="exact"/>
              <w:jc w:val="both"/>
              <w:rPr>
                <w:rFonts w:ascii="Arial" w:eastAsia="Arial Unicode MS" w:hAnsi="Arial" w:cs="Arial"/>
                <w:sz w:val="14"/>
                <w:szCs w:val="14"/>
                <w:rtl/>
                <w:cs/>
                <w:lang w:val="en-GB"/>
              </w:rPr>
            </w:pPr>
          </w:p>
        </w:tc>
      </w:tr>
      <w:tr w:rsidR="00FA019D" w:rsidRPr="00B12DA7" w:rsidTr="00516CA4">
        <w:trPr>
          <w:gridAfter w:val="1"/>
          <w:wAfter w:w="810" w:type="dxa"/>
        </w:trPr>
        <w:tc>
          <w:tcPr>
            <w:tcW w:w="2430" w:type="dxa"/>
          </w:tcPr>
          <w:p w:rsidR="00FA019D" w:rsidRPr="00B12DA7" w:rsidRDefault="00FA019D" w:rsidP="00FA019D">
            <w:pPr>
              <w:spacing w:line="320" w:lineRule="exact"/>
              <w:ind w:right="-108"/>
              <w:rPr>
                <w:rFonts w:ascii="Arial" w:eastAsia="Arial Unicode MS" w:hAnsi="Arial" w:cs="Arial"/>
                <w:sz w:val="14"/>
                <w:szCs w:val="14"/>
                <w:rtl/>
                <w:cs/>
              </w:rPr>
            </w:pPr>
            <w:r w:rsidRPr="00B12DA7">
              <w:rPr>
                <w:rFonts w:ascii="Arial" w:eastAsia="Arial Unicode MS" w:hAnsi="Arial" w:cs="Arial"/>
                <w:sz w:val="14"/>
                <w:szCs w:val="14"/>
                <w:rtl/>
                <w:cs/>
                <w:lang w:val="en-GB"/>
              </w:rPr>
              <w:t xml:space="preserve">   </w:t>
            </w:r>
            <w:r w:rsidRPr="00B12DA7">
              <w:rPr>
                <w:rFonts w:ascii="Arial" w:eastAsia="Arial Unicode MS" w:hAnsi="Arial" w:cs="Arial"/>
                <w:sz w:val="14"/>
                <w:szCs w:val="14"/>
              </w:rPr>
              <w:t xml:space="preserve">of the </w:t>
            </w:r>
            <w:r>
              <w:rPr>
                <w:rFonts w:ascii="Arial" w:eastAsia="Arial Unicode MS" w:hAnsi="Arial" w:cs="Arial"/>
                <w:sz w:val="14"/>
                <w:szCs w:val="14"/>
              </w:rPr>
              <w:t>parent</w:t>
            </w: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r w:rsidRPr="00FA019D">
              <w:rPr>
                <w:rFonts w:ascii="Arial" w:hAnsi="Arial" w:cs="Arial"/>
                <w:sz w:val="14"/>
                <w:szCs w:val="14"/>
              </w:rPr>
              <w:t>7,517,290</w:t>
            </w:r>
          </w:p>
        </w:tc>
        <w:tc>
          <w:tcPr>
            <w:tcW w:w="1170" w:type="dxa"/>
          </w:tcPr>
          <w:p w:rsidR="00FA019D" w:rsidRPr="00FA019D" w:rsidRDefault="00FA019D" w:rsidP="00FA019D">
            <w:pPr>
              <w:tabs>
                <w:tab w:val="decimal" w:pos="852"/>
              </w:tabs>
              <w:spacing w:line="320" w:lineRule="exact"/>
              <w:jc w:val="right"/>
              <w:rPr>
                <w:rFonts w:ascii="Arial" w:hAnsi="Arial" w:cs="Arial"/>
                <w:sz w:val="14"/>
                <w:szCs w:val="14"/>
              </w:rPr>
            </w:pPr>
            <w:r w:rsidRPr="00FA019D">
              <w:rPr>
                <w:rFonts w:ascii="Arial" w:hAnsi="Arial" w:cs="Arial"/>
                <w:sz w:val="14"/>
                <w:szCs w:val="14"/>
              </w:rPr>
              <w:t>6,737,865</w:t>
            </w:r>
          </w:p>
        </w:tc>
        <w:tc>
          <w:tcPr>
            <w:tcW w:w="1260" w:type="dxa"/>
          </w:tcPr>
          <w:p w:rsidR="00FA019D" w:rsidRPr="00FA019D" w:rsidRDefault="00FA019D" w:rsidP="00FA019D">
            <w:pPr>
              <w:tabs>
                <w:tab w:val="decimal" w:pos="852"/>
              </w:tabs>
              <w:spacing w:line="320" w:lineRule="exact"/>
              <w:jc w:val="right"/>
              <w:rPr>
                <w:rFonts w:ascii="Arial" w:hAnsi="Arial" w:cs="Arial"/>
                <w:sz w:val="14"/>
                <w:szCs w:val="14"/>
              </w:rPr>
            </w:pPr>
            <w:r w:rsidRPr="00FA019D">
              <w:rPr>
                <w:rFonts w:ascii="Arial" w:hAnsi="Arial" w:cs="Arial"/>
                <w:sz w:val="14"/>
                <w:szCs w:val="14"/>
              </w:rPr>
              <w:t>11,772,130*</w:t>
            </w:r>
          </w:p>
        </w:tc>
        <w:tc>
          <w:tcPr>
            <w:tcW w:w="1260" w:type="dxa"/>
          </w:tcPr>
          <w:p w:rsidR="00FA019D" w:rsidRPr="00FA019D" w:rsidRDefault="00FA019D" w:rsidP="00FA019D">
            <w:pPr>
              <w:tabs>
                <w:tab w:val="decimal" w:pos="972"/>
              </w:tabs>
              <w:spacing w:line="320" w:lineRule="exact"/>
              <w:rPr>
                <w:rFonts w:ascii="Arial" w:hAnsi="Arial" w:cs="Arial"/>
                <w:sz w:val="14"/>
                <w:szCs w:val="14"/>
              </w:rPr>
            </w:pPr>
            <w:r w:rsidRPr="00FA019D">
              <w:rPr>
                <w:rFonts w:ascii="Arial" w:hAnsi="Arial" w:cs="Arial"/>
                <w:sz w:val="14"/>
                <w:szCs w:val="14"/>
              </w:rPr>
              <w:t>11,535,499*</w:t>
            </w:r>
          </w:p>
        </w:tc>
        <w:tc>
          <w:tcPr>
            <w:tcW w:w="810" w:type="dxa"/>
          </w:tcPr>
          <w:p w:rsidR="00FA019D" w:rsidRPr="00FA019D" w:rsidRDefault="00FA019D" w:rsidP="00FA019D">
            <w:pPr>
              <w:pBdr>
                <w:bottom w:val="double" w:sz="4" w:space="1" w:color="auto"/>
              </w:pBdr>
              <w:tabs>
                <w:tab w:val="decimal" w:pos="504"/>
              </w:tabs>
              <w:spacing w:line="320" w:lineRule="exact"/>
              <w:rPr>
                <w:rFonts w:ascii="Arial" w:hAnsi="Arial" w:cs="Arial"/>
                <w:sz w:val="14"/>
                <w:szCs w:val="14"/>
              </w:rPr>
            </w:pPr>
            <w:r w:rsidRPr="00FA019D">
              <w:rPr>
                <w:rFonts w:ascii="Arial" w:hAnsi="Arial" w:cs="Arial"/>
                <w:sz w:val="14"/>
                <w:szCs w:val="14"/>
              </w:rPr>
              <w:t>0.64</w:t>
            </w:r>
          </w:p>
        </w:tc>
        <w:tc>
          <w:tcPr>
            <w:tcW w:w="810" w:type="dxa"/>
          </w:tcPr>
          <w:p w:rsidR="00FA019D" w:rsidRPr="001F330F" w:rsidRDefault="00FA019D" w:rsidP="00FA019D">
            <w:pPr>
              <w:pBdr>
                <w:bottom w:val="double" w:sz="4" w:space="1" w:color="auto"/>
              </w:pBdr>
              <w:tabs>
                <w:tab w:val="decimal" w:pos="504"/>
              </w:tabs>
              <w:spacing w:line="320" w:lineRule="exact"/>
              <w:rPr>
                <w:rFonts w:ascii="Arial" w:hAnsi="Arial" w:cs="Arial"/>
                <w:sz w:val="14"/>
                <w:szCs w:val="14"/>
              </w:rPr>
            </w:pPr>
            <w:r>
              <w:rPr>
                <w:rFonts w:ascii="Arial" w:hAnsi="Arial" w:cs="Arial"/>
                <w:sz w:val="14"/>
                <w:szCs w:val="14"/>
              </w:rPr>
              <w:t>0.58</w:t>
            </w:r>
          </w:p>
        </w:tc>
      </w:tr>
      <w:tr w:rsidR="00FA019D" w:rsidRPr="00B12DA7" w:rsidTr="00516CA4">
        <w:tc>
          <w:tcPr>
            <w:tcW w:w="3600" w:type="dxa"/>
            <w:gridSpan w:val="2"/>
          </w:tcPr>
          <w:p w:rsidR="00FA019D" w:rsidRPr="00B12DA7" w:rsidRDefault="00FA019D" w:rsidP="00FA019D">
            <w:pPr>
              <w:spacing w:line="320" w:lineRule="exact"/>
              <w:rPr>
                <w:rFonts w:ascii="Arial" w:eastAsia="Arial Unicode MS" w:hAnsi="Arial" w:cs="Arial"/>
                <w:sz w:val="14"/>
                <w:szCs w:val="14"/>
                <w:rtl/>
                <w:cs/>
                <w:lang w:val="en-GB"/>
              </w:rPr>
            </w:pPr>
            <w:r w:rsidRPr="00B12DA7">
              <w:rPr>
                <w:rFonts w:ascii="Arial" w:eastAsia="Arial Unicode MS" w:hAnsi="Arial" w:cs="Arial"/>
                <w:b/>
                <w:bCs/>
                <w:sz w:val="14"/>
                <w:szCs w:val="14"/>
              </w:rPr>
              <w:t>Effect of dilutive potential ordinary shares</w:t>
            </w:r>
          </w:p>
        </w:tc>
        <w:tc>
          <w:tcPr>
            <w:tcW w:w="1170" w:type="dxa"/>
          </w:tcPr>
          <w:p w:rsidR="00FA019D" w:rsidRPr="00B12DA7" w:rsidRDefault="00FA019D" w:rsidP="00FA019D">
            <w:pPr>
              <w:spacing w:line="320" w:lineRule="exact"/>
              <w:jc w:val="right"/>
              <w:rPr>
                <w:rFonts w:ascii="Arial" w:hAnsi="Arial" w:cs="Arial"/>
                <w:b/>
                <w:bCs/>
                <w:sz w:val="14"/>
                <w:szCs w:val="14"/>
              </w:rPr>
            </w:pPr>
          </w:p>
        </w:tc>
        <w:tc>
          <w:tcPr>
            <w:tcW w:w="1260" w:type="dxa"/>
          </w:tcPr>
          <w:p w:rsidR="00FA019D" w:rsidRPr="001C4055" w:rsidRDefault="00FA019D" w:rsidP="00FA019D">
            <w:pPr>
              <w:tabs>
                <w:tab w:val="decimal" w:pos="972"/>
              </w:tabs>
              <w:spacing w:line="320" w:lineRule="exact"/>
              <w:rPr>
                <w:rFonts w:ascii="Arial" w:hAnsi="Arial" w:cs="Arial"/>
                <w:sz w:val="14"/>
                <w:szCs w:val="14"/>
              </w:rPr>
            </w:pPr>
          </w:p>
        </w:tc>
        <w:tc>
          <w:tcPr>
            <w:tcW w:w="1260" w:type="dxa"/>
          </w:tcPr>
          <w:p w:rsidR="00FA019D" w:rsidRPr="001C4055" w:rsidRDefault="00FA019D" w:rsidP="00FA019D">
            <w:pPr>
              <w:tabs>
                <w:tab w:val="decimal" w:pos="972"/>
                <w:tab w:val="decimal" w:pos="1027"/>
              </w:tabs>
              <w:spacing w:line="320" w:lineRule="exact"/>
              <w:rPr>
                <w:rFonts w:ascii="Arial" w:hAnsi="Arial" w:cs="Arial"/>
                <w:sz w:val="14"/>
                <w:szCs w:val="14"/>
              </w:rPr>
            </w:pPr>
          </w:p>
        </w:tc>
        <w:tc>
          <w:tcPr>
            <w:tcW w:w="810" w:type="dxa"/>
          </w:tcPr>
          <w:p w:rsidR="00FA019D" w:rsidRPr="00B12DA7" w:rsidRDefault="00FA019D" w:rsidP="00FA019D">
            <w:pPr>
              <w:tabs>
                <w:tab w:val="decimal" w:pos="852"/>
              </w:tabs>
              <w:spacing w:line="320" w:lineRule="exact"/>
              <w:jc w:val="right"/>
              <w:rPr>
                <w:rFonts w:ascii="Arial" w:hAnsi="Arial" w:cs="Arial"/>
                <w:b/>
                <w:bCs/>
                <w:sz w:val="14"/>
                <w:szCs w:val="14"/>
              </w:rPr>
            </w:pPr>
          </w:p>
        </w:tc>
        <w:tc>
          <w:tcPr>
            <w:tcW w:w="810" w:type="dxa"/>
          </w:tcPr>
          <w:p w:rsidR="00FA019D" w:rsidRPr="00B12DA7" w:rsidRDefault="00FA019D" w:rsidP="00FA019D">
            <w:pPr>
              <w:tabs>
                <w:tab w:val="decimal" w:pos="504"/>
              </w:tabs>
              <w:spacing w:line="320" w:lineRule="exact"/>
              <w:rPr>
                <w:rFonts w:ascii="Arial" w:hAnsi="Arial" w:cs="Arial"/>
                <w:b/>
                <w:bCs/>
                <w:sz w:val="14"/>
                <w:szCs w:val="14"/>
              </w:rPr>
            </w:pPr>
          </w:p>
        </w:tc>
        <w:tc>
          <w:tcPr>
            <w:tcW w:w="810" w:type="dxa"/>
          </w:tcPr>
          <w:p w:rsidR="00FA019D" w:rsidRPr="00B12DA7" w:rsidRDefault="00FA019D" w:rsidP="00FA019D">
            <w:pPr>
              <w:tabs>
                <w:tab w:val="decimal" w:pos="852"/>
              </w:tabs>
              <w:spacing w:line="320" w:lineRule="exact"/>
              <w:jc w:val="right"/>
              <w:rPr>
                <w:rFonts w:ascii="Arial" w:hAnsi="Arial" w:cs="Arial"/>
                <w:b/>
                <w:bCs/>
                <w:sz w:val="14"/>
                <w:szCs w:val="14"/>
              </w:rPr>
            </w:pPr>
          </w:p>
        </w:tc>
      </w:tr>
      <w:tr w:rsidR="00FA019D" w:rsidRPr="00B12DA7" w:rsidTr="00516CA4">
        <w:trPr>
          <w:gridAfter w:val="1"/>
          <w:wAfter w:w="810" w:type="dxa"/>
        </w:trPr>
        <w:tc>
          <w:tcPr>
            <w:tcW w:w="2430" w:type="dxa"/>
          </w:tcPr>
          <w:p w:rsidR="00FA019D" w:rsidRPr="00B12DA7" w:rsidRDefault="00FA019D" w:rsidP="00FA019D">
            <w:pPr>
              <w:tabs>
                <w:tab w:val="left" w:pos="180"/>
              </w:tabs>
              <w:spacing w:line="320" w:lineRule="exact"/>
              <w:ind w:right="-108"/>
              <w:rPr>
                <w:rFonts w:ascii="Arial" w:eastAsia="Arial Unicode MS" w:hAnsi="Arial" w:cs="Arial"/>
                <w:sz w:val="14"/>
                <w:szCs w:val="14"/>
              </w:rPr>
            </w:pPr>
            <w:r w:rsidRPr="00B12DA7">
              <w:rPr>
                <w:rFonts w:ascii="Arial" w:eastAsia="Arial Unicode MS" w:hAnsi="Arial" w:cs="Arial"/>
                <w:sz w:val="14"/>
                <w:szCs w:val="14"/>
              </w:rPr>
              <w:t xml:space="preserve">   Warrants</w:t>
            </w:r>
            <w:r>
              <w:rPr>
                <w:rFonts w:ascii="Arial" w:eastAsia="Arial Unicode MS" w:hAnsi="Arial" w:cs="Arial"/>
                <w:sz w:val="14"/>
                <w:szCs w:val="14"/>
              </w:rPr>
              <w:t xml:space="preserve"> </w:t>
            </w:r>
            <w:r w:rsidRPr="001E011B">
              <w:rPr>
                <w:rFonts w:ascii="Arial" w:eastAsia="Arial Unicode MS" w:hAnsi="Arial" w:cs="Arial"/>
                <w:sz w:val="14"/>
                <w:szCs w:val="14"/>
              </w:rPr>
              <w:t>(LH-W3)</w:t>
            </w:r>
          </w:p>
        </w:tc>
        <w:tc>
          <w:tcPr>
            <w:tcW w:w="1170" w:type="dxa"/>
          </w:tcPr>
          <w:p w:rsidR="00FA019D" w:rsidRPr="00FA019D" w:rsidRDefault="00FA019D" w:rsidP="00FA019D">
            <w:pPr>
              <w:pBdr>
                <w:bottom w:val="sing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w:t>
            </w:r>
          </w:p>
        </w:tc>
        <w:tc>
          <w:tcPr>
            <w:tcW w:w="1170" w:type="dxa"/>
          </w:tcPr>
          <w:p w:rsidR="00FA019D" w:rsidRPr="00FA019D" w:rsidRDefault="00FA019D" w:rsidP="00FA019D">
            <w:pPr>
              <w:pBdr>
                <w:bottom w:val="single" w:sz="4" w:space="1" w:color="auto"/>
              </w:pBdr>
              <w:tabs>
                <w:tab w:val="decimal" w:pos="612"/>
                <w:tab w:val="decimal" w:pos="852"/>
              </w:tabs>
              <w:spacing w:line="320" w:lineRule="exact"/>
              <w:jc w:val="right"/>
              <w:rPr>
                <w:rFonts w:ascii="Arial" w:hAnsi="Arial" w:cs="Arial"/>
                <w:sz w:val="14"/>
                <w:szCs w:val="14"/>
              </w:rPr>
            </w:pPr>
            <w:r w:rsidRPr="00FA019D">
              <w:rPr>
                <w:rFonts w:ascii="Arial" w:hAnsi="Arial" w:cs="Arial" w:hint="cs"/>
                <w:sz w:val="14"/>
                <w:szCs w:val="14"/>
                <w:cs/>
              </w:rPr>
              <w:t>-</w:t>
            </w:r>
          </w:p>
        </w:tc>
        <w:tc>
          <w:tcPr>
            <w:tcW w:w="1260" w:type="dxa"/>
          </w:tcPr>
          <w:p w:rsidR="00FA019D" w:rsidRPr="00FA019D" w:rsidRDefault="00FA019D" w:rsidP="00FA019D">
            <w:pPr>
              <w:pBdr>
                <w:bottom w:val="sing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155,802</w:t>
            </w:r>
          </w:p>
        </w:tc>
        <w:tc>
          <w:tcPr>
            <w:tcW w:w="1260" w:type="dxa"/>
          </w:tcPr>
          <w:p w:rsidR="00FA019D" w:rsidRPr="00FA019D" w:rsidRDefault="00FA019D" w:rsidP="00FA019D">
            <w:pPr>
              <w:pBdr>
                <w:bottom w:val="single" w:sz="4" w:space="1" w:color="auto"/>
              </w:pBdr>
              <w:tabs>
                <w:tab w:val="decimal" w:pos="972"/>
              </w:tabs>
              <w:spacing w:line="320" w:lineRule="exact"/>
              <w:rPr>
                <w:rFonts w:ascii="Arial" w:hAnsi="Arial" w:cs="Arial"/>
                <w:sz w:val="14"/>
                <w:szCs w:val="14"/>
              </w:rPr>
            </w:pPr>
            <w:r w:rsidRPr="00FA019D">
              <w:rPr>
                <w:rFonts w:ascii="Arial" w:hAnsi="Arial" w:cs="Arial"/>
                <w:sz w:val="14"/>
                <w:szCs w:val="14"/>
              </w:rPr>
              <w:t>299,643</w:t>
            </w:r>
          </w:p>
        </w:tc>
        <w:tc>
          <w:tcPr>
            <w:tcW w:w="810" w:type="dxa"/>
          </w:tcPr>
          <w:p w:rsidR="00FA019D" w:rsidRPr="00B12DA7" w:rsidRDefault="00FA019D" w:rsidP="00FA019D">
            <w:pPr>
              <w:tabs>
                <w:tab w:val="decimal" w:pos="504"/>
                <w:tab w:val="decimal" w:pos="852"/>
              </w:tabs>
              <w:spacing w:line="320" w:lineRule="exact"/>
              <w:rPr>
                <w:rFonts w:ascii="Arial" w:hAnsi="Arial" w:cs="Arial"/>
                <w:sz w:val="14"/>
                <w:szCs w:val="14"/>
              </w:rPr>
            </w:pPr>
          </w:p>
        </w:tc>
        <w:tc>
          <w:tcPr>
            <w:tcW w:w="810" w:type="dxa"/>
          </w:tcPr>
          <w:p w:rsidR="00FA019D" w:rsidRPr="00B12DA7" w:rsidRDefault="00FA019D" w:rsidP="00FA019D">
            <w:pPr>
              <w:tabs>
                <w:tab w:val="decimal" w:pos="504"/>
                <w:tab w:val="decimal" w:pos="852"/>
              </w:tabs>
              <w:spacing w:line="320" w:lineRule="exact"/>
              <w:rPr>
                <w:rFonts w:ascii="Arial" w:hAnsi="Arial" w:cs="Arial"/>
                <w:sz w:val="14"/>
                <w:szCs w:val="14"/>
              </w:rPr>
            </w:pPr>
          </w:p>
        </w:tc>
      </w:tr>
      <w:tr w:rsidR="00FA019D" w:rsidRPr="00B12DA7" w:rsidTr="00516CA4">
        <w:trPr>
          <w:gridAfter w:val="1"/>
          <w:wAfter w:w="810" w:type="dxa"/>
        </w:trPr>
        <w:tc>
          <w:tcPr>
            <w:tcW w:w="2430" w:type="dxa"/>
          </w:tcPr>
          <w:p w:rsidR="00FA019D" w:rsidRPr="00B12DA7" w:rsidRDefault="00FA019D" w:rsidP="00FA019D">
            <w:pPr>
              <w:tabs>
                <w:tab w:val="left" w:pos="180"/>
                <w:tab w:val="left" w:pos="360"/>
              </w:tabs>
              <w:spacing w:line="320" w:lineRule="exact"/>
              <w:ind w:right="-108"/>
              <w:rPr>
                <w:rFonts w:ascii="Arial" w:eastAsia="Arial Unicode MS" w:hAnsi="Arial" w:cs="Arial"/>
                <w:b/>
                <w:bCs/>
                <w:sz w:val="14"/>
                <w:szCs w:val="14"/>
                <w:rtl/>
                <w:cs/>
                <w:lang w:val="en-GB"/>
              </w:rPr>
            </w:pPr>
            <w:r w:rsidRPr="00B12DA7">
              <w:rPr>
                <w:rFonts w:ascii="Arial" w:eastAsia="Arial Unicode MS" w:hAnsi="Arial" w:cs="Arial"/>
                <w:b/>
                <w:bCs/>
                <w:sz w:val="14"/>
                <w:szCs w:val="14"/>
              </w:rPr>
              <w:t>Diluted earnings per share</w:t>
            </w:r>
          </w:p>
        </w:tc>
        <w:tc>
          <w:tcPr>
            <w:tcW w:w="1170" w:type="dxa"/>
          </w:tcPr>
          <w:p w:rsidR="00FA019D" w:rsidRPr="001F330F" w:rsidRDefault="00FA019D" w:rsidP="00FA019D">
            <w:pPr>
              <w:tabs>
                <w:tab w:val="decimal" w:pos="852"/>
              </w:tabs>
              <w:spacing w:line="320" w:lineRule="exact"/>
              <w:jc w:val="right"/>
              <w:rPr>
                <w:rFonts w:ascii="Arial" w:hAnsi="Arial" w:cs="Arial"/>
                <w:sz w:val="14"/>
                <w:szCs w:val="14"/>
              </w:rPr>
            </w:pPr>
          </w:p>
        </w:tc>
        <w:tc>
          <w:tcPr>
            <w:tcW w:w="1170" w:type="dxa"/>
          </w:tcPr>
          <w:p w:rsidR="00FA019D" w:rsidRPr="001F330F" w:rsidRDefault="00FA019D" w:rsidP="00FA019D">
            <w:pPr>
              <w:tabs>
                <w:tab w:val="decimal" w:pos="852"/>
              </w:tabs>
              <w:spacing w:line="320" w:lineRule="exact"/>
              <w:jc w:val="right"/>
              <w:rPr>
                <w:rFonts w:ascii="Arial" w:hAnsi="Arial" w:cs="Arial"/>
                <w:sz w:val="14"/>
                <w:szCs w:val="14"/>
              </w:rPr>
            </w:pPr>
          </w:p>
        </w:tc>
        <w:tc>
          <w:tcPr>
            <w:tcW w:w="1260" w:type="dxa"/>
          </w:tcPr>
          <w:p w:rsidR="00FA019D" w:rsidRPr="001F330F" w:rsidRDefault="00FA019D" w:rsidP="00FA019D">
            <w:pPr>
              <w:tabs>
                <w:tab w:val="decimal" w:pos="972"/>
              </w:tabs>
              <w:spacing w:line="320" w:lineRule="exact"/>
              <w:rPr>
                <w:rFonts w:ascii="Arial" w:hAnsi="Arial" w:cs="Arial"/>
                <w:sz w:val="14"/>
                <w:szCs w:val="14"/>
              </w:rPr>
            </w:pPr>
          </w:p>
        </w:tc>
        <w:tc>
          <w:tcPr>
            <w:tcW w:w="1260" w:type="dxa"/>
          </w:tcPr>
          <w:p w:rsidR="00FA019D" w:rsidRPr="001F330F" w:rsidRDefault="00FA019D" w:rsidP="00FA019D">
            <w:pPr>
              <w:tabs>
                <w:tab w:val="decimal" w:pos="972"/>
              </w:tabs>
              <w:spacing w:line="320" w:lineRule="exact"/>
              <w:rPr>
                <w:rFonts w:ascii="Arial" w:hAnsi="Arial" w:cs="Arial"/>
                <w:sz w:val="14"/>
                <w:szCs w:val="14"/>
              </w:rPr>
            </w:pPr>
          </w:p>
        </w:tc>
        <w:tc>
          <w:tcPr>
            <w:tcW w:w="810" w:type="dxa"/>
          </w:tcPr>
          <w:p w:rsidR="00FA019D" w:rsidRPr="00B12DA7" w:rsidRDefault="00FA019D" w:rsidP="00FA019D">
            <w:pPr>
              <w:tabs>
                <w:tab w:val="decimal" w:pos="432"/>
                <w:tab w:val="decimal" w:pos="852"/>
              </w:tabs>
              <w:spacing w:line="320" w:lineRule="exact"/>
              <w:jc w:val="right"/>
              <w:rPr>
                <w:rFonts w:ascii="Arial" w:hAnsi="Arial" w:cs="Arial"/>
                <w:sz w:val="14"/>
                <w:szCs w:val="14"/>
              </w:rPr>
            </w:pPr>
          </w:p>
        </w:tc>
        <w:tc>
          <w:tcPr>
            <w:tcW w:w="810" w:type="dxa"/>
          </w:tcPr>
          <w:p w:rsidR="00FA019D" w:rsidRPr="00B12DA7" w:rsidRDefault="00FA019D" w:rsidP="00FA019D">
            <w:pPr>
              <w:tabs>
                <w:tab w:val="decimal" w:pos="432"/>
                <w:tab w:val="decimal" w:pos="852"/>
              </w:tabs>
              <w:spacing w:line="320" w:lineRule="exact"/>
              <w:jc w:val="right"/>
              <w:rPr>
                <w:rFonts w:ascii="Arial" w:hAnsi="Arial" w:cs="Arial"/>
                <w:sz w:val="14"/>
                <w:szCs w:val="14"/>
              </w:rPr>
            </w:pPr>
          </w:p>
        </w:tc>
      </w:tr>
      <w:tr w:rsidR="00FA019D" w:rsidRPr="00B12DA7" w:rsidTr="00516CA4">
        <w:trPr>
          <w:gridAfter w:val="1"/>
          <w:wAfter w:w="810" w:type="dxa"/>
        </w:trPr>
        <w:tc>
          <w:tcPr>
            <w:tcW w:w="2430" w:type="dxa"/>
          </w:tcPr>
          <w:p w:rsidR="00FA019D" w:rsidRPr="00B12DA7" w:rsidRDefault="00FA019D" w:rsidP="00FA019D">
            <w:pPr>
              <w:spacing w:line="320" w:lineRule="exact"/>
              <w:ind w:left="162" w:right="-18" w:hanging="162"/>
              <w:rPr>
                <w:rFonts w:ascii="Arial" w:eastAsia="Arial Unicode MS" w:hAnsi="Arial" w:cs="Arial"/>
                <w:sz w:val="14"/>
                <w:szCs w:val="14"/>
                <w:rtl/>
                <w:cs/>
                <w:lang w:val="en-GB"/>
              </w:rPr>
            </w:pPr>
            <w:r w:rsidRPr="00B12DA7">
              <w:rPr>
                <w:rFonts w:ascii="Arial" w:eastAsia="Arial Unicode MS" w:hAnsi="Arial" w:cs="Arial"/>
                <w:sz w:val="14"/>
                <w:szCs w:val="14"/>
              </w:rPr>
              <w:t xml:space="preserve">Profit of ordinary shareholders assuming the conversion of </w:t>
            </w:r>
          </w:p>
        </w:tc>
        <w:tc>
          <w:tcPr>
            <w:tcW w:w="1170" w:type="dxa"/>
          </w:tcPr>
          <w:p w:rsidR="00FA019D" w:rsidRPr="001F330F" w:rsidRDefault="00FA019D" w:rsidP="00FA019D">
            <w:pPr>
              <w:tabs>
                <w:tab w:val="decimal" w:pos="852"/>
              </w:tabs>
              <w:spacing w:line="320" w:lineRule="exact"/>
              <w:jc w:val="right"/>
              <w:rPr>
                <w:rFonts w:ascii="Arial" w:hAnsi="Arial" w:cs="Arial"/>
                <w:sz w:val="14"/>
                <w:szCs w:val="14"/>
              </w:rPr>
            </w:pPr>
          </w:p>
        </w:tc>
        <w:tc>
          <w:tcPr>
            <w:tcW w:w="1170" w:type="dxa"/>
          </w:tcPr>
          <w:p w:rsidR="00FA019D" w:rsidRPr="001F330F" w:rsidRDefault="00FA019D" w:rsidP="00FA019D">
            <w:pPr>
              <w:tabs>
                <w:tab w:val="decimal" w:pos="852"/>
              </w:tabs>
              <w:spacing w:line="320" w:lineRule="exact"/>
              <w:jc w:val="right"/>
              <w:rPr>
                <w:rFonts w:ascii="Arial" w:hAnsi="Arial" w:cs="Arial"/>
                <w:sz w:val="14"/>
                <w:szCs w:val="14"/>
              </w:rPr>
            </w:pPr>
          </w:p>
        </w:tc>
        <w:tc>
          <w:tcPr>
            <w:tcW w:w="1260" w:type="dxa"/>
          </w:tcPr>
          <w:p w:rsidR="00FA019D" w:rsidRPr="001F330F" w:rsidRDefault="00FA019D" w:rsidP="00FA019D">
            <w:pPr>
              <w:tabs>
                <w:tab w:val="decimal" w:pos="972"/>
              </w:tabs>
              <w:spacing w:line="320" w:lineRule="exact"/>
              <w:rPr>
                <w:rFonts w:ascii="Arial" w:hAnsi="Arial" w:cs="Arial"/>
                <w:sz w:val="14"/>
                <w:szCs w:val="14"/>
              </w:rPr>
            </w:pPr>
          </w:p>
        </w:tc>
        <w:tc>
          <w:tcPr>
            <w:tcW w:w="1260" w:type="dxa"/>
          </w:tcPr>
          <w:p w:rsidR="00FA019D" w:rsidRPr="001F330F" w:rsidRDefault="00FA019D" w:rsidP="00FA019D">
            <w:pPr>
              <w:tabs>
                <w:tab w:val="decimal" w:pos="972"/>
              </w:tabs>
              <w:spacing w:line="320" w:lineRule="exact"/>
              <w:rPr>
                <w:rFonts w:ascii="Arial" w:hAnsi="Arial" w:cs="Arial"/>
                <w:sz w:val="14"/>
                <w:szCs w:val="14"/>
              </w:rPr>
            </w:pPr>
          </w:p>
        </w:tc>
        <w:tc>
          <w:tcPr>
            <w:tcW w:w="810" w:type="dxa"/>
          </w:tcPr>
          <w:p w:rsidR="00FA019D" w:rsidRPr="00B12DA7" w:rsidRDefault="00FA019D" w:rsidP="00FA019D">
            <w:pPr>
              <w:tabs>
                <w:tab w:val="decimal" w:pos="432"/>
                <w:tab w:val="decimal" w:pos="852"/>
              </w:tabs>
              <w:spacing w:line="320" w:lineRule="exact"/>
              <w:jc w:val="right"/>
              <w:rPr>
                <w:rFonts w:ascii="Arial" w:hAnsi="Arial" w:cs="Arial"/>
                <w:sz w:val="14"/>
                <w:szCs w:val="14"/>
              </w:rPr>
            </w:pPr>
          </w:p>
        </w:tc>
        <w:tc>
          <w:tcPr>
            <w:tcW w:w="810" w:type="dxa"/>
          </w:tcPr>
          <w:p w:rsidR="00FA019D" w:rsidRPr="00B12DA7" w:rsidRDefault="00FA019D" w:rsidP="00FA019D">
            <w:pPr>
              <w:tabs>
                <w:tab w:val="decimal" w:pos="432"/>
                <w:tab w:val="decimal" w:pos="852"/>
              </w:tabs>
              <w:spacing w:line="320" w:lineRule="exact"/>
              <w:jc w:val="right"/>
              <w:rPr>
                <w:rFonts w:ascii="Arial" w:hAnsi="Arial" w:cs="Arial"/>
                <w:sz w:val="14"/>
                <w:szCs w:val="14"/>
              </w:rPr>
            </w:pPr>
          </w:p>
        </w:tc>
      </w:tr>
      <w:tr w:rsidR="00FA019D" w:rsidRPr="00B12DA7" w:rsidTr="00516CA4">
        <w:trPr>
          <w:gridAfter w:val="1"/>
          <w:wAfter w:w="810" w:type="dxa"/>
        </w:trPr>
        <w:tc>
          <w:tcPr>
            <w:tcW w:w="2430" w:type="dxa"/>
          </w:tcPr>
          <w:p w:rsidR="00FA019D" w:rsidRPr="00B12DA7" w:rsidRDefault="00FA019D" w:rsidP="00FA019D">
            <w:pPr>
              <w:spacing w:line="320" w:lineRule="exact"/>
              <w:ind w:left="162" w:right="-18" w:hanging="162"/>
              <w:rPr>
                <w:rFonts w:ascii="Arial" w:eastAsia="Arial Unicode MS" w:hAnsi="Arial" w:cs="Arial"/>
                <w:sz w:val="14"/>
                <w:szCs w:val="14"/>
                <w:rtl/>
                <w:cs/>
                <w:lang w:val="en-GB"/>
              </w:rPr>
            </w:pPr>
            <w:r>
              <w:rPr>
                <w:rFonts w:ascii="Arial" w:eastAsia="Arial Unicode MS" w:hAnsi="Arial" w:cs="Arial"/>
                <w:sz w:val="14"/>
                <w:szCs w:val="14"/>
              </w:rPr>
              <w:tab/>
            </w:r>
            <w:r w:rsidRPr="00B12DA7">
              <w:rPr>
                <w:rFonts w:ascii="Arial" w:eastAsia="Arial Unicode MS" w:hAnsi="Arial" w:cs="Arial"/>
                <w:sz w:val="14"/>
                <w:szCs w:val="14"/>
              </w:rPr>
              <w:t>warrants to ordinary shares</w:t>
            </w:r>
          </w:p>
        </w:tc>
        <w:tc>
          <w:tcPr>
            <w:tcW w:w="1170" w:type="dxa"/>
          </w:tcPr>
          <w:p w:rsidR="00FA019D" w:rsidRPr="00FA019D" w:rsidRDefault="00FA019D" w:rsidP="001211BF">
            <w:pPr>
              <w:pBdr>
                <w:bottom w:val="doub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7,</w:t>
            </w:r>
            <w:r w:rsidR="001211BF">
              <w:rPr>
                <w:rFonts w:ascii="Arial" w:hAnsi="Arial" w:cs="Arial"/>
                <w:sz w:val="14"/>
                <w:szCs w:val="14"/>
              </w:rPr>
              <w:t>517,290</w:t>
            </w:r>
          </w:p>
        </w:tc>
        <w:tc>
          <w:tcPr>
            <w:tcW w:w="1170" w:type="dxa"/>
          </w:tcPr>
          <w:p w:rsidR="00FA019D" w:rsidRPr="00FA019D" w:rsidRDefault="00FA019D" w:rsidP="00FA019D">
            <w:pPr>
              <w:pBdr>
                <w:bottom w:val="double" w:sz="4" w:space="1" w:color="auto"/>
              </w:pBdr>
              <w:tabs>
                <w:tab w:val="decimal" w:pos="612"/>
                <w:tab w:val="decimal" w:pos="852"/>
              </w:tabs>
              <w:spacing w:line="320" w:lineRule="exact"/>
              <w:jc w:val="right"/>
              <w:rPr>
                <w:rFonts w:ascii="Arial" w:hAnsi="Arial" w:cs="Arial"/>
                <w:sz w:val="14"/>
                <w:szCs w:val="14"/>
              </w:rPr>
            </w:pPr>
            <w:r w:rsidRPr="00FA019D">
              <w:rPr>
                <w:rFonts w:ascii="Arial" w:hAnsi="Arial" w:cs="Arial"/>
                <w:sz w:val="14"/>
                <w:szCs w:val="14"/>
              </w:rPr>
              <w:t>6,737,865</w:t>
            </w:r>
          </w:p>
        </w:tc>
        <w:tc>
          <w:tcPr>
            <w:tcW w:w="1260" w:type="dxa"/>
          </w:tcPr>
          <w:p w:rsidR="00FA019D" w:rsidRPr="00FA019D" w:rsidRDefault="00FA019D" w:rsidP="00FA019D">
            <w:pPr>
              <w:pBdr>
                <w:bottom w:val="double" w:sz="4" w:space="1" w:color="auto"/>
              </w:pBdr>
              <w:tabs>
                <w:tab w:val="decimal" w:pos="852"/>
              </w:tabs>
              <w:spacing w:line="320" w:lineRule="exact"/>
              <w:jc w:val="right"/>
              <w:rPr>
                <w:rFonts w:ascii="Arial" w:hAnsi="Arial" w:cs="Arial"/>
                <w:sz w:val="14"/>
                <w:szCs w:val="14"/>
              </w:rPr>
            </w:pPr>
            <w:r w:rsidRPr="00FA019D">
              <w:rPr>
                <w:rFonts w:ascii="Arial" w:hAnsi="Arial" w:cs="Arial"/>
                <w:sz w:val="14"/>
                <w:szCs w:val="14"/>
              </w:rPr>
              <w:t>11,927,932</w:t>
            </w:r>
          </w:p>
        </w:tc>
        <w:tc>
          <w:tcPr>
            <w:tcW w:w="1260" w:type="dxa"/>
          </w:tcPr>
          <w:p w:rsidR="00FA019D" w:rsidRPr="00FA019D" w:rsidRDefault="00FA019D" w:rsidP="00FA019D">
            <w:pPr>
              <w:pBdr>
                <w:bottom w:val="double" w:sz="4" w:space="1" w:color="auto"/>
              </w:pBdr>
              <w:tabs>
                <w:tab w:val="decimal" w:pos="972"/>
              </w:tabs>
              <w:spacing w:line="320" w:lineRule="exact"/>
              <w:rPr>
                <w:rFonts w:ascii="Arial" w:hAnsi="Arial" w:cs="Arial"/>
                <w:sz w:val="14"/>
                <w:szCs w:val="14"/>
              </w:rPr>
            </w:pPr>
            <w:r w:rsidRPr="00FA019D">
              <w:rPr>
                <w:rFonts w:ascii="Arial" w:hAnsi="Arial" w:cs="Arial"/>
                <w:sz w:val="14"/>
                <w:szCs w:val="14"/>
              </w:rPr>
              <w:t>11,835,142</w:t>
            </w:r>
          </w:p>
        </w:tc>
        <w:tc>
          <w:tcPr>
            <w:tcW w:w="810" w:type="dxa"/>
          </w:tcPr>
          <w:p w:rsidR="00FA019D" w:rsidRPr="00FA019D" w:rsidRDefault="00FA019D" w:rsidP="00FA019D">
            <w:pPr>
              <w:pBdr>
                <w:bottom w:val="double" w:sz="4" w:space="1" w:color="auto"/>
              </w:pBdr>
              <w:tabs>
                <w:tab w:val="decimal" w:pos="504"/>
              </w:tabs>
              <w:spacing w:line="320" w:lineRule="exact"/>
              <w:rPr>
                <w:rFonts w:ascii="Arial" w:hAnsi="Arial" w:cs="Arial"/>
                <w:sz w:val="14"/>
                <w:szCs w:val="14"/>
              </w:rPr>
            </w:pPr>
            <w:r w:rsidRPr="00FA019D">
              <w:rPr>
                <w:rFonts w:ascii="Arial" w:hAnsi="Arial" w:cs="Arial"/>
                <w:sz w:val="14"/>
                <w:szCs w:val="14"/>
              </w:rPr>
              <w:t>0.63</w:t>
            </w:r>
          </w:p>
        </w:tc>
        <w:tc>
          <w:tcPr>
            <w:tcW w:w="810" w:type="dxa"/>
          </w:tcPr>
          <w:p w:rsidR="00FA019D" w:rsidRPr="001F330F" w:rsidRDefault="00FA019D" w:rsidP="00FA019D">
            <w:pPr>
              <w:pBdr>
                <w:bottom w:val="double" w:sz="4" w:space="1" w:color="auto"/>
              </w:pBdr>
              <w:tabs>
                <w:tab w:val="decimal" w:pos="504"/>
              </w:tabs>
              <w:spacing w:line="320" w:lineRule="exact"/>
              <w:rPr>
                <w:rFonts w:ascii="Arial" w:hAnsi="Arial" w:cs="Arial"/>
                <w:sz w:val="14"/>
                <w:szCs w:val="14"/>
              </w:rPr>
            </w:pPr>
            <w:r>
              <w:rPr>
                <w:rFonts w:ascii="Arial" w:hAnsi="Arial" w:cs="Arial"/>
                <w:sz w:val="14"/>
                <w:szCs w:val="14"/>
              </w:rPr>
              <w:t>0.57</w:t>
            </w:r>
          </w:p>
        </w:tc>
      </w:tr>
      <w:tr w:rsidR="00FA019D" w:rsidRPr="00B12DA7" w:rsidTr="00516CA4">
        <w:trPr>
          <w:gridAfter w:val="1"/>
          <w:wAfter w:w="810" w:type="dxa"/>
        </w:trPr>
        <w:tc>
          <w:tcPr>
            <w:tcW w:w="8100" w:type="dxa"/>
            <w:gridSpan w:val="6"/>
          </w:tcPr>
          <w:p w:rsidR="00FA019D" w:rsidRPr="00B12DA7" w:rsidRDefault="00FA019D" w:rsidP="00FA019D">
            <w:pPr>
              <w:tabs>
                <w:tab w:val="decimal" w:pos="504"/>
              </w:tabs>
              <w:spacing w:line="320" w:lineRule="exact"/>
              <w:rPr>
                <w:rFonts w:ascii="Arial" w:hAnsi="Arial" w:cs="Arial"/>
                <w:sz w:val="14"/>
                <w:szCs w:val="14"/>
              </w:rPr>
            </w:pPr>
            <w:r>
              <w:rPr>
                <w:rFonts w:ascii="Arial" w:eastAsia="Arial Unicode MS" w:hAnsi="Arial" w:cs="Arial"/>
                <w:sz w:val="14"/>
                <w:szCs w:val="14"/>
              </w:rPr>
              <w:t>*  Included ordinary shares from cash receipts from share subscription</w:t>
            </w:r>
          </w:p>
        </w:tc>
        <w:tc>
          <w:tcPr>
            <w:tcW w:w="810" w:type="dxa"/>
          </w:tcPr>
          <w:p w:rsidR="00FA019D" w:rsidRPr="00B12DA7" w:rsidRDefault="00FA019D" w:rsidP="00FA019D">
            <w:pPr>
              <w:tabs>
                <w:tab w:val="decimal" w:pos="432"/>
              </w:tabs>
              <w:spacing w:line="320" w:lineRule="exact"/>
              <w:jc w:val="both"/>
              <w:rPr>
                <w:rFonts w:ascii="Arial" w:eastAsia="Arial Unicode MS" w:hAnsi="Arial" w:cs="Arial"/>
                <w:sz w:val="14"/>
                <w:szCs w:val="14"/>
              </w:rPr>
            </w:pPr>
          </w:p>
        </w:tc>
      </w:tr>
    </w:tbl>
    <w:p w:rsidR="00A85946" w:rsidRPr="00F1355D" w:rsidRDefault="00886EA2" w:rsidP="00886EA2">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33</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4824D3"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613AB1">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w:t>
      </w:r>
      <w:r>
        <w:rPr>
          <w:rFonts w:ascii="Arial" w:hAnsi="Arial"/>
          <w:sz w:val="22"/>
          <w:szCs w:val="22"/>
        </w:rPr>
        <w:t xml:space="preserve">nce. </w:t>
      </w:r>
      <w:r w:rsidRPr="00613AB1">
        <w:rPr>
          <w:rFonts w:ascii="Arial" w:hAnsi="Arial"/>
          <w:sz w:val="22"/>
          <w:szCs w:val="22"/>
        </w:rPr>
        <w:t>The chief operating decisio</w:t>
      </w:r>
      <w:r>
        <w:rPr>
          <w:rFonts w:ascii="Arial" w:hAnsi="Arial"/>
          <w:sz w:val="22"/>
          <w:szCs w:val="22"/>
        </w:rPr>
        <w:t>n maker has been identified as the Company’s Board of Directors</w:t>
      </w:r>
    </w:p>
    <w:p w:rsidR="004824D3" w:rsidRPr="00F1355D"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F1355D">
        <w:rPr>
          <w:rFonts w:ascii="Arial" w:hAnsi="Arial"/>
          <w:sz w:val="22"/>
          <w:szCs w:val="22"/>
        </w:rPr>
        <w:t xml:space="preserve">For management purposes, the Company and its subsidiaries are </w:t>
      </w:r>
      <w:r w:rsidR="00BE694C">
        <w:rPr>
          <w:rFonts w:ascii="Arial" w:hAnsi="Arial"/>
          <w:sz w:val="22"/>
          <w:szCs w:val="22"/>
        </w:rPr>
        <w:t>recognise</w:t>
      </w:r>
      <w:r w:rsidRPr="00F1355D">
        <w:rPr>
          <w:rFonts w:ascii="Arial" w:hAnsi="Arial"/>
          <w:sz w:val="22"/>
          <w:szCs w:val="22"/>
        </w:rPr>
        <w:t xml:space="preserve"> into business units based on its products and services and have </w:t>
      </w:r>
      <w:r>
        <w:rPr>
          <w:rFonts w:ascii="Arial" w:hAnsi="Arial"/>
          <w:sz w:val="22"/>
          <w:szCs w:val="22"/>
        </w:rPr>
        <w:t>two</w:t>
      </w:r>
      <w:r w:rsidRPr="00F1355D">
        <w:rPr>
          <w:rFonts w:ascii="Arial" w:hAnsi="Arial"/>
          <w:sz w:val="22"/>
          <w:szCs w:val="22"/>
        </w:rPr>
        <w:t xml:space="preserve"> reportable segments as follows:</w:t>
      </w:r>
    </w:p>
    <w:p w:rsidR="004824D3" w:rsidRPr="00F1355D"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Pr>
          <w:rFonts w:ascii="Arial" w:hAnsi="Arial" w:cs="Arial"/>
          <w:color w:val="000000"/>
          <w:sz w:val="22"/>
          <w:szCs w:val="22"/>
        </w:rPr>
        <w:t>Real estate business segment which consists of houses, townhouses and residence condominium projects for sale.</w:t>
      </w:r>
    </w:p>
    <w:p w:rsidR="004824D3" w:rsidRPr="00F1355D" w:rsidRDefault="004824D3" w:rsidP="004824D3">
      <w:pPr>
        <w:pStyle w:val="ListParagraph"/>
        <w:numPr>
          <w:ilvl w:val="0"/>
          <w:numId w:val="5"/>
        </w:numPr>
        <w:tabs>
          <w:tab w:val="left" w:pos="540"/>
        </w:tabs>
        <w:overflowPunct/>
        <w:autoSpaceDE/>
        <w:autoSpaceDN/>
        <w:adjustRightInd/>
        <w:spacing w:before="120" w:after="120" w:line="380" w:lineRule="exact"/>
        <w:ind w:left="1080" w:hanging="533"/>
        <w:jc w:val="thaiDistribute"/>
        <w:textAlignment w:val="auto"/>
        <w:rPr>
          <w:rFonts w:ascii="Arial" w:hAnsi="Arial" w:cs="Arial"/>
          <w:color w:val="000000"/>
          <w:sz w:val="22"/>
          <w:szCs w:val="22"/>
        </w:rPr>
      </w:pPr>
      <w:r>
        <w:rPr>
          <w:rFonts w:ascii="Arial" w:hAnsi="Arial" w:cs="Arial"/>
          <w:color w:val="000000"/>
          <w:sz w:val="22"/>
          <w:szCs w:val="22"/>
        </w:rPr>
        <w:t>Rental and service business segment which consists of shopping mall, hotel and apartment for rent.</w:t>
      </w:r>
    </w:p>
    <w:p w:rsidR="004824D3" w:rsidRDefault="004824D3" w:rsidP="004824D3">
      <w:pPr>
        <w:tabs>
          <w:tab w:val="left" w:pos="2160"/>
          <w:tab w:val="left" w:pos="2880"/>
          <w:tab w:val="right" w:pos="7020"/>
          <w:tab w:val="right" w:pos="8460"/>
        </w:tabs>
        <w:spacing w:before="120" w:after="120" w:line="380" w:lineRule="exact"/>
        <w:ind w:left="567"/>
        <w:jc w:val="both"/>
        <w:rPr>
          <w:rFonts w:ascii="Arial" w:hAnsi="Arial"/>
          <w:sz w:val="22"/>
          <w:szCs w:val="22"/>
        </w:rPr>
      </w:pPr>
      <w:r>
        <w:rPr>
          <w:rFonts w:ascii="Arial" w:hAnsi="Arial"/>
          <w:sz w:val="22"/>
          <w:szCs w:val="22"/>
        </w:rPr>
        <w:t>The c</w:t>
      </w:r>
      <w:r w:rsidRPr="00F1355D">
        <w:rPr>
          <w:rFonts w:ascii="Arial" w:hAnsi="Arial"/>
          <w:sz w:val="22"/>
          <w:szCs w:val="22"/>
        </w:rPr>
        <w:t>hief operating decision maker monitors the operating results of its business units separately for the purpose of making decisions about reso</w:t>
      </w:r>
      <w:r>
        <w:rPr>
          <w:rFonts w:ascii="Arial" w:hAnsi="Arial"/>
          <w:sz w:val="22"/>
          <w:szCs w:val="22"/>
        </w:rPr>
        <w:t>urce allocation and assessing performance</w:t>
      </w:r>
      <w:r w:rsidRPr="00F1355D">
        <w:rPr>
          <w:rFonts w:ascii="Arial" w:hAnsi="Arial"/>
          <w:sz w:val="22"/>
          <w:szCs w:val="22"/>
        </w:rPr>
        <w:t xml:space="preserve">. Segment performance is </w:t>
      </w:r>
      <w:r>
        <w:rPr>
          <w:rFonts w:ascii="Arial" w:hAnsi="Arial"/>
          <w:sz w:val="22"/>
          <w:szCs w:val="22"/>
        </w:rPr>
        <w:t>measured</w:t>
      </w:r>
      <w:r w:rsidRPr="00F1355D">
        <w:rPr>
          <w:rFonts w:ascii="Arial" w:hAnsi="Arial"/>
          <w:sz w:val="22"/>
          <w:szCs w:val="22"/>
        </w:rPr>
        <w:t xml:space="preserve"> based on operating profit or loss and</w:t>
      </w:r>
      <w:r>
        <w:rPr>
          <w:rFonts w:ascii="Arial" w:hAnsi="Arial"/>
          <w:sz w:val="22"/>
          <w:szCs w:val="22"/>
        </w:rPr>
        <w:t xml:space="preserve"> total assets and on a basis consistent with that used to measure operating profit or loss </w:t>
      </w:r>
      <w:r w:rsidR="00886EA2">
        <w:rPr>
          <w:rFonts w:ascii="Arial" w:hAnsi="Arial"/>
          <w:sz w:val="22"/>
          <w:szCs w:val="22"/>
        </w:rPr>
        <w:t xml:space="preserve">and total assets </w:t>
      </w:r>
      <w:r>
        <w:rPr>
          <w:rFonts w:ascii="Arial" w:hAnsi="Arial"/>
          <w:sz w:val="22"/>
          <w:szCs w:val="22"/>
        </w:rPr>
        <w:t>in the financial statements.</w:t>
      </w:r>
      <w:r w:rsidRPr="00F1355D">
        <w:rPr>
          <w:rFonts w:ascii="Arial" w:hAnsi="Arial"/>
          <w:sz w:val="22"/>
          <w:szCs w:val="22"/>
        </w:rPr>
        <w:t xml:space="preserve"> However, the Company and its subsidiari</w:t>
      </w:r>
      <w:r>
        <w:rPr>
          <w:rFonts w:ascii="Arial" w:hAnsi="Arial"/>
          <w:sz w:val="22"/>
          <w:szCs w:val="22"/>
        </w:rPr>
        <w:t xml:space="preserve">es’ investments in associates </w:t>
      </w:r>
      <w:r w:rsidRPr="00F1355D">
        <w:rPr>
          <w:rFonts w:ascii="Arial" w:hAnsi="Arial"/>
          <w:sz w:val="22"/>
          <w:szCs w:val="22"/>
        </w:rPr>
        <w:t>and income taxes are managed on a Group basis and are not allocated to operating segments.</w:t>
      </w:r>
    </w:p>
    <w:p w:rsidR="004824D3" w:rsidRPr="00F1355D" w:rsidRDefault="004824D3" w:rsidP="004824D3">
      <w:pPr>
        <w:tabs>
          <w:tab w:val="left" w:pos="2160"/>
          <w:tab w:val="left" w:pos="2880"/>
          <w:tab w:val="right" w:pos="7020"/>
          <w:tab w:val="right" w:pos="8460"/>
        </w:tabs>
        <w:spacing w:before="120" w:after="120" w:line="380" w:lineRule="exact"/>
        <w:ind w:left="540"/>
        <w:jc w:val="both"/>
        <w:rPr>
          <w:rFonts w:ascii="Arial" w:hAnsi="Arial"/>
          <w:sz w:val="22"/>
          <w:szCs w:val="22"/>
        </w:rPr>
      </w:pPr>
      <w:r w:rsidRPr="00D0362A">
        <w:rPr>
          <w:rFonts w:ascii="Arial" w:hAnsi="Arial"/>
          <w:sz w:val="22"/>
          <w:szCs w:val="22"/>
        </w:rPr>
        <w:lastRenderedPageBreak/>
        <w:t>The basis of accounting for any transactions between reportable segments is consistent with that for third party transactions</w:t>
      </w:r>
      <w:r w:rsidRPr="00F1355D">
        <w:rPr>
          <w:rFonts w:ascii="Arial" w:hAnsi="Arial"/>
          <w:sz w:val="22"/>
          <w:szCs w:val="22"/>
        </w:rPr>
        <w:t>.</w:t>
      </w:r>
    </w:p>
    <w:p w:rsidR="004824D3" w:rsidRDefault="004824D3" w:rsidP="00D42028">
      <w:pPr>
        <w:spacing w:before="120" w:line="380" w:lineRule="exact"/>
        <w:ind w:left="547" w:right="58"/>
        <w:jc w:val="both"/>
        <w:rPr>
          <w:rFonts w:ascii="Arial" w:hAnsi="Arial" w:cs="Arial"/>
          <w:sz w:val="22"/>
          <w:szCs w:val="22"/>
        </w:rPr>
      </w:pPr>
      <w:r w:rsidRPr="00D0362A">
        <w:rPr>
          <w:rFonts w:ascii="Arial" w:hAnsi="Arial" w:cs="Arial"/>
          <w:sz w:val="22"/>
          <w:szCs w:val="22"/>
        </w:rPr>
        <w:t>The fo</w:t>
      </w:r>
      <w:r>
        <w:rPr>
          <w:rFonts w:ascii="Arial" w:hAnsi="Arial" w:cs="Arial"/>
          <w:sz w:val="22"/>
          <w:szCs w:val="22"/>
        </w:rPr>
        <w:t xml:space="preserve">llowing table present revenue and </w:t>
      </w:r>
      <w:r w:rsidRPr="00D0362A">
        <w:rPr>
          <w:rFonts w:ascii="Arial" w:hAnsi="Arial" w:cs="Arial"/>
          <w:sz w:val="22"/>
          <w:szCs w:val="22"/>
        </w:rPr>
        <w:t>profit information regarding the Company</w:t>
      </w:r>
      <w:r w:rsidR="00F40FBE">
        <w:rPr>
          <w:rFonts w:ascii="Arial" w:hAnsi="Arial" w:cs="Arial"/>
          <w:sz w:val="22"/>
          <w:szCs w:val="22"/>
        </w:rPr>
        <w:t>’</w:t>
      </w:r>
      <w:r w:rsidR="00501065">
        <w:rPr>
          <w:rFonts w:ascii="Arial" w:hAnsi="Arial" w:cs="Arial"/>
          <w:sz w:val="22"/>
          <w:szCs w:val="22"/>
        </w:rPr>
        <w:t>s</w:t>
      </w:r>
      <w:r w:rsidRPr="00D0362A">
        <w:rPr>
          <w:rFonts w:ascii="Arial" w:hAnsi="Arial" w:cs="Arial"/>
          <w:sz w:val="22"/>
          <w:szCs w:val="22"/>
        </w:rPr>
        <w:t xml:space="preserve"> and its subsidiaries’ operating segments for the year ended 31 December </w:t>
      </w:r>
      <w:r w:rsidR="005E35BD">
        <w:rPr>
          <w:rFonts w:ascii="Arial" w:hAnsi="Arial" w:cs="Arial"/>
          <w:sz w:val="22"/>
          <w:szCs w:val="22"/>
        </w:rPr>
        <w:t>2016</w:t>
      </w:r>
      <w:r w:rsidR="00B77D57">
        <w:rPr>
          <w:rFonts w:ascii="Arial" w:hAnsi="Arial" w:cs="Arial"/>
          <w:sz w:val="22"/>
          <w:szCs w:val="22"/>
        </w:rPr>
        <w:t xml:space="preserve"> and </w:t>
      </w:r>
      <w:r w:rsidR="005E35BD">
        <w:rPr>
          <w:rFonts w:ascii="Arial" w:hAnsi="Arial" w:cs="Arial"/>
          <w:sz w:val="22"/>
          <w:szCs w:val="22"/>
        </w:rPr>
        <w:t>2015</w:t>
      </w:r>
      <w:r w:rsidRPr="00D0362A">
        <w:rPr>
          <w:rFonts w:ascii="Arial" w:hAnsi="Arial" w:cs="Arial"/>
          <w:sz w:val="22"/>
          <w:szCs w:val="22"/>
        </w:rPr>
        <w:t>, respectively</w:t>
      </w:r>
      <w:r>
        <w:rPr>
          <w:rFonts w:ascii="Arial" w:hAnsi="Arial" w:cs="Arial"/>
          <w:sz w:val="22"/>
          <w:szCs w:val="22"/>
        </w:rPr>
        <w:t>.</w:t>
      </w:r>
    </w:p>
    <w:p w:rsidR="00C92061" w:rsidRPr="00266588" w:rsidRDefault="00886EA2" w:rsidP="00C92061">
      <w:pPr>
        <w:tabs>
          <w:tab w:val="left" w:pos="2160"/>
          <w:tab w:val="right" w:pos="5130"/>
          <w:tab w:val="right" w:pos="6750"/>
          <w:tab w:val="right" w:pos="8190"/>
        </w:tabs>
        <w:spacing w:line="300" w:lineRule="exact"/>
        <w:ind w:left="547" w:right="-331" w:hanging="547"/>
        <w:jc w:val="right"/>
        <w:rPr>
          <w:rFonts w:ascii="Arial" w:hAnsi="Arial" w:cs="Arial"/>
          <w:sz w:val="16"/>
          <w:szCs w:val="16"/>
        </w:rPr>
      </w:pPr>
      <w:r w:rsidRPr="00266588">
        <w:rPr>
          <w:rFonts w:ascii="Arial" w:hAnsi="Arial" w:cs="Arial"/>
          <w:sz w:val="16"/>
          <w:szCs w:val="16"/>
        </w:rPr>
        <w:t xml:space="preserve"> </w:t>
      </w:r>
      <w:r w:rsidR="00C92061" w:rsidRPr="00266588">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C92061" w:rsidRPr="00266588" w:rsidTr="001211BF">
        <w:tc>
          <w:tcPr>
            <w:tcW w:w="2374" w:type="dxa"/>
          </w:tcPr>
          <w:p w:rsidR="00C92061" w:rsidRPr="00266588" w:rsidRDefault="00C92061" w:rsidP="00D42028">
            <w:pPr>
              <w:spacing w:line="260" w:lineRule="exact"/>
              <w:jc w:val="right"/>
              <w:rPr>
                <w:rFonts w:ascii="Arial" w:hAnsi="Arial" w:cs="Arial"/>
                <w:color w:val="000000"/>
                <w:sz w:val="16"/>
                <w:szCs w:val="16"/>
              </w:rPr>
            </w:pPr>
          </w:p>
        </w:tc>
        <w:tc>
          <w:tcPr>
            <w:tcW w:w="7386" w:type="dxa"/>
            <w:gridSpan w:val="6"/>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 xml:space="preserve">For the year ended </w:t>
            </w:r>
            <w:r w:rsidRPr="00266588">
              <w:rPr>
                <w:rFonts w:ascii="Arial" w:hAnsi="Arial" w:cs="Arial"/>
                <w:color w:val="000000"/>
                <w:sz w:val="16"/>
                <w:szCs w:val="16"/>
                <w:cs/>
              </w:rPr>
              <w:t xml:space="preserve">31 </w:t>
            </w:r>
            <w:r>
              <w:rPr>
                <w:rFonts w:ascii="Arial" w:hAnsi="Arial" w:cs="Arial"/>
                <w:color w:val="000000"/>
                <w:sz w:val="16"/>
                <w:szCs w:val="16"/>
              </w:rPr>
              <w:t>December 2016</w:t>
            </w:r>
          </w:p>
        </w:tc>
      </w:tr>
      <w:tr w:rsidR="00C92061" w:rsidRPr="00266588" w:rsidTr="001211BF">
        <w:tc>
          <w:tcPr>
            <w:tcW w:w="2374" w:type="dxa"/>
          </w:tcPr>
          <w:p w:rsidR="00C92061" w:rsidRPr="00266588" w:rsidRDefault="00C92061" w:rsidP="00D42028">
            <w:pPr>
              <w:spacing w:line="260" w:lineRule="exact"/>
              <w:jc w:val="right"/>
              <w:rPr>
                <w:rFonts w:ascii="Arial" w:hAnsi="Arial" w:cs="Arial"/>
                <w:color w:val="000000"/>
                <w:sz w:val="16"/>
                <w:szCs w:val="16"/>
              </w:rPr>
            </w:pPr>
          </w:p>
        </w:tc>
        <w:tc>
          <w:tcPr>
            <w:tcW w:w="1332" w:type="dxa"/>
          </w:tcPr>
          <w:p w:rsidR="00C92061" w:rsidRPr="00266588" w:rsidRDefault="00C92061" w:rsidP="00D42028">
            <w:pPr>
              <w:spacing w:line="260" w:lineRule="exact"/>
              <w:jc w:val="center"/>
              <w:rPr>
                <w:rFonts w:ascii="Arial" w:hAnsi="Arial" w:cs="Arial"/>
                <w:color w:val="000000"/>
                <w:sz w:val="16"/>
                <w:szCs w:val="16"/>
              </w:rPr>
            </w:pPr>
          </w:p>
        </w:tc>
        <w:tc>
          <w:tcPr>
            <w:tcW w:w="1152" w:type="dxa"/>
          </w:tcPr>
          <w:p w:rsidR="00C92061" w:rsidRPr="00266588" w:rsidRDefault="00C92061" w:rsidP="00D42028">
            <w:pPr>
              <w:spacing w:line="260" w:lineRule="exact"/>
              <w:jc w:val="center"/>
              <w:rPr>
                <w:rFonts w:ascii="Arial" w:hAnsi="Arial" w:cs="Arial"/>
                <w:sz w:val="16"/>
                <w:szCs w:val="16"/>
              </w:rPr>
            </w:pPr>
            <w:r w:rsidRPr="00266588">
              <w:rPr>
                <w:rFonts w:ascii="Arial" w:hAnsi="Arial" w:cs="Arial"/>
                <w:sz w:val="16"/>
                <w:szCs w:val="16"/>
              </w:rPr>
              <w:t>Rental and</w:t>
            </w:r>
          </w:p>
        </w:tc>
        <w:tc>
          <w:tcPr>
            <w:tcW w:w="1058" w:type="dxa"/>
          </w:tcPr>
          <w:p w:rsidR="00C92061" w:rsidRPr="00266588" w:rsidRDefault="00C92061" w:rsidP="00D42028">
            <w:pPr>
              <w:spacing w:line="260" w:lineRule="exact"/>
              <w:jc w:val="center"/>
              <w:rPr>
                <w:rFonts w:ascii="Arial" w:hAnsi="Arial" w:cs="Arial"/>
                <w:color w:val="000000"/>
                <w:sz w:val="16"/>
                <w:szCs w:val="16"/>
              </w:rPr>
            </w:pPr>
          </w:p>
        </w:tc>
        <w:tc>
          <w:tcPr>
            <w:tcW w:w="1237"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2"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5"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1211BF">
        <w:trPr>
          <w:trHeight w:val="144"/>
        </w:trPr>
        <w:tc>
          <w:tcPr>
            <w:tcW w:w="2374" w:type="dxa"/>
          </w:tcPr>
          <w:p w:rsidR="00C92061" w:rsidRPr="00266588" w:rsidRDefault="00C92061" w:rsidP="00D42028">
            <w:pPr>
              <w:spacing w:line="260" w:lineRule="exact"/>
              <w:jc w:val="right"/>
              <w:rPr>
                <w:rFonts w:ascii="Arial" w:hAnsi="Arial" w:cs="Arial"/>
                <w:color w:val="000000"/>
                <w:sz w:val="16"/>
                <w:szCs w:val="16"/>
              </w:rPr>
            </w:pPr>
          </w:p>
        </w:tc>
        <w:tc>
          <w:tcPr>
            <w:tcW w:w="1332"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2"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sz w:val="16"/>
                <w:szCs w:val="16"/>
              </w:rPr>
              <w:t>service</w:t>
            </w:r>
          </w:p>
        </w:tc>
        <w:tc>
          <w:tcPr>
            <w:tcW w:w="1058" w:type="dxa"/>
          </w:tcPr>
          <w:p w:rsidR="00C92061" w:rsidRPr="00266588" w:rsidRDefault="00C92061" w:rsidP="00D42028">
            <w:pPr>
              <w:spacing w:line="260" w:lineRule="exact"/>
              <w:jc w:val="center"/>
              <w:rPr>
                <w:rFonts w:ascii="Arial" w:hAnsi="Arial" w:cs="Arial"/>
                <w:sz w:val="16"/>
                <w:szCs w:val="16"/>
              </w:rPr>
            </w:pPr>
          </w:p>
        </w:tc>
        <w:tc>
          <w:tcPr>
            <w:tcW w:w="1237"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sz w:val="16"/>
                <w:szCs w:val="16"/>
              </w:rPr>
              <w:t>reportable</w:t>
            </w:r>
          </w:p>
        </w:tc>
        <w:tc>
          <w:tcPr>
            <w:tcW w:w="1332"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5" w:type="dxa"/>
          </w:tcPr>
          <w:p w:rsidR="00C92061" w:rsidRPr="00266588" w:rsidRDefault="00C92061" w:rsidP="00D42028">
            <w:pPr>
              <w:spacing w:line="26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1211BF">
        <w:tc>
          <w:tcPr>
            <w:tcW w:w="2374" w:type="dxa"/>
          </w:tcPr>
          <w:p w:rsidR="00C92061" w:rsidRPr="00266588" w:rsidRDefault="00C92061" w:rsidP="00D42028">
            <w:pPr>
              <w:spacing w:line="260" w:lineRule="exact"/>
              <w:jc w:val="right"/>
              <w:rPr>
                <w:rFonts w:ascii="Arial" w:hAnsi="Arial" w:cs="Arial"/>
                <w:color w:val="000000"/>
                <w:sz w:val="16"/>
                <w:szCs w:val="16"/>
              </w:rPr>
            </w:pPr>
          </w:p>
        </w:tc>
        <w:tc>
          <w:tcPr>
            <w:tcW w:w="1332"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2"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sz w:val="16"/>
                <w:szCs w:val="16"/>
              </w:rPr>
              <w:t>business</w:t>
            </w:r>
          </w:p>
        </w:tc>
        <w:tc>
          <w:tcPr>
            <w:tcW w:w="1058"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Pr>
                <w:rFonts w:ascii="Arial" w:hAnsi="Arial" w:cs="Arial"/>
                <w:color w:val="000000"/>
                <w:sz w:val="16"/>
                <w:szCs w:val="16"/>
              </w:rPr>
              <w:t>Others</w:t>
            </w:r>
          </w:p>
        </w:tc>
        <w:tc>
          <w:tcPr>
            <w:tcW w:w="1237"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2"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5" w:type="dxa"/>
          </w:tcPr>
          <w:p w:rsidR="00C92061" w:rsidRPr="00266588" w:rsidRDefault="00C92061" w:rsidP="00D42028">
            <w:pPr>
              <w:pBdr>
                <w:bottom w:val="single" w:sz="4" w:space="1" w:color="auto"/>
              </w:pBdr>
              <w:spacing w:line="26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2" w:type="dxa"/>
            <w:vAlign w:val="bottom"/>
          </w:tcPr>
          <w:p w:rsidR="00FA019D" w:rsidRPr="00D42028" w:rsidRDefault="00FA019D" w:rsidP="00D42028">
            <w:pPr>
              <w:tabs>
                <w:tab w:val="decimal" w:pos="1062"/>
              </w:tabs>
              <w:spacing w:line="260" w:lineRule="exact"/>
              <w:jc w:val="center"/>
              <w:rPr>
                <w:rFonts w:ascii="Arial" w:hAnsi="Arial" w:cs="Arial"/>
                <w:color w:val="000000"/>
                <w:sz w:val="16"/>
                <w:szCs w:val="16"/>
              </w:rPr>
            </w:pPr>
            <w:r w:rsidRPr="00D42028">
              <w:rPr>
                <w:rFonts w:ascii="Arial" w:hAnsi="Arial" w:cs="Arial"/>
                <w:color w:val="000000"/>
                <w:sz w:val="16"/>
                <w:szCs w:val="16"/>
              </w:rPr>
              <w:t>27,372</w:t>
            </w:r>
          </w:p>
        </w:tc>
        <w:tc>
          <w:tcPr>
            <w:tcW w:w="1152" w:type="dxa"/>
            <w:vAlign w:val="bottom"/>
          </w:tcPr>
          <w:p w:rsidR="00FA019D" w:rsidRPr="00D42028" w:rsidRDefault="00FA019D" w:rsidP="00D42028">
            <w:pPr>
              <w:tabs>
                <w:tab w:val="decimal" w:pos="882"/>
              </w:tabs>
              <w:spacing w:line="260" w:lineRule="exact"/>
              <w:jc w:val="center"/>
              <w:rPr>
                <w:rFonts w:ascii="Arial" w:hAnsi="Arial" w:cs="Arial"/>
                <w:color w:val="000000"/>
                <w:sz w:val="16"/>
                <w:szCs w:val="16"/>
              </w:rPr>
            </w:pPr>
            <w:r w:rsidRPr="00D42028">
              <w:rPr>
                <w:rFonts w:ascii="Arial" w:hAnsi="Arial" w:cs="Arial"/>
                <w:color w:val="000000"/>
                <w:sz w:val="16"/>
                <w:szCs w:val="16"/>
              </w:rPr>
              <w:t>2,536</w:t>
            </w:r>
          </w:p>
        </w:tc>
        <w:tc>
          <w:tcPr>
            <w:tcW w:w="1058" w:type="dxa"/>
            <w:vAlign w:val="bottom"/>
          </w:tcPr>
          <w:p w:rsidR="00FA019D" w:rsidRPr="00D42028" w:rsidRDefault="00FA019D" w:rsidP="00814E9E">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vAlign w:val="bottom"/>
          </w:tcPr>
          <w:p w:rsidR="00FA019D" w:rsidRPr="00D42028" w:rsidRDefault="00FA019D" w:rsidP="00814E9E">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29,908</w:t>
            </w:r>
          </w:p>
        </w:tc>
        <w:tc>
          <w:tcPr>
            <w:tcW w:w="1332" w:type="dxa"/>
            <w:vAlign w:val="bottom"/>
          </w:tcPr>
          <w:p w:rsidR="00FA019D" w:rsidRPr="00D42028" w:rsidRDefault="00FA019D" w:rsidP="00814E9E">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75" w:type="dxa"/>
            <w:vAlign w:val="bottom"/>
          </w:tcPr>
          <w:p w:rsidR="00FA019D" w:rsidRPr="00D42028" w:rsidRDefault="00FA019D" w:rsidP="00814E9E">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29,908</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152"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146</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146</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(146)</w:t>
            </w:r>
          </w:p>
        </w:tc>
        <w:tc>
          <w:tcPr>
            <w:tcW w:w="1275"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color w:val="000000"/>
                <w:sz w:val="16"/>
                <w:szCs w:val="16"/>
              </w:rPr>
            </w:pPr>
            <w:r w:rsidRPr="00266588">
              <w:rPr>
                <w:rFonts w:ascii="Arial" w:hAnsi="Arial" w:cs="Arial"/>
                <w:sz w:val="16"/>
                <w:szCs w:val="16"/>
              </w:rPr>
              <w:t>Interest revenue</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265</w:t>
            </w:r>
          </w:p>
        </w:tc>
        <w:tc>
          <w:tcPr>
            <w:tcW w:w="1152"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11</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276</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(235)</w:t>
            </w:r>
          </w:p>
        </w:tc>
        <w:tc>
          <w:tcPr>
            <w:tcW w:w="1275"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41</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249</w:t>
            </w:r>
          </w:p>
        </w:tc>
        <w:tc>
          <w:tcPr>
            <w:tcW w:w="1152"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249</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75"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249</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color w:val="000000"/>
                <w:sz w:val="16"/>
                <w:szCs w:val="16"/>
              </w:rPr>
            </w:pPr>
            <w:r w:rsidRPr="00266588">
              <w:rPr>
                <w:rFonts w:ascii="Arial" w:hAnsi="Arial" w:cs="Arial"/>
                <w:sz w:val="16"/>
                <w:szCs w:val="16"/>
              </w:rPr>
              <w:t>Interest expense</w:t>
            </w:r>
          </w:p>
        </w:tc>
        <w:tc>
          <w:tcPr>
            <w:tcW w:w="1332" w:type="dxa"/>
          </w:tcPr>
          <w:p w:rsidR="00FA019D" w:rsidRPr="00D42028" w:rsidRDefault="0084630E" w:rsidP="00D42028">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(288)</w:t>
            </w:r>
          </w:p>
        </w:tc>
        <w:tc>
          <w:tcPr>
            <w:tcW w:w="1152"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(321)</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814E9E"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(609)</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236</w:t>
            </w:r>
          </w:p>
        </w:tc>
        <w:tc>
          <w:tcPr>
            <w:tcW w:w="1275" w:type="dxa"/>
          </w:tcPr>
          <w:p w:rsidR="00FA019D" w:rsidRPr="00D42028" w:rsidRDefault="00814E9E"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(373)</w:t>
            </w:r>
          </w:p>
        </w:tc>
      </w:tr>
      <w:tr w:rsidR="00FA019D" w:rsidRPr="00266588" w:rsidTr="001211BF">
        <w:tc>
          <w:tcPr>
            <w:tcW w:w="2374" w:type="dxa"/>
          </w:tcPr>
          <w:p w:rsidR="00FA019D" w:rsidRPr="00266588" w:rsidRDefault="00FA019D" w:rsidP="00D42028">
            <w:pPr>
              <w:spacing w:line="26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(49)</w:t>
            </w:r>
          </w:p>
        </w:tc>
        <w:tc>
          <w:tcPr>
            <w:tcW w:w="1152"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(342)</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(391)</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75" w:type="dxa"/>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(391)</w:t>
            </w:r>
          </w:p>
        </w:tc>
      </w:tr>
      <w:tr w:rsidR="00FA019D" w:rsidRPr="00266588" w:rsidTr="001211BF">
        <w:tc>
          <w:tcPr>
            <w:tcW w:w="2374" w:type="dxa"/>
          </w:tcPr>
          <w:p w:rsidR="00FA019D" w:rsidRPr="00266588" w:rsidRDefault="00FA019D" w:rsidP="00D42028">
            <w:pPr>
              <w:spacing w:line="260" w:lineRule="exact"/>
              <w:ind w:left="101" w:right="-160" w:hangingChars="63" w:hanging="101"/>
              <w:rPr>
                <w:rFonts w:ascii="Arial" w:hAnsi="Arial" w:cs="Arial"/>
                <w:color w:val="000000"/>
                <w:sz w:val="16"/>
                <w:szCs w:val="16"/>
              </w:rPr>
            </w:pPr>
            <w:r w:rsidRPr="00266588">
              <w:rPr>
                <w:rFonts w:ascii="Arial" w:hAnsi="Arial" w:cs="Arial"/>
                <w:sz w:val="16"/>
                <w:szCs w:val="16"/>
              </w:rPr>
              <w:t>Loss on diminution in value of project</w:t>
            </w:r>
            <w:r>
              <w:rPr>
                <w:rFonts w:ascii="Arial" w:hAnsi="Arial" w:cs="Arial"/>
                <w:sz w:val="16"/>
                <w:szCs w:val="16"/>
              </w:rPr>
              <w:t xml:space="preserve"> and land held for development</w:t>
            </w:r>
          </w:p>
        </w:tc>
        <w:tc>
          <w:tcPr>
            <w:tcW w:w="1332" w:type="dxa"/>
            <w:vAlign w:val="bottom"/>
          </w:tcPr>
          <w:p w:rsidR="00FA019D" w:rsidRPr="00D42028" w:rsidRDefault="00AA7C18" w:rsidP="00557BB9">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w:t>
            </w:r>
            <w:r w:rsidR="00557BB9">
              <w:rPr>
                <w:rFonts w:ascii="Arial" w:hAnsi="Arial" w:cs="Arial"/>
                <w:color w:val="000000"/>
                <w:sz w:val="16"/>
                <w:szCs w:val="16"/>
              </w:rPr>
              <w:t>69</w:t>
            </w:r>
            <w:r>
              <w:rPr>
                <w:rFonts w:ascii="Arial" w:hAnsi="Arial" w:cs="Arial"/>
                <w:color w:val="000000"/>
                <w:sz w:val="16"/>
                <w:szCs w:val="16"/>
              </w:rPr>
              <w:t>)</w:t>
            </w:r>
          </w:p>
        </w:tc>
        <w:tc>
          <w:tcPr>
            <w:tcW w:w="1152" w:type="dxa"/>
            <w:vAlign w:val="bottom"/>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058" w:type="dxa"/>
            <w:vAlign w:val="bottom"/>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vAlign w:val="bottom"/>
          </w:tcPr>
          <w:p w:rsidR="00FA019D" w:rsidRPr="00D42028" w:rsidRDefault="00557BB9"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(69)</w:t>
            </w:r>
          </w:p>
        </w:tc>
        <w:tc>
          <w:tcPr>
            <w:tcW w:w="1332" w:type="dxa"/>
            <w:vAlign w:val="bottom"/>
          </w:tcPr>
          <w:p w:rsidR="00FA019D" w:rsidRPr="00D42028" w:rsidRDefault="00557BB9" w:rsidP="00D42028">
            <w:pP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63</w:t>
            </w:r>
          </w:p>
        </w:tc>
        <w:tc>
          <w:tcPr>
            <w:tcW w:w="1275" w:type="dxa"/>
            <w:vAlign w:val="bottom"/>
          </w:tcPr>
          <w:p w:rsidR="00FA019D" w:rsidRPr="00D42028" w:rsidRDefault="00AA7C18"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(6)</w:t>
            </w:r>
          </w:p>
        </w:tc>
      </w:tr>
      <w:tr w:rsidR="00FA019D" w:rsidRPr="00266588" w:rsidTr="001211BF">
        <w:tc>
          <w:tcPr>
            <w:tcW w:w="2374" w:type="dxa"/>
          </w:tcPr>
          <w:p w:rsidR="00FA019D" w:rsidRPr="00266588" w:rsidRDefault="00FA019D" w:rsidP="00D42028">
            <w:pPr>
              <w:spacing w:line="260" w:lineRule="exact"/>
              <w:ind w:left="101" w:hangingChars="63" w:hanging="101"/>
              <w:rPr>
                <w:rFonts w:ascii="Arial" w:hAnsi="Arial" w:cs="Arial"/>
                <w:color w:val="000000"/>
                <w:sz w:val="16"/>
                <w:szCs w:val="16"/>
              </w:rPr>
            </w:pPr>
            <w:r>
              <w:rPr>
                <w:rFonts w:ascii="Arial" w:hAnsi="Arial" w:cs="Arial"/>
                <w:sz w:val="16"/>
                <w:szCs w:val="16"/>
              </w:rPr>
              <w:t>Gain (loss)</w:t>
            </w:r>
            <w:r w:rsidRPr="00266588">
              <w:rPr>
                <w:rFonts w:ascii="Arial" w:hAnsi="Arial" w:cs="Arial"/>
                <w:sz w:val="16"/>
                <w:szCs w:val="16"/>
              </w:rPr>
              <w:t xml:space="preserve"> on </w:t>
            </w:r>
            <w:r>
              <w:rPr>
                <w:rFonts w:ascii="Arial" w:hAnsi="Arial" w:cs="Arial"/>
                <w:sz w:val="16"/>
                <w:szCs w:val="16"/>
              </w:rPr>
              <w:t>sales</w:t>
            </w:r>
            <w:r w:rsidRPr="00266588">
              <w:rPr>
                <w:rFonts w:ascii="Arial" w:hAnsi="Arial" w:cs="Arial"/>
                <w:sz w:val="16"/>
                <w:szCs w:val="16"/>
              </w:rPr>
              <w:t xml:space="preserve"> of </w:t>
            </w:r>
            <w:r>
              <w:rPr>
                <w:rFonts w:ascii="Arial" w:hAnsi="Arial" w:cs="Arial"/>
                <w:sz w:val="16"/>
                <w:szCs w:val="16"/>
              </w:rPr>
              <w:t>assets</w:t>
            </w:r>
          </w:p>
        </w:tc>
        <w:tc>
          <w:tcPr>
            <w:tcW w:w="1332" w:type="dxa"/>
          </w:tcPr>
          <w:p w:rsidR="00FA019D" w:rsidRPr="00D42028" w:rsidRDefault="00FA019D" w:rsidP="00557BB9">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1,</w:t>
            </w:r>
            <w:r w:rsidR="00557BB9">
              <w:rPr>
                <w:rFonts w:ascii="Arial" w:hAnsi="Arial" w:cs="Arial"/>
                <w:color w:val="000000"/>
                <w:sz w:val="16"/>
                <w:szCs w:val="16"/>
              </w:rPr>
              <w:t>316</w:t>
            </w:r>
          </w:p>
        </w:tc>
        <w:tc>
          <w:tcPr>
            <w:tcW w:w="1152" w:type="dxa"/>
          </w:tcPr>
          <w:p w:rsidR="00FA019D" w:rsidRPr="00D42028" w:rsidRDefault="000B57AC"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w:t>
            </w:r>
          </w:p>
        </w:tc>
        <w:tc>
          <w:tcPr>
            <w:tcW w:w="1058" w:type="dxa"/>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37" w:type="dxa"/>
          </w:tcPr>
          <w:p w:rsidR="00FA019D" w:rsidRPr="00D42028" w:rsidRDefault="00557BB9"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1,317</w:t>
            </w:r>
          </w:p>
        </w:tc>
        <w:tc>
          <w:tcPr>
            <w:tcW w:w="1332" w:type="dxa"/>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75" w:type="dxa"/>
          </w:tcPr>
          <w:p w:rsidR="00FA019D" w:rsidRPr="00D42028" w:rsidRDefault="00557BB9"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1,317</w:t>
            </w:r>
          </w:p>
        </w:tc>
      </w:tr>
      <w:tr w:rsidR="00FA019D" w:rsidRPr="00266588" w:rsidTr="001211BF">
        <w:tc>
          <w:tcPr>
            <w:tcW w:w="2374" w:type="dxa"/>
          </w:tcPr>
          <w:p w:rsidR="00FA019D" w:rsidRDefault="00FA019D" w:rsidP="00D42028">
            <w:pPr>
              <w:spacing w:line="26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2" w:type="dxa"/>
            <w:vAlign w:val="bottom"/>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748</w:t>
            </w:r>
          </w:p>
        </w:tc>
        <w:tc>
          <w:tcPr>
            <w:tcW w:w="1152" w:type="dxa"/>
            <w:vAlign w:val="bottom"/>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52</w:t>
            </w:r>
          </w:p>
        </w:tc>
        <w:tc>
          <w:tcPr>
            <w:tcW w:w="1058" w:type="dxa"/>
            <w:vAlign w:val="bottom"/>
          </w:tcPr>
          <w:p w:rsidR="00FA019D" w:rsidRPr="00D42028" w:rsidRDefault="00FA019D" w:rsidP="00D42028">
            <w:pP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2,163</w:t>
            </w:r>
          </w:p>
        </w:tc>
        <w:tc>
          <w:tcPr>
            <w:tcW w:w="1237" w:type="dxa"/>
            <w:vAlign w:val="bottom"/>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2,963</w:t>
            </w:r>
          </w:p>
        </w:tc>
        <w:tc>
          <w:tcPr>
            <w:tcW w:w="1332" w:type="dxa"/>
            <w:vAlign w:val="bottom"/>
          </w:tcPr>
          <w:p w:rsidR="00FA019D" w:rsidRPr="00D42028" w:rsidRDefault="00FA019D" w:rsidP="00D42028">
            <w:pP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w:t>
            </w:r>
          </w:p>
        </w:tc>
        <w:tc>
          <w:tcPr>
            <w:tcW w:w="1275" w:type="dxa"/>
            <w:vAlign w:val="bottom"/>
          </w:tcPr>
          <w:p w:rsidR="00FA019D" w:rsidRPr="00D42028" w:rsidRDefault="00FA019D" w:rsidP="00D42028">
            <w:pP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2,963</w:t>
            </w:r>
          </w:p>
        </w:tc>
      </w:tr>
      <w:tr w:rsidR="00FA019D" w:rsidRPr="00266588" w:rsidTr="001211BF">
        <w:trPr>
          <w:trHeight w:val="270"/>
        </w:trPr>
        <w:tc>
          <w:tcPr>
            <w:tcW w:w="2374" w:type="dxa"/>
          </w:tcPr>
          <w:p w:rsidR="00FA019D" w:rsidRPr="00266588" w:rsidRDefault="00FA019D" w:rsidP="00D42028">
            <w:pPr>
              <w:spacing w:line="26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332" w:type="dxa"/>
          </w:tcPr>
          <w:p w:rsidR="00FA019D" w:rsidRPr="00D42028" w:rsidRDefault="00557BB9" w:rsidP="000B57AC">
            <w:pPr>
              <w:pBdr>
                <w:bottom w:val="double" w:sz="4" w:space="1" w:color="auto"/>
              </w:pBdr>
              <w:tabs>
                <w:tab w:val="decimal" w:pos="1062"/>
              </w:tabs>
              <w:spacing w:line="260" w:lineRule="exact"/>
              <w:jc w:val="thaiDistribute"/>
              <w:rPr>
                <w:rFonts w:ascii="Arial" w:hAnsi="Arial" w:cs="Arial"/>
                <w:color w:val="000000"/>
                <w:sz w:val="16"/>
                <w:szCs w:val="16"/>
              </w:rPr>
            </w:pPr>
            <w:r>
              <w:rPr>
                <w:rFonts w:ascii="Arial" w:hAnsi="Arial" w:cs="Arial"/>
                <w:color w:val="000000"/>
                <w:sz w:val="16"/>
                <w:szCs w:val="16"/>
              </w:rPr>
              <w:t>8,314</w:t>
            </w:r>
          </w:p>
        </w:tc>
        <w:tc>
          <w:tcPr>
            <w:tcW w:w="1152" w:type="dxa"/>
          </w:tcPr>
          <w:p w:rsidR="00FA019D" w:rsidRPr="00D42028" w:rsidRDefault="00FA019D" w:rsidP="00D42028">
            <w:pPr>
              <w:pBdr>
                <w:bottom w:val="double" w:sz="4" w:space="1" w:color="auto"/>
              </w:pBd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55</w:t>
            </w:r>
          </w:p>
        </w:tc>
        <w:tc>
          <w:tcPr>
            <w:tcW w:w="1058" w:type="dxa"/>
          </w:tcPr>
          <w:p w:rsidR="00FA019D" w:rsidRPr="00D42028" w:rsidRDefault="00FA019D" w:rsidP="00D42028">
            <w:pPr>
              <w:pBdr>
                <w:bottom w:val="double" w:sz="4" w:space="1" w:color="auto"/>
              </w:pBdr>
              <w:tabs>
                <w:tab w:val="decimal" w:pos="612"/>
              </w:tabs>
              <w:spacing w:line="260" w:lineRule="exact"/>
              <w:jc w:val="thaiDistribute"/>
              <w:rPr>
                <w:rFonts w:ascii="Arial" w:hAnsi="Arial" w:cs="Arial"/>
                <w:color w:val="000000"/>
                <w:sz w:val="16"/>
                <w:szCs w:val="16"/>
              </w:rPr>
            </w:pPr>
            <w:r w:rsidRPr="00D42028">
              <w:rPr>
                <w:rFonts w:ascii="Arial" w:hAnsi="Arial" w:cs="Arial"/>
                <w:color w:val="000000"/>
                <w:sz w:val="16"/>
                <w:szCs w:val="16"/>
              </w:rPr>
              <w:t>2,163</w:t>
            </w:r>
          </w:p>
        </w:tc>
        <w:tc>
          <w:tcPr>
            <w:tcW w:w="1237" w:type="dxa"/>
          </w:tcPr>
          <w:p w:rsidR="00FA019D" w:rsidRPr="00D42028" w:rsidRDefault="00557BB9" w:rsidP="00D420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10,532</w:t>
            </w:r>
          </w:p>
        </w:tc>
        <w:tc>
          <w:tcPr>
            <w:tcW w:w="1332" w:type="dxa"/>
          </w:tcPr>
          <w:p w:rsidR="00FA019D" w:rsidRPr="00D42028" w:rsidRDefault="00FA019D" w:rsidP="00D42028">
            <w:pPr>
              <w:pBdr>
                <w:bottom w:val="double" w:sz="4" w:space="1" w:color="auto"/>
              </w:pBdr>
              <w:tabs>
                <w:tab w:val="decimal" w:pos="1062"/>
              </w:tabs>
              <w:spacing w:line="260" w:lineRule="exact"/>
              <w:jc w:val="thaiDistribute"/>
              <w:rPr>
                <w:rFonts w:ascii="Arial" w:hAnsi="Arial" w:cs="Arial"/>
                <w:color w:val="000000"/>
                <w:sz w:val="16"/>
                <w:szCs w:val="16"/>
              </w:rPr>
            </w:pPr>
            <w:r w:rsidRPr="00D42028">
              <w:rPr>
                <w:rFonts w:ascii="Arial" w:hAnsi="Arial" w:cs="Arial"/>
                <w:color w:val="000000"/>
                <w:sz w:val="16"/>
                <w:szCs w:val="16"/>
              </w:rPr>
              <w:t>(36)</w:t>
            </w:r>
          </w:p>
        </w:tc>
        <w:tc>
          <w:tcPr>
            <w:tcW w:w="1275" w:type="dxa"/>
          </w:tcPr>
          <w:p w:rsidR="00FA019D" w:rsidRPr="00D42028" w:rsidRDefault="00557BB9" w:rsidP="00D42028">
            <w:pPr>
              <w:pBdr>
                <w:bottom w:val="double" w:sz="4" w:space="1" w:color="auto"/>
              </w:pBd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10,496</w:t>
            </w:r>
          </w:p>
        </w:tc>
      </w:tr>
      <w:tr w:rsidR="001211BF" w:rsidRPr="00266588" w:rsidTr="001211BF">
        <w:tc>
          <w:tcPr>
            <w:tcW w:w="3706" w:type="dxa"/>
            <w:gridSpan w:val="2"/>
          </w:tcPr>
          <w:p w:rsidR="001211BF" w:rsidRPr="00266588" w:rsidRDefault="001211BF" w:rsidP="00D42028">
            <w:pPr>
              <w:tabs>
                <w:tab w:val="decimal" w:pos="1062"/>
              </w:tabs>
              <w:spacing w:line="26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058"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37"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75" w:type="dxa"/>
          </w:tcPr>
          <w:p w:rsidR="001211BF" w:rsidRPr="00DB0FBA" w:rsidRDefault="001211BF" w:rsidP="00D42028">
            <w:pPr>
              <w:tabs>
                <w:tab w:val="decimal" w:pos="1062"/>
              </w:tabs>
              <w:spacing w:line="260" w:lineRule="exact"/>
              <w:jc w:val="thaiDistribute"/>
              <w:rPr>
                <w:rFonts w:ascii="Angsana New" w:hAnsi="Angsana New"/>
                <w:color w:val="000000"/>
              </w:rPr>
            </w:pPr>
          </w:p>
        </w:tc>
      </w:tr>
      <w:tr w:rsidR="001211BF" w:rsidRPr="00266588" w:rsidTr="001211BF">
        <w:tc>
          <w:tcPr>
            <w:tcW w:w="2374" w:type="dxa"/>
            <w:vAlign w:val="center"/>
          </w:tcPr>
          <w:p w:rsidR="001211BF" w:rsidRPr="00266588" w:rsidRDefault="001211BF" w:rsidP="00D42028">
            <w:pPr>
              <w:spacing w:line="26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15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058"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37"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75" w:type="dxa"/>
          </w:tcPr>
          <w:p w:rsidR="001211BF" w:rsidRPr="00D42028" w:rsidRDefault="00557BB9"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336</w:t>
            </w:r>
          </w:p>
        </w:tc>
      </w:tr>
      <w:tr w:rsidR="001211BF" w:rsidRPr="00266588" w:rsidTr="001211BF">
        <w:tc>
          <w:tcPr>
            <w:tcW w:w="2374" w:type="dxa"/>
            <w:vAlign w:val="center"/>
          </w:tcPr>
          <w:p w:rsidR="001211BF" w:rsidRPr="00266588" w:rsidRDefault="001211BF" w:rsidP="001211BF">
            <w:pPr>
              <w:spacing w:line="26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Pr>
                <w:rFonts w:ascii="Arial" w:hAnsi="Arial" w:cs="Arial"/>
                <w:sz w:val="16"/>
                <w:szCs w:val="16"/>
              </w:rPr>
              <w:t>Other expenses</w:t>
            </w: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15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058"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37"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75" w:type="dxa"/>
          </w:tcPr>
          <w:p w:rsidR="001211BF" w:rsidRPr="00D42028" w:rsidRDefault="00814E9E"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(132</w:t>
            </w:r>
            <w:r w:rsidR="001211BF" w:rsidRPr="00D42028">
              <w:rPr>
                <w:rFonts w:ascii="Arial" w:hAnsi="Arial" w:cs="Arial"/>
                <w:color w:val="000000"/>
                <w:sz w:val="16"/>
                <w:szCs w:val="16"/>
              </w:rPr>
              <w:t>)</w:t>
            </w:r>
          </w:p>
        </w:tc>
      </w:tr>
      <w:tr w:rsidR="001211BF" w:rsidRPr="00266588" w:rsidTr="001211BF">
        <w:tc>
          <w:tcPr>
            <w:tcW w:w="2374" w:type="dxa"/>
            <w:vAlign w:val="center"/>
          </w:tcPr>
          <w:p w:rsidR="001211BF" w:rsidRPr="00266588" w:rsidRDefault="001211BF" w:rsidP="00D42028">
            <w:pPr>
              <w:spacing w:line="260" w:lineRule="exact"/>
              <w:ind w:left="101" w:hangingChars="63" w:hanging="101"/>
              <w:rPr>
                <w:rFonts w:ascii="Arial" w:hAnsi="Arial" w:cs="Arial"/>
                <w:color w:val="000000"/>
                <w:sz w:val="16"/>
                <w:szCs w:val="16"/>
                <w:cs/>
              </w:rPr>
            </w:pPr>
            <w:r>
              <w:rPr>
                <w:rFonts w:ascii="Arial" w:hAnsi="Arial" w:cs="Arial"/>
                <w:color w:val="000000"/>
                <w:sz w:val="16"/>
                <w:szCs w:val="16"/>
              </w:rPr>
              <w:t xml:space="preserve"> </w:t>
            </w:r>
            <w:r>
              <w:rPr>
                <w:rFonts w:ascii="Arial" w:hAnsi="Arial" w:cs="Arial"/>
                <w:color w:val="000000"/>
                <w:sz w:val="16"/>
                <w:szCs w:val="16"/>
              </w:rPr>
              <w:tab/>
              <w:t>Income tax expenses</w:t>
            </w: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15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058"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37"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75" w:type="dxa"/>
          </w:tcPr>
          <w:p w:rsidR="001211BF" w:rsidRPr="00D42028" w:rsidRDefault="001211BF" w:rsidP="00D42028">
            <w:pPr>
              <w:tabs>
                <w:tab w:val="decimal" w:pos="882"/>
              </w:tabs>
              <w:spacing w:line="260" w:lineRule="exact"/>
              <w:jc w:val="thaiDistribute"/>
              <w:rPr>
                <w:rFonts w:ascii="Arial" w:hAnsi="Arial" w:cs="Arial"/>
                <w:color w:val="000000"/>
                <w:sz w:val="16"/>
                <w:szCs w:val="16"/>
              </w:rPr>
            </w:pPr>
            <w:r>
              <w:rPr>
                <w:rFonts w:ascii="Arial" w:hAnsi="Arial" w:cs="Arial"/>
                <w:color w:val="000000"/>
                <w:sz w:val="16"/>
                <w:szCs w:val="16"/>
              </w:rPr>
              <w:t>(1,572)</w:t>
            </w:r>
          </w:p>
        </w:tc>
      </w:tr>
      <w:tr w:rsidR="001211BF" w:rsidRPr="00266588" w:rsidTr="001211BF">
        <w:tc>
          <w:tcPr>
            <w:tcW w:w="3706" w:type="dxa"/>
            <w:gridSpan w:val="2"/>
            <w:vAlign w:val="bottom"/>
          </w:tcPr>
          <w:p w:rsidR="001211BF" w:rsidRPr="00266588" w:rsidRDefault="001211BF" w:rsidP="00D42028">
            <w:pPr>
              <w:spacing w:line="26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058"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37"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332" w:type="dxa"/>
          </w:tcPr>
          <w:p w:rsidR="001211BF" w:rsidRPr="00DB0FBA" w:rsidRDefault="001211BF" w:rsidP="00D42028">
            <w:pPr>
              <w:tabs>
                <w:tab w:val="decimal" w:pos="1062"/>
              </w:tabs>
              <w:spacing w:line="260" w:lineRule="exact"/>
              <w:jc w:val="thaiDistribute"/>
              <w:rPr>
                <w:rFonts w:ascii="Angsana New" w:hAnsi="Angsana New"/>
                <w:color w:val="000000"/>
              </w:rPr>
            </w:pPr>
          </w:p>
        </w:tc>
        <w:tc>
          <w:tcPr>
            <w:tcW w:w="1275" w:type="dxa"/>
          </w:tcPr>
          <w:p w:rsidR="001211BF" w:rsidRPr="00D42028" w:rsidRDefault="001211BF" w:rsidP="00D42028">
            <w:pPr>
              <w:pBdr>
                <w:bottom w:val="single" w:sz="4" w:space="1" w:color="auto"/>
              </w:pBd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(510)</w:t>
            </w:r>
          </w:p>
        </w:tc>
      </w:tr>
      <w:tr w:rsidR="00D42028" w:rsidRPr="00266588" w:rsidTr="001211BF">
        <w:tc>
          <w:tcPr>
            <w:tcW w:w="2374" w:type="dxa"/>
            <w:vAlign w:val="center"/>
          </w:tcPr>
          <w:p w:rsidR="00D42028" w:rsidRPr="00266588" w:rsidRDefault="00D42028" w:rsidP="00D42028">
            <w:pPr>
              <w:spacing w:line="260" w:lineRule="exact"/>
              <w:ind w:left="101" w:hangingChars="63" w:hanging="101"/>
              <w:rPr>
                <w:rFonts w:ascii="Arial" w:hAnsi="Arial" w:cs="Arial"/>
                <w:b/>
                <w:bCs/>
                <w:color w:val="000000"/>
                <w:sz w:val="16"/>
                <w:szCs w:val="16"/>
              </w:rPr>
            </w:pPr>
            <w:r w:rsidRPr="00266588">
              <w:rPr>
                <w:rFonts w:ascii="Arial" w:hAnsi="Arial" w:cs="Arial"/>
                <w:b/>
                <w:bCs/>
                <w:sz w:val="16"/>
                <w:szCs w:val="16"/>
              </w:rPr>
              <w:t>Profit for the year</w:t>
            </w:r>
          </w:p>
        </w:tc>
        <w:tc>
          <w:tcPr>
            <w:tcW w:w="1332" w:type="dxa"/>
          </w:tcPr>
          <w:p w:rsidR="00D42028" w:rsidRPr="00DB0FBA" w:rsidRDefault="00D42028" w:rsidP="00D42028">
            <w:pPr>
              <w:tabs>
                <w:tab w:val="decimal" w:pos="1062"/>
              </w:tabs>
              <w:spacing w:line="260" w:lineRule="exact"/>
              <w:jc w:val="thaiDistribute"/>
              <w:rPr>
                <w:rFonts w:ascii="Angsana New" w:hAnsi="Angsana New"/>
                <w:color w:val="000000"/>
              </w:rPr>
            </w:pPr>
          </w:p>
        </w:tc>
        <w:tc>
          <w:tcPr>
            <w:tcW w:w="1152" w:type="dxa"/>
          </w:tcPr>
          <w:p w:rsidR="00D42028" w:rsidRPr="00DB0FBA" w:rsidRDefault="00D42028" w:rsidP="00D42028">
            <w:pPr>
              <w:tabs>
                <w:tab w:val="decimal" w:pos="1062"/>
              </w:tabs>
              <w:spacing w:line="260" w:lineRule="exact"/>
              <w:jc w:val="thaiDistribute"/>
              <w:rPr>
                <w:rFonts w:ascii="Angsana New" w:hAnsi="Angsana New"/>
                <w:color w:val="000000"/>
              </w:rPr>
            </w:pPr>
          </w:p>
        </w:tc>
        <w:tc>
          <w:tcPr>
            <w:tcW w:w="1058" w:type="dxa"/>
          </w:tcPr>
          <w:p w:rsidR="00D42028" w:rsidRPr="00DB0FBA" w:rsidRDefault="00D42028" w:rsidP="00D42028">
            <w:pPr>
              <w:tabs>
                <w:tab w:val="decimal" w:pos="1062"/>
              </w:tabs>
              <w:spacing w:line="260" w:lineRule="exact"/>
              <w:jc w:val="thaiDistribute"/>
              <w:rPr>
                <w:rFonts w:ascii="Angsana New" w:hAnsi="Angsana New"/>
                <w:color w:val="000000"/>
              </w:rPr>
            </w:pPr>
          </w:p>
        </w:tc>
        <w:tc>
          <w:tcPr>
            <w:tcW w:w="1237" w:type="dxa"/>
          </w:tcPr>
          <w:p w:rsidR="00D42028" w:rsidRPr="00DB0FBA" w:rsidRDefault="00D42028" w:rsidP="00D42028">
            <w:pPr>
              <w:tabs>
                <w:tab w:val="decimal" w:pos="1062"/>
              </w:tabs>
              <w:spacing w:line="260" w:lineRule="exact"/>
              <w:jc w:val="thaiDistribute"/>
              <w:rPr>
                <w:rFonts w:ascii="Angsana New" w:hAnsi="Angsana New"/>
                <w:color w:val="000000"/>
              </w:rPr>
            </w:pPr>
          </w:p>
        </w:tc>
        <w:tc>
          <w:tcPr>
            <w:tcW w:w="1332" w:type="dxa"/>
          </w:tcPr>
          <w:p w:rsidR="00D42028" w:rsidRPr="00DB0FBA" w:rsidRDefault="00D42028" w:rsidP="00D42028">
            <w:pPr>
              <w:tabs>
                <w:tab w:val="decimal" w:pos="1062"/>
              </w:tabs>
              <w:spacing w:line="260" w:lineRule="exact"/>
              <w:jc w:val="thaiDistribute"/>
              <w:rPr>
                <w:rFonts w:ascii="Angsana New" w:hAnsi="Angsana New"/>
                <w:color w:val="000000"/>
              </w:rPr>
            </w:pPr>
          </w:p>
        </w:tc>
        <w:tc>
          <w:tcPr>
            <w:tcW w:w="1275" w:type="dxa"/>
          </w:tcPr>
          <w:p w:rsidR="00D42028" w:rsidRPr="00D42028" w:rsidRDefault="00D42028" w:rsidP="00D42028">
            <w:pPr>
              <w:pBdr>
                <w:bottom w:val="double" w:sz="4" w:space="1" w:color="auto"/>
              </w:pBdr>
              <w:tabs>
                <w:tab w:val="decimal" w:pos="882"/>
              </w:tabs>
              <w:spacing w:line="260" w:lineRule="exact"/>
              <w:jc w:val="thaiDistribute"/>
              <w:rPr>
                <w:rFonts w:ascii="Arial" w:hAnsi="Arial" w:cs="Arial"/>
                <w:color w:val="000000"/>
                <w:sz w:val="16"/>
                <w:szCs w:val="16"/>
              </w:rPr>
            </w:pPr>
            <w:r w:rsidRPr="00D42028">
              <w:rPr>
                <w:rFonts w:ascii="Arial" w:hAnsi="Arial" w:cs="Arial"/>
                <w:color w:val="000000"/>
                <w:sz w:val="16"/>
                <w:szCs w:val="16"/>
              </w:rPr>
              <w:t>8,618</w:t>
            </w:r>
          </w:p>
        </w:tc>
      </w:tr>
    </w:tbl>
    <w:p w:rsidR="00516CA4" w:rsidRDefault="00516CA4" w:rsidP="00516CA4">
      <w:pPr>
        <w:spacing w:before="240" w:after="120" w:line="380" w:lineRule="exact"/>
        <w:ind w:left="547" w:right="58"/>
        <w:jc w:val="both"/>
        <w:rPr>
          <w:rFonts w:ascii="Arial" w:hAnsi="Arial" w:cs="Arial"/>
          <w:sz w:val="22"/>
          <w:szCs w:val="22"/>
        </w:rPr>
      </w:pPr>
      <w:r w:rsidRPr="00D0362A">
        <w:rPr>
          <w:rFonts w:ascii="Arial" w:hAnsi="Arial" w:cs="Arial"/>
          <w:sz w:val="22"/>
          <w:szCs w:val="22"/>
        </w:rPr>
        <w:t>The fo</w:t>
      </w:r>
      <w:r>
        <w:rPr>
          <w:rFonts w:ascii="Arial" w:hAnsi="Arial" w:cs="Arial"/>
          <w:sz w:val="22"/>
          <w:szCs w:val="22"/>
        </w:rPr>
        <w:t xml:space="preserve">llowing table present assets information regarding the Company’s and its subsidiaries’ operating segments for the year ended 31 December </w:t>
      </w:r>
      <w:r w:rsidR="005E35BD">
        <w:rPr>
          <w:rFonts w:ascii="Arial" w:hAnsi="Arial" w:cs="Arial"/>
          <w:sz w:val="22"/>
          <w:szCs w:val="22"/>
        </w:rPr>
        <w:t>2016</w:t>
      </w:r>
      <w:r>
        <w:rPr>
          <w:rFonts w:ascii="Arial" w:hAnsi="Arial" w:cs="Arial"/>
          <w:sz w:val="22"/>
          <w:szCs w:val="22"/>
        </w:rPr>
        <w:t>, respectively.</w:t>
      </w:r>
    </w:p>
    <w:p w:rsidR="00516CA4" w:rsidRPr="00266588" w:rsidRDefault="00516CA4" w:rsidP="00516CA4">
      <w:pPr>
        <w:tabs>
          <w:tab w:val="left" w:pos="2160"/>
          <w:tab w:val="right" w:pos="5130"/>
          <w:tab w:val="right" w:pos="6750"/>
          <w:tab w:val="right" w:pos="8190"/>
        </w:tabs>
        <w:spacing w:line="300" w:lineRule="exact"/>
        <w:ind w:left="547" w:right="-331" w:hanging="547"/>
        <w:jc w:val="right"/>
        <w:rPr>
          <w:rFonts w:ascii="Arial" w:hAnsi="Arial" w:cs="Arial"/>
          <w:sz w:val="16"/>
          <w:szCs w:val="16"/>
        </w:rPr>
      </w:pPr>
      <w:r w:rsidRPr="00266588">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5"/>
        <w:gridCol w:w="1332"/>
        <w:gridCol w:w="1151"/>
        <w:gridCol w:w="1058"/>
        <w:gridCol w:w="1237"/>
        <w:gridCol w:w="1332"/>
        <w:gridCol w:w="1275"/>
      </w:tblGrid>
      <w:tr w:rsidR="00516CA4" w:rsidRPr="00266588" w:rsidTr="00516CA4">
        <w:tc>
          <w:tcPr>
            <w:tcW w:w="2376" w:type="dxa"/>
          </w:tcPr>
          <w:p w:rsidR="00516CA4" w:rsidRPr="00266588" w:rsidRDefault="00516CA4" w:rsidP="00516CA4">
            <w:pPr>
              <w:spacing w:line="300" w:lineRule="exact"/>
              <w:jc w:val="right"/>
              <w:rPr>
                <w:rFonts w:ascii="Arial" w:hAnsi="Arial" w:cs="Arial"/>
                <w:color w:val="000000"/>
                <w:sz w:val="16"/>
                <w:szCs w:val="16"/>
              </w:rPr>
            </w:pPr>
          </w:p>
        </w:tc>
        <w:tc>
          <w:tcPr>
            <w:tcW w:w="1331" w:type="dxa"/>
          </w:tcPr>
          <w:p w:rsidR="00516CA4" w:rsidRPr="00266588" w:rsidRDefault="00516CA4" w:rsidP="00516CA4">
            <w:pPr>
              <w:spacing w:line="300" w:lineRule="exact"/>
              <w:jc w:val="center"/>
              <w:rPr>
                <w:rFonts w:ascii="Arial" w:hAnsi="Arial" w:cs="Arial"/>
                <w:color w:val="000000"/>
                <w:sz w:val="16"/>
                <w:szCs w:val="16"/>
              </w:rPr>
            </w:pPr>
          </w:p>
        </w:tc>
        <w:tc>
          <w:tcPr>
            <w:tcW w:w="1151" w:type="dxa"/>
          </w:tcPr>
          <w:p w:rsidR="00516CA4" w:rsidRPr="00266588" w:rsidRDefault="00516CA4" w:rsidP="00516CA4">
            <w:pPr>
              <w:spacing w:line="300" w:lineRule="exact"/>
              <w:jc w:val="center"/>
              <w:rPr>
                <w:rFonts w:ascii="Arial" w:hAnsi="Arial" w:cs="Arial"/>
                <w:sz w:val="16"/>
                <w:szCs w:val="16"/>
              </w:rPr>
            </w:pPr>
            <w:r w:rsidRPr="00266588">
              <w:rPr>
                <w:rFonts w:ascii="Arial" w:hAnsi="Arial" w:cs="Arial"/>
                <w:sz w:val="16"/>
                <w:szCs w:val="16"/>
              </w:rPr>
              <w:t>Rental and</w:t>
            </w:r>
          </w:p>
        </w:tc>
        <w:tc>
          <w:tcPr>
            <w:tcW w:w="1058" w:type="dxa"/>
          </w:tcPr>
          <w:p w:rsidR="00516CA4" w:rsidRPr="00266588" w:rsidRDefault="00516CA4" w:rsidP="00516CA4">
            <w:pPr>
              <w:spacing w:line="300" w:lineRule="exact"/>
              <w:jc w:val="center"/>
              <w:rPr>
                <w:rFonts w:ascii="Arial" w:hAnsi="Arial" w:cs="Arial"/>
                <w:color w:val="000000"/>
                <w:sz w:val="16"/>
                <w:szCs w:val="16"/>
              </w:rPr>
            </w:pPr>
          </w:p>
        </w:tc>
        <w:tc>
          <w:tcPr>
            <w:tcW w:w="1237"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2"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5"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516CA4" w:rsidRPr="00266588" w:rsidTr="00516CA4">
        <w:trPr>
          <w:trHeight w:val="144"/>
        </w:trPr>
        <w:tc>
          <w:tcPr>
            <w:tcW w:w="2376" w:type="dxa"/>
          </w:tcPr>
          <w:p w:rsidR="00516CA4" w:rsidRPr="00266588" w:rsidRDefault="00516CA4" w:rsidP="00516CA4">
            <w:pPr>
              <w:spacing w:line="300" w:lineRule="exact"/>
              <w:jc w:val="right"/>
              <w:rPr>
                <w:rFonts w:ascii="Arial" w:hAnsi="Arial" w:cs="Arial"/>
                <w:color w:val="000000"/>
                <w:sz w:val="16"/>
                <w:szCs w:val="16"/>
              </w:rPr>
            </w:pPr>
          </w:p>
        </w:tc>
        <w:tc>
          <w:tcPr>
            <w:tcW w:w="1331"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1"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058" w:type="dxa"/>
          </w:tcPr>
          <w:p w:rsidR="00516CA4" w:rsidRPr="00266588" w:rsidRDefault="00516CA4" w:rsidP="00516CA4">
            <w:pPr>
              <w:spacing w:line="300" w:lineRule="exact"/>
              <w:jc w:val="center"/>
              <w:rPr>
                <w:rFonts w:ascii="Arial" w:hAnsi="Arial" w:cs="Arial"/>
                <w:sz w:val="16"/>
                <w:szCs w:val="16"/>
              </w:rPr>
            </w:pPr>
          </w:p>
        </w:tc>
        <w:tc>
          <w:tcPr>
            <w:tcW w:w="1237"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32"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5" w:type="dxa"/>
          </w:tcPr>
          <w:p w:rsidR="00516CA4" w:rsidRPr="00266588" w:rsidRDefault="00516CA4" w:rsidP="00516CA4">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516CA4" w:rsidRPr="00266588" w:rsidTr="00516CA4">
        <w:tc>
          <w:tcPr>
            <w:tcW w:w="2376" w:type="dxa"/>
          </w:tcPr>
          <w:p w:rsidR="00516CA4" w:rsidRPr="00266588" w:rsidRDefault="00516CA4" w:rsidP="00516CA4">
            <w:pPr>
              <w:spacing w:line="300" w:lineRule="exact"/>
              <w:jc w:val="right"/>
              <w:rPr>
                <w:rFonts w:ascii="Arial" w:hAnsi="Arial" w:cs="Arial"/>
                <w:color w:val="000000"/>
                <w:sz w:val="16"/>
                <w:szCs w:val="16"/>
              </w:rPr>
            </w:pPr>
          </w:p>
        </w:tc>
        <w:tc>
          <w:tcPr>
            <w:tcW w:w="1331"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1"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058"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7"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2"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5" w:type="dxa"/>
          </w:tcPr>
          <w:p w:rsidR="00516CA4" w:rsidRPr="00266588" w:rsidRDefault="00516CA4" w:rsidP="00516CA4">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1211BF" w:rsidRPr="00266588" w:rsidTr="00516CA4">
        <w:tc>
          <w:tcPr>
            <w:tcW w:w="2376" w:type="dxa"/>
          </w:tcPr>
          <w:p w:rsidR="001211BF" w:rsidRPr="00C96F20" w:rsidRDefault="001211BF" w:rsidP="001211BF">
            <w:pPr>
              <w:spacing w:line="300" w:lineRule="exact"/>
              <w:ind w:left="101" w:hangingChars="63" w:hanging="101"/>
              <w:rPr>
                <w:rFonts w:ascii="Arial" w:hAnsi="Arial" w:cs="Arial"/>
                <w:b/>
                <w:bCs/>
                <w:color w:val="000000"/>
                <w:sz w:val="16"/>
                <w:szCs w:val="16"/>
              </w:rPr>
            </w:pPr>
            <w:r w:rsidRPr="00C96F20">
              <w:rPr>
                <w:rFonts w:ascii="Arial" w:hAnsi="Arial" w:cs="Arial"/>
                <w:b/>
                <w:bCs/>
                <w:sz w:val="16"/>
                <w:szCs w:val="16"/>
              </w:rPr>
              <w:t>Segment assets</w:t>
            </w:r>
          </w:p>
        </w:tc>
        <w:tc>
          <w:tcPr>
            <w:tcW w:w="1331" w:type="dxa"/>
          </w:tcPr>
          <w:p w:rsidR="001211BF" w:rsidRPr="00516CA4" w:rsidRDefault="001211BF" w:rsidP="00F8346C">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53,</w:t>
            </w:r>
            <w:r w:rsidR="00F8346C">
              <w:rPr>
                <w:rFonts w:ascii="Arial" w:hAnsi="Arial" w:cs="Arial"/>
                <w:color w:val="000000"/>
                <w:sz w:val="16"/>
                <w:szCs w:val="16"/>
              </w:rPr>
              <w:t>053</w:t>
            </w:r>
          </w:p>
        </w:tc>
        <w:tc>
          <w:tcPr>
            <w:tcW w:w="1151"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18,528</w:t>
            </w:r>
          </w:p>
        </w:tc>
        <w:tc>
          <w:tcPr>
            <w:tcW w:w="1058" w:type="dxa"/>
          </w:tcPr>
          <w:p w:rsidR="001211BF" w:rsidRPr="00516CA4" w:rsidRDefault="001211BF" w:rsidP="001211BF">
            <w:pPr>
              <w:tabs>
                <w:tab w:val="decimal" w:pos="722"/>
              </w:tabs>
              <w:spacing w:line="30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71,581</w:t>
            </w:r>
          </w:p>
        </w:tc>
        <w:tc>
          <w:tcPr>
            <w:tcW w:w="1332" w:type="dxa"/>
          </w:tcPr>
          <w:p w:rsidR="001211BF" w:rsidRPr="00516CA4" w:rsidRDefault="001211BF" w:rsidP="001211BF">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29,924</w:t>
            </w:r>
          </w:p>
        </w:tc>
        <w:tc>
          <w:tcPr>
            <w:tcW w:w="1275"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101,505</w:t>
            </w:r>
          </w:p>
        </w:tc>
      </w:tr>
      <w:tr w:rsidR="001211BF" w:rsidRPr="00266588" w:rsidTr="00516CA4">
        <w:tc>
          <w:tcPr>
            <w:tcW w:w="2376" w:type="dxa"/>
          </w:tcPr>
          <w:p w:rsidR="001211BF" w:rsidRDefault="001211BF" w:rsidP="001211BF">
            <w:pPr>
              <w:spacing w:line="300" w:lineRule="exact"/>
              <w:ind w:left="101" w:hangingChars="63" w:hanging="101"/>
              <w:rPr>
                <w:rFonts w:ascii="Arial" w:hAnsi="Arial" w:cs="Arial"/>
                <w:sz w:val="16"/>
                <w:szCs w:val="16"/>
              </w:rPr>
            </w:pPr>
            <w:r>
              <w:rPr>
                <w:rFonts w:ascii="Arial" w:hAnsi="Arial" w:cs="Arial"/>
                <w:sz w:val="16"/>
                <w:szCs w:val="16"/>
              </w:rPr>
              <w:t>Investments under the equity</w:t>
            </w:r>
          </w:p>
        </w:tc>
        <w:tc>
          <w:tcPr>
            <w:tcW w:w="1331" w:type="dxa"/>
          </w:tcPr>
          <w:p w:rsidR="001211BF" w:rsidRDefault="001211BF" w:rsidP="001211BF">
            <w:pPr>
              <w:tabs>
                <w:tab w:val="decimal" w:pos="1062"/>
              </w:tabs>
              <w:spacing w:line="300" w:lineRule="exact"/>
              <w:jc w:val="thaiDistribute"/>
              <w:rPr>
                <w:rFonts w:ascii="Arial" w:hAnsi="Arial" w:cs="Arial"/>
                <w:color w:val="000000"/>
                <w:sz w:val="16"/>
                <w:szCs w:val="16"/>
              </w:rPr>
            </w:pPr>
          </w:p>
        </w:tc>
        <w:tc>
          <w:tcPr>
            <w:tcW w:w="1151" w:type="dxa"/>
          </w:tcPr>
          <w:p w:rsidR="001211BF" w:rsidRDefault="001211BF" w:rsidP="001211BF">
            <w:pPr>
              <w:tabs>
                <w:tab w:val="decimal" w:pos="882"/>
              </w:tabs>
              <w:spacing w:line="300" w:lineRule="exact"/>
              <w:jc w:val="thaiDistribute"/>
              <w:rPr>
                <w:rFonts w:ascii="Arial" w:hAnsi="Arial" w:cs="Arial"/>
                <w:color w:val="000000"/>
                <w:sz w:val="16"/>
                <w:szCs w:val="16"/>
              </w:rPr>
            </w:pPr>
          </w:p>
        </w:tc>
        <w:tc>
          <w:tcPr>
            <w:tcW w:w="1058" w:type="dxa"/>
          </w:tcPr>
          <w:p w:rsidR="001211BF" w:rsidRDefault="001211BF" w:rsidP="001211BF">
            <w:pPr>
              <w:tabs>
                <w:tab w:val="decimal" w:pos="722"/>
              </w:tabs>
              <w:spacing w:line="300" w:lineRule="exact"/>
              <w:jc w:val="thaiDistribute"/>
              <w:rPr>
                <w:rFonts w:ascii="Arial" w:hAnsi="Arial" w:cs="Arial"/>
                <w:color w:val="000000"/>
                <w:sz w:val="16"/>
                <w:szCs w:val="16"/>
              </w:rPr>
            </w:pPr>
          </w:p>
        </w:tc>
        <w:tc>
          <w:tcPr>
            <w:tcW w:w="1237" w:type="dxa"/>
          </w:tcPr>
          <w:p w:rsidR="001211BF" w:rsidRDefault="001211BF" w:rsidP="001211BF">
            <w:pPr>
              <w:tabs>
                <w:tab w:val="decimal" w:pos="882"/>
              </w:tabs>
              <w:spacing w:line="300" w:lineRule="exact"/>
              <w:jc w:val="thaiDistribute"/>
              <w:rPr>
                <w:rFonts w:ascii="Arial" w:hAnsi="Arial" w:cs="Arial"/>
                <w:color w:val="000000"/>
                <w:sz w:val="16"/>
                <w:szCs w:val="16"/>
              </w:rPr>
            </w:pPr>
          </w:p>
        </w:tc>
        <w:tc>
          <w:tcPr>
            <w:tcW w:w="1332" w:type="dxa"/>
          </w:tcPr>
          <w:p w:rsidR="001211BF" w:rsidRDefault="001211BF" w:rsidP="001211BF">
            <w:pPr>
              <w:tabs>
                <w:tab w:val="decimal" w:pos="1062"/>
              </w:tabs>
              <w:spacing w:line="300" w:lineRule="exact"/>
              <w:jc w:val="thaiDistribute"/>
              <w:rPr>
                <w:rFonts w:ascii="Arial" w:hAnsi="Arial" w:cs="Arial"/>
                <w:color w:val="000000"/>
                <w:sz w:val="16"/>
                <w:szCs w:val="16"/>
              </w:rPr>
            </w:pPr>
          </w:p>
        </w:tc>
        <w:tc>
          <w:tcPr>
            <w:tcW w:w="1275" w:type="dxa"/>
          </w:tcPr>
          <w:p w:rsidR="001211BF" w:rsidRDefault="001211BF" w:rsidP="001211BF">
            <w:pPr>
              <w:tabs>
                <w:tab w:val="decimal" w:pos="882"/>
              </w:tabs>
              <w:spacing w:line="300" w:lineRule="exact"/>
              <w:jc w:val="thaiDistribute"/>
              <w:rPr>
                <w:rFonts w:ascii="Arial" w:hAnsi="Arial" w:cs="Arial"/>
                <w:color w:val="000000"/>
                <w:sz w:val="16"/>
                <w:szCs w:val="16"/>
              </w:rPr>
            </w:pPr>
          </w:p>
        </w:tc>
      </w:tr>
      <w:tr w:rsidR="001211BF" w:rsidRPr="00266588" w:rsidTr="00516CA4">
        <w:tc>
          <w:tcPr>
            <w:tcW w:w="2376" w:type="dxa"/>
          </w:tcPr>
          <w:p w:rsidR="001211BF" w:rsidRPr="00266588" w:rsidRDefault="001211BF" w:rsidP="001211BF">
            <w:pPr>
              <w:spacing w:line="300" w:lineRule="exact"/>
              <w:ind w:left="101" w:hangingChars="63" w:hanging="101"/>
              <w:rPr>
                <w:rFonts w:ascii="Arial" w:hAnsi="Arial" w:cs="Arial"/>
                <w:color w:val="000000"/>
                <w:sz w:val="16"/>
                <w:szCs w:val="16"/>
              </w:rPr>
            </w:pPr>
            <w:r>
              <w:rPr>
                <w:rFonts w:ascii="Arial" w:hAnsi="Arial" w:cs="Arial"/>
                <w:color w:val="000000"/>
                <w:sz w:val="16"/>
                <w:szCs w:val="16"/>
              </w:rPr>
              <w:t xml:space="preserve">   method</w:t>
            </w:r>
          </w:p>
        </w:tc>
        <w:tc>
          <w:tcPr>
            <w:tcW w:w="1331" w:type="dxa"/>
          </w:tcPr>
          <w:p w:rsidR="001211BF" w:rsidRPr="00516CA4" w:rsidRDefault="001211BF" w:rsidP="001211BF">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6,972</w:t>
            </w:r>
          </w:p>
        </w:tc>
        <w:tc>
          <w:tcPr>
            <w:tcW w:w="1151"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467</w:t>
            </w:r>
          </w:p>
        </w:tc>
        <w:tc>
          <w:tcPr>
            <w:tcW w:w="1058" w:type="dxa"/>
          </w:tcPr>
          <w:p w:rsidR="001211BF" w:rsidRPr="00516CA4" w:rsidRDefault="001211BF" w:rsidP="001211BF">
            <w:pPr>
              <w:tabs>
                <w:tab w:val="decimal" w:pos="722"/>
              </w:tabs>
              <w:spacing w:line="300" w:lineRule="exact"/>
              <w:jc w:val="thaiDistribute"/>
              <w:rPr>
                <w:rFonts w:ascii="Arial" w:hAnsi="Arial" w:cs="Arial"/>
                <w:color w:val="000000"/>
                <w:sz w:val="16"/>
                <w:szCs w:val="16"/>
              </w:rPr>
            </w:pPr>
            <w:r>
              <w:rPr>
                <w:rFonts w:ascii="Arial" w:hAnsi="Arial" w:cs="Arial"/>
                <w:color w:val="000000"/>
                <w:sz w:val="16"/>
                <w:szCs w:val="16"/>
              </w:rPr>
              <w:t>12,820</w:t>
            </w:r>
          </w:p>
        </w:tc>
        <w:tc>
          <w:tcPr>
            <w:tcW w:w="1237"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20,259</w:t>
            </w:r>
          </w:p>
        </w:tc>
        <w:tc>
          <w:tcPr>
            <w:tcW w:w="1332" w:type="dxa"/>
          </w:tcPr>
          <w:p w:rsidR="001211BF" w:rsidRPr="00516CA4" w:rsidRDefault="001211BF" w:rsidP="001211BF">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20,259</w:t>
            </w:r>
          </w:p>
        </w:tc>
      </w:tr>
      <w:tr w:rsidR="001211BF" w:rsidRPr="00266588" w:rsidTr="00516CA4">
        <w:tc>
          <w:tcPr>
            <w:tcW w:w="2376" w:type="dxa"/>
          </w:tcPr>
          <w:p w:rsidR="001211BF" w:rsidRPr="00266588" w:rsidRDefault="001211BF" w:rsidP="001211BF">
            <w:pPr>
              <w:spacing w:line="300" w:lineRule="exact"/>
              <w:ind w:left="101" w:hangingChars="63" w:hanging="101"/>
              <w:rPr>
                <w:rFonts w:ascii="Arial" w:hAnsi="Arial" w:cs="Arial"/>
                <w:color w:val="000000"/>
                <w:sz w:val="16"/>
                <w:szCs w:val="16"/>
              </w:rPr>
            </w:pPr>
            <w:r>
              <w:rPr>
                <w:rFonts w:ascii="Arial" w:hAnsi="Arial" w:cs="Arial"/>
                <w:sz w:val="16"/>
                <w:szCs w:val="16"/>
              </w:rPr>
              <w:t xml:space="preserve">Increase (decrease) in </w:t>
            </w:r>
          </w:p>
        </w:tc>
        <w:tc>
          <w:tcPr>
            <w:tcW w:w="1331" w:type="dxa"/>
          </w:tcPr>
          <w:p w:rsidR="001211BF" w:rsidRPr="00516CA4" w:rsidRDefault="001211BF" w:rsidP="001211BF">
            <w:pPr>
              <w:tabs>
                <w:tab w:val="decimal" w:pos="1062"/>
              </w:tabs>
              <w:spacing w:line="300" w:lineRule="exact"/>
              <w:jc w:val="thaiDistribute"/>
              <w:rPr>
                <w:rFonts w:ascii="Arial" w:hAnsi="Arial" w:cs="Arial"/>
                <w:color w:val="000000"/>
                <w:sz w:val="16"/>
                <w:szCs w:val="16"/>
              </w:rPr>
            </w:pPr>
          </w:p>
        </w:tc>
        <w:tc>
          <w:tcPr>
            <w:tcW w:w="1151"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p>
        </w:tc>
        <w:tc>
          <w:tcPr>
            <w:tcW w:w="1058" w:type="dxa"/>
          </w:tcPr>
          <w:p w:rsidR="001211BF" w:rsidRPr="00516CA4" w:rsidRDefault="001211BF" w:rsidP="001211BF">
            <w:pPr>
              <w:tabs>
                <w:tab w:val="decimal" w:pos="722"/>
              </w:tabs>
              <w:spacing w:line="300" w:lineRule="exact"/>
              <w:jc w:val="thaiDistribute"/>
              <w:rPr>
                <w:rFonts w:ascii="Arial" w:hAnsi="Arial" w:cs="Arial"/>
                <w:color w:val="000000"/>
                <w:sz w:val="16"/>
                <w:szCs w:val="16"/>
              </w:rPr>
            </w:pPr>
          </w:p>
        </w:tc>
        <w:tc>
          <w:tcPr>
            <w:tcW w:w="1237"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p>
        </w:tc>
        <w:tc>
          <w:tcPr>
            <w:tcW w:w="1332" w:type="dxa"/>
          </w:tcPr>
          <w:p w:rsidR="001211BF" w:rsidRPr="00516CA4" w:rsidRDefault="001211BF" w:rsidP="001211BF">
            <w:pPr>
              <w:tabs>
                <w:tab w:val="decimal" w:pos="1062"/>
              </w:tabs>
              <w:spacing w:line="300" w:lineRule="exact"/>
              <w:jc w:val="thaiDistribute"/>
              <w:rPr>
                <w:rFonts w:ascii="Arial" w:hAnsi="Arial" w:cs="Arial"/>
                <w:color w:val="000000"/>
                <w:sz w:val="16"/>
                <w:szCs w:val="16"/>
              </w:rPr>
            </w:pPr>
          </w:p>
        </w:tc>
        <w:tc>
          <w:tcPr>
            <w:tcW w:w="1275" w:type="dxa"/>
          </w:tcPr>
          <w:p w:rsidR="001211BF" w:rsidRPr="00516CA4" w:rsidRDefault="001211BF" w:rsidP="001211BF">
            <w:pPr>
              <w:tabs>
                <w:tab w:val="decimal" w:pos="882"/>
              </w:tabs>
              <w:spacing w:line="300" w:lineRule="exact"/>
              <w:jc w:val="thaiDistribute"/>
              <w:rPr>
                <w:rFonts w:ascii="Arial" w:hAnsi="Arial" w:cs="Arial"/>
                <w:color w:val="000000"/>
                <w:sz w:val="16"/>
                <w:szCs w:val="16"/>
              </w:rPr>
            </w:pPr>
          </w:p>
        </w:tc>
      </w:tr>
      <w:tr w:rsidR="001211BF" w:rsidRPr="00266588" w:rsidTr="00AA7C18">
        <w:tc>
          <w:tcPr>
            <w:tcW w:w="2376" w:type="dxa"/>
          </w:tcPr>
          <w:p w:rsidR="001211BF" w:rsidRDefault="001211BF" w:rsidP="001211BF">
            <w:pPr>
              <w:spacing w:line="300" w:lineRule="exact"/>
              <w:ind w:left="101" w:hangingChars="63" w:hanging="101"/>
              <w:rPr>
                <w:rFonts w:ascii="Arial" w:hAnsi="Arial" w:cs="Arial"/>
                <w:sz w:val="16"/>
                <w:szCs w:val="16"/>
              </w:rPr>
            </w:pPr>
            <w:r>
              <w:rPr>
                <w:rFonts w:ascii="Arial" w:hAnsi="Arial" w:cs="Arial"/>
                <w:sz w:val="16"/>
                <w:szCs w:val="16"/>
              </w:rPr>
              <w:t xml:space="preserve">   non-current assets (other than financial instruments and deferred tax assets)</w:t>
            </w:r>
          </w:p>
        </w:tc>
        <w:tc>
          <w:tcPr>
            <w:tcW w:w="1331" w:type="dxa"/>
            <w:vAlign w:val="bottom"/>
          </w:tcPr>
          <w:p w:rsidR="001211BF" w:rsidRPr="00516CA4" w:rsidRDefault="001211BF" w:rsidP="00AA7C18">
            <w:pPr>
              <w:tabs>
                <w:tab w:val="decimal" w:pos="1062"/>
              </w:tabs>
              <w:spacing w:line="300" w:lineRule="exact"/>
              <w:jc w:val="center"/>
              <w:rPr>
                <w:rFonts w:ascii="Arial" w:hAnsi="Arial" w:cs="Arial"/>
                <w:color w:val="000000"/>
                <w:sz w:val="16"/>
                <w:szCs w:val="16"/>
              </w:rPr>
            </w:pPr>
            <w:r>
              <w:rPr>
                <w:rFonts w:ascii="Arial" w:hAnsi="Arial" w:cs="Arial"/>
                <w:color w:val="000000"/>
                <w:sz w:val="16"/>
                <w:szCs w:val="16"/>
              </w:rPr>
              <w:t>(770)</w:t>
            </w:r>
          </w:p>
        </w:tc>
        <w:tc>
          <w:tcPr>
            <w:tcW w:w="1151" w:type="dxa"/>
            <w:vAlign w:val="bottom"/>
          </w:tcPr>
          <w:p w:rsidR="001211BF" w:rsidRPr="00516CA4" w:rsidRDefault="00F8346C" w:rsidP="00AA7C18">
            <w:pPr>
              <w:tabs>
                <w:tab w:val="decimal" w:pos="882"/>
              </w:tabs>
              <w:spacing w:line="300" w:lineRule="exact"/>
              <w:jc w:val="center"/>
              <w:rPr>
                <w:rFonts w:ascii="Arial" w:hAnsi="Arial" w:cs="Arial"/>
                <w:color w:val="000000"/>
                <w:sz w:val="16"/>
                <w:szCs w:val="16"/>
              </w:rPr>
            </w:pPr>
            <w:r>
              <w:rPr>
                <w:rFonts w:ascii="Arial" w:hAnsi="Arial" w:cs="Arial"/>
                <w:color w:val="000000"/>
                <w:sz w:val="16"/>
                <w:szCs w:val="16"/>
              </w:rPr>
              <w:t>9,968</w:t>
            </w:r>
          </w:p>
        </w:tc>
        <w:tc>
          <w:tcPr>
            <w:tcW w:w="1058" w:type="dxa"/>
            <w:vAlign w:val="bottom"/>
          </w:tcPr>
          <w:p w:rsidR="001211BF" w:rsidRPr="00516CA4" w:rsidRDefault="001211BF" w:rsidP="00AA7C18">
            <w:pPr>
              <w:tabs>
                <w:tab w:val="decimal" w:pos="722"/>
              </w:tabs>
              <w:spacing w:line="300" w:lineRule="exact"/>
              <w:jc w:val="center"/>
              <w:rPr>
                <w:rFonts w:ascii="Arial" w:hAnsi="Arial" w:cs="Arial"/>
                <w:color w:val="000000"/>
                <w:sz w:val="16"/>
                <w:szCs w:val="16"/>
              </w:rPr>
            </w:pPr>
            <w:r>
              <w:rPr>
                <w:rFonts w:ascii="Arial" w:hAnsi="Arial" w:cs="Arial"/>
                <w:color w:val="000000"/>
                <w:sz w:val="16"/>
                <w:szCs w:val="16"/>
              </w:rPr>
              <w:t>-</w:t>
            </w:r>
          </w:p>
        </w:tc>
        <w:tc>
          <w:tcPr>
            <w:tcW w:w="1237" w:type="dxa"/>
            <w:vAlign w:val="bottom"/>
          </w:tcPr>
          <w:p w:rsidR="001211BF" w:rsidRPr="00516CA4" w:rsidRDefault="001211BF" w:rsidP="00AA7C18">
            <w:pPr>
              <w:tabs>
                <w:tab w:val="decimal" w:pos="882"/>
              </w:tabs>
              <w:spacing w:line="300" w:lineRule="exact"/>
              <w:jc w:val="center"/>
              <w:rPr>
                <w:rFonts w:ascii="Arial" w:hAnsi="Arial" w:cs="Arial"/>
                <w:color w:val="000000"/>
                <w:sz w:val="16"/>
                <w:szCs w:val="16"/>
              </w:rPr>
            </w:pPr>
            <w:r>
              <w:rPr>
                <w:rFonts w:ascii="Arial" w:hAnsi="Arial" w:cs="Arial"/>
                <w:color w:val="000000"/>
                <w:sz w:val="16"/>
                <w:szCs w:val="16"/>
              </w:rPr>
              <w:t>9,198</w:t>
            </w:r>
          </w:p>
        </w:tc>
        <w:tc>
          <w:tcPr>
            <w:tcW w:w="1332" w:type="dxa"/>
            <w:vAlign w:val="bottom"/>
          </w:tcPr>
          <w:p w:rsidR="001211BF" w:rsidRPr="00516CA4" w:rsidRDefault="001211BF" w:rsidP="00AA7C18">
            <w:pPr>
              <w:tabs>
                <w:tab w:val="decimal" w:pos="1062"/>
              </w:tabs>
              <w:spacing w:line="300" w:lineRule="exact"/>
              <w:jc w:val="center"/>
              <w:rPr>
                <w:rFonts w:ascii="Arial" w:hAnsi="Arial" w:cs="Arial"/>
                <w:color w:val="000000"/>
                <w:sz w:val="16"/>
                <w:szCs w:val="16"/>
              </w:rPr>
            </w:pPr>
            <w:r>
              <w:rPr>
                <w:rFonts w:ascii="Arial" w:hAnsi="Arial" w:cs="Arial"/>
                <w:color w:val="000000"/>
                <w:sz w:val="16"/>
                <w:szCs w:val="16"/>
              </w:rPr>
              <w:t>1,288</w:t>
            </w:r>
          </w:p>
        </w:tc>
        <w:tc>
          <w:tcPr>
            <w:tcW w:w="1275" w:type="dxa"/>
            <w:vAlign w:val="bottom"/>
          </w:tcPr>
          <w:p w:rsidR="001211BF" w:rsidRPr="00516CA4" w:rsidRDefault="001211BF" w:rsidP="00AA7C18">
            <w:pPr>
              <w:tabs>
                <w:tab w:val="decimal" w:pos="882"/>
              </w:tabs>
              <w:spacing w:line="300" w:lineRule="exact"/>
              <w:jc w:val="center"/>
              <w:rPr>
                <w:rFonts w:ascii="Arial" w:hAnsi="Arial" w:cs="Arial"/>
                <w:color w:val="000000"/>
                <w:sz w:val="16"/>
                <w:szCs w:val="16"/>
              </w:rPr>
            </w:pPr>
            <w:r>
              <w:rPr>
                <w:rFonts w:ascii="Arial" w:hAnsi="Arial" w:cs="Arial"/>
                <w:color w:val="000000"/>
                <w:sz w:val="16"/>
                <w:szCs w:val="16"/>
              </w:rPr>
              <w:t>10,486</w:t>
            </w:r>
          </w:p>
        </w:tc>
      </w:tr>
    </w:tbl>
    <w:p w:rsidR="005D09C8" w:rsidRDefault="005D09C8" w:rsidP="00886EA2">
      <w:pPr>
        <w:tabs>
          <w:tab w:val="left" w:pos="2160"/>
          <w:tab w:val="right" w:pos="5130"/>
          <w:tab w:val="right" w:pos="6750"/>
          <w:tab w:val="right" w:pos="8190"/>
        </w:tabs>
        <w:spacing w:before="240" w:after="120" w:line="300" w:lineRule="exact"/>
        <w:ind w:left="547" w:right="-331" w:hanging="547"/>
        <w:jc w:val="right"/>
        <w:rPr>
          <w:rFonts w:ascii="Arial" w:hAnsi="Arial" w:cs="Arial"/>
          <w:sz w:val="16"/>
          <w:szCs w:val="16"/>
        </w:rPr>
      </w:pPr>
    </w:p>
    <w:p w:rsidR="005D09C8" w:rsidRDefault="005D09C8" w:rsidP="005D09C8">
      <w:r>
        <w:br w:type="page"/>
      </w:r>
    </w:p>
    <w:p w:rsidR="00C92061" w:rsidRPr="00266588" w:rsidRDefault="00886EA2" w:rsidP="005D09C8">
      <w:pPr>
        <w:tabs>
          <w:tab w:val="left" w:pos="2160"/>
          <w:tab w:val="right" w:pos="5130"/>
          <w:tab w:val="right" w:pos="6750"/>
          <w:tab w:val="right" w:pos="8190"/>
        </w:tabs>
        <w:spacing w:before="240" w:after="120" w:line="340" w:lineRule="exact"/>
        <w:ind w:left="547" w:right="-331" w:hanging="547"/>
        <w:jc w:val="right"/>
        <w:rPr>
          <w:rFonts w:ascii="Arial" w:hAnsi="Arial" w:cs="Arial"/>
          <w:sz w:val="16"/>
          <w:szCs w:val="16"/>
        </w:rPr>
      </w:pPr>
      <w:r w:rsidRPr="00266588">
        <w:rPr>
          <w:rFonts w:ascii="Arial" w:hAnsi="Arial" w:cs="Arial"/>
          <w:sz w:val="16"/>
          <w:szCs w:val="16"/>
        </w:rPr>
        <w:lastRenderedPageBreak/>
        <w:t xml:space="preserve"> </w:t>
      </w:r>
      <w:r w:rsidR="00C92061" w:rsidRPr="00266588">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4"/>
        <w:gridCol w:w="1332"/>
        <w:gridCol w:w="1152"/>
        <w:gridCol w:w="1058"/>
        <w:gridCol w:w="1237"/>
        <w:gridCol w:w="1332"/>
        <w:gridCol w:w="1275"/>
      </w:tblGrid>
      <w:tr w:rsidR="00C92061" w:rsidRPr="00266588" w:rsidTr="00C92061">
        <w:tc>
          <w:tcPr>
            <w:tcW w:w="2377" w:type="dxa"/>
          </w:tcPr>
          <w:p w:rsidR="00C92061" w:rsidRPr="00266588" w:rsidRDefault="00C92061" w:rsidP="005D09C8">
            <w:pPr>
              <w:spacing w:line="340" w:lineRule="exact"/>
              <w:jc w:val="right"/>
              <w:rPr>
                <w:rFonts w:ascii="Arial" w:hAnsi="Arial" w:cs="Arial"/>
                <w:color w:val="000000"/>
                <w:sz w:val="16"/>
                <w:szCs w:val="16"/>
              </w:rPr>
            </w:pPr>
          </w:p>
        </w:tc>
        <w:tc>
          <w:tcPr>
            <w:tcW w:w="7383" w:type="dxa"/>
            <w:gridSpan w:val="6"/>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 xml:space="preserve">For the year ended </w:t>
            </w:r>
            <w:r w:rsidRPr="00266588">
              <w:rPr>
                <w:rFonts w:ascii="Arial" w:hAnsi="Arial" w:cs="Arial"/>
                <w:color w:val="000000"/>
                <w:sz w:val="16"/>
                <w:szCs w:val="16"/>
                <w:cs/>
              </w:rPr>
              <w:t xml:space="preserve">31 </w:t>
            </w:r>
            <w:r>
              <w:rPr>
                <w:rFonts w:ascii="Arial" w:hAnsi="Arial" w:cs="Arial"/>
                <w:color w:val="000000"/>
                <w:sz w:val="16"/>
                <w:szCs w:val="16"/>
              </w:rPr>
              <w:t>December 2015</w:t>
            </w:r>
          </w:p>
        </w:tc>
      </w:tr>
      <w:tr w:rsidR="00C92061" w:rsidRPr="00266588" w:rsidTr="00C92061">
        <w:tc>
          <w:tcPr>
            <w:tcW w:w="2377" w:type="dxa"/>
          </w:tcPr>
          <w:p w:rsidR="00C92061" w:rsidRPr="00266588" w:rsidRDefault="00C92061" w:rsidP="005D09C8">
            <w:pPr>
              <w:spacing w:line="340" w:lineRule="exact"/>
              <w:jc w:val="right"/>
              <w:rPr>
                <w:rFonts w:ascii="Arial" w:hAnsi="Arial" w:cs="Arial"/>
                <w:color w:val="000000"/>
                <w:sz w:val="16"/>
                <w:szCs w:val="16"/>
              </w:rPr>
            </w:pPr>
          </w:p>
        </w:tc>
        <w:tc>
          <w:tcPr>
            <w:tcW w:w="1331" w:type="dxa"/>
          </w:tcPr>
          <w:p w:rsidR="00C92061" w:rsidRPr="00266588" w:rsidRDefault="00C92061" w:rsidP="005D09C8">
            <w:pPr>
              <w:spacing w:line="340" w:lineRule="exact"/>
              <w:jc w:val="center"/>
              <w:rPr>
                <w:rFonts w:ascii="Arial" w:hAnsi="Arial" w:cs="Arial"/>
                <w:color w:val="000000"/>
                <w:sz w:val="16"/>
                <w:szCs w:val="16"/>
              </w:rPr>
            </w:pPr>
          </w:p>
        </w:tc>
        <w:tc>
          <w:tcPr>
            <w:tcW w:w="1151" w:type="dxa"/>
          </w:tcPr>
          <w:p w:rsidR="00C92061" w:rsidRPr="00266588" w:rsidRDefault="00C92061" w:rsidP="005D09C8">
            <w:pPr>
              <w:spacing w:line="340" w:lineRule="exact"/>
              <w:jc w:val="center"/>
              <w:rPr>
                <w:rFonts w:ascii="Arial" w:hAnsi="Arial" w:cs="Arial"/>
                <w:sz w:val="16"/>
                <w:szCs w:val="16"/>
              </w:rPr>
            </w:pPr>
            <w:r w:rsidRPr="00266588">
              <w:rPr>
                <w:rFonts w:ascii="Arial" w:hAnsi="Arial" w:cs="Arial"/>
                <w:sz w:val="16"/>
                <w:szCs w:val="16"/>
              </w:rPr>
              <w:t>Rental and</w:t>
            </w:r>
          </w:p>
        </w:tc>
        <w:tc>
          <w:tcPr>
            <w:tcW w:w="1058" w:type="dxa"/>
          </w:tcPr>
          <w:p w:rsidR="00C92061" w:rsidRPr="00266588" w:rsidRDefault="00C92061" w:rsidP="005D09C8">
            <w:pPr>
              <w:spacing w:line="340" w:lineRule="exact"/>
              <w:jc w:val="center"/>
              <w:rPr>
                <w:rFonts w:ascii="Arial" w:hAnsi="Arial" w:cs="Arial"/>
                <w:color w:val="000000"/>
                <w:sz w:val="16"/>
                <w:szCs w:val="16"/>
              </w:rPr>
            </w:pPr>
          </w:p>
        </w:tc>
        <w:tc>
          <w:tcPr>
            <w:tcW w:w="1237"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1"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5"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C92061">
        <w:trPr>
          <w:trHeight w:val="144"/>
        </w:trPr>
        <w:tc>
          <w:tcPr>
            <w:tcW w:w="2377" w:type="dxa"/>
          </w:tcPr>
          <w:p w:rsidR="00C92061" w:rsidRPr="00266588" w:rsidRDefault="00C92061" w:rsidP="005D09C8">
            <w:pPr>
              <w:spacing w:line="340" w:lineRule="exact"/>
              <w:jc w:val="right"/>
              <w:rPr>
                <w:rFonts w:ascii="Arial" w:hAnsi="Arial" w:cs="Arial"/>
                <w:color w:val="000000"/>
                <w:sz w:val="16"/>
                <w:szCs w:val="16"/>
              </w:rPr>
            </w:pPr>
          </w:p>
        </w:tc>
        <w:tc>
          <w:tcPr>
            <w:tcW w:w="1331"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1"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sz w:val="16"/>
                <w:szCs w:val="16"/>
              </w:rPr>
              <w:t>service</w:t>
            </w:r>
          </w:p>
        </w:tc>
        <w:tc>
          <w:tcPr>
            <w:tcW w:w="1058" w:type="dxa"/>
          </w:tcPr>
          <w:p w:rsidR="00C92061" w:rsidRPr="00266588" w:rsidRDefault="00C92061" w:rsidP="005D09C8">
            <w:pPr>
              <w:spacing w:line="340" w:lineRule="exact"/>
              <w:jc w:val="center"/>
              <w:rPr>
                <w:rFonts w:ascii="Arial" w:hAnsi="Arial" w:cs="Arial"/>
                <w:sz w:val="16"/>
                <w:szCs w:val="16"/>
              </w:rPr>
            </w:pPr>
          </w:p>
        </w:tc>
        <w:tc>
          <w:tcPr>
            <w:tcW w:w="1237"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sz w:val="16"/>
                <w:szCs w:val="16"/>
              </w:rPr>
              <w:t>reportable</w:t>
            </w:r>
          </w:p>
        </w:tc>
        <w:tc>
          <w:tcPr>
            <w:tcW w:w="1331"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5" w:type="dxa"/>
          </w:tcPr>
          <w:p w:rsidR="00C92061" w:rsidRPr="00266588" w:rsidRDefault="00C92061" w:rsidP="005D09C8">
            <w:pPr>
              <w:spacing w:line="34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C92061">
        <w:tc>
          <w:tcPr>
            <w:tcW w:w="2377" w:type="dxa"/>
          </w:tcPr>
          <w:p w:rsidR="00C92061" w:rsidRPr="00266588" w:rsidRDefault="00C92061" w:rsidP="005D09C8">
            <w:pPr>
              <w:spacing w:line="340" w:lineRule="exact"/>
              <w:jc w:val="right"/>
              <w:rPr>
                <w:rFonts w:ascii="Arial" w:hAnsi="Arial" w:cs="Arial"/>
                <w:color w:val="000000"/>
                <w:sz w:val="16"/>
                <w:szCs w:val="16"/>
              </w:rPr>
            </w:pPr>
          </w:p>
        </w:tc>
        <w:tc>
          <w:tcPr>
            <w:tcW w:w="1331"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1"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sz w:val="16"/>
                <w:szCs w:val="16"/>
              </w:rPr>
              <w:t>business</w:t>
            </w:r>
          </w:p>
        </w:tc>
        <w:tc>
          <w:tcPr>
            <w:tcW w:w="1058"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Pr>
                <w:rFonts w:ascii="Arial" w:hAnsi="Arial" w:cs="Arial"/>
                <w:color w:val="000000"/>
                <w:sz w:val="16"/>
                <w:szCs w:val="16"/>
              </w:rPr>
              <w:t>Others</w:t>
            </w:r>
          </w:p>
        </w:tc>
        <w:tc>
          <w:tcPr>
            <w:tcW w:w="1237"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1"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5" w:type="dxa"/>
          </w:tcPr>
          <w:p w:rsidR="00C92061" w:rsidRPr="00266588" w:rsidRDefault="00C92061" w:rsidP="005D09C8">
            <w:pPr>
              <w:pBdr>
                <w:bottom w:val="single" w:sz="4" w:space="1" w:color="auto"/>
              </w:pBdr>
              <w:spacing w:line="34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sz w:val="16"/>
                <w:szCs w:val="16"/>
              </w:rPr>
              <w:t>Revenue from external customers</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24,223</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2,036</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p>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26,259</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26,259</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sz w:val="16"/>
                <w:szCs w:val="16"/>
              </w:rPr>
              <w:t>Inter-segment revenue</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163</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163</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(163)</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sz w:val="16"/>
                <w:szCs w:val="16"/>
              </w:rPr>
              <w:t>Interest revenue</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278</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9</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287</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(209)</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78</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sz w:val="16"/>
                <w:szCs w:val="16"/>
              </w:rPr>
            </w:pPr>
            <w:r>
              <w:rPr>
                <w:rFonts w:ascii="Arial" w:hAnsi="Arial" w:cs="Arial"/>
                <w:sz w:val="16"/>
                <w:szCs w:val="16"/>
              </w:rPr>
              <w:t>Infrastructure service income</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255</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255</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255</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sz w:val="16"/>
                <w:szCs w:val="16"/>
              </w:rPr>
              <w:t>Interest expense</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(283)</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(230)</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(513)</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209</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(304)</w:t>
            </w:r>
          </w:p>
        </w:tc>
      </w:tr>
      <w:tr w:rsidR="00C92061" w:rsidRPr="00266588" w:rsidTr="00C92061">
        <w:tc>
          <w:tcPr>
            <w:tcW w:w="2377" w:type="dxa"/>
          </w:tcPr>
          <w:p w:rsidR="00C92061" w:rsidRPr="00266588" w:rsidRDefault="00C92061" w:rsidP="005D09C8">
            <w:pPr>
              <w:spacing w:line="340" w:lineRule="exact"/>
              <w:ind w:left="101" w:right="-250" w:hangingChars="63" w:hanging="101"/>
              <w:rPr>
                <w:rFonts w:ascii="Arial" w:hAnsi="Arial" w:cs="Arial"/>
                <w:color w:val="000000"/>
                <w:sz w:val="16"/>
                <w:szCs w:val="16"/>
              </w:rPr>
            </w:pPr>
            <w:r w:rsidRPr="00266588">
              <w:rPr>
                <w:rFonts w:ascii="Arial" w:hAnsi="Arial" w:cs="Arial"/>
                <w:sz w:val="16"/>
                <w:szCs w:val="16"/>
              </w:rPr>
              <w:t>Depreciation and amortisation</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(55)</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(327)</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(382)</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(382)</w:t>
            </w:r>
          </w:p>
        </w:tc>
      </w:tr>
      <w:tr w:rsidR="00C92061" w:rsidRPr="00266588" w:rsidTr="00C92061">
        <w:tc>
          <w:tcPr>
            <w:tcW w:w="2377" w:type="dxa"/>
          </w:tcPr>
          <w:p w:rsidR="00C92061" w:rsidRPr="00266588" w:rsidRDefault="00C92061" w:rsidP="005D09C8">
            <w:pPr>
              <w:spacing w:line="340" w:lineRule="exact"/>
              <w:ind w:left="101" w:right="-160" w:hangingChars="63" w:hanging="101"/>
              <w:rPr>
                <w:rFonts w:ascii="Arial" w:hAnsi="Arial" w:cs="Arial"/>
                <w:color w:val="000000"/>
                <w:sz w:val="16"/>
                <w:szCs w:val="16"/>
              </w:rPr>
            </w:pPr>
            <w:r w:rsidRPr="00266588">
              <w:rPr>
                <w:rFonts w:ascii="Arial" w:hAnsi="Arial" w:cs="Arial"/>
                <w:sz w:val="16"/>
                <w:szCs w:val="16"/>
              </w:rPr>
              <w:t>Loss on diminution in value of project</w:t>
            </w:r>
            <w:r>
              <w:rPr>
                <w:rFonts w:ascii="Arial" w:hAnsi="Arial" w:cs="Arial"/>
                <w:sz w:val="16"/>
                <w:szCs w:val="16"/>
              </w:rPr>
              <w:t xml:space="preserve"> and land held for development</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(2)</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p>
          <w:p w:rsidR="00C92061" w:rsidRDefault="00C92061" w:rsidP="005D09C8">
            <w:pPr>
              <w:tabs>
                <w:tab w:val="decimal" w:pos="722"/>
              </w:tabs>
              <w:spacing w:line="340" w:lineRule="exact"/>
              <w:jc w:val="thaiDistribute"/>
              <w:rPr>
                <w:rFonts w:ascii="Arial" w:hAnsi="Arial" w:cs="Arial"/>
                <w:color w:val="000000"/>
                <w:sz w:val="16"/>
                <w:szCs w:val="16"/>
              </w:rPr>
            </w:pPr>
          </w:p>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w:t>
            </w:r>
          </w:p>
        </w:tc>
      </w:tr>
      <w:tr w:rsidR="00C92061" w:rsidRPr="00266588" w:rsidTr="00C92061">
        <w:tc>
          <w:tcPr>
            <w:tcW w:w="2377" w:type="dxa"/>
          </w:tcPr>
          <w:p w:rsidR="00C92061" w:rsidRPr="00266588" w:rsidRDefault="00C92061" w:rsidP="005D09C8">
            <w:pPr>
              <w:spacing w:line="340" w:lineRule="exact"/>
              <w:ind w:left="101" w:hangingChars="63" w:hanging="101"/>
              <w:rPr>
                <w:rFonts w:ascii="Arial" w:hAnsi="Arial" w:cs="Arial"/>
                <w:color w:val="000000"/>
                <w:sz w:val="16"/>
                <w:szCs w:val="16"/>
              </w:rPr>
            </w:pPr>
            <w:r>
              <w:rPr>
                <w:rFonts w:ascii="Arial" w:hAnsi="Arial" w:cs="Arial"/>
                <w:sz w:val="16"/>
                <w:szCs w:val="16"/>
              </w:rPr>
              <w:t>Gain (loss)</w:t>
            </w:r>
            <w:r w:rsidRPr="00266588">
              <w:rPr>
                <w:rFonts w:ascii="Arial" w:hAnsi="Arial" w:cs="Arial"/>
                <w:sz w:val="16"/>
                <w:szCs w:val="16"/>
              </w:rPr>
              <w:t xml:space="preserve"> on </w:t>
            </w:r>
            <w:r>
              <w:rPr>
                <w:rFonts w:ascii="Arial" w:hAnsi="Arial" w:cs="Arial"/>
                <w:sz w:val="16"/>
                <w:szCs w:val="16"/>
              </w:rPr>
              <w:t>sales</w:t>
            </w:r>
            <w:r w:rsidRPr="00266588">
              <w:rPr>
                <w:rFonts w:ascii="Arial" w:hAnsi="Arial" w:cs="Arial"/>
                <w:sz w:val="16"/>
                <w:szCs w:val="16"/>
              </w:rPr>
              <w:t xml:space="preserve"> of </w:t>
            </w:r>
            <w:r>
              <w:rPr>
                <w:rFonts w:ascii="Arial" w:hAnsi="Arial" w:cs="Arial"/>
                <w:sz w:val="16"/>
                <w:szCs w:val="16"/>
              </w:rPr>
              <w:t>assets</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8</w:t>
            </w:r>
          </w:p>
        </w:tc>
        <w:tc>
          <w:tcPr>
            <w:tcW w:w="1151"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w:t>
            </w:r>
            <w:r>
              <w:rPr>
                <w:rFonts w:ascii="Arial" w:hAnsi="Arial" w:cs="Arial"/>
                <w:color w:val="000000"/>
                <w:sz w:val="16"/>
                <w:szCs w:val="16"/>
              </w:rPr>
              <w:t>269</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2,277</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2,277</w:t>
            </w:r>
          </w:p>
        </w:tc>
      </w:tr>
      <w:tr w:rsidR="00C92061" w:rsidRPr="00266588" w:rsidTr="00C92061">
        <w:tc>
          <w:tcPr>
            <w:tcW w:w="2377" w:type="dxa"/>
          </w:tcPr>
          <w:p w:rsidR="00C92061" w:rsidRDefault="00C92061" w:rsidP="005D09C8">
            <w:pPr>
              <w:spacing w:line="340" w:lineRule="exact"/>
              <w:ind w:left="101" w:hangingChars="63" w:hanging="101"/>
              <w:rPr>
                <w:rFonts w:ascii="Arial" w:hAnsi="Arial" w:cs="Arial"/>
                <w:sz w:val="16"/>
                <w:szCs w:val="16"/>
              </w:rPr>
            </w:pPr>
            <w:r>
              <w:rPr>
                <w:rFonts w:ascii="Arial" w:hAnsi="Arial" w:cs="Arial"/>
                <w:sz w:val="16"/>
                <w:szCs w:val="16"/>
              </w:rPr>
              <w:t>Share of profit from investments in associates</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Pr>
                <w:rFonts w:ascii="Arial" w:hAnsi="Arial" w:cs="Arial"/>
                <w:color w:val="000000"/>
                <w:sz w:val="16"/>
                <w:szCs w:val="16"/>
              </w:rPr>
              <w:t>780</w:t>
            </w:r>
          </w:p>
        </w:tc>
        <w:tc>
          <w:tcPr>
            <w:tcW w:w="1151" w:type="dxa"/>
          </w:tcPr>
          <w:p w:rsidR="00C92061"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38</w:t>
            </w:r>
          </w:p>
        </w:tc>
        <w:tc>
          <w:tcPr>
            <w:tcW w:w="1058" w:type="dxa"/>
          </w:tcPr>
          <w:p w:rsidR="00C92061" w:rsidRPr="00516CA4" w:rsidRDefault="00C92061" w:rsidP="005D09C8">
            <w:pPr>
              <w:tabs>
                <w:tab w:val="decimal" w:pos="722"/>
              </w:tabs>
              <w:spacing w:line="340" w:lineRule="exact"/>
              <w:jc w:val="thaiDistribute"/>
              <w:rPr>
                <w:rFonts w:ascii="Arial" w:hAnsi="Arial" w:cs="Arial"/>
                <w:color w:val="000000"/>
                <w:sz w:val="16"/>
                <w:szCs w:val="16"/>
              </w:rPr>
            </w:pPr>
          </w:p>
          <w:p w:rsidR="00C92061" w:rsidRPr="00516CA4" w:rsidRDefault="00C92061" w:rsidP="005D09C8">
            <w:pPr>
              <w:tabs>
                <w:tab w:val="decimal" w:pos="722"/>
              </w:tabs>
              <w:spacing w:line="340" w:lineRule="exact"/>
              <w:jc w:val="thaiDistribute"/>
              <w:rPr>
                <w:rFonts w:ascii="Arial" w:hAnsi="Arial" w:cs="Arial"/>
                <w:color w:val="000000"/>
                <w:sz w:val="16"/>
                <w:szCs w:val="16"/>
              </w:rPr>
            </w:pPr>
            <w:r w:rsidRPr="00516CA4">
              <w:rPr>
                <w:rFonts w:ascii="Arial" w:hAnsi="Arial" w:cs="Arial"/>
                <w:color w:val="000000"/>
                <w:sz w:val="16"/>
                <w:szCs w:val="16"/>
              </w:rPr>
              <w:t>1,619</w:t>
            </w:r>
          </w:p>
        </w:tc>
        <w:tc>
          <w:tcPr>
            <w:tcW w:w="1237"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2,437</w:t>
            </w:r>
          </w:p>
        </w:tc>
        <w:tc>
          <w:tcPr>
            <w:tcW w:w="1331" w:type="dxa"/>
          </w:tcPr>
          <w:p w:rsidR="00C92061" w:rsidRPr="00516CA4" w:rsidRDefault="00C92061" w:rsidP="005D09C8">
            <w:pPr>
              <w:tabs>
                <w:tab w:val="decimal" w:pos="1062"/>
              </w:tabs>
              <w:spacing w:line="340" w:lineRule="exact"/>
              <w:jc w:val="thaiDistribute"/>
              <w:rPr>
                <w:rFonts w:ascii="Arial" w:hAnsi="Arial" w:cs="Arial"/>
                <w:color w:val="000000"/>
                <w:sz w:val="16"/>
                <w:szCs w:val="16"/>
              </w:rPr>
            </w:pPr>
          </w:p>
          <w:p w:rsidR="00C92061" w:rsidRPr="00516CA4" w:rsidRDefault="00C92061" w:rsidP="005D09C8">
            <w:pP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w:t>
            </w: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p>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2,437</w:t>
            </w:r>
          </w:p>
        </w:tc>
      </w:tr>
      <w:tr w:rsidR="00C92061" w:rsidRPr="00266588" w:rsidTr="00C92061">
        <w:trPr>
          <w:trHeight w:val="270"/>
        </w:trPr>
        <w:tc>
          <w:tcPr>
            <w:tcW w:w="2377" w:type="dxa"/>
          </w:tcPr>
          <w:p w:rsidR="00C92061" w:rsidRPr="00266588" w:rsidRDefault="00C92061" w:rsidP="005D09C8">
            <w:pPr>
              <w:spacing w:line="340" w:lineRule="exact"/>
              <w:ind w:left="101" w:hangingChars="63" w:hanging="101"/>
              <w:rPr>
                <w:rFonts w:ascii="Arial" w:hAnsi="Arial" w:cs="Arial"/>
                <w:b/>
                <w:bCs/>
                <w:color w:val="000000"/>
                <w:sz w:val="16"/>
                <w:szCs w:val="16"/>
              </w:rPr>
            </w:pPr>
            <w:r w:rsidRPr="00266588">
              <w:rPr>
                <w:rFonts w:ascii="Arial" w:hAnsi="Arial" w:cs="Arial"/>
                <w:b/>
                <w:bCs/>
                <w:color w:val="000000"/>
                <w:sz w:val="16"/>
                <w:szCs w:val="16"/>
              </w:rPr>
              <w:t>Segment profit</w:t>
            </w:r>
          </w:p>
        </w:tc>
        <w:tc>
          <w:tcPr>
            <w:tcW w:w="1331" w:type="dxa"/>
          </w:tcPr>
          <w:p w:rsidR="00C92061" w:rsidRPr="00516CA4" w:rsidRDefault="00C92061" w:rsidP="005D09C8">
            <w:pPr>
              <w:pBdr>
                <w:bottom w:val="double" w:sz="4" w:space="1" w:color="auto"/>
              </w:pBdr>
              <w:tabs>
                <w:tab w:val="decimal" w:pos="1062"/>
              </w:tabs>
              <w:spacing w:line="340" w:lineRule="exact"/>
              <w:jc w:val="thaiDistribute"/>
              <w:rPr>
                <w:rFonts w:ascii="Arial" w:hAnsi="Arial" w:cs="Arial"/>
                <w:color w:val="000000"/>
                <w:sz w:val="16"/>
                <w:szCs w:val="16"/>
              </w:rPr>
            </w:pPr>
            <w:r>
              <w:rPr>
                <w:rFonts w:ascii="Arial" w:hAnsi="Arial" w:cs="Arial"/>
                <w:color w:val="000000"/>
                <w:sz w:val="16"/>
                <w:szCs w:val="16"/>
              </w:rPr>
              <w:t>6,044</w:t>
            </w:r>
          </w:p>
        </w:tc>
        <w:tc>
          <w:tcPr>
            <w:tcW w:w="1151" w:type="dxa"/>
          </w:tcPr>
          <w:p w:rsidR="00C92061" w:rsidRPr="00516CA4" w:rsidRDefault="00C92061" w:rsidP="005D09C8">
            <w:pPr>
              <w:pBdr>
                <w:bottom w:val="double" w:sz="4" w:space="1" w:color="auto"/>
              </w:pBd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2,561</w:t>
            </w:r>
          </w:p>
        </w:tc>
        <w:tc>
          <w:tcPr>
            <w:tcW w:w="1058" w:type="dxa"/>
          </w:tcPr>
          <w:p w:rsidR="00C92061" w:rsidRPr="00516CA4" w:rsidRDefault="00C92061" w:rsidP="005D09C8">
            <w:pPr>
              <w:pBdr>
                <w:bottom w:val="double" w:sz="4" w:space="1" w:color="auto"/>
              </w:pBdr>
              <w:tabs>
                <w:tab w:val="decimal" w:pos="722"/>
              </w:tabs>
              <w:spacing w:line="340" w:lineRule="exact"/>
              <w:jc w:val="thaiDistribute"/>
              <w:rPr>
                <w:rFonts w:ascii="Arial" w:hAnsi="Arial" w:cs="Arial"/>
                <w:color w:val="000000"/>
                <w:sz w:val="16"/>
                <w:szCs w:val="16"/>
              </w:rPr>
            </w:pPr>
            <w:r>
              <w:rPr>
                <w:rFonts w:ascii="Arial" w:hAnsi="Arial" w:cs="Arial"/>
                <w:color w:val="000000"/>
                <w:sz w:val="16"/>
                <w:szCs w:val="16"/>
              </w:rPr>
              <w:t>1,619</w:t>
            </w:r>
          </w:p>
        </w:tc>
        <w:tc>
          <w:tcPr>
            <w:tcW w:w="1237" w:type="dxa"/>
          </w:tcPr>
          <w:p w:rsidR="00C92061" w:rsidRPr="00516CA4" w:rsidRDefault="00C92061" w:rsidP="005D09C8">
            <w:pPr>
              <w:pBdr>
                <w:bottom w:val="double" w:sz="4" w:space="1" w:color="auto"/>
              </w:pBd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10,224</w:t>
            </w:r>
          </w:p>
        </w:tc>
        <w:tc>
          <w:tcPr>
            <w:tcW w:w="1331" w:type="dxa"/>
          </w:tcPr>
          <w:p w:rsidR="00C92061" w:rsidRPr="00516CA4" w:rsidRDefault="00C92061" w:rsidP="005D09C8">
            <w:pPr>
              <w:pBdr>
                <w:bottom w:val="double" w:sz="4" w:space="1" w:color="auto"/>
              </w:pBdr>
              <w:tabs>
                <w:tab w:val="decimal" w:pos="1062"/>
              </w:tabs>
              <w:spacing w:line="340" w:lineRule="exact"/>
              <w:jc w:val="thaiDistribute"/>
              <w:rPr>
                <w:rFonts w:ascii="Arial" w:hAnsi="Arial" w:cs="Arial"/>
                <w:color w:val="000000"/>
                <w:sz w:val="16"/>
                <w:szCs w:val="16"/>
              </w:rPr>
            </w:pPr>
            <w:r w:rsidRPr="00516CA4">
              <w:rPr>
                <w:rFonts w:ascii="Arial" w:hAnsi="Arial" w:cs="Arial"/>
                <w:color w:val="000000"/>
                <w:sz w:val="16"/>
                <w:szCs w:val="16"/>
              </w:rPr>
              <w:t>(114)</w:t>
            </w:r>
          </w:p>
        </w:tc>
        <w:tc>
          <w:tcPr>
            <w:tcW w:w="1275" w:type="dxa"/>
          </w:tcPr>
          <w:p w:rsidR="00C92061" w:rsidRPr="00516CA4" w:rsidRDefault="00C92061" w:rsidP="005D09C8">
            <w:pPr>
              <w:pBdr>
                <w:bottom w:val="double" w:sz="4" w:space="1" w:color="auto"/>
              </w:pBd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10,110</w:t>
            </w:r>
          </w:p>
        </w:tc>
      </w:tr>
      <w:tr w:rsidR="00C92061" w:rsidRPr="00266588" w:rsidTr="00C92061">
        <w:tc>
          <w:tcPr>
            <w:tcW w:w="3708" w:type="dxa"/>
            <w:gridSpan w:val="2"/>
          </w:tcPr>
          <w:p w:rsidR="00C92061" w:rsidRPr="00266588" w:rsidRDefault="00C92061" w:rsidP="005D09C8">
            <w:pPr>
              <w:tabs>
                <w:tab w:val="decimal" w:pos="1062"/>
              </w:tabs>
              <w:spacing w:line="340" w:lineRule="exact"/>
              <w:jc w:val="thaiDistribute"/>
              <w:rPr>
                <w:rFonts w:ascii="Arial" w:hAnsi="Arial" w:cs="Arial"/>
                <w:color w:val="000000"/>
                <w:sz w:val="16"/>
                <w:szCs w:val="16"/>
              </w:rPr>
            </w:pPr>
            <w:r w:rsidRPr="00266588">
              <w:rPr>
                <w:rFonts w:ascii="Arial" w:hAnsi="Arial" w:cs="Arial"/>
                <w:b/>
                <w:bCs/>
                <w:sz w:val="16"/>
                <w:szCs w:val="16"/>
              </w:rPr>
              <w:t>Unallocated revenue and expenses:</w:t>
            </w:r>
          </w:p>
        </w:tc>
        <w:tc>
          <w:tcPr>
            <w:tcW w:w="115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058"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37"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75" w:type="dxa"/>
          </w:tcPr>
          <w:p w:rsidR="00C92061" w:rsidRPr="00DB0FBA" w:rsidRDefault="00C92061" w:rsidP="005D09C8">
            <w:pPr>
              <w:tabs>
                <w:tab w:val="decimal" w:pos="1062"/>
              </w:tabs>
              <w:spacing w:line="340" w:lineRule="exact"/>
              <w:jc w:val="thaiDistribute"/>
              <w:rPr>
                <w:rFonts w:ascii="Angsana New" w:hAnsi="Angsana New"/>
                <w:color w:val="000000"/>
              </w:rPr>
            </w:pPr>
          </w:p>
        </w:tc>
      </w:tr>
      <w:tr w:rsidR="00C92061" w:rsidRPr="00266588" w:rsidTr="00C92061">
        <w:tc>
          <w:tcPr>
            <w:tcW w:w="2377" w:type="dxa"/>
            <w:vAlign w:val="center"/>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Other income</w:t>
            </w: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15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058"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37"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Pr>
                <w:rFonts w:ascii="Arial" w:hAnsi="Arial" w:cs="Arial"/>
                <w:color w:val="000000"/>
                <w:sz w:val="16"/>
                <w:szCs w:val="16"/>
              </w:rPr>
              <w:t>157</w:t>
            </w:r>
          </w:p>
        </w:tc>
      </w:tr>
      <w:tr w:rsidR="00C92061" w:rsidRPr="00266588" w:rsidTr="00C92061">
        <w:tc>
          <w:tcPr>
            <w:tcW w:w="2377" w:type="dxa"/>
            <w:vAlign w:val="center"/>
          </w:tcPr>
          <w:p w:rsidR="00C92061" w:rsidRPr="00266588" w:rsidRDefault="00C92061" w:rsidP="005D09C8">
            <w:pPr>
              <w:spacing w:line="340" w:lineRule="exact"/>
              <w:ind w:left="101" w:hangingChars="63" w:hanging="101"/>
              <w:rPr>
                <w:rFonts w:ascii="Arial" w:hAnsi="Arial" w:cs="Arial"/>
                <w:color w:val="000000"/>
                <w:sz w:val="16"/>
                <w:szCs w:val="16"/>
              </w:rPr>
            </w:pPr>
            <w:r w:rsidRPr="00266588">
              <w:rPr>
                <w:rFonts w:ascii="Arial" w:hAnsi="Arial" w:cs="Arial"/>
                <w:color w:val="000000"/>
                <w:sz w:val="16"/>
                <w:szCs w:val="16"/>
                <w:cs/>
              </w:rPr>
              <w:tab/>
            </w:r>
            <w:r w:rsidRPr="00266588">
              <w:rPr>
                <w:rFonts w:ascii="Arial" w:hAnsi="Arial" w:cs="Arial"/>
                <w:sz w:val="16"/>
                <w:szCs w:val="16"/>
              </w:rPr>
              <w:t>Income tax expenses</w:t>
            </w: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15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058"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37"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75" w:type="dxa"/>
          </w:tcPr>
          <w:p w:rsidR="00C92061" w:rsidRPr="00516CA4" w:rsidRDefault="00C92061" w:rsidP="005D09C8">
            <w:pP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(1,</w:t>
            </w:r>
            <w:r>
              <w:rPr>
                <w:rFonts w:ascii="Arial" w:hAnsi="Arial" w:cs="Arial"/>
                <w:color w:val="000000"/>
                <w:sz w:val="16"/>
                <w:szCs w:val="16"/>
              </w:rPr>
              <w:t>601</w:t>
            </w:r>
            <w:r w:rsidRPr="00516CA4">
              <w:rPr>
                <w:rFonts w:ascii="Arial" w:hAnsi="Arial" w:cs="Arial"/>
                <w:color w:val="000000"/>
                <w:sz w:val="16"/>
                <w:szCs w:val="16"/>
              </w:rPr>
              <w:t>)</w:t>
            </w:r>
          </w:p>
        </w:tc>
      </w:tr>
      <w:tr w:rsidR="00C92061" w:rsidRPr="00266588" w:rsidTr="00C92061">
        <w:tc>
          <w:tcPr>
            <w:tcW w:w="3708" w:type="dxa"/>
            <w:gridSpan w:val="2"/>
            <w:vAlign w:val="bottom"/>
          </w:tcPr>
          <w:p w:rsidR="00C92061" w:rsidRPr="00266588" w:rsidRDefault="00C92061" w:rsidP="005D09C8">
            <w:pPr>
              <w:spacing w:line="340" w:lineRule="exact"/>
              <w:ind w:left="101" w:hangingChars="63" w:hanging="101"/>
              <w:rPr>
                <w:rFonts w:ascii="Arial" w:hAnsi="Arial" w:cs="Arial"/>
                <w:color w:val="000000"/>
                <w:sz w:val="16"/>
                <w:szCs w:val="16"/>
              </w:rPr>
            </w:pPr>
            <w:r>
              <w:rPr>
                <w:rFonts w:ascii="Arial" w:hAnsi="Arial" w:cs="Arial"/>
                <w:color w:val="000000"/>
                <w:sz w:val="16"/>
                <w:szCs w:val="16"/>
              </w:rPr>
              <w:t xml:space="preserve">  Non-controlling interests of the subsidiaries</w:t>
            </w:r>
          </w:p>
        </w:tc>
        <w:tc>
          <w:tcPr>
            <w:tcW w:w="115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058"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37"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75" w:type="dxa"/>
          </w:tcPr>
          <w:p w:rsidR="00C92061" w:rsidRPr="00516CA4" w:rsidRDefault="00C92061" w:rsidP="005D09C8">
            <w:pPr>
              <w:pBdr>
                <w:bottom w:val="single" w:sz="4" w:space="1" w:color="auto"/>
              </w:pBd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(746)</w:t>
            </w:r>
          </w:p>
        </w:tc>
      </w:tr>
      <w:tr w:rsidR="00C92061" w:rsidRPr="00266588" w:rsidTr="00C92061">
        <w:tc>
          <w:tcPr>
            <w:tcW w:w="2377" w:type="dxa"/>
            <w:vAlign w:val="center"/>
          </w:tcPr>
          <w:p w:rsidR="00C92061" w:rsidRPr="00266588" w:rsidRDefault="00C92061" w:rsidP="005D09C8">
            <w:pPr>
              <w:spacing w:line="340" w:lineRule="exact"/>
              <w:ind w:left="101" w:hangingChars="63" w:hanging="101"/>
              <w:rPr>
                <w:rFonts w:ascii="Arial" w:hAnsi="Arial" w:cs="Arial"/>
                <w:b/>
                <w:bCs/>
                <w:color w:val="000000"/>
                <w:sz w:val="16"/>
                <w:szCs w:val="16"/>
              </w:rPr>
            </w:pPr>
            <w:r w:rsidRPr="00266588">
              <w:rPr>
                <w:rFonts w:ascii="Arial" w:hAnsi="Arial" w:cs="Arial"/>
                <w:b/>
                <w:bCs/>
                <w:sz w:val="16"/>
                <w:szCs w:val="16"/>
              </w:rPr>
              <w:t>Profit for the year</w:t>
            </w: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15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058"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37"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331" w:type="dxa"/>
          </w:tcPr>
          <w:p w:rsidR="00C92061" w:rsidRPr="00DB0FBA" w:rsidRDefault="00C92061" w:rsidP="005D09C8">
            <w:pPr>
              <w:tabs>
                <w:tab w:val="decimal" w:pos="1062"/>
              </w:tabs>
              <w:spacing w:line="340" w:lineRule="exact"/>
              <w:jc w:val="thaiDistribute"/>
              <w:rPr>
                <w:rFonts w:ascii="Angsana New" w:hAnsi="Angsana New"/>
                <w:color w:val="000000"/>
              </w:rPr>
            </w:pPr>
          </w:p>
        </w:tc>
        <w:tc>
          <w:tcPr>
            <w:tcW w:w="1275" w:type="dxa"/>
          </w:tcPr>
          <w:p w:rsidR="00C92061" w:rsidRPr="00516CA4" w:rsidRDefault="00C92061" w:rsidP="005D09C8">
            <w:pPr>
              <w:pBdr>
                <w:bottom w:val="double" w:sz="4" w:space="1" w:color="auto"/>
              </w:pBdr>
              <w:tabs>
                <w:tab w:val="decimal" w:pos="882"/>
              </w:tabs>
              <w:spacing w:line="340" w:lineRule="exact"/>
              <w:jc w:val="thaiDistribute"/>
              <w:rPr>
                <w:rFonts w:ascii="Arial" w:hAnsi="Arial" w:cs="Arial"/>
                <w:color w:val="000000"/>
                <w:sz w:val="16"/>
                <w:szCs w:val="16"/>
              </w:rPr>
            </w:pPr>
            <w:r w:rsidRPr="00516CA4">
              <w:rPr>
                <w:rFonts w:ascii="Arial" w:hAnsi="Arial" w:cs="Arial"/>
                <w:color w:val="000000"/>
                <w:sz w:val="16"/>
                <w:szCs w:val="16"/>
              </w:rPr>
              <w:t>7,</w:t>
            </w:r>
            <w:r>
              <w:rPr>
                <w:rFonts w:ascii="Arial" w:hAnsi="Arial" w:cs="Arial"/>
                <w:color w:val="000000"/>
                <w:sz w:val="16"/>
                <w:szCs w:val="16"/>
              </w:rPr>
              <w:t>920</w:t>
            </w:r>
          </w:p>
        </w:tc>
      </w:tr>
    </w:tbl>
    <w:p w:rsidR="00454370" w:rsidRDefault="00454370" w:rsidP="00454370">
      <w:pPr>
        <w:spacing w:before="240" w:after="120" w:line="380" w:lineRule="exact"/>
        <w:ind w:left="547" w:right="58"/>
        <w:jc w:val="both"/>
        <w:rPr>
          <w:rFonts w:ascii="Arial" w:hAnsi="Arial" w:cs="Arial"/>
          <w:sz w:val="22"/>
          <w:szCs w:val="22"/>
        </w:rPr>
      </w:pPr>
      <w:r w:rsidRPr="00D0362A">
        <w:rPr>
          <w:rFonts w:ascii="Arial" w:hAnsi="Arial" w:cs="Arial"/>
          <w:sz w:val="22"/>
          <w:szCs w:val="22"/>
        </w:rPr>
        <w:t>The fo</w:t>
      </w:r>
      <w:r>
        <w:rPr>
          <w:rFonts w:ascii="Arial" w:hAnsi="Arial" w:cs="Arial"/>
          <w:sz w:val="22"/>
          <w:szCs w:val="22"/>
        </w:rPr>
        <w:t xml:space="preserve">llowing table present assets information regarding the Company’s and its subsidiaries’ operating segments for the year ended 31 December </w:t>
      </w:r>
      <w:r w:rsidR="005E35BD">
        <w:rPr>
          <w:rFonts w:ascii="Arial" w:hAnsi="Arial" w:cs="Arial"/>
          <w:sz w:val="22"/>
          <w:szCs w:val="22"/>
        </w:rPr>
        <w:t>2015</w:t>
      </w:r>
      <w:r>
        <w:rPr>
          <w:rFonts w:ascii="Arial" w:hAnsi="Arial" w:cs="Arial"/>
          <w:sz w:val="22"/>
          <w:szCs w:val="22"/>
        </w:rPr>
        <w:t>, respectively.</w:t>
      </w:r>
    </w:p>
    <w:p w:rsidR="00C92061" w:rsidRPr="00266588" w:rsidRDefault="00C92061" w:rsidP="00C92061">
      <w:pPr>
        <w:tabs>
          <w:tab w:val="left" w:pos="2160"/>
          <w:tab w:val="right" w:pos="5130"/>
          <w:tab w:val="right" w:pos="6750"/>
          <w:tab w:val="right" w:pos="8190"/>
        </w:tabs>
        <w:spacing w:line="300" w:lineRule="exact"/>
        <w:ind w:left="547" w:right="-331" w:hanging="547"/>
        <w:jc w:val="right"/>
        <w:rPr>
          <w:rFonts w:ascii="Arial" w:hAnsi="Arial" w:cs="Arial"/>
          <w:sz w:val="16"/>
          <w:szCs w:val="16"/>
        </w:rPr>
      </w:pPr>
      <w:r w:rsidRPr="00266588">
        <w:rPr>
          <w:rFonts w:ascii="Arial" w:hAnsi="Arial" w:cs="Arial"/>
          <w:sz w:val="16"/>
          <w:szCs w:val="16"/>
        </w:rPr>
        <w:t>(Unit: Million Baht)</w:t>
      </w:r>
    </w:p>
    <w:tbl>
      <w:tblPr>
        <w:tblStyle w:val="TableGrid"/>
        <w:tblW w:w="9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5"/>
        <w:gridCol w:w="1332"/>
        <w:gridCol w:w="1151"/>
        <w:gridCol w:w="1058"/>
        <w:gridCol w:w="1237"/>
        <w:gridCol w:w="1332"/>
        <w:gridCol w:w="1275"/>
      </w:tblGrid>
      <w:tr w:rsidR="00C92061" w:rsidRPr="00266588" w:rsidTr="00886EA2">
        <w:tc>
          <w:tcPr>
            <w:tcW w:w="2375" w:type="dxa"/>
          </w:tcPr>
          <w:p w:rsidR="00C92061" w:rsidRPr="00266588" w:rsidRDefault="00C92061" w:rsidP="00C92061">
            <w:pPr>
              <w:spacing w:line="300" w:lineRule="exact"/>
              <w:jc w:val="right"/>
              <w:rPr>
                <w:rFonts w:ascii="Arial" w:hAnsi="Arial" w:cs="Arial"/>
                <w:color w:val="000000"/>
                <w:sz w:val="16"/>
                <w:szCs w:val="16"/>
              </w:rPr>
            </w:pPr>
          </w:p>
        </w:tc>
        <w:tc>
          <w:tcPr>
            <w:tcW w:w="1332" w:type="dxa"/>
          </w:tcPr>
          <w:p w:rsidR="00C92061" w:rsidRPr="00266588" w:rsidRDefault="00C92061" w:rsidP="00C92061">
            <w:pPr>
              <w:spacing w:line="300" w:lineRule="exact"/>
              <w:jc w:val="center"/>
              <w:rPr>
                <w:rFonts w:ascii="Arial" w:hAnsi="Arial" w:cs="Arial"/>
                <w:color w:val="000000"/>
                <w:sz w:val="16"/>
                <w:szCs w:val="16"/>
              </w:rPr>
            </w:pPr>
          </w:p>
        </w:tc>
        <w:tc>
          <w:tcPr>
            <w:tcW w:w="1151" w:type="dxa"/>
          </w:tcPr>
          <w:p w:rsidR="00C92061" w:rsidRPr="00266588" w:rsidRDefault="00C92061" w:rsidP="00C92061">
            <w:pPr>
              <w:spacing w:line="300" w:lineRule="exact"/>
              <w:jc w:val="center"/>
              <w:rPr>
                <w:rFonts w:ascii="Arial" w:hAnsi="Arial" w:cs="Arial"/>
                <w:sz w:val="16"/>
                <w:szCs w:val="16"/>
              </w:rPr>
            </w:pPr>
            <w:r w:rsidRPr="00266588">
              <w:rPr>
                <w:rFonts w:ascii="Arial" w:hAnsi="Arial" w:cs="Arial"/>
                <w:sz w:val="16"/>
                <w:szCs w:val="16"/>
              </w:rPr>
              <w:t>Rental and</w:t>
            </w:r>
          </w:p>
        </w:tc>
        <w:tc>
          <w:tcPr>
            <w:tcW w:w="1058" w:type="dxa"/>
          </w:tcPr>
          <w:p w:rsidR="00C92061" w:rsidRPr="00266588" w:rsidRDefault="00C92061" w:rsidP="00C92061">
            <w:pPr>
              <w:spacing w:line="300" w:lineRule="exact"/>
              <w:jc w:val="center"/>
              <w:rPr>
                <w:rFonts w:ascii="Arial" w:hAnsi="Arial" w:cs="Arial"/>
                <w:color w:val="000000"/>
                <w:sz w:val="16"/>
                <w:szCs w:val="16"/>
              </w:rPr>
            </w:pPr>
          </w:p>
        </w:tc>
        <w:tc>
          <w:tcPr>
            <w:tcW w:w="1237"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Total</w:t>
            </w:r>
          </w:p>
        </w:tc>
        <w:tc>
          <w:tcPr>
            <w:tcW w:w="1332"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Adjustments</w:t>
            </w:r>
          </w:p>
        </w:tc>
        <w:tc>
          <w:tcPr>
            <w:tcW w:w="1275"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Consolidated</w:t>
            </w:r>
          </w:p>
        </w:tc>
      </w:tr>
      <w:tr w:rsidR="00C92061" w:rsidRPr="00266588" w:rsidTr="00886EA2">
        <w:trPr>
          <w:trHeight w:val="144"/>
        </w:trPr>
        <w:tc>
          <w:tcPr>
            <w:tcW w:w="2375" w:type="dxa"/>
          </w:tcPr>
          <w:p w:rsidR="00C92061" w:rsidRPr="00266588" w:rsidRDefault="00C92061" w:rsidP="00C92061">
            <w:pPr>
              <w:spacing w:line="300" w:lineRule="exact"/>
              <w:jc w:val="right"/>
              <w:rPr>
                <w:rFonts w:ascii="Arial" w:hAnsi="Arial" w:cs="Arial"/>
                <w:color w:val="000000"/>
                <w:sz w:val="16"/>
                <w:szCs w:val="16"/>
              </w:rPr>
            </w:pPr>
          </w:p>
        </w:tc>
        <w:tc>
          <w:tcPr>
            <w:tcW w:w="1332"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Real estate</w:t>
            </w:r>
          </w:p>
        </w:tc>
        <w:tc>
          <w:tcPr>
            <w:tcW w:w="1151"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sz w:val="16"/>
                <w:szCs w:val="16"/>
              </w:rPr>
              <w:t>service</w:t>
            </w:r>
          </w:p>
        </w:tc>
        <w:tc>
          <w:tcPr>
            <w:tcW w:w="1058" w:type="dxa"/>
          </w:tcPr>
          <w:p w:rsidR="00C92061" w:rsidRPr="00266588" w:rsidRDefault="00C92061" w:rsidP="00C92061">
            <w:pPr>
              <w:spacing w:line="300" w:lineRule="exact"/>
              <w:jc w:val="center"/>
              <w:rPr>
                <w:rFonts w:ascii="Arial" w:hAnsi="Arial" w:cs="Arial"/>
                <w:sz w:val="16"/>
                <w:szCs w:val="16"/>
              </w:rPr>
            </w:pPr>
          </w:p>
        </w:tc>
        <w:tc>
          <w:tcPr>
            <w:tcW w:w="1237"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sz w:val="16"/>
                <w:szCs w:val="16"/>
              </w:rPr>
              <w:t>reportable</w:t>
            </w:r>
          </w:p>
        </w:tc>
        <w:tc>
          <w:tcPr>
            <w:tcW w:w="1332"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 xml:space="preserve">and </w:t>
            </w:r>
          </w:p>
        </w:tc>
        <w:tc>
          <w:tcPr>
            <w:tcW w:w="1275" w:type="dxa"/>
          </w:tcPr>
          <w:p w:rsidR="00C92061" w:rsidRPr="00266588" w:rsidRDefault="00C92061" w:rsidP="00C92061">
            <w:pPr>
              <w:spacing w:line="300" w:lineRule="exact"/>
              <w:jc w:val="center"/>
              <w:rPr>
                <w:rFonts w:ascii="Arial" w:hAnsi="Arial" w:cs="Arial"/>
                <w:color w:val="000000"/>
                <w:sz w:val="16"/>
                <w:szCs w:val="16"/>
              </w:rPr>
            </w:pPr>
            <w:r w:rsidRPr="00266588">
              <w:rPr>
                <w:rFonts w:ascii="Arial" w:hAnsi="Arial" w:cs="Arial"/>
                <w:color w:val="000000"/>
                <w:sz w:val="16"/>
                <w:szCs w:val="16"/>
              </w:rPr>
              <w:t>financial</w:t>
            </w:r>
          </w:p>
        </w:tc>
      </w:tr>
      <w:tr w:rsidR="00C92061" w:rsidRPr="00266588" w:rsidTr="00886EA2">
        <w:tc>
          <w:tcPr>
            <w:tcW w:w="2375" w:type="dxa"/>
          </w:tcPr>
          <w:p w:rsidR="00C92061" w:rsidRPr="00266588" w:rsidRDefault="00C92061" w:rsidP="00C92061">
            <w:pPr>
              <w:spacing w:line="300" w:lineRule="exact"/>
              <w:jc w:val="right"/>
              <w:rPr>
                <w:rFonts w:ascii="Arial" w:hAnsi="Arial" w:cs="Arial"/>
                <w:color w:val="000000"/>
                <w:sz w:val="16"/>
                <w:szCs w:val="16"/>
              </w:rPr>
            </w:pPr>
          </w:p>
        </w:tc>
        <w:tc>
          <w:tcPr>
            <w:tcW w:w="1332"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business</w:t>
            </w:r>
          </w:p>
        </w:tc>
        <w:tc>
          <w:tcPr>
            <w:tcW w:w="1151"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sidRPr="00266588">
              <w:rPr>
                <w:rFonts w:ascii="Arial" w:hAnsi="Arial" w:cs="Arial"/>
                <w:sz w:val="16"/>
                <w:szCs w:val="16"/>
              </w:rPr>
              <w:t>business</w:t>
            </w:r>
          </w:p>
        </w:tc>
        <w:tc>
          <w:tcPr>
            <w:tcW w:w="1058"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Pr>
                <w:rFonts w:ascii="Arial" w:hAnsi="Arial" w:cs="Arial"/>
                <w:color w:val="000000"/>
                <w:sz w:val="16"/>
                <w:szCs w:val="16"/>
              </w:rPr>
              <w:t>Others</w:t>
            </w:r>
          </w:p>
        </w:tc>
        <w:tc>
          <w:tcPr>
            <w:tcW w:w="1237"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segments</w:t>
            </w:r>
          </w:p>
        </w:tc>
        <w:tc>
          <w:tcPr>
            <w:tcW w:w="1332"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eliminations</w:t>
            </w:r>
          </w:p>
        </w:tc>
        <w:tc>
          <w:tcPr>
            <w:tcW w:w="1275" w:type="dxa"/>
          </w:tcPr>
          <w:p w:rsidR="00C92061" w:rsidRPr="00266588" w:rsidRDefault="00C92061" w:rsidP="00C92061">
            <w:pPr>
              <w:pBdr>
                <w:bottom w:val="single" w:sz="4" w:space="1" w:color="auto"/>
              </w:pBdr>
              <w:spacing w:line="300" w:lineRule="exact"/>
              <w:jc w:val="center"/>
              <w:rPr>
                <w:rFonts w:ascii="Arial" w:hAnsi="Arial" w:cs="Arial"/>
                <w:color w:val="000000"/>
                <w:sz w:val="16"/>
                <w:szCs w:val="16"/>
              </w:rPr>
            </w:pPr>
            <w:r w:rsidRPr="00266588">
              <w:rPr>
                <w:rFonts w:ascii="Arial" w:hAnsi="Arial" w:cs="Arial"/>
                <w:color w:val="000000"/>
                <w:sz w:val="16"/>
                <w:szCs w:val="16"/>
              </w:rPr>
              <w:t>statements</w:t>
            </w:r>
          </w:p>
        </w:tc>
      </w:tr>
      <w:tr w:rsidR="00C92061" w:rsidRPr="00266588" w:rsidTr="00886EA2">
        <w:tc>
          <w:tcPr>
            <w:tcW w:w="2375" w:type="dxa"/>
          </w:tcPr>
          <w:p w:rsidR="00C92061" w:rsidRDefault="00886EA2" w:rsidP="00C92061">
            <w:pPr>
              <w:spacing w:line="300" w:lineRule="exact"/>
              <w:ind w:left="101" w:hangingChars="63" w:hanging="101"/>
              <w:rPr>
                <w:rFonts w:ascii="Arial" w:hAnsi="Arial" w:cs="Arial"/>
                <w:sz w:val="16"/>
                <w:szCs w:val="16"/>
              </w:rPr>
            </w:pPr>
            <w:r w:rsidRPr="00C96F20">
              <w:rPr>
                <w:rFonts w:ascii="Arial" w:hAnsi="Arial" w:cs="Arial"/>
                <w:b/>
                <w:bCs/>
                <w:sz w:val="16"/>
                <w:szCs w:val="16"/>
              </w:rPr>
              <w:t>Segment assets</w:t>
            </w: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53,585</w:t>
            </w:r>
          </w:p>
        </w:tc>
        <w:tc>
          <w:tcPr>
            <w:tcW w:w="1151"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8,806</w:t>
            </w:r>
          </w:p>
        </w:tc>
        <w:tc>
          <w:tcPr>
            <w:tcW w:w="1058" w:type="dxa"/>
          </w:tcPr>
          <w:p w:rsidR="00C92061" w:rsidRPr="00516CA4" w:rsidRDefault="00C92061" w:rsidP="00C92061">
            <w:pPr>
              <w:tabs>
                <w:tab w:val="decimal" w:pos="722"/>
              </w:tabs>
              <w:spacing w:line="30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62,391</w:t>
            </w: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35,679</w:t>
            </w:r>
          </w:p>
        </w:tc>
        <w:tc>
          <w:tcPr>
            <w:tcW w:w="1275"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98,070</w:t>
            </w:r>
          </w:p>
        </w:tc>
      </w:tr>
      <w:tr w:rsidR="00C92061" w:rsidRPr="00266588" w:rsidTr="00886EA2">
        <w:tc>
          <w:tcPr>
            <w:tcW w:w="2375" w:type="dxa"/>
          </w:tcPr>
          <w:p w:rsidR="00C92061" w:rsidRDefault="00C92061" w:rsidP="00C92061">
            <w:pPr>
              <w:spacing w:line="300" w:lineRule="exact"/>
              <w:ind w:left="101" w:hangingChars="63" w:hanging="101"/>
              <w:rPr>
                <w:rFonts w:ascii="Arial" w:hAnsi="Arial" w:cs="Arial"/>
                <w:sz w:val="16"/>
                <w:szCs w:val="16"/>
              </w:rPr>
            </w:pPr>
            <w:r>
              <w:rPr>
                <w:rFonts w:ascii="Arial" w:hAnsi="Arial" w:cs="Arial"/>
                <w:sz w:val="16"/>
                <w:szCs w:val="16"/>
              </w:rPr>
              <w:t>Investments under the equity</w:t>
            </w:r>
          </w:p>
        </w:tc>
        <w:tc>
          <w:tcPr>
            <w:tcW w:w="1332" w:type="dxa"/>
          </w:tcPr>
          <w:p w:rsidR="00C92061" w:rsidRDefault="00C92061" w:rsidP="00C92061">
            <w:pPr>
              <w:tabs>
                <w:tab w:val="decimal" w:pos="1062"/>
              </w:tabs>
              <w:spacing w:line="300" w:lineRule="exact"/>
              <w:jc w:val="thaiDistribute"/>
              <w:rPr>
                <w:rFonts w:ascii="Arial" w:hAnsi="Arial" w:cs="Arial"/>
                <w:color w:val="000000"/>
                <w:sz w:val="16"/>
                <w:szCs w:val="16"/>
              </w:rPr>
            </w:pPr>
          </w:p>
        </w:tc>
        <w:tc>
          <w:tcPr>
            <w:tcW w:w="1151" w:type="dxa"/>
          </w:tcPr>
          <w:p w:rsidR="00C92061" w:rsidRDefault="00C92061" w:rsidP="00C92061">
            <w:pPr>
              <w:tabs>
                <w:tab w:val="decimal" w:pos="882"/>
              </w:tabs>
              <w:spacing w:line="300" w:lineRule="exact"/>
              <w:jc w:val="thaiDistribute"/>
              <w:rPr>
                <w:rFonts w:ascii="Arial" w:hAnsi="Arial" w:cs="Arial"/>
                <w:color w:val="000000"/>
                <w:sz w:val="16"/>
                <w:szCs w:val="16"/>
              </w:rPr>
            </w:pPr>
          </w:p>
        </w:tc>
        <w:tc>
          <w:tcPr>
            <w:tcW w:w="1058" w:type="dxa"/>
          </w:tcPr>
          <w:p w:rsidR="00C92061" w:rsidRDefault="00C92061" w:rsidP="00C92061">
            <w:pPr>
              <w:tabs>
                <w:tab w:val="decimal" w:pos="722"/>
              </w:tabs>
              <w:spacing w:line="300" w:lineRule="exact"/>
              <w:jc w:val="thaiDistribute"/>
              <w:rPr>
                <w:rFonts w:ascii="Arial" w:hAnsi="Arial" w:cs="Arial"/>
                <w:color w:val="000000"/>
                <w:sz w:val="16"/>
                <w:szCs w:val="16"/>
              </w:rPr>
            </w:pPr>
          </w:p>
        </w:tc>
        <w:tc>
          <w:tcPr>
            <w:tcW w:w="1237" w:type="dxa"/>
          </w:tcPr>
          <w:p w:rsidR="00C92061" w:rsidRDefault="00C92061" w:rsidP="00C92061">
            <w:pPr>
              <w:tabs>
                <w:tab w:val="decimal" w:pos="882"/>
              </w:tabs>
              <w:spacing w:line="300" w:lineRule="exact"/>
              <w:jc w:val="thaiDistribute"/>
              <w:rPr>
                <w:rFonts w:ascii="Arial" w:hAnsi="Arial" w:cs="Arial"/>
                <w:color w:val="000000"/>
                <w:sz w:val="16"/>
                <w:szCs w:val="16"/>
              </w:rPr>
            </w:pPr>
          </w:p>
        </w:tc>
        <w:tc>
          <w:tcPr>
            <w:tcW w:w="1332" w:type="dxa"/>
          </w:tcPr>
          <w:p w:rsidR="00C92061" w:rsidRDefault="00C92061" w:rsidP="00C92061">
            <w:pPr>
              <w:tabs>
                <w:tab w:val="decimal" w:pos="1062"/>
              </w:tabs>
              <w:spacing w:line="300" w:lineRule="exact"/>
              <w:jc w:val="thaiDistribute"/>
              <w:rPr>
                <w:rFonts w:ascii="Arial" w:hAnsi="Arial" w:cs="Arial"/>
                <w:color w:val="000000"/>
                <w:sz w:val="16"/>
                <w:szCs w:val="16"/>
              </w:rPr>
            </w:pPr>
          </w:p>
        </w:tc>
        <w:tc>
          <w:tcPr>
            <w:tcW w:w="1275" w:type="dxa"/>
          </w:tcPr>
          <w:p w:rsidR="00C92061" w:rsidRDefault="00C92061" w:rsidP="00C92061">
            <w:pPr>
              <w:tabs>
                <w:tab w:val="decimal" w:pos="882"/>
              </w:tabs>
              <w:spacing w:line="300" w:lineRule="exact"/>
              <w:jc w:val="thaiDistribute"/>
              <w:rPr>
                <w:rFonts w:ascii="Arial" w:hAnsi="Arial" w:cs="Arial"/>
                <w:color w:val="000000"/>
                <w:sz w:val="16"/>
                <w:szCs w:val="16"/>
              </w:rPr>
            </w:pPr>
          </w:p>
        </w:tc>
      </w:tr>
      <w:tr w:rsidR="00C92061" w:rsidRPr="00266588" w:rsidTr="00886EA2">
        <w:tc>
          <w:tcPr>
            <w:tcW w:w="2375" w:type="dxa"/>
          </w:tcPr>
          <w:p w:rsidR="00C92061" w:rsidRPr="00266588" w:rsidRDefault="00C92061" w:rsidP="00C92061">
            <w:pPr>
              <w:spacing w:line="300" w:lineRule="exact"/>
              <w:ind w:left="101" w:hangingChars="63" w:hanging="101"/>
              <w:rPr>
                <w:rFonts w:ascii="Arial" w:hAnsi="Arial" w:cs="Arial"/>
                <w:color w:val="000000"/>
                <w:sz w:val="16"/>
                <w:szCs w:val="16"/>
              </w:rPr>
            </w:pPr>
            <w:r>
              <w:rPr>
                <w:rFonts w:ascii="Arial" w:hAnsi="Arial" w:cs="Arial"/>
                <w:color w:val="000000"/>
                <w:sz w:val="16"/>
                <w:szCs w:val="16"/>
              </w:rPr>
              <w:t xml:space="preserve">   method</w:t>
            </w: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6,658</w:t>
            </w:r>
          </w:p>
        </w:tc>
        <w:tc>
          <w:tcPr>
            <w:tcW w:w="1151"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467</w:t>
            </w:r>
          </w:p>
        </w:tc>
        <w:tc>
          <w:tcPr>
            <w:tcW w:w="1058" w:type="dxa"/>
          </w:tcPr>
          <w:p w:rsidR="00C92061" w:rsidRPr="00516CA4" w:rsidRDefault="00C92061" w:rsidP="00C92061">
            <w:pPr>
              <w:tabs>
                <w:tab w:val="decimal" w:pos="722"/>
              </w:tabs>
              <w:spacing w:line="300" w:lineRule="exact"/>
              <w:jc w:val="thaiDistribute"/>
              <w:rPr>
                <w:rFonts w:ascii="Arial" w:hAnsi="Arial" w:cs="Arial"/>
                <w:color w:val="000000"/>
                <w:sz w:val="16"/>
                <w:szCs w:val="16"/>
              </w:rPr>
            </w:pPr>
            <w:r>
              <w:rPr>
                <w:rFonts w:ascii="Arial" w:hAnsi="Arial" w:cs="Arial"/>
                <w:color w:val="000000"/>
                <w:sz w:val="16"/>
                <w:szCs w:val="16"/>
              </w:rPr>
              <w:t>11,838</w:t>
            </w:r>
          </w:p>
        </w:tc>
        <w:tc>
          <w:tcPr>
            <w:tcW w:w="1237"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18,963</w:t>
            </w: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w:t>
            </w:r>
          </w:p>
        </w:tc>
        <w:tc>
          <w:tcPr>
            <w:tcW w:w="1275"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18,963</w:t>
            </w:r>
          </w:p>
        </w:tc>
      </w:tr>
      <w:tr w:rsidR="00C92061" w:rsidRPr="00266588" w:rsidTr="00886EA2">
        <w:tc>
          <w:tcPr>
            <w:tcW w:w="2375" w:type="dxa"/>
          </w:tcPr>
          <w:p w:rsidR="00C92061" w:rsidRPr="00266588" w:rsidRDefault="00C92061" w:rsidP="00C92061">
            <w:pPr>
              <w:spacing w:line="300" w:lineRule="exact"/>
              <w:ind w:left="101" w:hangingChars="63" w:hanging="101"/>
              <w:rPr>
                <w:rFonts w:ascii="Arial" w:hAnsi="Arial" w:cs="Arial"/>
                <w:color w:val="000000"/>
                <w:sz w:val="16"/>
                <w:szCs w:val="16"/>
              </w:rPr>
            </w:pPr>
            <w:r>
              <w:rPr>
                <w:rFonts w:ascii="Arial" w:hAnsi="Arial" w:cs="Arial"/>
                <w:sz w:val="16"/>
                <w:szCs w:val="16"/>
              </w:rPr>
              <w:t xml:space="preserve">Increase (decrease) in </w:t>
            </w: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p>
        </w:tc>
        <w:tc>
          <w:tcPr>
            <w:tcW w:w="1151"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p>
        </w:tc>
        <w:tc>
          <w:tcPr>
            <w:tcW w:w="1058" w:type="dxa"/>
          </w:tcPr>
          <w:p w:rsidR="00C92061" w:rsidRPr="00516CA4" w:rsidRDefault="00C92061" w:rsidP="00C92061">
            <w:pPr>
              <w:tabs>
                <w:tab w:val="decimal" w:pos="722"/>
              </w:tabs>
              <w:spacing w:line="300" w:lineRule="exact"/>
              <w:jc w:val="thaiDistribute"/>
              <w:rPr>
                <w:rFonts w:ascii="Arial" w:hAnsi="Arial" w:cs="Arial"/>
                <w:color w:val="000000"/>
                <w:sz w:val="16"/>
                <w:szCs w:val="16"/>
              </w:rPr>
            </w:pPr>
          </w:p>
        </w:tc>
        <w:tc>
          <w:tcPr>
            <w:tcW w:w="1237"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p>
        </w:tc>
        <w:tc>
          <w:tcPr>
            <w:tcW w:w="1332" w:type="dxa"/>
          </w:tcPr>
          <w:p w:rsidR="00C92061" w:rsidRPr="00516CA4" w:rsidRDefault="00C92061" w:rsidP="00C92061">
            <w:pPr>
              <w:tabs>
                <w:tab w:val="decimal" w:pos="1062"/>
              </w:tabs>
              <w:spacing w:line="300" w:lineRule="exact"/>
              <w:jc w:val="thaiDistribute"/>
              <w:rPr>
                <w:rFonts w:ascii="Arial" w:hAnsi="Arial" w:cs="Arial"/>
                <w:color w:val="000000"/>
                <w:sz w:val="16"/>
                <w:szCs w:val="16"/>
              </w:rPr>
            </w:pPr>
          </w:p>
        </w:tc>
        <w:tc>
          <w:tcPr>
            <w:tcW w:w="1275" w:type="dxa"/>
          </w:tcPr>
          <w:p w:rsidR="00C92061" w:rsidRPr="00516CA4" w:rsidRDefault="00C92061" w:rsidP="00C92061">
            <w:pPr>
              <w:tabs>
                <w:tab w:val="decimal" w:pos="882"/>
              </w:tabs>
              <w:spacing w:line="300" w:lineRule="exact"/>
              <w:jc w:val="thaiDistribute"/>
              <w:rPr>
                <w:rFonts w:ascii="Arial" w:hAnsi="Arial" w:cs="Arial"/>
                <w:color w:val="000000"/>
                <w:sz w:val="16"/>
                <w:szCs w:val="16"/>
              </w:rPr>
            </w:pPr>
          </w:p>
        </w:tc>
      </w:tr>
      <w:tr w:rsidR="00C92061" w:rsidRPr="00266588" w:rsidTr="00886EA2">
        <w:tc>
          <w:tcPr>
            <w:tcW w:w="2375" w:type="dxa"/>
          </w:tcPr>
          <w:p w:rsidR="00C92061" w:rsidRDefault="00C92061" w:rsidP="00C92061">
            <w:pPr>
              <w:spacing w:line="300" w:lineRule="exact"/>
              <w:ind w:left="101" w:hangingChars="63" w:hanging="101"/>
              <w:rPr>
                <w:rFonts w:ascii="Arial" w:hAnsi="Arial" w:cs="Arial"/>
                <w:sz w:val="16"/>
                <w:szCs w:val="16"/>
              </w:rPr>
            </w:pPr>
            <w:r>
              <w:rPr>
                <w:rFonts w:ascii="Arial" w:hAnsi="Arial" w:cs="Arial"/>
                <w:sz w:val="16"/>
                <w:szCs w:val="16"/>
              </w:rPr>
              <w:t xml:space="preserve">   non-current assets (other than financial instruments and deferred tax assets)</w:t>
            </w:r>
          </w:p>
        </w:tc>
        <w:tc>
          <w:tcPr>
            <w:tcW w:w="1332" w:type="dxa"/>
          </w:tcPr>
          <w:p w:rsidR="00C92061" w:rsidRDefault="00C92061" w:rsidP="00C92061">
            <w:pPr>
              <w:tabs>
                <w:tab w:val="decimal" w:pos="1062"/>
              </w:tabs>
              <w:spacing w:line="300" w:lineRule="exact"/>
              <w:jc w:val="thaiDistribute"/>
              <w:rPr>
                <w:rFonts w:ascii="Arial" w:hAnsi="Arial" w:cs="Arial"/>
                <w:color w:val="000000"/>
                <w:sz w:val="16"/>
                <w:szCs w:val="16"/>
              </w:rPr>
            </w:pPr>
          </w:p>
          <w:p w:rsidR="00C92061" w:rsidRDefault="00C92061" w:rsidP="00C92061">
            <w:pPr>
              <w:tabs>
                <w:tab w:val="decimal" w:pos="1062"/>
              </w:tabs>
              <w:spacing w:line="300" w:lineRule="exact"/>
              <w:jc w:val="thaiDistribute"/>
              <w:rPr>
                <w:rFonts w:ascii="Arial" w:hAnsi="Arial" w:cs="Arial"/>
                <w:color w:val="000000"/>
                <w:sz w:val="16"/>
                <w:szCs w:val="16"/>
              </w:rPr>
            </w:pPr>
          </w:p>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(1,221)</w:t>
            </w:r>
          </w:p>
        </w:tc>
        <w:tc>
          <w:tcPr>
            <w:tcW w:w="1151" w:type="dxa"/>
          </w:tcPr>
          <w:p w:rsidR="00C92061" w:rsidRDefault="00C92061" w:rsidP="00C92061">
            <w:pPr>
              <w:tabs>
                <w:tab w:val="decimal" w:pos="882"/>
              </w:tabs>
              <w:spacing w:line="300" w:lineRule="exact"/>
              <w:jc w:val="thaiDistribute"/>
              <w:rPr>
                <w:rFonts w:ascii="Arial" w:hAnsi="Arial" w:cs="Arial"/>
                <w:color w:val="000000"/>
                <w:sz w:val="16"/>
                <w:szCs w:val="16"/>
              </w:rPr>
            </w:pPr>
          </w:p>
          <w:p w:rsidR="00C92061" w:rsidRDefault="00C92061" w:rsidP="00C92061">
            <w:pPr>
              <w:tabs>
                <w:tab w:val="decimal" w:pos="882"/>
              </w:tabs>
              <w:spacing w:line="300" w:lineRule="exact"/>
              <w:jc w:val="thaiDistribute"/>
              <w:rPr>
                <w:rFonts w:ascii="Arial" w:hAnsi="Arial" w:cs="Arial"/>
                <w:color w:val="000000"/>
                <w:sz w:val="16"/>
                <w:szCs w:val="16"/>
              </w:rPr>
            </w:pPr>
          </w:p>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1,951</w:t>
            </w:r>
          </w:p>
        </w:tc>
        <w:tc>
          <w:tcPr>
            <w:tcW w:w="1058" w:type="dxa"/>
          </w:tcPr>
          <w:p w:rsidR="00C92061" w:rsidRDefault="00C92061" w:rsidP="00C92061">
            <w:pPr>
              <w:tabs>
                <w:tab w:val="decimal" w:pos="722"/>
              </w:tabs>
              <w:spacing w:line="300" w:lineRule="exact"/>
              <w:jc w:val="thaiDistribute"/>
              <w:rPr>
                <w:rFonts w:ascii="Arial" w:hAnsi="Arial" w:cs="Arial"/>
                <w:color w:val="000000"/>
                <w:sz w:val="16"/>
                <w:szCs w:val="16"/>
              </w:rPr>
            </w:pPr>
          </w:p>
          <w:p w:rsidR="00C92061" w:rsidRDefault="00C92061" w:rsidP="00C92061">
            <w:pPr>
              <w:tabs>
                <w:tab w:val="decimal" w:pos="722"/>
              </w:tabs>
              <w:spacing w:line="300" w:lineRule="exact"/>
              <w:jc w:val="thaiDistribute"/>
              <w:rPr>
                <w:rFonts w:ascii="Arial" w:hAnsi="Arial" w:cs="Arial"/>
                <w:color w:val="000000"/>
                <w:sz w:val="16"/>
                <w:szCs w:val="16"/>
              </w:rPr>
            </w:pPr>
          </w:p>
          <w:p w:rsidR="00C92061" w:rsidRPr="00516CA4" w:rsidRDefault="00C92061" w:rsidP="00C92061">
            <w:pPr>
              <w:tabs>
                <w:tab w:val="decimal" w:pos="722"/>
              </w:tabs>
              <w:spacing w:line="300" w:lineRule="exact"/>
              <w:jc w:val="thaiDistribute"/>
              <w:rPr>
                <w:rFonts w:ascii="Arial" w:hAnsi="Arial" w:cs="Arial"/>
                <w:color w:val="000000"/>
                <w:sz w:val="16"/>
                <w:szCs w:val="16"/>
              </w:rPr>
            </w:pPr>
            <w:r>
              <w:rPr>
                <w:rFonts w:ascii="Arial" w:hAnsi="Arial" w:cs="Arial"/>
                <w:color w:val="000000"/>
                <w:sz w:val="16"/>
                <w:szCs w:val="16"/>
              </w:rPr>
              <w:t>-</w:t>
            </w:r>
          </w:p>
        </w:tc>
        <w:tc>
          <w:tcPr>
            <w:tcW w:w="1237" w:type="dxa"/>
          </w:tcPr>
          <w:p w:rsidR="00C92061" w:rsidRDefault="00C92061" w:rsidP="00C92061">
            <w:pPr>
              <w:tabs>
                <w:tab w:val="decimal" w:pos="882"/>
              </w:tabs>
              <w:spacing w:line="300" w:lineRule="exact"/>
              <w:jc w:val="thaiDistribute"/>
              <w:rPr>
                <w:rFonts w:ascii="Arial" w:hAnsi="Arial" w:cs="Arial"/>
                <w:color w:val="000000"/>
                <w:sz w:val="16"/>
                <w:szCs w:val="16"/>
              </w:rPr>
            </w:pPr>
          </w:p>
          <w:p w:rsidR="00C92061" w:rsidRDefault="00C92061" w:rsidP="00C92061">
            <w:pPr>
              <w:tabs>
                <w:tab w:val="decimal" w:pos="882"/>
              </w:tabs>
              <w:spacing w:line="300" w:lineRule="exact"/>
              <w:jc w:val="thaiDistribute"/>
              <w:rPr>
                <w:rFonts w:ascii="Arial" w:hAnsi="Arial" w:cs="Arial"/>
                <w:color w:val="000000"/>
                <w:sz w:val="16"/>
                <w:szCs w:val="16"/>
              </w:rPr>
            </w:pPr>
          </w:p>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730</w:t>
            </w:r>
          </w:p>
        </w:tc>
        <w:tc>
          <w:tcPr>
            <w:tcW w:w="1332" w:type="dxa"/>
          </w:tcPr>
          <w:p w:rsidR="00C92061" w:rsidRDefault="00C92061" w:rsidP="00C92061">
            <w:pPr>
              <w:tabs>
                <w:tab w:val="decimal" w:pos="1062"/>
              </w:tabs>
              <w:spacing w:line="300" w:lineRule="exact"/>
              <w:jc w:val="thaiDistribute"/>
              <w:rPr>
                <w:rFonts w:ascii="Arial" w:hAnsi="Arial" w:cs="Arial"/>
                <w:color w:val="000000"/>
                <w:sz w:val="16"/>
                <w:szCs w:val="16"/>
              </w:rPr>
            </w:pPr>
          </w:p>
          <w:p w:rsidR="00C92061" w:rsidRDefault="00C92061" w:rsidP="00C92061">
            <w:pPr>
              <w:tabs>
                <w:tab w:val="decimal" w:pos="1062"/>
              </w:tabs>
              <w:spacing w:line="300" w:lineRule="exact"/>
              <w:jc w:val="thaiDistribute"/>
              <w:rPr>
                <w:rFonts w:ascii="Arial" w:hAnsi="Arial" w:cs="Arial"/>
                <w:color w:val="000000"/>
                <w:sz w:val="16"/>
                <w:szCs w:val="16"/>
              </w:rPr>
            </w:pPr>
          </w:p>
          <w:p w:rsidR="00C92061" w:rsidRPr="00516CA4" w:rsidRDefault="00C92061" w:rsidP="00C92061">
            <w:pPr>
              <w:tabs>
                <w:tab w:val="decimal" w:pos="1062"/>
              </w:tabs>
              <w:spacing w:line="300" w:lineRule="exact"/>
              <w:jc w:val="thaiDistribute"/>
              <w:rPr>
                <w:rFonts w:ascii="Arial" w:hAnsi="Arial" w:cs="Arial"/>
                <w:color w:val="000000"/>
                <w:sz w:val="16"/>
                <w:szCs w:val="16"/>
              </w:rPr>
            </w:pPr>
            <w:r>
              <w:rPr>
                <w:rFonts w:ascii="Arial" w:hAnsi="Arial" w:cs="Arial"/>
                <w:color w:val="000000"/>
                <w:sz w:val="16"/>
                <w:szCs w:val="16"/>
              </w:rPr>
              <w:t>1,515</w:t>
            </w:r>
          </w:p>
        </w:tc>
        <w:tc>
          <w:tcPr>
            <w:tcW w:w="1275" w:type="dxa"/>
          </w:tcPr>
          <w:p w:rsidR="00C92061" w:rsidRDefault="00C92061" w:rsidP="00C92061">
            <w:pPr>
              <w:tabs>
                <w:tab w:val="decimal" w:pos="882"/>
              </w:tabs>
              <w:spacing w:line="300" w:lineRule="exact"/>
              <w:jc w:val="thaiDistribute"/>
              <w:rPr>
                <w:rFonts w:ascii="Arial" w:hAnsi="Arial" w:cs="Arial"/>
                <w:color w:val="000000"/>
                <w:sz w:val="16"/>
                <w:szCs w:val="16"/>
              </w:rPr>
            </w:pPr>
          </w:p>
          <w:p w:rsidR="00C92061" w:rsidRDefault="00C92061" w:rsidP="00C92061">
            <w:pPr>
              <w:tabs>
                <w:tab w:val="decimal" w:pos="882"/>
              </w:tabs>
              <w:spacing w:line="300" w:lineRule="exact"/>
              <w:jc w:val="thaiDistribute"/>
              <w:rPr>
                <w:rFonts w:ascii="Arial" w:hAnsi="Arial" w:cs="Arial"/>
                <w:color w:val="000000"/>
                <w:sz w:val="16"/>
                <w:szCs w:val="16"/>
              </w:rPr>
            </w:pPr>
          </w:p>
          <w:p w:rsidR="00C92061" w:rsidRPr="00516CA4" w:rsidRDefault="00C92061" w:rsidP="00C92061">
            <w:pPr>
              <w:tabs>
                <w:tab w:val="decimal" w:pos="882"/>
              </w:tabs>
              <w:spacing w:line="300" w:lineRule="exact"/>
              <w:jc w:val="thaiDistribute"/>
              <w:rPr>
                <w:rFonts w:ascii="Arial" w:hAnsi="Arial" w:cs="Arial"/>
                <w:color w:val="000000"/>
                <w:sz w:val="16"/>
                <w:szCs w:val="16"/>
              </w:rPr>
            </w:pPr>
            <w:r>
              <w:rPr>
                <w:rFonts w:ascii="Arial" w:hAnsi="Arial" w:cs="Arial"/>
                <w:color w:val="000000"/>
                <w:sz w:val="16"/>
                <w:szCs w:val="16"/>
              </w:rPr>
              <w:t>2,245</w:t>
            </w:r>
          </w:p>
        </w:tc>
      </w:tr>
    </w:tbl>
    <w:p w:rsidR="005D09C8" w:rsidRDefault="004824D3"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p>
    <w:p w:rsidR="005D09C8" w:rsidRDefault="005D09C8" w:rsidP="005D09C8">
      <w:r>
        <w:br w:type="page"/>
      </w:r>
    </w:p>
    <w:p w:rsidR="004824D3" w:rsidRDefault="005D09C8" w:rsidP="00886EA2">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ab/>
      </w:r>
      <w:r w:rsidR="004824D3" w:rsidRPr="00274066">
        <w:rPr>
          <w:rFonts w:ascii="Arial" w:hAnsi="Arial"/>
          <w:b/>
          <w:bCs/>
          <w:sz w:val="22"/>
          <w:szCs w:val="22"/>
        </w:rPr>
        <w:t>Geographic information</w:t>
      </w:r>
    </w:p>
    <w:p w:rsidR="00A97D27" w:rsidRDefault="00A97D27" w:rsidP="00A97D27">
      <w:pPr>
        <w:tabs>
          <w:tab w:val="left" w:pos="2160"/>
        </w:tabs>
        <w:spacing w:before="60" w:after="60" w:line="380" w:lineRule="exact"/>
        <w:ind w:left="547" w:hanging="547"/>
        <w:jc w:val="both"/>
        <w:rPr>
          <w:rFonts w:ascii="Arial" w:hAnsi="Arial" w:cs="Arial"/>
          <w:sz w:val="22"/>
          <w:szCs w:val="22"/>
        </w:rPr>
      </w:pPr>
      <w:r w:rsidRPr="003F36F7">
        <w:rPr>
          <w:rFonts w:ascii="Arial" w:hAnsi="Arial" w:cs="Arial"/>
          <w:sz w:val="22"/>
          <w:szCs w:val="22"/>
        </w:rPr>
        <w:tab/>
      </w:r>
      <w:r w:rsidRPr="00A45DD8">
        <w:rPr>
          <w:rFonts w:ascii="Arial" w:hAnsi="Arial" w:cs="Arial"/>
          <w:sz w:val="22"/>
          <w:szCs w:val="22"/>
        </w:rPr>
        <w:t>Revenue from external customers is based on locations of</w:t>
      </w:r>
      <w:r w:rsidR="00886EA2">
        <w:rPr>
          <w:rFonts w:ascii="Arial" w:hAnsi="Arial" w:cs="Arial"/>
          <w:sz w:val="22"/>
          <w:szCs w:val="22"/>
        </w:rPr>
        <w:t xml:space="preserve"> the customers of</w:t>
      </w:r>
      <w:r w:rsidRPr="00A45DD8">
        <w:rPr>
          <w:rFonts w:ascii="Arial" w:hAnsi="Arial" w:cs="Arial"/>
          <w:sz w:val="22"/>
          <w:szCs w:val="22"/>
        </w:rPr>
        <w:t xml:space="preserve"> the Company and its subsidiaries which are summarised as follow</w:t>
      </w:r>
      <w:r w:rsidRPr="003F36F7">
        <w:rPr>
          <w:rFonts w:ascii="Arial" w:hAnsi="Arial" w:cs="Arial"/>
          <w:sz w:val="22"/>
          <w:szCs w:val="22"/>
        </w:rPr>
        <w:t xml:space="preserve">. </w:t>
      </w:r>
    </w:p>
    <w:p w:rsidR="00A97D27" w:rsidRPr="00FC4B86" w:rsidRDefault="00A97D27" w:rsidP="008558AF">
      <w:pPr>
        <w:tabs>
          <w:tab w:val="left" w:pos="2160"/>
          <w:tab w:val="left" w:pos="2880"/>
          <w:tab w:val="decimal" w:pos="6660"/>
          <w:tab w:val="decimal" w:pos="8280"/>
        </w:tabs>
        <w:spacing w:line="340" w:lineRule="exact"/>
        <w:ind w:left="540" w:hanging="540"/>
        <w:jc w:val="right"/>
        <w:rPr>
          <w:rFonts w:ascii="Arial" w:hAnsi="Arial" w:cs="Arial"/>
          <w:sz w:val="20"/>
          <w:szCs w:val="20"/>
        </w:rPr>
      </w:pPr>
      <w:r w:rsidRPr="00FC4B86">
        <w:rPr>
          <w:rFonts w:ascii="Arial" w:hAnsi="Arial" w:cs="Arial"/>
          <w:sz w:val="20"/>
          <w:szCs w:val="20"/>
        </w:rPr>
        <w:t xml:space="preserve">(Unit: </w:t>
      </w:r>
      <w:r>
        <w:rPr>
          <w:rFonts w:ascii="Arial" w:hAnsi="Arial" w:cs="Arial"/>
          <w:sz w:val="20"/>
          <w:szCs w:val="20"/>
        </w:rPr>
        <w:t>Million</w:t>
      </w:r>
      <w:r w:rsidRPr="00FC4B86">
        <w:rPr>
          <w:rFonts w:ascii="Arial" w:hAnsi="Arial" w:cs="Arial"/>
          <w:sz w:val="20"/>
          <w:szCs w:val="20"/>
        </w:rPr>
        <w:t xml:space="preserve"> Baht)</w:t>
      </w:r>
    </w:p>
    <w:tbl>
      <w:tblPr>
        <w:tblW w:w="8910" w:type="dxa"/>
        <w:tblInd w:w="558" w:type="dxa"/>
        <w:tblLayout w:type="fixed"/>
        <w:tblLook w:val="0000" w:firstRow="0" w:lastRow="0" w:firstColumn="0" w:lastColumn="0" w:noHBand="0" w:noVBand="0"/>
      </w:tblPr>
      <w:tblGrid>
        <w:gridCol w:w="3330"/>
        <w:gridCol w:w="1350"/>
        <w:gridCol w:w="1530"/>
        <w:gridCol w:w="1350"/>
        <w:gridCol w:w="1350"/>
      </w:tblGrid>
      <w:tr w:rsidR="00A97D27" w:rsidRPr="00FC4B86" w:rsidTr="00A97D27">
        <w:tc>
          <w:tcPr>
            <w:tcW w:w="3330" w:type="dxa"/>
          </w:tcPr>
          <w:p w:rsidR="00A97D27" w:rsidRPr="00FC4B86" w:rsidRDefault="00A97D27" w:rsidP="008558AF">
            <w:pPr>
              <w:spacing w:line="340" w:lineRule="exact"/>
              <w:ind w:right="-43"/>
              <w:rPr>
                <w:rFonts w:ascii="Arial" w:hAnsi="Arial" w:cs="Arial"/>
                <w:color w:val="000000"/>
                <w:sz w:val="20"/>
                <w:szCs w:val="20"/>
              </w:rPr>
            </w:pPr>
          </w:p>
        </w:tc>
        <w:tc>
          <w:tcPr>
            <w:tcW w:w="1350" w:type="dxa"/>
          </w:tcPr>
          <w:p w:rsidR="00A97D27" w:rsidRPr="00FC4B86" w:rsidRDefault="00A97D27" w:rsidP="008558AF">
            <w:pPr>
              <w:spacing w:line="340" w:lineRule="exact"/>
              <w:ind w:right="-18"/>
              <w:jc w:val="center"/>
              <w:rPr>
                <w:rFonts w:ascii="Arial" w:hAnsi="Arial" w:cs="Arial"/>
                <w:color w:val="000000"/>
                <w:sz w:val="20"/>
                <w:szCs w:val="20"/>
              </w:rPr>
            </w:pPr>
          </w:p>
        </w:tc>
        <w:tc>
          <w:tcPr>
            <w:tcW w:w="1530" w:type="dxa"/>
          </w:tcPr>
          <w:p w:rsidR="00A97D27" w:rsidRPr="00FC4B86" w:rsidRDefault="00A97D27" w:rsidP="008558AF">
            <w:pPr>
              <w:spacing w:line="340" w:lineRule="exact"/>
              <w:ind w:right="-18"/>
              <w:jc w:val="center"/>
              <w:rPr>
                <w:rFonts w:ascii="Arial" w:hAnsi="Arial" w:cs="Arial"/>
                <w:color w:val="000000"/>
                <w:sz w:val="20"/>
                <w:szCs w:val="20"/>
              </w:rPr>
            </w:pPr>
          </w:p>
        </w:tc>
        <w:tc>
          <w:tcPr>
            <w:tcW w:w="1350" w:type="dxa"/>
          </w:tcPr>
          <w:p w:rsidR="00A97D27" w:rsidRPr="00A97D27" w:rsidRDefault="005E35BD" w:rsidP="008558AF">
            <w:pPr>
              <w:spacing w:line="340" w:lineRule="exact"/>
              <w:ind w:right="-18"/>
              <w:jc w:val="center"/>
              <w:rPr>
                <w:rFonts w:ascii="Arial" w:hAnsi="Arial" w:cs="Arial"/>
                <w:color w:val="000000"/>
                <w:sz w:val="20"/>
                <w:szCs w:val="20"/>
                <w:u w:val="single"/>
              </w:rPr>
            </w:pPr>
            <w:r>
              <w:rPr>
                <w:rFonts w:ascii="Arial" w:hAnsi="Arial" w:cs="Arial"/>
                <w:color w:val="000000"/>
                <w:sz w:val="20"/>
                <w:szCs w:val="20"/>
                <w:u w:val="single"/>
              </w:rPr>
              <w:t>2016</w:t>
            </w:r>
          </w:p>
        </w:tc>
        <w:tc>
          <w:tcPr>
            <w:tcW w:w="1350" w:type="dxa"/>
          </w:tcPr>
          <w:p w:rsidR="00A97D27" w:rsidRPr="00A97D27" w:rsidRDefault="005E35BD" w:rsidP="008558AF">
            <w:pPr>
              <w:spacing w:line="340" w:lineRule="exact"/>
              <w:ind w:right="-18"/>
              <w:jc w:val="center"/>
              <w:rPr>
                <w:rFonts w:ascii="Arial" w:hAnsi="Arial" w:cs="Arial"/>
                <w:color w:val="000000"/>
                <w:sz w:val="20"/>
                <w:szCs w:val="20"/>
                <w:u w:val="single"/>
              </w:rPr>
            </w:pPr>
            <w:r>
              <w:rPr>
                <w:rFonts w:ascii="Arial" w:hAnsi="Arial" w:cs="Arial"/>
                <w:color w:val="000000"/>
                <w:sz w:val="20"/>
                <w:szCs w:val="20"/>
                <w:u w:val="single"/>
              </w:rPr>
              <w:t>2015</w:t>
            </w:r>
          </w:p>
        </w:tc>
      </w:tr>
      <w:tr w:rsidR="00A97D27" w:rsidRPr="00FC4B86" w:rsidTr="00A97D27">
        <w:tc>
          <w:tcPr>
            <w:tcW w:w="6210" w:type="dxa"/>
            <w:gridSpan w:val="3"/>
          </w:tcPr>
          <w:p w:rsidR="00A97D27" w:rsidRPr="00FC4B86" w:rsidRDefault="00A97D27" w:rsidP="008558AF">
            <w:pPr>
              <w:spacing w:line="340" w:lineRule="exact"/>
              <w:jc w:val="both"/>
              <w:rPr>
                <w:rFonts w:ascii="Arial" w:hAnsi="Arial" w:cs="Arial"/>
                <w:sz w:val="20"/>
                <w:szCs w:val="20"/>
              </w:rPr>
            </w:pPr>
            <w:r w:rsidRPr="00A45DD8">
              <w:rPr>
                <w:rFonts w:ascii="Arial" w:eastAsia="Arial Unicode MS" w:hAnsi="Arial" w:cs="Arial"/>
                <w:b/>
                <w:bCs/>
                <w:sz w:val="20"/>
                <w:szCs w:val="20"/>
              </w:rPr>
              <w:t>Revenue from external customers</w:t>
            </w:r>
          </w:p>
        </w:tc>
        <w:tc>
          <w:tcPr>
            <w:tcW w:w="1350" w:type="dxa"/>
          </w:tcPr>
          <w:p w:rsidR="00A97D27" w:rsidRPr="00FC4B86" w:rsidRDefault="00A97D27" w:rsidP="008558AF">
            <w:pPr>
              <w:tabs>
                <w:tab w:val="decimal" w:pos="1062"/>
              </w:tabs>
              <w:spacing w:line="340" w:lineRule="exact"/>
              <w:jc w:val="both"/>
              <w:rPr>
                <w:rFonts w:ascii="Arial" w:hAnsi="Arial" w:cs="Arial"/>
                <w:sz w:val="20"/>
                <w:szCs w:val="20"/>
                <w:cs/>
                <w:lang w:val="en-GB"/>
              </w:rPr>
            </w:pPr>
          </w:p>
        </w:tc>
        <w:tc>
          <w:tcPr>
            <w:tcW w:w="1350" w:type="dxa"/>
          </w:tcPr>
          <w:p w:rsidR="00A97D27" w:rsidRPr="00FC4B86" w:rsidRDefault="00A97D27" w:rsidP="008558AF">
            <w:pPr>
              <w:tabs>
                <w:tab w:val="decimal" w:pos="1062"/>
              </w:tabs>
              <w:spacing w:line="340" w:lineRule="exact"/>
              <w:jc w:val="both"/>
              <w:rPr>
                <w:rFonts w:ascii="Arial" w:hAnsi="Arial" w:cs="Arial"/>
                <w:sz w:val="20"/>
                <w:szCs w:val="20"/>
                <w:cs/>
                <w:lang w:val="en-GB"/>
              </w:rPr>
            </w:pPr>
          </w:p>
        </w:tc>
      </w:tr>
      <w:tr w:rsidR="00D42028" w:rsidRPr="00FC4B86" w:rsidTr="00A97D27">
        <w:tc>
          <w:tcPr>
            <w:tcW w:w="6210" w:type="dxa"/>
            <w:gridSpan w:val="3"/>
          </w:tcPr>
          <w:p w:rsidR="00D42028" w:rsidRPr="00FC4B86" w:rsidRDefault="00D42028" w:rsidP="00D42028">
            <w:pPr>
              <w:spacing w:line="340" w:lineRule="exact"/>
              <w:jc w:val="both"/>
              <w:rPr>
                <w:rFonts w:ascii="Arial" w:hAnsi="Arial" w:cs="Arial"/>
                <w:sz w:val="20"/>
                <w:szCs w:val="20"/>
              </w:rPr>
            </w:pPr>
            <w:r w:rsidRPr="00A45DD8">
              <w:rPr>
                <w:rFonts w:ascii="Arial" w:eastAsia="Arial Unicode MS" w:hAnsi="Arial" w:cs="Arial"/>
                <w:sz w:val="20"/>
                <w:szCs w:val="20"/>
              </w:rPr>
              <w:t>Thailand</w:t>
            </w:r>
          </w:p>
        </w:tc>
        <w:tc>
          <w:tcPr>
            <w:tcW w:w="1350" w:type="dxa"/>
          </w:tcPr>
          <w:p w:rsidR="00D42028" w:rsidRPr="00D42028" w:rsidRDefault="00D42028" w:rsidP="00D42028">
            <w:pPr>
              <w:tabs>
                <w:tab w:val="decimal" w:pos="1062"/>
              </w:tabs>
              <w:spacing w:line="340" w:lineRule="exact"/>
              <w:jc w:val="both"/>
              <w:rPr>
                <w:rFonts w:ascii="Arial" w:hAnsi="Arial" w:cs="Arial"/>
                <w:sz w:val="20"/>
                <w:szCs w:val="20"/>
                <w:lang w:val="en-GB"/>
              </w:rPr>
            </w:pPr>
            <w:r w:rsidRPr="00D42028">
              <w:rPr>
                <w:rFonts w:ascii="Arial" w:hAnsi="Arial" w:cs="Arial"/>
                <w:sz w:val="20"/>
                <w:szCs w:val="20"/>
                <w:lang w:val="en-GB"/>
              </w:rPr>
              <w:t>31,234</w:t>
            </w:r>
          </w:p>
        </w:tc>
        <w:tc>
          <w:tcPr>
            <w:tcW w:w="1350" w:type="dxa"/>
          </w:tcPr>
          <w:p w:rsidR="00D42028" w:rsidRPr="00FC4B86" w:rsidRDefault="00814E9E" w:rsidP="00D42028">
            <w:pP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28,598</w:t>
            </w:r>
          </w:p>
        </w:tc>
      </w:tr>
      <w:tr w:rsidR="00D42028" w:rsidRPr="00FC4B86" w:rsidTr="00A97D27">
        <w:tc>
          <w:tcPr>
            <w:tcW w:w="6210" w:type="dxa"/>
            <w:gridSpan w:val="3"/>
          </w:tcPr>
          <w:p w:rsidR="00D42028" w:rsidRPr="00FC4B86" w:rsidRDefault="00D42028" w:rsidP="00D42028">
            <w:pPr>
              <w:tabs>
                <w:tab w:val="left" w:pos="576"/>
              </w:tabs>
              <w:spacing w:line="340" w:lineRule="exact"/>
              <w:jc w:val="both"/>
              <w:rPr>
                <w:rFonts w:ascii="Arial" w:hAnsi="Arial" w:cs="Arial"/>
                <w:sz w:val="20"/>
                <w:szCs w:val="20"/>
              </w:rPr>
            </w:pPr>
            <w:r w:rsidRPr="00A97D27">
              <w:rPr>
                <w:rFonts w:ascii="Arial" w:hAnsi="Arial" w:cs="Arial"/>
                <w:sz w:val="20"/>
                <w:szCs w:val="20"/>
              </w:rPr>
              <w:t>United States</w:t>
            </w:r>
          </w:p>
        </w:tc>
        <w:tc>
          <w:tcPr>
            <w:tcW w:w="1350" w:type="dxa"/>
          </w:tcPr>
          <w:p w:rsidR="00D42028" w:rsidRPr="00D42028" w:rsidRDefault="00D42028" w:rsidP="00D42028">
            <w:pPr>
              <w:pBdr>
                <w:bottom w:val="single" w:sz="4" w:space="1" w:color="auto"/>
              </w:pBdr>
              <w:tabs>
                <w:tab w:val="decimal" w:pos="1062"/>
              </w:tabs>
              <w:spacing w:line="340" w:lineRule="exact"/>
              <w:jc w:val="both"/>
              <w:rPr>
                <w:rFonts w:ascii="Arial" w:hAnsi="Arial" w:cs="Arial"/>
                <w:sz w:val="20"/>
                <w:szCs w:val="20"/>
                <w:cs/>
                <w:lang w:val="en-GB"/>
              </w:rPr>
            </w:pPr>
            <w:r w:rsidRPr="00D42028">
              <w:rPr>
                <w:rFonts w:ascii="Arial" w:hAnsi="Arial" w:cs="Arial"/>
                <w:sz w:val="20"/>
                <w:szCs w:val="20"/>
                <w:lang w:val="en-GB"/>
              </w:rPr>
              <w:t>619</w:t>
            </w:r>
          </w:p>
        </w:tc>
        <w:tc>
          <w:tcPr>
            <w:tcW w:w="1350" w:type="dxa"/>
          </w:tcPr>
          <w:p w:rsidR="00D42028" w:rsidRPr="00FC4B86" w:rsidRDefault="00D42028" w:rsidP="00D42028">
            <w:pPr>
              <w:pBdr>
                <w:bottom w:val="sing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427</w:t>
            </w:r>
          </w:p>
        </w:tc>
      </w:tr>
      <w:tr w:rsidR="00D42028" w:rsidRPr="00FC4B86" w:rsidTr="00A97D27">
        <w:tc>
          <w:tcPr>
            <w:tcW w:w="3330" w:type="dxa"/>
          </w:tcPr>
          <w:p w:rsidR="00D42028" w:rsidRPr="00FC4B86" w:rsidRDefault="00D42028" w:rsidP="00D42028">
            <w:pPr>
              <w:spacing w:line="340" w:lineRule="exact"/>
              <w:jc w:val="both"/>
              <w:rPr>
                <w:rFonts w:ascii="Arial" w:hAnsi="Arial" w:cs="Arial"/>
                <w:sz w:val="20"/>
                <w:szCs w:val="20"/>
              </w:rPr>
            </w:pPr>
            <w:r>
              <w:rPr>
                <w:rFonts w:ascii="Arial" w:hAnsi="Arial" w:cs="Arial"/>
                <w:sz w:val="20"/>
                <w:szCs w:val="20"/>
              </w:rPr>
              <w:t>Total</w:t>
            </w:r>
          </w:p>
        </w:tc>
        <w:tc>
          <w:tcPr>
            <w:tcW w:w="1350" w:type="dxa"/>
          </w:tcPr>
          <w:p w:rsidR="00D42028" w:rsidRPr="00FC4B86" w:rsidRDefault="00D42028" w:rsidP="00D42028">
            <w:pPr>
              <w:spacing w:line="340" w:lineRule="exact"/>
              <w:ind w:right="-18"/>
              <w:jc w:val="center"/>
              <w:rPr>
                <w:rFonts w:ascii="Arial" w:hAnsi="Arial" w:cs="Arial"/>
                <w:color w:val="000000"/>
                <w:sz w:val="20"/>
                <w:szCs w:val="20"/>
              </w:rPr>
            </w:pPr>
          </w:p>
        </w:tc>
        <w:tc>
          <w:tcPr>
            <w:tcW w:w="1530" w:type="dxa"/>
          </w:tcPr>
          <w:p w:rsidR="00D42028" w:rsidRPr="00FC4B86" w:rsidRDefault="00D42028" w:rsidP="00D42028">
            <w:pPr>
              <w:tabs>
                <w:tab w:val="decimal" w:pos="1042"/>
              </w:tabs>
              <w:spacing w:line="340" w:lineRule="exact"/>
              <w:jc w:val="both"/>
              <w:rPr>
                <w:rFonts w:ascii="Arial" w:hAnsi="Arial" w:cs="Arial"/>
                <w:sz w:val="20"/>
                <w:szCs w:val="20"/>
              </w:rPr>
            </w:pPr>
          </w:p>
        </w:tc>
        <w:tc>
          <w:tcPr>
            <w:tcW w:w="1350" w:type="dxa"/>
          </w:tcPr>
          <w:p w:rsidR="00D42028" w:rsidRPr="00814E9E" w:rsidRDefault="00D42028" w:rsidP="00814E9E">
            <w:pPr>
              <w:pBdr>
                <w:bottom w:val="double" w:sz="4" w:space="1" w:color="auto"/>
              </w:pBdr>
              <w:tabs>
                <w:tab w:val="decimal" w:pos="1062"/>
              </w:tabs>
              <w:spacing w:line="340" w:lineRule="exact"/>
              <w:jc w:val="both"/>
              <w:rPr>
                <w:rFonts w:ascii="Arial" w:hAnsi="Arial" w:cs="Arial"/>
                <w:sz w:val="20"/>
                <w:szCs w:val="20"/>
                <w:lang w:val="en-GB"/>
              </w:rPr>
            </w:pPr>
            <w:r w:rsidRPr="00814E9E">
              <w:rPr>
                <w:rFonts w:ascii="Arial" w:hAnsi="Arial" w:cs="Arial"/>
                <w:sz w:val="20"/>
                <w:szCs w:val="20"/>
                <w:lang w:val="en-GB"/>
              </w:rPr>
              <w:t>31,853</w:t>
            </w:r>
          </w:p>
        </w:tc>
        <w:tc>
          <w:tcPr>
            <w:tcW w:w="1350" w:type="dxa"/>
          </w:tcPr>
          <w:p w:rsidR="00D42028" w:rsidRPr="00FC4B86" w:rsidRDefault="00814E9E" w:rsidP="00814E9E">
            <w:pPr>
              <w:pBdr>
                <w:bottom w:val="doub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29,025</w:t>
            </w:r>
          </w:p>
        </w:tc>
      </w:tr>
      <w:tr w:rsidR="00D42028" w:rsidRPr="00FC4B86" w:rsidTr="00A97D27">
        <w:tc>
          <w:tcPr>
            <w:tcW w:w="6210" w:type="dxa"/>
            <w:gridSpan w:val="3"/>
          </w:tcPr>
          <w:p w:rsidR="00D42028" w:rsidRPr="00A45DD8" w:rsidRDefault="00D42028" w:rsidP="00D42028">
            <w:pPr>
              <w:spacing w:line="340" w:lineRule="exact"/>
              <w:jc w:val="both"/>
              <w:rPr>
                <w:rFonts w:ascii="Arial" w:eastAsia="Arial Unicode MS" w:hAnsi="Arial" w:cs="Arial"/>
                <w:b/>
                <w:bCs/>
                <w:sz w:val="20"/>
                <w:szCs w:val="20"/>
              </w:rPr>
            </w:pPr>
            <w:r w:rsidRPr="00A45DD8">
              <w:rPr>
                <w:rFonts w:ascii="Arial" w:eastAsia="Arial Unicode MS" w:hAnsi="Arial" w:cs="Arial"/>
                <w:b/>
                <w:bCs/>
                <w:sz w:val="20"/>
                <w:szCs w:val="20"/>
              </w:rPr>
              <w:t>Non-current assets  (other than f</w:t>
            </w:r>
            <w:r>
              <w:rPr>
                <w:rFonts w:ascii="Arial" w:eastAsia="Arial Unicode MS" w:hAnsi="Arial" w:cs="Arial"/>
                <w:b/>
                <w:bCs/>
                <w:sz w:val="20"/>
                <w:szCs w:val="20"/>
              </w:rPr>
              <w:t>inancial instruments and</w:t>
            </w:r>
            <w:r w:rsidRPr="00A45DD8">
              <w:rPr>
                <w:rFonts w:ascii="Arial" w:eastAsia="Arial Unicode MS" w:hAnsi="Arial" w:cs="Arial"/>
                <w:b/>
                <w:bCs/>
                <w:sz w:val="20"/>
                <w:szCs w:val="20"/>
              </w:rPr>
              <w:t xml:space="preserve"> </w:t>
            </w:r>
          </w:p>
          <w:p w:rsidR="00D42028" w:rsidRPr="00FC4B86" w:rsidRDefault="00D42028" w:rsidP="00D42028">
            <w:pPr>
              <w:spacing w:line="340" w:lineRule="exact"/>
              <w:ind w:left="162" w:hanging="162"/>
              <w:jc w:val="both"/>
              <w:rPr>
                <w:rFonts w:ascii="Arial" w:hAnsi="Arial" w:cs="Arial"/>
                <w:sz w:val="20"/>
                <w:szCs w:val="20"/>
              </w:rPr>
            </w:pPr>
            <w:r>
              <w:rPr>
                <w:rFonts w:ascii="Arial" w:eastAsia="Arial Unicode MS" w:hAnsi="Arial" w:cs="Arial"/>
                <w:b/>
                <w:bCs/>
                <w:sz w:val="20"/>
                <w:szCs w:val="20"/>
              </w:rPr>
              <w:tab/>
            </w:r>
            <w:r w:rsidRPr="00A45DD8">
              <w:rPr>
                <w:rFonts w:ascii="Arial" w:eastAsia="Arial Unicode MS" w:hAnsi="Arial" w:cs="Arial"/>
                <w:b/>
                <w:bCs/>
                <w:sz w:val="20"/>
                <w:szCs w:val="20"/>
              </w:rPr>
              <w:t>deferred tax assets)</w:t>
            </w:r>
          </w:p>
        </w:tc>
        <w:tc>
          <w:tcPr>
            <w:tcW w:w="1350" w:type="dxa"/>
          </w:tcPr>
          <w:p w:rsidR="00D42028" w:rsidRPr="00D10AFB" w:rsidRDefault="00D42028" w:rsidP="00D42028">
            <w:pPr>
              <w:tabs>
                <w:tab w:val="decimal" w:pos="1062"/>
              </w:tabs>
              <w:spacing w:line="380" w:lineRule="exact"/>
              <w:ind w:right="6"/>
              <w:rPr>
                <w:rFonts w:ascii="Angsana New" w:hAnsi="Angsana New"/>
                <w:b/>
                <w:bCs/>
                <w:color w:val="000000"/>
                <w:sz w:val="30"/>
                <w:szCs w:val="30"/>
                <w:cs/>
              </w:rPr>
            </w:pPr>
          </w:p>
        </w:tc>
        <w:tc>
          <w:tcPr>
            <w:tcW w:w="1350" w:type="dxa"/>
          </w:tcPr>
          <w:p w:rsidR="00D42028" w:rsidRPr="00FC4B86" w:rsidRDefault="00D42028" w:rsidP="00D42028">
            <w:pPr>
              <w:tabs>
                <w:tab w:val="decimal" w:pos="1062"/>
              </w:tabs>
              <w:spacing w:line="340" w:lineRule="exact"/>
              <w:jc w:val="both"/>
              <w:rPr>
                <w:rFonts w:ascii="Arial" w:hAnsi="Arial" w:cs="Arial"/>
                <w:sz w:val="20"/>
                <w:szCs w:val="20"/>
                <w:cs/>
                <w:lang w:val="en-GB"/>
              </w:rPr>
            </w:pPr>
          </w:p>
        </w:tc>
      </w:tr>
      <w:tr w:rsidR="00D42028" w:rsidRPr="00FC4B86" w:rsidTr="00A97D27">
        <w:tc>
          <w:tcPr>
            <w:tcW w:w="6210" w:type="dxa"/>
            <w:gridSpan w:val="3"/>
          </w:tcPr>
          <w:p w:rsidR="00D42028" w:rsidRPr="00FC4B86" w:rsidRDefault="00D42028" w:rsidP="00D42028">
            <w:pPr>
              <w:spacing w:line="340" w:lineRule="exact"/>
              <w:jc w:val="both"/>
              <w:rPr>
                <w:rFonts w:ascii="Arial" w:hAnsi="Arial" w:cs="Arial"/>
                <w:sz w:val="20"/>
                <w:szCs w:val="20"/>
              </w:rPr>
            </w:pPr>
            <w:r w:rsidRPr="00A45DD8">
              <w:rPr>
                <w:rFonts w:ascii="Arial" w:eastAsia="Arial Unicode MS" w:hAnsi="Arial" w:cs="Arial"/>
                <w:sz w:val="20"/>
                <w:szCs w:val="20"/>
              </w:rPr>
              <w:t>Thailand</w:t>
            </w:r>
          </w:p>
        </w:tc>
        <w:tc>
          <w:tcPr>
            <w:tcW w:w="1350" w:type="dxa"/>
          </w:tcPr>
          <w:p w:rsidR="00D42028" w:rsidRPr="00D42028" w:rsidRDefault="00D42028" w:rsidP="00D42028">
            <w:pPr>
              <w:tabs>
                <w:tab w:val="decimal" w:pos="1062"/>
              </w:tabs>
              <w:spacing w:line="340" w:lineRule="exact"/>
              <w:jc w:val="both"/>
              <w:rPr>
                <w:rFonts w:ascii="Arial" w:hAnsi="Arial" w:cs="Arial"/>
                <w:sz w:val="20"/>
                <w:szCs w:val="20"/>
                <w:cs/>
                <w:lang w:val="en-GB"/>
              </w:rPr>
            </w:pPr>
            <w:r w:rsidRPr="00D42028">
              <w:rPr>
                <w:rFonts w:ascii="Arial" w:hAnsi="Arial" w:cs="Arial"/>
                <w:sz w:val="20"/>
                <w:szCs w:val="20"/>
                <w:lang w:val="en-GB"/>
              </w:rPr>
              <w:t>33,595</w:t>
            </w:r>
          </w:p>
        </w:tc>
        <w:tc>
          <w:tcPr>
            <w:tcW w:w="1350" w:type="dxa"/>
          </w:tcPr>
          <w:p w:rsidR="00D42028" w:rsidRPr="00FC4B86" w:rsidRDefault="00D42028" w:rsidP="00D42028">
            <w:pP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31,241</w:t>
            </w:r>
          </w:p>
        </w:tc>
      </w:tr>
      <w:tr w:rsidR="00D42028" w:rsidRPr="00FC4B86" w:rsidTr="00A97D27">
        <w:tc>
          <w:tcPr>
            <w:tcW w:w="6210" w:type="dxa"/>
            <w:gridSpan w:val="3"/>
          </w:tcPr>
          <w:p w:rsidR="00D42028" w:rsidRPr="00FC4B86" w:rsidRDefault="00D42028" w:rsidP="00D42028">
            <w:pPr>
              <w:tabs>
                <w:tab w:val="left" w:pos="576"/>
              </w:tabs>
              <w:spacing w:line="340" w:lineRule="exact"/>
              <w:jc w:val="both"/>
              <w:rPr>
                <w:rFonts w:ascii="Arial" w:hAnsi="Arial" w:cs="Arial"/>
                <w:sz w:val="20"/>
                <w:szCs w:val="20"/>
              </w:rPr>
            </w:pPr>
            <w:r w:rsidRPr="00A97D27">
              <w:rPr>
                <w:rFonts w:ascii="Arial" w:hAnsi="Arial" w:cs="Arial"/>
                <w:sz w:val="20"/>
                <w:szCs w:val="20"/>
              </w:rPr>
              <w:t>United States</w:t>
            </w:r>
          </w:p>
        </w:tc>
        <w:tc>
          <w:tcPr>
            <w:tcW w:w="1350" w:type="dxa"/>
          </w:tcPr>
          <w:p w:rsidR="00D42028" w:rsidRPr="00D42028" w:rsidRDefault="00D42028" w:rsidP="00D42028">
            <w:pPr>
              <w:pBdr>
                <w:bottom w:val="single" w:sz="4" w:space="1" w:color="auto"/>
              </w:pBdr>
              <w:tabs>
                <w:tab w:val="decimal" w:pos="1062"/>
              </w:tabs>
              <w:spacing w:line="340" w:lineRule="exact"/>
              <w:jc w:val="both"/>
              <w:rPr>
                <w:rFonts w:ascii="Arial" w:hAnsi="Arial" w:cs="Arial"/>
                <w:sz w:val="20"/>
                <w:szCs w:val="20"/>
                <w:cs/>
                <w:lang w:val="en-GB"/>
              </w:rPr>
            </w:pPr>
            <w:r w:rsidRPr="00D42028">
              <w:rPr>
                <w:rFonts w:ascii="Arial" w:hAnsi="Arial" w:cs="Arial"/>
                <w:sz w:val="20"/>
                <w:szCs w:val="20"/>
                <w:lang w:val="en-GB"/>
              </w:rPr>
              <w:t>14,354</w:t>
            </w:r>
          </w:p>
        </w:tc>
        <w:tc>
          <w:tcPr>
            <w:tcW w:w="1350" w:type="dxa"/>
          </w:tcPr>
          <w:p w:rsidR="00D42028" w:rsidRPr="00FC4B86" w:rsidRDefault="00D42028" w:rsidP="00D42028">
            <w:pPr>
              <w:pBdr>
                <w:bottom w:val="sing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6,223</w:t>
            </w:r>
          </w:p>
        </w:tc>
      </w:tr>
      <w:tr w:rsidR="00D42028" w:rsidRPr="00FC4B86" w:rsidTr="00A97D27">
        <w:tc>
          <w:tcPr>
            <w:tcW w:w="3330" w:type="dxa"/>
          </w:tcPr>
          <w:p w:rsidR="00D42028" w:rsidRPr="00FC4B86" w:rsidRDefault="00D42028" w:rsidP="00D42028">
            <w:pPr>
              <w:spacing w:line="340" w:lineRule="exact"/>
              <w:jc w:val="both"/>
              <w:rPr>
                <w:rFonts w:ascii="Arial" w:hAnsi="Arial" w:cs="Arial"/>
                <w:sz w:val="20"/>
                <w:szCs w:val="20"/>
              </w:rPr>
            </w:pPr>
            <w:r>
              <w:rPr>
                <w:rFonts w:ascii="Arial" w:hAnsi="Arial" w:cs="Arial"/>
                <w:sz w:val="20"/>
                <w:szCs w:val="20"/>
              </w:rPr>
              <w:t>Total</w:t>
            </w:r>
          </w:p>
        </w:tc>
        <w:tc>
          <w:tcPr>
            <w:tcW w:w="1350" w:type="dxa"/>
          </w:tcPr>
          <w:p w:rsidR="00D42028" w:rsidRPr="00FC4B86" w:rsidRDefault="00D42028" w:rsidP="00D42028">
            <w:pPr>
              <w:spacing w:line="340" w:lineRule="exact"/>
              <w:ind w:right="-18"/>
              <w:jc w:val="center"/>
              <w:rPr>
                <w:rFonts w:ascii="Arial" w:hAnsi="Arial" w:cs="Arial"/>
                <w:color w:val="000000"/>
                <w:sz w:val="20"/>
                <w:szCs w:val="20"/>
              </w:rPr>
            </w:pPr>
          </w:p>
        </w:tc>
        <w:tc>
          <w:tcPr>
            <w:tcW w:w="1530" w:type="dxa"/>
          </w:tcPr>
          <w:p w:rsidR="00D42028" w:rsidRPr="00FC4B86" w:rsidRDefault="00D42028" w:rsidP="00D42028">
            <w:pPr>
              <w:tabs>
                <w:tab w:val="decimal" w:pos="1042"/>
              </w:tabs>
              <w:spacing w:line="340" w:lineRule="exact"/>
              <w:jc w:val="both"/>
              <w:rPr>
                <w:rFonts w:ascii="Arial" w:hAnsi="Arial" w:cs="Arial"/>
                <w:sz w:val="20"/>
                <w:szCs w:val="20"/>
              </w:rPr>
            </w:pPr>
          </w:p>
        </w:tc>
        <w:tc>
          <w:tcPr>
            <w:tcW w:w="1350" w:type="dxa"/>
          </w:tcPr>
          <w:p w:rsidR="00D42028" w:rsidRPr="00FC4B86" w:rsidRDefault="00D42028" w:rsidP="00D42028">
            <w:pPr>
              <w:pBdr>
                <w:bottom w:val="doub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47,949</w:t>
            </w:r>
          </w:p>
        </w:tc>
        <w:tc>
          <w:tcPr>
            <w:tcW w:w="1350" w:type="dxa"/>
          </w:tcPr>
          <w:p w:rsidR="00D42028" w:rsidRPr="00FC4B86" w:rsidRDefault="00D42028" w:rsidP="00D42028">
            <w:pPr>
              <w:pBdr>
                <w:bottom w:val="double" w:sz="4" w:space="1" w:color="auto"/>
              </w:pBdr>
              <w:tabs>
                <w:tab w:val="decimal" w:pos="1062"/>
              </w:tabs>
              <w:spacing w:line="340" w:lineRule="exact"/>
              <w:jc w:val="both"/>
              <w:rPr>
                <w:rFonts w:ascii="Arial" w:hAnsi="Arial" w:cs="Arial"/>
                <w:sz w:val="20"/>
                <w:szCs w:val="20"/>
                <w:cs/>
                <w:lang w:val="en-GB"/>
              </w:rPr>
            </w:pPr>
            <w:r>
              <w:rPr>
                <w:rFonts w:ascii="Arial" w:hAnsi="Arial" w:cs="Arial"/>
                <w:sz w:val="20"/>
                <w:szCs w:val="20"/>
                <w:lang w:val="en-GB"/>
              </w:rPr>
              <w:t>37,464</w:t>
            </w:r>
          </w:p>
        </w:tc>
      </w:tr>
    </w:tbl>
    <w:p w:rsidR="004824D3" w:rsidRPr="005E6148" w:rsidRDefault="004824D3" w:rsidP="00050FFF">
      <w:pPr>
        <w:tabs>
          <w:tab w:val="left" w:pos="360"/>
          <w:tab w:val="left" w:pos="2160"/>
          <w:tab w:val="right" w:pos="7200"/>
          <w:tab w:val="right" w:pos="8540"/>
        </w:tabs>
        <w:spacing w:before="240" w:after="120" w:line="380" w:lineRule="exact"/>
        <w:ind w:left="547" w:hanging="547"/>
        <w:jc w:val="both"/>
        <w:rPr>
          <w:rFonts w:ascii="Arial" w:eastAsia="Arial Unicode MS" w:hAnsi="Arial" w:cs="Arial Unicode MS"/>
          <w:b/>
          <w:bCs/>
          <w:sz w:val="22"/>
          <w:szCs w:val="22"/>
        </w:rPr>
      </w:pPr>
      <w:r w:rsidRPr="005E6148">
        <w:rPr>
          <w:rFonts w:ascii="Arial" w:eastAsia="Arial Unicode MS" w:hAnsi="Arial" w:cs="Arial Unicode MS"/>
          <w:b/>
          <w:bCs/>
          <w:sz w:val="22"/>
          <w:szCs w:val="22"/>
        </w:rPr>
        <w:tab/>
      </w:r>
      <w:r w:rsidRPr="005E6148">
        <w:rPr>
          <w:rFonts w:ascii="Arial" w:eastAsia="Arial Unicode MS" w:hAnsi="Arial" w:cs="Arial Unicode MS"/>
          <w:b/>
          <w:bCs/>
          <w:sz w:val="22"/>
          <w:szCs w:val="22"/>
        </w:rPr>
        <w:tab/>
      </w:r>
      <w:r w:rsidRPr="00274066">
        <w:rPr>
          <w:rFonts w:ascii="Arial" w:hAnsi="Arial"/>
          <w:b/>
          <w:bCs/>
          <w:sz w:val="22"/>
          <w:szCs w:val="22"/>
        </w:rPr>
        <w:t>Major customers</w:t>
      </w:r>
    </w:p>
    <w:p w:rsidR="004824D3" w:rsidRDefault="004824D3" w:rsidP="004824D3">
      <w:pPr>
        <w:tabs>
          <w:tab w:val="left" w:pos="2160"/>
        </w:tabs>
        <w:spacing w:before="120" w:after="120" w:line="380" w:lineRule="exact"/>
        <w:ind w:left="540" w:hanging="540"/>
        <w:jc w:val="both"/>
        <w:rPr>
          <w:rFonts w:ascii="Arial" w:hAnsi="Arial"/>
          <w:sz w:val="22"/>
          <w:szCs w:val="22"/>
        </w:rPr>
      </w:pPr>
      <w:r>
        <w:rPr>
          <w:rFonts w:ascii="Arial" w:hAnsi="Arial"/>
          <w:sz w:val="22"/>
          <w:szCs w:val="22"/>
        </w:rPr>
        <w:tab/>
      </w:r>
      <w:r w:rsidRPr="00274066">
        <w:rPr>
          <w:rFonts w:ascii="Arial" w:hAnsi="Arial"/>
          <w:sz w:val="22"/>
          <w:szCs w:val="22"/>
        </w:rPr>
        <w:t>For the year</w:t>
      </w:r>
      <w:r w:rsidR="00505136">
        <w:rPr>
          <w:rFonts w:ascii="Arial" w:hAnsi="Arial"/>
          <w:sz w:val="22"/>
          <w:szCs w:val="22"/>
        </w:rPr>
        <w:t>s</w:t>
      </w:r>
      <w:r w:rsidRPr="00274066">
        <w:rPr>
          <w:rFonts w:ascii="Arial" w:hAnsi="Arial"/>
          <w:sz w:val="22"/>
          <w:szCs w:val="22"/>
        </w:rPr>
        <w:t xml:space="preserve"> </w:t>
      </w:r>
      <w:r w:rsidR="005E35BD">
        <w:rPr>
          <w:rFonts w:ascii="Arial" w:hAnsi="Arial"/>
          <w:sz w:val="22"/>
          <w:szCs w:val="22"/>
        </w:rPr>
        <w:t>2016</w:t>
      </w:r>
      <w:r w:rsidRPr="00274066">
        <w:rPr>
          <w:rFonts w:ascii="Arial" w:hAnsi="Arial"/>
          <w:sz w:val="22"/>
          <w:szCs w:val="22"/>
        </w:rPr>
        <w:t xml:space="preserve"> and </w:t>
      </w:r>
      <w:r w:rsidR="005E35BD">
        <w:rPr>
          <w:rFonts w:ascii="Arial" w:hAnsi="Arial"/>
          <w:sz w:val="22"/>
          <w:szCs w:val="22"/>
        </w:rPr>
        <w:t>2015</w:t>
      </w:r>
      <w:r w:rsidRPr="00274066">
        <w:rPr>
          <w:rFonts w:ascii="Arial" w:hAnsi="Arial"/>
          <w:sz w:val="22"/>
          <w:szCs w:val="22"/>
        </w:rPr>
        <w:t xml:space="preserve">, the Company </w:t>
      </w:r>
      <w:r w:rsidR="002D1803">
        <w:rPr>
          <w:rFonts w:ascii="Arial" w:hAnsi="Arial"/>
          <w:sz w:val="22"/>
          <w:szCs w:val="22"/>
        </w:rPr>
        <w:t>and its subsidiaries have</w:t>
      </w:r>
      <w:r w:rsidRPr="00274066">
        <w:rPr>
          <w:rFonts w:ascii="Arial" w:hAnsi="Arial"/>
          <w:sz w:val="22"/>
          <w:szCs w:val="22"/>
        </w:rPr>
        <w:t xml:space="preserve"> no ma</w:t>
      </w:r>
      <w:r>
        <w:rPr>
          <w:rFonts w:ascii="Arial" w:hAnsi="Arial"/>
          <w:sz w:val="22"/>
          <w:szCs w:val="22"/>
        </w:rPr>
        <w:t xml:space="preserve">jor customer with revenue of 10% </w:t>
      </w:r>
      <w:r w:rsidRPr="00274066">
        <w:rPr>
          <w:rFonts w:ascii="Arial" w:hAnsi="Arial"/>
          <w:sz w:val="22"/>
          <w:szCs w:val="22"/>
        </w:rPr>
        <w:t>or more of an entity’s revenues</w:t>
      </w:r>
      <w:r>
        <w:rPr>
          <w:rFonts w:ascii="Arial" w:hAnsi="Arial"/>
          <w:sz w:val="22"/>
          <w:szCs w:val="22"/>
        </w:rPr>
        <w:t xml:space="preserve">. </w:t>
      </w:r>
    </w:p>
    <w:p w:rsidR="00886EA2" w:rsidRPr="001251CF" w:rsidRDefault="00886EA2" w:rsidP="00886EA2">
      <w:pPr>
        <w:spacing w:before="80" w:after="60" w:line="380" w:lineRule="exact"/>
        <w:ind w:left="547" w:right="-43" w:hanging="547"/>
        <w:jc w:val="both"/>
        <w:rPr>
          <w:rFonts w:ascii="Arial" w:hAnsi="Arial"/>
          <w:b/>
          <w:bCs/>
          <w:sz w:val="22"/>
          <w:szCs w:val="22"/>
        </w:rPr>
      </w:pPr>
      <w:r>
        <w:rPr>
          <w:rFonts w:ascii="Arial" w:hAnsi="Arial"/>
          <w:b/>
          <w:bCs/>
          <w:sz w:val="22"/>
          <w:szCs w:val="22"/>
        </w:rPr>
        <w:t>34</w:t>
      </w:r>
      <w:r w:rsidRPr="001251CF">
        <w:rPr>
          <w:rFonts w:ascii="Arial" w:hAnsi="Arial"/>
          <w:b/>
          <w:bCs/>
          <w:sz w:val="22"/>
          <w:szCs w:val="22"/>
        </w:rPr>
        <w:t>.</w:t>
      </w:r>
      <w:r w:rsidRPr="001251CF">
        <w:rPr>
          <w:rFonts w:ascii="Arial" w:hAnsi="Arial"/>
          <w:b/>
          <w:bCs/>
          <w:sz w:val="22"/>
          <w:szCs w:val="22"/>
        </w:rPr>
        <w:tab/>
        <w:t>Provident fund</w:t>
      </w:r>
    </w:p>
    <w:p w:rsidR="00886EA2" w:rsidRPr="001251CF" w:rsidRDefault="00886EA2" w:rsidP="00886EA2">
      <w:pPr>
        <w:spacing w:before="80" w:after="60" w:line="380" w:lineRule="exact"/>
        <w:ind w:left="547" w:right="-43" w:hanging="547"/>
        <w:jc w:val="both"/>
        <w:rPr>
          <w:rFonts w:ascii="Arial" w:hAnsi="Arial"/>
          <w:sz w:val="22"/>
          <w:szCs w:val="22"/>
        </w:rPr>
      </w:pPr>
      <w:r w:rsidRPr="001251CF">
        <w:rPr>
          <w:rFonts w:ascii="Arial" w:hAnsi="Arial"/>
          <w:b/>
          <w:bCs/>
          <w:sz w:val="22"/>
          <w:szCs w:val="22"/>
        </w:rPr>
        <w:tab/>
      </w:r>
      <w:r w:rsidRPr="001251CF">
        <w:rPr>
          <w:rFonts w:ascii="Arial" w:hAnsi="Arial"/>
          <w:sz w:val="22"/>
          <w:szCs w:val="22"/>
        </w:rPr>
        <w:t>The Company and its employees</w:t>
      </w:r>
      <w:r w:rsidRPr="001251CF">
        <w:rPr>
          <w:rFonts w:ascii="Arial" w:hAnsi="Arial"/>
          <w:sz w:val="22"/>
          <w:szCs w:val="22"/>
          <w:cs/>
        </w:rPr>
        <w:t xml:space="preserve"> </w:t>
      </w:r>
      <w:r w:rsidRPr="001251CF">
        <w:rPr>
          <w:rFonts w:ascii="Arial" w:hAnsi="Arial"/>
          <w:sz w:val="22"/>
          <w:szCs w:val="22"/>
        </w:rPr>
        <w:t>and the subsidiaries and their employees</w:t>
      </w:r>
      <w:r w:rsidRPr="001251CF">
        <w:rPr>
          <w:rFonts w:ascii="Arial" w:hAnsi="Arial"/>
          <w:sz w:val="22"/>
          <w:szCs w:val="22"/>
          <w:cs/>
        </w:rPr>
        <w:t xml:space="preserve"> </w:t>
      </w:r>
      <w:r w:rsidRPr="001251CF">
        <w:rPr>
          <w:rFonts w:ascii="Arial" w:hAnsi="Arial"/>
          <w:sz w:val="22"/>
          <w:szCs w:val="22"/>
        </w:rPr>
        <w:t xml:space="preserve">have jointly established a provident fund in accordance with the Provident Fund Act B.E. 2530. The Company, its subsidiaries and employees of each company contribute to the fund monthly at the rate of </w:t>
      </w:r>
      <w:r>
        <w:rPr>
          <w:rFonts w:ascii="Arial" w:hAnsi="Arial"/>
          <w:sz w:val="22"/>
          <w:szCs w:val="22"/>
        </w:rPr>
        <w:t>5 to 7</w:t>
      </w:r>
      <w:r w:rsidRPr="001251CF">
        <w:rPr>
          <w:rFonts w:ascii="Arial" w:hAnsi="Arial"/>
          <w:sz w:val="22"/>
          <w:szCs w:val="22"/>
        </w:rPr>
        <w:t xml:space="preserve"> percent of basic salaries. The fund, which is managed by </w:t>
      </w:r>
      <w:r>
        <w:rPr>
          <w:rFonts w:ascii="Arial" w:hAnsi="Arial"/>
          <w:sz w:val="22"/>
          <w:szCs w:val="22"/>
        </w:rPr>
        <w:t>Land and Houses Fund</w:t>
      </w:r>
      <w:r w:rsidRPr="001251CF">
        <w:rPr>
          <w:rFonts w:ascii="Arial" w:hAnsi="Arial"/>
          <w:sz w:val="22"/>
          <w:szCs w:val="22"/>
        </w:rPr>
        <w:t xml:space="preserve"> Management Company Limited, will be paid to employees upon termination in accordance with the fund rules. During the years, the Company and its subsidiaries contributed to the provident fund as follows:</w:t>
      </w:r>
    </w:p>
    <w:p w:rsidR="00886EA2" w:rsidRPr="001251CF" w:rsidRDefault="00886EA2" w:rsidP="00886EA2">
      <w:pPr>
        <w:tabs>
          <w:tab w:val="left" w:pos="360"/>
          <w:tab w:val="left" w:pos="2160"/>
          <w:tab w:val="right" w:pos="7200"/>
          <w:tab w:val="right" w:pos="8540"/>
        </w:tabs>
        <w:spacing w:line="380" w:lineRule="exact"/>
        <w:ind w:left="907" w:right="-43" w:hanging="907"/>
        <w:jc w:val="right"/>
        <w:rPr>
          <w:rFonts w:ascii="Arial" w:hAnsi="Arial"/>
          <w:sz w:val="22"/>
          <w:szCs w:val="22"/>
        </w:rPr>
      </w:pPr>
      <w:r w:rsidRPr="001251CF">
        <w:rPr>
          <w:rFonts w:ascii="Arial" w:hAnsi="Arial"/>
          <w:sz w:val="22"/>
          <w:szCs w:val="22"/>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886EA2" w:rsidRPr="002C1482" w:rsidTr="00886EA2">
        <w:trPr>
          <w:cantSplit/>
        </w:trPr>
        <w:tc>
          <w:tcPr>
            <w:tcW w:w="3690" w:type="dxa"/>
          </w:tcPr>
          <w:p w:rsidR="00886EA2" w:rsidRPr="002C1482" w:rsidRDefault="00886EA2" w:rsidP="00886EA2">
            <w:pPr>
              <w:spacing w:line="380" w:lineRule="exact"/>
              <w:ind w:left="-14" w:right="-43"/>
              <w:rPr>
                <w:rFonts w:ascii="Arial" w:hAnsi="Arial" w:cs="Arial"/>
                <w:color w:val="000000"/>
                <w:szCs w:val="22"/>
              </w:rPr>
            </w:pPr>
          </w:p>
        </w:tc>
        <w:tc>
          <w:tcPr>
            <w:tcW w:w="2520" w:type="dxa"/>
            <w:gridSpan w:val="2"/>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sidRPr="002C1482">
              <w:rPr>
                <w:rFonts w:ascii="Arial" w:hAnsi="Arial" w:cs="Arial"/>
                <w:sz w:val="22"/>
                <w:szCs w:val="22"/>
              </w:rPr>
              <w:t>Consolidated         financial statements</w:t>
            </w:r>
          </w:p>
        </w:tc>
        <w:tc>
          <w:tcPr>
            <w:tcW w:w="2520" w:type="dxa"/>
            <w:gridSpan w:val="2"/>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sidRPr="002C1482">
              <w:rPr>
                <w:rFonts w:ascii="Arial" w:hAnsi="Arial" w:cs="Arial"/>
                <w:sz w:val="22"/>
                <w:szCs w:val="22"/>
              </w:rPr>
              <w:t>Separate               financial statements</w:t>
            </w:r>
          </w:p>
        </w:tc>
      </w:tr>
      <w:tr w:rsidR="00886EA2" w:rsidRPr="002C1482" w:rsidTr="00886EA2">
        <w:tc>
          <w:tcPr>
            <w:tcW w:w="3690" w:type="dxa"/>
          </w:tcPr>
          <w:p w:rsidR="00886EA2" w:rsidRPr="002C1482" w:rsidRDefault="00886EA2" w:rsidP="00886EA2">
            <w:pPr>
              <w:spacing w:line="380" w:lineRule="exact"/>
              <w:ind w:left="-14" w:right="-43"/>
              <w:rPr>
                <w:rFonts w:ascii="Arial" w:hAnsi="Arial" w:cs="Arial"/>
                <w:color w:val="000000"/>
                <w:szCs w:val="22"/>
              </w:rPr>
            </w:pPr>
          </w:p>
        </w:tc>
        <w:tc>
          <w:tcPr>
            <w:tcW w:w="1260" w:type="dxa"/>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Pr>
                <w:rFonts w:ascii="Arial" w:hAnsi="Arial" w:cs="Arial"/>
                <w:sz w:val="22"/>
                <w:szCs w:val="22"/>
              </w:rPr>
              <w:t>2016</w:t>
            </w:r>
          </w:p>
        </w:tc>
        <w:tc>
          <w:tcPr>
            <w:tcW w:w="1260" w:type="dxa"/>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Pr>
                <w:rFonts w:ascii="Arial" w:hAnsi="Arial" w:cs="Arial"/>
                <w:sz w:val="22"/>
                <w:szCs w:val="22"/>
              </w:rPr>
              <w:t>2015</w:t>
            </w:r>
          </w:p>
        </w:tc>
        <w:tc>
          <w:tcPr>
            <w:tcW w:w="1260" w:type="dxa"/>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Pr>
                <w:rFonts w:ascii="Arial" w:hAnsi="Arial" w:cs="Arial"/>
                <w:sz w:val="22"/>
                <w:szCs w:val="22"/>
              </w:rPr>
              <w:t>2016</w:t>
            </w:r>
          </w:p>
        </w:tc>
        <w:tc>
          <w:tcPr>
            <w:tcW w:w="1260" w:type="dxa"/>
          </w:tcPr>
          <w:p w:rsidR="00886EA2" w:rsidRPr="002C1482" w:rsidRDefault="00886EA2" w:rsidP="00886EA2">
            <w:pPr>
              <w:pBdr>
                <w:bottom w:val="single" w:sz="6" w:space="1" w:color="auto"/>
              </w:pBdr>
              <w:tabs>
                <w:tab w:val="left" w:pos="2880"/>
                <w:tab w:val="right" w:pos="5040"/>
                <w:tab w:val="right" w:pos="6390"/>
                <w:tab w:val="right" w:pos="8190"/>
              </w:tabs>
              <w:spacing w:line="380" w:lineRule="exact"/>
              <w:ind w:right="-18"/>
              <w:jc w:val="center"/>
              <w:rPr>
                <w:rFonts w:ascii="Arial" w:hAnsi="Arial" w:cs="Arial"/>
                <w:szCs w:val="22"/>
              </w:rPr>
            </w:pPr>
            <w:r>
              <w:rPr>
                <w:rFonts w:ascii="Arial" w:hAnsi="Arial" w:cs="Arial"/>
                <w:sz w:val="22"/>
                <w:szCs w:val="22"/>
              </w:rPr>
              <w:t>2015</w:t>
            </w:r>
          </w:p>
        </w:tc>
      </w:tr>
      <w:tr w:rsidR="00886EA2" w:rsidRPr="002C1482" w:rsidTr="00886EA2">
        <w:trPr>
          <w:trHeight w:val="243"/>
        </w:trPr>
        <w:tc>
          <w:tcPr>
            <w:tcW w:w="3690" w:type="dxa"/>
          </w:tcPr>
          <w:p w:rsidR="00886EA2" w:rsidRPr="002C1482" w:rsidRDefault="00886EA2" w:rsidP="00886EA2">
            <w:pPr>
              <w:tabs>
                <w:tab w:val="left" w:pos="162"/>
                <w:tab w:val="left" w:pos="342"/>
              </w:tabs>
              <w:spacing w:line="380" w:lineRule="exact"/>
              <w:ind w:left="-14" w:right="-158"/>
              <w:rPr>
                <w:rFonts w:ascii="Arial" w:hAnsi="Arial" w:cs="Arial"/>
                <w:color w:val="000000"/>
                <w:szCs w:val="22"/>
              </w:rPr>
            </w:pPr>
            <w:r w:rsidRPr="002C1482">
              <w:rPr>
                <w:rFonts w:ascii="Arial" w:hAnsi="Arial" w:cs="Arial"/>
                <w:color w:val="000000"/>
                <w:sz w:val="22"/>
                <w:szCs w:val="22"/>
              </w:rPr>
              <w:t>Contribution to provident fund</w:t>
            </w:r>
          </w:p>
        </w:tc>
        <w:tc>
          <w:tcPr>
            <w:tcW w:w="1260" w:type="dxa"/>
          </w:tcPr>
          <w:p w:rsidR="00886EA2" w:rsidRPr="002C1482" w:rsidRDefault="00D42028" w:rsidP="00886EA2">
            <w:pPr>
              <w:spacing w:line="380" w:lineRule="exact"/>
              <w:ind w:right="-18"/>
              <w:jc w:val="right"/>
              <w:rPr>
                <w:rFonts w:ascii="Arial" w:hAnsi="Arial" w:cs="Arial"/>
                <w:color w:val="000000"/>
                <w:sz w:val="22"/>
                <w:szCs w:val="22"/>
              </w:rPr>
            </w:pPr>
            <w:r>
              <w:rPr>
                <w:rFonts w:ascii="Arial" w:hAnsi="Arial" w:cs="Arial"/>
                <w:color w:val="000000"/>
                <w:sz w:val="22"/>
                <w:szCs w:val="22"/>
              </w:rPr>
              <w:t>49</w:t>
            </w:r>
          </w:p>
        </w:tc>
        <w:tc>
          <w:tcPr>
            <w:tcW w:w="1260" w:type="dxa"/>
          </w:tcPr>
          <w:p w:rsidR="00886EA2" w:rsidRPr="002C1482" w:rsidRDefault="00886EA2" w:rsidP="00886EA2">
            <w:pPr>
              <w:spacing w:line="380" w:lineRule="exact"/>
              <w:ind w:right="-18"/>
              <w:jc w:val="right"/>
              <w:rPr>
                <w:rFonts w:ascii="Arial" w:hAnsi="Arial" w:cs="Arial"/>
                <w:color w:val="000000"/>
                <w:sz w:val="22"/>
                <w:szCs w:val="22"/>
              </w:rPr>
            </w:pPr>
            <w:r w:rsidRPr="002C1482">
              <w:rPr>
                <w:rFonts w:ascii="Arial" w:hAnsi="Arial" w:cs="Arial"/>
                <w:color w:val="000000"/>
                <w:sz w:val="22"/>
                <w:szCs w:val="22"/>
              </w:rPr>
              <w:t>37</w:t>
            </w:r>
          </w:p>
        </w:tc>
        <w:tc>
          <w:tcPr>
            <w:tcW w:w="1260" w:type="dxa"/>
          </w:tcPr>
          <w:p w:rsidR="00886EA2" w:rsidRPr="002C1482" w:rsidRDefault="00D42028" w:rsidP="00886EA2">
            <w:pPr>
              <w:spacing w:line="380" w:lineRule="exact"/>
              <w:ind w:right="-18"/>
              <w:jc w:val="right"/>
              <w:rPr>
                <w:rFonts w:ascii="Arial" w:hAnsi="Arial" w:cs="Arial"/>
                <w:color w:val="000000"/>
                <w:sz w:val="22"/>
                <w:szCs w:val="22"/>
              </w:rPr>
            </w:pPr>
            <w:r>
              <w:rPr>
                <w:rFonts w:ascii="Arial" w:hAnsi="Arial" w:cs="Arial"/>
                <w:color w:val="000000"/>
                <w:sz w:val="22"/>
                <w:szCs w:val="22"/>
              </w:rPr>
              <w:t>33</w:t>
            </w:r>
          </w:p>
        </w:tc>
        <w:tc>
          <w:tcPr>
            <w:tcW w:w="1260" w:type="dxa"/>
          </w:tcPr>
          <w:p w:rsidR="00886EA2" w:rsidRPr="002C1482" w:rsidRDefault="00886EA2" w:rsidP="00886EA2">
            <w:pPr>
              <w:spacing w:line="380" w:lineRule="exact"/>
              <w:ind w:right="-18"/>
              <w:jc w:val="right"/>
              <w:rPr>
                <w:rFonts w:ascii="Arial" w:hAnsi="Arial" w:cs="Arial"/>
                <w:color w:val="000000"/>
                <w:sz w:val="22"/>
                <w:szCs w:val="22"/>
              </w:rPr>
            </w:pPr>
            <w:r w:rsidRPr="002C1482">
              <w:rPr>
                <w:rFonts w:ascii="Arial" w:hAnsi="Arial" w:cs="Arial"/>
                <w:color w:val="000000"/>
                <w:sz w:val="22"/>
                <w:szCs w:val="22"/>
                <w:cs/>
              </w:rPr>
              <w:t>31</w:t>
            </w:r>
          </w:p>
        </w:tc>
      </w:tr>
    </w:tbl>
    <w:p w:rsidR="00050FFF" w:rsidRDefault="00050FFF"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rsidR="00050FFF" w:rsidRDefault="00050FFF" w:rsidP="00050FFF">
      <w:r>
        <w:br w:type="page"/>
      </w:r>
    </w:p>
    <w:p w:rsidR="008558AF" w:rsidRPr="00F1355D" w:rsidRDefault="00062EF4" w:rsidP="008558AF">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35</w:t>
      </w:r>
      <w:r w:rsidR="008558AF">
        <w:rPr>
          <w:rFonts w:ascii="Arial" w:hAnsi="Arial"/>
          <w:b/>
          <w:bCs/>
          <w:sz w:val="22"/>
          <w:szCs w:val="22"/>
        </w:rPr>
        <w:t>.</w:t>
      </w:r>
      <w:r w:rsidR="008558AF">
        <w:rPr>
          <w:rFonts w:ascii="Arial" w:hAnsi="Arial"/>
          <w:b/>
          <w:bCs/>
          <w:sz w:val="22"/>
          <w:szCs w:val="22"/>
        </w:rPr>
        <w:tab/>
        <w:t>Dividend</w:t>
      </w:r>
    </w:p>
    <w:tbl>
      <w:tblPr>
        <w:tblW w:w="8640" w:type="dxa"/>
        <w:tblInd w:w="558" w:type="dxa"/>
        <w:tblLayout w:type="fixed"/>
        <w:tblLook w:val="0000" w:firstRow="0" w:lastRow="0" w:firstColumn="0" w:lastColumn="0" w:noHBand="0" w:noVBand="0"/>
      </w:tblPr>
      <w:tblGrid>
        <w:gridCol w:w="1440"/>
        <w:gridCol w:w="1890"/>
        <w:gridCol w:w="810"/>
        <w:gridCol w:w="810"/>
        <w:gridCol w:w="900"/>
        <w:gridCol w:w="900"/>
        <w:gridCol w:w="990"/>
        <w:gridCol w:w="900"/>
      </w:tblGrid>
      <w:tr w:rsidR="008558AF" w:rsidRPr="006A5D41" w:rsidTr="008558AF">
        <w:tc>
          <w:tcPr>
            <w:tcW w:w="1440" w:type="dxa"/>
          </w:tcPr>
          <w:p w:rsidR="008558AF" w:rsidRPr="006A5D41" w:rsidRDefault="008558AF" w:rsidP="008558AF">
            <w:pPr>
              <w:spacing w:line="220" w:lineRule="exact"/>
              <w:ind w:left="-18" w:right="-43"/>
              <w:jc w:val="center"/>
              <w:rPr>
                <w:rFonts w:ascii="Arial" w:hAnsi="Arial" w:cs="Arial"/>
                <w:color w:val="000000"/>
                <w:sz w:val="12"/>
                <w:szCs w:val="12"/>
              </w:rPr>
            </w:pPr>
          </w:p>
        </w:tc>
        <w:tc>
          <w:tcPr>
            <w:tcW w:w="1890" w:type="dxa"/>
          </w:tcPr>
          <w:p w:rsidR="008558AF" w:rsidRPr="006A5D41" w:rsidRDefault="008558AF" w:rsidP="008558AF">
            <w:pPr>
              <w:spacing w:line="220" w:lineRule="exact"/>
              <w:ind w:right="162"/>
              <w:jc w:val="center"/>
              <w:rPr>
                <w:rFonts w:ascii="Arial" w:hAnsi="Arial" w:cs="Arial"/>
                <w:color w:val="000000"/>
                <w:sz w:val="12"/>
                <w:szCs w:val="12"/>
              </w:rPr>
            </w:pPr>
          </w:p>
        </w:tc>
        <w:tc>
          <w:tcPr>
            <w:tcW w:w="810" w:type="dxa"/>
          </w:tcPr>
          <w:p w:rsidR="008558AF" w:rsidRPr="006A5D41" w:rsidRDefault="008558AF" w:rsidP="008558AF">
            <w:pPr>
              <w:spacing w:line="220" w:lineRule="exact"/>
              <w:ind w:left="-108" w:right="-108"/>
              <w:jc w:val="center"/>
              <w:rPr>
                <w:rFonts w:ascii="Arial" w:hAnsi="Arial" w:cs="Arial"/>
                <w:color w:val="000000"/>
                <w:sz w:val="12"/>
                <w:szCs w:val="12"/>
              </w:rPr>
            </w:pPr>
          </w:p>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Approved dividend per</w:t>
            </w:r>
          </w:p>
        </w:tc>
        <w:tc>
          <w:tcPr>
            <w:tcW w:w="810" w:type="dxa"/>
          </w:tcPr>
          <w:p w:rsidR="008558AF" w:rsidRPr="006A5D41" w:rsidRDefault="008558AF" w:rsidP="008558AF">
            <w:pPr>
              <w:spacing w:line="220" w:lineRule="exact"/>
              <w:ind w:left="-108" w:right="-108"/>
              <w:jc w:val="center"/>
              <w:rPr>
                <w:rFonts w:ascii="Arial" w:hAnsi="Arial" w:cs="Arial"/>
                <w:color w:val="000000"/>
                <w:sz w:val="12"/>
                <w:szCs w:val="12"/>
              </w:rPr>
            </w:pPr>
          </w:p>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Interim dividend</w:t>
            </w:r>
          </w:p>
        </w:tc>
        <w:tc>
          <w:tcPr>
            <w:tcW w:w="900" w:type="dxa"/>
          </w:tcPr>
          <w:p w:rsidR="008558AF" w:rsidRPr="006A5D41" w:rsidRDefault="008558AF" w:rsidP="008558AF">
            <w:pPr>
              <w:spacing w:line="220" w:lineRule="exact"/>
              <w:ind w:right="-18"/>
              <w:jc w:val="center"/>
              <w:rPr>
                <w:rFonts w:ascii="Arial" w:hAnsi="Arial" w:cs="Arial"/>
                <w:color w:val="000000"/>
                <w:sz w:val="12"/>
                <w:szCs w:val="12"/>
              </w:rPr>
            </w:pPr>
          </w:p>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Additional dividend paid</w:t>
            </w:r>
          </w:p>
        </w:tc>
        <w:tc>
          <w:tcPr>
            <w:tcW w:w="900" w:type="dxa"/>
          </w:tcPr>
          <w:p w:rsidR="008558AF" w:rsidRPr="006A5D41" w:rsidRDefault="008558AF" w:rsidP="008558AF">
            <w:pPr>
              <w:spacing w:line="220" w:lineRule="exact"/>
              <w:ind w:right="-18"/>
              <w:jc w:val="center"/>
              <w:rPr>
                <w:rFonts w:ascii="Arial" w:hAnsi="Arial" w:cs="Arial"/>
                <w:color w:val="000000"/>
                <w:sz w:val="12"/>
                <w:szCs w:val="12"/>
              </w:rPr>
            </w:pPr>
          </w:p>
          <w:p w:rsidR="008558AF" w:rsidRPr="006A5D41" w:rsidRDefault="008558AF" w:rsidP="008558AF">
            <w:pPr>
              <w:spacing w:line="220" w:lineRule="exact"/>
              <w:ind w:left="-108" w:right="-108"/>
              <w:jc w:val="center"/>
              <w:rPr>
                <w:rFonts w:ascii="Arial" w:hAnsi="Arial" w:cs="Arial"/>
                <w:color w:val="000000"/>
                <w:sz w:val="12"/>
                <w:szCs w:val="12"/>
              </w:rPr>
            </w:pPr>
            <w:r>
              <w:rPr>
                <w:rFonts w:ascii="Arial" w:hAnsi="Arial" w:cs="Arial"/>
                <w:color w:val="000000"/>
                <w:sz w:val="12"/>
                <w:szCs w:val="12"/>
              </w:rPr>
              <w:t xml:space="preserve">Total additional       </w:t>
            </w:r>
            <w:r w:rsidRPr="006A5D41">
              <w:rPr>
                <w:rFonts w:ascii="Arial" w:hAnsi="Arial" w:cs="Arial"/>
                <w:color w:val="000000"/>
                <w:sz w:val="12"/>
                <w:szCs w:val="12"/>
              </w:rPr>
              <w:t>dividend</w:t>
            </w:r>
          </w:p>
        </w:tc>
        <w:tc>
          <w:tcPr>
            <w:tcW w:w="990" w:type="dxa"/>
          </w:tcPr>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Portion belonging to shareholders not entitled to</w:t>
            </w:r>
          </w:p>
        </w:tc>
        <w:tc>
          <w:tcPr>
            <w:tcW w:w="900" w:type="dxa"/>
          </w:tcPr>
          <w:p w:rsidR="008558AF" w:rsidRPr="006A5D41" w:rsidRDefault="008558AF" w:rsidP="008558AF">
            <w:pPr>
              <w:spacing w:line="220" w:lineRule="exact"/>
              <w:ind w:right="-18"/>
              <w:jc w:val="center"/>
              <w:rPr>
                <w:rFonts w:ascii="Arial" w:hAnsi="Arial" w:cs="Arial"/>
                <w:color w:val="000000"/>
                <w:sz w:val="12"/>
                <w:szCs w:val="12"/>
              </w:rPr>
            </w:pPr>
          </w:p>
          <w:p w:rsidR="008558AF" w:rsidRPr="006A5D41" w:rsidRDefault="008558AF" w:rsidP="008558AF">
            <w:pPr>
              <w:spacing w:line="220" w:lineRule="exact"/>
              <w:ind w:right="-18"/>
              <w:jc w:val="center"/>
              <w:rPr>
                <w:rFonts w:ascii="Arial" w:hAnsi="Arial" w:cs="Arial"/>
                <w:color w:val="000000"/>
                <w:sz w:val="12"/>
                <w:szCs w:val="12"/>
              </w:rPr>
            </w:pPr>
          </w:p>
          <w:p w:rsidR="008558AF" w:rsidRPr="006A5D41" w:rsidRDefault="008558AF" w:rsidP="008558AF">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Net dividend</w:t>
            </w:r>
          </w:p>
        </w:tc>
      </w:tr>
      <w:tr w:rsidR="008558AF" w:rsidRPr="006A5D41" w:rsidTr="008558AF">
        <w:tc>
          <w:tcPr>
            <w:tcW w:w="1440" w:type="dxa"/>
          </w:tcPr>
          <w:p w:rsidR="008558AF" w:rsidRPr="006A5D41" w:rsidRDefault="008558AF" w:rsidP="008558AF">
            <w:pPr>
              <w:pBdr>
                <w:bottom w:val="single" w:sz="4" w:space="1" w:color="auto"/>
              </w:pBdr>
              <w:spacing w:line="220" w:lineRule="exact"/>
              <w:ind w:left="-18" w:right="-43"/>
              <w:jc w:val="center"/>
              <w:rPr>
                <w:rFonts w:ascii="Arial" w:hAnsi="Arial" w:cs="Arial"/>
                <w:color w:val="000000"/>
                <w:sz w:val="12"/>
                <w:szCs w:val="12"/>
              </w:rPr>
            </w:pPr>
            <w:r w:rsidRPr="006A5D41">
              <w:rPr>
                <w:rFonts w:ascii="Arial" w:hAnsi="Arial" w:cs="Arial"/>
                <w:color w:val="000000"/>
                <w:sz w:val="12"/>
                <w:szCs w:val="12"/>
              </w:rPr>
              <w:t>Dividends</w:t>
            </w:r>
          </w:p>
        </w:tc>
        <w:tc>
          <w:tcPr>
            <w:tcW w:w="189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Approved by</w:t>
            </w:r>
          </w:p>
        </w:tc>
        <w:tc>
          <w:tcPr>
            <w:tcW w:w="81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share</w:t>
            </w:r>
          </w:p>
        </w:tc>
        <w:tc>
          <w:tcPr>
            <w:tcW w:w="81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per share</w:t>
            </w:r>
          </w:p>
        </w:tc>
        <w:tc>
          <w:tcPr>
            <w:tcW w:w="90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per share</w:t>
            </w:r>
          </w:p>
        </w:tc>
        <w:tc>
          <w:tcPr>
            <w:tcW w:w="90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paid</w:t>
            </w:r>
          </w:p>
        </w:tc>
        <w:tc>
          <w:tcPr>
            <w:tcW w:w="99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dividend</w:t>
            </w:r>
          </w:p>
        </w:tc>
        <w:tc>
          <w:tcPr>
            <w:tcW w:w="900" w:type="dxa"/>
          </w:tcPr>
          <w:p w:rsidR="008558AF" w:rsidRPr="006A5D41" w:rsidRDefault="008558AF" w:rsidP="008558AF">
            <w:pPr>
              <w:pBdr>
                <w:bottom w:val="single" w:sz="4" w:space="1" w:color="auto"/>
              </w:pBdr>
              <w:spacing w:line="220" w:lineRule="exact"/>
              <w:ind w:right="-18"/>
              <w:jc w:val="center"/>
              <w:rPr>
                <w:rFonts w:ascii="Arial" w:hAnsi="Arial" w:cs="Arial"/>
                <w:color w:val="000000"/>
                <w:sz w:val="12"/>
                <w:szCs w:val="12"/>
              </w:rPr>
            </w:pPr>
            <w:r w:rsidRPr="006A5D41">
              <w:rPr>
                <w:rFonts w:ascii="Arial" w:hAnsi="Arial" w:cs="Arial"/>
                <w:color w:val="000000"/>
                <w:sz w:val="12"/>
                <w:szCs w:val="12"/>
              </w:rPr>
              <w:t>paid</w:t>
            </w: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p>
        </w:tc>
        <w:tc>
          <w:tcPr>
            <w:tcW w:w="1890" w:type="dxa"/>
          </w:tcPr>
          <w:p w:rsidR="008558AF" w:rsidRPr="006A5D41" w:rsidRDefault="008558AF" w:rsidP="008558AF">
            <w:pPr>
              <w:spacing w:line="220" w:lineRule="exact"/>
              <w:ind w:right="-18"/>
              <w:jc w:val="center"/>
              <w:rPr>
                <w:rFonts w:ascii="Arial" w:hAnsi="Arial" w:cs="Arial"/>
                <w:color w:val="000000"/>
                <w:sz w:val="12"/>
                <w:szCs w:val="12"/>
              </w:rPr>
            </w:pPr>
          </w:p>
        </w:tc>
        <w:tc>
          <w:tcPr>
            <w:tcW w:w="810" w:type="dxa"/>
          </w:tcPr>
          <w:p w:rsidR="008558AF" w:rsidRPr="006A5D41" w:rsidRDefault="008558AF" w:rsidP="008558AF">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810" w:type="dxa"/>
          </w:tcPr>
          <w:p w:rsidR="008558AF" w:rsidRPr="006A5D41" w:rsidRDefault="008558AF" w:rsidP="008558AF">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900" w:type="dxa"/>
          </w:tcPr>
          <w:p w:rsidR="008558AF" w:rsidRPr="006A5D41" w:rsidRDefault="008558AF" w:rsidP="008558AF">
            <w:pPr>
              <w:spacing w:line="220" w:lineRule="exact"/>
              <w:ind w:right="-18"/>
              <w:jc w:val="center"/>
              <w:rPr>
                <w:rFonts w:ascii="Arial" w:hAnsi="Arial" w:cs="Arial"/>
                <w:color w:val="000000"/>
                <w:sz w:val="12"/>
                <w:szCs w:val="12"/>
              </w:rPr>
            </w:pPr>
            <w:r w:rsidRPr="006A5D41">
              <w:rPr>
                <w:rFonts w:ascii="Arial" w:hAnsi="Arial" w:cs="Arial"/>
                <w:color w:val="000000"/>
                <w:sz w:val="12"/>
                <w:szCs w:val="12"/>
              </w:rPr>
              <w:t>(Baht)</w:t>
            </w:r>
          </w:p>
        </w:tc>
        <w:tc>
          <w:tcPr>
            <w:tcW w:w="900" w:type="dxa"/>
          </w:tcPr>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c>
          <w:tcPr>
            <w:tcW w:w="990" w:type="dxa"/>
          </w:tcPr>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c>
          <w:tcPr>
            <w:tcW w:w="900" w:type="dxa"/>
          </w:tcPr>
          <w:p w:rsidR="008558AF" w:rsidRPr="006A5D41" w:rsidRDefault="008558AF" w:rsidP="008558AF">
            <w:pPr>
              <w:spacing w:line="220" w:lineRule="exact"/>
              <w:ind w:left="-108" w:right="-108"/>
              <w:jc w:val="center"/>
              <w:rPr>
                <w:rFonts w:ascii="Arial" w:hAnsi="Arial" w:cs="Arial"/>
                <w:color w:val="000000"/>
                <w:sz w:val="12"/>
                <w:szCs w:val="12"/>
              </w:rPr>
            </w:pPr>
            <w:r w:rsidRPr="006A5D41">
              <w:rPr>
                <w:rFonts w:ascii="Arial" w:hAnsi="Arial" w:cs="Arial"/>
                <w:color w:val="000000"/>
                <w:sz w:val="12"/>
                <w:szCs w:val="12"/>
              </w:rPr>
              <w:t>(Million Baht)</w:t>
            </w:r>
          </w:p>
        </w:tc>
      </w:tr>
      <w:tr w:rsidR="008558AF" w:rsidRPr="006A5D41" w:rsidTr="008558AF">
        <w:tc>
          <w:tcPr>
            <w:tcW w:w="1440" w:type="dxa"/>
          </w:tcPr>
          <w:p w:rsidR="008558AF" w:rsidRPr="006A5D41" w:rsidRDefault="00886EA2" w:rsidP="008558AF">
            <w:pPr>
              <w:spacing w:line="220" w:lineRule="exact"/>
              <w:ind w:left="-18" w:right="-43"/>
              <w:rPr>
                <w:rFonts w:ascii="Arial" w:hAnsi="Arial" w:cs="Arial"/>
                <w:color w:val="000000"/>
                <w:sz w:val="12"/>
                <w:szCs w:val="12"/>
              </w:rPr>
            </w:pPr>
            <w:r>
              <w:rPr>
                <w:rFonts w:ascii="Arial" w:hAnsi="Arial" w:cs="Arial"/>
                <w:color w:val="000000"/>
                <w:sz w:val="12"/>
                <w:szCs w:val="12"/>
              </w:rPr>
              <w:t>Final dividend for 2014</w:t>
            </w:r>
          </w:p>
        </w:tc>
        <w:tc>
          <w:tcPr>
            <w:tcW w:w="1890" w:type="dxa"/>
          </w:tcPr>
          <w:p w:rsidR="008558AF" w:rsidRPr="006A5D41" w:rsidRDefault="008558AF" w:rsidP="008558AF">
            <w:pPr>
              <w:spacing w:line="220" w:lineRule="exact"/>
              <w:ind w:left="72" w:right="-108" w:hanging="72"/>
              <w:rPr>
                <w:rFonts w:ascii="Arial" w:hAnsi="Arial" w:cs="Arial"/>
                <w:color w:val="000000"/>
                <w:sz w:val="12"/>
                <w:szCs w:val="12"/>
              </w:rPr>
            </w:pPr>
            <w:r w:rsidRPr="006A5D41">
              <w:rPr>
                <w:rFonts w:ascii="Arial" w:hAnsi="Arial" w:cs="Arial"/>
                <w:color w:val="000000"/>
                <w:sz w:val="12"/>
                <w:szCs w:val="12"/>
              </w:rPr>
              <w:t>Annual General Meeting of the</w:t>
            </w:r>
          </w:p>
        </w:tc>
        <w:tc>
          <w:tcPr>
            <w:tcW w:w="810" w:type="dxa"/>
            <w:vAlign w:val="bottom"/>
          </w:tcPr>
          <w:p w:rsidR="008558AF" w:rsidRPr="006A5D41" w:rsidRDefault="00886EA2"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0.65</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(0.25)</w:t>
            </w:r>
          </w:p>
        </w:tc>
        <w:tc>
          <w:tcPr>
            <w:tcW w:w="900" w:type="dxa"/>
            <w:vAlign w:val="bottom"/>
          </w:tcPr>
          <w:p w:rsidR="008558AF" w:rsidRPr="006A5D41" w:rsidRDefault="00BD0F88"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8558AF" w:rsidRPr="006A5D41" w:rsidRDefault="00886EA2" w:rsidP="008558AF">
            <w:pPr>
              <w:spacing w:line="220" w:lineRule="exact"/>
              <w:ind w:right="72"/>
              <w:jc w:val="right"/>
              <w:rPr>
                <w:rFonts w:ascii="Arial" w:hAnsi="Arial" w:cs="Arial"/>
                <w:color w:val="000000"/>
                <w:sz w:val="12"/>
                <w:szCs w:val="12"/>
              </w:rPr>
            </w:pPr>
            <w:r>
              <w:rPr>
                <w:rFonts w:ascii="Arial" w:hAnsi="Arial" w:cs="Arial"/>
                <w:color w:val="000000"/>
                <w:sz w:val="12"/>
                <w:szCs w:val="12"/>
              </w:rPr>
              <w:t>4,678</w:t>
            </w:r>
          </w:p>
        </w:tc>
        <w:tc>
          <w:tcPr>
            <w:tcW w:w="990" w:type="dxa"/>
            <w:vAlign w:val="bottom"/>
          </w:tcPr>
          <w:p w:rsidR="008558AF" w:rsidRPr="006A5D41" w:rsidRDefault="00886EA2" w:rsidP="008558AF">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(11)</w:t>
            </w:r>
          </w:p>
        </w:tc>
        <w:tc>
          <w:tcPr>
            <w:tcW w:w="900" w:type="dxa"/>
          </w:tcPr>
          <w:p w:rsidR="008558AF" w:rsidRPr="006A5D41" w:rsidRDefault="00886EA2" w:rsidP="008558AF">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4,667</w:t>
            </w: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p>
        </w:tc>
        <w:tc>
          <w:tcPr>
            <w:tcW w:w="1890" w:type="dxa"/>
          </w:tcPr>
          <w:p w:rsidR="008558AF" w:rsidRPr="006A5D41" w:rsidRDefault="008558AF" w:rsidP="00886EA2">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w:t>
            </w:r>
            <w:r w:rsidR="00886EA2">
              <w:rPr>
                <w:rFonts w:ascii="Arial" w:hAnsi="Arial" w:cs="Arial"/>
                <w:color w:val="000000"/>
                <w:sz w:val="12"/>
                <w:szCs w:val="12"/>
              </w:rPr>
              <w:t>23</w:t>
            </w:r>
            <w:r>
              <w:rPr>
                <w:rFonts w:ascii="Arial" w:hAnsi="Arial" w:cs="Arial"/>
                <w:color w:val="000000"/>
                <w:sz w:val="12"/>
                <w:szCs w:val="12"/>
              </w:rPr>
              <w:t xml:space="preserve"> April </w:t>
            </w:r>
            <w:r w:rsidR="005E35BD">
              <w:rPr>
                <w:rFonts w:ascii="Arial" w:hAnsi="Arial" w:cs="Arial"/>
                <w:color w:val="000000"/>
                <w:sz w:val="12"/>
                <w:szCs w:val="12"/>
              </w:rPr>
              <w:t>2015</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72"/>
              <w:jc w:val="right"/>
              <w:rPr>
                <w:rFonts w:ascii="Arial" w:hAnsi="Arial" w:cs="Arial"/>
                <w:color w:val="000000"/>
                <w:sz w:val="12"/>
                <w:szCs w:val="12"/>
              </w:rPr>
            </w:pPr>
          </w:p>
        </w:tc>
        <w:tc>
          <w:tcPr>
            <w:tcW w:w="990" w:type="dxa"/>
            <w:vAlign w:val="bottom"/>
          </w:tcPr>
          <w:p w:rsidR="008558AF" w:rsidRPr="006A5D41"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Pr="006A5D41" w:rsidRDefault="008558AF" w:rsidP="008558AF">
            <w:pPr>
              <w:spacing w:line="220" w:lineRule="exact"/>
              <w:ind w:left="-108" w:right="-108"/>
              <w:jc w:val="center"/>
              <w:rPr>
                <w:rFonts w:ascii="Arial" w:hAnsi="Arial" w:cs="Arial"/>
                <w:color w:val="000000"/>
                <w:sz w:val="12"/>
                <w:szCs w:val="12"/>
              </w:rPr>
            </w:pPr>
          </w:p>
        </w:tc>
      </w:tr>
      <w:tr w:rsidR="008558AF" w:rsidRPr="006A5D41" w:rsidTr="008558AF">
        <w:tc>
          <w:tcPr>
            <w:tcW w:w="1440" w:type="dxa"/>
          </w:tcPr>
          <w:p w:rsidR="008558AF" w:rsidRPr="006A5D41" w:rsidRDefault="008558AF" w:rsidP="008558AF">
            <w:pPr>
              <w:spacing w:line="220" w:lineRule="exact"/>
              <w:ind w:left="-18" w:right="-108"/>
              <w:rPr>
                <w:rFonts w:ascii="Arial" w:hAnsi="Arial" w:cs="Arial"/>
                <w:color w:val="000000"/>
                <w:sz w:val="12"/>
                <w:szCs w:val="12"/>
              </w:rPr>
            </w:pPr>
            <w:r>
              <w:rPr>
                <w:rFonts w:ascii="Arial" w:hAnsi="Arial" w:cs="Arial"/>
                <w:color w:val="000000"/>
                <w:sz w:val="12"/>
                <w:szCs w:val="12"/>
              </w:rPr>
              <w:t xml:space="preserve">Interim dividend for </w:t>
            </w:r>
            <w:r w:rsidR="005E35BD">
              <w:rPr>
                <w:rFonts w:ascii="Arial" w:hAnsi="Arial" w:cs="Arial"/>
                <w:color w:val="000000"/>
                <w:sz w:val="12"/>
                <w:szCs w:val="12"/>
              </w:rPr>
              <w:t>2015</w:t>
            </w:r>
            <w:r>
              <w:rPr>
                <w:rFonts w:ascii="Arial" w:hAnsi="Arial" w:cs="Arial"/>
                <w:color w:val="000000"/>
                <w:sz w:val="12"/>
                <w:szCs w:val="12"/>
              </w:rPr>
              <w:t xml:space="preserve"> </w:t>
            </w:r>
          </w:p>
        </w:tc>
        <w:tc>
          <w:tcPr>
            <w:tcW w:w="1890" w:type="dxa"/>
          </w:tcPr>
          <w:p w:rsidR="008558AF" w:rsidRDefault="008558AF" w:rsidP="008558AF">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w:t>
            </w:r>
            <w:r w:rsidR="00F40FBE">
              <w:rPr>
                <w:rFonts w:ascii="Arial" w:hAnsi="Arial" w:cs="Arial"/>
                <w:color w:val="000000"/>
                <w:sz w:val="12"/>
                <w:szCs w:val="12"/>
              </w:rPr>
              <w:t>’</w:t>
            </w:r>
            <w:r>
              <w:rPr>
                <w:rFonts w:ascii="Arial" w:hAnsi="Arial" w:cs="Arial"/>
                <w:color w:val="000000"/>
                <w:sz w:val="12"/>
                <w:szCs w:val="12"/>
              </w:rPr>
              <w:t xml:space="preserve">s meeting on </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0.25</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w:t>
            </w:r>
          </w:p>
        </w:tc>
        <w:tc>
          <w:tcPr>
            <w:tcW w:w="90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0.25</w:t>
            </w:r>
          </w:p>
        </w:tc>
        <w:tc>
          <w:tcPr>
            <w:tcW w:w="900" w:type="dxa"/>
            <w:vAlign w:val="bottom"/>
          </w:tcPr>
          <w:p w:rsidR="008558AF" w:rsidRPr="006A5D41" w:rsidRDefault="008558AF" w:rsidP="00886EA2">
            <w:pPr>
              <w:spacing w:line="220" w:lineRule="exact"/>
              <w:ind w:right="72"/>
              <w:jc w:val="right"/>
              <w:rPr>
                <w:rFonts w:ascii="Arial" w:hAnsi="Arial" w:cs="Arial"/>
                <w:color w:val="000000"/>
                <w:sz w:val="12"/>
                <w:szCs w:val="12"/>
              </w:rPr>
            </w:pPr>
            <w:r>
              <w:rPr>
                <w:rFonts w:ascii="Arial" w:hAnsi="Arial" w:cs="Arial"/>
                <w:color w:val="000000"/>
                <w:sz w:val="12"/>
                <w:szCs w:val="12"/>
              </w:rPr>
              <w:t>2,</w:t>
            </w:r>
            <w:r w:rsidR="00886EA2">
              <w:rPr>
                <w:rFonts w:ascii="Arial" w:hAnsi="Arial" w:cs="Arial"/>
                <w:color w:val="000000"/>
                <w:sz w:val="12"/>
                <w:szCs w:val="12"/>
              </w:rPr>
              <w:t>926</w:t>
            </w:r>
          </w:p>
        </w:tc>
        <w:tc>
          <w:tcPr>
            <w:tcW w:w="990" w:type="dxa"/>
            <w:vAlign w:val="bottom"/>
          </w:tcPr>
          <w:p w:rsidR="008558AF" w:rsidRPr="006A5D41" w:rsidRDefault="00886EA2" w:rsidP="008558AF">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(10)</w:t>
            </w:r>
          </w:p>
        </w:tc>
        <w:tc>
          <w:tcPr>
            <w:tcW w:w="900" w:type="dxa"/>
          </w:tcPr>
          <w:p w:rsidR="008558AF" w:rsidRPr="006A5D41" w:rsidRDefault="00886EA2" w:rsidP="008558AF">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2,916</w:t>
            </w:r>
          </w:p>
        </w:tc>
      </w:tr>
      <w:tr w:rsidR="008558AF" w:rsidRPr="006A5D41" w:rsidTr="008558AF">
        <w:tc>
          <w:tcPr>
            <w:tcW w:w="1440" w:type="dxa"/>
          </w:tcPr>
          <w:p w:rsidR="008558AF" w:rsidRDefault="008558AF" w:rsidP="008558AF">
            <w:pPr>
              <w:spacing w:line="220" w:lineRule="exact"/>
              <w:ind w:left="-18" w:right="-108"/>
              <w:rPr>
                <w:rFonts w:ascii="Arial" w:hAnsi="Arial" w:cs="Arial"/>
                <w:color w:val="000000"/>
                <w:sz w:val="12"/>
                <w:szCs w:val="12"/>
              </w:rPr>
            </w:pPr>
          </w:p>
        </w:tc>
        <w:tc>
          <w:tcPr>
            <w:tcW w:w="1890" w:type="dxa"/>
          </w:tcPr>
          <w:p w:rsidR="008558AF" w:rsidRDefault="008558AF" w:rsidP="00886EA2">
            <w:pPr>
              <w:spacing w:line="220" w:lineRule="exact"/>
              <w:ind w:left="72" w:right="-108" w:hanging="72"/>
              <w:rPr>
                <w:rFonts w:ascii="Arial" w:hAnsi="Arial" w:cs="Arial"/>
                <w:color w:val="000000"/>
                <w:sz w:val="12"/>
                <w:szCs w:val="12"/>
              </w:rPr>
            </w:pPr>
            <w:r>
              <w:rPr>
                <w:rFonts w:ascii="Arial" w:hAnsi="Arial" w:cs="Arial"/>
                <w:color w:val="000000"/>
                <w:sz w:val="12"/>
                <w:szCs w:val="12"/>
              </w:rPr>
              <w:tab/>
            </w:r>
            <w:r w:rsidR="00886EA2">
              <w:rPr>
                <w:rFonts w:ascii="Arial" w:hAnsi="Arial" w:cs="Arial"/>
                <w:color w:val="000000"/>
                <w:sz w:val="12"/>
                <w:szCs w:val="12"/>
              </w:rPr>
              <w:t>13</w:t>
            </w:r>
            <w:r>
              <w:rPr>
                <w:rFonts w:ascii="Arial" w:hAnsi="Arial" w:cs="Arial"/>
                <w:color w:val="000000"/>
                <w:sz w:val="12"/>
                <w:szCs w:val="12"/>
              </w:rPr>
              <w:t xml:space="preserve"> August </w:t>
            </w:r>
            <w:r w:rsidR="005E35BD">
              <w:rPr>
                <w:rFonts w:ascii="Arial" w:hAnsi="Arial" w:cs="Arial"/>
                <w:color w:val="000000"/>
                <w:sz w:val="12"/>
                <w:szCs w:val="12"/>
              </w:rPr>
              <w:t>2015</w:t>
            </w:r>
          </w:p>
        </w:tc>
        <w:tc>
          <w:tcPr>
            <w:tcW w:w="81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Default="008558AF" w:rsidP="008558AF">
            <w:pPr>
              <w:spacing w:line="220" w:lineRule="exact"/>
              <w:ind w:right="72"/>
              <w:jc w:val="right"/>
              <w:rPr>
                <w:rFonts w:ascii="Arial" w:hAnsi="Arial" w:cs="Arial"/>
                <w:color w:val="000000"/>
                <w:sz w:val="12"/>
                <w:szCs w:val="12"/>
              </w:rPr>
            </w:pPr>
          </w:p>
        </w:tc>
        <w:tc>
          <w:tcPr>
            <w:tcW w:w="990" w:type="dxa"/>
            <w:vAlign w:val="bottom"/>
          </w:tcPr>
          <w:p w:rsidR="008558AF"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Default="008558AF" w:rsidP="008558AF">
            <w:pPr>
              <w:pBdr>
                <w:bottom w:val="single" w:sz="4" w:space="1" w:color="auto"/>
              </w:pBdr>
              <w:tabs>
                <w:tab w:val="decimal" w:pos="612"/>
              </w:tabs>
              <w:spacing w:line="220" w:lineRule="exact"/>
              <w:ind w:right="-18"/>
              <w:jc w:val="both"/>
              <w:rPr>
                <w:rFonts w:ascii="Arial" w:hAnsi="Arial" w:cs="Arial"/>
                <w:color w:val="000000"/>
                <w:sz w:val="12"/>
                <w:szCs w:val="12"/>
              </w:rPr>
            </w:pP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p>
        </w:tc>
        <w:tc>
          <w:tcPr>
            <w:tcW w:w="1890" w:type="dxa"/>
          </w:tcPr>
          <w:p w:rsidR="008558AF" w:rsidRDefault="008558AF" w:rsidP="008558AF">
            <w:pPr>
              <w:spacing w:line="220" w:lineRule="exact"/>
              <w:ind w:left="72" w:right="-108" w:hanging="72"/>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72"/>
              <w:jc w:val="right"/>
              <w:rPr>
                <w:rFonts w:ascii="Arial" w:hAnsi="Arial" w:cs="Arial"/>
                <w:color w:val="000000"/>
                <w:sz w:val="12"/>
                <w:szCs w:val="12"/>
              </w:rPr>
            </w:pPr>
          </w:p>
        </w:tc>
        <w:tc>
          <w:tcPr>
            <w:tcW w:w="990" w:type="dxa"/>
            <w:vAlign w:val="bottom"/>
          </w:tcPr>
          <w:p w:rsidR="008558AF" w:rsidRPr="006A5D41"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Pr="006A5D41" w:rsidRDefault="006F1AFB" w:rsidP="008558AF">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7,583</w:t>
            </w: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r>
              <w:rPr>
                <w:rFonts w:ascii="Arial" w:hAnsi="Arial" w:cs="Arial"/>
                <w:color w:val="000000"/>
                <w:sz w:val="12"/>
                <w:szCs w:val="12"/>
              </w:rPr>
              <w:t xml:space="preserve">Final dividend for </w:t>
            </w:r>
            <w:r w:rsidR="005E35BD">
              <w:rPr>
                <w:rFonts w:ascii="Arial" w:hAnsi="Arial" w:cs="Arial"/>
                <w:color w:val="000000"/>
                <w:sz w:val="12"/>
                <w:szCs w:val="12"/>
              </w:rPr>
              <w:t>2015</w:t>
            </w:r>
          </w:p>
        </w:tc>
        <w:tc>
          <w:tcPr>
            <w:tcW w:w="1890" w:type="dxa"/>
          </w:tcPr>
          <w:p w:rsidR="008558AF" w:rsidRPr="006A5D41" w:rsidRDefault="008558AF" w:rsidP="008558AF">
            <w:pPr>
              <w:spacing w:line="220" w:lineRule="exact"/>
              <w:ind w:left="72" w:right="-108" w:hanging="72"/>
              <w:rPr>
                <w:rFonts w:ascii="Arial" w:hAnsi="Arial" w:cs="Arial"/>
                <w:color w:val="000000"/>
                <w:sz w:val="12"/>
                <w:szCs w:val="12"/>
              </w:rPr>
            </w:pPr>
            <w:r w:rsidRPr="006A5D41">
              <w:rPr>
                <w:rFonts w:ascii="Arial" w:hAnsi="Arial" w:cs="Arial"/>
                <w:color w:val="000000"/>
                <w:sz w:val="12"/>
                <w:szCs w:val="12"/>
              </w:rPr>
              <w:t>Annual General Meeting of the</w:t>
            </w:r>
          </w:p>
        </w:tc>
        <w:tc>
          <w:tcPr>
            <w:tcW w:w="810" w:type="dxa"/>
            <w:vAlign w:val="bottom"/>
          </w:tcPr>
          <w:p w:rsidR="008558AF" w:rsidRPr="006A5D41" w:rsidRDefault="008558AF" w:rsidP="00886EA2">
            <w:pPr>
              <w:spacing w:line="220" w:lineRule="exact"/>
              <w:ind w:right="-18"/>
              <w:jc w:val="center"/>
              <w:rPr>
                <w:rFonts w:ascii="Arial" w:hAnsi="Arial" w:cs="Arial"/>
                <w:color w:val="000000"/>
                <w:sz w:val="12"/>
                <w:szCs w:val="12"/>
              </w:rPr>
            </w:pPr>
            <w:r>
              <w:rPr>
                <w:rFonts w:ascii="Arial" w:hAnsi="Arial" w:cs="Arial"/>
                <w:color w:val="000000"/>
                <w:sz w:val="12"/>
                <w:szCs w:val="12"/>
              </w:rPr>
              <w:t>0.</w:t>
            </w:r>
            <w:r w:rsidR="00886EA2">
              <w:rPr>
                <w:rFonts w:ascii="Arial" w:hAnsi="Arial" w:cs="Arial"/>
                <w:color w:val="000000"/>
                <w:sz w:val="12"/>
                <w:szCs w:val="12"/>
              </w:rPr>
              <w:t>60</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(0.25)</w:t>
            </w:r>
          </w:p>
        </w:tc>
        <w:tc>
          <w:tcPr>
            <w:tcW w:w="900" w:type="dxa"/>
            <w:vAlign w:val="bottom"/>
          </w:tcPr>
          <w:p w:rsidR="008558AF" w:rsidRPr="006A5D41" w:rsidRDefault="00886EA2" w:rsidP="008558AF">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8558AF" w:rsidRPr="006A5D41" w:rsidRDefault="00886EA2" w:rsidP="008558AF">
            <w:pPr>
              <w:spacing w:line="220" w:lineRule="exact"/>
              <w:ind w:right="72"/>
              <w:jc w:val="right"/>
              <w:rPr>
                <w:rFonts w:ascii="Arial" w:hAnsi="Arial" w:cs="Arial"/>
                <w:color w:val="000000"/>
                <w:sz w:val="12"/>
                <w:szCs w:val="12"/>
              </w:rPr>
            </w:pPr>
            <w:r>
              <w:rPr>
                <w:rFonts w:ascii="Arial" w:hAnsi="Arial" w:cs="Arial"/>
                <w:color w:val="000000"/>
                <w:sz w:val="12"/>
                <w:szCs w:val="12"/>
              </w:rPr>
              <w:t>4,120</w:t>
            </w:r>
          </w:p>
        </w:tc>
        <w:tc>
          <w:tcPr>
            <w:tcW w:w="990" w:type="dxa"/>
            <w:vAlign w:val="bottom"/>
          </w:tcPr>
          <w:p w:rsidR="008558AF" w:rsidRPr="006A5D41" w:rsidRDefault="00886EA2" w:rsidP="008558AF">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(12)</w:t>
            </w:r>
          </w:p>
        </w:tc>
        <w:tc>
          <w:tcPr>
            <w:tcW w:w="900" w:type="dxa"/>
          </w:tcPr>
          <w:p w:rsidR="008558AF" w:rsidRPr="006A5D41" w:rsidRDefault="00886EA2" w:rsidP="008558AF">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4,108</w:t>
            </w: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p>
        </w:tc>
        <w:tc>
          <w:tcPr>
            <w:tcW w:w="1890" w:type="dxa"/>
          </w:tcPr>
          <w:p w:rsidR="008558AF" w:rsidRPr="006A5D41" w:rsidRDefault="008558AF" w:rsidP="00886EA2">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w:t>
            </w:r>
            <w:r w:rsidR="00886EA2">
              <w:rPr>
                <w:rFonts w:ascii="Arial" w:hAnsi="Arial" w:cs="Arial"/>
                <w:color w:val="000000"/>
                <w:sz w:val="12"/>
                <w:szCs w:val="12"/>
              </w:rPr>
              <w:t>26</w:t>
            </w:r>
            <w:r>
              <w:rPr>
                <w:rFonts w:ascii="Arial" w:hAnsi="Arial" w:cs="Arial"/>
                <w:color w:val="000000"/>
                <w:sz w:val="12"/>
                <w:szCs w:val="12"/>
              </w:rPr>
              <w:t xml:space="preserve"> April </w:t>
            </w:r>
            <w:r w:rsidR="005E35BD">
              <w:rPr>
                <w:rFonts w:ascii="Arial" w:hAnsi="Arial" w:cs="Arial"/>
                <w:color w:val="000000"/>
                <w:sz w:val="12"/>
                <w:szCs w:val="12"/>
              </w:rPr>
              <w:t>2016</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tabs>
                <w:tab w:val="decimal" w:pos="612"/>
              </w:tabs>
              <w:spacing w:line="220" w:lineRule="exact"/>
              <w:ind w:right="-18"/>
              <w:rPr>
                <w:rFonts w:ascii="Arial" w:hAnsi="Arial" w:cs="Arial"/>
                <w:color w:val="000000"/>
                <w:sz w:val="12"/>
                <w:szCs w:val="12"/>
              </w:rPr>
            </w:pPr>
          </w:p>
        </w:tc>
        <w:tc>
          <w:tcPr>
            <w:tcW w:w="990" w:type="dxa"/>
            <w:vAlign w:val="bottom"/>
          </w:tcPr>
          <w:p w:rsidR="008558AF" w:rsidRPr="006A5D41"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Pr="006A5D41" w:rsidRDefault="008558AF" w:rsidP="008558AF">
            <w:pPr>
              <w:spacing w:line="220" w:lineRule="exact"/>
              <w:ind w:left="-108" w:right="-108"/>
              <w:jc w:val="center"/>
              <w:rPr>
                <w:rFonts w:ascii="Arial" w:hAnsi="Arial" w:cs="Arial"/>
                <w:color w:val="000000"/>
                <w:sz w:val="12"/>
                <w:szCs w:val="12"/>
              </w:rPr>
            </w:pPr>
          </w:p>
        </w:tc>
      </w:tr>
      <w:tr w:rsidR="008558AF" w:rsidRPr="006A5D41" w:rsidTr="008558AF">
        <w:tc>
          <w:tcPr>
            <w:tcW w:w="1440" w:type="dxa"/>
          </w:tcPr>
          <w:p w:rsidR="008558AF" w:rsidRPr="006A5D41" w:rsidRDefault="008558AF" w:rsidP="008558AF">
            <w:pPr>
              <w:spacing w:line="220" w:lineRule="exact"/>
              <w:ind w:left="-18" w:right="-108"/>
              <w:rPr>
                <w:rFonts w:ascii="Arial" w:hAnsi="Arial" w:cs="Arial"/>
                <w:color w:val="000000"/>
                <w:sz w:val="12"/>
                <w:szCs w:val="12"/>
              </w:rPr>
            </w:pPr>
            <w:r>
              <w:rPr>
                <w:rFonts w:ascii="Arial" w:hAnsi="Arial" w:cs="Arial"/>
                <w:color w:val="000000"/>
                <w:sz w:val="12"/>
                <w:szCs w:val="12"/>
              </w:rPr>
              <w:t xml:space="preserve">Interim dividend for </w:t>
            </w:r>
            <w:r w:rsidR="005E35BD">
              <w:rPr>
                <w:rFonts w:ascii="Arial" w:hAnsi="Arial" w:cs="Arial"/>
                <w:color w:val="000000"/>
                <w:sz w:val="12"/>
                <w:szCs w:val="12"/>
              </w:rPr>
              <w:t>2016</w:t>
            </w:r>
            <w:r>
              <w:rPr>
                <w:rFonts w:ascii="Arial" w:hAnsi="Arial" w:cs="Arial"/>
                <w:color w:val="000000"/>
                <w:sz w:val="12"/>
                <w:szCs w:val="12"/>
              </w:rPr>
              <w:t xml:space="preserve"> </w:t>
            </w:r>
          </w:p>
        </w:tc>
        <w:tc>
          <w:tcPr>
            <w:tcW w:w="1890" w:type="dxa"/>
          </w:tcPr>
          <w:p w:rsidR="008558AF" w:rsidRDefault="008558AF" w:rsidP="008558AF">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w:t>
            </w:r>
            <w:r w:rsidR="00F40FBE">
              <w:rPr>
                <w:rFonts w:ascii="Arial" w:hAnsi="Arial" w:cs="Arial"/>
                <w:color w:val="000000"/>
                <w:sz w:val="12"/>
                <w:szCs w:val="12"/>
              </w:rPr>
              <w:t>’</w:t>
            </w:r>
            <w:r>
              <w:rPr>
                <w:rFonts w:ascii="Arial" w:hAnsi="Arial" w:cs="Arial"/>
                <w:color w:val="000000"/>
                <w:sz w:val="12"/>
                <w:szCs w:val="12"/>
              </w:rPr>
              <w:t xml:space="preserve">s meeting on </w:t>
            </w:r>
          </w:p>
        </w:tc>
        <w:tc>
          <w:tcPr>
            <w:tcW w:w="810" w:type="dxa"/>
            <w:vAlign w:val="bottom"/>
          </w:tcPr>
          <w:p w:rsidR="008558AF" w:rsidRPr="006A5D41" w:rsidRDefault="008558AF" w:rsidP="00886EA2">
            <w:pPr>
              <w:spacing w:line="220" w:lineRule="exact"/>
              <w:ind w:right="-18"/>
              <w:jc w:val="center"/>
              <w:rPr>
                <w:rFonts w:ascii="Arial" w:hAnsi="Arial" w:cs="Arial"/>
                <w:color w:val="000000"/>
                <w:sz w:val="12"/>
                <w:szCs w:val="12"/>
              </w:rPr>
            </w:pPr>
            <w:r>
              <w:rPr>
                <w:rFonts w:ascii="Arial" w:hAnsi="Arial" w:cs="Arial"/>
                <w:color w:val="000000"/>
                <w:sz w:val="12"/>
                <w:szCs w:val="12"/>
              </w:rPr>
              <w:t>0.</w:t>
            </w:r>
            <w:r w:rsidR="00886EA2">
              <w:rPr>
                <w:rFonts w:ascii="Arial" w:hAnsi="Arial" w:cs="Arial"/>
                <w:color w:val="000000"/>
                <w:sz w:val="12"/>
                <w:szCs w:val="12"/>
              </w:rPr>
              <w:t>35</w:t>
            </w: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r>
              <w:rPr>
                <w:rFonts w:ascii="Arial" w:hAnsi="Arial" w:cs="Arial"/>
                <w:color w:val="000000"/>
                <w:sz w:val="12"/>
                <w:szCs w:val="12"/>
              </w:rPr>
              <w:t>-</w:t>
            </w:r>
          </w:p>
        </w:tc>
        <w:tc>
          <w:tcPr>
            <w:tcW w:w="900" w:type="dxa"/>
            <w:vAlign w:val="bottom"/>
          </w:tcPr>
          <w:p w:rsidR="008558AF" w:rsidRPr="006A5D41" w:rsidRDefault="00886EA2" w:rsidP="00814E9E">
            <w:pPr>
              <w:spacing w:line="220" w:lineRule="exact"/>
              <w:ind w:right="-18"/>
              <w:jc w:val="center"/>
              <w:rPr>
                <w:rFonts w:ascii="Arial" w:hAnsi="Arial" w:cs="Arial"/>
                <w:color w:val="000000"/>
                <w:sz w:val="12"/>
                <w:szCs w:val="12"/>
              </w:rPr>
            </w:pPr>
            <w:r>
              <w:rPr>
                <w:rFonts w:ascii="Arial" w:hAnsi="Arial" w:cs="Arial"/>
                <w:color w:val="000000"/>
                <w:sz w:val="12"/>
                <w:szCs w:val="12"/>
              </w:rPr>
              <w:t>0.</w:t>
            </w:r>
            <w:r w:rsidR="00814E9E">
              <w:rPr>
                <w:rFonts w:ascii="Arial" w:hAnsi="Arial" w:cs="Arial"/>
                <w:color w:val="000000"/>
                <w:sz w:val="12"/>
                <w:szCs w:val="12"/>
              </w:rPr>
              <w:t>35</w:t>
            </w:r>
          </w:p>
        </w:tc>
        <w:tc>
          <w:tcPr>
            <w:tcW w:w="900" w:type="dxa"/>
            <w:vAlign w:val="bottom"/>
          </w:tcPr>
          <w:p w:rsidR="008558AF" w:rsidRPr="006A5D41" w:rsidRDefault="00886EA2" w:rsidP="008558AF">
            <w:pPr>
              <w:spacing w:line="220" w:lineRule="exact"/>
              <w:ind w:right="72"/>
              <w:jc w:val="right"/>
              <w:rPr>
                <w:rFonts w:ascii="Arial" w:hAnsi="Arial" w:cs="Arial"/>
                <w:color w:val="000000"/>
                <w:sz w:val="12"/>
                <w:szCs w:val="12"/>
              </w:rPr>
            </w:pPr>
            <w:r>
              <w:rPr>
                <w:rFonts w:ascii="Arial" w:hAnsi="Arial" w:cs="Arial"/>
                <w:color w:val="000000"/>
                <w:sz w:val="12"/>
                <w:szCs w:val="12"/>
              </w:rPr>
              <w:t>4,122</w:t>
            </w:r>
          </w:p>
        </w:tc>
        <w:tc>
          <w:tcPr>
            <w:tcW w:w="990" w:type="dxa"/>
            <w:vAlign w:val="bottom"/>
          </w:tcPr>
          <w:p w:rsidR="008558AF" w:rsidRPr="006A5D41" w:rsidRDefault="00886EA2" w:rsidP="008558AF">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(28)</w:t>
            </w:r>
          </w:p>
        </w:tc>
        <w:tc>
          <w:tcPr>
            <w:tcW w:w="900" w:type="dxa"/>
          </w:tcPr>
          <w:p w:rsidR="008558AF" w:rsidRPr="006A5D41" w:rsidRDefault="00886EA2" w:rsidP="008558AF">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4,094</w:t>
            </w:r>
          </w:p>
        </w:tc>
      </w:tr>
      <w:tr w:rsidR="008558AF" w:rsidRPr="006A5D41" w:rsidTr="008558AF">
        <w:tc>
          <w:tcPr>
            <w:tcW w:w="1440" w:type="dxa"/>
          </w:tcPr>
          <w:p w:rsidR="008558AF" w:rsidRDefault="008558AF" w:rsidP="008558AF">
            <w:pPr>
              <w:spacing w:line="220" w:lineRule="exact"/>
              <w:ind w:left="-18" w:right="-108"/>
              <w:rPr>
                <w:rFonts w:ascii="Arial" w:hAnsi="Arial" w:cs="Arial"/>
                <w:color w:val="000000"/>
                <w:sz w:val="12"/>
                <w:szCs w:val="12"/>
              </w:rPr>
            </w:pPr>
          </w:p>
        </w:tc>
        <w:tc>
          <w:tcPr>
            <w:tcW w:w="1890" w:type="dxa"/>
          </w:tcPr>
          <w:p w:rsidR="008558AF" w:rsidRDefault="008558AF" w:rsidP="00886EA2">
            <w:pPr>
              <w:spacing w:line="220" w:lineRule="exact"/>
              <w:ind w:left="72" w:right="-108" w:hanging="72"/>
              <w:rPr>
                <w:rFonts w:ascii="Arial" w:hAnsi="Arial" w:cs="Arial"/>
                <w:color w:val="000000"/>
                <w:sz w:val="12"/>
                <w:szCs w:val="12"/>
              </w:rPr>
            </w:pPr>
            <w:r>
              <w:rPr>
                <w:rFonts w:ascii="Arial" w:hAnsi="Arial" w:cs="Arial"/>
                <w:color w:val="000000"/>
                <w:sz w:val="12"/>
                <w:szCs w:val="12"/>
              </w:rPr>
              <w:tab/>
            </w:r>
            <w:r w:rsidR="00886EA2">
              <w:rPr>
                <w:rFonts w:ascii="Arial" w:hAnsi="Arial" w:cs="Arial"/>
                <w:color w:val="000000"/>
                <w:sz w:val="12"/>
                <w:szCs w:val="12"/>
              </w:rPr>
              <w:t>11</w:t>
            </w:r>
            <w:r>
              <w:rPr>
                <w:rFonts w:ascii="Arial" w:hAnsi="Arial" w:cs="Arial"/>
                <w:color w:val="000000"/>
                <w:sz w:val="12"/>
                <w:szCs w:val="12"/>
              </w:rPr>
              <w:t xml:space="preserve"> August </w:t>
            </w:r>
            <w:r w:rsidR="005E35BD">
              <w:rPr>
                <w:rFonts w:ascii="Arial" w:hAnsi="Arial" w:cs="Arial"/>
                <w:color w:val="000000"/>
                <w:sz w:val="12"/>
                <w:szCs w:val="12"/>
              </w:rPr>
              <w:t>2016</w:t>
            </w:r>
          </w:p>
        </w:tc>
        <w:tc>
          <w:tcPr>
            <w:tcW w:w="81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Default="008558AF" w:rsidP="008558AF">
            <w:pPr>
              <w:spacing w:line="220" w:lineRule="exact"/>
              <w:ind w:right="72"/>
              <w:jc w:val="right"/>
              <w:rPr>
                <w:rFonts w:ascii="Arial" w:hAnsi="Arial" w:cs="Arial"/>
                <w:color w:val="000000"/>
                <w:sz w:val="12"/>
                <w:szCs w:val="12"/>
              </w:rPr>
            </w:pPr>
          </w:p>
        </w:tc>
        <w:tc>
          <w:tcPr>
            <w:tcW w:w="990" w:type="dxa"/>
            <w:vAlign w:val="bottom"/>
          </w:tcPr>
          <w:p w:rsidR="008558AF"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Default="008558AF" w:rsidP="008558AF">
            <w:pPr>
              <w:pBdr>
                <w:bottom w:val="single" w:sz="4" w:space="1" w:color="auto"/>
              </w:pBdr>
              <w:tabs>
                <w:tab w:val="decimal" w:pos="612"/>
              </w:tabs>
              <w:spacing w:line="220" w:lineRule="exact"/>
              <w:ind w:right="-18"/>
              <w:jc w:val="both"/>
              <w:rPr>
                <w:rFonts w:ascii="Arial" w:hAnsi="Arial" w:cs="Arial"/>
                <w:color w:val="000000"/>
                <w:sz w:val="12"/>
                <w:szCs w:val="12"/>
              </w:rPr>
            </w:pPr>
          </w:p>
        </w:tc>
      </w:tr>
      <w:tr w:rsidR="008558AF" w:rsidRPr="006A5D41" w:rsidTr="008558AF">
        <w:tc>
          <w:tcPr>
            <w:tcW w:w="1440" w:type="dxa"/>
          </w:tcPr>
          <w:p w:rsidR="008558AF" w:rsidRPr="006A5D41" w:rsidRDefault="008558AF" w:rsidP="008558AF">
            <w:pPr>
              <w:spacing w:line="220" w:lineRule="exact"/>
              <w:ind w:left="-18" w:right="-43"/>
              <w:rPr>
                <w:rFonts w:ascii="Arial" w:hAnsi="Arial" w:cs="Arial"/>
                <w:color w:val="000000"/>
                <w:sz w:val="12"/>
                <w:szCs w:val="12"/>
              </w:rPr>
            </w:pPr>
          </w:p>
        </w:tc>
        <w:tc>
          <w:tcPr>
            <w:tcW w:w="1890" w:type="dxa"/>
          </w:tcPr>
          <w:p w:rsidR="008558AF" w:rsidRDefault="008558AF" w:rsidP="008558AF">
            <w:pPr>
              <w:spacing w:line="220" w:lineRule="exact"/>
              <w:ind w:left="72" w:right="-108" w:hanging="72"/>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81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18"/>
              <w:jc w:val="center"/>
              <w:rPr>
                <w:rFonts w:ascii="Arial" w:hAnsi="Arial" w:cs="Arial"/>
                <w:color w:val="000000"/>
                <w:sz w:val="12"/>
                <w:szCs w:val="12"/>
              </w:rPr>
            </w:pPr>
          </w:p>
        </w:tc>
        <w:tc>
          <w:tcPr>
            <w:tcW w:w="900" w:type="dxa"/>
            <w:vAlign w:val="bottom"/>
          </w:tcPr>
          <w:p w:rsidR="008558AF" w:rsidRPr="006A5D41" w:rsidRDefault="008558AF" w:rsidP="008558AF">
            <w:pPr>
              <w:spacing w:line="220" w:lineRule="exact"/>
              <w:ind w:right="72"/>
              <w:jc w:val="right"/>
              <w:rPr>
                <w:rFonts w:ascii="Arial" w:hAnsi="Arial" w:cs="Arial"/>
                <w:color w:val="000000"/>
                <w:sz w:val="12"/>
                <w:szCs w:val="12"/>
              </w:rPr>
            </w:pPr>
          </w:p>
        </w:tc>
        <w:tc>
          <w:tcPr>
            <w:tcW w:w="990" w:type="dxa"/>
            <w:vAlign w:val="bottom"/>
          </w:tcPr>
          <w:p w:rsidR="008558AF" w:rsidRPr="006A5D41" w:rsidRDefault="008558AF" w:rsidP="008558AF">
            <w:pPr>
              <w:tabs>
                <w:tab w:val="decimal" w:pos="612"/>
              </w:tabs>
              <w:spacing w:line="220" w:lineRule="exact"/>
              <w:ind w:right="-18"/>
              <w:rPr>
                <w:rFonts w:ascii="Arial" w:hAnsi="Arial" w:cs="Arial"/>
                <w:color w:val="000000"/>
                <w:sz w:val="12"/>
                <w:szCs w:val="12"/>
              </w:rPr>
            </w:pPr>
          </w:p>
        </w:tc>
        <w:tc>
          <w:tcPr>
            <w:tcW w:w="900" w:type="dxa"/>
          </w:tcPr>
          <w:p w:rsidR="008558AF" w:rsidRPr="006A5D41" w:rsidRDefault="00886EA2" w:rsidP="008558AF">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8,202</w:t>
            </w:r>
          </w:p>
        </w:tc>
      </w:tr>
    </w:tbl>
    <w:p w:rsidR="00062EF4" w:rsidRPr="001251CF" w:rsidRDefault="00062EF4" w:rsidP="003418C5">
      <w:pPr>
        <w:spacing w:before="240" w:after="120" w:line="380" w:lineRule="exact"/>
        <w:ind w:left="547" w:right="-43" w:hanging="547"/>
        <w:jc w:val="both"/>
        <w:rPr>
          <w:rFonts w:ascii="Arial" w:hAnsi="Arial"/>
          <w:b/>
          <w:bCs/>
          <w:sz w:val="22"/>
          <w:szCs w:val="22"/>
        </w:rPr>
      </w:pPr>
      <w:r>
        <w:rPr>
          <w:rFonts w:ascii="Arial" w:hAnsi="Arial"/>
          <w:b/>
          <w:bCs/>
          <w:sz w:val="22"/>
          <w:szCs w:val="22"/>
        </w:rPr>
        <w:t>36</w:t>
      </w:r>
      <w:r w:rsidRPr="001251CF">
        <w:rPr>
          <w:rFonts w:ascii="Arial" w:hAnsi="Arial"/>
          <w:b/>
          <w:bCs/>
          <w:sz w:val="22"/>
          <w:szCs w:val="22"/>
        </w:rPr>
        <w:t>.</w:t>
      </w:r>
      <w:r w:rsidRPr="001251CF">
        <w:rPr>
          <w:rFonts w:ascii="Arial" w:hAnsi="Arial"/>
          <w:b/>
          <w:bCs/>
          <w:sz w:val="22"/>
          <w:szCs w:val="22"/>
        </w:rPr>
        <w:tab/>
        <w:t>Commitments and contingent liabilities</w:t>
      </w:r>
    </w:p>
    <w:p w:rsidR="00062EF4" w:rsidRPr="0084630E" w:rsidRDefault="00062EF4" w:rsidP="00050FFF">
      <w:pPr>
        <w:spacing w:before="120" w:after="120" w:line="380" w:lineRule="exact"/>
        <w:ind w:left="547" w:right="-43" w:hanging="547"/>
        <w:jc w:val="both"/>
        <w:rPr>
          <w:rFonts w:ascii="Arial" w:hAnsi="Arial"/>
          <w:b/>
          <w:bCs/>
          <w:sz w:val="22"/>
          <w:szCs w:val="22"/>
        </w:rPr>
      </w:pPr>
      <w:r w:rsidRPr="0084630E">
        <w:rPr>
          <w:rFonts w:ascii="Arial" w:hAnsi="Arial"/>
          <w:b/>
          <w:bCs/>
          <w:sz w:val="22"/>
          <w:szCs w:val="22"/>
        </w:rPr>
        <w:t>36.1</w:t>
      </w:r>
      <w:r w:rsidRPr="0084630E">
        <w:rPr>
          <w:rFonts w:ascii="Arial" w:hAnsi="Arial"/>
          <w:b/>
          <w:bCs/>
          <w:sz w:val="22"/>
          <w:szCs w:val="22"/>
        </w:rPr>
        <w:tab/>
        <w:t>Commitments</w:t>
      </w:r>
    </w:p>
    <w:p w:rsidR="00062EF4" w:rsidRPr="001251CF" w:rsidRDefault="00062EF4" w:rsidP="00050FFF">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Pr>
          <w:rFonts w:ascii="Arial" w:hAnsi="Arial"/>
          <w:sz w:val="22"/>
          <w:szCs w:val="22"/>
        </w:rPr>
        <w:t>36</w:t>
      </w:r>
      <w:r w:rsidRPr="001251CF">
        <w:rPr>
          <w:rFonts w:ascii="Arial" w:hAnsi="Arial"/>
          <w:sz w:val="22"/>
          <w:szCs w:val="22"/>
        </w:rPr>
        <w:t>.1.1</w:t>
      </w:r>
      <w:r w:rsidRPr="001251CF">
        <w:rPr>
          <w:rFonts w:ascii="Arial" w:hAnsi="Arial"/>
          <w:sz w:val="22"/>
          <w:szCs w:val="22"/>
        </w:rPr>
        <w:tab/>
        <w:t xml:space="preserve">As at 31 December </w:t>
      </w:r>
      <w:r w:rsidR="005E35BD">
        <w:rPr>
          <w:rFonts w:ascii="Arial" w:hAnsi="Arial"/>
          <w:sz w:val="22"/>
          <w:szCs w:val="22"/>
        </w:rPr>
        <w:t>2016</w:t>
      </w:r>
      <w:r w:rsidRPr="001251CF">
        <w:rPr>
          <w:rFonts w:ascii="Arial" w:hAnsi="Arial"/>
          <w:sz w:val="22"/>
          <w:szCs w:val="22"/>
        </w:rPr>
        <w:t xml:space="preserve"> and </w:t>
      </w:r>
      <w:r w:rsidR="005E35BD">
        <w:rPr>
          <w:rFonts w:ascii="Arial" w:hAnsi="Arial"/>
          <w:sz w:val="22"/>
          <w:szCs w:val="22"/>
        </w:rPr>
        <w:t>2015</w:t>
      </w:r>
      <w:r w:rsidRPr="001251CF">
        <w:rPr>
          <w:rFonts w:ascii="Arial" w:hAnsi="Arial"/>
          <w:sz w:val="22"/>
          <w:szCs w:val="22"/>
        </w:rPr>
        <w:t>, the Company and its subsidiaries have commitments under construction contracts as follows:</w:t>
      </w:r>
    </w:p>
    <w:p w:rsidR="00062EF4" w:rsidRPr="00A97D27" w:rsidRDefault="00062EF4" w:rsidP="00062EF4">
      <w:pPr>
        <w:tabs>
          <w:tab w:val="left" w:pos="360"/>
          <w:tab w:val="left" w:pos="900"/>
        </w:tabs>
        <w:spacing w:line="380" w:lineRule="exact"/>
        <w:ind w:left="1627" w:right="-43" w:hanging="720"/>
        <w:jc w:val="right"/>
        <w:rPr>
          <w:rFonts w:ascii="Arial" w:hAnsi="Arial"/>
          <w:sz w:val="20"/>
          <w:szCs w:val="20"/>
        </w:rPr>
      </w:pPr>
      <w:r w:rsidRPr="00A97D27">
        <w:rPr>
          <w:rFonts w:ascii="Arial" w:hAnsi="Arial"/>
          <w:sz w:val="20"/>
          <w:szCs w:val="20"/>
        </w:rPr>
        <w:t>(Unit: Million Baht)</w:t>
      </w:r>
    </w:p>
    <w:tbl>
      <w:tblPr>
        <w:tblW w:w="7920" w:type="dxa"/>
        <w:tblInd w:w="1278" w:type="dxa"/>
        <w:tblLayout w:type="fixed"/>
        <w:tblLook w:val="0000" w:firstRow="0" w:lastRow="0" w:firstColumn="0" w:lastColumn="0" w:noHBand="0" w:noVBand="0"/>
      </w:tblPr>
      <w:tblGrid>
        <w:gridCol w:w="2880"/>
        <w:gridCol w:w="1260"/>
        <w:gridCol w:w="1260"/>
        <w:gridCol w:w="1260"/>
        <w:gridCol w:w="1260"/>
      </w:tblGrid>
      <w:tr w:rsidR="00062EF4" w:rsidRPr="00A97D27" w:rsidTr="004F3EEF">
        <w:tc>
          <w:tcPr>
            <w:tcW w:w="2880" w:type="dxa"/>
          </w:tcPr>
          <w:p w:rsidR="00062EF4" w:rsidRPr="00A97D27" w:rsidRDefault="00062EF4" w:rsidP="00050FFF">
            <w:pPr>
              <w:spacing w:line="300" w:lineRule="exact"/>
              <w:ind w:right="-36"/>
              <w:jc w:val="center"/>
              <w:rPr>
                <w:rFonts w:ascii="Arial" w:hAnsi="Arial"/>
                <w:sz w:val="22"/>
                <w:szCs w:val="20"/>
              </w:rPr>
            </w:pPr>
          </w:p>
        </w:tc>
        <w:tc>
          <w:tcPr>
            <w:tcW w:w="2520" w:type="dxa"/>
            <w:gridSpan w:val="2"/>
          </w:tcPr>
          <w:p w:rsidR="00062EF4" w:rsidRPr="00A97D27" w:rsidRDefault="00062EF4" w:rsidP="00050FFF">
            <w:pPr>
              <w:pBdr>
                <w:bottom w:val="single" w:sz="4" w:space="1" w:color="auto"/>
              </w:pBdr>
              <w:spacing w:line="300" w:lineRule="exact"/>
              <w:ind w:right="-36"/>
              <w:jc w:val="center"/>
              <w:rPr>
                <w:rFonts w:ascii="Arial" w:hAnsi="Arial"/>
                <w:sz w:val="22"/>
                <w:szCs w:val="20"/>
                <w:cs/>
              </w:rPr>
            </w:pPr>
            <w:r w:rsidRPr="00A97D27">
              <w:rPr>
                <w:rFonts w:ascii="Arial" w:hAnsi="Arial"/>
                <w:sz w:val="20"/>
                <w:szCs w:val="20"/>
              </w:rPr>
              <w:t>Consolidated                  financial statements</w:t>
            </w:r>
          </w:p>
        </w:tc>
        <w:tc>
          <w:tcPr>
            <w:tcW w:w="2520" w:type="dxa"/>
            <w:gridSpan w:val="2"/>
          </w:tcPr>
          <w:p w:rsidR="00062EF4" w:rsidRPr="00A97D27" w:rsidRDefault="00062EF4" w:rsidP="00050FFF">
            <w:pPr>
              <w:pBdr>
                <w:bottom w:val="single" w:sz="4" w:space="1" w:color="auto"/>
              </w:pBdr>
              <w:spacing w:line="300" w:lineRule="exact"/>
              <w:ind w:right="-36"/>
              <w:jc w:val="center"/>
              <w:rPr>
                <w:rFonts w:ascii="Arial" w:hAnsi="Arial"/>
                <w:sz w:val="22"/>
                <w:szCs w:val="20"/>
              </w:rPr>
            </w:pPr>
            <w:r w:rsidRPr="00A97D27">
              <w:rPr>
                <w:rFonts w:ascii="Arial" w:hAnsi="Arial"/>
                <w:sz w:val="20"/>
                <w:szCs w:val="20"/>
              </w:rPr>
              <w:t>Separate                           financial statements</w:t>
            </w:r>
          </w:p>
        </w:tc>
      </w:tr>
      <w:tr w:rsidR="00062EF4" w:rsidRPr="00A97D27" w:rsidTr="004F3EEF">
        <w:tc>
          <w:tcPr>
            <w:tcW w:w="2880" w:type="dxa"/>
          </w:tcPr>
          <w:p w:rsidR="00062EF4" w:rsidRPr="00A97D27" w:rsidRDefault="00062EF4" w:rsidP="00050FFF">
            <w:pPr>
              <w:spacing w:line="300" w:lineRule="exact"/>
              <w:ind w:right="-36"/>
              <w:jc w:val="center"/>
              <w:rPr>
                <w:rFonts w:ascii="Arial" w:hAnsi="Arial"/>
                <w:sz w:val="22"/>
                <w:szCs w:val="20"/>
              </w:rPr>
            </w:pPr>
          </w:p>
        </w:tc>
        <w:tc>
          <w:tcPr>
            <w:tcW w:w="1260" w:type="dxa"/>
          </w:tcPr>
          <w:p w:rsidR="00062EF4" w:rsidRPr="00A97D27" w:rsidRDefault="005E35BD" w:rsidP="00050FFF">
            <w:pPr>
              <w:pBdr>
                <w:bottom w:val="single" w:sz="4" w:space="1" w:color="auto"/>
              </w:pBdr>
              <w:spacing w:line="300" w:lineRule="exact"/>
              <w:ind w:right="-36"/>
              <w:jc w:val="center"/>
              <w:rPr>
                <w:rFonts w:ascii="Arial" w:hAnsi="Arial"/>
                <w:sz w:val="22"/>
                <w:szCs w:val="20"/>
                <w:cs/>
              </w:rPr>
            </w:pPr>
            <w:r>
              <w:rPr>
                <w:rFonts w:ascii="Arial" w:hAnsi="Arial"/>
                <w:sz w:val="20"/>
                <w:szCs w:val="20"/>
              </w:rPr>
              <w:t>2016</w:t>
            </w:r>
          </w:p>
        </w:tc>
        <w:tc>
          <w:tcPr>
            <w:tcW w:w="1260" w:type="dxa"/>
          </w:tcPr>
          <w:p w:rsidR="00062EF4" w:rsidRPr="00A97D27" w:rsidRDefault="005E35BD" w:rsidP="00050FFF">
            <w:pPr>
              <w:pBdr>
                <w:bottom w:val="single" w:sz="4" w:space="1" w:color="auto"/>
              </w:pBdr>
              <w:spacing w:line="300" w:lineRule="exact"/>
              <w:ind w:right="-36"/>
              <w:jc w:val="center"/>
              <w:rPr>
                <w:rFonts w:ascii="Arial" w:hAnsi="Arial"/>
                <w:sz w:val="22"/>
                <w:szCs w:val="20"/>
                <w:cs/>
              </w:rPr>
            </w:pPr>
            <w:r>
              <w:rPr>
                <w:rFonts w:ascii="Arial" w:hAnsi="Arial"/>
                <w:sz w:val="20"/>
                <w:szCs w:val="20"/>
              </w:rPr>
              <w:t>2015</w:t>
            </w:r>
          </w:p>
        </w:tc>
        <w:tc>
          <w:tcPr>
            <w:tcW w:w="1260" w:type="dxa"/>
          </w:tcPr>
          <w:p w:rsidR="00062EF4" w:rsidRPr="00A97D27" w:rsidRDefault="005E35BD" w:rsidP="00050FFF">
            <w:pPr>
              <w:pBdr>
                <w:bottom w:val="single" w:sz="4" w:space="1" w:color="auto"/>
              </w:pBdr>
              <w:spacing w:line="300" w:lineRule="exact"/>
              <w:ind w:right="-36"/>
              <w:jc w:val="center"/>
              <w:rPr>
                <w:rFonts w:ascii="Arial" w:hAnsi="Arial"/>
                <w:sz w:val="22"/>
                <w:szCs w:val="20"/>
                <w:cs/>
              </w:rPr>
            </w:pPr>
            <w:r>
              <w:rPr>
                <w:rFonts w:ascii="Arial" w:hAnsi="Arial"/>
                <w:sz w:val="20"/>
                <w:szCs w:val="20"/>
              </w:rPr>
              <w:t>2016</w:t>
            </w:r>
          </w:p>
        </w:tc>
        <w:tc>
          <w:tcPr>
            <w:tcW w:w="1260" w:type="dxa"/>
          </w:tcPr>
          <w:p w:rsidR="00062EF4" w:rsidRPr="00A97D27" w:rsidRDefault="005E35BD" w:rsidP="00050FFF">
            <w:pPr>
              <w:pBdr>
                <w:bottom w:val="single" w:sz="4" w:space="1" w:color="auto"/>
              </w:pBdr>
              <w:spacing w:line="300" w:lineRule="exact"/>
              <w:ind w:right="-36"/>
              <w:jc w:val="center"/>
              <w:rPr>
                <w:rFonts w:ascii="Arial" w:hAnsi="Arial"/>
                <w:sz w:val="22"/>
                <w:szCs w:val="20"/>
                <w:cs/>
              </w:rPr>
            </w:pPr>
            <w:r>
              <w:rPr>
                <w:rFonts w:ascii="Arial" w:hAnsi="Arial"/>
                <w:sz w:val="20"/>
                <w:szCs w:val="20"/>
              </w:rPr>
              <w:t>2015</w:t>
            </w:r>
          </w:p>
        </w:tc>
      </w:tr>
      <w:tr w:rsidR="00062EF4" w:rsidRPr="00A97D27" w:rsidTr="004F3EEF">
        <w:tc>
          <w:tcPr>
            <w:tcW w:w="2880" w:type="dxa"/>
          </w:tcPr>
          <w:p w:rsidR="00062EF4" w:rsidRPr="00A97D27" w:rsidRDefault="00062EF4" w:rsidP="00050FFF">
            <w:pPr>
              <w:tabs>
                <w:tab w:val="left" w:pos="162"/>
                <w:tab w:val="left" w:pos="312"/>
                <w:tab w:val="left" w:pos="432"/>
                <w:tab w:val="left" w:pos="597"/>
              </w:tabs>
              <w:spacing w:line="300" w:lineRule="exact"/>
              <w:ind w:right="-108"/>
              <w:jc w:val="both"/>
              <w:rPr>
                <w:rFonts w:ascii="Arial" w:hAnsi="Arial"/>
                <w:sz w:val="22"/>
                <w:szCs w:val="20"/>
              </w:rPr>
            </w:pPr>
            <w:r w:rsidRPr="00A97D27">
              <w:rPr>
                <w:rFonts w:ascii="Arial" w:hAnsi="Arial"/>
                <w:sz w:val="20"/>
                <w:szCs w:val="20"/>
              </w:rPr>
              <w:t xml:space="preserve">Commitments under </w:t>
            </w:r>
          </w:p>
        </w:tc>
        <w:tc>
          <w:tcPr>
            <w:tcW w:w="1260" w:type="dxa"/>
          </w:tcPr>
          <w:p w:rsidR="00062EF4" w:rsidRPr="008C1C3D" w:rsidRDefault="00062EF4" w:rsidP="00050FFF">
            <w:pPr>
              <w:tabs>
                <w:tab w:val="decimal" w:pos="792"/>
              </w:tabs>
              <w:spacing w:line="300" w:lineRule="exact"/>
              <w:ind w:right="-36"/>
              <w:rPr>
                <w:rFonts w:ascii="Arial" w:hAnsi="Arial"/>
                <w:sz w:val="20"/>
                <w:szCs w:val="20"/>
              </w:rPr>
            </w:pPr>
          </w:p>
        </w:tc>
        <w:tc>
          <w:tcPr>
            <w:tcW w:w="1260" w:type="dxa"/>
          </w:tcPr>
          <w:p w:rsidR="00062EF4" w:rsidRPr="008C1C3D" w:rsidRDefault="00062EF4" w:rsidP="00050FFF">
            <w:pPr>
              <w:tabs>
                <w:tab w:val="decimal" w:pos="792"/>
              </w:tabs>
              <w:spacing w:line="300" w:lineRule="exact"/>
              <w:ind w:right="-36"/>
              <w:rPr>
                <w:rFonts w:ascii="Arial" w:hAnsi="Arial"/>
                <w:sz w:val="20"/>
                <w:szCs w:val="20"/>
              </w:rPr>
            </w:pPr>
          </w:p>
        </w:tc>
        <w:tc>
          <w:tcPr>
            <w:tcW w:w="1260" w:type="dxa"/>
          </w:tcPr>
          <w:p w:rsidR="00062EF4" w:rsidRPr="008C1C3D" w:rsidRDefault="00062EF4" w:rsidP="00050FFF">
            <w:pPr>
              <w:tabs>
                <w:tab w:val="decimal" w:pos="792"/>
              </w:tabs>
              <w:spacing w:line="300" w:lineRule="exact"/>
              <w:ind w:right="-36"/>
              <w:rPr>
                <w:rFonts w:ascii="Arial" w:hAnsi="Arial"/>
                <w:sz w:val="20"/>
                <w:szCs w:val="20"/>
              </w:rPr>
            </w:pPr>
          </w:p>
        </w:tc>
        <w:tc>
          <w:tcPr>
            <w:tcW w:w="1260" w:type="dxa"/>
          </w:tcPr>
          <w:p w:rsidR="00062EF4" w:rsidRPr="00A97D27" w:rsidRDefault="00062EF4" w:rsidP="00050FFF">
            <w:pPr>
              <w:tabs>
                <w:tab w:val="decimal" w:pos="792"/>
              </w:tabs>
              <w:spacing w:line="300" w:lineRule="exact"/>
              <w:ind w:right="-36"/>
              <w:rPr>
                <w:rFonts w:ascii="Arial" w:hAnsi="Arial"/>
                <w:sz w:val="22"/>
                <w:szCs w:val="20"/>
              </w:rPr>
            </w:pPr>
          </w:p>
        </w:tc>
      </w:tr>
      <w:tr w:rsidR="00D42028" w:rsidRPr="00A97D27" w:rsidTr="004F3EEF">
        <w:tc>
          <w:tcPr>
            <w:tcW w:w="2880" w:type="dxa"/>
          </w:tcPr>
          <w:p w:rsidR="00D42028" w:rsidRPr="00A97D27" w:rsidRDefault="00D42028" w:rsidP="00050FFF">
            <w:pPr>
              <w:tabs>
                <w:tab w:val="left" w:pos="162"/>
                <w:tab w:val="left" w:pos="312"/>
                <w:tab w:val="left" w:pos="432"/>
                <w:tab w:val="left" w:pos="597"/>
              </w:tabs>
              <w:spacing w:line="300" w:lineRule="exact"/>
              <w:ind w:right="-108"/>
              <w:jc w:val="both"/>
              <w:rPr>
                <w:rFonts w:ascii="Arial" w:hAnsi="Arial"/>
                <w:sz w:val="22"/>
                <w:szCs w:val="20"/>
              </w:rPr>
            </w:pPr>
            <w:r w:rsidRPr="00A97D27">
              <w:rPr>
                <w:rFonts w:ascii="Arial" w:hAnsi="Arial"/>
                <w:sz w:val="20"/>
                <w:szCs w:val="20"/>
              </w:rPr>
              <w:tab/>
              <w:t>construction contracts</w:t>
            </w:r>
          </w:p>
        </w:tc>
        <w:tc>
          <w:tcPr>
            <w:tcW w:w="1260" w:type="dxa"/>
          </w:tcPr>
          <w:p w:rsidR="00D42028" w:rsidRPr="00D42028" w:rsidRDefault="003418C5" w:rsidP="00050FFF">
            <w:pPr>
              <w:tabs>
                <w:tab w:val="decimal" w:pos="792"/>
              </w:tabs>
              <w:spacing w:line="300" w:lineRule="exact"/>
              <w:ind w:right="-36"/>
              <w:rPr>
                <w:rFonts w:ascii="Arial" w:hAnsi="Arial"/>
                <w:sz w:val="20"/>
                <w:szCs w:val="20"/>
              </w:rPr>
            </w:pPr>
            <w:r>
              <w:rPr>
                <w:rFonts w:ascii="Arial" w:hAnsi="Arial"/>
                <w:sz w:val="20"/>
                <w:szCs w:val="20"/>
              </w:rPr>
              <w:t>3,546</w:t>
            </w:r>
          </w:p>
        </w:tc>
        <w:tc>
          <w:tcPr>
            <w:tcW w:w="1260" w:type="dxa"/>
          </w:tcPr>
          <w:p w:rsidR="00D42028" w:rsidRPr="00D42028" w:rsidRDefault="00D42028" w:rsidP="00050FFF">
            <w:pPr>
              <w:tabs>
                <w:tab w:val="decimal" w:pos="792"/>
              </w:tabs>
              <w:spacing w:line="300" w:lineRule="exact"/>
              <w:ind w:right="-36"/>
              <w:rPr>
                <w:rFonts w:ascii="Arial" w:hAnsi="Arial"/>
                <w:sz w:val="20"/>
                <w:szCs w:val="20"/>
              </w:rPr>
            </w:pPr>
            <w:r w:rsidRPr="00D42028">
              <w:rPr>
                <w:rFonts w:ascii="Arial" w:hAnsi="Arial"/>
                <w:sz w:val="20"/>
                <w:szCs w:val="20"/>
              </w:rPr>
              <w:t>6,371</w:t>
            </w:r>
          </w:p>
        </w:tc>
        <w:tc>
          <w:tcPr>
            <w:tcW w:w="1260" w:type="dxa"/>
          </w:tcPr>
          <w:p w:rsidR="00D42028" w:rsidRPr="00D42028" w:rsidRDefault="00D42028" w:rsidP="00050FFF">
            <w:pPr>
              <w:tabs>
                <w:tab w:val="decimal" w:pos="792"/>
              </w:tabs>
              <w:spacing w:line="300" w:lineRule="exact"/>
              <w:ind w:right="-36"/>
              <w:rPr>
                <w:rFonts w:ascii="Arial" w:hAnsi="Arial"/>
                <w:sz w:val="20"/>
                <w:szCs w:val="20"/>
              </w:rPr>
            </w:pPr>
            <w:r w:rsidRPr="00D42028">
              <w:rPr>
                <w:rFonts w:ascii="Arial" w:hAnsi="Arial"/>
                <w:sz w:val="20"/>
                <w:szCs w:val="20"/>
              </w:rPr>
              <w:t>1,917</w:t>
            </w:r>
          </w:p>
        </w:tc>
        <w:tc>
          <w:tcPr>
            <w:tcW w:w="1260" w:type="dxa"/>
          </w:tcPr>
          <w:p w:rsidR="00D42028" w:rsidRPr="008C1C3D" w:rsidRDefault="00D42028" w:rsidP="00050FFF">
            <w:pPr>
              <w:tabs>
                <w:tab w:val="decimal" w:pos="792"/>
              </w:tabs>
              <w:spacing w:line="300" w:lineRule="exact"/>
              <w:ind w:right="-36"/>
              <w:rPr>
                <w:rFonts w:ascii="Arial" w:hAnsi="Arial"/>
                <w:sz w:val="20"/>
                <w:szCs w:val="20"/>
              </w:rPr>
            </w:pPr>
            <w:r>
              <w:rPr>
                <w:rFonts w:ascii="Arial" w:hAnsi="Arial"/>
                <w:sz w:val="20"/>
                <w:szCs w:val="20"/>
              </w:rPr>
              <w:t>5,017</w:t>
            </w:r>
          </w:p>
        </w:tc>
      </w:tr>
    </w:tbl>
    <w:p w:rsidR="00062EF4" w:rsidRPr="001251CF" w:rsidRDefault="00062EF4" w:rsidP="00050FFF">
      <w:pPr>
        <w:tabs>
          <w:tab w:val="left" w:pos="540"/>
        </w:tabs>
        <w:spacing w:before="240" w:after="120" w:line="380" w:lineRule="exact"/>
        <w:ind w:left="1267" w:right="-43" w:hanging="1267"/>
        <w:jc w:val="both"/>
        <w:rPr>
          <w:rFonts w:ascii="Arial" w:hAnsi="Arial"/>
          <w:sz w:val="22"/>
          <w:szCs w:val="22"/>
        </w:rPr>
      </w:pPr>
      <w:r w:rsidRPr="001251CF">
        <w:rPr>
          <w:rFonts w:ascii="Arial" w:hAnsi="Arial"/>
          <w:sz w:val="22"/>
          <w:szCs w:val="22"/>
        </w:rPr>
        <w:tab/>
      </w:r>
      <w:r>
        <w:rPr>
          <w:rFonts w:ascii="Arial" w:hAnsi="Arial"/>
          <w:sz w:val="22"/>
          <w:szCs w:val="22"/>
        </w:rPr>
        <w:t>36</w:t>
      </w:r>
      <w:r w:rsidRPr="001251CF">
        <w:rPr>
          <w:rFonts w:ascii="Arial" w:hAnsi="Arial"/>
          <w:sz w:val="22"/>
          <w:szCs w:val="22"/>
        </w:rPr>
        <w:t>.1.2</w:t>
      </w:r>
      <w:r w:rsidRPr="001251CF">
        <w:rPr>
          <w:rFonts w:ascii="Arial" w:hAnsi="Arial"/>
          <w:sz w:val="22"/>
          <w:szCs w:val="22"/>
        </w:rPr>
        <w:tab/>
        <w:t xml:space="preserve">As at 31 December </w:t>
      </w:r>
      <w:r w:rsidR="005E35BD">
        <w:rPr>
          <w:rFonts w:ascii="Arial" w:hAnsi="Arial"/>
          <w:sz w:val="22"/>
          <w:szCs w:val="22"/>
        </w:rPr>
        <w:t>2016</w:t>
      </w:r>
      <w:r>
        <w:rPr>
          <w:rFonts w:ascii="Arial" w:hAnsi="Arial"/>
          <w:sz w:val="22"/>
          <w:szCs w:val="22"/>
        </w:rPr>
        <w:t xml:space="preserve"> </w:t>
      </w:r>
      <w:r w:rsidRPr="001251CF">
        <w:rPr>
          <w:rFonts w:ascii="Arial" w:hAnsi="Arial"/>
          <w:sz w:val="22"/>
          <w:szCs w:val="22"/>
        </w:rPr>
        <w:t xml:space="preserve">and </w:t>
      </w:r>
      <w:r w:rsidR="005E35BD">
        <w:rPr>
          <w:rFonts w:ascii="Arial" w:hAnsi="Arial"/>
          <w:sz w:val="22"/>
          <w:szCs w:val="22"/>
        </w:rPr>
        <w:t>2015</w:t>
      </w:r>
      <w:r w:rsidRPr="001251CF">
        <w:rPr>
          <w:rFonts w:ascii="Arial" w:hAnsi="Arial" w:cs="Arial"/>
          <w:sz w:val="22"/>
          <w:szCs w:val="22"/>
        </w:rPr>
        <w:t xml:space="preserve">, </w:t>
      </w:r>
      <w:r w:rsidR="00ED6D1C">
        <w:rPr>
          <w:rFonts w:ascii="Arial" w:hAnsi="Arial" w:cs="Arial"/>
          <w:sz w:val="22"/>
          <w:szCs w:val="22"/>
        </w:rPr>
        <w:t>L&amp;H Property Company Limited (“LHP”), the subsidiary which the Company hold 60% of shares and LH Mall &amp; Hotel Company Limited (“LHMH”), the subsidiary which the Company hold 99.99%</w:t>
      </w:r>
      <w:r w:rsidRPr="0074628D">
        <w:rPr>
          <w:rFonts w:ascii="Arial" w:hAnsi="Arial" w:cs="Arial"/>
          <w:sz w:val="22"/>
          <w:szCs w:val="22"/>
        </w:rPr>
        <w:t xml:space="preserve"> </w:t>
      </w:r>
      <w:r w:rsidR="00040189">
        <w:rPr>
          <w:rFonts w:ascii="Arial" w:hAnsi="Arial" w:cs="Arial"/>
          <w:sz w:val="22"/>
          <w:szCs w:val="22"/>
        </w:rPr>
        <w:t xml:space="preserve">of shares, </w:t>
      </w:r>
      <w:r>
        <w:rPr>
          <w:rFonts w:ascii="Arial" w:hAnsi="Arial" w:cs="Cordia New"/>
          <w:sz w:val="22"/>
        </w:rPr>
        <w:t xml:space="preserve">have </w:t>
      </w:r>
      <w:r w:rsidRPr="001251CF">
        <w:rPr>
          <w:rFonts w:ascii="Arial" w:hAnsi="Arial" w:cs="Arial"/>
          <w:sz w:val="22"/>
          <w:szCs w:val="22"/>
        </w:rPr>
        <w:t xml:space="preserve">the following </w:t>
      </w:r>
      <w:r w:rsidRPr="004C39C6">
        <w:rPr>
          <w:rFonts w:ascii="Arial" w:hAnsi="Arial" w:cs="Arial"/>
          <w:sz w:val="22"/>
          <w:szCs w:val="22"/>
        </w:rPr>
        <w:t>commitments</w:t>
      </w:r>
      <w:r w:rsidRPr="001251CF">
        <w:rPr>
          <w:rFonts w:ascii="Arial" w:hAnsi="Arial" w:cs="Arial"/>
          <w:sz w:val="22"/>
          <w:szCs w:val="22"/>
        </w:rPr>
        <w:t xml:space="preserve"> under, land and construction lease agreement and land lease agreement as follows</w:t>
      </w:r>
      <w:r w:rsidRPr="001251CF">
        <w:rPr>
          <w:rFonts w:ascii="Arial" w:hAnsi="Arial"/>
          <w:sz w:val="22"/>
          <w:szCs w:val="22"/>
        </w:rPr>
        <w:t>:</w:t>
      </w:r>
    </w:p>
    <w:p w:rsidR="00062EF4" w:rsidRPr="001251CF" w:rsidRDefault="00557BB9"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a)</w:t>
      </w:r>
      <w:r w:rsidR="00062EF4" w:rsidRPr="001251CF">
        <w:rPr>
          <w:rFonts w:ascii="Arial" w:hAnsi="Arial"/>
          <w:sz w:val="22"/>
          <w:szCs w:val="22"/>
        </w:rPr>
        <w:tab/>
        <w:t>Land and construction lease agreement</w:t>
      </w:r>
      <w:r w:rsidR="00ED6D1C">
        <w:rPr>
          <w:rFonts w:ascii="Arial" w:hAnsi="Arial"/>
          <w:sz w:val="22"/>
          <w:szCs w:val="22"/>
        </w:rPr>
        <w:t xml:space="preserve"> - LHP</w:t>
      </w:r>
    </w:p>
    <w:tbl>
      <w:tblPr>
        <w:tblW w:w="7609" w:type="dxa"/>
        <w:tblInd w:w="1908" w:type="dxa"/>
        <w:tblLook w:val="0000" w:firstRow="0" w:lastRow="0" w:firstColumn="0" w:lastColumn="0" w:noHBand="0" w:noVBand="0"/>
      </w:tblPr>
      <w:tblGrid>
        <w:gridCol w:w="1080"/>
        <w:gridCol w:w="999"/>
        <w:gridCol w:w="1170"/>
        <w:gridCol w:w="4360"/>
      </w:tblGrid>
      <w:tr w:rsidR="00062EF4" w:rsidRPr="00677EDA" w:rsidTr="004F3EEF">
        <w:trPr>
          <w:trHeight w:val="161"/>
        </w:trPr>
        <w:tc>
          <w:tcPr>
            <w:tcW w:w="1080"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Agreement</w:t>
            </w:r>
          </w:p>
        </w:tc>
        <w:tc>
          <w:tcPr>
            <w:tcW w:w="999"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 xml:space="preserve">Agreement </w:t>
            </w:r>
          </w:p>
        </w:tc>
        <w:tc>
          <w:tcPr>
            <w:tcW w:w="117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c>
          <w:tcPr>
            <w:tcW w:w="436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r>
      <w:tr w:rsidR="00062EF4" w:rsidRPr="00677EDA" w:rsidTr="004F3EEF">
        <w:trPr>
          <w:trHeight w:val="161"/>
        </w:trPr>
        <w:tc>
          <w:tcPr>
            <w:tcW w:w="1080" w:type="dxa"/>
            <w:shd w:val="clear" w:color="auto" w:fill="auto"/>
            <w:noWrap/>
            <w:vAlign w:val="bottom"/>
          </w:tcPr>
          <w:p w:rsidR="00062EF4" w:rsidRPr="00677EDA" w:rsidRDefault="00062EF4" w:rsidP="00050FFF">
            <w:pPr>
              <w:pBdr>
                <w:bottom w:val="single" w:sz="4" w:space="1" w:color="auto"/>
              </w:pBdr>
              <w:spacing w:line="260" w:lineRule="exact"/>
              <w:ind w:left="-18" w:right="-18"/>
              <w:jc w:val="center"/>
              <w:rPr>
                <w:rFonts w:ascii="Arial" w:hAnsi="Arial"/>
                <w:sz w:val="16"/>
                <w:szCs w:val="16"/>
              </w:rPr>
            </w:pPr>
            <w:r w:rsidRPr="00677EDA">
              <w:rPr>
                <w:rFonts w:ascii="Arial" w:hAnsi="Arial"/>
                <w:sz w:val="16"/>
                <w:szCs w:val="16"/>
              </w:rPr>
              <w:t>date</w:t>
            </w:r>
          </w:p>
        </w:tc>
        <w:tc>
          <w:tcPr>
            <w:tcW w:w="999"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period</w:t>
            </w:r>
          </w:p>
        </w:tc>
        <w:tc>
          <w:tcPr>
            <w:tcW w:w="117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Maturity date</w:t>
            </w:r>
          </w:p>
        </w:tc>
        <w:tc>
          <w:tcPr>
            <w:tcW w:w="436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Rental rate</w:t>
            </w:r>
          </w:p>
        </w:tc>
      </w:tr>
      <w:tr w:rsidR="00062EF4" w:rsidRPr="00677EDA" w:rsidTr="004F3EEF">
        <w:trPr>
          <w:trHeight w:val="179"/>
        </w:trPr>
        <w:tc>
          <w:tcPr>
            <w:tcW w:w="1080" w:type="dxa"/>
            <w:shd w:val="clear" w:color="auto" w:fill="auto"/>
            <w:noWrap/>
          </w:tcPr>
          <w:p w:rsidR="00062EF4" w:rsidRPr="00677EDA" w:rsidRDefault="00062EF4" w:rsidP="00050FFF">
            <w:pPr>
              <w:spacing w:line="260" w:lineRule="exact"/>
              <w:ind w:left="-108" w:right="-108"/>
              <w:jc w:val="center"/>
              <w:rPr>
                <w:rFonts w:ascii="Arial" w:hAnsi="Arial"/>
                <w:sz w:val="16"/>
                <w:szCs w:val="16"/>
              </w:rPr>
            </w:pPr>
            <w:r w:rsidRPr="00677EDA">
              <w:rPr>
                <w:rFonts w:ascii="Arial" w:hAnsi="Arial"/>
                <w:sz w:val="16"/>
                <w:szCs w:val="16"/>
              </w:rPr>
              <w:t>7 June 2005</w:t>
            </w:r>
          </w:p>
        </w:tc>
        <w:tc>
          <w:tcPr>
            <w:tcW w:w="999"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30 years*</w:t>
            </w:r>
          </w:p>
        </w:tc>
        <w:tc>
          <w:tcPr>
            <w:tcW w:w="1170"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31 May 2038</w:t>
            </w:r>
          </w:p>
        </w:tc>
        <w:tc>
          <w:tcPr>
            <w:tcW w:w="4360" w:type="dxa"/>
            <w:shd w:val="clear" w:color="auto" w:fill="auto"/>
            <w:noWrap/>
            <w:vAlign w:val="bottom"/>
          </w:tcPr>
          <w:p w:rsidR="00062EF4" w:rsidRPr="00677EDA" w:rsidRDefault="00062EF4" w:rsidP="00050FFF">
            <w:pPr>
              <w:spacing w:line="260" w:lineRule="exact"/>
              <w:ind w:left="163" w:right="-379" w:hanging="163"/>
              <w:rPr>
                <w:rFonts w:ascii="Arial" w:hAnsi="Arial"/>
                <w:sz w:val="16"/>
                <w:szCs w:val="16"/>
              </w:rPr>
            </w:pPr>
            <w:r w:rsidRPr="00677EDA">
              <w:rPr>
                <w:rFonts w:ascii="Arial" w:hAnsi="Arial"/>
                <w:sz w:val="16"/>
                <w:szCs w:val="16"/>
              </w:rPr>
              <w:t>From 1 June 2008, the following rental is to be paid in</w:t>
            </w:r>
          </w:p>
        </w:tc>
      </w:tr>
      <w:tr w:rsidR="00062EF4" w:rsidRPr="00677EDA" w:rsidTr="004F3EEF">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117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p>
        </w:tc>
        <w:tc>
          <w:tcPr>
            <w:tcW w:w="436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r w:rsidRPr="00677EDA">
              <w:rPr>
                <w:rFonts w:ascii="Arial" w:hAnsi="Arial"/>
                <w:sz w:val="16"/>
                <w:szCs w:val="16"/>
              </w:rPr>
              <w:t>monthly installments</w:t>
            </w:r>
          </w:p>
        </w:tc>
      </w:tr>
      <w:tr w:rsidR="00062EF4" w:rsidRPr="00677EDA" w:rsidTr="004F3EEF">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spacing w:line="260" w:lineRule="exact"/>
              <w:ind w:left="158" w:right="-115" w:hanging="158"/>
              <w:rPr>
                <w:rFonts w:ascii="Arial" w:hAnsi="Arial"/>
                <w:sz w:val="16"/>
                <w:szCs w:val="16"/>
              </w:rPr>
            </w:pPr>
          </w:p>
        </w:tc>
        <w:tc>
          <w:tcPr>
            <w:tcW w:w="436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r w:rsidRPr="00677EDA">
              <w:rPr>
                <w:rFonts w:ascii="Arial" w:hAnsi="Arial"/>
                <w:sz w:val="16"/>
                <w:szCs w:val="16"/>
              </w:rPr>
              <w:t xml:space="preserve">1st - 5th year, total rental payment of Baht </w:t>
            </w:r>
            <w:r>
              <w:rPr>
                <w:rFonts w:ascii="Arial" w:hAnsi="Arial"/>
                <w:sz w:val="16"/>
                <w:szCs w:val="16"/>
              </w:rPr>
              <w:t>33</w:t>
            </w:r>
            <w:r w:rsidRPr="00677EDA">
              <w:rPr>
                <w:rFonts w:ascii="Arial" w:hAnsi="Arial"/>
                <w:sz w:val="16"/>
                <w:szCs w:val="16"/>
              </w:rPr>
              <w:t xml:space="preserve"> million</w:t>
            </w:r>
          </w:p>
        </w:tc>
      </w:tr>
      <w:tr w:rsidR="00062EF4" w:rsidRPr="00677EDA" w:rsidTr="004F3EEF">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062EF4" w:rsidRPr="00677EDA" w:rsidRDefault="00062EF4"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4F3EEF">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right="-108"/>
              <w:rPr>
                <w:rFonts w:ascii="Arial" w:hAnsi="Arial"/>
                <w:sz w:val="16"/>
                <w:szCs w:val="16"/>
              </w:rPr>
            </w:pPr>
            <w:r w:rsidRPr="00677EDA">
              <w:rPr>
                <w:rFonts w:ascii="Arial" w:hAnsi="Arial"/>
                <w:sz w:val="16"/>
                <w:szCs w:val="16"/>
              </w:rPr>
              <w:t>6th - 10th year, total rental payment of Baht 42</w:t>
            </w:r>
            <w:r>
              <w:rPr>
                <w:rFonts w:ascii="Arial" w:hAnsi="Arial"/>
                <w:sz w:val="16"/>
                <w:szCs w:val="16"/>
              </w:rPr>
              <w:t xml:space="preserve"> </w:t>
            </w:r>
            <w:r w:rsidRPr="00677EDA">
              <w:rPr>
                <w:rFonts w:ascii="Arial" w:hAnsi="Arial"/>
                <w:sz w:val="16"/>
                <w:szCs w:val="16"/>
              </w:rPr>
              <w:t>million</w:t>
            </w:r>
          </w:p>
        </w:tc>
      </w:tr>
      <w:tr w:rsidR="008C6276" w:rsidRPr="00677EDA" w:rsidTr="004F3EEF">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w:t>
            </w:r>
            <w:r>
              <w:rPr>
                <w:rFonts w:ascii="Arial" w:hAnsi="Arial"/>
                <w:sz w:val="16"/>
                <w:szCs w:val="16"/>
              </w:rPr>
              <w:t>As at 31 December 2016</w:t>
            </w:r>
            <w:r w:rsidRPr="00677EDA">
              <w:rPr>
                <w:rFonts w:ascii="Arial" w:hAnsi="Arial"/>
                <w:sz w:val="16"/>
                <w:szCs w:val="16"/>
              </w:rPr>
              <w:t xml:space="preserve">: already paid Baht </w:t>
            </w:r>
            <w:r>
              <w:rPr>
                <w:rFonts w:ascii="Arial" w:hAnsi="Arial"/>
                <w:sz w:val="16"/>
                <w:szCs w:val="16"/>
              </w:rPr>
              <w:t>29</w:t>
            </w:r>
            <w:r w:rsidRPr="00677EDA">
              <w:rPr>
                <w:rFonts w:ascii="Arial" w:hAnsi="Arial"/>
                <w:sz w:val="16"/>
                <w:szCs w:val="16"/>
              </w:rPr>
              <w:t xml:space="preserve"> million</w:t>
            </w:r>
            <w:r w:rsidRPr="00677EDA">
              <w:rPr>
                <w:rFonts w:ascii="Arial" w:hAnsi="Arial" w:hint="cs"/>
                <w:sz w:val="16"/>
                <w:szCs w:val="16"/>
                <w:cs/>
              </w:rPr>
              <w:t xml:space="preserve"> </w:t>
            </w:r>
            <w:r w:rsidRPr="00677EDA">
              <w:rPr>
                <w:rFonts w:ascii="Arial" w:hAnsi="Arial"/>
                <w:sz w:val="16"/>
                <w:szCs w:val="16"/>
              </w:rPr>
              <w:t>in total)</w:t>
            </w:r>
          </w:p>
        </w:tc>
      </w:tr>
      <w:tr w:rsidR="008C6276" w:rsidRPr="00677EDA" w:rsidTr="004F3EEF">
        <w:trPr>
          <w:trHeight w:val="80"/>
        </w:trPr>
        <w:tc>
          <w:tcPr>
            <w:tcW w:w="1080" w:type="dxa"/>
            <w:shd w:val="clear" w:color="auto" w:fill="auto"/>
            <w:noWrap/>
            <w:vAlign w:val="bottom"/>
          </w:tcPr>
          <w:p w:rsidR="008C6276" w:rsidRPr="00677EDA" w:rsidRDefault="008C6276" w:rsidP="00050FFF">
            <w:pPr>
              <w:overflowPunct/>
              <w:autoSpaceDE/>
              <w:autoSpaceDN/>
              <w:adjustRightInd/>
              <w:spacing w:line="260" w:lineRule="exact"/>
              <w:textAlignment w:val="auto"/>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11th - 15th year, total rental payment of Baht 54</w:t>
            </w:r>
            <w:r>
              <w:rPr>
                <w:rFonts w:ascii="Arial" w:hAnsi="Arial"/>
                <w:sz w:val="16"/>
                <w:szCs w:val="16"/>
              </w:rPr>
              <w:t xml:space="preserve"> </w:t>
            </w:r>
            <w:r w:rsidRPr="00677EDA">
              <w:rPr>
                <w:rFonts w:ascii="Arial" w:hAnsi="Arial"/>
                <w:sz w:val="16"/>
                <w:szCs w:val="16"/>
              </w:rPr>
              <w:t>million</w:t>
            </w:r>
          </w:p>
        </w:tc>
      </w:tr>
      <w:tr w:rsidR="008C6276" w:rsidRPr="00677EDA" w:rsidTr="004F3EEF">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 xml:space="preserve">16th - 20th year, total rental payment of Baht </w:t>
            </w:r>
            <w:r>
              <w:rPr>
                <w:rFonts w:ascii="Arial" w:hAnsi="Arial"/>
                <w:sz w:val="16"/>
                <w:szCs w:val="16"/>
              </w:rPr>
              <w:t>69</w:t>
            </w:r>
            <w:r w:rsidRPr="00677EDA">
              <w:rPr>
                <w:rFonts w:ascii="Arial" w:hAnsi="Arial"/>
                <w:sz w:val="16"/>
                <w:szCs w:val="16"/>
              </w:rPr>
              <w:t xml:space="preserve"> million</w:t>
            </w:r>
          </w:p>
        </w:tc>
      </w:tr>
      <w:tr w:rsidR="008C6276" w:rsidRPr="00677EDA" w:rsidTr="004F3EEF">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Pr>
                <w:rFonts w:ascii="Arial" w:hAnsi="Arial"/>
                <w:sz w:val="16"/>
                <w:szCs w:val="16"/>
              </w:rPr>
              <w:t>21st</w:t>
            </w:r>
            <w:r w:rsidRPr="00677EDA">
              <w:rPr>
                <w:rFonts w:ascii="Arial" w:hAnsi="Arial"/>
                <w:sz w:val="16"/>
                <w:szCs w:val="16"/>
              </w:rPr>
              <w:t xml:space="preserve"> - 25th year, total rental payment of Baht </w:t>
            </w:r>
            <w:r>
              <w:rPr>
                <w:rFonts w:ascii="Arial" w:hAnsi="Arial"/>
                <w:sz w:val="16"/>
                <w:szCs w:val="16"/>
              </w:rPr>
              <w:t>88</w:t>
            </w:r>
            <w:r w:rsidRPr="00677EDA">
              <w:rPr>
                <w:rFonts w:ascii="Arial" w:hAnsi="Arial"/>
                <w:sz w:val="16"/>
                <w:szCs w:val="16"/>
              </w:rPr>
              <w:t xml:space="preserve"> million</w:t>
            </w:r>
          </w:p>
        </w:tc>
      </w:tr>
      <w:tr w:rsidR="008C6276" w:rsidRPr="00677EDA" w:rsidTr="004F3EEF">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360" w:type="dxa"/>
            <w:shd w:val="clear" w:color="auto" w:fill="auto"/>
            <w:noWrap/>
            <w:vAlign w:val="bottom"/>
          </w:tcPr>
          <w:p w:rsidR="008C6276" w:rsidRPr="00677EDA" w:rsidRDefault="008C6276" w:rsidP="00050FFF">
            <w:pPr>
              <w:tabs>
                <w:tab w:val="left" w:pos="153"/>
              </w:tabs>
              <w:spacing w:line="260" w:lineRule="exact"/>
              <w:ind w:left="324" w:right="-198" w:hanging="324"/>
              <w:rPr>
                <w:rFonts w:ascii="Arial" w:hAnsi="Arial"/>
                <w:sz w:val="16"/>
                <w:szCs w:val="16"/>
              </w:rPr>
            </w:pPr>
            <w:r w:rsidRPr="00677EDA">
              <w:rPr>
                <w:rFonts w:ascii="Arial" w:hAnsi="Arial"/>
                <w:sz w:val="16"/>
                <w:szCs w:val="16"/>
              </w:rPr>
              <w:t xml:space="preserve">26th - 30th year, total rental payment of Baht </w:t>
            </w:r>
            <w:r>
              <w:rPr>
                <w:rFonts w:ascii="Arial" w:hAnsi="Arial"/>
                <w:sz w:val="16"/>
                <w:szCs w:val="16"/>
              </w:rPr>
              <w:t>112</w:t>
            </w:r>
            <w:r w:rsidRPr="00677EDA">
              <w:rPr>
                <w:rFonts w:ascii="Arial" w:hAnsi="Arial"/>
                <w:sz w:val="16"/>
                <w:szCs w:val="16"/>
              </w:rPr>
              <w:t xml:space="preserve"> million</w:t>
            </w:r>
          </w:p>
        </w:tc>
      </w:tr>
    </w:tbl>
    <w:p w:rsidR="00062EF4" w:rsidRPr="00677EDA" w:rsidRDefault="00062EF4" w:rsidP="00062EF4">
      <w:pPr>
        <w:tabs>
          <w:tab w:val="left" w:pos="360"/>
          <w:tab w:val="left" w:pos="1260"/>
          <w:tab w:val="left" w:pos="1980"/>
          <w:tab w:val="left" w:pos="2160"/>
        </w:tabs>
        <w:spacing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677EDA">
        <w:rPr>
          <w:rFonts w:ascii="Arial" w:hAnsi="Arial"/>
          <w:sz w:val="16"/>
          <w:szCs w:val="16"/>
        </w:rPr>
        <w:tab/>
        <w:t xml:space="preserve">* </w:t>
      </w:r>
      <w:r>
        <w:rPr>
          <w:rFonts w:ascii="Arial" w:hAnsi="Arial"/>
          <w:sz w:val="16"/>
          <w:szCs w:val="16"/>
        </w:rPr>
        <w:tab/>
      </w:r>
      <w:r w:rsidRPr="00677EDA">
        <w:rPr>
          <w:rFonts w:ascii="Arial" w:hAnsi="Arial"/>
          <w:sz w:val="16"/>
          <w:szCs w:val="16"/>
        </w:rPr>
        <w:t>The agreement runs from 1 June 2008 (3 years after the period of construction).</w:t>
      </w:r>
    </w:p>
    <w:p w:rsidR="00062EF4" w:rsidRPr="001251CF" w:rsidRDefault="00062EF4" w:rsidP="00062EF4">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hint="cs"/>
          <w:sz w:val="22"/>
          <w:szCs w:val="22"/>
          <w:cs/>
        </w:rPr>
        <w:tab/>
      </w:r>
      <w:r w:rsidRPr="001251CF">
        <w:rPr>
          <w:rFonts w:ascii="Arial" w:hAnsi="Arial"/>
          <w:sz w:val="22"/>
          <w:szCs w:val="22"/>
        </w:rPr>
        <w:tab/>
      </w:r>
      <w:r w:rsidRPr="0074628D">
        <w:rPr>
          <w:rFonts w:ascii="Arial" w:hAnsi="Arial"/>
          <w:sz w:val="22"/>
          <w:szCs w:val="22"/>
        </w:rPr>
        <w:t xml:space="preserve">In addition, as at 31 December </w:t>
      </w:r>
      <w:r w:rsidR="005E35BD">
        <w:rPr>
          <w:rFonts w:ascii="Arial" w:hAnsi="Arial"/>
          <w:sz w:val="22"/>
          <w:szCs w:val="22"/>
        </w:rPr>
        <w:t>2016</w:t>
      </w:r>
      <w:r>
        <w:rPr>
          <w:rFonts w:ascii="Arial" w:hAnsi="Arial"/>
          <w:sz w:val="22"/>
          <w:szCs w:val="22"/>
        </w:rPr>
        <w:t xml:space="preserve"> and </w:t>
      </w:r>
      <w:r w:rsidR="005E35BD">
        <w:rPr>
          <w:rFonts w:ascii="Arial" w:hAnsi="Arial"/>
          <w:sz w:val="22"/>
          <w:szCs w:val="22"/>
        </w:rPr>
        <w:t>2015</w:t>
      </w:r>
      <w:r w:rsidRPr="0074628D">
        <w:rPr>
          <w:rFonts w:ascii="Arial" w:hAnsi="Arial"/>
          <w:sz w:val="22"/>
          <w:szCs w:val="22"/>
        </w:rPr>
        <w:t xml:space="preserve">, </w:t>
      </w:r>
      <w:r w:rsidR="00842B64">
        <w:rPr>
          <w:rFonts w:ascii="Arial" w:hAnsi="Arial"/>
          <w:sz w:val="22"/>
          <w:szCs w:val="22"/>
        </w:rPr>
        <w:t>LHP</w:t>
      </w:r>
      <w:r w:rsidRPr="0074628D">
        <w:rPr>
          <w:rFonts w:ascii="Arial" w:hAnsi="Arial"/>
          <w:sz w:val="22"/>
          <w:szCs w:val="22"/>
        </w:rPr>
        <w:t xml:space="preserve"> is committed to pay security expenses at the rate of Baht 11,160 per month throughout the period of construction and the period of the lease</w:t>
      </w:r>
      <w:r w:rsidRPr="001251CF">
        <w:rPr>
          <w:rFonts w:ascii="Arial" w:hAnsi="Arial"/>
          <w:sz w:val="22"/>
          <w:szCs w:val="22"/>
        </w:rPr>
        <w:t>.</w:t>
      </w:r>
    </w:p>
    <w:p w:rsidR="00062EF4" w:rsidRPr="001251CF" w:rsidRDefault="004F3EEF" w:rsidP="00062EF4">
      <w:pPr>
        <w:tabs>
          <w:tab w:val="left" w:pos="360"/>
          <w:tab w:val="left" w:pos="1260"/>
          <w:tab w:val="left" w:pos="1800"/>
          <w:tab w:val="left" w:pos="2160"/>
        </w:tabs>
        <w:spacing w:before="120" w:line="380" w:lineRule="exact"/>
        <w:ind w:right="-43"/>
        <w:jc w:val="both"/>
        <w:rPr>
          <w:rFonts w:ascii="Arial" w:hAnsi="Arial"/>
          <w:sz w:val="22"/>
          <w:szCs w:val="22"/>
        </w:rPr>
      </w:pPr>
      <w:r>
        <w:rPr>
          <w:rFonts w:ascii="Arial" w:hAnsi="Arial"/>
          <w:sz w:val="22"/>
          <w:szCs w:val="22"/>
        </w:rPr>
        <w:tab/>
      </w:r>
      <w:r>
        <w:rPr>
          <w:rFonts w:ascii="Arial" w:hAnsi="Arial"/>
          <w:sz w:val="22"/>
          <w:szCs w:val="22"/>
        </w:rPr>
        <w:tab/>
      </w:r>
      <w:r w:rsidR="00062EF4">
        <w:rPr>
          <w:rFonts w:ascii="Arial" w:hAnsi="Arial"/>
          <w:sz w:val="22"/>
          <w:szCs w:val="22"/>
        </w:rPr>
        <w:t>b</w:t>
      </w:r>
      <w:r w:rsidR="00062EF4" w:rsidRPr="001251CF">
        <w:rPr>
          <w:rFonts w:ascii="Arial" w:hAnsi="Arial"/>
          <w:sz w:val="22"/>
          <w:szCs w:val="22"/>
        </w:rPr>
        <w:t>)</w:t>
      </w:r>
      <w:r w:rsidR="00062EF4" w:rsidRPr="001251CF">
        <w:rPr>
          <w:rFonts w:ascii="Arial" w:hAnsi="Arial"/>
          <w:sz w:val="22"/>
          <w:szCs w:val="22"/>
        </w:rPr>
        <w:tab/>
        <w:t>Land lease agreement</w:t>
      </w:r>
      <w:r w:rsidR="00842B64">
        <w:rPr>
          <w:rFonts w:ascii="Arial" w:hAnsi="Arial"/>
          <w:sz w:val="22"/>
          <w:szCs w:val="22"/>
        </w:rPr>
        <w:t xml:space="preserve"> - LHP</w:t>
      </w:r>
    </w:p>
    <w:tbl>
      <w:tblPr>
        <w:tblW w:w="7470" w:type="dxa"/>
        <w:tblInd w:w="1908" w:type="dxa"/>
        <w:tblLook w:val="0000" w:firstRow="0" w:lastRow="0" w:firstColumn="0" w:lastColumn="0" w:noHBand="0" w:noVBand="0"/>
      </w:tblPr>
      <w:tblGrid>
        <w:gridCol w:w="1350"/>
        <w:gridCol w:w="1440"/>
        <w:gridCol w:w="4680"/>
      </w:tblGrid>
      <w:tr w:rsidR="00062EF4" w:rsidRPr="00B553D4" w:rsidTr="004F3EEF">
        <w:trPr>
          <w:trHeight w:val="161"/>
        </w:trPr>
        <w:tc>
          <w:tcPr>
            <w:tcW w:w="135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date</w:t>
            </w:r>
          </w:p>
        </w:tc>
        <w:tc>
          <w:tcPr>
            <w:tcW w:w="144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period</w:t>
            </w:r>
          </w:p>
        </w:tc>
        <w:tc>
          <w:tcPr>
            <w:tcW w:w="468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35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10 March 2006</w:t>
            </w:r>
          </w:p>
        </w:tc>
        <w:tc>
          <w:tcPr>
            <w:tcW w:w="144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30 years*</w:t>
            </w:r>
          </w:p>
        </w:tc>
        <w:tc>
          <w:tcPr>
            <w:tcW w:w="4680" w:type="dxa"/>
            <w:shd w:val="clear" w:color="auto" w:fill="auto"/>
            <w:noWrap/>
            <w:vAlign w:val="bottom"/>
          </w:tcPr>
          <w:p w:rsidR="00062EF4" w:rsidRPr="00B553D4" w:rsidRDefault="00062EF4" w:rsidP="004F3EEF">
            <w:pPr>
              <w:spacing w:line="260" w:lineRule="exact"/>
              <w:ind w:left="162" w:right="-108" w:hanging="162"/>
              <w:rPr>
                <w:rFonts w:ascii="Arial" w:hAnsi="Arial"/>
                <w:sz w:val="16"/>
                <w:szCs w:val="16"/>
              </w:rPr>
            </w:pPr>
            <w:r w:rsidRPr="00B553D4">
              <w:rPr>
                <w:rFonts w:ascii="Arial" w:hAnsi="Arial"/>
                <w:sz w:val="16"/>
                <w:szCs w:val="16"/>
              </w:rPr>
              <w:t>Land leasing fee is to be monthly paid as follows:</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1st - 5th year, total rental of Baht </w:t>
            </w:r>
            <w:r>
              <w:rPr>
                <w:rFonts w:ascii="Arial" w:hAnsi="Arial"/>
                <w:sz w:val="16"/>
                <w:szCs w:val="16"/>
              </w:rPr>
              <w:t>20</w:t>
            </w:r>
            <w:r w:rsidRPr="00B553D4">
              <w:rPr>
                <w:rFonts w:ascii="Arial" w:hAnsi="Arial"/>
                <w:sz w:val="16"/>
                <w:szCs w:val="16"/>
              </w:rPr>
              <w:t xml:space="preserve"> million</w:t>
            </w:r>
          </w:p>
          <w:p w:rsidR="00062EF4" w:rsidRPr="00B553D4" w:rsidRDefault="00062EF4" w:rsidP="00366136">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Pr="00B553D4">
              <w:rPr>
                <w:rFonts w:ascii="Arial" w:hAnsi="Arial"/>
                <w:sz w:val="16"/>
                <w:szCs w:val="16"/>
              </w:rPr>
              <w:tab/>
              <w:t>(</w:t>
            </w:r>
            <w:r w:rsidR="00366136">
              <w:rPr>
                <w:rFonts w:ascii="Arial" w:hAnsi="Arial"/>
                <w:sz w:val="16"/>
                <w:szCs w:val="16"/>
              </w:rPr>
              <w:t>Full amount has been paid</w:t>
            </w:r>
            <w:r w:rsidRPr="00B553D4">
              <w:rPr>
                <w:rFonts w:ascii="Arial" w:hAnsi="Arial"/>
                <w:sz w:val="16"/>
                <w:szCs w:val="16"/>
              </w:rPr>
              <w:t xml:space="preserve">)                                         </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6th - 10th year, total rental of Baht </w:t>
            </w:r>
            <w:r>
              <w:rPr>
                <w:rFonts w:ascii="Arial" w:hAnsi="Arial"/>
                <w:sz w:val="16"/>
                <w:szCs w:val="16"/>
              </w:rPr>
              <w:t>23</w:t>
            </w:r>
            <w:r w:rsidRPr="00B553D4">
              <w:rPr>
                <w:rFonts w:ascii="Arial" w:hAnsi="Arial"/>
                <w:sz w:val="16"/>
                <w:szCs w:val="16"/>
              </w:rPr>
              <w:t xml:space="preserve"> million</w:t>
            </w:r>
          </w:p>
          <w:p w:rsidR="00366136" w:rsidRPr="00B553D4" w:rsidRDefault="00366136" w:rsidP="001211BF">
            <w:pPr>
              <w:tabs>
                <w:tab w:val="left" w:pos="192"/>
              </w:tabs>
              <w:spacing w:line="260" w:lineRule="exact"/>
              <w:ind w:left="342" w:right="-108" w:hanging="360"/>
              <w:rPr>
                <w:rFonts w:ascii="Arial" w:hAnsi="Arial"/>
                <w:sz w:val="16"/>
                <w:szCs w:val="16"/>
              </w:rPr>
            </w:pPr>
            <w:r>
              <w:rPr>
                <w:rFonts w:ascii="Arial" w:hAnsi="Arial"/>
                <w:sz w:val="16"/>
                <w:szCs w:val="16"/>
              </w:rPr>
              <w:tab/>
            </w:r>
            <w:r>
              <w:rPr>
                <w:rFonts w:ascii="Arial" w:hAnsi="Arial"/>
                <w:sz w:val="16"/>
                <w:szCs w:val="16"/>
              </w:rPr>
              <w:tab/>
              <w:t>(</w:t>
            </w:r>
            <w:r w:rsidR="00A05F1F">
              <w:rPr>
                <w:rFonts w:ascii="Arial" w:hAnsi="Arial"/>
                <w:sz w:val="16"/>
                <w:szCs w:val="16"/>
              </w:rPr>
              <w:t>A</w:t>
            </w:r>
            <w:r w:rsidR="00C96F20">
              <w:rPr>
                <w:rFonts w:ascii="Arial" w:hAnsi="Arial"/>
                <w:sz w:val="16"/>
                <w:szCs w:val="16"/>
              </w:rPr>
              <w:t xml:space="preserve">s </w:t>
            </w:r>
            <w:r>
              <w:rPr>
                <w:rFonts w:ascii="Arial" w:hAnsi="Arial"/>
                <w:sz w:val="16"/>
                <w:szCs w:val="16"/>
              </w:rPr>
              <w:t xml:space="preserve">at 31 December </w:t>
            </w:r>
            <w:r w:rsidR="005E35BD">
              <w:rPr>
                <w:rFonts w:ascii="Arial" w:hAnsi="Arial"/>
                <w:sz w:val="16"/>
                <w:szCs w:val="16"/>
              </w:rPr>
              <w:t>2016</w:t>
            </w:r>
            <w:r w:rsidR="00886EA2">
              <w:rPr>
                <w:rFonts w:ascii="Arial" w:hAnsi="Arial"/>
                <w:sz w:val="16"/>
                <w:szCs w:val="16"/>
              </w:rPr>
              <w:t xml:space="preserve">: already paid Baht </w:t>
            </w:r>
            <w:r w:rsidR="001211BF">
              <w:rPr>
                <w:rFonts w:ascii="Arial" w:hAnsi="Arial"/>
                <w:sz w:val="16"/>
                <w:szCs w:val="16"/>
              </w:rPr>
              <w:t>6</w:t>
            </w:r>
            <w:r>
              <w:rPr>
                <w:rFonts w:ascii="Arial" w:hAnsi="Arial"/>
                <w:sz w:val="16"/>
                <w:szCs w:val="16"/>
              </w:rPr>
              <w:t xml:space="preserve"> million in total)</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11th - 15th year, total rental of Baht </w:t>
            </w:r>
            <w:r w:rsidR="00891E7E">
              <w:rPr>
                <w:rFonts w:ascii="Arial" w:hAnsi="Arial"/>
                <w:sz w:val="16"/>
                <w:szCs w:val="16"/>
              </w:rPr>
              <w:t>27</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16th - 20th year, total rental of Baht </w:t>
            </w:r>
            <w:r w:rsidR="00891E7E">
              <w:rPr>
                <w:rFonts w:ascii="Arial" w:hAnsi="Arial"/>
                <w:sz w:val="16"/>
                <w:szCs w:val="16"/>
              </w:rPr>
              <w:t>31</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21st - 25th year, total rental of Baht </w:t>
            </w:r>
            <w:r w:rsidR="00891E7E">
              <w:rPr>
                <w:rFonts w:ascii="Arial" w:hAnsi="Arial"/>
                <w:sz w:val="16"/>
                <w:szCs w:val="16"/>
              </w:rPr>
              <w:t>35</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26th - 30th year, total rental of Baht </w:t>
            </w:r>
            <w:r w:rsidR="00891E7E">
              <w:rPr>
                <w:rFonts w:ascii="Arial" w:hAnsi="Arial"/>
                <w:sz w:val="16"/>
                <w:szCs w:val="16"/>
              </w:rPr>
              <w:t>41</w:t>
            </w:r>
            <w:r w:rsidRPr="00B553D4">
              <w:rPr>
                <w:rFonts w:ascii="Arial" w:hAnsi="Arial"/>
                <w:sz w:val="16"/>
                <w:szCs w:val="16"/>
              </w:rPr>
              <w:t xml:space="preserve"> million</w:t>
            </w:r>
          </w:p>
        </w:tc>
      </w:tr>
    </w:tbl>
    <w:p w:rsidR="00062EF4" w:rsidRPr="00B553D4" w:rsidRDefault="00062EF4" w:rsidP="00062EF4">
      <w:pPr>
        <w:tabs>
          <w:tab w:val="left" w:pos="360"/>
          <w:tab w:val="left" w:pos="1260"/>
          <w:tab w:val="left" w:pos="1800"/>
          <w:tab w:val="left" w:pos="2160"/>
        </w:tabs>
        <w:spacing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r>
      <w:r w:rsidRPr="00B553D4">
        <w:rPr>
          <w:rFonts w:ascii="Arial" w:hAnsi="Arial"/>
          <w:sz w:val="16"/>
          <w:szCs w:val="16"/>
        </w:rPr>
        <w:t xml:space="preserve">* </w:t>
      </w:r>
      <w:r>
        <w:rPr>
          <w:rFonts w:ascii="Arial" w:hAnsi="Arial"/>
          <w:sz w:val="16"/>
          <w:szCs w:val="16"/>
        </w:rPr>
        <w:tab/>
      </w:r>
      <w:r w:rsidRPr="0074628D">
        <w:rPr>
          <w:rFonts w:ascii="Arial" w:hAnsi="Arial"/>
          <w:sz w:val="16"/>
          <w:szCs w:val="16"/>
        </w:rPr>
        <w:t xml:space="preserve">The agreement runs from 1 September 2010 to 31 August 2040. However, the lessor consented to allow </w:t>
      </w:r>
      <w:r w:rsidR="00842B64">
        <w:rPr>
          <w:rFonts w:ascii="Arial" w:hAnsi="Arial"/>
          <w:sz w:val="16"/>
          <w:szCs w:val="16"/>
        </w:rPr>
        <w:t>LHP</w:t>
      </w:r>
      <w:r w:rsidRPr="0074628D">
        <w:rPr>
          <w:rFonts w:ascii="Arial" w:hAnsi="Arial"/>
          <w:sz w:val="16"/>
          <w:szCs w:val="16"/>
        </w:rPr>
        <w:t xml:space="preserve"> to develop or construct on the leased land between 1 September 2007 and 31 August 2010, and </w:t>
      </w:r>
      <w:r w:rsidR="00842B64">
        <w:rPr>
          <w:rFonts w:ascii="Arial" w:hAnsi="Arial"/>
          <w:sz w:val="16"/>
          <w:szCs w:val="16"/>
        </w:rPr>
        <w:t>LHP</w:t>
      </w:r>
      <w:r w:rsidRPr="0074628D">
        <w:rPr>
          <w:rFonts w:ascii="Arial" w:hAnsi="Arial"/>
          <w:sz w:val="16"/>
          <w:szCs w:val="16"/>
        </w:rPr>
        <w:t xml:space="preserve"> agreed to pay additional ground rental fee of Baht 160,000 per month</w:t>
      </w:r>
      <w:r w:rsidRPr="00B553D4">
        <w:rPr>
          <w:rFonts w:ascii="Arial" w:hAnsi="Arial"/>
          <w:sz w:val="16"/>
          <w:szCs w:val="16"/>
        </w:rPr>
        <w:t>.</w:t>
      </w:r>
    </w:p>
    <w:p w:rsidR="00062EF4" w:rsidRPr="00C83DD6" w:rsidRDefault="00062EF4" w:rsidP="00062EF4">
      <w:pPr>
        <w:tabs>
          <w:tab w:val="left" w:pos="540"/>
        </w:tabs>
        <w:spacing w:before="120" w:after="120" w:line="380" w:lineRule="exact"/>
        <w:ind w:left="1800" w:hanging="1267"/>
        <w:jc w:val="both"/>
        <w:rPr>
          <w:rFonts w:ascii="Arial" w:hAnsi="Arial"/>
          <w:sz w:val="22"/>
          <w:szCs w:val="22"/>
        </w:rPr>
      </w:pPr>
      <w:r>
        <w:rPr>
          <w:rFonts w:ascii="Arial" w:hAnsi="Arial"/>
          <w:sz w:val="22"/>
          <w:szCs w:val="22"/>
        </w:rPr>
        <w:tab/>
      </w:r>
      <w:r>
        <w:rPr>
          <w:rFonts w:ascii="Arial" w:hAnsi="Arial"/>
          <w:sz w:val="22"/>
          <w:szCs w:val="22"/>
        </w:rPr>
        <w:tab/>
      </w:r>
      <w:r w:rsidR="00886EA2">
        <w:rPr>
          <w:rFonts w:ascii="Arial" w:hAnsi="Arial"/>
          <w:sz w:val="22"/>
          <w:szCs w:val="22"/>
        </w:rPr>
        <w:t>The</w:t>
      </w:r>
      <w:r w:rsidRPr="00C83DD6">
        <w:rPr>
          <w:rFonts w:ascii="Arial" w:hAnsi="Arial"/>
          <w:sz w:val="22"/>
          <w:szCs w:val="22"/>
        </w:rPr>
        <w:t xml:space="preserve"> rental</w:t>
      </w:r>
      <w:r w:rsidR="00886EA2">
        <w:rPr>
          <w:rFonts w:ascii="Arial" w:hAnsi="Arial"/>
          <w:sz w:val="22"/>
          <w:szCs w:val="22"/>
        </w:rPr>
        <w:t>s</w:t>
      </w:r>
      <w:r w:rsidRPr="00C83DD6">
        <w:rPr>
          <w:rFonts w:ascii="Arial" w:hAnsi="Arial"/>
          <w:sz w:val="22"/>
          <w:szCs w:val="22"/>
        </w:rPr>
        <w:t xml:space="preserve"> under the</w:t>
      </w:r>
      <w:r w:rsidR="00886EA2">
        <w:rPr>
          <w:rFonts w:ascii="Arial" w:hAnsi="Arial"/>
          <w:sz w:val="22"/>
          <w:szCs w:val="22"/>
        </w:rPr>
        <w:t xml:space="preserve"> above</w:t>
      </w:r>
      <w:r w:rsidRPr="00C83DD6">
        <w:rPr>
          <w:rFonts w:ascii="Arial" w:hAnsi="Arial"/>
          <w:sz w:val="22"/>
          <w:szCs w:val="22"/>
        </w:rPr>
        <w:t xml:space="preserve"> land lease agreement are </w:t>
      </w:r>
      <w:r w:rsidR="00814E9E">
        <w:rPr>
          <w:rFonts w:ascii="Arial" w:hAnsi="Arial"/>
          <w:sz w:val="22"/>
          <w:szCs w:val="22"/>
        </w:rPr>
        <w:t>recognised</w:t>
      </w:r>
      <w:r w:rsidRPr="00C83DD6">
        <w:rPr>
          <w:rFonts w:ascii="Arial" w:hAnsi="Arial"/>
          <w:sz w:val="22"/>
          <w:szCs w:val="22"/>
        </w:rPr>
        <w:t xml:space="preserve"> as </w:t>
      </w:r>
      <w:r w:rsidR="00D32023">
        <w:rPr>
          <w:rFonts w:ascii="Arial" w:hAnsi="Arial"/>
          <w:sz w:val="22"/>
          <w:szCs w:val="22"/>
        </w:rPr>
        <w:t>liabilities</w:t>
      </w:r>
      <w:r w:rsidRPr="00C83DD6">
        <w:rPr>
          <w:rFonts w:ascii="Arial" w:hAnsi="Arial"/>
          <w:sz w:val="22"/>
          <w:szCs w:val="22"/>
        </w:rPr>
        <w:t xml:space="preserve"> in the </w:t>
      </w:r>
      <w:r w:rsidR="00886EA2">
        <w:rPr>
          <w:rFonts w:ascii="Arial" w:hAnsi="Arial"/>
          <w:sz w:val="22"/>
          <w:szCs w:val="22"/>
        </w:rPr>
        <w:t xml:space="preserve">consolidated </w:t>
      </w:r>
      <w:r w:rsidRPr="00C83DD6">
        <w:rPr>
          <w:rFonts w:ascii="Arial" w:hAnsi="Arial"/>
          <w:sz w:val="22"/>
          <w:szCs w:val="22"/>
        </w:rPr>
        <w:t>financial statement</w:t>
      </w:r>
      <w:r w:rsidR="00886EA2">
        <w:rPr>
          <w:rFonts w:ascii="Arial" w:hAnsi="Arial"/>
          <w:sz w:val="22"/>
          <w:szCs w:val="22"/>
        </w:rPr>
        <w:t>, at present value,</w:t>
      </w:r>
      <w:r w:rsidRPr="00C83DD6">
        <w:rPr>
          <w:rFonts w:ascii="Arial" w:hAnsi="Arial"/>
          <w:sz w:val="22"/>
          <w:szCs w:val="22"/>
        </w:rPr>
        <w:t xml:space="preserve"> as part of relevant expenses </w:t>
      </w:r>
      <w:r w:rsidR="00886EA2">
        <w:rPr>
          <w:rFonts w:ascii="Arial" w:hAnsi="Arial"/>
          <w:sz w:val="22"/>
          <w:szCs w:val="22"/>
        </w:rPr>
        <w:t>in</w:t>
      </w:r>
      <w:r w:rsidRPr="00C83DD6">
        <w:rPr>
          <w:rFonts w:ascii="Arial" w:hAnsi="Arial"/>
          <w:sz w:val="22"/>
          <w:szCs w:val="22"/>
        </w:rPr>
        <w:t xml:space="preserve"> the </w:t>
      </w:r>
      <w:r w:rsidR="00886EA2">
        <w:rPr>
          <w:rFonts w:ascii="Arial" w:hAnsi="Arial"/>
          <w:sz w:val="22"/>
          <w:szCs w:val="22"/>
        </w:rPr>
        <w:t>sales of assets to LH Shopping Centers Leasehold Real Estate Investment Trust and LH Hotel Leasehold Real Estate Investment Trust.</w:t>
      </w:r>
    </w:p>
    <w:p w:rsidR="00062EF4" w:rsidRPr="001251CF" w:rsidRDefault="008C6276"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r w:rsidR="00062EF4">
        <w:rPr>
          <w:rFonts w:ascii="Arial" w:hAnsi="Arial"/>
          <w:sz w:val="22"/>
          <w:szCs w:val="22"/>
        </w:rPr>
        <w:t>c)</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42B64">
        <w:rPr>
          <w:rFonts w:ascii="Arial" w:hAnsi="Arial"/>
          <w:sz w:val="22"/>
          <w:szCs w:val="22"/>
        </w:rPr>
        <w:t xml:space="preserve"> - LHMH</w:t>
      </w:r>
    </w:p>
    <w:tbl>
      <w:tblPr>
        <w:tblW w:w="7470" w:type="dxa"/>
        <w:tblInd w:w="1908" w:type="dxa"/>
        <w:tblLook w:val="0000" w:firstRow="0" w:lastRow="0" w:firstColumn="0" w:lastColumn="0" w:noHBand="0" w:noVBand="0"/>
      </w:tblPr>
      <w:tblGrid>
        <w:gridCol w:w="1170"/>
        <w:gridCol w:w="999"/>
        <w:gridCol w:w="1170"/>
        <w:gridCol w:w="4131"/>
      </w:tblGrid>
      <w:tr w:rsidR="00062EF4" w:rsidRPr="00B553D4" w:rsidTr="004F3EEF">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4F3EEF">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1170" w:type="dxa"/>
            <w:shd w:val="clear" w:color="auto" w:fill="auto"/>
            <w:noWrap/>
            <w:vAlign w:val="bottom"/>
          </w:tcPr>
          <w:p w:rsidR="00062EF4" w:rsidRPr="00B553D4" w:rsidRDefault="00062EF4" w:rsidP="004F3EEF">
            <w:pPr>
              <w:pBdr>
                <w:bottom w:val="single" w:sz="4" w:space="1" w:color="auto"/>
              </w:pBdr>
              <w:spacing w:line="280" w:lineRule="exact"/>
              <w:ind w:left="-27"/>
              <w:jc w:val="center"/>
              <w:rPr>
                <w:rFonts w:ascii="Arial" w:hAnsi="Arial"/>
                <w:sz w:val="16"/>
                <w:szCs w:val="16"/>
              </w:rPr>
            </w:pPr>
            <w:r w:rsidRPr="00B553D4">
              <w:rPr>
                <w:rFonts w:ascii="Arial" w:hAnsi="Arial"/>
                <w:sz w:val="16"/>
                <w:szCs w:val="16"/>
              </w:rPr>
              <w:t>Maturity date</w:t>
            </w:r>
          </w:p>
        </w:tc>
        <w:tc>
          <w:tcPr>
            <w:tcW w:w="4131"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sidRPr="00B553D4">
              <w:rPr>
                <w:rFonts w:ascii="Arial" w:hAnsi="Arial"/>
                <w:sz w:val="16"/>
                <w:szCs w:val="16"/>
              </w:rPr>
              <w:t xml:space="preserve">3 October </w:t>
            </w:r>
            <w:r w:rsidR="00886EA2">
              <w:rPr>
                <w:rFonts w:ascii="Arial" w:hAnsi="Arial"/>
                <w:sz w:val="16"/>
                <w:szCs w:val="16"/>
              </w:rPr>
              <w:t>2013</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1170" w:type="dxa"/>
            <w:shd w:val="clear" w:color="auto" w:fill="auto"/>
            <w:noWrap/>
          </w:tcPr>
          <w:p w:rsidR="00062EF4" w:rsidRPr="00B553D4" w:rsidRDefault="00062EF4" w:rsidP="004F3EEF">
            <w:pPr>
              <w:spacing w:line="280" w:lineRule="exact"/>
              <w:ind w:left="-117" w:right="-99"/>
              <w:jc w:val="center"/>
              <w:rPr>
                <w:rFonts w:ascii="Arial" w:hAnsi="Arial"/>
                <w:sz w:val="16"/>
                <w:szCs w:val="16"/>
              </w:rPr>
            </w:pPr>
            <w:r w:rsidRPr="00B553D4">
              <w:rPr>
                <w:rFonts w:ascii="Arial" w:hAnsi="Arial"/>
                <w:sz w:val="16"/>
                <w:szCs w:val="16"/>
              </w:rPr>
              <w:t>31 March 2047</w:t>
            </w:r>
          </w:p>
        </w:tc>
        <w:tc>
          <w:tcPr>
            <w:tcW w:w="4131"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sidRPr="00B553D4">
              <w:rPr>
                <w:rFonts w:ascii="Arial" w:hAnsi="Arial"/>
                <w:sz w:val="16"/>
                <w:szCs w:val="16"/>
              </w:rPr>
              <w:t xml:space="preserve">From 1 April 2017, the following rental is to be paid in </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1170" w:type="dxa"/>
            <w:shd w:val="clear" w:color="auto" w:fill="auto"/>
            <w:noWrap/>
            <w:vAlign w:val="bottom"/>
          </w:tcPr>
          <w:p w:rsidR="00062EF4" w:rsidRPr="00B553D4" w:rsidRDefault="00062EF4" w:rsidP="004F3EEF">
            <w:pPr>
              <w:spacing w:line="280" w:lineRule="exact"/>
              <w:ind w:left="158" w:right="-374" w:hanging="158"/>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ind w:right="-374"/>
              <w:rPr>
                <w:rFonts w:ascii="Arial" w:hAnsi="Arial"/>
                <w:sz w:val="16"/>
                <w:szCs w:val="16"/>
              </w:rPr>
            </w:pPr>
            <w:r w:rsidRPr="00B553D4">
              <w:rPr>
                <w:rFonts w:ascii="Arial" w:hAnsi="Arial"/>
                <w:sz w:val="16"/>
                <w:szCs w:val="16"/>
              </w:rPr>
              <w:t>annually installments</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ind w:left="158" w:right="-115" w:hanging="158"/>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1st - 7th year, total rental payment of Baht 35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sidRPr="00B553D4">
              <w:rPr>
                <w:rFonts w:ascii="Arial" w:hAnsi="Arial"/>
                <w:sz w:val="16"/>
                <w:szCs w:val="16"/>
              </w:rPr>
              <w:t>8th - 17th year, total rental payment of Baht 100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18th - 27th year, total rental payment of Baht 150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 total rental payment of Baht 75 million</w:t>
            </w:r>
          </w:p>
        </w:tc>
      </w:tr>
    </w:tbl>
    <w:p w:rsidR="00062EF4" w:rsidRPr="00951F8D" w:rsidRDefault="00062EF4" w:rsidP="00062EF4">
      <w:pPr>
        <w:tabs>
          <w:tab w:val="left" w:pos="360"/>
          <w:tab w:val="left" w:pos="1260"/>
          <w:tab w:val="left" w:pos="1980"/>
          <w:tab w:val="left" w:pos="2160"/>
        </w:tabs>
        <w:spacing w:before="120" w:after="120"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from 1 </w:t>
      </w:r>
      <w:r>
        <w:rPr>
          <w:rFonts w:ascii="Arial" w:hAnsi="Arial"/>
          <w:sz w:val="16"/>
          <w:szCs w:val="16"/>
        </w:rPr>
        <w:t>April 2017</w:t>
      </w:r>
      <w:r w:rsidRPr="001251CF">
        <w:rPr>
          <w:rFonts w:ascii="Arial" w:hAnsi="Arial"/>
          <w:sz w:val="16"/>
          <w:szCs w:val="16"/>
        </w:rPr>
        <w:t xml:space="preserve"> (3 years aft</w:t>
      </w:r>
      <w:r>
        <w:rPr>
          <w:rFonts w:ascii="Arial" w:hAnsi="Arial"/>
          <w:sz w:val="16"/>
          <w:szCs w:val="16"/>
        </w:rPr>
        <w:t>er the period of construction).</w:t>
      </w:r>
      <w:r>
        <w:rPr>
          <w:rFonts w:ascii="Arial" w:hAnsi="Arial"/>
          <w:sz w:val="22"/>
          <w:szCs w:val="22"/>
        </w:rPr>
        <w:tab/>
      </w:r>
      <w:r>
        <w:rPr>
          <w:rFonts w:ascii="Arial" w:hAnsi="Arial" w:hint="cs"/>
          <w:sz w:val="22"/>
          <w:szCs w:val="22"/>
          <w:cs/>
        </w:rPr>
        <w:tab/>
      </w:r>
    </w:p>
    <w:p w:rsidR="00062EF4" w:rsidRDefault="00062EF4" w:rsidP="00062EF4">
      <w:pPr>
        <w:tabs>
          <w:tab w:val="left" w:pos="360"/>
          <w:tab w:val="left" w:pos="1260"/>
          <w:tab w:val="left" w:pos="2160"/>
        </w:tabs>
        <w:spacing w:before="60" w:after="60" w:line="380" w:lineRule="exact"/>
        <w:ind w:left="1800" w:right="-43" w:hanging="1800"/>
        <w:jc w:val="both"/>
        <w:rPr>
          <w:rFonts w:ascii="Arial" w:hAnsi="Arial"/>
          <w:sz w:val="22"/>
          <w:szCs w:val="22"/>
        </w:rPr>
      </w:pPr>
      <w:r>
        <w:tab/>
      </w:r>
      <w:r>
        <w:tab/>
      </w:r>
      <w:r w:rsidRPr="001251CF">
        <w:rPr>
          <w:rFonts w:ascii="Arial" w:hAnsi="Arial"/>
          <w:sz w:val="22"/>
          <w:szCs w:val="22"/>
        </w:rPr>
        <w:tab/>
      </w:r>
      <w:r w:rsidRPr="0074628D">
        <w:rPr>
          <w:rFonts w:ascii="Arial" w:hAnsi="Arial"/>
          <w:sz w:val="22"/>
          <w:szCs w:val="22"/>
        </w:rPr>
        <w:t xml:space="preserve">In addition, as at </w:t>
      </w:r>
      <w:r w:rsidR="00366136">
        <w:rPr>
          <w:rFonts w:ascii="Arial" w:hAnsi="Arial"/>
          <w:sz w:val="22"/>
          <w:szCs w:val="22"/>
        </w:rPr>
        <w:t>31 December</w:t>
      </w:r>
      <w:r w:rsidRPr="0074628D">
        <w:rPr>
          <w:rFonts w:ascii="Arial" w:hAnsi="Arial"/>
          <w:sz w:val="22"/>
          <w:szCs w:val="22"/>
        </w:rPr>
        <w:t xml:space="preserve"> </w:t>
      </w:r>
      <w:r w:rsidR="005E35BD">
        <w:rPr>
          <w:rFonts w:ascii="Arial" w:hAnsi="Arial"/>
          <w:sz w:val="22"/>
          <w:szCs w:val="22"/>
        </w:rPr>
        <w:t>2016</w:t>
      </w:r>
      <w:r w:rsidRPr="0074628D">
        <w:rPr>
          <w:rFonts w:ascii="Arial" w:hAnsi="Arial"/>
          <w:sz w:val="22"/>
          <w:szCs w:val="22"/>
        </w:rPr>
        <w:t xml:space="preserve"> and </w:t>
      </w:r>
      <w:r w:rsidR="005E35BD">
        <w:rPr>
          <w:rFonts w:ascii="Arial" w:hAnsi="Arial"/>
          <w:sz w:val="22"/>
          <w:szCs w:val="22"/>
        </w:rPr>
        <w:t>2015</w:t>
      </w:r>
      <w:r w:rsidR="00886EA2">
        <w:rPr>
          <w:rFonts w:ascii="Arial" w:hAnsi="Arial"/>
          <w:sz w:val="22"/>
          <w:szCs w:val="22"/>
        </w:rPr>
        <w:t xml:space="preserve">, </w:t>
      </w:r>
      <w:r w:rsidR="00842B64">
        <w:rPr>
          <w:rFonts w:ascii="Arial" w:hAnsi="Arial"/>
          <w:sz w:val="22"/>
          <w:szCs w:val="22"/>
        </w:rPr>
        <w:t>LHMH</w:t>
      </w:r>
      <w:r>
        <w:rPr>
          <w:rFonts w:ascii="Arial" w:hAnsi="Arial"/>
          <w:sz w:val="22"/>
          <w:szCs w:val="22"/>
        </w:rPr>
        <w:t>,</w:t>
      </w:r>
      <w:r w:rsidRPr="0074628D">
        <w:rPr>
          <w:rFonts w:ascii="Arial" w:hAnsi="Arial"/>
          <w:sz w:val="22"/>
          <w:szCs w:val="22"/>
        </w:rPr>
        <w:t xml:space="preserve"> is committed to pay commission at Baht 5 million per year in the second and third year of construction period</w:t>
      </w:r>
      <w:r>
        <w:rPr>
          <w:rFonts w:ascii="Arial" w:hAnsi="Arial"/>
          <w:sz w:val="22"/>
          <w:szCs w:val="22"/>
        </w:rPr>
        <w:t>.</w:t>
      </w:r>
    </w:p>
    <w:p w:rsidR="00050FFF" w:rsidRDefault="004F3EEF"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p>
    <w:p w:rsidR="00050FFF" w:rsidRDefault="00050FFF" w:rsidP="00050FFF">
      <w:r>
        <w:br w:type="page"/>
      </w:r>
    </w:p>
    <w:p w:rsidR="00062EF4" w:rsidRPr="001251CF" w:rsidRDefault="00050FFF"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062EF4">
        <w:rPr>
          <w:rFonts w:ascii="Arial" w:hAnsi="Arial"/>
          <w:sz w:val="22"/>
          <w:szCs w:val="22"/>
        </w:rPr>
        <w:t>d)</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14E9E">
        <w:rPr>
          <w:rFonts w:ascii="Arial" w:hAnsi="Arial"/>
          <w:sz w:val="22"/>
          <w:szCs w:val="22"/>
        </w:rPr>
        <w:t xml:space="preserve"> - LHMH</w:t>
      </w:r>
    </w:p>
    <w:tbl>
      <w:tblPr>
        <w:tblW w:w="6489" w:type="dxa"/>
        <w:tblInd w:w="1908" w:type="dxa"/>
        <w:tblLook w:val="0000" w:firstRow="0" w:lastRow="0" w:firstColumn="0" w:lastColumn="0" w:noHBand="0" w:noVBand="0"/>
      </w:tblPr>
      <w:tblGrid>
        <w:gridCol w:w="1170"/>
        <w:gridCol w:w="999"/>
        <w:gridCol w:w="4320"/>
      </w:tblGrid>
      <w:tr w:rsidR="00062EF4" w:rsidRPr="00B553D4" w:rsidTr="004F3EEF">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432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4F3EEF">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432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Pr>
                <w:rFonts w:ascii="Arial" w:hAnsi="Arial"/>
                <w:sz w:val="16"/>
                <w:szCs w:val="16"/>
              </w:rPr>
              <w:t xml:space="preserve">4 August </w:t>
            </w:r>
            <w:r w:rsidR="005E35BD">
              <w:rPr>
                <w:rFonts w:ascii="Arial" w:hAnsi="Arial"/>
                <w:sz w:val="16"/>
                <w:szCs w:val="16"/>
              </w:rPr>
              <w:t>201</w:t>
            </w:r>
            <w:r w:rsidR="00886EA2">
              <w:rPr>
                <w:rFonts w:ascii="Arial" w:hAnsi="Arial"/>
                <w:sz w:val="16"/>
                <w:szCs w:val="16"/>
              </w:rPr>
              <w:t>5</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4320"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Pr>
                <w:rFonts w:ascii="Arial" w:hAnsi="Arial"/>
                <w:sz w:val="16"/>
                <w:szCs w:val="16"/>
              </w:rPr>
              <w:t>Land leasing fee is to be monthly paid as follows:</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1st - 3rd</w:t>
            </w:r>
            <w:r w:rsidRPr="00B553D4">
              <w:rPr>
                <w:rFonts w:ascii="Arial" w:hAnsi="Arial"/>
                <w:sz w:val="16"/>
                <w:szCs w:val="16"/>
              </w:rPr>
              <w:t xml:space="preserve"> year,</w:t>
            </w:r>
            <w:r>
              <w:rPr>
                <w:rFonts w:ascii="Arial" w:hAnsi="Arial"/>
                <w:sz w:val="16"/>
                <w:szCs w:val="16"/>
              </w:rPr>
              <w:t xml:space="preserve"> total rental payment of Baht 71</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4th - 6</w:t>
            </w:r>
            <w:r w:rsidRPr="00B553D4">
              <w:rPr>
                <w:rFonts w:ascii="Arial" w:hAnsi="Arial"/>
                <w:sz w:val="16"/>
                <w:szCs w:val="16"/>
              </w:rPr>
              <w:t xml:space="preserve">th year, total </w:t>
            </w:r>
            <w:r>
              <w:rPr>
                <w:rFonts w:ascii="Arial" w:hAnsi="Arial"/>
                <w:sz w:val="16"/>
                <w:szCs w:val="16"/>
              </w:rPr>
              <w:t>rental payment of Baht 78</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7th - 9</w:t>
            </w:r>
            <w:r w:rsidRPr="00B553D4">
              <w:rPr>
                <w:rFonts w:ascii="Arial" w:hAnsi="Arial"/>
                <w:sz w:val="16"/>
                <w:szCs w:val="16"/>
              </w:rPr>
              <w:t>th year,</w:t>
            </w:r>
            <w:r>
              <w:rPr>
                <w:rFonts w:ascii="Arial" w:hAnsi="Arial"/>
                <w:sz w:val="16"/>
                <w:szCs w:val="16"/>
              </w:rPr>
              <w:t xml:space="preserve"> total rental payment of Baht 86</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10th - 12</w:t>
            </w:r>
            <w:r w:rsidRPr="00B553D4">
              <w:rPr>
                <w:rFonts w:ascii="Arial" w:hAnsi="Arial"/>
                <w:sz w:val="16"/>
                <w:szCs w:val="16"/>
              </w:rPr>
              <w:t xml:space="preserve">th year, total </w:t>
            </w:r>
            <w:r>
              <w:rPr>
                <w:rFonts w:ascii="Arial" w:hAnsi="Arial"/>
                <w:sz w:val="16"/>
                <w:szCs w:val="16"/>
              </w:rPr>
              <w:t>rental payment of Baht 95</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3th - 15</w:t>
            </w:r>
            <w:r w:rsidRPr="00B553D4">
              <w:rPr>
                <w:rFonts w:ascii="Arial" w:hAnsi="Arial"/>
                <w:sz w:val="16"/>
                <w:szCs w:val="16"/>
              </w:rPr>
              <w:t xml:space="preserve">th year, total rental payment of Baht </w:t>
            </w:r>
            <w:r>
              <w:rPr>
                <w:rFonts w:ascii="Arial" w:hAnsi="Arial"/>
                <w:sz w:val="16"/>
                <w:szCs w:val="16"/>
              </w:rPr>
              <w:t>104</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16th - 18</w:t>
            </w:r>
            <w:r w:rsidRPr="00B553D4">
              <w:rPr>
                <w:rFonts w:ascii="Arial" w:hAnsi="Arial"/>
                <w:sz w:val="16"/>
                <w:szCs w:val="16"/>
              </w:rPr>
              <w:t xml:space="preserve">th year, total rental payment of Baht </w:t>
            </w:r>
            <w:r>
              <w:rPr>
                <w:rFonts w:ascii="Arial" w:hAnsi="Arial"/>
                <w:sz w:val="16"/>
                <w:szCs w:val="16"/>
              </w:rPr>
              <w:t>115</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9th - 21st</w:t>
            </w:r>
            <w:r w:rsidRPr="00B553D4">
              <w:rPr>
                <w:rFonts w:ascii="Arial" w:hAnsi="Arial"/>
                <w:sz w:val="16"/>
                <w:szCs w:val="16"/>
              </w:rPr>
              <w:t xml:space="preserve"> year,</w:t>
            </w:r>
            <w:r>
              <w:rPr>
                <w:rFonts w:ascii="Arial" w:hAnsi="Arial"/>
                <w:sz w:val="16"/>
                <w:szCs w:val="16"/>
              </w:rPr>
              <w:t xml:space="preserve"> total rental payment of Baht 126 </w:t>
            </w:r>
            <w:r w:rsidRPr="00B553D4">
              <w:rPr>
                <w:rFonts w:ascii="Arial" w:hAnsi="Arial"/>
                <w:sz w:val="16"/>
                <w:szCs w:val="16"/>
              </w:rPr>
              <w:t>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A05F1F" w:rsidP="004F3EEF">
            <w:pPr>
              <w:tabs>
                <w:tab w:val="left" w:pos="153"/>
              </w:tabs>
              <w:spacing w:line="280" w:lineRule="exact"/>
              <w:ind w:right="-108"/>
              <w:rPr>
                <w:rFonts w:ascii="Arial" w:hAnsi="Arial"/>
                <w:sz w:val="16"/>
                <w:szCs w:val="16"/>
              </w:rPr>
            </w:pPr>
            <w:r>
              <w:rPr>
                <w:rFonts w:ascii="Arial" w:hAnsi="Arial"/>
                <w:sz w:val="16"/>
                <w:szCs w:val="16"/>
              </w:rPr>
              <w:t>22nd</w:t>
            </w:r>
            <w:r w:rsidR="00062EF4">
              <w:rPr>
                <w:rFonts w:ascii="Arial" w:hAnsi="Arial"/>
                <w:sz w:val="16"/>
                <w:szCs w:val="16"/>
              </w:rPr>
              <w:t xml:space="preserve"> - 24</w:t>
            </w:r>
            <w:r w:rsidR="00062EF4" w:rsidRPr="00B553D4">
              <w:rPr>
                <w:rFonts w:ascii="Arial" w:hAnsi="Arial"/>
                <w:sz w:val="16"/>
                <w:szCs w:val="16"/>
              </w:rPr>
              <w:t xml:space="preserve">th year, total </w:t>
            </w:r>
            <w:r w:rsidR="00062EF4">
              <w:rPr>
                <w:rFonts w:ascii="Arial" w:hAnsi="Arial"/>
                <w:sz w:val="16"/>
                <w:szCs w:val="16"/>
              </w:rPr>
              <w:t>rental payment of Baht 139</w:t>
            </w:r>
            <w:r w:rsidR="00062EF4"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Pr>
                <w:rFonts w:ascii="Arial" w:hAnsi="Arial"/>
                <w:sz w:val="16"/>
                <w:szCs w:val="16"/>
              </w:rPr>
              <w:t>25</w:t>
            </w:r>
            <w:r w:rsidRPr="00B553D4">
              <w:rPr>
                <w:rFonts w:ascii="Arial" w:hAnsi="Arial"/>
                <w:sz w:val="16"/>
                <w:szCs w:val="16"/>
              </w:rPr>
              <w:t xml:space="preserve">th - 27th year, </w:t>
            </w:r>
            <w:r>
              <w:rPr>
                <w:rFonts w:ascii="Arial" w:hAnsi="Arial"/>
                <w:sz w:val="16"/>
                <w:szCs w:val="16"/>
              </w:rPr>
              <w:t>total rental payment of Baht 153</w:t>
            </w:r>
            <w:r w:rsidRPr="00B553D4">
              <w:rPr>
                <w:rFonts w:ascii="Arial" w:hAnsi="Arial"/>
                <w:sz w:val="16"/>
                <w:szCs w:val="16"/>
              </w:rPr>
              <w:t xml:space="preserve">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320"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w:t>
            </w:r>
            <w:r>
              <w:rPr>
                <w:rFonts w:ascii="Arial" w:hAnsi="Arial"/>
                <w:sz w:val="16"/>
                <w:szCs w:val="16"/>
              </w:rPr>
              <w:t xml:space="preserve"> total rental payment of Baht 168</w:t>
            </w:r>
            <w:r w:rsidRPr="00B553D4">
              <w:rPr>
                <w:rFonts w:ascii="Arial" w:hAnsi="Arial"/>
                <w:sz w:val="16"/>
                <w:szCs w:val="16"/>
              </w:rPr>
              <w:t xml:space="preserve"> million</w:t>
            </w:r>
          </w:p>
        </w:tc>
      </w:tr>
    </w:tbl>
    <w:p w:rsidR="00062EF4" w:rsidRPr="00951F8D" w:rsidRDefault="00062EF4" w:rsidP="00062EF4">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w:t>
      </w:r>
      <w:r>
        <w:rPr>
          <w:rFonts w:ascii="Arial" w:hAnsi="Arial"/>
          <w:sz w:val="16"/>
          <w:szCs w:val="16"/>
        </w:rPr>
        <w:t>after the construction period of 3 years</w:t>
      </w:r>
      <w:r>
        <w:rPr>
          <w:rFonts w:ascii="Arial" w:hAnsi="Arial"/>
          <w:sz w:val="22"/>
          <w:szCs w:val="22"/>
        </w:rPr>
        <w:t xml:space="preserve">. </w:t>
      </w:r>
      <w:r w:rsidRPr="004C781E">
        <w:rPr>
          <w:rFonts w:ascii="Arial" w:hAnsi="Arial"/>
          <w:sz w:val="16"/>
          <w:szCs w:val="16"/>
        </w:rPr>
        <w:t>However,</w:t>
      </w:r>
      <w:r>
        <w:rPr>
          <w:rFonts w:ascii="Arial" w:hAnsi="Arial"/>
          <w:sz w:val="16"/>
          <w:szCs w:val="16"/>
        </w:rPr>
        <w:t xml:space="preserve"> the lessor consented to allow</w:t>
      </w:r>
      <w:r w:rsidRPr="004C781E">
        <w:rPr>
          <w:rFonts w:ascii="Arial" w:hAnsi="Arial"/>
          <w:sz w:val="16"/>
          <w:szCs w:val="16"/>
        </w:rPr>
        <w:t xml:space="preserve"> </w:t>
      </w:r>
      <w:r w:rsidR="00842B64">
        <w:rPr>
          <w:rFonts w:ascii="Arial" w:hAnsi="Arial"/>
          <w:sz w:val="16"/>
          <w:szCs w:val="16"/>
        </w:rPr>
        <w:t>LHMH</w:t>
      </w:r>
      <w:r w:rsidRPr="004C781E">
        <w:rPr>
          <w:rFonts w:ascii="Arial" w:hAnsi="Arial"/>
          <w:sz w:val="16"/>
          <w:szCs w:val="16"/>
        </w:rPr>
        <w:t xml:space="preserve">, to develop or construct on the leased land for 3 years after the transfer and lease registration date. </w:t>
      </w:r>
      <w:r w:rsidR="00842B64">
        <w:rPr>
          <w:rFonts w:ascii="Arial" w:hAnsi="Arial"/>
          <w:sz w:val="16"/>
          <w:szCs w:val="16"/>
        </w:rPr>
        <w:t>LHMH</w:t>
      </w:r>
      <w:r w:rsidRPr="004C781E">
        <w:rPr>
          <w:rFonts w:ascii="Arial" w:hAnsi="Arial"/>
          <w:sz w:val="16"/>
          <w:szCs w:val="16"/>
        </w:rPr>
        <w:t xml:space="preserve"> is committed to pay commission at Baht 1,</w:t>
      </w:r>
      <w:r>
        <w:rPr>
          <w:rFonts w:ascii="Arial" w:hAnsi="Arial"/>
          <w:sz w:val="16"/>
          <w:szCs w:val="16"/>
        </w:rPr>
        <w:t>716</w:t>
      </w:r>
      <w:r w:rsidRPr="004C781E">
        <w:rPr>
          <w:rFonts w:ascii="Arial" w:hAnsi="Arial"/>
          <w:sz w:val="16"/>
          <w:szCs w:val="16"/>
        </w:rPr>
        <w:t xml:space="preserve">,000 per month in the first and second year of construction period and Baht 1,980,000 per month in </w:t>
      </w:r>
      <w:r>
        <w:rPr>
          <w:rFonts w:ascii="Arial" w:hAnsi="Arial"/>
          <w:sz w:val="16"/>
          <w:szCs w:val="16"/>
        </w:rPr>
        <w:t xml:space="preserve">the </w:t>
      </w:r>
      <w:r w:rsidRPr="004C781E">
        <w:rPr>
          <w:rFonts w:ascii="Arial" w:hAnsi="Arial"/>
          <w:sz w:val="16"/>
          <w:szCs w:val="16"/>
        </w:rPr>
        <w:t>third year of construction period.</w:t>
      </w:r>
      <w:r w:rsidRPr="004C781E">
        <w:rPr>
          <w:rFonts w:ascii="Arial" w:hAnsi="Arial" w:hint="cs"/>
          <w:sz w:val="16"/>
          <w:szCs w:val="16"/>
          <w:cs/>
        </w:rPr>
        <w:tab/>
      </w:r>
    </w:p>
    <w:p w:rsidR="00062EF4" w:rsidRDefault="00062EF4" w:rsidP="00062EF4">
      <w:pPr>
        <w:tabs>
          <w:tab w:val="left" w:pos="540"/>
          <w:tab w:val="left" w:pos="1260"/>
        </w:tabs>
        <w:spacing w:before="120" w:after="120" w:line="380" w:lineRule="exact"/>
        <w:ind w:left="1260" w:right="-43" w:hanging="720"/>
        <w:jc w:val="both"/>
        <w:rPr>
          <w:rFonts w:ascii="Arial" w:hAnsi="Arial"/>
          <w:sz w:val="22"/>
          <w:szCs w:val="22"/>
        </w:rPr>
      </w:pPr>
      <w:r>
        <w:rPr>
          <w:rFonts w:ascii="Arial" w:hAnsi="Arial"/>
          <w:sz w:val="22"/>
          <w:szCs w:val="22"/>
        </w:rPr>
        <w:t>36.1.3</w:t>
      </w:r>
      <w:r>
        <w:rPr>
          <w:rFonts w:ascii="Arial" w:hAnsi="Arial"/>
          <w:sz w:val="22"/>
          <w:szCs w:val="22"/>
        </w:rPr>
        <w:tab/>
      </w:r>
      <w:r w:rsidRPr="001251CF">
        <w:rPr>
          <w:rFonts w:ascii="Arial" w:hAnsi="Arial"/>
          <w:sz w:val="22"/>
          <w:szCs w:val="22"/>
        </w:rPr>
        <w:t xml:space="preserve">As at </w:t>
      </w:r>
      <w:r>
        <w:rPr>
          <w:rFonts w:ascii="Arial" w:eastAsia="Arial Unicode MS" w:hAnsi="Arial" w:cs="Arial Unicode MS"/>
          <w:sz w:val="22"/>
          <w:szCs w:val="22"/>
        </w:rPr>
        <w:t xml:space="preserve">31 December </w:t>
      </w:r>
      <w:r w:rsidR="005E35BD">
        <w:rPr>
          <w:rFonts w:ascii="Arial" w:hAnsi="Arial"/>
          <w:sz w:val="22"/>
          <w:szCs w:val="22"/>
        </w:rPr>
        <w:t>2016</w:t>
      </w:r>
      <w:r w:rsidR="00886EA2">
        <w:rPr>
          <w:rFonts w:ascii="Arial" w:hAnsi="Arial"/>
          <w:sz w:val="22"/>
          <w:szCs w:val="22"/>
        </w:rPr>
        <w:t xml:space="preserve"> and 2015</w:t>
      </w:r>
      <w:r w:rsidRPr="001251CF">
        <w:rPr>
          <w:rFonts w:ascii="Arial" w:hAnsi="Arial"/>
          <w:sz w:val="22"/>
          <w:szCs w:val="22"/>
        </w:rPr>
        <w:t xml:space="preserve">, </w:t>
      </w:r>
      <w:r w:rsidRPr="00A24ABE">
        <w:rPr>
          <w:rFonts w:ascii="Arial" w:hAnsi="Arial"/>
          <w:sz w:val="22"/>
          <w:szCs w:val="22"/>
        </w:rPr>
        <w:t xml:space="preserve">L&amp;H Hotel Management </w:t>
      </w:r>
      <w:r>
        <w:rPr>
          <w:rFonts w:ascii="Arial" w:hAnsi="Arial"/>
          <w:sz w:val="22"/>
          <w:szCs w:val="22"/>
        </w:rPr>
        <w:t>Company Limited,</w:t>
      </w:r>
      <w:r w:rsidRPr="00A24ABE">
        <w:rPr>
          <w:rFonts w:ascii="Arial" w:hAnsi="Arial" w:cs="Arial"/>
          <w:sz w:val="22"/>
          <w:szCs w:val="22"/>
        </w:rPr>
        <w:t xml:space="preserve"> </w:t>
      </w:r>
      <w:r>
        <w:rPr>
          <w:rFonts w:ascii="Arial" w:hAnsi="Arial" w:cs="Arial"/>
          <w:sz w:val="22"/>
          <w:szCs w:val="22"/>
        </w:rPr>
        <w:t>the Company</w:t>
      </w:r>
      <w:r w:rsidR="00F40FBE">
        <w:rPr>
          <w:rFonts w:ascii="Arial" w:hAnsi="Arial" w:cs="Arial"/>
          <w:sz w:val="22"/>
          <w:szCs w:val="22"/>
        </w:rPr>
        <w:t>’</w:t>
      </w:r>
      <w:r>
        <w:rPr>
          <w:rFonts w:ascii="Arial" w:hAnsi="Arial" w:cs="Arial"/>
          <w:sz w:val="22"/>
          <w:szCs w:val="22"/>
        </w:rPr>
        <w:t>s subsidiary</w:t>
      </w:r>
      <w:r>
        <w:rPr>
          <w:rFonts w:ascii="Arial" w:hAnsi="Arial"/>
          <w:sz w:val="22"/>
          <w:szCs w:val="22"/>
        </w:rPr>
        <w:t>, is committed to pay a fixed rental fee and variable rental fee in accordance with the conditions stipulated in the lease agreement</w:t>
      </w:r>
      <w:r w:rsidR="00C96F20">
        <w:rPr>
          <w:rFonts w:ascii="Arial" w:hAnsi="Arial"/>
          <w:sz w:val="22"/>
          <w:szCs w:val="22"/>
        </w:rPr>
        <w:t>s</w:t>
      </w:r>
      <w:r>
        <w:rPr>
          <w:rFonts w:ascii="Arial" w:hAnsi="Arial"/>
          <w:sz w:val="22"/>
          <w:szCs w:val="22"/>
        </w:rPr>
        <w:t xml:space="preserve"> to lease assets of the followings:</w:t>
      </w:r>
    </w:p>
    <w:tbl>
      <w:tblPr>
        <w:tblW w:w="7412" w:type="dxa"/>
        <w:tblInd w:w="1630" w:type="dxa"/>
        <w:tblLook w:val="01E0" w:firstRow="1" w:lastRow="1" w:firstColumn="1" w:lastColumn="1" w:noHBand="0" w:noVBand="0"/>
      </w:tblPr>
      <w:tblGrid>
        <w:gridCol w:w="2790"/>
        <w:gridCol w:w="2462"/>
        <w:gridCol w:w="2160"/>
      </w:tblGrid>
      <w:tr w:rsidR="00062EF4" w:rsidRPr="00C34068" w:rsidTr="004F3EEF">
        <w:tc>
          <w:tcPr>
            <w:tcW w:w="2790" w:type="dxa"/>
          </w:tcPr>
          <w:p w:rsidR="00062EF4" w:rsidRPr="00C34068" w:rsidRDefault="00062EF4" w:rsidP="004F3EEF">
            <w:pPr>
              <w:pBdr>
                <w:bottom w:val="single" w:sz="4" w:space="1" w:color="auto"/>
              </w:pBdr>
              <w:tabs>
                <w:tab w:val="left" w:pos="162"/>
                <w:tab w:val="left" w:pos="312"/>
                <w:tab w:val="left" w:pos="432"/>
                <w:tab w:val="left" w:pos="597"/>
              </w:tabs>
              <w:spacing w:line="320" w:lineRule="exact"/>
              <w:ind w:right="-14"/>
              <w:jc w:val="center"/>
              <w:rPr>
                <w:rFonts w:ascii="Arial" w:hAnsi="Arial"/>
                <w:sz w:val="18"/>
                <w:szCs w:val="18"/>
              </w:rPr>
            </w:pPr>
            <w:r w:rsidRPr="00C34068">
              <w:rPr>
                <w:rFonts w:ascii="Arial" w:hAnsi="Arial"/>
                <w:sz w:val="18"/>
                <w:szCs w:val="18"/>
              </w:rPr>
              <w:t>Fund and/or REIT</w:t>
            </w:r>
          </w:p>
        </w:tc>
        <w:tc>
          <w:tcPr>
            <w:tcW w:w="2462" w:type="dxa"/>
          </w:tcPr>
          <w:p w:rsidR="00062EF4" w:rsidRPr="00C34068" w:rsidRDefault="00062EF4" w:rsidP="004F3EEF">
            <w:pPr>
              <w:pBdr>
                <w:bottom w:val="single" w:sz="4" w:space="1" w:color="auto"/>
              </w:pBdr>
              <w:tabs>
                <w:tab w:val="left" w:pos="162"/>
                <w:tab w:val="left" w:pos="252"/>
                <w:tab w:val="left" w:pos="312"/>
                <w:tab w:val="left" w:pos="432"/>
                <w:tab w:val="left" w:pos="597"/>
              </w:tabs>
              <w:spacing w:line="320" w:lineRule="exact"/>
              <w:ind w:left="432" w:right="-14" w:hanging="432"/>
              <w:jc w:val="center"/>
              <w:rPr>
                <w:rFonts w:ascii="Arial" w:hAnsi="Arial"/>
                <w:sz w:val="18"/>
                <w:szCs w:val="18"/>
              </w:rPr>
            </w:pPr>
            <w:r w:rsidRPr="00C34068">
              <w:rPr>
                <w:rFonts w:ascii="Arial" w:hAnsi="Arial"/>
                <w:sz w:val="18"/>
                <w:szCs w:val="18"/>
              </w:rPr>
              <w:t>Project</w:t>
            </w:r>
          </w:p>
        </w:tc>
        <w:tc>
          <w:tcPr>
            <w:tcW w:w="2160" w:type="dxa"/>
          </w:tcPr>
          <w:p w:rsidR="00062EF4" w:rsidRPr="00C34068" w:rsidRDefault="00062EF4" w:rsidP="004F3EEF">
            <w:pPr>
              <w:pBdr>
                <w:bottom w:val="single" w:sz="4" w:space="1" w:color="auto"/>
              </w:pBdr>
              <w:tabs>
                <w:tab w:val="left" w:pos="162"/>
                <w:tab w:val="left" w:pos="312"/>
                <w:tab w:val="left" w:pos="432"/>
                <w:tab w:val="left" w:pos="597"/>
              </w:tabs>
              <w:spacing w:line="320" w:lineRule="exact"/>
              <w:ind w:right="-14"/>
              <w:jc w:val="center"/>
              <w:rPr>
                <w:rFonts w:ascii="Arial" w:hAnsi="Arial"/>
                <w:sz w:val="18"/>
                <w:szCs w:val="18"/>
              </w:rPr>
            </w:pPr>
            <w:r w:rsidRPr="00C34068">
              <w:rPr>
                <w:rFonts w:ascii="Arial" w:hAnsi="Arial"/>
                <w:sz w:val="18"/>
                <w:szCs w:val="18"/>
              </w:rPr>
              <w:t>Term</w:t>
            </w:r>
          </w:p>
        </w:tc>
      </w:tr>
      <w:tr w:rsidR="00062EF4" w:rsidRPr="00C34068" w:rsidTr="004F3EEF">
        <w:tc>
          <w:tcPr>
            <w:tcW w:w="2790" w:type="dxa"/>
          </w:tcPr>
          <w:p w:rsidR="00062EF4" w:rsidRPr="00C34068" w:rsidRDefault="00062EF4" w:rsidP="004F3EEF">
            <w:pPr>
              <w:tabs>
                <w:tab w:val="left" w:pos="162"/>
                <w:tab w:val="left" w:pos="312"/>
                <w:tab w:val="left" w:pos="432"/>
                <w:tab w:val="left" w:pos="597"/>
              </w:tabs>
              <w:spacing w:line="320" w:lineRule="exact"/>
              <w:ind w:right="-115"/>
              <w:rPr>
                <w:rFonts w:ascii="Arial" w:hAnsi="Arial"/>
                <w:sz w:val="18"/>
                <w:szCs w:val="18"/>
              </w:rPr>
            </w:pPr>
            <w:r w:rsidRPr="00C34068">
              <w:rPr>
                <w:rFonts w:ascii="Arial" w:hAnsi="Arial"/>
                <w:sz w:val="18"/>
                <w:szCs w:val="18"/>
              </w:rPr>
              <w:t>La</w:t>
            </w:r>
            <w:r>
              <w:rPr>
                <w:rFonts w:ascii="Arial" w:hAnsi="Arial"/>
                <w:sz w:val="18"/>
                <w:szCs w:val="18"/>
              </w:rPr>
              <w:t xml:space="preserve">nd and Houses Property and </w:t>
            </w:r>
            <w:r>
              <w:rPr>
                <w:rFonts w:ascii="Arial" w:hAnsi="Arial"/>
                <w:sz w:val="18"/>
                <w:szCs w:val="18"/>
              </w:rPr>
              <w:tab/>
              <w:t>Loan</w:t>
            </w:r>
            <w:r w:rsidRPr="00C34068">
              <w:rPr>
                <w:rFonts w:ascii="Arial" w:hAnsi="Arial"/>
                <w:sz w:val="18"/>
                <w:szCs w:val="18"/>
              </w:rPr>
              <w:tab/>
              <w:t xml:space="preserve">Fund-II </w:t>
            </w:r>
          </w:p>
        </w:tc>
        <w:tc>
          <w:tcPr>
            <w:tcW w:w="2462" w:type="dxa"/>
          </w:tcPr>
          <w:p w:rsidR="00062EF4" w:rsidRPr="00C34068" w:rsidRDefault="00062EF4" w:rsidP="004F3EEF">
            <w:pPr>
              <w:spacing w:line="320" w:lineRule="exact"/>
              <w:ind w:left="252" w:right="-108" w:hanging="252"/>
              <w:rPr>
                <w:rFonts w:ascii="Arial" w:hAnsi="Arial"/>
                <w:sz w:val="18"/>
                <w:szCs w:val="18"/>
              </w:rPr>
            </w:pPr>
            <w:r w:rsidRPr="00C34068">
              <w:rPr>
                <w:rFonts w:ascii="Arial" w:hAnsi="Arial"/>
                <w:sz w:val="18"/>
                <w:szCs w:val="18"/>
              </w:rPr>
              <w:t>Grande Centre Point Hotel Ploenchit</w:t>
            </w:r>
          </w:p>
        </w:tc>
        <w:tc>
          <w:tcPr>
            <w:tcW w:w="2160" w:type="dxa"/>
          </w:tcPr>
          <w:p w:rsidR="00062EF4" w:rsidRPr="00C34068" w:rsidRDefault="00062EF4" w:rsidP="004F3EEF">
            <w:pPr>
              <w:spacing w:line="320" w:lineRule="exact"/>
              <w:ind w:left="162" w:right="-108" w:hanging="162"/>
              <w:rPr>
                <w:rFonts w:ascii="Arial" w:hAnsi="Arial"/>
                <w:sz w:val="18"/>
                <w:szCs w:val="18"/>
              </w:rPr>
            </w:pPr>
            <w:r w:rsidRPr="00C34068">
              <w:rPr>
                <w:rFonts w:ascii="Arial" w:hAnsi="Arial"/>
                <w:sz w:val="18"/>
                <w:szCs w:val="18"/>
              </w:rPr>
              <w:t>From 1 January 201</w:t>
            </w:r>
            <w:r>
              <w:rPr>
                <w:rFonts w:ascii="Arial" w:hAnsi="Arial"/>
                <w:sz w:val="18"/>
                <w:szCs w:val="18"/>
              </w:rPr>
              <w:t>6</w:t>
            </w:r>
            <w:r w:rsidRPr="00C34068">
              <w:rPr>
                <w:rFonts w:ascii="Arial" w:hAnsi="Arial"/>
                <w:sz w:val="18"/>
                <w:szCs w:val="18"/>
              </w:rPr>
              <w:t xml:space="preserve"> to 31 December 201</w:t>
            </w:r>
            <w:r>
              <w:rPr>
                <w:rFonts w:ascii="Arial" w:hAnsi="Arial"/>
                <w:sz w:val="18"/>
                <w:szCs w:val="18"/>
              </w:rPr>
              <w:t>8</w:t>
            </w:r>
          </w:p>
        </w:tc>
      </w:tr>
      <w:tr w:rsidR="00062EF4" w:rsidRPr="00C34068" w:rsidTr="004F3EEF">
        <w:tc>
          <w:tcPr>
            <w:tcW w:w="2790" w:type="dxa"/>
          </w:tcPr>
          <w:p w:rsidR="00062EF4" w:rsidRPr="00C34068" w:rsidRDefault="00062EF4" w:rsidP="004F3EEF">
            <w:pPr>
              <w:tabs>
                <w:tab w:val="left" w:pos="162"/>
                <w:tab w:val="left" w:pos="312"/>
                <w:tab w:val="left" w:pos="432"/>
                <w:tab w:val="left" w:pos="597"/>
              </w:tabs>
              <w:spacing w:line="320" w:lineRule="exact"/>
              <w:ind w:right="-115"/>
              <w:rPr>
                <w:rFonts w:ascii="Arial" w:hAnsi="Arial"/>
                <w:sz w:val="18"/>
                <w:szCs w:val="18"/>
              </w:rPr>
            </w:pPr>
            <w:r w:rsidRPr="00C34068">
              <w:rPr>
                <w:rFonts w:ascii="Arial" w:hAnsi="Arial"/>
                <w:sz w:val="18"/>
                <w:szCs w:val="18"/>
              </w:rPr>
              <w:t xml:space="preserve">LH Hotel Leasehold Real Estate </w:t>
            </w:r>
            <w:r w:rsidRPr="00C34068">
              <w:rPr>
                <w:rFonts w:ascii="Arial" w:hAnsi="Arial"/>
                <w:sz w:val="18"/>
                <w:szCs w:val="18"/>
              </w:rPr>
              <w:tab/>
              <w:t xml:space="preserve">Investment Trust </w:t>
            </w:r>
          </w:p>
        </w:tc>
        <w:tc>
          <w:tcPr>
            <w:tcW w:w="2462" w:type="dxa"/>
          </w:tcPr>
          <w:p w:rsidR="00062EF4" w:rsidRPr="00C34068" w:rsidRDefault="00062EF4" w:rsidP="004F3EEF">
            <w:pPr>
              <w:spacing w:line="320" w:lineRule="exact"/>
              <w:ind w:left="252" w:right="-108" w:hanging="252"/>
              <w:rPr>
                <w:rFonts w:ascii="Arial" w:hAnsi="Arial"/>
                <w:sz w:val="18"/>
                <w:szCs w:val="18"/>
              </w:rPr>
            </w:pPr>
            <w:r w:rsidRPr="00C34068">
              <w:rPr>
                <w:rFonts w:ascii="Arial" w:hAnsi="Arial"/>
                <w:sz w:val="18"/>
                <w:szCs w:val="18"/>
              </w:rPr>
              <w:t>Grand Centre Point Hotel Terminal 21</w:t>
            </w:r>
          </w:p>
        </w:tc>
        <w:tc>
          <w:tcPr>
            <w:tcW w:w="2160" w:type="dxa"/>
          </w:tcPr>
          <w:p w:rsidR="00062EF4" w:rsidRPr="00C34068" w:rsidRDefault="00062EF4" w:rsidP="004F3EEF">
            <w:pPr>
              <w:spacing w:line="320" w:lineRule="exact"/>
              <w:ind w:left="162" w:right="-108" w:hanging="162"/>
              <w:rPr>
                <w:rFonts w:ascii="Arial" w:hAnsi="Arial"/>
                <w:sz w:val="18"/>
                <w:szCs w:val="18"/>
              </w:rPr>
            </w:pPr>
            <w:r w:rsidRPr="00C34068">
              <w:rPr>
                <w:rFonts w:ascii="Arial" w:hAnsi="Arial"/>
                <w:sz w:val="18"/>
                <w:szCs w:val="18"/>
              </w:rPr>
              <w:t>From 1 January 201</w:t>
            </w:r>
            <w:r>
              <w:rPr>
                <w:rFonts w:ascii="Arial" w:hAnsi="Arial"/>
                <w:sz w:val="18"/>
                <w:szCs w:val="18"/>
              </w:rPr>
              <w:t>6</w:t>
            </w:r>
            <w:r w:rsidRPr="00C34068">
              <w:rPr>
                <w:rFonts w:ascii="Arial" w:hAnsi="Arial"/>
                <w:sz w:val="18"/>
                <w:szCs w:val="18"/>
              </w:rPr>
              <w:t xml:space="preserve"> to 31 December 201</w:t>
            </w:r>
            <w:r>
              <w:rPr>
                <w:rFonts w:ascii="Arial" w:hAnsi="Arial"/>
                <w:sz w:val="18"/>
                <w:szCs w:val="18"/>
              </w:rPr>
              <w:t>8</w:t>
            </w:r>
          </w:p>
        </w:tc>
      </w:tr>
    </w:tbl>
    <w:p w:rsidR="00062EF4" w:rsidRDefault="00062EF4" w:rsidP="00062EF4">
      <w:pPr>
        <w:tabs>
          <w:tab w:val="left" w:pos="360"/>
          <w:tab w:val="left" w:pos="900"/>
        </w:tabs>
        <w:spacing w:before="120" w:after="120" w:line="380" w:lineRule="exact"/>
        <w:ind w:left="1260" w:right="-43"/>
        <w:rPr>
          <w:rFonts w:ascii="Arial" w:hAnsi="Arial"/>
          <w:sz w:val="20"/>
          <w:szCs w:val="20"/>
        </w:rPr>
      </w:pPr>
      <w:r w:rsidRPr="00C34068">
        <w:rPr>
          <w:rFonts w:ascii="Arial" w:hAnsi="Arial"/>
          <w:sz w:val="22"/>
          <w:szCs w:val="22"/>
        </w:rPr>
        <w:t>The subsidiary has the following future minimum lease payments required under the lease agreements</w:t>
      </w:r>
      <w:r>
        <w:rPr>
          <w:rFonts w:ascii="Arial" w:hAnsi="Arial"/>
          <w:sz w:val="22"/>
          <w:szCs w:val="22"/>
        </w:rPr>
        <w:t xml:space="preserve"> for the fixed rental.</w:t>
      </w:r>
    </w:p>
    <w:p w:rsidR="00062EF4" w:rsidRPr="00C96F20" w:rsidRDefault="00062EF4" w:rsidP="00062EF4">
      <w:pPr>
        <w:tabs>
          <w:tab w:val="left" w:pos="360"/>
          <w:tab w:val="left" w:pos="900"/>
        </w:tabs>
        <w:spacing w:line="320" w:lineRule="exact"/>
        <w:ind w:left="1627" w:right="-43" w:hanging="1627"/>
        <w:jc w:val="right"/>
        <w:rPr>
          <w:rFonts w:ascii="Arial" w:hAnsi="Arial"/>
          <w:sz w:val="18"/>
          <w:szCs w:val="18"/>
        </w:rPr>
      </w:pPr>
      <w:r w:rsidRPr="00C96F20">
        <w:rPr>
          <w:rFonts w:ascii="Arial" w:hAnsi="Arial"/>
          <w:sz w:val="18"/>
          <w:szCs w:val="18"/>
        </w:rPr>
        <w:t>(Unit: Million Baht)</w:t>
      </w:r>
    </w:p>
    <w:tbl>
      <w:tblPr>
        <w:tblW w:w="8370" w:type="dxa"/>
        <w:tblInd w:w="918" w:type="dxa"/>
        <w:tblLayout w:type="fixed"/>
        <w:tblLook w:val="0000" w:firstRow="0" w:lastRow="0" w:firstColumn="0" w:lastColumn="0" w:noHBand="0" w:noVBand="0"/>
      </w:tblPr>
      <w:tblGrid>
        <w:gridCol w:w="3852"/>
        <w:gridCol w:w="797"/>
        <w:gridCol w:w="1063"/>
        <w:gridCol w:w="1329"/>
        <w:gridCol w:w="1329"/>
      </w:tblGrid>
      <w:tr w:rsidR="00062EF4" w:rsidRPr="00C96F20" w:rsidTr="004F3EEF">
        <w:tc>
          <w:tcPr>
            <w:tcW w:w="3852" w:type="dxa"/>
          </w:tcPr>
          <w:p w:rsidR="00062EF4" w:rsidRPr="00C96F20" w:rsidRDefault="00062EF4" w:rsidP="004F3EEF">
            <w:pPr>
              <w:spacing w:line="320" w:lineRule="exact"/>
              <w:ind w:right="-36"/>
              <w:jc w:val="center"/>
              <w:rPr>
                <w:rFonts w:ascii="Arial" w:hAnsi="Arial"/>
                <w:sz w:val="18"/>
                <w:szCs w:val="18"/>
              </w:rPr>
            </w:pPr>
          </w:p>
        </w:tc>
        <w:tc>
          <w:tcPr>
            <w:tcW w:w="1860" w:type="dxa"/>
            <w:gridSpan w:val="2"/>
          </w:tcPr>
          <w:p w:rsidR="00062EF4" w:rsidRPr="00C96F20" w:rsidRDefault="00062EF4" w:rsidP="004F3EEF">
            <w:pPr>
              <w:spacing w:line="320" w:lineRule="exact"/>
              <w:ind w:right="-36"/>
              <w:jc w:val="center"/>
              <w:rPr>
                <w:rFonts w:ascii="Arial" w:hAnsi="Arial"/>
                <w:sz w:val="18"/>
                <w:szCs w:val="18"/>
                <w:cs/>
              </w:rPr>
            </w:pPr>
          </w:p>
        </w:tc>
        <w:tc>
          <w:tcPr>
            <w:tcW w:w="2658" w:type="dxa"/>
            <w:gridSpan w:val="2"/>
          </w:tcPr>
          <w:p w:rsidR="00062EF4" w:rsidRPr="00C96F20" w:rsidRDefault="00062EF4" w:rsidP="004F3EEF">
            <w:pPr>
              <w:pBdr>
                <w:bottom w:val="single" w:sz="4" w:space="1" w:color="auto"/>
              </w:pBdr>
              <w:spacing w:line="320" w:lineRule="exact"/>
              <w:ind w:right="-36"/>
              <w:jc w:val="center"/>
              <w:rPr>
                <w:rFonts w:ascii="Arial" w:hAnsi="Arial"/>
                <w:sz w:val="18"/>
                <w:szCs w:val="18"/>
              </w:rPr>
            </w:pPr>
            <w:r w:rsidRPr="00C96F20">
              <w:rPr>
                <w:rFonts w:ascii="Arial" w:hAnsi="Arial"/>
                <w:sz w:val="18"/>
                <w:szCs w:val="18"/>
              </w:rPr>
              <w:t xml:space="preserve">Consolidated </w:t>
            </w:r>
          </w:p>
          <w:p w:rsidR="00062EF4" w:rsidRPr="00C96F20" w:rsidRDefault="00062EF4" w:rsidP="004F3EEF">
            <w:pPr>
              <w:pBdr>
                <w:bottom w:val="single" w:sz="4" w:space="1" w:color="auto"/>
              </w:pBdr>
              <w:spacing w:line="320" w:lineRule="exact"/>
              <w:ind w:right="-36"/>
              <w:jc w:val="center"/>
              <w:rPr>
                <w:rFonts w:ascii="Arial" w:hAnsi="Arial"/>
                <w:sz w:val="18"/>
                <w:szCs w:val="18"/>
              </w:rPr>
            </w:pPr>
            <w:r w:rsidRPr="00C96F20">
              <w:rPr>
                <w:rFonts w:ascii="Arial" w:hAnsi="Arial"/>
                <w:sz w:val="18"/>
                <w:szCs w:val="18"/>
              </w:rPr>
              <w:t>financial statements</w:t>
            </w:r>
          </w:p>
        </w:tc>
      </w:tr>
      <w:tr w:rsidR="00062EF4" w:rsidRPr="00C96F20" w:rsidTr="004F3EEF">
        <w:tc>
          <w:tcPr>
            <w:tcW w:w="3852" w:type="dxa"/>
          </w:tcPr>
          <w:p w:rsidR="00062EF4" w:rsidRPr="00C96F20" w:rsidRDefault="00062EF4" w:rsidP="004F3EEF">
            <w:pPr>
              <w:spacing w:line="320" w:lineRule="exact"/>
              <w:ind w:right="-36"/>
              <w:jc w:val="center"/>
              <w:rPr>
                <w:rFonts w:ascii="Arial" w:hAnsi="Arial"/>
                <w:sz w:val="18"/>
                <w:szCs w:val="18"/>
              </w:rPr>
            </w:pPr>
          </w:p>
        </w:tc>
        <w:tc>
          <w:tcPr>
            <w:tcW w:w="797" w:type="dxa"/>
          </w:tcPr>
          <w:p w:rsidR="00062EF4" w:rsidRPr="00C96F20" w:rsidRDefault="00062EF4" w:rsidP="004F3EEF">
            <w:pPr>
              <w:spacing w:line="320" w:lineRule="exact"/>
              <w:ind w:right="-36"/>
              <w:jc w:val="center"/>
              <w:rPr>
                <w:rFonts w:ascii="Arial" w:hAnsi="Arial"/>
                <w:sz w:val="18"/>
                <w:szCs w:val="18"/>
                <w:u w:val="single"/>
              </w:rPr>
            </w:pPr>
          </w:p>
        </w:tc>
        <w:tc>
          <w:tcPr>
            <w:tcW w:w="1063" w:type="dxa"/>
          </w:tcPr>
          <w:p w:rsidR="00062EF4" w:rsidRPr="00C96F20" w:rsidRDefault="00062EF4" w:rsidP="004F3EEF">
            <w:pPr>
              <w:spacing w:line="320" w:lineRule="exact"/>
              <w:ind w:right="-36"/>
              <w:jc w:val="center"/>
              <w:rPr>
                <w:rFonts w:ascii="Arial" w:hAnsi="Arial"/>
                <w:sz w:val="18"/>
                <w:szCs w:val="18"/>
                <w:u w:val="single"/>
              </w:rPr>
            </w:pPr>
          </w:p>
        </w:tc>
        <w:tc>
          <w:tcPr>
            <w:tcW w:w="1329" w:type="dxa"/>
          </w:tcPr>
          <w:p w:rsidR="00062EF4" w:rsidRPr="00C96F20" w:rsidRDefault="005E35BD" w:rsidP="004F3EEF">
            <w:pPr>
              <w:pBdr>
                <w:bottom w:val="single" w:sz="4" w:space="1" w:color="auto"/>
              </w:pBdr>
              <w:spacing w:line="320" w:lineRule="exact"/>
              <w:ind w:right="-36"/>
              <w:jc w:val="center"/>
              <w:rPr>
                <w:rFonts w:ascii="Arial" w:hAnsi="Arial"/>
                <w:sz w:val="18"/>
                <w:szCs w:val="18"/>
              </w:rPr>
            </w:pPr>
            <w:r>
              <w:rPr>
                <w:rFonts w:ascii="Arial" w:hAnsi="Arial"/>
                <w:sz w:val="18"/>
                <w:szCs w:val="18"/>
              </w:rPr>
              <w:t>2016</w:t>
            </w:r>
          </w:p>
        </w:tc>
        <w:tc>
          <w:tcPr>
            <w:tcW w:w="1329" w:type="dxa"/>
          </w:tcPr>
          <w:p w:rsidR="00062EF4" w:rsidRPr="00C96F20" w:rsidRDefault="005E35BD" w:rsidP="004F3EEF">
            <w:pPr>
              <w:pBdr>
                <w:bottom w:val="single" w:sz="4" w:space="1" w:color="auto"/>
              </w:pBdr>
              <w:spacing w:line="320" w:lineRule="exact"/>
              <w:ind w:right="-36"/>
              <w:jc w:val="center"/>
              <w:rPr>
                <w:rFonts w:ascii="Arial" w:hAnsi="Arial"/>
                <w:sz w:val="18"/>
                <w:szCs w:val="18"/>
              </w:rPr>
            </w:pPr>
            <w:r>
              <w:rPr>
                <w:rFonts w:ascii="Arial" w:hAnsi="Arial"/>
                <w:sz w:val="18"/>
                <w:szCs w:val="18"/>
              </w:rPr>
              <w:t>2015</w:t>
            </w:r>
          </w:p>
        </w:tc>
      </w:tr>
      <w:tr w:rsidR="00062EF4" w:rsidRPr="00C96F20" w:rsidTr="004F3EEF">
        <w:tc>
          <w:tcPr>
            <w:tcW w:w="3852" w:type="dxa"/>
          </w:tcPr>
          <w:p w:rsidR="00062EF4" w:rsidRPr="00C96F20" w:rsidRDefault="00366136" w:rsidP="004F3EEF">
            <w:pPr>
              <w:tabs>
                <w:tab w:val="left" w:pos="162"/>
                <w:tab w:val="left" w:pos="597"/>
              </w:tabs>
              <w:spacing w:line="320" w:lineRule="exact"/>
              <w:ind w:left="522" w:right="-108"/>
              <w:jc w:val="both"/>
              <w:rPr>
                <w:rFonts w:ascii="Arial" w:hAnsi="Arial"/>
                <w:sz w:val="18"/>
                <w:szCs w:val="18"/>
              </w:rPr>
            </w:pPr>
            <w:r w:rsidRPr="00C96F20">
              <w:rPr>
                <w:rFonts w:ascii="Arial" w:hAnsi="Arial"/>
                <w:sz w:val="18"/>
                <w:szCs w:val="18"/>
              </w:rPr>
              <w:t>Payable:</w:t>
            </w:r>
          </w:p>
        </w:tc>
        <w:tc>
          <w:tcPr>
            <w:tcW w:w="797" w:type="dxa"/>
          </w:tcPr>
          <w:p w:rsidR="00062EF4" w:rsidRPr="00C96F20" w:rsidRDefault="00062EF4" w:rsidP="004F3EEF">
            <w:pPr>
              <w:tabs>
                <w:tab w:val="decimal" w:pos="792"/>
              </w:tabs>
              <w:spacing w:line="320" w:lineRule="exact"/>
              <w:ind w:right="-36"/>
              <w:rPr>
                <w:rFonts w:ascii="Arial" w:hAnsi="Arial"/>
                <w:sz w:val="18"/>
                <w:szCs w:val="18"/>
              </w:rPr>
            </w:pPr>
          </w:p>
        </w:tc>
        <w:tc>
          <w:tcPr>
            <w:tcW w:w="1063" w:type="dxa"/>
          </w:tcPr>
          <w:p w:rsidR="00062EF4" w:rsidRPr="00C96F20" w:rsidRDefault="00062EF4" w:rsidP="004F3EEF">
            <w:pPr>
              <w:tabs>
                <w:tab w:val="decimal" w:pos="792"/>
              </w:tabs>
              <w:spacing w:line="320" w:lineRule="exact"/>
              <w:ind w:right="-36"/>
              <w:rPr>
                <w:rFonts w:ascii="Arial" w:hAnsi="Arial"/>
                <w:sz w:val="18"/>
                <w:szCs w:val="18"/>
              </w:rPr>
            </w:pPr>
          </w:p>
        </w:tc>
        <w:tc>
          <w:tcPr>
            <w:tcW w:w="1329" w:type="dxa"/>
          </w:tcPr>
          <w:p w:rsidR="00062EF4" w:rsidRPr="00C96F20" w:rsidRDefault="00062EF4" w:rsidP="004F3EEF">
            <w:pPr>
              <w:tabs>
                <w:tab w:val="decimal" w:pos="882"/>
              </w:tabs>
              <w:spacing w:line="320" w:lineRule="exact"/>
              <w:ind w:right="-36"/>
              <w:rPr>
                <w:rFonts w:ascii="Arial" w:hAnsi="Arial"/>
                <w:sz w:val="18"/>
                <w:szCs w:val="18"/>
              </w:rPr>
            </w:pPr>
          </w:p>
        </w:tc>
        <w:tc>
          <w:tcPr>
            <w:tcW w:w="1329" w:type="dxa"/>
          </w:tcPr>
          <w:p w:rsidR="00062EF4" w:rsidRPr="00C96F20" w:rsidRDefault="00062EF4" w:rsidP="004F3EEF">
            <w:pPr>
              <w:tabs>
                <w:tab w:val="decimal" w:pos="882"/>
              </w:tabs>
              <w:spacing w:line="320" w:lineRule="exact"/>
              <w:ind w:right="-36"/>
              <w:rPr>
                <w:rFonts w:ascii="Arial" w:hAnsi="Arial"/>
                <w:sz w:val="18"/>
                <w:szCs w:val="18"/>
              </w:rPr>
            </w:pPr>
          </w:p>
        </w:tc>
      </w:tr>
      <w:tr w:rsidR="0067054B" w:rsidRPr="00C96F20" w:rsidTr="004F3EEF">
        <w:tc>
          <w:tcPr>
            <w:tcW w:w="3852" w:type="dxa"/>
          </w:tcPr>
          <w:p w:rsidR="0067054B" w:rsidRPr="00C96F20" w:rsidRDefault="0067054B" w:rsidP="004F3EEF">
            <w:pPr>
              <w:tabs>
                <w:tab w:val="left" w:pos="162"/>
                <w:tab w:val="left" w:pos="597"/>
              </w:tabs>
              <w:spacing w:line="320" w:lineRule="exact"/>
              <w:ind w:left="522" w:right="-108"/>
              <w:jc w:val="both"/>
              <w:rPr>
                <w:rFonts w:ascii="Arial" w:hAnsi="Arial"/>
                <w:sz w:val="18"/>
                <w:szCs w:val="18"/>
              </w:rPr>
            </w:pPr>
            <w:r w:rsidRPr="00C96F20">
              <w:rPr>
                <w:rFonts w:ascii="Arial" w:hAnsi="Arial"/>
                <w:sz w:val="18"/>
                <w:szCs w:val="18"/>
              </w:rPr>
              <w:t xml:space="preserve">   In up to 1 year</w:t>
            </w:r>
          </w:p>
        </w:tc>
        <w:tc>
          <w:tcPr>
            <w:tcW w:w="797" w:type="dxa"/>
          </w:tcPr>
          <w:p w:rsidR="0067054B" w:rsidRPr="00C96F20" w:rsidRDefault="0067054B" w:rsidP="004F3EEF">
            <w:pPr>
              <w:tabs>
                <w:tab w:val="decimal" w:pos="792"/>
              </w:tabs>
              <w:spacing w:line="320" w:lineRule="exact"/>
              <w:ind w:right="-36"/>
              <w:rPr>
                <w:rFonts w:ascii="Arial" w:hAnsi="Arial"/>
                <w:sz w:val="18"/>
                <w:szCs w:val="18"/>
              </w:rPr>
            </w:pPr>
          </w:p>
        </w:tc>
        <w:tc>
          <w:tcPr>
            <w:tcW w:w="1063" w:type="dxa"/>
          </w:tcPr>
          <w:p w:rsidR="0067054B" w:rsidRPr="00C96F20" w:rsidRDefault="0067054B" w:rsidP="004F3EEF">
            <w:pPr>
              <w:tabs>
                <w:tab w:val="decimal" w:pos="792"/>
              </w:tabs>
              <w:spacing w:line="320" w:lineRule="exact"/>
              <w:ind w:right="-36"/>
              <w:rPr>
                <w:rFonts w:ascii="Arial" w:hAnsi="Arial"/>
                <w:sz w:val="18"/>
                <w:szCs w:val="18"/>
              </w:rPr>
            </w:pPr>
          </w:p>
        </w:tc>
        <w:tc>
          <w:tcPr>
            <w:tcW w:w="1329" w:type="dxa"/>
          </w:tcPr>
          <w:p w:rsidR="0067054B" w:rsidRPr="00C96F20" w:rsidRDefault="00D42028" w:rsidP="004F3EEF">
            <w:pPr>
              <w:tabs>
                <w:tab w:val="decimal" w:pos="882"/>
              </w:tabs>
              <w:spacing w:line="320" w:lineRule="exact"/>
              <w:ind w:right="-36"/>
              <w:rPr>
                <w:rFonts w:ascii="Arial" w:hAnsi="Arial"/>
                <w:sz w:val="18"/>
                <w:szCs w:val="18"/>
              </w:rPr>
            </w:pPr>
            <w:r>
              <w:rPr>
                <w:rFonts w:ascii="Arial" w:hAnsi="Arial"/>
                <w:sz w:val="18"/>
                <w:szCs w:val="18"/>
              </w:rPr>
              <w:t>317</w:t>
            </w:r>
          </w:p>
        </w:tc>
        <w:tc>
          <w:tcPr>
            <w:tcW w:w="1329" w:type="dxa"/>
          </w:tcPr>
          <w:p w:rsidR="0067054B" w:rsidRPr="00C96F20" w:rsidRDefault="0067054B" w:rsidP="004E500B">
            <w:pPr>
              <w:tabs>
                <w:tab w:val="decimal" w:pos="882"/>
              </w:tabs>
              <w:spacing w:line="320" w:lineRule="exact"/>
              <w:ind w:right="-36"/>
              <w:rPr>
                <w:rFonts w:ascii="Arial" w:hAnsi="Arial"/>
                <w:sz w:val="18"/>
                <w:szCs w:val="18"/>
              </w:rPr>
            </w:pPr>
            <w:r w:rsidRPr="00C96F20">
              <w:rPr>
                <w:rFonts w:ascii="Arial" w:hAnsi="Arial"/>
                <w:sz w:val="18"/>
                <w:szCs w:val="18"/>
              </w:rPr>
              <w:t>317</w:t>
            </w:r>
          </w:p>
        </w:tc>
      </w:tr>
      <w:tr w:rsidR="0067054B" w:rsidRPr="00C96F20" w:rsidTr="004F3EEF">
        <w:tc>
          <w:tcPr>
            <w:tcW w:w="3852" w:type="dxa"/>
          </w:tcPr>
          <w:p w:rsidR="0067054B" w:rsidRPr="00C96F20" w:rsidRDefault="0067054B" w:rsidP="004F3EEF">
            <w:pPr>
              <w:tabs>
                <w:tab w:val="left" w:pos="162"/>
                <w:tab w:val="left" w:pos="597"/>
              </w:tabs>
              <w:spacing w:line="320" w:lineRule="exact"/>
              <w:ind w:left="522" w:right="-108"/>
              <w:jc w:val="both"/>
              <w:rPr>
                <w:rFonts w:ascii="Arial" w:hAnsi="Arial"/>
                <w:sz w:val="18"/>
                <w:szCs w:val="18"/>
              </w:rPr>
            </w:pPr>
            <w:r w:rsidRPr="00C96F20">
              <w:rPr>
                <w:rFonts w:ascii="Arial" w:hAnsi="Arial"/>
                <w:sz w:val="18"/>
                <w:szCs w:val="18"/>
              </w:rPr>
              <w:t xml:space="preserve">   In over 1 and up to 3 years</w:t>
            </w:r>
          </w:p>
        </w:tc>
        <w:tc>
          <w:tcPr>
            <w:tcW w:w="797" w:type="dxa"/>
          </w:tcPr>
          <w:p w:rsidR="0067054B" w:rsidRPr="00C96F20" w:rsidRDefault="0067054B" w:rsidP="004F3EEF">
            <w:pPr>
              <w:tabs>
                <w:tab w:val="decimal" w:pos="792"/>
              </w:tabs>
              <w:spacing w:line="320" w:lineRule="exact"/>
              <w:ind w:right="-36"/>
              <w:rPr>
                <w:rFonts w:ascii="Arial" w:hAnsi="Arial"/>
                <w:sz w:val="18"/>
                <w:szCs w:val="18"/>
              </w:rPr>
            </w:pPr>
          </w:p>
        </w:tc>
        <w:tc>
          <w:tcPr>
            <w:tcW w:w="1063" w:type="dxa"/>
          </w:tcPr>
          <w:p w:rsidR="0067054B" w:rsidRPr="00C96F20" w:rsidRDefault="0067054B" w:rsidP="004F3EEF">
            <w:pPr>
              <w:tabs>
                <w:tab w:val="decimal" w:pos="792"/>
              </w:tabs>
              <w:spacing w:line="320" w:lineRule="exact"/>
              <w:ind w:right="-36"/>
              <w:rPr>
                <w:rFonts w:ascii="Arial" w:hAnsi="Arial"/>
                <w:sz w:val="18"/>
                <w:szCs w:val="18"/>
              </w:rPr>
            </w:pPr>
          </w:p>
        </w:tc>
        <w:tc>
          <w:tcPr>
            <w:tcW w:w="1329" w:type="dxa"/>
          </w:tcPr>
          <w:p w:rsidR="0067054B" w:rsidRPr="00C96F20" w:rsidRDefault="00D42028" w:rsidP="004F3EEF">
            <w:pPr>
              <w:tabs>
                <w:tab w:val="decimal" w:pos="882"/>
              </w:tabs>
              <w:spacing w:line="320" w:lineRule="exact"/>
              <w:ind w:right="-36"/>
              <w:rPr>
                <w:rFonts w:ascii="Arial" w:hAnsi="Arial"/>
                <w:sz w:val="18"/>
                <w:szCs w:val="18"/>
              </w:rPr>
            </w:pPr>
            <w:r>
              <w:rPr>
                <w:rFonts w:ascii="Arial" w:hAnsi="Arial"/>
                <w:sz w:val="18"/>
                <w:szCs w:val="18"/>
              </w:rPr>
              <w:t>317</w:t>
            </w:r>
          </w:p>
        </w:tc>
        <w:tc>
          <w:tcPr>
            <w:tcW w:w="1329" w:type="dxa"/>
          </w:tcPr>
          <w:p w:rsidR="0067054B" w:rsidRPr="00C96F20" w:rsidRDefault="0067054B" w:rsidP="004E500B">
            <w:pPr>
              <w:tabs>
                <w:tab w:val="decimal" w:pos="882"/>
              </w:tabs>
              <w:spacing w:line="320" w:lineRule="exact"/>
              <w:ind w:right="-36"/>
              <w:rPr>
                <w:rFonts w:ascii="Arial" w:hAnsi="Arial"/>
                <w:sz w:val="18"/>
                <w:szCs w:val="18"/>
              </w:rPr>
            </w:pPr>
            <w:r w:rsidRPr="00C96F20">
              <w:rPr>
                <w:rFonts w:ascii="Arial" w:hAnsi="Arial"/>
                <w:sz w:val="18"/>
                <w:szCs w:val="18"/>
              </w:rPr>
              <w:t>633</w:t>
            </w:r>
          </w:p>
        </w:tc>
      </w:tr>
    </w:tbl>
    <w:p w:rsidR="00062EF4" w:rsidRDefault="00062EF4" w:rsidP="00062EF4">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Pr="0074628D">
        <w:rPr>
          <w:rFonts w:ascii="Arial" w:hAnsi="Arial"/>
          <w:sz w:val="22"/>
          <w:szCs w:val="22"/>
        </w:rPr>
        <w:t>36.1.</w:t>
      </w:r>
      <w:r>
        <w:rPr>
          <w:rFonts w:ascii="Arial" w:hAnsi="Arial"/>
          <w:sz w:val="22"/>
          <w:szCs w:val="22"/>
        </w:rPr>
        <w:t>4</w:t>
      </w:r>
      <w:r w:rsidRPr="0074628D">
        <w:rPr>
          <w:rFonts w:ascii="Arial" w:hAnsi="Arial"/>
          <w:sz w:val="22"/>
          <w:szCs w:val="22"/>
        </w:rPr>
        <w:tab/>
        <w:t xml:space="preserve">As at 31 December </w:t>
      </w:r>
      <w:r w:rsidR="005E35BD">
        <w:rPr>
          <w:rFonts w:ascii="Arial" w:hAnsi="Arial"/>
          <w:sz w:val="22"/>
          <w:szCs w:val="22"/>
        </w:rPr>
        <w:t>201</w:t>
      </w:r>
      <w:r w:rsidR="001211BF">
        <w:rPr>
          <w:rFonts w:ascii="Arial" w:hAnsi="Arial"/>
          <w:sz w:val="22"/>
          <w:szCs w:val="22"/>
        </w:rPr>
        <w:t>5</w:t>
      </w:r>
      <w:r w:rsidRPr="0074628D">
        <w:rPr>
          <w:rFonts w:ascii="Arial" w:hAnsi="Arial"/>
          <w:sz w:val="22"/>
          <w:szCs w:val="22"/>
        </w:rPr>
        <w:t xml:space="preserve">, the Company had outstanding commitment of Baht </w:t>
      </w:r>
      <w:r w:rsidR="001211BF">
        <w:rPr>
          <w:rFonts w:ascii="Arial" w:hAnsi="Arial"/>
          <w:sz w:val="22"/>
          <w:szCs w:val="22"/>
        </w:rPr>
        <w:t>90</w:t>
      </w:r>
      <w:r w:rsidRPr="0074628D">
        <w:rPr>
          <w:rFonts w:ascii="Arial" w:hAnsi="Arial"/>
          <w:sz w:val="22"/>
          <w:szCs w:val="22"/>
        </w:rPr>
        <w:t xml:space="preserve"> million in respect of uncalled portion of investments in L&amp;H Property Co</w:t>
      </w:r>
      <w:r w:rsidR="00891E7E">
        <w:rPr>
          <w:rFonts w:ascii="Arial" w:hAnsi="Arial"/>
          <w:sz w:val="22"/>
          <w:szCs w:val="22"/>
        </w:rPr>
        <w:t xml:space="preserve">., Ltd. and LH Mall &amp; Hotel Co., Ltd. Baht </w:t>
      </w:r>
      <w:r w:rsidR="001211BF">
        <w:rPr>
          <w:rFonts w:ascii="Arial" w:hAnsi="Arial"/>
          <w:sz w:val="22"/>
          <w:szCs w:val="22"/>
        </w:rPr>
        <w:t>759</w:t>
      </w:r>
      <w:r w:rsidR="00891E7E">
        <w:rPr>
          <w:rFonts w:ascii="Arial" w:hAnsi="Arial"/>
          <w:sz w:val="22"/>
          <w:szCs w:val="22"/>
        </w:rPr>
        <w:t xml:space="preserve"> million (</w:t>
      </w:r>
      <w:r w:rsidR="001211BF">
        <w:rPr>
          <w:rFonts w:ascii="Arial" w:hAnsi="Arial"/>
          <w:sz w:val="22"/>
          <w:szCs w:val="22"/>
        </w:rPr>
        <w:t>2016: Nil</w:t>
      </w:r>
      <w:r w:rsidR="00891E7E">
        <w:rPr>
          <w:rFonts w:ascii="Arial" w:hAnsi="Arial"/>
          <w:sz w:val="22"/>
          <w:szCs w:val="22"/>
        </w:rPr>
        <w:t>).</w:t>
      </w:r>
    </w:p>
    <w:p w:rsidR="00050FFF" w:rsidRDefault="00062EF4" w:rsidP="00062EF4">
      <w:pPr>
        <w:tabs>
          <w:tab w:val="left" w:pos="540"/>
        </w:tabs>
        <w:spacing w:before="120" w:after="120" w:line="380" w:lineRule="exact"/>
        <w:ind w:left="1267" w:right="-43" w:hanging="1267"/>
        <w:jc w:val="both"/>
        <w:rPr>
          <w:rFonts w:ascii="Arial" w:hAnsi="Arial"/>
          <w:sz w:val="22"/>
          <w:szCs w:val="22"/>
        </w:rPr>
      </w:pPr>
      <w:r>
        <w:rPr>
          <w:rFonts w:ascii="Arial" w:hAnsi="Arial"/>
          <w:sz w:val="22"/>
          <w:szCs w:val="22"/>
        </w:rPr>
        <w:tab/>
      </w:r>
    </w:p>
    <w:p w:rsidR="00050FFF" w:rsidRDefault="00050FFF" w:rsidP="00050FFF">
      <w:r>
        <w:br w:type="page"/>
      </w:r>
    </w:p>
    <w:p w:rsidR="00062EF4" w:rsidRPr="001251CF" w:rsidRDefault="00050FFF" w:rsidP="00062EF4">
      <w:pPr>
        <w:tabs>
          <w:tab w:val="left" w:pos="540"/>
        </w:tabs>
        <w:spacing w:before="120" w:after="120" w:line="380" w:lineRule="exact"/>
        <w:ind w:left="1267" w:right="-43" w:hanging="1267"/>
        <w:jc w:val="both"/>
        <w:rPr>
          <w:rFonts w:ascii="Arial" w:hAnsi="Arial"/>
          <w:sz w:val="22"/>
          <w:szCs w:val="22"/>
        </w:rPr>
      </w:pPr>
      <w:r>
        <w:rPr>
          <w:rFonts w:ascii="Arial" w:hAnsi="Arial"/>
          <w:sz w:val="22"/>
          <w:szCs w:val="22"/>
        </w:rPr>
        <w:lastRenderedPageBreak/>
        <w:tab/>
      </w:r>
      <w:r w:rsidR="00062EF4">
        <w:rPr>
          <w:rFonts w:ascii="Arial" w:hAnsi="Arial"/>
          <w:sz w:val="22"/>
          <w:szCs w:val="22"/>
        </w:rPr>
        <w:t>36</w:t>
      </w:r>
      <w:r w:rsidR="00366136">
        <w:rPr>
          <w:rFonts w:ascii="Arial" w:hAnsi="Arial"/>
          <w:sz w:val="22"/>
          <w:szCs w:val="22"/>
        </w:rPr>
        <w:t>.1.5</w:t>
      </w:r>
      <w:r w:rsidR="00062EF4" w:rsidRPr="001251CF">
        <w:rPr>
          <w:rFonts w:ascii="Arial" w:hAnsi="Arial"/>
          <w:sz w:val="22"/>
          <w:szCs w:val="22"/>
        </w:rPr>
        <w:tab/>
      </w:r>
      <w:r w:rsidR="00062EF4" w:rsidRPr="001251CF">
        <w:rPr>
          <w:rFonts w:ascii="Arial" w:hAnsi="Arial" w:cs="Arial"/>
          <w:sz w:val="22"/>
          <w:szCs w:val="22"/>
        </w:rPr>
        <w:t xml:space="preserve">As at </w:t>
      </w:r>
      <w:r w:rsidR="00062EF4" w:rsidRPr="001251CF">
        <w:rPr>
          <w:rFonts w:ascii="Arial" w:hAnsi="Arial"/>
          <w:sz w:val="22"/>
          <w:szCs w:val="22"/>
        </w:rPr>
        <w:t xml:space="preserve">31 December </w:t>
      </w:r>
      <w:r w:rsidR="005E35BD">
        <w:rPr>
          <w:rFonts w:ascii="Arial" w:hAnsi="Arial"/>
          <w:sz w:val="22"/>
          <w:szCs w:val="22"/>
        </w:rPr>
        <w:t>2016</w:t>
      </w:r>
      <w:r w:rsidR="00062EF4" w:rsidRPr="001251CF">
        <w:rPr>
          <w:rFonts w:ascii="Arial" w:hAnsi="Arial"/>
          <w:sz w:val="22"/>
          <w:szCs w:val="22"/>
        </w:rPr>
        <w:t xml:space="preserve"> and </w:t>
      </w:r>
      <w:r w:rsidR="005E35BD">
        <w:rPr>
          <w:rFonts w:ascii="Arial" w:hAnsi="Arial"/>
          <w:sz w:val="22"/>
          <w:szCs w:val="22"/>
        </w:rPr>
        <w:t>2015</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062EF4" w:rsidRPr="00C34068" w:rsidRDefault="00062EF4" w:rsidP="00062EF4">
      <w:pPr>
        <w:tabs>
          <w:tab w:val="left" w:pos="360"/>
          <w:tab w:val="left" w:pos="900"/>
        </w:tabs>
        <w:spacing w:line="320" w:lineRule="exact"/>
        <w:ind w:left="1627" w:right="-43" w:hanging="1627"/>
        <w:jc w:val="right"/>
        <w:rPr>
          <w:rFonts w:ascii="Arial" w:hAnsi="Arial"/>
          <w:sz w:val="18"/>
          <w:szCs w:val="18"/>
        </w:rPr>
      </w:pPr>
      <w:r w:rsidRPr="00C34068">
        <w:rPr>
          <w:rFonts w:ascii="Arial" w:hAnsi="Arial"/>
          <w:sz w:val="18"/>
          <w:szCs w:val="18"/>
        </w:rPr>
        <w:t>(Unit: Million Baht)</w:t>
      </w:r>
    </w:p>
    <w:tbl>
      <w:tblPr>
        <w:tblW w:w="8370" w:type="dxa"/>
        <w:tblInd w:w="918" w:type="dxa"/>
        <w:tblLayout w:type="fixed"/>
        <w:tblLook w:val="0000" w:firstRow="0" w:lastRow="0" w:firstColumn="0" w:lastColumn="0" w:noHBand="0" w:noVBand="0"/>
      </w:tblPr>
      <w:tblGrid>
        <w:gridCol w:w="3852"/>
        <w:gridCol w:w="797"/>
        <w:gridCol w:w="1063"/>
        <w:gridCol w:w="1329"/>
        <w:gridCol w:w="1329"/>
      </w:tblGrid>
      <w:tr w:rsidR="00062EF4" w:rsidRPr="001251CF" w:rsidTr="004F3EEF">
        <w:tc>
          <w:tcPr>
            <w:tcW w:w="3852" w:type="dxa"/>
          </w:tcPr>
          <w:p w:rsidR="00062EF4" w:rsidRPr="001251CF" w:rsidRDefault="00062EF4" w:rsidP="004F3EEF">
            <w:pPr>
              <w:spacing w:line="320" w:lineRule="exact"/>
              <w:ind w:right="-36"/>
              <w:jc w:val="center"/>
              <w:rPr>
                <w:rFonts w:ascii="Arial" w:hAnsi="Arial"/>
                <w:sz w:val="20"/>
                <w:szCs w:val="20"/>
              </w:rPr>
            </w:pPr>
          </w:p>
        </w:tc>
        <w:tc>
          <w:tcPr>
            <w:tcW w:w="1860" w:type="dxa"/>
            <w:gridSpan w:val="2"/>
          </w:tcPr>
          <w:p w:rsidR="00062EF4" w:rsidRPr="001251CF" w:rsidRDefault="00062EF4" w:rsidP="004F3EEF">
            <w:pPr>
              <w:spacing w:line="320" w:lineRule="exact"/>
              <w:ind w:right="-36"/>
              <w:jc w:val="center"/>
              <w:rPr>
                <w:rFonts w:ascii="Arial" w:hAnsi="Arial"/>
                <w:sz w:val="20"/>
                <w:szCs w:val="20"/>
                <w:cs/>
              </w:rPr>
            </w:pPr>
          </w:p>
        </w:tc>
        <w:tc>
          <w:tcPr>
            <w:tcW w:w="2658" w:type="dxa"/>
            <w:gridSpan w:val="2"/>
          </w:tcPr>
          <w:p w:rsidR="00062EF4" w:rsidRPr="001251CF" w:rsidRDefault="00062EF4" w:rsidP="004F3EEF">
            <w:pPr>
              <w:pBdr>
                <w:bottom w:val="single" w:sz="4" w:space="1" w:color="auto"/>
              </w:pBdr>
              <w:spacing w:line="320" w:lineRule="exact"/>
              <w:ind w:right="-36"/>
              <w:jc w:val="center"/>
              <w:rPr>
                <w:rFonts w:ascii="Arial" w:hAnsi="Arial"/>
                <w:sz w:val="20"/>
                <w:szCs w:val="20"/>
              </w:rPr>
            </w:pPr>
            <w:r w:rsidRPr="001251CF">
              <w:rPr>
                <w:rFonts w:ascii="Arial" w:hAnsi="Arial"/>
                <w:sz w:val="20"/>
                <w:szCs w:val="20"/>
              </w:rPr>
              <w:t xml:space="preserve">Consolidated and </w:t>
            </w:r>
            <w:r>
              <w:rPr>
                <w:rFonts w:ascii="Arial" w:hAnsi="Arial"/>
                <w:sz w:val="20"/>
                <w:szCs w:val="20"/>
              </w:rPr>
              <w:t>s</w:t>
            </w:r>
            <w:r w:rsidRPr="001251CF">
              <w:rPr>
                <w:rFonts w:ascii="Arial" w:hAnsi="Arial"/>
                <w:sz w:val="20"/>
                <w:szCs w:val="20"/>
              </w:rPr>
              <w:t>eparate                           financial statements</w:t>
            </w:r>
          </w:p>
        </w:tc>
      </w:tr>
      <w:tr w:rsidR="00062EF4" w:rsidRPr="001251CF" w:rsidTr="004F3EEF">
        <w:tc>
          <w:tcPr>
            <w:tcW w:w="3852" w:type="dxa"/>
          </w:tcPr>
          <w:p w:rsidR="00062EF4" w:rsidRPr="001251CF" w:rsidRDefault="00062EF4" w:rsidP="004F3EEF">
            <w:pPr>
              <w:spacing w:line="320" w:lineRule="exact"/>
              <w:ind w:right="-36"/>
              <w:jc w:val="center"/>
              <w:rPr>
                <w:rFonts w:ascii="Arial" w:hAnsi="Arial"/>
                <w:sz w:val="20"/>
                <w:szCs w:val="20"/>
              </w:rPr>
            </w:pPr>
          </w:p>
        </w:tc>
        <w:tc>
          <w:tcPr>
            <w:tcW w:w="797" w:type="dxa"/>
          </w:tcPr>
          <w:p w:rsidR="00062EF4" w:rsidRPr="001251CF" w:rsidRDefault="00062EF4" w:rsidP="004F3EEF">
            <w:pPr>
              <w:spacing w:line="320" w:lineRule="exact"/>
              <w:ind w:right="-36"/>
              <w:jc w:val="center"/>
              <w:rPr>
                <w:rFonts w:ascii="Arial" w:hAnsi="Arial"/>
                <w:sz w:val="20"/>
                <w:szCs w:val="20"/>
                <w:u w:val="single"/>
              </w:rPr>
            </w:pPr>
          </w:p>
        </w:tc>
        <w:tc>
          <w:tcPr>
            <w:tcW w:w="1063" w:type="dxa"/>
          </w:tcPr>
          <w:p w:rsidR="00062EF4" w:rsidRPr="001251CF" w:rsidRDefault="00062EF4" w:rsidP="004F3EEF">
            <w:pPr>
              <w:spacing w:line="320" w:lineRule="exact"/>
              <w:ind w:right="-36"/>
              <w:jc w:val="center"/>
              <w:rPr>
                <w:rFonts w:ascii="Arial" w:hAnsi="Arial"/>
                <w:sz w:val="20"/>
                <w:szCs w:val="20"/>
                <w:u w:val="single"/>
              </w:rPr>
            </w:pPr>
          </w:p>
        </w:tc>
        <w:tc>
          <w:tcPr>
            <w:tcW w:w="1329" w:type="dxa"/>
          </w:tcPr>
          <w:p w:rsidR="00062EF4" w:rsidRPr="001251CF" w:rsidRDefault="005E35BD" w:rsidP="004F3EEF">
            <w:pPr>
              <w:pBdr>
                <w:bottom w:val="single" w:sz="4" w:space="1" w:color="auto"/>
              </w:pBdr>
              <w:spacing w:line="320" w:lineRule="exact"/>
              <w:ind w:right="-36"/>
              <w:jc w:val="center"/>
              <w:rPr>
                <w:rFonts w:ascii="Arial" w:hAnsi="Arial"/>
                <w:sz w:val="20"/>
                <w:szCs w:val="20"/>
              </w:rPr>
            </w:pPr>
            <w:r>
              <w:rPr>
                <w:rFonts w:ascii="Arial" w:hAnsi="Arial"/>
                <w:sz w:val="20"/>
                <w:szCs w:val="20"/>
              </w:rPr>
              <w:t>2016</w:t>
            </w:r>
          </w:p>
        </w:tc>
        <w:tc>
          <w:tcPr>
            <w:tcW w:w="1329" w:type="dxa"/>
          </w:tcPr>
          <w:p w:rsidR="00062EF4" w:rsidRPr="001251CF" w:rsidRDefault="005E35BD" w:rsidP="004F3EEF">
            <w:pPr>
              <w:pBdr>
                <w:bottom w:val="single" w:sz="4" w:space="1" w:color="auto"/>
              </w:pBdr>
              <w:spacing w:line="320" w:lineRule="exact"/>
              <w:ind w:right="-36"/>
              <w:jc w:val="center"/>
              <w:rPr>
                <w:rFonts w:ascii="Arial" w:hAnsi="Arial"/>
                <w:sz w:val="20"/>
                <w:szCs w:val="20"/>
              </w:rPr>
            </w:pPr>
            <w:r>
              <w:rPr>
                <w:rFonts w:ascii="Arial" w:hAnsi="Arial"/>
                <w:sz w:val="20"/>
                <w:szCs w:val="20"/>
              </w:rPr>
              <w:t>2015</w:t>
            </w:r>
          </w:p>
        </w:tc>
      </w:tr>
      <w:tr w:rsidR="00062EF4" w:rsidRPr="001251CF" w:rsidTr="004F3EEF">
        <w:tc>
          <w:tcPr>
            <w:tcW w:w="3852" w:type="dxa"/>
          </w:tcPr>
          <w:p w:rsidR="00062EF4" w:rsidRPr="001251CF" w:rsidRDefault="00062EF4" w:rsidP="004F3EEF">
            <w:pPr>
              <w:tabs>
                <w:tab w:val="left" w:pos="162"/>
                <w:tab w:val="left" w:pos="597"/>
              </w:tabs>
              <w:spacing w:line="320" w:lineRule="exact"/>
              <w:ind w:left="522" w:right="-108"/>
              <w:jc w:val="both"/>
              <w:rPr>
                <w:rFonts w:ascii="Arial" w:hAnsi="Arial"/>
                <w:sz w:val="20"/>
                <w:szCs w:val="20"/>
              </w:rPr>
            </w:pPr>
            <w:r w:rsidRPr="001251CF">
              <w:rPr>
                <w:rFonts w:ascii="Arial" w:hAnsi="Arial"/>
                <w:sz w:val="20"/>
                <w:szCs w:val="20"/>
              </w:rPr>
              <w:t>Commitment to purchase of land</w:t>
            </w:r>
          </w:p>
        </w:tc>
        <w:tc>
          <w:tcPr>
            <w:tcW w:w="797" w:type="dxa"/>
          </w:tcPr>
          <w:p w:rsidR="00062EF4" w:rsidRPr="001251CF" w:rsidRDefault="00062EF4" w:rsidP="004F3EEF">
            <w:pPr>
              <w:tabs>
                <w:tab w:val="decimal" w:pos="792"/>
              </w:tabs>
              <w:spacing w:line="320" w:lineRule="exact"/>
              <w:ind w:right="-36"/>
              <w:rPr>
                <w:rFonts w:ascii="Arial" w:hAnsi="Arial"/>
                <w:sz w:val="20"/>
                <w:szCs w:val="20"/>
              </w:rPr>
            </w:pPr>
          </w:p>
        </w:tc>
        <w:tc>
          <w:tcPr>
            <w:tcW w:w="1063" w:type="dxa"/>
          </w:tcPr>
          <w:p w:rsidR="00062EF4" w:rsidRPr="001251CF" w:rsidRDefault="00062EF4" w:rsidP="004F3EEF">
            <w:pPr>
              <w:tabs>
                <w:tab w:val="decimal" w:pos="792"/>
              </w:tabs>
              <w:spacing w:line="320" w:lineRule="exact"/>
              <w:ind w:right="-36"/>
              <w:rPr>
                <w:rFonts w:ascii="Arial" w:hAnsi="Arial"/>
                <w:sz w:val="20"/>
                <w:szCs w:val="20"/>
              </w:rPr>
            </w:pPr>
          </w:p>
        </w:tc>
        <w:tc>
          <w:tcPr>
            <w:tcW w:w="1329" w:type="dxa"/>
          </w:tcPr>
          <w:p w:rsidR="00062EF4" w:rsidRPr="001251CF" w:rsidRDefault="00D42028" w:rsidP="004F3EEF">
            <w:pPr>
              <w:tabs>
                <w:tab w:val="decimal" w:pos="882"/>
              </w:tabs>
              <w:spacing w:line="320" w:lineRule="exact"/>
              <w:ind w:right="-36"/>
              <w:rPr>
                <w:rFonts w:ascii="Arial" w:hAnsi="Arial"/>
                <w:sz w:val="20"/>
                <w:szCs w:val="20"/>
              </w:rPr>
            </w:pPr>
            <w:r>
              <w:rPr>
                <w:rFonts w:ascii="Arial" w:hAnsi="Arial"/>
                <w:sz w:val="20"/>
                <w:szCs w:val="20"/>
              </w:rPr>
              <w:t>2,380</w:t>
            </w:r>
          </w:p>
        </w:tc>
        <w:tc>
          <w:tcPr>
            <w:tcW w:w="1329" w:type="dxa"/>
          </w:tcPr>
          <w:p w:rsidR="00062EF4" w:rsidRPr="001251CF" w:rsidRDefault="0067054B" w:rsidP="004F3EEF">
            <w:pPr>
              <w:tabs>
                <w:tab w:val="decimal" w:pos="882"/>
              </w:tabs>
              <w:spacing w:line="320" w:lineRule="exact"/>
              <w:ind w:right="-36"/>
              <w:rPr>
                <w:rFonts w:ascii="Arial" w:hAnsi="Arial"/>
                <w:sz w:val="20"/>
                <w:szCs w:val="20"/>
              </w:rPr>
            </w:pPr>
            <w:r w:rsidRPr="008C1C3D">
              <w:rPr>
                <w:rFonts w:ascii="Arial" w:hAnsi="Arial"/>
                <w:sz w:val="20"/>
                <w:szCs w:val="20"/>
              </w:rPr>
              <w:t>582</w:t>
            </w:r>
          </w:p>
        </w:tc>
      </w:tr>
    </w:tbl>
    <w:p w:rsidR="00062EF4" w:rsidRDefault="00062EF4" w:rsidP="00062EF4">
      <w:pPr>
        <w:tabs>
          <w:tab w:val="left" w:pos="540"/>
          <w:tab w:val="left" w:pos="900"/>
        </w:tabs>
        <w:spacing w:before="240" w:after="240" w:line="380" w:lineRule="exact"/>
        <w:ind w:left="1440" w:right="-43" w:hanging="1440"/>
        <w:jc w:val="both"/>
        <w:rPr>
          <w:rFonts w:ascii="Arial" w:hAnsi="Arial"/>
          <w:sz w:val="22"/>
          <w:szCs w:val="22"/>
        </w:rPr>
      </w:pPr>
      <w:r>
        <w:rPr>
          <w:rFonts w:ascii="Arial" w:hAnsi="Arial"/>
          <w:sz w:val="22"/>
          <w:szCs w:val="22"/>
        </w:rPr>
        <w:tab/>
        <w:t>36</w:t>
      </w:r>
      <w:r w:rsidRPr="001251CF">
        <w:rPr>
          <w:rFonts w:ascii="Arial" w:hAnsi="Arial"/>
          <w:sz w:val="22"/>
          <w:szCs w:val="22"/>
        </w:rPr>
        <w:t>.1.</w:t>
      </w:r>
      <w:r w:rsidR="00366136">
        <w:rPr>
          <w:rFonts w:ascii="Arial" w:hAnsi="Arial"/>
          <w:sz w:val="22"/>
          <w:szCs w:val="22"/>
        </w:rPr>
        <w:t>6</w:t>
      </w:r>
      <w:r w:rsidRPr="001251CF">
        <w:rPr>
          <w:rFonts w:ascii="Arial" w:hAnsi="Arial"/>
          <w:sz w:val="22"/>
          <w:szCs w:val="22"/>
        </w:rPr>
        <w:tab/>
        <w:t>Obligation and commitment to complete projects on hand</w:t>
      </w:r>
    </w:p>
    <w:p w:rsidR="00886EA2" w:rsidRPr="00C34068" w:rsidRDefault="00886EA2" w:rsidP="00886EA2">
      <w:pPr>
        <w:tabs>
          <w:tab w:val="left" w:pos="360"/>
          <w:tab w:val="left" w:pos="900"/>
        </w:tabs>
        <w:spacing w:line="320" w:lineRule="exact"/>
        <w:ind w:left="1627" w:right="-43" w:hanging="1627"/>
        <w:jc w:val="right"/>
        <w:rPr>
          <w:rFonts w:ascii="Arial" w:hAnsi="Arial"/>
          <w:sz w:val="18"/>
          <w:szCs w:val="18"/>
        </w:rPr>
      </w:pPr>
      <w:r w:rsidRPr="00C34068">
        <w:rPr>
          <w:rFonts w:ascii="Arial" w:hAnsi="Arial"/>
          <w:sz w:val="18"/>
          <w:szCs w:val="18"/>
        </w:rPr>
        <w:t>(Unit: Million Baht)</w:t>
      </w:r>
    </w:p>
    <w:tbl>
      <w:tblPr>
        <w:tblW w:w="8010" w:type="dxa"/>
        <w:tblInd w:w="1458" w:type="dxa"/>
        <w:tblLayout w:type="fixed"/>
        <w:tblLook w:val="0000" w:firstRow="0" w:lastRow="0" w:firstColumn="0" w:lastColumn="0" w:noHBand="0" w:noVBand="0"/>
      </w:tblPr>
      <w:tblGrid>
        <w:gridCol w:w="3510"/>
        <w:gridCol w:w="1170"/>
        <w:gridCol w:w="1170"/>
        <w:gridCol w:w="1080"/>
        <w:gridCol w:w="1080"/>
      </w:tblGrid>
      <w:tr w:rsidR="00062EF4" w:rsidRPr="00D10D1A" w:rsidTr="004F3EEF">
        <w:tc>
          <w:tcPr>
            <w:tcW w:w="3510" w:type="dxa"/>
          </w:tcPr>
          <w:p w:rsidR="00062EF4" w:rsidRPr="00D10D1A" w:rsidRDefault="00062EF4" w:rsidP="004F3EEF">
            <w:pPr>
              <w:spacing w:line="300" w:lineRule="exact"/>
              <w:ind w:right="-36"/>
              <w:jc w:val="center"/>
              <w:rPr>
                <w:rFonts w:ascii="Arial" w:hAnsi="Arial"/>
                <w:sz w:val="18"/>
                <w:szCs w:val="18"/>
              </w:rPr>
            </w:pPr>
          </w:p>
        </w:tc>
        <w:tc>
          <w:tcPr>
            <w:tcW w:w="2340" w:type="dxa"/>
            <w:gridSpan w:val="2"/>
          </w:tcPr>
          <w:p w:rsidR="00062EF4" w:rsidRPr="00D10D1A" w:rsidRDefault="00062EF4" w:rsidP="004F3EEF">
            <w:pPr>
              <w:pBdr>
                <w:bottom w:val="single" w:sz="4" w:space="1" w:color="auto"/>
              </w:pBdr>
              <w:spacing w:line="300" w:lineRule="exact"/>
              <w:ind w:right="-36"/>
              <w:jc w:val="center"/>
              <w:rPr>
                <w:rFonts w:ascii="Arial" w:hAnsi="Arial"/>
                <w:sz w:val="18"/>
                <w:szCs w:val="18"/>
                <w:cs/>
              </w:rPr>
            </w:pPr>
            <w:r w:rsidRPr="00D10D1A">
              <w:rPr>
                <w:rFonts w:ascii="Arial" w:hAnsi="Arial"/>
                <w:sz w:val="18"/>
                <w:szCs w:val="18"/>
              </w:rPr>
              <w:t>Consolidated                        financial statements</w:t>
            </w:r>
          </w:p>
        </w:tc>
        <w:tc>
          <w:tcPr>
            <w:tcW w:w="2160" w:type="dxa"/>
            <w:gridSpan w:val="2"/>
          </w:tcPr>
          <w:p w:rsidR="00062EF4" w:rsidRPr="00D10D1A" w:rsidRDefault="00062EF4" w:rsidP="004F3EEF">
            <w:pPr>
              <w:pBdr>
                <w:bottom w:val="single" w:sz="4" w:space="1" w:color="auto"/>
              </w:pBdr>
              <w:spacing w:line="300" w:lineRule="exact"/>
              <w:ind w:right="-36"/>
              <w:jc w:val="center"/>
              <w:rPr>
                <w:rFonts w:ascii="Arial" w:hAnsi="Arial"/>
                <w:sz w:val="18"/>
                <w:szCs w:val="18"/>
              </w:rPr>
            </w:pPr>
            <w:r w:rsidRPr="00D10D1A">
              <w:rPr>
                <w:rFonts w:ascii="Arial" w:hAnsi="Arial"/>
                <w:sz w:val="18"/>
                <w:szCs w:val="18"/>
              </w:rPr>
              <w:t>Separate                           financial statements</w:t>
            </w:r>
          </w:p>
        </w:tc>
      </w:tr>
      <w:tr w:rsidR="00062EF4" w:rsidRPr="00D10D1A" w:rsidTr="004F3EEF">
        <w:tc>
          <w:tcPr>
            <w:tcW w:w="3510" w:type="dxa"/>
          </w:tcPr>
          <w:p w:rsidR="00062EF4" w:rsidRPr="00D10D1A" w:rsidRDefault="00062EF4" w:rsidP="004F3EEF">
            <w:pPr>
              <w:spacing w:line="300" w:lineRule="exact"/>
              <w:ind w:right="-36"/>
              <w:jc w:val="center"/>
              <w:rPr>
                <w:rFonts w:ascii="Arial" w:hAnsi="Arial"/>
                <w:sz w:val="18"/>
                <w:szCs w:val="18"/>
              </w:rPr>
            </w:pPr>
          </w:p>
        </w:tc>
        <w:tc>
          <w:tcPr>
            <w:tcW w:w="1170" w:type="dxa"/>
          </w:tcPr>
          <w:p w:rsidR="00062EF4" w:rsidRPr="00D10D1A" w:rsidRDefault="005E35BD" w:rsidP="004F3EEF">
            <w:pPr>
              <w:pBdr>
                <w:bottom w:val="single" w:sz="4" w:space="1" w:color="auto"/>
              </w:pBdr>
              <w:spacing w:line="300" w:lineRule="exact"/>
              <w:ind w:right="-36"/>
              <w:jc w:val="center"/>
              <w:rPr>
                <w:rFonts w:ascii="Arial" w:hAnsi="Arial"/>
                <w:sz w:val="18"/>
                <w:szCs w:val="18"/>
                <w:cs/>
              </w:rPr>
            </w:pPr>
            <w:r>
              <w:rPr>
                <w:rFonts w:ascii="Arial" w:hAnsi="Arial"/>
                <w:sz w:val="18"/>
                <w:szCs w:val="18"/>
              </w:rPr>
              <w:t>2016</w:t>
            </w:r>
          </w:p>
        </w:tc>
        <w:tc>
          <w:tcPr>
            <w:tcW w:w="1170" w:type="dxa"/>
          </w:tcPr>
          <w:p w:rsidR="00062EF4" w:rsidRPr="00D10D1A" w:rsidRDefault="005E35BD" w:rsidP="004F3EEF">
            <w:pPr>
              <w:pBdr>
                <w:bottom w:val="single" w:sz="4" w:space="1" w:color="auto"/>
              </w:pBdr>
              <w:spacing w:line="300" w:lineRule="exact"/>
              <w:ind w:right="-36"/>
              <w:jc w:val="center"/>
              <w:rPr>
                <w:rFonts w:ascii="Arial" w:hAnsi="Arial"/>
                <w:sz w:val="18"/>
                <w:szCs w:val="18"/>
                <w:cs/>
              </w:rPr>
            </w:pPr>
            <w:r>
              <w:rPr>
                <w:rFonts w:ascii="Arial" w:hAnsi="Arial"/>
                <w:sz w:val="18"/>
                <w:szCs w:val="18"/>
              </w:rPr>
              <w:t>2015</w:t>
            </w:r>
          </w:p>
        </w:tc>
        <w:tc>
          <w:tcPr>
            <w:tcW w:w="1080" w:type="dxa"/>
          </w:tcPr>
          <w:p w:rsidR="00062EF4" w:rsidRPr="00D10D1A" w:rsidRDefault="005E35BD" w:rsidP="004F3EEF">
            <w:pPr>
              <w:pBdr>
                <w:bottom w:val="single" w:sz="4" w:space="1" w:color="auto"/>
              </w:pBdr>
              <w:spacing w:line="300" w:lineRule="exact"/>
              <w:ind w:right="-36"/>
              <w:jc w:val="center"/>
              <w:rPr>
                <w:rFonts w:ascii="Arial" w:hAnsi="Arial"/>
                <w:sz w:val="18"/>
                <w:szCs w:val="18"/>
                <w:cs/>
              </w:rPr>
            </w:pPr>
            <w:r>
              <w:rPr>
                <w:rFonts w:ascii="Arial" w:hAnsi="Arial"/>
                <w:sz w:val="18"/>
                <w:szCs w:val="18"/>
              </w:rPr>
              <w:t>2016</w:t>
            </w:r>
          </w:p>
        </w:tc>
        <w:tc>
          <w:tcPr>
            <w:tcW w:w="1080" w:type="dxa"/>
          </w:tcPr>
          <w:p w:rsidR="00062EF4" w:rsidRPr="00D10D1A" w:rsidRDefault="005E35BD" w:rsidP="004F3EEF">
            <w:pPr>
              <w:pBdr>
                <w:bottom w:val="single" w:sz="4" w:space="1" w:color="auto"/>
              </w:pBdr>
              <w:spacing w:line="300" w:lineRule="exact"/>
              <w:ind w:right="-36"/>
              <w:jc w:val="center"/>
              <w:rPr>
                <w:rFonts w:ascii="Arial" w:hAnsi="Arial"/>
                <w:sz w:val="18"/>
                <w:szCs w:val="18"/>
                <w:cs/>
              </w:rPr>
            </w:pPr>
            <w:r>
              <w:rPr>
                <w:rFonts w:ascii="Arial" w:hAnsi="Arial"/>
                <w:sz w:val="18"/>
                <w:szCs w:val="18"/>
              </w:rPr>
              <w:t>2015</w:t>
            </w:r>
          </w:p>
        </w:tc>
      </w:tr>
      <w:tr w:rsidR="001211BF" w:rsidRPr="00D10D1A" w:rsidTr="001211BF">
        <w:tc>
          <w:tcPr>
            <w:tcW w:w="3510" w:type="dxa"/>
          </w:tcPr>
          <w:p w:rsidR="001211BF" w:rsidRPr="00D10D1A" w:rsidRDefault="001211BF" w:rsidP="001211BF">
            <w:pPr>
              <w:tabs>
                <w:tab w:val="left" w:pos="162"/>
                <w:tab w:val="left" w:pos="312"/>
                <w:tab w:val="left" w:pos="432"/>
                <w:tab w:val="left" w:pos="597"/>
              </w:tabs>
              <w:spacing w:line="300" w:lineRule="exact"/>
              <w:ind w:right="-18"/>
              <w:rPr>
                <w:rFonts w:ascii="Arial" w:hAnsi="Arial"/>
                <w:sz w:val="18"/>
                <w:szCs w:val="18"/>
              </w:rPr>
            </w:pPr>
            <w:r w:rsidRPr="00D10D1A">
              <w:rPr>
                <w:rFonts w:ascii="Arial" w:hAnsi="Arial"/>
                <w:sz w:val="18"/>
                <w:szCs w:val="18"/>
              </w:rPr>
              <w:t xml:space="preserve">Number of projects on hand at </w:t>
            </w:r>
          </w:p>
        </w:tc>
        <w:tc>
          <w:tcPr>
            <w:tcW w:w="1170" w:type="dxa"/>
          </w:tcPr>
          <w:p w:rsidR="001211BF" w:rsidRPr="00D10D1A" w:rsidRDefault="001211BF" w:rsidP="001211BF">
            <w:pPr>
              <w:tabs>
                <w:tab w:val="decimal" w:pos="792"/>
              </w:tabs>
              <w:spacing w:line="300" w:lineRule="exact"/>
              <w:ind w:right="-36"/>
              <w:rPr>
                <w:rFonts w:ascii="Arial" w:hAnsi="Arial"/>
                <w:sz w:val="18"/>
                <w:szCs w:val="18"/>
              </w:rPr>
            </w:pPr>
          </w:p>
        </w:tc>
        <w:tc>
          <w:tcPr>
            <w:tcW w:w="1170" w:type="dxa"/>
          </w:tcPr>
          <w:p w:rsidR="001211BF" w:rsidRPr="00D10D1A" w:rsidRDefault="001211BF" w:rsidP="001211BF">
            <w:pPr>
              <w:tabs>
                <w:tab w:val="decimal" w:pos="792"/>
              </w:tabs>
              <w:spacing w:line="300" w:lineRule="exact"/>
              <w:ind w:right="-36"/>
              <w:rPr>
                <w:rFonts w:ascii="Arial" w:hAnsi="Arial"/>
                <w:sz w:val="18"/>
                <w:szCs w:val="18"/>
              </w:rPr>
            </w:pPr>
          </w:p>
        </w:tc>
        <w:tc>
          <w:tcPr>
            <w:tcW w:w="1080" w:type="dxa"/>
          </w:tcPr>
          <w:p w:rsidR="001211BF" w:rsidRPr="00D10D1A" w:rsidRDefault="001211BF" w:rsidP="001211BF">
            <w:pPr>
              <w:tabs>
                <w:tab w:val="decimal" w:pos="792"/>
              </w:tabs>
              <w:spacing w:line="300" w:lineRule="exact"/>
              <w:ind w:right="-36"/>
              <w:rPr>
                <w:rFonts w:ascii="Arial" w:hAnsi="Arial"/>
                <w:sz w:val="18"/>
                <w:szCs w:val="18"/>
              </w:rPr>
            </w:pPr>
          </w:p>
        </w:tc>
        <w:tc>
          <w:tcPr>
            <w:tcW w:w="1080" w:type="dxa"/>
          </w:tcPr>
          <w:p w:rsidR="001211BF" w:rsidRPr="00D10D1A" w:rsidRDefault="001211BF" w:rsidP="001211BF">
            <w:pPr>
              <w:tabs>
                <w:tab w:val="decimal" w:pos="792"/>
              </w:tabs>
              <w:spacing w:line="300" w:lineRule="exact"/>
              <w:ind w:right="-36"/>
              <w:rPr>
                <w:rFonts w:ascii="Arial" w:hAnsi="Arial"/>
                <w:sz w:val="18"/>
                <w:szCs w:val="18"/>
              </w:rPr>
            </w:pPr>
          </w:p>
        </w:tc>
      </w:tr>
      <w:tr w:rsidR="001211BF" w:rsidRPr="00D10D1A" w:rsidTr="001211BF">
        <w:tc>
          <w:tcPr>
            <w:tcW w:w="3510" w:type="dxa"/>
          </w:tcPr>
          <w:p w:rsidR="001211BF" w:rsidRPr="00D10D1A" w:rsidRDefault="001211BF" w:rsidP="001211BF">
            <w:pPr>
              <w:tabs>
                <w:tab w:val="left" w:pos="162"/>
                <w:tab w:val="left" w:pos="312"/>
                <w:tab w:val="left" w:pos="432"/>
                <w:tab w:val="left" w:pos="597"/>
              </w:tabs>
              <w:spacing w:line="300" w:lineRule="exact"/>
              <w:ind w:right="-18"/>
              <w:rPr>
                <w:rFonts w:ascii="Arial" w:hAnsi="Arial"/>
                <w:sz w:val="18"/>
                <w:szCs w:val="18"/>
              </w:rPr>
            </w:pPr>
            <w:r>
              <w:rPr>
                <w:rFonts w:ascii="Arial" w:hAnsi="Arial"/>
                <w:sz w:val="18"/>
                <w:szCs w:val="18"/>
              </w:rPr>
              <w:tab/>
            </w:r>
            <w:r w:rsidRPr="00D10D1A">
              <w:rPr>
                <w:rFonts w:ascii="Arial" w:hAnsi="Arial"/>
                <w:sz w:val="18"/>
                <w:szCs w:val="18"/>
              </w:rPr>
              <w:t>beginning of year</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66</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64</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58</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54</w:t>
            </w:r>
          </w:p>
        </w:tc>
      </w:tr>
      <w:tr w:rsidR="001211BF" w:rsidRPr="00D10D1A" w:rsidTr="001211BF">
        <w:tc>
          <w:tcPr>
            <w:tcW w:w="3510" w:type="dxa"/>
          </w:tcPr>
          <w:p w:rsidR="001211BF" w:rsidRPr="00D10D1A" w:rsidRDefault="001211BF" w:rsidP="001211BF">
            <w:pPr>
              <w:tabs>
                <w:tab w:val="left" w:pos="162"/>
                <w:tab w:val="left" w:pos="312"/>
                <w:tab w:val="left" w:pos="432"/>
                <w:tab w:val="left" w:pos="597"/>
              </w:tabs>
              <w:spacing w:line="300" w:lineRule="exact"/>
              <w:ind w:right="-108"/>
              <w:jc w:val="both"/>
              <w:rPr>
                <w:rFonts w:ascii="Arial" w:hAnsi="Arial"/>
                <w:sz w:val="18"/>
                <w:szCs w:val="18"/>
              </w:rPr>
            </w:pPr>
            <w:r w:rsidRPr="00D10D1A">
              <w:rPr>
                <w:rFonts w:ascii="Arial" w:hAnsi="Arial"/>
                <w:sz w:val="18"/>
                <w:szCs w:val="18"/>
              </w:rPr>
              <w:t>Number of closed projects during year</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(11)</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w:t>
            </w:r>
            <w:r>
              <w:rPr>
                <w:rFonts w:ascii="Arial" w:hAnsi="Arial"/>
                <w:sz w:val="18"/>
                <w:szCs w:val="18"/>
              </w:rPr>
              <w:t>10</w:t>
            </w:r>
            <w:r w:rsidRPr="008C1C3D">
              <w:rPr>
                <w:rFonts w:ascii="Arial" w:hAnsi="Arial"/>
                <w:sz w:val="18"/>
                <w:szCs w:val="18"/>
              </w:rPr>
              <w:t>)</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(10)</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(8</w:t>
            </w:r>
            <w:r w:rsidRPr="008C1C3D">
              <w:rPr>
                <w:rFonts w:ascii="Arial" w:hAnsi="Arial"/>
                <w:sz w:val="18"/>
                <w:szCs w:val="18"/>
              </w:rPr>
              <w:t>)</w:t>
            </w: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jc w:val="both"/>
              <w:rPr>
                <w:rFonts w:ascii="Arial" w:hAnsi="Arial"/>
                <w:sz w:val="18"/>
                <w:szCs w:val="18"/>
              </w:rPr>
            </w:pPr>
            <w:r w:rsidRPr="00D10D1A">
              <w:rPr>
                <w:rFonts w:ascii="Arial" w:hAnsi="Arial"/>
                <w:sz w:val="18"/>
                <w:szCs w:val="18"/>
              </w:rPr>
              <w:t>Number of new projects during year</w:t>
            </w:r>
          </w:p>
        </w:tc>
        <w:tc>
          <w:tcPr>
            <w:tcW w:w="1170" w:type="dxa"/>
          </w:tcPr>
          <w:p w:rsidR="001211BF" w:rsidRPr="008C1C3D" w:rsidRDefault="001211BF" w:rsidP="001211BF">
            <w:pPr>
              <w:pBdr>
                <w:bottom w:val="single" w:sz="4" w:space="1" w:color="auto"/>
              </w:pBdr>
              <w:tabs>
                <w:tab w:val="decimal" w:pos="792"/>
              </w:tabs>
              <w:spacing w:line="300" w:lineRule="exact"/>
              <w:ind w:right="-36"/>
              <w:rPr>
                <w:rFonts w:ascii="Arial" w:hAnsi="Arial"/>
                <w:sz w:val="18"/>
                <w:szCs w:val="18"/>
              </w:rPr>
            </w:pPr>
            <w:r>
              <w:rPr>
                <w:rFonts w:ascii="Arial" w:hAnsi="Arial"/>
                <w:sz w:val="18"/>
                <w:szCs w:val="18"/>
              </w:rPr>
              <w:t>12</w:t>
            </w:r>
          </w:p>
        </w:tc>
        <w:tc>
          <w:tcPr>
            <w:tcW w:w="1170" w:type="dxa"/>
          </w:tcPr>
          <w:p w:rsidR="001211BF" w:rsidRPr="008C1C3D" w:rsidRDefault="001211BF" w:rsidP="001211BF">
            <w:pPr>
              <w:pBdr>
                <w:bottom w:val="single" w:sz="4" w:space="1" w:color="auto"/>
              </w:pBdr>
              <w:tabs>
                <w:tab w:val="decimal" w:pos="792"/>
              </w:tabs>
              <w:spacing w:line="300" w:lineRule="exact"/>
              <w:ind w:right="-36"/>
              <w:rPr>
                <w:rFonts w:ascii="Arial" w:hAnsi="Arial"/>
                <w:sz w:val="18"/>
                <w:szCs w:val="18"/>
              </w:rPr>
            </w:pPr>
            <w:r w:rsidRPr="008C1C3D">
              <w:rPr>
                <w:rFonts w:ascii="Arial" w:hAnsi="Arial"/>
                <w:sz w:val="18"/>
                <w:szCs w:val="18"/>
              </w:rPr>
              <w:t>12</w:t>
            </w:r>
          </w:p>
        </w:tc>
        <w:tc>
          <w:tcPr>
            <w:tcW w:w="1080" w:type="dxa"/>
          </w:tcPr>
          <w:p w:rsidR="001211BF" w:rsidRPr="008C1C3D" w:rsidRDefault="001211BF" w:rsidP="001211BF">
            <w:pPr>
              <w:pBdr>
                <w:bottom w:val="single" w:sz="4" w:space="1" w:color="auto"/>
              </w:pBdr>
              <w:tabs>
                <w:tab w:val="decimal" w:pos="792"/>
              </w:tabs>
              <w:spacing w:line="300" w:lineRule="exact"/>
              <w:ind w:right="-36"/>
              <w:rPr>
                <w:rFonts w:ascii="Arial" w:hAnsi="Arial"/>
                <w:sz w:val="18"/>
                <w:szCs w:val="18"/>
              </w:rPr>
            </w:pPr>
            <w:r>
              <w:rPr>
                <w:rFonts w:ascii="Arial" w:hAnsi="Arial"/>
                <w:sz w:val="18"/>
                <w:szCs w:val="18"/>
              </w:rPr>
              <w:t>12</w:t>
            </w:r>
          </w:p>
        </w:tc>
        <w:tc>
          <w:tcPr>
            <w:tcW w:w="1080" w:type="dxa"/>
          </w:tcPr>
          <w:p w:rsidR="001211BF" w:rsidRPr="008C1C3D" w:rsidRDefault="001211BF" w:rsidP="001211BF">
            <w:pPr>
              <w:pBdr>
                <w:bottom w:val="single" w:sz="4" w:space="1" w:color="auto"/>
              </w:pBdr>
              <w:tabs>
                <w:tab w:val="decimal" w:pos="792"/>
              </w:tabs>
              <w:spacing w:line="300" w:lineRule="exact"/>
              <w:ind w:right="-36"/>
              <w:rPr>
                <w:rFonts w:ascii="Arial" w:hAnsi="Arial"/>
                <w:sz w:val="18"/>
                <w:szCs w:val="18"/>
              </w:rPr>
            </w:pPr>
            <w:r w:rsidRPr="008C1C3D">
              <w:rPr>
                <w:rFonts w:ascii="Arial" w:hAnsi="Arial"/>
                <w:sz w:val="18"/>
                <w:szCs w:val="18"/>
              </w:rPr>
              <w:t>12</w:t>
            </w: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jc w:val="both"/>
              <w:rPr>
                <w:rFonts w:ascii="Arial" w:hAnsi="Arial"/>
                <w:sz w:val="18"/>
                <w:szCs w:val="18"/>
              </w:rPr>
            </w:pPr>
            <w:r w:rsidRPr="00D10D1A">
              <w:rPr>
                <w:rFonts w:ascii="Arial" w:hAnsi="Arial"/>
                <w:sz w:val="18"/>
                <w:szCs w:val="18"/>
              </w:rPr>
              <w:t>Number of projects on hand at end of year</w:t>
            </w:r>
          </w:p>
        </w:tc>
        <w:tc>
          <w:tcPr>
            <w:tcW w:w="1170" w:type="dxa"/>
          </w:tcPr>
          <w:p w:rsidR="001211BF" w:rsidRPr="008C1C3D" w:rsidRDefault="001211BF" w:rsidP="001211BF">
            <w:pPr>
              <w:pBdr>
                <w:bottom w:val="double" w:sz="4" w:space="1" w:color="auto"/>
              </w:pBdr>
              <w:tabs>
                <w:tab w:val="decimal" w:pos="792"/>
              </w:tabs>
              <w:spacing w:line="300" w:lineRule="exact"/>
              <w:ind w:right="-36"/>
              <w:rPr>
                <w:rFonts w:ascii="Arial" w:hAnsi="Arial"/>
                <w:sz w:val="18"/>
                <w:szCs w:val="18"/>
              </w:rPr>
            </w:pPr>
            <w:r>
              <w:rPr>
                <w:rFonts w:ascii="Arial" w:hAnsi="Arial"/>
                <w:sz w:val="18"/>
                <w:szCs w:val="18"/>
              </w:rPr>
              <w:t>67</w:t>
            </w:r>
          </w:p>
        </w:tc>
        <w:tc>
          <w:tcPr>
            <w:tcW w:w="1170" w:type="dxa"/>
          </w:tcPr>
          <w:p w:rsidR="001211BF" w:rsidRPr="008C1C3D" w:rsidRDefault="001211BF" w:rsidP="001211BF">
            <w:pPr>
              <w:pBdr>
                <w:bottom w:val="double" w:sz="4" w:space="1" w:color="auto"/>
              </w:pBdr>
              <w:tabs>
                <w:tab w:val="decimal" w:pos="792"/>
              </w:tabs>
              <w:spacing w:line="300" w:lineRule="exact"/>
              <w:ind w:right="-36"/>
              <w:rPr>
                <w:rFonts w:ascii="Arial" w:hAnsi="Arial"/>
                <w:sz w:val="18"/>
                <w:szCs w:val="18"/>
              </w:rPr>
            </w:pPr>
            <w:r>
              <w:rPr>
                <w:rFonts w:ascii="Arial" w:hAnsi="Arial"/>
                <w:sz w:val="18"/>
                <w:szCs w:val="18"/>
              </w:rPr>
              <w:t>66</w:t>
            </w:r>
          </w:p>
        </w:tc>
        <w:tc>
          <w:tcPr>
            <w:tcW w:w="1080" w:type="dxa"/>
          </w:tcPr>
          <w:p w:rsidR="001211BF" w:rsidRPr="008C1C3D" w:rsidRDefault="001211BF" w:rsidP="001211BF">
            <w:pPr>
              <w:pBdr>
                <w:bottom w:val="double" w:sz="4" w:space="1" w:color="auto"/>
              </w:pBdr>
              <w:tabs>
                <w:tab w:val="decimal" w:pos="792"/>
              </w:tabs>
              <w:spacing w:line="300" w:lineRule="exact"/>
              <w:ind w:right="-36"/>
              <w:rPr>
                <w:rFonts w:ascii="Arial" w:hAnsi="Arial"/>
                <w:sz w:val="18"/>
                <w:szCs w:val="18"/>
              </w:rPr>
            </w:pPr>
            <w:r>
              <w:rPr>
                <w:rFonts w:ascii="Arial" w:hAnsi="Arial"/>
                <w:sz w:val="18"/>
                <w:szCs w:val="18"/>
              </w:rPr>
              <w:t>60</w:t>
            </w:r>
          </w:p>
        </w:tc>
        <w:tc>
          <w:tcPr>
            <w:tcW w:w="1080" w:type="dxa"/>
          </w:tcPr>
          <w:p w:rsidR="001211BF" w:rsidRPr="008C1C3D" w:rsidRDefault="001211BF" w:rsidP="001211BF">
            <w:pPr>
              <w:pBdr>
                <w:bottom w:val="double" w:sz="4" w:space="1" w:color="auto"/>
              </w:pBdr>
              <w:tabs>
                <w:tab w:val="decimal" w:pos="792"/>
              </w:tabs>
              <w:spacing w:line="300" w:lineRule="exact"/>
              <w:ind w:right="-36"/>
              <w:rPr>
                <w:rFonts w:ascii="Arial" w:hAnsi="Arial"/>
                <w:sz w:val="18"/>
                <w:szCs w:val="18"/>
              </w:rPr>
            </w:pPr>
            <w:r>
              <w:rPr>
                <w:rFonts w:ascii="Arial" w:hAnsi="Arial"/>
                <w:sz w:val="18"/>
                <w:szCs w:val="18"/>
              </w:rPr>
              <w:t>58</w:t>
            </w: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rPr>
                <w:rFonts w:ascii="Arial" w:hAnsi="Arial"/>
                <w:sz w:val="18"/>
                <w:szCs w:val="18"/>
              </w:rPr>
            </w:pPr>
            <w:r w:rsidRPr="00D10D1A">
              <w:rPr>
                <w:rFonts w:ascii="Arial" w:hAnsi="Arial"/>
                <w:sz w:val="18"/>
                <w:szCs w:val="18"/>
              </w:rPr>
              <w:t xml:space="preserve">Accumulative value of sales already </w:t>
            </w:r>
          </w:p>
          <w:p w:rsidR="001211BF" w:rsidRPr="00D10D1A" w:rsidRDefault="001211BF" w:rsidP="001211BF">
            <w:pPr>
              <w:tabs>
                <w:tab w:val="left" w:pos="162"/>
                <w:tab w:val="left" w:pos="312"/>
              </w:tabs>
              <w:spacing w:line="300" w:lineRule="exact"/>
              <w:ind w:right="-108"/>
              <w:rPr>
                <w:rFonts w:ascii="Arial" w:hAnsi="Arial"/>
                <w:sz w:val="18"/>
                <w:szCs w:val="18"/>
                <w:cs/>
              </w:rPr>
            </w:pPr>
            <w:r w:rsidRPr="00D10D1A">
              <w:rPr>
                <w:rFonts w:ascii="Arial" w:hAnsi="Arial"/>
                <w:sz w:val="18"/>
                <w:szCs w:val="18"/>
              </w:rPr>
              <w:t xml:space="preserve">   contracted (Million Baht)</w:t>
            </w:r>
          </w:p>
        </w:tc>
        <w:tc>
          <w:tcPr>
            <w:tcW w:w="1170" w:type="dxa"/>
            <w:vAlign w:val="bottom"/>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90,541</w:t>
            </w:r>
          </w:p>
        </w:tc>
        <w:tc>
          <w:tcPr>
            <w:tcW w:w="1170" w:type="dxa"/>
            <w:vAlign w:val="bottom"/>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77,906</w:t>
            </w:r>
          </w:p>
        </w:tc>
        <w:tc>
          <w:tcPr>
            <w:tcW w:w="1080" w:type="dxa"/>
            <w:vAlign w:val="bottom"/>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84,870</w:t>
            </w:r>
          </w:p>
        </w:tc>
        <w:tc>
          <w:tcPr>
            <w:tcW w:w="1080" w:type="dxa"/>
            <w:vAlign w:val="bottom"/>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71,752</w:t>
            </w: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rPr>
                <w:rFonts w:ascii="Arial" w:hAnsi="Arial"/>
                <w:sz w:val="18"/>
                <w:szCs w:val="18"/>
              </w:rPr>
            </w:pPr>
            <w:r w:rsidRPr="00D10D1A">
              <w:rPr>
                <w:rFonts w:ascii="Arial" w:hAnsi="Arial"/>
                <w:sz w:val="18"/>
                <w:szCs w:val="18"/>
              </w:rPr>
              <w:t>As percentage of total sales of projects</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jc w:val="both"/>
              <w:rPr>
                <w:rFonts w:ascii="Arial" w:hAnsi="Arial"/>
                <w:sz w:val="18"/>
                <w:szCs w:val="18"/>
                <w:cs/>
              </w:rPr>
            </w:pPr>
            <w:r>
              <w:rPr>
                <w:rFonts w:ascii="Arial" w:hAnsi="Arial"/>
                <w:sz w:val="18"/>
                <w:szCs w:val="18"/>
              </w:rPr>
              <w:tab/>
            </w:r>
            <w:r w:rsidRPr="00D10D1A">
              <w:rPr>
                <w:rFonts w:ascii="Arial" w:hAnsi="Arial"/>
                <w:sz w:val="18"/>
                <w:szCs w:val="18"/>
              </w:rPr>
              <w:t>on hand</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60</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57</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60</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56</w:t>
            </w:r>
          </w:p>
        </w:tc>
      </w:tr>
      <w:tr w:rsidR="001211BF" w:rsidRPr="00D10D1A" w:rsidTr="001211BF">
        <w:tc>
          <w:tcPr>
            <w:tcW w:w="3510" w:type="dxa"/>
          </w:tcPr>
          <w:p w:rsidR="001211BF" w:rsidRPr="00D10D1A" w:rsidRDefault="001211BF" w:rsidP="001211BF">
            <w:pPr>
              <w:tabs>
                <w:tab w:val="left" w:pos="162"/>
                <w:tab w:val="left" w:pos="312"/>
                <w:tab w:val="left" w:pos="432"/>
                <w:tab w:val="left" w:pos="597"/>
              </w:tabs>
              <w:spacing w:line="300" w:lineRule="exact"/>
              <w:ind w:right="-108"/>
              <w:jc w:val="both"/>
              <w:rPr>
                <w:rFonts w:ascii="Arial" w:hAnsi="Arial"/>
                <w:sz w:val="18"/>
                <w:szCs w:val="18"/>
              </w:rPr>
            </w:pPr>
            <w:r w:rsidRPr="00D10D1A">
              <w:rPr>
                <w:rFonts w:ascii="Arial" w:hAnsi="Arial"/>
                <w:sz w:val="18"/>
                <w:szCs w:val="18"/>
              </w:rPr>
              <w:t xml:space="preserve">Value of sales already contracted </w:t>
            </w:r>
          </w:p>
          <w:p w:rsidR="001211BF" w:rsidRPr="00D10D1A" w:rsidRDefault="001211BF" w:rsidP="001211BF">
            <w:pPr>
              <w:tabs>
                <w:tab w:val="left" w:pos="162"/>
                <w:tab w:val="left" w:pos="312"/>
                <w:tab w:val="left" w:pos="432"/>
                <w:tab w:val="left" w:pos="597"/>
              </w:tabs>
              <w:spacing w:line="300" w:lineRule="exact"/>
              <w:ind w:right="-108"/>
              <w:jc w:val="both"/>
              <w:rPr>
                <w:rFonts w:ascii="Arial" w:hAnsi="Arial"/>
                <w:sz w:val="18"/>
                <w:szCs w:val="18"/>
              </w:rPr>
            </w:pPr>
            <w:r w:rsidRPr="00D10D1A">
              <w:rPr>
                <w:rFonts w:ascii="Arial" w:hAnsi="Arial"/>
                <w:sz w:val="18"/>
                <w:szCs w:val="18"/>
              </w:rPr>
              <w:t xml:space="preserve">   during year (Million Baht)</w:t>
            </w:r>
          </w:p>
        </w:tc>
        <w:tc>
          <w:tcPr>
            <w:tcW w:w="1170" w:type="dxa"/>
            <w:vAlign w:val="bottom"/>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27,304</w:t>
            </w:r>
          </w:p>
        </w:tc>
        <w:tc>
          <w:tcPr>
            <w:tcW w:w="1170" w:type="dxa"/>
            <w:vAlign w:val="bottom"/>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23,</w:t>
            </w:r>
            <w:r>
              <w:rPr>
                <w:rFonts w:ascii="Arial" w:hAnsi="Arial"/>
                <w:sz w:val="18"/>
                <w:szCs w:val="18"/>
              </w:rPr>
              <w:t>175</w:t>
            </w:r>
          </w:p>
        </w:tc>
        <w:tc>
          <w:tcPr>
            <w:tcW w:w="1080" w:type="dxa"/>
            <w:vAlign w:val="bottom"/>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26,677</w:t>
            </w:r>
          </w:p>
        </w:tc>
        <w:tc>
          <w:tcPr>
            <w:tcW w:w="1080" w:type="dxa"/>
            <w:vAlign w:val="bottom"/>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22,421</w:t>
            </w:r>
          </w:p>
        </w:tc>
      </w:tr>
      <w:tr w:rsidR="001211BF" w:rsidRPr="00D10D1A" w:rsidTr="001211BF">
        <w:tc>
          <w:tcPr>
            <w:tcW w:w="3510" w:type="dxa"/>
          </w:tcPr>
          <w:p w:rsidR="001211BF" w:rsidRPr="00D10D1A" w:rsidRDefault="001211BF" w:rsidP="001211BF">
            <w:pPr>
              <w:tabs>
                <w:tab w:val="left" w:pos="162"/>
                <w:tab w:val="left" w:pos="312"/>
                <w:tab w:val="left" w:pos="432"/>
                <w:tab w:val="left" w:pos="597"/>
              </w:tabs>
              <w:spacing w:line="300" w:lineRule="exact"/>
              <w:ind w:right="-108"/>
              <w:jc w:val="both"/>
              <w:rPr>
                <w:rFonts w:ascii="Arial" w:hAnsi="Arial"/>
                <w:sz w:val="18"/>
                <w:szCs w:val="18"/>
              </w:rPr>
            </w:pPr>
            <w:r w:rsidRPr="00D10D1A">
              <w:rPr>
                <w:rFonts w:ascii="Arial" w:hAnsi="Arial"/>
                <w:sz w:val="18"/>
                <w:szCs w:val="18"/>
              </w:rPr>
              <w:t>As percentage of total sales of projects</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r>
      <w:tr w:rsidR="001211BF" w:rsidRPr="00D10D1A" w:rsidTr="001211BF">
        <w:tc>
          <w:tcPr>
            <w:tcW w:w="3510" w:type="dxa"/>
          </w:tcPr>
          <w:p w:rsidR="001211BF" w:rsidRPr="00D10D1A" w:rsidRDefault="001211BF" w:rsidP="001211BF">
            <w:pPr>
              <w:tabs>
                <w:tab w:val="left" w:pos="162"/>
                <w:tab w:val="left" w:pos="312"/>
              </w:tabs>
              <w:spacing w:line="300" w:lineRule="exact"/>
              <w:ind w:right="-108"/>
              <w:jc w:val="both"/>
              <w:rPr>
                <w:rFonts w:ascii="Arial" w:hAnsi="Arial"/>
                <w:sz w:val="18"/>
                <w:szCs w:val="18"/>
                <w:cs/>
              </w:rPr>
            </w:pPr>
            <w:r>
              <w:rPr>
                <w:rFonts w:ascii="Arial" w:hAnsi="Arial"/>
                <w:sz w:val="18"/>
                <w:szCs w:val="18"/>
              </w:rPr>
              <w:tab/>
            </w:r>
            <w:r w:rsidRPr="00D10D1A">
              <w:rPr>
                <w:rFonts w:ascii="Arial" w:hAnsi="Arial"/>
                <w:sz w:val="18"/>
                <w:szCs w:val="18"/>
              </w:rPr>
              <w:t>on hand</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18</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17</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19</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18</w:t>
            </w:r>
          </w:p>
        </w:tc>
      </w:tr>
      <w:tr w:rsidR="001211BF" w:rsidRPr="00D10D1A" w:rsidTr="001211BF">
        <w:tc>
          <w:tcPr>
            <w:tcW w:w="3510" w:type="dxa"/>
          </w:tcPr>
          <w:p w:rsidR="001211BF" w:rsidRDefault="001211BF" w:rsidP="001211BF">
            <w:pPr>
              <w:tabs>
                <w:tab w:val="left" w:pos="162"/>
                <w:tab w:val="left" w:pos="312"/>
              </w:tabs>
              <w:spacing w:line="300" w:lineRule="exact"/>
              <w:ind w:right="-108"/>
              <w:jc w:val="both"/>
              <w:rPr>
                <w:rFonts w:ascii="Arial" w:hAnsi="Arial"/>
                <w:sz w:val="18"/>
                <w:szCs w:val="18"/>
              </w:rPr>
            </w:pPr>
            <w:r w:rsidRPr="00D10D1A">
              <w:rPr>
                <w:rFonts w:ascii="Arial" w:hAnsi="Arial"/>
                <w:sz w:val="18"/>
                <w:szCs w:val="18"/>
              </w:rPr>
              <w:t>Commitments in respect of the</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tc>
      </w:tr>
      <w:tr w:rsidR="001211BF" w:rsidRPr="00D10D1A" w:rsidTr="001211BF">
        <w:tc>
          <w:tcPr>
            <w:tcW w:w="3510" w:type="dxa"/>
          </w:tcPr>
          <w:p w:rsidR="001211BF" w:rsidRPr="00D10D1A" w:rsidRDefault="001211BF" w:rsidP="001211BF">
            <w:pPr>
              <w:tabs>
                <w:tab w:val="left" w:pos="162"/>
                <w:tab w:val="left" w:pos="312"/>
              </w:tabs>
              <w:spacing w:line="300" w:lineRule="exact"/>
              <w:ind w:left="162" w:hanging="162"/>
              <w:rPr>
                <w:rFonts w:ascii="Arial" w:hAnsi="Arial"/>
                <w:sz w:val="18"/>
                <w:szCs w:val="18"/>
              </w:rPr>
            </w:pPr>
            <w:r>
              <w:rPr>
                <w:rFonts w:ascii="Arial" w:hAnsi="Arial"/>
                <w:sz w:val="18"/>
                <w:szCs w:val="18"/>
              </w:rPr>
              <w:tab/>
            </w:r>
            <w:r w:rsidRPr="00D10D1A">
              <w:rPr>
                <w:rFonts w:ascii="Arial" w:hAnsi="Arial"/>
                <w:sz w:val="18"/>
                <w:szCs w:val="18"/>
              </w:rPr>
              <w:t>installation of central utilities of projects on hand (Million Baht)</w:t>
            </w:r>
          </w:p>
        </w:tc>
        <w:tc>
          <w:tcPr>
            <w:tcW w:w="1170" w:type="dxa"/>
          </w:tcPr>
          <w:p w:rsidR="001211BF" w:rsidRDefault="001211BF" w:rsidP="001211BF">
            <w:pPr>
              <w:tabs>
                <w:tab w:val="decimal" w:pos="792"/>
              </w:tabs>
              <w:spacing w:line="300" w:lineRule="exact"/>
              <w:ind w:right="-36"/>
              <w:rPr>
                <w:rFonts w:ascii="Arial" w:hAnsi="Arial"/>
                <w:sz w:val="18"/>
                <w:szCs w:val="18"/>
              </w:rPr>
            </w:pPr>
          </w:p>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1,311</w:t>
            </w:r>
          </w:p>
        </w:tc>
        <w:tc>
          <w:tcPr>
            <w:tcW w:w="1170" w:type="dxa"/>
          </w:tcPr>
          <w:p w:rsidR="001211BF" w:rsidRPr="008C1C3D" w:rsidRDefault="001211BF" w:rsidP="001211BF">
            <w:pPr>
              <w:tabs>
                <w:tab w:val="decimal" w:pos="792"/>
              </w:tabs>
              <w:spacing w:line="300" w:lineRule="exact"/>
              <w:ind w:right="-36"/>
              <w:rPr>
                <w:rFonts w:ascii="Arial" w:hAnsi="Arial"/>
                <w:sz w:val="18"/>
                <w:szCs w:val="18"/>
              </w:rPr>
            </w:pPr>
          </w:p>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1,283</w:t>
            </w:r>
          </w:p>
        </w:tc>
        <w:tc>
          <w:tcPr>
            <w:tcW w:w="1080" w:type="dxa"/>
          </w:tcPr>
          <w:p w:rsidR="001211BF" w:rsidRDefault="001211BF" w:rsidP="001211BF">
            <w:pPr>
              <w:tabs>
                <w:tab w:val="decimal" w:pos="792"/>
              </w:tabs>
              <w:spacing w:line="300" w:lineRule="exact"/>
              <w:ind w:right="-36"/>
              <w:rPr>
                <w:rFonts w:ascii="Arial" w:hAnsi="Arial"/>
                <w:sz w:val="18"/>
                <w:szCs w:val="18"/>
              </w:rPr>
            </w:pPr>
          </w:p>
          <w:p w:rsidR="001211BF" w:rsidRPr="008C1C3D" w:rsidRDefault="001211BF" w:rsidP="001211BF">
            <w:pPr>
              <w:tabs>
                <w:tab w:val="decimal" w:pos="792"/>
              </w:tabs>
              <w:spacing w:line="300" w:lineRule="exact"/>
              <w:ind w:right="-36"/>
              <w:rPr>
                <w:rFonts w:ascii="Arial" w:hAnsi="Arial"/>
                <w:sz w:val="18"/>
                <w:szCs w:val="18"/>
              </w:rPr>
            </w:pPr>
            <w:r>
              <w:rPr>
                <w:rFonts w:ascii="Arial" w:hAnsi="Arial"/>
                <w:sz w:val="18"/>
                <w:szCs w:val="18"/>
              </w:rPr>
              <w:t>1,249</w:t>
            </w:r>
          </w:p>
        </w:tc>
        <w:tc>
          <w:tcPr>
            <w:tcW w:w="1080" w:type="dxa"/>
          </w:tcPr>
          <w:p w:rsidR="001211BF" w:rsidRPr="008C1C3D" w:rsidRDefault="001211BF" w:rsidP="001211BF">
            <w:pPr>
              <w:tabs>
                <w:tab w:val="decimal" w:pos="792"/>
              </w:tabs>
              <w:spacing w:line="300" w:lineRule="exact"/>
              <w:ind w:right="-36"/>
              <w:rPr>
                <w:rFonts w:ascii="Arial" w:hAnsi="Arial"/>
                <w:sz w:val="18"/>
                <w:szCs w:val="18"/>
              </w:rPr>
            </w:pPr>
          </w:p>
          <w:p w:rsidR="001211BF" w:rsidRPr="008C1C3D" w:rsidRDefault="001211BF" w:rsidP="001211BF">
            <w:pPr>
              <w:tabs>
                <w:tab w:val="decimal" w:pos="792"/>
              </w:tabs>
              <w:spacing w:line="300" w:lineRule="exact"/>
              <w:ind w:right="-36"/>
              <w:rPr>
                <w:rFonts w:ascii="Arial" w:hAnsi="Arial"/>
                <w:sz w:val="18"/>
                <w:szCs w:val="18"/>
              </w:rPr>
            </w:pPr>
            <w:r w:rsidRPr="008C1C3D">
              <w:rPr>
                <w:rFonts w:ascii="Arial" w:hAnsi="Arial"/>
                <w:sz w:val="18"/>
                <w:szCs w:val="18"/>
              </w:rPr>
              <w:t>1,171</w:t>
            </w:r>
          </w:p>
        </w:tc>
      </w:tr>
    </w:tbl>
    <w:p w:rsidR="00062EF4" w:rsidRPr="001251CF" w:rsidRDefault="00AA7C18" w:rsidP="00062EF4">
      <w:pPr>
        <w:tabs>
          <w:tab w:val="left" w:pos="540"/>
        </w:tabs>
        <w:spacing w:before="240" w:after="120" w:line="380" w:lineRule="exact"/>
        <w:ind w:left="1440" w:right="-43" w:hanging="1440"/>
        <w:jc w:val="both"/>
        <w:rPr>
          <w:rFonts w:ascii="Arial" w:hAnsi="Arial"/>
          <w:sz w:val="22"/>
          <w:szCs w:val="22"/>
        </w:rPr>
      </w:pPr>
      <w:r>
        <w:rPr>
          <w:rFonts w:ascii="Arial" w:hAnsi="Arial"/>
          <w:sz w:val="22"/>
          <w:szCs w:val="22"/>
        </w:rPr>
        <w:tab/>
      </w:r>
      <w:r w:rsidR="00062EF4">
        <w:rPr>
          <w:rFonts w:ascii="Arial" w:hAnsi="Arial"/>
          <w:sz w:val="22"/>
          <w:szCs w:val="22"/>
        </w:rPr>
        <w:t>36.1.</w:t>
      </w:r>
      <w:r w:rsidR="00366136">
        <w:rPr>
          <w:rFonts w:ascii="Arial" w:hAnsi="Arial"/>
          <w:sz w:val="22"/>
          <w:szCs w:val="22"/>
        </w:rPr>
        <w:t>7</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31 December </w:t>
      </w:r>
      <w:r w:rsidR="005E35BD">
        <w:rPr>
          <w:rFonts w:ascii="Arial" w:hAnsi="Arial"/>
          <w:sz w:val="22"/>
          <w:szCs w:val="22"/>
        </w:rPr>
        <w:t>2016</w:t>
      </w:r>
      <w:r w:rsidR="00062EF4" w:rsidRPr="001251CF">
        <w:rPr>
          <w:rFonts w:ascii="Arial" w:hAnsi="Arial"/>
          <w:sz w:val="22"/>
          <w:szCs w:val="22"/>
        </w:rPr>
        <w:t xml:space="preserve">, the subsidiaries have servitude over land of approximately </w:t>
      </w:r>
      <w:r w:rsidR="001211BF">
        <w:rPr>
          <w:rFonts w:ascii="Arial" w:hAnsi="Arial"/>
          <w:sz w:val="22"/>
          <w:szCs w:val="22"/>
        </w:rPr>
        <w:t>96</w:t>
      </w:r>
      <w:r w:rsidR="00062EF4" w:rsidRPr="001251CF">
        <w:rPr>
          <w:rFonts w:ascii="Arial" w:hAnsi="Arial"/>
          <w:sz w:val="22"/>
          <w:szCs w:val="22"/>
        </w:rPr>
        <w:t xml:space="preserve"> rai </w:t>
      </w:r>
      <w:r w:rsidR="00062EF4">
        <w:rPr>
          <w:rFonts w:ascii="Arial" w:hAnsi="Arial"/>
          <w:sz w:val="22"/>
          <w:szCs w:val="22"/>
        </w:rPr>
        <w:t>(</w:t>
      </w:r>
      <w:r w:rsidR="005E35BD">
        <w:rPr>
          <w:rFonts w:ascii="Arial" w:hAnsi="Arial"/>
          <w:sz w:val="22"/>
          <w:szCs w:val="22"/>
        </w:rPr>
        <w:t>2015</w:t>
      </w:r>
      <w:r w:rsidR="00062EF4">
        <w:rPr>
          <w:rFonts w:ascii="Arial" w:hAnsi="Arial"/>
          <w:sz w:val="22"/>
          <w:szCs w:val="22"/>
        </w:rPr>
        <w:t xml:space="preserve">: </w:t>
      </w:r>
      <w:r w:rsidR="0067054B">
        <w:rPr>
          <w:rFonts w:ascii="Arial" w:hAnsi="Arial"/>
          <w:sz w:val="22"/>
          <w:szCs w:val="22"/>
        </w:rPr>
        <w:t>90</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062EF4">
      <w:pPr>
        <w:tabs>
          <w:tab w:val="left" w:pos="430"/>
          <w:tab w:val="left" w:pos="540"/>
        </w:tabs>
        <w:spacing w:before="120" w:after="120" w:line="380" w:lineRule="exact"/>
        <w:ind w:left="1440" w:right="-43" w:hanging="1440"/>
        <w:jc w:val="both"/>
        <w:rPr>
          <w:rFonts w:ascii="Arial" w:hAnsi="Arial"/>
          <w:sz w:val="22"/>
          <w:szCs w:val="22"/>
        </w:rPr>
      </w:pPr>
      <w:r>
        <w:rPr>
          <w:rFonts w:ascii="Arial" w:hAnsi="Arial"/>
          <w:sz w:val="22"/>
          <w:szCs w:val="22"/>
        </w:rPr>
        <w:tab/>
      </w:r>
      <w:r w:rsidR="00062EF4">
        <w:rPr>
          <w:rFonts w:ascii="Arial" w:hAnsi="Arial"/>
          <w:sz w:val="22"/>
          <w:szCs w:val="22"/>
        </w:rPr>
        <w:tab/>
        <w:t>36.1</w:t>
      </w:r>
      <w:r w:rsidR="00366136">
        <w:rPr>
          <w:rFonts w:ascii="Arial" w:hAnsi="Arial"/>
          <w:sz w:val="22"/>
          <w:szCs w:val="22"/>
        </w:rPr>
        <w:t>.8</w:t>
      </w:r>
      <w:r w:rsidR="00062EF4" w:rsidRPr="001251CF">
        <w:rPr>
          <w:rFonts w:ascii="Arial" w:hAnsi="Arial"/>
          <w:sz w:val="22"/>
          <w:szCs w:val="22"/>
        </w:rPr>
        <w:t xml:space="preserve">  </w:t>
      </w:r>
      <w:r w:rsidR="00062EF4">
        <w:rPr>
          <w:rFonts w:ascii="Arial" w:hAnsi="Arial"/>
          <w:sz w:val="22"/>
          <w:szCs w:val="22"/>
        </w:rPr>
        <w:tab/>
      </w:r>
      <w:r w:rsidR="00062EF4" w:rsidRPr="001251CF">
        <w:rPr>
          <w:rFonts w:ascii="Arial" w:hAnsi="Arial"/>
          <w:sz w:val="22"/>
          <w:szCs w:val="22"/>
        </w:rPr>
        <w:t>Operating lease commitments</w:t>
      </w:r>
    </w:p>
    <w:p w:rsidR="00062EF4" w:rsidRPr="001251CF" w:rsidRDefault="00062EF4" w:rsidP="00062EF4">
      <w:pPr>
        <w:tabs>
          <w:tab w:val="left" w:pos="540"/>
        </w:tabs>
        <w:spacing w:before="120" w:after="120" w:line="380" w:lineRule="exact"/>
        <w:ind w:left="1440" w:right="-43" w:hanging="144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062EF4" w:rsidRDefault="00062EF4" w:rsidP="00062EF4">
      <w:pPr>
        <w:tabs>
          <w:tab w:val="left" w:pos="540"/>
        </w:tabs>
        <w:spacing w:before="120" w:line="380" w:lineRule="exact"/>
        <w:ind w:left="1440" w:right="-43" w:hanging="1440"/>
        <w:jc w:val="both"/>
        <w:rPr>
          <w:rFonts w:ascii="Arial" w:hAnsi="Arial"/>
          <w:sz w:val="22"/>
          <w:szCs w:val="22"/>
        </w:rPr>
      </w:pPr>
      <w:r>
        <w:rPr>
          <w:rFonts w:ascii="Arial" w:hAnsi="Arial"/>
          <w:sz w:val="22"/>
          <w:szCs w:val="22"/>
        </w:rPr>
        <w:tab/>
      </w:r>
      <w:r>
        <w:rPr>
          <w:rFonts w:ascii="Arial" w:hAnsi="Arial"/>
          <w:sz w:val="22"/>
          <w:szCs w:val="22"/>
        </w:rPr>
        <w:tab/>
      </w:r>
      <w:r w:rsidRPr="001251CF">
        <w:rPr>
          <w:rFonts w:ascii="Arial" w:hAnsi="Arial"/>
          <w:sz w:val="22"/>
          <w:szCs w:val="22"/>
        </w:rPr>
        <w:t xml:space="preserve">As at 31 December </w:t>
      </w:r>
      <w:r w:rsidR="005E35BD">
        <w:rPr>
          <w:rFonts w:ascii="Arial" w:hAnsi="Arial"/>
          <w:sz w:val="22"/>
          <w:szCs w:val="22"/>
        </w:rPr>
        <w:t>2016</w:t>
      </w:r>
      <w:r>
        <w:rPr>
          <w:rFonts w:ascii="Arial" w:hAnsi="Arial"/>
          <w:sz w:val="22"/>
          <w:szCs w:val="22"/>
        </w:rPr>
        <w:t xml:space="preserve"> and </w:t>
      </w:r>
      <w:r w:rsidR="005E35BD">
        <w:rPr>
          <w:rFonts w:ascii="Arial" w:hAnsi="Arial"/>
          <w:sz w:val="22"/>
          <w:szCs w:val="22"/>
        </w:rPr>
        <w:t>2015</w:t>
      </w:r>
      <w:r w:rsidRPr="001251CF">
        <w:rPr>
          <w:rFonts w:ascii="Arial" w:hAnsi="Arial"/>
          <w:sz w:val="22"/>
          <w:szCs w:val="22"/>
        </w:rPr>
        <w:t>, the future minimum lease payments</w:t>
      </w:r>
      <w:r w:rsidRPr="001251CF">
        <w:rPr>
          <w:rFonts w:ascii="Arial" w:hAnsi="Arial" w:hint="cs"/>
          <w:sz w:val="22"/>
          <w:szCs w:val="22"/>
          <w:cs/>
        </w:rPr>
        <w:t xml:space="preserve"> </w:t>
      </w:r>
      <w:r w:rsidRPr="001251CF">
        <w:rPr>
          <w:rFonts w:ascii="Arial" w:hAnsi="Arial"/>
          <w:sz w:val="22"/>
          <w:szCs w:val="22"/>
        </w:rPr>
        <w:t>and services fee payments required under these non-cancellable contracts were as f</w:t>
      </w:r>
      <w:r>
        <w:rPr>
          <w:rFonts w:ascii="Arial" w:hAnsi="Arial"/>
          <w:sz w:val="22"/>
          <w:szCs w:val="22"/>
        </w:rPr>
        <w:t>ollows.</w:t>
      </w:r>
    </w:p>
    <w:p w:rsidR="00062EF4" w:rsidRPr="00D10D1A" w:rsidRDefault="00062EF4" w:rsidP="00062EF4">
      <w:pPr>
        <w:spacing w:before="120" w:line="380" w:lineRule="exact"/>
        <w:ind w:left="547" w:hanging="547"/>
        <w:jc w:val="right"/>
        <w:rPr>
          <w:rFonts w:ascii="Arial" w:hAnsi="Arial" w:cs="Arial"/>
          <w:sz w:val="20"/>
          <w:szCs w:val="20"/>
        </w:rPr>
      </w:pPr>
      <w:r w:rsidRPr="00D10D1A">
        <w:rPr>
          <w:rFonts w:ascii="Arial" w:hAnsi="Arial" w:cs="Arial"/>
          <w:sz w:val="20"/>
          <w:szCs w:val="20"/>
        </w:rPr>
        <w:lastRenderedPageBreak/>
        <w:t xml:space="preserve"> (Unit: Million Baht)</w:t>
      </w:r>
    </w:p>
    <w:tbl>
      <w:tblPr>
        <w:tblW w:w="7830" w:type="dxa"/>
        <w:tblInd w:w="1548" w:type="dxa"/>
        <w:tblLayout w:type="fixed"/>
        <w:tblLook w:val="0000" w:firstRow="0" w:lastRow="0" w:firstColumn="0" w:lastColumn="0" w:noHBand="0" w:noVBand="0"/>
      </w:tblPr>
      <w:tblGrid>
        <w:gridCol w:w="3240"/>
        <w:gridCol w:w="1080"/>
        <w:gridCol w:w="1350"/>
        <w:gridCol w:w="1080"/>
        <w:gridCol w:w="1080"/>
      </w:tblGrid>
      <w:tr w:rsidR="00062EF4" w:rsidRPr="00D10D1A" w:rsidTr="004F3EEF">
        <w:trPr>
          <w:cantSplit/>
        </w:trPr>
        <w:tc>
          <w:tcPr>
            <w:tcW w:w="3240" w:type="dxa"/>
          </w:tcPr>
          <w:p w:rsidR="00062EF4" w:rsidRPr="00D10D1A" w:rsidRDefault="00062EF4" w:rsidP="004F3EEF">
            <w:pPr>
              <w:spacing w:line="340" w:lineRule="exact"/>
              <w:ind w:right="-43"/>
              <w:jc w:val="center"/>
              <w:rPr>
                <w:rFonts w:ascii="Arial" w:hAnsi="Arial" w:cs="Arial"/>
                <w:sz w:val="20"/>
                <w:szCs w:val="20"/>
              </w:rPr>
            </w:pPr>
          </w:p>
        </w:tc>
        <w:tc>
          <w:tcPr>
            <w:tcW w:w="2430" w:type="dxa"/>
            <w:gridSpan w:val="2"/>
          </w:tcPr>
          <w:p w:rsidR="00062EF4" w:rsidRPr="00D10D1A" w:rsidRDefault="00062EF4" w:rsidP="004F3EEF">
            <w:pPr>
              <w:pBdr>
                <w:bottom w:val="single" w:sz="4" w:space="1" w:color="auto"/>
              </w:pBdr>
              <w:spacing w:line="340" w:lineRule="exact"/>
              <w:ind w:right="-43"/>
              <w:jc w:val="center"/>
              <w:rPr>
                <w:rFonts w:ascii="Arial" w:hAnsi="Arial" w:cs="Arial"/>
                <w:sz w:val="20"/>
                <w:szCs w:val="20"/>
              </w:rPr>
            </w:pPr>
            <w:r w:rsidRPr="00D10D1A">
              <w:rPr>
                <w:rFonts w:ascii="Arial" w:hAnsi="Arial" w:cs="Arial"/>
                <w:sz w:val="20"/>
                <w:szCs w:val="20"/>
              </w:rPr>
              <w:t>Consolidated</w:t>
            </w:r>
            <w:r>
              <w:rPr>
                <w:rFonts w:ascii="Arial" w:hAnsi="Arial" w:cs="Arial"/>
                <w:sz w:val="20"/>
                <w:szCs w:val="20"/>
              </w:rPr>
              <w:t xml:space="preserve">                  </w:t>
            </w:r>
            <w:r w:rsidRPr="00D10D1A">
              <w:rPr>
                <w:rFonts w:ascii="Arial" w:hAnsi="Arial" w:cs="Arial"/>
                <w:sz w:val="20"/>
                <w:szCs w:val="20"/>
              </w:rPr>
              <w:t xml:space="preserve"> financial statements</w:t>
            </w:r>
          </w:p>
        </w:tc>
        <w:tc>
          <w:tcPr>
            <w:tcW w:w="2160" w:type="dxa"/>
            <w:gridSpan w:val="2"/>
          </w:tcPr>
          <w:p w:rsidR="00062EF4" w:rsidRPr="00D10D1A" w:rsidRDefault="00062EF4" w:rsidP="004F3EEF">
            <w:pPr>
              <w:pBdr>
                <w:bottom w:val="single" w:sz="4" w:space="1" w:color="auto"/>
              </w:pBdr>
              <w:spacing w:line="340" w:lineRule="exact"/>
              <w:ind w:right="-43"/>
              <w:jc w:val="center"/>
              <w:rPr>
                <w:rFonts w:ascii="Arial" w:hAnsi="Arial" w:cs="Arial"/>
                <w:sz w:val="20"/>
                <w:szCs w:val="20"/>
              </w:rPr>
            </w:pPr>
            <w:r w:rsidRPr="00D10D1A">
              <w:rPr>
                <w:rFonts w:ascii="Arial" w:hAnsi="Arial" w:cs="Arial"/>
                <w:sz w:val="20"/>
                <w:szCs w:val="20"/>
              </w:rPr>
              <w:t xml:space="preserve">Separate </w:t>
            </w:r>
            <w:r>
              <w:rPr>
                <w:rFonts w:ascii="Arial" w:hAnsi="Arial" w:cs="Arial"/>
                <w:sz w:val="20"/>
                <w:szCs w:val="20"/>
              </w:rPr>
              <w:t xml:space="preserve">                  </w:t>
            </w:r>
            <w:r w:rsidRPr="00D10D1A">
              <w:rPr>
                <w:rFonts w:ascii="Arial" w:hAnsi="Arial" w:cs="Arial"/>
                <w:sz w:val="20"/>
                <w:szCs w:val="20"/>
              </w:rPr>
              <w:t>financial statements</w:t>
            </w:r>
          </w:p>
        </w:tc>
      </w:tr>
      <w:tr w:rsidR="00062EF4" w:rsidRPr="00D10D1A" w:rsidTr="004F3EEF">
        <w:trPr>
          <w:cantSplit/>
        </w:trPr>
        <w:tc>
          <w:tcPr>
            <w:tcW w:w="3240" w:type="dxa"/>
          </w:tcPr>
          <w:p w:rsidR="00062EF4" w:rsidRPr="00D10D1A" w:rsidRDefault="00062EF4" w:rsidP="004F3EEF">
            <w:pPr>
              <w:spacing w:line="340" w:lineRule="exact"/>
              <w:ind w:right="-43"/>
              <w:jc w:val="center"/>
              <w:rPr>
                <w:rFonts w:ascii="Arial" w:hAnsi="Arial" w:cs="Arial"/>
                <w:sz w:val="20"/>
                <w:szCs w:val="20"/>
              </w:rPr>
            </w:pPr>
          </w:p>
        </w:tc>
        <w:tc>
          <w:tcPr>
            <w:tcW w:w="1080" w:type="dxa"/>
          </w:tcPr>
          <w:p w:rsidR="00062EF4" w:rsidRPr="00D10D1A" w:rsidRDefault="005E35BD" w:rsidP="004F3EE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2016</w:t>
            </w:r>
          </w:p>
        </w:tc>
        <w:tc>
          <w:tcPr>
            <w:tcW w:w="1350" w:type="dxa"/>
          </w:tcPr>
          <w:p w:rsidR="00062EF4" w:rsidRPr="00D10D1A" w:rsidRDefault="005E35BD" w:rsidP="004F3EE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2015</w:t>
            </w:r>
          </w:p>
        </w:tc>
        <w:tc>
          <w:tcPr>
            <w:tcW w:w="1080" w:type="dxa"/>
          </w:tcPr>
          <w:p w:rsidR="00062EF4" w:rsidRPr="00D10D1A" w:rsidRDefault="005E35BD" w:rsidP="004F3EE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2016</w:t>
            </w:r>
          </w:p>
        </w:tc>
        <w:tc>
          <w:tcPr>
            <w:tcW w:w="1080" w:type="dxa"/>
          </w:tcPr>
          <w:p w:rsidR="00062EF4" w:rsidRPr="00D10D1A" w:rsidRDefault="005E35BD" w:rsidP="004F3EE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2015</w:t>
            </w:r>
          </w:p>
        </w:tc>
      </w:tr>
      <w:tr w:rsidR="00062EF4" w:rsidRPr="00D10D1A" w:rsidTr="004F3EEF">
        <w:trPr>
          <w:cantSplit/>
        </w:trPr>
        <w:tc>
          <w:tcPr>
            <w:tcW w:w="3240" w:type="dxa"/>
          </w:tcPr>
          <w:p w:rsidR="00062EF4" w:rsidRPr="00D10D1A" w:rsidRDefault="00062EF4" w:rsidP="004F3EEF">
            <w:pPr>
              <w:spacing w:line="340" w:lineRule="exact"/>
              <w:ind w:right="-43"/>
              <w:rPr>
                <w:rFonts w:ascii="Arial" w:hAnsi="Arial" w:cs="Arial"/>
                <w:sz w:val="20"/>
                <w:szCs w:val="20"/>
              </w:rPr>
            </w:pPr>
            <w:r w:rsidRPr="00D10D1A">
              <w:rPr>
                <w:rFonts w:ascii="Arial" w:hAnsi="Arial" w:cs="Arial"/>
                <w:sz w:val="20"/>
                <w:szCs w:val="20"/>
              </w:rPr>
              <w:t>Payable:</w:t>
            </w:r>
          </w:p>
        </w:tc>
        <w:tc>
          <w:tcPr>
            <w:tcW w:w="1080" w:type="dxa"/>
          </w:tcPr>
          <w:p w:rsidR="00062EF4" w:rsidRPr="00D10D1A" w:rsidRDefault="00062EF4" w:rsidP="004F3EEF">
            <w:pPr>
              <w:spacing w:line="340" w:lineRule="exact"/>
              <w:ind w:right="-43"/>
              <w:jc w:val="center"/>
              <w:rPr>
                <w:rFonts w:ascii="Arial" w:hAnsi="Arial" w:cs="Arial"/>
                <w:sz w:val="20"/>
                <w:szCs w:val="20"/>
                <w:u w:val="single"/>
              </w:rPr>
            </w:pPr>
          </w:p>
        </w:tc>
        <w:tc>
          <w:tcPr>
            <w:tcW w:w="1350" w:type="dxa"/>
          </w:tcPr>
          <w:p w:rsidR="00062EF4" w:rsidRPr="00D10D1A" w:rsidRDefault="00062EF4" w:rsidP="004F3EEF">
            <w:pPr>
              <w:spacing w:line="340" w:lineRule="exact"/>
              <w:ind w:right="-43"/>
              <w:jc w:val="center"/>
              <w:rPr>
                <w:rFonts w:ascii="Arial" w:hAnsi="Arial" w:cs="Arial"/>
                <w:sz w:val="20"/>
                <w:szCs w:val="20"/>
                <w:u w:val="single"/>
              </w:rPr>
            </w:pPr>
          </w:p>
        </w:tc>
        <w:tc>
          <w:tcPr>
            <w:tcW w:w="1080" w:type="dxa"/>
          </w:tcPr>
          <w:p w:rsidR="00062EF4" w:rsidRPr="00D10D1A" w:rsidRDefault="00062EF4" w:rsidP="004F3EEF">
            <w:pPr>
              <w:spacing w:line="340" w:lineRule="exact"/>
              <w:ind w:right="-43"/>
              <w:jc w:val="center"/>
              <w:rPr>
                <w:rFonts w:ascii="Arial" w:hAnsi="Arial" w:cs="Arial"/>
                <w:sz w:val="20"/>
                <w:szCs w:val="20"/>
                <w:u w:val="single"/>
              </w:rPr>
            </w:pPr>
          </w:p>
        </w:tc>
        <w:tc>
          <w:tcPr>
            <w:tcW w:w="1080" w:type="dxa"/>
          </w:tcPr>
          <w:p w:rsidR="00062EF4" w:rsidRPr="00D10D1A" w:rsidRDefault="00062EF4" w:rsidP="004F3EEF">
            <w:pPr>
              <w:spacing w:line="340" w:lineRule="exact"/>
              <w:ind w:right="-43"/>
              <w:jc w:val="center"/>
              <w:rPr>
                <w:rFonts w:ascii="Arial" w:hAnsi="Arial" w:cs="Arial"/>
                <w:sz w:val="20"/>
                <w:szCs w:val="20"/>
                <w:u w:val="single"/>
              </w:rPr>
            </w:pPr>
          </w:p>
        </w:tc>
      </w:tr>
      <w:tr w:rsidR="00D42028" w:rsidRPr="00D10D1A" w:rsidTr="004F3EEF">
        <w:trPr>
          <w:cantSplit/>
        </w:trPr>
        <w:tc>
          <w:tcPr>
            <w:tcW w:w="3240" w:type="dxa"/>
          </w:tcPr>
          <w:p w:rsidR="00D42028" w:rsidRPr="00D10D1A" w:rsidRDefault="00D42028" w:rsidP="00D42028">
            <w:pPr>
              <w:spacing w:line="340" w:lineRule="exact"/>
              <w:ind w:left="342" w:right="-43"/>
              <w:rPr>
                <w:rFonts w:ascii="Arial" w:hAnsi="Arial" w:cs="Arial"/>
                <w:sz w:val="20"/>
                <w:szCs w:val="20"/>
              </w:rPr>
            </w:pPr>
            <w:r w:rsidRPr="00D10D1A">
              <w:rPr>
                <w:rFonts w:ascii="Arial" w:hAnsi="Arial" w:cs="Arial"/>
                <w:sz w:val="20"/>
                <w:szCs w:val="20"/>
              </w:rPr>
              <w:t>In up to 1 year</w:t>
            </w:r>
          </w:p>
        </w:tc>
        <w:tc>
          <w:tcPr>
            <w:tcW w:w="1080" w:type="dxa"/>
          </w:tcPr>
          <w:p w:rsidR="00D42028" w:rsidRPr="00D42028" w:rsidRDefault="00D42028" w:rsidP="00D42028">
            <w:pPr>
              <w:tabs>
                <w:tab w:val="decimal" w:pos="882"/>
              </w:tabs>
              <w:spacing w:line="340" w:lineRule="exact"/>
              <w:jc w:val="both"/>
              <w:rPr>
                <w:rFonts w:ascii="Arial" w:hAnsi="Arial" w:cs="Arial"/>
                <w:sz w:val="20"/>
                <w:szCs w:val="20"/>
              </w:rPr>
            </w:pPr>
            <w:r w:rsidRPr="00D42028">
              <w:rPr>
                <w:rFonts w:ascii="Arial" w:hAnsi="Arial" w:cs="Arial"/>
                <w:sz w:val="20"/>
                <w:szCs w:val="20"/>
              </w:rPr>
              <w:t>57</w:t>
            </w:r>
          </w:p>
        </w:tc>
        <w:tc>
          <w:tcPr>
            <w:tcW w:w="1350" w:type="dxa"/>
          </w:tcPr>
          <w:p w:rsidR="00D42028" w:rsidRPr="00D42028" w:rsidRDefault="00D42028" w:rsidP="00D42028">
            <w:pPr>
              <w:tabs>
                <w:tab w:val="decimal" w:pos="882"/>
              </w:tabs>
              <w:spacing w:line="340" w:lineRule="exact"/>
              <w:jc w:val="both"/>
              <w:rPr>
                <w:rFonts w:ascii="Arial" w:hAnsi="Arial" w:cs="Arial"/>
                <w:sz w:val="20"/>
                <w:szCs w:val="20"/>
              </w:rPr>
            </w:pPr>
            <w:r w:rsidRPr="00D42028">
              <w:rPr>
                <w:rFonts w:ascii="Arial" w:hAnsi="Arial" w:cs="Arial"/>
                <w:sz w:val="20"/>
                <w:szCs w:val="20"/>
              </w:rPr>
              <w:t>50</w:t>
            </w:r>
          </w:p>
        </w:tc>
        <w:tc>
          <w:tcPr>
            <w:tcW w:w="1080" w:type="dxa"/>
          </w:tcPr>
          <w:p w:rsidR="00D42028" w:rsidRPr="00D42028" w:rsidRDefault="00D42028" w:rsidP="00D42028">
            <w:pPr>
              <w:tabs>
                <w:tab w:val="decimal" w:pos="882"/>
              </w:tabs>
              <w:spacing w:line="340" w:lineRule="exact"/>
              <w:jc w:val="both"/>
              <w:rPr>
                <w:rFonts w:ascii="Arial" w:hAnsi="Arial" w:cs="Arial"/>
                <w:sz w:val="20"/>
                <w:szCs w:val="20"/>
              </w:rPr>
            </w:pPr>
            <w:r w:rsidRPr="00D42028">
              <w:rPr>
                <w:rFonts w:ascii="Arial" w:hAnsi="Arial" w:cs="Arial"/>
                <w:sz w:val="20"/>
                <w:szCs w:val="20"/>
              </w:rPr>
              <w:t>45</w:t>
            </w:r>
          </w:p>
        </w:tc>
        <w:tc>
          <w:tcPr>
            <w:tcW w:w="1080" w:type="dxa"/>
          </w:tcPr>
          <w:p w:rsidR="00D42028" w:rsidRPr="008C1C3D" w:rsidRDefault="00D42028" w:rsidP="00D42028">
            <w:pPr>
              <w:tabs>
                <w:tab w:val="decimal" w:pos="882"/>
              </w:tabs>
              <w:spacing w:line="340" w:lineRule="exact"/>
              <w:jc w:val="both"/>
              <w:rPr>
                <w:rFonts w:ascii="Arial" w:hAnsi="Arial" w:cs="Arial"/>
                <w:sz w:val="20"/>
                <w:szCs w:val="20"/>
              </w:rPr>
            </w:pPr>
            <w:r w:rsidRPr="008C1C3D">
              <w:rPr>
                <w:rFonts w:ascii="Arial" w:hAnsi="Arial" w:cs="Arial" w:hint="cs"/>
                <w:sz w:val="20"/>
                <w:szCs w:val="20"/>
                <w:cs/>
              </w:rPr>
              <w:t>38</w:t>
            </w:r>
          </w:p>
        </w:tc>
      </w:tr>
      <w:tr w:rsidR="00D42028" w:rsidRPr="00D10D1A" w:rsidTr="004F3EEF">
        <w:trPr>
          <w:cantSplit/>
        </w:trPr>
        <w:tc>
          <w:tcPr>
            <w:tcW w:w="3240" w:type="dxa"/>
          </w:tcPr>
          <w:p w:rsidR="00D42028" w:rsidRPr="00D10D1A" w:rsidRDefault="00D42028" w:rsidP="00D42028">
            <w:pPr>
              <w:spacing w:line="340" w:lineRule="exact"/>
              <w:ind w:left="342" w:right="-43"/>
              <w:rPr>
                <w:rFonts w:ascii="Arial" w:hAnsi="Arial" w:cs="Arial"/>
                <w:sz w:val="20"/>
                <w:szCs w:val="20"/>
              </w:rPr>
            </w:pPr>
            <w:r w:rsidRPr="00D10D1A">
              <w:rPr>
                <w:rFonts w:ascii="Arial" w:hAnsi="Arial" w:cs="Arial"/>
                <w:sz w:val="20"/>
                <w:szCs w:val="20"/>
              </w:rPr>
              <w:t>In over 1 and up to 3 years</w:t>
            </w:r>
          </w:p>
        </w:tc>
        <w:tc>
          <w:tcPr>
            <w:tcW w:w="1080" w:type="dxa"/>
          </w:tcPr>
          <w:p w:rsidR="00D42028" w:rsidRPr="00D42028" w:rsidRDefault="003418C5" w:rsidP="00D42028">
            <w:pPr>
              <w:tabs>
                <w:tab w:val="decimal" w:pos="882"/>
              </w:tabs>
              <w:spacing w:line="340" w:lineRule="exact"/>
              <w:jc w:val="both"/>
              <w:rPr>
                <w:rFonts w:ascii="Arial" w:hAnsi="Arial" w:cs="Arial"/>
                <w:sz w:val="20"/>
                <w:szCs w:val="20"/>
              </w:rPr>
            </w:pPr>
            <w:r>
              <w:rPr>
                <w:rFonts w:ascii="Arial" w:hAnsi="Arial" w:cs="Arial"/>
                <w:sz w:val="20"/>
                <w:szCs w:val="20"/>
              </w:rPr>
              <w:t>19</w:t>
            </w:r>
          </w:p>
        </w:tc>
        <w:tc>
          <w:tcPr>
            <w:tcW w:w="1350" w:type="dxa"/>
          </w:tcPr>
          <w:p w:rsidR="00D42028" w:rsidRPr="00D42028" w:rsidRDefault="00D42028" w:rsidP="00D42028">
            <w:pPr>
              <w:tabs>
                <w:tab w:val="decimal" w:pos="882"/>
              </w:tabs>
              <w:spacing w:line="340" w:lineRule="exact"/>
              <w:jc w:val="both"/>
              <w:rPr>
                <w:rFonts w:ascii="Arial" w:hAnsi="Arial" w:cs="Arial"/>
                <w:sz w:val="20"/>
                <w:szCs w:val="20"/>
              </w:rPr>
            </w:pPr>
            <w:r w:rsidRPr="00D42028">
              <w:rPr>
                <w:rFonts w:ascii="Arial" w:hAnsi="Arial" w:cs="Arial"/>
                <w:sz w:val="20"/>
                <w:szCs w:val="20"/>
              </w:rPr>
              <w:t>51</w:t>
            </w:r>
          </w:p>
        </w:tc>
        <w:tc>
          <w:tcPr>
            <w:tcW w:w="1080" w:type="dxa"/>
          </w:tcPr>
          <w:p w:rsidR="00D42028" w:rsidRPr="00D42028" w:rsidRDefault="00D42028" w:rsidP="00D42028">
            <w:pPr>
              <w:tabs>
                <w:tab w:val="decimal" w:pos="882"/>
              </w:tabs>
              <w:spacing w:line="340" w:lineRule="exact"/>
              <w:jc w:val="both"/>
              <w:rPr>
                <w:rFonts w:ascii="Arial" w:hAnsi="Arial" w:cs="Arial"/>
                <w:sz w:val="20"/>
                <w:szCs w:val="20"/>
              </w:rPr>
            </w:pPr>
            <w:r w:rsidRPr="00D42028">
              <w:rPr>
                <w:rFonts w:ascii="Arial" w:hAnsi="Arial" w:cs="Arial"/>
                <w:sz w:val="20"/>
                <w:szCs w:val="20"/>
              </w:rPr>
              <w:t>13</w:t>
            </w:r>
          </w:p>
        </w:tc>
        <w:tc>
          <w:tcPr>
            <w:tcW w:w="1080" w:type="dxa"/>
          </w:tcPr>
          <w:p w:rsidR="00D42028" w:rsidRPr="008C1C3D" w:rsidRDefault="00D42028" w:rsidP="00D42028">
            <w:pPr>
              <w:tabs>
                <w:tab w:val="decimal" w:pos="882"/>
              </w:tabs>
              <w:spacing w:line="340" w:lineRule="exact"/>
              <w:jc w:val="both"/>
              <w:rPr>
                <w:rFonts w:ascii="Arial" w:hAnsi="Arial" w:cs="Arial"/>
                <w:sz w:val="20"/>
                <w:szCs w:val="20"/>
              </w:rPr>
            </w:pPr>
            <w:r w:rsidRPr="008C1C3D">
              <w:rPr>
                <w:rFonts w:ascii="Arial" w:hAnsi="Arial" w:cs="Arial" w:hint="cs"/>
                <w:sz w:val="20"/>
                <w:szCs w:val="20"/>
                <w:cs/>
              </w:rPr>
              <w:t>34</w:t>
            </w:r>
          </w:p>
        </w:tc>
      </w:tr>
    </w:tbl>
    <w:p w:rsidR="00F4785F" w:rsidRPr="001251CF" w:rsidRDefault="00C44D37" w:rsidP="009D6EB8">
      <w:pPr>
        <w:spacing w:before="120" w:after="120" w:line="380" w:lineRule="exact"/>
        <w:ind w:left="547" w:right="-43" w:hanging="547"/>
        <w:jc w:val="both"/>
        <w:rPr>
          <w:rFonts w:ascii="Arial" w:hAnsi="Arial"/>
          <w:b/>
          <w:bCs/>
          <w:sz w:val="22"/>
          <w:szCs w:val="22"/>
        </w:rPr>
      </w:pPr>
      <w:r>
        <w:rPr>
          <w:rFonts w:ascii="Arial" w:hAnsi="Arial"/>
          <w:b/>
          <w:bCs/>
          <w:sz w:val="22"/>
          <w:szCs w:val="22"/>
        </w:rPr>
        <w:t>3</w:t>
      </w:r>
      <w:r w:rsidR="0015462A">
        <w:rPr>
          <w:rFonts w:ascii="Arial" w:hAnsi="Arial"/>
          <w:b/>
          <w:bCs/>
          <w:sz w:val="22"/>
          <w:szCs w:val="22"/>
        </w:rPr>
        <w:t>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Pr="001251C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31 December </w:t>
      </w:r>
      <w:r w:rsidR="005E35BD">
        <w:rPr>
          <w:rFonts w:ascii="Arial" w:hAnsi="Arial"/>
          <w:sz w:val="22"/>
          <w:szCs w:val="22"/>
        </w:rPr>
        <w:t>2016</w:t>
      </w:r>
      <w:r w:rsidRPr="001251CF">
        <w:rPr>
          <w:rFonts w:ascii="Arial" w:hAnsi="Arial"/>
          <w:sz w:val="22"/>
          <w:szCs w:val="22"/>
        </w:rPr>
        <w:t xml:space="preserve"> and </w:t>
      </w:r>
      <w:r w:rsidR="005E35BD">
        <w:rPr>
          <w:rFonts w:ascii="Arial" w:hAnsi="Arial"/>
          <w:sz w:val="22"/>
          <w:szCs w:val="22"/>
        </w:rPr>
        <w:t>2015</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F4785F" w:rsidRPr="001251CF" w:rsidRDefault="00F4785F" w:rsidP="00534883">
      <w:pPr>
        <w:tabs>
          <w:tab w:val="left" w:pos="360"/>
          <w:tab w:val="left" w:pos="900"/>
        </w:tabs>
        <w:spacing w:before="120" w:after="120"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C37764" w:rsidRPr="001251CF" w:rsidTr="00157BF8">
        <w:tc>
          <w:tcPr>
            <w:tcW w:w="3690" w:type="dxa"/>
          </w:tcPr>
          <w:p w:rsidR="00C37764" w:rsidRPr="001251CF" w:rsidRDefault="00C37764" w:rsidP="008E3233">
            <w:pPr>
              <w:spacing w:line="360" w:lineRule="exact"/>
              <w:ind w:right="-36"/>
              <w:jc w:val="center"/>
              <w:rPr>
                <w:rFonts w:ascii="Arial" w:hAnsi="Arial"/>
                <w:sz w:val="20"/>
                <w:szCs w:val="20"/>
              </w:rPr>
            </w:pPr>
          </w:p>
        </w:tc>
        <w:tc>
          <w:tcPr>
            <w:tcW w:w="2520" w:type="dxa"/>
            <w:gridSpan w:val="2"/>
          </w:tcPr>
          <w:p w:rsidR="00C37764" w:rsidRPr="001251CF" w:rsidRDefault="00C37764" w:rsidP="00D30CC6">
            <w:pPr>
              <w:pBdr>
                <w:bottom w:val="single" w:sz="4" w:space="1" w:color="auto"/>
              </w:pBdr>
              <w:spacing w:line="36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C37764" w:rsidRPr="001251CF" w:rsidRDefault="00C37764" w:rsidP="008E3233">
            <w:pPr>
              <w:pBdr>
                <w:bottom w:val="single" w:sz="4" w:space="1" w:color="auto"/>
              </w:pBdr>
              <w:spacing w:line="360" w:lineRule="exact"/>
              <w:ind w:right="-36"/>
              <w:jc w:val="center"/>
              <w:rPr>
                <w:rFonts w:ascii="Arial" w:hAnsi="Arial"/>
                <w:sz w:val="20"/>
                <w:szCs w:val="20"/>
              </w:rPr>
            </w:pPr>
            <w:r w:rsidRPr="001251CF">
              <w:rPr>
                <w:rFonts w:ascii="Arial" w:hAnsi="Arial"/>
                <w:sz w:val="20"/>
                <w:szCs w:val="20"/>
              </w:rPr>
              <w:t>Separate                           financial statements</w:t>
            </w:r>
          </w:p>
        </w:tc>
      </w:tr>
      <w:tr w:rsidR="00CC7655" w:rsidRPr="001251CF" w:rsidTr="00157BF8">
        <w:tc>
          <w:tcPr>
            <w:tcW w:w="3690" w:type="dxa"/>
          </w:tcPr>
          <w:p w:rsidR="00CC7655" w:rsidRPr="001251CF" w:rsidRDefault="00CC7655" w:rsidP="008E3233">
            <w:pPr>
              <w:spacing w:line="360" w:lineRule="exact"/>
              <w:ind w:right="-36"/>
              <w:jc w:val="center"/>
              <w:rPr>
                <w:rFonts w:ascii="Arial" w:hAnsi="Arial"/>
                <w:sz w:val="20"/>
                <w:szCs w:val="20"/>
              </w:rPr>
            </w:pPr>
          </w:p>
        </w:tc>
        <w:tc>
          <w:tcPr>
            <w:tcW w:w="1260" w:type="dxa"/>
          </w:tcPr>
          <w:p w:rsidR="00CC7655" w:rsidRPr="001251CF" w:rsidRDefault="005E35BD" w:rsidP="00CC7655">
            <w:pPr>
              <w:pBdr>
                <w:bottom w:val="single" w:sz="4" w:space="1" w:color="auto"/>
              </w:pBdr>
              <w:spacing w:line="360" w:lineRule="exact"/>
              <w:ind w:right="-36"/>
              <w:jc w:val="center"/>
              <w:rPr>
                <w:rFonts w:ascii="Arial" w:hAnsi="Arial"/>
                <w:sz w:val="20"/>
                <w:szCs w:val="20"/>
                <w:cs/>
              </w:rPr>
            </w:pPr>
            <w:r>
              <w:rPr>
                <w:rFonts w:ascii="Arial" w:hAnsi="Arial"/>
                <w:sz w:val="20"/>
                <w:szCs w:val="20"/>
              </w:rPr>
              <w:t>2016</w:t>
            </w:r>
          </w:p>
        </w:tc>
        <w:tc>
          <w:tcPr>
            <w:tcW w:w="1260" w:type="dxa"/>
          </w:tcPr>
          <w:p w:rsidR="00CC7655" w:rsidRPr="001251CF" w:rsidRDefault="005E35BD" w:rsidP="00CC7655">
            <w:pPr>
              <w:pBdr>
                <w:bottom w:val="single" w:sz="4" w:space="1" w:color="auto"/>
              </w:pBdr>
              <w:spacing w:line="360" w:lineRule="exact"/>
              <w:ind w:right="-36"/>
              <w:jc w:val="center"/>
              <w:rPr>
                <w:rFonts w:ascii="Arial" w:hAnsi="Arial"/>
                <w:sz w:val="20"/>
                <w:szCs w:val="20"/>
                <w:cs/>
              </w:rPr>
            </w:pPr>
            <w:r>
              <w:rPr>
                <w:rFonts w:ascii="Arial" w:hAnsi="Arial"/>
                <w:sz w:val="20"/>
                <w:szCs w:val="20"/>
              </w:rPr>
              <w:t>2015</w:t>
            </w:r>
          </w:p>
        </w:tc>
        <w:tc>
          <w:tcPr>
            <w:tcW w:w="1260" w:type="dxa"/>
          </w:tcPr>
          <w:p w:rsidR="00CC7655" w:rsidRPr="001251CF" w:rsidRDefault="005E35BD" w:rsidP="00CC7655">
            <w:pPr>
              <w:pBdr>
                <w:bottom w:val="single" w:sz="4" w:space="1" w:color="auto"/>
              </w:pBdr>
              <w:spacing w:line="360" w:lineRule="exact"/>
              <w:ind w:right="-36"/>
              <w:jc w:val="center"/>
              <w:rPr>
                <w:rFonts w:ascii="Arial" w:hAnsi="Arial"/>
                <w:sz w:val="20"/>
                <w:szCs w:val="20"/>
                <w:cs/>
              </w:rPr>
            </w:pPr>
            <w:r>
              <w:rPr>
                <w:rFonts w:ascii="Arial" w:hAnsi="Arial"/>
                <w:sz w:val="20"/>
                <w:szCs w:val="20"/>
              </w:rPr>
              <w:t>2016</w:t>
            </w:r>
          </w:p>
        </w:tc>
        <w:tc>
          <w:tcPr>
            <w:tcW w:w="1260" w:type="dxa"/>
          </w:tcPr>
          <w:p w:rsidR="00CC7655" w:rsidRPr="001251CF" w:rsidRDefault="005E35BD" w:rsidP="00CC7655">
            <w:pPr>
              <w:pBdr>
                <w:bottom w:val="single" w:sz="4" w:space="1" w:color="auto"/>
              </w:pBdr>
              <w:spacing w:line="360" w:lineRule="exact"/>
              <w:ind w:right="-36"/>
              <w:jc w:val="center"/>
              <w:rPr>
                <w:rFonts w:ascii="Arial" w:hAnsi="Arial"/>
                <w:sz w:val="20"/>
                <w:szCs w:val="20"/>
                <w:cs/>
              </w:rPr>
            </w:pPr>
            <w:r>
              <w:rPr>
                <w:rFonts w:ascii="Arial" w:hAnsi="Arial"/>
                <w:sz w:val="20"/>
                <w:szCs w:val="20"/>
              </w:rPr>
              <w:t>2015</w:t>
            </w:r>
          </w:p>
        </w:tc>
      </w:tr>
      <w:tr w:rsidR="00CC7655" w:rsidRPr="001251CF" w:rsidTr="00157BF8">
        <w:tc>
          <w:tcPr>
            <w:tcW w:w="3690" w:type="dxa"/>
          </w:tcPr>
          <w:p w:rsidR="00CC7655" w:rsidRPr="001251CF" w:rsidRDefault="00CC7655" w:rsidP="00796B9C">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CC7655" w:rsidRPr="009D6EB8" w:rsidRDefault="00CC7655" w:rsidP="009D6EB8">
            <w:pPr>
              <w:tabs>
                <w:tab w:val="decimal" w:pos="882"/>
              </w:tabs>
              <w:spacing w:line="360" w:lineRule="exact"/>
              <w:ind w:right="-36"/>
              <w:rPr>
                <w:rFonts w:ascii="Arial" w:hAnsi="Arial"/>
                <w:sz w:val="20"/>
                <w:szCs w:val="20"/>
              </w:rPr>
            </w:pPr>
          </w:p>
        </w:tc>
        <w:tc>
          <w:tcPr>
            <w:tcW w:w="1260" w:type="dxa"/>
          </w:tcPr>
          <w:p w:rsidR="00CC7655" w:rsidRPr="009D6EB8" w:rsidRDefault="00CC7655" w:rsidP="00F15CE4">
            <w:pPr>
              <w:tabs>
                <w:tab w:val="decimal" w:pos="882"/>
              </w:tabs>
              <w:spacing w:line="360" w:lineRule="exact"/>
              <w:ind w:right="-36"/>
              <w:rPr>
                <w:rFonts w:ascii="Arial" w:hAnsi="Arial"/>
                <w:sz w:val="20"/>
                <w:szCs w:val="20"/>
              </w:rPr>
            </w:pPr>
          </w:p>
        </w:tc>
        <w:tc>
          <w:tcPr>
            <w:tcW w:w="1260" w:type="dxa"/>
          </w:tcPr>
          <w:p w:rsidR="00CC7655" w:rsidRPr="009D6EB8" w:rsidRDefault="00CC7655" w:rsidP="009D6EB8">
            <w:pPr>
              <w:tabs>
                <w:tab w:val="decimal" w:pos="882"/>
              </w:tabs>
              <w:spacing w:line="360" w:lineRule="exact"/>
              <w:ind w:right="-36"/>
              <w:rPr>
                <w:rFonts w:ascii="Arial" w:hAnsi="Arial"/>
                <w:sz w:val="20"/>
                <w:szCs w:val="20"/>
              </w:rPr>
            </w:pPr>
          </w:p>
        </w:tc>
        <w:tc>
          <w:tcPr>
            <w:tcW w:w="1260" w:type="dxa"/>
          </w:tcPr>
          <w:p w:rsidR="00CC7655" w:rsidRPr="009D6EB8" w:rsidRDefault="00CC7655" w:rsidP="00F15CE4">
            <w:pPr>
              <w:tabs>
                <w:tab w:val="decimal" w:pos="882"/>
              </w:tabs>
              <w:spacing w:line="360" w:lineRule="exact"/>
              <w:ind w:right="-36"/>
              <w:rPr>
                <w:rFonts w:ascii="Arial" w:hAnsi="Arial"/>
                <w:sz w:val="20"/>
                <w:szCs w:val="20"/>
              </w:rPr>
            </w:pPr>
          </w:p>
        </w:tc>
      </w:tr>
      <w:tr w:rsidR="00D42028" w:rsidRPr="001251CF" w:rsidTr="00157BF8">
        <w:tc>
          <w:tcPr>
            <w:tcW w:w="3690" w:type="dxa"/>
          </w:tcPr>
          <w:p w:rsidR="00D42028" w:rsidRPr="001251CF" w:rsidRDefault="00D42028" w:rsidP="00D42028">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D42028" w:rsidRPr="00D42028" w:rsidRDefault="00D42028" w:rsidP="00D42028">
            <w:pPr>
              <w:tabs>
                <w:tab w:val="decimal" w:pos="882"/>
              </w:tabs>
              <w:spacing w:line="360" w:lineRule="exact"/>
              <w:ind w:right="-36"/>
              <w:rPr>
                <w:rFonts w:ascii="Arial" w:hAnsi="Arial"/>
                <w:sz w:val="20"/>
                <w:szCs w:val="20"/>
              </w:rPr>
            </w:pPr>
            <w:r w:rsidRPr="00D42028">
              <w:rPr>
                <w:rFonts w:ascii="Arial" w:hAnsi="Arial"/>
                <w:sz w:val="20"/>
                <w:szCs w:val="20"/>
              </w:rPr>
              <w:t>2,647</w:t>
            </w:r>
          </w:p>
        </w:tc>
        <w:tc>
          <w:tcPr>
            <w:tcW w:w="1260" w:type="dxa"/>
          </w:tcPr>
          <w:p w:rsidR="00D42028" w:rsidRPr="00D42028" w:rsidRDefault="00D42028" w:rsidP="00D42028">
            <w:pPr>
              <w:tabs>
                <w:tab w:val="decimal" w:pos="882"/>
              </w:tabs>
              <w:spacing w:line="360" w:lineRule="exact"/>
              <w:ind w:right="-36"/>
              <w:rPr>
                <w:rFonts w:ascii="Arial" w:hAnsi="Arial"/>
                <w:sz w:val="20"/>
                <w:szCs w:val="20"/>
              </w:rPr>
            </w:pPr>
            <w:r w:rsidRPr="00D42028">
              <w:rPr>
                <w:rFonts w:ascii="Arial" w:hAnsi="Arial"/>
                <w:sz w:val="20"/>
                <w:szCs w:val="20"/>
              </w:rPr>
              <w:t>2,301</w:t>
            </w:r>
          </w:p>
        </w:tc>
        <w:tc>
          <w:tcPr>
            <w:tcW w:w="1260" w:type="dxa"/>
          </w:tcPr>
          <w:p w:rsidR="00D42028" w:rsidRPr="00D42028" w:rsidRDefault="00D42028" w:rsidP="00D42028">
            <w:pPr>
              <w:tabs>
                <w:tab w:val="decimal" w:pos="882"/>
              </w:tabs>
              <w:spacing w:line="360" w:lineRule="exact"/>
              <w:ind w:right="-36"/>
              <w:rPr>
                <w:rFonts w:ascii="Arial" w:hAnsi="Arial"/>
                <w:sz w:val="20"/>
                <w:szCs w:val="20"/>
              </w:rPr>
            </w:pPr>
            <w:r w:rsidRPr="00D42028">
              <w:rPr>
                <w:rFonts w:ascii="Arial" w:hAnsi="Arial"/>
                <w:sz w:val="20"/>
                <w:szCs w:val="20"/>
              </w:rPr>
              <w:t>2,458</w:t>
            </w:r>
          </w:p>
        </w:tc>
        <w:tc>
          <w:tcPr>
            <w:tcW w:w="1260" w:type="dxa"/>
          </w:tcPr>
          <w:p w:rsidR="00D42028" w:rsidRPr="008C1C3D" w:rsidRDefault="00D42028" w:rsidP="00D42028">
            <w:pPr>
              <w:tabs>
                <w:tab w:val="decimal" w:pos="882"/>
              </w:tabs>
              <w:spacing w:line="360" w:lineRule="exact"/>
              <w:ind w:right="-36"/>
              <w:rPr>
                <w:rFonts w:ascii="Arial" w:hAnsi="Arial"/>
                <w:sz w:val="20"/>
                <w:szCs w:val="20"/>
              </w:rPr>
            </w:pPr>
            <w:r w:rsidRPr="008C1C3D">
              <w:rPr>
                <w:rFonts w:ascii="Arial" w:hAnsi="Arial"/>
                <w:sz w:val="20"/>
                <w:szCs w:val="20"/>
              </w:rPr>
              <w:t>2,072</w:t>
            </w:r>
          </w:p>
        </w:tc>
      </w:tr>
      <w:tr w:rsidR="00D42028" w:rsidRPr="001251CF" w:rsidTr="00157BF8">
        <w:tc>
          <w:tcPr>
            <w:tcW w:w="3690" w:type="dxa"/>
          </w:tcPr>
          <w:p w:rsidR="00D42028" w:rsidRPr="001251CF" w:rsidRDefault="00D42028" w:rsidP="00D42028">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D42028" w:rsidRPr="00D42028" w:rsidRDefault="00D42028" w:rsidP="00D42028">
            <w:pPr>
              <w:pBdr>
                <w:bottom w:val="single" w:sz="4" w:space="1" w:color="auto"/>
              </w:pBdr>
              <w:tabs>
                <w:tab w:val="decimal" w:pos="882"/>
              </w:tabs>
              <w:spacing w:line="360" w:lineRule="exact"/>
              <w:ind w:right="-36"/>
              <w:rPr>
                <w:rFonts w:ascii="Arial" w:hAnsi="Arial"/>
                <w:sz w:val="20"/>
                <w:szCs w:val="20"/>
              </w:rPr>
            </w:pPr>
            <w:r w:rsidRPr="00D42028">
              <w:rPr>
                <w:rFonts w:ascii="Arial" w:hAnsi="Arial"/>
                <w:sz w:val="20"/>
                <w:szCs w:val="20"/>
              </w:rPr>
              <w:t>71</w:t>
            </w:r>
          </w:p>
        </w:tc>
        <w:tc>
          <w:tcPr>
            <w:tcW w:w="1260" w:type="dxa"/>
          </w:tcPr>
          <w:p w:rsidR="00D42028" w:rsidRPr="00D42028" w:rsidRDefault="00D42028" w:rsidP="00D42028">
            <w:pPr>
              <w:pBdr>
                <w:bottom w:val="single" w:sz="4" w:space="1" w:color="auto"/>
              </w:pBdr>
              <w:tabs>
                <w:tab w:val="decimal" w:pos="882"/>
              </w:tabs>
              <w:spacing w:line="360" w:lineRule="exact"/>
              <w:ind w:right="-36"/>
              <w:rPr>
                <w:rFonts w:ascii="Arial" w:hAnsi="Arial"/>
                <w:sz w:val="20"/>
                <w:szCs w:val="20"/>
              </w:rPr>
            </w:pPr>
            <w:r w:rsidRPr="00D42028">
              <w:rPr>
                <w:rFonts w:ascii="Arial" w:hAnsi="Arial"/>
                <w:sz w:val="20"/>
                <w:szCs w:val="20"/>
              </w:rPr>
              <w:t>70</w:t>
            </w:r>
          </w:p>
        </w:tc>
        <w:tc>
          <w:tcPr>
            <w:tcW w:w="1260" w:type="dxa"/>
          </w:tcPr>
          <w:p w:rsidR="00D42028" w:rsidRPr="00D42028" w:rsidRDefault="00D42028" w:rsidP="00D42028">
            <w:pPr>
              <w:pBdr>
                <w:bottom w:val="single" w:sz="4" w:space="1" w:color="auto"/>
              </w:pBdr>
              <w:tabs>
                <w:tab w:val="decimal" w:pos="882"/>
              </w:tabs>
              <w:spacing w:line="360" w:lineRule="exact"/>
              <w:ind w:right="-36"/>
              <w:rPr>
                <w:rFonts w:ascii="Arial" w:hAnsi="Arial"/>
                <w:sz w:val="20"/>
                <w:szCs w:val="20"/>
              </w:rPr>
            </w:pPr>
            <w:r w:rsidRPr="00D42028">
              <w:rPr>
                <w:rFonts w:ascii="Arial" w:hAnsi="Arial"/>
                <w:sz w:val="20"/>
                <w:szCs w:val="20"/>
              </w:rPr>
              <w:t>58</w:t>
            </w:r>
          </w:p>
        </w:tc>
        <w:tc>
          <w:tcPr>
            <w:tcW w:w="1260" w:type="dxa"/>
          </w:tcPr>
          <w:p w:rsidR="00D42028" w:rsidRPr="008C1C3D" w:rsidRDefault="00D42028" w:rsidP="00D42028">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52</w:t>
            </w:r>
          </w:p>
        </w:tc>
      </w:tr>
      <w:tr w:rsidR="00D42028" w:rsidRPr="001251CF" w:rsidTr="00157BF8">
        <w:tc>
          <w:tcPr>
            <w:tcW w:w="3690" w:type="dxa"/>
          </w:tcPr>
          <w:p w:rsidR="00D42028" w:rsidRPr="001251CF" w:rsidRDefault="00D42028" w:rsidP="00D42028">
            <w:pPr>
              <w:tabs>
                <w:tab w:val="left" w:pos="162"/>
                <w:tab w:val="left" w:pos="312"/>
                <w:tab w:val="left" w:pos="432"/>
                <w:tab w:val="left" w:pos="597"/>
              </w:tabs>
              <w:spacing w:line="360" w:lineRule="exact"/>
              <w:ind w:left="162" w:right="-108" w:hanging="162"/>
              <w:rPr>
                <w:rFonts w:ascii="Arial" w:hAnsi="Arial"/>
                <w:sz w:val="20"/>
                <w:szCs w:val="20"/>
              </w:rPr>
            </w:pPr>
          </w:p>
        </w:tc>
        <w:tc>
          <w:tcPr>
            <w:tcW w:w="1260" w:type="dxa"/>
          </w:tcPr>
          <w:p w:rsidR="00D42028" w:rsidRPr="00D42028" w:rsidRDefault="00D42028" w:rsidP="00D42028">
            <w:pPr>
              <w:pBdr>
                <w:bottom w:val="double" w:sz="4" w:space="1" w:color="auto"/>
              </w:pBdr>
              <w:tabs>
                <w:tab w:val="decimal" w:pos="882"/>
              </w:tabs>
              <w:spacing w:line="360" w:lineRule="exact"/>
              <w:ind w:right="-36"/>
              <w:rPr>
                <w:rFonts w:ascii="Arial" w:hAnsi="Arial"/>
                <w:sz w:val="20"/>
                <w:szCs w:val="20"/>
                <w:cs/>
              </w:rPr>
            </w:pPr>
            <w:r w:rsidRPr="00D42028">
              <w:rPr>
                <w:rFonts w:ascii="Arial" w:hAnsi="Arial"/>
                <w:sz w:val="20"/>
                <w:szCs w:val="20"/>
              </w:rPr>
              <w:t>2,718</w:t>
            </w:r>
          </w:p>
        </w:tc>
        <w:tc>
          <w:tcPr>
            <w:tcW w:w="1260" w:type="dxa"/>
          </w:tcPr>
          <w:p w:rsidR="00D42028" w:rsidRPr="00D42028" w:rsidRDefault="00D42028" w:rsidP="00D42028">
            <w:pPr>
              <w:pBdr>
                <w:bottom w:val="double" w:sz="4" w:space="1" w:color="auto"/>
              </w:pBdr>
              <w:tabs>
                <w:tab w:val="decimal" w:pos="882"/>
              </w:tabs>
              <w:spacing w:line="360" w:lineRule="exact"/>
              <w:ind w:right="-36"/>
              <w:rPr>
                <w:rFonts w:ascii="Arial" w:hAnsi="Arial"/>
                <w:sz w:val="20"/>
                <w:szCs w:val="20"/>
                <w:cs/>
              </w:rPr>
            </w:pPr>
            <w:r w:rsidRPr="00D42028">
              <w:rPr>
                <w:rFonts w:ascii="Arial" w:hAnsi="Arial"/>
                <w:sz w:val="20"/>
                <w:szCs w:val="20"/>
              </w:rPr>
              <w:t>2,371</w:t>
            </w:r>
          </w:p>
        </w:tc>
        <w:tc>
          <w:tcPr>
            <w:tcW w:w="1260" w:type="dxa"/>
          </w:tcPr>
          <w:p w:rsidR="00D42028" w:rsidRPr="00D42028" w:rsidRDefault="00D42028" w:rsidP="00D42028">
            <w:pPr>
              <w:pBdr>
                <w:bottom w:val="double" w:sz="4" w:space="1" w:color="auto"/>
              </w:pBdr>
              <w:tabs>
                <w:tab w:val="decimal" w:pos="882"/>
              </w:tabs>
              <w:spacing w:line="360" w:lineRule="exact"/>
              <w:ind w:right="-36"/>
              <w:rPr>
                <w:rFonts w:ascii="Arial" w:hAnsi="Arial"/>
                <w:sz w:val="20"/>
                <w:szCs w:val="20"/>
                <w:cs/>
              </w:rPr>
            </w:pPr>
            <w:r w:rsidRPr="00D42028">
              <w:rPr>
                <w:rFonts w:ascii="Arial" w:hAnsi="Arial"/>
                <w:sz w:val="20"/>
                <w:szCs w:val="20"/>
              </w:rPr>
              <w:t>2,516</w:t>
            </w:r>
          </w:p>
        </w:tc>
        <w:tc>
          <w:tcPr>
            <w:tcW w:w="1260" w:type="dxa"/>
          </w:tcPr>
          <w:p w:rsidR="00D42028" w:rsidRPr="008C1C3D" w:rsidRDefault="00D42028" w:rsidP="00D42028">
            <w:pPr>
              <w:pBdr>
                <w:bottom w:val="double" w:sz="4" w:space="1" w:color="auto"/>
              </w:pBdr>
              <w:tabs>
                <w:tab w:val="decimal" w:pos="882"/>
              </w:tabs>
              <w:spacing w:line="360" w:lineRule="exact"/>
              <w:ind w:right="-36"/>
              <w:rPr>
                <w:rFonts w:ascii="Arial" w:hAnsi="Arial"/>
                <w:sz w:val="20"/>
                <w:szCs w:val="20"/>
                <w:cs/>
              </w:rPr>
            </w:pPr>
            <w:r w:rsidRPr="008C1C3D">
              <w:rPr>
                <w:rFonts w:ascii="Arial" w:hAnsi="Arial"/>
                <w:sz w:val="20"/>
                <w:szCs w:val="20"/>
              </w:rPr>
              <w:t>2,124</w:t>
            </w:r>
          </w:p>
        </w:tc>
      </w:tr>
    </w:tbl>
    <w:p w:rsidR="00F4785F" w:rsidRPr="001251CF" w:rsidRDefault="00C44D37"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3</w:t>
      </w:r>
      <w:r w:rsidR="0015462A">
        <w:rPr>
          <w:rFonts w:ascii="Arial" w:hAnsi="Arial"/>
          <w:b/>
          <w:bCs/>
          <w:sz w:val="22"/>
          <w:szCs w:val="22"/>
        </w:rPr>
        <w:t>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C44D37"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3</w:t>
      </w:r>
      <w:r w:rsidR="0015462A">
        <w:rPr>
          <w:rFonts w:ascii="Arial" w:hAnsi="Arial"/>
          <w:sz w:val="22"/>
          <w:szCs w:val="22"/>
        </w:rPr>
        <w:t>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F4785F" w:rsidRPr="001251CF">
        <w:rPr>
          <w:rFonts w:ascii="Arial" w:hAnsi="Arial"/>
          <w:sz w:val="22"/>
          <w:szCs w:val="22"/>
        </w:rPr>
        <w:t xml:space="preserve">31 December </w:t>
      </w:r>
      <w:r w:rsidR="005E35BD">
        <w:rPr>
          <w:rFonts w:ascii="Arial" w:hAnsi="Arial"/>
          <w:color w:val="000000"/>
          <w:sz w:val="22"/>
          <w:szCs w:val="22"/>
        </w:rPr>
        <w:t>2016</w:t>
      </w:r>
      <w:r w:rsidR="00F4785F" w:rsidRPr="001251CF">
        <w:rPr>
          <w:rFonts w:ascii="Arial" w:hAnsi="Arial"/>
          <w:color w:val="000000"/>
          <w:sz w:val="22"/>
          <w:szCs w:val="22"/>
        </w:rPr>
        <w:t xml:space="preserve"> and </w:t>
      </w:r>
      <w:r w:rsidR="005E35BD">
        <w:rPr>
          <w:rFonts w:ascii="Arial" w:hAnsi="Arial"/>
          <w:color w:val="000000"/>
          <w:sz w:val="22"/>
          <w:szCs w:val="22"/>
        </w:rPr>
        <w:t>2015</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F4785F" w:rsidRPr="001251CF">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2340"/>
        <w:gridCol w:w="1350"/>
        <w:gridCol w:w="1350"/>
      </w:tblGrid>
      <w:tr w:rsidR="00C37764" w:rsidRPr="00A63ED5" w:rsidTr="00F52825">
        <w:trPr>
          <w:trHeight w:val="369"/>
        </w:trPr>
        <w:tc>
          <w:tcPr>
            <w:tcW w:w="3060" w:type="dxa"/>
          </w:tcPr>
          <w:p w:rsidR="00C37764" w:rsidRPr="00A63ED5" w:rsidRDefault="00C37764" w:rsidP="00A63ED5">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2340" w:type="dxa"/>
          </w:tcPr>
          <w:p w:rsidR="00C37764" w:rsidRPr="00A63ED5" w:rsidRDefault="00C37764" w:rsidP="00A63ED5">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350" w:type="dxa"/>
          </w:tcPr>
          <w:p w:rsidR="00C37764" w:rsidRPr="00A63ED5" w:rsidRDefault="005E35BD" w:rsidP="00CC7655">
            <w:pPr>
              <w:pBdr>
                <w:bottom w:val="single" w:sz="4" w:space="1" w:color="auto"/>
              </w:pBdr>
              <w:spacing w:line="380" w:lineRule="exact"/>
              <w:ind w:right="36"/>
              <w:jc w:val="center"/>
              <w:rPr>
                <w:rFonts w:ascii="Arial" w:hAnsi="Arial"/>
                <w:szCs w:val="22"/>
              </w:rPr>
            </w:pPr>
            <w:r>
              <w:rPr>
                <w:rFonts w:ascii="Arial" w:hAnsi="Arial"/>
                <w:sz w:val="22"/>
                <w:szCs w:val="22"/>
              </w:rPr>
              <w:t>2016</w:t>
            </w:r>
          </w:p>
        </w:tc>
        <w:tc>
          <w:tcPr>
            <w:tcW w:w="1350" w:type="dxa"/>
          </w:tcPr>
          <w:p w:rsidR="00C37764" w:rsidRPr="00A63ED5" w:rsidRDefault="005E35BD" w:rsidP="00CC7655">
            <w:pPr>
              <w:pBdr>
                <w:bottom w:val="single" w:sz="4" w:space="1" w:color="auto"/>
              </w:pBdr>
              <w:spacing w:line="380" w:lineRule="exact"/>
              <w:ind w:right="36"/>
              <w:jc w:val="center"/>
              <w:rPr>
                <w:rFonts w:ascii="Arial" w:hAnsi="Arial"/>
                <w:szCs w:val="22"/>
              </w:rPr>
            </w:pPr>
            <w:r>
              <w:rPr>
                <w:rFonts w:ascii="Arial" w:hAnsi="Arial"/>
                <w:sz w:val="22"/>
                <w:szCs w:val="22"/>
              </w:rPr>
              <w:t>2015</w:t>
            </w:r>
          </w:p>
        </w:tc>
      </w:tr>
      <w:tr w:rsidR="00F15CE4" w:rsidRPr="00A63ED5" w:rsidTr="00A519C2">
        <w:tc>
          <w:tcPr>
            <w:tcW w:w="3060" w:type="dxa"/>
          </w:tcPr>
          <w:p w:rsidR="00F15CE4" w:rsidRPr="00A63ED5" w:rsidRDefault="00F15CE4" w:rsidP="00A63ED5">
            <w:pPr>
              <w:pStyle w:val="BodyText"/>
              <w:spacing w:line="380" w:lineRule="exact"/>
              <w:ind w:right="-130"/>
              <w:rPr>
                <w:rFonts w:ascii="Arial" w:hAnsi="Arial"/>
                <w:szCs w:val="22"/>
                <w:cs/>
              </w:rPr>
            </w:pPr>
            <w:r w:rsidRPr="00A63ED5">
              <w:rPr>
                <w:rFonts w:ascii="Arial" w:hAnsi="Arial"/>
                <w:sz w:val="22"/>
                <w:szCs w:val="22"/>
              </w:rPr>
              <w:t>Land and Houses Plc.</w:t>
            </w:r>
          </w:p>
        </w:tc>
        <w:tc>
          <w:tcPr>
            <w:tcW w:w="2340" w:type="dxa"/>
          </w:tcPr>
          <w:p w:rsidR="00F15CE4" w:rsidRPr="00A63ED5" w:rsidRDefault="00F15CE4" w:rsidP="00A63ED5">
            <w:pPr>
              <w:pStyle w:val="BodyText"/>
              <w:spacing w:line="380" w:lineRule="exact"/>
              <w:ind w:right="-130"/>
              <w:rPr>
                <w:rFonts w:ascii="Arial" w:hAnsi="Arial"/>
                <w:szCs w:val="22"/>
                <w:cs/>
              </w:rPr>
            </w:pPr>
            <w:r w:rsidRPr="00A63ED5">
              <w:rPr>
                <w:rFonts w:ascii="Arial" w:hAnsi="Arial"/>
                <w:sz w:val="22"/>
                <w:szCs w:val="22"/>
              </w:rPr>
              <w:t>Customers</w:t>
            </w:r>
          </w:p>
        </w:tc>
        <w:tc>
          <w:tcPr>
            <w:tcW w:w="1350" w:type="dxa"/>
          </w:tcPr>
          <w:p w:rsidR="00F15CE4" w:rsidRPr="00D42028" w:rsidRDefault="00D42028" w:rsidP="00D42028">
            <w:pPr>
              <w:pBdr>
                <w:bottom w:val="double" w:sz="4" w:space="1" w:color="auto"/>
              </w:pBdr>
              <w:tabs>
                <w:tab w:val="decimal" w:pos="882"/>
              </w:tabs>
              <w:spacing w:line="360" w:lineRule="exact"/>
              <w:ind w:right="-36"/>
              <w:rPr>
                <w:rFonts w:ascii="Arial" w:hAnsi="Arial"/>
                <w:sz w:val="20"/>
                <w:szCs w:val="20"/>
              </w:rPr>
            </w:pPr>
            <w:r>
              <w:rPr>
                <w:rFonts w:ascii="Arial" w:hAnsi="Arial"/>
                <w:sz w:val="20"/>
                <w:szCs w:val="20"/>
              </w:rPr>
              <w:t>7</w:t>
            </w:r>
          </w:p>
        </w:tc>
        <w:tc>
          <w:tcPr>
            <w:tcW w:w="1350" w:type="dxa"/>
          </w:tcPr>
          <w:p w:rsidR="00F15CE4" w:rsidRPr="00A63ED5" w:rsidRDefault="00F15CE4" w:rsidP="00F15CE4">
            <w:pPr>
              <w:pBdr>
                <w:bottom w:val="double" w:sz="4" w:space="1" w:color="auto"/>
              </w:pBdr>
              <w:spacing w:line="380" w:lineRule="exact"/>
              <w:ind w:right="-18"/>
              <w:jc w:val="right"/>
              <w:rPr>
                <w:rFonts w:ascii="Arial" w:hAnsi="Arial"/>
                <w:szCs w:val="22"/>
              </w:rPr>
            </w:pPr>
            <w:r w:rsidRPr="00A63ED5">
              <w:rPr>
                <w:rFonts w:ascii="Arial" w:hAnsi="Arial"/>
                <w:sz w:val="22"/>
                <w:szCs w:val="22"/>
              </w:rPr>
              <w:t>7</w:t>
            </w:r>
          </w:p>
        </w:tc>
      </w:tr>
    </w:tbl>
    <w:p w:rsidR="00F4785F" w:rsidRPr="001251CF" w:rsidRDefault="00C44D37" w:rsidP="006C3779">
      <w:pPr>
        <w:spacing w:before="240" w:after="120" w:line="380" w:lineRule="exact"/>
        <w:ind w:left="1253" w:right="-43" w:hanging="720"/>
        <w:jc w:val="both"/>
        <w:rPr>
          <w:rFonts w:ascii="Arial" w:hAnsi="Arial"/>
          <w:color w:val="000000"/>
          <w:sz w:val="22"/>
          <w:szCs w:val="22"/>
        </w:rPr>
      </w:pPr>
      <w:r>
        <w:rPr>
          <w:rFonts w:ascii="Arial" w:hAnsi="Arial"/>
          <w:sz w:val="22"/>
          <w:szCs w:val="22"/>
        </w:rPr>
        <w:t>3</w:t>
      </w:r>
      <w:r w:rsidR="0015462A">
        <w:rPr>
          <w:rFonts w:ascii="Arial" w:hAnsi="Arial"/>
          <w:sz w:val="22"/>
          <w:szCs w:val="22"/>
        </w:rPr>
        <w:t>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F4785F" w:rsidRPr="001251CF">
        <w:rPr>
          <w:rFonts w:ascii="Arial" w:hAnsi="Arial"/>
          <w:color w:val="000000"/>
          <w:sz w:val="22"/>
          <w:szCs w:val="22"/>
        </w:rPr>
        <w:t xml:space="preserve">31 December </w:t>
      </w:r>
      <w:r w:rsidR="005E35BD">
        <w:rPr>
          <w:rFonts w:ascii="Arial" w:hAnsi="Arial"/>
          <w:color w:val="000000"/>
          <w:sz w:val="22"/>
          <w:szCs w:val="22"/>
        </w:rPr>
        <w:t>2016</w:t>
      </w:r>
      <w:r w:rsidR="00F4785F" w:rsidRPr="001251CF">
        <w:rPr>
          <w:rFonts w:ascii="Arial" w:hAnsi="Arial"/>
          <w:color w:val="000000"/>
          <w:sz w:val="22"/>
          <w:szCs w:val="22"/>
        </w:rPr>
        <w:t>, the subsidiar</w:t>
      </w:r>
      <w:r w:rsidR="003418C5">
        <w:rPr>
          <w:rFonts w:ascii="Arial" w:hAnsi="Arial"/>
          <w:color w:val="000000"/>
          <w:sz w:val="22"/>
          <w:szCs w:val="22"/>
        </w:rPr>
        <w:t>ies</w:t>
      </w:r>
      <w:r w:rsidR="00F4785F" w:rsidRPr="001251CF">
        <w:rPr>
          <w:rFonts w:ascii="Arial" w:hAnsi="Arial"/>
          <w:color w:val="000000"/>
          <w:sz w:val="22"/>
          <w:szCs w:val="22"/>
        </w:rPr>
        <w:t xml:space="preserve"> ha</w:t>
      </w:r>
      <w:r w:rsidR="003418C5">
        <w:rPr>
          <w:rFonts w:ascii="Arial" w:hAnsi="Arial"/>
          <w:color w:val="000000"/>
          <w:sz w:val="22"/>
          <w:szCs w:val="22"/>
        </w:rPr>
        <w:t>ve</w:t>
      </w:r>
      <w:r w:rsidR="00F4785F" w:rsidRPr="001251CF">
        <w:rPr>
          <w:rFonts w:ascii="Arial" w:hAnsi="Arial"/>
          <w:color w:val="000000"/>
          <w:sz w:val="22"/>
          <w:szCs w:val="22"/>
        </w:rPr>
        <w:t xml:space="preserve"> outstanding loans </w:t>
      </w:r>
      <w:r w:rsidR="00A36737">
        <w:rPr>
          <w:rFonts w:ascii="Arial" w:hAnsi="Arial"/>
          <w:color w:val="000000"/>
          <w:sz w:val="22"/>
          <w:szCs w:val="22"/>
        </w:rPr>
        <w:t>related to</w:t>
      </w:r>
      <w:r w:rsidR="00F4785F" w:rsidRPr="001251CF">
        <w:rPr>
          <w:rFonts w:ascii="Arial" w:hAnsi="Arial"/>
          <w:color w:val="000000"/>
          <w:sz w:val="22"/>
          <w:szCs w:val="22"/>
        </w:rPr>
        <w:t xml:space="preserve"> </w:t>
      </w:r>
      <w:r w:rsidR="00A36737">
        <w:rPr>
          <w:rFonts w:ascii="Arial" w:hAnsi="Arial"/>
          <w:color w:val="000000"/>
          <w:sz w:val="22"/>
          <w:szCs w:val="22"/>
        </w:rPr>
        <w:t>guarantee portion of the Company 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AA7C18">
        <w:rPr>
          <w:rFonts w:ascii="Arial" w:hAnsi="Arial"/>
          <w:color w:val="000000"/>
          <w:sz w:val="22"/>
          <w:szCs w:val="22"/>
        </w:rPr>
        <w:t>1,13</w:t>
      </w:r>
      <w:r w:rsidR="003418C5">
        <w:rPr>
          <w:rFonts w:ascii="Arial" w:hAnsi="Arial"/>
          <w:color w:val="000000"/>
          <w:sz w:val="22"/>
          <w:szCs w:val="22"/>
        </w:rPr>
        <w:t>0</w:t>
      </w:r>
      <w:r w:rsidR="00CC7655">
        <w:rPr>
          <w:rFonts w:ascii="Arial" w:hAnsi="Arial"/>
          <w:color w:val="000000"/>
          <w:sz w:val="22"/>
          <w:szCs w:val="22"/>
        </w:rPr>
        <w:t xml:space="preserve"> </w:t>
      </w:r>
      <w:r w:rsidR="006C3779">
        <w:rPr>
          <w:rFonts w:ascii="Arial" w:hAnsi="Arial"/>
          <w:color w:val="000000"/>
          <w:sz w:val="22"/>
          <w:szCs w:val="22"/>
        </w:rPr>
        <w:t>million (</w:t>
      </w:r>
      <w:r w:rsidR="005E35BD">
        <w:rPr>
          <w:rFonts w:ascii="Arial" w:hAnsi="Arial"/>
          <w:color w:val="000000"/>
          <w:sz w:val="22"/>
          <w:szCs w:val="22"/>
        </w:rPr>
        <w:t>2015</w:t>
      </w:r>
      <w:r w:rsidR="006C3779">
        <w:rPr>
          <w:rFonts w:ascii="Arial" w:hAnsi="Arial"/>
          <w:color w:val="000000"/>
          <w:sz w:val="22"/>
          <w:szCs w:val="22"/>
        </w:rPr>
        <w:t xml:space="preserve">: Baht </w:t>
      </w:r>
      <w:r w:rsidR="00886EA2">
        <w:rPr>
          <w:rFonts w:ascii="Arial" w:hAnsi="Arial"/>
          <w:color w:val="000000"/>
          <w:sz w:val="22"/>
          <w:szCs w:val="22"/>
        </w:rPr>
        <w:t>8</w:t>
      </w:r>
      <w:r w:rsidR="00CC7655">
        <w:rPr>
          <w:rFonts w:ascii="Arial" w:hAnsi="Arial"/>
          <w:color w:val="000000"/>
          <w:sz w:val="22"/>
          <w:szCs w:val="22"/>
        </w:rPr>
        <w:t xml:space="preserve"> </w:t>
      </w:r>
      <w:r w:rsidR="006C3779">
        <w:rPr>
          <w:rFonts w:ascii="Arial" w:hAnsi="Arial"/>
          <w:color w:val="000000"/>
          <w:sz w:val="22"/>
          <w:szCs w:val="22"/>
        </w:rPr>
        <w:t>million).</w:t>
      </w:r>
    </w:p>
    <w:p w:rsidR="00050FFF" w:rsidRDefault="00050FF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C44D37" w:rsidP="005A15C1">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15462A">
        <w:rPr>
          <w:rFonts w:ascii="Arial" w:hAnsi="Arial"/>
          <w:b/>
          <w:bCs/>
          <w:sz w:val="22"/>
          <w:szCs w:val="22"/>
        </w:rPr>
        <w:t>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F4785F" w:rsidRDefault="00F4785F" w:rsidP="00050FFF">
      <w:pPr>
        <w:tabs>
          <w:tab w:val="left" w:pos="540"/>
          <w:tab w:val="right" w:pos="7020"/>
          <w:tab w:val="right" w:pos="8280"/>
        </w:tabs>
        <w:spacing w:before="80" w:after="60" w:line="380" w:lineRule="exact"/>
        <w:ind w:left="1080" w:right="-43" w:hanging="1080"/>
        <w:jc w:val="both"/>
        <w:rPr>
          <w:rFonts w:ascii="Arial" w:hAnsi="Arial"/>
          <w:sz w:val="22"/>
          <w:szCs w:val="22"/>
        </w:rPr>
      </w:pPr>
      <w:r w:rsidRPr="001251CF">
        <w:rPr>
          <w:rFonts w:ascii="Arial" w:hAnsi="Arial"/>
          <w:bCs/>
          <w:sz w:val="22"/>
          <w:szCs w:val="22"/>
        </w:rPr>
        <w:tab/>
      </w:r>
      <w:r w:rsidR="00886EA2">
        <w:rPr>
          <w:rFonts w:ascii="Arial" w:hAnsi="Arial"/>
          <w:bCs/>
          <w:sz w:val="22"/>
          <w:szCs w:val="22"/>
        </w:rPr>
        <w:t>1</w:t>
      </w:r>
      <w:r w:rsidRPr="001251CF">
        <w:rPr>
          <w:rFonts w:ascii="Arial" w:hAnsi="Arial"/>
          <w:bCs/>
          <w:sz w:val="22"/>
          <w:szCs w:val="22"/>
        </w:rPr>
        <w:t>)</w:t>
      </w:r>
      <w:r w:rsidRPr="001251CF">
        <w:rPr>
          <w:rFonts w:ascii="Arial" w:hAnsi="Arial"/>
          <w:bCs/>
          <w:sz w:val="22"/>
          <w:szCs w:val="22"/>
        </w:rPr>
        <w:tab/>
      </w:r>
      <w:r w:rsidR="001A3F65" w:rsidRPr="001A3F65">
        <w:rPr>
          <w:rFonts w:ascii="Arial" w:hAnsi="Arial" w:cs="Arial"/>
          <w:color w:val="000000"/>
          <w:sz w:val="22"/>
          <w:szCs w:val="22"/>
        </w:rPr>
        <w:t>In 2006, two housing estate juristic persons</w:t>
      </w:r>
      <w:r w:rsidR="00886EA2">
        <w:rPr>
          <w:rFonts w:ascii="Arial" w:hAnsi="Arial" w:cs="Arial"/>
          <w:color w:val="000000"/>
          <w:sz w:val="22"/>
          <w:szCs w:val="22"/>
        </w:rPr>
        <w:t xml:space="preserve"> and housing residents</w:t>
      </w:r>
      <w:r w:rsidR="001A3F65" w:rsidRPr="001A3F65">
        <w:rPr>
          <w:rFonts w:ascii="Arial" w:hAnsi="Arial" w:cs="Arial"/>
          <w:color w:val="000000"/>
          <w:sz w:val="22"/>
          <w:szCs w:val="22"/>
        </w:rPr>
        <w:t xml:space="preserve"> filed a lawsuit against the Company and Atlantic Real Estate Co., Ltd., the Company’s </w:t>
      </w:r>
      <w:r w:rsidR="00886EA2">
        <w:rPr>
          <w:rFonts w:ascii="Arial" w:hAnsi="Arial" w:cs="Arial"/>
          <w:color w:val="000000"/>
          <w:sz w:val="22"/>
          <w:szCs w:val="22"/>
        </w:rPr>
        <w:t xml:space="preserve">99.99% owned </w:t>
      </w:r>
      <w:r w:rsidR="001A3F65" w:rsidRPr="001A3F65">
        <w:rPr>
          <w:rFonts w:ascii="Arial" w:hAnsi="Arial" w:cs="Arial"/>
          <w:color w:val="000000"/>
          <w:sz w:val="22"/>
          <w:szCs w:val="22"/>
        </w:rPr>
        <w:t xml:space="preserve">subsidiary for claim of Baht 1,013 million in relation to access to public thoroughfares. </w:t>
      </w:r>
      <w:r w:rsidR="00886EA2">
        <w:rPr>
          <w:rFonts w:ascii="Arial" w:hAnsi="Arial" w:cs="Arial"/>
          <w:color w:val="000000"/>
          <w:sz w:val="22"/>
          <w:szCs w:val="22"/>
        </w:rPr>
        <w:t>Subsequently, i</w:t>
      </w:r>
      <w:r w:rsidR="001A3F65" w:rsidRPr="001A3F65">
        <w:rPr>
          <w:rFonts w:ascii="Arial" w:hAnsi="Arial" w:cs="Arial"/>
          <w:color w:val="000000"/>
          <w:sz w:val="22"/>
          <w:szCs w:val="22"/>
        </w:rPr>
        <w:t xml:space="preserve">n June 2009, the plaintiffs requested to reduce the claim Baht 800 million. On 24 July </w:t>
      </w:r>
      <w:r w:rsidR="005E35BD">
        <w:rPr>
          <w:rFonts w:ascii="Arial" w:hAnsi="Arial" w:cs="Arial"/>
          <w:color w:val="000000"/>
          <w:sz w:val="22"/>
          <w:szCs w:val="22"/>
        </w:rPr>
        <w:t>201</w:t>
      </w:r>
      <w:r w:rsidR="00886EA2">
        <w:rPr>
          <w:rFonts w:ascii="Arial" w:hAnsi="Arial" w:cs="Arial"/>
          <w:color w:val="000000"/>
          <w:sz w:val="22"/>
          <w:szCs w:val="22"/>
        </w:rPr>
        <w:t>4</w:t>
      </w:r>
      <w:r w:rsidR="001A3F65" w:rsidRPr="001A3F65">
        <w:rPr>
          <w:rFonts w:ascii="Arial" w:hAnsi="Arial" w:cs="Arial"/>
          <w:color w:val="000000"/>
          <w:sz w:val="22"/>
          <w:szCs w:val="22"/>
        </w:rPr>
        <w:t xml:space="preserve">, the Court of First Instance dismissed the lawsuit. At present, the case is under the process of the Appeal Court. </w:t>
      </w:r>
      <w:r w:rsidR="00886EA2">
        <w:rPr>
          <w:rFonts w:ascii="Arial" w:hAnsi="Arial" w:cs="Arial"/>
          <w:color w:val="000000"/>
          <w:sz w:val="22"/>
          <w:szCs w:val="22"/>
        </w:rPr>
        <w:t>However, a</w:t>
      </w:r>
      <w:r w:rsidR="001A3F65" w:rsidRPr="001A3F65">
        <w:rPr>
          <w:rFonts w:ascii="Arial" w:hAnsi="Arial" w:cs="Arial"/>
          <w:color w:val="000000"/>
          <w:sz w:val="22"/>
          <w:szCs w:val="22"/>
        </w:rPr>
        <w:t xml:space="preserve">s at </w:t>
      </w:r>
      <w:r w:rsidR="001A3F65">
        <w:rPr>
          <w:rFonts w:ascii="Arial" w:hAnsi="Arial" w:cs="Arial"/>
          <w:color w:val="000000"/>
          <w:sz w:val="22"/>
          <w:szCs w:val="22"/>
        </w:rPr>
        <w:t xml:space="preserve">31 December </w:t>
      </w:r>
      <w:r w:rsidR="005E35BD">
        <w:rPr>
          <w:rFonts w:ascii="Arial" w:hAnsi="Arial" w:cs="Arial"/>
          <w:color w:val="000000"/>
          <w:sz w:val="22"/>
          <w:szCs w:val="22"/>
        </w:rPr>
        <w:t>2016</w:t>
      </w:r>
      <w:r w:rsidR="001A3F65" w:rsidRPr="001A3F65">
        <w:rPr>
          <w:rFonts w:ascii="Arial" w:hAnsi="Arial" w:cs="Arial"/>
          <w:color w:val="000000"/>
          <w:sz w:val="22"/>
          <w:szCs w:val="22"/>
        </w:rPr>
        <w:t xml:space="preserve">, the Company has set aside a provision of Baht </w:t>
      </w:r>
      <w:r w:rsidR="001211BF">
        <w:rPr>
          <w:rFonts w:ascii="Arial" w:hAnsi="Arial" w:cs="Arial"/>
          <w:color w:val="000000"/>
          <w:sz w:val="22"/>
          <w:szCs w:val="22"/>
        </w:rPr>
        <w:t>25</w:t>
      </w:r>
      <w:r w:rsidR="001A3F65" w:rsidRPr="001A3F65">
        <w:rPr>
          <w:rFonts w:ascii="Arial" w:hAnsi="Arial" w:cs="Arial"/>
          <w:color w:val="000000"/>
          <w:sz w:val="22"/>
          <w:szCs w:val="22"/>
        </w:rPr>
        <w:t xml:space="preserve"> million for liabilities arising as a result of this case (</w:t>
      </w:r>
      <w:r w:rsidR="005E35BD">
        <w:rPr>
          <w:rFonts w:ascii="Arial" w:hAnsi="Arial" w:cs="Arial"/>
          <w:color w:val="000000"/>
          <w:sz w:val="22"/>
          <w:szCs w:val="22"/>
        </w:rPr>
        <w:t>2015</w:t>
      </w:r>
      <w:r w:rsidR="001A3F65" w:rsidRPr="001A3F65">
        <w:rPr>
          <w:rFonts w:ascii="Arial" w:hAnsi="Arial" w:cs="Arial"/>
          <w:color w:val="000000"/>
          <w:sz w:val="22"/>
          <w:szCs w:val="22"/>
        </w:rPr>
        <w:t>: Baht 25 million)</w:t>
      </w:r>
      <w:r w:rsidRPr="001251CF">
        <w:rPr>
          <w:rFonts w:ascii="Arial" w:hAnsi="Arial"/>
          <w:sz w:val="22"/>
          <w:szCs w:val="22"/>
        </w:rPr>
        <w:t>.</w:t>
      </w:r>
    </w:p>
    <w:p w:rsidR="00886EA2" w:rsidRDefault="00886EA2" w:rsidP="00050FFF">
      <w:pPr>
        <w:tabs>
          <w:tab w:val="left" w:pos="540"/>
          <w:tab w:val="right" w:pos="7020"/>
          <w:tab w:val="right" w:pos="8280"/>
        </w:tabs>
        <w:spacing w:before="80" w:after="60" w:line="380" w:lineRule="exact"/>
        <w:ind w:left="1080" w:right="-43" w:hanging="1080"/>
        <w:jc w:val="both"/>
        <w:rPr>
          <w:rFonts w:ascii="Arial" w:hAnsi="Arial" w:cs="Arial"/>
          <w:sz w:val="22"/>
          <w:szCs w:val="22"/>
        </w:rPr>
      </w:pPr>
      <w:r>
        <w:rPr>
          <w:rFonts w:ascii="Arial" w:hAnsi="Arial" w:cs="Arial"/>
          <w:sz w:val="22"/>
          <w:szCs w:val="22"/>
        </w:rPr>
        <w:tab/>
      </w:r>
      <w:r>
        <w:rPr>
          <w:rFonts w:ascii="Arial" w:hAnsi="Arial" w:cs="Arial"/>
          <w:sz w:val="22"/>
          <w:szCs w:val="22"/>
        </w:rPr>
        <w:tab/>
        <w:t>In</w:t>
      </w:r>
      <w:r w:rsidRPr="00674DB6">
        <w:rPr>
          <w:rFonts w:ascii="Arial" w:hAnsi="Arial" w:cs="Arial"/>
          <w:sz w:val="22"/>
          <w:szCs w:val="22"/>
        </w:rPr>
        <w:t xml:space="preserve"> February 2009, the Company and its subsidiary were additional sued </w:t>
      </w:r>
      <w:r>
        <w:rPr>
          <w:rFonts w:ascii="Arial" w:hAnsi="Arial" w:cs="Arial"/>
          <w:sz w:val="22"/>
          <w:szCs w:val="22"/>
        </w:rPr>
        <w:t xml:space="preserve">in </w:t>
      </w:r>
      <w:r w:rsidR="00842B64">
        <w:rPr>
          <w:rFonts w:ascii="Arial" w:hAnsi="Arial" w:cs="Arial"/>
          <w:sz w:val="22"/>
          <w:szCs w:val="22"/>
        </w:rPr>
        <w:t xml:space="preserve">                     </w:t>
      </w:r>
      <w:r>
        <w:rPr>
          <w:rFonts w:ascii="Arial" w:hAnsi="Arial" w:cs="Arial"/>
          <w:sz w:val="22"/>
          <w:szCs w:val="22"/>
        </w:rPr>
        <w:t>2</w:t>
      </w:r>
      <w:r w:rsidRPr="00674DB6">
        <w:rPr>
          <w:rFonts w:ascii="Arial" w:hAnsi="Arial" w:cs="Arial"/>
          <w:sz w:val="22"/>
          <w:szCs w:val="22"/>
        </w:rPr>
        <w:t xml:space="preserve"> lawsuits which </w:t>
      </w:r>
      <w:r>
        <w:rPr>
          <w:rFonts w:ascii="Arial" w:hAnsi="Arial" w:cs="Arial"/>
          <w:sz w:val="22"/>
          <w:szCs w:val="22"/>
        </w:rPr>
        <w:t>were</w:t>
      </w:r>
      <w:r w:rsidRPr="00674DB6">
        <w:rPr>
          <w:rFonts w:ascii="Arial" w:hAnsi="Arial" w:cs="Arial"/>
          <w:sz w:val="22"/>
          <w:szCs w:val="22"/>
        </w:rPr>
        <w:t xml:space="preserve"> under the claims Baht 310 million and Baht 102 million, in accordance with the Customer Protect Act. </w:t>
      </w:r>
    </w:p>
    <w:p w:rsidR="00886EA2" w:rsidRPr="008F5119" w:rsidRDefault="00886EA2" w:rsidP="00050FFF">
      <w:pPr>
        <w:pStyle w:val="ListParagraph"/>
        <w:numPr>
          <w:ilvl w:val="0"/>
          <w:numId w:val="9"/>
        </w:numPr>
        <w:tabs>
          <w:tab w:val="left" w:pos="540"/>
          <w:tab w:val="right" w:pos="8280"/>
        </w:tabs>
        <w:spacing w:before="80" w:after="60" w:line="380" w:lineRule="exact"/>
        <w:ind w:left="1530" w:right="-43" w:hanging="450"/>
        <w:jc w:val="both"/>
        <w:rPr>
          <w:rFonts w:ascii="Arial" w:hAnsi="Arial" w:cs="Arial"/>
          <w:bCs/>
          <w:sz w:val="22"/>
          <w:szCs w:val="22"/>
        </w:rPr>
      </w:pPr>
      <w:r>
        <w:rPr>
          <w:rFonts w:ascii="Arial" w:hAnsi="Arial" w:cs="Arial"/>
          <w:bCs/>
          <w:sz w:val="22"/>
          <w:szCs w:val="22"/>
        </w:rPr>
        <w:t xml:space="preserve">Currently, the Court has suspended the civil </w:t>
      </w:r>
      <w:r w:rsidRPr="008F5119">
        <w:rPr>
          <w:rFonts w:ascii="Arial" w:hAnsi="Arial" w:cs="Arial"/>
          <w:bCs/>
          <w:sz w:val="22"/>
          <w:szCs w:val="22"/>
        </w:rPr>
        <w:t>case amounting Baht 310 million</w:t>
      </w:r>
      <w:r>
        <w:rPr>
          <w:rFonts w:ascii="Arial" w:hAnsi="Arial" w:cs="Arial"/>
          <w:bCs/>
          <w:sz w:val="22"/>
          <w:szCs w:val="22"/>
        </w:rPr>
        <w:t xml:space="preserve"> while waiting for the Appeals Court decision of the civil case Baht 800 million.</w:t>
      </w:r>
    </w:p>
    <w:p w:rsidR="00886EA2" w:rsidRPr="008F5119" w:rsidRDefault="00886EA2" w:rsidP="00050FFF">
      <w:pPr>
        <w:pStyle w:val="ListParagraph"/>
        <w:numPr>
          <w:ilvl w:val="0"/>
          <w:numId w:val="9"/>
        </w:numPr>
        <w:tabs>
          <w:tab w:val="left" w:pos="540"/>
          <w:tab w:val="right" w:pos="8280"/>
        </w:tabs>
        <w:spacing w:before="80" w:after="60" w:line="380" w:lineRule="exact"/>
        <w:ind w:left="1530" w:right="-43" w:hanging="450"/>
        <w:jc w:val="both"/>
        <w:rPr>
          <w:rFonts w:ascii="Arial" w:hAnsi="Arial" w:cs="Arial"/>
          <w:bCs/>
          <w:sz w:val="22"/>
          <w:szCs w:val="22"/>
        </w:rPr>
      </w:pPr>
      <w:r>
        <w:rPr>
          <w:rFonts w:ascii="Arial" w:hAnsi="Arial" w:cs="Arial"/>
          <w:sz w:val="22"/>
          <w:szCs w:val="22"/>
        </w:rPr>
        <w:t>The</w:t>
      </w:r>
      <w:r w:rsidRPr="00F74F8D">
        <w:rPr>
          <w:rFonts w:ascii="Arial" w:hAnsi="Arial" w:cs="Arial"/>
          <w:bCs/>
          <w:sz w:val="22"/>
          <w:szCs w:val="22"/>
        </w:rPr>
        <w:t xml:space="preserve"> Court of First Instance issued a verdict on a civil case with the amount in dispute of Baht 102 million.</w:t>
      </w:r>
      <w:r w:rsidRPr="00F74F8D">
        <w:rPr>
          <w:rFonts w:ascii="Arial" w:hAnsi="Arial" w:cs="Arial"/>
          <w:sz w:val="22"/>
          <w:szCs w:val="22"/>
        </w:rPr>
        <w:t xml:space="preserve"> </w:t>
      </w:r>
      <w:r w:rsidRPr="00F74F8D">
        <w:rPr>
          <w:rFonts w:ascii="Arial" w:hAnsi="Arial" w:cs="Arial"/>
          <w:bCs/>
          <w:sz w:val="22"/>
          <w:szCs w:val="22"/>
        </w:rPr>
        <w:t>The Court ordered the Company to pay for damages of Baht 104 million plus interest at a rate of 7.5% per annum, commencing from 8 December 2008</w:t>
      </w:r>
      <w:r>
        <w:rPr>
          <w:rFonts w:ascii="Arial" w:hAnsi="Arial" w:cs="Arial"/>
          <w:bCs/>
          <w:sz w:val="22"/>
          <w:szCs w:val="22"/>
        </w:rPr>
        <w:t xml:space="preserve"> until the full amount is paid. </w:t>
      </w:r>
      <w:r w:rsidRPr="00674DB6">
        <w:rPr>
          <w:rFonts w:ascii="Arial" w:hAnsi="Arial" w:cs="Arial"/>
          <w:bCs/>
          <w:sz w:val="22"/>
          <w:szCs w:val="22"/>
        </w:rPr>
        <w:t>Subsequently, the Appeal</w:t>
      </w:r>
      <w:r>
        <w:rPr>
          <w:rFonts w:ascii="Arial" w:hAnsi="Arial" w:cs="Arial"/>
          <w:bCs/>
          <w:sz w:val="22"/>
          <w:szCs w:val="22"/>
        </w:rPr>
        <w:t>s</w:t>
      </w:r>
      <w:r w:rsidRPr="00674DB6">
        <w:rPr>
          <w:rFonts w:ascii="Arial" w:hAnsi="Arial" w:cs="Arial"/>
          <w:bCs/>
          <w:sz w:val="22"/>
          <w:szCs w:val="22"/>
        </w:rPr>
        <w:t xml:space="preserve"> Court rendered a conflict judgement with the Court of First Instance, by instructing the Company to pay for damages of Baht</w:t>
      </w:r>
      <w:r w:rsidR="00842B64">
        <w:rPr>
          <w:rFonts w:ascii="Arial" w:hAnsi="Arial" w:cs="Arial"/>
          <w:bCs/>
          <w:sz w:val="22"/>
          <w:szCs w:val="22"/>
        </w:rPr>
        <w:t xml:space="preserve">                </w:t>
      </w:r>
      <w:r w:rsidRPr="00674DB6">
        <w:rPr>
          <w:rFonts w:ascii="Arial" w:hAnsi="Arial" w:cs="Arial"/>
          <w:bCs/>
          <w:sz w:val="22"/>
          <w:szCs w:val="22"/>
        </w:rPr>
        <w:t xml:space="preserve"> 5 million plus interest at a rate of 7.5% per annum, commencing from</w:t>
      </w:r>
      <w:r>
        <w:rPr>
          <w:rFonts w:ascii="Arial" w:hAnsi="Arial" w:cs="Arial"/>
          <w:bCs/>
          <w:sz w:val="22"/>
          <w:szCs w:val="22"/>
        </w:rPr>
        <w:t xml:space="preserve"> </w:t>
      </w:r>
      <w:r w:rsidR="00842B64">
        <w:rPr>
          <w:rFonts w:ascii="Arial" w:hAnsi="Arial" w:cs="Arial"/>
          <w:bCs/>
          <w:sz w:val="22"/>
          <w:szCs w:val="22"/>
        </w:rPr>
        <w:t xml:space="preserve">               </w:t>
      </w:r>
      <w:r w:rsidRPr="00674DB6">
        <w:rPr>
          <w:rFonts w:ascii="Arial" w:hAnsi="Arial" w:cs="Arial"/>
          <w:bCs/>
          <w:sz w:val="22"/>
          <w:szCs w:val="22"/>
        </w:rPr>
        <w:t>10 December 2008</w:t>
      </w:r>
      <w:r>
        <w:rPr>
          <w:rFonts w:ascii="Arial" w:hAnsi="Arial" w:cs="Arial"/>
          <w:bCs/>
          <w:sz w:val="22"/>
          <w:szCs w:val="22"/>
        </w:rPr>
        <w:t xml:space="preserve"> until the full amount is paid. </w:t>
      </w:r>
      <w:r w:rsidRPr="00674DB6">
        <w:rPr>
          <w:rFonts w:ascii="Arial" w:hAnsi="Arial" w:cs="Arial"/>
          <w:bCs/>
          <w:sz w:val="22"/>
          <w:szCs w:val="22"/>
        </w:rPr>
        <w:t xml:space="preserve">At present, </w:t>
      </w:r>
      <w:r w:rsidRPr="00674DB6">
        <w:rPr>
          <w:rFonts w:ascii="Arial" w:hAnsi="Arial" w:cs="Arial"/>
          <w:sz w:val="22"/>
          <w:szCs w:val="22"/>
        </w:rPr>
        <w:t xml:space="preserve">the case is under the process of </w:t>
      </w:r>
      <w:r w:rsidRPr="00674DB6">
        <w:rPr>
          <w:rFonts w:ascii="Arial" w:hAnsi="Arial" w:cs="Arial"/>
          <w:bCs/>
          <w:sz w:val="22"/>
          <w:szCs w:val="22"/>
        </w:rPr>
        <w:t>the Supreme Court</w:t>
      </w:r>
      <w:r>
        <w:rPr>
          <w:rFonts w:ascii="Arial" w:hAnsi="Arial" w:cs="Arial"/>
          <w:bCs/>
          <w:sz w:val="22"/>
          <w:szCs w:val="22"/>
        </w:rPr>
        <w:t xml:space="preserve">. However, as at 31 December 2016, </w:t>
      </w:r>
      <w:r w:rsidRPr="008F5119">
        <w:rPr>
          <w:rFonts w:ascii="Arial" w:hAnsi="Arial" w:cs="Arial"/>
          <w:bCs/>
          <w:sz w:val="22"/>
          <w:szCs w:val="22"/>
        </w:rPr>
        <w:t>the Company has set aside a provisio</w:t>
      </w:r>
      <w:r>
        <w:rPr>
          <w:rFonts w:ascii="Arial" w:hAnsi="Arial" w:cs="Arial"/>
          <w:bCs/>
          <w:sz w:val="22"/>
          <w:szCs w:val="22"/>
        </w:rPr>
        <w:t xml:space="preserve">n including interest of Baht </w:t>
      </w:r>
      <w:r w:rsidR="001211BF">
        <w:rPr>
          <w:rFonts w:ascii="Arial" w:hAnsi="Arial" w:cs="Arial"/>
          <w:bCs/>
          <w:sz w:val="22"/>
          <w:szCs w:val="22"/>
        </w:rPr>
        <w:t>167</w:t>
      </w:r>
      <w:r w:rsidRPr="008F5119">
        <w:rPr>
          <w:rFonts w:ascii="Arial" w:hAnsi="Arial" w:cs="Arial"/>
          <w:bCs/>
          <w:sz w:val="22"/>
          <w:szCs w:val="22"/>
        </w:rPr>
        <w:t xml:space="preserve"> million for liabilities arising as a result of these cases (2015: Baht 160 million). </w:t>
      </w:r>
    </w:p>
    <w:p w:rsidR="00886EA2" w:rsidRDefault="00886EA2" w:rsidP="00050FFF">
      <w:pPr>
        <w:widowControl w:val="0"/>
        <w:tabs>
          <w:tab w:val="left" w:pos="540"/>
          <w:tab w:val="right" w:pos="7020"/>
          <w:tab w:val="right" w:pos="8280"/>
        </w:tabs>
        <w:spacing w:before="80" w:after="60" w:line="380" w:lineRule="exact"/>
        <w:ind w:left="1080" w:right="-43" w:hanging="720"/>
        <w:jc w:val="both"/>
        <w:textAlignment w:val="auto"/>
        <w:rPr>
          <w:rFonts w:ascii="Arial" w:hAnsi="Arial" w:cs="Arial"/>
          <w:bCs/>
          <w:sz w:val="22"/>
          <w:szCs w:val="22"/>
        </w:rPr>
      </w:pPr>
      <w:r>
        <w:rPr>
          <w:rFonts w:ascii="Arial" w:hAnsi="Arial"/>
          <w:bCs/>
          <w:sz w:val="22"/>
          <w:szCs w:val="22"/>
        </w:rPr>
        <w:tab/>
      </w:r>
      <w:r w:rsidRPr="00886EA2">
        <w:rPr>
          <w:rFonts w:ascii="Arial" w:hAnsi="Arial"/>
          <w:bCs/>
          <w:sz w:val="22"/>
          <w:szCs w:val="22"/>
        </w:rPr>
        <w:t xml:space="preserve">2)  </w:t>
      </w:r>
      <w:r>
        <w:rPr>
          <w:rFonts w:ascii="Arial" w:hAnsi="Arial"/>
          <w:bCs/>
          <w:sz w:val="22"/>
          <w:szCs w:val="22"/>
        </w:rPr>
        <w:tab/>
      </w:r>
      <w:r w:rsidRPr="00886EA2">
        <w:rPr>
          <w:rFonts w:ascii="Arial" w:hAnsi="Arial"/>
          <w:bCs/>
          <w:sz w:val="22"/>
          <w:szCs w:val="22"/>
        </w:rPr>
        <w:t>In 2010 - 2012, a housing estate juristic persons and housing residents filed totaling 9 lawsuits against the Company, involving the construction of a kindergarten demanding damages totaling Baht 492 million. The Court of First Instance ordered the Company to pay for damages of Baht 27 million plus interest at a rate of 7.5% per annum, commencing from 18 January 2008 until the full amount is paid. Subsequently, the Appeals Court rendered a conflict judgement with the Court of First Instance, by instructing the Company to pay for damages of Baht 13.5 million plus interest at a rate of 7.5% per annum, commencing from 18 January 2008 until the full amount is paid. At present, the case is under the process of the Supreme</w:t>
      </w:r>
      <w:r>
        <w:rPr>
          <w:rFonts w:ascii="Arial" w:hAnsi="Arial" w:cs="Arial"/>
          <w:bCs/>
          <w:sz w:val="22"/>
          <w:szCs w:val="22"/>
        </w:rPr>
        <w:t xml:space="preserve"> Court. However, as at 31 December </w:t>
      </w:r>
      <w:r w:rsidRPr="007B6E74">
        <w:rPr>
          <w:rFonts w:ascii="Arial" w:hAnsi="Arial" w:cs="Arial"/>
          <w:bCs/>
          <w:sz w:val="22"/>
          <w:szCs w:val="22"/>
        </w:rPr>
        <w:t>2016 the Company has set aside a provisio</w:t>
      </w:r>
      <w:r>
        <w:rPr>
          <w:rFonts w:ascii="Arial" w:hAnsi="Arial" w:cs="Arial"/>
          <w:bCs/>
          <w:sz w:val="22"/>
          <w:szCs w:val="22"/>
        </w:rPr>
        <w:t xml:space="preserve">n including interest of Baht </w:t>
      </w:r>
      <w:r w:rsidR="001211BF">
        <w:rPr>
          <w:rFonts w:ascii="Arial" w:hAnsi="Arial" w:cs="Arial"/>
          <w:bCs/>
          <w:sz w:val="22"/>
          <w:szCs w:val="22"/>
        </w:rPr>
        <w:t>156</w:t>
      </w:r>
      <w:r w:rsidRPr="007B6E74">
        <w:rPr>
          <w:rFonts w:ascii="Arial" w:hAnsi="Arial" w:cs="Arial"/>
          <w:bCs/>
          <w:sz w:val="22"/>
          <w:szCs w:val="22"/>
        </w:rPr>
        <w:t xml:space="preserve"> million for liabilities arising as a result of these cases (2015: Baht 127 million).</w:t>
      </w:r>
    </w:p>
    <w:p w:rsidR="00886EA2" w:rsidRDefault="00886EA2" w:rsidP="00886EA2">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bCs/>
          <w:sz w:val="22"/>
          <w:szCs w:val="22"/>
        </w:rPr>
      </w:pPr>
      <w:r>
        <w:rPr>
          <w:rFonts w:ascii="Arial" w:hAnsi="Arial" w:cs="Arial"/>
          <w:bCs/>
          <w:sz w:val="22"/>
          <w:szCs w:val="22"/>
        </w:rPr>
        <w:lastRenderedPageBreak/>
        <w:tab/>
        <w:t>3)</w:t>
      </w:r>
      <w:r>
        <w:rPr>
          <w:rFonts w:ascii="Arial" w:hAnsi="Arial" w:cs="Arial"/>
          <w:bCs/>
          <w:sz w:val="22"/>
          <w:szCs w:val="22"/>
        </w:rPr>
        <w:tab/>
      </w:r>
      <w:r w:rsidRPr="007B6E74">
        <w:rPr>
          <w:rFonts w:ascii="Arial" w:hAnsi="Arial" w:cs="Arial"/>
          <w:color w:val="000000"/>
          <w:sz w:val="22"/>
          <w:szCs w:val="22"/>
        </w:rPr>
        <w:t xml:space="preserve">As at </w:t>
      </w:r>
      <w:r>
        <w:rPr>
          <w:rFonts w:ascii="Arial" w:hAnsi="Arial"/>
          <w:color w:val="000000"/>
          <w:sz w:val="22"/>
          <w:szCs w:val="22"/>
        </w:rPr>
        <w:t>31</w:t>
      </w:r>
      <w:r w:rsidRPr="007B6E74">
        <w:rPr>
          <w:rFonts w:ascii="Arial" w:hAnsi="Arial"/>
          <w:color w:val="000000"/>
          <w:sz w:val="22"/>
          <w:szCs w:val="22"/>
        </w:rPr>
        <w:t xml:space="preserve"> </w:t>
      </w:r>
      <w:r>
        <w:rPr>
          <w:rFonts w:ascii="Arial" w:hAnsi="Arial"/>
          <w:color w:val="000000"/>
          <w:sz w:val="22"/>
          <w:szCs w:val="22"/>
        </w:rPr>
        <w:t xml:space="preserve">December </w:t>
      </w:r>
      <w:r w:rsidRPr="007B6E74">
        <w:rPr>
          <w:rFonts w:ascii="Arial" w:hAnsi="Arial"/>
          <w:color w:val="000000"/>
          <w:sz w:val="22"/>
          <w:szCs w:val="22"/>
        </w:rPr>
        <w:t>2016</w:t>
      </w:r>
      <w:r w:rsidRPr="007B6E74">
        <w:rPr>
          <w:rFonts w:ascii="Arial" w:hAnsi="Arial" w:cs="Arial"/>
          <w:color w:val="000000"/>
          <w:sz w:val="22"/>
          <w:szCs w:val="22"/>
        </w:rPr>
        <w:t>, t</w:t>
      </w:r>
      <w:r w:rsidRPr="007B6E74">
        <w:rPr>
          <w:rFonts w:ascii="Arial" w:hAnsi="Arial" w:cs="Arial"/>
          <w:sz w:val="22"/>
          <w:szCs w:val="22"/>
        </w:rPr>
        <w:t xml:space="preserve">he Company has been sued for breach of agreements, claiming for a total of Baht </w:t>
      </w:r>
      <w:r w:rsidR="001211BF">
        <w:rPr>
          <w:rFonts w:ascii="Arial" w:hAnsi="Arial"/>
          <w:sz w:val="22"/>
          <w:szCs w:val="22"/>
        </w:rPr>
        <w:t>20</w:t>
      </w:r>
      <w:r w:rsidRPr="007B6E74">
        <w:rPr>
          <w:rFonts w:ascii="Arial" w:hAnsi="Arial" w:cs="Arial"/>
          <w:sz w:val="22"/>
          <w:szCs w:val="22"/>
        </w:rPr>
        <w:t xml:space="preserve"> million </w:t>
      </w:r>
      <w:r>
        <w:rPr>
          <w:rFonts w:ascii="Arial" w:hAnsi="Arial" w:cs="Arial"/>
          <w:sz w:val="22"/>
          <w:szCs w:val="22"/>
        </w:rPr>
        <w:t>(</w:t>
      </w:r>
      <w:r w:rsidRPr="007B6E74">
        <w:rPr>
          <w:rFonts w:ascii="Arial" w:hAnsi="Arial"/>
          <w:sz w:val="22"/>
          <w:szCs w:val="22"/>
        </w:rPr>
        <w:t>2015: Baht 37 million).</w:t>
      </w:r>
      <w:r w:rsidRPr="007B6E74">
        <w:rPr>
          <w:rFonts w:ascii="Arial" w:hAnsi="Arial" w:cs="Arial"/>
          <w:sz w:val="22"/>
          <w:szCs w:val="22"/>
        </w:rPr>
        <w:t xml:space="preserve"> </w:t>
      </w:r>
      <w:r w:rsidRPr="007B6E74">
        <w:rPr>
          <w:rFonts w:ascii="Arial" w:hAnsi="Arial" w:cs="Arial"/>
          <w:bCs/>
          <w:sz w:val="22"/>
          <w:szCs w:val="22"/>
        </w:rPr>
        <w:t xml:space="preserve">However, the Company has set aside a provision including interest of Baht </w:t>
      </w:r>
      <w:r w:rsidR="001211BF">
        <w:rPr>
          <w:rFonts w:ascii="Arial" w:hAnsi="Arial" w:cs="Arial"/>
          <w:bCs/>
          <w:sz w:val="22"/>
          <w:szCs w:val="22"/>
        </w:rPr>
        <w:t>1</w:t>
      </w:r>
      <w:r>
        <w:rPr>
          <w:rFonts w:ascii="Arial" w:hAnsi="Arial" w:cs="Arial"/>
          <w:bCs/>
          <w:sz w:val="22"/>
          <w:szCs w:val="22"/>
        </w:rPr>
        <w:t xml:space="preserve"> </w:t>
      </w:r>
      <w:r w:rsidRPr="007B6E74">
        <w:rPr>
          <w:rFonts w:ascii="Arial" w:hAnsi="Arial" w:cs="Arial"/>
          <w:bCs/>
          <w:sz w:val="22"/>
          <w:szCs w:val="22"/>
        </w:rPr>
        <w:t>million for liabilities arising as a result of these cases (2015: Baht 14 million).</w:t>
      </w:r>
    </w:p>
    <w:p w:rsidR="00886EA2" w:rsidRPr="007B6E74" w:rsidRDefault="00886EA2" w:rsidP="00886EA2">
      <w:pPr>
        <w:widowControl w:val="0"/>
        <w:tabs>
          <w:tab w:val="left" w:pos="540"/>
          <w:tab w:val="right" w:pos="7020"/>
          <w:tab w:val="right" w:pos="8280"/>
        </w:tabs>
        <w:spacing w:before="120" w:after="120" w:line="380" w:lineRule="exact"/>
        <w:ind w:left="1080" w:right="-43" w:hanging="720"/>
        <w:jc w:val="both"/>
        <w:textAlignment w:val="auto"/>
        <w:rPr>
          <w:rFonts w:ascii="Arial" w:hAnsi="Arial" w:cs="Arial"/>
          <w:sz w:val="22"/>
          <w:szCs w:val="22"/>
        </w:rPr>
      </w:pPr>
      <w:r>
        <w:rPr>
          <w:rFonts w:ascii="Arial" w:hAnsi="Arial" w:cs="Arial"/>
          <w:bCs/>
          <w:sz w:val="22"/>
          <w:szCs w:val="22"/>
        </w:rPr>
        <w:tab/>
        <w:t>4)</w:t>
      </w:r>
      <w:r>
        <w:rPr>
          <w:rFonts w:ascii="Arial" w:hAnsi="Arial" w:cs="Arial"/>
          <w:bCs/>
          <w:sz w:val="22"/>
          <w:szCs w:val="22"/>
        </w:rPr>
        <w:tab/>
      </w:r>
      <w:r w:rsidR="008C6276" w:rsidRPr="007B6E74">
        <w:rPr>
          <w:rFonts w:ascii="Arial" w:hAnsi="Arial" w:cs="Arial"/>
          <w:sz w:val="22"/>
          <w:szCs w:val="22"/>
        </w:rPr>
        <w:t xml:space="preserve">In August and September 2016, </w:t>
      </w:r>
      <w:r w:rsidR="008C6276" w:rsidRPr="007B6E74">
        <w:rPr>
          <w:rFonts w:ascii="Arial" w:hAnsi="Arial" w:cs="Arial"/>
          <w:color w:val="000000"/>
          <w:sz w:val="22"/>
          <w:szCs w:val="22"/>
        </w:rPr>
        <w:t>t</w:t>
      </w:r>
      <w:r w:rsidR="008C6276" w:rsidRPr="007B6E74">
        <w:rPr>
          <w:rFonts w:ascii="Arial" w:hAnsi="Arial" w:cs="Arial"/>
          <w:sz w:val="22"/>
          <w:szCs w:val="22"/>
        </w:rPr>
        <w:t xml:space="preserve">he Company has been sued </w:t>
      </w:r>
      <w:r w:rsidR="008C6276" w:rsidRPr="007B6E74">
        <w:rPr>
          <w:rFonts w:ascii="Arial" w:hAnsi="Arial" w:cs="Arial"/>
          <w:color w:val="000000"/>
          <w:sz w:val="22"/>
          <w:szCs w:val="22"/>
        </w:rPr>
        <w:t>by two</w:t>
      </w:r>
      <w:r w:rsidR="008C6276" w:rsidRPr="007B6E74">
        <w:rPr>
          <w:rFonts w:ascii="Arial" w:hAnsi="Arial" w:cs="Arial"/>
          <w:sz w:val="22"/>
          <w:szCs w:val="22"/>
        </w:rPr>
        <w:t xml:space="preserve"> condominium juristic persons </w:t>
      </w:r>
      <w:r w:rsidR="008C6276">
        <w:rPr>
          <w:rFonts w:ascii="Arial" w:hAnsi="Arial" w:cs="Arial"/>
          <w:sz w:val="22"/>
          <w:szCs w:val="22"/>
        </w:rPr>
        <w:t>in civil lawsuits (Consumer Protection legal cases) for</w:t>
      </w:r>
      <w:r w:rsidR="008C6276" w:rsidRPr="007B6E74">
        <w:rPr>
          <w:rFonts w:ascii="Arial" w:hAnsi="Arial" w:cs="Arial"/>
          <w:sz w:val="22"/>
          <w:szCs w:val="22"/>
        </w:rPr>
        <w:t xml:space="preserve"> breach of agreements, claiming for </w:t>
      </w:r>
      <w:r w:rsidR="008C6276">
        <w:rPr>
          <w:rFonts w:ascii="Arial" w:hAnsi="Arial" w:cs="Arial"/>
          <w:sz w:val="22"/>
          <w:szCs w:val="22"/>
        </w:rPr>
        <w:t xml:space="preserve">compensation </w:t>
      </w:r>
      <w:r w:rsidR="008C6276" w:rsidRPr="007B6E74">
        <w:rPr>
          <w:rFonts w:ascii="Arial" w:hAnsi="Arial" w:cs="Arial"/>
          <w:sz w:val="22"/>
          <w:szCs w:val="22"/>
        </w:rPr>
        <w:t xml:space="preserve">total of Baht </w:t>
      </w:r>
      <w:r w:rsidR="0084630E">
        <w:rPr>
          <w:rFonts w:ascii="Arial" w:hAnsi="Arial"/>
          <w:sz w:val="22"/>
          <w:szCs w:val="22"/>
        </w:rPr>
        <w:t>544</w:t>
      </w:r>
      <w:r w:rsidR="008C6276" w:rsidRPr="007B6E74">
        <w:rPr>
          <w:rFonts w:ascii="Arial" w:hAnsi="Arial" w:cs="Arial"/>
          <w:sz w:val="22"/>
          <w:szCs w:val="22"/>
        </w:rPr>
        <w:t xml:space="preserve"> million. The lawsuits are cu</w:t>
      </w:r>
      <w:r w:rsidR="008C6276">
        <w:rPr>
          <w:rFonts w:ascii="Arial" w:hAnsi="Arial" w:cs="Arial"/>
          <w:sz w:val="22"/>
          <w:szCs w:val="22"/>
        </w:rPr>
        <w:t>rrently in the judicial process and the Company is during</w:t>
      </w:r>
      <w:r w:rsidR="008C6276" w:rsidRPr="007B6E74">
        <w:rPr>
          <w:rFonts w:ascii="Arial" w:hAnsi="Arial" w:cs="Arial"/>
          <w:sz w:val="22"/>
          <w:szCs w:val="22"/>
        </w:rPr>
        <w:t xml:space="preserve"> </w:t>
      </w:r>
      <w:r w:rsidR="008C6276">
        <w:rPr>
          <w:rFonts w:ascii="Arial" w:hAnsi="Arial" w:cs="Arial"/>
          <w:sz w:val="22"/>
          <w:szCs w:val="22"/>
        </w:rPr>
        <w:t xml:space="preserve">in negotiation with the plaintiffs. The management </w:t>
      </w:r>
      <w:r w:rsidR="008C6276" w:rsidRPr="00872E26">
        <w:rPr>
          <w:rFonts w:ascii="Arial" w:hAnsi="Arial" w:cs="Arial"/>
          <w:sz w:val="22"/>
          <w:szCs w:val="22"/>
        </w:rPr>
        <w:t xml:space="preserve">believes that </w:t>
      </w:r>
      <w:r w:rsidR="008C6276">
        <w:rPr>
          <w:rFonts w:ascii="Arial" w:hAnsi="Arial" w:cs="Arial"/>
          <w:sz w:val="22"/>
          <w:szCs w:val="22"/>
        </w:rPr>
        <w:t xml:space="preserve">the Company </w:t>
      </w:r>
      <w:r w:rsidR="008C6276" w:rsidRPr="00872E26">
        <w:rPr>
          <w:rFonts w:ascii="Arial" w:hAnsi="Arial" w:cs="Arial"/>
          <w:sz w:val="22"/>
          <w:szCs w:val="22"/>
        </w:rPr>
        <w:t xml:space="preserve">is in full compliance with such agreements, </w:t>
      </w:r>
      <w:r w:rsidR="008C6276">
        <w:rPr>
          <w:rFonts w:ascii="Arial" w:hAnsi="Arial" w:cs="Arial"/>
          <w:sz w:val="22"/>
          <w:szCs w:val="22"/>
        </w:rPr>
        <w:t xml:space="preserve">and the plaintiffs’ claiming are unreasonable, without relevant evidences of demanding. However, for a </w:t>
      </w:r>
      <w:r w:rsidR="008C6276" w:rsidRPr="007C61E2">
        <w:rPr>
          <w:rFonts w:ascii="Arial" w:hAnsi="Arial" w:cs="Arial"/>
          <w:sz w:val="22"/>
          <w:szCs w:val="22"/>
        </w:rPr>
        <w:t>reasons of prudence, the Company ha</w:t>
      </w:r>
      <w:r w:rsidR="008C6276">
        <w:rPr>
          <w:rFonts w:ascii="Arial" w:hAnsi="Arial" w:cs="Arial"/>
          <w:sz w:val="22"/>
          <w:szCs w:val="22"/>
        </w:rPr>
        <w:t>d</w:t>
      </w:r>
      <w:r w:rsidR="008C6276" w:rsidRPr="007C61E2">
        <w:rPr>
          <w:rFonts w:ascii="Arial" w:hAnsi="Arial" w:cs="Arial"/>
          <w:sz w:val="22"/>
          <w:szCs w:val="22"/>
        </w:rPr>
        <w:t xml:space="preserve"> set aside </w:t>
      </w:r>
      <w:r w:rsidR="008C6276">
        <w:rPr>
          <w:rFonts w:ascii="Arial" w:hAnsi="Arial" w:cs="Arial"/>
          <w:sz w:val="22"/>
          <w:szCs w:val="22"/>
        </w:rPr>
        <w:t xml:space="preserve">certain </w:t>
      </w:r>
      <w:r w:rsidR="008C6276" w:rsidRPr="007C61E2">
        <w:rPr>
          <w:rFonts w:ascii="Arial" w:hAnsi="Arial" w:cs="Arial"/>
          <w:sz w:val="22"/>
          <w:szCs w:val="22"/>
        </w:rPr>
        <w:t xml:space="preserve">provision </w:t>
      </w:r>
      <w:r w:rsidR="008C6276" w:rsidRPr="00F1797A">
        <w:rPr>
          <w:rFonts w:ascii="Arial" w:hAnsi="Arial"/>
          <w:sz w:val="22"/>
          <w:szCs w:val="22"/>
        </w:rPr>
        <w:t xml:space="preserve">which the </w:t>
      </w:r>
      <w:r w:rsidR="008C6276">
        <w:rPr>
          <w:rFonts w:ascii="Arial" w:hAnsi="Arial"/>
          <w:sz w:val="22"/>
          <w:szCs w:val="22"/>
        </w:rPr>
        <w:t xml:space="preserve">management </w:t>
      </w:r>
      <w:r w:rsidR="008C6276" w:rsidRPr="00F1797A">
        <w:rPr>
          <w:rFonts w:ascii="Arial" w:hAnsi="Arial"/>
          <w:sz w:val="22"/>
          <w:szCs w:val="22"/>
        </w:rPr>
        <w:t xml:space="preserve">deem to be an appropriate amount </w:t>
      </w:r>
      <w:r w:rsidR="008C6276">
        <w:rPr>
          <w:rFonts w:ascii="Arial" w:hAnsi="Arial"/>
          <w:sz w:val="22"/>
          <w:szCs w:val="22"/>
        </w:rPr>
        <w:t>in the financial statements.</w:t>
      </w:r>
    </w:p>
    <w:p w:rsidR="004F3EEF" w:rsidRPr="00D31EF1" w:rsidRDefault="004F3EEF" w:rsidP="004F3EEF">
      <w:pPr>
        <w:tabs>
          <w:tab w:val="left" w:pos="4140"/>
          <w:tab w:val="left" w:pos="6390"/>
        </w:tabs>
        <w:spacing w:before="100" w:after="100" w:line="380" w:lineRule="exact"/>
        <w:ind w:left="547" w:hanging="547"/>
        <w:jc w:val="thaiDistribute"/>
        <w:rPr>
          <w:rFonts w:ascii="Arial" w:hAnsi="Arial" w:cs="Arial"/>
          <w:b/>
          <w:bCs/>
          <w:sz w:val="22"/>
          <w:szCs w:val="22"/>
          <w:cs/>
        </w:rPr>
      </w:pPr>
      <w:r>
        <w:rPr>
          <w:rFonts w:ascii="Arial" w:hAnsi="Arial" w:cs="Arial"/>
          <w:b/>
          <w:bCs/>
          <w:sz w:val="22"/>
          <w:szCs w:val="22"/>
        </w:rPr>
        <w:t>37.</w:t>
      </w:r>
      <w:r w:rsidRPr="00D31EF1">
        <w:rPr>
          <w:rFonts w:ascii="Arial" w:hAnsi="Arial" w:cs="Arial"/>
          <w:b/>
          <w:bCs/>
          <w:sz w:val="22"/>
          <w:szCs w:val="22"/>
        </w:rPr>
        <w:tab/>
      </w:r>
      <w:r w:rsidRPr="001A3F65">
        <w:rPr>
          <w:rFonts w:ascii="Arial" w:hAnsi="Arial" w:cs="Arial"/>
          <w:b/>
          <w:bCs/>
          <w:sz w:val="22"/>
          <w:szCs w:val="22"/>
        </w:rPr>
        <w:t>Fair value hierarchy</w:t>
      </w:r>
    </w:p>
    <w:p w:rsidR="004F3EEF" w:rsidRPr="00D31EF1" w:rsidRDefault="004F3EEF" w:rsidP="004F3EEF">
      <w:pPr>
        <w:spacing w:before="100" w:after="100" w:line="380" w:lineRule="exact"/>
        <w:ind w:left="540"/>
        <w:jc w:val="thaiDistribute"/>
        <w:rPr>
          <w:rFonts w:ascii="Arial" w:hAnsi="Arial" w:cs="Arial"/>
          <w:sz w:val="22"/>
          <w:szCs w:val="22"/>
        </w:rPr>
      </w:pPr>
      <w:r w:rsidRPr="001A3F65">
        <w:rPr>
          <w:rFonts w:ascii="Arial" w:hAnsi="Arial" w:cs="Arial"/>
          <w:sz w:val="22"/>
          <w:szCs w:val="22"/>
        </w:rPr>
        <w:t xml:space="preserve">As at 31 December </w:t>
      </w:r>
      <w:r w:rsidR="005E35BD">
        <w:rPr>
          <w:rFonts w:ascii="Arial" w:hAnsi="Arial" w:cs="Arial"/>
          <w:sz w:val="22"/>
          <w:szCs w:val="22"/>
        </w:rPr>
        <w:t>2016</w:t>
      </w:r>
      <w:r w:rsidR="00886EA2">
        <w:rPr>
          <w:rFonts w:ascii="Arial" w:hAnsi="Arial" w:cs="Arial"/>
          <w:sz w:val="22"/>
          <w:szCs w:val="22"/>
        </w:rPr>
        <w:t xml:space="preserve"> and 2015</w:t>
      </w:r>
      <w:r w:rsidRPr="001A3F65">
        <w:rPr>
          <w:rFonts w:ascii="Arial" w:hAnsi="Arial" w:cs="Arial"/>
          <w:sz w:val="22"/>
          <w:szCs w:val="22"/>
        </w:rPr>
        <w:t xml:space="preserve">, the Company and its subsidiaries had the assets and liabilities that were measured </w:t>
      </w:r>
      <w:r w:rsidR="00246B93">
        <w:rPr>
          <w:rFonts w:ascii="Arial" w:hAnsi="Arial" w:cs="Arial"/>
          <w:sz w:val="22"/>
          <w:szCs w:val="22"/>
        </w:rPr>
        <w:t xml:space="preserve">or disclosed </w:t>
      </w:r>
      <w:r w:rsidRPr="001A3F65">
        <w:rPr>
          <w:rFonts w:ascii="Arial" w:hAnsi="Arial" w:cs="Arial"/>
          <w:sz w:val="22"/>
          <w:szCs w:val="22"/>
        </w:rPr>
        <w:t>at fair value using different levels of inputs as follows:</w:t>
      </w:r>
      <w:r w:rsidRPr="00D31EF1">
        <w:rPr>
          <w:rFonts w:ascii="Arial" w:hAnsi="Arial" w:cs="Arial"/>
          <w:sz w:val="22"/>
          <w:szCs w:val="22"/>
        </w:rPr>
        <w:t xml:space="preserve"> </w:t>
      </w:r>
    </w:p>
    <w:tbl>
      <w:tblPr>
        <w:tblW w:w="8730" w:type="dxa"/>
        <w:tblInd w:w="558" w:type="dxa"/>
        <w:tblLayout w:type="fixed"/>
        <w:tblLook w:val="04A0" w:firstRow="1" w:lastRow="0" w:firstColumn="1" w:lastColumn="0" w:noHBand="0" w:noVBand="1"/>
      </w:tblPr>
      <w:tblGrid>
        <w:gridCol w:w="3960"/>
        <w:gridCol w:w="1243"/>
        <w:gridCol w:w="1187"/>
        <w:gridCol w:w="1170"/>
        <w:gridCol w:w="1170"/>
      </w:tblGrid>
      <w:tr w:rsidR="004F3EEF" w:rsidRPr="00BA7FC5" w:rsidTr="004F3EEF">
        <w:tc>
          <w:tcPr>
            <w:tcW w:w="8730" w:type="dxa"/>
            <w:gridSpan w:val="5"/>
            <w:vAlign w:val="bottom"/>
          </w:tcPr>
          <w:p w:rsidR="004F3EEF" w:rsidRPr="00BA7FC5" w:rsidRDefault="004F3EEF" w:rsidP="004F3EEF">
            <w:pPr>
              <w:spacing w:line="360" w:lineRule="exact"/>
              <w:jc w:val="right"/>
              <w:rPr>
                <w:rFonts w:ascii="Arial" w:hAnsi="Arial" w:cs="Arial"/>
                <w:kern w:val="28"/>
                <w:sz w:val="18"/>
                <w:szCs w:val="18"/>
              </w:rPr>
            </w:pPr>
            <w:r w:rsidRPr="00BA7FC5">
              <w:rPr>
                <w:rFonts w:ascii="Arial" w:hAnsi="Arial" w:cs="Arial"/>
                <w:kern w:val="28"/>
                <w:sz w:val="18"/>
                <w:szCs w:val="18"/>
              </w:rPr>
              <w:t xml:space="preserve"> (Unit: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4F3EEF">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4F3EEF">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2016</w:t>
            </w:r>
          </w:p>
        </w:tc>
      </w:tr>
      <w:tr w:rsidR="006F1AFB" w:rsidRPr="00BA7FC5" w:rsidTr="004F3EEF">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4F3EEF">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6F1AFB" w:rsidRPr="00BA7FC5" w:rsidTr="004F3EEF">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F1AFB" w:rsidRPr="00BA7FC5" w:rsidRDefault="006F1AFB" w:rsidP="006F1AFB">
            <w:pPr>
              <w:tabs>
                <w:tab w:val="decimal" w:pos="972"/>
              </w:tabs>
              <w:spacing w:line="360" w:lineRule="exact"/>
              <w:ind w:hanging="18"/>
              <w:jc w:val="both"/>
              <w:rPr>
                <w:rFonts w:ascii="Arial" w:hAnsi="Arial" w:cs="Arial"/>
                <w:kern w:val="28"/>
                <w:sz w:val="18"/>
                <w:szCs w:val="18"/>
              </w:rPr>
            </w:pPr>
          </w:p>
        </w:tc>
        <w:tc>
          <w:tcPr>
            <w:tcW w:w="1187" w:type="dxa"/>
          </w:tcPr>
          <w:p w:rsidR="006F1AFB" w:rsidRPr="00BA7FC5"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BA7FC5"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BA7FC5" w:rsidRDefault="006F1AFB" w:rsidP="006F1AFB">
            <w:pPr>
              <w:tabs>
                <w:tab w:val="decimal" w:pos="972"/>
              </w:tabs>
              <w:spacing w:line="360" w:lineRule="exact"/>
              <w:ind w:hanging="18"/>
              <w:jc w:val="both"/>
              <w:rPr>
                <w:rFonts w:ascii="Arial" w:hAnsi="Arial" w:cs="Arial"/>
                <w:kern w:val="28"/>
                <w:sz w:val="18"/>
                <w:szCs w:val="18"/>
                <w:cs/>
              </w:rPr>
            </w:pPr>
          </w:p>
        </w:tc>
      </w:tr>
      <w:tr w:rsidR="006F1AFB" w:rsidRPr="00BA7FC5" w:rsidTr="004F3EEF">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6F1AFB">
            <w:pPr>
              <w:tabs>
                <w:tab w:val="right" w:pos="792"/>
              </w:tabs>
              <w:spacing w:line="360" w:lineRule="exact"/>
              <w:ind w:hanging="18"/>
              <w:jc w:val="thaiDistribute"/>
              <w:rPr>
                <w:rFonts w:ascii="Arial" w:hAnsi="Arial" w:cs="Arial"/>
                <w:kern w:val="28"/>
                <w:sz w:val="18"/>
                <w:szCs w:val="18"/>
                <w:cs/>
              </w:rPr>
            </w:pPr>
          </w:p>
        </w:tc>
      </w:tr>
      <w:tr w:rsidR="00D42028" w:rsidRPr="00BA7FC5" w:rsidTr="004F3EEF">
        <w:tc>
          <w:tcPr>
            <w:tcW w:w="3960" w:type="dxa"/>
            <w:vAlign w:val="bottom"/>
          </w:tcPr>
          <w:p w:rsidR="00D42028" w:rsidRPr="00BA7FC5" w:rsidRDefault="00D42028" w:rsidP="00D42028">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3,654</w:t>
            </w:r>
          </w:p>
        </w:tc>
        <w:tc>
          <w:tcPr>
            <w:tcW w:w="1187"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3,654</w:t>
            </w:r>
          </w:p>
        </w:tc>
      </w:tr>
      <w:tr w:rsidR="00D42028" w:rsidRPr="00BA7FC5" w:rsidTr="004F3EEF">
        <w:tc>
          <w:tcPr>
            <w:tcW w:w="3960" w:type="dxa"/>
            <w:vAlign w:val="bottom"/>
          </w:tcPr>
          <w:p w:rsidR="00D42028" w:rsidRPr="00BA7FC5" w:rsidRDefault="00D42028" w:rsidP="00D42028">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1,764</w:t>
            </w:r>
          </w:p>
        </w:tc>
        <w:tc>
          <w:tcPr>
            <w:tcW w:w="1187"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1,764</w:t>
            </w:r>
          </w:p>
        </w:tc>
      </w:tr>
      <w:tr w:rsidR="00D42028" w:rsidRPr="00BA7FC5" w:rsidTr="004F3EEF">
        <w:tc>
          <w:tcPr>
            <w:tcW w:w="3960" w:type="dxa"/>
            <w:vAlign w:val="bottom"/>
          </w:tcPr>
          <w:p w:rsidR="00D42028" w:rsidRPr="00BA7FC5" w:rsidRDefault="00D42028" w:rsidP="00D42028">
            <w:pPr>
              <w:spacing w:line="360" w:lineRule="exact"/>
              <w:ind w:left="243" w:right="-378" w:hanging="180"/>
              <w:rPr>
                <w:rFonts w:ascii="Arial" w:hAnsi="Arial" w:cs="Arial"/>
                <w:b/>
                <w:bCs/>
                <w:kern w:val="28"/>
                <w:sz w:val="18"/>
                <w:szCs w:val="18"/>
              </w:rPr>
            </w:pPr>
            <w:r w:rsidRPr="001A3F65">
              <w:rPr>
                <w:rFonts w:ascii="Arial" w:hAnsi="Arial" w:cs="Arial"/>
                <w:b/>
                <w:bCs/>
                <w:kern w:val="28"/>
                <w:sz w:val="18"/>
                <w:szCs w:val="18"/>
              </w:rPr>
              <w:t>Assets for which fair value are disclosed</w:t>
            </w:r>
          </w:p>
        </w:tc>
        <w:tc>
          <w:tcPr>
            <w:tcW w:w="1243" w:type="dxa"/>
          </w:tcPr>
          <w:p w:rsidR="00D42028" w:rsidRPr="00BA7FC5" w:rsidRDefault="00D42028" w:rsidP="00D42028">
            <w:pPr>
              <w:tabs>
                <w:tab w:val="decimal" w:pos="972"/>
              </w:tabs>
              <w:spacing w:line="360" w:lineRule="exact"/>
              <w:ind w:hanging="18"/>
              <w:jc w:val="both"/>
              <w:rPr>
                <w:rFonts w:ascii="Arial" w:hAnsi="Arial" w:cs="Arial"/>
                <w:kern w:val="28"/>
                <w:sz w:val="18"/>
                <w:szCs w:val="18"/>
              </w:rPr>
            </w:pPr>
          </w:p>
        </w:tc>
        <w:tc>
          <w:tcPr>
            <w:tcW w:w="1187" w:type="dxa"/>
          </w:tcPr>
          <w:p w:rsidR="00D42028" w:rsidRPr="00BA7FC5" w:rsidRDefault="00D42028" w:rsidP="00D42028">
            <w:pPr>
              <w:tabs>
                <w:tab w:val="decimal" w:pos="972"/>
              </w:tabs>
              <w:spacing w:line="360" w:lineRule="exact"/>
              <w:ind w:hanging="18"/>
              <w:jc w:val="both"/>
              <w:rPr>
                <w:rFonts w:ascii="Arial" w:hAnsi="Arial" w:cs="Arial"/>
                <w:kern w:val="28"/>
                <w:sz w:val="18"/>
                <w:szCs w:val="18"/>
              </w:rPr>
            </w:pPr>
          </w:p>
        </w:tc>
        <w:tc>
          <w:tcPr>
            <w:tcW w:w="1170" w:type="dxa"/>
            <w:vAlign w:val="bottom"/>
          </w:tcPr>
          <w:p w:rsidR="00D42028" w:rsidRPr="00BA7FC5" w:rsidRDefault="00D42028" w:rsidP="00D42028">
            <w:pPr>
              <w:tabs>
                <w:tab w:val="decimal" w:pos="972"/>
              </w:tabs>
              <w:spacing w:line="360" w:lineRule="exact"/>
              <w:ind w:hanging="18"/>
              <w:jc w:val="both"/>
              <w:rPr>
                <w:rFonts w:ascii="Arial" w:hAnsi="Arial" w:cs="Arial"/>
                <w:kern w:val="28"/>
                <w:sz w:val="18"/>
                <w:szCs w:val="18"/>
              </w:rPr>
            </w:pPr>
          </w:p>
        </w:tc>
        <w:tc>
          <w:tcPr>
            <w:tcW w:w="1170" w:type="dxa"/>
            <w:vAlign w:val="bottom"/>
          </w:tcPr>
          <w:p w:rsidR="00D42028" w:rsidRPr="00BA7FC5" w:rsidRDefault="00D42028" w:rsidP="00D42028">
            <w:pPr>
              <w:tabs>
                <w:tab w:val="decimal" w:pos="972"/>
              </w:tabs>
              <w:spacing w:line="360" w:lineRule="exact"/>
              <w:ind w:hanging="18"/>
              <w:jc w:val="both"/>
              <w:rPr>
                <w:rFonts w:ascii="Arial" w:hAnsi="Arial" w:cs="Arial"/>
                <w:kern w:val="28"/>
                <w:sz w:val="18"/>
                <w:szCs w:val="18"/>
                <w:cs/>
              </w:rPr>
            </w:pPr>
          </w:p>
        </w:tc>
      </w:tr>
      <w:tr w:rsidR="00D42028" w:rsidRPr="00BA7FC5" w:rsidTr="00D42028">
        <w:tc>
          <w:tcPr>
            <w:tcW w:w="3960" w:type="dxa"/>
            <w:vAlign w:val="bottom"/>
          </w:tcPr>
          <w:p w:rsidR="00D42028" w:rsidRPr="001A3F65" w:rsidRDefault="00D42028" w:rsidP="00D42028">
            <w:pPr>
              <w:spacing w:line="360" w:lineRule="exact"/>
              <w:ind w:left="243" w:right="-378" w:hanging="180"/>
              <w:rPr>
                <w:rFonts w:ascii="Arial" w:hAnsi="Arial" w:cs="Arial"/>
                <w:kern w:val="28"/>
                <w:sz w:val="18"/>
                <w:szCs w:val="18"/>
              </w:rPr>
            </w:pPr>
            <w:r>
              <w:rPr>
                <w:rFonts w:ascii="Arial" w:hAnsi="Arial" w:cs="Arial"/>
                <w:kern w:val="28"/>
                <w:sz w:val="18"/>
                <w:szCs w:val="18"/>
              </w:rPr>
              <w:t>Investments in associates that are listed companies on the Stock Exchange</w:t>
            </w:r>
          </w:p>
        </w:tc>
        <w:tc>
          <w:tcPr>
            <w:tcW w:w="1243"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55,450</w:t>
            </w:r>
          </w:p>
        </w:tc>
        <w:tc>
          <w:tcPr>
            <w:tcW w:w="1187"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55,450</w:t>
            </w:r>
          </w:p>
        </w:tc>
      </w:tr>
      <w:tr w:rsidR="00D42028" w:rsidRPr="00BA7FC5" w:rsidTr="00F86210">
        <w:tc>
          <w:tcPr>
            <w:tcW w:w="3960" w:type="dxa"/>
            <w:vAlign w:val="bottom"/>
          </w:tcPr>
          <w:p w:rsidR="00D42028" w:rsidRPr="001A3F65" w:rsidRDefault="00D42028" w:rsidP="00D42028">
            <w:pPr>
              <w:spacing w:line="360" w:lineRule="exact"/>
              <w:ind w:left="243" w:right="-378" w:hanging="180"/>
              <w:rPr>
                <w:rFonts w:ascii="Arial" w:hAnsi="Arial" w:cs="Arial"/>
                <w:b/>
                <w:bCs/>
                <w:kern w:val="28"/>
                <w:sz w:val="18"/>
                <w:szCs w:val="18"/>
              </w:rPr>
            </w:pPr>
            <w:r w:rsidRPr="001A3F65">
              <w:rPr>
                <w:rFonts w:ascii="Arial" w:hAnsi="Arial" w:cs="Arial"/>
                <w:kern w:val="28"/>
                <w:sz w:val="18"/>
                <w:szCs w:val="18"/>
              </w:rPr>
              <w:t>Investment</w:t>
            </w:r>
            <w:r>
              <w:rPr>
                <w:rFonts w:ascii="Arial" w:hAnsi="Arial" w:cs="Arial"/>
                <w:kern w:val="28"/>
                <w:sz w:val="18"/>
                <w:szCs w:val="18"/>
              </w:rPr>
              <w:t xml:space="preserve"> properties</w:t>
            </w:r>
          </w:p>
        </w:tc>
        <w:tc>
          <w:tcPr>
            <w:tcW w:w="1243" w:type="dxa"/>
          </w:tcPr>
          <w:p w:rsidR="00D42028" w:rsidRPr="00D42028" w:rsidRDefault="00D42028" w:rsidP="00D42028">
            <w:pPr>
              <w:tabs>
                <w:tab w:val="decimal" w:pos="972"/>
              </w:tabs>
              <w:spacing w:line="360" w:lineRule="exact"/>
              <w:ind w:hanging="18"/>
              <w:jc w:val="both"/>
              <w:rPr>
                <w:rFonts w:ascii="Arial" w:hAnsi="Arial" w:cs="Arial"/>
                <w:kern w:val="28"/>
                <w:sz w:val="18"/>
                <w:szCs w:val="18"/>
                <w:cs/>
              </w:rPr>
            </w:pPr>
            <w:r w:rsidRPr="00D42028">
              <w:rPr>
                <w:rFonts w:ascii="Arial" w:hAnsi="Arial" w:cs="Arial"/>
                <w:kern w:val="28"/>
                <w:sz w:val="18"/>
                <w:szCs w:val="18"/>
              </w:rPr>
              <w:t>-</w:t>
            </w:r>
          </w:p>
        </w:tc>
        <w:tc>
          <w:tcPr>
            <w:tcW w:w="1187"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D42028" w:rsidP="00AA7C1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15,26</w:t>
            </w:r>
            <w:r w:rsidR="00AA7C18">
              <w:rPr>
                <w:rFonts w:ascii="Arial" w:hAnsi="Arial" w:cs="Arial"/>
                <w:kern w:val="28"/>
                <w:sz w:val="18"/>
                <w:szCs w:val="18"/>
              </w:rPr>
              <w:t>4</w:t>
            </w:r>
          </w:p>
        </w:tc>
        <w:tc>
          <w:tcPr>
            <w:tcW w:w="1170" w:type="dxa"/>
          </w:tcPr>
          <w:p w:rsidR="00D42028" w:rsidRPr="00D42028" w:rsidRDefault="00D42028" w:rsidP="00AA7C1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15,26</w:t>
            </w:r>
            <w:r w:rsidR="00AA7C18">
              <w:rPr>
                <w:rFonts w:ascii="Arial" w:hAnsi="Arial" w:cs="Arial"/>
                <w:kern w:val="28"/>
                <w:sz w:val="18"/>
                <w:szCs w:val="18"/>
              </w:rPr>
              <w:t>4</w:t>
            </w:r>
          </w:p>
        </w:tc>
      </w:tr>
      <w:tr w:rsidR="00D42028" w:rsidRPr="00BA7FC5" w:rsidTr="004F3EEF">
        <w:tc>
          <w:tcPr>
            <w:tcW w:w="3960" w:type="dxa"/>
            <w:vAlign w:val="bottom"/>
          </w:tcPr>
          <w:p w:rsidR="00D42028" w:rsidRPr="00BA7FC5" w:rsidRDefault="00D42028" w:rsidP="00D42028">
            <w:pPr>
              <w:spacing w:line="360" w:lineRule="exact"/>
              <w:ind w:left="243" w:right="-378" w:hanging="180"/>
              <w:rPr>
                <w:rFonts w:ascii="Arial" w:hAnsi="Arial" w:cs="Arial"/>
                <w:b/>
                <w:bCs/>
                <w:kern w:val="28"/>
                <w:sz w:val="18"/>
                <w:szCs w:val="18"/>
              </w:rPr>
            </w:pPr>
            <w:r>
              <w:rPr>
                <w:rFonts w:ascii="Arial" w:hAnsi="Arial" w:cs="Arial"/>
                <w:b/>
                <w:bCs/>
                <w:kern w:val="28"/>
                <w:sz w:val="18"/>
                <w:szCs w:val="18"/>
              </w:rPr>
              <w:t>Liabilities</w:t>
            </w:r>
            <w:r w:rsidRPr="001A3F65">
              <w:rPr>
                <w:rFonts w:ascii="Arial" w:hAnsi="Arial" w:cs="Arial"/>
                <w:b/>
                <w:bCs/>
                <w:kern w:val="28"/>
                <w:sz w:val="18"/>
                <w:szCs w:val="18"/>
              </w:rPr>
              <w:t xml:space="preserve"> for which fair value are disclosed</w:t>
            </w:r>
          </w:p>
        </w:tc>
        <w:tc>
          <w:tcPr>
            <w:tcW w:w="1243"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p>
        </w:tc>
        <w:tc>
          <w:tcPr>
            <w:tcW w:w="1187"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p>
        </w:tc>
        <w:tc>
          <w:tcPr>
            <w:tcW w:w="1170"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rPr>
            </w:pPr>
          </w:p>
        </w:tc>
        <w:tc>
          <w:tcPr>
            <w:tcW w:w="1170" w:type="dxa"/>
            <w:vAlign w:val="bottom"/>
          </w:tcPr>
          <w:p w:rsidR="00D42028" w:rsidRPr="00D42028" w:rsidRDefault="00D42028" w:rsidP="00D42028">
            <w:pPr>
              <w:tabs>
                <w:tab w:val="decimal" w:pos="972"/>
              </w:tabs>
              <w:spacing w:line="360" w:lineRule="exact"/>
              <w:ind w:hanging="18"/>
              <w:jc w:val="both"/>
              <w:rPr>
                <w:rFonts w:ascii="Arial" w:hAnsi="Arial" w:cs="Arial"/>
                <w:kern w:val="28"/>
                <w:sz w:val="18"/>
                <w:szCs w:val="18"/>
                <w:cs/>
              </w:rPr>
            </w:pPr>
          </w:p>
        </w:tc>
      </w:tr>
      <w:tr w:rsidR="00D42028" w:rsidRPr="00BA7FC5" w:rsidTr="00F86210">
        <w:tc>
          <w:tcPr>
            <w:tcW w:w="3960" w:type="dxa"/>
            <w:vAlign w:val="bottom"/>
          </w:tcPr>
          <w:p w:rsidR="00D42028" w:rsidRPr="00814E9E" w:rsidRDefault="00814E9E" w:rsidP="00D42028">
            <w:pPr>
              <w:spacing w:line="360" w:lineRule="exact"/>
              <w:ind w:left="243" w:right="-378" w:hanging="180"/>
              <w:rPr>
                <w:rFonts w:ascii="Arial" w:hAnsi="Arial" w:cs="Arial"/>
                <w:kern w:val="28"/>
                <w:sz w:val="18"/>
                <w:szCs w:val="18"/>
              </w:rPr>
            </w:pPr>
            <w:r w:rsidRPr="00814E9E">
              <w:rPr>
                <w:rFonts w:ascii="Arial" w:hAnsi="Arial" w:cs="Arial"/>
                <w:kern w:val="28"/>
                <w:sz w:val="18"/>
                <w:szCs w:val="18"/>
              </w:rPr>
              <w:t>Long-term loans</w:t>
            </w:r>
          </w:p>
        </w:tc>
        <w:tc>
          <w:tcPr>
            <w:tcW w:w="1243" w:type="dxa"/>
          </w:tcPr>
          <w:p w:rsidR="00D42028" w:rsidRPr="00D42028" w:rsidRDefault="00D42028" w:rsidP="00D42028">
            <w:pPr>
              <w:tabs>
                <w:tab w:val="decimal" w:pos="972"/>
              </w:tabs>
              <w:spacing w:line="360" w:lineRule="exact"/>
              <w:ind w:hanging="18"/>
              <w:jc w:val="both"/>
              <w:rPr>
                <w:rFonts w:ascii="Arial" w:hAnsi="Arial" w:cs="Arial"/>
                <w:kern w:val="28"/>
                <w:sz w:val="18"/>
                <w:szCs w:val="18"/>
                <w:cs/>
              </w:rPr>
            </w:pPr>
            <w:r w:rsidRPr="00D42028">
              <w:rPr>
                <w:rFonts w:ascii="Arial" w:hAnsi="Arial" w:cs="Arial"/>
                <w:kern w:val="28"/>
                <w:sz w:val="18"/>
                <w:szCs w:val="18"/>
              </w:rPr>
              <w:t>-</w:t>
            </w:r>
          </w:p>
        </w:tc>
        <w:tc>
          <w:tcPr>
            <w:tcW w:w="1187" w:type="dxa"/>
          </w:tcPr>
          <w:p w:rsidR="00D42028" w:rsidRPr="00D42028" w:rsidRDefault="00D42028" w:rsidP="00D42028">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D42028" w:rsidRPr="00D42028" w:rsidRDefault="00AA7C18" w:rsidP="00D42028">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7,406</w:t>
            </w:r>
          </w:p>
        </w:tc>
        <w:tc>
          <w:tcPr>
            <w:tcW w:w="1170" w:type="dxa"/>
          </w:tcPr>
          <w:p w:rsidR="00D42028" w:rsidRPr="00D42028" w:rsidRDefault="00AA7C18" w:rsidP="00D42028">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7,406</w:t>
            </w:r>
          </w:p>
        </w:tc>
      </w:tr>
      <w:tr w:rsidR="00814E9E" w:rsidRPr="00BA7FC5" w:rsidTr="00D42028">
        <w:tc>
          <w:tcPr>
            <w:tcW w:w="3960" w:type="dxa"/>
            <w:vAlign w:val="bottom"/>
          </w:tcPr>
          <w:p w:rsidR="00814E9E" w:rsidRPr="001A3F65" w:rsidRDefault="00814E9E" w:rsidP="00814E9E">
            <w:pPr>
              <w:spacing w:line="360" w:lineRule="exact"/>
              <w:ind w:left="243" w:right="-378" w:hanging="180"/>
              <w:rPr>
                <w:rFonts w:ascii="Arial" w:hAnsi="Arial" w:cs="Arial"/>
                <w:b/>
                <w:bCs/>
                <w:kern w:val="28"/>
                <w:sz w:val="18"/>
                <w:szCs w:val="18"/>
              </w:rPr>
            </w:pPr>
            <w:r>
              <w:rPr>
                <w:rFonts w:ascii="Arial" w:hAnsi="Arial" w:cs="Arial"/>
                <w:kern w:val="28"/>
                <w:sz w:val="18"/>
                <w:szCs w:val="18"/>
              </w:rPr>
              <w:t>Debentures</w:t>
            </w:r>
          </w:p>
        </w:tc>
        <w:tc>
          <w:tcPr>
            <w:tcW w:w="1243" w:type="dxa"/>
            <w:vAlign w:val="bottom"/>
          </w:tcPr>
          <w:p w:rsidR="00814E9E" w:rsidRPr="00D42028" w:rsidRDefault="00814E9E" w:rsidP="00814E9E">
            <w:pPr>
              <w:tabs>
                <w:tab w:val="decimal" w:pos="972"/>
              </w:tabs>
              <w:spacing w:line="360" w:lineRule="exact"/>
              <w:ind w:hanging="18"/>
              <w:jc w:val="both"/>
              <w:rPr>
                <w:rFonts w:ascii="Arial" w:hAnsi="Arial" w:cs="Arial"/>
                <w:kern w:val="28"/>
                <w:sz w:val="18"/>
                <w:szCs w:val="18"/>
                <w:cs/>
              </w:rPr>
            </w:pPr>
            <w:r w:rsidRPr="00D42028">
              <w:rPr>
                <w:rFonts w:ascii="Arial" w:hAnsi="Arial" w:cs="Arial"/>
                <w:kern w:val="28"/>
                <w:sz w:val="18"/>
                <w:szCs w:val="18"/>
              </w:rPr>
              <w:t>-</w:t>
            </w:r>
          </w:p>
        </w:tc>
        <w:tc>
          <w:tcPr>
            <w:tcW w:w="1187" w:type="dxa"/>
            <w:vAlign w:val="bottom"/>
          </w:tcPr>
          <w:p w:rsidR="00814E9E" w:rsidRPr="00D42028" w:rsidRDefault="00956E82" w:rsidP="00814E9E">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33,685</w:t>
            </w:r>
          </w:p>
        </w:tc>
        <w:tc>
          <w:tcPr>
            <w:tcW w:w="1170" w:type="dxa"/>
            <w:vAlign w:val="bottom"/>
          </w:tcPr>
          <w:p w:rsidR="00814E9E" w:rsidRPr="00D42028" w:rsidRDefault="00956E82" w:rsidP="00814E9E">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814E9E" w:rsidRPr="00D42028" w:rsidRDefault="00814E9E" w:rsidP="00814E9E">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33,685</w:t>
            </w:r>
          </w:p>
        </w:tc>
      </w:tr>
      <w:tr w:rsidR="00814E9E" w:rsidRPr="00BA7FC5" w:rsidTr="00F86210">
        <w:tc>
          <w:tcPr>
            <w:tcW w:w="3960" w:type="dxa"/>
            <w:vAlign w:val="bottom"/>
          </w:tcPr>
          <w:p w:rsidR="00814E9E" w:rsidRPr="001A3F65" w:rsidRDefault="00814E9E" w:rsidP="00814E9E">
            <w:pPr>
              <w:spacing w:line="360" w:lineRule="exact"/>
              <w:ind w:left="243" w:right="-378" w:hanging="180"/>
              <w:rPr>
                <w:rFonts w:ascii="Arial" w:hAnsi="Arial" w:cs="Arial"/>
                <w:b/>
                <w:bCs/>
                <w:kern w:val="28"/>
                <w:sz w:val="18"/>
                <w:szCs w:val="18"/>
              </w:rPr>
            </w:pPr>
            <w:r w:rsidRPr="0014733D">
              <w:rPr>
                <w:rFonts w:ascii="Arial" w:hAnsi="Arial" w:cs="Arial"/>
                <w:kern w:val="28"/>
                <w:sz w:val="18"/>
                <w:szCs w:val="18"/>
              </w:rPr>
              <w:t xml:space="preserve">Unfavourable </w:t>
            </w:r>
            <w:r>
              <w:rPr>
                <w:rFonts w:ascii="Arial" w:hAnsi="Arial" w:cs="Arial"/>
                <w:kern w:val="28"/>
                <w:sz w:val="18"/>
                <w:szCs w:val="18"/>
              </w:rPr>
              <w:t xml:space="preserve">cross currency and </w:t>
            </w:r>
            <w:r w:rsidRPr="0014733D">
              <w:rPr>
                <w:rFonts w:ascii="Arial" w:hAnsi="Arial" w:cs="Arial"/>
                <w:kern w:val="28"/>
                <w:sz w:val="18"/>
                <w:szCs w:val="18"/>
              </w:rPr>
              <w:t>interest rate swap agreements</w:t>
            </w:r>
          </w:p>
        </w:tc>
        <w:tc>
          <w:tcPr>
            <w:tcW w:w="1243" w:type="dxa"/>
          </w:tcPr>
          <w:p w:rsidR="00814E9E" w:rsidRPr="00D42028" w:rsidRDefault="00814E9E" w:rsidP="00814E9E">
            <w:pPr>
              <w:tabs>
                <w:tab w:val="decimal" w:pos="972"/>
              </w:tabs>
              <w:spacing w:line="360" w:lineRule="exact"/>
              <w:ind w:hanging="18"/>
              <w:jc w:val="both"/>
              <w:rPr>
                <w:rFonts w:ascii="Arial" w:hAnsi="Arial" w:cs="Arial"/>
                <w:kern w:val="28"/>
                <w:sz w:val="18"/>
                <w:szCs w:val="18"/>
              </w:rPr>
            </w:pPr>
          </w:p>
          <w:p w:rsidR="00814E9E" w:rsidRPr="00D42028" w:rsidRDefault="00814E9E" w:rsidP="00814E9E">
            <w:pPr>
              <w:tabs>
                <w:tab w:val="decimal" w:pos="972"/>
              </w:tabs>
              <w:spacing w:line="360" w:lineRule="exact"/>
              <w:ind w:hanging="18"/>
              <w:jc w:val="both"/>
              <w:rPr>
                <w:rFonts w:ascii="Arial" w:hAnsi="Arial" w:cs="Arial"/>
                <w:kern w:val="28"/>
                <w:sz w:val="18"/>
                <w:szCs w:val="18"/>
                <w:cs/>
              </w:rPr>
            </w:pPr>
            <w:r w:rsidRPr="00D42028">
              <w:rPr>
                <w:rFonts w:ascii="Arial" w:hAnsi="Arial" w:cs="Arial"/>
                <w:kern w:val="28"/>
                <w:sz w:val="18"/>
                <w:szCs w:val="18"/>
              </w:rPr>
              <w:t>-</w:t>
            </w:r>
          </w:p>
        </w:tc>
        <w:tc>
          <w:tcPr>
            <w:tcW w:w="1187" w:type="dxa"/>
          </w:tcPr>
          <w:p w:rsidR="00814E9E" w:rsidRPr="00D42028" w:rsidRDefault="00814E9E" w:rsidP="00814E9E">
            <w:pPr>
              <w:tabs>
                <w:tab w:val="decimal" w:pos="972"/>
              </w:tabs>
              <w:spacing w:line="360" w:lineRule="exact"/>
              <w:ind w:hanging="18"/>
              <w:jc w:val="both"/>
              <w:rPr>
                <w:rFonts w:ascii="Arial" w:hAnsi="Arial" w:cs="Arial"/>
                <w:kern w:val="28"/>
                <w:sz w:val="18"/>
                <w:szCs w:val="18"/>
              </w:rPr>
            </w:pPr>
          </w:p>
          <w:p w:rsidR="00814E9E" w:rsidRPr="00D42028" w:rsidRDefault="00814E9E" w:rsidP="00814E9E">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388</w:t>
            </w:r>
          </w:p>
        </w:tc>
        <w:tc>
          <w:tcPr>
            <w:tcW w:w="1170" w:type="dxa"/>
          </w:tcPr>
          <w:p w:rsidR="00814E9E" w:rsidRPr="00D42028" w:rsidRDefault="00814E9E" w:rsidP="00814E9E">
            <w:pPr>
              <w:tabs>
                <w:tab w:val="decimal" w:pos="972"/>
              </w:tabs>
              <w:spacing w:line="360" w:lineRule="exact"/>
              <w:ind w:hanging="18"/>
              <w:jc w:val="both"/>
              <w:rPr>
                <w:rFonts w:ascii="Arial" w:hAnsi="Arial" w:cs="Arial"/>
                <w:kern w:val="28"/>
                <w:sz w:val="18"/>
                <w:szCs w:val="18"/>
              </w:rPr>
            </w:pPr>
          </w:p>
          <w:p w:rsidR="00814E9E" w:rsidRPr="00D42028" w:rsidRDefault="00814E9E" w:rsidP="00814E9E">
            <w:pPr>
              <w:tabs>
                <w:tab w:val="decimal" w:pos="972"/>
              </w:tabs>
              <w:spacing w:line="360" w:lineRule="exact"/>
              <w:ind w:hanging="18"/>
              <w:jc w:val="both"/>
              <w:rPr>
                <w:rFonts w:ascii="Arial" w:hAnsi="Arial" w:cs="Arial"/>
                <w:kern w:val="28"/>
                <w:sz w:val="18"/>
                <w:szCs w:val="18"/>
              </w:rPr>
            </w:pPr>
            <w:r w:rsidRPr="00D42028">
              <w:rPr>
                <w:rFonts w:ascii="Arial" w:hAnsi="Arial" w:cs="Arial"/>
                <w:kern w:val="28"/>
                <w:sz w:val="18"/>
                <w:szCs w:val="18"/>
              </w:rPr>
              <w:t>-</w:t>
            </w:r>
          </w:p>
        </w:tc>
        <w:tc>
          <w:tcPr>
            <w:tcW w:w="1170" w:type="dxa"/>
          </w:tcPr>
          <w:p w:rsidR="00814E9E" w:rsidRPr="00D42028" w:rsidRDefault="00814E9E" w:rsidP="00814E9E">
            <w:pPr>
              <w:tabs>
                <w:tab w:val="decimal" w:pos="972"/>
              </w:tabs>
              <w:spacing w:line="360" w:lineRule="exact"/>
              <w:ind w:hanging="18"/>
              <w:jc w:val="both"/>
              <w:rPr>
                <w:rFonts w:ascii="Arial" w:hAnsi="Arial" w:cs="Arial"/>
                <w:kern w:val="28"/>
                <w:sz w:val="18"/>
                <w:szCs w:val="18"/>
              </w:rPr>
            </w:pPr>
          </w:p>
          <w:p w:rsidR="00814E9E" w:rsidRPr="00D42028" w:rsidRDefault="00814E9E" w:rsidP="00814E9E">
            <w:pPr>
              <w:tabs>
                <w:tab w:val="decimal" w:pos="972"/>
              </w:tabs>
              <w:spacing w:line="360" w:lineRule="exact"/>
              <w:jc w:val="both"/>
              <w:rPr>
                <w:rFonts w:ascii="Arial" w:hAnsi="Arial" w:cs="Arial"/>
                <w:kern w:val="28"/>
                <w:sz w:val="18"/>
                <w:szCs w:val="18"/>
              </w:rPr>
            </w:pPr>
            <w:r w:rsidRPr="00D42028">
              <w:rPr>
                <w:rFonts w:ascii="Arial" w:hAnsi="Arial" w:cs="Arial"/>
                <w:kern w:val="28"/>
                <w:sz w:val="18"/>
                <w:szCs w:val="18"/>
              </w:rPr>
              <w:t>388</w:t>
            </w:r>
          </w:p>
        </w:tc>
      </w:tr>
    </w:tbl>
    <w:p w:rsidR="004F3EEF" w:rsidRDefault="004F3EEF">
      <w:r>
        <w:br w:type="page"/>
      </w:r>
    </w:p>
    <w:tbl>
      <w:tblPr>
        <w:tblW w:w="12240" w:type="dxa"/>
        <w:tblInd w:w="558" w:type="dxa"/>
        <w:tblLayout w:type="fixed"/>
        <w:tblLook w:val="04A0" w:firstRow="1" w:lastRow="0" w:firstColumn="1" w:lastColumn="0" w:noHBand="0" w:noVBand="1"/>
      </w:tblPr>
      <w:tblGrid>
        <w:gridCol w:w="3960"/>
        <w:gridCol w:w="1243"/>
        <w:gridCol w:w="1187"/>
        <w:gridCol w:w="1170"/>
        <w:gridCol w:w="1170"/>
        <w:gridCol w:w="1170"/>
        <w:gridCol w:w="1170"/>
        <w:gridCol w:w="1170"/>
      </w:tblGrid>
      <w:tr w:rsidR="00B950F9" w:rsidRPr="00BA7FC5" w:rsidTr="00B950F9">
        <w:trPr>
          <w:gridAfter w:val="3"/>
          <w:wAfter w:w="3510" w:type="dxa"/>
        </w:trPr>
        <w:tc>
          <w:tcPr>
            <w:tcW w:w="8730" w:type="dxa"/>
            <w:gridSpan w:val="5"/>
            <w:vAlign w:val="bottom"/>
          </w:tcPr>
          <w:p w:rsidR="00B950F9" w:rsidRPr="00BA7FC5" w:rsidRDefault="00517DB5" w:rsidP="00B950F9">
            <w:pPr>
              <w:spacing w:before="120"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B950F9" w:rsidRPr="00BA7FC5">
              <w:rPr>
                <w:rFonts w:ascii="Arial" w:hAnsi="Arial" w:cs="Arial"/>
                <w:kern w:val="28"/>
                <w:sz w:val="18"/>
                <w:szCs w:val="18"/>
              </w:rPr>
              <w:t xml:space="preserve">(Unit: </w:t>
            </w:r>
            <w:r w:rsidR="00B950F9">
              <w:rPr>
                <w:rFonts w:ascii="Arial" w:hAnsi="Arial" w:cs="Arial"/>
                <w:kern w:val="28"/>
                <w:sz w:val="18"/>
                <w:szCs w:val="18"/>
              </w:rPr>
              <w:t>Million</w:t>
            </w:r>
            <w:r w:rsidR="00B950F9" w:rsidRPr="00BA7FC5">
              <w:rPr>
                <w:rFonts w:ascii="Arial" w:hAnsi="Arial" w:cs="Arial"/>
                <w:kern w:val="28"/>
                <w:sz w:val="18"/>
                <w:szCs w:val="18"/>
              </w:rPr>
              <w:t xml:space="preserve"> Baht)</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2015</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602</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602</w:t>
            </w:r>
          </w:p>
        </w:tc>
      </w:tr>
      <w:tr w:rsidR="006F1AFB" w:rsidRPr="00BA7FC5" w:rsidTr="00B950F9">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40722D" w:rsidRDefault="006F1AFB" w:rsidP="006F1AFB">
            <w:pPr>
              <w:tabs>
                <w:tab w:val="decimal" w:pos="882"/>
              </w:tabs>
              <w:ind w:hanging="18"/>
              <w:jc w:val="thaiDistribute"/>
              <w:rPr>
                <w:rFonts w:ascii="Angsana New" w:hAnsi="Angsana New"/>
                <w:kern w:val="28"/>
                <w:sz w:val="28"/>
                <w:cs/>
              </w:rPr>
            </w:pPr>
          </w:p>
        </w:tc>
        <w:tc>
          <w:tcPr>
            <w:tcW w:w="1170" w:type="dxa"/>
          </w:tcPr>
          <w:p w:rsidR="006F1AFB" w:rsidRPr="0040722D" w:rsidRDefault="006F1AFB" w:rsidP="006F1AFB">
            <w:pPr>
              <w:tabs>
                <w:tab w:val="decimal" w:pos="882"/>
              </w:tabs>
              <w:ind w:hanging="18"/>
              <w:jc w:val="thaiDistribute"/>
              <w:rPr>
                <w:rFonts w:ascii="Angsana New" w:hAnsi="Angsana New"/>
                <w:kern w:val="28"/>
                <w:sz w:val="28"/>
                <w:cs/>
              </w:rPr>
            </w:pPr>
          </w:p>
        </w:tc>
        <w:tc>
          <w:tcPr>
            <w:tcW w:w="1170" w:type="dxa"/>
          </w:tcPr>
          <w:p w:rsidR="006F1AFB" w:rsidRPr="0040722D" w:rsidRDefault="006F1AFB" w:rsidP="006F1AFB">
            <w:pPr>
              <w:tabs>
                <w:tab w:val="decimal" w:pos="882"/>
              </w:tabs>
              <w:ind w:hanging="18"/>
              <w:jc w:val="thaiDistribute"/>
              <w:rPr>
                <w:rFonts w:ascii="Angsana New" w:hAnsi="Angsana New"/>
                <w:kern w:val="28"/>
                <w:sz w:val="28"/>
                <w:cs/>
              </w:rPr>
            </w:pPr>
          </w:p>
        </w:tc>
        <w:tc>
          <w:tcPr>
            <w:tcW w:w="1170" w:type="dxa"/>
          </w:tcPr>
          <w:p w:rsidR="006F1AFB" w:rsidRPr="0040722D" w:rsidRDefault="006F1AFB" w:rsidP="006F1AFB">
            <w:pPr>
              <w:tabs>
                <w:tab w:val="decimal" w:pos="882"/>
              </w:tabs>
              <w:ind w:hanging="18"/>
              <w:jc w:val="thaiDistribute"/>
              <w:rPr>
                <w:rFonts w:ascii="Angsana New" w:hAnsi="Angsana New"/>
                <w:b/>
                <w:bCs/>
                <w:kern w:val="28"/>
                <w:sz w:val="28"/>
                <w:cs/>
              </w:rPr>
            </w:pP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3,662</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3,662</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1,444</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1,444</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378" w:hanging="180"/>
              <w:rPr>
                <w:rFonts w:ascii="Arial" w:hAnsi="Arial" w:cs="Arial"/>
                <w:b/>
                <w:bCs/>
                <w:kern w:val="28"/>
                <w:sz w:val="18"/>
                <w:szCs w:val="18"/>
              </w:rPr>
            </w:pPr>
            <w:r w:rsidRPr="001A3F65">
              <w:rPr>
                <w:rFonts w:ascii="Arial" w:hAnsi="Arial" w:cs="Arial"/>
                <w:b/>
                <w:bCs/>
                <w:kern w:val="28"/>
                <w:sz w:val="18"/>
                <w:szCs w:val="18"/>
              </w:rPr>
              <w:t>Assets for which fair value are disclosed</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p>
        </w:tc>
      </w:tr>
      <w:tr w:rsidR="006F1AFB" w:rsidRPr="00BA7FC5" w:rsidTr="00D22655">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kern w:val="28"/>
                <w:sz w:val="18"/>
                <w:szCs w:val="18"/>
              </w:rPr>
            </w:pPr>
            <w:r>
              <w:rPr>
                <w:rFonts w:ascii="Arial" w:hAnsi="Arial" w:cs="Arial"/>
                <w:kern w:val="28"/>
                <w:sz w:val="18"/>
                <w:szCs w:val="18"/>
              </w:rPr>
              <w:t>Investments in associates that are listed companies on the Stock Exchange</w:t>
            </w:r>
          </w:p>
        </w:tc>
        <w:tc>
          <w:tcPr>
            <w:tcW w:w="1243"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41,204</w:t>
            </w:r>
          </w:p>
        </w:tc>
        <w:tc>
          <w:tcPr>
            <w:tcW w:w="1187"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41,204</w:t>
            </w: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sidRPr="001A3F65">
              <w:rPr>
                <w:rFonts w:ascii="Arial" w:hAnsi="Arial" w:cs="Arial"/>
                <w:kern w:val="28"/>
                <w:sz w:val="18"/>
                <w:szCs w:val="18"/>
              </w:rPr>
              <w:t>Investment</w:t>
            </w:r>
            <w:r>
              <w:rPr>
                <w:rFonts w:ascii="Arial" w:hAnsi="Arial" w:cs="Arial"/>
                <w:kern w:val="28"/>
                <w:sz w:val="18"/>
                <w:szCs w:val="18"/>
              </w:rPr>
              <w:t xml:space="preserve"> properties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7,211</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7,211</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378" w:hanging="180"/>
              <w:rPr>
                <w:rFonts w:ascii="Arial" w:hAnsi="Arial" w:cs="Arial"/>
                <w:b/>
                <w:bCs/>
                <w:kern w:val="28"/>
                <w:sz w:val="18"/>
                <w:szCs w:val="18"/>
              </w:rPr>
            </w:pPr>
            <w:r>
              <w:rPr>
                <w:rFonts w:ascii="Arial" w:hAnsi="Arial" w:cs="Arial"/>
                <w:b/>
                <w:bCs/>
                <w:kern w:val="28"/>
                <w:sz w:val="18"/>
                <w:szCs w:val="18"/>
              </w:rPr>
              <w:t>Liabilities</w:t>
            </w:r>
            <w:r w:rsidRPr="001A3F65">
              <w:rPr>
                <w:rFonts w:ascii="Arial" w:hAnsi="Arial" w:cs="Arial"/>
                <w:b/>
                <w:bCs/>
                <w:kern w:val="28"/>
                <w:sz w:val="18"/>
                <w:szCs w:val="18"/>
              </w:rPr>
              <w:t xml:space="preserve"> for which fair value are disclosed</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tc>
      </w:tr>
      <w:tr w:rsidR="006F1AFB" w:rsidRPr="00BA7FC5" w:rsidTr="00D22655">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Pr>
                <w:rFonts w:ascii="Arial" w:hAnsi="Arial" w:cs="Arial"/>
                <w:kern w:val="28"/>
                <w:sz w:val="18"/>
                <w:szCs w:val="18"/>
              </w:rPr>
              <w:t>Long-term loans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8,844</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8,844</w:t>
            </w:r>
          </w:p>
        </w:tc>
      </w:tr>
      <w:tr w:rsidR="006F1AFB" w:rsidRPr="00BA7FC5" w:rsidTr="00D22655">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Pr>
                <w:rFonts w:ascii="Arial" w:hAnsi="Arial" w:cs="Arial"/>
                <w:kern w:val="28"/>
                <w:sz w:val="18"/>
                <w:szCs w:val="18"/>
              </w:rPr>
              <w:t>Debentures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6F1AFB" w:rsidRPr="00B950F9" w:rsidRDefault="00956E82"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30,727</w:t>
            </w:r>
          </w:p>
        </w:tc>
        <w:tc>
          <w:tcPr>
            <w:tcW w:w="1170" w:type="dxa"/>
          </w:tcPr>
          <w:p w:rsidR="006F1AFB" w:rsidRPr="00B950F9" w:rsidRDefault="00956E82"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30,727</w:t>
            </w:r>
          </w:p>
        </w:tc>
      </w:tr>
      <w:tr w:rsidR="006F1AFB" w:rsidRPr="00BA7FC5" w:rsidTr="00D22655">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sidRPr="0014733D">
              <w:rPr>
                <w:rFonts w:ascii="Arial" w:hAnsi="Arial" w:cs="Arial"/>
                <w:kern w:val="28"/>
                <w:sz w:val="18"/>
                <w:szCs w:val="18"/>
              </w:rPr>
              <w:t xml:space="preserve">Unfavourable </w:t>
            </w:r>
            <w:r>
              <w:rPr>
                <w:rFonts w:ascii="Arial" w:hAnsi="Arial" w:cs="Arial"/>
                <w:kern w:val="28"/>
                <w:sz w:val="18"/>
                <w:szCs w:val="18"/>
              </w:rPr>
              <w:t xml:space="preserve">cross currency and </w:t>
            </w:r>
            <w:r w:rsidRPr="0014733D">
              <w:rPr>
                <w:rFonts w:ascii="Arial" w:hAnsi="Arial" w:cs="Arial"/>
                <w:kern w:val="28"/>
                <w:sz w:val="18"/>
                <w:szCs w:val="18"/>
              </w:rPr>
              <w:t>interest rate swap agreements</w:t>
            </w:r>
          </w:p>
        </w:tc>
        <w:tc>
          <w:tcPr>
            <w:tcW w:w="1243"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544</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6F1AFB" w:rsidRPr="00B950F9" w:rsidRDefault="006F1AFB" w:rsidP="006F1AFB">
            <w:pPr>
              <w:tabs>
                <w:tab w:val="decimal" w:pos="972"/>
              </w:tabs>
              <w:spacing w:line="360" w:lineRule="exact"/>
              <w:ind w:hanging="18"/>
              <w:jc w:val="both"/>
              <w:rPr>
                <w:rFonts w:ascii="Arial" w:hAnsi="Arial" w:cs="Arial"/>
                <w:kern w:val="28"/>
                <w:sz w:val="18"/>
                <w:szCs w:val="18"/>
              </w:rPr>
            </w:pPr>
          </w:p>
          <w:p w:rsidR="006F1AFB" w:rsidRPr="00B950F9" w:rsidRDefault="006F1AFB" w:rsidP="006F1AFB">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544</w:t>
            </w:r>
          </w:p>
        </w:tc>
      </w:tr>
      <w:tr w:rsidR="006F1AFB" w:rsidRPr="00BA7FC5" w:rsidTr="00B950F9">
        <w:trPr>
          <w:gridAfter w:val="3"/>
          <w:wAfter w:w="3510" w:type="dxa"/>
        </w:trPr>
        <w:tc>
          <w:tcPr>
            <w:tcW w:w="8730" w:type="dxa"/>
            <w:gridSpan w:val="5"/>
            <w:vAlign w:val="bottom"/>
          </w:tcPr>
          <w:p w:rsidR="006F1AFB" w:rsidRPr="00BA7FC5" w:rsidRDefault="006F1AFB" w:rsidP="006F1AFB">
            <w:pPr>
              <w:spacing w:before="120" w:line="36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2016</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87"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r>
      <w:tr w:rsidR="006F1AFB" w:rsidRPr="00BA7FC5" w:rsidTr="00B950F9">
        <w:trPr>
          <w:gridAfter w:val="3"/>
          <w:wAfter w:w="3510" w:type="dxa"/>
        </w:trPr>
        <w:tc>
          <w:tcPr>
            <w:tcW w:w="7560" w:type="dxa"/>
            <w:gridSpan w:val="4"/>
            <w:vAlign w:val="bottom"/>
          </w:tcPr>
          <w:p w:rsidR="006F1AFB" w:rsidRPr="00BA7FC5" w:rsidRDefault="006F1AFB" w:rsidP="006F1AFB">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F1AFB" w:rsidRPr="00BA7FC5" w:rsidRDefault="006F1AFB" w:rsidP="006F1AFB">
            <w:pPr>
              <w:tabs>
                <w:tab w:val="right" w:pos="792"/>
              </w:tabs>
              <w:spacing w:line="360" w:lineRule="exact"/>
              <w:ind w:hanging="18"/>
              <w:jc w:val="thaiDistribute"/>
              <w:rPr>
                <w:rFonts w:ascii="Arial" w:hAnsi="Arial" w:cs="Arial"/>
                <w:kern w:val="28"/>
                <w:sz w:val="18"/>
                <w:szCs w:val="18"/>
                <w:cs/>
              </w:rPr>
            </w:pP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3,654</w:t>
            </w:r>
          </w:p>
        </w:tc>
        <w:tc>
          <w:tcPr>
            <w:tcW w:w="1187"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3,654</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F1AFB" w:rsidRPr="004F3EEF" w:rsidRDefault="00AA7C18"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777</w:t>
            </w:r>
          </w:p>
        </w:tc>
        <w:tc>
          <w:tcPr>
            <w:tcW w:w="1187"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AA7C18"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777</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378" w:hanging="180"/>
              <w:rPr>
                <w:rFonts w:ascii="Arial" w:hAnsi="Arial" w:cs="Arial"/>
                <w:b/>
                <w:bCs/>
                <w:kern w:val="28"/>
                <w:sz w:val="18"/>
                <w:szCs w:val="18"/>
              </w:rPr>
            </w:pPr>
            <w:r w:rsidRPr="001A3F65">
              <w:rPr>
                <w:rFonts w:ascii="Arial" w:hAnsi="Arial" w:cs="Arial"/>
                <w:b/>
                <w:bCs/>
                <w:kern w:val="28"/>
                <w:sz w:val="18"/>
                <w:szCs w:val="18"/>
              </w:rPr>
              <w:t>Assets for which fair value are disclosed</w:t>
            </w:r>
          </w:p>
        </w:tc>
        <w:tc>
          <w:tcPr>
            <w:tcW w:w="1243" w:type="dxa"/>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87" w:type="dxa"/>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4F3EEF" w:rsidRDefault="006F1AFB" w:rsidP="006F1AFB">
            <w:pPr>
              <w:tabs>
                <w:tab w:val="decimal" w:pos="972"/>
              </w:tabs>
              <w:spacing w:line="360" w:lineRule="exact"/>
              <w:ind w:hanging="18"/>
              <w:jc w:val="both"/>
              <w:rPr>
                <w:rFonts w:ascii="Arial" w:hAnsi="Arial" w:cs="Arial"/>
                <w:kern w:val="28"/>
                <w:sz w:val="18"/>
                <w:szCs w:val="18"/>
                <w:cs/>
              </w:rPr>
            </w:pP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kern w:val="28"/>
                <w:sz w:val="18"/>
                <w:szCs w:val="18"/>
              </w:rPr>
            </w:pPr>
            <w:r>
              <w:rPr>
                <w:rFonts w:ascii="Arial" w:hAnsi="Arial" w:cs="Arial"/>
                <w:kern w:val="28"/>
                <w:sz w:val="18"/>
                <w:szCs w:val="18"/>
              </w:rPr>
              <w:t>Investments in associates that are listed companies on the Stock Exchange</w:t>
            </w:r>
          </w:p>
        </w:tc>
        <w:tc>
          <w:tcPr>
            <w:tcW w:w="1243"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1211BF"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55,450</w:t>
            </w:r>
          </w:p>
        </w:tc>
        <w:tc>
          <w:tcPr>
            <w:tcW w:w="1187"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1211BF"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1211BF"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Default="006F1AFB" w:rsidP="006F1AFB">
            <w:pPr>
              <w:tabs>
                <w:tab w:val="decimal" w:pos="972"/>
              </w:tabs>
              <w:spacing w:line="360" w:lineRule="exact"/>
              <w:ind w:hanging="18"/>
              <w:jc w:val="both"/>
              <w:rPr>
                <w:rFonts w:ascii="Arial" w:hAnsi="Arial" w:cs="Arial"/>
                <w:kern w:val="28"/>
                <w:sz w:val="18"/>
                <w:szCs w:val="18"/>
              </w:rPr>
            </w:pPr>
          </w:p>
          <w:p w:rsidR="001211BF"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55,450</w:t>
            </w: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sidRPr="001A3F65">
              <w:rPr>
                <w:rFonts w:ascii="Arial" w:hAnsi="Arial" w:cs="Arial"/>
                <w:kern w:val="28"/>
                <w:sz w:val="18"/>
                <w:szCs w:val="18"/>
              </w:rPr>
              <w:t>Investment</w:t>
            </w:r>
            <w:r>
              <w:rPr>
                <w:rFonts w:ascii="Arial" w:hAnsi="Arial" w:cs="Arial"/>
                <w:kern w:val="28"/>
                <w:sz w:val="18"/>
                <w:szCs w:val="18"/>
              </w:rPr>
              <w:t xml:space="preserve"> properties</w:t>
            </w:r>
          </w:p>
        </w:tc>
        <w:tc>
          <w:tcPr>
            <w:tcW w:w="1243"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87"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209</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209</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right="-378" w:hanging="180"/>
              <w:rPr>
                <w:rFonts w:ascii="Arial" w:hAnsi="Arial" w:cs="Arial"/>
                <w:b/>
                <w:bCs/>
                <w:kern w:val="28"/>
                <w:sz w:val="18"/>
                <w:szCs w:val="18"/>
              </w:rPr>
            </w:pPr>
            <w:r>
              <w:rPr>
                <w:rFonts w:ascii="Arial" w:hAnsi="Arial" w:cs="Arial"/>
                <w:b/>
                <w:bCs/>
                <w:kern w:val="28"/>
                <w:sz w:val="18"/>
                <w:szCs w:val="18"/>
              </w:rPr>
              <w:t>Liabilities</w:t>
            </w:r>
            <w:r w:rsidRPr="001A3F65">
              <w:rPr>
                <w:rFonts w:ascii="Arial" w:hAnsi="Arial" w:cs="Arial"/>
                <w:b/>
                <w:bCs/>
                <w:kern w:val="28"/>
                <w:sz w:val="18"/>
                <w:szCs w:val="18"/>
              </w:rPr>
              <w:t xml:space="preserve"> for which fair value are disclosed</w:t>
            </w:r>
          </w:p>
        </w:tc>
        <w:tc>
          <w:tcPr>
            <w:tcW w:w="1243" w:type="dxa"/>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87" w:type="dxa"/>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4F3EEF" w:rsidRDefault="006F1AFB" w:rsidP="006F1AFB">
            <w:pPr>
              <w:tabs>
                <w:tab w:val="decimal" w:pos="972"/>
              </w:tabs>
              <w:spacing w:line="360" w:lineRule="exact"/>
              <w:ind w:hanging="18"/>
              <w:jc w:val="both"/>
              <w:rPr>
                <w:rFonts w:ascii="Arial" w:hAnsi="Arial" w:cs="Arial"/>
                <w:kern w:val="28"/>
                <w:sz w:val="18"/>
                <w:szCs w:val="18"/>
              </w:rPr>
            </w:pPr>
          </w:p>
        </w:tc>
        <w:tc>
          <w:tcPr>
            <w:tcW w:w="1170" w:type="dxa"/>
            <w:vAlign w:val="bottom"/>
          </w:tcPr>
          <w:p w:rsidR="006F1AFB" w:rsidRPr="004F3EEF" w:rsidRDefault="006F1AFB" w:rsidP="006F1AFB">
            <w:pPr>
              <w:tabs>
                <w:tab w:val="decimal" w:pos="972"/>
              </w:tabs>
              <w:spacing w:line="360" w:lineRule="exact"/>
              <w:ind w:hanging="18"/>
              <w:jc w:val="both"/>
              <w:rPr>
                <w:rFonts w:ascii="Arial" w:hAnsi="Arial" w:cs="Arial"/>
                <w:kern w:val="28"/>
                <w:sz w:val="18"/>
                <w:szCs w:val="18"/>
                <w:cs/>
              </w:rPr>
            </w:pP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Pr>
                <w:rFonts w:ascii="Arial" w:hAnsi="Arial" w:cs="Arial"/>
                <w:kern w:val="28"/>
                <w:sz w:val="18"/>
                <w:szCs w:val="18"/>
              </w:rPr>
              <w:t>Long-term loans</w:t>
            </w:r>
          </w:p>
        </w:tc>
        <w:tc>
          <w:tcPr>
            <w:tcW w:w="1243"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87"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3,075</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3,075</w:t>
            </w: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Pr>
                <w:rFonts w:ascii="Arial" w:hAnsi="Arial" w:cs="Arial"/>
                <w:kern w:val="28"/>
                <w:sz w:val="18"/>
                <w:szCs w:val="18"/>
              </w:rPr>
              <w:t>Debentures</w:t>
            </w:r>
          </w:p>
        </w:tc>
        <w:tc>
          <w:tcPr>
            <w:tcW w:w="1243" w:type="dxa"/>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87" w:type="dxa"/>
          </w:tcPr>
          <w:p w:rsidR="006F1AFB" w:rsidRPr="004F3EEF" w:rsidRDefault="00956E82"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33,685</w:t>
            </w:r>
          </w:p>
        </w:tc>
        <w:tc>
          <w:tcPr>
            <w:tcW w:w="1170" w:type="dxa"/>
          </w:tcPr>
          <w:p w:rsidR="006F1AFB" w:rsidRPr="004F3EEF" w:rsidRDefault="00956E82"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33,685</w:t>
            </w:r>
          </w:p>
        </w:tc>
      </w:tr>
      <w:tr w:rsidR="006F1AFB" w:rsidRPr="00BA7FC5" w:rsidTr="00B950F9">
        <w:trPr>
          <w:gridAfter w:val="3"/>
          <w:wAfter w:w="3510" w:type="dxa"/>
        </w:trPr>
        <w:tc>
          <w:tcPr>
            <w:tcW w:w="3960" w:type="dxa"/>
            <w:vAlign w:val="bottom"/>
          </w:tcPr>
          <w:p w:rsidR="006F1AFB" w:rsidRPr="001A3F65" w:rsidRDefault="006F1AFB" w:rsidP="006F1AFB">
            <w:pPr>
              <w:spacing w:line="360" w:lineRule="exact"/>
              <w:ind w:left="243" w:right="-378" w:hanging="180"/>
              <w:rPr>
                <w:rFonts w:ascii="Arial" w:hAnsi="Arial" w:cs="Arial"/>
                <w:b/>
                <w:bCs/>
                <w:kern w:val="28"/>
                <w:sz w:val="18"/>
                <w:szCs w:val="18"/>
              </w:rPr>
            </w:pPr>
            <w:r w:rsidRPr="0014733D">
              <w:rPr>
                <w:rFonts w:ascii="Arial" w:hAnsi="Arial" w:cs="Arial"/>
                <w:kern w:val="28"/>
                <w:sz w:val="18"/>
                <w:szCs w:val="18"/>
              </w:rPr>
              <w:t xml:space="preserve">Unfavourable </w:t>
            </w:r>
            <w:r>
              <w:rPr>
                <w:rFonts w:ascii="Arial" w:hAnsi="Arial" w:cs="Arial"/>
                <w:kern w:val="28"/>
                <w:sz w:val="18"/>
                <w:szCs w:val="18"/>
              </w:rPr>
              <w:t xml:space="preserve">cross currency and </w:t>
            </w:r>
            <w:r w:rsidRPr="0014733D">
              <w:rPr>
                <w:rFonts w:ascii="Arial" w:hAnsi="Arial" w:cs="Arial"/>
                <w:kern w:val="28"/>
                <w:sz w:val="18"/>
                <w:szCs w:val="18"/>
              </w:rPr>
              <w:t>interest rate swap agreements</w:t>
            </w:r>
          </w:p>
        </w:tc>
        <w:tc>
          <w:tcPr>
            <w:tcW w:w="1243" w:type="dxa"/>
            <w:vAlign w:val="bottom"/>
          </w:tcPr>
          <w:p w:rsidR="006F1AFB" w:rsidRPr="004F3EEF" w:rsidRDefault="001211BF" w:rsidP="006F1AFB">
            <w:pPr>
              <w:tabs>
                <w:tab w:val="decimal" w:pos="972"/>
              </w:tabs>
              <w:spacing w:line="360" w:lineRule="exact"/>
              <w:ind w:hanging="18"/>
              <w:jc w:val="both"/>
              <w:rPr>
                <w:rFonts w:ascii="Arial" w:hAnsi="Arial" w:cs="Arial"/>
                <w:kern w:val="28"/>
                <w:sz w:val="18"/>
                <w:szCs w:val="18"/>
                <w:cs/>
              </w:rPr>
            </w:pPr>
            <w:r>
              <w:rPr>
                <w:rFonts w:ascii="Arial" w:hAnsi="Arial" w:cs="Arial"/>
                <w:kern w:val="28"/>
                <w:sz w:val="18"/>
                <w:szCs w:val="18"/>
              </w:rPr>
              <w:t>-</w:t>
            </w:r>
          </w:p>
        </w:tc>
        <w:tc>
          <w:tcPr>
            <w:tcW w:w="1187" w:type="dxa"/>
            <w:vAlign w:val="bottom"/>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388</w:t>
            </w:r>
          </w:p>
        </w:tc>
        <w:tc>
          <w:tcPr>
            <w:tcW w:w="1170" w:type="dxa"/>
            <w:vAlign w:val="bottom"/>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vAlign w:val="bottom"/>
          </w:tcPr>
          <w:p w:rsidR="006F1AFB" w:rsidRPr="004F3EEF" w:rsidRDefault="001211BF" w:rsidP="006F1AFB">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388</w:t>
            </w:r>
          </w:p>
        </w:tc>
      </w:tr>
    </w:tbl>
    <w:p w:rsidR="00B950F9" w:rsidRDefault="00B950F9" w:rsidP="004F3EEF">
      <w:pPr>
        <w:spacing w:before="120" w:after="120" w:line="380" w:lineRule="exact"/>
        <w:ind w:left="540" w:right="-43" w:hanging="540"/>
        <w:jc w:val="thaiDistribute"/>
        <w:rPr>
          <w:rFonts w:ascii="Arial" w:hAnsi="Arial"/>
          <w:b/>
          <w:bCs/>
          <w:sz w:val="22"/>
          <w:szCs w:val="22"/>
        </w:rPr>
      </w:pPr>
    </w:p>
    <w:p w:rsidR="00B950F9" w:rsidRDefault="00B950F9" w:rsidP="00B950F9"/>
    <w:tbl>
      <w:tblPr>
        <w:tblW w:w="12240" w:type="dxa"/>
        <w:tblInd w:w="558" w:type="dxa"/>
        <w:tblLayout w:type="fixed"/>
        <w:tblLook w:val="04A0" w:firstRow="1" w:lastRow="0" w:firstColumn="1" w:lastColumn="0" w:noHBand="0" w:noVBand="1"/>
      </w:tblPr>
      <w:tblGrid>
        <w:gridCol w:w="3960"/>
        <w:gridCol w:w="1243"/>
        <w:gridCol w:w="1187"/>
        <w:gridCol w:w="1170"/>
        <w:gridCol w:w="1170"/>
        <w:gridCol w:w="1170"/>
        <w:gridCol w:w="1170"/>
        <w:gridCol w:w="1170"/>
      </w:tblGrid>
      <w:tr w:rsidR="00B950F9" w:rsidRPr="00BA7FC5" w:rsidTr="00B950F9">
        <w:trPr>
          <w:gridAfter w:val="3"/>
          <w:wAfter w:w="3510" w:type="dxa"/>
        </w:trPr>
        <w:tc>
          <w:tcPr>
            <w:tcW w:w="8730" w:type="dxa"/>
            <w:gridSpan w:val="5"/>
            <w:vAlign w:val="bottom"/>
          </w:tcPr>
          <w:p w:rsidR="00B950F9" w:rsidRPr="00BA7FC5" w:rsidRDefault="00B950F9" w:rsidP="00D22655">
            <w:pPr>
              <w:spacing w:before="120"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B950F9">
        <w:trPr>
          <w:gridAfter w:val="3"/>
          <w:wAfter w:w="3510" w:type="dxa"/>
        </w:trPr>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hanging="180"/>
              <w:jc w:val="thaiDistribute"/>
              <w:rPr>
                <w:rFonts w:ascii="Arial" w:hAnsi="Arial" w:cs="Arial"/>
                <w:kern w:val="28"/>
                <w:sz w:val="18"/>
                <w:szCs w:val="18"/>
              </w:rPr>
            </w:pPr>
          </w:p>
        </w:tc>
        <w:tc>
          <w:tcPr>
            <w:tcW w:w="4770" w:type="dxa"/>
            <w:gridSpan w:val="4"/>
          </w:tcPr>
          <w:p w:rsidR="00BD0F88" w:rsidRDefault="00BD0F88" w:rsidP="00BD0F88">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2015</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hanging="180"/>
              <w:jc w:val="thaiDistribute"/>
              <w:rPr>
                <w:rFonts w:ascii="Arial" w:hAnsi="Arial" w:cs="Arial"/>
                <w:kern w:val="28"/>
                <w:sz w:val="18"/>
                <w:szCs w:val="18"/>
              </w:rPr>
            </w:pPr>
          </w:p>
        </w:tc>
        <w:tc>
          <w:tcPr>
            <w:tcW w:w="1243" w:type="dxa"/>
          </w:tcPr>
          <w:p w:rsidR="00BD0F88" w:rsidRPr="00BA7FC5" w:rsidRDefault="00BD0F88" w:rsidP="00BD0F88">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BD0F88" w:rsidRPr="00BA7FC5" w:rsidRDefault="00BD0F88" w:rsidP="00BD0F88">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BD0F88" w:rsidRPr="00BA7FC5" w:rsidRDefault="00BD0F88" w:rsidP="00BD0F88">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BD0F88" w:rsidRPr="00BA7FC5" w:rsidRDefault="00BD0F88" w:rsidP="00BD0F88">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BD0F88" w:rsidRPr="00BA7FC5" w:rsidRDefault="00BD0F88" w:rsidP="00BD0F88">
            <w:pPr>
              <w:tabs>
                <w:tab w:val="right" w:pos="1422"/>
              </w:tabs>
              <w:spacing w:line="360" w:lineRule="exact"/>
              <w:ind w:hanging="18"/>
              <w:jc w:val="thaiDistribute"/>
              <w:rPr>
                <w:rFonts w:ascii="Arial" w:hAnsi="Arial" w:cs="Arial"/>
                <w:b/>
                <w:bCs/>
                <w:kern w:val="28"/>
                <w:sz w:val="18"/>
                <w:szCs w:val="18"/>
              </w:rPr>
            </w:pPr>
          </w:p>
        </w:tc>
        <w:tc>
          <w:tcPr>
            <w:tcW w:w="1187" w:type="dxa"/>
          </w:tcPr>
          <w:p w:rsidR="00BD0F88" w:rsidRPr="00BA7FC5" w:rsidRDefault="00BD0F88" w:rsidP="00BD0F88">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BD0F88" w:rsidRPr="00BA7FC5" w:rsidRDefault="00BD0F88" w:rsidP="00BD0F88">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BD0F88" w:rsidRPr="00BA7FC5" w:rsidRDefault="00BD0F88" w:rsidP="00BD0F88">
            <w:pPr>
              <w:tabs>
                <w:tab w:val="right" w:pos="1422"/>
              </w:tabs>
              <w:spacing w:line="360" w:lineRule="exact"/>
              <w:ind w:hanging="18"/>
              <w:jc w:val="thaiDistribute"/>
              <w:rPr>
                <w:rFonts w:ascii="Arial" w:hAnsi="Arial" w:cs="Arial"/>
                <w:kern w:val="28"/>
                <w:sz w:val="18"/>
                <w:szCs w:val="18"/>
                <w:cs/>
              </w:rPr>
            </w:pP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602</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602</w:t>
            </w:r>
          </w:p>
        </w:tc>
      </w:tr>
      <w:tr w:rsidR="00BD0F88" w:rsidRPr="00BA7FC5" w:rsidTr="00B950F9">
        <w:tc>
          <w:tcPr>
            <w:tcW w:w="7560" w:type="dxa"/>
            <w:gridSpan w:val="4"/>
            <w:vAlign w:val="bottom"/>
          </w:tcPr>
          <w:p w:rsidR="00BD0F88" w:rsidRPr="00BA7FC5" w:rsidRDefault="00BD0F88" w:rsidP="00BD0F88">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BD0F88" w:rsidRPr="0040722D" w:rsidRDefault="00BD0F88" w:rsidP="00BD0F88">
            <w:pPr>
              <w:tabs>
                <w:tab w:val="decimal" w:pos="882"/>
              </w:tabs>
              <w:ind w:hanging="18"/>
              <w:jc w:val="thaiDistribute"/>
              <w:rPr>
                <w:rFonts w:ascii="Angsana New" w:hAnsi="Angsana New"/>
                <w:kern w:val="28"/>
                <w:sz w:val="28"/>
                <w:cs/>
              </w:rPr>
            </w:pPr>
          </w:p>
        </w:tc>
        <w:tc>
          <w:tcPr>
            <w:tcW w:w="1170" w:type="dxa"/>
          </w:tcPr>
          <w:p w:rsidR="00BD0F88" w:rsidRPr="0040722D" w:rsidRDefault="00BD0F88" w:rsidP="00BD0F88">
            <w:pPr>
              <w:tabs>
                <w:tab w:val="decimal" w:pos="882"/>
              </w:tabs>
              <w:ind w:hanging="18"/>
              <w:jc w:val="thaiDistribute"/>
              <w:rPr>
                <w:rFonts w:ascii="Angsana New" w:hAnsi="Angsana New"/>
                <w:kern w:val="28"/>
                <w:sz w:val="28"/>
                <w:cs/>
              </w:rPr>
            </w:pPr>
          </w:p>
        </w:tc>
        <w:tc>
          <w:tcPr>
            <w:tcW w:w="1170" w:type="dxa"/>
          </w:tcPr>
          <w:p w:rsidR="00BD0F88" w:rsidRPr="0040722D" w:rsidRDefault="00BD0F88" w:rsidP="00BD0F88">
            <w:pPr>
              <w:tabs>
                <w:tab w:val="decimal" w:pos="882"/>
              </w:tabs>
              <w:ind w:hanging="18"/>
              <w:jc w:val="thaiDistribute"/>
              <w:rPr>
                <w:rFonts w:ascii="Angsana New" w:hAnsi="Angsana New"/>
                <w:kern w:val="28"/>
                <w:sz w:val="28"/>
                <w:cs/>
              </w:rPr>
            </w:pPr>
          </w:p>
        </w:tc>
        <w:tc>
          <w:tcPr>
            <w:tcW w:w="1170" w:type="dxa"/>
          </w:tcPr>
          <w:p w:rsidR="00BD0F88" w:rsidRPr="0040722D" w:rsidRDefault="00BD0F88" w:rsidP="00BD0F88">
            <w:pPr>
              <w:tabs>
                <w:tab w:val="decimal" w:pos="882"/>
              </w:tabs>
              <w:ind w:hanging="18"/>
              <w:jc w:val="thaiDistribute"/>
              <w:rPr>
                <w:rFonts w:ascii="Angsana New" w:hAnsi="Angsana New"/>
                <w:b/>
                <w:bCs/>
                <w:kern w:val="28"/>
                <w:sz w:val="28"/>
                <w:cs/>
              </w:rPr>
            </w:pP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3,662</w:t>
            </w: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3,662</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702</w:t>
            </w: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702</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right="-378" w:hanging="180"/>
              <w:rPr>
                <w:rFonts w:ascii="Arial" w:hAnsi="Arial" w:cs="Arial"/>
                <w:b/>
                <w:bCs/>
                <w:kern w:val="28"/>
                <w:sz w:val="18"/>
                <w:szCs w:val="18"/>
              </w:rPr>
            </w:pPr>
            <w:r w:rsidRPr="001A3F65">
              <w:rPr>
                <w:rFonts w:ascii="Arial" w:hAnsi="Arial" w:cs="Arial"/>
                <w:b/>
                <w:bCs/>
                <w:kern w:val="28"/>
                <w:sz w:val="18"/>
                <w:szCs w:val="18"/>
              </w:rPr>
              <w:t>Assets for which fair value are disclosed</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c>
          <w:tcPr>
            <w:tcW w:w="1170"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c>
          <w:tcPr>
            <w:tcW w:w="1170"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p>
        </w:tc>
      </w:tr>
      <w:tr w:rsidR="00BD0F88" w:rsidRPr="00BA7FC5" w:rsidTr="00D22655">
        <w:trPr>
          <w:gridAfter w:val="3"/>
          <w:wAfter w:w="3510" w:type="dxa"/>
        </w:trPr>
        <w:tc>
          <w:tcPr>
            <w:tcW w:w="3960" w:type="dxa"/>
            <w:vAlign w:val="bottom"/>
          </w:tcPr>
          <w:p w:rsidR="00BD0F88" w:rsidRPr="001A3F65" w:rsidRDefault="00BD0F88" w:rsidP="00BD0F88">
            <w:pPr>
              <w:spacing w:line="360" w:lineRule="exact"/>
              <w:ind w:left="243" w:right="-378" w:hanging="180"/>
              <w:rPr>
                <w:rFonts w:ascii="Arial" w:hAnsi="Arial" w:cs="Arial"/>
                <w:kern w:val="28"/>
                <w:sz w:val="18"/>
                <w:szCs w:val="18"/>
              </w:rPr>
            </w:pPr>
            <w:r>
              <w:rPr>
                <w:rFonts w:ascii="Arial" w:hAnsi="Arial" w:cs="Arial"/>
                <w:kern w:val="28"/>
                <w:sz w:val="18"/>
                <w:szCs w:val="18"/>
              </w:rPr>
              <w:t>Investments in associates that are listed companies on the Stock Exchange</w:t>
            </w:r>
          </w:p>
        </w:tc>
        <w:tc>
          <w:tcPr>
            <w:tcW w:w="1243" w:type="dxa"/>
          </w:tcPr>
          <w:p w:rsidR="00BD0F88" w:rsidRDefault="00BD0F88" w:rsidP="00BD0F88">
            <w:pPr>
              <w:tabs>
                <w:tab w:val="decimal" w:pos="972"/>
              </w:tabs>
              <w:spacing w:line="360" w:lineRule="exact"/>
              <w:ind w:hanging="18"/>
              <w:jc w:val="both"/>
              <w:rPr>
                <w:rFonts w:ascii="Arial" w:hAnsi="Arial" w:cs="Arial"/>
                <w:kern w:val="28"/>
                <w:sz w:val="18"/>
                <w:szCs w:val="18"/>
              </w:rPr>
            </w:pPr>
          </w:p>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41,204</w:t>
            </w:r>
          </w:p>
        </w:tc>
        <w:tc>
          <w:tcPr>
            <w:tcW w:w="1187" w:type="dxa"/>
          </w:tcPr>
          <w:p w:rsidR="00BD0F88" w:rsidRDefault="00BD0F88" w:rsidP="00BD0F88">
            <w:pPr>
              <w:tabs>
                <w:tab w:val="decimal" w:pos="972"/>
              </w:tabs>
              <w:spacing w:line="360" w:lineRule="exact"/>
              <w:ind w:hanging="18"/>
              <w:jc w:val="both"/>
              <w:rPr>
                <w:rFonts w:ascii="Arial" w:hAnsi="Arial" w:cs="Arial"/>
                <w:kern w:val="28"/>
                <w:sz w:val="18"/>
                <w:szCs w:val="18"/>
              </w:rPr>
            </w:pPr>
          </w:p>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Default="00BD0F88" w:rsidP="00BD0F88">
            <w:pPr>
              <w:tabs>
                <w:tab w:val="decimal" w:pos="972"/>
              </w:tabs>
              <w:spacing w:line="360" w:lineRule="exact"/>
              <w:ind w:hanging="18"/>
              <w:jc w:val="both"/>
              <w:rPr>
                <w:rFonts w:ascii="Arial" w:hAnsi="Arial" w:cs="Arial"/>
                <w:kern w:val="28"/>
                <w:sz w:val="18"/>
                <w:szCs w:val="18"/>
              </w:rPr>
            </w:pPr>
          </w:p>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Default="00BD0F88" w:rsidP="00BD0F88">
            <w:pPr>
              <w:tabs>
                <w:tab w:val="decimal" w:pos="972"/>
              </w:tabs>
              <w:spacing w:line="360" w:lineRule="exact"/>
              <w:ind w:hanging="18"/>
              <w:jc w:val="both"/>
              <w:rPr>
                <w:rFonts w:ascii="Arial" w:hAnsi="Arial" w:cs="Arial"/>
                <w:kern w:val="28"/>
                <w:sz w:val="18"/>
                <w:szCs w:val="18"/>
              </w:rPr>
            </w:pPr>
          </w:p>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41,204</w:t>
            </w:r>
          </w:p>
        </w:tc>
      </w:tr>
      <w:tr w:rsidR="00BD0F88" w:rsidRPr="00BA7FC5" w:rsidTr="00B950F9">
        <w:trPr>
          <w:gridAfter w:val="3"/>
          <w:wAfter w:w="3510" w:type="dxa"/>
        </w:trPr>
        <w:tc>
          <w:tcPr>
            <w:tcW w:w="3960" w:type="dxa"/>
            <w:vAlign w:val="bottom"/>
          </w:tcPr>
          <w:p w:rsidR="00BD0F88" w:rsidRPr="001A3F65" w:rsidRDefault="00BD0F88" w:rsidP="00BD0F88">
            <w:pPr>
              <w:spacing w:line="360" w:lineRule="exact"/>
              <w:ind w:left="243" w:right="-378" w:hanging="180"/>
              <w:rPr>
                <w:rFonts w:ascii="Arial" w:hAnsi="Arial" w:cs="Arial"/>
                <w:b/>
                <w:bCs/>
                <w:kern w:val="28"/>
                <w:sz w:val="18"/>
                <w:szCs w:val="18"/>
              </w:rPr>
            </w:pPr>
            <w:r w:rsidRPr="001A3F65">
              <w:rPr>
                <w:rFonts w:ascii="Arial" w:hAnsi="Arial" w:cs="Arial"/>
                <w:kern w:val="28"/>
                <w:sz w:val="18"/>
                <w:szCs w:val="18"/>
              </w:rPr>
              <w:t>Investment</w:t>
            </w:r>
            <w:r>
              <w:rPr>
                <w:rFonts w:ascii="Arial" w:hAnsi="Arial" w:cs="Arial"/>
                <w:kern w:val="28"/>
                <w:sz w:val="18"/>
                <w:szCs w:val="18"/>
              </w:rPr>
              <w:t xml:space="preserve"> properties</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208</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208</w:t>
            </w:r>
          </w:p>
        </w:tc>
      </w:tr>
      <w:tr w:rsidR="00BD0F88" w:rsidRPr="00BA7FC5" w:rsidTr="00B950F9">
        <w:trPr>
          <w:gridAfter w:val="3"/>
          <w:wAfter w:w="3510" w:type="dxa"/>
        </w:trPr>
        <w:tc>
          <w:tcPr>
            <w:tcW w:w="3960" w:type="dxa"/>
            <w:vAlign w:val="bottom"/>
          </w:tcPr>
          <w:p w:rsidR="00BD0F88" w:rsidRPr="00BA7FC5" w:rsidRDefault="00BD0F88" w:rsidP="00BD0F88">
            <w:pPr>
              <w:spacing w:line="360" w:lineRule="exact"/>
              <w:ind w:left="243" w:right="-378" w:hanging="180"/>
              <w:rPr>
                <w:rFonts w:ascii="Arial" w:hAnsi="Arial" w:cs="Arial"/>
                <w:b/>
                <w:bCs/>
                <w:kern w:val="28"/>
                <w:sz w:val="18"/>
                <w:szCs w:val="18"/>
              </w:rPr>
            </w:pPr>
            <w:r>
              <w:rPr>
                <w:rFonts w:ascii="Arial" w:hAnsi="Arial" w:cs="Arial"/>
                <w:b/>
                <w:bCs/>
                <w:kern w:val="28"/>
                <w:sz w:val="18"/>
                <w:szCs w:val="18"/>
              </w:rPr>
              <w:t>Liabilities</w:t>
            </w:r>
            <w:r w:rsidRPr="001A3F65">
              <w:rPr>
                <w:rFonts w:ascii="Arial" w:hAnsi="Arial" w:cs="Arial"/>
                <w:b/>
                <w:bCs/>
                <w:kern w:val="28"/>
                <w:sz w:val="18"/>
                <w:szCs w:val="18"/>
              </w:rPr>
              <w:t xml:space="preserve"> for which fair value are disclosed</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p>
        </w:tc>
      </w:tr>
      <w:tr w:rsidR="00BD0F88" w:rsidRPr="00BA7FC5" w:rsidTr="00D22655">
        <w:trPr>
          <w:gridAfter w:val="3"/>
          <w:wAfter w:w="3510" w:type="dxa"/>
        </w:trPr>
        <w:tc>
          <w:tcPr>
            <w:tcW w:w="3960" w:type="dxa"/>
            <w:vAlign w:val="bottom"/>
          </w:tcPr>
          <w:p w:rsidR="00BD0F88" w:rsidRPr="001A3F65" w:rsidRDefault="00BD0F88" w:rsidP="00BD0F88">
            <w:pPr>
              <w:spacing w:line="360" w:lineRule="exact"/>
              <w:ind w:left="243" w:right="-378" w:hanging="180"/>
              <w:rPr>
                <w:rFonts w:ascii="Arial" w:hAnsi="Arial" w:cs="Arial"/>
                <w:b/>
                <w:bCs/>
                <w:kern w:val="28"/>
                <w:sz w:val="18"/>
                <w:szCs w:val="18"/>
              </w:rPr>
            </w:pPr>
            <w:r>
              <w:rPr>
                <w:rFonts w:ascii="Arial" w:hAnsi="Arial" w:cs="Arial"/>
                <w:kern w:val="28"/>
                <w:sz w:val="18"/>
                <w:szCs w:val="18"/>
              </w:rPr>
              <w:t>Long-term loans</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6,950</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6,950</w:t>
            </w:r>
          </w:p>
        </w:tc>
      </w:tr>
      <w:tr w:rsidR="00BD0F88" w:rsidRPr="00BA7FC5" w:rsidTr="00B950F9">
        <w:trPr>
          <w:gridAfter w:val="3"/>
          <w:wAfter w:w="3510" w:type="dxa"/>
        </w:trPr>
        <w:tc>
          <w:tcPr>
            <w:tcW w:w="3960" w:type="dxa"/>
            <w:vAlign w:val="bottom"/>
          </w:tcPr>
          <w:p w:rsidR="00BD0F88" w:rsidRPr="001A3F65" w:rsidRDefault="00BD0F88" w:rsidP="00BD0F88">
            <w:pPr>
              <w:spacing w:line="360" w:lineRule="exact"/>
              <w:ind w:left="243" w:right="-378" w:hanging="180"/>
              <w:rPr>
                <w:rFonts w:ascii="Arial" w:hAnsi="Arial" w:cs="Arial"/>
                <w:b/>
                <w:bCs/>
                <w:kern w:val="28"/>
                <w:sz w:val="18"/>
                <w:szCs w:val="18"/>
              </w:rPr>
            </w:pPr>
            <w:r>
              <w:rPr>
                <w:rFonts w:ascii="Arial" w:hAnsi="Arial" w:cs="Arial"/>
                <w:kern w:val="28"/>
                <w:sz w:val="18"/>
                <w:szCs w:val="18"/>
              </w:rPr>
              <w:t>Debentures</w:t>
            </w:r>
          </w:p>
        </w:tc>
        <w:tc>
          <w:tcPr>
            <w:tcW w:w="1243" w:type="dxa"/>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tcPr>
          <w:p w:rsidR="00BD0F88" w:rsidRPr="00B950F9" w:rsidRDefault="00956E82" w:rsidP="00BD0F88">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30,727</w:t>
            </w:r>
          </w:p>
        </w:tc>
        <w:tc>
          <w:tcPr>
            <w:tcW w:w="1170" w:type="dxa"/>
          </w:tcPr>
          <w:p w:rsidR="00BD0F88" w:rsidRPr="00B950F9" w:rsidRDefault="00956E82" w:rsidP="00BD0F88">
            <w:pPr>
              <w:tabs>
                <w:tab w:val="decimal" w:pos="972"/>
              </w:tabs>
              <w:spacing w:line="360" w:lineRule="exact"/>
              <w:ind w:hanging="18"/>
              <w:jc w:val="both"/>
              <w:rPr>
                <w:rFonts w:ascii="Arial" w:hAnsi="Arial" w:cs="Arial"/>
                <w:kern w:val="28"/>
                <w:sz w:val="18"/>
                <w:szCs w:val="18"/>
              </w:rPr>
            </w:pPr>
            <w:r>
              <w:rPr>
                <w:rFonts w:ascii="Arial" w:hAnsi="Arial" w:cs="Arial"/>
                <w:kern w:val="28"/>
                <w:sz w:val="18"/>
                <w:szCs w:val="18"/>
              </w:rPr>
              <w:t>-</w:t>
            </w:r>
          </w:p>
        </w:tc>
        <w:tc>
          <w:tcPr>
            <w:tcW w:w="1170" w:type="dxa"/>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30,727</w:t>
            </w:r>
          </w:p>
        </w:tc>
      </w:tr>
      <w:tr w:rsidR="00BD0F88" w:rsidRPr="00BA7FC5" w:rsidTr="00D22655">
        <w:trPr>
          <w:gridAfter w:val="3"/>
          <w:wAfter w:w="3510" w:type="dxa"/>
        </w:trPr>
        <w:tc>
          <w:tcPr>
            <w:tcW w:w="3960" w:type="dxa"/>
            <w:vAlign w:val="bottom"/>
          </w:tcPr>
          <w:p w:rsidR="00BD0F88" w:rsidRPr="001A3F65" w:rsidRDefault="00BD0F88" w:rsidP="00BD0F88">
            <w:pPr>
              <w:spacing w:line="360" w:lineRule="exact"/>
              <w:ind w:left="243" w:right="-378" w:hanging="180"/>
              <w:rPr>
                <w:rFonts w:ascii="Arial" w:hAnsi="Arial" w:cs="Arial"/>
                <w:b/>
                <w:bCs/>
                <w:kern w:val="28"/>
                <w:sz w:val="18"/>
                <w:szCs w:val="18"/>
              </w:rPr>
            </w:pPr>
            <w:r w:rsidRPr="0014733D">
              <w:rPr>
                <w:rFonts w:ascii="Arial" w:hAnsi="Arial" w:cs="Arial"/>
                <w:kern w:val="28"/>
                <w:sz w:val="18"/>
                <w:szCs w:val="18"/>
              </w:rPr>
              <w:t xml:space="preserve">Unfavourable </w:t>
            </w:r>
            <w:r>
              <w:rPr>
                <w:rFonts w:ascii="Arial" w:hAnsi="Arial" w:cs="Arial"/>
                <w:kern w:val="28"/>
                <w:sz w:val="18"/>
                <w:szCs w:val="18"/>
              </w:rPr>
              <w:t xml:space="preserve">cross currency and </w:t>
            </w:r>
            <w:r w:rsidRPr="0014733D">
              <w:rPr>
                <w:rFonts w:ascii="Arial" w:hAnsi="Arial" w:cs="Arial"/>
                <w:kern w:val="28"/>
                <w:sz w:val="18"/>
                <w:szCs w:val="18"/>
              </w:rPr>
              <w:t>interest rate swap agreements</w:t>
            </w:r>
          </w:p>
        </w:tc>
        <w:tc>
          <w:tcPr>
            <w:tcW w:w="1243"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cs/>
              </w:rPr>
            </w:pPr>
            <w:r w:rsidRPr="00B950F9">
              <w:rPr>
                <w:rFonts w:ascii="Arial" w:hAnsi="Arial" w:cs="Arial"/>
                <w:kern w:val="28"/>
                <w:sz w:val="18"/>
                <w:szCs w:val="18"/>
              </w:rPr>
              <w:t>-</w:t>
            </w:r>
          </w:p>
        </w:tc>
        <w:tc>
          <w:tcPr>
            <w:tcW w:w="1187"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544</w:t>
            </w:r>
          </w:p>
        </w:tc>
        <w:tc>
          <w:tcPr>
            <w:tcW w:w="1170"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w:t>
            </w:r>
          </w:p>
        </w:tc>
        <w:tc>
          <w:tcPr>
            <w:tcW w:w="1170" w:type="dxa"/>
            <w:vAlign w:val="bottom"/>
          </w:tcPr>
          <w:p w:rsidR="00BD0F88" w:rsidRPr="00B950F9" w:rsidRDefault="00BD0F88" w:rsidP="00BD0F88">
            <w:pPr>
              <w:tabs>
                <w:tab w:val="decimal" w:pos="972"/>
              </w:tabs>
              <w:spacing w:line="360" w:lineRule="exact"/>
              <w:ind w:hanging="18"/>
              <w:jc w:val="both"/>
              <w:rPr>
                <w:rFonts w:ascii="Arial" w:hAnsi="Arial" w:cs="Arial"/>
                <w:kern w:val="28"/>
                <w:sz w:val="18"/>
                <w:szCs w:val="18"/>
              </w:rPr>
            </w:pPr>
            <w:r w:rsidRPr="00B950F9">
              <w:rPr>
                <w:rFonts w:ascii="Arial" w:hAnsi="Arial" w:cs="Arial"/>
                <w:kern w:val="28"/>
                <w:sz w:val="18"/>
                <w:szCs w:val="18"/>
              </w:rPr>
              <w:t>544</w:t>
            </w:r>
          </w:p>
        </w:tc>
      </w:tr>
    </w:tbl>
    <w:p w:rsidR="00370D8C" w:rsidRPr="001251CF" w:rsidRDefault="00370D8C" w:rsidP="00B950F9">
      <w:pPr>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E96580">
        <w:rPr>
          <w:rFonts w:ascii="Arial" w:hAnsi="Arial"/>
          <w:b/>
          <w:bCs/>
          <w:sz w:val="22"/>
          <w:szCs w:val="22"/>
        </w:rPr>
        <w:t>8</w:t>
      </w:r>
      <w:r w:rsidRPr="001251CF">
        <w:rPr>
          <w:rFonts w:ascii="Arial" w:hAnsi="Arial"/>
          <w:b/>
          <w:bCs/>
          <w:sz w:val="22"/>
          <w:szCs w:val="22"/>
        </w:rPr>
        <w:t>.</w:t>
      </w:r>
      <w:r w:rsidRPr="001251CF">
        <w:rPr>
          <w:rFonts w:ascii="Arial" w:hAnsi="Arial"/>
          <w:b/>
          <w:bCs/>
          <w:sz w:val="22"/>
          <w:szCs w:val="22"/>
        </w:rPr>
        <w:tab/>
        <w:t>Financial instruments</w:t>
      </w:r>
    </w:p>
    <w:p w:rsidR="00F4785F" w:rsidRPr="00370D8C" w:rsidRDefault="00C44D37" w:rsidP="005D0176">
      <w:pPr>
        <w:spacing w:before="120" w:after="120" w:line="380" w:lineRule="exact"/>
        <w:ind w:left="540" w:right="-43" w:hanging="540"/>
        <w:jc w:val="thaiDistribute"/>
        <w:rPr>
          <w:rFonts w:ascii="Arial" w:hAnsi="Arial"/>
          <w:b/>
          <w:bCs/>
          <w:sz w:val="22"/>
          <w:szCs w:val="22"/>
        </w:rPr>
      </w:pPr>
      <w:r w:rsidRPr="00370D8C">
        <w:rPr>
          <w:rFonts w:ascii="Arial" w:hAnsi="Arial"/>
          <w:b/>
          <w:bCs/>
          <w:sz w:val="22"/>
          <w:szCs w:val="22"/>
        </w:rPr>
        <w:t>3</w:t>
      </w:r>
      <w:r w:rsidR="00E96580">
        <w:rPr>
          <w:rFonts w:ascii="Arial" w:hAnsi="Arial"/>
          <w:b/>
          <w:bCs/>
          <w:sz w:val="22"/>
          <w:szCs w:val="22"/>
        </w:rPr>
        <w:t>8</w:t>
      </w:r>
      <w:r w:rsidR="00F4785F" w:rsidRPr="00370D8C">
        <w:rPr>
          <w:rFonts w:ascii="Arial" w:hAnsi="Arial"/>
          <w:b/>
          <w:bCs/>
          <w:sz w:val="22"/>
          <w:szCs w:val="22"/>
        </w:rPr>
        <w:t>.1</w:t>
      </w:r>
      <w:r w:rsidR="00F4785F" w:rsidRPr="00370D8C">
        <w:rPr>
          <w:rFonts w:ascii="Arial" w:hAnsi="Arial"/>
          <w:b/>
          <w:bCs/>
          <w:sz w:val="22"/>
          <w:szCs w:val="22"/>
        </w:rPr>
        <w:tab/>
        <w:t>Financial risk management</w:t>
      </w:r>
    </w:p>
    <w:p w:rsidR="00F4785F" w:rsidRPr="00370D8C" w:rsidRDefault="00F4785F" w:rsidP="005D0176">
      <w:pPr>
        <w:pStyle w:val="BodyTextIndent"/>
        <w:spacing w:before="120"/>
        <w:ind w:left="540" w:right="-43"/>
        <w:rPr>
          <w:rFonts w:ascii="Arial" w:hAnsi="Arial"/>
          <w:sz w:val="22"/>
          <w:szCs w:val="22"/>
        </w:rPr>
      </w:pPr>
      <w:r w:rsidRPr="00370D8C">
        <w:rPr>
          <w:rFonts w:ascii="Arial" w:hAnsi="Arial"/>
          <w:sz w:val="22"/>
          <w:szCs w:val="22"/>
        </w:rPr>
        <w:t>Th</w:t>
      </w:r>
      <w:r w:rsidR="003E04BA" w:rsidRPr="00370D8C">
        <w:rPr>
          <w:rFonts w:ascii="Arial" w:hAnsi="Arial"/>
          <w:sz w:val="22"/>
          <w:szCs w:val="22"/>
        </w:rPr>
        <w:t>e Company and its subsidiaries’</w:t>
      </w:r>
      <w:r w:rsidRPr="00370D8C">
        <w:rPr>
          <w:rFonts w:ascii="Arial" w:hAnsi="Arial"/>
          <w:sz w:val="22"/>
          <w:szCs w:val="22"/>
        </w:rPr>
        <w:t xml:space="preserve"> financial instruments, as defined under Thai Accounting Standard No. 107 “Financial Instruments: Disclosure and Presentations”, principally comprise cash and cash equivalents,</w:t>
      </w:r>
      <w:r w:rsidR="009B5548" w:rsidRPr="00370D8C">
        <w:rPr>
          <w:rFonts w:ascii="Arial" w:hAnsi="Arial"/>
          <w:sz w:val="22"/>
          <w:szCs w:val="22"/>
        </w:rPr>
        <w:t xml:space="preserve"> current investment</w:t>
      </w:r>
      <w:r w:rsidR="005D77C0" w:rsidRPr="00370D8C">
        <w:rPr>
          <w:rFonts w:ascii="Arial" w:hAnsi="Arial"/>
          <w:sz w:val="22"/>
          <w:szCs w:val="22"/>
        </w:rPr>
        <w:t>,</w:t>
      </w:r>
      <w:r w:rsidRPr="00370D8C">
        <w:rPr>
          <w:rFonts w:ascii="Arial" w:hAnsi="Arial"/>
          <w:sz w:val="22"/>
          <w:szCs w:val="22"/>
        </w:rPr>
        <w:t xml:space="preserve"> trade</w:t>
      </w:r>
      <w:r w:rsidR="003E04BA" w:rsidRPr="00370D8C">
        <w:rPr>
          <w:rFonts w:ascii="Arial" w:hAnsi="Arial"/>
          <w:sz w:val="22"/>
          <w:szCs w:val="22"/>
        </w:rPr>
        <w:t xml:space="preserve"> and other</w:t>
      </w:r>
      <w:r w:rsidRPr="00370D8C">
        <w:rPr>
          <w:rFonts w:ascii="Arial" w:hAnsi="Arial"/>
          <w:sz w:val="22"/>
          <w:szCs w:val="22"/>
        </w:rPr>
        <w:t xml:space="preserve"> receivables, </w:t>
      </w:r>
      <w:r w:rsidR="005D77C0" w:rsidRPr="00370D8C">
        <w:rPr>
          <w:rFonts w:ascii="Arial" w:hAnsi="Arial"/>
          <w:sz w:val="22"/>
          <w:szCs w:val="22"/>
        </w:rPr>
        <w:t xml:space="preserve">loans, </w:t>
      </w:r>
      <w:r w:rsidRPr="00370D8C">
        <w:rPr>
          <w:rFonts w:ascii="Arial" w:hAnsi="Arial"/>
          <w:sz w:val="22"/>
          <w:szCs w:val="22"/>
        </w:rPr>
        <w:t>trade</w:t>
      </w:r>
      <w:r w:rsidR="003E04BA" w:rsidRPr="00370D8C">
        <w:rPr>
          <w:rFonts w:ascii="Arial" w:hAnsi="Arial"/>
          <w:sz w:val="22"/>
          <w:szCs w:val="22"/>
        </w:rPr>
        <w:t xml:space="preserve"> and other</w:t>
      </w:r>
      <w:r w:rsidRPr="00370D8C">
        <w:rPr>
          <w:rFonts w:ascii="Arial" w:hAnsi="Arial"/>
          <w:sz w:val="22"/>
          <w:szCs w:val="22"/>
        </w:rPr>
        <w:t xml:space="preserve"> payables, </w:t>
      </w:r>
      <w:r w:rsidR="005D77C0" w:rsidRPr="00370D8C">
        <w:rPr>
          <w:rFonts w:ascii="Arial" w:hAnsi="Arial"/>
          <w:sz w:val="22"/>
          <w:szCs w:val="22"/>
        </w:rPr>
        <w:t>borrowings</w:t>
      </w:r>
      <w:r w:rsidRPr="00370D8C">
        <w:rPr>
          <w:rFonts w:ascii="Arial" w:hAnsi="Arial"/>
          <w:sz w:val="22"/>
          <w:szCs w:val="22"/>
        </w:rPr>
        <w:t xml:space="preserve"> and debentures. The financial risks associated with these financial instruments and how they are managed is described below. </w:t>
      </w:r>
    </w:p>
    <w:p w:rsidR="00F4785F" w:rsidRPr="00370D8C" w:rsidRDefault="00F4785F" w:rsidP="005D0176">
      <w:pPr>
        <w:spacing w:before="120" w:after="120" w:line="380" w:lineRule="exact"/>
        <w:ind w:left="540" w:right="-43"/>
        <w:jc w:val="thaiDistribute"/>
        <w:rPr>
          <w:rFonts w:ascii="Arial" w:hAnsi="Arial"/>
          <w:b/>
          <w:bCs/>
          <w:sz w:val="22"/>
          <w:szCs w:val="22"/>
        </w:rPr>
      </w:pPr>
      <w:r w:rsidRPr="00370D8C">
        <w:rPr>
          <w:rFonts w:ascii="Arial" w:hAnsi="Arial"/>
          <w:b/>
          <w:bCs/>
          <w:sz w:val="22"/>
          <w:szCs w:val="22"/>
        </w:rPr>
        <w:t>Credit risk</w:t>
      </w:r>
    </w:p>
    <w:p w:rsidR="00F4785F" w:rsidRPr="00370D8C" w:rsidRDefault="00F4785F" w:rsidP="005D0176">
      <w:pPr>
        <w:spacing w:before="120" w:after="120" w:line="380" w:lineRule="exact"/>
        <w:ind w:left="540" w:right="-43"/>
        <w:jc w:val="thaiDistribute"/>
        <w:rPr>
          <w:rFonts w:ascii="Arial" w:hAnsi="Arial"/>
          <w:sz w:val="22"/>
          <w:szCs w:val="22"/>
          <w:cs/>
        </w:rPr>
      </w:pPr>
      <w:r w:rsidRPr="00370D8C">
        <w:rPr>
          <w:rFonts w:ascii="Arial" w:hAnsi="Arial"/>
          <w:sz w:val="22"/>
          <w:szCs w:val="22"/>
        </w:rPr>
        <w:t xml:space="preserve">The Company and its subsidiaries are exposed to credit risk primarily with respect to </w:t>
      </w:r>
      <w:r w:rsidR="003E04BA" w:rsidRPr="00370D8C">
        <w:rPr>
          <w:rFonts w:ascii="Arial" w:hAnsi="Arial"/>
          <w:sz w:val="22"/>
          <w:szCs w:val="22"/>
        </w:rPr>
        <w:t>trade and other receivables</w:t>
      </w:r>
      <w:r w:rsidRPr="00370D8C">
        <w:rPr>
          <w:rFonts w:ascii="Arial" w:hAnsi="Arial"/>
          <w:sz w:val="22"/>
          <w:szCs w:val="22"/>
        </w:rPr>
        <w:t xml:space="preserve"> and loans. The Company and its subsidiaries manage the risk by adopting appropriate credit control policies and procedures and therefore </w:t>
      </w:r>
      <w:r w:rsidR="00FF6DFA" w:rsidRPr="00370D8C">
        <w:rPr>
          <w:rFonts w:ascii="Arial" w:hAnsi="Arial"/>
          <w:sz w:val="22"/>
          <w:szCs w:val="22"/>
        </w:rPr>
        <w:t>do</w:t>
      </w:r>
      <w:r w:rsidRPr="00370D8C">
        <w:rPr>
          <w:rFonts w:ascii="Arial" w:hAnsi="Arial"/>
          <w:sz w:val="22"/>
          <w:szCs w:val="22"/>
        </w:rPr>
        <w:t xml:space="preserve"> not expect to incur material financial losses. The maximum exposure to credit risk is limited to the carrying amounts of </w:t>
      </w:r>
      <w:r w:rsidR="00995300" w:rsidRPr="00370D8C">
        <w:rPr>
          <w:rFonts w:ascii="Arial" w:hAnsi="Arial"/>
          <w:sz w:val="22"/>
          <w:szCs w:val="22"/>
        </w:rPr>
        <w:t>trade and other receivables</w:t>
      </w:r>
      <w:r w:rsidRPr="00370D8C">
        <w:rPr>
          <w:rFonts w:ascii="Arial" w:hAnsi="Arial"/>
          <w:sz w:val="22"/>
          <w:szCs w:val="22"/>
        </w:rPr>
        <w:t xml:space="preserve"> and loans as stated in the </w:t>
      </w:r>
      <w:r w:rsidR="0093488D" w:rsidRPr="00370D8C">
        <w:rPr>
          <w:rFonts w:ascii="Arial" w:hAnsi="Arial"/>
          <w:sz w:val="22"/>
          <w:szCs w:val="22"/>
        </w:rPr>
        <w:t>statement</w:t>
      </w:r>
      <w:r w:rsidR="00995300" w:rsidRPr="00370D8C">
        <w:rPr>
          <w:rFonts w:ascii="Arial" w:hAnsi="Arial"/>
          <w:sz w:val="22"/>
          <w:szCs w:val="22"/>
        </w:rPr>
        <w:t>s</w:t>
      </w:r>
      <w:r w:rsidR="0093488D" w:rsidRPr="00370D8C">
        <w:rPr>
          <w:rFonts w:ascii="Arial" w:hAnsi="Arial"/>
          <w:sz w:val="22"/>
          <w:szCs w:val="22"/>
        </w:rPr>
        <w:t xml:space="preserve"> of financial position</w:t>
      </w:r>
      <w:r w:rsidRPr="00370D8C">
        <w:rPr>
          <w:rFonts w:ascii="Arial" w:hAnsi="Arial"/>
          <w:sz w:val="22"/>
          <w:szCs w:val="22"/>
        </w:rPr>
        <w:t>.</w:t>
      </w:r>
    </w:p>
    <w:p w:rsidR="00DF72BA" w:rsidRDefault="00DF72B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370D8C" w:rsidRDefault="00F4785F" w:rsidP="005D0176">
      <w:pPr>
        <w:spacing w:before="120" w:after="120" w:line="380" w:lineRule="exact"/>
        <w:ind w:left="540" w:right="-43"/>
        <w:jc w:val="thaiDistribute"/>
        <w:rPr>
          <w:rFonts w:ascii="Arial" w:hAnsi="Arial"/>
          <w:b/>
          <w:bCs/>
          <w:sz w:val="22"/>
          <w:szCs w:val="22"/>
        </w:rPr>
      </w:pPr>
      <w:r w:rsidRPr="00370D8C">
        <w:rPr>
          <w:rFonts w:ascii="Arial" w:hAnsi="Arial"/>
          <w:b/>
          <w:bCs/>
          <w:sz w:val="22"/>
          <w:szCs w:val="22"/>
        </w:rPr>
        <w:lastRenderedPageBreak/>
        <w:t>Interest rate risk</w:t>
      </w:r>
    </w:p>
    <w:p w:rsidR="0093488D" w:rsidRPr="00370D8C" w:rsidRDefault="0093488D" w:rsidP="005D017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70D8C">
        <w:rPr>
          <w:rFonts w:ascii="Arial" w:hAnsi="Arial"/>
          <w:sz w:val="22"/>
          <w:szCs w:val="22"/>
        </w:rPr>
        <w:tab/>
      </w:r>
      <w:r w:rsidR="00F4785F" w:rsidRPr="00370D8C">
        <w:rPr>
          <w:rFonts w:ascii="Arial" w:hAnsi="Arial"/>
          <w:sz w:val="22"/>
          <w:szCs w:val="22"/>
        </w:rPr>
        <w:t>Th</w:t>
      </w:r>
      <w:r w:rsidR="003E04BA" w:rsidRPr="00370D8C">
        <w:rPr>
          <w:rFonts w:ascii="Arial" w:hAnsi="Arial"/>
          <w:sz w:val="22"/>
          <w:szCs w:val="22"/>
        </w:rPr>
        <w:t>e Company and its subsidiaries’</w:t>
      </w:r>
      <w:r w:rsidR="00F4785F" w:rsidRPr="00370D8C">
        <w:rPr>
          <w:rFonts w:ascii="Arial" w:hAnsi="Arial"/>
          <w:sz w:val="22"/>
          <w:szCs w:val="22"/>
        </w:rPr>
        <w:t xml:space="preserve"> exposure to interest rate risk relates primarily to </w:t>
      </w:r>
      <w:r w:rsidR="00246B93">
        <w:rPr>
          <w:rFonts w:ascii="Arial" w:hAnsi="Arial"/>
          <w:sz w:val="22"/>
          <w:szCs w:val="22"/>
        </w:rPr>
        <w:t>their</w:t>
      </w:r>
      <w:r w:rsidR="00F4785F" w:rsidRPr="00370D8C">
        <w:rPr>
          <w:rFonts w:ascii="Arial" w:hAnsi="Arial"/>
          <w:sz w:val="22"/>
          <w:szCs w:val="22"/>
        </w:rPr>
        <w:t xml:space="preserve"> deposit at financia</w:t>
      </w:r>
      <w:r w:rsidR="008072F2" w:rsidRPr="00370D8C">
        <w:rPr>
          <w:rFonts w:ascii="Arial" w:hAnsi="Arial"/>
          <w:sz w:val="22"/>
          <w:szCs w:val="22"/>
        </w:rPr>
        <w:t xml:space="preserve">l institutions, </w:t>
      </w:r>
      <w:r w:rsidR="00A2494C" w:rsidRPr="00370D8C">
        <w:rPr>
          <w:rFonts w:ascii="Arial" w:hAnsi="Arial"/>
          <w:sz w:val="22"/>
          <w:szCs w:val="22"/>
        </w:rPr>
        <w:t xml:space="preserve">loans, </w:t>
      </w:r>
      <w:r w:rsidR="008072F2" w:rsidRPr="00370D8C">
        <w:rPr>
          <w:rFonts w:ascii="Arial" w:hAnsi="Arial"/>
          <w:sz w:val="22"/>
          <w:szCs w:val="22"/>
        </w:rPr>
        <w:t xml:space="preserve">bank overdrafts, </w:t>
      </w:r>
      <w:r w:rsidR="005D77C0" w:rsidRPr="00370D8C">
        <w:rPr>
          <w:rFonts w:ascii="Arial" w:hAnsi="Arial"/>
          <w:sz w:val="22"/>
          <w:szCs w:val="22"/>
        </w:rPr>
        <w:t>borrowings</w:t>
      </w:r>
      <w:r w:rsidR="008072F2" w:rsidRPr="00370D8C">
        <w:rPr>
          <w:rFonts w:ascii="Arial" w:hAnsi="Arial"/>
          <w:sz w:val="22"/>
          <w:szCs w:val="22"/>
        </w:rPr>
        <w:t xml:space="preserve"> and debentures </w:t>
      </w:r>
      <w:r w:rsidR="00F4785F" w:rsidRPr="00370D8C">
        <w:rPr>
          <w:rFonts w:ascii="Arial" w:hAnsi="Arial"/>
          <w:sz w:val="22"/>
          <w:szCs w:val="22"/>
        </w:rPr>
        <w:t xml:space="preserve">which bearing of interest. </w:t>
      </w:r>
      <w:r w:rsidRPr="00370D8C">
        <w:rPr>
          <w:rFonts w:ascii="Arial" w:hAnsi="Arial"/>
          <w:sz w:val="22"/>
          <w:szCs w:val="22"/>
        </w:rPr>
        <w:t>Howe</w:t>
      </w:r>
      <w:r w:rsidR="00A36737" w:rsidRPr="00370D8C">
        <w:rPr>
          <w:rFonts w:ascii="Arial" w:hAnsi="Arial"/>
          <w:sz w:val="22"/>
          <w:szCs w:val="22"/>
        </w:rPr>
        <w:t>ver, since most of the Company and its subsidiaries’</w:t>
      </w:r>
      <w:r w:rsidRPr="00370D8C">
        <w:rPr>
          <w:rFonts w:ascii="Arial" w:hAnsi="Arial"/>
          <w:sz w:val="22"/>
          <w:szCs w:val="22"/>
        </w:rPr>
        <w:t xml:space="preserve"> financial assets and liabilities bear floating interest rates or fixed interest rates which are close to the market rate, the interest rate risk is expected to be minimal. </w:t>
      </w:r>
    </w:p>
    <w:p w:rsidR="00F4785F" w:rsidRPr="00370D8C" w:rsidRDefault="00A2494C" w:rsidP="00F4785F">
      <w:pPr>
        <w:spacing w:before="120" w:after="120" w:line="380" w:lineRule="exact"/>
        <w:ind w:left="540" w:right="-43"/>
        <w:jc w:val="thaiDistribute"/>
        <w:rPr>
          <w:rFonts w:ascii="Arial" w:hAnsi="Arial"/>
          <w:sz w:val="22"/>
          <w:szCs w:val="22"/>
        </w:rPr>
      </w:pPr>
      <w:r w:rsidRPr="00370D8C">
        <w:rPr>
          <w:rFonts w:ascii="Arial" w:hAnsi="Arial"/>
          <w:sz w:val="22"/>
          <w:szCs w:val="22"/>
        </w:rPr>
        <w:t xml:space="preserve">As at 31 December </w:t>
      </w:r>
      <w:r w:rsidR="005E35BD">
        <w:rPr>
          <w:rFonts w:ascii="Arial" w:hAnsi="Arial"/>
          <w:sz w:val="22"/>
          <w:szCs w:val="22"/>
        </w:rPr>
        <w:t>2016</w:t>
      </w:r>
      <w:r w:rsidRPr="00370D8C">
        <w:rPr>
          <w:rFonts w:ascii="Arial" w:hAnsi="Arial"/>
          <w:sz w:val="22"/>
          <w:szCs w:val="22"/>
        </w:rPr>
        <w:t xml:space="preserve"> and </w:t>
      </w:r>
      <w:r w:rsidR="005E35BD">
        <w:rPr>
          <w:rFonts w:ascii="Arial" w:hAnsi="Arial"/>
          <w:sz w:val="22"/>
          <w:szCs w:val="22"/>
        </w:rPr>
        <w:t>2015</w:t>
      </w:r>
      <w:r w:rsidR="005D77C0" w:rsidRPr="00370D8C">
        <w:rPr>
          <w:rFonts w:ascii="Arial" w:hAnsi="Arial"/>
          <w:sz w:val="22"/>
          <w:szCs w:val="22"/>
        </w:rPr>
        <w:t>,</w:t>
      </w:r>
      <w:r w:rsidRPr="00370D8C">
        <w:rPr>
          <w:rFonts w:ascii="Arial" w:hAnsi="Arial"/>
          <w:sz w:val="22"/>
          <w:szCs w:val="22"/>
        </w:rPr>
        <w:t xml:space="preserve"> s</w:t>
      </w:r>
      <w:r w:rsidR="00F4785F" w:rsidRPr="00370D8C">
        <w:rPr>
          <w:rFonts w:ascii="Arial" w:hAnsi="Arial"/>
          <w:sz w:val="22"/>
          <w:szCs w:val="22"/>
        </w:rPr>
        <w:t>ignificant financial assets and liabilities classified by type of interest rates are summarised in the table below, with those</w:t>
      </w:r>
      <w:r w:rsidR="00F4785F" w:rsidRPr="00370D8C">
        <w:rPr>
          <w:rFonts w:ascii="Arial" w:hAnsi="Arial"/>
          <w:color w:val="FF0000"/>
          <w:sz w:val="22"/>
          <w:szCs w:val="22"/>
        </w:rPr>
        <w:t xml:space="preserve"> </w:t>
      </w:r>
      <w:r w:rsidR="00F4785F" w:rsidRPr="00370D8C">
        <w:rPr>
          <w:rFonts w:ascii="Arial" w:hAnsi="Arial"/>
          <w:sz w:val="22"/>
          <w:szCs w:val="22"/>
        </w:rPr>
        <w:t xml:space="preserve">financial assets and liabilities that carry fixed interest rates further classified based on the maturity date, or the repricing date if this occurs before the maturity date. </w:t>
      </w:r>
    </w:p>
    <w:p w:rsidR="00C961B5" w:rsidRPr="00EE68F4" w:rsidRDefault="00C961B5" w:rsidP="00C961B5">
      <w:pPr>
        <w:spacing w:before="120" w:after="120" w:line="380" w:lineRule="exact"/>
        <w:ind w:left="540" w:right="-43"/>
        <w:jc w:val="right"/>
        <w:rPr>
          <w:rFonts w:ascii="Arial" w:hAnsi="Arial"/>
          <w:sz w:val="14"/>
          <w:szCs w:val="14"/>
        </w:rPr>
      </w:pPr>
      <w:r w:rsidRPr="00EE68F4">
        <w:rPr>
          <w:rFonts w:ascii="Arial" w:hAnsi="Arial"/>
          <w:sz w:val="14"/>
          <w:szCs w:val="14"/>
        </w:rPr>
        <w:t>(Unit: Million Baht)</w:t>
      </w:r>
    </w:p>
    <w:tbl>
      <w:tblPr>
        <w:tblW w:w="8820" w:type="dxa"/>
        <w:tblInd w:w="558" w:type="dxa"/>
        <w:tblLayout w:type="fixed"/>
        <w:tblLook w:val="0000" w:firstRow="0" w:lastRow="0" w:firstColumn="0" w:lastColumn="0" w:noHBand="0" w:noVBand="0"/>
      </w:tblPr>
      <w:tblGrid>
        <w:gridCol w:w="2610"/>
        <w:gridCol w:w="810"/>
        <w:gridCol w:w="810"/>
        <w:gridCol w:w="900"/>
        <w:gridCol w:w="810"/>
        <w:gridCol w:w="810"/>
        <w:gridCol w:w="810"/>
        <w:gridCol w:w="1260"/>
      </w:tblGrid>
      <w:tr w:rsidR="00F4785F" w:rsidRPr="00EE68F4" w:rsidTr="00A17762">
        <w:trPr>
          <w:cantSplit/>
        </w:trPr>
        <w:tc>
          <w:tcPr>
            <w:tcW w:w="2610" w:type="dxa"/>
          </w:tcPr>
          <w:p w:rsidR="00F4785F" w:rsidRPr="00EE68F4" w:rsidRDefault="00F4785F" w:rsidP="009B5548">
            <w:pPr>
              <w:spacing w:line="240" w:lineRule="exact"/>
              <w:ind w:right="-108"/>
              <w:jc w:val="thaiDistribute"/>
              <w:rPr>
                <w:rFonts w:ascii="Arial" w:hAnsi="Arial" w:cs="Arial"/>
                <w:sz w:val="14"/>
                <w:szCs w:val="14"/>
              </w:rPr>
            </w:pPr>
          </w:p>
        </w:tc>
        <w:tc>
          <w:tcPr>
            <w:tcW w:w="6210" w:type="dxa"/>
            <w:gridSpan w:val="7"/>
          </w:tcPr>
          <w:p w:rsidR="00F4785F" w:rsidRPr="00EE68F4" w:rsidRDefault="00F4785F" w:rsidP="009B5548">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Consolidated financial statements</w:t>
            </w:r>
          </w:p>
        </w:tc>
      </w:tr>
      <w:tr w:rsidR="00F4785F" w:rsidRPr="00EE68F4" w:rsidTr="00A17762">
        <w:trPr>
          <w:cantSplit/>
        </w:trPr>
        <w:tc>
          <w:tcPr>
            <w:tcW w:w="2610" w:type="dxa"/>
          </w:tcPr>
          <w:p w:rsidR="00F4785F" w:rsidRPr="00EE68F4" w:rsidRDefault="00F4785F" w:rsidP="009B5548">
            <w:pPr>
              <w:spacing w:line="240" w:lineRule="exact"/>
              <w:ind w:right="-108"/>
              <w:jc w:val="thaiDistribute"/>
              <w:rPr>
                <w:rFonts w:ascii="Arial" w:hAnsi="Arial" w:cs="Arial"/>
                <w:sz w:val="14"/>
                <w:szCs w:val="14"/>
              </w:rPr>
            </w:pPr>
          </w:p>
        </w:tc>
        <w:tc>
          <w:tcPr>
            <w:tcW w:w="6210" w:type="dxa"/>
            <w:gridSpan w:val="7"/>
          </w:tcPr>
          <w:p w:rsidR="00F4785F" w:rsidRPr="00EE68F4" w:rsidRDefault="00C961B5" w:rsidP="009B5548">
            <w:pPr>
              <w:pBdr>
                <w:bottom w:val="single" w:sz="4" w:space="1" w:color="auto"/>
              </w:pBdr>
              <w:spacing w:line="240" w:lineRule="exact"/>
              <w:jc w:val="center"/>
              <w:rPr>
                <w:rFonts w:ascii="Arial" w:hAnsi="Arial" w:cs="Arial"/>
                <w:sz w:val="14"/>
                <w:szCs w:val="14"/>
              </w:rPr>
            </w:pPr>
            <w:r w:rsidRPr="00EE68F4">
              <w:rPr>
                <w:rFonts w:ascii="Arial" w:hAnsi="Arial" w:cs="Arial"/>
                <w:sz w:val="14"/>
                <w:szCs w:val="14"/>
              </w:rPr>
              <w:t xml:space="preserve">As at 31 December </w:t>
            </w:r>
            <w:r w:rsidR="005E35BD">
              <w:rPr>
                <w:rFonts w:ascii="Arial" w:hAnsi="Arial" w:cs="Arial"/>
                <w:sz w:val="14"/>
                <w:szCs w:val="14"/>
              </w:rPr>
              <w:t>2016</w:t>
            </w:r>
          </w:p>
        </w:tc>
      </w:tr>
      <w:tr w:rsidR="00F4785F" w:rsidRPr="00EE68F4" w:rsidTr="00A17762">
        <w:trPr>
          <w:cantSplit/>
        </w:trPr>
        <w:tc>
          <w:tcPr>
            <w:tcW w:w="2610" w:type="dxa"/>
          </w:tcPr>
          <w:p w:rsidR="00F4785F" w:rsidRPr="00EE68F4" w:rsidRDefault="00F4785F" w:rsidP="009B5548">
            <w:pPr>
              <w:spacing w:line="240" w:lineRule="exact"/>
              <w:ind w:right="-108"/>
              <w:jc w:val="thaiDistribute"/>
              <w:rPr>
                <w:rFonts w:ascii="Arial" w:hAnsi="Arial" w:cs="Arial"/>
                <w:sz w:val="14"/>
                <w:szCs w:val="14"/>
              </w:rPr>
            </w:pPr>
          </w:p>
        </w:tc>
        <w:tc>
          <w:tcPr>
            <w:tcW w:w="2520" w:type="dxa"/>
            <w:gridSpan w:val="3"/>
          </w:tcPr>
          <w:p w:rsidR="00F4785F" w:rsidRPr="00EE68F4" w:rsidRDefault="00F4785F" w:rsidP="009B5548">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Fixed interest rates</w:t>
            </w:r>
          </w:p>
        </w:tc>
        <w:tc>
          <w:tcPr>
            <w:tcW w:w="810" w:type="dxa"/>
          </w:tcPr>
          <w:p w:rsidR="00F4785F" w:rsidRPr="00EE68F4" w:rsidRDefault="00F4785F" w:rsidP="009B5548">
            <w:pPr>
              <w:spacing w:line="240" w:lineRule="exact"/>
              <w:jc w:val="center"/>
              <w:rPr>
                <w:rFonts w:ascii="Arial" w:hAnsi="Arial" w:cs="Arial"/>
                <w:sz w:val="14"/>
                <w:szCs w:val="14"/>
                <w:cs/>
              </w:rPr>
            </w:pPr>
          </w:p>
        </w:tc>
        <w:tc>
          <w:tcPr>
            <w:tcW w:w="810" w:type="dxa"/>
          </w:tcPr>
          <w:p w:rsidR="00F4785F" w:rsidRPr="00EE68F4" w:rsidRDefault="00F4785F" w:rsidP="009B5548">
            <w:pPr>
              <w:spacing w:line="240" w:lineRule="exact"/>
              <w:jc w:val="thaiDistribute"/>
              <w:rPr>
                <w:rFonts w:ascii="Arial" w:hAnsi="Arial" w:cs="Arial"/>
                <w:sz w:val="14"/>
                <w:szCs w:val="14"/>
                <w:rtl/>
                <w:cs/>
              </w:rPr>
            </w:pPr>
          </w:p>
        </w:tc>
        <w:tc>
          <w:tcPr>
            <w:tcW w:w="810" w:type="dxa"/>
          </w:tcPr>
          <w:p w:rsidR="00F4785F" w:rsidRPr="00EE68F4" w:rsidRDefault="00F4785F" w:rsidP="009B5548">
            <w:pPr>
              <w:spacing w:line="240" w:lineRule="exact"/>
              <w:jc w:val="thaiDistribute"/>
              <w:rPr>
                <w:rFonts w:ascii="Arial" w:hAnsi="Arial" w:cs="Arial"/>
                <w:sz w:val="14"/>
                <w:szCs w:val="14"/>
                <w:rtl/>
                <w:cs/>
              </w:rPr>
            </w:pPr>
          </w:p>
        </w:tc>
        <w:tc>
          <w:tcPr>
            <w:tcW w:w="1260" w:type="dxa"/>
          </w:tcPr>
          <w:p w:rsidR="00F4785F" w:rsidRPr="00EE68F4" w:rsidRDefault="00F4785F" w:rsidP="009B5548">
            <w:pPr>
              <w:spacing w:line="240" w:lineRule="exact"/>
              <w:jc w:val="center"/>
              <w:rPr>
                <w:rFonts w:ascii="Arial" w:hAnsi="Arial" w:cs="Arial"/>
                <w:sz w:val="14"/>
                <w:szCs w:val="14"/>
                <w:cs/>
              </w:rPr>
            </w:pPr>
          </w:p>
        </w:tc>
      </w:tr>
      <w:tr w:rsidR="00EE68F4" w:rsidRPr="00EE68F4" w:rsidTr="00A17762">
        <w:trPr>
          <w:cantSplit/>
        </w:trPr>
        <w:tc>
          <w:tcPr>
            <w:tcW w:w="2610" w:type="dxa"/>
          </w:tcPr>
          <w:p w:rsidR="00EE68F4" w:rsidRPr="00EE68F4" w:rsidRDefault="00EE68F4" w:rsidP="009B5548">
            <w:pPr>
              <w:spacing w:line="240" w:lineRule="exact"/>
              <w:ind w:right="-108"/>
              <w:jc w:val="thaiDistribute"/>
              <w:rPr>
                <w:rFonts w:ascii="Arial" w:hAnsi="Arial" w:cs="Arial"/>
                <w:sz w:val="14"/>
                <w:szCs w:val="14"/>
              </w:rPr>
            </w:pPr>
          </w:p>
        </w:tc>
        <w:tc>
          <w:tcPr>
            <w:tcW w:w="810" w:type="dxa"/>
          </w:tcPr>
          <w:p w:rsidR="00EE68F4" w:rsidRPr="00EE68F4" w:rsidRDefault="00EE68F4" w:rsidP="009B5548">
            <w:pPr>
              <w:spacing w:line="240" w:lineRule="exact"/>
              <w:jc w:val="center"/>
              <w:rPr>
                <w:rFonts w:ascii="Arial" w:hAnsi="Arial" w:cs="Arial"/>
                <w:sz w:val="14"/>
                <w:szCs w:val="14"/>
              </w:rPr>
            </w:pPr>
          </w:p>
        </w:tc>
        <w:tc>
          <w:tcPr>
            <w:tcW w:w="810" w:type="dxa"/>
            <w:vAlign w:val="bottom"/>
          </w:tcPr>
          <w:p w:rsidR="00EE68F4" w:rsidRPr="00EE68F4" w:rsidRDefault="00EE68F4" w:rsidP="009B5548">
            <w:pPr>
              <w:spacing w:line="240" w:lineRule="exact"/>
              <w:jc w:val="center"/>
              <w:rPr>
                <w:rFonts w:ascii="Arial" w:hAnsi="Arial" w:cs="Arial"/>
                <w:sz w:val="14"/>
                <w:szCs w:val="14"/>
                <w:cs/>
              </w:rPr>
            </w:pPr>
          </w:p>
        </w:tc>
        <w:tc>
          <w:tcPr>
            <w:tcW w:w="900" w:type="dxa"/>
          </w:tcPr>
          <w:p w:rsidR="00EE68F4" w:rsidRPr="00EE68F4" w:rsidRDefault="00EE68F4" w:rsidP="009B5548">
            <w:pPr>
              <w:spacing w:line="240" w:lineRule="exact"/>
              <w:jc w:val="center"/>
              <w:rPr>
                <w:rFonts w:ascii="Arial" w:hAnsi="Arial" w:cs="Arial"/>
                <w:sz w:val="14"/>
                <w:szCs w:val="14"/>
              </w:rPr>
            </w:pPr>
          </w:p>
        </w:tc>
        <w:tc>
          <w:tcPr>
            <w:tcW w:w="810" w:type="dxa"/>
            <w:vAlign w:val="bottom"/>
          </w:tcPr>
          <w:p w:rsidR="00EE68F4" w:rsidRPr="00EE68F4" w:rsidRDefault="00EE68F4" w:rsidP="009B5548">
            <w:pPr>
              <w:spacing w:line="240" w:lineRule="exact"/>
              <w:jc w:val="center"/>
              <w:rPr>
                <w:rFonts w:ascii="Arial" w:hAnsi="Arial" w:cs="Arial"/>
                <w:sz w:val="14"/>
                <w:szCs w:val="14"/>
                <w:cs/>
              </w:rPr>
            </w:pPr>
            <w:r w:rsidRPr="00EE68F4">
              <w:rPr>
                <w:rFonts w:ascii="Arial" w:hAnsi="Arial" w:cs="Arial"/>
                <w:sz w:val="14"/>
                <w:szCs w:val="14"/>
              </w:rPr>
              <w:t>Floating</w:t>
            </w:r>
          </w:p>
        </w:tc>
        <w:tc>
          <w:tcPr>
            <w:tcW w:w="810" w:type="dxa"/>
          </w:tcPr>
          <w:p w:rsidR="00EE68F4" w:rsidRPr="00EE68F4" w:rsidRDefault="00EE68F4" w:rsidP="009B5548">
            <w:pPr>
              <w:spacing w:line="240" w:lineRule="exact"/>
              <w:ind w:left="-121" w:right="-125"/>
              <w:jc w:val="center"/>
              <w:rPr>
                <w:rFonts w:ascii="Arial" w:hAnsi="Arial" w:cs="Arial"/>
                <w:sz w:val="14"/>
                <w:szCs w:val="14"/>
              </w:rPr>
            </w:pPr>
          </w:p>
        </w:tc>
        <w:tc>
          <w:tcPr>
            <w:tcW w:w="810" w:type="dxa"/>
          </w:tcPr>
          <w:p w:rsidR="00EE68F4" w:rsidRPr="00EE68F4" w:rsidRDefault="00EE68F4" w:rsidP="009B5548">
            <w:pPr>
              <w:spacing w:line="240" w:lineRule="exact"/>
              <w:jc w:val="thaiDistribute"/>
              <w:rPr>
                <w:rFonts w:ascii="Arial" w:hAnsi="Arial" w:cs="Arial"/>
                <w:sz w:val="14"/>
                <w:szCs w:val="14"/>
              </w:rPr>
            </w:pPr>
          </w:p>
        </w:tc>
        <w:tc>
          <w:tcPr>
            <w:tcW w:w="1260" w:type="dxa"/>
          </w:tcPr>
          <w:p w:rsidR="00EE68F4" w:rsidRPr="00EE68F4" w:rsidRDefault="00EE68F4" w:rsidP="009B5548">
            <w:pPr>
              <w:spacing w:line="240" w:lineRule="exact"/>
              <w:jc w:val="center"/>
              <w:rPr>
                <w:rFonts w:ascii="Arial" w:hAnsi="Arial" w:cs="Arial"/>
                <w:sz w:val="14"/>
                <w:szCs w:val="14"/>
                <w:cs/>
              </w:rPr>
            </w:pPr>
          </w:p>
        </w:tc>
      </w:tr>
      <w:tr w:rsidR="00EE68F4" w:rsidRPr="00EE68F4" w:rsidTr="00A17762">
        <w:trPr>
          <w:cantSplit/>
        </w:trPr>
        <w:tc>
          <w:tcPr>
            <w:tcW w:w="2610" w:type="dxa"/>
          </w:tcPr>
          <w:p w:rsidR="00EE68F4" w:rsidRPr="00EE68F4" w:rsidRDefault="00EE68F4" w:rsidP="00EE68F4">
            <w:pPr>
              <w:spacing w:line="240" w:lineRule="exact"/>
              <w:ind w:right="-108"/>
              <w:jc w:val="thaiDistribute"/>
              <w:rPr>
                <w:rFonts w:ascii="Arial" w:hAnsi="Arial" w:cs="Arial"/>
                <w:sz w:val="14"/>
                <w:szCs w:val="14"/>
              </w:rPr>
            </w:pPr>
          </w:p>
        </w:tc>
        <w:tc>
          <w:tcPr>
            <w:tcW w:w="810" w:type="dxa"/>
          </w:tcPr>
          <w:p w:rsidR="00EE68F4" w:rsidRPr="00EE68F4" w:rsidRDefault="00EE68F4" w:rsidP="00EE68F4">
            <w:pPr>
              <w:spacing w:line="240" w:lineRule="exact"/>
              <w:jc w:val="center"/>
              <w:rPr>
                <w:rFonts w:ascii="Arial" w:hAnsi="Arial" w:cs="Arial"/>
                <w:sz w:val="14"/>
                <w:szCs w:val="14"/>
              </w:rPr>
            </w:pPr>
          </w:p>
        </w:tc>
        <w:tc>
          <w:tcPr>
            <w:tcW w:w="810" w:type="dxa"/>
            <w:vAlign w:val="bottom"/>
          </w:tcPr>
          <w:p w:rsidR="00EE68F4" w:rsidRPr="00EE68F4" w:rsidRDefault="00EE68F4" w:rsidP="00246B93">
            <w:pPr>
              <w:spacing w:line="240" w:lineRule="exact"/>
              <w:jc w:val="center"/>
              <w:rPr>
                <w:rFonts w:ascii="Arial" w:hAnsi="Arial" w:cs="Arial"/>
                <w:sz w:val="14"/>
                <w:szCs w:val="14"/>
              </w:rPr>
            </w:pPr>
            <w:r w:rsidRPr="00EE68F4">
              <w:rPr>
                <w:rFonts w:ascii="Arial" w:hAnsi="Arial" w:cs="Arial"/>
                <w:sz w:val="14"/>
                <w:szCs w:val="14"/>
              </w:rPr>
              <w:t>Within</w:t>
            </w:r>
          </w:p>
        </w:tc>
        <w:tc>
          <w:tcPr>
            <w:tcW w:w="900" w:type="dxa"/>
          </w:tcPr>
          <w:p w:rsidR="00EE68F4" w:rsidRPr="00EE68F4" w:rsidRDefault="00EE68F4" w:rsidP="00EE68F4">
            <w:pPr>
              <w:spacing w:line="240" w:lineRule="exact"/>
              <w:jc w:val="center"/>
              <w:rPr>
                <w:rFonts w:ascii="Arial" w:hAnsi="Arial" w:cs="Arial"/>
                <w:sz w:val="14"/>
                <w:szCs w:val="14"/>
              </w:rPr>
            </w:pPr>
          </w:p>
        </w:tc>
        <w:tc>
          <w:tcPr>
            <w:tcW w:w="810" w:type="dxa"/>
            <w:vAlign w:val="bottom"/>
          </w:tcPr>
          <w:p w:rsidR="00EE68F4" w:rsidRPr="00EE68F4" w:rsidRDefault="00EE68F4" w:rsidP="00EE68F4">
            <w:pPr>
              <w:spacing w:line="240" w:lineRule="exact"/>
              <w:jc w:val="center"/>
              <w:rPr>
                <w:rFonts w:ascii="Arial" w:hAnsi="Arial" w:cs="Arial"/>
                <w:sz w:val="14"/>
                <w:szCs w:val="14"/>
              </w:rPr>
            </w:pPr>
            <w:r w:rsidRPr="00EE68F4">
              <w:rPr>
                <w:rFonts w:ascii="Arial" w:hAnsi="Arial" w:cs="Arial"/>
                <w:sz w:val="14"/>
                <w:szCs w:val="14"/>
              </w:rPr>
              <w:t xml:space="preserve">interest  </w:t>
            </w:r>
          </w:p>
        </w:tc>
        <w:tc>
          <w:tcPr>
            <w:tcW w:w="810" w:type="dxa"/>
          </w:tcPr>
          <w:p w:rsidR="00EE68F4" w:rsidRPr="00EE68F4" w:rsidRDefault="00EE68F4" w:rsidP="00EE68F4">
            <w:pPr>
              <w:spacing w:line="240" w:lineRule="exact"/>
              <w:ind w:left="-121" w:right="-125"/>
              <w:jc w:val="center"/>
              <w:rPr>
                <w:rFonts w:ascii="Arial" w:hAnsi="Arial" w:cs="Arial"/>
                <w:sz w:val="14"/>
                <w:szCs w:val="14"/>
              </w:rPr>
            </w:pPr>
            <w:r w:rsidRPr="00EE68F4">
              <w:rPr>
                <w:rFonts w:ascii="Arial" w:hAnsi="Arial" w:cs="Arial"/>
                <w:sz w:val="14"/>
                <w:szCs w:val="14"/>
              </w:rPr>
              <w:t>Non-interest</w:t>
            </w:r>
          </w:p>
        </w:tc>
        <w:tc>
          <w:tcPr>
            <w:tcW w:w="810" w:type="dxa"/>
          </w:tcPr>
          <w:p w:rsidR="00EE68F4" w:rsidRPr="00EE68F4" w:rsidRDefault="00EE68F4" w:rsidP="00EE68F4">
            <w:pPr>
              <w:spacing w:line="240" w:lineRule="exact"/>
              <w:jc w:val="thaiDistribute"/>
              <w:rPr>
                <w:rFonts w:ascii="Arial" w:hAnsi="Arial" w:cs="Arial"/>
                <w:sz w:val="14"/>
                <w:szCs w:val="14"/>
              </w:rPr>
            </w:pPr>
          </w:p>
        </w:tc>
        <w:tc>
          <w:tcPr>
            <w:tcW w:w="1260" w:type="dxa"/>
          </w:tcPr>
          <w:p w:rsidR="00EE68F4" w:rsidRPr="00EE68F4" w:rsidRDefault="00B950F9" w:rsidP="00EE68F4">
            <w:pPr>
              <w:spacing w:line="240" w:lineRule="exact"/>
              <w:jc w:val="center"/>
              <w:rPr>
                <w:rFonts w:ascii="Arial" w:hAnsi="Arial" w:cs="Arial"/>
                <w:sz w:val="14"/>
                <w:szCs w:val="14"/>
                <w:cs/>
              </w:rPr>
            </w:pPr>
            <w:r>
              <w:rPr>
                <w:rFonts w:ascii="Arial" w:hAnsi="Arial" w:cs="Arial"/>
                <w:sz w:val="14"/>
                <w:szCs w:val="14"/>
              </w:rPr>
              <w:t>Effective</w:t>
            </w:r>
          </w:p>
        </w:tc>
      </w:tr>
      <w:tr w:rsidR="00EE68F4" w:rsidRPr="00EE68F4" w:rsidTr="00A17762">
        <w:trPr>
          <w:cantSplit/>
        </w:trPr>
        <w:tc>
          <w:tcPr>
            <w:tcW w:w="2610" w:type="dxa"/>
          </w:tcPr>
          <w:p w:rsidR="00EE68F4" w:rsidRPr="00EE68F4" w:rsidRDefault="00EE68F4" w:rsidP="00EE68F4">
            <w:pPr>
              <w:spacing w:line="240" w:lineRule="exact"/>
              <w:ind w:right="-108"/>
              <w:jc w:val="thaiDistribute"/>
              <w:rPr>
                <w:rFonts w:ascii="Arial" w:hAnsi="Arial" w:cs="Arial"/>
                <w:sz w:val="14"/>
                <w:szCs w:val="14"/>
              </w:rPr>
            </w:pPr>
          </w:p>
        </w:tc>
        <w:tc>
          <w:tcPr>
            <w:tcW w:w="810" w:type="dxa"/>
          </w:tcPr>
          <w:p w:rsidR="00EE68F4" w:rsidRPr="00EE68F4" w:rsidRDefault="00EE68F4" w:rsidP="00EE68F4">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At call</w:t>
            </w:r>
          </w:p>
        </w:tc>
        <w:tc>
          <w:tcPr>
            <w:tcW w:w="810" w:type="dxa"/>
            <w:vAlign w:val="bottom"/>
          </w:tcPr>
          <w:p w:rsidR="00EE68F4" w:rsidRPr="00EE68F4" w:rsidRDefault="00EE68F4" w:rsidP="00246B93">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w:t>
            </w:r>
            <w:r w:rsidRPr="00EE68F4">
              <w:rPr>
                <w:rFonts w:ascii="Arial" w:hAnsi="Arial" w:cs="Arial"/>
                <w:sz w:val="14"/>
                <w:szCs w:val="14"/>
                <w:cs/>
              </w:rPr>
              <w:t xml:space="preserve"> </w:t>
            </w:r>
            <w:r w:rsidRPr="00EE68F4">
              <w:rPr>
                <w:rFonts w:ascii="Arial" w:hAnsi="Arial" w:cs="Arial"/>
                <w:sz w:val="14"/>
                <w:szCs w:val="14"/>
              </w:rPr>
              <w:t>year</w:t>
            </w:r>
          </w:p>
        </w:tc>
        <w:tc>
          <w:tcPr>
            <w:tcW w:w="900" w:type="dxa"/>
            <w:vAlign w:val="bottom"/>
          </w:tcPr>
          <w:p w:rsidR="00EE68F4" w:rsidRPr="00EE68F4" w:rsidRDefault="00EE68F4" w:rsidP="00EE68F4">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1 - 5</w:t>
            </w:r>
            <w:r w:rsidRPr="00EE68F4">
              <w:rPr>
                <w:rFonts w:ascii="Arial" w:hAnsi="Arial" w:cs="Arial"/>
                <w:sz w:val="14"/>
                <w:szCs w:val="14"/>
                <w:cs/>
              </w:rPr>
              <w:t xml:space="preserve"> </w:t>
            </w:r>
            <w:r w:rsidRPr="00EE68F4">
              <w:rPr>
                <w:rFonts w:ascii="Arial" w:hAnsi="Arial" w:cs="Arial"/>
                <w:sz w:val="14"/>
                <w:szCs w:val="14"/>
              </w:rPr>
              <w:t>years</w:t>
            </w:r>
          </w:p>
        </w:tc>
        <w:tc>
          <w:tcPr>
            <w:tcW w:w="810" w:type="dxa"/>
            <w:vAlign w:val="bottom"/>
          </w:tcPr>
          <w:p w:rsidR="00EE68F4" w:rsidRPr="00EE68F4" w:rsidRDefault="00EE68F4" w:rsidP="00EE68F4">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rate</w:t>
            </w:r>
          </w:p>
        </w:tc>
        <w:tc>
          <w:tcPr>
            <w:tcW w:w="810" w:type="dxa"/>
          </w:tcPr>
          <w:p w:rsidR="00EE68F4" w:rsidRPr="00EE68F4" w:rsidRDefault="00EE68F4" w:rsidP="00EE68F4">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bearing</w:t>
            </w:r>
          </w:p>
        </w:tc>
        <w:tc>
          <w:tcPr>
            <w:tcW w:w="810" w:type="dxa"/>
          </w:tcPr>
          <w:p w:rsidR="00EE68F4" w:rsidRPr="00EE68F4" w:rsidRDefault="00EE68F4" w:rsidP="00EE68F4">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Total</w:t>
            </w:r>
          </w:p>
        </w:tc>
        <w:tc>
          <w:tcPr>
            <w:tcW w:w="1260" w:type="dxa"/>
          </w:tcPr>
          <w:p w:rsidR="00EE68F4" w:rsidRPr="00EE68F4" w:rsidRDefault="00B950F9" w:rsidP="00EE68F4">
            <w:pPr>
              <w:pBdr>
                <w:bottom w:val="single" w:sz="4" w:space="1" w:color="auto"/>
                <w:between w:val="single" w:sz="4" w:space="1" w:color="auto"/>
              </w:pBdr>
              <w:spacing w:line="240" w:lineRule="exact"/>
              <w:jc w:val="center"/>
              <w:rPr>
                <w:rFonts w:ascii="Arial" w:hAnsi="Arial" w:cs="Arial"/>
                <w:sz w:val="14"/>
                <w:szCs w:val="14"/>
                <w:cs/>
              </w:rPr>
            </w:pPr>
            <w:r>
              <w:rPr>
                <w:rFonts w:ascii="Arial" w:hAnsi="Arial" w:cs="Arial"/>
                <w:sz w:val="14"/>
                <w:szCs w:val="14"/>
              </w:rPr>
              <w:t>i</w:t>
            </w:r>
            <w:r w:rsidR="00EE68F4" w:rsidRPr="00EE68F4">
              <w:rPr>
                <w:rFonts w:ascii="Arial" w:hAnsi="Arial" w:cs="Arial"/>
                <w:sz w:val="14"/>
                <w:szCs w:val="14"/>
              </w:rPr>
              <w:t>nterest rate</w:t>
            </w:r>
          </w:p>
        </w:tc>
      </w:tr>
      <w:tr w:rsidR="00EE68F4" w:rsidRPr="00EE68F4" w:rsidTr="00A17762">
        <w:trPr>
          <w:cantSplit/>
        </w:trPr>
        <w:tc>
          <w:tcPr>
            <w:tcW w:w="2610" w:type="dxa"/>
            <w:vAlign w:val="bottom"/>
          </w:tcPr>
          <w:p w:rsidR="00EE68F4" w:rsidRPr="00EE68F4" w:rsidRDefault="00EE68F4" w:rsidP="00EE68F4">
            <w:pPr>
              <w:spacing w:line="240" w:lineRule="exact"/>
              <w:ind w:right="-108"/>
              <w:jc w:val="thaiDistribute"/>
              <w:rPr>
                <w:rFonts w:ascii="Arial" w:hAnsi="Arial" w:cs="Arial"/>
                <w:sz w:val="14"/>
                <w:szCs w:val="14"/>
                <w:u w:val="single"/>
              </w:rPr>
            </w:pP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900" w:type="dxa"/>
          </w:tcPr>
          <w:p w:rsidR="00EE68F4" w:rsidRPr="00EE68F4" w:rsidRDefault="00EE68F4" w:rsidP="00EE68F4">
            <w:pPr>
              <w:spacing w:line="240" w:lineRule="exact"/>
              <w:jc w:val="thaiDistribute"/>
              <w:rPr>
                <w:rFonts w:ascii="Arial" w:hAnsi="Arial" w:cs="Arial"/>
                <w:sz w:val="14"/>
                <w:szCs w:val="14"/>
              </w:rPr>
            </w:pPr>
          </w:p>
        </w:tc>
        <w:tc>
          <w:tcPr>
            <w:tcW w:w="810" w:type="dxa"/>
          </w:tcPr>
          <w:p w:rsidR="00EE68F4" w:rsidRPr="00EE68F4" w:rsidRDefault="00EE68F4" w:rsidP="00EE68F4">
            <w:pPr>
              <w:spacing w:line="240" w:lineRule="exact"/>
              <w:jc w:val="thaiDistribute"/>
              <w:rPr>
                <w:rFonts w:ascii="Arial" w:hAnsi="Arial" w:cs="Arial"/>
                <w:sz w:val="14"/>
                <w:szCs w:val="14"/>
              </w:rPr>
            </w:pP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810" w:type="dxa"/>
          </w:tcPr>
          <w:p w:rsidR="00EE68F4" w:rsidRPr="00EE68F4" w:rsidRDefault="00EE68F4" w:rsidP="00EE68F4">
            <w:pPr>
              <w:spacing w:line="240" w:lineRule="exact"/>
              <w:jc w:val="thaiDistribute"/>
              <w:rPr>
                <w:rFonts w:ascii="Arial" w:hAnsi="Arial" w:cs="Arial"/>
                <w:sz w:val="14"/>
                <w:szCs w:val="14"/>
              </w:rPr>
            </w:pPr>
          </w:p>
        </w:tc>
        <w:tc>
          <w:tcPr>
            <w:tcW w:w="1260" w:type="dxa"/>
          </w:tcPr>
          <w:p w:rsidR="00EE68F4" w:rsidRPr="00EE68F4" w:rsidRDefault="00EE68F4" w:rsidP="00EE68F4">
            <w:pPr>
              <w:spacing w:line="240" w:lineRule="exact"/>
              <w:jc w:val="center"/>
              <w:rPr>
                <w:rFonts w:ascii="Arial" w:hAnsi="Arial" w:cs="Arial"/>
                <w:sz w:val="14"/>
                <w:szCs w:val="14"/>
              </w:rPr>
            </w:pPr>
            <w:r w:rsidRPr="00EE68F4">
              <w:rPr>
                <w:rFonts w:ascii="Arial" w:hAnsi="Arial" w:cs="Arial"/>
                <w:sz w:val="14"/>
                <w:szCs w:val="14"/>
              </w:rPr>
              <w:t>(% p.a.)</w:t>
            </w:r>
          </w:p>
        </w:tc>
      </w:tr>
      <w:tr w:rsidR="00EE68F4" w:rsidRPr="00EE68F4" w:rsidTr="00A17762">
        <w:trPr>
          <w:cantSplit/>
        </w:trPr>
        <w:tc>
          <w:tcPr>
            <w:tcW w:w="2610" w:type="dxa"/>
            <w:vAlign w:val="bottom"/>
          </w:tcPr>
          <w:p w:rsidR="00EE68F4" w:rsidRPr="00EE68F4" w:rsidRDefault="00EE68F4" w:rsidP="00EE68F4">
            <w:pPr>
              <w:spacing w:line="240" w:lineRule="exact"/>
              <w:ind w:right="-108"/>
              <w:jc w:val="thaiDistribute"/>
              <w:rPr>
                <w:rFonts w:ascii="Arial" w:hAnsi="Arial" w:cs="Arial"/>
                <w:sz w:val="14"/>
                <w:szCs w:val="14"/>
                <w:u w:val="single"/>
              </w:rPr>
            </w:pPr>
            <w:r w:rsidRPr="00EE68F4">
              <w:rPr>
                <w:rFonts w:ascii="Arial" w:hAnsi="Arial" w:cs="Arial"/>
                <w:sz w:val="14"/>
                <w:szCs w:val="14"/>
                <w:u w:val="single"/>
              </w:rPr>
              <w:t>Financial assets</w:t>
            </w: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900" w:type="dxa"/>
          </w:tcPr>
          <w:p w:rsidR="00EE68F4" w:rsidRPr="00EE68F4" w:rsidRDefault="00EE68F4" w:rsidP="00EE68F4">
            <w:pPr>
              <w:spacing w:line="240" w:lineRule="exact"/>
              <w:jc w:val="thaiDistribute"/>
              <w:rPr>
                <w:rFonts w:ascii="Arial" w:hAnsi="Arial" w:cs="Arial"/>
                <w:sz w:val="14"/>
                <w:szCs w:val="14"/>
              </w:rPr>
            </w:pPr>
          </w:p>
        </w:tc>
        <w:tc>
          <w:tcPr>
            <w:tcW w:w="810" w:type="dxa"/>
          </w:tcPr>
          <w:p w:rsidR="00EE68F4" w:rsidRPr="00EE68F4" w:rsidRDefault="00EE68F4" w:rsidP="00EE68F4">
            <w:pPr>
              <w:spacing w:line="240" w:lineRule="exact"/>
              <w:jc w:val="thaiDistribute"/>
              <w:rPr>
                <w:rFonts w:ascii="Arial" w:hAnsi="Arial" w:cs="Arial"/>
                <w:sz w:val="14"/>
                <w:szCs w:val="14"/>
              </w:rPr>
            </w:pPr>
          </w:p>
        </w:tc>
        <w:tc>
          <w:tcPr>
            <w:tcW w:w="810" w:type="dxa"/>
          </w:tcPr>
          <w:p w:rsidR="00EE68F4" w:rsidRPr="00EE68F4" w:rsidRDefault="00EE68F4" w:rsidP="00EE68F4">
            <w:pPr>
              <w:tabs>
                <w:tab w:val="decimal" w:pos="702"/>
              </w:tabs>
              <w:spacing w:line="240" w:lineRule="exact"/>
              <w:jc w:val="thaiDistribute"/>
              <w:rPr>
                <w:rFonts w:ascii="Arial" w:hAnsi="Arial" w:cs="Arial"/>
                <w:sz w:val="14"/>
                <w:szCs w:val="14"/>
              </w:rPr>
            </w:pPr>
          </w:p>
        </w:tc>
        <w:tc>
          <w:tcPr>
            <w:tcW w:w="810" w:type="dxa"/>
          </w:tcPr>
          <w:p w:rsidR="00EE68F4" w:rsidRPr="00EE68F4" w:rsidRDefault="00EE68F4" w:rsidP="00EE68F4">
            <w:pPr>
              <w:spacing w:line="240" w:lineRule="exact"/>
              <w:jc w:val="thaiDistribute"/>
              <w:rPr>
                <w:rFonts w:ascii="Arial" w:hAnsi="Arial" w:cs="Arial"/>
                <w:sz w:val="14"/>
                <w:szCs w:val="14"/>
              </w:rPr>
            </w:pPr>
          </w:p>
        </w:tc>
        <w:tc>
          <w:tcPr>
            <w:tcW w:w="1260" w:type="dxa"/>
          </w:tcPr>
          <w:p w:rsidR="00EE68F4" w:rsidRPr="00EE68F4" w:rsidRDefault="00EE68F4" w:rsidP="00EE68F4">
            <w:pPr>
              <w:spacing w:line="240" w:lineRule="exact"/>
              <w:jc w:val="thaiDistribute"/>
              <w:rPr>
                <w:rFonts w:ascii="Arial" w:hAnsi="Arial" w:cs="Arial"/>
                <w:sz w:val="14"/>
                <w:szCs w:val="14"/>
              </w:rPr>
            </w:pP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Cash and cash equivalents</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98</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109</w:t>
            </w:r>
          </w:p>
        </w:tc>
        <w:tc>
          <w:tcPr>
            <w:tcW w:w="90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1,375</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1,019</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2,601</w:t>
            </w:r>
          </w:p>
        </w:tc>
        <w:tc>
          <w:tcPr>
            <w:tcW w:w="1260" w:type="dxa"/>
          </w:tcPr>
          <w:p w:rsidR="001211BF" w:rsidRPr="00EE68F4" w:rsidRDefault="001211BF" w:rsidP="001211BF">
            <w:pPr>
              <w:spacing w:line="240" w:lineRule="exact"/>
              <w:jc w:val="center"/>
              <w:rPr>
                <w:rFonts w:ascii="Arial" w:hAnsi="Arial"/>
                <w:sz w:val="14"/>
                <w:szCs w:val="14"/>
              </w:rPr>
            </w:pPr>
            <w:r>
              <w:rPr>
                <w:rFonts w:ascii="Arial" w:hAnsi="Arial"/>
                <w:sz w:val="14"/>
                <w:szCs w:val="14"/>
              </w:rPr>
              <w:t>Note 7</w:t>
            </w: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Current investment</w:t>
            </w:r>
            <w:r>
              <w:rPr>
                <w:rFonts w:ascii="Arial" w:hAnsi="Arial" w:cs="Arial"/>
                <w:sz w:val="14"/>
                <w:szCs w:val="14"/>
              </w:rPr>
              <w:t>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410</w:t>
            </w:r>
          </w:p>
        </w:tc>
        <w:tc>
          <w:tcPr>
            <w:tcW w:w="90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410</w:t>
            </w:r>
          </w:p>
        </w:tc>
        <w:tc>
          <w:tcPr>
            <w:tcW w:w="1260" w:type="dxa"/>
          </w:tcPr>
          <w:p w:rsidR="001211BF" w:rsidRPr="00EE68F4" w:rsidRDefault="00AA7C18" w:rsidP="001211BF">
            <w:pPr>
              <w:spacing w:line="240" w:lineRule="exact"/>
              <w:jc w:val="center"/>
              <w:rPr>
                <w:rFonts w:ascii="Arial" w:hAnsi="Arial"/>
                <w:sz w:val="14"/>
                <w:szCs w:val="14"/>
              </w:rPr>
            </w:pPr>
            <w:r>
              <w:rPr>
                <w:rFonts w:ascii="Arial" w:hAnsi="Arial"/>
                <w:sz w:val="14"/>
                <w:szCs w:val="14"/>
              </w:rPr>
              <w:t>Note 8</w:t>
            </w: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receivables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90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157</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157</w:t>
            </w:r>
          </w:p>
        </w:tc>
        <w:tc>
          <w:tcPr>
            <w:tcW w:w="1260" w:type="dxa"/>
          </w:tcPr>
          <w:p w:rsidR="001211BF" w:rsidRPr="00EE68F4" w:rsidRDefault="001211BF" w:rsidP="001211BF">
            <w:pPr>
              <w:spacing w:line="240" w:lineRule="exact"/>
              <w:jc w:val="center"/>
              <w:rPr>
                <w:rFonts w:ascii="Arial" w:hAnsi="Arial"/>
                <w:sz w:val="14"/>
                <w:szCs w:val="14"/>
              </w:rPr>
            </w:pPr>
            <w:r>
              <w:rPr>
                <w:rFonts w:ascii="Arial" w:hAnsi="Arial"/>
                <w:sz w:val="14"/>
                <w:szCs w:val="14"/>
              </w:rPr>
              <w:t>-</w:t>
            </w: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Other investments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90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p>
        </w:tc>
        <w:tc>
          <w:tcPr>
            <w:tcW w:w="1260" w:type="dxa"/>
          </w:tcPr>
          <w:p w:rsidR="001211BF" w:rsidRPr="00EE68F4" w:rsidRDefault="001211BF" w:rsidP="001211BF">
            <w:pPr>
              <w:spacing w:line="240" w:lineRule="exact"/>
              <w:rPr>
                <w:rFonts w:ascii="Arial" w:hAnsi="Arial"/>
                <w:sz w:val="14"/>
                <w:szCs w:val="14"/>
              </w:rPr>
            </w:pP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   - Available-for-sale securities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cs/>
              </w:rPr>
            </w:pPr>
            <w:r w:rsidRPr="001211BF">
              <w:rPr>
                <w:rFonts w:ascii="Arial" w:hAnsi="Arial"/>
                <w:sz w:val="14"/>
                <w:szCs w:val="14"/>
              </w:rPr>
              <w:t>-</w:t>
            </w:r>
          </w:p>
        </w:tc>
        <w:tc>
          <w:tcPr>
            <w:tcW w:w="90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814E9E">
            <w:pPr>
              <w:tabs>
                <w:tab w:val="decimal" w:pos="522"/>
              </w:tabs>
              <w:spacing w:line="240" w:lineRule="exact"/>
              <w:jc w:val="thaiDistribute"/>
              <w:rPr>
                <w:rFonts w:ascii="Arial" w:hAnsi="Arial"/>
                <w:sz w:val="14"/>
                <w:szCs w:val="14"/>
              </w:rPr>
            </w:pPr>
            <w:r>
              <w:rPr>
                <w:rFonts w:ascii="Arial" w:hAnsi="Arial"/>
                <w:sz w:val="14"/>
                <w:szCs w:val="14"/>
              </w:rPr>
              <w:t>5,</w:t>
            </w:r>
            <w:r w:rsidR="00814E9E">
              <w:rPr>
                <w:rFonts w:ascii="Arial" w:hAnsi="Arial"/>
                <w:sz w:val="14"/>
                <w:szCs w:val="14"/>
              </w:rPr>
              <w:t>418</w:t>
            </w:r>
          </w:p>
        </w:tc>
        <w:tc>
          <w:tcPr>
            <w:tcW w:w="810" w:type="dxa"/>
          </w:tcPr>
          <w:p w:rsidR="001211BF" w:rsidRPr="001211BF" w:rsidRDefault="00814E9E" w:rsidP="001211BF">
            <w:pPr>
              <w:tabs>
                <w:tab w:val="decimal" w:pos="522"/>
              </w:tabs>
              <w:spacing w:line="240" w:lineRule="exact"/>
              <w:jc w:val="thaiDistribute"/>
              <w:rPr>
                <w:rFonts w:ascii="Arial" w:hAnsi="Arial"/>
                <w:sz w:val="14"/>
                <w:szCs w:val="14"/>
              </w:rPr>
            </w:pPr>
            <w:r>
              <w:rPr>
                <w:rFonts w:ascii="Arial" w:hAnsi="Arial"/>
                <w:sz w:val="14"/>
                <w:szCs w:val="14"/>
              </w:rPr>
              <w:t>5,418</w:t>
            </w:r>
          </w:p>
        </w:tc>
        <w:tc>
          <w:tcPr>
            <w:tcW w:w="1260" w:type="dxa"/>
          </w:tcPr>
          <w:p w:rsidR="001211BF" w:rsidRPr="00EE68F4" w:rsidRDefault="00AA7C18" w:rsidP="001211BF">
            <w:pPr>
              <w:spacing w:line="240" w:lineRule="exact"/>
              <w:jc w:val="center"/>
              <w:rPr>
                <w:rFonts w:ascii="Arial" w:hAnsi="Arial"/>
                <w:sz w:val="14"/>
                <w:szCs w:val="14"/>
              </w:rPr>
            </w:pPr>
            <w:r>
              <w:rPr>
                <w:rFonts w:ascii="Arial" w:hAnsi="Arial"/>
                <w:sz w:val="14"/>
                <w:szCs w:val="14"/>
              </w:rPr>
              <w:t>Note 13</w:t>
            </w: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u w:val="single"/>
              </w:rPr>
              <w:t>Financial liabilities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cs/>
              </w:rPr>
            </w:pPr>
          </w:p>
        </w:tc>
        <w:tc>
          <w:tcPr>
            <w:tcW w:w="810" w:type="dxa"/>
          </w:tcPr>
          <w:p w:rsidR="001211BF" w:rsidRPr="001211BF" w:rsidRDefault="001211BF" w:rsidP="001211BF">
            <w:pPr>
              <w:tabs>
                <w:tab w:val="decimal" w:pos="522"/>
              </w:tabs>
              <w:spacing w:line="240" w:lineRule="exact"/>
              <w:jc w:val="thaiDistribute"/>
              <w:rPr>
                <w:rFonts w:ascii="Arial" w:hAnsi="Arial"/>
                <w:sz w:val="14"/>
                <w:szCs w:val="14"/>
                <w:cs/>
              </w:rPr>
            </w:pPr>
          </w:p>
        </w:tc>
        <w:tc>
          <w:tcPr>
            <w:tcW w:w="900" w:type="dxa"/>
          </w:tcPr>
          <w:p w:rsidR="001211BF" w:rsidRPr="001211BF" w:rsidRDefault="001211BF" w:rsidP="001211BF">
            <w:pPr>
              <w:tabs>
                <w:tab w:val="decimal" w:pos="522"/>
              </w:tabs>
              <w:spacing w:line="240" w:lineRule="exact"/>
              <w:ind w:left="-7"/>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ind w:left="-7"/>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ind w:left="-7"/>
              <w:jc w:val="thaiDistribute"/>
              <w:rPr>
                <w:rFonts w:ascii="Arial" w:hAnsi="Arial"/>
                <w:sz w:val="14"/>
                <w:szCs w:val="14"/>
              </w:rPr>
            </w:pPr>
          </w:p>
        </w:tc>
        <w:tc>
          <w:tcPr>
            <w:tcW w:w="810" w:type="dxa"/>
          </w:tcPr>
          <w:p w:rsidR="001211BF" w:rsidRPr="001211BF" w:rsidRDefault="001211BF" w:rsidP="001211BF">
            <w:pPr>
              <w:tabs>
                <w:tab w:val="decimal" w:pos="522"/>
              </w:tabs>
              <w:spacing w:line="240" w:lineRule="exact"/>
              <w:ind w:left="-7"/>
              <w:jc w:val="thaiDistribute"/>
              <w:rPr>
                <w:rFonts w:ascii="Arial" w:hAnsi="Arial"/>
                <w:sz w:val="14"/>
                <w:szCs w:val="14"/>
              </w:rPr>
            </w:pPr>
          </w:p>
        </w:tc>
        <w:tc>
          <w:tcPr>
            <w:tcW w:w="1260" w:type="dxa"/>
          </w:tcPr>
          <w:p w:rsidR="001211BF" w:rsidRPr="00EE68F4" w:rsidRDefault="001211BF" w:rsidP="001211BF">
            <w:pPr>
              <w:spacing w:line="240" w:lineRule="exact"/>
              <w:ind w:left="-7"/>
              <w:jc w:val="center"/>
              <w:rPr>
                <w:rFonts w:ascii="Arial" w:hAnsi="Arial"/>
                <w:sz w:val="14"/>
                <w:szCs w:val="14"/>
              </w:rPr>
            </w:pPr>
          </w:p>
        </w:tc>
      </w:tr>
      <w:tr w:rsidR="001211BF" w:rsidRPr="00EE68F4" w:rsidTr="00A17762">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payables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cs/>
              </w:rPr>
            </w:pPr>
            <w:r w:rsidRPr="001211BF">
              <w:rPr>
                <w:rFonts w:ascii="Arial" w:hAnsi="Arial"/>
                <w:sz w:val="14"/>
                <w:szCs w:val="14"/>
              </w:rPr>
              <w:t>-</w:t>
            </w:r>
          </w:p>
        </w:tc>
        <w:tc>
          <w:tcPr>
            <w:tcW w:w="900" w:type="dxa"/>
          </w:tcPr>
          <w:p w:rsidR="001211BF" w:rsidRPr="001211BF" w:rsidRDefault="001211BF" w:rsidP="001211BF">
            <w:pPr>
              <w:tabs>
                <w:tab w:val="decimal" w:pos="522"/>
              </w:tabs>
              <w:spacing w:line="240" w:lineRule="exact"/>
              <w:ind w:left="-7"/>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ind w:left="-7"/>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AA7C18">
            <w:pPr>
              <w:tabs>
                <w:tab w:val="decimal" w:pos="522"/>
              </w:tabs>
              <w:spacing w:line="240" w:lineRule="exact"/>
              <w:ind w:left="-7"/>
              <w:jc w:val="thaiDistribute"/>
              <w:rPr>
                <w:rFonts w:ascii="Arial" w:hAnsi="Arial"/>
                <w:sz w:val="14"/>
                <w:szCs w:val="14"/>
              </w:rPr>
            </w:pPr>
            <w:r w:rsidRPr="001211BF">
              <w:rPr>
                <w:rFonts w:ascii="Arial" w:hAnsi="Arial"/>
                <w:sz w:val="14"/>
                <w:szCs w:val="14"/>
              </w:rPr>
              <w:t>3,</w:t>
            </w:r>
            <w:r w:rsidR="00AA7C18">
              <w:rPr>
                <w:rFonts w:ascii="Arial" w:hAnsi="Arial"/>
                <w:sz w:val="14"/>
                <w:szCs w:val="14"/>
              </w:rPr>
              <w:t>317</w:t>
            </w:r>
          </w:p>
        </w:tc>
        <w:tc>
          <w:tcPr>
            <w:tcW w:w="810" w:type="dxa"/>
          </w:tcPr>
          <w:p w:rsidR="001211BF" w:rsidRPr="001211BF" w:rsidRDefault="00AA7C18" w:rsidP="001211BF">
            <w:pPr>
              <w:tabs>
                <w:tab w:val="decimal" w:pos="522"/>
              </w:tabs>
              <w:spacing w:line="240" w:lineRule="exact"/>
              <w:ind w:left="-7"/>
              <w:jc w:val="thaiDistribute"/>
              <w:rPr>
                <w:rFonts w:ascii="Arial" w:hAnsi="Arial"/>
                <w:sz w:val="14"/>
                <w:szCs w:val="14"/>
              </w:rPr>
            </w:pPr>
            <w:r>
              <w:rPr>
                <w:rFonts w:ascii="Arial" w:hAnsi="Arial"/>
                <w:sz w:val="14"/>
                <w:szCs w:val="14"/>
              </w:rPr>
              <w:t>3,317</w:t>
            </w:r>
          </w:p>
        </w:tc>
        <w:tc>
          <w:tcPr>
            <w:tcW w:w="1260" w:type="dxa"/>
          </w:tcPr>
          <w:p w:rsidR="001211BF" w:rsidRPr="00EE68F4" w:rsidRDefault="001211BF" w:rsidP="001211BF">
            <w:pPr>
              <w:spacing w:line="240" w:lineRule="exact"/>
              <w:jc w:val="center"/>
              <w:rPr>
                <w:rFonts w:ascii="Arial" w:hAnsi="Arial"/>
                <w:sz w:val="14"/>
                <w:szCs w:val="14"/>
              </w:rPr>
            </w:pPr>
            <w:r>
              <w:rPr>
                <w:rFonts w:ascii="Arial" w:hAnsi="Arial"/>
                <w:sz w:val="14"/>
                <w:szCs w:val="14"/>
              </w:rPr>
              <w:t>-</w:t>
            </w:r>
          </w:p>
        </w:tc>
      </w:tr>
      <w:tr w:rsidR="001211BF" w:rsidRPr="00EE68F4" w:rsidTr="00A17762">
        <w:trPr>
          <w:cantSplit/>
        </w:trPr>
        <w:tc>
          <w:tcPr>
            <w:tcW w:w="2610" w:type="dxa"/>
          </w:tcPr>
          <w:p w:rsidR="001211BF" w:rsidRPr="00EE68F4" w:rsidRDefault="001211BF" w:rsidP="001211BF">
            <w:pPr>
              <w:tabs>
                <w:tab w:val="left" w:pos="252"/>
              </w:tabs>
              <w:spacing w:line="240" w:lineRule="exact"/>
              <w:ind w:right="-108"/>
              <w:rPr>
                <w:rFonts w:ascii="Arial" w:hAnsi="Arial" w:cs="Arial"/>
                <w:sz w:val="14"/>
                <w:szCs w:val="14"/>
              </w:rPr>
            </w:pPr>
            <w:r w:rsidRPr="00EE68F4">
              <w:rPr>
                <w:rFonts w:ascii="Arial" w:hAnsi="Arial" w:cs="Arial"/>
                <w:sz w:val="14"/>
                <w:szCs w:val="14"/>
              </w:rPr>
              <w:t>Long-term loans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956E82" w:rsidP="001211BF">
            <w:pPr>
              <w:tabs>
                <w:tab w:val="decimal" w:pos="522"/>
              </w:tabs>
              <w:spacing w:line="240" w:lineRule="exact"/>
              <w:jc w:val="thaiDistribute"/>
              <w:rPr>
                <w:rFonts w:ascii="Arial" w:hAnsi="Arial"/>
                <w:sz w:val="14"/>
                <w:szCs w:val="14"/>
                <w:cs/>
              </w:rPr>
            </w:pPr>
            <w:r>
              <w:rPr>
                <w:rFonts w:ascii="Arial" w:hAnsi="Arial"/>
                <w:sz w:val="14"/>
                <w:szCs w:val="14"/>
              </w:rPr>
              <w:t>-</w:t>
            </w:r>
          </w:p>
        </w:tc>
        <w:tc>
          <w:tcPr>
            <w:tcW w:w="900" w:type="dxa"/>
          </w:tcPr>
          <w:p w:rsidR="001211BF" w:rsidRPr="001211BF" w:rsidRDefault="00956E82" w:rsidP="001211BF">
            <w:pPr>
              <w:tabs>
                <w:tab w:val="decimal" w:pos="522"/>
              </w:tabs>
              <w:spacing w:line="240" w:lineRule="exact"/>
              <w:jc w:val="thaiDistribute"/>
              <w:rPr>
                <w:rFonts w:ascii="Arial" w:hAnsi="Arial"/>
                <w:sz w:val="14"/>
                <w:szCs w:val="14"/>
              </w:rPr>
            </w:pPr>
            <w:r>
              <w:rPr>
                <w:rFonts w:ascii="Arial" w:hAnsi="Arial"/>
                <w:sz w:val="14"/>
                <w:szCs w:val="14"/>
              </w:rPr>
              <w:t>-</w:t>
            </w:r>
          </w:p>
        </w:tc>
        <w:tc>
          <w:tcPr>
            <w:tcW w:w="810" w:type="dxa"/>
          </w:tcPr>
          <w:p w:rsidR="001211BF" w:rsidRPr="001211BF" w:rsidRDefault="00956E82" w:rsidP="001211BF">
            <w:pPr>
              <w:tabs>
                <w:tab w:val="decimal" w:pos="522"/>
              </w:tabs>
              <w:spacing w:line="240" w:lineRule="exact"/>
              <w:jc w:val="thaiDistribute"/>
              <w:rPr>
                <w:rFonts w:ascii="Arial" w:hAnsi="Arial"/>
                <w:sz w:val="14"/>
                <w:szCs w:val="14"/>
              </w:rPr>
            </w:pPr>
            <w:r>
              <w:rPr>
                <w:rFonts w:ascii="Arial" w:hAnsi="Arial"/>
                <w:sz w:val="14"/>
                <w:szCs w:val="14"/>
              </w:rPr>
              <w:t>7,406</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7,406</w:t>
            </w:r>
          </w:p>
        </w:tc>
        <w:tc>
          <w:tcPr>
            <w:tcW w:w="1260" w:type="dxa"/>
          </w:tcPr>
          <w:p w:rsidR="001211BF" w:rsidRPr="00EE68F4" w:rsidRDefault="001211BF" w:rsidP="001211BF">
            <w:pPr>
              <w:spacing w:line="240" w:lineRule="exact"/>
              <w:jc w:val="center"/>
              <w:rPr>
                <w:rFonts w:ascii="Arial" w:hAnsi="Arial"/>
                <w:sz w:val="14"/>
                <w:szCs w:val="14"/>
              </w:rPr>
            </w:pPr>
            <w:r>
              <w:rPr>
                <w:rFonts w:ascii="Arial" w:hAnsi="Arial"/>
                <w:sz w:val="14"/>
                <w:szCs w:val="14"/>
              </w:rPr>
              <w:t>Note 21</w:t>
            </w:r>
          </w:p>
        </w:tc>
      </w:tr>
      <w:tr w:rsidR="001211BF" w:rsidRPr="00EE68F4" w:rsidTr="00A17762">
        <w:trPr>
          <w:cantSplit/>
        </w:trPr>
        <w:tc>
          <w:tcPr>
            <w:tcW w:w="2610" w:type="dxa"/>
          </w:tcPr>
          <w:p w:rsidR="001211BF" w:rsidRPr="00EE68F4" w:rsidRDefault="001211BF" w:rsidP="001211BF">
            <w:pPr>
              <w:tabs>
                <w:tab w:val="left" w:pos="252"/>
              </w:tabs>
              <w:spacing w:line="240" w:lineRule="exact"/>
              <w:ind w:right="-108"/>
              <w:rPr>
                <w:rFonts w:ascii="Arial" w:hAnsi="Arial" w:cs="Arial"/>
                <w:sz w:val="14"/>
                <w:szCs w:val="14"/>
              </w:rPr>
            </w:pPr>
            <w:r w:rsidRPr="00EE68F4">
              <w:rPr>
                <w:rFonts w:ascii="Arial" w:hAnsi="Arial" w:cs="Arial"/>
                <w:sz w:val="14"/>
                <w:szCs w:val="14"/>
              </w:rPr>
              <w:t>Debentures</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8,000</w:t>
            </w:r>
          </w:p>
        </w:tc>
        <w:tc>
          <w:tcPr>
            <w:tcW w:w="90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28,250</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1211BF" w:rsidP="001211BF">
            <w:pPr>
              <w:tabs>
                <w:tab w:val="decimal" w:pos="522"/>
              </w:tabs>
              <w:spacing w:line="240" w:lineRule="exact"/>
              <w:jc w:val="thaiDistribute"/>
              <w:rPr>
                <w:rFonts w:ascii="Arial" w:hAnsi="Arial"/>
                <w:sz w:val="14"/>
                <w:szCs w:val="14"/>
              </w:rPr>
            </w:pPr>
            <w:r w:rsidRPr="001211BF">
              <w:rPr>
                <w:rFonts w:ascii="Arial" w:hAnsi="Arial"/>
                <w:sz w:val="14"/>
                <w:szCs w:val="14"/>
              </w:rPr>
              <w:t>-</w:t>
            </w:r>
          </w:p>
        </w:tc>
        <w:tc>
          <w:tcPr>
            <w:tcW w:w="810" w:type="dxa"/>
          </w:tcPr>
          <w:p w:rsidR="001211BF" w:rsidRPr="001211BF" w:rsidRDefault="00AA7C18" w:rsidP="001211BF">
            <w:pPr>
              <w:tabs>
                <w:tab w:val="decimal" w:pos="522"/>
              </w:tabs>
              <w:spacing w:line="240" w:lineRule="exact"/>
              <w:jc w:val="thaiDistribute"/>
              <w:rPr>
                <w:rFonts w:ascii="Arial" w:hAnsi="Arial"/>
                <w:sz w:val="14"/>
                <w:szCs w:val="14"/>
              </w:rPr>
            </w:pPr>
            <w:r>
              <w:rPr>
                <w:rFonts w:ascii="Arial" w:hAnsi="Arial"/>
                <w:sz w:val="14"/>
                <w:szCs w:val="14"/>
              </w:rPr>
              <w:t>36,250</w:t>
            </w:r>
          </w:p>
        </w:tc>
        <w:tc>
          <w:tcPr>
            <w:tcW w:w="1260" w:type="dxa"/>
          </w:tcPr>
          <w:p w:rsidR="001211BF" w:rsidRPr="00EE68F4" w:rsidRDefault="001211BF" w:rsidP="001211BF">
            <w:pPr>
              <w:spacing w:line="240" w:lineRule="exact"/>
              <w:jc w:val="center"/>
              <w:rPr>
                <w:rFonts w:ascii="Arial" w:hAnsi="Arial"/>
                <w:sz w:val="14"/>
                <w:szCs w:val="14"/>
              </w:rPr>
            </w:pPr>
            <w:r>
              <w:rPr>
                <w:rFonts w:ascii="Arial" w:hAnsi="Arial"/>
                <w:sz w:val="14"/>
                <w:szCs w:val="14"/>
              </w:rPr>
              <w:t>Note 22</w:t>
            </w:r>
          </w:p>
        </w:tc>
      </w:tr>
    </w:tbl>
    <w:p w:rsidR="00A17364" w:rsidRPr="00EE68F4" w:rsidRDefault="00894251" w:rsidP="00A17364">
      <w:pPr>
        <w:spacing w:before="120" w:after="120" w:line="380" w:lineRule="exact"/>
        <w:ind w:left="540" w:right="-43"/>
        <w:jc w:val="right"/>
        <w:rPr>
          <w:rFonts w:ascii="Arial" w:hAnsi="Arial"/>
          <w:sz w:val="14"/>
          <w:szCs w:val="14"/>
        </w:rPr>
      </w:pPr>
      <w:r w:rsidRPr="00EE68F4">
        <w:rPr>
          <w:rFonts w:ascii="Arial" w:hAnsi="Arial"/>
          <w:sz w:val="14"/>
          <w:szCs w:val="14"/>
        </w:rPr>
        <w:t xml:space="preserve"> </w:t>
      </w:r>
      <w:r w:rsidR="00A17364" w:rsidRPr="00EE68F4">
        <w:rPr>
          <w:rFonts w:ascii="Arial" w:hAnsi="Arial"/>
          <w:sz w:val="14"/>
          <w:szCs w:val="14"/>
        </w:rPr>
        <w:t>(Unit: Million Baht)</w:t>
      </w:r>
    </w:p>
    <w:tbl>
      <w:tblPr>
        <w:tblW w:w="8820" w:type="dxa"/>
        <w:tblInd w:w="558" w:type="dxa"/>
        <w:tblLayout w:type="fixed"/>
        <w:tblLook w:val="0000" w:firstRow="0" w:lastRow="0" w:firstColumn="0" w:lastColumn="0" w:noHBand="0" w:noVBand="0"/>
      </w:tblPr>
      <w:tblGrid>
        <w:gridCol w:w="2610"/>
        <w:gridCol w:w="810"/>
        <w:gridCol w:w="810"/>
        <w:gridCol w:w="900"/>
        <w:gridCol w:w="810"/>
        <w:gridCol w:w="810"/>
        <w:gridCol w:w="810"/>
        <w:gridCol w:w="450"/>
        <w:gridCol w:w="810"/>
      </w:tblGrid>
      <w:tr w:rsidR="00A17364" w:rsidRPr="00EE68F4" w:rsidTr="00B872E4">
        <w:trPr>
          <w:cantSplit/>
        </w:trPr>
        <w:tc>
          <w:tcPr>
            <w:tcW w:w="2610" w:type="dxa"/>
          </w:tcPr>
          <w:p w:rsidR="00A17364" w:rsidRPr="00EE68F4" w:rsidRDefault="00A17364" w:rsidP="003855A2">
            <w:pPr>
              <w:spacing w:line="240" w:lineRule="exact"/>
              <w:ind w:right="-108"/>
              <w:jc w:val="thaiDistribute"/>
              <w:rPr>
                <w:rFonts w:ascii="Arial" w:hAnsi="Arial" w:cs="Arial"/>
                <w:sz w:val="14"/>
                <w:szCs w:val="14"/>
              </w:rPr>
            </w:pPr>
          </w:p>
        </w:tc>
        <w:tc>
          <w:tcPr>
            <w:tcW w:w="6210" w:type="dxa"/>
            <w:gridSpan w:val="8"/>
          </w:tcPr>
          <w:p w:rsidR="00A17364" w:rsidRPr="00EE68F4" w:rsidRDefault="00A17364" w:rsidP="003855A2">
            <w:pPr>
              <w:pBdr>
                <w:bottom w:val="single" w:sz="4" w:space="1" w:color="auto"/>
              </w:pBdr>
              <w:spacing w:line="240" w:lineRule="exact"/>
              <w:jc w:val="center"/>
              <w:rPr>
                <w:rFonts w:ascii="Arial" w:hAnsi="Arial" w:cs="Arial"/>
                <w:sz w:val="14"/>
                <w:szCs w:val="14"/>
                <w:cs/>
              </w:rPr>
            </w:pPr>
            <w:r>
              <w:rPr>
                <w:rFonts w:ascii="Arial" w:hAnsi="Arial" w:cs="Arial"/>
                <w:sz w:val="14"/>
                <w:szCs w:val="14"/>
              </w:rPr>
              <w:t>Separate</w:t>
            </w:r>
            <w:r w:rsidRPr="00EE68F4">
              <w:rPr>
                <w:rFonts w:ascii="Arial" w:hAnsi="Arial" w:cs="Arial"/>
                <w:sz w:val="14"/>
                <w:szCs w:val="14"/>
              </w:rPr>
              <w:t xml:space="preserve"> financial statements</w:t>
            </w:r>
          </w:p>
        </w:tc>
      </w:tr>
      <w:tr w:rsidR="00A17364" w:rsidRPr="00EE68F4" w:rsidTr="00B872E4">
        <w:trPr>
          <w:cantSplit/>
        </w:trPr>
        <w:tc>
          <w:tcPr>
            <w:tcW w:w="2610" w:type="dxa"/>
          </w:tcPr>
          <w:p w:rsidR="00A17364" w:rsidRPr="00EE68F4" w:rsidRDefault="00A17364" w:rsidP="003855A2">
            <w:pPr>
              <w:spacing w:line="240" w:lineRule="exact"/>
              <w:ind w:right="-108"/>
              <w:jc w:val="thaiDistribute"/>
              <w:rPr>
                <w:rFonts w:ascii="Arial" w:hAnsi="Arial" w:cs="Arial"/>
                <w:sz w:val="14"/>
                <w:szCs w:val="14"/>
              </w:rPr>
            </w:pPr>
          </w:p>
        </w:tc>
        <w:tc>
          <w:tcPr>
            <w:tcW w:w="6210" w:type="dxa"/>
            <w:gridSpan w:val="8"/>
          </w:tcPr>
          <w:p w:rsidR="00A17364" w:rsidRPr="00EE68F4" w:rsidRDefault="00A17364" w:rsidP="003855A2">
            <w:pPr>
              <w:pBdr>
                <w:bottom w:val="single" w:sz="4" w:space="1" w:color="auto"/>
              </w:pBdr>
              <w:spacing w:line="240" w:lineRule="exact"/>
              <w:jc w:val="center"/>
              <w:rPr>
                <w:rFonts w:ascii="Arial" w:hAnsi="Arial" w:cs="Arial"/>
                <w:sz w:val="14"/>
                <w:szCs w:val="14"/>
              </w:rPr>
            </w:pPr>
            <w:r w:rsidRPr="00EE68F4">
              <w:rPr>
                <w:rFonts w:ascii="Arial" w:hAnsi="Arial" w:cs="Arial"/>
                <w:sz w:val="14"/>
                <w:szCs w:val="14"/>
              </w:rPr>
              <w:t xml:space="preserve">As at 31 December </w:t>
            </w:r>
            <w:r w:rsidR="005E35BD">
              <w:rPr>
                <w:rFonts w:ascii="Arial" w:hAnsi="Arial" w:cs="Arial"/>
                <w:sz w:val="14"/>
                <w:szCs w:val="14"/>
              </w:rPr>
              <w:t>2016</w:t>
            </w:r>
          </w:p>
        </w:tc>
      </w:tr>
      <w:tr w:rsidR="00B872E4" w:rsidRPr="00EE68F4" w:rsidTr="00A17762">
        <w:trPr>
          <w:gridAfter w:val="1"/>
          <w:wAfter w:w="810" w:type="dxa"/>
          <w:cantSplit/>
        </w:trPr>
        <w:tc>
          <w:tcPr>
            <w:tcW w:w="2610" w:type="dxa"/>
          </w:tcPr>
          <w:p w:rsidR="00B872E4" w:rsidRPr="00EE68F4" w:rsidRDefault="00B872E4" w:rsidP="003855A2">
            <w:pPr>
              <w:spacing w:line="240" w:lineRule="exact"/>
              <w:ind w:right="-108"/>
              <w:jc w:val="thaiDistribute"/>
              <w:rPr>
                <w:rFonts w:ascii="Arial" w:hAnsi="Arial" w:cs="Arial"/>
                <w:sz w:val="14"/>
                <w:szCs w:val="14"/>
              </w:rPr>
            </w:pPr>
          </w:p>
        </w:tc>
        <w:tc>
          <w:tcPr>
            <w:tcW w:w="2520" w:type="dxa"/>
            <w:gridSpan w:val="3"/>
          </w:tcPr>
          <w:p w:rsidR="00B872E4" w:rsidRPr="00EE68F4" w:rsidRDefault="00B872E4" w:rsidP="003855A2">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Fixed interest rates</w:t>
            </w:r>
          </w:p>
        </w:tc>
        <w:tc>
          <w:tcPr>
            <w:tcW w:w="810" w:type="dxa"/>
          </w:tcPr>
          <w:p w:rsidR="00B872E4" w:rsidRPr="00EE68F4" w:rsidRDefault="00B872E4" w:rsidP="003855A2">
            <w:pPr>
              <w:spacing w:line="240" w:lineRule="exact"/>
              <w:jc w:val="center"/>
              <w:rPr>
                <w:rFonts w:ascii="Arial" w:hAnsi="Arial" w:cs="Arial"/>
                <w:sz w:val="14"/>
                <w:szCs w:val="14"/>
                <w:cs/>
              </w:rPr>
            </w:pPr>
          </w:p>
        </w:tc>
        <w:tc>
          <w:tcPr>
            <w:tcW w:w="810" w:type="dxa"/>
          </w:tcPr>
          <w:p w:rsidR="00B872E4" w:rsidRPr="00EE68F4" w:rsidRDefault="00B872E4" w:rsidP="003855A2">
            <w:pPr>
              <w:spacing w:line="240" w:lineRule="exact"/>
              <w:jc w:val="thaiDistribute"/>
              <w:rPr>
                <w:rFonts w:ascii="Arial" w:hAnsi="Arial" w:cs="Arial"/>
                <w:sz w:val="14"/>
                <w:szCs w:val="14"/>
                <w:rtl/>
                <w:cs/>
              </w:rPr>
            </w:pPr>
          </w:p>
        </w:tc>
        <w:tc>
          <w:tcPr>
            <w:tcW w:w="1260" w:type="dxa"/>
            <w:gridSpan w:val="2"/>
          </w:tcPr>
          <w:p w:rsidR="00B872E4" w:rsidRPr="00EE68F4" w:rsidRDefault="00B872E4" w:rsidP="003855A2">
            <w:pPr>
              <w:spacing w:line="240" w:lineRule="exact"/>
              <w:jc w:val="thaiDistribute"/>
              <w:rPr>
                <w:rFonts w:ascii="Arial" w:hAnsi="Arial" w:cs="Arial"/>
                <w:sz w:val="14"/>
                <w:szCs w:val="14"/>
                <w:rtl/>
                <w:cs/>
              </w:rPr>
            </w:pPr>
          </w:p>
        </w:tc>
      </w:tr>
      <w:tr w:rsidR="00A17364" w:rsidRPr="00EE68F4" w:rsidTr="00B872E4">
        <w:trPr>
          <w:cantSplit/>
        </w:trPr>
        <w:tc>
          <w:tcPr>
            <w:tcW w:w="2610" w:type="dxa"/>
          </w:tcPr>
          <w:p w:rsidR="00A17364" w:rsidRPr="00EE68F4" w:rsidRDefault="00A17364" w:rsidP="003855A2">
            <w:pPr>
              <w:spacing w:line="240" w:lineRule="exact"/>
              <w:ind w:right="-108"/>
              <w:jc w:val="thaiDistribute"/>
              <w:rPr>
                <w:rFonts w:ascii="Arial" w:hAnsi="Arial" w:cs="Arial"/>
                <w:sz w:val="14"/>
                <w:szCs w:val="14"/>
              </w:rPr>
            </w:pPr>
          </w:p>
        </w:tc>
        <w:tc>
          <w:tcPr>
            <w:tcW w:w="810" w:type="dxa"/>
          </w:tcPr>
          <w:p w:rsidR="00A17364" w:rsidRPr="00EE68F4" w:rsidRDefault="00A17364" w:rsidP="003855A2">
            <w:pPr>
              <w:spacing w:line="240" w:lineRule="exact"/>
              <w:jc w:val="center"/>
              <w:rPr>
                <w:rFonts w:ascii="Arial" w:hAnsi="Arial" w:cs="Arial"/>
                <w:sz w:val="14"/>
                <w:szCs w:val="14"/>
              </w:rPr>
            </w:pPr>
          </w:p>
        </w:tc>
        <w:tc>
          <w:tcPr>
            <w:tcW w:w="810" w:type="dxa"/>
            <w:vAlign w:val="bottom"/>
          </w:tcPr>
          <w:p w:rsidR="00A17364" w:rsidRPr="00EE68F4" w:rsidRDefault="00A17364" w:rsidP="003855A2">
            <w:pPr>
              <w:spacing w:line="240" w:lineRule="exact"/>
              <w:jc w:val="center"/>
              <w:rPr>
                <w:rFonts w:ascii="Arial" w:hAnsi="Arial" w:cs="Arial"/>
                <w:sz w:val="14"/>
                <w:szCs w:val="14"/>
                <w:cs/>
              </w:rPr>
            </w:pPr>
          </w:p>
        </w:tc>
        <w:tc>
          <w:tcPr>
            <w:tcW w:w="900" w:type="dxa"/>
          </w:tcPr>
          <w:p w:rsidR="00A17364" w:rsidRPr="00EE68F4" w:rsidRDefault="00A17364" w:rsidP="003855A2">
            <w:pPr>
              <w:spacing w:line="240" w:lineRule="exact"/>
              <w:jc w:val="center"/>
              <w:rPr>
                <w:rFonts w:ascii="Arial" w:hAnsi="Arial" w:cs="Arial"/>
                <w:sz w:val="14"/>
                <w:szCs w:val="14"/>
              </w:rPr>
            </w:pPr>
          </w:p>
        </w:tc>
        <w:tc>
          <w:tcPr>
            <w:tcW w:w="810" w:type="dxa"/>
            <w:vAlign w:val="bottom"/>
          </w:tcPr>
          <w:p w:rsidR="00A17364" w:rsidRPr="00EE68F4" w:rsidRDefault="00A17364" w:rsidP="003855A2">
            <w:pPr>
              <w:spacing w:line="240" w:lineRule="exact"/>
              <w:jc w:val="center"/>
              <w:rPr>
                <w:rFonts w:ascii="Arial" w:hAnsi="Arial" w:cs="Arial"/>
                <w:sz w:val="14"/>
                <w:szCs w:val="14"/>
                <w:cs/>
              </w:rPr>
            </w:pPr>
            <w:r w:rsidRPr="00EE68F4">
              <w:rPr>
                <w:rFonts w:ascii="Arial" w:hAnsi="Arial" w:cs="Arial"/>
                <w:sz w:val="14"/>
                <w:szCs w:val="14"/>
              </w:rPr>
              <w:t>Floating</w:t>
            </w:r>
          </w:p>
        </w:tc>
        <w:tc>
          <w:tcPr>
            <w:tcW w:w="810" w:type="dxa"/>
          </w:tcPr>
          <w:p w:rsidR="00A17364" w:rsidRPr="00EE68F4" w:rsidRDefault="00A17364" w:rsidP="003855A2">
            <w:pPr>
              <w:spacing w:line="240" w:lineRule="exact"/>
              <w:ind w:left="-121" w:right="-125"/>
              <w:jc w:val="center"/>
              <w:rPr>
                <w:rFonts w:ascii="Arial" w:hAnsi="Arial" w:cs="Arial"/>
                <w:sz w:val="14"/>
                <w:szCs w:val="14"/>
              </w:rPr>
            </w:pPr>
          </w:p>
        </w:tc>
        <w:tc>
          <w:tcPr>
            <w:tcW w:w="810" w:type="dxa"/>
          </w:tcPr>
          <w:p w:rsidR="00A17364" w:rsidRPr="00EE68F4" w:rsidRDefault="00A17364" w:rsidP="003855A2">
            <w:pPr>
              <w:spacing w:line="240" w:lineRule="exact"/>
              <w:jc w:val="thaiDistribute"/>
              <w:rPr>
                <w:rFonts w:ascii="Arial" w:hAnsi="Arial" w:cs="Arial"/>
                <w:sz w:val="14"/>
                <w:szCs w:val="14"/>
              </w:rPr>
            </w:pPr>
          </w:p>
        </w:tc>
        <w:tc>
          <w:tcPr>
            <w:tcW w:w="1260" w:type="dxa"/>
            <w:gridSpan w:val="2"/>
          </w:tcPr>
          <w:p w:rsidR="00A17364" w:rsidRPr="00EE68F4" w:rsidRDefault="00A17364" w:rsidP="003855A2">
            <w:pPr>
              <w:spacing w:line="240" w:lineRule="exact"/>
              <w:jc w:val="center"/>
              <w:rPr>
                <w:rFonts w:ascii="Arial" w:hAnsi="Arial" w:cs="Arial"/>
                <w:sz w:val="14"/>
                <w:szCs w:val="14"/>
                <w:cs/>
              </w:rPr>
            </w:pPr>
          </w:p>
        </w:tc>
      </w:tr>
      <w:tr w:rsidR="00B950F9" w:rsidRPr="00EE68F4" w:rsidTr="00B872E4">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Within</w:t>
            </w:r>
          </w:p>
        </w:tc>
        <w:tc>
          <w:tcPr>
            <w:tcW w:w="90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xml:space="preserve">interest  </w:t>
            </w:r>
          </w:p>
        </w:tc>
        <w:tc>
          <w:tcPr>
            <w:tcW w:w="810" w:type="dxa"/>
          </w:tcPr>
          <w:p w:rsidR="00B950F9" w:rsidRPr="00EE68F4" w:rsidRDefault="00B950F9" w:rsidP="00B950F9">
            <w:pPr>
              <w:spacing w:line="240" w:lineRule="exact"/>
              <w:ind w:left="-121" w:right="-125"/>
              <w:jc w:val="center"/>
              <w:rPr>
                <w:rFonts w:ascii="Arial" w:hAnsi="Arial" w:cs="Arial"/>
                <w:sz w:val="14"/>
                <w:szCs w:val="14"/>
              </w:rPr>
            </w:pPr>
            <w:r w:rsidRPr="00EE68F4">
              <w:rPr>
                <w:rFonts w:ascii="Arial" w:hAnsi="Arial" w:cs="Arial"/>
                <w:sz w:val="14"/>
                <w:szCs w:val="14"/>
              </w:rPr>
              <w:t>Non-interest</w:t>
            </w: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center"/>
              <w:rPr>
                <w:rFonts w:ascii="Arial" w:hAnsi="Arial" w:cs="Arial"/>
                <w:sz w:val="14"/>
                <w:szCs w:val="14"/>
                <w:cs/>
              </w:rPr>
            </w:pPr>
            <w:r>
              <w:rPr>
                <w:rFonts w:ascii="Arial" w:hAnsi="Arial" w:cs="Arial"/>
                <w:sz w:val="14"/>
                <w:szCs w:val="14"/>
              </w:rPr>
              <w:t>Effective</w:t>
            </w:r>
          </w:p>
        </w:tc>
      </w:tr>
      <w:tr w:rsidR="00B950F9" w:rsidRPr="00EE68F4" w:rsidTr="00B872E4">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At call</w:t>
            </w:r>
          </w:p>
        </w:tc>
        <w:tc>
          <w:tcPr>
            <w:tcW w:w="81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w:t>
            </w:r>
            <w:r w:rsidRPr="00EE68F4">
              <w:rPr>
                <w:rFonts w:ascii="Arial" w:hAnsi="Arial" w:cs="Arial"/>
                <w:sz w:val="14"/>
                <w:szCs w:val="14"/>
                <w:cs/>
              </w:rPr>
              <w:t xml:space="preserve"> </w:t>
            </w:r>
            <w:r w:rsidRPr="00EE68F4">
              <w:rPr>
                <w:rFonts w:ascii="Arial" w:hAnsi="Arial" w:cs="Arial"/>
                <w:sz w:val="14"/>
                <w:szCs w:val="14"/>
              </w:rPr>
              <w:t>year</w:t>
            </w:r>
          </w:p>
        </w:tc>
        <w:tc>
          <w:tcPr>
            <w:tcW w:w="90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1 - 5</w:t>
            </w:r>
            <w:r w:rsidRPr="00EE68F4">
              <w:rPr>
                <w:rFonts w:ascii="Arial" w:hAnsi="Arial" w:cs="Arial"/>
                <w:sz w:val="14"/>
                <w:szCs w:val="14"/>
                <w:cs/>
              </w:rPr>
              <w:t xml:space="preserve"> </w:t>
            </w:r>
            <w:r w:rsidRPr="00EE68F4">
              <w:rPr>
                <w:rFonts w:ascii="Arial" w:hAnsi="Arial" w:cs="Arial"/>
                <w:sz w:val="14"/>
                <w:szCs w:val="14"/>
              </w:rPr>
              <w:t>years</w:t>
            </w:r>
          </w:p>
        </w:tc>
        <w:tc>
          <w:tcPr>
            <w:tcW w:w="810" w:type="dxa"/>
            <w:vAlign w:val="bottom"/>
          </w:tcPr>
          <w:p w:rsidR="00B950F9" w:rsidRPr="00EE68F4" w:rsidRDefault="00B950F9" w:rsidP="00B950F9">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rate</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bearing</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Total</w:t>
            </w:r>
          </w:p>
        </w:tc>
        <w:tc>
          <w:tcPr>
            <w:tcW w:w="1260" w:type="dxa"/>
            <w:gridSpan w:val="2"/>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Pr>
                <w:rFonts w:ascii="Arial" w:hAnsi="Arial" w:cs="Arial"/>
                <w:sz w:val="14"/>
                <w:szCs w:val="14"/>
              </w:rPr>
              <w:t>i</w:t>
            </w:r>
            <w:r w:rsidRPr="00EE68F4">
              <w:rPr>
                <w:rFonts w:ascii="Arial" w:hAnsi="Arial" w:cs="Arial"/>
                <w:sz w:val="14"/>
                <w:szCs w:val="14"/>
              </w:rPr>
              <w:t>nterest rate</w:t>
            </w:r>
          </w:p>
        </w:tc>
      </w:tr>
      <w:tr w:rsidR="00B950F9" w:rsidRPr="00EE68F4" w:rsidTr="00B872E4">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p.a.)</w:t>
            </w:r>
          </w:p>
        </w:tc>
      </w:tr>
      <w:tr w:rsidR="00B950F9" w:rsidRPr="00EE68F4" w:rsidTr="00B872E4">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r w:rsidRPr="00EE68F4">
              <w:rPr>
                <w:rFonts w:ascii="Arial" w:hAnsi="Arial" w:cs="Arial"/>
                <w:sz w:val="14"/>
                <w:szCs w:val="14"/>
                <w:u w:val="single"/>
              </w:rPr>
              <w:t>Financial assets</w:t>
            </w: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thaiDistribute"/>
              <w:rPr>
                <w:rFonts w:ascii="Arial" w:hAnsi="Arial" w:cs="Arial"/>
                <w:sz w:val="14"/>
                <w:szCs w:val="14"/>
              </w:rPr>
            </w:pP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Cash and cash equivalents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90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659</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784</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1,443</w:t>
            </w:r>
          </w:p>
        </w:tc>
        <w:tc>
          <w:tcPr>
            <w:tcW w:w="1260" w:type="dxa"/>
            <w:gridSpan w:val="2"/>
          </w:tcPr>
          <w:p w:rsidR="001211BF" w:rsidRPr="00A17364" w:rsidRDefault="005B1043" w:rsidP="001211BF">
            <w:pPr>
              <w:spacing w:line="240" w:lineRule="exact"/>
              <w:jc w:val="center"/>
              <w:rPr>
                <w:rFonts w:ascii="Arial" w:hAnsi="Arial"/>
                <w:sz w:val="14"/>
                <w:szCs w:val="14"/>
              </w:rPr>
            </w:pPr>
            <w:r>
              <w:rPr>
                <w:rFonts w:ascii="Arial" w:hAnsi="Arial"/>
                <w:sz w:val="14"/>
                <w:szCs w:val="14"/>
              </w:rPr>
              <w:t>Note 7</w:t>
            </w: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receivables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90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26</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26</w:t>
            </w:r>
          </w:p>
        </w:tc>
        <w:tc>
          <w:tcPr>
            <w:tcW w:w="1260" w:type="dxa"/>
            <w:gridSpan w:val="2"/>
          </w:tcPr>
          <w:p w:rsidR="001211BF" w:rsidRPr="00A17364" w:rsidRDefault="005B1043" w:rsidP="001211BF">
            <w:pPr>
              <w:spacing w:line="240" w:lineRule="exact"/>
              <w:jc w:val="center"/>
              <w:rPr>
                <w:rFonts w:ascii="Arial" w:hAnsi="Arial"/>
                <w:sz w:val="14"/>
                <w:szCs w:val="14"/>
              </w:rPr>
            </w:pPr>
            <w:r>
              <w:rPr>
                <w:rFonts w:ascii="Arial" w:hAnsi="Arial"/>
                <w:sz w:val="14"/>
                <w:szCs w:val="14"/>
              </w:rPr>
              <w:t>-</w:t>
            </w: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Pr>
                <w:rFonts w:ascii="Arial" w:hAnsi="Arial" w:cs="Arial"/>
                <w:sz w:val="14"/>
                <w:szCs w:val="14"/>
              </w:rPr>
              <w:t>Loan to related parties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cs/>
              </w:rPr>
            </w:pPr>
            <w:r w:rsidRPr="005B1043">
              <w:rPr>
                <w:rFonts w:ascii="Arial" w:hAnsi="Arial"/>
                <w:sz w:val="14"/>
                <w:szCs w:val="14"/>
              </w:rPr>
              <w:t>263</w:t>
            </w:r>
          </w:p>
        </w:tc>
        <w:tc>
          <w:tcPr>
            <w:tcW w:w="810" w:type="dxa"/>
          </w:tcPr>
          <w:p w:rsidR="001211BF" w:rsidRPr="005B1043" w:rsidRDefault="00956E82" w:rsidP="00956E82">
            <w:pPr>
              <w:tabs>
                <w:tab w:val="decimal" w:pos="522"/>
              </w:tabs>
              <w:spacing w:line="240" w:lineRule="exact"/>
              <w:jc w:val="thaiDistribute"/>
              <w:rPr>
                <w:rFonts w:ascii="Arial" w:hAnsi="Arial"/>
                <w:sz w:val="14"/>
                <w:szCs w:val="14"/>
                <w:cs/>
              </w:rPr>
            </w:pPr>
            <w:r>
              <w:rPr>
                <w:rFonts w:ascii="Arial" w:hAnsi="Arial"/>
                <w:sz w:val="14"/>
                <w:szCs w:val="14"/>
              </w:rPr>
              <w:t>5,548</w:t>
            </w:r>
          </w:p>
        </w:tc>
        <w:tc>
          <w:tcPr>
            <w:tcW w:w="900" w:type="dxa"/>
          </w:tcPr>
          <w:p w:rsidR="001211BF" w:rsidRPr="005B1043" w:rsidRDefault="00956E82" w:rsidP="005B1043">
            <w:pPr>
              <w:tabs>
                <w:tab w:val="decimal" w:pos="522"/>
              </w:tabs>
              <w:spacing w:line="240" w:lineRule="exact"/>
              <w:ind w:left="-7"/>
              <w:jc w:val="thaiDistribute"/>
              <w:rPr>
                <w:rFonts w:ascii="Arial" w:hAnsi="Arial"/>
                <w:sz w:val="14"/>
                <w:szCs w:val="14"/>
              </w:rPr>
            </w:pPr>
            <w:r>
              <w:rPr>
                <w:rFonts w:ascii="Arial" w:hAnsi="Arial"/>
                <w:sz w:val="14"/>
                <w:szCs w:val="14"/>
              </w:rPr>
              <w:t>4,292</w:t>
            </w:r>
          </w:p>
        </w:tc>
        <w:tc>
          <w:tcPr>
            <w:tcW w:w="810" w:type="dxa"/>
          </w:tcPr>
          <w:p w:rsidR="001211BF" w:rsidRPr="005B1043" w:rsidRDefault="001211BF" w:rsidP="005B1043">
            <w:pPr>
              <w:tabs>
                <w:tab w:val="decimal" w:pos="522"/>
              </w:tabs>
              <w:spacing w:line="240" w:lineRule="exact"/>
              <w:ind w:left="-7"/>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ind w:left="-7"/>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ind w:left="-7"/>
              <w:jc w:val="thaiDistribute"/>
              <w:rPr>
                <w:rFonts w:ascii="Arial" w:hAnsi="Arial"/>
                <w:sz w:val="14"/>
                <w:szCs w:val="14"/>
              </w:rPr>
            </w:pPr>
            <w:r w:rsidRPr="005B1043">
              <w:rPr>
                <w:rFonts w:ascii="Arial" w:hAnsi="Arial"/>
                <w:sz w:val="14"/>
                <w:szCs w:val="14"/>
              </w:rPr>
              <w:t>10,103</w:t>
            </w:r>
          </w:p>
        </w:tc>
        <w:tc>
          <w:tcPr>
            <w:tcW w:w="1260" w:type="dxa"/>
            <w:gridSpan w:val="2"/>
          </w:tcPr>
          <w:p w:rsidR="001211BF" w:rsidRPr="00A17364" w:rsidRDefault="00956E82" w:rsidP="001211BF">
            <w:pPr>
              <w:spacing w:line="240" w:lineRule="exact"/>
              <w:jc w:val="center"/>
              <w:rPr>
                <w:rFonts w:ascii="Arial" w:hAnsi="Arial"/>
                <w:sz w:val="14"/>
                <w:szCs w:val="14"/>
              </w:rPr>
            </w:pPr>
            <w:r>
              <w:rPr>
                <w:rFonts w:ascii="Arial" w:hAnsi="Arial"/>
                <w:sz w:val="14"/>
                <w:szCs w:val="14"/>
              </w:rPr>
              <w:t>3.00 - 4.48</w:t>
            </w: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Other investments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900" w:type="dxa"/>
          </w:tcPr>
          <w:p w:rsidR="001211BF" w:rsidRPr="005B1043" w:rsidRDefault="001211BF" w:rsidP="005B1043">
            <w:pPr>
              <w:tabs>
                <w:tab w:val="decimal" w:pos="522"/>
              </w:tabs>
              <w:spacing w:line="240" w:lineRule="exact"/>
              <w:ind w:right="-108"/>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1260" w:type="dxa"/>
            <w:gridSpan w:val="2"/>
          </w:tcPr>
          <w:p w:rsidR="001211BF" w:rsidRPr="00A17364" w:rsidRDefault="001211BF" w:rsidP="001211BF">
            <w:pPr>
              <w:spacing w:line="240" w:lineRule="exact"/>
              <w:jc w:val="center"/>
              <w:rPr>
                <w:rFonts w:ascii="Arial" w:hAnsi="Arial"/>
                <w:sz w:val="14"/>
                <w:szCs w:val="14"/>
              </w:rPr>
            </w:pP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   - Available-for-sale securities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cs/>
              </w:rPr>
            </w:pPr>
            <w:r w:rsidRPr="005B1043">
              <w:rPr>
                <w:rFonts w:ascii="Arial" w:hAnsi="Arial"/>
                <w:sz w:val="14"/>
                <w:szCs w:val="14"/>
              </w:rPr>
              <w:t>-</w:t>
            </w:r>
          </w:p>
        </w:tc>
        <w:tc>
          <w:tcPr>
            <w:tcW w:w="900" w:type="dxa"/>
          </w:tcPr>
          <w:p w:rsidR="001211BF" w:rsidRPr="005B1043" w:rsidRDefault="001211BF" w:rsidP="005B1043">
            <w:pPr>
              <w:tabs>
                <w:tab w:val="decimal" w:pos="522"/>
              </w:tabs>
              <w:spacing w:line="240" w:lineRule="exact"/>
              <w:ind w:right="-108"/>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4,431</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r w:rsidRPr="005B1043">
              <w:rPr>
                <w:rFonts w:ascii="Arial" w:hAnsi="Arial"/>
                <w:sz w:val="14"/>
                <w:szCs w:val="14"/>
              </w:rPr>
              <w:t>4,431</w:t>
            </w:r>
          </w:p>
        </w:tc>
        <w:tc>
          <w:tcPr>
            <w:tcW w:w="1260" w:type="dxa"/>
            <w:gridSpan w:val="2"/>
          </w:tcPr>
          <w:p w:rsidR="001211BF" w:rsidRPr="00A17364" w:rsidRDefault="005B1043" w:rsidP="001211BF">
            <w:pPr>
              <w:spacing w:line="240" w:lineRule="exact"/>
              <w:jc w:val="center"/>
              <w:rPr>
                <w:rFonts w:ascii="Arial" w:hAnsi="Arial"/>
                <w:sz w:val="14"/>
                <w:szCs w:val="14"/>
              </w:rPr>
            </w:pPr>
            <w:r>
              <w:rPr>
                <w:rFonts w:ascii="Arial" w:hAnsi="Arial"/>
                <w:sz w:val="14"/>
                <w:szCs w:val="14"/>
              </w:rPr>
              <w:t>-</w:t>
            </w:r>
          </w:p>
        </w:tc>
      </w:tr>
      <w:tr w:rsidR="001211BF" w:rsidRPr="00EE68F4" w:rsidTr="00B872E4">
        <w:trPr>
          <w:cantSplit/>
        </w:trPr>
        <w:tc>
          <w:tcPr>
            <w:tcW w:w="2610" w:type="dxa"/>
            <w:vAlign w:val="bottom"/>
          </w:tcPr>
          <w:p w:rsidR="001211BF" w:rsidRPr="00EE68F4" w:rsidRDefault="001211BF" w:rsidP="001211BF">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u w:val="single"/>
              </w:rPr>
              <w:t>Financial liabilities</w:t>
            </w: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90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810" w:type="dxa"/>
          </w:tcPr>
          <w:p w:rsidR="001211BF" w:rsidRPr="005B1043" w:rsidRDefault="001211BF" w:rsidP="005B1043">
            <w:pPr>
              <w:tabs>
                <w:tab w:val="decimal" w:pos="522"/>
              </w:tabs>
              <w:spacing w:line="240" w:lineRule="exact"/>
              <w:jc w:val="thaiDistribute"/>
              <w:rPr>
                <w:rFonts w:ascii="Arial" w:hAnsi="Arial"/>
                <w:sz w:val="14"/>
                <w:szCs w:val="14"/>
              </w:rPr>
            </w:pPr>
          </w:p>
        </w:tc>
        <w:tc>
          <w:tcPr>
            <w:tcW w:w="1260" w:type="dxa"/>
            <w:gridSpan w:val="2"/>
          </w:tcPr>
          <w:p w:rsidR="001211BF" w:rsidRPr="00A17364" w:rsidRDefault="001211BF" w:rsidP="001211BF">
            <w:pPr>
              <w:spacing w:line="240" w:lineRule="exact"/>
              <w:jc w:val="center"/>
              <w:rPr>
                <w:rFonts w:ascii="Arial" w:hAnsi="Arial"/>
                <w:sz w:val="14"/>
                <w:szCs w:val="14"/>
              </w:rPr>
            </w:pPr>
          </w:p>
        </w:tc>
      </w:tr>
      <w:tr w:rsidR="00894251" w:rsidRPr="00EE68F4" w:rsidTr="00B872E4">
        <w:trPr>
          <w:cantSplit/>
        </w:trPr>
        <w:tc>
          <w:tcPr>
            <w:tcW w:w="2610" w:type="dxa"/>
            <w:vAlign w:val="bottom"/>
          </w:tcPr>
          <w:p w:rsidR="00894251" w:rsidRPr="00EE68F4" w:rsidRDefault="00894251" w:rsidP="00894251">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payables</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cs/>
              </w:rPr>
            </w:pPr>
            <w:r w:rsidRPr="005B1043">
              <w:rPr>
                <w:rFonts w:ascii="Arial" w:hAnsi="Arial"/>
                <w:sz w:val="14"/>
                <w:szCs w:val="14"/>
              </w:rPr>
              <w:t>-</w:t>
            </w:r>
          </w:p>
        </w:tc>
        <w:tc>
          <w:tcPr>
            <w:tcW w:w="900" w:type="dxa"/>
          </w:tcPr>
          <w:p w:rsidR="00894251" w:rsidRPr="005B1043" w:rsidRDefault="00894251" w:rsidP="00894251">
            <w:pPr>
              <w:tabs>
                <w:tab w:val="decimal" w:pos="522"/>
              </w:tabs>
              <w:spacing w:line="240" w:lineRule="exact"/>
              <w:ind w:right="-108"/>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2,759</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2,759</w:t>
            </w:r>
          </w:p>
        </w:tc>
        <w:tc>
          <w:tcPr>
            <w:tcW w:w="1260" w:type="dxa"/>
            <w:gridSpan w:val="2"/>
          </w:tcPr>
          <w:p w:rsidR="00894251" w:rsidRPr="00A17364" w:rsidRDefault="00894251" w:rsidP="00894251">
            <w:pPr>
              <w:spacing w:line="240" w:lineRule="exact"/>
              <w:jc w:val="center"/>
              <w:rPr>
                <w:rFonts w:ascii="Arial" w:hAnsi="Arial"/>
                <w:sz w:val="14"/>
                <w:szCs w:val="14"/>
              </w:rPr>
            </w:pPr>
            <w:r>
              <w:rPr>
                <w:rFonts w:ascii="Arial" w:hAnsi="Arial"/>
                <w:sz w:val="14"/>
                <w:szCs w:val="14"/>
              </w:rPr>
              <w:t>-</w:t>
            </w:r>
          </w:p>
        </w:tc>
      </w:tr>
      <w:tr w:rsidR="00F40FBE" w:rsidRPr="00EE68F4" w:rsidTr="00B872E4">
        <w:trPr>
          <w:cantSplit/>
        </w:trPr>
        <w:tc>
          <w:tcPr>
            <w:tcW w:w="2610" w:type="dxa"/>
            <w:vAlign w:val="bottom"/>
          </w:tcPr>
          <w:p w:rsidR="00F40FBE" w:rsidRPr="00EE68F4" w:rsidRDefault="00F40FBE" w:rsidP="00894251">
            <w:pPr>
              <w:tabs>
                <w:tab w:val="left" w:pos="252"/>
              </w:tabs>
              <w:spacing w:line="240" w:lineRule="exact"/>
              <w:ind w:right="-108"/>
              <w:jc w:val="thaiDistribute"/>
              <w:rPr>
                <w:rFonts w:ascii="Arial" w:hAnsi="Arial" w:cs="Arial"/>
                <w:sz w:val="14"/>
                <w:szCs w:val="14"/>
              </w:rPr>
            </w:pPr>
            <w:r>
              <w:rPr>
                <w:rFonts w:ascii="Arial" w:hAnsi="Arial" w:cs="Arial"/>
                <w:sz w:val="14"/>
                <w:szCs w:val="14"/>
              </w:rPr>
              <w:t>Long-term loans</w:t>
            </w:r>
          </w:p>
        </w:tc>
        <w:tc>
          <w:tcPr>
            <w:tcW w:w="810" w:type="dxa"/>
          </w:tcPr>
          <w:p w:rsidR="00F40FBE" w:rsidRPr="005B1043" w:rsidRDefault="00F40FBE" w:rsidP="00894251">
            <w:pPr>
              <w:tabs>
                <w:tab w:val="decimal" w:pos="522"/>
              </w:tabs>
              <w:spacing w:line="240" w:lineRule="exact"/>
              <w:jc w:val="thaiDistribute"/>
              <w:rPr>
                <w:rFonts w:ascii="Arial" w:hAnsi="Arial"/>
                <w:sz w:val="14"/>
                <w:szCs w:val="14"/>
              </w:rPr>
            </w:pPr>
            <w:r>
              <w:rPr>
                <w:rFonts w:ascii="Arial" w:hAnsi="Arial"/>
                <w:sz w:val="14"/>
                <w:szCs w:val="14"/>
              </w:rPr>
              <w:t>-</w:t>
            </w:r>
          </w:p>
        </w:tc>
        <w:tc>
          <w:tcPr>
            <w:tcW w:w="810" w:type="dxa"/>
          </w:tcPr>
          <w:p w:rsidR="00F40FBE" w:rsidRPr="005B1043" w:rsidRDefault="00F8346C" w:rsidP="00894251">
            <w:pPr>
              <w:tabs>
                <w:tab w:val="decimal" w:pos="522"/>
              </w:tabs>
              <w:spacing w:line="240" w:lineRule="exact"/>
              <w:jc w:val="thaiDistribute"/>
              <w:rPr>
                <w:rFonts w:ascii="Arial" w:hAnsi="Arial"/>
                <w:sz w:val="14"/>
                <w:szCs w:val="14"/>
              </w:rPr>
            </w:pPr>
            <w:r>
              <w:rPr>
                <w:rFonts w:ascii="Arial" w:hAnsi="Arial"/>
                <w:sz w:val="14"/>
                <w:szCs w:val="14"/>
              </w:rPr>
              <w:t>-</w:t>
            </w:r>
          </w:p>
        </w:tc>
        <w:tc>
          <w:tcPr>
            <w:tcW w:w="900" w:type="dxa"/>
          </w:tcPr>
          <w:p w:rsidR="00F40FBE" w:rsidRPr="005B1043" w:rsidRDefault="00F40FBE" w:rsidP="00894251">
            <w:pPr>
              <w:tabs>
                <w:tab w:val="decimal" w:pos="522"/>
              </w:tabs>
              <w:spacing w:line="240" w:lineRule="exact"/>
              <w:ind w:right="-108"/>
              <w:jc w:val="thaiDistribute"/>
              <w:rPr>
                <w:rFonts w:ascii="Arial" w:hAnsi="Arial"/>
                <w:sz w:val="14"/>
                <w:szCs w:val="14"/>
              </w:rPr>
            </w:pPr>
            <w:r>
              <w:rPr>
                <w:rFonts w:ascii="Arial" w:hAnsi="Arial"/>
                <w:sz w:val="14"/>
                <w:szCs w:val="14"/>
              </w:rPr>
              <w:t>-</w:t>
            </w:r>
          </w:p>
        </w:tc>
        <w:tc>
          <w:tcPr>
            <w:tcW w:w="810" w:type="dxa"/>
          </w:tcPr>
          <w:p w:rsidR="00F40FBE" w:rsidRPr="005B1043" w:rsidRDefault="00F8346C" w:rsidP="00894251">
            <w:pPr>
              <w:tabs>
                <w:tab w:val="decimal" w:pos="522"/>
              </w:tabs>
              <w:spacing w:line="240" w:lineRule="exact"/>
              <w:jc w:val="thaiDistribute"/>
              <w:rPr>
                <w:rFonts w:ascii="Arial" w:hAnsi="Arial"/>
                <w:sz w:val="14"/>
                <w:szCs w:val="14"/>
              </w:rPr>
            </w:pPr>
            <w:r>
              <w:rPr>
                <w:rFonts w:ascii="Arial" w:hAnsi="Arial"/>
                <w:sz w:val="14"/>
                <w:szCs w:val="14"/>
              </w:rPr>
              <w:t>3,075</w:t>
            </w:r>
          </w:p>
        </w:tc>
        <w:tc>
          <w:tcPr>
            <w:tcW w:w="810" w:type="dxa"/>
          </w:tcPr>
          <w:p w:rsidR="00F40FBE" w:rsidRPr="005B1043" w:rsidRDefault="00F40FBE" w:rsidP="00894251">
            <w:pPr>
              <w:tabs>
                <w:tab w:val="decimal" w:pos="522"/>
              </w:tabs>
              <w:spacing w:line="240" w:lineRule="exact"/>
              <w:jc w:val="thaiDistribute"/>
              <w:rPr>
                <w:rFonts w:ascii="Arial" w:hAnsi="Arial"/>
                <w:sz w:val="14"/>
                <w:szCs w:val="14"/>
              </w:rPr>
            </w:pPr>
            <w:r>
              <w:rPr>
                <w:rFonts w:ascii="Arial" w:hAnsi="Arial"/>
                <w:sz w:val="14"/>
                <w:szCs w:val="14"/>
              </w:rPr>
              <w:t>-</w:t>
            </w:r>
          </w:p>
        </w:tc>
        <w:tc>
          <w:tcPr>
            <w:tcW w:w="810" w:type="dxa"/>
          </w:tcPr>
          <w:p w:rsidR="00F40FBE" w:rsidRPr="005B1043" w:rsidRDefault="00F40FBE" w:rsidP="00894251">
            <w:pPr>
              <w:tabs>
                <w:tab w:val="decimal" w:pos="522"/>
              </w:tabs>
              <w:spacing w:line="240" w:lineRule="exact"/>
              <w:jc w:val="thaiDistribute"/>
              <w:rPr>
                <w:rFonts w:ascii="Arial" w:hAnsi="Arial"/>
                <w:sz w:val="14"/>
                <w:szCs w:val="14"/>
              </w:rPr>
            </w:pPr>
            <w:r>
              <w:rPr>
                <w:rFonts w:ascii="Arial" w:hAnsi="Arial"/>
                <w:sz w:val="14"/>
                <w:szCs w:val="14"/>
              </w:rPr>
              <w:t>3,075</w:t>
            </w:r>
          </w:p>
        </w:tc>
        <w:tc>
          <w:tcPr>
            <w:tcW w:w="1260" w:type="dxa"/>
            <w:gridSpan w:val="2"/>
          </w:tcPr>
          <w:p w:rsidR="00F40FBE" w:rsidRDefault="00F40FBE" w:rsidP="00894251">
            <w:pPr>
              <w:spacing w:line="240" w:lineRule="exact"/>
              <w:jc w:val="center"/>
              <w:rPr>
                <w:rFonts w:ascii="Arial" w:hAnsi="Arial"/>
                <w:sz w:val="14"/>
                <w:szCs w:val="14"/>
              </w:rPr>
            </w:pPr>
            <w:r>
              <w:rPr>
                <w:rFonts w:ascii="Arial" w:hAnsi="Arial"/>
                <w:sz w:val="14"/>
                <w:szCs w:val="14"/>
              </w:rPr>
              <w:t>Note 21</w:t>
            </w:r>
          </w:p>
        </w:tc>
      </w:tr>
      <w:tr w:rsidR="00894251" w:rsidRPr="00EE68F4" w:rsidTr="00B872E4">
        <w:trPr>
          <w:cantSplit/>
        </w:trPr>
        <w:tc>
          <w:tcPr>
            <w:tcW w:w="2610" w:type="dxa"/>
          </w:tcPr>
          <w:p w:rsidR="00894251" w:rsidRPr="00EE68F4" w:rsidRDefault="00894251" w:rsidP="00894251">
            <w:pPr>
              <w:tabs>
                <w:tab w:val="left" w:pos="252"/>
              </w:tabs>
              <w:spacing w:line="240" w:lineRule="exact"/>
              <w:ind w:right="-108"/>
              <w:rPr>
                <w:rFonts w:ascii="Arial" w:hAnsi="Arial" w:cs="Arial"/>
                <w:sz w:val="14"/>
                <w:szCs w:val="14"/>
              </w:rPr>
            </w:pPr>
            <w:r w:rsidRPr="00EE68F4">
              <w:rPr>
                <w:rFonts w:ascii="Arial" w:hAnsi="Arial" w:cs="Arial"/>
                <w:sz w:val="14"/>
                <w:szCs w:val="14"/>
              </w:rPr>
              <w:t>Debentures</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cs/>
              </w:rPr>
            </w:pPr>
            <w:r w:rsidRPr="005B1043">
              <w:rPr>
                <w:rFonts w:ascii="Arial" w:hAnsi="Arial"/>
                <w:sz w:val="14"/>
                <w:szCs w:val="14"/>
              </w:rPr>
              <w:t>8,000</w:t>
            </w:r>
          </w:p>
        </w:tc>
        <w:tc>
          <w:tcPr>
            <w:tcW w:w="900" w:type="dxa"/>
          </w:tcPr>
          <w:p w:rsidR="00894251" w:rsidRPr="005B1043" w:rsidRDefault="00894251" w:rsidP="00894251">
            <w:pPr>
              <w:tabs>
                <w:tab w:val="decimal" w:pos="522"/>
              </w:tabs>
              <w:spacing w:line="240" w:lineRule="exact"/>
              <w:ind w:right="-108"/>
              <w:jc w:val="thaiDistribute"/>
              <w:rPr>
                <w:rFonts w:ascii="Arial" w:hAnsi="Arial"/>
                <w:sz w:val="14"/>
                <w:szCs w:val="14"/>
              </w:rPr>
            </w:pPr>
            <w:r w:rsidRPr="005B1043">
              <w:rPr>
                <w:rFonts w:ascii="Arial" w:hAnsi="Arial"/>
                <w:sz w:val="14"/>
                <w:szCs w:val="14"/>
              </w:rPr>
              <w:t>28,250</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w:t>
            </w:r>
          </w:p>
        </w:tc>
        <w:tc>
          <w:tcPr>
            <w:tcW w:w="810" w:type="dxa"/>
          </w:tcPr>
          <w:p w:rsidR="00894251" w:rsidRPr="005B1043" w:rsidRDefault="00894251" w:rsidP="00894251">
            <w:pPr>
              <w:tabs>
                <w:tab w:val="decimal" w:pos="522"/>
              </w:tabs>
              <w:spacing w:line="240" w:lineRule="exact"/>
              <w:jc w:val="thaiDistribute"/>
              <w:rPr>
                <w:rFonts w:ascii="Arial" w:hAnsi="Arial"/>
                <w:sz w:val="14"/>
                <w:szCs w:val="14"/>
              </w:rPr>
            </w:pPr>
            <w:r w:rsidRPr="005B1043">
              <w:rPr>
                <w:rFonts w:ascii="Arial" w:hAnsi="Arial"/>
                <w:sz w:val="14"/>
                <w:szCs w:val="14"/>
              </w:rPr>
              <w:t>36,250</w:t>
            </w:r>
          </w:p>
        </w:tc>
        <w:tc>
          <w:tcPr>
            <w:tcW w:w="1260" w:type="dxa"/>
            <w:gridSpan w:val="2"/>
          </w:tcPr>
          <w:p w:rsidR="00894251" w:rsidRPr="00EE68F4" w:rsidRDefault="00894251" w:rsidP="00894251">
            <w:pPr>
              <w:spacing w:line="240" w:lineRule="exact"/>
              <w:jc w:val="center"/>
              <w:rPr>
                <w:rFonts w:ascii="Arial" w:hAnsi="Arial"/>
                <w:sz w:val="14"/>
                <w:szCs w:val="14"/>
              </w:rPr>
            </w:pPr>
            <w:r>
              <w:rPr>
                <w:rFonts w:ascii="Arial" w:hAnsi="Arial"/>
                <w:sz w:val="14"/>
                <w:szCs w:val="14"/>
              </w:rPr>
              <w:t>Note 22</w:t>
            </w:r>
          </w:p>
        </w:tc>
      </w:tr>
    </w:tbl>
    <w:p w:rsidR="00894251" w:rsidRDefault="00894251" w:rsidP="0067054B">
      <w:pPr>
        <w:spacing w:before="120" w:after="120" w:line="380" w:lineRule="exact"/>
        <w:ind w:left="540" w:right="-43"/>
        <w:jc w:val="right"/>
        <w:rPr>
          <w:rFonts w:ascii="Arial" w:hAnsi="Arial"/>
          <w:sz w:val="14"/>
          <w:szCs w:val="14"/>
        </w:rPr>
      </w:pPr>
    </w:p>
    <w:p w:rsidR="0067054B" w:rsidRPr="00EE68F4" w:rsidRDefault="00894251" w:rsidP="0067054B">
      <w:pPr>
        <w:spacing w:before="120" w:after="120" w:line="380" w:lineRule="exact"/>
        <w:ind w:left="540" w:right="-43"/>
        <w:jc w:val="right"/>
        <w:rPr>
          <w:rFonts w:ascii="Arial" w:hAnsi="Arial"/>
          <w:sz w:val="14"/>
          <w:szCs w:val="14"/>
        </w:rPr>
      </w:pPr>
      <w:r w:rsidRPr="00EE68F4">
        <w:rPr>
          <w:rFonts w:ascii="Arial" w:hAnsi="Arial"/>
          <w:sz w:val="14"/>
          <w:szCs w:val="14"/>
        </w:rPr>
        <w:lastRenderedPageBreak/>
        <w:t xml:space="preserve"> </w:t>
      </w:r>
      <w:r w:rsidR="0067054B" w:rsidRPr="00EE68F4">
        <w:rPr>
          <w:rFonts w:ascii="Arial" w:hAnsi="Arial"/>
          <w:sz w:val="14"/>
          <w:szCs w:val="14"/>
        </w:rPr>
        <w:t>(Unit: Million Baht)</w:t>
      </w:r>
    </w:p>
    <w:tbl>
      <w:tblPr>
        <w:tblW w:w="8820" w:type="dxa"/>
        <w:tblInd w:w="558" w:type="dxa"/>
        <w:tblLayout w:type="fixed"/>
        <w:tblLook w:val="0000" w:firstRow="0" w:lastRow="0" w:firstColumn="0" w:lastColumn="0" w:noHBand="0" w:noVBand="0"/>
      </w:tblPr>
      <w:tblGrid>
        <w:gridCol w:w="2610"/>
        <w:gridCol w:w="810"/>
        <w:gridCol w:w="810"/>
        <w:gridCol w:w="900"/>
        <w:gridCol w:w="810"/>
        <w:gridCol w:w="810"/>
        <w:gridCol w:w="810"/>
        <w:gridCol w:w="1260"/>
      </w:tblGrid>
      <w:tr w:rsidR="0067054B" w:rsidRPr="00EE68F4" w:rsidTr="000B57AC">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6210" w:type="dxa"/>
            <w:gridSpan w:val="7"/>
          </w:tcPr>
          <w:p w:rsidR="0067054B" w:rsidRPr="00EE68F4" w:rsidRDefault="0067054B" w:rsidP="004E500B">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Consolidated financial statements</w:t>
            </w:r>
          </w:p>
        </w:tc>
      </w:tr>
      <w:tr w:rsidR="0067054B" w:rsidRPr="00EE68F4" w:rsidTr="000B57AC">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6210" w:type="dxa"/>
            <w:gridSpan w:val="7"/>
          </w:tcPr>
          <w:p w:rsidR="0067054B" w:rsidRPr="00EE68F4" w:rsidRDefault="0067054B" w:rsidP="0067054B">
            <w:pPr>
              <w:pBdr>
                <w:bottom w:val="single" w:sz="4" w:space="1" w:color="auto"/>
              </w:pBdr>
              <w:spacing w:line="240" w:lineRule="exact"/>
              <w:jc w:val="center"/>
              <w:rPr>
                <w:rFonts w:ascii="Arial" w:hAnsi="Arial" w:cs="Arial"/>
                <w:sz w:val="14"/>
                <w:szCs w:val="14"/>
              </w:rPr>
            </w:pPr>
            <w:r w:rsidRPr="00EE68F4">
              <w:rPr>
                <w:rFonts w:ascii="Arial" w:hAnsi="Arial" w:cs="Arial"/>
                <w:sz w:val="14"/>
                <w:szCs w:val="14"/>
              </w:rPr>
              <w:t xml:space="preserve">As at 31 December </w:t>
            </w:r>
            <w:r>
              <w:rPr>
                <w:rFonts w:ascii="Arial" w:hAnsi="Arial" w:cs="Arial"/>
                <w:sz w:val="14"/>
                <w:szCs w:val="14"/>
              </w:rPr>
              <w:t>2015</w:t>
            </w:r>
          </w:p>
        </w:tc>
      </w:tr>
      <w:tr w:rsidR="0067054B" w:rsidRPr="00EE68F4" w:rsidTr="000B57AC">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2520" w:type="dxa"/>
            <w:gridSpan w:val="3"/>
          </w:tcPr>
          <w:p w:rsidR="0067054B" w:rsidRPr="00EE68F4" w:rsidRDefault="0067054B" w:rsidP="004E500B">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Fixed interest rates</w:t>
            </w:r>
          </w:p>
        </w:tc>
        <w:tc>
          <w:tcPr>
            <w:tcW w:w="810" w:type="dxa"/>
          </w:tcPr>
          <w:p w:rsidR="0067054B" w:rsidRPr="00EE68F4" w:rsidRDefault="0067054B" w:rsidP="004E500B">
            <w:pPr>
              <w:spacing w:line="240" w:lineRule="exact"/>
              <w:jc w:val="center"/>
              <w:rPr>
                <w:rFonts w:ascii="Arial" w:hAnsi="Arial" w:cs="Arial"/>
                <w:sz w:val="14"/>
                <w:szCs w:val="14"/>
                <w:cs/>
              </w:rPr>
            </w:pPr>
          </w:p>
        </w:tc>
        <w:tc>
          <w:tcPr>
            <w:tcW w:w="810" w:type="dxa"/>
          </w:tcPr>
          <w:p w:rsidR="0067054B" w:rsidRPr="00EE68F4" w:rsidRDefault="0067054B" w:rsidP="004E500B">
            <w:pPr>
              <w:spacing w:line="240" w:lineRule="exact"/>
              <w:jc w:val="thaiDistribute"/>
              <w:rPr>
                <w:rFonts w:ascii="Arial" w:hAnsi="Arial" w:cs="Arial"/>
                <w:sz w:val="14"/>
                <w:szCs w:val="14"/>
                <w:rtl/>
                <w:cs/>
              </w:rPr>
            </w:pPr>
          </w:p>
        </w:tc>
        <w:tc>
          <w:tcPr>
            <w:tcW w:w="810" w:type="dxa"/>
          </w:tcPr>
          <w:p w:rsidR="0067054B" w:rsidRPr="00EE68F4" w:rsidRDefault="0067054B" w:rsidP="004E500B">
            <w:pPr>
              <w:spacing w:line="240" w:lineRule="exact"/>
              <w:jc w:val="thaiDistribute"/>
              <w:rPr>
                <w:rFonts w:ascii="Arial" w:hAnsi="Arial" w:cs="Arial"/>
                <w:sz w:val="14"/>
                <w:szCs w:val="14"/>
                <w:rtl/>
                <w:cs/>
              </w:rPr>
            </w:pPr>
          </w:p>
        </w:tc>
        <w:tc>
          <w:tcPr>
            <w:tcW w:w="1260" w:type="dxa"/>
          </w:tcPr>
          <w:p w:rsidR="0067054B" w:rsidRPr="00EE68F4" w:rsidRDefault="0067054B" w:rsidP="004E500B">
            <w:pPr>
              <w:spacing w:line="240" w:lineRule="exact"/>
              <w:jc w:val="center"/>
              <w:rPr>
                <w:rFonts w:ascii="Arial" w:hAnsi="Arial" w:cs="Arial"/>
                <w:sz w:val="14"/>
                <w:szCs w:val="14"/>
                <w:cs/>
              </w:rPr>
            </w:pPr>
          </w:p>
        </w:tc>
      </w:tr>
      <w:tr w:rsidR="0067054B" w:rsidRPr="00EE68F4" w:rsidTr="000B57AC">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810" w:type="dxa"/>
          </w:tcPr>
          <w:p w:rsidR="0067054B" w:rsidRPr="00EE68F4" w:rsidRDefault="0067054B" w:rsidP="004E500B">
            <w:pPr>
              <w:spacing w:line="240" w:lineRule="exact"/>
              <w:jc w:val="center"/>
              <w:rPr>
                <w:rFonts w:ascii="Arial" w:hAnsi="Arial" w:cs="Arial"/>
                <w:sz w:val="14"/>
                <w:szCs w:val="14"/>
              </w:rPr>
            </w:pPr>
          </w:p>
        </w:tc>
        <w:tc>
          <w:tcPr>
            <w:tcW w:w="810" w:type="dxa"/>
            <w:vAlign w:val="bottom"/>
          </w:tcPr>
          <w:p w:rsidR="0067054B" w:rsidRPr="00EE68F4" w:rsidRDefault="0067054B" w:rsidP="004E500B">
            <w:pPr>
              <w:spacing w:line="240" w:lineRule="exact"/>
              <w:jc w:val="center"/>
              <w:rPr>
                <w:rFonts w:ascii="Arial" w:hAnsi="Arial" w:cs="Arial"/>
                <w:sz w:val="14"/>
                <w:szCs w:val="14"/>
                <w:cs/>
              </w:rPr>
            </w:pPr>
          </w:p>
        </w:tc>
        <w:tc>
          <w:tcPr>
            <w:tcW w:w="900" w:type="dxa"/>
          </w:tcPr>
          <w:p w:rsidR="0067054B" w:rsidRPr="00EE68F4" w:rsidRDefault="0067054B" w:rsidP="004E500B">
            <w:pPr>
              <w:spacing w:line="240" w:lineRule="exact"/>
              <w:jc w:val="center"/>
              <w:rPr>
                <w:rFonts w:ascii="Arial" w:hAnsi="Arial" w:cs="Arial"/>
                <w:sz w:val="14"/>
                <w:szCs w:val="14"/>
              </w:rPr>
            </w:pPr>
          </w:p>
        </w:tc>
        <w:tc>
          <w:tcPr>
            <w:tcW w:w="810" w:type="dxa"/>
            <w:vAlign w:val="bottom"/>
          </w:tcPr>
          <w:p w:rsidR="0067054B" w:rsidRPr="00EE68F4" w:rsidRDefault="0067054B" w:rsidP="004E500B">
            <w:pPr>
              <w:spacing w:line="240" w:lineRule="exact"/>
              <w:jc w:val="center"/>
              <w:rPr>
                <w:rFonts w:ascii="Arial" w:hAnsi="Arial" w:cs="Arial"/>
                <w:sz w:val="14"/>
                <w:szCs w:val="14"/>
                <w:cs/>
              </w:rPr>
            </w:pPr>
            <w:r w:rsidRPr="00EE68F4">
              <w:rPr>
                <w:rFonts w:ascii="Arial" w:hAnsi="Arial" w:cs="Arial"/>
                <w:sz w:val="14"/>
                <w:szCs w:val="14"/>
              </w:rPr>
              <w:t>Floating</w:t>
            </w:r>
          </w:p>
        </w:tc>
        <w:tc>
          <w:tcPr>
            <w:tcW w:w="810" w:type="dxa"/>
          </w:tcPr>
          <w:p w:rsidR="0067054B" w:rsidRPr="00EE68F4" w:rsidRDefault="0067054B" w:rsidP="004E500B">
            <w:pPr>
              <w:spacing w:line="240" w:lineRule="exact"/>
              <w:ind w:left="-121" w:right="-125"/>
              <w:jc w:val="center"/>
              <w:rPr>
                <w:rFonts w:ascii="Arial" w:hAnsi="Arial" w:cs="Arial"/>
                <w:sz w:val="14"/>
                <w:szCs w:val="14"/>
              </w:rPr>
            </w:pPr>
          </w:p>
        </w:tc>
        <w:tc>
          <w:tcPr>
            <w:tcW w:w="810" w:type="dxa"/>
          </w:tcPr>
          <w:p w:rsidR="0067054B" w:rsidRPr="00EE68F4" w:rsidRDefault="0067054B" w:rsidP="004E500B">
            <w:pPr>
              <w:spacing w:line="240" w:lineRule="exact"/>
              <w:jc w:val="thaiDistribute"/>
              <w:rPr>
                <w:rFonts w:ascii="Arial" w:hAnsi="Arial" w:cs="Arial"/>
                <w:sz w:val="14"/>
                <w:szCs w:val="14"/>
              </w:rPr>
            </w:pPr>
          </w:p>
        </w:tc>
        <w:tc>
          <w:tcPr>
            <w:tcW w:w="1260" w:type="dxa"/>
          </w:tcPr>
          <w:p w:rsidR="0067054B" w:rsidRPr="00EE68F4" w:rsidRDefault="0067054B" w:rsidP="004E500B">
            <w:pPr>
              <w:spacing w:line="240" w:lineRule="exact"/>
              <w:jc w:val="center"/>
              <w:rPr>
                <w:rFonts w:ascii="Arial" w:hAnsi="Arial" w:cs="Arial"/>
                <w:sz w:val="14"/>
                <w:szCs w:val="14"/>
                <w:cs/>
              </w:rPr>
            </w:pPr>
          </w:p>
        </w:tc>
      </w:tr>
      <w:tr w:rsidR="00B950F9" w:rsidRPr="00EE68F4" w:rsidTr="000B57AC">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Within</w:t>
            </w:r>
          </w:p>
        </w:tc>
        <w:tc>
          <w:tcPr>
            <w:tcW w:w="90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xml:space="preserve">interest  </w:t>
            </w:r>
          </w:p>
        </w:tc>
        <w:tc>
          <w:tcPr>
            <w:tcW w:w="810" w:type="dxa"/>
          </w:tcPr>
          <w:p w:rsidR="00B950F9" w:rsidRPr="00EE68F4" w:rsidRDefault="00B950F9" w:rsidP="00B950F9">
            <w:pPr>
              <w:spacing w:line="240" w:lineRule="exact"/>
              <w:ind w:left="-121" w:right="-125"/>
              <w:jc w:val="center"/>
              <w:rPr>
                <w:rFonts w:ascii="Arial" w:hAnsi="Arial" w:cs="Arial"/>
                <w:sz w:val="14"/>
                <w:szCs w:val="14"/>
              </w:rPr>
            </w:pPr>
            <w:r w:rsidRPr="00EE68F4">
              <w:rPr>
                <w:rFonts w:ascii="Arial" w:hAnsi="Arial" w:cs="Arial"/>
                <w:sz w:val="14"/>
                <w:szCs w:val="14"/>
              </w:rPr>
              <w:t>Non-interest</w:t>
            </w: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tcPr>
          <w:p w:rsidR="00B950F9" w:rsidRPr="00EE68F4" w:rsidRDefault="00B950F9" w:rsidP="00B950F9">
            <w:pPr>
              <w:spacing w:line="240" w:lineRule="exact"/>
              <w:jc w:val="center"/>
              <w:rPr>
                <w:rFonts w:ascii="Arial" w:hAnsi="Arial" w:cs="Arial"/>
                <w:sz w:val="14"/>
                <w:szCs w:val="14"/>
                <w:cs/>
              </w:rPr>
            </w:pPr>
            <w:r>
              <w:rPr>
                <w:rFonts w:ascii="Arial" w:hAnsi="Arial" w:cs="Arial"/>
                <w:sz w:val="14"/>
                <w:szCs w:val="14"/>
              </w:rPr>
              <w:t>Effective</w:t>
            </w:r>
          </w:p>
        </w:tc>
      </w:tr>
      <w:tr w:rsidR="00B950F9" w:rsidRPr="00EE68F4" w:rsidTr="000B57AC">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At call</w:t>
            </w:r>
          </w:p>
        </w:tc>
        <w:tc>
          <w:tcPr>
            <w:tcW w:w="81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w:t>
            </w:r>
            <w:r w:rsidRPr="00EE68F4">
              <w:rPr>
                <w:rFonts w:ascii="Arial" w:hAnsi="Arial" w:cs="Arial"/>
                <w:sz w:val="14"/>
                <w:szCs w:val="14"/>
                <w:cs/>
              </w:rPr>
              <w:t xml:space="preserve"> </w:t>
            </w:r>
            <w:r w:rsidRPr="00EE68F4">
              <w:rPr>
                <w:rFonts w:ascii="Arial" w:hAnsi="Arial" w:cs="Arial"/>
                <w:sz w:val="14"/>
                <w:szCs w:val="14"/>
              </w:rPr>
              <w:t>year</w:t>
            </w:r>
          </w:p>
        </w:tc>
        <w:tc>
          <w:tcPr>
            <w:tcW w:w="90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1 - 5</w:t>
            </w:r>
            <w:r w:rsidRPr="00EE68F4">
              <w:rPr>
                <w:rFonts w:ascii="Arial" w:hAnsi="Arial" w:cs="Arial"/>
                <w:sz w:val="14"/>
                <w:szCs w:val="14"/>
                <w:cs/>
              </w:rPr>
              <w:t xml:space="preserve"> </w:t>
            </w:r>
            <w:r w:rsidRPr="00EE68F4">
              <w:rPr>
                <w:rFonts w:ascii="Arial" w:hAnsi="Arial" w:cs="Arial"/>
                <w:sz w:val="14"/>
                <w:szCs w:val="14"/>
              </w:rPr>
              <w:t>years</w:t>
            </w:r>
          </w:p>
        </w:tc>
        <w:tc>
          <w:tcPr>
            <w:tcW w:w="810" w:type="dxa"/>
            <w:vAlign w:val="bottom"/>
          </w:tcPr>
          <w:p w:rsidR="00B950F9" w:rsidRPr="00EE68F4" w:rsidRDefault="00B950F9" w:rsidP="00B950F9">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rate</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bearing</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Total</w:t>
            </w:r>
          </w:p>
        </w:tc>
        <w:tc>
          <w:tcPr>
            <w:tcW w:w="126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Pr>
                <w:rFonts w:ascii="Arial" w:hAnsi="Arial" w:cs="Arial"/>
                <w:sz w:val="14"/>
                <w:szCs w:val="14"/>
              </w:rPr>
              <w:t>i</w:t>
            </w:r>
            <w:r w:rsidRPr="00EE68F4">
              <w:rPr>
                <w:rFonts w:ascii="Arial" w:hAnsi="Arial" w:cs="Arial"/>
                <w:sz w:val="14"/>
                <w:szCs w:val="14"/>
              </w:rPr>
              <w:t>nterest rate</w:t>
            </w:r>
          </w:p>
        </w:tc>
      </w:tr>
      <w:tr w:rsidR="00B950F9" w:rsidRPr="00EE68F4" w:rsidTr="000B57AC">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p.a.)</w:t>
            </w:r>
          </w:p>
        </w:tc>
      </w:tr>
      <w:tr w:rsidR="00B950F9" w:rsidRPr="00EE68F4" w:rsidTr="000B57AC">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r w:rsidRPr="00EE68F4">
              <w:rPr>
                <w:rFonts w:ascii="Arial" w:hAnsi="Arial" w:cs="Arial"/>
                <w:sz w:val="14"/>
                <w:szCs w:val="14"/>
                <w:u w:val="single"/>
              </w:rPr>
              <w:t>Financial assets</w:t>
            </w: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tcPr>
          <w:p w:rsidR="00B950F9" w:rsidRPr="00EE68F4" w:rsidRDefault="00B950F9" w:rsidP="00B950F9">
            <w:pPr>
              <w:spacing w:line="240" w:lineRule="exact"/>
              <w:jc w:val="thaiDistribute"/>
              <w:rPr>
                <w:rFonts w:ascii="Arial" w:hAnsi="Arial" w:cs="Arial"/>
                <w:sz w:val="14"/>
                <w:szCs w:val="14"/>
              </w:rPr>
            </w:pP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Cash and cash equivalents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2,600</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2,2</w:t>
            </w:r>
            <w:r w:rsidRPr="00EE68F4">
              <w:rPr>
                <w:rFonts w:ascii="Arial" w:hAnsi="Arial"/>
                <w:sz w:val="14"/>
                <w:szCs w:val="14"/>
              </w:rPr>
              <w:t>59</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3,552</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546</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8,957</w:t>
            </w:r>
          </w:p>
        </w:tc>
        <w:tc>
          <w:tcPr>
            <w:tcW w:w="1260" w:type="dxa"/>
          </w:tcPr>
          <w:p w:rsidR="00B950F9" w:rsidRPr="00EE68F4" w:rsidRDefault="00B950F9" w:rsidP="00B950F9">
            <w:pPr>
              <w:spacing w:line="240" w:lineRule="exact"/>
              <w:jc w:val="center"/>
              <w:rPr>
                <w:rFonts w:ascii="Arial" w:hAnsi="Arial"/>
                <w:sz w:val="14"/>
                <w:szCs w:val="14"/>
              </w:rPr>
            </w:pPr>
            <w:r>
              <w:rPr>
                <w:rFonts w:ascii="Arial" w:hAnsi="Arial"/>
                <w:sz w:val="14"/>
                <w:szCs w:val="14"/>
              </w:rPr>
              <w:t>Note 7</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Current investment</w:t>
            </w:r>
            <w:r>
              <w:rPr>
                <w:rFonts w:ascii="Arial" w:hAnsi="Arial" w:cs="Arial"/>
                <w:sz w:val="14"/>
                <w:szCs w:val="14"/>
              </w:rPr>
              <w:t>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600</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602</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1,202</w:t>
            </w:r>
          </w:p>
        </w:tc>
        <w:tc>
          <w:tcPr>
            <w:tcW w:w="1260" w:type="dxa"/>
          </w:tcPr>
          <w:p w:rsidR="00B950F9" w:rsidRPr="00EE68F4" w:rsidRDefault="00B950F9" w:rsidP="00B950F9">
            <w:pPr>
              <w:spacing w:line="240" w:lineRule="exact"/>
              <w:jc w:val="center"/>
              <w:rPr>
                <w:rFonts w:ascii="Arial" w:hAnsi="Arial"/>
                <w:sz w:val="14"/>
                <w:szCs w:val="14"/>
              </w:rPr>
            </w:pPr>
            <w:r>
              <w:rPr>
                <w:rFonts w:ascii="Arial" w:hAnsi="Arial"/>
                <w:sz w:val="14"/>
                <w:szCs w:val="14"/>
              </w:rPr>
              <w:t>Note 8</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receivables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184</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184</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Other investments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p>
        </w:tc>
        <w:tc>
          <w:tcPr>
            <w:tcW w:w="1260" w:type="dxa"/>
          </w:tcPr>
          <w:p w:rsidR="00B950F9" w:rsidRPr="00EE68F4" w:rsidRDefault="00B950F9" w:rsidP="00B950F9">
            <w:pPr>
              <w:spacing w:line="240" w:lineRule="exact"/>
              <w:jc w:val="center"/>
              <w:rPr>
                <w:rFonts w:ascii="Arial" w:hAnsi="Arial"/>
                <w:sz w:val="14"/>
                <w:szCs w:val="14"/>
              </w:rPr>
            </w:pP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   - Available-for-sale securities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5,106</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5,106</w:t>
            </w:r>
          </w:p>
        </w:tc>
        <w:tc>
          <w:tcPr>
            <w:tcW w:w="1260" w:type="dxa"/>
          </w:tcPr>
          <w:p w:rsidR="00B950F9" w:rsidRPr="00EE68F4" w:rsidRDefault="00B950F9" w:rsidP="00B950F9">
            <w:pPr>
              <w:spacing w:line="240" w:lineRule="exact"/>
              <w:jc w:val="center"/>
              <w:rPr>
                <w:rFonts w:ascii="Arial" w:hAnsi="Arial"/>
                <w:sz w:val="14"/>
                <w:szCs w:val="14"/>
              </w:rPr>
            </w:pPr>
            <w:r>
              <w:rPr>
                <w:rFonts w:ascii="Arial" w:hAnsi="Arial"/>
                <w:sz w:val="14"/>
                <w:szCs w:val="14"/>
              </w:rPr>
              <w:t>-</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u w:val="single"/>
              </w:rPr>
              <w:t>Financial liabilities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p>
        </w:tc>
        <w:tc>
          <w:tcPr>
            <w:tcW w:w="90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1260" w:type="dxa"/>
          </w:tcPr>
          <w:p w:rsidR="00B950F9" w:rsidRPr="00EE68F4" w:rsidRDefault="00B950F9" w:rsidP="00B950F9">
            <w:pPr>
              <w:spacing w:line="240" w:lineRule="exact"/>
              <w:ind w:left="-7"/>
              <w:jc w:val="center"/>
              <w:rPr>
                <w:rFonts w:ascii="Arial" w:hAnsi="Arial"/>
                <w:sz w:val="14"/>
                <w:szCs w:val="14"/>
              </w:rPr>
            </w:pP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Bank overdrafts and short-term </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p>
        </w:tc>
        <w:tc>
          <w:tcPr>
            <w:tcW w:w="90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p>
        </w:tc>
        <w:tc>
          <w:tcPr>
            <w:tcW w:w="1260" w:type="dxa"/>
          </w:tcPr>
          <w:p w:rsidR="00B950F9" w:rsidRPr="00EE68F4" w:rsidRDefault="00B950F9" w:rsidP="00B950F9">
            <w:pPr>
              <w:spacing w:line="240" w:lineRule="exact"/>
              <w:ind w:left="-7"/>
              <w:jc w:val="center"/>
              <w:rPr>
                <w:rFonts w:ascii="Arial" w:hAnsi="Arial"/>
                <w:sz w:val="14"/>
                <w:szCs w:val="14"/>
              </w:rPr>
            </w:pP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   loans from financial institutions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900" w:type="dxa"/>
          </w:tcPr>
          <w:p w:rsidR="00B950F9" w:rsidRPr="00EE68F4" w:rsidRDefault="00B950F9" w:rsidP="00B950F9">
            <w:pPr>
              <w:tabs>
                <w:tab w:val="decimal" w:pos="432"/>
              </w:tabs>
              <w:spacing w:line="240" w:lineRule="exact"/>
              <w:ind w:left="-7"/>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r w:rsidRPr="00EE68F4">
              <w:rPr>
                <w:rFonts w:ascii="Arial" w:hAnsi="Arial"/>
                <w:sz w:val="14"/>
                <w:szCs w:val="14"/>
              </w:rPr>
              <w:t>220</w:t>
            </w: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ind w:left="-7"/>
              <w:jc w:val="thaiDistribute"/>
              <w:rPr>
                <w:rFonts w:ascii="Arial" w:hAnsi="Arial"/>
                <w:sz w:val="14"/>
                <w:szCs w:val="14"/>
              </w:rPr>
            </w:pPr>
            <w:r w:rsidRPr="00EE68F4">
              <w:rPr>
                <w:rFonts w:ascii="Arial" w:hAnsi="Arial"/>
                <w:sz w:val="14"/>
                <w:szCs w:val="14"/>
              </w:rPr>
              <w:t>220</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 xml:space="preserve">Note </w:t>
            </w:r>
            <w:r w:rsidRPr="00EE68F4">
              <w:rPr>
                <w:rFonts w:ascii="Arial" w:hAnsi="Arial" w:hint="cs"/>
                <w:sz w:val="14"/>
                <w:szCs w:val="14"/>
                <w:cs/>
              </w:rPr>
              <w:t xml:space="preserve"> </w:t>
            </w:r>
            <w:r w:rsidRPr="00EE68F4">
              <w:rPr>
                <w:rFonts w:ascii="Arial" w:hAnsi="Arial"/>
                <w:sz w:val="14"/>
                <w:szCs w:val="14"/>
              </w:rPr>
              <w:t>19</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payables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3,</w:t>
            </w:r>
            <w:r>
              <w:rPr>
                <w:rFonts w:ascii="Arial" w:hAnsi="Arial"/>
                <w:sz w:val="14"/>
                <w:szCs w:val="14"/>
              </w:rPr>
              <w:t>218</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3,218</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w:t>
            </w:r>
          </w:p>
        </w:tc>
      </w:tr>
      <w:tr w:rsidR="00B950F9" w:rsidRPr="00EE68F4" w:rsidTr="000B57AC">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Short-term loans from related parties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47</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47</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5.50</w:t>
            </w:r>
          </w:p>
        </w:tc>
      </w:tr>
      <w:tr w:rsidR="00B950F9" w:rsidRPr="00EE68F4" w:rsidTr="000B57AC">
        <w:trPr>
          <w:cantSplit/>
        </w:trPr>
        <w:tc>
          <w:tcPr>
            <w:tcW w:w="2610" w:type="dxa"/>
          </w:tcPr>
          <w:p w:rsidR="00B950F9" w:rsidRPr="00EE68F4" w:rsidRDefault="00B950F9" w:rsidP="00B950F9">
            <w:pPr>
              <w:tabs>
                <w:tab w:val="left" w:pos="252"/>
              </w:tabs>
              <w:spacing w:line="240" w:lineRule="exact"/>
              <w:ind w:right="-108"/>
              <w:rPr>
                <w:rFonts w:ascii="Arial" w:hAnsi="Arial" w:cs="Arial"/>
                <w:sz w:val="14"/>
                <w:szCs w:val="14"/>
              </w:rPr>
            </w:pPr>
            <w:r w:rsidRPr="00EE68F4">
              <w:rPr>
                <w:rFonts w:ascii="Arial" w:hAnsi="Arial" w:cs="Arial"/>
                <w:sz w:val="14"/>
                <w:szCs w:val="14"/>
              </w:rPr>
              <w:t>Long-term loans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w:t>
            </w:r>
          </w:p>
        </w:tc>
        <w:tc>
          <w:tcPr>
            <w:tcW w:w="810" w:type="dxa"/>
          </w:tcPr>
          <w:p w:rsidR="00B950F9" w:rsidRPr="00EE68F4" w:rsidRDefault="00956E82" w:rsidP="00B950F9">
            <w:pPr>
              <w:tabs>
                <w:tab w:val="decimal" w:pos="432"/>
              </w:tabs>
              <w:spacing w:line="240" w:lineRule="exact"/>
              <w:jc w:val="thaiDistribute"/>
              <w:rPr>
                <w:rFonts w:ascii="Arial" w:hAnsi="Arial"/>
                <w:sz w:val="14"/>
                <w:szCs w:val="14"/>
              </w:rPr>
            </w:pPr>
            <w:r>
              <w:rPr>
                <w:rFonts w:ascii="Arial" w:hAnsi="Arial"/>
                <w:sz w:val="14"/>
                <w:szCs w:val="14"/>
              </w:rPr>
              <w:t>-</w:t>
            </w:r>
          </w:p>
        </w:tc>
        <w:tc>
          <w:tcPr>
            <w:tcW w:w="900" w:type="dxa"/>
          </w:tcPr>
          <w:p w:rsidR="00B950F9" w:rsidRPr="00EE68F4" w:rsidRDefault="00956E82" w:rsidP="00B950F9">
            <w:pPr>
              <w:tabs>
                <w:tab w:val="decimal" w:pos="432"/>
              </w:tabs>
              <w:spacing w:line="240" w:lineRule="exact"/>
              <w:jc w:val="thaiDistribute"/>
              <w:rPr>
                <w:rFonts w:ascii="Arial" w:hAnsi="Arial"/>
                <w:sz w:val="14"/>
                <w:szCs w:val="14"/>
              </w:rPr>
            </w:pPr>
            <w:r>
              <w:rPr>
                <w:rFonts w:ascii="Arial" w:hAnsi="Arial"/>
                <w:sz w:val="14"/>
                <w:szCs w:val="14"/>
              </w:rPr>
              <w:t>-</w:t>
            </w:r>
          </w:p>
        </w:tc>
        <w:tc>
          <w:tcPr>
            <w:tcW w:w="810" w:type="dxa"/>
          </w:tcPr>
          <w:p w:rsidR="00B950F9" w:rsidRPr="00EE68F4" w:rsidRDefault="00956E82" w:rsidP="00B950F9">
            <w:pPr>
              <w:tabs>
                <w:tab w:val="decimal" w:pos="432"/>
              </w:tabs>
              <w:spacing w:line="240" w:lineRule="exact"/>
              <w:jc w:val="thaiDistribute"/>
              <w:rPr>
                <w:rFonts w:ascii="Arial" w:hAnsi="Arial"/>
                <w:sz w:val="14"/>
                <w:szCs w:val="14"/>
              </w:rPr>
            </w:pPr>
            <w:r>
              <w:rPr>
                <w:rFonts w:ascii="Arial" w:hAnsi="Arial"/>
                <w:sz w:val="14"/>
                <w:szCs w:val="14"/>
              </w:rPr>
              <w:t>8,680</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Pr>
                <w:rFonts w:ascii="Arial" w:hAnsi="Arial"/>
                <w:sz w:val="14"/>
                <w:szCs w:val="14"/>
              </w:rPr>
              <w:t>8,860</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 xml:space="preserve">Note </w:t>
            </w:r>
            <w:r w:rsidRPr="00EE68F4">
              <w:rPr>
                <w:rFonts w:ascii="Arial" w:hAnsi="Arial" w:hint="cs"/>
                <w:sz w:val="14"/>
                <w:szCs w:val="14"/>
                <w:cs/>
              </w:rPr>
              <w:t xml:space="preserve"> </w:t>
            </w:r>
            <w:r w:rsidRPr="00EE68F4">
              <w:rPr>
                <w:rFonts w:ascii="Arial" w:hAnsi="Arial"/>
                <w:sz w:val="14"/>
                <w:szCs w:val="14"/>
              </w:rPr>
              <w:t>21</w:t>
            </w:r>
          </w:p>
        </w:tc>
      </w:tr>
      <w:tr w:rsidR="00B950F9" w:rsidRPr="00EE68F4" w:rsidTr="000B57AC">
        <w:trPr>
          <w:cantSplit/>
        </w:trPr>
        <w:tc>
          <w:tcPr>
            <w:tcW w:w="2610" w:type="dxa"/>
          </w:tcPr>
          <w:p w:rsidR="00B950F9" w:rsidRPr="00EE68F4" w:rsidRDefault="00B950F9" w:rsidP="00B950F9">
            <w:pPr>
              <w:tabs>
                <w:tab w:val="left" w:pos="252"/>
              </w:tabs>
              <w:spacing w:line="240" w:lineRule="exact"/>
              <w:ind w:right="-108"/>
              <w:rPr>
                <w:rFonts w:ascii="Arial" w:hAnsi="Arial" w:cs="Arial"/>
                <w:sz w:val="14"/>
                <w:szCs w:val="14"/>
              </w:rPr>
            </w:pPr>
            <w:r w:rsidRPr="00EE68F4">
              <w:rPr>
                <w:rFonts w:ascii="Arial" w:hAnsi="Arial" w:cs="Arial"/>
                <w:sz w:val="14"/>
                <w:szCs w:val="14"/>
              </w:rPr>
              <w:t>Debentures</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8,500</w:t>
            </w:r>
          </w:p>
        </w:tc>
        <w:tc>
          <w:tcPr>
            <w:tcW w:w="90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24,000</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cs/>
              </w:rPr>
            </w:pPr>
            <w:r w:rsidRPr="00EE68F4">
              <w:rPr>
                <w:rFonts w:ascii="Arial" w:hAnsi="Arial"/>
                <w:sz w:val="14"/>
                <w:szCs w:val="14"/>
              </w:rPr>
              <w:t>-</w:t>
            </w:r>
          </w:p>
        </w:tc>
        <w:tc>
          <w:tcPr>
            <w:tcW w:w="810" w:type="dxa"/>
          </w:tcPr>
          <w:p w:rsidR="00B950F9" w:rsidRPr="00EE68F4" w:rsidRDefault="00B950F9" w:rsidP="00B950F9">
            <w:pPr>
              <w:tabs>
                <w:tab w:val="decimal" w:pos="432"/>
              </w:tabs>
              <w:spacing w:line="240" w:lineRule="exact"/>
              <w:jc w:val="thaiDistribute"/>
              <w:rPr>
                <w:rFonts w:ascii="Arial" w:hAnsi="Arial"/>
                <w:sz w:val="14"/>
                <w:szCs w:val="14"/>
              </w:rPr>
            </w:pPr>
            <w:r w:rsidRPr="00EE68F4">
              <w:rPr>
                <w:rFonts w:ascii="Arial" w:hAnsi="Arial"/>
                <w:sz w:val="14"/>
                <w:szCs w:val="14"/>
              </w:rPr>
              <w:t>32,500</w:t>
            </w:r>
          </w:p>
        </w:tc>
        <w:tc>
          <w:tcPr>
            <w:tcW w:w="1260" w:type="dxa"/>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 xml:space="preserve">Note </w:t>
            </w:r>
            <w:r w:rsidRPr="00EE68F4">
              <w:rPr>
                <w:rFonts w:ascii="Arial" w:hAnsi="Arial" w:hint="cs"/>
                <w:sz w:val="14"/>
                <w:szCs w:val="14"/>
                <w:cs/>
              </w:rPr>
              <w:t xml:space="preserve"> </w:t>
            </w:r>
            <w:r w:rsidRPr="00EE68F4">
              <w:rPr>
                <w:rFonts w:ascii="Arial" w:hAnsi="Arial"/>
                <w:sz w:val="14"/>
                <w:szCs w:val="14"/>
              </w:rPr>
              <w:t>22</w:t>
            </w:r>
          </w:p>
        </w:tc>
      </w:tr>
    </w:tbl>
    <w:p w:rsidR="0067054B" w:rsidRPr="00EE68F4" w:rsidRDefault="00894251" w:rsidP="0067054B">
      <w:pPr>
        <w:spacing w:before="120" w:after="120" w:line="380" w:lineRule="exact"/>
        <w:ind w:left="540" w:right="-43"/>
        <w:jc w:val="right"/>
        <w:rPr>
          <w:rFonts w:ascii="Arial" w:hAnsi="Arial"/>
          <w:sz w:val="14"/>
          <w:szCs w:val="14"/>
        </w:rPr>
      </w:pPr>
      <w:r w:rsidRPr="00EE68F4">
        <w:rPr>
          <w:rFonts w:ascii="Arial" w:hAnsi="Arial"/>
          <w:sz w:val="14"/>
          <w:szCs w:val="14"/>
        </w:rPr>
        <w:t xml:space="preserve"> </w:t>
      </w:r>
      <w:r w:rsidR="0067054B" w:rsidRPr="00EE68F4">
        <w:rPr>
          <w:rFonts w:ascii="Arial" w:hAnsi="Arial"/>
          <w:sz w:val="14"/>
          <w:szCs w:val="14"/>
        </w:rPr>
        <w:t>(Unit: Million Baht)</w:t>
      </w:r>
    </w:p>
    <w:tbl>
      <w:tblPr>
        <w:tblW w:w="8820" w:type="dxa"/>
        <w:tblInd w:w="558" w:type="dxa"/>
        <w:tblLayout w:type="fixed"/>
        <w:tblLook w:val="0000" w:firstRow="0" w:lastRow="0" w:firstColumn="0" w:lastColumn="0" w:noHBand="0" w:noVBand="0"/>
      </w:tblPr>
      <w:tblGrid>
        <w:gridCol w:w="2610"/>
        <w:gridCol w:w="810"/>
        <w:gridCol w:w="810"/>
        <w:gridCol w:w="900"/>
        <w:gridCol w:w="810"/>
        <w:gridCol w:w="810"/>
        <w:gridCol w:w="810"/>
        <w:gridCol w:w="450"/>
        <w:gridCol w:w="810"/>
      </w:tblGrid>
      <w:tr w:rsidR="0067054B" w:rsidRPr="00EE68F4" w:rsidTr="004E500B">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6210" w:type="dxa"/>
            <w:gridSpan w:val="8"/>
          </w:tcPr>
          <w:p w:rsidR="0067054B" w:rsidRPr="00EE68F4" w:rsidRDefault="0067054B" w:rsidP="004E500B">
            <w:pPr>
              <w:pBdr>
                <w:bottom w:val="single" w:sz="4" w:space="1" w:color="auto"/>
              </w:pBdr>
              <w:spacing w:line="240" w:lineRule="exact"/>
              <w:jc w:val="center"/>
              <w:rPr>
                <w:rFonts w:ascii="Arial" w:hAnsi="Arial" w:cs="Arial"/>
                <w:sz w:val="14"/>
                <w:szCs w:val="14"/>
                <w:cs/>
              </w:rPr>
            </w:pPr>
            <w:r>
              <w:rPr>
                <w:rFonts w:ascii="Arial" w:hAnsi="Arial" w:cs="Arial"/>
                <w:sz w:val="14"/>
                <w:szCs w:val="14"/>
              </w:rPr>
              <w:t>Separate</w:t>
            </w:r>
            <w:r w:rsidRPr="00EE68F4">
              <w:rPr>
                <w:rFonts w:ascii="Arial" w:hAnsi="Arial" w:cs="Arial"/>
                <w:sz w:val="14"/>
                <w:szCs w:val="14"/>
              </w:rPr>
              <w:t xml:space="preserve"> financial statements</w:t>
            </w:r>
          </w:p>
        </w:tc>
      </w:tr>
      <w:tr w:rsidR="0067054B" w:rsidRPr="00EE68F4" w:rsidTr="004E500B">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6210" w:type="dxa"/>
            <w:gridSpan w:val="8"/>
          </w:tcPr>
          <w:p w:rsidR="0067054B" w:rsidRPr="00EE68F4" w:rsidRDefault="0067054B" w:rsidP="0067054B">
            <w:pPr>
              <w:pBdr>
                <w:bottom w:val="single" w:sz="4" w:space="1" w:color="auto"/>
              </w:pBdr>
              <w:spacing w:line="240" w:lineRule="exact"/>
              <w:jc w:val="center"/>
              <w:rPr>
                <w:rFonts w:ascii="Arial" w:hAnsi="Arial" w:cs="Arial"/>
                <w:sz w:val="14"/>
                <w:szCs w:val="14"/>
              </w:rPr>
            </w:pPr>
            <w:r w:rsidRPr="00EE68F4">
              <w:rPr>
                <w:rFonts w:ascii="Arial" w:hAnsi="Arial" w:cs="Arial"/>
                <w:sz w:val="14"/>
                <w:szCs w:val="14"/>
              </w:rPr>
              <w:t xml:space="preserve">As at 31 December </w:t>
            </w:r>
            <w:r>
              <w:rPr>
                <w:rFonts w:ascii="Arial" w:hAnsi="Arial" w:cs="Arial"/>
                <w:sz w:val="14"/>
                <w:szCs w:val="14"/>
              </w:rPr>
              <w:t>2015</w:t>
            </w:r>
          </w:p>
        </w:tc>
      </w:tr>
      <w:tr w:rsidR="0067054B" w:rsidRPr="00EE68F4" w:rsidTr="000B57AC">
        <w:trPr>
          <w:gridAfter w:val="1"/>
          <w:wAfter w:w="810" w:type="dxa"/>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2520" w:type="dxa"/>
            <w:gridSpan w:val="3"/>
          </w:tcPr>
          <w:p w:rsidR="0067054B" w:rsidRPr="00EE68F4" w:rsidRDefault="0067054B" w:rsidP="004E500B">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Fixed interest rates</w:t>
            </w:r>
          </w:p>
        </w:tc>
        <w:tc>
          <w:tcPr>
            <w:tcW w:w="810" w:type="dxa"/>
          </w:tcPr>
          <w:p w:rsidR="0067054B" w:rsidRPr="00EE68F4" w:rsidRDefault="0067054B" w:rsidP="004E500B">
            <w:pPr>
              <w:spacing w:line="240" w:lineRule="exact"/>
              <w:jc w:val="center"/>
              <w:rPr>
                <w:rFonts w:ascii="Arial" w:hAnsi="Arial" w:cs="Arial"/>
                <w:sz w:val="14"/>
                <w:szCs w:val="14"/>
                <w:cs/>
              </w:rPr>
            </w:pPr>
          </w:p>
        </w:tc>
        <w:tc>
          <w:tcPr>
            <w:tcW w:w="810" w:type="dxa"/>
          </w:tcPr>
          <w:p w:rsidR="0067054B" w:rsidRPr="00EE68F4" w:rsidRDefault="0067054B" w:rsidP="004E500B">
            <w:pPr>
              <w:spacing w:line="240" w:lineRule="exact"/>
              <w:jc w:val="thaiDistribute"/>
              <w:rPr>
                <w:rFonts w:ascii="Arial" w:hAnsi="Arial" w:cs="Arial"/>
                <w:sz w:val="14"/>
                <w:szCs w:val="14"/>
                <w:rtl/>
                <w:cs/>
              </w:rPr>
            </w:pPr>
          </w:p>
        </w:tc>
        <w:tc>
          <w:tcPr>
            <w:tcW w:w="1260" w:type="dxa"/>
            <w:gridSpan w:val="2"/>
          </w:tcPr>
          <w:p w:rsidR="0067054B" w:rsidRPr="00EE68F4" w:rsidRDefault="0067054B" w:rsidP="004E500B">
            <w:pPr>
              <w:spacing w:line="240" w:lineRule="exact"/>
              <w:jc w:val="thaiDistribute"/>
              <w:rPr>
                <w:rFonts w:ascii="Arial" w:hAnsi="Arial" w:cs="Arial"/>
                <w:sz w:val="14"/>
                <w:szCs w:val="14"/>
                <w:rtl/>
                <w:cs/>
              </w:rPr>
            </w:pPr>
          </w:p>
        </w:tc>
      </w:tr>
      <w:tr w:rsidR="0067054B" w:rsidRPr="00EE68F4" w:rsidTr="004E500B">
        <w:trPr>
          <w:cantSplit/>
        </w:trPr>
        <w:tc>
          <w:tcPr>
            <w:tcW w:w="2610" w:type="dxa"/>
          </w:tcPr>
          <w:p w:rsidR="0067054B" w:rsidRPr="00EE68F4" w:rsidRDefault="0067054B" w:rsidP="004E500B">
            <w:pPr>
              <w:spacing w:line="240" w:lineRule="exact"/>
              <w:ind w:right="-108"/>
              <w:jc w:val="thaiDistribute"/>
              <w:rPr>
                <w:rFonts w:ascii="Arial" w:hAnsi="Arial" w:cs="Arial"/>
                <w:sz w:val="14"/>
                <w:szCs w:val="14"/>
              </w:rPr>
            </w:pPr>
          </w:p>
        </w:tc>
        <w:tc>
          <w:tcPr>
            <w:tcW w:w="810" w:type="dxa"/>
          </w:tcPr>
          <w:p w:rsidR="0067054B" w:rsidRPr="00EE68F4" w:rsidRDefault="0067054B" w:rsidP="004E500B">
            <w:pPr>
              <w:spacing w:line="240" w:lineRule="exact"/>
              <w:jc w:val="center"/>
              <w:rPr>
                <w:rFonts w:ascii="Arial" w:hAnsi="Arial" w:cs="Arial"/>
                <w:sz w:val="14"/>
                <w:szCs w:val="14"/>
              </w:rPr>
            </w:pPr>
          </w:p>
        </w:tc>
        <w:tc>
          <w:tcPr>
            <w:tcW w:w="810" w:type="dxa"/>
            <w:vAlign w:val="bottom"/>
          </w:tcPr>
          <w:p w:rsidR="0067054B" w:rsidRPr="00EE68F4" w:rsidRDefault="0067054B" w:rsidP="004E500B">
            <w:pPr>
              <w:spacing w:line="240" w:lineRule="exact"/>
              <w:jc w:val="center"/>
              <w:rPr>
                <w:rFonts w:ascii="Arial" w:hAnsi="Arial" w:cs="Arial"/>
                <w:sz w:val="14"/>
                <w:szCs w:val="14"/>
                <w:cs/>
              </w:rPr>
            </w:pPr>
          </w:p>
        </w:tc>
        <w:tc>
          <w:tcPr>
            <w:tcW w:w="900" w:type="dxa"/>
          </w:tcPr>
          <w:p w:rsidR="0067054B" w:rsidRPr="00EE68F4" w:rsidRDefault="0067054B" w:rsidP="004E500B">
            <w:pPr>
              <w:spacing w:line="240" w:lineRule="exact"/>
              <w:jc w:val="center"/>
              <w:rPr>
                <w:rFonts w:ascii="Arial" w:hAnsi="Arial" w:cs="Arial"/>
                <w:sz w:val="14"/>
                <w:szCs w:val="14"/>
              </w:rPr>
            </w:pPr>
          </w:p>
        </w:tc>
        <w:tc>
          <w:tcPr>
            <w:tcW w:w="810" w:type="dxa"/>
            <w:vAlign w:val="bottom"/>
          </w:tcPr>
          <w:p w:rsidR="0067054B" w:rsidRPr="00EE68F4" w:rsidRDefault="0067054B" w:rsidP="004E500B">
            <w:pPr>
              <w:spacing w:line="240" w:lineRule="exact"/>
              <w:jc w:val="center"/>
              <w:rPr>
                <w:rFonts w:ascii="Arial" w:hAnsi="Arial" w:cs="Arial"/>
                <w:sz w:val="14"/>
                <w:szCs w:val="14"/>
                <w:cs/>
              </w:rPr>
            </w:pPr>
            <w:r w:rsidRPr="00EE68F4">
              <w:rPr>
                <w:rFonts w:ascii="Arial" w:hAnsi="Arial" w:cs="Arial"/>
                <w:sz w:val="14"/>
                <w:szCs w:val="14"/>
              </w:rPr>
              <w:t>Floating</w:t>
            </w:r>
          </w:p>
        </w:tc>
        <w:tc>
          <w:tcPr>
            <w:tcW w:w="810" w:type="dxa"/>
          </w:tcPr>
          <w:p w:rsidR="0067054B" w:rsidRPr="00EE68F4" w:rsidRDefault="0067054B" w:rsidP="004E500B">
            <w:pPr>
              <w:spacing w:line="240" w:lineRule="exact"/>
              <w:ind w:left="-121" w:right="-125"/>
              <w:jc w:val="center"/>
              <w:rPr>
                <w:rFonts w:ascii="Arial" w:hAnsi="Arial" w:cs="Arial"/>
                <w:sz w:val="14"/>
                <w:szCs w:val="14"/>
              </w:rPr>
            </w:pPr>
          </w:p>
        </w:tc>
        <w:tc>
          <w:tcPr>
            <w:tcW w:w="810" w:type="dxa"/>
          </w:tcPr>
          <w:p w:rsidR="0067054B" w:rsidRPr="00EE68F4" w:rsidRDefault="0067054B" w:rsidP="004E500B">
            <w:pPr>
              <w:spacing w:line="240" w:lineRule="exact"/>
              <w:jc w:val="thaiDistribute"/>
              <w:rPr>
                <w:rFonts w:ascii="Arial" w:hAnsi="Arial" w:cs="Arial"/>
                <w:sz w:val="14"/>
                <w:szCs w:val="14"/>
              </w:rPr>
            </w:pPr>
          </w:p>
        </w:tc>
        <w:tc>
          <w:tcPr>
            <w:tcW w:w="1260" w:type="dxa"/>
            <w:gridSpan w:val="2"/>
          </w:tcPr>
          <w:p w:rsidR="0067054B" w:rsidRPr="00EE68F4" w:rsidRDefault="0067054B" w:rsidP="004E500B">
            <w:pPr>
              <w:spacing w:line="240" w:lineRule="exact"/>
              <w:jc w:val="center"/>
              <w:rPr>
                <w:rFonts w:ascii="Arial" w:hAnsi="Arial" w:cs="Arial"/>
                <w:sz w:val="14"/>
                <w:szCs w:val="14"/>
                <w:cs/>
              </w:rPr>
            </w:pPr>
          </w:p>
        </w:tc>
      </w:tr>
      <w:tr w:rsidR="00B950F9" w:rsidRPr="00EE68F4" w:rsidTr="004E500B">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Within</w:t>
            </w:r>
          </w:p>
        </w:tc>
        <w:tc>
          <w:tcPr>
            <w:tcW w:w="900" w:type="dxa"/>
          </w:tcPr>
          <w:p w:rsidR="00B950F9" w:rsidRPr="00EE68F4" w:rsidRDefault="00B950F9" w:rsidP="00B950F9">
            <w:pPr>
              <w:spacing w:line="240" w:lineRule="exact"/>
              <w:jc w:val="center"/>
              <w:rPr>
                <w:rFonts w:ascii="Arial" w:hAnsi="Arial" w:cs="Arial"/>
                <w:sz w:val="14"/>
                <w:szCs w:val="14"/>
              </w:rPr>
            </w:pPr>
          </w:p>
        </w:tc>
        <w:tc>
          <w:tcPr>
            <w:tcW w:w="810" w:type="dxa"/>
            <w:vAlign w:val="bottom"/>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xml:space="preserve">interest  </w:t>
            </w:r>
          </w:p>
        </w:tc>
        <w:tc>
          <w:tcPr>
            <w:tcW w:w="810" w:type="dxa"/>
          </w:tcPr>
          <w:p w:rsidR="00B950F9" w:rsidRPr="00EE68F4" w:rsidRDefault="00B950F9" w:rsidP="00B950F9">
            <w:pPr>
              <w:spacing w:line="240" w:lineRule="exact"/>
              <w:ind w:left="-121" w:right="-125"/>
              <w:jc w:val="center"/>
              <w:rPr>
                <w:rFonts w:ascii="Arial" w:hAnsi="Arial" w:cs="Arial"/>
                <w:sz w:val="14"/>
                <w:szCs w:val="14"/>
              </w:rPr>
            </w:pPr>
            <w:r w:rsidRPr="00EE68F4">
              <w:rPr>
                <w:rFonts w:ascii="Arial" w:hAnsi="Arial" w:cs="Arial"/>
                <w:sz w:val="14"/>
                <w:szCs w:val="14"/>
              </w:rPr>
              <w:t>Non-interest</w:t>
            </w: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center"/>
              <w:rPr>
                <w:rFonts w:ascii="Arial" w:hAnsi="Arial" w:cs="Arial"/>
                <w:sz w:val="14"/>
                <w:szCs w:val="14"/>
                <w:cs/>
              </w:rPr>
            </w:pPr>
            <w:r>
              <w:rPr>
                <w:rFonts w:ascii="Arial" w:hAnsi="Arial" w:cs="Arial"/>
                <w:sz w:val="14"/>
                <w:szCs w:val="14"/>
              </w:rPr>
              <w:t>Effective</w:t>
            </w:r>
          </w:p>
        </w:tc>
      </w:tr>
      <w:tr w:rsidR="00B950F9" w:rsidRPr="00EE68F4" w:rsidTr="004E500B">
        <w:trPr>
          <w:cantSplit/>
        </w:trPr>
        <w:tc>
          <w:tcPr>
            <w:tcW w:w="2610" w:type="dxa"/>
          </w:tcPr>
          <w:p w:rsidR="00B950F9" w:rsidRPr="00EE68F4" w:rsidRDefault="00B950F9" w:rsidP="00B950F9">
            <w:pPr>
              <w:spacing w:line="240" w:lineRule="exact"/>
              <w:ind w:right="-108"/>
              <w:jc w:val="thaiDistribute"/>
              <w:rPr>
                <w:rFonts w:ascii="Arial" w:hAnsi="Arial" w:cs="Arial"/>
                <w:sz w:val="14"/>
                <w:szCs w:val="14"/>
              </w:rPr>
            </w:pP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At call</w:t>
            </w:r>
          </w:p>
        </w:tc>
        <w:tc>
          <w:tcPr>
            <w:tcW w:w="81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w:t>
            </w:r>
            <w:r w:rsidRPr="00EE68F4">
              <w:rPr>
                <w:rFonts w:ascii="Arial" w:hAnsi="Arial" w:cs="Arial"/>
                <w:sz w:val="14"/>
                <w:szCs w:val="14"/>
                <w:cs/>
              </w:rPr>
              <w:t xml:space="preserve"> </w:t>
            </w:r>
            <w:r w:rsidRPr="00EE68F4">
              <w:rPr>
                <w:rFonts w:ascii="Arial" w:hAnsi="Arial" w:cs="Arial"/>
                <w:sz w:val="14"/>
                <w:szCs w:val="14"/>
              </w:rPr>
              <w:t>year</w:t>
            </w:r>
          </w:p>
        </w:tc>
        <w:tc>
          <w:tcPr>
            <w:tcW w:w="900" w:type="dxa"/>
            <w:vAlign w:val="bottom"/>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sidRPr="00EE68F4">
              <w:rPr>
                <w:rFonts w:ascii="Arial" w:hAnsi="Arial" w:cs="Arial"/>
                <w:sz w:val="14"/>
                <w:szCs w:val="14"/>
              </w:rPr>
              <w:t>1 - 5</w:t>
            </w:r>
            <w:r w:rsidRPr="00EE68F4">
              <w:rPr>
                <w:rFonts w:ascii="Arial" w:hAnsi="Arial" w:cs="Arial"/>
                <w:sz w:val="14"/>
                <w:szCs w:val="14"/>
                <w:cs/>
              </w:rPr>
              <w:t xml:space="preserve"> </w:t>
            </w:r>
            <w:r w:rsidRPr="00EE68F4">
              <w:rPr>
                <w:rFonts w:ascii="Arial" w:hAnsi="Arial" w:cs="Arial"/>
                <w:sz w:val="14"/>
                <w:szCs w:val="14"/>
              </w:rPr>
              <w:t>years</w:t>
            </w:r>
          </w:p>
        </w:tc>
        <w:tc>
          <w:tcPr>
            <w:tcW w:w="810" w:type="dxa"/>
            <w:vAlign w:val="bottom"/>
          </w:tcPr>
          <w:p w:rsidR="00B950F9" w:rsidRPr="00EE68F4" w:rsidRDefault="00B950F9" w:rsidP="00B950F9">
            <w:pPr>
              <w:pBdr>
                <w:bottom w:val="single" w:sz="4" w:space="1" w:color="auto"/>
              </w:pBdr>
              <w:spacing w:line="240" w:lineRule="exact"/>
              <w:jc w:val="center"/>
              <w:rPr>
                <w:rFonts w:ascii="Arial" w:hAnsi="Arial" w:cs="Arial"/>
                <w:sz w:val="14"/>
                <w:szCs w:val="14"/>
                <w:cs/>
              </w:rPr>
            </w:pPr>
            <w:r w:rsidRPr="00EE68F4">
              <w:rPr>
                <w:rFonts w:ascii="Arial" w:hAnsi="Arial" w:cs="Arial"/>
                <w:sz w:val="14"/>
                <w:szCs w:val="14"/>
              </w:rPr>
              <w:t>rate</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bearing</w:t>
            </w:r>
          </w:p>
        </w:tc>
        <w:tc>
          <w:tcPr>
            <w:tcW w:w="810" w:type="dxa"/>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rPr>
            </w:pPr>
            <w:r w:rsidRPr="00EE68F4">
              <w:rPr>
                <w:rFonts w:ascii="Arial" w:hAnsi="Arial" w:cs="Arial"/>
                <w:sz w:val="14"/>
                <w:szCs w:val="14"/>
              </w:rPr>
              <w:t>Total</w:t>
            </w:r>
          </w:p>
        </w:tc>
        <w:tc>
          <w:tcPr>
            <w:tcW w:w="1260" w:type="dxa"/>
            <w:gridSpan w:val="2"/>
          </w:tcPr>
          <w:p w:rsidR="00B950F9" w:rsidRPr="00EE68F4" w:rsidRDefault="00B950F9" w:rsidP="00B950F9">
            <w:pPr>
              <w:pBdr>
                <w:bottom w:val="single" w:sz="4" w:space="1" w:color="auto"/>
                <w:between w:val="single" w:sz="4" w:space="1" w:color="auto"/>
              </w:pBdr>
              <w:spacing w:line="240" w:lineRule="exact"/>
              <w:jc w:val="center"/>
              <w:rPr>
                <w:rFonts w:ascii="Arial" w:hAnsi="Arial" w:cs="Arial"/>
                <w:sz w:val="14"/>
                <w:szCs w:val="14"/>
                <w:cs/>
              </w:rPr>
            </w:pPr>
            <w:r>
              <w:rPr>
                <w:rFonts w:ascii="Arial" w:hAnsi="Arial" w:cs="Arial"/>
                <w:sz w:val="14"/>
                <w:szCs w:val="14"/>
              </w:rPr>
              <w:t>i</w:t>
            </w:r>
            <w:r w:rsidRPr="00EE68F4">
              <w:rPr>
                <w:rFonts w:ascii="Arial" w:hAnsi="Arial" w:cs="Arial"/>
                <w:sz w:val="14"/>
                <w:szCs w:val="14"/>
              </w:rPr>
              <w:t>nterest rate</w:t>
            </w:r>
          </w:p>
        </w:tc>
      </w:tr>
      <w:tr w:rsidR="00B950F9" w:rsidRPr="00EE68F4" w:rsidTr="004E500B">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center"/>
              <w:rPr>
                <w:rFonts w:ascii="Arial" w:hAnsi="Arial" w:cs="Arial"/>
                <w:sz w:val="14"/>
                <w:szCs w:val="14"/>
              </w:rPr>
            </w:pPr>
            <w:r w:rsidRPr="00EE68F4">
              <w:rPr>
                <w:rFonts w:ascii="Arial" w:hAnsi="Arial" w:cs="Arial"/>
                <w:sz w:val="14"/>
                <w:szCs w:val="14"/>
              </w:rPr>
              <w:t>(% p.a.)</w:t>
            </w:r>
          </w:p>
        </w:tc>
      </w:tr>
      <w:tr w:rsidR="00B950F9" w:rsidRPr="00EE68F4" w:rsidTr="004E500B">
        <w:trPr>
          <w:cantSplit/>
        </w:trPr>
        <w:tc>
          <w:tcPr>
            <w:tcW w:w="2610" w:type="dxa"/>
            <w:vAlign w:val="bottom"/>
          </w:tcPr>
          <w:p w:rsidR="00B950F9" w:rsidRPr="00EE68F4" w:rsidRDefault="00B950F9" w:rsidP="00B950F9">
            <w:pPr>
              <w:spacing w:line="240" w:lineRule="exact"/>
              <w:ind w:right="-108"/>
              <w:jc w:val="thaiDistribute"/>
              <w:rPr>
                <w:rFonts w:ascii="Arial" w:hAnsi="Arial" w:cs="Arial"/>
                <w:sz w:val="14"/>
                <w:szCs w:val="14"/>
                <w:u w:val="single"/>
              </w:rPr>
            </w:pPr>
            <w:r w:rsidRPr="00EE68F4">
              <w:rPr>
                <w:rFonts w:ascii="Arial" w:hAnsi="Arial" w:cs="Arial"/>
                <w:sz w:val="14"/>
                <w:szCs w:val="14"/>
                <w:u w:val="single"/>
              </w:rPr>
              <w:t>Financial assets</w:t>
            </w: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90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810" w:type="dxa"/>
          </w:tcPr>
          <w:p w:rsidR="00B950F9" w:rsidRPr="00EE68F4" w:rsidRDefault="00B950F9" w:rsidP="00B950F9">
            <w:pPr>
              <w:tabs>
                <w:tab w:val="decimal" w:pos="702"/>
              </w:tabs>
              <w:spacing w:line="240" w:lineRule="exact"/>
              <w:jc w:val="thaiDistribute"/>
              <w:rPr>
                <w:rFonts w:ascii="Arial" w:hAnsi="Arial" w:cs="Arial"/>
                <w:sz w:val="14"/>
                <w:szCs w:val="14"/>
              </w:rPr>
            </w:pPr>
          </w:p>
        </w:tc>
        <w:tc>
          <w:tcPr>
            <w:tcW w:w="810" w:type="dxa"/>
          </w:tcPr>
          <w:p w:rsidR="00B950F9" w:rsidRPr="00EE68F4" w:rsidRDefault="00B950F9" w:rsidP="00B950F9">
            <w:pPr>
              <w:spacing w:line="240" w:lineRule="exact"/>
              <w:jc w:val="thaiDistribute"/>
              <w:rPr>
                <w:rFonts w:ascii="Arial" w:hAnsi="Arial" w:cs="Arial"/>
                <w:sz w:val="14"/>
                <w:szCs w:val="14"/>
              </w:rPr>
            </w:pPr>
          </w:p>
        </w:tc>
        <w:tc>
          <w:tcPr>
            <w:tcW w:w="1260" w:type="dxa"/>
            <w:gridSpan w:val="2"/>
          </w:tcPr>
          <w:p w:rsidR="00B950F9" w:rsidRPr="00EE68F4" w:rsidRDefault="00B950F9" w:rsidP="00B950F9">
            <w:pPr>
              <w:spacing w:line="240" w:lineRule="exact"/>
              <w:jc w:val="thaiDistribute"/>
              <w:rPr>
                <w:rFonts w:ascii="Arial" w:hAnsi="Arial" w:cs="Arial"/>
                <w:sz w:val="14"/>
                <w:szCs w:val="14"/>
              </w:rPr>
            </w:pP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Cash and cash equivalents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2,600</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Pr>
                <w:rFonts w:ascii="Arial" w:hAnsi="Arial"/>
                <w:sz w:val="14"/>
                <w:szCs w:val="14"/>
              </w:rPr>
              <w:t>900</w:t>
            </w:r>
          </w:p>
        </w:tc>
        <w:tc>
          <w:tcPr>
            <w:tcW w:w="90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3,263</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346</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Pr>
                <w:rFonts w:ascii="Arial" w:hAnsi="Arial"/>
                <w:sz w:val="14"/>
                <w:szCs w:val="14"/>
              </w:rPr>
              <w:t>7,109</w:t>
            </w:r>
          </w:p>
        </w:tc>
        <w:tc>
          <w:tcPr>
            <w:tcW w:w="1260" w:type="dxa"/>
            <w:gridSpan w:val="2"/>
          </w:tcPr>
          <w:p w:rsidR="00B950F9" w:rsidRPr="00A17364" w:rsidRDefault="00B950F9" w:rsidP="00B950F9">
            <w:pPr>
              <w:spacing w:line="240" w:lineRule="exact"/>
              <w:jc w:val="center"/>
              <w:rPr>
                <w:rFonts w:ascii="Arial" w:hAnsi="Arial"/>
                <w:sz w:val="14"/>
                <w:szCs w:val="14"/>
              </w:rPr>
            </w:pPr>
            <w:r>
              <w:rPr>
                <w:rFonts w:ascii="Arial" w:hAnsi="Arial"/>
                <w:sz w:val="14"/>
                <w:szCs w:val="14"/>
              </w:rPr>
              <w:t>Note 7</w:t>
            </w: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Current investment</w:t>
            </w:r>
            <w:r>
              <w:rPr>
                <w:rFonts w:ascii="Arial" w:hAnsi="Arial" w:cs="Arial"/>
                <w:sz w:val="14"/>
                <w:szCs w:val="14"/>
              </w:rPr>
              <w:t>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600</w:t>
            </w:r>
          </w:p>
        </w:tc>
        <w:tc>
          <w:tcPr>
            <w:tcW w:w="90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602</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1,202</w:t>
            </w:r>
          </w:p>
        </w:tc>
        <w:tc>
          <w:tcPr>
            <w:tcW w:w="1260" w:type="dxa"/>
            <w:gridSpan w:val="2"/>
          </w:tcPr>
          <w:p w:rsidR="00B950F9" w:rsidRPr="00A17364" w:rsidRDefault="00B950F9" w:rsidP="00B950F9">
            <w:pPr>
              <w:spacing w:line="240" w:lineRule="exact"/>
              <w:jc w:val="center"/>
              <w:rPr>
                <w:rFonts w:ascii="Arial" w:hAnsi="Arial"/>
                <w:sz w:val="14"/>
                <w:szCs w:val="14"/>
              </w:rPr>
            </w:pPr>
            <w:r>
              <w:rPr>
                <w:rFonts w:ascii="Arial" w:hAnsi="Arial"/>
                <w:sz w:val="14"/>
                <w:szCs w:val="14"/>
              </w:rPr>
              <w:t>Note 8</w:t>
            </w: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receivables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90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33</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r w:rsidRPr="00A17364">
              <w:rPr>
                <w:rFonts w:ascii="Arial" w:hAnsi="Arial"/>
                <w:sz w:val="14"/>
                <w:szCs w:val="14"/>
              </w:rPr>
              <w:t>33</w:t>
            </w:r>
          </w:p>
        </w:tc>
        <w:tc>
          <w:tcPr>
            <w:tcW w:w="1260" w:type="dxa"/>
            <w:gridSpan w:val="2"/>
          </w:tcPr>
          <w:p w:rsidR="00B950F9" w:rsidRPr="00A17364" w:rsidRDefault="00B950F9" w:rsidP="00B950F9">
            <w:pPr>
              <w:spacing w:line="240" w:lineRule="exact"/>
              <w:jc w:val="center"/>
              <w:rPr>
                <w:rFonts w:ascii="Arial" w:hAnsi="Arial"/>
                <w:sz w:val="14"/>
                <w:szCs w:val="14"/>
              </w:rPr>
            </w:pPr>
            <w:r w:rsidRPr="00A17364">
              <w:rPr>
                <w:rFonts w:ascii="Arial" w:hAnsi="Arial"/>
                <w:sz w:val="14"/>
                <w:szCs w:val="14"/>
              </w:rPr>
              <w:t>-</w:t>
            </w: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Pr>
                <w:rFonts w:ascii="Arial" w:hAnsi="Arial" w:cs="Arial"/>
                <w:sz w:val="14"/>
                <w:szCs w:val="14"/>
              </w:rPr>
              <w:t>Loan to related parties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r w:rsidRPr="00A17364">
              <w:rPr>
                <w:rFonts w:ascii="Arial" w:hAnsi="Arial"/>
                <w:sz w:val="14"/>
                <w:szCs w:val="14"/>
              </w:rPr>
              <w:t>910</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r w:rsidRPr="00A17364">
              <w:rPr>
                <w:rFonts w:ascii="Arial" w:hAnsi="Arial"/>
                <w:sz w:val="14"/>
                <w:szCs w:val="14"/>
              </w:rPr>
              <w:t>-</w:t>
            </w:r>
          </w:p>
        </w:tc>
        <w:tc>
          <w:tcPr>
            <w:tcW w:w="900" w:type="dxa"/>
          </w:tcPr>
          <w:p w:rsidR="00B950F9" w:rsidRPr="00A17364" w:rsidRDefault="00B950F9" w:rsidP="00B950F9">
            <w:pPr>
              <w:tabs>
                <w:tab w:val="decimal" w:pos="522"/>
              </w:tabs>
              <w:spacing w:line="240" w:lineRule="exact"/>
              <w:ind w:left="-7"/>
              <w:jc w:val="thaiDistribute"/>
              <w:rPr>
                <w:rFonts w:ascii="Arial" w:hAnsi="Arial"/>
                <w:sz w:val="14"/>
                <w:szCs w:val="14"/>
              </w:rPr>
            </w:pPr>
            <w:r w:rsidRPr="00A17364">
              <w:rPr>
                <w:rFonts w:ascii="Arial" w:hAnsi="Arial"/>
                <w:sz w:val="14"/>
                <w:szCs w:val="14"/>
              </w:rPr>
              <w:t>4,224</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sidRPr="00A17364">
              <w:rPr>
                <w:rFonts w:ascii="Arial" w:hAnsi="Arial"/>
                <w:sz w:val="14"/>
                <w:szCs w:val="14"/>
              </w:rPr>
              <w:t>-</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sidRPr="00A17364">
              <w:rPr>
                <w:rFonts w:ascii="Arial" w:hAnsi="Arial"/>
                <w:sz w:val="14"/>
                <w:szCs w:val="14"/>
              </w:rPr>
              <w:t>5,134</w:t>
            </w:r>
          </w:p>
        </w:tc>
        <w:tc>
          <w:tcPr>
            <w:tcW w:w="1260" w:type="dxa"/>
            <w:gridSpan w:val="2"/>
          </w:tcPr>
          <w:p w:rsidR="00B950F9" w:rsidRPr="00A17364" w:rsidRDefault="00B950F9" w:rsidP="00B950F9">
            <w:pPr>
              <w:spacing w:line="240" w:lineRule="exact"/>
              <w:jc w:val="center"/>
              <w:rPr>
                <w:rFonts w:ascii="Arial" w:hAnsi="Arial"/>
                <w:sz w:val="14"/>
                <w:szCs w:val="14"/>
              </w:rPr>
            </w:pPr>
            <w:r w:rsidRPr="00A17364">
              <w:rPr>
                <w:rFonts w:ascii="Arial" w:hAnsi="Arial"/>
                <w:sz w:val="14"/>
                <w:szCs w:val="14"/>
              </w:rPr>
              <w:t>4.00 - 5.50</w:t>
            </w: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Other investments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p>
        </w:tc>
        <w:tc>
          <w:tcPr>
            <w:tcW w:w="900" w:type="dxa"/>
          </w:tcPr>
          <w:p w:rsidR="00B950F9" w:rsidRPr="00A17364" w:rsidRDefault="00B950F9" w:rsidP="00B950F9">
            <w:pPr>
              <w:tabs>
                <w:tab w:val="decimal" w:pos="522"/>
              </w:tabs>
              <w:spacing w:line="240" w:lineRule="exact"/>
              <w:ind w:left="-7"/>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p>
        </w:tc>
        <w:tc>
          <w:tcPr>
            <w:tcW w:w="1260" w:type="dxa"/>
            <w:gridSpan w:val="2"/>
          </w:tcPr>
          <w:p w:rsidR="00B950F9" w:rsidRPr="00A17364" w:rsidRDefault="00B950F9" w:rsidP="00B950F9">
            <w:pPr>
              <w:spacing w:line="240" w:lineRule="exact"/>
              <w:jc w:val="center"/>
              <w:rPr>
                <w:rFonts w:ascii="Arial" w:hAnsi="Arial"/>
                <w:sz w:val="14"/>
                <w:szCs w:val="14"/>
              </w:rPr>
            </w:pP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 xml:space="preserve">   - Available-for-sale securities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r>
              <w:rPr>
                <w:rFonts w:ascii="Arial" w:hAnsi="Arial"/>
                <w:sz w:val="14"/>
                <w:szCs w:val="14"/>
              </w:rPr>
              <w:t>-</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r>
              <w:rPr>
                <w:rFonts w:ascii="Arial" w:hAnsi="Arial"/>
                <w:sz w:val="14"/>
                <w:szCs w:val="14"/>
              </w:rPr>
              <w:t>-</w:t>
            </w:r>
          </w:p>
        </w:tc>
        <w:tc>
          <w:tcPr>
            <w:tcW w:w="900" w:type="dxa"/>
          </w:tcPr>
          <w:p w:rsidR="00B950F9" w:rsidRPr="00A17364" w:rsidRDefault="00B950F9" w:rsidP="00B950F9">
            <w:pPr>
              <w:tabs>
                <w:tab w:val="decimal" w:pos="522"/>
              </w:tabs>
              <w:spacing w:line="240" w:lineRule="exact"/>
              <w:ind w:left="-7"/>
              <w:jc w:val="thaiDistribute"/>
              <w:rPr>
                <w:rFonts w:ascii="Arial" w:hAnsi="Arial"/>
                <w:sz w:val="14"/>
                <w:szCs w:val="14"/>
              </w:rPr>
            </w:pPr>
            <w:r>
              <w:rPr>
                <w:rFonts w:ascii="Arial" w:hAnsi="Arial"/>
                <w:sz w:val="14"/>
                <w:szCs w:val="14"/>
              </w:rPr>
              <w:t>-</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Pr>
                <w:rFonts w:ascii="Arial" w:hAnsi="Arial"/>
                <w:sz w:val="14"/>
                <w:szCs w:val="14"/>
              </w:rPr>
              <w:t>-</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Pr>
                <w:rFonts w:ascii="Arial" w:hAnsi="Arial"/>
                <w:sz w:val="14"/>
                <w:szCs w:val="14"/>
              </w:rPr>
              <w:t>4,364</w:t>
            </w:r>
          </w:p>
        </w:tc>
        <w:tc>
          <w:tcPr>
            <w:tcW w:w="810" w:type="dxa"/>
          </w:tcPr>
          <w:p w:rsidR="00B950F9" w:rsidRPr="00A17364" w:rsidRDefault="00B950F9" w:rsidP="00B950F9">
            <w:pPr>
              <w:tabs>
                <w:tab w:val="decimal" w:pos="522"/>
              </w:tabs>
              <w:spacing w:line="240" w:lineRule="exact"/>
              <w:ind w:left="-7"/>
              <w:jc w:val="thaiDistribute"/>
              <w:rPr>
                <w:rFonts w:ascii="Arial" w:hAnsi="Arial"/>
                <w:sz w:val="14"/>
                <w:szCs w:val="14"/>
              </w:rPr>
            </w:pPr>
            <w:r>
              <w:rPr>
                <w:rFonts w:ascii="Arial" w:hAnsi="Arial"/>
                <w:sz w:val="14"/>
                <w:szCs w:val="14"/>
              </w:rPr>
              <w:t>4,364</w:t>
            </w:r>
          </w:p>
        </w:tc>
        <w:tc>
          <w:tcPr>
            <w:tcW w:w="1260" w:type="dxa"/>
            <w:gridSpan w:val="2"/>
          </w:tcPr>
          <w:p w:rsidR="00B950F9" w:rsidRPr="00A17364" w:rsidRDefault="00B950F9" w:rsidP="00B950F9">
            <w:pPr>
              <w:spacing w:line="240" w:lineRule="exact"/>
              <w:jc w:val="center"/>
              <w:rPr>
                <w:rFonts w:ascii="Arial" w:hAnsi="Arial"/>
                <w:sz w:val="14"/>
                <w:szCs w:val="14"/>
              </w:rPr>
            </w:pPr>
            <w:r>
              <w:rPr>
                <w:rFonts w:ascii="Arial" w:hAnsi="Arial"/>
                <w:sz w:val="14"/>
                <w:szCs w:val="14"/>
              </w:rPr>
              <w:t>-</w:t>
            </w: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u w:val="single"/>
              </w:rPr>
              <w:t>Financial liabilities</w:t>
            </w: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jc w:val="thaiDistribute"/>
              <w:rPr>
                <w:rFonts w:ascii="Arial" w:hAnsi="Arial"/>
                <w:sz w:val="14"/>
                <w:szCs w:val="14"/>
                <w:cs/>
              </w:rPr>
            </w:pPr>
          </w:p>
        </w:tc>
        <w:tc>
          <w:tcPr>
            <w:tcW w:w="900" w:type="dxa"/>
          </w:tcPr>
          <w:p w:rsidR="00B950F9" w:rsidRPr="00A17364" w:rsidRDefault="00B950F9" w:rsidP="00B950F9">
            <w:pPr>
              <w:tabs>
                <w:tab w:val="decimal" w:pos="522"/>
              </w:tabs>
              <w:spacing w:line="240" w:lineRule="exact"/>
              <w:ind w:right="-108"/>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p>
        </w:tc>
        <w:tc>
          <w:tcPr>
            <w:tcW w:w="810" w:type="dxa"/>
          </w:tcPr>
          <w:p w:rsidR="00B950F9" w:rsidRPr="00A17364" w:rsidRDefault="00B950F9" w:rsidP="00B950F9">
            <w:pPr>
              <w:tabs>
                <w:tab w:val="decimal" w:pos="522"/>
              </w:tabs>
              <w:spacing w:line="240" w:lineRule="exact"/>
              <w:jc w:val="thaiDistribute"/>
              <w:rPr>
                <w:rFonts w:ascii="Arial" w:hAnsi="Arial"/>
                <w:sz w:val="14"/>
                <w:szCs w:val="14"/>
              </w:rPr>
            </w:pPr>
          </w:p>
        </w:tc>
        <w:tc>
          <w:tcPr>
            <w:tcW w:w="1260" w:type="dxa"/>
            <w:gridSpan w:val="2"/>
          </w:tcPr>
          <w:p w:rsidR="00B950F9" w:rsidRPr="00A17364" w:rsidRDefault="00B950F9" w:rsidP="00B950F9">
            <w:pPr>
              <w:spacing w:line="240" w:lineRule="exact"/>
              <w:jc w:val="center"/>
              <w:rPr>
                <w:rFonts w:ascii="Arial" w:hAnsi="Arial"/>
                <w:sz w:val="14"/>
                <w:szCs w:val="14"/>
              </w:rPr>
            </w:pPr>
          </w:p>
        </w:tc>
      </w:tr>
      <w:tr w:rsidR="00B950F9" w:rsidRPr="00EE68F4" w:rsidTr="004E500B">
        <w:trPr>
          <w:cantSplit/>
        </w:trPr>
        <w:tc>
          <w:tcPr>
            <w:tcW w:w="2610" w:type="dxa"/>
            <w:vAlign w:val="bottom"/>
          </w:tcPr>
          <w:p w:rsidR="00B950F9" w:rsidRPr="00EE68F4" w:rsidRDefault="00B950F9" w:rsidP="00B950F9">
            <w:pPr>
              <w:tabs>
                <w:tab w:val="left" w:pos="252"/>
              </w:tabs>
              <w:spacing w:line="240" w:lineRule="exact"/>
              <w:ind w:right="-108"/>
              <w:jc w:val="thaiDistribute"/>
              <w:rPr>
                <w:rFonts w:ascii="Arial" w:hAnsi="Arial" w:cs="Arial"/>
                <w:sz w:val="14"/>
                <w:szCs w:val="14"/>
              </w:rPr>
            </w:pPr>
            <w:r w:rsidRPr="00EE68F4">
              <w:rPr>
                <w:rFonts w:ascii="Arial" w:hAnsi="Arial" w:cs="Arial"/>
                <w:sz w:val="14"/>
                <w:szCs w:val="14"/>
              </w:rPr>
              <w:t>Trade and other payables</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ind w:left="-7"/>
              <w:jc w:val="thaiDistribute"/>
              <w:rPr>
                <w:rFonts w:ascii="Arial" w:hAnsi="Arial"/>
                <w:sz w:val="14"/>
                <w:szCs w:val="14"/>
                <w:cs/>
              </w:rPr>
            </w:pPr>
            <w:r w:rsidRPr="00BA2B39">
              <w:rPr>
                <w:rFonts w:ascii="Arial" w:hAnsi="Arial"/>
                <w:sz w:val="14"/>
                <w:szCs w:val="14"/>
              </w:rPr>
              <w:t>-</w:t>
            </w:r>
          </w:p>
        </w:tc>
        <w:tc>
          <w:tcPr>
            <w:tcW w:w="900" w:type="dxa"/>
          </w:tcPr>
          <w:p w:rsidR="00B950F9" w:rsidRPr="00BA2B39" w:rsidRDefault="00B950F9" w:rsidP="00B950F9">
            <w:pPr>
              <w:tabs>
                <w:tab w:val="decimal" w:pos="522"/>
              </w:tabs>
              <w:spacing w:line="240" w:lineRule="exact"/>
              <w:ind w:left="-7" w:right="-108"/>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2,862</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2,862</w:t>
            </w:r>
          </w:p>
        </w:tc>
        <w:tc>
          <w:tcPr>
            <w:tcW w:w="1260" w:type="dxa"/>
            <w:gridSpan w:val="2"/>
          </w:tcPr>
          <w:p w:rsidR="00B950F9" w:rsidRPr="00A17364" w:rsidRDefault="00B950F9" w:rsidP="00B950F9">
            <w:pPr>
              <w:spacing w:line="240" w:lineRule="exact"/>
              <w:jc w:val="center"/>
              <w:rPr>
                <w:rFonts w:ascii="Arial" w:hAnsi="Arial"/>
                <w:sz w:val="14"/>
                <w:szCs w:val="14"/>
              </w:rPr>
            </w:pPr>
            <w:r>
              <w:rPr>
                <w:rFonts w:ascii="Arial" w:hAnsi="Arial"/>
                <w:sz w:val="14"/>
                <w:szCs w:val="14"/>
              </w:rPr>
              <w:t>-</w:t>
            </w:r>
          </w:p>
        </w:tc>
      </w:tr>
      <w:tr w:rsidR="00B950F9" w:rsidRPr="00EE68F4" w:rsidTr="004E500B">
        <w:trPr>
          <w:cantSplit/>
        </w:trPr>
        <w:tc>
          <w:tcPr>
            <w:tcW w:w="2610" w:type="dxa"/>
          </w:tcPr>
          <w:p w:rsidR="00B950F9" w:rsidRPr="00EE68F4" w:rsidRDefault="00B950F9" w:rsidP="00B950F9">
            <w:pPr>
              <w:tabs>
                <w:tab w:val="left" w:pos="252"/>
              </w:tabs>
              <w:spacing w:line="240" w:lineRule="exact"/>
              <w:ind w:right="-108"/>
              <w:rPr>
                <w:rFonts w:ascii="Arial" w:hAnsi="Arial" w:cs="Arial"/>
                <w:sz w:val="14"/>
                <w:szCs w:val="14"/>
              </w:rPr>
            </w:pPr>
            <w:r w:rsidRPr="00EE68F4">
              <w:rPr>
                <w:rFonts w:ascii="Arial" w:hAnsi="Arial" w:cs="Arial"/>
                <w:sz w:val="14"/>
                <w:szCs w:val="14"/>
              </w:rPr>
              <w:t>Long-term loans</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cs/>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ind w:left="-7"/>
              <w:jc w:val="thaiDistribute"/>
              <w:rPr>
                <w:rFonts w:ascii="Arial" w:hAnsi="Arial"/>
                <w:sz w:val="14"/>
                <w:szCs w:val="14"/>
              </w:rPr>
            </w:pPr>
            <w:r w:rsidRPr="00BA2B39">
              <w:rPr>
                <w:rFonts w:ascii="Arial" w:hAnsi="Arial"/>
                <w:sz w:val="14"/>
                <w:szCs w:val="14"/>
              </w:rPr>
              <w:t>-</w:t>
            </w:r>
          </w:p>
        </w:tc>
        <w:tc>
          <w:tcPr>
            <w:tcW w:w="900" w:type="dxa"/>
          </w:tcPr>
          <w:p w:rsidR="00B950F9" w:rsidRPr="00BA2B39" w:rsidRDefault="00956E82" w:rsidP="00B950F9">
            <w:pPr>
              <w:tabs>
                <w:tab w:val="decimal" w:pos="522"/>
              </w:tabs>
              <w:spacing w:line="240" w:lineRule="exact"/>
              <w:ind w:left="-7"/>
              <w:jc w:val="thaiDistribute"/>
              <w:rPr>
                <w:rFonts w:ascii="Arial" w:hAnsi="Arial"/>
                <w:sz w:val="14"/>
                <w:szCs w:val="14"/>
              </w:rPr>
            </w:pPr>
            <w:r>
              <w:rPr>
                <w:rFonts w:ascii="Arial" w:hAnsi="Arial"/>
                <w:sz w:val="14"/>
                <w:szCs w:val="14"/>
              </w:rPr>
              <w:t>-</w:t>
            </w:r>
          </w:p>
        </w:tc>
        <w:tc>
          <w:tcPr>
            <w:tcW w:w="810" w:type="dxa"/>
          </w:tcPr>
          <w:p w:rsidR="00B950F9" w:rsidRPr="00BA2B39" w:rsidRDefault="00956E82" w:rsidP="00F8346C">
            <w:pPr>
              <w:tabs>
                <w:tab w:val="decimal" w:pos="522"/>
              </w:tabs>
              <w:spacing w:line="240" w:lineRule="exact"/>
              <w:jc w:val="thaiDistribute"/>
              <w:rPr>
                <w:rFonts w:ascii="Arial" w:hAnsi="Arial"/>
                <w:sz w:val="14"/>
                <w:szCs w:val="14"/>
              </w:rPr>
            </w:pPr>
            <w:r>
              <w:rPr>
                <w:rFonts w:ascii="Arial" w:hAnsi="Arial"/>
                <w:sz w:val="14"/>
                <w:szCs w:val="14"/>
              </w:rPr>
              <w:t>6,</w:t>
            </w:r>
            <w:r w:rsidR="00F8346C">
              <w:rPr>
                <w:rFonts w:ascii="Arial" w:hAnsi="Arial"/>
                <w:sz w:val="14"/>
                <w:szCs w:val="14"/>
              </w:rPr>
              <w:t>966</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6,966</w:t>
            </w:r>
          </w:p>
        </w:tc>
        <w:tc>
          <w:tcPr>
            <w:tcW w:w="1260" w:type="dxa"/>
            <w:gridSpan w:val="2"/>
          </w:tcPr>
          <w:p w:rsidR="00B950F9" w:rsidRPr="00EE68F4" w:rsidRDefault="00B950F9" w:rsidP="00B950F9">
            <w:pPr>
              <w:spacing w:line="240" w:lineRule="exact"/>
              <w:jc w:val="center"/>
              <w:rPr>
                <w:rFonts w:ascii="Arial" w:hAnsi="Arial"/>
                <w:sz w:val="14"/>
                <w:szCs w:val="14"/>
              </w:rPr>
            </w:pPr>
            <w:r>
              <w:rPr>
                <w:rFonts w:ascii="Arial" w:hAnsi="Arial"/>
                <w:sz w:val="14"/>
                <w:szCs w:val="14"/>
              </w:rPr>
              <w:t>Note 21</w:t>
            </w:r>
          </w:p>
        </w:tc>
      </w:tr>
      <w:tr w:rsidR="00B950F9" w:rsidRPr="00EE68F4" w:rsidTr="004E500B">
        <w:trPr>
          <w:cantSplit/>
        </w:trPr>
        <w:tc>
          <w:tcPr>
            <w:tcW w:w="2610" w:type="dxa"/>
          </w:tcPr>
          <w:p w:rsidR="00B950F9" w:rsidRPr="00EE68F4" w:rsidRDefault="00B950F9" w:rsidP="00B950F9">
            <w:pPr>
              <w:tabs>
                <w:tab w:val="left" w:pos="252"/>
              </w:tabs>
              <w:spacing w:line="240" w:lineRule="exact"/>
              <w:ind w:right="-108"/>
              <w:rPr>
                <w:rFonts w:ascii="Arial" w:hAnsi="Arial" w:cs="Arial"/>
                <w:sz w:val="14"/>
                <w:szCs w:val="14"/>
              </w:rPr>
            </w:pPr>
            <w:r w:rsidRPr="00EE68F4">
              <w:rPr>
                <w:rFonts w:ascii="Arial" w:hAnsi="Arial" w:cs="Arial"/>
                <w:sz w:val="14"/>
                <w:szCs w:val="14"/>
              </w:rPr>
              <w:t>Debentures</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cs/>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ind w:left="-7"/>
              <w:jc w:val="thaiDistribute"/>
              <w:rPr>
                <w:rFonts w:ascii="Arial" w:hAnsi="Arial"/>
                <w:sz w:val="14"/>
                <w:szCs w:val="14"/>
              </w:rPr>
            </w:pPr>
            <w:r w:rsidRPr="00BA2B39">
              <w:rPr>
                <w:rFonts w:ascii="Arial" w:hAnsi="Arial"/>
                <w:sz w:val="14"/>
                <w:szCs w:val="14"/>
              </w:rPr>
              <w:t>8,500</w:t>
            </w:r>
          </w:p>
        </w:tc>
        <w:tc>
          <w:tcPr>
            <w:tcW w:w="900" w:type="dxa"/>
          </w:tcPr>
          <w:p w:rsidR="00B950F9" w:rsidRPr="00BA2B39" w:rsidRDefault="00B950F9" w:rsidP="00B950F9">
            <w:pPr>
              <w:tabs>
                <w:tab w:val="decimal" w:pos="522"/>
              </w:tabs>
              <w:spacing w:line="240" w:lineRule="exact"/>
              <w:ind w:left="-7"/>
              <w:jc w:val="thaiDistribute"/>
              <w:rPr>
                <w:rFonts w:ascii="Arial" w:hAnsi="Arial"/>
                <w:sz w:val="14"/>
                <w:szCs w:val="14"/>
              </w:rPr>
            </w:pPr>
            <w:r w:rsidRPr="00BA2B39">
              <w:rPr>
                <w:rFonts w:ascii="Arial" w:hAnsi="Arial"/>
                <w:sz w:val="14"/>
                <w:szCs w:val="14"/>
              </w:rPr>
              <w:t>24,000</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w:t>
            </w:r>
          </w:p>
        </w:tc>
        <w:tc>
          <w:tcPr>
            <w:tcW w:w="810" w:type="dxa"/>
          </w:tcPr>
          <w:p w:rsidR="00B950F9" w:rsidRPr="00BA2B39" w:rsidRDefault="00B950F9" w:rsidP="00B950F9">
            <w:pPr>
              <w:tabs>
                <w:tab w:val="decimal" w:pos="522"/>
              </w:tabs>
              <w:spacing w:line="240" w:lineRule="exact"/>
              <w:jc w:val="thaiDistribute"/>
              <w:rPr>
                <w:rFonts w:ascii="Arial" w:hAnsi="Arial"/>
                <w:sz w:val="14"/>
                <w:szCs w:val="14"/>
              </w:rPr>
            </w:pPr>
            <w:r w:rsidRPr="00BA2B39">
              <w:rPr>
                <w:rFonts w:ascii="Arial" w:hAnsi="Arial"/>
                <w:sz w:val="14"/>
                <w:szCs w:val="14"/>
              </w:rPr>
              <w:t>32,500</w:t>
            </w:r>
          </w:p>
        </w:tc>
        <w:tc>
          <w:tcPr>
            <w:tcW w:w="1260" w:type="dxa"/>
            <w:gridSpan w:val="2"/>
          </w:tcPr>
          <w:p w:rsidR="00B950F9" w:rsidRPr="00EE68F4" w:rsidRDefault="00B950F9" w:rsidP="00B950F9">
            <w:pPr>
              <w:spacing w:line="240" w:lineRule="exact"/>
              <w:jc w:val="center"/>
              <w:rPr>
                <w:rFonts w:ascii="Arial" w:hAnsi="Arial"/>
                <w:sz w:val="14"/>
                <w:szCs w:val="14"/>
              </w:rPr>
            </w:pPr>
            <w:r w:rsidRPr="00EE68F4">
              <w:rPr>
                <w:rFonts w:ascii="Arial" w:hAnsi="Arial"/>
                <w:sz w:val="14"/>
                <w:szCs w:val="14"/>
              </w:rPr>
              <w:t xml:space="preserve">Note </w:t>
            </w:r>
            <w:r w:rsidRPr="00EE68F4">
              <w:rPr>
                <w:rFonts w:ascii="Arial" w:hAnsi="Arial" w:hint="cs"/>
                <w:sz w:val="14"/>
                <w:szCs w:val="14"/>
                <w:cs/>
              </w:rPr>
              <w:t xml:space="preserve"> </w:t>
            </w:r>
            <w:r w:rsidRPr="00EE68F4">
              <w:rPr>
                <w:rFonts w:ascii="Arial" w:hAnsi="Arial"/>
                <w:sz w:val="14"/>
                <w:szCs w:val="14"/>
              </w:rPr>
              <w:t>22</w:t>
            </w:r>
          </w:p>
        </w:tc>
      </w:tr>
    </w:tbl>
    <w:p w:rsidR="00040189" w:rsidRDefault="00040189" w:rsidP="00F4785F">
      <w:pPr>
        <w:tabs>
          <w:tab w:val="left" w:pos="600"/>
        </w:tabs>
        <w:spacing w:before="240" w:after="120" w:line="380" w:lineRule="exact"/>
        <w:ind w:left="547"/>
        <w:jc w:val="both"/>
        <w:rPr>
          <w:rFonts w:ascii="Arial" w:hAnsi="Arial"/>
          <w:b/>
          <w:bCs/>
          <w:color w:val="000000"/>
          <w:sz w:val="22"/>
          <w:szCs w:val="22"/>
        </w:rPr>
      </w:pPr>
    </w:p>
    <w:p w:rsidR="00040189" w:rsidRDefault="00040189" w:rsidP="00040189">
      <w:r>
        <w:br w:type="page"/>
      </w:r>
    </w:p>
    <w:p w:rsidR="00F4785F" w:rsidRPr="00370D8C" w:rsidRDefault="00F4785F" w:rsidP="00F4785F">
      <w:pPr>
        <w:tabs>
          <w:tab w:val="left" w:pos="600"/>
        </w:tabs>
        <w:spacing w:before="240" w:after="120" w:line="380" w:lineRule="exact"/>
        <w:ind w:left="547"/>
        <w:jc w:val="both"/>
        <w:rPr>
          <w:rFonts w:ascii="Arial" w:hAnsi="Arial"/>
          <w:b/>
          <w:bCs/>
          <w:color w:val="000000"/>
          <w:sz w:val="22"/>
          <w:szCs w:val="22"/>
        </w:rPr>
      </w:pPr>
      <w:r w:rsidRPr="00370D8C">
        <w:rPr>
          <w:rFonts w:ascii="Arial" w:hAnsi="Arial"/>
          <w:b/>
          <w:bCs/>
          <w:color w:val="000000"/>
          <w:sz w:val="22"/>
          <w:szCs w:val="22"/>
        </w:rPr>
        <w:lastRenderedPageBreak/>
        <w:t>Foreign currency risk</w:t>
      </w:r>
    </w:p>
    <w:p w:rsidR="00956E82" w:rsidRPr="00370D8C" w:rsidRDefault="00956E82" w:rsidP="00956E82">
      <w:pPr>
        <w:tabs>
          <w:tab w:val="left" w:pos="600"/>
        </w:tabs>
        <w:spacing w:before="120" w:after="120" w:line="380" w:lineRule="exact"/>
        <w:ind w:left="540"/>
        <w:jc w:val="thaiDistribute"/>
        <w:rPr>
          <w:rFonts w:ascii="Arial" w:hAnsi="Arial"/>
          <w:color w:val="000000"/>
          <w:sz w:val="22"/>
          <w:szCs w:val="22"/>
        </w:rPr>
      </w:pPr>
      <w:r w:rsidRPr="00370D8C">
        <w:rPr>
          <w:rFonts w:ascii="Arial" w:hAnsi="Arial"/>
          <w:color w:val="000000"/>
          <w:sz w:val="22"/>
          <w:szCs w:val="22"/>
        </w:rPr>
        <w:t xml:space="preserve">The Company </w:t>
      </w:r>
      <w:r>
        <w:rPr>
          <w:rFonts w:ascii="Arial" w:hAnsi="Arial"/>
          <w:color w:val="000000"/>
          <w:sz w:val="22"/>
          <w:szCs w:val="22"/>
        </w:rPr>
        <w:t xml:space="preserve">and its subsidiaries </w:t>
      </w:r>
      <w:r w:rsidRPr="00370D8C">
        <w:rPr>
          <w:rFonts w:ascii="Arial" w:hAnsi="Arial"/>
          <w:color w:val="000000"/>
          <w:sz w:val="22"/>
          <w:szCs w:val="22"/>
        </w:rPr>
        <w:t>exposure</w:t>
      </w:r>
      <w:r>
        <w:rPr>
          <w:rFonts w:ascii="Arial" w:hAnsi="Arial"/>
          <w:color w:val="000000"/>
          <w:sz w:val="22"/>
          <w:szCs w:val="22"/>
        </w:rPr>
        <w:t xml:space="preserve"> to foreign currency risk arise</w:t>
      </w:r>
      <w:r w:rsidRPr="00370D8C">
        <w:rPr>
          <w:rFonts w:ascii="Arial" w:hAnsi="Arial"/>
          <w:color w:val="000000"/>
          <w:sz w:val="22"/>
          <w:szCs w:val="22"/>
        </w:rPr>
        <w:t xml:space="preserve"> mainly from investment transactions </w:t>
      </w:r>
      <w:r>
        <w:rPr>
          <w:rFonts w:ascii="Arial" w:hAnsi="Arial"/>
          <w:color w:val="000000"/>
          <w:sz w:val="22"/>
          <w:szCs w:val="22"/>
        </w:rPr>
        <w:t xml:space="preserve">and borrowings/loans </w:t>
      </w:r>
      <w:r w:rsidRPr="00370D8C">
        <w:rPr>
          <w:rFonts w:ascii="Arial" w:hAnsi="Arial"/>
          <w:color w:val="000000"/>
          <w:sz w:val="22"/>
          <w:szCs w:val="22"/>
        </w:rPr>
        <w:t>that are d</w:t>
      </w:r>
      <w:r>
        <w:rPr>
          <w:rFonts w:ascii="Arial" w:hAnsi="Arial"/>
          <w:color w:val="000000"/>
          <w:sz w:val="22"/>
          <w:szCs w:val="22"/>
        </w:rPr>
        <w:t>enominated in foreign currencies</w:t>
      </w:r>
      <w:r w:rsidRPr="00370D8C">
        <w:rPr>
          <w:rFonts w:ascii="Arial" w:hAnsi="Arial"/>
          <w:color w:val="000000"/>
          <w:sz w:val="22"/>
          <w:szCs w:val="22"/>
        </w:rPr>
        <w:t>.</w:t>
      </w:r>
    </w:p>
    <w:p w:rsidR="00956E82" w:rsidRPr="00370D8C" w:rsidRDefault="00956E82" w:rsidP="00956E82">
      <w:pPr>
        <w:tabs>
          <w:tab w:val="left" w:pos="600"/>
        </w:tabs>
        <w:spacing w:before="120" w:after="120" w:line="380" w:lineRule="exact"/>
        <w:ind w:left="547"/>
        <w:jc w:val="both"/>
        <w:rPr>
          <w:rFonts w:ascii="Arial" w:hAnsi="Arial"/>
          <w:color w:val="000000"/>
          <w:sz w:val="22"/>
          <w:szCs w:val="22"/>
        </w:rPr>
      </w:pPr>
      <w:r w:rsidRPr="00370D8C">
        <w:rPr>
          <w:rFonts w:ascii="Arial" w:hAnsi="Arial"/>
          <w:color w:val="000000"/>
          <w:sz w:val="22"/>
          <w:szCs w:val="22"/>
        </w:rPr>
        <w:t xml:space="preserve">The balances of financial assets </w:t>
      </w:r>
      <w:r>
        <w:rPr>
          <w:rFonts w:ascii="Arial" w:hAnsi="Arial"/>
          <w:color w:val="000000"/>
          <w:sz w:val="22"/>
          <w:szCs w:val="22"/>
        </w:rPr>
        <w:t xml:space="preserve">and liabilities </w:t>
      </w:r>
      <w:r w:rsidRPr="00370D8C">
        <w:rPr>
          <w:rFonts w:ascii="Arial" w:hAnsi="Arial"/>
          <w:color w:val="000000"/>
          <w:sz w:val="22"/>
          <w:szCs w:val="22"/>
        </w:rPr>
        <w:t xml:space="preserve">denominated in foreign currencies as at 31 December </w:t>
      </w:r>
      <w:r>
        <w:rPr>
          <w:rFonts w:ascii="Arial" w:hAnsi="Arial"/>
          <w:color w:val="000000"/>
          <w:sz w:val="22"/>
          <w:szCs w:val="22"/>
        </w:rPr>
        <w:t>2016</w:t>
      </w:r>
      <w:r w:rsidRPr="00370D8C">
        <w:rPr>
          <w:rFonts w:ascii="Arial" w:hAnsi="Arial"/>
          <w:color w:val="000000"/>
          <w:sz w:val="22"/>
          <w:szCs w:val="22"/>
        </w:rPr>
        <w:t xml:space="preserve"> and </w:t>
      </w:r>
      <w:r>
        <w:rPr>
          <w:rFonts w:ascii="Arial" w:hAnsi="Arial"/>
          <w:color w:val="000000"/>
          <w:sz w:val="22"/>
          <w:szCs w:val="22"/>
        </w:rPr>
        <w:t>2015</w:t>
      </w:r>
      <w:r w:rsidRPr="00370D8C">
        <w:rPr>
          <w:rFonts w:ascii="Arial" w:hAnsi="Arial"/>
          <w:color w:val="000000"/>
          <w:sz w:val="22"/>
          <w:szCs w:val="22"/>
        </w:rPr>
        <w:t xml:space="preserve"> are summarised below:</w:t>
      </w:r>
    </w:p>
    <w:tbl>
      <w:tblPr>
        <w:tblW w:w="8820" w:type="dxa"/>
        <w:tblInd w:w="540" w:type="dxa"/>
        <w:tblLayout w:type="fixed"/>
        <w:tblLook w:val="0000" w:firstRow="0" w:lastRow="0" w:firstColumn="0" w:lastColumn="0" w:noHBand="0" w:noVBand="0"/>
      </w:tblPr>
      <w:tblGrid>
        <w:gridCol w:w="1710"/>
        <w:gridCol w:w="1012"/>
        <w:gridCol w:w="1013"/>
        <w:gridCol w:w="1012"/>
        <w:gridCol w:w="1013"/>
        <w:gridCol w:w="1530"/>
        <w:gridCol w:w="1530"/>
      </w:tblGrid>
      <w:tr w:rsidR="00956E82" w:rsidRPr="00370D8C" w:rsidTr="00B67F53">
        <w:trPr>
          <w:trHeight w:val="274"/>
        </w:trPr>
        <w:tc>
          <w:tcPr>
            <w:tcW w:w="1710" w:type="dxa"/>
          </w:tcPr>
          <w:p w:rsidR="00956E82" w:rsidRDefault="00956E82" w:rsidP="00B67F53">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Consolidated financial statements</w:t>
            </w:r>
          </w:p>
        </w:tc>
      </w:tr>
      <w:tr w:rsidR="00956E82" w:rsidRPr="00370D8C" w:rsidTr="00B67F53">
        <w:trPr>
          <w:trHeight w:val="274"/>
        </w:trPr>
        <w:tc>
          <w:tcPr>
            <w:tcW w:w="1710" w:type="dxa"/>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Foreign currency</w:t>
            </w:r>
          </w:p>
        </w:tc>
        <w:tc>
          <w:tcPr>
            <w:tcW w:w="2025" w:type="dxa"/>
            <w:gridSpan w:val="2"/>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Financial assets</w:t>
            </w:r>
          </w:p>
        </w:tc>
        <w:tc>
          <w:tcPr>
            <w:tcW w:w="2025" w:type="dxa"/>
            <w:gridSpan w:val="2"/>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Financial liabilities</w:t>
            </w:r>
          </w:p>
        </w:tc>
        <w:tc>
          <w:tcPr>
            <w:tcW w:w="3060" w:type="dxa"/>
            <w:gridSpan w:val="2"/>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370D8C">
              <w:rPr>
                <w:rFonts w:ascii="Arial" w:hAnsi="Arial" w:cs="Arial"/>
                <w:sz w:val="19"/>
                <w:szCs w:val="19"/>
              </w:rPr>
              <w:t xml:space="preserve">Average exchange rate </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p>
        </w:tc>
        <w:tc>
          <w:tcPr>
            <w:tcW w:w="1012"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013"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c>
          <w:tcPr>
            <w:tcW w:w="1012" w:type="dxa"/>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013" w:type="dxa"/>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c>
          <w:tcPr>
            <w:tcW w:w="1530"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530"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p>
        </w:tc>
        <w:tc>
          <w:tcPr>
            <w:tcW w:w="1012" w:type="dxa"/>
            <w:shd w:val="clear" w:color="auto" w:fill="auto"/>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3" w:type="dxa"/>
            <w:shd w:val="clear" w:color="auto" w:fill="auto"/>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2" w:type="dxa"/>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3" w:type="dxa"/>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3060" w:type="dxa"/>
            <w:gridSpan w:val="2"/>
            <w:shd w:val="clear" w:color="auto" w:fill="auto"/>
            <w:vAlign w:val="bottom"/>
          </w:tcPr>
          <w:p w:rsidR="00956E82" w:rsidRPr="00370D8C" w:rsidRDefault="00956E82" w:rsidP="00B67F53">
            <w:pPr>
              <w:spacing w:line="340" w:lineRule="exact"/>
              <w:jc w:val="center"/>
              <w:rPr>
                <w:rFonts w:ascii="Arial" w:hAnsi="Arial" w:cs="Arial"/>
                <w:sz w:val="19"/>
                <w:szCs w:val="19"/>
              </w:rPr>
            </w:pPr>
            <w:r w:rsidRPr="00370D8C">
              <w:rPr>
                <w:rFonts w:ascii="Arial" w:hAnsi="Arial" w:cs="Arial"/>
                <w:sz w:val="19"/>
                <w:szCs w:val="19"/>
              </w:rPr>
              <w:t>(Baht per 1 foreign currency unit)</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cs/>
              </w:rPr>
            </w:pPr>
            <w:r w:rsidRPr="00370D8C">
              <w:rPr>
                <w:rFonts w:ascii="Arial" w:hAnsi="Arial" w:cs="Arial"/>
                <w:sz w:val="19"/>
                <w:szCs w:val="19"/>
                <w:u w:val="none"/>
              </w:rPr>
              <w:t>Philippines Peso</w:t>
            </w:r>
          </w:p>
        </w:tc>
        <w:tc>
          <w:tcPr>
            <w:tcW w:w="1012"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5,134</w:t>
            </w:r>
          </w:p>
        </w:tc>
        <w:tc>
          <w:tcPr>
            <w:tcW w:w="1013" w:type="dxa"/>
            <w:shd w:val="clear" w:color="auto" w:fill="auto"/>
          </w:tcPr>
          <w:p w:rsidR="00956E82" w:rsidRPr="00DF72BA" w:rsidRDefault="00956E82" w:rsidP="00B67F53">
            <w:pPr>
              <w:spacing w:line="340" w:lineRule="exact"/>
              <w:ind w:left="-14"/>
              <w:jc w:val="right"/>
              <w:rPr>
                <w:rFonts w:ascii="Arial" w:hAnsi="Arial" w:cs="Arial"/>
                <w:sz w:val="19"/>
                <w:szCs w:val="19"/>
              </w:rPr>
            </w:pPr>
            <w:r w:rsidRPr="00DF72BA">
              <w:rPr>
                <w:rFonts w:ascii="Arial" w:hAnsi="Arial" w:cs="Arial"/>
                <w:sz w:val="19"/>
                <w:szCs w:val="19"/>
              </w:rPr>
              <w:t>4,</w:t>
            </w:r>
            <w:r>
              <w:rPr>
                <w:rFonts w:ascii="Arial" w:hAnsi="Arial" w:cs="Arial"/>
                <w:sz w:val="19"/>
                <w:szCs w:val="19"/>
              </w:rPr>
              <w:t>851</w:t>
            </w:r>
          </w:p>
        </w:tc>
        <w:tc>
          <w:tcPr>
            <w:tcW w:w="1012" w:type="dxa"/>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rsidR="00956E82"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0.7248</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0.7691</w:t>
            </w:r>
          </w:p>
        </w:tc>
      </w:tr>
      <w:tr w:rsidR="00956E82" w:rsidRPr="00F52825"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r w:rsidRPr="00370D8C">
              <w:rPr>
                <w:rFonts w:ascii="Arial" w:hAnsi="Arial" w:cs="Arial"/>
                <w:sz w:val="19"/>
                <w:szCs w:val="19"/>
                <w:u w:val="none"/>
              </w:rPr>
              <w:t>US Dollar</w:t>
            </w:r>
          </w:p>
        </w:tc>
        <w:tc>
          <w:tcPr>
            <w:tcW w:w="1012"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4</w:t>
            </w:r>
          </w:p>
        </w:tc>
        <w:tc>
          <w:tcPr>
            <w:tcW w:w="1013"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8</w:t>
            </w:r>
          </w:p>
        </w:tc>
        <w:tc>
          <w:tcPr>
            <w:tcW w:w="1012" w:type="dxa"/>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90</w:t>
            </w:r>
          </w:p>
        </w:tc>
        <w:tc>
          <w:tcPr>
            <w:tcW w:w="1013" w:type="dxa"/>
          </w:tcPr>
          <w:p w:rsidR="00956E82" w:rsidRDefault="00956E82" w:rsidP="00B67F53">
            <w:pPr>
              <w:spacing w:line="340" w:lineRule="exact"/>
              <w:ind w:left="-14"/>
              <w:jc w:val="right"/>
              <w:rPr>
                <w:rFonts w:ascii="Arial" w:hAnsi="Arial" w:cs="Arial"/>
                <w:sz w:val="19"/>
                <w:szCs w:val="19"/>
              </w:rPr>
            </w:pPr>
            <w:r>
              <w:rPr>
                <w:rFonts w:ascii="Arial" w:hAnsi="Arial" w:cs="Arial"/>
                <w:sz w:val="19"/>
                <w:szCs w:val="19"/>
              </w:rPr>
              <w:t>35</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35.8307</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36.0886</w:t>
            </w:r>
          </w:p>
        </w:tc>
      </w:tr>
      <w:tr w:rsidR="00956E82" w:rsidRPr="00370D8C" w:rsidTr="00B67F53">
        <w:trPr>
          <w:trHeight w:val="274"/>
        </w:trPr>
        <w:tc>
          <w:tcPr>
            <w:tcW w:w="1710" w:type="dxa"/>
          </w:tcPr>
          <w:p w:rsidR="00956E82" w:rsidRDefault="00956E82" w:rsidP="00B67F53">
            <w:pPr>
              <w:tabs>
                <w:tab w:val="left" w:pos="600"/>
                <w:tab w:val="left" w:pos="900"/>
                <w:tab w:val="left" w:pos="1440"/>
              </w:tabs>
              <w:spacing w:line="340" w:lineRule="exact"/>
              <w:ind w:left="12" w:right="12"/>
              <w:jc w:val="center"/>
              <w:rPr>
                <w:rFonts w:ascii="Arial" w:hAnsi="Arial" w:cs="Arial"/>
                <w:sz w:val="19"/>
                <w:szCs w:val="19"/>
              </w:rPr>
            </w:pPr>
          </w:p>
        </w:tc>
        <w:tc>
          <w:tcPr>
            <w:tcW w:w="7110" w:type="dxa"/>
            <w:gridSpan w:val="6"/>
          </w:tcPr>
          <w:p w:rsidR="00956E82"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p>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Separate financial statements</w:t>
            </w:r>
          </w:p>
        </w:tc>
      </w:tr>
      <w:tr w:rsidR="00956E82" w:rsidRPr="00370D8C" w:rsidTr="00B67F53">
        <w:trPr>
          <w:trHeight w:val="274"/>
        </w:trPr>
        <w:tc>
          <w:tcPr>
            <w:tcW w:w="1710" w:type="dxa"/>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Foreign currency</w:t>
            </w:r>
          </w:p>
        </w:tc>
        <w:tc>
          <w:tcPr>
            <w:tcW w:w="2025" w:type="dxa"/>
            <w:gridSpan w:val="2"/>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Financial assets</w:t>
            </w:r>
          </w:p>
        </w:tc>
        <w:tc>
          <w:tcPr>
            <w:tcW w:w="2025" w:type="dxa"/>
            <w:gridSpan w:val="2"/>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Financial liabilities</w:t>
            </w:r>
          </w:p>
        </w:tc>
        <w:tc>
          <w:tcPr>
            <w:tcW w:w="3060" w:type="dxa"/>
            <w:gridSpan w:val="2"/>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sidRPr="00370D8C">
              <w:rPr>
                <w:rFonts w:ascii="Arial" w:hAnsi="Arial" w:cs="Arial"/>
                <w:sz w:val="19"/>
                <w:szCs w:val="19"/>
              </w:rPr>
              <w:t xml:space="preserve">Average exchange rate </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p>
        </w:tc>
        <w:tc>
          <w:tcPr>
            <w:tcW w:w="1012"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013"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c>
          <w:tcPr>
            <w:tcW w:w="1012" w:type="dxa"/>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013" w:type="dxa"/>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c>
          <w:tcPr>
            <w:tcW w:w="1530"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2016</w:t>
            </w:r>
          </w:p>
        </w:tc>
        <w:tc>
          <w:tcPr>
            <w:tcW w:w="1530" w:type="dxa"/>
            <w:shd w:val="clear" w:color="auto" w:fill="auto"/>
            <w:vAlign w:val="bottom"/>
          </w:tcPr>
          <w:p w:rsidR="00956E82" w:rsidRPr="00370D8C" w:rsidRDefault="00956E82" w:rsidP="00B67F53">
            <w:pPr>
              <w:pBdr>
                <w:bottom w:val="single" w:sz="4" w:space="1" w:color="auto"/>
              </w:pBdr>
              <w:tabs>
                <w:tab w:val="left" w:pos="600"/>
                <w:tab w:val="left" w:pos="900"/>
                <w:tab w:val="left" w:pos="1440"/>
              </w:tabs>
              <w:spacing w:line="340" w:lineRule="exact"/>
              <w:ind w:left="12" w:right="12"/>
              <w:jc w:val="center"/>
              <w:rPr>
                <w:rFonts w:ascii="Arial" w:hAnsi="Arial" w:cs="Arial"/>
                <w:sz w:val="19"/>
                <w:szCs w:val="19"/>
              </w:rPr>
            </w:pPr>
            <w:r>
              <w:rPr>
                <w:rFonts w:ascii="Arial" w:hAnsi="Arial" w:cs="Arial"/>
                <w:sz w:val="19"/>
                <w:szCs w:val="19"/>
              </w:rPr>
              <w:t>2015</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p>
        </w:tc>
        <w:tc>
          <w:tcPr>
            <w:tcW w:w="1012" w:type="dxa"/>
            <w:shd w:val="clear" w:color="auto" w:fill="auto"/>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3" w:type="dxa"/>
            <w:shd w:val="clear" w:color="auto" w:fill="auto"/>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2" w:type="dxa"/>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1013" w:type="dxa"/>
            <w:vAlign w:val="bottom"/>
          </w:tcPr>
          <w:p w:rsidR="00956E82" w:rsidRPr="00370D8C" w:rsidRDefault="00956E82" w:rsidP="00B67F53">
            <w:pPr>
              <w:spacing w:line="340" w:lineRule="exact"/>
              <w:jc w:val="center"/>
              <w:rPr>
                <w:rFonts w:ascii="Arial" w:hAnsi="Arial" w:cs="Arial"/>
                <w:sz w:val="19"/>
                <w:szCs w:val="19"/>
                <w:u w:val="single"/>
              </w:rPr>
            </w:pPr>
            <w:r w:rsidRPr="00370D8C">
              <w:rPr>
                <w:rFonts w:ascii="Arial" w:hAnsi="Arial" w:cs="Arial"/>
                <w:sz w:val="19"/>
                <w:szCs w:val="19"/>
              </w:rPr>
              <w:t>(Million)</w:t>
            </w:r>
          </w:p>
        </w:tc>
        <w:tc>
          <w:tcPr>
            <w:tcW w:w="3060" w:type="dxa"/>
            <w:gridSpan w:val="2"/>
            <w:shd w:val="clear" w:color="auto" w:fill="auto"/>
            <w:vAlign w:val="bottom"/>
          </w:tcPr>
          <w:p w:rsidR="00956E82" w:rsidRPr="00370D8C" w:rsidRDefault="00956E82" w:rsidP="00B67F53">
            <w:pPr>
              <w:spacing w:line="340" w:lineRule="exact"/>
              <w:jc w:val="center"/>
              <w:rPr>
                <w:rFonts w:ascii="Arial" w:hAnsi="Arial" w:cs="Arial"/>
                <w:sz w:val="19"/>
                <w:szCs w:val="19"/>
              </w:rPr>
            </w:pPr>
            <w:r w:rsidRPr="00370D8C">
              <w:rPr>
                <w:rFonts w:ascii="Arial" w:hAnsi="Arial" w:cs="Arial"/>
                <w:sz w:val="19"/>
                <w:szCs w:val="19"/>
              </w:rPr>
              <w:t>(Baht per 1 foreign currency unit)</w:t>
            </w:r>
          </w:p>
        </w:tc>
      </w:tr>
      <w:tr w:rsidR="00956E82" w:rsidRPr="00370D8C"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cs/>
              </w:rPr>
            </w:pPr>
            <w:r w:rsidRPr="00370D8C">
              <w:rPr>
                <w:rFonts w:ascii="Arial" w:hAnsi="Arial" w:cs="Arial"/>
                <w:sz w:val="19"/>
                <w:szCs w:val="19"/>
                <w:u w:val="none"/>
              </w:rPr>
              <w:t>Philippines Peso</w:t>
            </w:r>
          </w:p>
        </w:tc>
        <w:tc>
          <w:tcPr>
            <w:tcW w:w="1012"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5,134</w:t>
            </w:r>
          </w:p>
        </w:tc>
        <w:tc>
          <w:tcPr>
            <w:tcW w:w="1013" w:type="dxa"/>
            <w:shd w:val="clear" w:color="auto" w:fill="auto"/>
          </w:tcPr>
          <w:p w:rsidR="00956E82" w:rsidRPr="00DF72BA" w:rsidRDefault="00956E82" w:rsidP="00B67F53">
            <w:pPr>
              <w:spacing w:line="340" w:lineRule="exact"/>
              <w:ind w:left="-14"/>
              <w:jc w:val="right"/>
              <w:rPr>
                <w:rFonts w:ascii="Arial" w:hAnsi="Arial" w:cs="Arial"/>
                <w:sz w:val="19"/>
                <w:szCs w:val="19"/>
              </w:rPr>
            </w:pPr>
            <w:r w:rsidRPr="00DF72BA">
              <w:rPr>
                <w:rFonts w:ascii="Arial" w:hAnsi="Arial" w:cs="Arial"/>
                <w:sz w:val="19"/>
                <w:szCs w:val="19"/>
              </w:rPr>
              <w:t>4,</w:t>
            </w:r>
            <w:r>
              <w:rPr>
                <w:rFonts w:ascii="Arial" w:hAnsi="Arial" w:cs="Arial"/>
                <w:sz w:val="19"/>
                <w:szCs w:val="19"/>
              </w:rPr>
              <w:t>851</w:t>
            </w:r>
          </w:p>
        </w:tc>
        <w:tc>
          <w:tcPr>
            <w:tcW w:w="1012" w:type="dxa"/>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rsidR="00956E82"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0.7248</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0.7691</w:t>
            </w:r>
          </w:p>
        </w:tc>
      </w:tr>
      <w:tr w:rsidR="00956E82" w:rsidRPr="00F52825" w:rsidTr="00B67F53">
        <w:tc>
          <w:tcPr>
            <w:tcW w:w="1710" w:type="dxa"/>
            <w:vAlign w:val="bottom"/>
          </w:tcPr>
          <w:p w:rsidR="00956E82" w:rsidRPr="00370D8C" w:rsidRDefault="00956E82" w:rsidP="00B67F53">
            <w:pPr>
              <w:pStyle w:val="Heading6"/>
              <w:tabs>
                <w:tab w:val="left" w:pos="600"/>
              </w:tabs>
              <w:spacing w:line="340" w:lineRule="exact"/>
              <w:ind w:left="-18" w:right="12"/>
              <w:jc w:val="left"/>
              <w:rPr>
                <w:rFonts w:ascii="Arial" w:hAnsi="Arial" w:cs="Arial"/>
                <w:sz w:val="19"/>
                <w:szCs w:val="19"/>
                <w:u w:val="none"/>
              </w:rPr>
            </w:pPr>
            <w:r w:rsidRPr="00370D8C">
              <w:rPr>
                <w:rFonts w:ascii="Arial" w:hAnsi="Arial" w:cs="Arial"/>
                <w:sz w:val="19"/>
                <w:szCs w:val="19"/>
                <w:u w:val="none"/>
              </w:rPr>
              <w:t>US Dollar</w:t>
            </w:r>
          </w:p>
        </w:tc>
        <w:tc>
          <w:tcPr>
            <w:tcW w:w="1012"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278</w:t>
            </w:r>
          </w:p>
        </w:tc>
        <w:tc>
          <w:tcPr>
            <w:tcW w:w="1013" w:type="dxa"/>
            <w:shd w:val="clear" w:color="auto" w:fill="auto"/>
          </w:tcPr>
          <w:p w:rsidR="00956E82" w:rsidRPr="00DF72BA" w:rsidRDefault="00956E82" w:rsidP="00B67F53">
            <w:pPr>
              <w:spacing w:line="340" w:lineRule="exact"/>
              <w:ind w:left="-14"/>
              <w:jc w:val="right"/>
              <w:rPr>
                <w:rFonts w:ascii="Arial" w:hAnsi="Arial" w:cs="Arial"/>
                <w:sz w:val="19"/>
                <w:szCs w:val="19"/>
              </w:rPr>
            </w:pPr>
            <w:r>
              <w:rPr>
                <w:rFonts w:ascii="Arial" w:hAnsi="Arial" w:cs="Arial"/>
                <w:sz w:val="19"/>
                <w:szCs w:val="19"/>
              </w:rPr>
              <w:t>153</w:t>
            </w:r>
          </w:p>
        </w:tc>
        <w:tc>
          <w:tcPr>
            <w:tcW w:w="1012" w:type="dxa"/>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013" w:type="dxa"/>
          </w:tcPr>
          <w:p w:rsidR="00956E82" w:rsidRDefault="00956E82" w:rsidP="00B67F53">
            <w:pPr>
              <w:spacing w:line="340" w:lineRule="exact"/>
              <w:ind w:left="-14"/>
              <w:jc w:val="right"/>
              <w:rPr>
                <w:rFonts w:ascii="Arial" w:hAnsi="Arial" w:cs="Arial"/>
                <w:sz w:val="19"/>
                <w:szCs w:val="19"/>
              </w:rPr>
            </w:pPr>
            <w:r>
              <w:rPr>
                <w:rFonts w:ascii="Arial" w:hAnsi="Arial" w:cs="Arial"/>
                <w:sz w:val="19"/>
                <w:szCs w:val="19"/>
              </w:rPr>
              <w:t>-</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35.8307</w:t>
            </w:r>
          </w:p>
        </w:tc>
        <w:tc>
          <w:tcPr>
            <w:tcW w:w="1530" w:type="dxa"/>
            <w:shd w:val="clear" w:color="auto" w:fill="auto"/>
            <w:vAlign w:val="bottom"/>
          </w:tcPr>
          <w:p w:rsidR="00956E82" w:rsidRPr="00370D8C" w:rsidRDefault="00956E82" w:rsidP="00B67F53">
            <w:pPr>
              <w:spacing w:line="340" w:lineRule="exact"/>
              <w:ind w:left="-14"/>
              <w:jc w:val="right"/>
              <w:rPr>
                <w:rFonts w:ascii="Arial" w:hAnsi="Arial" w:cs="Arial"/>
                <w:sz w:val="19"/>
                <w:szCs w:val="19"/>
              </w:rPr>
            </w:pPr>
            <w:r>
              <w:rPr>
                <w:rFonts w:ascii="Arial" w:hAnsi="Arial" w:cs="Arial"/>
                <w:sz w:val="19"/>
                <w:szCs w:val="19"/>
              </w:rPr>
              <w:t>36.0886</w:t>
            </w:r>
          </w:p>
        </w:tc>
      </w:tr>
    </w:tbl>
    <w:p w:rsidR="003D35FE" w:rsidRPr="004E2157" w:rsidRDefault="005A0572" w:rsidP="00507C25">
      <w:pPr>
        <w:tabs>
          <w:tab w:val="left" w:pos="600"/>
        </w:tabs>
        <w:spacing w:before="240" w:after="120" w:line="380" w:lineRule="exact"/>
        <w:ind w:left="547"/>
        <w:jc w:val="both"/>
        <w:rPr>
          <w:rFonts w:ascii="Arial" w:hAnsi="Arial"/>
          <w:color w:val="000000"/>
          <w:sz w:val="22"/>
          <w:szCs w:val="22"/>
        </w:rPr>
      </w:pPr>
      <w:r>
        <w:rPr>
          <w:rFonts w:ascii="Arial" w:hAnsi="Arial"/>
          <w:color w:val="000000"/>
          <w:sz w:val="22"/>
          <w:szCs w:val="22"/>
        </w:rPr>
        <w:t>The</w:t>
      </w:r>
      <w:r w:rsidR="003D35FE" w:rsidRPr="004E2157">
        <w:rPr>
          <w:rFonts w:ascii="Arial" w:hAnsi="Arial"/>
          <w:color w:val="000000"/>
          <w:sz w:val="22"/>
          <w:szCs w:val="22"/>
        </w:rPr>
        <w:t xml:space="preserve"> Company entered into </w:t>
      </w:r>
      <w:r w:rsidR="004818B5">
        <w:rPr>
          <w:rFonts w:ascii="Arial" w:hAnsi="Arial"/>
          <w:color w:val="000000"/>
          <w:sz w:val="22"/>
          <w:szCs w:val="22"/>
        </w:rPr>
        <w:t>C</w:t>
      </w:r>
      <w:r w:rsidR="003D35FE" w:rsidRPr="004E2157">
        <w:rPr>
          <w:rFonts w:ascii="Arial" w:hAnsi="Arial"/>
          <w:color w:val="000000"/>
          <w:sz w:val="22"/>
          <w:szCs w:val="22"/>
        </w:rPr>
        <w:t xml:space="preserve">ross </w:t>
      </w:r>
      <w:r w:rsidR="004818B5">
        <w:rPr>
          <w:rFonts w:ascii="Arial" w:hAnsi="Arial"/>
          <w:color w:val="000000"/>
          <w:sz w:val="22"/>
          <w:szCs w:val="22"/>
        </w:rPr>
        <w:t>C</w:t>
      </w:r>
      <w:r w:rsidR="003D35FE" w:rsidRPr="004E2157">
        <w:rPr>
          <w:rFonts w:ascii="Arial" w:hAnsi="Arial"/>
          <w:color w:val="000000"/>
          <w:sz w:val="22"/>
          <w:szCs w:val="22"/>
        </w:rPr>
        <w:t xml:space="preserve">urrency and </w:t>
      </w:r>
      <w:r w:rsidR="004818B5">
        <w:rPr>
          <w:rFonts w:ascii="Arial" w:hAnsi="Arial"/>
          <w:color w:val="000000"/>
          <w:sz w:val="22"/>
          <w:szCs w:val="22"/>
        </w:rPr>
        <w:t>I</w:t>
      </w:r>
      <w:r w:rsidR="003D35FE" w:rsidRPr="004E2157">
        <w:rPr>
          <w:rFonts w:ascii="Arial" w:hAnsi="Arial"/>
          <w:color w:val="000000"/>
          <w:sz w:val="22"/>
          <w:szCs w:val="22"/>
        </w:rPr>
        <w:t xml:space="preserve">nterest </w:t>
      </w:r>
      <w:r w:rsidR="004818B5">
        <w:rPr>
          <w:rFonts w:ascii="Arial" w:hAnsi="Arial"/>
          <w:color w:val="000000"/>
          <w:sz w:val="22"/>
          <w:szCs w:val="22"/>
        </w:rPr>
        <w:t>R</w:t>
      </w:r>
      <w:r w:rsidR="003D35FE" w:rsidRPr="004E2157">
        <w:rPr>
          <w:rFonts w:ascii="Arial" w:hAnsi="Arial"/>
          <w:color w:val="000000"/>
          <w:sz w:val="22"/>
          <w:szCs w:val="22"/>
        </w:rPr>
        <w:t xml:space="preserve">ate </w:t>
      </w:r>
      <w:r w:rsidR="004818B5">
        <w:rPr>
          <w:rFonts w:ascii="Arial" w:hAnsi="Arial"/>
          <w:color w:val="000000"/>
          <w:sz w:val="22"/>
          <w:szCs w:val="22"/>
        </w:rPr>
        <w:t>S</w:t>
      </w:r>
      <w:r w:rsidR="003D35FE" w:rsidRPr="004E2157">
        <w:rPr>
          <w:rFonts w:ascii="Arial" w:hAnsi="Arial"/>
          <w:color w:val="000000"/>
          <w:sz w:val="22"/>
          <w:szCs w:val="22"/>
        </w:rPr>
        <w:t xml:space="preserve">wap agreements to manage risk associated with the financial liabilities carrying floating interest. The details of long-term loans from financial institutions are set out in Note </w:t>
      </w:r>
      <w:r w:rsidR="00242312">
        <w:rPr>
          <w:rFonts w:ascii="Arial" w:hAnsi="Arial"/>
          <w:color w:val="000000"/>
          <w:sz w:val="22"/>
          <w:szCs w:val="22"/>
        </w:rPr>
        <w:t>21</w:t>
      </w:r>
      <w:r w:rsidR="003D35FE" w:rsidRPr="004E2157">
        <w:rPr>
          <w:rFonts w:ascii="Arial" w:hAnsi="Arial"/>
          <w:color w:val="000000"/>
          <w:sz w:val="22"/>
          <w:szCs w:val="22"/>
        </w:rPr>
        <w:t xml:space="preserve">. The details of the </w:t>
      </w:r>
      <w:r w:rsidR="005D77C0">
        <w:rPr>
          <w:rFonts w:ascii="Arial" w:hAnsi="Arial"/>
          <w:color w:val="000000"/>
          <w:sz w:val="22"/>
          <w:szCs w:val="22"/>
        </w:rPr>
        <w:t>Cross C</w:t>
      </w:r>
      <w:r w:rsidR="00157BF8">
        <w:rPr>
          <w:rFonts w:ascii="Arial" w:hAnsi="Arial"/>
          <w:color w:val="000000"/>
          <w:sz w:val="22"/>
          <w:szCs w:val="22"/>
        </w:rPr>
        <w:t xml:space="preserve">urrency and </w:t>
      </w:r>
      <w:r w:rsidR="005D77C0">
        <w:rPr>
          <w:rFonts w:ascii="Arial" w:hAnsi="Arial"/>
          <w:color w:val="000000"/>
          <w:sz w:val="22"/>
          <w:szCs w:val="22"/>
        </w:rPr>
        <w:t>I</w:t>
      </w:r>
      <w:r w:rsidR="003D35FE" w:rsidRPr="004E2157">
        <w:rPr>
          <w:rFonts w:ascii="Arial" w:hAnsi="Arial"/>
          <w:color w:val="000000"/>
          <w:sz w:val="22"/>
          <w:szCs w:val="22"/>
        </w:rPr>
        <w:t xml:space="preserve">nterest </w:t>
      </w:r>
      <w:r w:rsidR="005D77C0">
        <w:rPr>
          <w:rFonts w:ascii="Arial" w:hAnsi="Arial"/>
          <w:color w:val="000000"/>
          <w:sz w:val="22"/>
          <w:szCs w:val="22"/>
        </w:rPr>
        <w:t>R</w:t>
      </w:r>
      <w:r w:rsidR="003D35FE" w:rsidRPr="004E2157">
        <w:rPr>
          <w:rFonts w:ascii="Arial" w:hAnsi="Arial"/>
          <w:color w:val="000000"/>
          <w:sz w:val="22"/>
          <w:szCs w:val="22"/>
        </w:rPr>
        <w:t xml:space="preserve">ate </w:t>
      </w:r>
      <w:r w:rsidR="005D77C0">
        <w:rPr>
          <w:rFonts w:ascii="Arial" w:hAnsi="Arial"/>
          <w:color w:val="000000"/>
          <w:sz w:val="22"/>
          <w:szCs w:val="22"/>
        </w:rPr>
        <w:t>S</w:t>
      </w:r>
      <w:r w:rsidR="003D35FE" w:rsidRPr="004E2157">
        <w:rPr>
          <w:rFonts w:ascii="Arial" w:hAnsi="Arial"/>
          <w:color w:val="000000"/>
          <w:sz w:val="22"/>
          <w:szCs w:val="22"/>
        </w:rPr>
        <w:t xml:space="preserve">wap agreements outstanding as at 31 December </w:t>
      </w:r>
      <w:r w:rsidR="005E35BD">
        <w:rPr>
          <w:rFonts w:ascii="Arial" w:hAnsi="Arial"/>
          <w:color w:val="000000"/>
          <w:sz w:val="22"/>
          <w:szCs w:val="22"/>
        </w:rPr>
        <w:t>2016</w:t>
      </w:r>
      <w:r w:rsidR="00A01FF5">
        <w:rPr>
          <w:rFonts w:ascii="Arial" w:hAnsi="Arial"/>
          <w:color w:val="000000"/>
          <w:sz w:val="22"/>
          <w:szCs w:val="22"/>
        </w:rPr>
        <w:t xml:space="preserve"> and </w:t>
      </w:r>
      <w:r w:rsidR="005E35BD">
        <w:rPr>
          <w:rFonts w:ascii="Arial" w:hAnsi="Arial"/>
          <w:color w:val="000000"/>
          <w:sz w:val="22"/>
          <w:szCs w:val="22"/>
        </w:rPr>
        <w:t>2015</w:t>
      </w:r>
      <w:r w:rsidR="003D35FE" w:rsidRPr="004E2157">
        <w:rPr>
          <w:rFonts w:ascii="Arial" w:hAnsi="Arial"/>
          <w:color w:val="000000"/>
          <w:sz w:val="22"/>
          <w:szCs w:val="22"/>
        </w:rPr>
        <w:t xml:space="preserve"> </w:t>
      </w:r>
      <w:r w:rsidR="005D77C0">
        <w:rPr>
          <w:rFonts w:ascii="Arial" w:hAnsi="Arial"/>
          <w:color w:val="000000"/>
          <w:sz w:val="22"/>
          <w:szCs w:val="22"/>
        </w:rPr>
        <w:t>are</w:t>
      </w:r>
      <w:r w:rsidR="003D35FE" w:rsidRPr="004E2157">
        <w:rPr>
          <w:rFonts w:ascii="Arial" w:hAnsi="Arial"/>
          <w:color w:val="000000"/>
          <w:sz w:val="22"/>
          <w:szCs w:val="22"/>
        </w:rPr>
        <w:t xml:space="preserve"> as follows: </w:t>
      </w:r>
    </w:p>
    <w:tbl>
      <w:tblPr>
        <w:tblW w:w="855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1436"/>
        <w:gridCol w:w="1714"/>
        <w:gridCol w:w="2069"/>
        <w:gridCol w:w="1622"/>
      </w:tblGrid>
      <w:tr w:rsidR="00B950F9" w:rsidRPr="00811A89" w:rsidTr="00D22655">
        <w:tc>
          <w:tcPr>
            <w:tcW w:w="8551" w:type="dxa"/>
            <w:gridSpan w:val="5"/>
          </w:tcPr>
          <w:p w:rsidR="00B950F9" w:rsidRPr="00811A89" w:rsidRDefault="00B950F9" w:rsidP="00D22655">
            <w:pPr>
              <w:spacing w:line="320" w:lineRule="exact"/>
              <w:jc w:val="center"/>
              <w:rPr>
                <w:rFonts w:ascii="Arial" w:hAnsi="Arial" w:cs="Arial"/>
                <w:sz w:val="16"/>
                <w:szCs w:val="16"/>
              </w:rPr>
            </w:pPr>
            <w:r>
              <w:br w:type="page"/>
            </w:r>
            <w:r>
              <w:rPr>
                <w:rFonts w:ascii="Arial" w:hAnsi="Arial" w:cs="Arial"/>
                <w:sz w:val="16"/>
                <w:szCs w:val="16"/>
              </w:rPr>
              <w:t>As at 31 December 2016</w:t>
            </w:r>
          </w:p>
        </w:tc>
      </w:tr>
      <w:tr w:rsidR="00B950F9" w:rsidRPr="00811A89" w:rsidTr="00D22655">
        <w:tc>
          <w:tcPr>
            <w:tcW w:w="3146" w:type="dxa"/>
            <w:gridSpan w:val="2"/>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Currency and Interest Revenue Rate Swap agreement</w:t>
            </w:r>
          </w:p>
        </w:tc>
        <w:tc>
          <w:tcPr>
            <w:tcW w:w="3783" w:type="dxa"/>
            <w:gridSpan w:val="2"/>
            <w:tcBorders>
              <w:right w:val="single" w:sz="4" w:space="0" w:color="auto"/>
            </w:tcBorders>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Currency and Interest Expense Rate Swap agreement</w:t>
            </w:r>
          </w:p>
        </w:tc>
        <w:tc>
          <w:tcPr>
            <w:tcW w:w="1622" w:type="dxa"/>
            <w:vMerge w:val="restart"/>
            <w:tcBorders>
              <w:top w:val="single" w:sz="4" w:space="0" w:color="auto"/>
              <w:left w:val="single" w:sz="4" w:space="0" w:color="auto"/>
              <w:right w:val="single" w:sz="4" w:space="0" w:color="auto"/>
            </w:tcBorders>
          </w:tcPr>
          <w:p w:rsidR="00B950F9" w:rsidRPr="00811A89" w:rsidRDefault="00B950F9" w:rsidP="00D22655">
            <w:pPr>
              <w:spacing w:line="320" w:lineRule="exact"/>
              <w:jc w:val="center"/>
              <w:rPr>
                <w:rFonts w:ascii="Arial" w:hAnsi="Arial" w:cs="Arial"/>
                <w:sz w:val="16"/>
                <w:szCs w:val="16"/>
              </w:rPr>
            </w:pPr>
          </w:p>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Termination date</w:t>
            </w:r>
          </w:p>
        </w:tc>
      </w:tr>
      <w:tr w:rsidR="00B950F9" w:rsidRPr="00811A89" w:rsidTr="00D22655">
        <w:tc>
          <w:tcPr>
            <w:tcW w:w="1710" w:type="dxa"/>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1436" w:type="dxa"/>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Interest rate</w:t>
            </w:r>
          </w:p>
        </w:tc>
        <w:tc>
          <w:tcPr>
            <w:tcW w:w="1714" w:type="dxa"/>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2069" w:type="dxa"/>
            <w:tcBorders>
              <w:right w:val="single" w:sz="4" w:space="0" w:color="auto"/>
            </w:tcBorders>
          </w:tcPr>
          <w:p w:rsidR="00B950F9" w:rsidRPr="00811A89" w:rsidRDefault="00B950F9" w:rsidP="00D22655">
            <w:pPr>
              <w:spacing w:line="320" w:lineRule="exact"/>
              <w:jc w:val="center"/>
              <w:rPr>
                <w:rFonts w:ascii="Arial" w:hAnsi="Arial" w:cs="Arial"/>
                <w:sz w:val="16"/>
                <w:szCs w:val="16"/>
                <w:cs/>
              </w:rPr>
            </w:pPr>
            <w:r w:rsidRPr="00811A89">
              <w:rPr>
                <w:rFonts w:ascii="Arial" w:hAnsi="Arial" w:cs="Arial"/>
                <w:sz w:val="16"/>
                <w:szCs w:val="16"/>
              </w:rPr>
              <w:t>Interest rate</w:t>
            </w:r>
          </w:p>
        </w:tc>
        <w:tc>
          <w:tcPr>
            <w:tcW w:w="1622" w:type="dxa"/>
            <w:vMerge/>
            <w:tcBorders>
              <w:left w:val="single" w:sz="4" w:space="0" w:color="auto"/>
            </w:tcBorders>
          </w:tcPr>
          <w:p w:rsidR="00B950F9" w:rsidRPr="00811A89" w:rsidRDefault="00B950F9" w:rsidP="00D22655">
            <w:pPr>
              <w:spacing w:line="320" w:lineRule="exact"/>
              <w:jc w:val="center"/>
              <w:rPr>
                <w:rFonts w:ascii="Arial" w:hAnsi="Arial" w:cs="Arial"/>
                <w:sz w:val="16"/>
                <w:szCs w:val="16"/>
                <w:cs/>
              </w:rPr>
            </w:pPr>
          </w:p>
        </w:tc>
      </w:tr>
      <w:tr w:rsidR="00B950F9" w:rsidRPr="00811A89" w:rsidTr="00D22655">
        <w:trPr>
          <w:trHeight w:val="899"/>
        </w:trPr>
        <w:tc>
          <w:tcPr>
            <w:tcW w:w="1710" w:type="dxa"/>
          </w:tcPr>
          <w:p w:rsidR="00B950F9" w:rsidRPr="00811A89" w:rsidRDefault="00B950F9" w:rsidP="00B950F9">
            <w:pPr>
              <w:spacing w:line="320" w:lineRule="exact"/>
              <w:rPr>
                <w:rFonts w:ascii="Arial" w:hAnsi="Arial" w:cs="Arial"/>
                <w:sz w:val="16"/>
                <w:szCs w:val="16"/>
                <w:cs/>
              </w:rPr>
            </w:pPr>
            <w:r w:rsidRPr="00811A89">
              <w:rPr>
                <w:rFonts w:ascii="Arial" w:hAnsi="Arial" w:cs="Arial"/>
                <w:sz w:val="16"/>
                <w:szCs w:val="16"/>
              </w:rPr>
              <w:t xml:space="preserve">Baht </w:t>
            </w:r>
            <w:r>
              <w:rPr>
                <w:rFonts w:ascii="Arial" w:hAnsi="Arial" w:cs="Arial"/>
                <w:sz w:val="16"/>
                <w:szCs w:val="16"/>
              </w:rPr>
              <w:t>3,075.0</w:t>
            </w:r>
            <w:r w:rsidRPr="00811A89">
              <w:rPr>
                <w:rFonts w:ascii="Arial" w:hAnsi="Arial" w:cs="Arial"/>
                <w:sz w:val="16"/>
                <w:szCs w:val="16"/>
              </w:rPr>
              <w:t xml:space="preserve"> million</w:t>
            </w:r>
          </w:p>
        </w:tc>
        <w:tc>
          <w:tcPr>
            <w:tcW w:w="1436" w:type="dxa"/>
          </w:tcPr>
          <w:p w:rsidR="00B950F9" w:rsidRPr="00811A89" w:rsidRDefault="00B950F9" w:rsidP="00D22655">
            <w:pPr>
              <w:spacing w:line="320" w:lineRule="exact"/>
              <w:rPr>
                <w:rFonts w:ascii="Arial" w:hAnsi="Arial" w:cs="Arial"/>
                <w:sz w:val="16"/>
                <w:szCs w:val="16"/>
                <w:cs/>
              </w:rPr>
            </w:pPr>
            <w:r w:rsidRPr="00811A89">
              <w:rPr>
                <w:rFonts w:ascii="Arial" w:hAnsi="Arial" w:cs="Arial"/>
                <w:sz w:val="16"/>
                <w:szCs w:val="16"/>
              </w:rPr>
              <w:t xml:space="preserve">Floating rate </w:t>
            </w:r>
            <w:r>
              <w:rPr>
                <w:rFonts w:ascii="Arial" w:hAnsi="Arial" w:cs="Arial"/>
                <w:sz w:val="16"/>
                <w:szCs w:val="16"/>
              </w:rPr>
              <w:t>MLR-2.25%</w:t>
            </w:r>
          </w:p>
        </w:tc>
        <w:tc>
          <w:tcPr>
            <w:tcW w:w="1714" w:type="dxa"/>
          </w:tcPr>
          <w:p w:rsidR="00B950F9" w:rsidRPr="00811A89" w:rsidRDefault="00B950F9" w:rsidP="00B950F9">
            <w:pPr>
              <w:spacing w:line="320" w:lineRule="exact"/>
              <w:rPr>
                <w:rFonts w:ascii="Arial" w:hAnsi="Arial" w:cs="Arial"/>
                <w:sz w:val="16"/>
                <w:szCs w:val="16"/>
                <w:cs/>
              </w:rPr>
            </w:pPr>
            <w:r w:rsidRPr="00811A89">
              <w:rPr>
                <w:rFonts w:ascii="Arial" w:hAnsi="Arial" w:cs="Arial"/>
                <w:sz w:val="16"/>
                <w:szCs w:val="16"/>
              </w:rPr>
              <w:t xml:space="preserve">USD </w:t>
            </w:r>
            <w:r>
              <w:rPr>
                <w:rFonts w:ascii="Arial" w:hAnsi="Arial" w:cs="Arial"/>
                <w:sz w:val="16"/>
                <w:szCs w:val="16"/>
              </w:rPr>
              <w:t>95.8</w:t>
            </w:r>
            <w:r w:rsidRPr="00811A89">
              <w:rPr>
                <w:rFonts w:ascii="Arial" w:hAnsi="Arial" w:cs="Arial"/>
                <w:sz w:val="16"/>
                <w:szCs w:val="16"/>
              </w:rPr>
              <w:t xml:space="preserve"> million</w:t>
            </w:r>
          </w:p>
        </w:tc>
        <w:tc>
          <w:tcPr>
            <w:tcW w:w="2069" w:type="dxa"/>
          </w:tcPr>
          <w:p w:rsidR="00B950F9" w:rsidRPr="00811A89" w:rsidRDefault="00B950F9" w:rsidP="00B950F9">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w:t>
            </w:r>
            <w:r>
              <w:rPr>
                <w:rFonts w:ascii="Arial" w:hAnsi="Arial" w:cs="Arial"/>
                <w:sz w:val="16"/>
                <w:szCs w:val="16"/>
              </w:rPr>
              <w:t>19</w:t>
            </w:r>
            <w:r w:rsidRPr="00811A89">
              <w:rPr>
                <w:rFonts w:ascii="Arial" w:hAnsi="Arial" w:cs="Arial"/>
                <w:sz w:val="16"/>
                <w:szCs w:val="16"/>
                <w:cs/>
              </w:rPr>
              <w:t>%</w:t>
            </w:r>
          </w:p>
        </w:tc>
        <w:tc>
          <w:tcPr>
            <w:tcW w:w="1622" w:type="dxa"/>
          </w:tcPr>
          <w:p w:rsidR="00B950F9" w:rsidRPr="00811A89" w:rsidRDefault="00B950F9" w:rsidP="00D22655">
            <w:pPr>
              <w:spacing w:line="320" w:lineRule="exact"/>
              <w:rPr>
                <w:rFonts w:ascii="Arial" w:hAnsi="Arial" w:cs="Arial"/>
                <w:sz w:val="16"/>
                <w:szCs w:val="16"/>
              </w:rPr>
            </w:pPr>
            <w:r>
              <w:rPr>
                <w:rFonts w:ascii="Arial" w:hAnsi="Arial" w:cs="Arial"/>
                <w:sz w:val="16"/>
                <w:szCs w:val="16"/>
              </w:rPr>
              <w:t>8 December 2017</w:t>
            </w:r>
          </w:p>
        </w:tc>
      </w:tr>
    </w:tbl>
    <w:p w:rsidR="00B950F9" w:rsidRDefault="00B950F9"/>
    <w:p w:rsidR="00956E82" w:rsidRDefault="00956E82">
      <w:r>
        <w:br w:type="page"/>
      </w:r>
    </w:p>
    <w:tbl>
      <w:tblPr>
        <w:tblW w:w="855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1436"/>
        <w:gridCol w:w="1714"/>
        <w:gridCol w:w="2069"/>
        <w:gridCol w:w="1622"/>
      </w:tblGrid>
      <w:tr w:rsidR="001C6716" w:rsidRPr="00811A89" w:rsidTr="00A519C2">
        <w:tc>
          <w:tcPr>
            <w:tcW w:w="8551" w:type="dxa"/>
            <w:gridSpan w:val="5"/>
          </w:tcPr>
          <w:p w:rsidR="001C6716" w:rsidRPr="00811A89" w:rsidRDefault="00E96580" w:rsidP="00B950F9">
            <w:pPr>
              <w:spacing w:line="320" w:lineRule="exact"/>
              <w:jc w:val="center"/>
              <w:rPr>
                <w:rFonts w:ascii="Arial" w:hAnsi="Arial" w:cs="Arial"/>
                <w:sz w:val="16"/>
                <w:szCs w:val="16"/>
              </w:rPr>
            </w:pPr>
            <w:r>
              <w:lastRenderedPageBreak/>
              <w:br w:type="page"/>
            </w:r>
            <w:r w:rsidR="00FF6DFA">
              <w:rPr>
                <w:rFonts w:ascii="Arial" w:hAnsi="Arial" w:cs="Arial"/>
                <w:sz w:val="16"/>
                <w:szCs w:val="16"/>
              </w:rPr>
              <w:t xml:space="preserve">As at 31 December </w:t>
            </w:r>
            <w:r w:rsidR="005E35BD">
              <w:rPr>
                <w:rFonts w:ascii="Arial" w:hAnsi="Arial" w:cs="Arial"/>
                <w:sz w:val="16"/>
                <w:szCs w:val="16"/>
              </w:rPr>
              <w:t>2015</w:t>
            </w:r>
          </w:p>
        </w:tc>
      </w:tr>
      <w:tr w:rsidR="001C6716" w:rsidRPr="00811A89" w:rsidTr="00A519C2">
        <w:tc>
          <w:tcPr>
            <w:tcW w:w="3146" w:type="dxa"/>
            <w:gridSpan w:val="2"/>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Currency and Interest Revenue Rate Swap agreement</w:t>
            </w:r>
          </w:p>
        </w:tc>
        <w:tc>
          <w:tcPr>
            <w:tcW w:w="3783" w:type="dxa"/>
            <w:gridSpan w:val="2"/>
            <w:tcBorders>
              <w:right w:val="single" w:sz="4" w:space="0" w:color="auto"/>
            </w:tcBorders>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Currency and Interest Expense Rate Swap agreement</w:t>
            </w:r>
          </w:p>
        </w:tc>
        <w:tc>
          <w:tcPr>
            <w:tcW w:w="1622" w:type="dxa"/>
            <w:vMerge w:val="restart"/>
            <w:tcBorders>
              <w:top w:val="single" w:sz="4" w:space="0" w:color="auto"/>
              <w:left w:val="single" w:sz="4" w:space="0" w:color="auto"/>
              <w:right w:val="single" w:sz="4" w:space="0" w:color="auto"/>
            </w:tcBorders>
          </w:tcPr>
          <w:p w:rsidR="001C6716" w:rsidRPr="00811A89" w:rsidRDefault="001C6716" w:rsidP="00A519C2">
            <w:pPr>
              <w:spacing w:line="320" w:lineRule="exact"/>
              <w:jc w:val="center"/>
              <w:rPr>
                <w:rFonts w:ascii="Arial" w:hAnsi="Arial" w:cs="Arial"/>
                <w:sz w:val="16"/>
                <w:szCs w:val="16"/>
              </w:rPr>
            </w:pPr>
          </w:p>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Termination date</w:t>
            </w:r>
          </w:p>
        </w:tc>
      </w:tr>
      <w:tr w:rsidR="001C6716" w:rsidRPr="00811A89" w:rsidTr="00A519C2">
        <w:tc>
          <w:tcPr>
            <w:tcW w:w="1710" w:type="dxa"/>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1436" w:type="dxa"/>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Interest rate</w:t>
            </w:r>
          </w:p>
        </w:tc>
        <w:tc>
          <w:tcPr>
            <w:tcW w:w="1714" w:type="dxa"/>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Principal amount</w:t>
            </w:r>
          </w:p>
        </w:tc>
        <w:tc>
          <w:tcPr>
            <w:tcW w:w="2069" w:type="dxa"/>
            <w:tcBorders>
              <w:right w:val="single" w:sz="4" w:space="0" w:color="auto"/>
            </w:tcBorders>
          </w:tcPr>
          <w:p w:rsidR="001C6716" w:rsidRPr="00811A89" w:rsidRDefault="001C6716" w:rsidP="00A519C2">
            <w:pPr>
              <w:spacing w:line="320" w:lineRule="exact"/>
              <w:jc w:val="center"/>
              <w:rPr>
                <w:rFonts w:ascii="Arial" w:hAnsi="Arial" w:cs="Arial"/>
                <w:sz w:val="16"/>
                <w:szCs w:val="16"/>
                <w:cs/>
              </w:rPr>
            </w:pPr>
            <w:r w:rsidRPr="00811A89">
              <w:rPr>
                <w:rFonts w:ascii="Arial" w:hAnsi="Arial" w:cs="Arial"/>
                <w:sz w:val="16"/>
                <w:szCs w:val="16"/>
              </w:rPr>
              <w:t>Interest rate</w:t>
            </w:r>
          </w:p>
        </w:tc>
        <w:tc>
          <w:tcPr>
            <w:tcW w:w="1622" w:type="dxa"/>
            <w:vMerge/>
            <w:tcBorders>
              <w:left w:val="single" w:sz="4" w:space="0" w:color="auto"/>
            </w:tcBorders>
          </w:tcPr>
          <w:p w:rsidR="001C6716" w:rsidRPr="00811A89" w:rsidRDefault="001C6716" w:rsidP="00A519C2">
            <w:pPr>
              <w:spacing w:line="320" w:lineRule="exact"/>
              <w:jc w:val="center"/>
              <w:rPr>
                <w:rFonts w:ascii="Arial" w:hAnsi="Arial" w:cs="Arial"/>
                <w:sz w:val="16"/>
                <w:szCs w:val="16"/>
                <w:cs/>
              </w:rPr>
            </w:pPr>
          </w:p>
        </w:tc>
      </w:tr>
      <w:tr w:rsidR="00A01FF5" w:rsidRPr="00811A89" w:rsidTr="00A519C2">
        <w:trPr>
          <w:trHeight w:val="899"/>
        </w:trPr>
        <w:tc>
          <w:tcPr>
            <w:tcW w:w="1710"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 xml:space="preserve">Baht </w:t>
            </w:r>
            <w:r>
              <w:rPr>
                <w:rFonts w:ascii="Arial" w:hAnsi="Arial" w:cs="Arial"/>
                <w:sz w:val="16"/>
                <w:szCs w:val="16"/>
              </w:rPr>
              <w:t>346.0</w:t>
            </w:r>
            <w:r w:rsidRPr="00811A89">
              <w:rPr>
                <w:rFonts w:ascii="Arial" w:hAnsi="Arial" w:cs="Arial"/>
                <w:sz w:val="16"/>
                <w:szCs w:val="16"/>
              </w:rPr>
              <w:t xml:space="preserve"> million</w:t>
            </w:r>
          </w:p>
        </w:tc>
        <w:tc>
          <w:tcPr>
            <w:tcW w:w="1436"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 xml:space="preserve">Floating rate </w:t>
            </w:r>
            <w:r>
              <w:rPr>
                <w:rFonts w:ascii="Arial" w:hAnsi="Arial" w:cs="Arial"/>
                <w:sz w:val="16"/>
                <w:szCs w:val="16"/>
              </w:rPr>
              <w:t>MLR-2.25%</w:t>
            </w:r>
          </w:p>
        </w:tc>
        <w:tc>
          <w:tcPr>
            <w:tcW w:w="1714" w:type="dxa"/>
          </w:tcPr>
          <w:p w:rsidR="00A01FF5" w:rsidRPr="00811A89" w:rsidRDefault="00A01FF5" w:rsidP="005D77C0">
            <w:pPr>
              <w:spacing w:line="320" w:lineRule="exact"/>
              <w:rPr>
                <w:rFonts w:ascii="Arial" w:hAnsi="Arial" w:cs="Arial"/>
                <w:sz w:val="16"/>
                <w:szCs w:val="16"/>
                <w:cs/>
              </w:rPr>
            </w:pPr>
            <w:r w:rsidRPr="00811A89">
              <w:rPr>
                <w:rFonts w:ascii="Arial" w:hAnsi="Arial" w:cs="Arial"/>
                <w:sz w:val="16"/>
                <w:szCs w:val="16"/>
              </w:rPr>
              <w:t>USD 11</w:t>
            </w:r>
            <w:r>
              <w:rPr>
                <w:rFonts w:ascii="Arial" w:hAnsi="Arial" w:cs="Arial"/>
                <w:sz w:val="16"/>
                <w:szCs w:val="16"/>
              </w:rPr>
              <w:t>.3</w:t>
            </w:r>
            <w:r w:rsidRPr="00811A89">
              <w:rPr>
                <w:rFonts w:ascii="Arial" w:hAnsi="Arial" w:cs="Arial"/>
                <w:sz w:val="16"/>
                <w:szCs w:val="16"/>
              </w:rPr>
              <w:t xml:space="preserve"> million</w:t>
            </w:r>
          </w:p>
        </w:tc>
        <w:tc>
          <w:tcPr>
            <w:tcW w:w="2069"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3.25</w:t>
            </w:r>
            <w:r w:rsidRPr="00811A89">
              <w:rPr>
                <w:rFonts w:ascii="Arial" w:hAnsi="Arial" w:cs="Arial"/>
                <w:sz w:val="16"/>
                <w:szCs w:val="16"/>
                <w:cs/>
              </w:rPr>
              <w:t>%</w:t>
            </w:r>
          </w:p>
        </w:tc>
        <w:tc>
          <w:tcPr>
            <w:tcW w:w="1622" w:type="dxa"/>
          </w:tcPr>
          <w:p w:rsidR="00A01FF5" w:rsidRPr="00811A89" w:rsidRDefault="00A01FF5" w:rsidP="002F4FB7">
            <w:pPr>
              <w:spacing w:line="320" w:lineRule="exact"/>
              <w:rPr>
                <w:rFonts w:ascii="Arial" w:hAnsi="Arial" w:cs="Arial"/>
                <w:sz w:val="16"/>
                <w:szCs w:val="16"/>
              </w:rPr>
            </w:pPr>
            <w:r w:rsidRPr="00811A89">
              <w:rPr>
                <w:rFonts w:ascii="Arial" w:hAnsi="Arial" w:cs="Arial"/>
                <w:sz w:val="16"/>
                <w:szCs w:val="16"/>
              </w:rPr>
              <w:t>8</w:t>
            </w:r>
            <w:r w:rsidRPr="00811A89">
              <w:rPr>
                <w:rFonts w:ascii="Arial" w:hAnsi="Arial" w:cs="Arial"/>
                <w:sz w:val="16"/>
                <w:szCs w:val="16"/>
                <w:cs/>
              </w:rPr>
              <w:t xml:space="preserve"> </w:t>
            </w:r>
            <w:r w:rsidRPr="00811A89">
              <w:rPr>
                <w:rFonts w:ascii="Arial" w:hAnsi="Arial" w:cs="Arial"/>
                <w:sz w:val="16"/>
                <w:szCs w:val="16"/>
              </w:rPr>
              <w:t>December 2017</w:t>
            </w:r>
          </w:p>
        </w:tc>
      </w:tr>
      <w:tr w:rsidR="00A01FF5" w:rsidRPr="00811A89" w:rsidTr="00A519C2">
        <w:trPr>
          <w:trHeight w:val="899"/>
        </w:trPr>
        <w:tc>
          <w:tcPr>
            <w:tcW w:w="1710"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Baht 3,075</w:t>
            </w:r>
            <w:r>
              <w:rPr>
                <w:rFonts w:ascii="Arial" w:hAnsi="Arial" w:cs="Arial"/>
                <w:sz w:val="16"/>
                <w:szCs w:val="16"/>
              </w:rPr>
              <w:t>.0</w:t>
            </w:r>
            <w:r w:rsidRPr="00811A89">
              <w:rPr>
                <w:rFonts w:ascii="Arial" w:hAnsi="Arial" w:cs="Arial"/>
                <w:sz w:val="16"/>
                <w:szCs w:val="16"/>
              </w:rPr>
              <w:t xml:space="preserve"> million</w:t>
            </w:r>
          </w:p>
        </w:tc>
        <w:tc>
          <w:tcPr>
            <w:tcW w:w="1436"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 xml:space="preserve">Floating rate </w:t>
            </w:r>
            <w:r>
              <w:rPr>
                <w:rFonts w:ascii="Arial" w:hAnsi="Arial" w:cs="Arial"/>
                <w:sz w:val="16"/>
                <w:szCs w:val="16"/>
              </w:rPr>
              <w:t>MLR-2.25</w:t>
            </w:r>
            <w:r w:rsidRPr="00811A89">
              <w:rPr>
                <w:rFonts w:ascii="Arial" w:hAnsi="Arial" w:cs="Arial"/>
                <w:sz w:val="16"/>
                <w:szCs w:val="16"/>
              </w:rPr>
              <w:t>%</w:t>
            </w:r>
          </w:p>
        </w:tc>
        <w:tc>
          <w:tcPr>
            <w:tcW w:w="1714" w:type="dxa"/>
          </w:tcPr>
          <w:p w:rsidR="00A01FF5" w:rsidRPr="00811A89" w:rsidRDefault="00A01FF5" w:rsidP="005D77C0">
            <w:pPr>
              <w:spacing w:line="320" w:lineRule="exact"/>
              <w:rPr>
                <w:rFonts w:ascii="Arial" w:hAnsi="Arial" w:cs="Arial"/>
                <w:sz w:val="16"/>
                <w:szCs w:val="16"/>
                <w:cs/>
              </w:rPr>
            </w:pPr>
            <w:r w:rsidRPr="00811A89">
              <w:rPr>
                <w:rFonts w:ascii="Arial" w:hAnsi="Arial" w:cs="Arial"/>
                <w:sz w:val="16"/>
                <w:szCs w:val="16"/>
              </w:rPr>
              <w:t>USD 95.8 million</w:t>
            </w:r>
          </w:p>
        </w:tc>
        <w:tc>
          <w:tcPr>
            <w:tcW w:w="2069"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3.19</w:t>
            </w:r>
            <w:r w:rsidRPr="00811A89">
              <w:rPr>
                <w:rFonts w:ascii="Arial" w:hAnsi="Arial" w:cs="Arial"/>
                <w:sz w:val="16"/>
                <w:szCs w:val="16"/>
                <w:cs/>
              </w:rPr>
              <w:t>%</w:t>
            </w:r>
          </w:p>
        </w:tc>
        <w:tc>
          <w:tcPr>
            <w:tcW w:w="1622" w:type="dxa"/>
          </w:tcPr>
          <w:p w:rsidR="00A01FF5" w:rsidRPr="00811A89" w:rsidRDefault="00A01FF5" w:rsidP="002F4FB7">
            <w:pPr>
              <w:spacing w:line="320" w:lineRule="exact"/>
              <w:rPr>
                <w:rFonts w:ascii="Arial" w:hAnsi="Arial" w:cs="Arial"/>
                <w:sz w:val="16"/>
                <w:szCs w:val="16"/>
              </w:rPr>
            </w:pPr>
            <w:r w:rsidRPr="00811A89">
              <w:rPr>
                <w:rFonts w:ascii="Arial" w:hAnsi="Arial" w:cs="Arial"/>
                <w:sz w:val="16"/>
                <w:szCs w:val="16"/>
              </w:rPr>
              <w:t>8</w:t>
            </w:r>
            <w:r w:rsidRPr="00811A89">
              <w:rPr>
                <w:rFonts w:ascii="Arial" w:hAnsi="Arial" w:cs="Arial"/>
                <w:sz w:val="16"/>
                <w:szCs w:val="16"/>
                <w:cs/>
              </w:rPr>
              <w:t xml:space="preserve"> </w:t>
            </w:r>
            <w:r w:rsidRPr="00811A89">
              <w:rPr>
                <w:rFonts w:ascii="Arial" w:hAnsi="Arial" w:cs="Arial"/>
                <w:sz w:val="16"/>
                <w:szCs w:val="16"/>
              </w:rPr>
              <w:t>December 2017</w:t>
            </w:r>
          </w:p>
        </w:tc>
      </w:tr>
      <w:tr w:rsidR="00A01FF5" w:rsidRPr="00811A89" w:rsidTr="00A519C2">
        <w:trPr>
          <w:trHeight w:val="899"/>
        </w:trPr>
        <w:tc>
          <w:tcPr>
            <w:tcW w:w="1710"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Baht 15.5 million</w:t>
            </w:r>
          </w:p>
        </w:tc>
        <w:tc>
          <w:tcPr>
            <w:tcW w:w="1436" w:type="dxa"/>
          </w:tcPr>
          <w:p w:rsidR="00A01FF5" w:rsidRPr="00811A89" w:rsidRDefault="00A01FF5" w:rsidP="002F4FB7">
            <w:pPr>
              <w:spacing w:line="320" w:lineRule="exact"/>
              <w:rPr>
                <w:rFonts w:ascii="Arial" w:hAnsi="Arial" w:cs="Arial"/>
                <w:sz w:val="16"/>
                <w:szCs w:val="16"/>
                <w:cs/>
              </w:rPr>
            </w:pPr>
            <w:r>
              <w:rPr>
                <w:rFonts w:ascii="Arial" w:hAnsi="Arial" w:cs="Arial"/>
                <w:sz w:val="16"/>
                <w:szCs w:val="16"/>
              </w:rPr>
              <w:t>Floating rate MLR-</w:t>
            </w:r>
            <w:r w:rsidRPr="00811A89">
              <w:rPr>
                <w:rFonts w:ascii="Arial" w:hAnsi="Arial" w:cs="Arial"/>
                <w:sz w:val="16"/>
                <w:szCs w:val="16"/>
              </w:rPr>
              <w:t>2.25%</w:t>
            </w:r>
          </w:p>
        </w:tc>
        <w:tc>
          <w:tcPr>
            <w:tcW w:w="1714" w:type="dxa"/>
          </w:tcPr>
          <w:p w:rsidR="00A01FF5" w:rsidRPr="00811A89" w:rsidRDefault="00A01FF5" w:rsidP="005D77C0">
            <w:pPr>
              <w:spacing w:line="320" w:lineRule="exact"/>
              <w:rPr>
                <w:rFonts w:ascii="Arial" w:hAnsi="Arial" w:cs="Arial"/>
                <w:sz w:val="16"/>
                <w:szCs w:val="16"/>
                <w:cs/>
              </w:rPr>
            </w:pPr>
            <w:r w:rsidRPr="00811A89">
              <w:rPr>
                <w:rFonts w:ascii="Arial" w:hAnsi="Arial" w:cs="Arial"/>
                <w:sz w:val="16"/>
                <w:szCs w:val="16"/>
              </w:rPr>
              <w:t>USD 0.5 million</w:t>
            </w:r>
          </w:p>
        </w:tc>
        <w:tc>
          <w:tcPr>
            <w:tcW w:w="2069"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3.19</w:t>
            </w:r>
            <w:r w:rsidRPr="00811A89">
              <w:rPr>
                <w:rFonts w:ascii="Arial" w:hAnsi="Arial" w:cs="Arial"/>
                <w:sz w:val="16"/>
                <w:szCs w:val="16"/>
                <w:cs/>
              </w:rPr>
              <w:t>%</w:t>
            </w:r>
          </w:p>
        </w:tc>
        <w:tc>
          <w:tcPr>
            <w:tcW w:w="1622" w:type="dxa"/>
          </w:tcPr>
          <w:p w:rsidR="00A01FF5" w:rsidRPr="00811A89" w:rsidRDefault="00A01FF5" w:rsidP="002F4FB7">
            <w:pPr>
              <w:spacing w:line="320" w:lineRule="exact"/>
              <w:rPr>
                <w:rFonts w:ascii="Arial" w:hAnsi="Arial" w:cs="Arial"/>
                <w:sz w:val="16"/>
                <w:szCs w:val="16"/>
              </w:rPr>
            </w:pPr>
            <w:r w:rsidRPr="00811A89">
              <w:rPr>
                <w:rFonts w:ascii="Arial" w:hAnsi="Arial" w:cs="Arial"/>
                <w:sz w:val="16"/>
                <w:szCs w:val="16"/>
              </w:rPr>
              <w:t>8</w:t>
            </w:r>
            <w:r w:rsidRPr="00811A89">
              <w:rPr>
                <w:rFonts w:ascii="Arial" w:hAnsi="Arial" w:cs="Arial"/>
                <w:sz w:val="16"/>
                <w:szCs w:val="16"/>
                <w:cs/>
              </w:rPr>
              <w:t xml:space="preserve"> </w:t>
            </w:r>
            <w:r w:rsidRPr="00811A89">
              <w:rPr>
                <w:rFonts w:ascii="Arial" w:hAnsi="Arial" w:cs="Arial"/>
                <w:sz w:val="16"/>
                <w:szCs w:val="16"/>
              </w:rPr>
              <w:t>December 2017</w:t>
            </w:r>
          </w:p>
        </w:tc>
      </w:tr>
      <w:tr w:rsidR="00A01FF5" w:rsidRPr="00811A89" w:rsidTr="00A519C2">
        <w:trPr>
          <w:trHeight w:val="899"/>
        </w:trPr>
        <w:tc>
          <w:tcPr>
            <w:tcW w:w="1710"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Baht 254.4 million</w:t>
            </w:r>
          </w:p>
        </w:tc>
        <w:tc>
          <w:tcPr>
            <w:tcW w:w="1436" w:type="dxa"/>
          </w:tcPr>
          <w:p w:rsidR="00A01FF5" w:rsidRPr="00811A89" w:rsidRDefault="00A01FF5" w:rsidP="002F4FB7">
            <w:pPr>
              <w:spacing w:line="320" w:lineRule="exact"/>
              <w:rPr>
                <w:rFonts w:ascii="Arial" w:hAnsi="Arial" w:cs="Arial"/>
                <w:sz w:val="16"/>
                <w:szCs w:val="16"/>
                <w:cs/>
              </w:rPr>
            </w:pPr>
            <w:r>
              <w:rPr>
                <w:rFonts w:ascii="Arial" w:hAnsi="Arial" w:cs="Arial"/>
                <w:sz w:val="16"/>
                <w:szCs w:val="16"/>
              </w:rPr>
              <w:t>Floating rate MLR-</w:t>
            </w:r>
            <w:r w:rsidRPr="00811A89">
              <w:rPr>
                <w:rFonts w:ascii="Arial" w:hAnsi="Arial" w:cs="Arial"/>
                <w:sz w:val="16"/>
                <w:szCs w:val="16"/>
              </w:rPr>
              <w:t>2.25%</w:t>
            </w:r>
          </w:p>
        </w:tc>
        <w:tc>
          <w:tcPr>
            <w:tcW w:w="1714" w:type="dxa"/>
          </w:tcPr>
          <w:p w:rsidR="00A01FF5" w:rsidRPr="00811A89" w:rsidRDefault="00A01FF5" w:rsidP="005D77C0">
            <w:pPr>
              <w:spacing w:line="320" w:lineRule="exact"/>
              <w:rPr>
                <w:rFonts w:ascii="Arial" w:hAnsi="Arial" w:cs="Arial"/>
                <w:sz w:val="16"/>
                <w:szCs w:val="16"/>
                <w:cs/>
              </w:rPr>
            </w:pPr>
            <w:r w:rsidRPr="00811A89">
              <w:rPr>
                <w:rFonts w:ascii="Arial" w:hAnsi="Arial" w:cs="Arial"/>
                <w:sz w:val="16"/>
                <w:szCs w:val="16"/>
              </w:rPr>
              <w:t>USD 8.2 million</w:t>
            </w:r>
          </w:p>
        </w:tc>
        <w:tc>
          <w:tcPr>
            <w:tcW w:w="2069" w:type="dxa"/>
          </w:tcPr>
          <w:p w:rsidR="00A01FF5" w:rsidRPr="00811A89" w:rsidRDefault="00A01FF5" w:rsidP="002F4FB7">
            <w:pPr>
              <w:spacing w:line="320" w:lineRule="exact"/>
              <w:rPr>
                <w:rFonts w:ascii="Arial" w:hAnsi="Arial" w:cs="Arial"/>
                <w:sz w:val="16"/>
                <w:szCs w:val="16"/>
                <w:cs/>
              </w:rPr>
            </w:pPr>
            <w:r w:rsidRPr="00811A89">
              <w:rPr>
                <w:rFonts w:ascii="Arial" w:hAnsi="Arial" w:cs="Arial"/>
                <w:sz w:val="16"/>
                <w:szCs w:val="16"/>
              </w:rPr>
              <w:t>Floating rate LIBOR 6</w:t>
            </w:r>
            <w:r w:rsidRPr="00811A89">
              <w:rPr>
                <w:rFonts w:ascii="Arial" w:hAnsi="Arial" w:cs="Arial"/>
                <w:sz w:val="16"/>
                <w:szCs w:val="16"/>
                <w:cs/>
              </w:rPr>
              <w:t xml:space="preserve"> </w:t>
            </w:r>
            <w:r w:rsidRPr="00811A89">
              <w:rPr>
                <w:rFonts w:ascii="Arial" w:hAnsi="Arial" w:cs="Arial"/>
                <w:sz w:val="16"/>
                <w:szCs w:val="16"/>
              </w:rPr>
              <w:t>month plus</w:t>
            </w:r>
            <w:r w:rsidRPr="00811A89">
              <w:rPr>
                <w:rFonts w:ascii="Arial" w:hAnsi="Arial" w:cs="Arial"/>
                <w:sz w:val="16"/>
                <w:szCs w:val="16"/>
                <w:cs/>
              </w:rPr>
              <w:t xml:space="preserve"> </w:t>
            </w:r>
            <w:r w:rsidRPr="00811A89">
              <w:rPr>
                <w:rFonts w:ascii="Arial" w:hAnsi="Arial" w:cs="Arial"/>
                <w:sz w:val="16"/>
                <w:szCs w:val="16"/>
              </w:rPr>
              <w:t>3.19</w:t>
            </w:r>
            <w:r w:rsidRPr="00811A89">
              <w:rPr>
                <w:rFonts w:ascii="Arial" w:hAnsi="Arial" w:cs="Arial"/>
                <w:sz w:val="16"/>
                <w:szCs w:val="16"/>
                <w:cs/>
              </w:rPr>
              <w:t>%</w:t>
            </w:r>
          </w:p>
        </w:tc>
        <w:tc>
          <w:tcPr>
            <w:tcW w:w="1622" w:type="dxa"/>
          </w:tcPr>
          <w:p w:rsidR="00A01FF5" w:rsidRPr="00811A89" w:rsidRDefault="00A01FF5" w:rsidP="002F4FB7">
            <w:pPr>
              <w:spacing w:line="320" w:lineRule="exact"/>
              <w:rPr>
                <w:rFonts w:ascii="Arial" w:hAnsi="Arial" w:cs="Arial"/>
                <w:sz w:val="16"/>
                <w:szCs w:val="16"/>
              </w:rPr>
            </w:pPr>
            <w:r w:rsidRPr="00811A89">
              <w:rPr>
                <w:rFonts w:ascii="Arial" w:hAnsi="Arial" w:cs="Arial"/>
                <w:sz w:val="16"/>
                <w:szCs w:val="16"/>
              </w:rPr>
              <w:t>8</w:t>
            </w:r>
            <w:r w:rsidRPr="00811A89">
              <w:rPr>
                <w:rFonts w:ascii="Arial" w:hAnsi="Arial" w:cs="Arial"/>
                <w:sz w:val="16"/>
                <w:szCs w:val="16"/>
                <w:cs/>
              </w:rPr>
              <w:t xml:space="preserve"> </w:t>
            </w:r>
            <w:r w:rsidRPr="00811A89">
              <w:rPr>
                <w:rFonts w:ascii="Arial" w:hAnsi="Arial" w:cs="Arial"/>
                <w:sz w:val="16"/>
                <w:szCs w:val="16"/>
              </w:rPr>
              <w:t>December 2017</w:t>
            </w:r>
          </w:p>
        </w:tc>
      </w:tr>
    </w:tbl>
    <w:p w:rsidR="00F4785F" w:rsidRPr="001C6716" w:rsidRDefault="00C44D37" w:rsidP="00242312">
      <w:pPr>
        <w:tabs>
          <w:tab w:val="left" w:pos="540"/>
        </w:tabs>
        <w:spacing w:before="240" w:after="120" w:line="380" w:lineRule="exact"/>
        <w:jc w:val="both"/>
        <w:rPr>
          <w:rFonts w:ascii="Arial" w:hAnsi="Arial"/>
          <w:b/>
          <w:bCs/>
          <w:color w:val="000000"/>
          <w:sz w:val="22"/>
          <w:szCs w:val="22"/>
        </w:rPr>
      </w:pPr>
      <w:r>
        <w:rPr>
          <w:rFonts w:ascii="Arial" w:hAnsi="Arial"/>
          <w:b/>
          <w:bCs/>
          <w:color w:val="000000"/>
          <w:sz w:val="22"/>
          <w:szCs w:val="22"/>
        </w:rPr>
        <w:t>3</w:t>
      </w:r>
      <w:r w:rsidR="00E96580">
        <w:rPr>
          <w:rFonts w:ascii="Arial" w:hAnsi="Arial"/>
          <w:b/>
          <w:bCs/>
          <w:color w:val="000000"/>
          <w:sz w:val="22"/>
          <w:szCs w:val="22"/>
        </w:rPr>
        <w:t>8</w:t>
      </w:r>
      <w:r w:rsidR="00F4785F" w:rsidRPr="001C6716">
        <w:rPr>
          <w:rFonts w:ascii="Arial" w:hAnsi="Arial"/>
          <w:b/>
          <w:bCs/>
          <w:color w:val="000000"/>
          <w:sz w:val="22"/>
          <w:szCs w:val="22"/>
        </w:rPr>
        <w:t>.2</w:t>
      </w:r>
      <w:r w:rsidR="00F4785F" w:rsidRPr="001C6716">
        <w:rPr>
          <w:rFonts w:ascii="Arial" w:hAnsi="Arial"/>
          <w:b/>
          <w:bCs/>
          <w:color w:val="000000"/>
          <w:sz w:val="22"/>
          <w:szCs w:val="22"/>
        </w:rPr>
        <w:tab/>
        <w:t>Fair values of financial instruments</w:t>
      </w:r>
    </w:p>
    <w:p w:rsidR="00F4785F" w:rsidRPr="001251CF" w:rsidRDefault="00F4785F" w:rsidP="00B429EE">
      <w:pPr>
        <w:spacing w:before="120" w:line="380" w:lineRule="exact"/>
        <w:ind w:left="547"/>
        <w:jc w:val="both"/>
        <w:rPr>
          <w:rFonts w:ascii="Arial" w:hAnsi="Arial"/>
          <w:color w:val="000000"/>
          <w:sz w:val="22"/>
          <w:szCs w:val="22"/>
        </w:rPr>
      </w:pPr>
      <w:r w:rsidRPr="001251CF">
        <w:rPr>
          <w:rFonts w:ascii="Arial" w:hAnsi="Arial"/>
          <w:color w:val="000000"/>
          <w:sz w:val="22"/>
          <w:szCs w:val="22"/>
        </w:rPr>
        <w:t>The estimated fair value</w:t>
      </w:r>
      <w:r w:rsidR="00995300">
        <w:rPr>
          <w:rFonts w:ascii="Arial" w:hAnsi="Arial"/>
          <w:color w:val="000000"/>
          <w:sz w:val="22"/>
          <w:szCs w:val="22"/>
        </w:rPr>
        <w:t>s</w:t>
      </w:r>
      <w:r w:rsidRPr="001251CF">
        <w:rPr>
          <w:rFonts w:ascii="Arial" w:hAnsi="Arial"/>
          <w:color w:val="000000"/>
          <w:sz w:val="22"/>
          <w:szCs w:val="22"/>
        </w:rPr>
        <w:t xml:space="preserve"> of financial instruments as at 31 December </w:t>
      </w:r>
      <w:r w:rsidR="005E35BD">
        <w:rPr>
          <w:rFonts w:ascii="Arial" w:hAnsi="Arial"/>
          <w:color w:val="000000"/>
          <w:sz w:val="22"/>
          <w:szCs w:val="22"/>
        </w:rPr>
        <w:t>2016</w:t>
      </w:r>
      <w:r w:rsidRPr="001251CF">
        <w:rPr>
          <w:rFonts w:ascii="Arial" w:hAnsi="Arial"/>
          <w:color w:val="000000"/>
          <w:sz w:val="22"/>
          <w:szCs w:val="22"/>
        </w:rPr>
        <w:t xml:space="preserve"> and </w:t>
      </w:r>
      <w:r w:rsidR="005E35BD">
        <w:rPr>
          <w:rFonts w:ascii="Arial" w:hAnsi="Arial"/>
          <w:color w:val="000000"/>
          <w:sz w:val="22"/>
          <w:szCs w:val="22"/>
        </w:rPr>
        <w:t>2015</w:t>
      </w:r>
      <w:r w:rsidRPr="001251CF">
        <w:rPr>
          <w:rFonts w:ascii="Arial" w:hAnsi="Arial"/>
          <w:color w:val="000000"/>
          <w:sz w:val="22"/>
          <w:szCs w:val="22"/>
        </w:rPr>
        <w:t>, in comparison with the related amounts carried</w:t>
      </w:r>
      <w:r w:rsidR="00995300">
        <w:rPr>
          <w:rFonts w:ascii="Arial" w:hAnsi="Arial"/>
          <w:color w:val="000000"/>
          <w:sz w:val="22"/>
          <w:szCs w:val="22"/>
        </w:rPr>
        <w:t>, are</w:t>
      </w:r>
      <w:r w:rsidRPr="001251CF">
        <w:rPr>
          <w:rFonts w:ascii="Arial" w:hAnsi="Arial"/>
          <w:color w:val="000000"/>
          <w:sz w:val="22"/>
          <w:szCs w:val="22"/>
        </w:rPr>
        <w:t xml:space="preserve"> as follows: </w:t>
      </w:r>
    </w:p>
    <w:p w:rsidR="0015462A" w:rsidRPr="001251CF" w:rsidRDefault="0015462A" w:rsidP="0015462A">
      <w:pPr>
        <w:spacing w:line="380" w:lineRule="exact"/>
        <w:ind w:left="907"/>
        <w:jc w:val="right"/>
        <w:rPr>
          <w:rFonts w:ascii="Arial" w:hAnsi="Arial"/>
          <w:sz w:val="15"/>
          <w:szCs w:val="15"/>
        </w:rPr>
      </w:pPr>
      <w:r w:rsidRPr="001251CF">
        <w:rPr>
          <w:rFonts w:ascii="Arial" w:hAnsi="Arial"/>
          <w:sz w:val="15"/>
          <w:szCs w:val="15"/>
        </w:rPr>
        <w:t>(Unit: Million Baht)</w:t>
      </w:r>
    </w:p>
    <w:tbl>
      <w:tblPr>
        <w:tblW w:w="8820" w:type="dxa"/>
        <w:tblInd w:w="558" w:type="dxa"/>
        <w:tblLayout w:type="fixed"/>
        <w:tblLook w:val="0000" w:firstRow="0" w:lastRow="0" w:firstColumn="0" w:lastColumn="0" w:noHBand="0" w:noVBand="0"/>
      </w:tblPr>
      <w:tblGrid>
        <w:gridCol w:w="2970"/>
        <w:gridCol w:w="810"/>
        <w:gridCol w:w="720"/>
        <w:gridCol w:w="720"/>
        <w:gridCol w:w="720"/>
        <w:gridCol w:w="720"/>
        <w:gridCol w:w="720"/>
        <w:gridCol w:w="720"/>
        <w:gridCol w:w="720"/>
      </w:tblGrid>
      <w:tr w:rsidR="0015462A" w:rsidRPr="001251CF" w:rsidTr="00066ED1">
        <w:trPr>
          <w:tblHeader/>
        </w:trPr>
        <w:tc>
          <w:tcPr>
            <w:tcW w:w="2970" w:type="dxa"/>
          </w:tcPr>
          <w:p w:rsidR="0015462A" w:rsidRPr="001251CF" w:rsidRDefault="0015462A" w:rsidP="0000290A">
            <w:pPr>
              <w:tabs>
                <w:tab w:val="left" w:pos="360"/>
                <w:tab w:val="left" w:pos="1440"/>
              </w:tabs>
              <w:spacing w:line="300" w:lineRule="exact"/>
              <w:ind w:right="-43"/>
              <w:jc w:val="thaiDistribute"/>
              <w:rPr>
                <w:rFonts w:ascii="Arial" w:hAnsi="Arial"/>
                <w:sz w:val="15"/>
                <w:szCs w:val="15"/>
              </w:rPr>
            </w:pPr>
          </w:p>
        </w:tc>
        <w:tc>
          <w:tcPr>
            <w:tcW w:w="2970" w:type="dxa"/>
            <w:gridSpan w:val="4"/>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cs/>
              </w:rPr>
            </w:pPr>
            <w:r w:rsidRPr="001251CF">
              <w:rPr>
                <w:rFonts w:ascii="Arial" w:hAnsi="Arial"/>
                <w:sz w:val="15"/>
                <w:szCs w:val="15"/>
              </w:rPr>
              <w:t>Consolidated financial statements</w:t>
            </w:r>
          </w:p>
        </w:tc>
        <w:tc>
          <w:tcPr>
            <w:tcW w:w="2880" w:type="dxa"/>
            <w:gridSpan w:val="4"/>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cs/>
              </w:rPr>
            </w:pPr>
            <w:r w:rsidRPr="001251CF">
              <w:rPr>
                <w:rFonts w:ascii="Arial" w:hAnsi="Arial"/>
                <w:sz w:val="15"/>
                <w:szCs w:val="15"/>
              </w:rPr>
              <w:t>Separate financial statements</w:t>
            </w:r>
          </w:p>
        </w:tc>
      </w:tr>
      <w:tr w:rsidR="0015462A" w:rsidRPr="001251CF" w:rsidTr="00066ED1">
        <w:trPr>
          <w:tblHeader/>
        </w:trPr>
        <w:tc>
          <w:tcPr>
            <w:tcW w:w="2970" w:type="dxa"/>
          </w:tcPr>
          <w:p w:rsidR="0015462A" w:rsidRPr="001251CF" w:rsidRDefault="0015462A" w:rsidP="0000290A">
            <w:pPr>
              <w:tabs>
                <w:tab w:val="left" w:pos="360"/>
                <w:tab w:val="left" w:pos="1440"/>
              </w:tabs>
              <w:spacing w:line="300" w:lineRule="exact"/>
              <w:ind w:right="-43"/>
              <w:jc w:val="thaiDistribute"/>
              <w:rPr>
                <w:rFonts w:ascii="Arial" w:hAnsi="Arial"/>
                <w:sz w:val="15"/>
                <w:szCs w:val="15"/>
              </w:rPr>
            </w:pPr>
          </w:p>
        </w:tc>
        <w:tc>
          <w:tcPr>
            <w:tcW w:w="1530" w:type="dxa"/>
            <w:gridSpan w:val="2"/>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1251CF">
              <w:rPr>
                <w:rFonts w:ascii="Arial" w:hAnsi="Arial"/>
                <w:sz w:val="15"/>
                <w:szCs w:val="15"/>
              </w:rPr>
              <w:t>Carrying amount</w:t>
            </w:r>
          </w:p>
        </w:tc>
        <w:tc>
          <w:tcPr>
            <w:tcW w:w="1440" w:type="dxa"/>
            <w:gridSpan w:val="2"/>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1251CF">
              <w:rPr>
                <w:rFonts w:ascii="Arial" w:hAnsi="Arial"/>
                <w:sz w:val="15"/>
                <w:szCs w:val="15"/>
              </w:rPr>
              <w:t>Fair value</w:t>
            </w:r>
          </w:p>
        </w:tc>
        <w:tc>
          <w:tcPr>
            <w:tcW w:w="1440" w:type="dxa"/>
            <w:gridSpan w:val="2"/>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1251CF">
              <w:rPr>
                <w:rFonts w:ascii="Arial" w:hAnsi="Arial"/>
                <w:sz w:val="15"/>
                <w:szCs w:val="15"/>
              </w:rPr>
              <w:t>Carrying amount</w:t>
            </w:r>
          </w:p>
        </w:tc>
        <w:tc>
          <w:tcPr>
            <w:tcW w:w="1440" w:type="dxa"/>
            <w:gridSpan w:val="2"/>
          </w:tcPr>
          <w:p w:rsidR="0015462A" w:rsidRPr="001251CF" w:rsidRDefault="0015462A"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sidRPr="001251CF">
              <w:rPr>
                <w:rFonts w:ascii="Arial" w:hAnsi="Arial"/>
                <w:sz w:val="15"/>
                <w:szCs w:val="15"/>
              </w:rPr>
              <w:t>Fair value</w:t>
            </w:r>
          </w:p>
        </w:tc>
      </w:tr>
      <w:tr w:rsidR="0015462A" w:rsidRPr="001251CF" w:rsidTr="00066ED1">
        <w:trPr>
          <w:cantSplit/>
        </w:trPr>
        <w:tc>
          <w:tcPr>
            <w:tcW w:w="2970" w:type="dxa"/>
          </w:tcPr>
          <w:p w:rsidR="0015462A" w:rsidRPr="001251CF" w:rsidRDefault="0015462A" w:rsidP="0000290A">
            <w:pPr>
              <w:spacing w:line="300" w:lineRule="exact"/>
              <w:ind w:right="-43"/>
              <w:jc w:val="both"/>
              <w:rPr>
                <w:rFonts w:ascii="Arial" w:hAnsi="Arial"/>
                <w:sz w:val="15"/>
                <w:szCs w:val="15"/>
                <w:u w:val="single"/>
              </w:rPr>
            </w:pPr>
          </w:p>
        </w:tc>
        <w:tc>
          <w:tcPr>
            <w:tcW w:w="81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2016</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2015</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2016</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2015</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2016</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2015</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2016</w:t>
            </w:r>
          </w:p>
        </w:tc>
        <w:tc>
          <w:tcPr>
            <w:tcW w:w="720" w:type="dxa"/>
            <w:shd w:val="clear" w:color="auto" w:fill="auto"/>
          </w:tcPr>
          <w:p w:rsidR="0015462A" w:rsidRPr="001251CF" w:rsidRDefault="005E35BD" w:rsidP="0000290A">
            <w:pPr>
              <w:pBdr>
                <w:bottom w:val="single" w:sz="4" w:space="1" w:color="auto"/>
              </w:pBdr>
              <w:tabs>
                <w:tab w:val="left" w:pos="360"/>
                <w:tab w:val="left" w:pos="1440"/>
              </w:tabs>
              <w:spacing w:line="300" w:lineRule="exact"/>
              <w:ind w:left="-18" w:right="-43"/>
              <w:jc w:val="center"/>
              <w:rPr>
                <w:rFonts w:ascii="Arial" w:hAnsi="Arial"/>
                <w:sz w:val="15"/>
                <w:szCs w:val="15"/>
                <w:rtl/>
                <w:cs/>
              </w:rPr>
            </w:pPr>
            <w:r>
              <w:rPr>
                <w:rFonts w:ascii="Arial" w:hAnsi="Arial"/>
                <w:sz w:val="15"/>
                <w:szCs w:val="15"/>
              </w:rPr>
              <w:t>2015</w:t>
            </w:r>
          </w:p>
        </w:tc>
      </w:tr>
      <w:tr w:rsidR="0015462A" w:rsidRPr="001251CF" w:rsidTr="00066ED1">
        <w:trPr>
          <w:cantSplit/>
        </w:trPr>
        <w:tc>
          <w:tcPr>
            <w:tcW w:w="2970" w:type="dxa"/>
          </w:tcPr>
          <w:p w:rsidR="0015462A" w:rsidRPr="001251CF" w:rsidRDefault="0015462A" w:rsidP="0000290A">
            <w:pPr>
              <w:spacing w:line="300" w:lineRule="exact"/>
              <w:ind w:right="-43"/>
              <w:jc w:val="both"/>
              <w:rPr>
                <w:rFonts w:ascii="Arial" w:hAnsi="Arial"/>
                <w:sz w:val="15"/>
                <w:szCs w:val="15"/>
              </w:rPr>
            </w:pPr>
            <w:r w:rsidRPr="001251CF">
              <w:rPr>
                <w:rFonts w:ascii="Arial" w:hAnsi="Arial"/>
                <w:sz w:val="15"/>
                <w:szCs w:val="15"/>
                <w:u w:val="single"/>
              </w:rPr>
              <w:t>Financial assets</w:t>
            </w:r>
          </w:p>
        </w:tc>
        <w:tc>
          <w:tcPr>
            <w:tcW w:w="81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c>
          <w:tcPr>
            <w:tcW w:w="720" w:type="dxa"/>
            <w:shd w:val="clear" w:color="auto" w:fill="auto"/>
          </w:tcPr>
          <w:p w:rsidR="0015462A" w:rsidRPr="001251CF" w:rsidRDefault="0015462A" w:rsidP="0000290A">
            <w:pPr>
              <w:tabs>
                <w:tab w:val="decimal" w:pos="612"/>
              </w:tabs>
              <w:spacing w:line="300" w:lineRule="exact"/>
              <w:ind w:left="-18" w:right="-43"/>
              <w:jc w:val="thaiDistribute"/>
              <w:rPr>
                <w:rFonts w:ascii="Arial" w:hAnsi="Arial"/>
                <w:sz w:val="15"/>
                <w:szCs w:val="15"/>
              </w:rPr>
            </w:pPr>
          </w:p>
        </w:tc>
      </w:tr>
      <w:tr w:rsidR="005B1043" w:rsidRPr="001251CF" w:rsidTr="00066ED1">
        <w:trPr>
          <w:cantSplit/>
        </w:trPr>
        <w:tc>
          <w:tcPr>
            <w:tcW w:w="2970" w:type="dxa"/>
          </w:tcPr>
          <w:p w:rsidR="005B1043" w:rsidRPr="001251CF" w:rsidRDefault="005B1043" w:rsidP="005B1043">
            <w:pPr>
              <w:spacing w:line="300" w:lineRule="exact"/>
              <w:ind w:right="-43"/>
              <w:jc w:val="both"/>
              <w:rPr>
                <w:rFonts w:ascii="Arial" w:hAnsi="Arial"/>
                <w:sz w:val="15"/>
                <w:szCs w:val="15"/>
              </w:rPr>
            </w:pPr>
            <w:r w:rsidRPr="001251CF">
              <w:rPr>
                <w:rFonts w:ascii="Arial" w:hAnsi="Arial"/>
                <w:sz w:val="15"/>
                <w:szCs w:val="15"/>
              </w:rPr>
              <w:t>Cash and cash equivalents</w:t>
            </w:r>
          </w:p>
        </w:tc>
        <w:tc>
          <w:tcPr>
            <w:tcW w:w="81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2,601</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8,957</w:t>
            </w:r>
          </w:p>
        </w:tc>
        <w:tc>
          <w:tcPr>
            <w:tcW w:w="72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2,601</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8,957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1,443</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7,109</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1,443</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7,109</w:t>
            </w:r>
          </w:p>
        </w:tc>
      </w:tr>
      <w:tr w:rsidR="005B1043" w:rsidRPr="001251CF" w:rsidTr="00066ED1">
        <w:trPr>
          <w:cantSplit/>
        </w:trPr>
        <w:tc>
          <w:tcPr>
            <w:tcW w:w="2970" w:type="dxa"/>
          </w:tcPr>
          <w:p w:rsidR="005B1043" w:rsidRPr="001251CF" w:rsidRDefault="005B1043" w:rsidP="005B1043">
            <w:pPr>
              <w:spacing w:line="300" w:lineRule="exact"/>
              <w:ind w:right="-198"/>
              <w:jc w:val="both"/>
              <w:rPr>
                <w:rFonts w:ascii="Arial" w:hAnsi="Arial"/>
                <w:sz w:val="15"/>
                <w:szCs w:val="15"/>
              </w:rPr>
            </w:pPr>
            <w:r>
              <w:rPr>
                <w:rFonts w:ascii="Arial" w:hAnsi="Arial"/>
                <w:sz w:val="15"/>
                <w:szCs w:val="15"/>
              </w:rPr>
              <w:t>Current investment</w:t>
            </w:r>
          </w:p>
        </w:tc>
        <w:tc>
          <w:tcPr>
            <w:tcW w:w="81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410</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1,202</w:t>
            </w:r>
          </w:p>
        </w:tc>
        <w:tc>
          <w:tcPr>
            <w:tcW w:w="72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410</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1,202</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1,202</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1,202</w:t>
            </w:r>
          </w:p>
        </w:tc>
      </w:tr>
      <w:tr w:rsidR="005B1043" w:rsidRPr="001251CF" w:rsidTr="00066ED1">
        <w:trPr>
          <w:cantSplit/>
        </w:trPr>
        <w:tc>
          <w:tcPr>
            <w:tcW w:w="2970" w:type="dxa"/>
          </w:tcPr>
          <w:p w:rsidR="005B1043" w:rsidRPr="001251CF" w:rsidRDefault="005B1043" w:rsidP="005B1043">
            <w:pPr>
              <w:spacing w:line="300" w:lineRule="exact"/>
              <w:ind w:right="-198"/>
              <w:jc w:val="both"/>
              <w:rPr>
                <w:rFonts w:ascii="Arial" w:hAnsi="Arial"/>
                <w:sz w:val="15"/>
                <w:szCs w:val="15"/>
              </w:rPr>
            </w:pPr>
            <w:r w:rsidRPr="001251CF">
              <w:rPr>
                <w:rFonts w:ascii="Arial" w:hAnsi="Arial"/>
                <w:sz w:val="15"/>
                <w:szCs w:val="15"/>
              </w:rPr>
              <w:t>Trade and other receivables</w:t>
            </w:r>
          </w:p>
        </w:tc>
        <w:tc>
          <w:tcPr>
            <w:tcW w:w="81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157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184</w:t>
            </w:r>
          </w:p>
        </w:tc>
        <w:tc>
          <w:tcPr>
            <w:tcW w:w="72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157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184</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26</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33</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26</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33</w:t>
            </w:r>
          </w:p>
        </w:tc>
      </w:tr>
      <w:tr w:rsidR="005B1043" w:rsidRPr="001251CF" w:rsidTr="00CD1279">
        <w:trPr>
          <w:cantSplit/>
        </w:trPr>
        <w:tc>
          <w:tcPr>
            <w:tcW w:w="2970" w:type="dxa"/>
          </w:tcPr>
          <w:p w:rsidR="005B1043" w:rsidRPr="001251CF" w:rsidRDefault="005B1043" w:rsidP="005B1043">
            <w:pPr>
              <w:spacing w:line="300" w:lineRule="exact"/>
              <w:ind w:right="-108"/>
              <w:jc w:val="both"/>
              <w:rPr>
                <w:rFonts w:ascii="Arial" w:hAnsi="Arial"/>
                <w:sz w:val="15"/>
                <w:szCs w:val="15"/>
              </w:rPr>
            </w:pPr>
            <w:r>
              <w:rPr>
                <w:rFonts w:ascii="Arial" w:hAnsi="Arial"/>
                <w:sz w:val="15"/>
                <w:szCs w:val="15"/>
              </w:rPr>
              <w:t>L</w:t>
            </w:r>
            <w:r w:rsidRPr="001251CF">
              <w:rPr>
                <w:rFonts w:ascii="Arial" w:hAnsi="Arial"/>
                <w:sz w:val="15"/>
                <w:szCs w:val="15"/>
              </w:rPr>
              <w:t>oans to related parties</w:t>
            </w:r>
          </w:p>
        </w:tc>
        <w:tc>
          <w:tcPr>
            <w:tcW w:w="81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10,103</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5,134</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10,103</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5,134</w:t>
            </w:r>
          </w:p>
        </w:tc>
      </w:tr>
      <w:tr w:rsidR="005B1043" w:rsidRPr="001251CF" w:rsidTr="004646B5">
        <w:trPr>
          <w:cantSplit/>
        </w:trPr>
        <w:tc>
          <w:tcPr>
            <w:tcW w:w="2970" w:type="dxa"/>
            <w:vAlign w:val="bottom"/>
          </w:tcPr>
          <w:p w:rsidR="005B1043" w:rsidRPr="000B5F57" w:rsidRDefault="005B1043" w:rsidP="005B1043">
            <w:pPr>
              <w:spacing w:line="300" w:lineRule="exact"/>
              <w:ind w:right="-108"/>
              <w:jc w:val="both"/>
              <w:rPr>
                <w:rFonts w:ascii="Arial" w:hAnsi="Arial"/>
                <w:sz w:val="15"/>
                <w:szCs w:val="15"/>
              </w:rPr>
            </w:pPr>
            <w:r w:rsidRPr="000B5F57">
              <w:rPr>
                <w:rFonts w:ascii="Arial" w:hAnsi="Arial"/>
                <w:sz w:val="15"/>
                <w:szCs w:val="15"/>
              </w:rPr>
              <w:t>Other investments</w:t>
            </w:r>
          </w:p>
        </w:tc>
        <w:tc>
          <w:tcPr>
            <w:tcW w:w="81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r>
      <w:tr w:rsidR="005B1043" w:rsidRPr="001251CF" w:rsidTr="004646B5">
        <w:trPr>
          <w:cantSplit/>
        </w:trPr>
        <w:tc>
          <w:tcPr>
            <w:tcW w:w="2970" w:type="dxa"/>
            <w:vAlign w:val="bottom"/>
          </w:tcPr>
          <w:p w:rsidR="005B1043" w:rsidRPr="000B5F57" w:rsidRDefault="005B1043" w:rsidP="005B1043">
            <w:pPr>
              <w:spacing w:line="300" w:lineRule="exact"/>
              <w:ind w:right="-108"/>
              <w:jc w:val="both"/>
              <w:rPr>
                <w:rFonts w:ascii="Arial" w:hAnsi="Arial"/>
                <w:sz w:val="15"/>
                <w:szCs w:val="15"/>
              </w:rPr>
            </w:pPr>
            <w:r w:rsidRPr="000B5F57">
              <w:rPr>
                <w:rFonts w:ascii="Arial" w:hAnsi="Arial"/>
                <w:sz w:val="15"/>
                <w:szCs w:val="15"/>
              </w:rPr>
              <w:t xml:space="preserve">   - Available-for-sale securities</w:t>
            </w:r>
          </w:p>
        </w:tc>
        <w:tc>
          <w:tcPr>
            <w:tcW w:w="81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5,418</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5,106</w:t>
            </w:r>
          </w:p>
        </w:tc>
        <w:tc>
          <w:tcPr>
            <w:tcW w:w="72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5,418</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5,106</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4,431</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4,364</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4,431</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4,364</w:t>
            </w:r>
          </w:p>
        </w:tc>
      </w:tr>
      <w:tr w:rsidR="005B1043" w:rsidRPr="001251CF" w:rsidTr="00066ED1">
        <w:trPr>
          <w:cantSplit/>
        </w:trPr>
        <w:tc>
          <w:tcPr>
            <w:tcW w:w="2970" w:type="dxa"/>
          </w:tcPr>
          <w:p w:rsidR="005B1043" w:rsidRPr="001251CF" w:rsidRDefault="005B1043" w:rsidP="005B1043">
            <w:pPr>
              <w:spacing w:line="300" w:lineRule="exact"/>
              <w:ind w:right="-108"/>
              <w:jc w:val="both"/>
              <w:rPr>
                <w:rFonts w:ascii="Arial" w:hAnsi="Arial"/>
                <w:sz w:val="15"/>
                <w:szCs w:val="15"/>
              </w:rPr>
            </w:pPr>
            <w:r w:rsidRPr="001251CF">
              <w:rPr>
                <w:rFonts w:ascii="Arial" w:hAnsi="Arial"/>
                <w:sz w:val="15"/>
                <w:szCs w:val="15"/>
                <w:u w:val="single"/>
              </w:rPr>
              <w:t>Financial liabilities</w:t>
            </w:r>
          </w:p>
        </w:tc>
        <w:tc>
          <w:tcPr>
            <w:tcW w:w="81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r>
      <w:tr w:rsidR="005B1043" w:rsidRPr="001251CF" w:rsidTr="00066ED1">
        <w:trPr>
          <w:cantSplit/>
        </w:trPr>
        <w:tc>
          <w:tcPr>
            <w:tcW w:w="2970" w:type="dxa"/>
          </w:tcPr>
          <w:p w:rsidR="005B1043" w:rsidRPr="001251CF" w:rsidRDefault="005B1043" w:rsidP="005B1043">
            <w:pPr>
              <w:pStyle w:val="Heading2"/>
              <w:tabs>
                <w:tab w:val="clear" w:pos="720"/>
                <w:tab w:val="clear" w:pos="5760"/>
              </w:tabs>
              <w:spacing w:line="300" w:lineRule="exact"/>
              <w:ind w:right="-108"/>
              <w:rPr>
                <w:rFonts w:ascii="Arial" w:hAnsi="Arial"/>
                <w:sz w:val="15"/>
                <w:szCs w:val="15"/>
              </w:rPr>
            </w:pPr>
            <w:r w:rsidRPr="001251CF">
              <w:rPr>
                <w:rFonts w:ascii="Arial" w:hAnsi="Arial"/>
                <w:sz w:val="15"/>
                <w:szCs w:val="15"/>
              </w:rPr>
              <w:t xml:space="preserve">Bank overdrafts and short-term </w:t>
            </w:r>
          </w:p>
        </w:tc>
        <w:tc>
          <w:tcPr>
            <w:tcW w:w="81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p>
        </w:tc>
      </w:tr>
      <w:tr w:rsidR="005B1043" w:rsidRPr="001251CF" w:rsidTr="00066ED1">
        <w:trPr>
          <w:cantSplit/>
        </w:trPr>
        <w:tc>
          <w:tcPr>
            <w:tcW w:w="2970" w:type="dxa"/>
          </w:tcPr>
          <w:p w:rsidR="005B1043" w:rsidRPr="001251CF" w:rsidRDefault="005B1043" w:rsidP="005B1043">
            <w:pPr>
              <w:pStyle w:val="Heading2"/>
              <w:tabs>
                <w:tab w:val="clear" w:pos="720"/>
                <w:tab w:val="clear" w:pos="5760"/>
              </w:tabs>
              <w:spacing w:line="300" w:lineRule="exact"/>
              <w:ind w:right="-108"/>
              <w:rPr>
                <w:rFonts w:ascii="Arial" w:hAnsi="Arial"/>
                <w:sz w:val="15"/>
                <w:szCs w:val="15"/>
              </w:rPr>
            </w:pPr>
            <w:r w:rsidRPr="001251CF">
              <w:rPr>
                <w:rFonts w:ascii="Arial" w:hAnsi="Arial"/>
                <w:sz w:val="15"/>
                <w:szCs w:val="15"/>
              </w:rPr>
              <w:t xml:space="preserve">   loans from financial institutions</w:t>
            </w:r>
          </w:p>
        </w:tc>
        <w:tc>
          <w:tcPr>
            <w:tcW w:w="81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220</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220</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w:t>
            </w:r>
          </w:p>
        </w:tc>
      </w:tr>
      <w:tr w:rsidR="005B1043" w:rsidRPr="001251CF" w:rsidTr="00066ED1">
        <w:trPr>
          <w:cantSplit/>
        </w:trPr>
        <w:tc>
          <w:tcPr>
            <w:tcW w:w="2970" w:type="dxa"/>
          </w:tcPr>
          <w:p w:rsidR="005B1043" w:rsidRPr="001251CF" w:rsidRDefault="005B1043" w:rsidP="005B1043">
            <w:pPr>
              <w:pStyle w:val="Heading2"/>
              <w:tabs>
                <w:tab w:val="clear" w:pos="720"/>
                <w:tab w:val="clear" w:pos="5760"/>
              </w:tabs>
              <w:spacing w:line="300" w:lineRule="exact"/>
              <w:ind w:right="-198"/>
              <w:rPr>
                <w:rFonts w:ascii="Arial" w:hAnsi="Arial"/>
                <w:sz w:val="15"/>
                <w:szCs w:val="15"/>
              </w:rPr>
            </w:pPr>
            <w:r w:rsidRPr="001251CF">
              <w:rPr>
                <w:rFonts w:ascii="Arial" w:hAnsi="Arial"/>
                <w:sz w:val="15"/>
                <w:szCs w:val="15"/>
              </w:rPr>
              <w:t>Trade and other payables</w:t>
            </w:r>
          </w:p>
        </w:tc>
        <w:tc>
          <w:tcPr>
            <w:tcW w:w="81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3,317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3,218</w:t>
            </w:r>
          </w:p>
        </w:tc>
        <w:tc>
          <w:tcPr>
            <w:tcW w:w="720" w:type="dxa"/>
            <w:shd w:val="clear" w:color="auto" w:fill="auto"/>
          </w:tcPr>
          <w:p w:rsidR="005B1043" w:rsidRPr="005B1043" w:rsidRDefault="00894251" w:rsidP="005B1043">
            <w:pPr>
              <w:tabs>
                <w:tab w:val="decimal" w:pos="522"/>
              </w:tabs>
              <w:spacing w:line="300" w:lineRule="exact"/>
              <w:ind w:left="-18" w:right="-43"/>
              <w:jc w:val="thaiDistribute"/>
              <w:rPr>
                <w:rFonts w:ascii="Arial" w:hAnsi="Arial"/>
                <w:sz w:val="15"/>
                <w:szCs w:val="15"/>
              </w:rPr>
            </w:pPr>
            <w:r>
              <w:rPr>
                <w:rFonts w:ascii="Arial" w:hAnsi="Arial"/>
                <w:sz w:val="15"/>
                <w:szCs w:val="15"/>
              </w:rPr>
              <w:t>3,317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3,218</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2,759</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2,862</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2,759</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rPr>
            </w:pPr>
            <w:r w:rsidRPr="00A17364">
              <w:rPr>
                <w:rFonts w:ascii="Arial" w:hAnsi="Arial"/>
                <w:sz w:val="15"/>
                <w:szCs w:val="15"/>
              </w:rPr>
              <w:t>2,862</w:t>
            </w:r>
          </w:p>
        </w:tc>
      </w:tr>
      <w:tr w:rsidR="005B1043" w:rsidRPr="001251CF" w:rsidTr="00066ED1">
        <w:trPr>
          <w:cantSplit/>
        </w:trPr>
        <w:tc>
          <w:tcPr>
            <w:tcW w:w="2970" w:type="dxa"/>
          </w:tcPr>
          <w:p w:rsidR="005B1043" w:rsidRPr="001251CF" w:rsidRDefault="005B1043" w:rsidP="005B1043">
            <w:pPr>
              <w:spacing w:line="300" w:lineRule="exact"/>
              <w:ind w:right="-108"/>
              <w:jc w:val="both"/>
              <w:rPr>
                <w:rFonts w:ascii="Arial" w:hAnsi="Arial"/>
                <w:sz w:val="15"/>
                <w:szCs w:val="15"/>
              </w:rPr>
            </w:pPr>
            <w:r w:rsidRPr="001251CF">
              <w:rPr>
                <w:rFonts w:ascii="Arial" w:hAnsi="Arial"/>
                <w:sz w:val="15"/>
                <w:szCs w:val="15"/>
              </w:rPr>
              <w:t>Short-term loans from related parties</w:t>
            </w:r>
          </w:p>
        </w:tc>
        <w:tc>
          <w:tcPr>
            <w:tcW w:w="81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47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cs/>
              </w:rPr>
            </w:pPr>
            <w:r w:rsidRPr="005B1043">
              <w:rPr>
                <w:rFonts w:ascii="Arial" w:hAnsi="Arial"/>
                <w:sz w:val="15"/>
                <w:szCs w:val="15"/>
              </w:rPr>
              <w:t>47</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cs/>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cs/>
              </w:rPr>
            </w:pPr>
            <w:r w:rsidRPr="005B1043">
              <w:rPr>
                <w:rFonts w:ascii="Arial" w:hAnsi="Arial"/>
                <w:sz w:val="15"/>
                <w:szCs w:val="15"/>
              </w:rPr>
              <w:t>-</w:t>
            </w:r>
          </w:p>
        </w:tc>
        <w:tc>
          <w:tcPr>
            <w:tcW w:w="720" w:type="dxa"/>
            <w:shd w:val="clear" w:color="auto" w:fill="auto"/>
          </w:tcPr>
          <w:p w:rsidR="005B1043" w:rsidRPr="005B1043" w:rsidRDefault="005B1043" w:rsidP="005B1043">
            <w:pPr>
              <w:tabs>
                <w:tab w:val="decimal" w:pos="522"/>
              </w:tabs>
              <w:spacing w:line="300" w:lineRule="exact"/>
              <w:ind w:left="-18" w:right="-43"/>
              <w:jc w:val="thaiDistribute"/>
              <w:rPr>
                <w:rFonts w:ascii="Arial" w:hAnsi="Arial"/>
                <w:sz w:val="15"/>
                <w:szCs w:val="15"/>
                <w:cs/>
              </w:rPr>
            </w:pPr>
            <w:r w:rsidRPr="005B1043">
              <w:rPr>
                <w:rFonts w:ascii="Arial" w:hAnsi="Arial"/>
                <w:sz w:val="15"/>
                <w:szCs w:val="15"/>
              </w:rPr>
              <w:t>-</w:t>
            </w:r>
          </w:p>
        </w:tc>
        <w:tc>
          <w:tcPr>
            <w:tcW w:w="720" w:type="dxa"/>
            <w:shd w:val="clear" w:color="auto" w:fill="auto"/>
          </w:tcPr>
          <w:p w:rsidR="005B1043" w:rsidRPr="00A17364" w:rsidRDefault="005B1043" w:rsidP="005B1043">
            <w:pPr>
              <w:tabs>
                <w:tab w:val="decimal" w:pos="522"/>
              </w:tabs>
              <w:spacing w:line="300" w:lineRule="exact"/>
              <w:ind w:left="-18" w:right="-43"/>
              <w:jc w:val="thaiDistribute"/>
              <w:rPr>
                <w:rFonts w:ascii="Arial" w:hAnsi="Arial"/>
                <w:sz w:val="15"/>
                <w:szCs w:val="15"/>
                <w:cs/>
              </w:rPr>
            </w:pPr>
            <w:r w:rsidRPr="00A17364">
              <w:rPr>
                <w:rFonts w:ascii="Arial" w:hAnsi="Arial"/>
                <w:sz w:val="15"/>
                <w:szCs w:val="15"/>
              </w:rPr>
              <w:t>-</w:t>
            </w:r>
          </w:p>
        </w:tc>
      </w:tr>
      <w:tr w:rsidR="00894251" w:rsidRPr="001251CF" w:rsidTr="00066ED1">
        <w:trPr>
          <w:cantSplit/>
        </w:trPr>
        <w:tc>
          <w:tcPr>
            <w:tcW w:w="2970" w:type="dxa"/>
          </w:tcPr>
          <w:p w:rsidR="00894251" w:rsidRPr="001251CF" w:rsidRDefault="00894251" w:rsidP="00894251">
            <w:pPr>
              <w:spacing w:line="300" w:lineRule="exact"/>
              <w:ind w:right="-43"/>
              <w:jc w:val="both"/>
              <w:rPr>
                <w:rFonts w:ascii="Arial" w:hAnsi="Arial"/>
                <w:sz w:val="15"/>
                <w:szCs w:val="15"/>
              </w:rPr>
            </w:pPr>
            <w:r w:rsidRPr="001251CF">
              <w:rPr>
                <w:rFonts w:ascii="Arial" w:hAnsi="Arial"/>
                <w:sz w:val="15"/>
                <w:szCs w:val="15"/>
              </w:rPr>
              <w:t>Long-term loans</w:t>
            </w:r>
          </w:p>
        </w:tc>
        <w:tc>
          <w:tcPr>
            <w:tcW w:w="81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7,406</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8,860</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7,406</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8,844</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3,075</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6,966</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3,075</w:t>
            </w:r>
          </w:p>
        </w:tc>
        <w:tc>
          <w:tcPr>
            <w:tcW w:w="720" w:type="dxa"/>
            <w:shd w:val="clear" w:color="auto" w:fill="auto"/>
          </w:tcPr>
          <w:p w:rsidR="00894251" w:rsidRPr="00A17364"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6,950</w:t>
            </w:r>
          </w:p>
        </w:tc>
      </w:tr>
      <w:tr w:rsidR="00894251" w:rsidRPr="001251CF" w:rsidTr="00066ED1">
        <w:trPr>
          <w:cantSplit/>
        </w:trPr>
        <w:tc>
          <w:tcPr>
            <w:tcW w:w="2970" w:type="dxa"/>
          </w:tcPr>
          <w:p w:rsidR="00894251" w:rsidRPr="001251CF" w:rsidRDefault="00894251" w:rsidP="00894251">
            <w:pPr>
              <w:spacing w:line="300" w:lineRule="exact"/>
              <w:ind w:right="-43"/>
              <w:jc w:val="both"/>
              <w:rPr>
                <w:rFonts w:ascii="Arial" w:hAnsi="Arial"/>
                <w:sz w:val="15"/>
                <w:szCs w:val="15"/>
              </w:rPr>
            </w:pPr>
            <w:r w:rsidRPr="001251CF">
              <w:rPr>
                <w:rFonts w:ascii="Arial" w:hAnsi="Arial"/>
                <w:sz w:val="15"/>
                <w:szCs w:val="15"/>
              </w:rPr>
              <w:t>Debentures</w:t>
            </w:r>
          </w:p>
        </w:tc>
        <w:tc>
          <w:tcPr>
            <w:tcW w:w="81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36,250</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32,500</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33,685</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30,727</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36,250</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32,500</w:t>
            </w:r>
          </w:p>
        </w:tc>
        <w:tc>
          <w:tcPr>
            <w:tcW w:w="720" w:type="dxa"/>
            <w:shd w:val="clear" w:color="auto" w:fill="auto"/>
          </w:tcPr>
          <w:p w:rsidR="00894251" w:rsidRPr="005B1043" w:rsidRDefault="00894251" w:rsidP="00894251">
            <w:pPr>
              <w:tabs>
                <w:tab w:val="decimal" w:pos="522"/>
              </w:tabs>
              <w:spacing w:line="300" w:lineRule="exact"/>
              <w:ind w:left="-18" w:right="-43"/>
              <w:jc w:val="thaiDistribute"/>
              <w:rPr>
                <w:rFonts w:ascii="Arial" w:hAnsi="Arial"/>
                <w:sz w:val="15"/>
                <w:szCs w:val="15"/>
              </w:rPr>
            </w:pPr>
            <w:r w:rsidRPr="005B1043">
              <w:rPr>
                <w:rFonts w:ascii="Arial" w:hAnsi="Arial"/>
                <w:sz w:val="15"/>
                <w:szCs w:val="15"/>
              </w:rPr>
              <w:t>33,685</w:t>
            </w:r>
          </w:p>
        </w:tc>
        <w:tc>
          <w:tcPr>
            <w:tcW w:w="720" w:type="dxa"/>
            <w:shd w:val="clear" w:color="auto" w:fill="auto"/>
          </w:tcPr>
          <w:p w:rsidR="00894251" w:rsidRDefault="00894251" w:rsidP="00894251">
            <w:pPr>
              <w:tabs>
                <w:tab w:val="decimal" w:pos="522"/>
              </w:tabs>
              <w:spacing w:line="300" w:lineRule="exact"/>
              <w:ind w:left="-18" w:right="-43"/>
              <w:jc w:val="thaiDistribute"/>
              <w:rPr>
                <w:rFonts w:ascii="Arial" w:hAnsi="Arial"/>
                <w:sz w:val="15"/>
                <w:szCs w:val="15"/>
              </w:rPr>
            </w:pPr>
            <w:r>
              <w:rPr>
                <w:rFonts w:ascii="Arial" w:hAnsi="Arial"/>
                <w:sz w:val="15"/>
                <w:szCs w:val="15"/>
              </w:rPr>
              <w:t>30,727</w:t>
            </w:r>
          </w:p>
        </w:tc>
      </w:tr>
    </w:tbl>
    <w:p w:rsidR="00956E82" w:rsidRDefault="00956E82" w:rsidP="00F60B27">
      <w:pPr>
        <w:spacing w:before="240" w:after="120" w:line="380" w:lineRule="exact"/>
        <w:ind w:left="547"/>
        <w:jc w:val="both"/>
        <w:rPr>
          <w:rFonts w:ascii="Arial" w:hAnsi="Arial"/>
          <w:color w:val="000000"/>
          <w:sz w:val="22"/>
          <w:szCs w:val="22"/>
        </w:rPr>
      </w:pPr>
    </w:p>
    <w:p w:rsidR="00956E82" w:rsidRDefault="00956E82" w:rsidP="00956E82">
      <w:r>
        <w:br w:type="page"/>
      </w:r>
    </w:p>
    <w:p w:rsidR="00C961B5" w:rsidRDefault="00C961B5" w:rsidP="00F60B27">
      <w:pPr>
        <w:spacing w:before="240" w:after="120" w:line="380" w:lineRule="exact"/>
        <w:ind w:left="547"/>
        <w:jc w:val="both"/>
        <w:rPr>
          <w:rFonts w:ascii="Arial" w:hAnsi="Arial"/>
          <w:color w:val="000000"/>
          <w:sz w:val="22"/>
          <w:szCs w:val="22"/>
        </w:rPr>
      </w:pPr>
      <w:r>
        <w:rPr>
          <w:rFonts w:ascii="Arial" w:hAnsi="Arial"/>
          <w:color w:val="000000"/>
          <w:sz w:val="22"/>
          <w:szCs w:val="22"/>
        </w:rPr>
        <w:lastRenderedPageBreak/>
        <w:t>The estimated fair value of the derivatives is as follows:</w:t>
      </w:r>
    </w:p>
    <w:p w:rsidR="00B079F8" w:rsidRPr="001251CF" w:rsidRDefault="00B079F8" w:rsidP="00B079F8">
      <w:pPr>
        <w:tabs>
          <w:tab w:val="left" w:pos="360"/>
          <w:tab w:val="left" w:pos="900"/>
        </w:tabs>
        <w:spacing w:before="120" w:after="120"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820" w:type="dxa"/>
        <w:tblInd w:w="558" w:type="dxa"/>
        <w:tblLayout w:type="fixed"/>
        <w:tblLook w:val="0000" w:firstRow="0" w:lastRow="0" w:firstColumn="0" w:lastColumn="0" w:noHBand="0" w:noVBand="0"/>
      </w:tblPr>
      <w:tblGrid>
        <w:gridCol w:w="4950"/>
        <w:gridCol w:w="1980"/>
        <w:gridCol w:w="1890"/>
      </w:tblGrid>
      <w:tr w:rsidR="00B079F8" w:rsidRPr="001251CF" w:rsidTr="00B079F8">
        <w:tc>
          <w:tcPr>
            <w:tcW w:w="4950" w:type="dxa"/>
          </w:tcPr>
          <w:p w:rsidR="00B079F8" w:rsidRPr="001251CF" w:rsidRDefault="00B079F8" w:rsidP="0086693C">
            <w:pPr>
              <w:spacing w:line="360" w:lineRule="exact"/>
              <w:ind w:right="-36"/>
              <w:jc w:val="center"/>
              <w:rPr>
                <w:rFonts w:ascii="Arial" w:hAnsi="Arial"/>
                <w:sz w:val="20"/>
                <w:szCs w:val="20"/>
              </w:rPr>
            </w:pPr>
          </w:p>
        </w:tc>
        <w:tc>
          <w:tcPr>
            <w:tcW w:w="1980" w:type="dxa"/>
          </w:tcPr>
          <w:p w:rsidR="00B079F8" w:rsidRPr="001251CF" w:rsidRDefault="00B079F8" w:rsidP="00A01FF5">
            <w:pPr>
              <w:pBdr>
                <w:bottom w:val="single" w:sz="4" w:space="1" w:color="auto"/>
              </w:pBdr>
              <w:spacing w:line="360" w:lineRule="exact"/>
              <w:ind w:right="-36"/>
              <w:jc w:val="center"/>
              <w:rPr>
                <w:rFonts w:ascii="Arial" w:hAnsi="Arial"/>
                <w:sz w:val="20"/>
                <w:szCs w:val="20"/>
                <w:cs/>
              </w:rPr>
            </w:pPr>
            <w:r>
              <w:rPr>
                <w:rFonts w:ascii="Arial" w:hAnsi="Arial"/>
                <w:sz w:val="20"/>
                <w:szCs w:val="20"/>
              </w:rPr>
              <w:t xml:space="preserve">As at                             31 December </w:t>
            </w:r>
            <w:r w:rsidR="005E35BD">
              <w:rPr>
                <w:rFonts w:ascii="Arial" w:hAnsi="Arial"/>
                <w:sz w:val="20"/>
                <w:szCs w:val="20"/>
              </w:rPr>
              <w:t>2016</w:t>
            </w:r>
          </w:p>
        </w:tc>
        <w:tc>
          <w:tcPr>
            <w:tcW w:w="1890" w:type="dxa"/>
          </w:tcPr>
          <w:p w:rsidR="00B079F8" w:rsidRPr="001251CF" w:rsidRDefault="00B079F8" w:rsidP="00A01FF5">
            <w:pPr>
              <w:pBdr>
                <w:bottom w:val="single" w:sz="4" w:space="1" w:color="auto"/>
              </w:pBdr>
              <w:spacing w:line="360" w:lineRule="exact"/>
              <w:ind w:right="-36"/>
              <w:jc w:val="center"/>
              <w:rPr>
                <w:rFonts w:ascii="Arial" w:hAnsi="Arial"/>
                <w:sz w:val="20"/>
                <w:szCs w:val="20"/>
                <w:cs/>
              </w:rPr>
            </w:pPr>
            <w:r>
              <w:rPr>
                <w:rFonts w:ascii="Arial" w:hAnsi="Arial"/>
                <w:sz w:val="20"/>
                <w:szCs w:val="20"/>
              </w:rPr>
              <w:t xml:space="preserve">As at                            31 December </w:t>
            </w:r>
            <w:r w:rsidR="005E35BD">
              <w:rPr>
                <w:rFonts w:ascii="Arial" w:hAnsi="Arial"/>
                <w:sz w:val="20"/>
                <w:szCs w:val="20"/>
              </w:rPr>
              <w:t>2015</w:t>
            </w:r>
          </w:p>
        </w:tc>
      </w:tr>
      <w:tr w:rsidR="00B079F8" w:rsidRPr="001251CF" w:rsidTr="00B079F8">
        <w:tc>
          <w:tcPr>
            <w:tcW w:w="4950" w:type="dxa"/>
          </w:tcPr>
          <w:p w:rsidR="00B079F8" w:rsidRPr="001251CF" w:rsidRDefault="00B079F8" w:rsidP="0086693C">
            <w:pPr>
              <w:spacing w:line="360" w:lineRule="exact"/>
              <w:ind w:right="-36"/>
              <w:jc w:val="center"/>
              <w:rPr>
                <w:rFonts w:ascii="Arial" w:hAnsi="Arial"/>
                <w:sz w:val="20"/>
                <w:szCs w:val="20"/>
              </w:rPr>
            </w:pPr>
          </w:p>
        </w:tc>
        <w:tc>
          <w:tcPr>
            <w:tcW w:w="1980" w:type="dxa"/>
          </w:tcPr>
          <w:p w:rsidR="00B079F8" w:rsidRDefault="00B079F8" w:rsidP="0086693C">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890" w:type="dxa"/>
          </w:tcPr>
          <w:p w:rsidR="00B079F8" w:rsidRDefault="00B079F8" w:rsidP="0086693C">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r>
      <w:tr w:rsidR="00B079F8" w:rsidRPr="001251CF" w:rsidTr="00B079F8">
        <w:tc>
          <w:tcPr>
            <w:tcW w:w="4950" w:type="dxa"/>
          </w:tcPr>
          <w:p w:rsidR="00B079F8" w:rsidRPr="001251CF" w:rsidRDefault="00B079F8" w:rsidP="0086693C">
            <w:pPr>
              <w:tabs>
                <w:tab w:val="left" w:pos="162"/>
                <w:tab w:val="left" w:pos="312"/>
                <w:tab w:val="left" w:pos="432"/>
                <w:tab w:val="left" w:pos="597"/>
              </w:tabs>
              <w:spacing w:line="360" w:lineRule="exact"/>
              <w:ind w:left="162" w:right="-108" w:hanging="162"/>
              <w:rPr>
                <w:rFonts w:ascii="Arial" w:hAnsi="Arial"/>
                <w:sz w:val="20"/>
                <w:szCs w:val="20"/>
              </w:rPr>
            </w:pPr>
          </w:p>
        </w:tc>
        <w:tc>
          <w:tcPr>
            <w:tcW w:w="1980" w:type="dxa"/>
          </w:tcPr>
          <w:p w:rsidR="00B079F8" w:rsidRPr="009D6EB8" w:rsidRDefault="00B079F8" w:rsidP="00B079F8">
            <w:pPr>
              <w:spacing w:line="360" w:lineRule="exact"/>
              <w:ind w:right="-36"/>
              <w:jc w:val="center"/>
              <w:rPr>
                <w:rFonts w:ascii="Arial" w:hAnsi="Arial"/>
                <w:sz w:val="20"/>
                <w:szCs w:val="20"/>
              </w:rPr>
            </w:pPr>
            <w:r>
              <w:rPr>
                <w:rFonts w:ascii="Arial" w:hAnsi="Arial"/>
                <w:sz w:val="20"/>
                <w:szCs w:val="20"/>
              </w:rPr>
              <w:t>Gain (loss)</w:t>
            </w:r>
          </w:p>
        </w:tc>
        <w:tc>
          <w:tcPr>
            <w:tcW w:w="1890" w:type="dxa"/>
          </w:tcPr>
          <w:p w:rsidR="00B079F8" w:rsidRPr="009D6EB8" w:rsidRDefault="00B079F8" w:rsidP="00B079F8">
            <w:pPr>
              <w:spacing w:line="360" w:lineRule="exact"/>
              <w:ind w:right="-36"/>
              <w:jc w:val="center"/>
              <w:rPr>
                <w:rFonts w:ascii="Arial" w:hAnsi="Arial"/>
                <w:sz w:val="20"/>
                <w:szCs w:val="20"/>
              </w:rPr>
            </w:pPr>
            <w:r>
              <w:rPr>
                <w:rFonts w:ascii="Arial" w:hAnsi="Arial"/>
                <w:sz w:val="20"/>
                <w:szCs w:val="20"/>
              </w:rPr>
              <w:t>Gain (loss)</w:t>
            </w:r>
          </w:p>
        </w:tc>
      </w:tr>
      <w:tr w:rsidR="00A01FF5" w:rsidRPr="001251CF" w:rsidTr="00B079F8">
        <w:tc>
          <w:tcPr>
            <w:tcW w:w="4950" w:type="dxa"/>
          </w:tcPr>
          <w:p w:rsidR="00A01FF5" w:rsidRPr="001251CF" w:rsidRDefault="005D77C0" w:rsidP="005D77C0">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Cross Currency and I</w:t>
            </w:r>
            <w:r w:rsidR="00A01FF5">
              <w:rPr>
                <w:rFonts w:ascii="Arial" w:hAnsi="Arial"/>
                <w:sz w:val="20"/>
                <w:szCs w:val="20"/>
              </w:rPr>
              <w:t xml:space="preserve">nterest </w:t>
            </w:r>
            <w:r>
              <w:rPr>
                <w:rFonts w:ascii="Arial" w:hAnsi="Arial"/>
                <w:sz w:val="20"/>
                <w:szCs w:val="20"/>
              </w:rPr>
              <w:t>R</w:t>
            </w:r>
            <w:r w:rsidR="00A01FF5">
              <w:rPr>
                <w:rFonts w:ascii="Arial" w:hAnsi="Arial"/>
                <w:sz w:val="20"/>
                <w:szCs w:val="20"/>
              </w:rPr>
              <w:t xml:space="preserve">ate </w:t>
            </w:r>
            <w:r>
              <w:rPr>
                <w:rFonts w:ascii="Arial" w:hAnsi="Arial"/>
                <w:sz w:val="20"/>
                <w:szCs w:val="20"/>
              </w:rPr>
              <w:t>S</w:t>
            </w:r>
            <w:r w:rsidR="00A01FF5">
              <w:rPr>
                <w:rFonts w:ascii="Arial" w:hAnsi="Arial"/>
                <w:sz w:val="20"/>
                <w:szCs w:val="20"/>
              </w:rPr>
              <w:t xml:space="preserve">wap </w:t>
            </w:r>
            <w:r>
              <w:rPr>
                <w:rFonts w:ascii="Arial" w:hAnsi="Arial"/>
                <w:sz w:val="20"/>
                <w:szCs w:val="20"/>
              </w:rPr>
              <w:t>agreements</w:t>
            </w:r>
          </w:p>
        </w:tc>
        <w:tc>
          <w:tcPr>
            <w:tcW w:w="1980" w:type="dxa"/>
          </w:tcPr>
          <w:p w:rsidR="00A01FF5" w:rsidRPr="009D6EB8" w:rsidRDefault="005B1043" w:rsidP="0000290A">
            <w:pPr>
              <w:tabs>
                <w:tab w:val="decimal" w:pos="1242"/>
              </w:tabs>
              <w:spacing w:line="360" w:lineRule="exact"/>
              <w:ind w:right="-36"/>
              <w:rPr>
                <w:rFonts w:ascii="Arial" w:hAnsi="Arial"/>
                <w:sz w:val="20"/>
                <w:szCs w:val="20"/>
              </w:rPr>
            </w:pPr>
            <w:r>
              <w:rPr>
                <w:rFonts w:ascii="Arial" w:hAnsi="Arial"/>
                <w:sz w:val="20"/>
                <w:szCs w:val="20"/>
              </w:rPr>
              <w:t>(388)</w:t>
            </w:r>
          </w:p>
        </w:tc>
        <w:tc>
          <w:tcPr>
            <w:tcW w:w="1890" w:type="dxa"/>
          </w:tcPr>
          <w:p w:rsidR="00A01FF5" w:rsidRPr="009D6EB8" w:rsidRDefault="0067054B" w:rsidP="0000290A">
            <w:pPr>
              <w:tabs>
                <w:tab w:val="decimal" w:pos="1062"/>
              </w:tabs>
              <w:spacing w:line="360" w:lineRule="exact"/>
              <w:ind w:right="-36"/>
              <w:rPr>
                <w:rFonts w:ascii="Arial" w:hAnsi="Arial"/>
                <w:sz w:val="20"/>
                <w:szCs w:val="20"/>
              </w:rPr>
            </w:pPr>
            <w:r w:rsidRPr="0000290A">
              <w:rPr>
                <w:rFonts w:ascii="Arial" w:hAnsi="Arial"/>
                <w:sz w:val="20"/>
                <w:szCs w:val="20"/>
              </w:rPr>
              <w:t>(544)</w:t>
            </w:r>
          </w:p>
        </w:tc>
      </w:tr>
    </w:tbl>
    <w:p w:rsidR="000B5F57" w:rsidRPr="001251CF" w:rsidRDefault="000B5F57" w:rsidP="000B5F57">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The methods and assumptions used by the Company and its subsidiaries in estimating the fair value of financial instruments are as follows:</w:t>
      </w:r>
    </w:p>
    <w:p w:rsidR="000B5F57"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rsidR="000B5F57" w:rsidRPr="00AE2BE6" w:rsidRDefault="000B5F57" w:rsidP="000B5F57">
      <w:pPr>
        <w:numPr>
          <w:ilvl w:val="0"/>
          <w:numId w:val="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AE2BE6">
        <w:rPr>
          <w:rFonts w:ascii="Arial" w:hAnsi="Arial"/>
          <w:sz w:val="22"/>
          <w:szCs w:val="22"/>
        </w:rPr>
        <w:t>For equity securities, their fair value is generally derived from quoted market prices</w:t>
      </w:r>
      <w:r>
        <w:rPr>
          <w:rFonts w:ascii="Arial" w:hAnsi="Arial"/>
          <w:sz w:val="22"/>
          <w:szCs w:val="22"/>
        </w:rPr>
        <w:t>.</w:t>
      </w:r>
    </w:p>
    <w:p w:rsidR="000B5F57" w:rsidRPr="001251CF" w:rsidRDefault="000B5F57"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c</w:t>
      </w:r>
      <w:r w:rsidRPr="001251CF">
        <w:rPr>
          <w:rFonts w:ascii="Arial" w:hAnsi="Arial"/>
          <w:color w:val="000000"/>
          <w:sz w:val="22"/>
          <w:szCs w:val="22"/>
        </w:rPr>
        <w:t>)</w:t>
      </w:r>
      <w:r w:rsidRPr="001251CF">
        <w:rPr>
          <w:rFonts w:ascii="Arial" w:hAnsi="Arial"/>
          <w:color w:val="000000"/>
          <w:sz w:val="22"/>
          <w:szCs w:val="22"/>
        </w:rPr>
        <w:tab/>
        <w:t>For fixed rate debentures and long-term loans, their fair value is estimated by discounting expected future cash flow by the current market interest rate of the loans with similar terms and conditions.</w:t>
      </w:r>
    </w:p>
    <w:p w:rsidR="000B5F57" w:rsidRDefault="000B5F57"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w:t>
      </w:r>
      <w:r w:rsidRPr="001251CF">
        <w:rPr>
          <w:rFonts w:ascii="Arial" w:hAnsi="Arial"/>
          <w:color w:val="000000"/>
          <w:sz w:val="22"/>
          <w:szCs w:val="22"/>
        </w:rPr>
        <w:t>)</w:t>
      </w:r>
      <w:r w:rsidRPr="001251CF">
        <w:rPr>
          <w:rFonts w:ascii="Arial" w:hAnsi="Arial"/>
          <w:color w:val="000000"/>
          <w:sz w:val="22"/>
          <w:szCs w:val="22"/>
        </w:rPr>
        <w:tab/>
        <w:t>For loans</w:t>
      </w:r>
      <w:r>
        <w:rPr>
          <w:rFonts w:ascii="Arial" w:hAnsi="Arial"/>
          <w:color w:val="000000"/>
          <w:sz w:val="22"/>
          <w:szCs w:val="22"/>
        </w:rPr>
        <w:t xml:space="preserve"> to and loans from</w:t>
      </w:r>
      <w:r w:rsidRPr="001251CF">
        <w:rPr>
          <w:rFonts w:ascii="Arial" w:hAnsi="Arial"/>
          <w:color w:val="000000"/>
          <w:sz w:val="22"/>
          <w:szCs w:val="22"/>
        </w:rPr>
        <w:t xml:space="preserve"> carrying interest approximate to the market rate, their carrying amounts in the statement</w:t>
      </w:r>
      <w:r>
        <w:rPr>
          <w:rFonts w:ascii="Arial" w:hAnsi="Arial"/>
          <w:color w:val="000000"/>
          <w:sz w:val="22"/>
          <w:szCs w:val="22"/>
        </w:rPr>
        <w:t>s</w:t>
      </w:r>
      <w:r w:rsidRPr="001251CF">
        <w:rPr>
          <w:rFonts w:ascii="Arial" w:hAnsi="Arial"/>
          <w:color w:val="000000"/>
          <w:sz w:val="22"/>
          <w:szCs w:val="22"/>
        </w:rPr>
        <w:t xml:space="preserve"> of financial position approximates their fair value</w:t>
      </w:r>
      <w:r>
        <w:rPr>
          <w:rFonts w:ascii="Arial" w:hAnsi="Arial"/>
          <w:color w:val="000000"/>
          <w:sz w:val="22"/>
          <w:szCs w:val="22"/>
        </w:rPr>
        <w:t>s</w:t>
      </w:r>
      <w:r w:rsidRPr="001251CF">
        <w:rPr>
          <w:rFonts w:ascii="Arial" w:hAnsi="Arial"/>
          <w:color w:val="000000"/>
          <w:sz w:val="22"/>
          <w:szCs w:val="22"/>
        </w:rPr>
        <w:t>.</w:t>
      </w:r>
    </w:p>
    <w:p w:rsidR="000B5F57" w:rsidRDefault="000B5F57"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Pr>
          <w:rFonts w:ascii="Arial" w:hAnsi="Arial"/>
          <w:color w:val="000000"/>
          <w:sz w:val="22"/>
          <w:szCs w:val="22"/>
        </w:rPr>
        <w:tab/>
      </w:r>
      <w:r w:rsidRPr="007E6F17">
        <w:rPr>
          <w:rFonts w:ascii="Arial" w:hAnsi="Arial"/>
          <w:color w:val="000000"/>
          <w:sz w:val="22"/>
          <w:szCs w:val="22"/>
        </w:rPr>
        <w:t>For derivatives, their fair value 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w:t>
      </w:r>
      <w:r>
        <w:rPr>
          <w:rFonts w:ascii="Arial" w:hAnsi="Arial"/>
          <w:color w:val="000000"/>
          <w:sz w:val="22"/>
          <w:szCs w:val="22"/>
        </w:rPr>
        <w:t>nd commodity price yield curves</w:t>
      </w:r>
      <w:r w:rsidRPr="00157BF8">
        <w:rPr>
          <w:rFonts w:ascii="Arial" w:hAnsi="Arial"/>
          <w:color w:val="000000"/>
          <w:sz w:val="22"/>
          <w:szCs w:val="22"/>
        </w:rPr>
        <w:t>.</w:t>
      </w:r>
    </w:p>
    <w:p w:rsidR="00B950F9" w:rsidRPr="00157BF8" w:rsidRDefault="00B950F9" w:rsidP="000B5F57">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During the current period, there were no transfers within the fair value hierarchy.</w:t>
      </w:r>
    </w:p>
    <w:p w:rsidR="00F4785F" w:rsidRPr="001251CF" w:rsidRDefault="00C44D37" w:rsidP="00B553D4">
      <w:pPr>
        <w:spacing w:before="120" w:after="120" w:line="380" w:lineRule="exact"/>
        <w:ind w:left="547" w:hanging="547"/>
        <w:rPr>
          <w:rFonts w:ascii="Arial" w:hAnsi="Arial"/>
          <w:b/>
          <w:bCs/>
          <w:sz w:val="22"/>
          <w:szCs w:val="22"/>
        </w:rPr>
      </w:pPr>
      <w:r>
        <w:rPr>
          <w:rFonts w:ascii="Arial" w:hAnsi="Arial"/>
          <w:b/>
          <w:bCs/>
          <w:sz w:val="22"/>
          <w:szCs w:val="22"/>
        </w:rPr>
        <w:t>3</w:t>
      </w:r>
      <w:r w:rsidR="00E96580">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Capital management</w:t>
      </w:r>
    </w:p>
    <w:p w:rsidR="00E5074A" w:rsidRPr="00E5074A" w:rsidRDefault="00E5074A" w:rsidP="00B553D4">
      <w:pPr>
        <w:spacing w:before="120" w:after="120" w:line="380" w:lineRule="exact"/>
        <w:ind w:left="540"/>
        <w:jc w:val="thaiDistribute"/>
        <w:rPr>
          <w:rFonts w:ascii="Arial" w:hAnsi="Arial" w:cstheme="minorBidi"/>
          <w:sz w:val="22"/>
          <w:szCs w:val="22"/>
        </w:rPr>
      </w:pPr>
      <w:r w:rsidRPr="00E5074A">
        <w:rPr>
          <w:rFonts w:ascii="Arial" w:hAnsi="Arial" w:cstheme="minorBidi"/>
          <w:sz w:val="22"/>
          <w:szCs w:val="22"/>
        </w:rPr>
        <w:t xml:space="preserve">The primary objective of the Company’s capital management is to ensure that it has appropriate capital structure in order to support its business </w:t>
      </w:r>
      <w:r w:rsidR="00E9005F">
        <w:rPr>
          <w:rFonts w:ascii="Arial" w:hAnsi="Arial" w:cstheme="minorBidi"/>
          <w:sz w:val="22"/>
          <w:szCs w:val="22"/>
        </w:rPr>
        <w:t xml:space="preserve">and maximise shareholder value. </w:t>
      </w:r>
      <w:r w:rsidRPr="00E5074A">
        <w:rPr>
          <w:rFonts w:ascii="Arial" w:hAnsi="Arial" w:cstheme="minorBidi"/>
          <w:sz w:val="22"/>
          <w:szCs w:val="22"/>
        </w:rPr>
        <w:t xml:space="preserve">As at 31 December </w:t>
      </w:r>
      <w:r w:rsidR="005E35BD">
        <w:rPr>
          <w:rFonts w:ascii="Arial" w:hAnsi="Arial" w:cstheme="minorBidi"/>
          <w:sz w:val="22"/>
          <w:szCs w:val="22"/>
        </w:rPr>
        <w:t>2016</w:t>
      </w:r>
      <w:r w:rsidRPr="00E5074A">
        <w:rPr>
          <w:rFonts w:ascii="Arial" w:hAnsi="Arial" w:cstheme="minorBidi"/>
          <w:sz w:val="22"/>
          <w:szCs w:val="22"/>
        </w:rPr>
        <w:t>, the Group's debt-to-equity ratio was</w:t>
      </w:r>
      <w:r w:rsidR="00A01FF5">
        <w:rPr>
          <w:rFonts w:ascii="Arial" w:hAnsi="Arial" w:cstheme="minorBidi"/>
          <w:sz w:val="22"/>
          <w:szCs w:val="22"/>
        </w:rPr>
        <w:t xml:space="preserve"> </w:t>
      </w:r>
      <w:r w:rsidR="00894251">
        <w:rPr>
          <w:rFonts w:ascii="Arial" w:hAnsi="Arial" w:cstheme="minorBidi"/>
          <w:sz w:val="22"/>
          <w:szCs w:val="22"/>
        </w:rPr>
        <w:t>1.</w:t>
      </w:r>
      <w:r w:rsidR="00FC2D2E">
        <w:rPr>
          <w:rFonts w:ascii="Arial" w:hAnsi="Arial" w:cstheme="minorBidi"/>
          <w:sz w:val="22"/>
          <w:szCs w:val="22"/>
        </w:rPr>
        <w:t>14</w:t>
      </w:r>
      <w:r w:rsidR="00894251">
        <w:rPr>
          <w:rFonts w:ascii="Arial" w:hAnsi="Arial" w:cstheme="minorBidi"/>
          <w:sz w:val="22"/>
          <w:szCs w:val="22"/>
        </w:rPr>
        <w:t>:1</w:t>
      </w:r>
      <w:r w:rsidRPr="00E5074A">
        <w:rPr>
          <w:rFonts w:ascii="Arial" w:hAnsi="Arial" w:cstheme="minorBidi"/>
          <w:sz w:val="22"/>
          <w:szCs w:val="22"/>
        </w:rPr>
        <w:t xml:space="preserve"> (</w:t>
      </w:r>
      <w:r w:rsidR="005E35BD">
        <w:rPr>
          <w:rFonts w:ascii="Arial" w:hAnsi="Arial" w:cstheme="minorBidi"/>
          <w:sz w:val="22"/>
          <w:szCs w:val="22"/>
        </w:rPr>
        <w:t>2015</w:t>
      </w:r>
      <w:r w:rsidRPr="00E5074A">
        <w:rPr>
          <w:rFonts w:ascii="Arial" w:hAnsi="Arial" w:cstheme="minorBidi"/>
          <w:sz w:val="22"/>
          <w:szCs w:val="22"/>
        </w:rPr>
        <w:t xml:space="preserve">: </w:t>
      </w:r>
      <w:r w:rsidR="0067054B">
        <w:rPr>
          <w:rFonts w:ascii="Arial" w:hAnsi="Arial" w:cstheme="minorBidi"/>
          <w:sz w:val="22"/>
          <w:szCs w:val="22"/>
        </w:rPr>
        <w:t>1.</w:t>
      </w:r>
      <w:r w:rsidR="00494CBF">
        <w:rPr>
          <w:rFonts w:ascii="Arial" w:hAnsi="Arial" w:cstheme="minorBidi"/>
          <w:sz w:val="22"/>
          <w:szCs w:val="22"/>
        </w:rPr>
        <w:t>12</w:t>
      </w:r>
      <w:r w:rsidRPr="00E5074A">
        <w:rPr>
          <w:rFonts w:ascii="Arial" w:hAnsi="Arial" w:cstheme="minorBidi"/>
          <w:sz w:val="22"/>
          <w:szCs w:val="22"/>
        </w:rPr>
        <w:t>:1) and the Company's was</w:t>
      </w:r>
      <w:r w:rsidR="0069387C">
        <w:rPr>
          <w:rFonts w:ascii="Arial" w:hAnsi="Arial" w:cstheme="minorBidi"/>
          <w:sz w:val="22"/>
          <w:szCs w:val="22"/>
        </w:rPr>
        <w:t xml:space="preserve"> </w:t>
      </w:r>
      <w:r w:rsidR="00894251">
        <w:rPr>
          <w:rFonts w:ascii="Arial" w:hAnsi="Arial" w:cstheme="minorBidi"/>
          <w:sz w:val="22"/>
          <w:szCs w:val="22"/>
        </w:rPr>
        <w:t>1.31:1</w:t>
      </w:r>
      <w:r w:rsidRPr="00E5074A">
        <w:rPr>
          <w:rFonts w:ascii="Arial" w:hAnsi="Arial" w:cstheme="minorBidi"/>
          <w:sz w:val="22"/>
          <w:szCs w:val="22"/>
        </w:rPr>
        <w:t xml:space="preserve"> (</w:t>
      </w:r>
      <w:r w:rsidR="005E35BD">
        <w:rPr>
          <w:rFonts w:ascii="Arial" w:hAnsi="Arial" w:cstheme="minorBidi"/>
          <w:sz w:val="22"/>
          <w:szCs w:val="22"/>
        </w:rPr>
        <w:t>2015</w:t>
      </w:r>
      <w:r w:rsidRPr="00E5074A">
        <w:rPr>
          <w:rFonts w:ascii="Arial" w:hAnsi="Arial" w:cstheme="minorBidi"/>
          <w:sz w:val="22"/>
          <w:szCs w:val="22"/>
        </w:rPr>
        <w:t xml:space="preserve">: </w:t>
      </w:r>
      <w:r w:rsidR="00A01FF5">
        <w:rPr>
          <w:rFonts w:ascii="Arial" w:hAnsi="Arial" w:cstheme="minorBidi"/>
          <w:sz w:val="22"/>
          <w:szCs w:val="22"/>
        </w:rPr>
        <w:t>1.</w:t>
      </w:r>
      <w:r w:rsidR="0067054B">
        <w:rPr>
          <w:rFonts w:ascii="Arial" w:hAnsi="Arial" w:cstheme="minorBidi"/>
          <w:sz w:val="22"/>
          <w:szCs w:val="22"/>
        </w:rPr>
        <w:t>30</w:t>
      </w:r>
      <w:r w:rsidRPr="00E5074A">
        <w:rPr>
          <w:rFonts w:ascii="Arial" w:hAnsi="Arial" w:cstheme="minorBidi"/>
          <w:sz w:val="22"/>
          <w:szCs w:val="22"/>
        </w:rPr>
        <w:t>:1).</w:t>
      </w:r>
    </w:p>
    <w:p w:rsidR="00956E82" w:rsidRDefault="00956E8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42312" w:rsidRPr="00242312" w:rsidRDefault="00E96580" w:rsidP="00242312">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40</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3B457C" w:rsidRPr="00E337F6" w:rsidRDefault="00E96580" w:rsidP="003B457C">
      <w:pPr>
        <w:tabs>
          <w:tab w:val="left" w:pos="540"/>
        </w:tabs>
        <w:spacing w:before="120" w:after="120" w:line="380" w:lineRule="exact"/>
        <w:ind w:left="540" w:hanging="540"/>
        <w:jc w:val="thaiDistribute"/>
        <w:rPr>
          <w:rFonts w:ascii="Arial" w:hAnsi="Arial" w:cs="Arial"/>
          <w:sz w:val="22"/>
          <w:szCs w:val="22"/>
        </w:rPr>
      </w:pPr>
      <w:r>
        <w:rPr>
          <w:rFonts w:ascii="Arial" w:hAnsi="Arial" w:cs="Arial"/>
          <w:sz w:val="22"/>
          <w:szCs w:val="22"/>
        </w:rPr>
        <w:t>40</w:t>
      </w:r>
      <w:r w:rsidR="003B457C" w:rsidRPr="00E337F6">
        <w:rPr>
          <w:rFonts w:ascii="Arial" w:hAnsi="Arial" w:cs="Arial"/>
          <w:sz w:val="22"/>
          <w:szCs w:val="22"/>
        </w:rPr>
        <w:t>.1</w:t>
      </w:r>
      <w:r w:rsidR="003B457C" w:rsidRPr="00E337F6">
        <w:rPr>
          <w:rFonts w:ascii="Arial" w:hAnsi="Arial" w:cs="Arial"/>
          <w:sz w:val="22"/>
          <w:szCs w:val="22"/>
        </w:rPr>
        <w:tab/>
      </w:r>
      <w:r w:rsidR="003B457C" w:rsidRPr="00E337F6">
        <w:rPr>
          <w:rFonts w:ascii="Arial" w:hAnsi="Arial" w:cs="Arial"/>
          <w:color w:val="000000"/>
          <w:sz w:val="22"/>
          <w:szCs w:val="22"/>
        </w:rPr>
        <w:t xml:space="preserve">On </w:t>
      </w:r>
      <w:r w:rsidR="00894251">
        <w:rPr>
          <w:rFonts w:ascii="Arial" w:hAnsi="Arial" w:cs="Arial"/>
          <w:color w:val="000000"/>
          <w:sz w:val="22"/>
          <w:szCs w:val="22"/>
        </w:rPr>
        <w:t>6</w:t>
      </w:r>
      <w:r w:rsidR="003B457C" w:rsidRPr="00E337F6">
        <w:rPr>
          <w:rFonts w:ascii="Arial" w:hAnsi="Arial" w:cs="Arial"/>
          <w:color w:val="000000"/>
          <w:sz w:val="22"/>
          <w:szCs w:val="22"/>
        </w:rPr>
        <w:t xml:space="preserve"> January 201</w:t>
      </w:r>
      <w:r w:rsidR="00B950F9">
        <w:rPr>
          <w:rFonts w:ascii="Arial" w:hAnsi="Arial" w:cs="Arial"/>
          <w:color w:val="000000"/>
          <w:sz w:val="22"/>
          <w:szCs w:val="22"/>
        </w:rPr>
        <w:t>7</w:t>
      </w:r>
      <w:r w:rsidR="003B457C" w:rsidRPr="00E337F6">
        <w:rPr>
          <w:rFonts w:ascii="Arial" w:hAnsi="Arial" w:cs="Arial"/>
          <w:color w:val="000000"/>
          <w:sz w:val="22"/>
          <w:szCs w:val="22"/>
        </w:rPr>
        <w:t xml:space="preserve">, the Company registered the increase in its issued and paid-up share capital as a result of the warrant holders exercising their rights to convert warrants to ordinary shares in December </w:t>
      </w:r>
      <w:r w:rsidR="005E35BD">
        <w:rPr>
          <w:rFonts w:ascii="Arial" w:hAnsi="Arial" w:cs="Arial"/>
          <w:color w:val="000000"/>
          <w:sz w:val="22"/>
          <w:szCs w:val="22"/>
        </w:rPr>
        <w:t>2016</w:t>
      </w:r>
      <w:r w:rsidR="003B457C" w:rsidRPr="00E337F6">
        <w:rPr>
          <w:rFonts w:ascii="Arial" w:hAnsi="Arial" w:cs="Arial"/>
          <w:color w:val="000000"/>
          <w:sz w:val="22"/>
          <w:szCs w:val="22"/>
        </w:rPr>
        <w:t xml:space="preserve">, as described in Note 27, which increased the Company’s paid-up share capital from Baht </w:t>
      </w:r>
      <w:r w:rsidR="00894251">
        <w:rPr>
          <w:rFonts w:ascii="Arial" w:hAnsi="Arial" w:cs="Arial"/>
          <w:color w:val="000000"/>
          <w:sz w:val="22"/>
          <w:szCs w:val="22"/>
        </w:rPr>
        <w:t>11,787</w:t>
      </w:r>
      <w:r w:rsidR="0031611A" w:rsidRPr="0031611A">
        <w:rPr>
          <w:rFonts w:ascii="Arial" w:hAnsi="Arial" w:cs="Arial"/>
          <w:color w:val="000000"/>
          <w:sz w:val="22"/>
          <w:szCs w:val="22"/>
        </w:rPr>
        <w:t xml:space="preserve"> </w:t>
      </w:r>
      <w:r w:rsidR="003B457C" w:rsidRPr="00E337F6">
        <w:rPr>
          <w:rFonts w:ascii="Arial" w:hAnsi="Arial" w:cs="Arial"/>
          <w:color w:val="000000"/>
          <w:sz w:val="22"/>
          <w:szCs w:val="22"/>
        </w:rPr>
        <w:t xml:space="preserve">million to Baht </w:t>
      </w:r>
      <w:r w:rsidR="00894251">
        <w:rPr>
          <w:rFonts w:ascii="Arial" w:hAnsi="Arial" w:cs="Arial"/>
          <w:color w:val="000000"/>
          <w:sz w:val="22"/>
          <w:szCs w:val="22"/>
        </w:rPr>
        <w:t>11,894</w:t>
      </w:r>
      <w:r w:rsidR="0031611A" w:rsidRPr="0031611A">
        <w:rPr>
          <w:rFonts w:ascii="Arial" w:hAnsi="Arial" w:cs="Arial"/>
          <w:color w:val="000000"/>
          <w:sz w:val="22"/>
          <w:szCs w:val="22"/>
        </w:rPr>
        <w:t xml:space="preserve"> </w:t>
      </w:r>
      <w:r w:rsidR="003B457C" w:rsidRPr="00E337F6">
        <w:rPr>
          <w:rFonts w:ascii="Arial" w:hAnsi="Arial" w:cs="Arial"/>
          <w:color w:val="000000"/>
          <w:sz w:val="22"/>
          <w:szCs w:val="22"/>
        </w:rPr>
        <w:t xml:space="preserve">million. The Stock Exchange of Thailand approved the additional ordinary shares as listed securities on </w:t>
      </w:r>
      <w:r w:rsidR="00894251">
        <w:rPr>
          <w:rFonts w:ascii="Arial" w:hAnsi="Arial" w:cs="Arial"/>
          <w:color w:val="000000"/>
          <w:sz w:val="22"/>
          <w:szCs w:val="22"/>
        </w:rPr>
        <w:t>11</w:t>
      </w:r>
      <w:r w:rsidR="003B457C" w:rsidRPr="00E337F6">
        <w:rPr>
          <w:rFonts w:ascii="Arial" w:hAnsi="Arial" w:cs="Arial"/>
          <w:color w:val="000000"/>
          <w:sz w:val="22"/>
          <w:szCs w:val="22"/>
        </w:rPr>
        <w:t xml:space="preserve"> January 201</w:t>
      </w:r>
      <w:r w:rsidR="00B950F9">
        <w:rPr>
          <w:rFonts w:ascii="Arial" w:hAnsi="Arial" w:cs="Arial"/>
          <w:color w:val="000000"/>
          <w:sz w:val="22"/>
          <w:szCs w:val="22"/>
        </w:rPr>
        <w:t>7.</w:t>
      </w:r>
    </w:p>
    <w:p w:rsidR="00D100EC" w:rsidRPr="00E337F6" w:rsidRDefault="000B5F57" w:rsidP="00D100EC">
      <w:pPr>
        <w:tabs>
          <w:tab w:val="left" w:pos="540"/>
        </w:tabs>
        <w:spacing w:before="120" w:after="120" w:line="380" w:lineRule="exact"/>
        <w:ind w:left="540" w:hanging="540"/>
        <w:jc w:val="thaiDistribute"/>
        <w:rPr>
          <w:rFonts w:ascii="Arial" w:hAnsi="Arial" w:cs="Arial"/>
          <w:sz w:val="22"/>
          <w:szCs w:val="22"/>
        </w:rPr>
      </w:pPr>
      <w:r>
        <w:rPr>
          <w:rFonts w:ascii="Arial" w:hAnsi="Arial" w:cs="Arial"/>
          <w:sz w:val="22"/>
          <w:szCs w:val="22"/>
        </w:rPr>
        <w:t>40.</w:t>
      </w:r>
      <w:r w:rsidR="00B950F9">
        <w:rPr>
          <w:rFonts w:ascii="Arial" w:hAnsi="Arial" w:cs="Arial"/>
          <w:sz w:val="22"/>
          <w:szCs w:val="22"/>
        </w:rPr>
        <w:t>2</w:t>
      </w:r>
      <w:r>
        <w:rPr>
          <w:rFonts w:ascii="Arial" w:hAnsi="Arial" w:cs="Arial"/>
          <w:sz w:val="22"/>
          <w:szCs w:val="22"/>
        </w:rPr>
        <w:tab/>
      </w:r>
      <w:r w:rsidR="00D100EC" w:rsidRPr="00E337F6">
        <w:rPr>
          <w:rFonts w:ascii="Arial" w:hAnsi="Arial" w:cs="Arial"/>
          <w:sz w:val="22"/>
          <w:szCs w:val="22"/>
        </w:rPr>
        <w:t xml:space="preserve">On </w:t>
      </w:r>
      <w:r w:rsidR="00B950F9">
        <w:rPr>
          <w:rFonts w:ascii="Arial" w:hAnsi="Arial" w:cstheme="minorBidi"/>
          <w:sz w:val="22"/>
          <w:szCs w:val="22"/>
        </w:rPr>
        <w:t>28</w:t>
      </w:r>
      <w:r w:rsidR="00D100EC" w:rsidRPr="00E337F6">
        <w:rPr>
          <w:rFonts w:ascii="Arial" w:hAnsi="Arial" w:cs="Arial"/>
          <w:sz w:val="22"/>
          <w:szCs w:val="22"/>
        </w:rPr>
        <w:t xml:space="preserve"> February 20</w:t>
      </w:r>
      <w:r w:rsidR="0031611A">
        <w:rPr>
          <w:rFonts w:ascii="Arial" w:hAnsi="Arial" w:cs="Arial"/>
          <w:sz w:val="22"/>
          <w:szCs w:val="22"/>
        </w:rPr>
        <w:t>1</w:t>
      </w:r>
      <w:r w:rsidR="00D32023">
        <w:rPr>
          <w:rFonts w:ascii="Arial" w:hAnsi="Arial" w:cs="Arial"/>
          <w:sz w:val="22"/>
          <w:szCs w:val="22"/>
        </w:rPr>
        <w:t>7</w:t>
      </w:r>
      <w:r w:rsidR="00D100EC" w:rsidRPr="00E337F6">
        <w:rPr>
          <w:rFonts w:ascii="Arial" w:hAnsi="Arial" w:cs="Arial"/>
          <w:sz w:val="22"/>
          <w:szCs w:val="22"/>
        </w:rPr>
        <w:t xml:space="preserve">, the meeting of the Company’s Board of Directors passed the resolution to propose Annual General Meeting of the Company’s shareholders for approval the payment of a dividend for the year </w:t>
      </w:r>
      <w:r w:rsidR="005E35BD">
        <w:rPr>
          <w:rFonts w:ascii="Arial" w:hAnsi="Arial" w:cs="Arial"/>
          <w:sz w:val="22"/>
          <w:szCs w:val="22"/>
        </w:rPr>
        <w:t>2016</w:t>
      </w:r>
      <w:r w:rsidR="00D100EC" w:rsidRPr="00E337F6">
        <w:rPr>
          <w:rFonts w:ascii="Arial" w:hAnsi="Arial" w:cs="Arial"/>
          <w:sz w:val="22"/>
          <w:szCs w:val="22"/>
        </w:rPr>
        <w:t xml:space="preserve"> of Baht </w:t>
      </w:r>
      <w:r w:rsidR="00D32023">
        <w:rPr>
          <w:rFonts w:ascii="Arial" w:hAnsi="Arial" w:cs="Arial"/>
          <w:sz w:val="22"/>
          <w:szCs w:val="22"/>
        </w:rPr>
        <w:t>0.65</w:t>
      </w:r>
      <w:r w:rsidR="00D100EC" w:rsidRPr="00E337F6">
        <w:rPr>
          <w:rFonts w:ascii="Arial" w:hAnsi="Arial" w:cs="Arial"/>
          <w:sz w:val="22"/>
          <w:szCs w:val="22"/>
        </w:rPr>
        <w:t xml:space="preserve"> per share. However, since the Board of Directors previously approved an interim dividend from profit of the year </w:t>
      </w:r>
      <w:r w:rsidR="005E35BD">
        <w:rPr>
          <w:rFonts w:ascii="Arial" w:hAnsi="Arial" w:cs="Arial"/>
          <w:sz w:val="22"/>
          <w:szCs w:val="22"/>
        </w:rPr>
        <w:t>2016</w:t>
      </w:r>
      <w:r w:rsidR="00D100EC" w:rsidRPr="00E337F6">
        <w:rPr>
          <w:rFonts w:ascii="Arial" w:hAnsi="Arial" w:cs="Arial"/>
          <w:sz w:val="22"/>
          <w:szCs w:val="22"/>
        </w:rPr>
        <w:t xml:space="preserve"> amounting to Baht </w:t>
      </w:r>
      <w:r w:rsidR="00894251">
        <w:rPr>
          <w:rFonts w:ascii="Arial" w:hAnsi="Arial" w:cs="Arial"/>
          <w:sz w:val="22"/>
          <w:szCs w:val="22"/>
        </w:rPr>
        <w:t>0.35</w:t>
      </w:r>
      <w:r w:rsidR="00D100EC" w:rsidRPr="00E337F6">
        <w:rPr>
          <w:rFonts w:ascii="Arial" w:hAnsi="Arial" w:cs="Arial"/>
          <w:sz w:val="22"/>
          <w:szCs w:val="22"/>
        </w:rPr>
        <w:t xml:space="preserve"> per share, the Board will propose the remaining dividend payment of Baht </w:t>
      </w:r>
      <w:r w:rsidR="00D32023">
        <w:rPr>
          <w:rFonts w:ascii="Arial" w:hAnsi="Arial" w:cs="Arial"/>
          <w:sz w:val="22"/>
          <w:szCs w:val="22"/>
        </w:rPr>
        <w:t>0.30</w:t>
      </w:r>
      <w:r w:rsidR="00D100EC" w:rsidRPr="00E337F6">
        <w:rPr>
          <w:rFonts w:ascii="Arial" w:hAnsi="Arial" w:cs="Arial"/>
          <w:sz w:val="22"/>
          <w:szCs w:val="22"/>
        </w:rPr>
        <w:t xml:space="preserve"> per share, amounting to Baht </w:t>
      </w:r>
      <w:r w:rsidR="00D32023">
        <w:rPr>
          <w:rFonts w:ascii="Arial" w:hAnsi="Arial" w:cs="Arial"/>
          <w:spacing w:val="-6"/>
          <w:sz w:val="22"/>
          <w:szCs w:val="22"/>
        </w:rPr>
        <w:t>3,568</w:t>
      </w:r>
      <w:r w:rsidR="00D100EC">
        <w:rPr>
          <w:rFonts w:ascii="Arial" w:hAnsi="Arial" w:cs="Arial"/>
          <w:spacing w:val="-6"/>
          <w:sz w:val="22"/>
          <w:szCs w:val="22"/>
        </w:rPr>
        <w:t xml:space="preserve"> </w:t>
      </w:r>
      <w:r w:rsidR="00D100EC" w:rsidRPr="00E337F6">
        <w:rPr>
          <w:rFonts w:ascii="Arial" w:hAnsi="Arial" w:cs="Arial"/>
          <w:sz w:val="22"/>
          <w:szCs w:val="22"/>
        </w:rPr>
        <w:t xml:space="preserve">million. The payment of such dividend shall be made within </w:t>
      </w:r>
      <w:r w:rsidR="00894251">
        <w:rPr>
          <w:rFonts w:ascii="Arial" w:hAnsi="Arial" w:cs="Arial"/>
          <w:sz w:val="22"/>
          <w:szCs w:val="22"/>
        </w:rPr>
        <w:t>May 2017.</w:t>
      </w:r>
    </w:p>
    <w:p w:rsidR="00F4785F" w:rsidRPr="001251CF" w:rsidRDefault="00FF6DFA" w:rsidP="003B457C">
      <w:pPr>
        <w:spacing w:before="120" w:after="120" w:line="380" w:lineRule="exact"/>
        <w:ind w:left="547" w:hanging="547"/>
        <w:jc w:val="both"/>
        <w:rPr>
          <w:rFonts w:ascii="Arial" w:hAnsi="Arial"/>
          <w:b/>
          <w:bCs/>
          <w:sz w:val="22"/>
          <w:szCs w:val="22"/>
        </w:rPr>
      </w:pPr>
      <w:r>
        <w:rPr>
          <w:rFonts w:ascii="Arial" w:hAnsi="Arial"/>
          <w:b/>
          <w:bCs/>
          <w:sz w:val="22"/>
          <w:szCs w:val="22"/>
        </w:rPr>
        <w:t>4</w:t>
      </w:r>
      <w:r w:rsidR="00E96580">
        <w:rPr>
          <w:rFonts w:ascii="Arial" w:hAnsi="Arial"/>
          <w:b/>
          <w:bCs/>
          <w:sz w:val="22"/>
          <w:szCs w:val="22"/>
        </w:rPr>
        <w:t>1</w:t>
      </w:r>
      <w:r w:rsidR="00F4785F" w:rsidRPr="001251CF">
        <w:rPr>
          <w:rFonts w:ascii="Arial" w:hAnsi="Arial"/>
          <w:b/>
          <w:bCs/>
          <w:sz w:val="22"/>
          <w:szCs w:val="22"/>
        </w:rPr>
        <w:t>.</w:t>
      </w:r>
      <w:r w:rsidR="00F4785F" w:rsidRPr="001251CF">
        <w:rPr>
          <w:rFonts w:ascii="Arial" w:hAnsi="Arial"/>
          <w:b/>
          <w:bCs/>
          <w:sz w:val="22"/>
          <w:szCs w:val="22"/>
        </w:rPr>
        <w:tab/>
        <w:t>Approval of financial statements</w:t>
      </w:r>
    </w:p>
    <w:p w:rsidR="00F4785F" w:rsidRPr="00124035" w:rsidRDefault="00F4785F" w:rsidP="009059DB">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financial statements were authorised for issue by the Company’s Board of Directors on </w:t>
      </w:r>
      <w:r w:rsidR="00B950F9">
        <w:rPr>
          <w:rFonts w:ascii="Arial" w:hAnsi="Arial"/>
          <w:sz w:val="22"/>
          <w:szCs w:val="22"/>
        </w:rPr>
        <w:t>28 February</w:t>
      </w:r>
      <w:r w:rsidR="0067054B">
        <w:rPr>
          <w:rFonts w:ascii="Arial" w:hAnsi="Arial"/>
          <w:sz w:val="22"/>
          <w:szCs w:val="22"/>
        </w:rPr>
        <w:t xml:space="preserve"> 2017</w:t>
      </w:r>
      <w:r w:rsidR="0093488D" w:rsidRPr="001251CF">
        <w:rPr>
          <w:rFonts w:ascii="Arial" w:hAnsi="Arial"/>
          <w:sz w:val="22"/>
          <w:szCs w:val="22"/>
        </w:rPr>
        <w:t>.</w:t>
      </w:r>
    </w:p>
    <w:p w:rsidR="0006471D" w:rsidRDefault="0006471D"/>
    <w:sectPr w:rsidR="0006471D" w:rsidSect="00E8641C">
      <w:footerReference w:type="even" r:id="rId8"/>
      <w:footerReference w:type="default" r:id="rId9"/>
      <w:pgSz w:w="11909" w:h="16834" w:code="9"/>
      <w:pgMar w:top="1296" w:right="929" w:bottom="108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8C5" w:rsidRDefault="003418C5" w:rsidP="00172A90">
      <w:r>
        <w:separator/>
      </w:r>
    </w:p>
  </w:endnote>
  <w:endnote w:type="continuationSeparator" w:id="0">
    <w:p w:rsidR="003418C5" w:rsidRDefault="003418C5"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8C5" w:rsidRDefault="003418C5"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18C5" w:rsidRDefault="003418C5"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8C5" w:rsidRPr="00000B6E" w:rsidRDefault="003418C5"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0E1A13">
      <w:rPr>
        <w:rStyle w:val="PageNumber"/>
        <w:rFonts w:ascii="Arial" w:hAnsi="Arial"/>
        <w:noProof/>
        <w:sz w:val="22"/>
        <w:szCs w:val="22"/>
      </w:rPr>
      <w:t>51</w:t>
    </w:r>
    <w:r w:rsidRPr="00000B6E">
      <w:rPr>
        <w:rStyle w:val="PageNumber"/>
        <w:rFonts w:ascii="Arial" w:hAnsi="Arial"/>
        <w:sz w:val="22"/>
        <w:szCs w:val="22"/>
      </w:rPr>
      <w:fldChar w:fldCharType="end"/>
    </w:r>
  </w:p>
  <w:p w:rsidR="003418C5" w:rsidRDefault="003418C5" w:rsidP="008E3233">
    <w:pPr>
      <w:pStyle w:val="Footer"/>
      <w:ind w:right="360"/>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8C5" w:rsidRDefault="003418C5" w:rsidP="00172A90">
      <w:r>
        <w:separator/>
      </w:r>
    </w:p>
  </w:footnote>
  <w:footnote w:type="continuationSeparator" w:id="0">
    <w:p w:rsidR="003418C5" w:rsidRDefault="003418C5" w:rsidP="00172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5"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9"/>
  </w:num>
  <w:num w:numId="2">
    <w:abstractNumId w:val="8"/>
  </w:num>
  <w:num w:numId="3">
    <w:abstractNumId w:val="7"/>
  </w:num>
  <w:num w:numId="4">
    <w:abstractNumId w:val="3"/>
  </w:num>
  <w:num w:numId="5">
    <w:abstractNumId w:val="4"/>
  </w:num>
  <w:num w:numId="6">
    <w:abstractNumId w:val="1"/>
  </w:num>
  <w:num w:numId="7">
    <w:abstractNumId w:val="0"/>
  </w:num>
  <w:num w:numId="8">
    <w:abstractNumId w:val="2"/>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0B8"/>
    <w:rsid w:val="00000B2F"/>
    <w:rsid w:val="00001582"/>
    <w:rsid w:val="0000290A"/>
    <w:rsid w:val="00002C28"/>
    <w:rsid w:val="00003B8D"/>
    <w:rsid w:val="000051AF"/>
    <w:rsid w:val="00006454"/>
    <w:rsid w:val="00006D17"/>
    <w:rsid w:val="0001010F"/>
    <w:rsid w:val="00015602"/>
    <w:rsid w:val="00016DC5"/>
    <w:rsid w:val="00021755"/>
    <w:rsid w:val="00024E35"/>
    <w:rsid w:val="000275F2"/>
    <w:rsid w:val="00030FA0"/>
    <w:rsid w:val="00032CCA"/>
    <w:rsid w:val="00034040"/>
    <w:rsid w:val="00037C2A"/>
    <w:rsid w:val="00040189"/>
    <w:rsid w:val="00050FFF"/>
    <w:rsid w:val="00052071"/>
    <w:rsid w:val="00053DBA"/>
    <w:rsid w:val="000557EE"/>
    <w:rsid w:val="00060DA9"/>
    <w:rsid w:val="00062EF4"/>
    <w:rsid w:val="00062FA5"/>
    <w:rsid w:val="0006301B"/>
    <w:rsid w:val="000631AD"/>
    <w:rsid w:val="0006471D"/>
    <w:rsid w:val="00065F4A"/>
    <w:rsid w:val="00066ED1"/>
    <w:rsid w:val="00070724"/>
    <w:rsid w:val="000714A5"/>
    <w:rsid w:val="00075599"/>
    <w:rsid w:val="00075B76"/>
    <w:rsid w:val="00087E67"/>
    <w:rsid w:val="00087F61"/>
    <w:rsid w:val="00092706"/>
    <w:rsid w:val="00092B76"/>
    <w:rsid w:val="00092D35"/>
    <w:rsid w:val="00093F95"/>
    <w:rsid w:val="00094605"/>
    <w:rsid w:val="00094C83"/>
    <w:rsid w:val="000A1566"/>
    <w:rsid w:val="000B2040"/>
    <w:rsid w:val="000B2F50"/>
    <w:rsid w:val="000B57AC"/>
    <w:rsid w:val="000B5F57"/>
    <w:rsid w:val="000C3B19"/>
    <w:rsid w:val="000C508B"/>
    <w:rsid w:val="000C53D1"/>
    <w:rsid w:val="000C5B06"/>
    <w:rsid w:val="000E09FB"/>
    <w:rsid w:val="000E142A"/>
    <w:rsid w:val="000E1A13"/>
    <w:rsid w:val="000E6DC9"/>
    <w:rsid w:val="000F3833"/>
    <w:rsid w:val="000F6A5E"/>
    <w:rsid w:val="000F73C0"/>
    <w:rsid w:val="000F7DD8"/>
    <w:rsid w:val="0010312E"/>
    <w:rsid w:val="0010337A"/>
    <w:rsid w:val="0010370B"/>
    <w:rsid w:val="00103FBF"/>
    <w:rsid w:val="0010523E"/>
    <w:rsid w:val="00106522"/>
    <w:rsid w:val="0011260A"/>
    <w:rsid w:val="001131B9"/>
    <w:rsid w:val="00115E72"/>
    <w:rsid w:val="001211BF"/>
    <w:rsid w:val="001251CF"/>
    <w:rsid w:val="001261AA"/>
    <w:rsid w:val="00126594"/>
    <w:rsid w:val="00126D42"/>
    <w:rsid w:val="001373EE"/>
    <w:rsid w:val="00145A2D"/>
    <w:rsid w:val="0014721B"/>
    <w:rsid w:val="0015462A"/>
    <w:rsid w:val="00155312"/>
    <w:rsid w:val="00157BF8"/>
    <w:rsid w:val="001626F9"/>
    <w:rsid w:val="001651D1"/>
    <w:rsid w:val="00167641"/>
    <w:rsid w:val="00167697"/>
    <w:rsid w:val="00170BE7"/>
    <w:rsid w:val="001710F9"/>
    <w:rsid w:val="00172A90"/>
    <w:rsid w:val="00172E0C"/>
    <w:rsid w:val="00177DE1"/>
    <w:rsid w:val="001809B0"/>
    <w:rsid w:val="00185649"/>
    <w:rsid w:val="00186ECB"/>
    <w:rsid w:val="00191738"/>
    <w:rsid w:val="00191E37"/>
    <w:rsid w:val="00195DBB"/>
    <w:rsid w:val="001960F1"/>
    <w:rsid w:val="00197640"/>
    <w:rsid w:val="001A1F93"/>
    <w:rsid w:val="001A3F65"/>
    <w:rsid w:val="001A487A"/>
    <w:rsid w:val="001A48AB"/>
    <w:rsid w:val="001B23B1"/>
    <w:rsid w:val="001B32B1"/>
    <w:rsid w:val="001B4A92"/>
    <w:rsid w:val="001C5B9A"/>
    <w:rsid w:val="001C6716"/>
    <w:rsid w:val="001D7667"/>
    <w:rsid w:val="001E4B43"/>
    <w:rsid w:val="001F09A0"/>
    <w:rsid w:val="001F18BD"/>
    <w:rsid w:val="001F7881"/>
    <w:rsid w:val="00201C81"/>
    <w:rsid w:val="002045E6"/>
    <w:rsid w:val="002059F0"/>
    <w:rsid w:val="0021671C"/>
    <w:rsid w:val="00221175"/>
    <w:rsid w:val="002255D0"/>
    <w:rsid w:val="00236222"/>
    <w:rsid w:val="00237594"/>
    <w:rsid w:val="00240E95"/>
    <w:rsid w:val="002411FC"/>
    <w:rsid w:val="00242312"/>
    <w:rsid w:val="00243E62"/>
    <w:rsid w:val="0024410A"/>
    <w:rsid w:val="00245A21"/>
    <w:rsid w:val="00245DE0"/>
    <w:rsid w:val="00246B93"/>
    <w:rsid w:val="00255E51"/>
    <w:rsid w:val="00262DAD"/>
    <w:rsid w:val="002739DE"/>
    <w:rsid w:val="00274E6E"/>
    <w:rsid w:val="00275024"/>
    <w:rsid w:val="00282C7C"/>
    <w:rsid w:val="00283372"/>
    <w:rsid w:val="00284370"/>
    <w:rsid w:val="002A1DCD"/>
    <w:rsid w:val="002A4406"/>
    <w:rsid w:val="002A48D3"/>
    <w:rsid w:val="002A5016"/>
    <w:rsid w:val="002B1D0F"/>
    <w:rsid w:val="002B3FB5"/>
    <w:rsid w:val="002C1446"/>
    <w:rsid w:val="002C1454"/>
    <w:rsid w:val="002C1482"/>
    <w:rsid w:val="002C1C41"/>
    <w:rsid w:val="002D0DD4"/>
    <w:rsid w:val="002D0F68"/>
    <w:rsid w:val="002D1803"/>
    <w:rsid w:val="002E6C05"/>
    <w:rsid w:val="002E7AD4"/>
    <w:rsid w:val="002F1B55"/>
    <w:rsid w:val="002F2612"/>
    <w:rsid w:val="002F4FB7"/>
    <w:rsid w:val="002F6E55"/>
    <w:rsid w:val="002F7461"/>
    <w:rsid w:val="0030057D"/>
    <w:rsid w:val="003033F8"/>
    <w:rsid w:val="003076BC"/>
    <w:rsid w:val="0031487B"/>
    <w:rsid w:val="00314908"/>
    <w:rsid w:val="0031611A"/>
    <w:rsid w:val="00323F09"/>
    <w:rsid w:val="003366ED"/>
    <w:rsid w:val="003411A2"/>
    <w:rsid w:val="003418C5"/>
    <w:rsid w:val="003418CE"/>
    <w:rsid w:val="003426AD"/>
    <w:rsid w:val="00352AF4"/>
    <w:rsid w:val="00353E6B"/>
    <w:rsid w:val="0036419D"/>
    <w:rsid w:val="00366136"/>
    <w:rsid w:val="00366D6B"/>
    <w:rsid w:val="00370D8C"/>
    <w:rsid w:val="00375DAF"/>
    <w:rsid w:val="00376934"/>
    <w:rsid w:val="0037702D"/>
    <w:rsid w:val="00382C4E"/>
    <w:rsid w:val="00383805"/>
    <w:rsid w:val="003855A2"/>
    <w:rsid w:val="00391177"/>
    <w:rsid w:val="00391354"/>
    <w:rsid w:val="003A1212"/>
    <w:rsid w:val="003A54B5"/>
    <w:rsid w:val="003A6234"/>
    <w:rsid w:val="003B457C"/>
    <w:rsid w:val="003B5879"/>
    <w:rsid w:val="003B619A"/>
    <w:rsid w:val="003C1449"/>
    <w:rsid w:val="003C2CC1"/>
    <w:rsid w:val="003C4B96"/>
    <w:rsid w:val="003D35FE"/>
    <w:rsid w:val="003D6D2D"/>
    <w:rsid w:val="003E04BA"/>
    <w:rsid w:val="003E3C03"/>
    <w:rsid w:val="003E5E23"/>
    <w:rsid w:val="00400CEC"/>
    <w:rsid w:val="00404EF5"/>
    <w:rsid w:val="00407480"/>
    <w:rsid w:val="004118BE"/>
    <w:rsid w:val="00412031"/>
    <w:rsid w:val="004142AC"/>
    <w:rsid w:val="00415D22"/>
    <w:rsid w:val="00420C40"/>
    <w:rsid w:val="00426294"/>
    <w:rsid w:val="00426518"/>
    <w:rsid w:val="00427BD5"/>
    <w:rsid w:val="004307B2"/>
    <w:rsid w:val="00431714"/>
    <w:rsid w:val="004353AF"/>
    <w:rsid w:val="00444961"/>
    <w:rsid w:val="00446527"/>
    <w:rsid w:val="00450F64"/>
    <w:rsid w:val="004522FD"/>
    <w:rsid w:val="004524FC"/>
    <w:rsid w:val="00454370"/>
    <w:rsid w:val="0045647A"/>
    <w:rsid w:val="004646B5"/>
    <w:rsid w:val="0047780D"/>
    <w:rsid w:val="004818B5"/>
    <w:rsid w:val="004824D3"/>
    <w:rsid w:val="004847FF"/>
    <w:rsid w:val="00485324"/>
    <w:rsid w:val="004866B3"/>
    <w:rsid w:val="00486E20"/>
    <w:rsid w:val="00494CBF"/>
    <w:rsid w:val="00495E19"/>
    <w:rsid w:val="004A3083"/>
    <w:rsid w:val="004A64F4"/>
    <w:rsid w:val="004A6AA2"/>
    <w:rsid w:val="004B64DA"/>
    <w:rsid w:val="004C0032"/>
    <w:rsid w:val="004C39C6"/>
    <w:rsid w:val="004C5090"/>
    <w:rsid w:val="004D0E85"/>
    <w:rsid w:val="004D25F7"/>
    <w:rsid w:val="004D2B3E"/>
    <w:rsid w:val="004E2157"/>
    <w:rsid w:val="004E500B"/>
    <w:rsid w:val="004E6805"/>
    <w:rsid w:val="004F14E4"/>
    <w:rsid w:val="004F3EEF"/>
    <w:rsid w:val="004F4A3D"/>
    <w:rsid w:val="00501065"/>
    <w:rsid w:val="005013D6"/>
    <w:rsid w:val="0050406B"/>
    <w:rsid w:val="00505136"/>
    <w:rsid w:val="0050624A"/>
    <w:rsid w:val="005069B7"/>
    <w:rsid w:val="00507C25"/>
    <w:rsid w:val="00510EB3"/>
    <w:rsid w:val="0051677F"/>
    <w:rsid w:val="00516CA4"/>
    <w:rsid w:val="00517DB5"/>
    <w:rsid w:val="005233A3"/>
    <w:rsid w:val="00524EC3"/>
    <w:rsid w:val="00525200"/>
    <w:rsid w:val="00527C80"/>
    <w:rsid w:val="00527EB2"/>
    <w:rsid w:val="00534883"/>
    <w:rsid w:val="00545049"/>
    <w:rsid w:val="00547490"/>
    <w:rsid w:val="00553EC9"/>
    <w:rsid w:val="00557BB9"/>
    <w:rsid w:val="0056190D"/>
    <w:rsid w:val="00570163"/>
    <w:rsid w:val="005704C7"/>
    <w:rsid w:val="00575720"/>
    <w:rsid w:val="0057703D"/>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3222"/>
    <w:rsid w:val="005B3824"/>
    <w:rsid w:val="005B7ED8"/>
    <w:rsid w:val="005D0176"/>
    <w:rsid w:val="005D09C8"/>
    <w:rsid w:val="005D77C0"/>
    <w:rsid w:val="005D7913"/>
    <w:rsid w:val="005E35BD"/>
    <w:rsid w:val="005E6928"/>
    <w:rsid w:val="005F5C27"/>
    <w:rsid w:val="006013C1"/>
    <w:rsid w:val="00603DCF"/>
    <w:rsid w:val="00606F4D"/>
    <w:rsid w:val="00610A64"/>
    <w:rsid w:val="00611099"/>
    <w:rsid w:val="00612AC4"/>
    <w:rsid w:val="00613283"/>
    <w:rsid w:val="00624486"/>
    <w:rsid w:val="00626C0F"/>
    <w:rsid w:val="0063296E"/>
    <w:rsid w:val="0063571D"/>
    <w:rsid w:val="00635A7D"/>
    <w:rsid w:val="0063640B"/>
    <w:rsid w:val="00637485"/>
    <w:rsid w:val="006404BB"/>
    <w:rsid w:val="006405DB"/>
    <w:rsid w:val="006512C2"/>
    <w:rsid w:val="00651CDC"/>
    <w:rsid w:val="0065333C"/>
    <w:rsid w:val="006559B8"/>
    <w:rsid w:val="00655BCD"/>
    <w:rsid w:val="00655E43"/>
    <w:rsid w:val="00660855"/>
    <w:rsid w:val="00660BB3"/>
    <w:rsid w:val="006659F4"/>
    <w:rsid w:val="00670360"/>
    <w:rsid w:val="0067054B"/>
    <w:rsid w:val="006708A4"/>
    <w:rsid w:val="006712AF"/>
    <w:rsid w:val="00671F4C"/>
    <w:rsid w:val="00675754"/>
    <w:rsid w:val="00677EDA"/>
    <w:rsid w:val="006803B5"/>
    <w:rsid w:val="00684AC3"/>
    <w:rsid w:val="00687C04"/>
    <w:rsid w:val="00692611"/>
    <w:rsid w:val="00692FA3"/>
    <w:rsid w:val="0069387C"/>
    <w:rsid w:val="006C3779"/>
    <w:rsid w:val="006C62B1"/>
    <w:rsid w:val="006C6B57"/>
    <w:rsid w:val="006D4BAE"/>
    <w:rsid w:val="006E20A2"/>
    <w:rsid w:val="006E3BF8"/>
    <w:rsid w:val="006E5415"/>
    <w:rsid w:val="006F1AFB"/>
    <w:rsid w:val="006F2E87"/>
    <w:rsid w:val="006F2E98"/>
    <w:rsid w:val="006F436E"/>
    <w:rsid w:val="00707F25"/>
    <w:rsid w:val="0071035B"/>
    <w:rsid w:val="007120C8"/>
    <w:rsid w:val="00715595"/>
    <w:rsid w:val="0074628D"/>
    <w:rsid w:val="007506BA"/>
    <w:rsid w:val="007506CF"/>
    <w:rsid w:val="0076080D"/>
    <w:rsid w:val="00761820"/>
    <w:rsid w:val="00763BF7"/>
    <w:rsid w:val="00764792"/>
    <w:rsid w:val="00765D3A"/>
    <w:rsid w:val="00766403"/>
    <w:rsid w:val="00771AC9"/>
    <w:rsid w:val="00773787"/>
    <w:rsid w:val="0077719E"/>
    <w:rsid w:val="0078244E"/>
    <w:rsid w:val="00782F7C"/>
    <w:rsid w:val="00794B47"/>
    <w:rsid w:val="00796B9C"/>
    <w:rsid w:val="007A3D42"/>
    <w:rsid w:val="007A4A99"/>
    <w:rsid w:val="007B70D9"/>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70CC"/>
    <w:rsid w:val="00801FE7"/>
    <w:rsid w:val="00803998"/>
    <w:rsid w:val="008072F2"/>
    <w:rsid w:val="00810285"/>
    <w:rsid w:val="00812877"/>
    <w:rsid w:val="00814E9E"/>
    <w:rsid w:val="00823397"/>
    <w:rsid w:val="008245E2"/>
    <w:rsid w:val="00824D62"/>
    <w:rsid w:val="008305B6"/>
    <w:rsid w:val="0084244A"/>
    <w:rsid w:val="00842B64"/>
    <w:rsid w:val="00843E44"/>
    <w:rsid w:val="0084630E"/>
    <w:rsid w:val="008558AF"/>
    <w:rsid w:val="008558CF"/>
    <w:rsid w:val="00860CAA"/>
    <w:rsid w:val="008617D3"/>
    <w:rsid w:val="00862ECC"/>
    <w:rsid w:val="0086693C"/>
    <w:rsid w:val="00867E3E"/>
    <w:rsid w:val="00870A25"/>
    <w:rsid w:val="00874687"/>
    <w:rsid w:val="00882C7A"/>
    <w:rsid w:val="008836BA"/>
    <w:rsid w:val="00886EA2"/>
    <w:rsid w:val="00891E7E"/>
    <w:rsid w:val="00894251"/>
    <w:rsid w:val="008A0FA5"/>
    <w:rsid w:val="008A1BC4"/>
    <w:rsid w:val="008A3989"/>
    <w:rsid w:val="008A552D"/>
    <w:rsid w:val="008B0765"/>
    <w:rsid w:val="008B1ED0"/>
    <w:rsid w:val="008B1EFC"/>
    <w:rsid w:val="008B62BA"/>
    <w:rsid w:val="008B6E08"/>
    <w:rsid w:val="008C0DF8"/>
    <w:rsid w:val="008C1C3D"/>
    <w:rsid w:val="008C2610"/>
    <w:rsid w:val="008C6276"/>
    <w:rsid w:val="008C7113"/>
    <w:rsid w:val="008D563A"/>
    <w:rsid w:val="008D6493"/>
    <w:rsid w:val="008D7DAA"/>
    <w:rsid w:val="008E2837"/>
    <w:rsid w:val="008E3233"/>
    <w:rsid w:val="008F00D5"/>
    <w:rsid w:val="008F448A"/>
    <w:rsid w:val="009059DB"/>
    <w:rsid w:val="009062A8"/>
    <w:rsid w:val="00907897"/>
    <w:rsid w:val="009119FA"/>
    <w:rsid w:val="00915A56"/>
    <w:rsid w:val="00925168"/>
    <w:rsid w:val="009321FF"/>
    <w:rsid w:val="00933D98"/>
    <w:rsid w:val="0093488D"/>
    <w:rsid w:val="00934D9B"/>
    <w:rsid w:val="00940701"/>
    <w:rsid w:val="00947FC3"/>
    <w:rsid w:val="00956E82"/>
    <w:rsid w:val="009620BF"/>
    <w:rsid w:val="00963405"/>
    <w:rsid w:val="009775D4"/>
    <w:rsid w:val="00982755"/>
    <w:rsid w:val="00983051"/>
    <w:rsid w:val="00995300"/>
    <w:rsid w:val="009A30FC"/>
    <w:rsid w:val="009B2EE4"/>
    <w:rsid w:val="009B5548"/>
    <w:rsid w:val="009B78A1"/>
    <w:rsid w:val="009C369A"/>
    <w:rsid w:val="009C5C0A"/>
    <w:rsid w:val="009D004F"/>
    <w:rsid w:val="009D2952"/>
    <w:rsid w:val="009D6EB8"/>
    <w:rsid w:val="009E2966"/>
    <w:rsid w:val="009E530B"/>
    <w:rsid w:val="009F7E01"/>
    <w:rsid w:val="00A01B25"/>
    <w:rsid w:val="00A01FF5"/>
    <w:rsid w:val="00A055D7"/>
    <w:rsid w:val="00A05F1F"/>
    <w:rsid w:val="00A074BE"/>
    <w:rsid w:val="00A07D33"/>
    <w:rsid w:val="00A12834"/>
    <w:rsid w:val="00A1319A"/>
    <w:rsid w:val="00A13A4F"/>
    <w:rsid w:val="00A13F11"/>
    <w:rsid w:val="00A17364"/>
    <w:rsid w:val="00A17762"/>
    <w:rsid w:val="00A17D79"/>
    <w:rsid w:val="00A2173D"/>
    <w:rsid w:val="00A242B5"/>
    <w:rsid w:val="00A2494C"/>
    <w:rsid w:val="00A36737"/>
    <w:rsid w:val="00A37C74"/>
    <w:rsid w:val="00A412A6"/>
    <w:rsid w:val="00A42756"/>
    <w:rsid w:val="00A43914"/>
    <w:rsid w:val="00A445BE"/>
    <w:rsid w:val="00A5131F"/>
    <w:rsid w:val="00A519C2"/>
    <w:rsid w:val="00A54EBE"/>
    <w:rsid w:val="00A56B4D"/>
    <w:rsid w:val="00A601AE"/>
    <w:rsid w:val="00A632AD"/>
    <w:rsid w:val="00A63AA0"/>
    <w:rsid w:val="00A63DA1"/>
    <w:rsid w:val="00A63ED5"/>
    <w:rsid w:val="00A6537C"/>
    <w:rsid w:val="00A67BB4"/>
    <w:rsid w:val="00A72B6A"/>
    <w:rsid w:val="00A747F7"/>
    <w:rsid w:val="00A7694D"/>
    <w:rsid w:val="00A85946"/>
    <w:rsid w:val="00A90BF6"/>
    <w:rsid w:val="00A91AAC"/>
    <w:rsid w:val="00A9380F"/>
    <w:rsid w:val="00A966E3"/>
    <w:rsid w:val="00A97D27"/>
    <w:rsid w:val="00AA7C18"/>
    <w:rsid w:val="00AB01E3"/>
    <w:rsid w:val="00AB0BDA"/>
    <w:rsid w:val="00AB1909"/>
    <w:rsid w:val="00AB2A04"/>
    <w:rsid w:val="00AC066B"/>
    <w:rsid w:val="00AC24DE"/>
    <w:rsid w:val="00AD3558"/>
    <w:rsid w:val="00AE2BE6"/>
    <w:rsid w:val="00AE7AE4"/>
    <w:rsid w:val="00AF6ED2"/>
    <w:rsid w:val="00B0008E"/>
    <w:rsid w:val="00B03D84"/>
    <w:rsid w:val="00B043A0"/>
    <w:rsid w:val="00B05FC7"/>
    <w:rsid w:val="00B06E47"/>
    <w:rsid w:val="00B079F8"/>
    <w:rsid w:val="00B11CEA"/>
    <w:rsid w:val="00B13192"/>
    <w:rsid w:val="00B20713"/>
    <w:rsid w:val="00B20B6E"/>
    <w:rsid w:val="00B20BE2"/>
    <w:rsid w:val="00B4024C"/>
    <w:rsid w:val="00B429EE"/>
    <w:rsid w:val="00B45D88"/>
    <w:rsid w:val="00B46CB9"/>
    <w:rsid w:val="00B47867"/>
    <w:rsid w:val="00B51228"/>
    <w:rsid w:val="00B553D4"/>
    <w:rsid w:val="00B61391"/>
    <w:rsid w:val="00B6207B"/>
    <w:rsid w:val="00B65044"/>
    <w:rsid w:val="00B66696"/>
    <w:rsid w:val="00B67A63"/>
    <w:rsid w:val="00B7244A"/>
    <w:rsid w:val="00B75B82"/>
    <w:rsid w:val="00B77D57"/>
    <w:rsid w:val="00B77E36"/>
    <w:rsid w:val="00B84BC3"/>
    <w:rsid w:val="00B872E4"/>
    <w:rsid w:val="00B950F9"/>
    <w:rsid w:val="00B9659F"/>
    <w:rsid w:val="00B97253"/>
    <w:rsid w:val="00BA2B39"/>
    <w:rsid w:val="00BA3581"/>
    <w:rsid w:val="00BB21C4"/>
    <w:rsid w:val="00BB3F59"/>
    <w:rsid w:val="00BB59B6"/>
    <w:rsid w:val="00BB7443"/>
    <w:rsid w:val="00BC62B7"/>
    <w:rsid w:val="00BD07BD"/>
    <w:rsid w:val="00BD0F88"/>
    <w:rsid w:val="00BD208F"/>
    <w:rsid w:val="00BD7D81"/>
    <w:rsid w:val="00BE694C"/>
    <w:rsid w:val="00BF2F96"/>
    <w:rsid w:val="00BF4C11"/>
    <w:rsid w:val="00C034D8"/>
    <w:rsid w:val="00C05670"/>
    <w:rsid w:val="00C20DF4"/>
    <w:rsid w:val="00C22933"/>
    <w:rsid w:val="00C23C67"/>
    <w:rsid w:val="00C243CF"/>
    <w:rsid w:val="00C3055C"/>
    <w:rsid w:val="00C3330E"/>
    <w:rsid w:val="00C37764"/>
    <w:rsid w:val="00C42B6A"/>
    <w:rsid w:val="00C44D37"/>
    <w:rsid w:val="00C541DB"/>
    <w:rsid w:val="00C55B26"/>
    <w:rsid w:val="00C56E78"/>
    <w:rsid w:val="00C63543"/>
    <w:rsid w:val="00C65BB8"/>
    <w:rsid w:val="00C664AA"/>
    <w:rsid w:val="00C7590F"/>
    <w:rsid w:val="00C778EC"/>
    <w:rsid w:val="00C823BC"/>
    <w:rsid w:val="00C83A00"/>
    <w:rsid w:val="00C92061"/>
    <w:rsid w:val="00C9325E"/>
    <w:rsid w:val="00C933BF"/>
    <w:rsid w:val="00C9418B"/>
    <w:rsid w:val="00C956FF"/>
    <w:rsid w:val="00C961B5"/>
    <w:rsid w:val="00C96F20"/>
    <w:rsid w:val="00CA0198"/>
    <w:rsid w:val="00CA2203"/>
    <w:rsid w:val="00CA4B58"/>
    <w:rsid w:val="00CA5033"/>
    <w:rsid w:val="00CA5731"/>
    <w:rsid w:val="00CB0C74"/>
    <w:rsid w:val="00CB1511"/>
    <w:rsid w:val="00CB16C6"/>
    <w:rsid w:val="00CB69EC"/>
    <w:rsid w:val="00CB70EB"/>
    <w:rsid w:val="00CC015D"/>
    <w:rsid w:val="00CC38D4"/>
    <w:rsid w:val="00CC7655"/>
    <w:rsid w:val="00CD031A"/>
    <w:rsid w:val="00CD1279"/>
    <w:rsid w:val="00CD4C07"/>
    <w:rsid w:val="00CE37E1"/>
    <w:rsid w:val="00CE4AA4"/>
    <w:rsid w:val="00CE556F"/>
    <w:rsid w:val="00CF4C55"/>
    <w:rsid w:val="00CF6ECD"/>
    <w:rsid w:val="00D065C2"/>
    <w:rsid w:val="00D100EC"/>
    <w:rsid w:val="00D10D1A"/>
    <w:rsid w:val="00D116D2"/>
    <w:rsid w:val="00D209BE"/>
    <w:rsid w:val="00D22655"/>
    <w:rsid w:val="00D25586"/>
    <w:rsid w:val="00D272B0"/>
    <w:rsid w:val="00D30CC6"/>
    <w:rsid w:val="00D31092"/>
    <w:rsid w:val="00D32023"/>
    <w:rsid w:val="00D33446"/>
    <w:rsid w:val="00D34C08"/>
    <w:rsid w:val="00D42028"/>
    <w:rsid w:val="00D4516C"/>
    <w:rsid w:val="00D5429E"/>
    <w:rsid w:val="00D608BC"/>
    <w:rsid w:val="00D66356"/>
    <w:rsid w:val="00D675EC"/>
    <w:rsid w:val="00D67ABE"/>
    <w:rsid w:val="00D74568"/>
    <w:rsid w:val="00D746FA"/>
    <w:rsid w:val="00D76DB7"/>
    <w:rsid w:val="00D8574C"/>
    <w:rsid w:val="00D85CBD"/>
    <w:rsid w:val="00D914B4"/>
    <w:rsid w:val="00D93D21"/>
    <w:rsid w:val="00DA0A6B"/>
    <w:rsid w:val="00DA4123"/>
    <w:rsid w:val="00DA6D22"/>
    <w:rsid w:val="00DA7091"/>
    <w:rsid w:val="00DC53F3"/>
    <w:rsid w:val="00DD00B5"/>
    <w:rsid w:val="00DD0298"/>
    <w:rsid w:val="00DD1EB2"/>
    <w:rsid w:val="00DD4F70"/>
    <w:rsid w:val="00DE3D56"/>
    <w:rsid w:val="00DF01AA"/>
    <w:rsid w:val="00DF51E5"/>
    <w:rsid w:val="00DF5A9C"/>
    <w:rsid w:val="00DF72BA"/>
    <w:rsid w:val="00DF74D8"/>
    <w:rsid w:val="00E01BDB"/>
    <w:rsid w:val="00E0629A"/>
    <w:rsid w:val="00E11AB2"/>
    <w:rsid w:val="00E12E14"/>
    <w:rsid w:val="00E16E98"/>
    <w:rsid w:val="00E2015A"/>
    <w:rsid w:val="00E2265E"/>
    <w:rsid w:val="00E23A99"/>
    <w:rsid w:val="00E241FA"/>
    <w:rsid w:val="00E253FF"/>
    <w:rsid w:val="00E2695D"/>
    <w:rsid w:val="00E26EF4"/>
    <w:rsid w:val="00E27DA1"/>
    <w:rsid w:val="00E27DE2"/>
    <w:rsid w:val="00E356EA"/>
    <w:rsid w:val="00E36543"/>
    <w:rsid w:val="00E4295B"/>
    <w:rsid w:val="00E46BF0"/>
    <w:rsid w:val="00E50137"/>
    <w:rsid w:val="00E5053A"/>
    <w:rsid w:val="00E5074A"/>
    <w:rsid w:val="00E535D5"/>
    <w:rsid w:val="00E559C5"/>
    <w:rsid w:val="00E5690F"/>
    <w:rsid w:val="00E62F29"/>
    <w:rsid w:val="00E63171"/>
    <w:rsid w:val="00E74B66"/>
    <w:rsid w:val="00E8641C"/>
    <w:rsid w:val="00E874A9"/>
    <w:rsid w:val="00E9005F"/>
    <w:rsid w:val="00E94817"/>
    <w:rsid w:val="00E96580"/>
    <w:rsid w:val="00E96E46"/>
    <w:rsid w:val="00EB50EE"/>
    <w:rsid w:val="00EB6237"/>
    <w:rsid w:val="00EB71AF"/>
    <w:rsid w:val="00EC1240"/>
    <w:rsid w:val="00EC2DE5"/>
    <w:rsid w:val="00ED1605"/>
    <w:rsid w:val="00ED617A"/>
    <w:rsid w:val="00ED68E2"/>
    <w:rsid w:val="00ED6D1C"/>
    <w:rsid w:val="00ED743C"/>
    <w:rsid w:val="00EE66E6"/>
    <w:rsid w:val="00EE68F4"/>
    <w:rsid w:val="00EE7E41"/>
    <w:rsid w:val="00EF005B"/>
    <w:rsid w:val="00EF10DB"/>
    <w:rsid w:val="00EF1576"/>
    <w:rsid w:val="00EF5740"/>
    <w:rsid w:val="00EF65E8"/>
    <w:rsid w:val="00F01AD0"/>
    <w:rsid w:val="00F02452"/>
    <w:rsid w:val="00F05F57"/>
    <w:rsid w:val="00F070E0"/>
    <w:rsid w:val="00F104F6"/>
    <w:rsid w:val="00F111EF"/>
    <w:rsid w:val="00F12B16"/>
    <w:rsid w:val="00F14E08"/>
    <w:rsid w:val="00F14E63"/>
    <w:rsid w:val="00F15CE4"/>
    <w:rsid w:val="00F20A38"/>
    <w:rsid w:val="00F21A66"/>
    <w:rsid w:val="00F25E01"/>
    <w:rsid w:val="00F26BD5"/>
    <w:rsid w:val="00F317F1"/>
    <w:rsid w:val="00F33D1E"/>
    <w:rsid w:val="00F352C7"/>
    <w:rsid w:val="00F40FBE"/>
    <w:rsid w:val="00F4112B"/>
    <w:rsid w:val="00F428B9"/>
    <w:rsid w:val="00F47337"/>
    <w:rsid w:val="00F47390"/>
    <w:rsid w:val="00F4785F"/>
    <w:rsid w:val="00F52825"/>
    <w:rsid w:val="00F5286D"/>
    <w:rsid w:val="00F5547F"/>
    <w:rsid w:val="00F60B27"/>
    <w:rsid w:val="00F6183A"/>
    <w:rsid w:val="00F61EE1"/>
    <w:rsid w:val="00F630E0"/>
    <w:rsid w:val="00F668DB"/>
    <w:rsid w:val="00F66C5B"/>
    <w:rsid w:val="00F7178E"/>
    <w:rsid w:val="00F7191C"/>
    <w:rsid w:val="00F8346C"/>
    <w:rsid w:val="00F86210"/>
    <w:rsid w:val="00F93502"/>
    <w:rsid w:val="00FA019D"/>
    <w:rsid w:val="00FA5D28"/>
    <w:rsid w:val="00FB02A0"/>
    <w:rsid w:val="00FB695F"/>
    <w:rsid w:val="00FC1E48"/>
    <w:rsid w:val="00FC2D2E"/>
    <w:rsid w:val="00FC2E44"/>
    <w:rsid w:val="00FC3BDC"/>
    <w:rsid w:val="00FC6F0F"/>
    <w:rsid w:val="00FD2440"/>
    <w:rsid w:val="00FE0B3B"/>
    <w:rsid w:val="00FF396B"/>
    <w:rsid w:val="00FF5BDC"/>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rsid w:val="00F4785F"/>
    <w:pPr>
      <w:tabs>
        <w:tab w:val="center" w:pos="4153"/>
        <w:tab w:val="right" w:pos="8306"/>
      </w:tabs>
    </w:pPr>
    <w:rPr>
      <w:szCs w:val="24"/>
    </w:rPr>
  </w:style>
  <w:style w:type="character" w:customStyle="1" w:styleId="FooterChar">
    <w:name w:val="Footer Char"/>
    <w:basedOn w:val="DefaultParagraphFont"/>
    <w:link w:val="Footer"/>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490C-201B-4A50-872C-D1B2D9DCE7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227580</vt:lpwstr>
  </property>
  <property fmtid="{D5CDD505-2E9C-101B-9397-08002B2CF9AE}" pid="4" name="OptimizationTime">
    <vt:lpwstr>20170228_1712</vt:lpwstr>
  </property>
</Properties>
</file>

<file path=docProps/app.xml><?xml version="1.0" encoding="utf-8"?>
<Properties xmlns="http://schemas.openxmlformats.org/officeDocument/2006/extended-properties" xmlns:vt="http://schemas.openxmlformats.org/officeDocument/2006/docPropsVTypes">
  <Template>Normal.dotm</Template>
  <TotalTime>457</TotalTime>
  <Pages>72</Pages>
  <Words>20658</Words>
  <Characters>117756</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Kamolwan Theeravetch</cp:lastModifiedBy>
  <cp:revision>105</cp:revision>
  <cp:lastPrinted>2017-02-28T09:06:00Z</cp:lastPrinted>
  <dcterms:created xsi:type="dcterms:W3CDTF">2016-01-19T08:17:00Z</dcterms:created>
  <dcterms:modified xsi:type="dcterms:W3CDTF">2017-02-28T09:06:00Z</dcterms:modified>
</cp:coreProperties>
</file>