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Crown Seal Public Company Limited </w:t>
            </w:r>
          </w:p>
          <w:p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>Review report and interim financial statements</w:t>
            </w:r>
          </w:p>
          <w:p w:rsidR="006F04B3" w:rsidRPr="00900E90" w:rsidRDefault="00CE32D3" w:rsidP="0039757D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>For the three-month</w:t>
            </w:r>
            <w:r>
              <w:rPr>
                <w:rFonts w:eastAsia="MS Mincho" w:cs="Times New Roman"/>
                <w:color w:val="7E7F82"/>
                <w:sz w:val="28"/>
              </w:rPr>
              <w:t xml:space="preserve"> </w:t>
            </w:r>
            <w:r w:rsidRPr="00C05626">
              <w:rPr>
                <w:rFonts w:eastAsia="MS Mincho" w:cs="Times New Roman"/>
                <w:color w:val="7E7F82"/>
                <w:sz w:val="28"/>
              </w:rPr>
              <w:t>period</w:t>
            </w:r>
            <w:r>
              <w:rPr>
                <w:rFonts w:eastAsia="MS Mincho" w:cs="Times New Roman"/>
                <w:color w:val="7E7F82"/>
                <w:sz w:val="28"/>
              </w:rPr>
              <w:t xml:space="preserve"> ended</w:t>
            </w:r>
            <w:r w:rsidR="00900E90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  <w:r w:rsidR="00DB05C4">
              <w:rPr>
                <w:rFonts w:eastAsia="MS Mincho" w:cstheme="minorBidi"/>
                <w:color w:val="7E7F82"/>
                <w:sz w:val="28"/>
              </w:rPr>
              <w:t>31 March 201</w:t>
            </w:r>
            <w:r w:rsidR="0039757D">
              <w:rPr>
                <w:rFonts w:eastAsia="MS Mincho" w:cstheme="minorBidi"/>
                <w:color w:val="7E7F82"/>
                <w:sz w:val="28"/>
              </w:rPr>
              <w:t>7</w:t>
            </w:r>
          </w:p>
        </w:tc>
      </w:tr>
    </w:tbl>
    <w:p w:rsidR="00B626F4" w:rsidRDefault="00B626F4">
      <w:pPr>
        <w:sectPr w:rsidR="00B626F4" w:rsidSect="008302CB">
          <w:headerReference w:type="firs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CE32D3" w:rsidRPr="0011329E" w:rsidRDefault="00CE32D3" w:rsidP="00CE32D3">
      <w:pPr>
        <w:spacing w:line="350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:rsidR="00CE32D3" w:rsidRPr="0011329E" w:rsidRDefault="00CE32D3" w:rsidP="000F16E9">
      <w:pPr>
        <w:spacing w:after="240" w:line="350" w:lineRule="exact"/>
        <w:jc w:val="both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To </w:t>
      </w:r>
      <w:r>
        <w:rPr>
          <w:rFonts w:ascii="Arial" w:hAnsi="Arial" w:cs="Arial"/>
          <w:sz w:val="22"/>
          <w:szCs w:val="22"/>
        </w:rPr>
        <w:t>t</w:t>
      </w:r>
      <w:r w:rsidRPr="0011329E">
        <w:rPr>
          <w:rFonts w:ascii="Arial" w:hAnsi="Arial" w:cs="Arial"/>
          <w:sz w:val="22"/>
          <w:szCs w:val="22"/>
        </w:rPr>
        <w:t xml:space="preserve">he </w:t>
      </w:r>
      <w:r>
        <w:rPr>
          <w:rFonts w:ascii="Arial" w:hAnsi="Arial" w:cs="Arial"/>
          <w:sz w:val="22"/>
          <w:szCs w:val="22"/>
        </w:rPr>
        <w:t>S</w:t>
      </w:r>
      <w:r w:rsidRPr="0011329E">
        <w:rPr>
          <w:rFonts w:ascii="Arial" w:hAnsi="Arial" w:cs="Arial"/>
          <w:sz w:val="22"/>
          <w:szCs w:val="22"/>
        </w:rPr>
        <w:t xml:space="preserve">hareholders of Crown Seal Public Company Limited </w:t>
      </w:r>
    </w:p>
    <w:p w:rsidR="00CE32D3" w:rsidRPr="00114F20" w:rsidRDefault="00CE32D3" w:rsidP="00B3795B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I have reviewed the accompanying </w:t>
      </w:r>
      <w:r w:rsidR="000F16E9">
        <w:rPr>
          <w:rFonts w:ascii="Arial" w:hAnsi="Arial" w:cs="Cordia New"/>
          <w:sz w:val="22"/>
        </w:rPr>
        <w:t>statement of financial position, in</w:t>
      </w:r>
      <w:r w:rsidR="00711916">
        <w:rPr>
          <w:rFonts w:ascii="Arial" w:hAnsi="Arial" w:cs="Cordia New"/>
          <w:sz w:val="22"/>
        </w:rPr>
        <w:t xml:space="preserve"> which the equity method is applied of Crown Seal Public Company Limited</w:t>
      </w:r>
      <w:r w:rsidR="000F16E9">
        <w:rPr>
          <w:rFonts w:ascii="Arial" w:hAnsi="Arial" w:cs="Cordia New"/>
          <w:sz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 xml:space="preserve">as </w:t>
      </w:r>
      <w:r w:rsidRPr="00DB05C4">
        <w:rPr>
          <w:rFonts w:ascii="Arial" w:hAnsi="Arial" w:cs="Cordia New"/>
          <w:sz w:val="22"/>
        </w:rPr>
        <w:t>at</w:t>
      </w:r>
      <w:r w:rsidR="000F16E9" w:rsidRPr="00DB05C4">
        <w:rPr>
          <w:rFonts w:ascii="Arial" w:hAnsi="Arial" w:cs="Cordia New"/>
          <w:sz w:val="22"/>
        </w:rPr>
        <w:t xml:space="preserve"> </w:t>
      </w:r>
      <w:r w:rsidR="00DB05C4" w:rsidRPr="00DB05C4">
        <w:rPr>
          <w:rFonts w:ascii="Arial" w:hAnsi="Arial" w:cs="Cordia New"/>
          <w:sz w:val="22"/>
        </w:rPr>
        <w:t>31 March 201</w:t>
      </w:r>
      <w:r w:rsidR="0039757D">
        <w:rPr>
          <w:rFonts w:ascii="Arial" w:hAnsi="Arial" w:cs="Cordia New"/>
          <w:sz w:val="22"/>
        </w:rPr>
        <w:t>7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="00F86804">
        <w:rPr>
          <w:rFonts w:ascii="Arial" w:hAnsi="Arial" w:cs="Arial"/>
          <w:sz w:val="22"/>
          <w:szCs w:val="22"/>
        </w:rPr>
        <w:t xml:space="preserve">and </w:t>
      </w:r>
      <w:r w:rsidRPr="00114F20">
        <w:rPr>
          <w:rFonts w:ascii="Arial" w:hAnsi="Arial" w:cs="Arial"/>
          <w:sz w:val="22"/>
          <w:szCs w:val="22"/>
        </w:rPr>
        <w:t xml:space="preserve">the related statements of </w:t>
      </w:r>
      <w:r>
        <w:rPr>
          <w:rFonts w:ascii="Arial" w:hAnsi="Arial" w:cs="Arial"/>
          <w:sz w:val="22"/>
          <w:szCs w:val="22"/>
        </w:rPr>
        <w:t>income</w:t>
      </w:r>
      <w:r w:rsidR="000F16E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comprehensive income</w:t>
      </w:r>
      <w:r w:rsidR="000F16E9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sz w:val="22"/>
          <w:szCs w:val="22"/>
        </w:rPr>
        <w:t>changes in shareholders’ equity</w:t>
      </w:r>
      <w:r w:rsidR="00F8680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and cash flows</w:t>
      </w:r>
      <w:r w:rsidR="000F16E9">
        <w:rPr>
          <w:rFonts w:ascii="Arial" w:hAnsi="Arial" w:cs="Arial"/>
          <w:sz w:val="22"/>
          <w:szCs w:val="22"/>
        </w:rPr>
        <w:t>, in which the equity method is applied</w:t>
      </w:r>
      <w:r w:rsidRPr="00114F20">
        <w:rPr>
          <w:rFonts w:ascii="Arial" w:hAnsi="Arial" w:cs="Arial"/>
          <w:sz w:val="22"/>
          <w:szCs w:val="22"/>
        </w:rPr>
        <w:t xml:space="preserve"> for the </w:t>
      </w:r>
      <w:r w:rsidR="00DB05C4">
        <w:rPr>
          <w:rFonts w:ascii="Arial" w:hAnsi="Arial" w:cs="Arial"/>
          <w:sz w:val="22"/>
          <w:szCs w:val="22"/>
        </w:rPr>
        <w:t>three</w:t>
      </w:r>
      <w:r w:rsidR="00C1120B">
        <w:rPr>
          <w:rFonts w:ascii="Arial" w:hAnsi="Arial" w:cs="Arial"/>
          <w:sz w:val="22"/>
          <w:szCs w:val="22"/>
        </w:rPr>
        <w:t>-month</w:t>
      </w:r>
      <w:r>
        <w:rPr>
          <w:rFonts w:ascii="Arial" w:hAnsi="Arial" w:cs="Arial"/>
          <w:sz w:val="22"/>
          <w:szCs w:val="22"/>
        </w:rPr>
        <w:t xml:space="preserve"> period</w:t>
      </w:r>
      <w:r w:rsidR="00F86804">
        <w:rPr>
          <w:rFonts w:ascii="Arial" w:hAnsi="Arial" w:cs="Arial"/>
          <w:sz w:val="22"/>
          <w:szCs w:val="22"/>
        </w:rPr>
        <w:t xml:space="preserve"> then </w:t>
      </w:r>
      <w:r>
        <w:rPr>
          <w:rFonts w:ascii="Arial" w:hAnsi="Arial" w:cs="Arial"/>
          <w:sz w:val="22"/>
          <w:szCs w:val="22"/>
        </w:rPr>
        <w:t>ended</w:t>
      </w:r>
      <w:r w:rsidRPr="00114F20">
        <w:rPr>
          <w:rFonts w:ascii="Arial" w:hAnsi="Arial" w:cs="Arial"/>
          <w:sz w:val="22"/>
          <w:szCs w:val="22"/>
        </w:rPr>
        <w:t>,</w:t>
      </w:r>
      <w:r w:rsidR="000F16E9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as well as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the condensed notes to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="002E3F21">
        <w:rPr>
          <w:rFonts w:ascii="Arial" w:hAnsi="Arial" w:cs="Arial"/>
          <w:sz w:val="22"/>
          <w:szCs w:val="22"/>
        </w:rPr>
        <w:t xml:space="preserve">the </w:t>
      </w:r>
      <w:r w:rsidRPr="00114F20">
        <w:rPr>
          <w:rFonts w:ascii="Arial" w:hAnsi="Arial" w:cs="Arial"/>
          <w:sz w:val="22"/>
          <w:szCs w:val="22"/>
        </w:rPr>
        <w:t>financial statement</w:t>
      </w:r>
      <w:r w:rsidR="003146FB">
        <w:rPr>
          <w:rFonts w:ascii="Arial" w:hAnsi="Arial" w:cs="Cordia New"/>
          <w:sz w:val="22"/>
        </w:rPr>
        <w:t>s</w:t>
      </w:r>
      <w:r w:rsidR="00F86804">
        <w:rPr>
          <w:rFonts w:ascii="Arial" w:hAnsi="Arial" w:cs="Cordia New"/>
          <w:sz w:val="22"/>
        </w:rPr>
        <w:t xml:space="preserve">. I </w:t>
      </w:r>
      <w:r w:rsidR="00711916">
        <w:rPr>
          <w:rFonts w:ascii="Arial" w:hAnsi="Arial" w:cs="Arial"/>
          <w:sz w:val="22"/>
          <w:szCs w:val="22"/>
        </w:rPr>
        <w:t xml:space="preserve">have also </w:t>
      </w:r>
      <w:r w:rsidR="00F86804">
        <w:rPr>
          <w:rFonts w:ascii="Arial" w:hAnsi="Arial" w:cs="Arial"/>
          <w:sz w:val="22"/>
          <w:szCs w:val="22"/>
        </w:rPr>
        <w:t xml:space="preserve">reviewed </w:t>
      </w:r>
      <w:r w:rsidR="00711916">
        <w:rPr>
          <w:rFonts w:ascii="Arial" w:hAnsi="Arial" w:cs="Arial"/>
          <w:sz w:val="22"/>
          <w:szCs w:val="22"/>
        </w:rPr>
        <w:t xml:space="preserve">the separate financial statements </w:t>
      </w:r>
      <w:r w:rsidR="00711916" w:rsidRPr="00114F20">
        <w:rPr>
          <w:rFonts w:ascii="Arial" w:hAnsi="Arial" w:cs="Arial"/>
          <w:sz w:val="22"/>
          <w:szCs w:val="22"/>
        </w:rPr>
        <w:t>of Crown Seal Public Company Limited</w:t>
      </w:r>
      <w:r w:rsidR="00711916">
        <w:rPr>
          <w:rFonts w:ascii="Arial" w:hAnsi="Arial" w:cs="Arial"/>
          <w:sz w:val="22"/>
          <w:szCs w:val="22"/>
        </w:rPr>
        <w:t xml:space="preserve"> for the same period</w:t>
      </w:r>
      <w:r w:rsidRPr="00114F20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Accounting Standard 34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>
        <w:rPr>
          <w:rFonts w:ascii="Arial" w:hAnsi="Arial" w:cs="Arial"/>
          <w:sz w:val="22"/>
          <w:szCs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>My responsibility</w:t>
      </w:r>
      <w:r w:rsidR="00DB05C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is to express a conclusion on this interim financial</w:t>
      </w:r>
      <w:r>
        <w:rPr>
          <w:rFonts w:ascii="Arial" w:hAnsi="Arial" w:cs="Arial"/>
          <w:sz w:val="22"/>
          <w:szCs w:val="22"/>
        </w:rPr>
        <w:t xml:space="preserve"> information based on</w:t>
      </w:r>
      <w:r w:rsidR="00F8680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my review</w:t>
      </w:r>
      <w:r w:rsidRPr="00114F20">
        <w:rPr>
          <w:rFonts w:ascii="Arial" w:hAnsi="Arial" w:cs="Arial"/>
          <w:sz w:val="22"/>
          <w:szCs w:val="22"/>
        </w:rPr>
        <w:t>.</w:t>
      </w:r>
    </w:p>
    <w:p w:rsidR="00CE32D3" w:rsidRPr="00114F20" w:rsidRDefault="00CE32D3" w:rsidP="00B3795B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Scope of review</w:t>
      </w:r>
    </w:p>
    <w:p w:rsidR="00CE32D3" w:rsidRPr="00114F20" w:rsidRDefault="00CE32D3" w:rsidP="00B3795B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114F20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Standard on Review Engagements </w:t>
      </w:r>
      <w:r w:rsidRPr="00114F20">
        <w:rPr>
          <w:rFonts w:ascii="Arial" w:hAnsi="Arial" w:cs="Arial"/>
          <w:sz w:val="22"/>
          <w:szCs w:val="22"/>
          <w:cs/>
        </w:rPr>
        <w:t>2410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114F20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:rsidR="00CE32D3" w:rsidRPr="00114F20" w:rsidRDefault="00CE32D3" w:rsidP="00B3795B">
      <w:pPr>
        <w:tabs>
          <w:tab w:val="left" w:pos="3352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Conclusion</w:t>
      </w:r>
      <w:r w:rsidRPr="00114F20">
        <w:rPr>
          <w:rFonts w:ascii="Arial" w:hAnsi="Arial" w:cs="Arial"/>
          <w:b/>
          <w:bCs/>
          <w:sz w:val="22"/>
          <w:szCs w:val="22"/>
        </w:rPr>
        <w:tab/>
      </w:r>
    </w:p>
    <w:p w:rsidR="00CE32D3" w:rsidRDefault="00CE32D3" w:rsidP="00B3795B">
      <w:pPr>
        <w:spacing w:before="120" w:after="120" w:line="380" w:lineRule="exact"/>
        <w:rPr>
          <w:rFonts w:ascii="Arial" w:hAnsi="Arial" w:cstheme="minorBidi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respects, </w:t>
      </w:r>
      <w:r>
        <w:rPr>
          <w:rFonts w:ascii="Arial" w:hAnsi="Arial" w:cs="Arial"/>
          <w:sz w:val="22"/>
          <w:szCs w:val="22"/>
        </w:rPr>
        <w:t xml:space="preserve">             </w:t>
      </w:r>
      <w:r w:rsidRPr="00114F20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>Accounting Standard 34</w:t>
      </w:r>
      <w:r w:rsidR="000F16E9">
        <w:rPr>
          <w:rFonts w:ascii="Arial" w:hAnsi="Arial" w:cs="Arial"/>
          <w:sz w:val="22"/>
          <w:szCs w:val="22"/>
        </w:rPr>
        <w:t>,</w:t>
      </w:r>
      <w:r w:rsidRPr="00114F2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14F20">
        <w:rPr>
          <w:rFonts w:ascii="Arial" w:hAnsi="Arial" w:cs="Arial"/>
          <w:sz w:val="22"/>
          <w:szCs w:val="22"/>
        </w:rPr>
        <w:t>.</w:t>
      </w:r>
    </w:p>
    <w:p w:rsidR="00347D67" w:rsidRDefault="00347D67" w:rsidP="0001665D">
      <w:pPr>
        <w:tabs>
          <w:tab w:val="left" w:pos="720"/>
        </w:tabs>
        <w:spacing w:before="1320" w:line="380" w:lineRule="exact"/>
        <w:ind w:right="-43"/>
        <w:rPr>
          <w:rFonts w:ascii="Arial" w:hAnsi="Arial" w:cs="Arial"/>
          <w:sz w:val="22"/>
          <w:szCs w:val="22"/>
        </w:rPr>
      </w:pPr>
      <w:r w:rsidRPr="00347D67">
        <w:rPr>
          <w:rFonts w:ascii="Arial" w:hAnsi="Arial" w:cs="Arial"/>
          <w:sz w:val="22"/>
          <w:szCs w:val="22"/>
        </w:rPr>
        <w:t>Chayapol</w:t>
      </w:r>
      <w:r>
        <w:rPr>
          <w:rFonts w:ascii="Arial" w:hAnsi="Arial" w:cs="Arial"/>
          <w:sz w:val="22"/>
          <w:szCs w:val="22"/>
        </w:rPr>
        <w:t xml:space="preserve"> </w:t>
      </w:r>
      <w:r w:rsidRPr="00347D67">
        <w:rPr>
          <w:rFonts w:ascii="Arial" w:hAnsi="Arial" w:cs="Arial"/>
          <w:sz w:val="22"/>
          <w:szCs w:val="22"/>
        </w:rPr>
        <w:t>Suppasedtanon</w:t>
      </w:r>
    </w:p>
    <w:p w:rsidR="00CE32D3" w:rsidRPr="00CE32D3" w:rsidRDefault="00CE32D3" w:rsidP="00FD4C72">
      <w:pPr>
        <w:tabs>
          <w:tab w:val="left" w:pos="720"/>
        </w:tabs>
        <w:spacing w:after="240" w:line="380" w:lineRule="exact"/>
        <w:ind w:right="-43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347D67">
        <w:rPr>
          <w:rFonts w:ascii="Arial" w:hAnsi="Arial" w:cs="Arial"/>
          <w:sz w:val="22"/>
          <w:szCs w:val="22"/>
        </w:rPr>
        <w:t>3972</w:t>
      </w:r>
    </w:p>
    <w:p w:rsidR="00CE32D3" w:rsidRPr="0011329E" w:rsidRDefault="00254FE9" w:rsidP="000F16E9">
      <w:pPr>
        <w:tabs>
          <w:tab w:val="left" w:pos="720"/>
        </w:tabs>
        <w:spacing w:line="380" w:lineRule="exact"/>
        <w:ind w:right="-43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E</w:t>
      </w:r>
      <w:r w:rsidR="00CE32D3" w:rsidRPr="0011329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="00CE32D3" w:rsidRPr="0011329E">
        <w:rPr>
          <w:rFonts w:ascii="Arial" w:hAnsi="Arial" w:cs="Arial"/>
          <w:sz w:val="22"/>
          <w:szCs w:val="22"/>
        </w:rPr>
        <w:t>Office Limited</w:t>
      </w:r>
    </w:p>
    <w:p w:rsidR="00900CA2" w:rsidRPr="0095441F" w:rsidRDefault="00CE32D3" w:rsidP="000F16E9">
      <w:pPr>
        <w:tabs>
          <w:tab w:val="left" w:pos="720"/>
        </w:tabs>
        <w:spacing w:line="380" w:lineRule="exact"/>
        <w:ind w:right="-43"/>
        <w:rPr>
          <w:rFonts w:cstheme="minorBidi"/>
        </w:rPr>
      </w:pPr>
      <w:r w:rsidRPr="0011329E">
        <w:rPr>
          <w:rFonts w:ascii="Arial" w:hAnsi="Arial" w:cs="Arial"/>
          <w:sz w:val="22"/>
          <w:szCs w:val="22"/>
        </w:rPr>
        <w:t>Bangkok:</w:t>
      </w:r>
      <w:r w:rsidR="00347D67">
        <w:rPr>
          <w:rFonts w:ascii="Arial" w:hAnsi="Arial" w:cs="Arial"/>
          <w:sz w:val="22"/>
          <w:szCs w:val="22"/>
        </w:rPr>
        <w:t xml:space="preserve"> </w:t>
      </w:r>
      <w:r w:rsidR="00440CD4">
        <w:rPr>
          <w:rFonts w:ascii="Arial" w:hAnsi="Arial" w:cstheme="minorBidi"/>
          <w:sz w:val="22"/>
          <w:szCs w:val="22"/>
        </w:rPr>
        <w:t>12</w:t>
      </w:r>
      <w:bookmarkStart w:id="0" w:name="_GoBack"/>
      <w:bookmarkEnd w:id="0"/>
      <w:r w:rsidR="00347D67">
        <w:rPr>
          <w:rFonts w:ascii="Arial" w:hAnsi="Arial" w:cs="Arial"/>
          <w:sz w:val="22"/>
          <w:szCs w:val="22"/>
        </w:rPr>
        <w:t xml:space="preserve"> May 201</w:t>
      </w:r>
      <w:r w:rsidR="0039757D">
        <w:rPr>
          <w:rFonts w:ascii="Arial" w:hAnsi="Arial" w:cs="Arial"/>
          <w:sz w:val="22"/>
          <w:szCs w:val="22"/>
        </w:rPr>
        <w:t>7</w:t>
      </w:r>
      <w:r w:rsidR="00B072C6">
        <w:rPr>
          <w:rFonts w:ascii="Arial" w:hAnsi="Arial" w:cs="Arial"/>
          <w:sz w:val="22"/>
          <w:szCs w:val="22"/>
        </w:rPr>
        <w:t xml:space="preserve"> </w:t>
      </w:r>
    </w:p>
    <w:sectPr w:rsidR="00900CA2" w:rsidRPr="0095441F" w:rsidSect="0001665D">
      <w:headerReference w:type="first" r:id="rId9"/>
      <w:footerReference w:type="first" r:id="rId10"/>
      <w:pgSz w:w="11909" w:h="16834" w:code="9"/>
      <w:pgMar w:top="2592" w:right="1080" w:bottom="72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BAD" w:rsidRDefault="00EF4BAD" w:rsidP="0077481E">
      <w:r>
        <w:separator/>
      </w:r>
    </w:p>
  </w:endnote>
  <w:endnote w:type="continuationSeparator" w:id="0">
    <w:p w:rsidR="00EF4BAD" w:rsidRDefault="00EF4BA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06773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:rsidR="00936198" w:rsidRPr="00936198" w:rsidRDefault="00936198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36198">
          <w:rPr>
            <w:rFonts w:ascii="Arial" w:hAnsi="Arial" w:cs="Arial"/>
            <w:sz w:val="22"/>
            <w:szCs w:val="22"/>
          </w:rPr>
          <w:fldChar w:fldCharType="begin"/>
        </w:r>
        <w:r w:rsidRPr="00936198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36198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</w:t>
        </w:r>
        <w:r w:rsidRPr="00936198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:rsidR="00F228A0" w:rsidRDefault="00F228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95B" w:rsidRPr="00B3795B" w:rsidRDefault="00B3795B">
    <w:pPr>
      <w:pStyle w:val="Footer"/>
      <w:jc w:val="right"/>
      <w:rPr>
        <w:rFonts w:ascii="Arial" w:hAnsi="Arial" w:cs="Arial"/>
        <w:sz w:val="22"/>
        <w:szCs w:val="22"/>
      </w:rPr>
    </w:pPr>
  </w:p>
  <w:p w:rsidR="00936198" w:rsidRDefault="009361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BAD" w:rsidRDefault="00EF4BAD" w:rsidP="0077481E">
      <w:r>
        <w:separator/>
      </w:r>
    </w:p>
  </w:footnote>
  <w:footnote w:type="continuationSeparator" w:id="0">
    <w:p w:rsidR="00EF4BAD" w:rsidRDefault="00EF4BA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8A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65D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6C51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6E9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48E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C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1ED3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03B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1C62"/>
    <w:rsid w:val="00252F0B"/>
    <w:rsid w:val="0025402A"/>
    <w:rsid w:val="0025443D"/>
    <w:rsid w:val="002548A7"/>
    <w:rsid w:val="00254DE7"/>
    <w:rsid w:val="00254FE9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3F2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6FB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47D67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57D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866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660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CD4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1B43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BA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7525C"/>
    <w:rsid w:val="005812AA"/>
    <w:rsid w:val="00582373"/>
    <w:rsid w:val="00582812"/>
    <w:rsid w:val="00582C63"/>
    <w:rsid w:val="005847BC"/>
    <w:rsid w:val="00586130"/>
    <w:rsid w:val="0058736B"/>
    <w:rsid w:val="00590E78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84B"/>
    <w:rsid w:val="00611400"/>
    <w:rsid w:val="00613638"/>
    <w:rsid w:val="00613917"/>
    <w:rsid w:val="00613FA3"/>
    <w:rsid w:val="006151F2"/>
    <w:rsid w:val="0061535D"/>
    <w:rsid w:val="00615B13"/>
    <w:rsid w:val="006170DC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EBB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916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0CFD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1CB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2CB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B12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FE7"/>
    <w:rsid w:val="008B24D3"/>
    <w:rsid w:val="008B25DD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90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EBC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6198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B10"/>
    <w:rsid w:val="00950E30"/>
    <w:rsid w:val="009515A1"/>
    <w:rsid w:val="0095441F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51F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704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4C0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2C6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795B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20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182C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2D3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17FB2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05C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6804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72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5:docId w15:val="{109855A3-5B5B-446B-B998-6C2EA93D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C1E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E32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1C1ED3"/>
    <w:pPr>
      <w:keepNext/>
      <w:spacing w:line="380" w:lineRule="exact"/>
      <w:ind w:right="-43"/>
      <w:outlineLvl w:val="4"/>
    </w:pPr>
    <w:rPr>
      <w:rFonts w:ascii="Angsana New" w:hAnsi="Angsana New"/>
      <w:b/>
      <w:bCs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ps-000-normal">
    <w:name w:val="ps-000-normal"/>
    <w:basedOn w:val="Normal"/>
    <w:rsid w:val="00522BA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1C1ED3"/>
    <w:rPr>
      <w:rFonts w:ascii="Angsana New" w:eastAsia="Times New Roman" w:hAnsi="Angsana New"/>
      <w:b/>
      <w:bCs/>
      <w:sz w:val="34"/>
      <w:szCs w:val="34"/>
    </w:rPr>
  </w:style>
  <w:style w:type="paragraph" w:styleId="BodyText">
    <w:name w:val="Body Text"/>
    <w:basedOn w:val="Normal"/>
    <w:link w:val="BodyTextChar"/>
    <w:rsid w:val="001C1ED3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1C1ED3"/>
    <w:rPr>
      <w:rFonts w:eastAsia="Times New Roman" w:hAnsi="CordiaUPC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1C1ED3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3">
    <w:name w:val="Body Text 3"/>
    <w:basedOn w:val="Normal"/>
    <w:link w:val="BodyText3Char"/>
    <w:rsid w:val="001C1ED3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C1ED3"/>
    <w:rPr>
      <w:rFonts w:eastAsia="Times New Roman"/>
      <w:sz w:val="16"/>
    </w:rPr>
  </w:style>
  <w:style w:type="character" w:customStyle="1" w:styleId="Heading3Char">
    <w:name w:val="Heading 3 Char"/>
    <w:basedOn w:val="DefaultParagraphFont"/>
    <w:link w:val="Heading3"/>
    <w:semiHidden/>
    <w:rsid w:val="00CE32D3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5B243-F65A-4267-9D25-E77F4A639F9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31586</vt:lpwstr>
  </property>
  <property fmtid="{D5CDD505-2E9C-101B-9397-08002B2CF9AE}" pid="4" name="OptimizationTime">
    <vt:lpwstr>20170511_1500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62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51</cp:revision>
  <cp:lastPrinted>2017-04-28T02:39:00Z</cp:lastPrinted>
  <dcterms:created xsi:type="dcterms:W3CDTF">2013-07-25T03:11:00Z</dcterms:created>
  <dcterms:modified xsi:type="dcterms:W3CDTF">2017-04-28T02:39:00Z</dcterms:modified>
</cp:coreProperties>
</file>