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67E7A" w14:textId="0B68B4C2" w:rsidR="00295898" w:rsidRPr="005918DC" w:rsidRDefault="008258B1" w:rsidP="008761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rPr>
          <w:rFonts w:ascii="Garamond" w:hAnsi="Garamond"/>
          <w:b/>
          <w:bCs/>
          <w:caps/>
          <w:sz w:val="28"/>
          <w:szCs w:val="28"/>
        </w:rPr>
      </w:pPr>
      <w:r w:rsidRPr="005918DC">
        <w:rPr>
          <w:rFonts w:ascii="Garamond" w:hAnsi="Garamond"/>
          <w:b/>
          <w:bCs/>
          <w:caps/>
          <w:sz w:val="28"/>
          <w:szCs w:val="28"/>
        </w:rPr>
        <w:t xml:space="preserve">review Report OF </w:t>
      </w:r>
      <w:r w:rsidR="00295898" w:rsidRPr="005918DC">
        <w:rPr>
          <w:rFonts w:ascii="Garamond" w:hAnsi="Garamond"/>
          <w:b/>
          <w:bCs/>
          <w:caps/>
          <w:sz w:val="28"/>
          <w:szCs w:val="28"/>
        </w:rPr>
        <w:t>Independent Auditor</w:t>
      </w:r>
    </w:p>
    <w:p w14:paraId="42BEEC81"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rPr>
      </w:pPr>
    </w:p>
    <w:p w14:paraId="3183F711"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cs/>
          <w:lang w:val="en-GB"/>
        </w:rPr>
      </w:pPr>
    </w:p>
    <w:p w14:paraId="2EAA17BA"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14:paraId="4E5CF829"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14:paraId="5FA92292"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14:paraId="76A02788"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rPr>
      </w:pPr>
    </w:p>
    <w:p w14:paraId="79198D34" w14:textId="77777777" w:rsidR="00295898" w:rsidRDefault="0029589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14:paraId="644B0D62" w14:textId="77777777" w:rsidR="00295898" w:rsidRPr="005E18AF" w:rsidRDefault="008A7358" w:rsidP="002E4933">
      <w:pPr>
        <w:spacing w:line="360" w:lineRule="auto"/>
        <w:rPr>
          <w:rFonts w:ascii="Garamond" w:hAnsi="Garamond" w:cs="CordiaUPC"/>
          <w:sz w:val="20"/>
          <w:szCs w:val="20"/>
          <w:lang w:val="en-GB"/>
        </w:rPr>
      </w:pPr>
      <w:r>
        <w:rPr>
          <w:rFonts w:ascii="Garamond" w:hAnsi="Garamond" w:cs="CordiaUPC"/>
          <w:sz w:val="20"/>
          <w:szCs w:val="20"/>
          <w:lang w:val="en-GB"/>
        </w:rPr>
        <w:t>To the S</w:t>
      </w:r>
      <w:r w:rsidR="00295898">
        <w:rPr>
          <w:rFonts w:ascii="Garamond" w:hAnsi="Garamond" w:cs="CordiaUPC"/>
          <w:sz w:val="20"/>
          <w:szCs w:val="20"/>
          <w:lang w:val="en-GB"/>
        </w:rPr>
        <w:t xml:space="preserve">hareholders </w:t>
      </w:r>
      <w:r w:rsidR="00295898" w:rsidRPr="005E18AF">
        <w:rPr>
          <w:rFonts w:ascii="Garamond" w:hAnsi="Garamond" w:cs="CordiaUPC"/>
          <w:sz w:val="20"/>
          <w:szCs w:val="20"/>
          <w:lang w:val="en-GB"/>
        </w:rPr>
        <w:t xml:space="preserve">of </w:t>
      </w:r>
      <w:r w:rsidR="002E4933" w:rsidRPr="002E4933">
        <w:rPr>
          <w:rFonts w:ascii="Garamond" w:hAnsi="Garamond" w:cs="CordiaUPC"/>
          <w:sz w:val="20"/>
          <w:szCs w:val="20"/>
          <w:lang w:val="en-GB"/>
        </w:rPr>
        <w:t xml:space="preserve">Sahakol Equipment </w:t>
      </w:r>
      <w:r w:rsidR="00B84976">
        <w:rPr>
          <w:rFonts w:ascii="Garamond" w:hAnsi="Garamond" w:cs="CordiaUPC"/>
          <w:sz w:val="20"/>
          <w:szCs w:val="20"/>
          <w:lang w:val="en-GB"/>
        </w:rPr>
        <w:t xml:space="preserve">Public </w:t>
      </w:r>
      <w:r>
        <w:rPr>
          <w:rFonts w:ascii="Garamond" w:hAnsi="Garamond" w:cs="CordiaUPC"/>
          <w:sz w:val="20"/>
          <w:szCs w:val="20"/>
          <w:lang w:val="en-GB"/>
        </w:rPr>
        <w:t>Company Limited</w:t>
      </w:r>
    </w:p>
    <w:p w14:paraId="2E4D4E6E" w14:textId="77777777" w:rsidR="00295898" w:rsidRPr="005E18AF" w:rsidRDefault="00295898">
      <w:pPr>
        <w:spacing w:line="360" w:lineRule="auto"/>
        <w:jc w:val="both"/>
        <w:rPr>
          <w:rFonts w:ascii="Garamond" w:hAnsi="Garamond" w:cs="CordiaUPC"/>
          <w:sz w:val="20"/>
          <w:szCs w:val="20"/>
          <w:cs/>
          <w:lang w:val="en-GB"/>
        </w:rPr>
      </w:pPr>
    </w:p>
    <w:p w14:paraId="66C6A607" w14:textId="53627A8B" w:rsidR="00CF78E9" w:rsidRPr="00A5463D" w:rsidRDefault="00CF78E9" w:rsidP="00CF78E9">
      <w:pPr>
        <w:spacing w:line="360" w:lineRule="auto"/>
        <w:jc w:val="thaiDistribute"/>
        <w:rPr>
          <w:rFonts w:ascii="Garamond" w:hAnsi="Garamond"/>
          <w:sz w:val="20"/>
          <w:szCs w:val="20"/>
        </w:rPr>
      </w:pPr>
      <w:r w:rsidRPr="00A5463D">
        <w:rPr>
          <w:rFonts w:ascii="Garamond" w:hAnsi="Garamond"/>
          <w:sz w:val="20"/>
          <w:szCs w:val="20"/>
        </w:rPr>
        <w:t xml:space="preserve">I have reviewed the </w:t>
      </w:r>
      <w:r w:rsidR="000B7EAE">
        <w:rPr>
          <w:rFonts w:ascii="Garamond" w:hAnsi="Garamond"/>
          <w:sz w:val="20"/>
          <w:szCs w:val="20"/>
        </w:rPr>
        <w:t xml:space="preserve">accompanying </w:t>
      </w:r>
      <w:r>
        <w:rPr>
          <w:rFonts w:ascii="Garamond" w:hAnsi="Garamond"/>
          <w:sz w:val="20"/>
          <w:szCs w:val="20"/>
        </w:rPr>
        <w:t>consolidated statement of financial position</w:t>
      </w:r>
      <w:r w:rsidR="000B7EAE">
        <w:rPr>
          <w:rFonts w:ascii="Garamond" w:hAnsi="Garamond"/>
          <w:sz w:val="20"/>
          <w:szCs w:val="20"/>
        </w:rPr>
        <w:t xml:space="preserve"> of </w:t>
      </w:r>
      <w:r w:rsidR="000B7EAE" w:rsidRPr="002E4933">
        <w:rPr>
          <w:rFonts w:ascii="Garamond" w:hAnsi="Garamond" w:cs="CordiaUPC"/>
          <w:sz w:val="20"/>
          <w:szCs w:val="20"/>
          <w:lang w:val="en-GB"/>
        </w:rPr>
        <w:t xml:space="preserve">Sahakol Equipment </w:t>
      </w:r>
      <w:r w:rsidR="000B7EAE">
        <w:rPr>
          <w:rFonts w:ascii="Garamond" w:hAnsi="Garamond" w:cs="CordiaUPC"/>
          <w:sz w:val="20"/>
          <w:szCs w:val="20"/>
          <w:lang w:val="en-GB"/>
        </w:rPr>
        <w:t xml:space="preserve">Public Company Limited </w:t>
      </w:r>
      <w:r w:rsidR="000B7EAE">
        <w:rPr>
          <w:rFonts w:ascii="Garamond" w:hAnsi="Garamond"/>
          <w:sz w:val="20"/>
          <w:szCs w:val="20"/>
        </w:rPr>
        <w:t>and</w:t>
      </w:r>
      <w:r w:rsidR="009863B5">
        <w:rPr>
          <w:rFonts w:ascii="Garamond" w:hAnsi="Garamond"/>
          <w:sz w:val="20"/>
          <w:szCs w:val="20"/>
        </w:rPr>
        <w:t xml:space="preserve"> subsidiary</w:t>
      </w:r>
      <w:bookmarkStart w:id="0" w:name="_GoBack"/>
      <w:bookmarkEnd w:id="0"/>
      <w:r w:rsidRPr="00A5463D">
        <w:rPr>
          <w:rFonts w:ascii="Garamond" w:hAnsi="Garamond"/>
          <w:sz w:val="20"/>
          <w:szCs w:val="20"/>
        </w:rPr>
        <w:t xml:space="preserve"> as at </w:t>
      </w:r>
      <w:r>
        <w:rPr>
          <w:rFonts w:ascii="Garamond" w:hAnsi="Garamond"/>
          <w:sz w:val="20"/>
          <w:szCs w:val="20"/>
        </w:rPr>
        <w:t>3</w:t>
      </w:r>
      <w:r w:rsidR="00D158B0">
        <w:rPr>
          <w:rFonts w:ascii="Garamond" w:hAnsi="Garamond"/>
          <w:sz w:val="20"/>
          <w:szCs w:val="20"/>
        </w:rPr>
        <w:t>1</w:t>
      </w:r>
      <w:r>
        <w:rPr>
          <w:rFonts w:ascii="Garamond" w:hAnsi="Garamond"/>
          <w:sz w:val="20"/>
          <w:szCs w:val="20"/>
        </w:rPr>
        <w:t xml:space="preserve"> </w:t>
      </w:r>
      <w:r w:rsidR="00D158B0">
        <w:rPr>
          <w:rFonts w:ascii="Garamond" w:hAnsi="Garamond"/>
          <w:sz w:val="20"/>
          <w:szCs w:val="20"/>
        </w:rPr>
        <w:t>March</w:t>
      </w:r>
      <w:r w:rsidRPr="00A5463D">
        <w:rPr>
          <w:rFonts w:ascii="Garamond" w:hAnsi="Garamond"/>
          <w:sz w:val="20"/>
          <w:szCs w:val="20"/>
        </w:rPr>
        <w:t xml:space="preserve"> 201</w:t>
      </w:r>
      <w:r w:rsidR="00EB07AB">
        <w:rPr>
          <w:rFonts w:ascii="Garamond" w:hAnsi="Garamond"/>
          <w:sz w:val="20"/>
          <w:szCs w:val="20"/>
        </w:rPr>
        <w:t>7</w:t>
      </w:r>
      <w:r w:rsidRPr="00A5463D">
        <w:rPr>
          <w:rFonts w:ascii="Garamond" w:hAnsi="Garamond"/>
          <w:sz w:val="20"/>
          <w:szCs w:val="20"/>
        </w:rPr>
        <w:t>,</w:t>
      </w:r>
      <w:r w:rsidR="000B7EAE">
        <w:rPr>
          <w:rFonts w:ascii="Garamond" w:hAnsi="Garamond"/>
          <w:sz w:val="20"/>
          <w:szCs w:val="20"/>
        </w:rPr>
        <w:t xml:space="preserve"> and</w:t>
      </w:r>
      <w:r w:rsidRPr="00A5463D">
        <w:rPr>
          <w:rFonts w:ascii="Garamond" w:hAnsi="Garamond"/>
          <w:sz w:val="20"/>
          <w:szCs w:val="20"/>
        </w:rPr>
        <w:t xml:space="preserve"> </w:t>
      </w:r>
      <w:r>
        <w:rPr>
          <w:rFonts w:ascii="Garamond" w:hAnsi="Garamond"/>
          <w:sz w:val="20"/>
          <w:szCs w:val="20"/>
        </w:rPr>
        <w:t>the related consolidated statement</w:t>
      </w:r>
      <w:r w:rsidR="008B186C">
        <w:rPr>
          <w:rFonts w:ascii="Garamond" w:hAnsi="Garamond"/>
          <w:sz w:val="20"/>
          <w:szCs w:val="20"/>
        </w:rPr>
        <w:t>s</w:t>
      </w:r>
      <w:r>
        <w:rPr>
          <w:rFonts w:ascii="Garamond" w:hAnsi="Garamond"/>
          <w:sz w:val="20"/>
          <w:szCs w:val="20"/>
        </w:rPr>
        <w:t xml:space="preserve"> of profit or loss and other comprehensive income,</w:t>
      </w:r>
      <w:r w:rsidR="008761EB">
        <w:rPr>
          <w:rFonts w:ascii="Garamond" w:hAnsi="Garamond"/>
          <w:sz w:val="20"/>
          <w:szCs w:val="20"/>
        </w:rPr>
        <w:t xml:space="preserve"> </w:t>
      </w:r>
      <w:r>
        <w:rPr>
          <w:rFonts w:ascii="Garamond" w:hAnsi="Garamond"/>
          <w:sz w:val="20"/>
          <w:szCs w:val="20"/>
        </w:rPr>
        <w:t>chan</w:t>
      </w:r>
      <w:r w:rsidR="000B7EAE">
        <w:rPr>
          <w:rFonts w:ascii="Garamond" w:hAnsi="Garamond"/>
          <w:sz w:val="20"/>
          <w:szCs w:val="20"/>
        </w:rPr>
        <w:t>ges in shareholders’ equity and</w:t>
      </w:r>
      <w:r w:rsidR="008761EB">
        <w:rPr>
          <w:rFonts w:ascii="Garamond" w:hAnsi="Garamond"/>
          <w:sz w:val="20"/>
          <w:szCs w:val="20"/>
        </w:rPr>
        <w:t xml:space="preserve"> </w:t>
      </w:r>
      <w:r>
        <w:rPr>
          <w:rFonts w:ascii="Garamond" w:hAnsi="Garamond"/>
          <w:sz w:val="20"/>
          <w:szCs w:val="20"/>
        </w:rPr>
        <w:t xml:space="preserve">cash flows </w:t>
      </w:r>
      <w:r w:rsidRPr="00DB7330">
        <w:rPr>
          <w:rFonts w:ascii="Garamond" w:hAnsi="Garamond"/>
          <w:sz w:val="20"/>
          <w:szCs w:val="20"/>
        </w:rPr>
        <w:t xml:space="preserve">for the </w:t>
      </w:r>
      <w:r w:rsidR="00D158B0">
        <w:rPr>
          <w:rFonts w:ascii="Garamond" w:hAnsi="Garamond"/>
          <w:sz w:val="20"/>
          <w:szCs w:val="20"/>
        </w:rPr>
        <w:t>three</w:t>
      </w:r>
      <w:r>
        <w:rPr>
          <w:rFonts w:ascii="Garamond" w:hAnsi="Garamond"/>
          <w:sz w:val="20"/>
          <w:szCs w:val="20"/>
        </w:rPr>
        <w:t xml:space="preserve">-month </w:t>
      </w:r>
      <w:r w:rsidRPr="00DB7330">
        <w:rPr>
          <w:rFonts w:ascii="Garamond" w:hAnsi="Garamond"/>
          <w:sz w:val="20"/>
          <w:szCs w:val="20"/>
        </w:rPr>
        <w:t xml:space="preserve">period ended </w:t>
      </w:r>
      <w:r>
        <w:rPr>
          <w:rFonts w:ascii="Garamond" w:hAnsi="Garamond"/>
          <w:sz w:val="20"/>
          <w:szCs w:val="20"/>
        </w:rPr>
        <w:t>3</w:t>
      </w:r>
      <w:r w:rsidR="00D158B0">
        <w:rPr>
          <w:rFonts w:ascii="Garamond" w:hAnsi="Garamond"/>
          <w:sz w:val="20"/>
          <w:szCs w:val="20"/>
        </w:rPr>
        <w:t>1</w:t>
      </w:r>
      <w:r>
        <w:rPr>
          <w:rFonts w:ascii="Garamond" w:hAnsi="Garamond"/>
          <w:sz w:val="20"/>
          <w:szCs w:val="20"/>
        </w:rPr>
        <w:t xml:space="preserve"> </w:t>
      </w:r>
      <w:r w:rsidR="00D158B0">
        <w:rPr>
          <w:rFonts w:ascii="Garamond" w:hAnsi="Garamond"/>
          <w:sz w:val="20"/>
          <w:szCs w:val="20"/>
        </w:rPr>
        <w:t>March</w:t>
      </w:r>
      <w:r w:rsidRPr="00A5463D">
        <w:rPr>
          <w:rFonts w:ascii="Garamond" w:hAnsi="Garamond"/>
          <w:sz w:val="20"/>
          <w:szCs w:val="20"/>
        </w:rPr>
        <w:t xml:space="preserve"> 201</w:t>
      </w:r>
      <w:r w:rsidR="00EB07AB">
        <w:rPr>
          <w:rFonts w:ascii="Garamond" w:hAnsi="Garamond"/>
          <w:sz w:val="20"/>
          <w:szCs w:val="20"/>
        </w:rPr>
        <w:t>7</w:t>
      </w:r>
      <w:r w:rsidRPr="00A5463D">
        <w:rPr>
          <w:rFonts w:ascii="Garamond" w:hAnsi="Garamond"/>
          <w:sz w:val="20"/>
          <w:szCs w:val="20"/>
        </w:rPr>
        <w:t xml:space="preserve">, and condensed notes to the </w:t>
      </w:r>
      <w:r w:rsidR="008761EB">
        <w:rPr>
          <w:rFonts w:ascii="Garamond" w:hAnsi="Garamond"/>
          <w:sz w:val="20"/>
          <w:szCs w:val="20"/>
        </w:rPr>
        <w:t xml:space="preserve">interim </w:t>
      </w:r>
      <w:r w:rsidRPr="00A5463D">
        <w:rPr>
          <w:rFonts w:ascii="Garamond" w:hAnsi="Garamond"/>
          <w:sz w:val="20"/>
          <w:szCs w:val="20"/>
        </w:rPr>
        <w:t>consolidated financial statements</w:t>
      </w:r>
      <w:r w:rsidR="000B7EAE">
        <w:rPr>
          <w:rFonts w:ascii="Garamond" w:hAnsi="Garamond"/>
          <w:sz w:val="20"/>
          <w:szCs w:val="20"/>
        </w:rPr>
        <w:t>.</w:t>
      </w:r>
      <w:r w:rsidRPr="00A5463D">
        <w:rPr>
          <w:rFonts w:ascii="Garamond" w:hAnsi="Garamond"/>
          <w:sz w:val="20"/>
          <w:szCs w:val="20"/>
        </w:rPr>
        <w:t xml:space="preserve"> I have also reviewed the </w:t>
      </w:r>
      <w:r>
        <w:rPr>
          <w:rFonts w:ascii="Garamond" w:hAnsi="Garamond"/>
          <w:sz w:val="20"/>
          <w:szCs w:val="20"/>
        </w:rPr>
        <w:t>separate statement of financial position</w:t>
      </w:r>
      <w:r w:rsidR="000B7EAE">
        <w:rPr>
          <w:rFonts w:ascii="Garamond" w:hAnsi="Garamond"/>
          <w:sz w:val="20"/>
          <w:szCs w:val="20"/>
        </w:rPr>
        <w:t xml:space="preserve"> of </w:t>
      </w:r>
      <w:r w:rsidR="000B7EAE" w:rsidRPr="002E4933">
        <w:rPr>
          <w:rFonts w:ascii="Garamond" w:hAnsi="Garamond" w:cs="CordiaUPC"/>
          <w:sz w:val="20"/>
          <w:szCs w:val="20"/>
          <w:lang w:val="en-GB"/>
        </w:rPr>
        <w:t xml:space="preserve">Sahakol Equipment </w:t>
      </w:r>
      <w:r w:rsidR="000B7EAE">
        <w:rPr>
          <w:rFonts w:ascii="Garamond" w:hAnsi="Garamond" w:cs="CordiaUPC"/>
          <w:sz w:val="20"/>
          <w:szCs w:val="20"/>
          <w:lang w:val="en-GB"/>
        </w:rPr>
        <w:t>Public Company Limited</w:t>
      </w:r>
      <w:r w:rsidRPr="00A5463D">
        <w:rPr>
          <w:rFonts w:ascii="Garamond" w:hAnsi="Garamond"/>
          <w:sz w:val="20"/>
          <w:szCs w:val="20"/>
        </w:rPr>
        <w:t xml:space="preserve"> as at </w:t>
      </w:r>
      <w:r>
        <w:rPr>
          <w:rFonts w:ascii="Garamond" w:hAnsi="Garamond"/>
          <w:sz w:val="20"/>
          <w:szCs w:val="20"/>
        </w:rPr>
        <w:t>3</w:t>
      </w:r>
      <w:r w:rsidR="00D158B0">
        <w:rPr>
          <w:rFonts w:ascii="Garamond" w:hAnsi="Garamond"/>
          <w:sz w:val="20"/>
          <w:szCs w:val="20"/>
        </w:rPr>
        <w:t>1</w:t>
      </w:r>
      <w:r>
        <w:rPr>
          <w:rFonts w:ascii="Garamond" w:hAnsi="Garamond"/>
          <w:sz w:val="20"/>
          <w:szCs w:val="20"/>
        </w:rPr>
        <w:t xml:space="preserve"> </w:t>
      </w:r>
      <w:r w:rsidR="00D158B0">
        <w:rPr>
          <w:rFonts w:ascii="Garamond" w:hAnsi="Garamond"/>
          <w:sz w:val="20"/>
          <w:szCs w:val="20"/>
        </w:rPr>
        <w:t>March</w:t>
      </w:r>
      <w:r w:rsidRPr="00A5463D">
        <w:rPr>
          <w:rFonts w:ascii="Garamond" w:hAnsi="Garamond"/>
          <w:sz w:val="20"/>
          <w:szCs w:val="20"/>
        </w:rPr>
        <w:t xml:space="preserve"> 201</w:t>
      </w:r>
      <w:r w:rsidR="00EB07AB">
        <w:rPr>
          <w:rFonts w:ascii="Garamond" w:hAnsi="Garamond"/>
          <w:sz w:val="20"/>
          <w:szCs w:val="20"/>
        </w:rPr>
        <w:t>7</w:t>
      </w:r>
      <w:r w:rsidRPr="00DB7330">
        <w:rPr>
          <w:rFonts w:ascii="Garamond" w:hAnsi="Garamond"/>
          <w:sz w:val="20"/>
          <w:szCs w:val="20"/>
        </w:rPr>
        <w:t xml:space="preserve">, </w:t>
      </w:r>
      <w:r w:rsidR="000B7EAE">
        <w:rPr>
          <w:rFonts w:ascii="Garamond" w:hAnsi="Garamond"/>
          <w:sz w:val="20"/>
          <w:szCs w:val="20"/>
        </w:rPr>
        <w:t xml:space="preserve">and </w:t>
      </w:r>
      <w:r>
        <w:rPr>
          <w:rFonts w:ascii="Garamond" w:hAnsi="Garamond"/>
          <w:sz w:val="20"/>
          <w:szCs w:val="20"/>
        </w:rPr>
        <w:t>the related separate statement</w:t>
      </w:r>
      <w:r w:rsidR="008B186C">
        <w:rPr>
          <w:rFonts w:ascii="Garamond" w:hAnsi="Garamond"/>
          <w:sz w:val="20"/>
          <w:szCs w:val="20"/>
        </w:rPr>
        <w:t>s</w:t>
      </w:r>
      <w:r>
        <w:rPr>
          <w:rFonts w:ascii="Garamond" w:hAnsi="Garamond"/>
          <w:sz w:val="20"/>
          <w:szCs w:val="20"/>
        </w:rPr>
        <w:t xml:space="preserve"> of profit or loss </w:t>
      </w:r>
      <w:r w:rsidR="000B7EAE">
        <w:rPr>
          <w:rFonts w:ascii="Garamond" w:hAnsi="Garamond"/>
          <w:sz w:val="20"/>
          <w:szCs w:val="20"/>
        </w:rPr>
        <w:t>and other comprehensive income,</w:t>
      </w:r>
      <w:r w:rsidR="008761EB">
        <w:rPr>
          <w:rFonts w:ascii="Garamond" w:hAnsi="Garamond"/>
          <w:sz w:val="20"/>
          <w:szCs w:val="20"/>
        </w:rPr>
        <w:t xml:space="preserve"> </w:t>
      </w:r>
      <w:r>
        <w:rPr>
          <w:rFonts w:ascii="Garamond" w:hAnsi="Garamond"/>
          <w:sz w:val="20"/>
          <w:szCs w:val="20"/>
        </w:rPr>
        <w:t>chan</w:t>
      </w:r>
      <w:r w:rsidR="000B7EAE">
        <w:rPr>
          <w:rFonts w:ascii="Garamond" w:hAnsi="Garamond"/>
          <w:sz w:val="20"/>
          <w:szCs w:val="20"/>
        </w:rPr>
        <w:t>ges in shareholders’ equity and</w:t>
      </w:r>
      <w:r w:rsidR="008761EB">
        <w:rPr>
          <w:rFonts w:ascii="Garamond" w:hAnsi="Garamond"/>
          <w:sz w:val="20"/>
          <w:szCs w:val="20"/>
        </w:rPr>
        <w:t xml:space="preserve"> </w:t>
      </w:r>
      <w:r>
        <w:rPr>
          <w:rFonts w:ascii="Garamond" w:hAnsi="Garamond"/>
          <w:sz w:val="20"/>
          <w:szCs w:val="20"/>
        </w:rPr>
        <w:t xml:space="preserve">cash flows </w:t>
      </w:r>
      <w:r w:rsidRPr="00DB7330">
        <w:rPr>
          <w:rFonts w:ascii="Garamond" w:hAnsi="Garamond"/>
          <w:sz w:val="20"/>
          <w:szCs w:val="20"/>
        </w:rPr>
        <w:t xml:space="preserve">for the </w:t>
      </w:r>
      <w:r w:rsidR="00D158B0">
        <w:rPr>
          <w:rFonts w:ascii="Garamond" w:hAnsi="Garamond"/>
          <w:sz w:val="20"/>
          <w:szCs w:val="20"/>
        </w:rPr>
        <w:t>three</w:t>
      </w:r>
      <w:r w:rsidRPr="00DB7330">
        <w:rPr>
          <w:rFonts w:ascii="Garamond" w:hAnsi="Garamond"/>
          <w:sz w:val="20"/>
          <w:szCs w:val="20"/>
        </w:rPr>
        <w:t xml:space="preserve">-month </w:t>
      </w:r>
      <w:r>
        <w:rPr>
          <w:rFonts w:ascii="Garamond" w:hAnsi="Garamond"/>
          <w:sz w:val="20"/>
          <w:szCs w:val="20"/>
        </w:rPr>
        <w:t>period</w:t>
      </w:r>
      <w:r w:rsidRPr="00DB7330">
        <w:rPr>
          <w:rFonts w:ascii="Garamond" w:hAnsi="Garamond"/>
          <w:sz w:val="20"/>
          <w:szCs w:val="20"/>
        </w:rPr>
        <w:t xml:space="preserve"> ended </w:t>
      </w:r>
      <w:r>
        <w:rPr>
          <w:rFonts w:ascii="Garamond" w:hAnsi="Garamond"/>
          <w:sz w:val="20"/>
          <w:szCs w:val="20"/>
        </w:rPr>
        <w:t>3</w:t>
      </w:r>
      <w:r w:rsidR="00D158B0">
        <w:rPr>
          <w:rFonts w:ascii="Garamond" w:hAnsi="Garamond"/>
          <w:sz w:val="20"/>
          <w:szCs w:val="20"/>
        </w:rPr>
        <w:t>1</w:t>
      </w:r>
      <w:r>
        <w:rPr>
          <w:rFonts w:ascii="Garamond" w:hAnsi="Garamond"/>
          <w:sz w:val="20"/>
          <w:szCs w:val="20"/>
        </w:rPr>
        <w:t xml:space="preserve"> </w:t>
      </w:r>
      <w:r w:rsidR="00D158B0">
        <w:rPr>
          <w:rFonts w:ascii="Garamond" w:hAnsi="Garamond"/>
          <w:sz w:val="20"/>
          <w:szCs w:val="20"/>
        </w:rPr>
        <w:t>March</w:t>
      </w:r>
      <w:r w:rsidRPr="00A5463D">
        <w:rPr>
          <w:rFonts w:ascii="Garamond" w:hAnsi="Garamond"/>
          <w:sz w:val="20"/>
          <w:szCs w:val="20"/>
        </w:rPr>
        <w:t xml:space="preserve"> 201</w:t>
      </w:r>
      <w:r w:rsidR="00EB07AB">
        <w:rPr>
          <w:rFonts w:ascii="Garamond" w:hAnsi="Garamond"/>
          <w:sz w:val="20"/>
          <w:szCs w:val="20"/>
        </w:rPr>
        <w:t>7</w:t>
      </w:r>
      <w:r w:rsidRPr="00A5463D">
        <w:rPr>
          <w:rFonts w:ascii="Garamond" w:hAnsi="Garamond"/>
          <w:sz w:val="20"/>
          <w:szCs w:val="20"/>
        </w:rPr>
        <w:t xml:space="preserve">, </w:t>
      </w:r>
      <w:r>
        <w:rPr>
          <w:rFonts w:ascii="Garamond" w:hAnsi="Garamond"/>
          <w:sz w:val="20"/>
          <w:szCs w:val="20"/>
        </w:rPr>
        <w:t xml:space="preserve">and condensed notes to the </w:t>
      </w:r>
      <w:r w:rsidR="008761EB">
        <w:rPr>
          <w:rFonts w:ascii="Garamond" w:hAnsi="Garamond"/>
          <w:sz w:val="20"/>
          <w:szCs w:val="20"/>
        </w:rPr>
        <w:t xml:space="preserve">interim </w:t>
      </w:r>
      <w:r>
        <w:rPr>
          <w:rFonts w:ascii="Garamond" w:hAnsi="Garamond"/>
          <w:sz w:val="20"/>
          <w:szCs w:val="20"/>
        </w:rPr>
        <w:t>financial statements</w:t>
      </w:r>
      <w:r w:rsidR="00E704E0">
        <w:rPr>
          <w:rFonts w:ascii="Garamond" w:hAnsi="Garamond" w:cs="CordiaUPC"/>
          <w:sz w:val="20"/>
          <w:szCs w:val="20"/>
          <w:lang w:val="en-GB"/>
        </w:rPr>
        <w:t>.</w:t>
      </w:r>
      <w:r w:rsidRPr="00A5463D">
        <w:rPr>
          <w:rFonts w:ascii="Garamond" w:hAnsi="Garamond"/>
          <w:sz w:val="20"/>
          <w:szCs w:val="20"/>
        </w:rPr>
        <w:t xml:space="preserve"> </w:t>
      </w:r>
      <w:r>
        <w:rPr>
          <w:rFonts w:ascii="Garamond" w:hAnsi="Garamond"/>
          <w:sz w:val="20"/>
          <w:szCs w:val="20"/>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6DDC531A" w14:textId="77777777" w:rsidR="00295898" w:rsidRPr="001B66DA" w:rsidRDefault="00295898">
      <w:pPr>
        <w:spacing w:line="360" w:lineRule="auto"/>
        <w:jc w:val="thaiDistribute"/>
        <w:rPr>
          <w:rFonts w:ascii="Garamond" w:hAnsi="Garamond" w:cs="CordiaUPC"/>
          <w:sz w:val="20"/>
          <w:szCs w:val="20"/>
        </w:rPr>
      </w:pPr>
    </w:p>
    <w:p w14:paraId="386CF040" w14:textId="77777777" w:rsidR="00295898" w:rsidRDefault="00295898">
      <w:pPr>
        <w:spacing w:line="360" w:lineRule="auto"/>
        <w:jc w:val="thaiDistribute"/>
        <w:rPr>
          <w:rFonts w:ascii="Garamond" w:hAnsi="Garamond" w:cs="CordiaUPC"/>
          <w:b/>
          <w:bCs/>
          <w:sz w:val="20"/>
          <w:szCs w:val="20"/>
          <w:lang w:val="en-GB"/>
        </w:rPr>
      </w:pPr>
      <w:r>
        <w:rPr>
          <w:rFonts w:ascii="Garamond" w:hAnsi="Garamond" w:cs="CordiaUPC"/>
          <w:b/>
          <w:bCs/>
          <w:sz w:val="20"/>
          <w:szCs w:val="20"/>
          <w:lang w:val="en-GB"/>
        </w:rPr>
        <w:t>Scope of Review</w:t>
      </w:r>
    </w:p>
    <w:p w14:paraId="46499EFE" w14:textId="77777777" w:rsidR="00295898" w:rsidRDefault="00295898">
      <w:pPr>
        <w:spacing w:line="360" w:lineRule="auto"/>
        <w:jc w:val="thaiDistribute"/>
        <w:rPr>
          <w:rFonts w:ascii="Garamond" w:hAnsi="Garamond" w:cs="CordiaUPC"/>
          <w:sz w:val="20"/>
          <w:szCs w:val="20"/>
          <w:lang w:val="en-GB"/>
        </w:rPr>
      </w:pPr>
    </w:p>
    <w:p w14:paraId="116544A7" w14:textId="4786234B" w:rsidR="00295898" w:rsidRDefault="00295898">
      <w:pPr>
        <w:spacing w:line="360" w:lineRule="auto"/>
        <w:jc w:val="thaiDistribute"/>
        <w:rPr>
          <w:rFonts w:ascii="Garamond" w:hAnsi="Garamond"/>
          <w:sz w:val="20"/>
          <w:szCs w:val="20"/>
        </w:rPr>
      </w:pPr>
      <w:r>
        <w:rPr>
          <w:rFonts w:ascii="Garamond" w:hAnsi="Garamond"/>
          <w:sz w:val="20"/>
          <w:szCs w:val="20"/>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5076DFE" w14:textId="77777777" w:rsidR="00295898" w:rsidRDefault="00295898">
      <w:pPr>
        <w:spacing w:line="360" w:lineRule="auto"/>
        <w:jc w:val="thaiDistribute"/>
        <w:rPr>
          <w:rFonts w:ascii="Garamond" w:hAnsi="Garamond" w:cs="CordiaUPC"/>
          <w:sz w:val="20"/>
          <w:szCs w:val="20"/>
          <w:lang w:val="en-GB"/>
        </w:rPr>
      </w:pPr>
    </w:p>
    <w:p w14:paraId="3B1D4DDF" w14:textId="77777777" w:rsidR="00295898" w:rsidRDefault="00295898">
      <w:pPr>
        <w:spacing w:line="360" w:lineRule="auto"/>
        <w:rPr>
          <w:rFonts w:ascii="Garamond" w:hAnsi="Garamond" w:cs="Angsana New"/>
          <w:sz w:val="20"/>
          <w:szCs w:val="20"/>
          <w:cs/>
        </w:rPr>
        <w:sectPr w:rsidR="00295898">
          <w:headerReference w:type="default" r:id="rId11"/>
          <w:footerReference w:type="default" r:id="rId12"/>
          <w:headerReference w:type="first" r:id="rId13"/>
          <w:footerReference w:type="first" r:id="rId14"/>
          <w:pgSz w:w="11907" w:h="16840"/>
          <w:pgMar w:top="2336" w:right="1287" w:bottom="899" w:left="2700" w:header="720" w:footer="618" w:gutter="0"/>
          <w:pgNumType w:start="1"/>
          <w:cols w:space="720"/>
          <w:noEndnote/>
        </w:sectPr>
      </w:pPr>
    </w:p>
    <w:p w14:paraId="6E41372E" w14:textId="77777777" w:rsidR="00295898" w:rsidRDefault="00295898">
      <w:pPr>
        <w:spacing w:line="360" w:lineRule="auto"/>
        <w:jc w:val="thaiDistribute"/>
        <w:rPr>
          <w:rFonts w:ascii="Garamond" w:hAnsi="Garamond" w:cs="CordiaUPC"/>
          <w:b/>
          <w:bCs/>
          <w:sz w:val="20"/>
          <w:szCs w:val="20"/>
          <w:lang w:val="en-GB"/>
        </w:rPr>
      </w:pPr>
      <w:r>
        <w:rPr>
          <w:rFonts w:ascii="Garamond" w:hAnsi="Garamond" w:cs="CordiaUPC"/>
          <w:b/>
          <w:bCs/>
          <w:sz w:val="20"/>
          <w:szCs w:val="20"/>
          <w:lang w:val="en-GB"/>
        </w:rPr>
        <w:lastRenderedPageBreak/>
        <w:t>Conclusion</w:t>
      </w:r>
    </w:p>
    <w:p w14:paraId="56EED160" w14:textId="77777777" w:rsidR="00295898" w:rsidRDefault="00295898">
      <w:pPr>
        <w:spacing w:line="360" w:lineRule="auto"/>
        <w:jc w:val="both"/>
        <w:rPr>
          <w:rFonts w:ascii="Garamond" w:hAnsi="Garamond" w:cs="CordiaUPC"/>
          <w:sz w:val="20"/>
          <w:szCs w:val="20"/>
          <w:lang w:val="en-GB"/>
        </w:rPr>
      </w:pPr>
    </w:p>
    <w:p w14:paraId="22E33ED9" w14:textId="77777777" w:rsidR="00295898" w:rsidRDefault="00295898">
      <w:pPr>
        <w:spacing w:line="360" w:lineRule="auto"/>
        <w:jc w:val="both"/>
        <w:rPr>
          <w:rFonts w:ascii="Garamond" w:hAnsi="Garamond"/>
          <w:sz w:val="20"/>
          <w:szCs w:val="20"/>
        </w:rPr>
      </w:pPr>
      <w:r>
        <w:rPr>
          <w:rFonts w:ascii="Garamond" w:hAnsi="Garamond"/>
          <w:sz w:val="20"/>
          <w:szCs w:val="20"/>
        </w:rPr>
        <w:t xml:space="preserve">Based on my review, nothing has come to my attention that causes me to believe that the accompanying interim financial information is not prepared, in all material respects, in accordance with </w:t>
      </w:r>
      <w:r w:rsidR="005E2DFA">
        <w:rPr>
          <w:rFonts w:ascii="Garamond" w:hAnsi="Garamond"/>
          <w:sz w:val="20"/>
          <w:szCs w:val="20"/>
        </w:rPr>
        <w:t>Thai Accounting Standard 34</w:t>
      </w:r>
      <w:r w:rsidR="00734A18">
        <w:rPr>
          <w:rFonts w:ascii="Garamond" w:hAnsi="Garamond"/>
          <w:sz w:val="20"/>
          <w:szCs w:val="20"/>
        </w:rPr>
        <w:t>,</w:t>
      </w:r>
      <w:r>
        <w:rPr>
          <w:rFonts w:ascii="Garamond" w:hAnsi="Garamond"/>
          <w:sz w:val="20"/>
          <w:szCs w:val="20"/>
        </w:rPr>
        <w:t xml:space="preserve"> “Interim financial reporting”.</w:t>
      </w:r>
    </w:p>
    <w:p w14:paraId="02EEBEB0" w14:textId="77777777" w:rsidR="00295898" w:rsidRDefault="00295898">
      <w:pPr>
        <w:spacing w:line="360" w:lineRule="auto"/>
        <w:rPr>
          <w:rFonts w:ascii="Garamond" w:hAnsi="Garamond"/>
          <w:sz w:val="20"/>
          <w:szCs w:val="20"/>
        </w:rPr>
      </w:pPr>
    </w:p>
    <w:p w14:paraId="11C62357" w14:textId="77777777" w:rsidR="00B84976" w:rsidRPr="007E57D5" w:rsidRDefault="00B84976" w:rsidP="00B84976">
      <w:pPr>
        <w:spacing w:line="360" w:lineRule="auto"/>
        <w:jc w:val="thaiDistribute"/>
        <w:rPr>
          <w:rFonts w:ascii="Garamond" w:hAnsi="Garamond" w:cs="CordiaUPC"/>
          <w:b/>
          <w:bCs/>
          <w:sz w:val="20"/>
          <w:szCs w:val="20"/>
        </w:rPr>
      </w:pPr>
    </w:p>
    <w:p w14:paraId="1EBABCFC" w14:textId="77777777" w:rsidR="00D204EA" w:rsidRPr="00602290" w:rsidRDefault="00D204EA">
      <w:pPr>
        <w:spacing w:line="360" w:lineRule="auto"/>
        <w:jc w:val="thaiDistribute"/>
        <w:rPr>
          <w:rFonts w:ascii="Garamond" w:hAnsi="Garamond"/>
          <w:sz w:val="20"/>
          <w:szCs w:val="20"/>
          <w:lang w:val="en-GB"/>
        </w:rPr>
      </w:pPr>
    </w:p>
    <w:p w14:paraId="7CF0D1DB" w14:textId="77777777" w:rsidR="00295898" w:rsidRDefault="00295898">
      <w:pPr>
        <w:spacing w:line="360" w:lineRule="auto"/>
        <w:jc w:val="thaiDistribute"/>
        <w:rPr>
          <w:rFonts w:ascii="Garamond" w:hAnsi="Garamond"/>
          <w:b/>
          <w:bCs/>
          <w:sz w:val="20"/>
          <w:szCs w:val="20"/>
          <w:cs/>
        </w:rPr>
      </w:pPr>
      <w:r>
        <w:rPr>
          <w:rFonts w:ascii="Garamond" w:hAnsi="Garamond"/>
          <w:b/>
          <w:bCs/>
          <w:sz w:val="20"/>
          <w:szCs w:val="20"/>
        </w:rPr>
        <w:t>Mr. Teerasak Chuasrisakul</w:t>
      </w:r>
    </w:p>
    <w:p w14:paraId="3DAFB53F" w14:textId="77777777" w:rsidR="00295898" w:rsidRDefault="00295898">
      <w:pPr>
        <w:spacing w:line="360" w:lineRule="auto"/>
        <w:jc w:val="thaiDistribute"/>
        <w:rPr>
          <w:rFonts w:ascii="Garamond" w:hAnsi="Garamond"/>
          <w:sz w:val="20"/>
          <w:szCs w:val="20"/>
        </w:rPr>
      </w:pPr>
      <w:r>
        <w:rPr>
          <w:rFonts w:ascii="Garamond" w:hAnsi="Garamond"/>
          <w:sz w:val="20"/>
          <w:szCs w:val="20"/>
        </w:rPr>
        <w:t>Certified Public Accountant</w:t>
      </w:r>
    </w:p>
    <w:p w14:paraId="18C900F0" w14:textId="77777777" w:rsidR="00295898" w:rsidRDefault="00295898">
      <w:pPr>
        <w:spacing w:line="360" w:lineRule="auto"/>
        <w:jc w:val="thaiDistribute"/>
        <w:rPr>
          <w:rFonts w:ascii="Garamond" w:hAnsi="Garamond"/>
          <w:sz w:val="20"/>
          <w:szCs w:val="20"/>
        </w:rPr>
      </w:pPr>
      <w:r>
        <w:rPr>
          <w:rFonts w:ascii="Garamond" w:hAnsi="Garamond"/>
          <w:sz w:val="20"/>
          <w:szCs w:val="20"/>
        </w:rPr>
        <w:t>Registration No. 6624</w:t>
      </w:r>
    </w:p>
    <w:p w14:paraId="7235C2DD" w14:textId="77777777" w:rsidR="00295898" w:rsidRDefault="00295898">
      <w:pPr>
        <w:spacing w:line="360" w:lineRule="auto"/>
        <w:jc w:val="thaiDistribute"/>
        <w:rPr>
          <w:rFonts w:ascii="Garamond" w:hAnsi="Garamond" w:cs="Garamond"/>
          <w:sz w:val="20"/>
          <w:szCs w:val="20"/>
          <w:lang w:val="en-GB"/>
        </w:rPr>
      </w:pPr>
    </w:p>
    <w:p w14:paraId="138183A9" w14:textId="77777777" w:rsidR="00295898" w:rsidRDefault="00295898">
      <w:pPr>
        <w:spacing w:line="360" w:lineRule="auto"/>
        <w:jc w:val="thaiDistribute"/>
        <w:rPr>
          <w:rFonts w:ascii="Garamond" w:hAnsi="Garamond" w:cs="Garamond"/>
          <w:sz w:val="20"/>
          <w:szCs w:val="20"/>
          <w:lang w:val="en-GB"/>
        </w:rPr>
      </w:pPr>
      <w:smartTag w:uri="urn:schemas-microsoft-com:office:smarttags" w:element="City">
        <w:smartTag w:uri="urn:schemas-microsoft-com:office:smarttags" w:element="place">
          <w:r>
            <w:rPr>
              <w:rFonts w:ascii="Garamond" w:hAnsi="Garamond" w:cs="Garamond"/>
              <w:sz w:val="20"/>
              <w:szCs w:val="20"/>
            </w:rPr>
            <w:t>Bangkok</w:t>
          </w:r>
        </w:smartTag>
        <w:r>
          <w:rPr>
            <w:rFonts w:ascii="Garamond" w:hAnsi="Garamond" w:cs="Garamond"/>
            <w:sz w:val="20"/>
            <w:szCs w:val="20"/>
          </w:rPr>
          <w:t xml:space="preserve">, </w:t>
        </w:r>
        <w:smartTag w:uri="urn:schemas-microsoft-com:office:smarttags" w:element="country-region">
          <w:r>
            <w:rPr>
              <w:rFonts w:ascii="Garamond" w:hAnsi="Garamond" w:cs="Garamond"/>
              <w:sz w:val="20"/>
              <w:szCs w:val="20"/>
            </w:rPr>
            <w:t>Thailand</w:t>
          </w:r>
        </w:smartTag>
      </w:smartTag>
    </w:p>
    <w:p w14:paraId="6AA4A91B" w14:textId="57232866" w:rsidR="00295898" w:rsidRPr="000371FB" w:rsidRDefault="00B84976" w:rsidP="00C63BCC">
      <w:pPr>
        <w:spacing w:line="360" w:lineRule="auto"/>
        <w:rPr>
          <w:sz w:val="20"/>
          <w:szCs w:val="20"/>
          <w:lang w:val="en-GB"/>
        </w:rPr>
      </w:pPr>
      <w:r w:rsidRPr="008761EB">
        <w:rPr>
          <w:rFonts w:ascii="Garamond" w:hAnsi="Garamond"/>
          <w:color w:val="auto"/>
          <w:sz w:val="20"/>
          <w:szCs w:val="20"/>
          <w:lang w:val="en-GB"/>
        </w:rPr>
        <w:t>1</w:t>
      </w:r>
      <w:r w:rsidR="008761EB" w:rsidRPr="008761EB">
        <w:rPr>
          <w:rFonts w:ascii="Garamond" w:hAnsi="Garamond"/>
          <w:color w:val="auto"/>
          <w:sz w:val="20"/>
          <w:szCs w:val="20"/>
          <w:lang w:val="en-GB"/>
        </w:rPr>
        <w:t>5</w:t>
      </w:r>
      <w:r w:rsidR="00AA73A6" w:rsidRPr="008761EB">
        <w:rPr>
          <w:rFonts w:ascii="Garamond" w:hAnsi="Garamond"/>
          <w:color w:val="auto"/>
          <w:sz w:val="20"/>
          <w:szCs w:val="20"/>
        </w:rPr>
        <w:t xml:space="preserve"> </w:t>
      </w:r>
      <w:r w:rsidRPr="008761EB">
        <w:rPr>
          <w:rFonts w:ascii="Garamond" w:hAnsi="Garamond"/>
          <w:color w:val="auto"/>
          <w:sz w:val="20"/>
          <w:szCs w:val="20"/>
        </w:rPr>
        <w:t>May</w:t>
      </w:r>
      <w:r w:rsidR="00E704E0" w:rsidRPr="008761EB">
        <w:rPr>
          <w:rFonts w:ascii="Garamond" w:hAnsi="Garamond"/>
          <w:color w:val="auto"/>
          <w:sz w:val="20"/>
          <w:szCs w:val="20"/>
        </w:rPr>
        <w:t xml:space="preserve"> 201</w:t>
      </w:r>
      <w:r w:rsidR="00EB07AB" w:rsidRPr="008761EB">
        <w:rPr>
          <w:rFonts w:ascii="Garamond" w:hAnsi="Garamond"/>
          <w:color w:val="auto"/>
          <w:sz w:val="20"/>
          <w:szCs w:val="20"/>
        </w:rPr>
        <w:t>7</w:t>
      </w:r>
    </w:p>
    <w:sectPr w:rsidR="00295898" w:rsidRPr="000371FB" w:rsidSect="007C629A">
      <w:headerReference w:type="default" r:id="rId15"/>
      <w:pgSz w:w="11907" w:h="16840"/>
      <w:pgMar w:top="2336" w:right="1287" w:bottom="1079" w:left="2700" w:header="899" w:footer="62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64F57" w14:textId="77777777" w:rsidR="00297B8A" w:rsidRDefault="00297B8A">
      <w:r>
        <w:separator/>
      </w:r>
    </w:p>
  </w:endnote>
  <w:endnote w:type="continuationSeparator" w:id="0">
    <w:p w14:paraId="3DC9E051" w14:textId="77777777" w:rsidR="00297B8A" w:rsidRDefault="0029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News Gothic">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71E07" w14:textId="77777777" w:rsidR="00295898" w:rsidRDefault="009863B5">
    <w:pPr>
      <w:pStyle w:val="Footer"/>
      <w:tabs>
        <w:tab w:val="clear" w:pos="8306"/>
        <w:tab w:val="right" w:pos="10080"/>
      </w:tabs>
      <w:ind w:right="360"/>
    </w:pPr>
    <w:r>
      <w:rPr>
        <w:noProof/>
      </w:rPr>
      <w:pict w14:anchorId="6C827088">
        <v:shapetype id="_x0000_t202" coordsize="21600,21600" o:spt="202" path="m,l,21600r21600,l21600,xe">
          <v:stroke joinstyle="miter"/>
          <v:path gradientshapeok="t" o:connecttype="rect"/>
        </v:shapetype>
        <v:shape id="_x0000_s2051" type="#_x0000_t202" style="position:absolute;margin-left:-9.15pt;margin-top:-8.1pt;width:271.5pt;height:45.4pt;z-index:251657216" filled="f" stroked="f">
          <v:textbox style="mso-next-textbox:#_x0000_s2051">
            <w:txbxContent>
              <w:p w14:paraId="5DA175DD" w14:textId="77777777" w:rsidR="00295898" w:rsidRDefault="00295898">
                <w:pPr>
                  <w:tabs>
                    <w:tab w:val="left" w:pos="0"/>
                  </w:tabs>
                  <w:spacing w:line="140" w:lineRule="exact"/>
                  <w:rPr>
                    <w:rFonts w:ascii="News Gothic" w:hAnsi="News Gothic"/>
                    <w:b/>
                    <w:bCs/>
                    <w:sz w:val="11"/>
                    <w:szCs w:val="11"/>
                    <w:lang w:val="en-GB"/>
                  </w:rPr>
                </w:pPr>
                <w:r>
                  <w:rPr>
                    <w:rFonts w:ascii="News Gothic" w:hAnsi="News Gothic"/>
                    <w:b/>
                    <w:bCs/>
                    <w:sz w:val="11"/>
                    <w:szCs w:val="11"/>
                    <w:lang w:val="en-GB"/>
                  </w:rPr>
                  <w:t>Certified Public Accountants and International Business Consultants</w:t>
                </w:r>
              </w:p>
              <w:p w14:paraId="16339107" w14:textId="77777777" w:rsidR="00295898" w:rsidRDefault="00295898">
                <w:pPr>
                  <w:tabs>
                    <w:tab w:val="left" w:pos="0"/>
                  </w:tabs>
                  <w:spacing w:line="140" w:lineRule="exact"/>
                  <w:rPr>
                    <w:rFonts w:ascii="News Gothic" w:hAnsi="News Gothic"/>
                    <w:b/>
                    <w:bCs/>
                    <w:sz w:val="11"/>
                    <w:szCs w:val="11"/>
                    <w:lang w:val="en-GB"/>
                  </w:rPr>
                </w:pPr>
                <w:r>
                  <w:rPr>
                    <w:rFonts w:ascii="News Gothic" w:hAnsi="News Gothic"/>
                    <w:sz w:val="11"/>
                    <w:szCs w:val="11"/>
                    <w:lang w:val="en-GB"/>
                  </w:rPr>
                  <w:t>Member of Grant Thornton International Ltd</w:t>
                </w:r>
              </w:p>
              <w:p w14:paraId="534F890B" w14:textId="77777777" w:rsidR="00295898" w:rsidRDefault="00295898">
                <w:pPr>
                  <w:tabs>
                    <w:tab w:val="left" w:pos="0"/>
                  </w:tabs>
                  <w:spacing w:line="140" w:lineRule="exact"/>
                  <w:rPr>
                    <w:rFonts w:ascii="News Gothic" w:hAnsi="News Gothic"/>
                    <w:b/>
                    <w:bCs/>
                    <w:sz w:val="11"/>
                    <w:szCs w:val="11"/>
                    <w:lang w:val="en-GB"/>
                  </w:rPr>
                </w:pPr>
                <w:r>
                  <w:rPr>
                    <w:rFonts w:ascii="News Gothic" w:hAnsi="News Gothic"/>
                    <w:sz w:val="11"/>
                    <w:szCs w:val="11"/>
                    <w:lang w:val="en-GB"/>
                  </w:rPr>
                  <w:t>Grant Thornton International is not a worldwide partnership.</w:t>
                </w:r>
              </w:p>
              <w:p w14:paraId="2D493A1F" w14:textId="77777777" w:rsidR="00295898" w:rsidRDefault="00295898">
                <w:pPr>
                  <w:tabs>
                    <w:tab w:val="left" w:pos="0"/>
                  </w:tabs>
                  <w:spacing w:line="140" w:lineRule="exact"/>
                  <w:rPr>
                    <w:rFonts w:ascii="News Gothic" w:hAnsi="News Gothic"/>
                    <w:sz w:val="11"/>
                    <w:szCs w:val="11"/>
                    <w:lang w:val="en-GB"/>
                  </w:rPr>
                </w:pPr>
                <w:r>
                  <w:rPr>
                    <w:rFonts w:ascii="News Gothic" w:hAnsi="News Gothic"/>
                    <w:sz w:val="11"/>
                    <w:szCs w:val="11"/>
                    <w:lang w:val="en-GB"/>
                  </w:rPr>
                  <w:t>Member firms of the international organizations are independently owned and operated.</w:t>
                </w:r>
              </w:p>
              <w:p w14:paraId="6D4789E8" w14:textId="77777777" w:rsidR="00295898" w:rsidRDefault="00295898">
                <w:pPr>
                  <w:rPr>
                    <w:rFonts w:ascii="News Gothic" w:hAnsi="News Gothic"/>
                    <w:lang w:val="en-GB"/>
                  </w:rPr>
                </w:pP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EC503" w14:textId="77777777" w:rsidR="00295898" w:rsidRDefault="00295898">
    <w:pPr>
      <w:pStyle w:val="Footer"/>
      <w:framePr w:wrap="around" w:vAnchor="text" w:hAnchor="page" w:x="10859" w:y="50"/>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Pr>
        <w:rStyle w:val="PageNumber"/>
        <w:rFonts w:cs="Cordia New"/>
        <w:noProof/>
      </w:rPr>
      <w:t>8</w:t>
    </w:r>
    <w:r>
      <w:rPr>
        <w:rStyle w:val="PageNumber"/>
        <w:rFonts w:cs="Cordia New"/>
      </w:rPr>
      <w:fldChar w:fldCharType="end"/>
    </w:r>
  </w:p>
  <w:p w14:paraId="3638C654" w14:textId="77777777" w:rsidR="00295898" w:rsidRDefault="00295898">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7BE9A" w14:textId="77777777" w:rsidR="00297B8A" w:rsidRDefault="00297B8A">
      <w:r>
        <w:separator/>
      </w:r>
    </w:p>
  </w:footnote>
  <w:footnote w:type="continuationSeparator" w:id="0">
    <w:p w14:paraId="427C2F4D" w14:textId="77777777" w:rsidR="00297B8A" w:rsidRDefault="0029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98525" w14:textId="77777777" w:rsidR="00295898" w:rsidRDefault="009863B5">
    <w:pPr>
      <w:pStyle w:val="Header"/>
    </w:pPr>
    <w:r>
      <w:rPr>
        <w:noProof/>
        <w:lang w:eastAsia="en-US"/>
      </w:rPr>
      <w:pict w14:anchorId="71A2E098">
        <v:shapetype id="_x0000_t202" coordsize="21600,21600" o:spt="202" path="m,l,21600r21600,l21600,xe">
          <v:stroke joinstyle="miter"/>
          <v:path gradientshapeok="t" o:connecttype="rect"/>
        </v:shapetype>
        <v:shape id="_x0000_s2049" type="#_x0000_t202" style="position:absolute;margin-left:306pt;margin-top:103.65pt;width:135pt;height:103.15pt;z-index:251656192" filled="f" stroked="f">
          <v:textbox style="mso-next-textbox:#_x0000_s2049">
            <w:txbxContent>
              <w:p w14:paraId="1630B17D" w14:textId="77777777" w:rsidR="00295898" w:rsidRDefault="00295898">
                <w:pPr>
                  <w:tabs>
                    <w:tab w:val="left" w:pos="7335"/>
                  </w:tabs>
                  <w:spacing w:line="180" w:lineRule="exact"/>
                  <w:ind w:firstLine="7019"/>
                  <w:rPr>
                    <w:rFonts w:ascii="News Gothic" w:hAnsi="News Gothic"/>
                    <w:sz w:val="14"/>
                    <w:szCs w:val="14"/>
                    <w:lang w:val="en-GB"/>
                  </w:rPr>
                </w:pPr>
              </w:p>
              <w:p w14:paraId="6515C64D" w14:textId="77777777" w:rsidR="00295898" w:rsidRDefault="00295898">
                <w:pPr>
                  <w:spacing w:line="180" w:lineRule="exact"/>
                  <w:rPr>
                    <w:rFonts w:ascii="News Gothic" w:hAnsi="News Gothic"/>
                    <w:b/>
                    <w:bCs/>
                    <w:sz w:val="14"/>
                    <w:szCs w:val="14"/>
                    <w:lang w:val="en-GB"/>
                  </w:rPr>
                </w:pPr>
                <w:r>
                  <w:rPr>
                    <w:rFonts w:ascii="News Gothic" w:hAnsi="News Gothic"/>
                    <w:b/>
                    <w:bCs/>
                    <w:sz w:val="14"/>
                    <w:szCs w:val="14"/>
                    <w:lang w:val="en-GB"/>
                  </w:rPr>
                  <w:t>Grant Thornton Limited</w:t>
                </w:r>
              </w:p>
              <w:p w14:paraId="0F65532A"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18</w:t>
                </w:r>
                <w:r>
                  <w:rPr>
                    <w:rFonts w:ascii="News Gothic" w:hAnsi="News Gothic"/>
                    <w:sz w:val="14"/>
                    <w:szCs w:val="14"/>
                    <w:vertAlign w:val="superscript"/>
                    <w:lang w:val="en-GB"/>
                  </w:rPr>
                  <w:t>th</w:t>
                </w:r>
                <w:r>
                  <w:rPr>
                    <w:rFonts w:ascii="News Gothic" w:hAnsi="News Gothic"/>
                    <w:sz w:val="14"/>
                    <w:szCs w:val="14"/>
                    <w:lang w:val="en-GB"/>
                  </w:rPr>
                  <w:t xml:space="preserve"> </w:t>
                </w:r>
                <w:smartTag w:uri="urn:schemas-microsoft-com:office:smarttags" w:element="PlaceName">
                  <w:smartTag w:uri="urn:schemas-microsoft-com:office:smarttags" w:element="place">
                    <w:r>
                      <w:rPr>
                        <w:rFonts w:ascii="News Gothic" w:hAnsi="News Gothic"/>
                        <w:sz w:val="14"/>
                        <w:szCs w:val="14"/>
                        <w:lang w:val="en-GB"/>
                      </w:rPr>
                      <w:t>Floor</w:t>
                    </w:r>
                  </w:smartTag>
                  <w:r>
                    <w:rPr>
                      <w:rFonts w:ascii="News Gothic" w:hAnsi="News Gothic"/>
                      <w:sz w:val="14"/>
                      <w:szCs w:val="14"/>
                      <w:lang w:val="en-GB"/>
                    </w:rPr>
                    <w:t xml:space="preserve"> </w:t>
                  </w:r>
                  <w:smartTag w:uri="urn:schemas-microsoft-com:office:smarttags" w:element="PlaceName">
                    <w:r>
                      <w:rPr>
                        <w:rFonts w:ascii="News Gothic" w:hAnsi="News Gothic"/>
                        <w:sz w:val="14"/>
                        <w:szCs w:val="14"/>
                        <w:lang w:val="en-GB"/>
                      </w:rPr>
                      <w:t>Capital</w:t>
                    </w:r>
                  </w:smartTag>
                  <w:r>
                    <w:rPr>
                      <w:rFonts w:ascii="News Gothic" w:hAnsi="News Gothic"/>
                      <w:sz w:val="14"/>
                      <w:szCs w:val="14"/>
                      <w:lang w:val="en-GB"/>
                    </w:rPr>
                    <w:t xml:space="preserve"> </w:t>
                  </w:r>
                  <w:smartTag w:uri="urn:schemas-microsoft-com:office:smarttags" w:element="PlaceType">
                    <w:r>
                      <w:rPr>
                        <w:rFonts w:ascii="News Gothic" w:hAnsi="News Gothic"/>
                        <w:sz w:val="14"/>
                        <w:szCs w:val="14"/>
                        <w:lang w:val="en-GB"/>
                      </w:rPr>
                      <w:t>Tower</w:t>
                    </w:r>
                  </w:smartTag>
                </w:smartTag>
              </w:p>
              <w:p w14:paraId="3D3427E8"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All Seasons Place</w:t>
                </w:r>
              </w:p>
              <w:p w14:paraId="14EBCB39" w14:textId="77777777" w:rsidR="00295898" w:rsidRDefault="00295898">
                <w:pPr>
                  <w:spacing w:line="180" w:lineRule="exact"/>
                  <w:rPr>
                    <w:rFonts w:ascii="News Gothic" w:hAnsi="News Gothic"/>
                    <w:sz w:val="14"/>
                    <w:szCs w:val="14"/>
                    <w:lang w:val="en-GB"/>
                  </w:rPr>
                </w:pPr>
                <w:smartTag w:uri="urn:schemas-microsoft-com:office:smarttags" w:element="Street">
                  <w:smartTag w:uri="urn:schemas-microsoft-com:office:smarttags" w:element="address">
                    <w:r>
                      <w:rPr>
                        <w:rFonts w:ascii="News Gothic" w:hAnsi="News Gothic"/>
                        <w:sz w:val="14"/>
                        <w:szCs w:val="14"/>
                        <w:lang w:val="en-GB"/>
                      </w:rPr>
                      <w:t>87/1 Wireless Road</w:t>
                    </w:r>
                  </w:smartTag>
                </w:smartTag>
                <w:r>
                  <w:rPr>
                    <w:rFonts w:ascii="News Gothic" w:hAnsi="News Gothic"/>
                    <w:sz w:val="14"/>
                    <w:szCs w:val="14"/>
                    <w:lang w:val="en-GB"/>
                  </w:rPr>
                  <w:t xml:space="preserve"> Lumpini</w:t>
                </w:r>
              </w:p>
              <w:p w14:paraId="34DFF850"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 xml:space="preserve">Pathumwan Bangkok 10330 </w:t>
                </w:r>
                <w:smartTag w:uri="urn:schemas-microsoft-com:office:smarttags" w:element="country-region">
                  <w:smartTag w:uri="urn:schemas-microsoft-com:office:smarttags" w:element="place">
                    <w:r>
                      <w:rPr>
                        <w:rFonts w:ascii="News Gothic" w:hAnsi="News Gothic"/>
                        <w:sz w:val="14"/>
                        <w:szCs w:val="14"/>
                        <w:lang w:val="en-GB"/>
                      </w:rPr>
                      <w:t>Thailand</w:t>
                    </w:r>
                  </w:smartTag>
                </w:smartTag>
              </w:p>
              <w:p w14:paraId="0F45EE28" w14:textId="77777777" w:rsidR="00295898" w:rsidRDefault="00295898">
                <w:pPr>
                  <w:spacing w:line="180" w:lineRule="exact"/>
                  <w:rPr>
                    <w:rFonts w:ascii="News Gothic" w:hAnsi="News Gothic"/>
                    <w:sz w:val="14"/>
                    <w:szCs w:val="14"/>
                    <w:lang w:val="en-GB"/>
                  </w:rPr>
                </w:pPr>
              </w:p>
              <w:p w14:paraId="08CE26E3"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T  +66 2 205 8222</w:t>
                </w:r>
              </w:p>
              <w:p w14:paraId="67B68856"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F  +66 2 654 3339</w:t>
                </w:r>
              </w:p>
              <w:p w14:paraId="60993C15" w14:textId="77777777" w:rsidR="00295898" w:rsidRDefault="00295898">
                <w:pPr>
                  <w:spacing w:line="180" w:lineRule="exact"/>
                  <w:rPr>
                    <w:rFonts w:ascii="News Gothic" w:hAnsi="News Gothic"/>
                    <w:sz w:val="14"/>
                    <w:szCs w:val="14"/>
                    <w:lang w:val="en-GB"/>
                  </w:rPr>
                </w:pPr>
                <w:r>
                  <w:rPr>
                    <w:rFonts w:ascii="News Gothic" w:hAnsi="News Gothic"/>
                    <w:sz w:val="14"/>
                    <w:szCs w:val="14"/>
                    <w:lang w:val="en-GB"/>
                  </w:rPr>
                  <w:t>www.grantthornton.co.th</w:t>
                </w:r>
              </w:p>
            </w:txbxContent>
          </v:textbox>
        </v:shape>
      </w:pict>
    </w:r>
    <w:r>
      <w:rPr>
        <w:noProof/>
        <w:lang w:eastAsia="en-US"/>
      </w:rPr>
      <w:object w:dxaOrig="1440" w:dyaOrig="1440" w14:anchorId="5EF68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0.25pt;margin-top:-8.4pt;width:198pt;height:44.2pt;z-index:-251658240" wrapcoords="-82 0 -82 21234 21600 21234 21600 0 -82 0" fillcolor="#bbe0e3">
          <v:imagedata r:id="rId1" o:title=""/>
          <w10:wrap type="tight"/>
        </v:shape>
        <o:OLEObject Type="Embed" ProgID="MSPhotoEd.3" ShapeID="_x0000_s2050" DrawAspect="Content" ObjectID="_155635289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22B28" w14:textId="77777777" w:rsidR="00295898" w:rsidRDefault="00295898">
    <w:pPr>
      <w:spacing w:line="360" w:lineRule="auto"/>
      <w:ind w:right="-7"/>
      <w:rPr>
        <w:b/>
        <w:bCs/>
        <w:sz w:val="20"/>
        <w:szCs w:val="20"/>
      </w:rPr>
    </w:pPr>
    <w:r>
      <w:rPr>
        <w:b/>
        <w:bCs/>
        <w:sz w:val="20"/>
        <w:szCs w:val="20"/>
        <w:lang w:val="en-GB"/>
      </w:rPr>
      <w:t>JAY MART C</w:t>
    </w:r>
    <w:smartTag w:uri="urn:schemas-microsoft-com:office:smarttags" w:element="PersonName">
      <w:r>
        <w:rPr>
          <w:b/>
          <w:bCs/>
          <w:sz w:val="20"/>
          <w:szCs w:val="20"/>
          <w:lang w:val="en-GB"/>
        </w:rPr>
        <w:t>O</w:t>
      </w:r>
    </w:smartTag>
    <w:r>
      <w:rPr>
        <w:b/>
        <w:bCs/>
        <w:sz w:val="20"/>
        <w:szCs w:val="20"/>
        <w:lang w:val="en-GB"/>
      </w:rPr>
      <w:t>., LTD. AND SUBSIDIARIES</w:t>
    </w:r>
    <w:r>
      <w:rPr>
        <w:b/>
        <w:bCs/>
        <w:sz w:val="20"/>
        <w:szCs w:val="20"/>
        <w:cs/>
        <w:lang w:val="en-GB"/>
      </w:rPr>
      <w:t xml:space="preserve">                                            </w:t>
    </w:r>
    <w:r>
      <w:rPr>
        <w:b/>
        <w:bCs/>
        <w:sz w:val="20"/>
        <w:szCs w:val="20"/>
        <w:lang w:val="en-GB"/>
      </w:rPr>
      <w:t xml:space="preserve">          </w:t>
    </w:r>
    <w:r>
      <w:rPr>
        <w:b/>
        <w:bCs/>
        <w:sz w:val="20"/>
        <w:szCs w:val="20"/>
        <w:cs/>
        <w:lang w:val="en-GB"/>
      </w:rPr>
      <w:t xml:space="preserve"> </w:t>
    </w:r>
  </w:p>
  <w:p w14:paraId="1F5E5581" w14:textId="77777777" w:rsidR="00295898" w:rsidRDefault="00295898">
    <w:pPr>
      <w:pBdr>
        <w:bottom w:val="single" w:sz="4" w:space="1" w:color="auto"/>
      </w:pBdr>
      <w:spacing w:line="360" w:lineRule="auto"/>
      <w:rPr>
        <w:b/>
        <w:bCs/>
        <w:sz w:val="20"/>
        <w:szCs w:val="20"/>
        <w:lang w:val="en-GB"/>
      </w:rPr>
    </w:pPr>
    <w:r>
      <w:rPr>
        <w:b/>
        <w:bCs/>
        <w:sz w:val="20"/>
        <w:szCs w:val="20"/>
        <w:lang w:val="en-GB"/>
      </w:rPr>
      <w:t>N</w:t>
    </w:r>
    <w:smartTag w:uri="urn:schemas-microsoft-com:office:smarttags" w:element="PersonName">
      <w:r>
        <w:rPr>
          <w:b/>
          <w:bCs/>
          <w:sz w:val="20"/>
          <w:szCs w:val="20"/>
          <w:lang w:val="en-GB"/>
        </w:rPr>
        <w:t>O</w:t>
      </w:r>
    </w:smartTag>
    <w:r>
      <w:rPr>
        <w:b/>
        <w:bCs/>
        <w:sz w:val="20"/>
        <w:szCs w:val="20"/>
        <w:lang w:val="en-GB"/>
      </w:rPr>
      <w:t>TES T</w:t>
    </w:r>
    <w:smartTag w:uri="urn:schemas-microsoft-com:office:smarttags" w:element="PersonName">
      <w:r>
        <w:rPr>
          <w:b/>
          <w:bCs/>
          <w:sz w:val="20"/>
          <w:szCs w:val="20"/>
          <w:lang w:val="en-GB"/>
        </w:rPr>
        <w:t>O</w:t>
      </w:r>
    </w:smartTag>
    <w:r>
      <w:rPr>
        <w:b/>
        <w:bCs/>
        <w:sz w:val="20"/>
        <w:szCs w:val="20"/>
        <w:lang w:val="en-GB"/>
      </w:rPr>
      <w:t xml:space="preserve"> INTERIM FINANCIAL STATEMENTS</w:t>
    </w:r>
  </w:p>
  <w:p w14:paraId="010303A5" w14:textId="77777777" w:rsidR="00295898" w:rsidRDefault="00295898">
    <w:pPr>
      <w:pBdr>
        <w:bottom w:val="single" w:sz="4" w:space="1" w:color="auto"/>
      </w:pBdr>
      <w:spacing w:line="360" w:lineRule="auto"/>
      <w:rPr>
        <w:b/>
        <w:bCs/>
        <w:sz w:val="20"/>
        <w:szCs w:val="20"/>
        <w:lang w:val="en-GB"/>
      </w:rPr>
    </w:pPr>
    <w:r>
      <w:rPr>
        <w:b/>
        <w:bCs/>
        <w:sz w:val="20"/>
        <w:szCs w:val="20"/>
        <w:lang w:val="en-GB"/>
      </w:rPr>
      <w:t xml:space="preserve">AS AT </w:t>
    </w:r>
    <w:r w:rsidR="00C63BCC">
      <w:rPr>
        <w:b/>
        <w:bCs/>
        <w:sz w:val="20"/>
        <w:szCs w:val="20"/>
        <w:lang w:val="en-GB"/>
      </w:rPr>
      <w:t xml:space="preserve">31 March </w:t>
    </w:r>
    <w:r>
      <w:rPr>
        <w:b/>
        <w:bCs/>
        <w:sz w:val="20"/>
        <w:szCs w:val="20"/>
        <w:lang w:val="en-GB"/>
      </w:rPr>
      <w:t xml:space="preserve">2004 AND 2003 (WITH COMPARATIVE INFORMATION FOR </w:t>
    </w:r>
    <w:smartTag w:uri="urn:schemas-microsoft-com:office:smarttags" w:element="date">
      <w:smartTagPr>
        <w:attr w:name="Month" w:val="12"/>
        <w:attr w:name="Day" w:val="31"/>
        <w:attr w:name="Year" w:val="2003"/>
      </w:smartTagPr>
      <w:r>
        <w:rPr>
          <w:b/>
          <w:bCs/>
          <w:sz w:val="20"/>
          <w:szCs w:val="20"/>
          <w:lang w:val="en-GB"/>
        </w:rPr>
        <w:t>31 DECEMBER 2003</w:t>
      </w:r>
    </w:smartTag>
    <w:r>
      <w:rPr>
        <w:b/>
        <w:bCs/>
        <w:sz w:val="20"/>
        <w:szCs w:val="20"/>
        <w:lang w:val="en-GB"/>
      </w:rPr>
      <w:t>)</w:t>
    </w:r>
  </w:p>
  <w:p w14:paraId="6BAF72E2" w14:textId="77777777" w:rsidR="00295898" w:rsidRDefault="00295898">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52F90" w14:textId="77777777" w:rsidR="00295898" w:rsidRDefault="009863B5">
    <w:pPr>
      <w:pStyle w:val="Header"/>
    </w:pPr>
    <w:r>
      <w:rPr>
        <w:noProof/>
        <w:lang w:eastAsia="en-US"/>
      </w:rPr>
      <w:object w:dxaOrig="1440" w:dyaOrig="1440" w14:anchorId="083E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36pt;margin-top:-9.15pt;width:135pt;height:30.15pt;z-index:-251657216" wrapcoords="-120 0 -120 21060 21600 21060 21600 0 -120 0" fillcolor="#bbe0e3">
          <v:imagedata r:id="rId1" o:title=""/>
          <w10:wrap type="tight"/>
        </v:shape>
        <o:OLEObject Type="Embed" ProgID="MSPhotoEd.3" ShapeID="_x0000_s2052" DrawAspect="Content" ObjectID="_155635289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6CD"/>
    <w:multiLevelType w:val="hybridMultilevel"/>
    <w:tmpl w:val="EED285C2"/>
    <w:lvl w:ilvl="0" w:tplc="8C5AD18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7604F8A"/>
    <w:multiLevelType w:val="hybridMultilevel"/>
    <w:tmpl w:val="4896EF0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BDD"/>
    <w:rsid w:val="00004DD9"/>
    <w:rsid w:val="000371FB"/>
    <w:rsid w:val="000872D0"/>
    <w:rsid w:val="000A2257"/>
    <w:rsid w:val="000B7EAE"/>
    <w:rsid w:val="001A6F94"/>
    <w:rsid w:val="001B66DA"/>
    <w:rsid w:val="001B7C7E"/>
    <w:rsid w:val="002003DF"/>
    <w:rsid w:val="00290BE2"/>
    <w:rsid w:val="00295898"/>
    <w:rsid w:val="00297B8A"/>
    <w:rsid w:val="002A791A"/>
    <w:rsid w:val="002C2C6C"/>
    <w:rsid w:val="002C4BCA"/>
    <w:rsid w:val="002E10C6"/>
    <w:rsid w:val="002E4933"/>
    <w:rsid w:val="003027D8"/>
    <w:rsid w:val="00365321"/>
    <w:rsid w:val="004126FE"/>
    <w:rsid w:val="00447D30"/>
    <w:rsid w:val="0048293D"/>
    <w:rsid w:val="004C4F68"/>
    <w:rsid w:val="004C780A"/>
    <w:rsid w:val="00534FDA"/>
    <w:rsid w:val="005918DC"/>
    <w:rsid w:val="005C035C"/>
    <w:rsid w:val="005E18AF"/>
    <w:rsid w:val="005E2DFA"/>
    <w:rsid w:val="00602290"/>
    <w:rsid w:val="00644C11"/>
    <w:rsid w:val="006B0131"/>
    <w:rsid w:val="007100AC"/>
    <w:rsid w:val="00712798"/>
    <w:rsid w:val="00734A18"/>
    <w:rsid w:val="007C629A"/>
    <w:rsid w:val="007E57D5"/>
    <w:rsid w:val="008258B1"/>
    <w:rsid w:val="008657C5"/>
    <w:rsid w:val="008761EB"/>
    <w:rsid w:val="008A7358"/>
    <w:rsid w:val="008B186C"/>
    <w:rsid w:val="008F2827"/>
    <w:rsid w:val="00943615"/>
    <w:rsid w:val="00955C55"/>
    <w:rsid w:val="009863B5"/>
    <w:rsid w:val="009C4861"/>
    <w:rsid w:val="00A16636"/>
    <w:rsid w:val="00A872A5"/>
    <w:rsid w:val="00AA73A6"/>
    <w:rsid w:val="00AD1228"/>
    <w:rsid w:val="00AD64C0"/>
    <w:rsid w:val="00AE33C3"/>
    <w:rsid w:val="00B84976"/>
    <w:rsid w:val="00B85B3F"/>
    <w:rsid w:val="00BB3CDF"/>
    <w:rsid w:val="00C3622E"/>
    <w:rsid w:val="00C63BCC"/>
    <w:rsid w:val="00CF78E9"/>
    <w:rsid w:val="00D035AD"/>
    <w:rsid w:val="00D158B0"/>
    <w:rsid w:val="00D204EA"/>
    <w:rsid w:val="00D22D6A"/>
    <w:rsid w:val="00E704E0"/>
    <w:rsid w:val="00EB07AB"/>
    <w:rsid w:val="00F3734B"/>
    <w:rsid w:val="00F71475"/>
    <w:rsid w:val="00F85BDD"/>
    <w:rsid w:val="00FF1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5"/>
    <o:shapelayout v:ext="edit">
      <o:idmap v:ext="edit" data="1"/>
    </o:shapelayout>
  </w:shapeDefaults>
  <w:decimalSymbol w:val="."/>
  <w:listSeparator w:val=","/>
  <w14:docId w14:val="58C7A815"/>
  <w15:docId w15:val="{13DCDA85-9732-4C15-9640-E8FD74BA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629A"/>
    <w:rPr>
      <w:rFonts w:ascii="Book Antiqua" w:hAnsi="Book Antiqua" w:cs="Cordia New"/>
      <w:color w:val="000000"/>
      <w:sz w:val="18"/>
      <w:szCs w:val="18"/>
      <w:lang w:val="en-US" w:eastAsia="en-US"/>
    </w:rPr>
  </w:style>
  <w:style w:type="paragraph" w:styleId="Heading1">
    <w:name w:val="heading 1"/>
    <w:basedOn w:val="Normal"/>
    <w:next w:val="Normal"/>
    <w:link w:val="Heading1Char"/>
    <w:uiPriority w:val="99"/>
    <w:qFormat/>
    <w:rsid w:val="007C629A"/>
    <w:pPr>
      <w:keepNext/>
      <w:pBdr>
        <w:bottom w:val="single" w:sz="4" w:space="1" w:color="000000"/>
      </w:pBdr>
      <w:jc w:val="center"/>
      <w:outlineLvl w:val="0"/>
    </w:pPr>
    <w:rPr>
      <w:rFonts w:ascii="Angsana New" w:hAnsi="Angsana New" w:cs="Angsana New"/>
      <w:b/>
      <w:bCs/>
    </w:rPr>
  </w:style>
  <w:style w:type="paragraph" w:styleId="Heading2">
    <w:name w:val="heading 2"/>
    <w:basedOn w:val="Normal"/>
    <w:next w:val="Normal"/>
    <w:link w:val="Heading2Char"/>
    <w:uiPriority w:val="99"/>
    <w:qFormat/>
    <w:rsid w:val="007C629A"/>
    <w:pPr>
      <w:keepNext/>
      <w:jc w:val="right"/>
      <w:outlineLvl w:val="1"/>
    </w:pPr>
    <w:rPr>
      <w:rFonts w:ascii="Angsana New" w:hAnsi="Angsana New" w:cs="Angsana New"/>
      <w:b/>
      <w:bCs/>
    </w:rPr>
  </w:style>
  <w:style w:type="paragraph" w:styleId="Heading3">
    <w:name w:val="heading 3"/>
    <w:basedOn w:val="Normal"/>
    <w:next w:val="Normal"/>
    <w:link w:val="Heading3Char"/>
    <w:uiPriority w:val="99"/>
    <w:qFormat/>
    <w:rsid w:val="007C629A"/>
    <w:pPr>
      <w:keepNext/>
      <w:jc w:val="center"/>
      <w:outlineLvl w:val="2"/>
    </w:pPr>
    <w:rPr>
      <w:rFonts w:ascii="Angsana New" w:hAnsi="Angsana New" w:cs="Angsana New"/>
      <w:b/>
      <w:bCs/>
    </w:rPr>
  </w:style>
  <w:style w:type="paragraph" w:styleId="Heading4">
    <w:name w:val="heading 4"/>
    <w:basedOn w:val="Normal"/>
    <w:next w:val="Normal"/>
    <w:link w:val="Heading4Char"/>
    <w:uiPriority w:val="99"/>
    <w:qFormat/>
    <w:rsid w:val="007C629A"/>
    <w:pPr>
      <w:keepNext/>
      <w:jc w:val="thaiDistribute"/>
      <w:outlineLvl w:val="3"/>
    </w:pPr>
    <w:rPr>
      <w:rFonts w:ascii="Angsana New" w:hAnsi="Angsana New" w:cs="Angsana New"/>
      <w:b/>
      <w:bCs/>
    </w:rPr>
  </w:style>
  <w:style w:type="paragraph" w:styleId="Heading5">
    <w:name w:val="heading 5"/>
    <w:basedOn w:val="Normal"/>
    <w:next w:val="Normal"/>
    <w:link w:val="Heading5Char"/>
    <w:uiPriority w:val="99"/>
    <w:qFormat/>
    <w:rsid w:val="007C629A"/>
    <w:pPr>
      <w:keepNext/>
      <w:pBdr>
        <w:bottom w:val="single" w:sz="4" w:space="1" w:color="000000"/>
      </w:pBdr>
      <w:jc w:val="right"/>
      <w:outlineLvl w:val="4"/>
    </w:pPr>
    <w:rPr>
      <w:rFonts w:ascii="Angsana New" w:hAnsi="Angsana New" w:cs="Angsana New"/>
      <w:b/>
      <w:bCs/>
    </w:rPr>
  </w:style>
  <w:style w:type="paragraph" w:styleId="Heading6">
    <w:name w:val="heading 6"/>
    <w:basedOn w:val="Normal"/>
    <w:next w:val="Normal"/>
    <w:link w:val="Heading6Char"/>
    <w:uiPriority w:val="99"/>
    <w:qFormat/>
    <w:rsid w:val="007C629A"/>
    <w:pPr>
      <w:outlineLvl w:val="5"/>
    </w:pPr>
    <w:rPr>
      <w:rFonts w:ascii="Arial" w:hAnsi="Arial"/>
      <w:b/>
      <w:bCs/>
      <w:color w:val="auto"/>
      <w:lang w:eastAsia="th-TH"/>
    </w:rPr>
  </w:style>
  <w:style w:type="paragraph" w:styleId="Heading7">
    <w:name w:val="heading 7"/>
    <w:basedOn w:val="Normal"/>
    <w:next w:val="Normal"/>
    <w:link w:val="Heading7Char"/>
    <w:uiPriority w:val="99"/>
    <w:qFormat/>
    <w:rsid w:val="007C629A"/>
    <w:pPr>
      <w:keepNext/>
      <w:tabs>
        <w:tab w:val="left" w:pos="567"/>
        <w:tab w:val="center" w:pos="3402"/>
        <w:tab w:val="center" w:pos="4536"/>
        <w:tab w:val="center" w:pos="5670"/>
        <w:tab w:val="center" w:pos="6804"/>
        <w:tab w:val="right" w:pos="7655"/>
      </w:tabs>
      <w:ind w:left="-107"/>
      <w:jc w:val="both"/>
      <w:outlineLvl w:val="6"/>
    </w:pPr>
    <w:rPr>
      <w:rFonts w:ascii="Angsana New" w:hAnsi="Angsana New" w:cs="Angsana New"/>
      <w:b/>
      <w:bCs/>
    </w:rPr>
  </w:style>
  <w:style w:type="paragraph" w:styleId="Heading8">
    <w:name w:val="heading 8"/>
    <w:basedOn w:val="Normal"/>
    <w:next w:val="Normal"/>
    <w:link w:val="Heading8Char"/>
    <w:uiPriority w:val="99"/>
    <w:qFormat/>
    <w:rsid w:val="007C629A"/>
    <w:pPr>
      <w:outlineLvl w:val="7"/>
    </w:pPr>
    <w:rPr>
      <w:rFonts w:ascii="Arial" w:hAnsi="Arial"/>
      <w:b/>
      <w:bCs/>
      <w:color w:val="auto"/>
      <w:lang w:eastAsia="th-TH"/>
    </w:rPr>
  </w:style>
  <w:style w:type="paragraph" w:styleId="Heading9">
    <w:name w:val="heading 9"/>
    <w:basedOn w:val="Normal"/>
    <w:next w:val="Normal"/>
    <w:link w:val="Heading9Char"/>
    <w:uiPriority w:val="99"/>
    <w:qFormat/>
    <w:rsid w:val="007C629A"/>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57C5"/>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8657C5"/>
    <w:rPr>
      <w:rFonts w:ascii="Cambria" w:hAnsi="Cambria" w:cs="Angsana New"/>
      <w:b/>
      <w:bCs/>
      <w:i/>
      <w:iCs/>
      <w:color w:val="000000"/>
      <w:sz w:val="35"/>
      <w:szCs w:val="35"/>
    </w:rPr>
  </w:style>
  <w:style w:type="character" w:customStyle="1" w:styleId="Heading3Char">
    <w:name w:val="Heading 3 Char"/>
    <w:link w:val="Heading3"/>
    <w:uiPriority w:val="99"/>
    <w:semiHidden/>
    <w:locked/>
    <w:rsid w:val="008657C5"/>
    <w:rPr>
      <w:rFonts w:ascii="Cambria" w:hAnsi="Cambria" w:cs="Angsana New"/>
      <w:b/>
      <w:bCs/>
      <w:color w:val="000000"/>
      <w:sz w:val="33"/>
      <w:szCs w:val="33"/>
    </w:rPr>
  </w:style>
  <w:style w:type="character" w:customStyle="1" w:styleId="Heading4Char">
    <w:name w:val="Heading 4 Char"/>
    <w:link w:val="Heading4"/>
    <w:uiPriority w:val="99"/>
    <w:semiHidden/>
    <w:locked/>
    <w:rsid w:val="008657C5"/>
    <w:rPr>
      <w:rFonts w:ascii="Calibri" w:hAnsi="Calibri" w:cs="Cordia New"/>
      <w:b/>
      <w:bCs/>
      <w:color w:val="000000"/>
      <w:sz w:val="35"/>
      <w:szCs w:val="35"/>
    </w:rPr>
  </w:style>
  <w:style w:type="character" w:customStyle="1" w:styleId="Heading5Char">
    <w:name w:val="Heading 5 Char"/>
    <w:link w:val="Heading5"/>
    <w:uiPriority w:val="99"/>
    <w:semiHidden/>
    <w:locked/>
    <w:rsid w:val="008657C5"/>
    <w:rPr>
      <w:rFonts w:ascii="Calibri" w:hAnsi="Calibri" w:cs="Cordia New"/>
      <w:b/>
      <w:bCs/>
      <w:i/>
      <w:iCs/>
      <w:color w:val="000000"/>
      <w:sz w:val="33"/>
      <w:szCs w:val="33"/>
    </w:rPr>
  </w:style>
  <w:style w:type="character" w:customStyle="1" w:styleId="Heading6Char">
    <w:name w:val="Heading 6 Char"/>
    <w:link w:val="Heading6"/>
    <w:uiPriority w:val="99"/>
    <w:semiHidden/>
    <w:locked/>
    <w:rsid w:val="008657C5"/>
    <w:rPr>
      <w:rFonts w:ascii="Calibri" w:hAnsi="Calibri" w:cs="Cordia New"/>
      <w:b/>
      <w:bCs/>
      <w:color w:val="000000"/>
    </w:rPr>
  </w:style>
  <w:style w:type="character" w:customStyle="1" w:styleId="Heading7Char">
    <w:name w:val="Heading 7 Char"/>
    <w:link w:val="Heading7"/>
    <w:uiPriority w:val="99"/>
    <w:semiHidden/>
    <w:locked/>
    <w:rsid w:val="008657C5"/>
    <w:rPr>
      <w:rFonts w:ascii="Calibri" w:hAnsi="Calibri" w:cs="Cordia New"/>
      <w:color w:val="000000"/>
      <w:sz w:val="30"/>
      <w:szCs w:val="30"/>
    </w:rPr>
  </w:style>
  <w:style w:type="character" w:customStyle="1" w:styleId="Heading8Char">
    <w:name w:val="Heading 8 Char"/>
    <w:link w:val="Heading8"/>
    <w:uiPriority w:val="99"/>
    <w:semiHidden/>
    <w:locked/>
    <w:rsid w:val="008657C5"/>
    <w:rPr>
      <w:rFonts w:ascii="Calibri" w:hAnsi="Calibri" w:cs="Cordia New"/>
      <w:i/>
      <w:iCs/>
      <w:color w:val="000000"/>
      <w:sz w:val="30"/>
      <w:szCs w:val="30"/>
    </w:rPr>
  </w:style>
  <w:style w:type="character" w:customStyle="1" w:styleId="Heading9Char">
    <w:name w:val="Heading 9 Char"/>
    <w:link w:val="Heading9"/>
    <w:uiPriority w:val="99"/>
    <w:semiHidden/>
    <w:locked/>
    <w:rsid w:val="008657C5"/>
    <w:rPr>
      <w:rFonts w:ascii="Cambria" w:hAnsi="Cambria" w:cs="Angsana New"/>
      <w:color w:val="000000"/>
    </w:rPr>
  </w:style>
  <w:style w:type="paragraph" w:styleId="Header">
    <w:name w:val="header"/>
    <w:basedOn w:val="Normal"/>
    <w:next w:val="Normal"/>
    <w:link w:val="HeaderChar"/>
    <w:uiPriority w:val="99"/>
    <w:rsid w:val="007C629A"/>
    <w:rPr>
      <w:rFonts w:ascii="Arial" w:hAnsi="Arial"/>
      <w:color w:val="auto"/>
      <w:lang w:eastAsia="th-TH"/>
    </w:rPr>
  </w:style>
  <w:style w:type="character" w:customStyle="1" w:styleId="HeaderChar">
    <w:name w:val="Header Char"/>
    <w:link w:val="Header"/>
    <w:uiPriority w:val="99"/>
    <w:semiHidden/>
    <w:locked/>
    <w:rsid w:val="008657C5"/>
    <w:rPr>
      <w:rFonts w:ascii="Book Antiqua" w:hAnsi="Book Antiqua" w:cs="Cordia New"/>
      <w:color w:val="000000"/>
      <w:sz w:val="22"/>
      <w:szCs w:val="22"/>
    </w:rPr>
  </w:style>
  <w:style w:type="paragraph" w:styleId="BodyTextIndent">
    <w:name w:val="Body Text Indent"/>
    <w:basedOn w:val="Normal"/>
    <w:next w:val="Normal"/>
    <w:link w:val="BodyTextIndentChar"/>
    <w:uiPriority w:val="99"/>
    <w:rsid w:val="007C629A"/>
    <w:pPr>
      <w:jc w:val="both"/>
    </w:pPr>
    <w:rPr>
      <w:rFonts w:ascii="Arial" w:hAnsi="Arial"/>
      <w:color w:val="auto"/>
      <w:lang w:eastAsia="th-TH"/>
    </w:rPr>
  </w:style>
  <w:style w:type="character" w:customStyle="1" w:styleId="BodyTextIndentChar">
    <w:name w:val="Body Text Indent Char"/>
    <w:link w:val="BodyTextIndent"/>
    <w:uiPriority w:val="99"/>
    <w:semiHidden/>
    <w:locked/>
    <w:rsid w:val="008657C5"/>
    <w:rPr>
      <w:rFonts w:ascii="Book Antiqua" w:hAnsi="Book Antiqua" w:cs="Cordia New"/>
      <w:color w:val="000000"/>
      <w:sz w:val="22"/>
      <w:szCs w:val="22"/>
    </w:rPr>
  </w:style>
  <w:style w:type="paragraph" w:styleId="BodyText3">
    <w:name w:val="Body Text 3"/>
    <w:basedOn w:val="Normal"/>
    <w:next w:val="Normal"/>
    <w:link w:val="BodyText3Char"/>
    <w:uiPriority w:val="99"/>
    <w:rsid w:val="007C629A"/>
    <w:pPr>
      <w:jc w:val="both"/>
    </w:pPr>
    <w:rPr>
      <w:rFonts w:ascii="Arial" w:hAnsi="Arial"/>
      <w:color w:val="auto"/>
      <w:lang w:eastAsia="th-TH"/>
    </w:rPr>
  </w:style>
  <w:style w:type="character" w:customStyle="1" w:styleId="BodyText3Char">
    <w:name w:val="Body Text 3 Char"/>
    <w:link w:val="BodyText3"/>
    <w:uiPriority w:val="99"/>
    <w:semiHidden/>
    <w:locked/>
    <w:rsid w:val="008657C5"/>
    <w:rPr>
      <w:rFonts w:ascii="Book Antiqua" w:hAnsi="Book Antiqua" w:cs="Cordia New"/>
      <w:color w:val="000000"/>
      <w:sz w:val="20"/>
      <w:szCs w:val="20"/>
    </w:rPr>
  </w:style>
  <w:style w:type="paragraph" w:customStyle="1" w:styleId="7I-7H-">
    <w:name w:val="@7I-@#7H-"/>
    <w:basedOn w:val="Normal"/>
    <w:next w:val="Normal"/>
    <w:uiPriority w:val="99"/>
    <w:rsid w:val="007C629A"/>
    <w:rPr>
      <w:rFonts w:ascii="Arial" w:hAnsi="Arial"/>
      <w:b/>
      <w:bCs/>
      <w:color w:val="auto"/>
      <w:lang w:eastAsia="th-TH"/>
    </w:rPr>
  </w:style>
  <w:style w:type="paragraph" w:styleId="Footer">
    <w:name w:val="footer"/>
    <w:basedOn w:val="Normal"/>
    <w:link w:val="FooterChar"/>
    <w:uiPriority w:val="99"/>
    <w:rsid w:val="007C629A"/>
    <w:pPr>
      <w:tabs>
        <w:tab w:val="center" w:pos="4153"/>
        <w:tab w:val="right" w:pos="8306"/>
      </w:tabs>
    </w:pPr>
  </w:style>
  <w:style w:type="character" w:customStyle="1" w:styleId="FooterChar">
    <w:name w:val="Footer Char"/>
    <w:link w:val="Footer"/>
    <w:uiPriority w:val="99"/>
    <w:semiHidden/>
    <w:locked/>
    <w:rsid w:val="008657C5"/>
    <w:rPr>
      <w:rFonts w:ascii="Book Antiqua" w:hAnsi="Book Antiqua" w:cs="Cordia New"/>
      <w:color w:val="000000"/>
      <w:sz w:val="22"/>
      <w:szCs w:val="22"/>
    </w:rPr>
  </w:style>
  <w:style w:type="character" w:styleId="PageNumber">
    <w:name w:val="page number"/>
    <w:uiPriority w:val="99"/>
    <w:rsid w:val="007C629A"/>
    <w:rPr>
      <w:rFonts w:cs="Times New Roman"/>
    </w:rPr>
  </w:style>
  <w:style w:type="paragraph" w:styleId="BodyTextIndent2">
    <w:name w:val="Body Text Indent 2"/>
    <w:basedOn w:val="Normal"/>
    <w:link w:val="BodyTextIndent2Char"/>
    <w:uiPriority w:val="99"/>
    <w:rsid w:val="007C629A"/>
    <w:pPr>
      <w:ind w:left="135"/>
      <w:jc w:val="right"/>
    </w:pPr>
    <w:rPr>
      <w:rFonts w:ascii="Angsana New" w:hAnsi="Angsana New" w:cs="Angsana New"/>
      <w:b/>
      <w:bCs/>
    </w:rPr>
  </w:style>
  <w:style w:type="character" w:customStyle="1" w:styleId="BodyTextIndent2Char">
    <w:name w:val="Body Text Indent 2 Char"/>
    <w:link w:val="BodyTextIndent2"/>
    <w:uiPriority w:val="99"/>
    <w:semiHidden/>
    <w:locked/>
    <w:rsid w:val="008657C5"/>
    <w:rPr>
      <w:rFonts w:ascii="Book Antiqua" w:hAnsi="Book Antiqua" w:cs="Cordia New"/>
      <w:color w:val="000000"/>
      <w:sz w:val="22"/>
      <w:szCs w:val="22"/>
    </w:rPr>
  </w:style>
  <w:style w:type="paragraph" w:styleId="BodyText">
    <w:name w:val="Body Text"/>
    <w:basedOn w:val="Normal"/>
    <w:link w:val="BodyTextChar"/>
    <w:uiPriority w:val="99"/>
    <w:rsid w:val="007C629A"/>
    <w:rPr>
      <w:rFonts w:ascii="Angsana New" w:hAnsi="Angsana New" w:cs="Angsana New"/>
      <w:b/>
      <w:bCs/>
    </w:rPr>
  </w:style>
  <w:style w:type="character" w:customStyle="1" w:styleId="BodyTextChar">
    <w:name w:val="Body Text Char"/>
    <w:link w:val="BodyText"/>
    <w:uiPriority w:val="99"/>
    <w:semiHidden/>
    <w:locked/>
    <w:rsid w:val="008657C5"/>
    <w:rPr>
      <w:rFonts w:ascii="Book Antiqua" w:hAnsi="Book Antiqua" w:cs="Cordia New"/>
      <w:color w:val="000000"/>
      <w:sz w:val="22"/>
      <w:szCs w:val="22"/>
    </w:rPr>
  </w:style>
  <w:style w:type="paragraph" w:styleId="BodyText2">
    <w:name w:val="Body Text 2"/>
    <w:basedOn w:val="Normal"/>
    <w:link w:val="BodyText2Char"/>
    <w:uiPriority w:val="99"/>
    <w:rsid w:val="007C629A"/>
    <w:pPr>
      <w:jc w:val="both"/>
    </w:pPr>
    <w:rPr>
      <w:rFonts w:ascii="Tms Rmn" w:hAnsi="Tms Rmn"/>
      <w:color w:val="auto"/>
      <w:sz w:val="32"/>
      <w:szCs w:val="32"/>
    </w:rPr>
  </w:style>
  <w:style w:type="character" w:customStyle="1" w:styleId="BodyText2Char">
    <w:name w:val="Body Text 2 Char"/>
    <w:link w:val="BodyText2"/>
    <w:uiPriority w:val="99"/>
    <w:semiHidden/>
    <w:locked/>
    <w:rsid w:val="008657C5"/>
    <w:rPr>
      <w:rFonts w:ascii="Book Antiqua" w:hAnsi="Book Antiqua" w:cs="Cordia New"/>
      <w:color w:val="000000"/>
      <w:sz w:val="22"/>
      <w:szCs w:val="22"/>
    </w:rPr>
  </w:style>
  <w:style w:type="paragraph" w:customStyle="1" w:styleId="CordiaNew">
    <w:name w:val="Cordia New"/>
    <w:basedOn w:val="Normal"/>
    <w:uiPriority w:val="99"/>
    <w:rsid w:val="007C629A"/>
    <w:pPr>
      <w:tabs>
        <w:tab w:val="left" w:pos="4153"/>
        <w:tab w:val="left" w:pos="8306"/>
      </w:tabs>
      <w:jc w:val="thaiDistribute"/>
    </w:pPr>
    <w:rPr>
      <w:rFonts w:ascii="Angsana New" w:hAnsi="Angsana New" w:cs="Angsana New"/>
    </w:rPr>
  </w:style>
  <w:style w:type="paragraph" w:styleId="FootnoteText">
    <w:name w:val="footnote text"/>
    <w:basedOn w:val="Normal"/>
    <w:link w:val="FootnoteTextChar"/>
    <w:uiPriority w:val="99"/>
    <w:semiHidden/>
    <w:rsid w:val="007C629A"/>
    <w:rPr>
      <w:sz w:val="20"/>
      <w:szCs w:val="20"/>
    </w:rPr>
  </w:style>
  <w:style w:type="character" w:customStyle="1" w:styleId="FootnoteTextChar">
    <w:name w:val="Footnote Text Char"/>
    <w:link w:val="FootnoteText"/>
    <w:uiPriority w:val="99"/>
    <w:semiHidden/>
    <w:locked/>
    <w:rsid w:val="008657C5"/>
    <w:rPr>
      <w:rFonts w:ascii="Book Antiqua" w:hAnsi="Book Antiqua" w:cs="Cordia New"/>
      <w:color w:val="000000"/>
      <w:sz w:val="25"/>
      <w:szCs w:val="25"/>
    </w:rPr>
  </w:style>
  <w:style w:type="character" w:styleId="FootnoteReference">
    <w:name w:val="footnote reference"/>
    <w:uiPriority w:val="99"/>
    <w:semiHidden/>
    <w:rsid w:val="007C629A"/>
    <w:rPr>
      <w:rFonts w:cs="Times New Roman"/>
      <w:vertAlign w:val="superscript"/>
    </w:rPr>
  </w:style>
  <w:style w:type="table" w:styleId="TableGrid">
    <w:name w:val="Table Grid"/>
    <w:basedOn w:val="TableNormal"/>
    <w:uiPriority w:val="99"/>
    <w:rsid w:val="007C6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7C629A"/>
    <w:rPr>
      <w:rFonts w:ascii="Tahoma" w:hAnsi="Tahoma" w:cs="Tahoma"/>
      <w:sz w:val="16"/>
      <w:szCs w:val="16"/>
    </w:rPr>
  </w:style>
  <w:style w:type="character" w:customStyle="1" w:styleId="BalloonTextChar">
    <w:name w:val="Balloon Text Char"/>
    <w:link w:val="BalloonText"/>
    <w:uiPriority w:val="99"/>
    <w:semiHidden/>
    <w:locked/>
    <w:rsid w:val="008657C5"/>
    <w:rPr>
      <w:rFonts w:cs="Cordia New"/>
      <w:color w:val="000000"/>
      <w:sz w:val="2"/>
    </w:rPr>
  </w:style>
  <w:style w:type="paragraph" w:customStyle="1" w:styleId="Right035cm">
    <w:name w:val="Right0.35cm"/>
    <w:basedOn w:val="Normal"/>
    <w:uiPriority w:val="99"/>
    <w:rsid w:val="007C629A"/>
    <w:pPr>
      <w:jc w:val="right"/>
    </w:pPr>
  </w:style>
  <w:style w:type="paragraph" w:customStyle="1" w:styleId="NormalRight">
    <w:name w:val="Normal+Right"/>
    <w:basedOn w:val="Right035cm"/>
    <w:uiPriority w:val="99"/>
    <w:rsid w:val="007C629A"/>
  </w:style>
  <w:style w:type="paragraph" w:customStyle="1" w:styleId="Style1">
    <w:name w:val="Style1"/>
    <w:basedOn w:val="Normal"/>
    <w:uiPriority w:val="99"/>
    <w:rsid w:val="007C629A"/>
    <w:pPr>
      <w:pBdr>
        <w:bottom w:val="single" w:sz="4" w:space="1" w:color="auto"/>
      </w:pBdr>
      <w:jc w:val="center"/>
    </w:pPr>
    <w:rPr>
      <w:rFonts w:ascii="Cordia New" w:hAnsi="Cordia New"/>
      <w:b/>
      <w:bCs/>
      <w:sz w:val="23"/>
      <w:szCs w:val="23"/>
    </w:rPr>
  </w:style>
  <w:style w:type="paragraph" w:styleId="BodyTextIndent3">
    <w:name w:val="Body Text Indent 3"/>
    <w:basedOn w:val="Normal"/>
    <w:link w:val="BodyTextIndent3Char"/>
    <w:uiPriority w:val="99"/>
    <w:rsid w:val="007C629A"/>
    <w:pPr>
      <w:spacing w:after="120"/>
      <w:ind w:left="283"/>
    </w:pPr>
    <w:rPr>
      <w:sz w:val="16"/>
      <w:szCs w:val="16"/>
    </w:rPr>
  </w:style>
  <w:style w:type="character" w:customStyle="1" w:styleId="BodyTextIndent3Char">
    <w:name w:val="Body Text Indent 3 Char"/>
    <w:link w:val="BodyTextIndent3"/>
    <w:uiPriority w:val="99"/>
    <w:semiHidden/>
    <w:locked/>
    <w:rsid w:val="008657C5"/>
    <w:rPr>
      <w:rFonts w:ascii="Book Antiqua" w:hAnsi="Book Antiqua" w:cs="Cordia New"/>
      <w:color w:val="000000"/>
      <w:sz w:val="20"/>
      <w:szCs w:val="20"/>
    </w:rPr>
  </w:style>
  <w:style w:type="paragraph" w:customStyle="1" w:styleId="CharCharChar">
    <w:name w:val="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CharCharChar1CharCharCharCharCharCharCharChar">
    <w:name w:val="Char Char Char1 Char Char Char Char Char 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CharCharCharCharChar">
    <w:name w:val="Char Char 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CharCharCharCharChar1CharCharCharChar">
    <w:name w:val="Char Char Char Char Char1 Char 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CharCharCharCharCharChar">
    <w:name w:val="Char Char Char 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LetterFooter">
    <w:name w:val="Letter Footer"/>
    <w:uiPriority w:val="99"/>
    <w:rsid w:val="007C629A"/>
    <w:pPr>
      <w:spacing w:line="140" w:lineRule="atLeast"/>
    </w:pPr>
    <w:rPr>
      <w:rFonts w:ascii="Arial Narrow" w:hAnsi="Arial Narrow" w:cs="Arial"/>
      <w:sz w:val="11"/>
      <w:lang w:eastAsia="en-US" w:bidi="ar-SA"/>
    </w:rPr>
  </w:style>
  <w:style w:type="paragraph" w:customStyle="1" w:styleId="TradingName">
    <w:name w:val="Trading Name"/>
    <w:uiPriority w:val="99"/>
    <w:semiHidden/>
    <w:rsid w:val="007C629A"/>
    <w:pPr>
      <w:spacing w:line="180" w:lineRule="atLeast"/>
    </w:pPr>
    <w:rPr>
      <w:rFonts w:ascii="Arial Narrow" w:hAnsi="Arial Narrow" w:cs="Arial"/>
      <w:b/>
      <w:sz w:val="14"/>
      <w:lang w:eastAsia="en-US" w:bidi="ar-SA"/>
    </w:rPr>
  </w:style>
  <w:style w:type="paragraph" w:customStyle="1" w:styleId="PartnerAddress">
    <w:name w:val="Partner Address"/>
    <w:uiPriority w:val="99"/>
    <w:semiHidden/>
    <w:rsid w:val="007C629A"/>
    <w:rPr>
      <w:rFonts w:ascii="Arial Narrow" w:hAnsi="Arial Narrow" w:cs="Arial"/>
      <w:sz w:val="14"/>
      <w:lang w:eastAsia="en-US" w:bidi="ar-SA"/>
    </w:rPr>
  </w:style>
  <w:style w:type="paragraph" w:customStyle="1" w:styleId="HalfLineBreak">
    <w:name w:val="Half Line Break"/>
    <w:uiPriority w:val="99"/>
    <w:semiHidden/>
    <w:rsid w:val="007C629A"/>
    <w:pPr>
      <w:framePr w:wrap="around" w:vAnchor="page" w:hAnchor="page" w:x="9016" w:y="3970"/>
      <w:suppressOverlap/>
    </w:pPr>
    <w:rPr>
      <w:rFonts w:ascii="Arial Narrow" w:hAnsi="Arial Narrow" w:cs="Arial"/>
      <w:b/>
      <w:sz w:val="7"/>
      <w:lang w:eastAsia="en-US"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7C629A"/>
    <w:pPr>
      <w:spacing w:after="160" w:line="240" w:lineRule="exact"/>
    </w:pPr>
    <w:rPr>
      <w:rFonts w:ascii="Verdana" w:hAnsi="Verdana" w:cs="Times New Roman"/>
      <w:color w:val="auto"/>
      <w:sz w:val="20"/>
      <w:szCs w:val="20"/>
      <w:lang w:bidi="ar-SA"/>
    </w:rPr>
  </w:style>
  <w:style w:type="paragraph" w:customStyle="1" w:styleId="CharCharCharCharCharCharCharCharChar">
    <w:name w:val="Char Char Char Char Char Char Char Char Char"/>
    <w:basedOn w:val="Normal"/>
    <w:uiPriority w:val="99"/>
    <w:rsid w:val="007C629A"/>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44573">
      <w:marLeft w:val="0"/>
      <w:marRight w:val="0"/>
      <w:marTop w:val="0"/>
      <w:marBottom w:val="0"/>
      <w:divBdr>
        <w:top w:val="none" w:sz="0" w:space="0" w:color="auto"/>
        <w:left w:val="none" w:sz="0" w:space="0" w:color="auto"/>
        <w:bottom w:val="none" w:sz="0" w:space="0" w:color="auto"/>
        <w:right w:val="none" w:sz="0" w:space="0" w:color="auto"/>
      </w:divBdr>
    </w:div>
    <w:div w:id="168644574">
      <w:marLeft w:val="0"/>
      <w:marRight w:val="0"/>
      <w:marTop w:val="0"/>
      <w:marBottom w:val="0"/>
      <w:divBdr>
        <w:top w:val="none" w:sz="0" w:space="0" w:color="auto"/>
        <w:left w:val="none" w:sz="0" w:space="0" w:color="auto"/>
        <w:bottom w:val="none" w:sz="0" w:space="0" w:color="auto"/>
        <w:right w:val="none" w:sz="0" w:space="0" w:color="auto"/>
      </w:divBdr>
    </w:div>
    <w:div w:id="168644575">
      <w:marLeft w:val="0"/>
      <w:marRight w:val="0"/>
      <w:marTop w:val="0"/>
      <w:marBottom w:val="0"/>
      <w:divBdr>
        <w:top w:val="none" w:sz="0" w:space="0" w:color="auto"/>
        <w:left w:val="none" w:sz="0" w:space="0" w:color="auto"/>
        <w:bottom w:val="none" w:sz="0" w:space="0" w:color="auto"/>
        <w:right w:val="none" w:sz="0" w:space="0" w:color="auto"/>
      </w:divBdr>
    </w:div>
    <w:div w:id="11199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0" ma:contentTypeDescription="Create a new document." ma:contentTypeScope="" ma:versionID="b1142baa2466780ca0f653f05b120d0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6CF9E-164A-409B-8FDE-8CD8B8806BD5}">
  <ds:schemaRefs>
    <ds:schemaRef ds:uri="http://schemas.microsoft.com/sharepoint/v3/contenttype/forms"/>
  </ds:schemaRefs>
</ds:datastoreItem>
</file>

<file path=customXml/itemProps2.xml><?xml version="1.0" encoding="utf-8"?>
<ds:datastoreItem xmlns:ds="http://schemas.openxmlformats.org/officeDocument/2006/customXml" ds:itemID="{7724A642-88A5-4F81-8D0F-53ED61C72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783001-408F-42B7-B645-D73EDFF8BF3D}">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B2BEAEC3-CB64-40CC-842B-8369A0C3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Grant Thornton Thailand</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Janya Sidanubhon</dc:creator>
  <cp:lastModifiedBy>Awassada Pichitranon</cp:lastModifiedBy>
  <cp:revision>38</cp:revision>
  <cp:lastPrinted>2017-05-15T04:28:00Z</cp:lastPrinted>
  <dcterms:created xsi:type="dcterms:W3CDTF">2014-11-01T05:49:00Z</dcterms:created>
  <dcterms:modified xsi:type="dcterms:W3CDTF">2017-05-15T04:28:00Z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-477600203</vt:i4>
  </property>
  <property fmtid="{D5CDD505-2E9C-101B-9397-08002B2CF9AE}" pid="3" name="ContentTypeId">
    <vt:lpwstr>0x0101006F84FDFFFC82F844B4ED36081B583EEE</vt:lpwstr>
  </property>
</Properties>
</file>