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Tr="0055510C">
        <w:trPr>
          <w:trHeight w:val="2865"/>
        </w:trPr>
        <w:tc>
          <w:tcPr>
            <w:tcW w:w="2718" w:type="dxa"/>
          </w:tcPr>
          <w:p w:rsidR="007E7B5A" w:rsidRPr="00B86059" w:rsidRDefault="007E7B5A" w:rsidP="0055510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FC3AE4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C3A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โทเทิ่ล แอ็คเซ็ส คอมมูนิเคชั่น จำกัด (มหาชน) และบริษัทย่อย</w:t>
            </w: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รวมระหว่างกาล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D27E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27E4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30</w:t>
            </w:r>
            <w:r w:rsidR="009816F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27E4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2560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7E7B5A" w:rsidRPr="00B86059" w:rsidRDefault="007E7B5A" w:rsidP="00377735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</w:tr>
    </w:tbl>
    <w:p w:rsidR="007E7B5A" w:rsidRDefault="007E7B5A" w:rsidP="007E7B5A">
      <w:pPr>
        <w:rPr>
          <w:cs/>
        </w:rPr>
        <w:sectPr w:rsidR="007E7B5A" w:rsidSect="00C36EBD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A021C" w:rsidRPr="007E6A2E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E6A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7E6A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เสนอต่อผู้ถือหุ้</w:t>
      </w:r>
      <w:r w:rsidRPr="00DB579F">
        <w:rPr>
          <w:rFonts w:ascii="Angsana New" w:hAnsi="Angsana New" w:hint="cs"/>
          <w:sz w:val="32"/>
          <w:szCs w:val="32"/>
          <w:cs/>
        </w:rPr>
        <w:t>น</w:t>
      </w:r>
      <w:r w:rsidRPr="00DB579F">
        <w:rPr>
          <w:rFonts w:ascii="Angsana New" w:hAnsi="Angsana New"/>
          <w:sz w:val="32"/>
          <w:szCs w:val="32"/>
          <w:cs/>
        </w:rPr>
        <w:t xml:space="preserve">ของบริษัท โทเทิ่ล แอ็คเซ็ส คอมมูนิเคชั่น 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มหาชน</w:t>
      </w:r>
      <w:r w:rsidRPr="00DB579F">
        <w:rPr>
          <w:rFonts w:ascii="Angsana New" w:hAnsi="Angsana New" w:cs="Angsana New"/>
          <w:sz w:val="32"/>
          <w:szCs w:val="32"/>
          <w:cs/>
        </w:rPr>
        <w:t>)</w:t>
      </w:r>
    </w:p>
    <w:p w:rsidR="0093348F" w:rsidRPr="00DB579F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สอบ</w:t>
      </w:r>
      <w:r w:rsidRPr="002A6463">
        <w:rPr>
          <w:rFonts w:ascii="Angsana New" w:hAnsi="Angsana New" w:hint="cs"/>
          <w:sz w:val="32"/>
          <w:szCs w:val="32"/>
          <w:cs/>
        </w:rPr>
        <w:t>ทาน</w:t>
      </w:r>
      <w:r w:rsidRPr="002A6463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9816F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Pr="002A6463">
        <w:rPr>
          <w:rFonts w:ascii="Angsana New" w:hAnsi="Angsana New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D27E45">
        <w:rPr>
          <w:rFonts w:ascii="Angsana New" w:hAnsi="Angsana New"/>
          <w:sz w:val="32"/>
          <w:szCs w:val="32"/>
          <w:cs/>
        </w:rPr>
        <w:t>สำหรับ</w:t>
      </w:r>
      <w:r w:rsidR="00D27E45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D27E45" w:rsidRPr="00DB579F">
        <w:rPr>
          <w:rFonts w:ascii="Angsana New" w:hAnsi="Angsana New"/>
          <w:sz w:val="32"/>
          <w:szCs w:val="32"/>
          <w:cs/>
        </w:rPr>
        <w:t>สิ้นสุด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D27E4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 </w:t>
      </w:r>
      <w:r w:rsidRPr="002A646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27E45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ผู้ถือหุ้นรวม 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D27E45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DB579F">
        <w:rPr>
          <w:rFonts w:ascii="Angsana New" w:hAnsi="Angsana New"/>
          <w:sz w:val="32"/>
          <w:szCs w:val="32"/>
          <w:cs/>
        </w:rPr>
        <w:t>สิ้นสุด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D27E4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Pr="00DB579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โทเทิ่ล แอ็คเซ็ส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 xml:space="preserve">คอมมูนิเคชั่น 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มหาชน</w:t>
      </w:r>
      <w:r w:rsidRPr="00DB579F">
        <w:rPr>
          <w:rFonts w:ascii="Angsana New" w:hAnsi="Angsana New" w:cs="Angsana New"/>
          <w:sz w:val="32"/>
          <w:szCs w:val="32"/>
          <w:cs/>
        </w:rPr>
        <w:t xml:space="preserve">) </w:t>
      </w:r>
      <w:r w:rsidRPr="00DB579F">
        <w:rPr>
          <w:rFonts w:ascii="Angsana New" w:hAnsi="Angsana New"/>
          <w:sz w:val="32"/>
          <w:szCs w:val="32"/>
          <w:cs/>
        </w:rPr>
        <w:t>และบริษัทย่อย และได้สอบ</w:t>
      </w:r>
      <w:r>
        <w:rPr>
          <w:rFonts w:ascii="Angsana New" w:hAnsi="Angsana New" w:hint="cs"/>
          <w:sz w:val="32"/>
          <w:szCs w:val="32"/>
          <w:cs/>
        </w:rPr>
        <w:t>ทานข้อมูลทาง</w:t>
      </w:r>
      <w:r w:rsidRPr="00DB579F">
        <w:rPr>
          <w:rFonts w:ascii="Angsana New" w:hAnsi="Angsana New"/>
          <w:sz w:val="32"/>
          <w:szCs w:val="32"/>
          <w:cs/>
        </w:rPr>
        <w:t>การเงินเฉพาะ</w:t>
      </w:r>
      <w:r w:rsidRPr="00DB579F">
        <w:rPr>
          <w:rFonts w:ascii="Angsana New" w:hAnsi="Angsana New" w:hint="cs"/>
          <w:sz w:val="32"/>
          <w:szCs w:val="32"/>
          <w:cs/>
        </w:rPr>
        <w:t>กิจการ</w:t>
      </w:r>
      <w:r w:rsidRPr="00DB579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>ทเทิ่</w:t>
      </w:r>
      <w:r>
        <w:rPr>
          <w:rFonts w:ascii="Angsana New" w:hAnsi="Angsana New" w:hint="cs"/>
          <w:sz w:val="32"/>
          <w:szCs w:val="32"/>
          <w:cs/>
        </w:rPr>
        <w:t xml:space="preserve">ล </w:t>
      </w:r>
      <w:r>
        <w:rPr>
          <w:rFonts w:ascii="Angsana New" w:hAnsi="Angsana New"/>
          <w:sz w:val="32"/>
          <w:szCs w:val="32"/>
          <w:cs/>
        </w:rPr>
        <w:t>แอ็คเซ็ส</w:t>
      </w:r>
      <w:r w:rsidR="00D27E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คอมมูนิเคชั่น</w:t>
      </w:r>
      <w:r w:rsidRPr="00DB579F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 xml:space="preserve">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</w:t>
      </w:r>
      <w:r w:rsidRPr="00DB579F">
        <w:rPr>
          <w:rFonts w:ascii="Angsana New" w:hAnsi="Angsana New" w:hint="cs"/>
          <w:sz w:val="32"/>
          <w:szCs w:val="32"/>
          <w:cs/>
        </w:rPr>
        <w:t>ชน) ด้วย</w:t>
      </w:r>
      <w:r w:rsidRPr="00DB579F">
        <w:rPr>
          <w:rFonts w:ascii="Angsana New" w:hAnsi="Angsana New"/>
          <w:sz w:val="32"/>
          <w:szCs w:val="32"/>
          <w:cs/>
        </w:rPr>
        <w:t>เช่นกัน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 w:cs="Angsana New"/>
          <w:sz w:val="32"/>
          <w:szCs w:val="32"/>
          <w:cs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D27E45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</w:t>
      </w:r>
      <w:r>
        <w:rPr>
          <w:rFonts w:ascii="Angsana New" w:hAnsi="Angsana New" w:hint="cs"/>
          <w:sz w:val="32"/>
          <w:szCs w:val="32"/>
          <w:cs/>
        </w:rPr>
        <w:t>การให้ข้อสรุปเกี่ยวกับข้อมูลทาง</w:t>
      </w:r>
      <w:r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ดังกล่าวจากผลการ</w:t>
      </w:r>
      <w:r w:rsidRPr="00DB579F">
        <w:rPr>
          <w:rFonts w:ascii="Angsana New" w:hAnsi="Angsana New"/>
          <w:sz w:val="32"/>
          <w:szCs w:val="32"/>
          <w:cs/>
        </w:rPr>
        <w:t>สอบ</w:t>
      </w:r>
      <w:r>
        <w:rPr>
          <w:rFonts w:ascii="Angsana New" w:hAnsi="Angsana New" w:hint="cs"/>
          <w:sz w:val="32"/>
          <w:szCs w:val="32"/>
          <w:cs/>
        </w:rPr>
        <w:t>ทาน</w:t>
      </w:r>
      <w:r w:rsidRPr="00DB579F">
        <w:rPr>
          <w:rFonts w:ascii="Angsana New" w:hAnsi="Angsana New"/>
          <w:sz w:val="32"/>
          <w:szCs w:val="32"/>
          <w:cs/>
        </w:rPr>
        <w:t>ของข้าพเจ้า</w:t>
      </w:r>
      <w:r w:rsidRPr="00DB579F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AD106C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  <w:cs/>
        </w:rPr>
      </w:pPr>
      <w:r w:rsidRPr="00AD106C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93348F" w:rsidRPr="00CA54FA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CA54FA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 </w:t>
      </w:r>
      <w:r>
        <w:rPr>
          <w:rFonts w:ascii="Angsana New" w:hAnsi="Angsana New" w:cs="Angsana New"/>
          <w:sz w:val="32"/>
          <w:szCs w:val="32"/>
          <w:cs/>
        </w:rPr>
        <w:t xml:space="preserve">2410 </w:t>
      </w:r>
      <w:r>
        <w:rPr>
          <w:rFonts w:ascii="Angsana New" w:eastAsia="SimSun" w:hAnsi="Angsana New" w:hint="cs"/>
          <w:sz w:val="32"/>
          <w:szCs w:val="32"/>
          <w:cs/>
        </w:rPr>
        <w:t xml:space="preserve">เรื่อง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การสอบทานข้อมูลทางการเงิน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 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CA54FA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ซึ่งส่วนใหญ่เป็นผู้รับผิดชอบด้านการเงินและบัญชี</w:t>
      </w:r>
      <w:r w:rsidRPr="00CA54FA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</w:t>
      </w:r>
      <w:r w:rsidRPr="00CA54FA">
        <w:rPr>
          <w:rFonts w:ascii="Angsana New" w:hAnsi="Angsana New"/>
          <w:sz w:val="32"/>
          <w:szCs w:val="32"/>
          <w:cs/>
        </w:rPr>
        <w:t>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</w:t>
      </w:r>
      <w:r w:rsidR="00480CA2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AD106C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D106C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3348F" w:rsidRPr="00CA54FA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 w:cs="Angsana New"/>
          <w:sz w:val="32"/>
          <w:szCs w:val="32"/>
          <w:cs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C36EBD" w:rsidRPr="00C36EBD" w:rsidRDefault="006A021C" w:rsidP="006A021C">
      <w:pPr>
        <w:spacing w:before="120" w:after="240"/>
        <w:rPr>
          <w:rFonts w:ascii="Angsana New" w:hAnsi="Angsana New" w:cs="Angsana New"/>
          <w:sz w:val="32"/>
          <w:szCs w:val="32"/>
          <w:lang w:val="en-US"/>
        </w:rPr>
        <w:sectPr w:rsidR="00C36EBD" w:rsidRPr="00C36EBD" w:rsidSect="00C36EBD">
          <w:footerReference w:type="default" r:id="rId8"/>
          <w:pgSz w:w="11909" w:h="16834" w:code="9"/>
          <w:pgMar w:top="3600" w:right="1080" w:bottom="1080" w:left="1296" w:header="706" w:footer="101" w:gutter="0"/>
          <w:pgNumType w:start="1"/>
          <w:cols w:space="720"/>
          <w:titlePg/>
        </w:sectPr>
      </w:pPr>
      <w:r w:rsidRPr="007E6A2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AD106C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มิได้เป็นการให้ข้อสรุปอย่างมีเงื่อนไขต่อข้อมูลทางการเงินระหว่างกาลข้างต้น</w:t>
      </w:r>
      <w:r w:rsidRPr="00DB579F">
        <w:rPr>
          <w:rFonts w:ascii="Angsana New" w:hAnsi="Angsana New"/>
          <w:sz w:val="32"/>
          <w:szCs w:val="32"/>
          <w:cs/>
        </w:rPr>
        <w:t xml:space="preserve"> 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เรื่องต่อไปนี้</w:t>
      </w:r>
    </w:p>
    <w:p w:rsidR="0093348F" w:rsidRPr="00A36D8B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</w:rPr>
      </w:pPr>
      <w:r w:rsidRPr="00A36D8B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A36D8B">
        <w:rPr>
          <w:rFonts w:ascii="Angsana New" w:hAnsi="Angsana New"/>
          <w:sz w:val="32"/>
          <w:szCs w:val="32"/>
        </w:rPr>
        <w:t>26</w:t>
      </w:r>
      <w:r w:rsidRPr="00A36D8B">
        <w:rPr>
          <w:rFonts w:ascii="Angsana New" w:hAnsi="Angsana New" w:hint="cs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Pr="00A36D8B">
        <w:rPr>
          <w:rFonts w:ascii="Angsana New" w:hAnsi="Angsana New"/>
          <w:sz w:val="32"/>
          <w:szCs w:val="32"/>
        </w:rPr>
        <w:t xml:space="preserve">(Access Charge) </w:t>
      </w:r>
      <w:r w:rsidRPr="00A36D8B">
        <w:rPr>
          <w:rFonts w:ascii="Angsana New" w:hAnsi="Angsana New" w:hint="cs"/>
          <w:sz w:val="32"/>
          <w:szCs w:val="32"/>
          <w:cs/>
        </w:rPr>
        <w:t>กับบริษัท ทีโอที จำกัด (มหาชน)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="006A534E">
        <w:rPr>
          <w:rFonts w:ascii="Angsana New" w:hAnsi="Angsana New"/>
          <w:sz w:val="32"/>
          <w:szCs w:val="32"/>
        </w:rPr>
        <w:t xml:space="preserve">   </w:t>
      </w:r>
      <w:r w:rsidRPr="00A36D8B">
        <w:rPr>
          <w:rFonts w:ascii="Angsana New" w:hAnsi="Angsana New"/>
          <w:sz w:val="32"/>
          <w:szCs w:val="32"/>
        </w:rPr>
        <w:t>(“</w:t>
      </w:r>
      <w:r w:rsidRPr="00A36D8B">
        <w:rPr>
          <w:rFonts w:ascii="Angsana New" w:hAnsi="Angsana New" w:hint="cs"/>
          <w:sz w:val="32"/>
          <w:szCs w:val="32"/>
          <w:cs/>
        </w:rPr>
        <w:t>ทีโอที</w:t>
      </w:r>
      <w:r w:rsidRPr="00A36D8B">
        <w:rPr>
          <w:rFonts w:ascii="Angsana New" w:hAnsi="Angsana New"/>
          <w:sz w:val="32"/>
          <w:szCs w:val="32"/>
        </w:rPr>
        <w:t xml:space="preserve">”) </w:t>
      </w:r>
      <w:r w:rsidRPr="00A36D8B">
        <w:rPr>
          <w:rFonts w:ascii="Angsana New" w:hAnsi="Angsana New" w:hint="cs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</w:t>
      </w:r>
      <w:r w:rsidRPr="00A36D8B">
        <w:rPr>
          <w:rFonts w:ascii="Angsana New" w:hAnsi="Angsana New" w:hint="cs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A36D8B">
        <w:rPr>
          <w:rFonts w:ascii="Angsana New" w:hAnsi="Angsana New"/>
          <w:sz w:val="32"/>
          <w:szCs w:val="32"/>
        </w:rPr>
        <w:t xml:space="preserve">(Interconnection Charge) </w:t>
      </w:r>
      <w:r w:rsidRPr="00A36D8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A36D8B">
        <w:rPr>
          <w:rFonts w:ascii="Angsana New" w:hAnsi="Angsana New"/>
          <w:sz w:val="32"/>
          <w:szCs w:val="32"/>
        </w:rPr>
        <w:t xml:space="preserve">18 </w:t>
      </w:r>
      <w:r w:rsidRPr="00A36D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36D8B">
        <w:rPr>
          <w:rFonts w:ascii="Angsana New" w:hAnsi="Angsana New"/>
          <w:sz w:val="32"/>
          <w:szCs w:val="32"/>
        </w:rPr>
        <w:t xml:space="preserve">2549 </w:t>
      </w:r>
      <w:r w:rsidRPr="00A36D8B">
        <w:rPr>
          <w:rFonts w:ascii="Angsana New" w:hAnsi="Angsana New" w:hint="cs"/>
          <w:sz w:val="32"/>
          <w:szCs w:val="32"/>
          <w:cs/>
        </w:rPr>
        <w:t>ถึงวันที่</w:t>
      </w:r>
      <w:r w:rsidRPr="00A36D8B">
        <w:rPr>
          <w:rFonts w:ascii="Angsana New" w:hAnsi="Angsana New"/>
          <w:sz w:val="32"/>
          <w:szCs w:val="32"/>
        </w:rPr>
        <w:t xml:space="preserve"> 7</w:t>
      </w:r>
      <w:r w:rsidRPr="00A36D8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A36D8B">
        <w:rPr>
          <w:rFonts w:ascii="Angsana New" w:hAnsi="Angsana New"/>
          <w:sz w:val="32"/>
          <w:szCs w:val="32"/>
        </w:rPr>
        <w:t>2550</w:t>
      </w:r>
      <w:r w:rsidRPr="00A36D8B">
        <w:rPr>
          <w:rFonts w:ascii="Angsana New" w:hAnsi="Angsana New" w:hint="cs"/>
          <w:sz w:val="32"/>
          <w:szCs w:val="32"/>
          <w:cs/>
        </w:rPr>
        <w:t xml:space="preserve"> ไว้แล้วในงบการเงินจำนวน </w:t>
      </w:r>
      <w:r w:rsidRPr="00A36D8B">
        <w:rPr>
          <w:rFonts w:ascii="Angsana New" w:hAnsi="Angsana New"/>
          <w:sz w:val="32"/>
          <w:szCs w:val="32"/>
        </w:rPr>
        <w:t xml:space="preserve">1,973 </w:t>
      </w:r>
      <w:r w:rsidRPr="00A36D8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A36D8B">
        <w:rPr>
          <w:rFonts w:ascii="Angsana New" w:hAnsi="Angsana New"/>
          <w:sz w:val="32"/>
          <w:szCs w:val="32"/>
          <w:cs/>
        </w:rPr>
        <w:t>เมื่อวันที่</w:t>
      </w:r>
      <w:r w:rsidRPr="00A36D8B">
        <w:rPr>
          <w:rFonts w:ascii="Angsana New" w:hAnsi="Angsana New" w:hint="cs"/>
          <w:sz w:val="32"/>
          <w:szCs w:val="32"/>
          <w:cs/>
        </w:rPr>
        <w:t xml:space="preserve"> </w:t>
      </w:r>
      <w:r w:rsidRPr="00A36D8B">
        <w:rPr>
          <w:rFonts w:ascii="Angsana New" w:hAnsi="Angsana New"/>
          <w:sz w:val="32"/>
          <w:szCs w:val="32"/>
        </w:rPr>
        <w:t xml:space="preserve">8 </w:t>
      </w:r>
      <w:r w:rsidRPr="00A36D8B">
        <w:rPr>
          <w:rFonts w:ascii="Angsana New" w:hAnsi="Angsana New"/>
          <w:sz w:val="32"/>
          <w:szCs w:val="32"/>
          <w:cs/>
        </w:rPr>
        <w:t>พฤศจิกายน</w:t>
      </w:r>
      <w:r w:rsidRPr="00A36D8B">
        <w:rPr>
          <w:rFonts w:ascii="Angsana New" w:hAnsi="Angsana New"/>
          <w:sz w:val="32"/>
          <w:szCs w:val="32"/>
        </w:rPr>
        <w:t xml:space="preserve"> 2550 </w:t>
      </w:r>
      <w:r w:rsidRPr="00A36D8B">
        <w:rPr>
          <w:rFonts w:ascii="Angsana New" w:hAnsi="Angsana New"/>
          <w:sz w:val="32"/>
          <w:szCs w:val="32"/>
          <w:cs/>
        </w:rPr>
        <w:t>บริษัท</w:t>
      </w:r>
      <w:r w:rsidRPr="00A36D8B">
        <w:rPr>
          <w:rFonts w:ascii="Angsana New" w:hAnsi="Angsana New" w:hint="cs"/>
          <w:sz w:val="32"/>
          <w:szCs w:val="32"/>
          <w:cs/>
        </w:rPr>
        <w:t xml:space="preserve">ฯได้แจ้งยกเลิกข้อตกลงการเชื่อมโยงโครงข่ายโทรคมนาคมเดิมทั้งสองฉบับ </w:t>
      </w:r>
      <w:r w:rsidRPr="00A36D8B">
        <w:rPr>
          <w:rFonts w:ascii="Angsana New" w:hAnsi="Angsana New"/>
          <w:sz w:val="32"/>
          <w:szCs w:val="32"/>
        </w:rPr>
        <w:t xml:space="preserve">(Access Charge) </w:t>
      </w:r>
      <w:r w:rsidRPr="00A36D8B">
        <w:rPr>
          <w:rFonts w:ascii="Angsana New" w:hAnsi="Angsana New" w:hint="cs"/>
          <w:sz w:val="32"/>
          <w:szCs w:val="32"/>
          <w:cs/>
        </w:rPr>
        <w:t>บริษัทฯจึงมิได้บันทึกค่าเชื่อมโยงโครงข่ายโทรคมนาคม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 </w:t>
      </w:r>
      <w:r w:rsidRPr="00A36D8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A36D8B">
        <w:rPr>
          <w:rFonts w:ascii="Angsana New" w:hAnsi="Angsana New"/>
          <w:sz w:val="32"/>
          <w:szCs w:val="32"/>
        </w:rPr>
        <w:t xml:space="preserve">8 </w:t>
      </w:r>
      <w:r w:rsidRPr="00A36D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36D8B">
        <w:rPr>
          <w:rFonts w:ascii="Angsana New" w:hAnsi="Angsana New"/>
          <w:sz w:val="32"/>
          <w:szCs w:val="32"/>
        </w:rPr>
        <w:t>2550</w:t>
      </w:r>
      <w:r w:rsidRPr="00A36D8B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="009816F0">
        <w:rPr>
          <w:rFonts w:ascii="Angsana New" w:hAnsi="Angsana New"/>
          <w:sz w:val="32"/>
          <w:szCs w:val="32"/>
        </w:rPr>
        <w:t xml:space="preserve">30 </w:t>
      </w:r>
      <w:r w:rsidR="009816F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816F0">
        <w:rPr>
          <w:rFonts w:ascii="Angsana New" w:hAnsi="Angsana New"/>
          <w:sz w:val="32"/>
          <w:szCs w:val="32"/>
        </w:rPr>
        <w:t>2560</w:t>
      </w:r>
      <w:r w:rsidRPr="00A36D8B">
        <w:rPr>
          <w:rFonts w:ascii="Angsana New" w:hAnsi="Angsana New"/>
          <w:sz w:val="32"/>
          <w:szCs w:val="32"/>
        </w:rPr>
        <w:t xml:space="preserve">  </w:t>
      </w:r>
      <w:r w:rsidRPr="00A36D8B">
        <w:rPr>
          <w:rFonts w:ascii="Angsana New" w:hAnsi="Angsana New" w:hint="cs"/>
          <w:sz w:val="32"/>
          <w:szCs w:val="32"/>
          <w:cs/>
        </w:rPr>
        <w:t>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</w:t>
      </w:r>
      <w:r w:rsidRPr="00A36D8B">
        <w:rPr>
          <w:rFonts w:ascii="Angsana New" w:hAnsi="Angsana New" w:hint="cs"/>
          <w:sz w:val="32"/>
          <w:szCs w:val="32"/>
          <w:cs/>
        </w:rPr>
        <w:t xml:space="preserve"> ตามข้อตกลงเดิมได้สิ้นสุดลง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hAnsi="Angsana New" w:hint="cs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Pr="00A36D8B">
        <w:rPr>
          <w:rFonts w:ascii="Angsana New" w:hAnsi="Angsana New"/>
          <w:sz w:val="32"/>
          <w:szCs w:val="32"/>
        </w:rPr>
        <w:t xml:space="preserve">Interconnection Charge) </w:t>
      </w:r>
      <w:r w:rsidRPr="00A36D8B">
        <w:rPr>
          <w:rFonts w:ascii="Angsana New" w:hAnsi="Angsana New" w:hint="cs"/>
          <w:sz w:val="32"/>
          <w:szCs w:val="32"/>
          <w:cs/>
        </w:rPr>
        <w:t>กับบริษัทฯ นอกจากนี้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พฤษภาคม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กันยายน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โทรคมนาคม จำกัด (มหาชน) และบริษัทฯร่วมกันชำระค่าเสียหายจาก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ค่าเชื่อมโยงโครงข่ายโทรคมนาคม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ถึงวันที่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พฤษภาคม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(วันฟ้อง)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พร้อมภาษีมูลค่าเพิ่มและดอกเบี้ย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รวมเป็นจำนวนประมาณ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31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</w:t>
      </w:r>
      <w:r w:rsidRPr="00A36D8B">
        <w:rPr>
          <w:rFonts w:ascii="Angsana New" w:hAnsi="Angsana New" w:hint="cs"/>
          <w:sz w:val="32"/>
          <w:szCs w:val="32"/>
          <w:cs/>
        </w:rPr>
        <w:t xml:space="preserve"> </w:t>
      </w:r>
      <w:r w:rsidR="00480CA2">
        <w:rPr>
          <w:rFonts w:ascii="Angsana New" w:hAnsi="Angsana New"/>
          <w:sz w:val="32"/>
          <w:szCs w:val="32"/>
        </w:rPr>
        <w:t xml:space="preserve">                  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ผู้บริหารของบริษัทฯมีความเชื่อมั่นว่าบริษัทฯไม่มีภาระ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) ตาม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ข้อตกลงเดิมที่ทีโอทีเรียกร้อง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เนื่องจาก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เชื่อว่าข้อตกลงเดิม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ดังกล่าวไม่เป็นไปตามหลักกฎหมายในปัจจุบัน (ประกาศของก</w:t>
      </w:r>
      <w:r w:rsidR="000467A4">
        <w:rPr>
          <w:rFonts w:ascii="Angsana New" w:eastAsia="Cordia New" w:hAnsi="Angsana New" w:hint="cs"/>
          <w:sz w:val="32"/>
          <w:szCs w:val="32"/>
          <w:cs/>
          <w:lang w:eastAsia="zh-CN"/>
        </w:rPr>
        <w:t>ส</w:t>
      </w:r>
      <w:bookmarkStart w:id="0" w:name="_GoBack"/>
      <w:bookmarkEnd w:id="0"/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ทช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)  และ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บริษัทฯได้มีหนังสือบอกเลิกข้อตกลงเดิมแล้ว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ข้อพิพาททางการค้าดังกล่าวอยู่ในระหว่างการดำเนินการ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ตามกฎหมาย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และคดีฟ้องร้อง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อยู่ภายใต้กระบวนการพิจารณา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คดี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ของศาล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ซึ่งผลของข้อพิพาทดังกล่าว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ยังไม่สามารถระบุได้และขึ้นอยู่กับผลการดำเนินการให้เป็นไปตามกฎหมายและกระบวนการยุติธรรม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ในอนาคต </w:t>
      </w:r>
    </w:p>
    <w:p w:rsidR="00CE0B1C" w:rsidRDefault="00CE0B1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ordia New" w:hAnsi="Angsana New" w:cs="Angsana New"/>
          <w:sz w:val="32"/>
          <w:szCs w:val="32"/>
          <w:cs/>
          <w:lang w:val="en-US"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</w:rPr>
      </w:pP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>ตามที่กล่าวในหมายเหตุประกอบงบการเงินรวม</w:t>
      </w:r>
      <w:r w:rsidRPr="00A36D8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27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บริษัทฯและบริษัทย่อยแห่งหนึ่งมี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ข้อพิพาททางการค้าที่สำคัญกับ กสท ที่เกี่ยวข้องกับผลประโยชน์ตอบแทนตามสัญญาให้ดำเนินการให้บริการวิทยุคมนาคมระบบเซลลูล่าร์ของบริษัทฯ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ขณะนี้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ข้อพิพาททางการค้า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ดังกล่าวอยู่ภายใต้กระบวนการพิจารณาของศาล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กระบวนการทางอนุญาโตตุลาการ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ผลของข้อพิพาททางการค้าดังกล่าวยังไม่สามารถระบุได้และขึ้นอยู่กับกระบวนการยุติธรรมในอนาคต </w:t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  <w:cs/>
        </w:rPr>
      </w:pP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ตามที่กล่าวในหมายเหตุประกอบงบการเงินรวมระหว่างกาลข้อ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28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บริษัทฯมีข้อ</w:t>
      </w:r>
      <w:r w:rsidR="006C4CD9">
        <w:rPr>
          <w:rFonts w:ascii="Angsana New" w:eastAsia="Cordia New" w:hAnsi="Angsana New" w:hint="cs"/>
          <w:sz w:val="32"/>
          <w:szCs w:val="32"/>
          <w:cs/>
          <w:lang w:eastAsia="zh-CN"/>
        </w:rPr>
        <w:t>พิพาทกับ กสท เกี่ยวกับเครื่อง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และอุปกรณ์โทรคมนาคม เนื่องจากบริษัทฯได้ติดตั้งและเชื่อมต่อเครื่องและอุปกรณ์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โทรคมนาคม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ย่านความถี่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2.1 GHz</w:t>
      </w:r>
      <w:r w:rsidR="00BD137C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ของบริษัทย่อยบนเครื่อง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และอุปกรณ์ตามสัญญาสัมปทาน</w:t>
      </w:r>
      <w:r w:rsidR="006C4CD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ขณะนี้ข้อพิพาทดังกล่าวอยู่ภายใต้กระบวนการอนุญาโตตุลาการ ซึ่งผลของข้อพิพาทดังกล่าวยังไม่สามารถระบุได้และขึ้นอยู่กับกระบวนการยุติธรรมในอนาคต</w:t>
      </w:r>
    </w:p>
    <w:p w:rsidR="0093348F" w:rsidRPr="00672033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672033">
        <w:rPr>
          <w:rFonts w:ascii="Angsana New" w:hAnsi="Angsana New"/>
          <w:sz w:val="32"/>
          <w:szCs w:val="32"/>
          <w:cs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6A534E">
        <w:rPr>
          <w:rFonts w:ascii="Angsana New" w:hAnsi="Angsana New"/>
          <w:sz w:val="32"/>
          <w:szCs w:val="32"/>
        </w:rPr>
        <w:t xml:space="preserve">         </w:t>
      </w:r>
      <w:r w:rsidRPr="00672033">
        <w:rPr>
          <w:rFonts w:ascii="Angsana New" w:hAnsi="Angsana New"/>
          <w:sz w:val="32"/>
          <w:szCs w:val="32"/>
          <w:cs/>
        </w:rPr>
        <w:t>บางประการ</w:t>
      </w:r>
    </w:p>
    <w:p w:rsidR="0093348F" w:rsidRPr="008160C3" w:rsidRDefault="0093348F" w:rsidP="0093348F">
      <w:pPr>
        <w:pStyle w:val="ListParagraph"/>
        <w:numPr>
          <w:ilvl w:val="0"/>
          <w:numId w:val="4"/>
        </w:numPr>
        <w:contextualSpacing w:val="0"/>
        <w:rPr>
          <w:rFonts w:ascii="Angsana New" w:eastAsia="Cordia New" w:hAnsi="Angsana New"/>
          <w:sz w:val="32"/>
          <w:szCs w:val="32"/>
          <w:lang w:eastAsia="zh-CN"/>
        </w:rPr>
      </w:pP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="00287E56">
        <w:rPr>
          <w:rFonts w:ascii="Angsana New" w:eastAsia="Cordia New" w:hAnsi="Angsana New" w:hint="cs"/>
          <w:sz w:val="32"/>
          <w:szCs w:val="32"/>
          <w:cs/>
          <w:lang w:eastAsia="zh-CN"/>
        </w:rPr>
        <w:t>ระหว่างกาล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 </w:t>
      </w:r>
      <w:r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 ความเสี่ยงจากข้อกำหนดและ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         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การเปลี่ยนแปลงทางกฎหมายที่เกี่ยวข้องกับธุรกิจโทรคมนาคมที่สำคัญบางประการ</w:t>
      </w:r>
      <w:r w:rsidRPr="008160C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บริษัทฯและ</w:t>
      </w:r>
      <w:r w:rsidR="006C4CD9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บริษัทย่อยมีความเสี่ยงในเรื่องดังกล่าวซึ่งรวมถึง</w:t>
      </w:r>
      <w:r>
        <w:rPr>
          <w:rFonts w:ascii="Angsana New" w:hAnsi="Angsana New" w:hint="cs"/>
          <w:sz w:val="32"/>
          <w:szCs w:val="32"/>
          <w:cs/>
        </w:rPr>
        <w:t>สัญญาสัมปทานกับ กสท ในการดำเนินงานให้บริการ</w:t>
      </w:r>
      <w:r w:rsidR="006C4CD9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วิทยุคมนาคมระบบเซลลูล่าร์ในย่านความถี่ </w:t>
      </w:r>
      <w:r>
        <w:rPr>
          <w:rFonts w:ascii="Angsana New" w:hAnsi="Angsana New"/>
          <w:sz w:val="32"/>
          <w:szCs w:val="32"/>
        </w:rPr>
        <w:t>800 MHz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1800 MHz</w:t>
      </w:r>
      <w:r>
        <w:rPr>
          <w:rFonts w:ascii="Angsana New" w:hAnsi="Angsana New" w:hint="cs"/>
          <w:sz w:val="32"/>
          <w:szCs w:val="32"/>
          <w:cs/>
        </w:rPr>
        <w:t xml:space="preserve"> จะสิ้นสุดในวันที่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/>
          <w:sz w:val="32"/>
          <w:szCs w:val="32"/>
          <w:cs/>
        </w:rPr>
        <w:t xml:space="preserve"> และ</w:t>
      </w:r>
      <w:r w:rsidRPr="008160C3">
        <w:rPr>
          <w:rFonts w:ascii="Angsana New" w:hAnsi="Angsana New"/>
          <w:sz w:val="32"/>
          <w:szCs w:val="32"/>
          <w:cs/>
        </w:rPr>
        <w:t>ใบอนุญาตประกอบ</w:t>
      </w:r>
      <w:r w:rsidRPr="008160C3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8160C3">
        <w:rPr>
          <w:rFonts w:ascii="Angsana New" w:eastAsia="SimSun" w:hAnsi="Angsana New"/>
          <w:sz w:val="32"/>
          <w:szCs w:val="32"/>
          <w:lang w:val="en-GB"/>
        </w:rPr>
        <w:t>2.1 GHz</w:t>
      </w:r>
      <w:r w:rsidRPr="008160C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8160C3">
        <w:rPr>
          <w:rFonts w:ascii="Angsana New" w:hAnsi="Angsana New"/>
          <w:sz w:val="32"/>
          <w:szCs w:val="32"/>
          <w:cs/>
        </w:rPr>
        <w:t>สิ้นสุดในวันที่</w:t>
      </w:r>
      <w:r w:rsidR="006C4CD9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</w:rPr>
        <w:t>6</w:t>
      </w:r>
      <w:r w:rsidRPr="00816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160C3">
        <w:rPr>
          <w:rFonts w:ascii="Angsana New" w:hAnsi="Angsana New"/>
          <w:sz w:val="32"/>
          <w:szCs w:val="32"/>
        </w:rPr>
        <w:t>2570</w:t>
      </w:r>
      <w:r w:rsidRPr="008160C3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</w:t>
      </w:r>
      <w:r w:rsidR="006A534E">
        <w:rPr>
          <w:rFonts w:ascii="Angsana New" w:hAnsi="Angsana New" w:hint="cs"/>
          <w:sz w:val="32"/>
          <w:szCs w:val="32"/>
          <w:cs/>
        </w:rPr>
        <w:t>ฯ</w:t>
      </w:r>
      <w:r w:rsidRPr="008160C3">
        <w:rPr>
          <w:rFonts w:ascii="Angsana New" w:hAnsi="Angsana New"/>
          <w:sz w:val="32"/>
          <w:szCs w:val="32"/>
          <w:cs/>
        </w:rPr>
        <w:t>และบริษัทย่อ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8160C3">
        <w:rPr>
          <w:rFonts w:ascii="Angsana New" w:hAnsi="Angsana New"/>
          <w:sz w:val="32"/>
          <w:szCs w:val="32"/>
          <w:cs/>
        </w:rPr>
        <w:t>ในการดำเนินธุรกิจในกิจการโทรคมนาคม</w:t>
      </w: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Pr="006C4CD9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กิ่งกาญจน์ อัศวรังสฤษฎ</w:t>
      </w:r>
      <w:r>
        <w:rPr>
          <w:rFonts w:ascii="Angsana New" w:hAnsi="Angsana New" w:hint="cs"/>
          <w:sz w:val="32"/>
          <w:szCs w:val="32"/>
          <w:cs/>
        </w:rPr>
        <w:t>์</w:t>
      </w:r>
    </w:p>
    <w:p w:rsidR="0093348F" w:rsidRPr="00BE0182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/>
          <w:sz w:val="32"/>
          <w:szCs w:val="32"/>
          <w:cs/>
        </w:rPr>
      </w:pPr>
      <w:r w:rsidRPr="00BE018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  <w:cs/>
        </w:rPr>
        <w:t>4496</w:t>
      </w: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93348F" w:rsidRPr="00BE0182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E0182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93348F" w:rsidRPr="00BE0182" w:rsidRDefault="0093348F" w:rsidP="0093348F">
      <w:pPr>
        <w:tabs>
          <w:tab w:val="center" w:pos="6480"/>
        </w:tabs>
        <w:spacing w:after="36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E0182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6B0A60">
        <w:rPr>
          <w:rFonts w:ascii="Angsana New" w:hAnsi="Angsana New" w:cs="Angsana New" w:hint="cs"/>
          <w:sz w:val="32"/>
          <w:szCs w:val="32"/>
          <w:cs/>
        </w:rPr>
        <w:t>13 กรกฏาคม</w:t>
      </w:r>
      <w:r w:rsidRPr="00BE0182">
        <w:rPr>
          <w:rFonts w:ascii="Angsana New" w:hAnsi="Angsana New"/>
          <w:sz w:val="32"/>
          <w:szCs w:val="32"/>
          <w:cs/>
        </w:rPr>
        <w:t xml:space="preserve"> </w:t>
      </w:r>
      <w:r w:rsidRPr="00BE0182">
        <w:rPr>
          <w:rFonts w:ascii="Angsana New" w:hAnsi="Angsana New" w:cs="Angsana New"/>
          <w:sz w:val="32"/>
          <w:szCs w:val="32"/>
          <w:cs/>
        </w:rPr>
        <w:t>2560</w:t>
      </w:r>
    </w:p>
    <w:p w:rsidR="00003F09" w:rsidRDefault="00003F09" w:rsidP="0093348F">
      <w:pPr>
        <w:spacing w:before="120" w:after="120"/>
        <w:rPr>
          <w:rFonts w:cs="Times New Roman"/>
          <w:cs/>
        </w:rPr>
      </w:pPr>
    </w:p>
    <w:sectPr w:rsidR="00003F09" w:rsidSect="00C36EBD">
      <w:footerReference w:type="first" r:id="rId9"/>
      <w:pgSz w:w="11909" w:h="16834" w:code="9"/>
      <w:pgMar w:top="2160" w:right="1080" w:bottom="1080" w:left="1296" w:header="706" w:footer="1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2A1" w:rsidRDefault="008A52A1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8A52A1" w:rsidRDefault="008A52A1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4741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A534E" w:rsidRPr="006A534E" w:rsidRDefault="006A534E">
        <w:pPr>
          <w:pStyle w:val="Footer"/>
          <w:jc w:val="right"/>
          <w:rPr>
            <w:rFonts w:asciiTheme="majorBidi" w:hAnsiTheme="majorBidi" w:cs="Angsana New"/>
            <w:sz w:val="32"/>
            <w:szCs w:val="32"/>
            <w:cs/>
          </w:rPr>
        </w:pPr>
        <w:r w:rsidRPr="006A534E">
          <w:rPr>
            <w:rFonts w:asciiTheme="majorBidi" w:hAnsiTheme="majorBidi" w:cstheme="majorBidi"/>
            <w:sz w:val="32"/>
            <w:szCs w:val="32"/>
            <w:cs/>
          </w:rPr>
          <w:t>3</w:t>
        </w:r>
      </w:p>
    </w:sdtContent>
  </w:sdt>
  <w:p w:rsidR="00EF6E39" w:rsidRDefault="00EF6E39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6607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:rsidR="00C36EBD" w:rsidRPr="00C36EBD" w:rsidRDefault="00C36EBD">
        <w:pPr>
          <w:pStyle w:val="Footer"/>
          <w:jc w:val="right"/>
          <w:rPr>
            <w:rFonts w:cs="Times New Roman"/>
            <w:sz w:val="22"/>
            <w:szCs w:val="22"/>
            <w:cs/>
          </w:rPr>
        </w:pPr>
        <w:r>
          <w:rPr>
            <w:rFonts w:cs="Times New Roman"/>
            <w:sz w:val="22"/>
            <w:szCs w:val="22"/>
            <w:lang w:val="en-US"/>
          </w:rPr>
          <w:t>2</w:t>
        </w:r>
      </w:p>
    </w:sdtContent>
  </w:sdt>
  <w:p w:rsidR="00C36EBD" w:rsidRDefault="00C36EB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2A1" w:rsidRDefault="008A52A1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8A52A1" w:rsidRDefault="008A52A1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467A4"/>
    <w:rsid w:val="000F62AB"/>
    <w:rsid w:val="00162C39"/>
    <w:rsid w:val="00181CB8"/>
    <w:rsid w:val="00287E56"/>
    <w:rsid w:val="002D5519"/>
    <w:rsid w:val="002F36E2"/>
    <w:rsid w:val="00347736"/>
    <w:rsid w:val="003676D1"/>
    <w:rsid w:val="00377735"/>
    <w:rsid w:val="003B1DE4"/>
    <w:rsid w:val="00471E8A"/>
    <w:rsid w:val="00480CA2"/>
    <w:rsid w:val="00497DAD"/>
    <w:rsid w:val="004B540A"/>
    <w:rsid w:val="004B584D"/>
    <w:rsid w:val="00512811"/>
    <w:rsid w:val="005507EA"/>
    <w:rsid w:val="0055510C"/>
    <w:rsid w:val="005667AA"/>
    <w:rsid w:val="0057544A"/>
    <w:rsid w:val="005A6736"/>
    <w:rsid w:val="006200BA"/>
    <w:rsid w:val="006343BD"/>
    <w:rsid w:val="006A021C"/>
    <w:rsid w:val="006A534E"/>
    <w:rsid w:val="006B0967"/>
    <w:rsid w:val="006B0A60"/>
    <w:rsid w:val="006C4CD9"/>
    <w:rsid w:val="006E6A3F"/>
    <w:rsid w:val="0070305D"/>
    <w:rsid w:val="00707495"/>
    <w:rsid w:val="007616FB"/>
    <w:rsid w:val="00761AE9"/>
    <w:rsid w:val="00784E1B"/>
    <w:rsid w:val="007C5943"/>
    <w:rsid w:val="007E6A2E"/>
    <w:rsid w:val="007E7B5A"/>
    <w:rsid w:val="007E7F62"/>
    <w:rsid w:val="00835CB8"/>
    <w:rsid w:val="0084280B"/>
    <w:rsid w:val="00874B06"/>
    <w:rsid w:val="00885F56"/>
    <w:rsid w:val="008A52A1"/>
    <w:rsid w:val="008E3C8C"/>
    <w:rsid w:val="00930144"/>
    <w:rsid w:val="0093348F"/>
    <w:rsid w:val="00961C48"/>
    <w:rsid w:val="009624AD"/>
    <w:rsid w:val="00975205"/>
    <w:rsid w:val="009816F0"/>
    <w:rsid w:val="009A7CA7"/>
    <w:rsid w:val="00A20ED0"/>
    <w:rsid w:val="00A80A46"/>
    <w:rsid w:val="00BA1049"/>
    <w:rsid w:val="00BA67AF"/>
    <w:rsid w:val="00BD137C"/>
    <w:rsid w:val="00BD68BD"/>
    <w:rsid w:val="00C36EBD"/>
    <w:rsid w:val="00C87054"/>
    <w:rsid w:val="00CC262B"/>
    <w:rsid w:val="00CE0B1C"/>
    <w:rsid w:val="00D27E45"/>
    <w:rsid w:val="00D438D8"/>
    <w:rsid w:val="00D6453E"/>
    <w:rsid w:val="00DB0781"/>
    <w:rsid w:val="00DB13B0"/>
    <w:rsid w:val="00E16884"/>
    <w:rsid w:val="00E63640"/>
    <w:rsid w:val="00E7287B"/>
    <w:rsid w:val="00E73A6A"/>
    <w:rsid w:val="00E84C69"/>
    <w:rsid w:val="00E957B0"/>
    <w:rsid w:val="00EC43E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25099</vt:lpwstr>
  </property>
  <property fmtid="{D5CDD505-2E9C-101B-9397-08002B2CF9AE}" pid="4" name="OptimizationTime">
    <vt:lpwstr>20170713_1630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17</cp:revision>
  <cp:lastPrinted>2017-07-11T10:06:00Z</cp:lastPrinted>
  <dcterms:created xsi:type="dcterms:W3CDTF">2017-01-17T10:29:00Z</dcterms:created>
  <dcterms:modified xsi:type="dcterms:W3CDTF">2017-07-11T10:06:00Z</dcterms:modified>
</cp:coreProperties>
</file>