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9747" w:type="dxa"/>
        <w:tblLook w:val="01E0" w:firstRow="1" w:lastRow="1" w:firstColumn="1" w:lastColumn="1" w:noHBand="0" w:noVBand="0"/>
      </w:tblPr>
      <w:tblGrid>
        <w:gridCol w:w="1101"/>
        <w:gridCol w:w="8646"/>
      </w:tblGrid>
      <w:tr w:rsidRPr="004A5F0A" w:rsidR="00646DA5" w:rsidTr="00E66531">
        <w:tc>
          <w:tcPr>
            <w:tcW w:w="1101" w:type="dxa"/>
          </w:tcPr>
          <w:p w:rsidRPr="004A5F0A" w:rsidR="00646DA5" w:rsidP="00D81439" w:rsidRDefault="00646DA5">
            <w:pPr>
              <w:pStyle w:val="acctmergecolhdg"/>
              <w:spacing w:line="288" w:lineRule="auto"/>
              <w:ind w:right="-135"/>
              <w:jc w:val="left"/>
              <w:rPr>
                <w:rFonts w:ascii="Tahoma" w:hAnsi="Tahoma" w:cs="Tahoma"/>
                <w:b w:val="0"/>
                <w:bCs/>
                <w:color w:val="000000"/>
                <w:sz w:val="20"/>
              </w:rPr>
            </w:pPr>
            <w:r w:rsidRPr="004A5F0A">
              <w:rPr>
                <w:rFonts w:ascii="Tahoma" w:hAnsi="Tahoma" w:cs="Tahoma"/>
                <w:b w:val="0"/>
                <w:bCs/>
                <w:sz w:val="20"/>
                <w:cs/>
                <w:lang w:bidi="th-TH"/>
              </w:rPr>
              <w:t>หมายเหตุ</w:t>
            </w:r>
          </w:p>
        </w:tc>
        <w:tc>
          <w:tcPr>
            <w:tcW w:w="8646" w:type="dxa"/>
          </w:tcPr>
          <w:p w:rsidRPr="004A5F0A" w:rsidR="00646DA5" w:rsidP="00D81439" w:rsidRDefault="00646DA5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 w:rsidRPr="004A5F0A">
              <w:rPr>
                <w:rFonts w:ascii="Tahoma" w:hAnsi="Tahoma" w:cs="Tahoma"/>
                <w:b w:val="0"/>
                <w:bCs/>
                <w:sz w:val="20"/>
                <w:cs/>
                <w:lang w:bidi="th-TH"/>
              </w:rPr>
              <w:t>สารบัญ</w:t>
            </w:r>
          </w:p>
        </w:tc>
      </w:tr>
      <w:tr w:rsidRPr="004A5F0A" w:rsidR="00646DA5" w:rsidTr="00E66531">
        <w:tc>
          <w:tcPr>
            <w:tcW w:w="1101" w:type="dxa"/>
          </w:tcPr>
          <w:p w:rsidRPr="004F5758" w:rsidR="00646DA5" w:rsidP="00D81439" w:rsidRDefault="00646DA5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8646" w:type="dxa"/>
          </w:tcPr>
          <w:p w:rsidRPr="004F5758" w:rsidR="00646DA5" w:rsidP="00D81439" w:rsidRDefault="00646DA5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rtl/>
                <w:cs/>
              </w:rPr>
            </w:pPr>
          </w:p>
        </w:tc>
      </w:tr>
      <w:tr w:rsidRPr="004A5F0A" w:rsidR="00646DA5" w:rsidTr="00E66531">
        <w:tc>
          <w:tcPr>
            <w:tcW w:w="1101" w:type="dxa"/>
          </w:tcPr>
          <w:p w:rsidRPr="004F5758" w:rsidR="00646DA5" w:rsidP="00D81439" w:rsidRDefault="00646DA5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20"/>
              </w:rPr>
            </w:pPr>
            <w:r w:rsidRPr="004F5758">
              <w:rPr>
                <w:rFonts w:ascii="Tahoma" w:hAnsi="Tahoma" w:cs="Tahoma"/>
                <w:sz w:val="20"/>
                <w:rtl/>
                <w:cs/>
              </w:rPr>
              <w:t>1</w:t>
            </w:r>
          </w:p>
        </w:tc>
        <w:tc>
          <w:tcPr>
            <w:tcW w:w="8646" w:type="dxa"/>
          </w:tcPr>
          <w:p w:rsidRPr="004F5758" w:rsidR="00646DA5" w:rsidP="00D81439" w:rsidRDefault="00646DA5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rtl/>
                <w:cs/>
              </w:rPr>
            </w:pPr>
            <w:r w:rsidRPr="004F5758">
              <w:rPr>
                <w:rFonts w:ascii="Tahoma" w:hAnsi="Tahoma" w:cs="Tahoma"/>
                <w:sz w:val="20"/>
                <w:cs/>
                <w:lang w:bidi="th-TH"/>
              </w:rPr>
              <w:t>ข้อมูลทั่วไป</w:t>
            </w:r>
          </w:p>
        </w:tc>
      </w:tr>
      <w:tr w:rsidRPr="004A5F0A" w:rsidR="00646DA5" w:rsidTr="00E66531">
        <w:tc>
          <w:tcPr>
            <w:tcW w:w="1101" w:type="dxa"/>
          </w:tcPr>
          <w:p w:rsidRPr="004F5758" w:rsidR="00646DA5" w:rsidP="00D81439" w:rsidRDefault="00646DA5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 w:rsidRPr="004F5758">
              <w:rPr>
                <w:rFonts w:ascii="Tahoma" w:hAnsi="Tahoma" w:cs="Tahoma"/>
                <w:b w:val="0"/>
                <w:bCs/>
                <w:sz w:val="20"/>
                <w:lang w:bidi="th-TH"/>
              </w:rPr>
              <w:t>2</w:t>
            </w:r>
          </w:p>
        </w:tc>
        <w:tc>
          <w:tcPr>
            <w:tcW w:w="8646" w:type="dxa"/>
          </w:tcPr>
          <w:p w:rsidRPr="004F5758" w:rsidR="00646DA5" w:rsidP="004F5758" w:rsidRDefault="00646DA5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4F5758">
              <w:rPr>
                <w:rFonts w:ascii="Tahoma" w:hAnsi="Tahoma" w:cs="Tahoma"/>
                <w:sz w:val="20"/>
                <w:cs/>
                <w:lang w:bidi="th-TH"/>
              </w:rPr>
              <w:t>เกณฑ์การจัดทำงบการเงินและนำเสนองบการเงินระหว่างกาลรวมและงบการเงินระหว่างกาลเฉพาะกิจการ</w:t>
            </w:r>
          </w:p>
        </w:tc>
      </w:tr>
      <w:tr w:rsidRPr="004A5F0A" w:rsidR="00646DA5" w:rsidTr="00E66531">
        <w:tc>
          <w:tcPr>
            <w:tcW w:w="1101" w:type="dxa"/>
          </w:tcPr>
          <w:p w:rsidRPr="004F5758" w:rsidR="00646DA5" w:rsidP="00D81439" w:rsidRDefault="00646DA5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lang w:bidi="th-TH"/>
              </w:rPr>
            </w:pPr>
            <w:r>
              <w:rPr>
                <w:rFonts w:ascii="Tahoma" w:hAnsi="Tahoma" w:cs="Tahoma"/>
                <w:b w:val="0"/>
                <w:bCs/>
                <w:sz w:val="20"/>
                <w:lang w:bidi="th-TH"/>
              </w:rPr>
              <w:t>3</w:t>
            </w:r>
          </w:p>
        </w:tc>
        <w:tc>
          <w:tcPr>
            <w:tcW w:w="8646" w:type="dxa"/>
          </w:tcPr>
          <w:p w:rsidRPr="004F5758" w:rsidR="00646DA5" w:rsidP="004F5758" w:rsidRDefault="00646DA5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>
              <w:rPr>
                <w:rFonts w:hint="cs" w:ascii="Tahoma" w:hAnsi="Tahoma" w:cs="Tahoma"/>
                <w:sz w:val="20"/>
                <w:cs/>
                <w:lang w:bidi="th-TH"/>
              </w:rPr>
              <w:t>การเปลี่ยนแปลงนโยบายการบัญชี</w:t>
            </w:r>
          </w:p>
        </w:tc>
      </w:tr>
      <w:tr w:rsidRPr="004A5F0A" w:rsidR="00646DA5" w:rsidTr="00E66531">
        <w:tc>
          <w:tcPr>
            <w:tcW w:w="1101" w:type="dxa"/>
          </w:tcPr>
          <w:p w:rsidRPr="004F5758" w:rsidR="00646DA5" w:rsidP="00D81439" w:rsidRDefault="00646DA5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lang w:val="en-US" w:bidi="th-TH"/>
              </w:rPr>
            </w:pPr>
            <w:r>
              <w:rPr>
                <w:rFonts w:ascii="Tahoma" w:hAnsi="Tahoma" w:cs="Tahoma"/>
                <w:b w:val="0"/>
                <w:bCs/>
                <w:sz w:val="20"/>
                <w:lang w:val="en-US" w:bidi="th-TH"/>
              </w:rPr>
              <w:t>4</w:t>
            </w:r>
          </w:p>
        </w:tc>
        <w:tc>
          <w:tcPr>
            <w:tcW w:w="8646" w:type="dxa"/>
          </w:tcPr>
          <w:p w:rsidRPr="004F5758" w:rsidR="00646DA5" w:rsidP="00D81439" w:rsidRDefault="00646DA5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  <w:r w:rsidRPr="004F5758">
              <w:rPr>
                <w:rFonts w:ascii="Tahoma" w:hAnsi="Tahoma" w:cs="Tahoma"/>
                <w:sz w:val="20"/>
                <w:cs/>
                <w:lang w:bidi="th-TH"/>
              </w:rPr>
              <w:t>รายการที่เกิดขึ้นและยอดคงเหลือกับบุคคลหรือกิจการที่เกี่ยวข้องกัน</w:t>
            </w:r>
          </w:p>
        </w:tc>
      </w:tr>
      <w:tr w:rsidRPr="004A5F0A" w:rsidR="00646DA5" w:rsidTr="00E66531">
        <w:tc>
          <w:tcPr>
            <w:tcW w:w="1101" w:type="dxa"/>
          </w:tcPr>
          <w:p w:rsidRPr="004F5758" w:rsidR="00646DA5" w:rsidP="00D81439" w:rsidRDefault="00646DA5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lang w:val="en-US" w:bidi="th-TH"/>
              </w:rPr>
            </w:pPr>
            <w:r>
              <w:rPr>
                <w:rFonts w:ascii="Tahoma" w:hAnsi="Tahoma" w:cs="Tahoma"/>
                <w:b w:val="0"/>
                <w:bCs/>
                <w:sz w:val="20"/>
                <w:lang w:val="en-US" w:bidi="th-TH"/>
              </w:rPr>
              <w:t>5</w:t>
            </w:r>
          </w:p>
        </w:tc>
        <w:tc>
          <w:tcPr>
            <w:tcW w:w="8646" w:type="dxa"/>
          </w:tcPr>
          <w:p w:rsidRPr="004F5758" w:rsidR="00646DA5" w:rsidP="00D81439" w:rsidRDefault="00646DA5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4F5758">
              <w:rPr>
                <w:rFonts w:hint="cs" w:ascii="Tahoma" w:hAnsi="Tahoma" w:cs="Tahoma"/>
                <w:sz w:val="20"/>
                <w:cs/>
                <w:lang w:bidi="th-TH"/>
              </w:rPr>
              <w:t>ข้อมูลเพิ่มเติมเกี่ยวกับกระแสเงินสด</w:t>
            </w:r>
          </w:p>
        </w:tc>
      </w:tr>
      <w:tr w:rsidRPr="004A5F0A" w:rsidR="00646DA5" w:rsidTr="00E66531">
        <w:tc>
          <w:tcPr>
            <w:tcW w:w="1101" w:type="dxa"/>
          </w:tcPr>
          <w:p w:rsidRPr="004F5758" w:rsidR="00646DA5" w:rsidP="00D81439" w:rsidRDefault="00646DA5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4F5758">
              <w:rPr>
                <w:rFonts w:ascii="Tahoma" w:hAnsi="Tahoma" w:cs="Tahoma"/>
                <w:b w:val="0"/>
                <w:bCs/>
                <w:sz w:val="20"/>
              </w:rPr>
              <w:t>6</w:t>
            </w:r>
          </w:p>
        </w:tc>
        <w:tc>
          <w:tcPr>
            <w:tcW w:w="8646" w:type="dxa"/>
          </w:tcPr>
          <w:p w:rsidRPr="004F5758" w:rsidR="00646DA5" w:rsidP="00D81439" w:rsidRDefault="00646DA5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rtl/>
                <w:cs/>
              </w:rPr>
            </w:pPr>
            <w:r w:rsidRPr="004F5758">
              <w:rPr>
                <w:rFonts w:ascii="Tahoma" w:hAnsi="Tahoma" w:cs="Tahoma"/>
                <w:sz w:val="20"/>
                <w:cs/>
                <w:lang w:bidi="th-TH"/>
              </w:rPr>
              <w:t>เงินลงทุนอื่น</w:t>
            </w:r>
          </w:p>
        </w:tc>
      </w:tr>
      <w:tr w:rsidRPr="004A5F0A" w:rsidR="00646DA5" w:rsidTr="00E66531">
        <w:tc>
          <w:tcPr>
            <w:tcW w:w="1101" w:type="dxa"/>
          </w:tcPr>
          <w:p w:rsidRPr="004F5758" w:rsidR="00646DA5" w:rsidP="00D81439" w:rsidRDefault="00646DA5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7</w:t>
            </w:r>
          </w:p>
        </w:tc>
        <w:tc>
          <w:tcPr>
            <w:tcW w:w="8646" w:type="dxa"/>
          </w:tcPr>
          <w:p w:rsidRPr="004F5758" w:rsidR="00646DA5" w:rsidP="00D81439" w:rsidRDefault="00646DA5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rtl/>
                <w:cs/>
              </w:rPr>
            </w:pPr>
            <w:r w:rsidRPr="004F5758">
              <w:rPr>
                <w:rFonts w:ascii="Tahoma" w:hAnsi="Tahoma" w:cs="Tahoma"/>
                <w:sz w:val="20"/>
                <w:cs/>
                <w:lang w:bidi="th-TH"/>
              </w:rPr>
              <w:t>ลูกหนี้การค้าและลูกหนี้อื่น</w:t>
            </w:r>
          </w:p>
        </w:tc>
      </w:tr>
      <w:tr w:rsidRPr="004A5F0A" w:rsidR="00646DA5" w:rsidTr="00E66531">
        <w:tc>
          <w:tcPr>
            <w:tcW w:w="1101" w:type="dxa"/>
          </w:tcPr>
          <w:p w:rsidRPr="004F5758" w:rsidR="00646DA5" w:rsidP="001D0660" w:rsidRDefault="00646DA5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8</w:t>
            </w:r>
          </w:p>
        </w:tc>
        <w:tc>
          <w:tcPr>
            <w:tcW w:w="8646" w:type="dxa"/>
          </w:tcPr>
          <w:p w:rsidRPr="004F5758" w:rsidR="00646DA5" w:rsidP="00D81439" w:rsidRDefault="00646DA5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lang w:val="en-US" w:bidi="th-TH"/>
              </w:rPr>
            </w:pPr>
            <w:r w:rsidRPr="004F5758">
              <w:rPr>
                <w:rFonts w:ascii="Tahoma" w:hAnsi="Tahoma" w:cs="Tahoma"/>
                <w:sz w:val="20"/>
                <w:cs/>
                <w:lang w:bidi="th-TH"/>
              </w:rPr>
              <w:t xml:space="preserve">เงินลงทุนในบริษัทย่อย </w:t>
            </w:r>
            <w:r w:rsidRPr="004F5758">
              <w:rPr>
                <w:rFonts w:hint="cs" w:ascii="Tahoma" w:hAnsi="Tahoma" w:cs="Tahoma"/>
                <w:sz w:val="20"/>
                <w:cs/>
                <w:lang w:bidi="th-TH"/>
              </w:rPr>
              <w:t>การร่วมค้า</w:t>
            </w:r>
            <w:r w:rsidRPr="004F5758">
              <w:rPr>
                <w:rFonts w:ascii="Tahoma" w:hAnsi="Tahoma" w:cs="Tahoma"/>
                <w:sz w:val="20"/>
                <w:cs/>
                <w:lang w:bidi="th-TH"/>
              </w:rPr>
              <w:t xml:space="preserve"> และบริษัทร่วม</w:t>
            </w:r>
          </w:p>
        </w:tc>
      </w:tr>
      <w:tr w:rsidRPr="004A5F0A" w:rsidR="00646DA5" w:rsidTr="00E66531">
        <w:tc>
          <w:tcPr>
            <w:tcW w:w="1101" w:type="dxa"/>
          </w:tcPr>
          <w:p w:rsidRPr="004F5758" w:rsidR="00646DA5" w:rsidP="001D0660" w:rsidRDefault="00646DA5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9</w:t>
            </w:r>
          </w:p>
        </w:tc>
        <w:tc>
          <w:tcPr>
            <w:tcW w:w="8646" w:type="dxa"/>
          </w:tcPr>
          <w:p w:rsidRPr="004F5758" w:rsidR="00646DA5" w:rsidP="00D81439" w:rsidRDefault="00646DA5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>
              <w:rPr>
                <w:rFonts w:hint="cs" w:ascii="Tahoma" w:hAnsi="Tahoma" w:cs="Tahoma"/>
                <w:sz w:val="20"/>
                <w:cs/>
                <w:lang w:bidi="th-TH"/>
              </w:rPr>
              <w:t>รายจ่ายฝ่ายทุน</w:t>
            </w:r>
          </w:p>
        </w:tc>
      </w:tr>
      <w:tr w:rsidRPr="004A5F0A" w:rsidR="00646DA5" w:rsidTr="00E66531">
        <w:tc>
          <w:tcPr>
            <w:tcW w:w="1101" w:type="dxa"/>
          </w:tcPr>
          <w:p w:rsidRPr="004F5758" w:rsidR="00646DA5" w:rsidP="001D0660" w:rsidRDefault="00646DA5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10</w:t>
            </w:r>
          </w:p>
        </w:tc>
        <w:tc>
          <w:tcPr>
            <w:tcW w:w="8646" w:type="dxa"/>
          </w:tcPr>
          <w:p w:rsidRPr="004F5758" w:rsidR="00646DA5" w:rsidP="00D81439" w:rsidRDefault="00646DA5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rtl/>
                <w:cs/>
                <w:lang w:bidi="th-TH"/>
              </w:rPr>
            </w:pPr>
            <w:r w:rsidRPr="004F5758">
              <w:rPr>
                <w:rFonts w:ascii="Tahoma" w:hAnsi="Tahoma" w:cs="Tahoma"/>
                <w:sz w:val="20"/>
                <w:cs/>
                <w:lang w:bidi="th-TH"/>
              </w:rPr>
              <w:t>หนี้สินที่มีภาระดอกเบี้ย</w:t>
            </w:r>
          </w:p>
        </w:tc>
      </w:tr>
      <w:tr w:rsidRPr="004A5F0A" w:rsidR="00646DA5" w:rsidTr="00E66531">
        <w:tc>
          <w:tcPr>
            <w:tcW w:w="1101" w:type="dxa"/>
          </w:tcPr>
          <w:p w:rsidRPr="004F5758" w:rsidR="00646DA5" w:rsidP="001D0660" w:rsidRDefault="00646DA5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11</w:t>
            </w:r>
          </w:p>
        </w:tc>
        <w:tc>
          <w:tcPr>
            <w:tcW w:w="8646" w:type="dxa"/>
          </w:tcPr>
          <w:p w:rsidRPr="004F5758" w:rsidR="00646DA5" w:rsidP="00D81439" w:rsidRDefault="00646DA5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4F5758">
              <w:rPr>
                <w:rFonts w:ascii="Tahoma" w:hAnsi="Tahoma" w:cs="Tahoma"/>
                <w:sz w:val="20"/>
                <w:cs/>
                <w:lang w:bidi="th-TH"/>
              </w:rPr>
              <w:t>เจ้าหนี้การค้าและเจ้าหนี้อื่น</w:t>
            </w:r>
          </w:p>
        </w:tc>
      </w:tr>
      <w:tr w:rsidRPr="004A5F0A" w:rsidR="00646DA5" w:rsidTr="00E66531">
        <w:tc>
          <w:tcPr>
            <w:tcW w:w="1101" w:type="dxa"/>
          </w:tcPr>
          <w:p w:rsidRPr="004F5758" w:rsidR="00646DA5" w:rsidP="001D0660" w:rsidRDefault="00646DA5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12</w:t>
            </w:r>
          </w:p>
        </w:tc>
        <w:tc>
          <w:tcPr>
            <w:tcW w:w="8646" w:type="dxa"/>
          </w:tcPr>
          <w:p w:rsidRPr="004F5758" w:rsidR="00646DA5" w:rsidP="00D81439" w:rsidRDefault="00646DA5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rtl/>
                <w:cs/>
              </w:rPr>
            </w:pPr>
            <w:r w:rsidRPr="004F5758">
              <w:rPr>
                <w:rFonts w:ascii="Tahoma" w:hAnsi="Tahoma" w:cs="Tahoma"/>
                <w:sz w:val="20"/>
                <w:cs/>
                <w:lang w:bidi="th-TH"/>
              </w:rPr>
              <w:t>ทุนเรือนหุ้นและส่วนเกินมูลค่าหุ้น</w:t>
            </w:r>
          </w:p>
        </w:tc>
      </w:tr>
      <w:tr w:rsidRPr="004A5F0A" w:rsidR="00646DA5" w:rsidTr="00E66531">
        <w:tc>
          <w:tcPr>
            <w:tcW w:w="1101" w:type="dxa"/>
          </w:tcPr>
          <w:p w:rsidRPr="004F5758" w:rsidR="00646DA5" w:rsidP="001D0660" w:rsidRDefault="00646DA5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13</w:t>
            </w:r>
          </w:p>
        </w:tc>
        <w:tc>
          <w:tcPr>
            <w:tcW w:w="8646" w:type="dxa"/>
          </w:tcPr>
          <w:p w:rsidRPr="004F5758" w:rsidR="00646DA5" w:rsidP="00D81439" w:rsidRDefault="00646DA5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4F5758">
              <w:rPr>
                <w:rFonts w:ascii="Tahoma" w:hAnsi="Tahoma" w:cs="Tahoma"/>
                <w:sz w:val="20"/>
                <w:cs/>
                <w:lang w:bidi="th-TH"/>
              </w:rPr>
              <w:t>การจ่ายโดยใช้หุ้นเป็นเกณฑ์</w:t>
            </w:r>
          </w:p>
        </w:tc>
      </w:tr>
      <w:tr w:rsidRPr="004A5F0A" w:rsidR="00646DA5" w:rsidTr="00E66531">
        <w:tc>
          <w:tcPr>
            <w:tcW w:w="1101" w:type="dxa"/>
          </w:tcPr>
          <w:p w:rsidRPr="004F5758" w:rsidR="00646DA5" w:rsidP="001D0660" w:rsidRDefault="00646DA5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14</w:t>
            </w:r>
          </w:p>
        </w:tc>
        <w:tc>
          <w:tcPr>
            <w:tcW w:w="8646" w:type="dxa"/>
          </w:tcPr>
          <w:p w:rsidRPr="004F5758" w:rsidR="00646DA5" w:rsidP="00D81439" w:rsidRDefault="00646DA5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4F5758">
              <w:rPr>
                <w:rFonts w:hint="cs" w:ascii="Tahoma" w:hAnsi="Tahoma" w:cs="Tahoma"/>
                <w:sz w:val="20"/>
                <w:cs/>
                <w:lang w:bidi="th-TH"/>
              </w:rPr>
              <w:t>ข้อมูลทางการเงินจำแนกตามส่วนงาน</w:t>
            </w:r>
          </w:p>
        </w:tc>
      </w:tr>
      <w:tr w:rsidRPr="004A5F0A" w:rsidR="00646DA5" w:rsidTr="00E66531">
        <w:tc>
          <w:tcPr>
            <w:tcW w:w="1101" w:type="dxa"/>
          </w:tcPr>
          <w:p w:rsidRPr="004F5758" w:rsidR="00646DA5" w:rsidP="001D0660" w:rsidRDefault="00646DA5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15</w:t>
            </w:r>
          </w:p>
        </w:tc>
        <w:tc>
          <w:tcPr>
            <w:tcW w:w="8646" w:type="dxa"/>
          </w:tcPr>
          <w:p w:rsidRPr="004F5758" w:rsidR="00646DA5" w:rsidP="00D81439" w:rsidRDefault="00646DA5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4F5758">
              <w:rPr>
                <w:rFonts w:ascii="Tahoma" w:hAnsi="Tahoma" w:cs="Tahoma"/>
                <w:sz w:val="20"/>
                <w:cs/>
                <w:lang w:bidi="th-TH"/>
              </w:rPr>
              <w:t>กำไรต่อหุ้น</w:t>
            </w:r>
          </w:p>
        </w:tc>
      </w:tr>
      <w:tr w:rsidRPr="004A5F0A" w:rsidR="00646DA5" w:rsidTr="00E66531">
        <w:tc>
          <w:tcPr>
            <w:tcW w:w="1101" w:type="dxa"/>
          </w:tcPr>
          <w:p w:rsidRPr="004F5758" w:rsidR="00646DA5" w:rsidP="001D0660" w:rsidRDefault="00646DA5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16</w:t>
            </w:r>
          </w:p>
        </w:tc>
        <w:tc>
          <w:tcPr>
            <w:tcW w:w="8646" w:type="dxa"/>
          </w:tcPr>
          <w:p w:rsidRPr="004F5758" w:rsidR="00646DA5" w:rsidP="00D81439" w:rsidRDefault="00646DA5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rtl/>
                <w:cs/>
                <w:lang w:bidi="th-TH"/>
              </w:rPr>
            </w:pPr>
            <w:r w:rsidRPr="004F5758">
              <w:rPr>
                <w:rFonts w:ascii="Tahoma" w:hAnsi="Tahoma" w:cs="Tahoma"/>
                <w:sz w:val="20"/>
                <w:cs/>
                <w:lang w:bidi="th-TH"/>
              </w:rPr>
              <w:t>เงินปันผล</w:t>
            </w:r>
          </w:p>
        </w:tc>
      </w:tr>
      <w:tr w:rsidRPr="004A5F0A" w:rsidR="00646DA5" w:rsidTr="00E66531">
        <w:tc>
          <w:tcPr>
            <w:tcW w:w="1101" w:type="dxa"/>
          </w:tcPr>
          <w:p w:rsidRPr="004F5758" w:rsidR="00646DA5" w:rsidP="001D0660" w:rsidRDefault="00646DA5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17</w:t>
            </w:r>
          </w:p>
        </w:tc>
        <w:tc>
          <w:tcPr>
            <w:tcW w:w="8646" w:type="dxa"/>
          </w:tcPr>
          <w:p w:rsidRPr="004F5758" w:rsidR="00646DA5" w:rsidP="00D81439" w:rsidRDefault="00646DA5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4F5758">
              <w:rPr>
                <w:rFonts w:ascii="Tahoma" w:hAnsi="Tahoma" w:cs="Tahoma"/>
                <w:sz w:val="20"/>
                <w:cs/>
                <w:lang w:bidi="th-TH"/>
              </w:rPr>
              <w:t>ภาระผูกพัน</w:t>
            </w:r>
          </w:p>
        </w:tc>
      </w:tr>
      <w:tr w:rsidRPr="004A5F0A" w:rsidR="00646DA5" w:rsidTr="00E66531">
        <w:tc>
          <w:tcPr>
            <w:tcW w:w="1101" w:type="dxa"/>
          </w:tcPr>
          <w:p w:rsidRPr="004F5758" w:rsidR="00646DA5" w:rsidP="001D0660" w:rsidRDefault="00646DA5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18</w:t>
            </w:r>
          </w:p>
        </w:tc>
        <w:tc>
          <w:tcPr>
            <w:tcW w:w="8646" w:type="dxa"/>
          </w:tcPr>
          <w:p w:rsidRPr="004F5758" w:rsidR="00646DA5" w:rsidP="00D81439" w:rsidRDefault="00646DA5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4F5758">
              <w:rPr>
                <w:rFonts w:ascii="Tahoma" w:hAnsi="Tahoma" w:cs="Tahoma"/>
                <w:sz w:val="20"/>
                <w:cs/>
                <w:lang w:bidi="th-TH"/>
              </w:rPr>
              <w:t>เหตุการณ์สำคัญ ข้อพิพาททางการค้า และคดีความที่สำคัญของกลุ่ม</w:t>
            </w:r>
            <w:r w:rsidRPr="004F5758">
              <w:rPr>
                <w:rFonts w:ascii="Tahoma" w:hAnsi="Tahoma" w:eastAsia="MS Mincho" w:cs="Tahoma"/>
                <w:sz w:val="20"/>
                <w:cs/>
                <w:lang w:bidi="th-TH"/>
              </w:rPr>
              <w:t>อินทัช</w:t>
            </w:r>
          </w:p>
        </w:tc>
      </w:tr>
      <w:tr w:rsidRPr="004A5F0A" w:rsidR="00646DA5" w:rsidTr="00E66531">
        <w:tc>
          <w:tcPr>
            <w:tcW w:w="1101" w:type="dxa"/>
          </w:tcPr>
          <w:p w:rsidRPr="004F5758" w:rsidR="00646DA5" w:rsidP="001D0660" w:rsidRDefault="00646DA5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19</w:t>
            </w:r>
          </w:p>
        </w:tc>
        <w:tc>
          <w:tcPr>
            <w:tcW w:w="8646" w:type="dxa"/>
          </w:tcPr>
          <w:p w:rsidRPr="004F5758" w:rsidR="00646DA5" w:rsidP="00D81439" w:rsidRDefault="00646DA5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4F5758">
              <w:rPr>
                <w:rFonts w:ascii="Tahoma" w:hAnsi="Tahoma" w:cs="Tahoma"/>
                <w:sz w:val="20"/>
                <w:cs/>
                <w:lang w:bidi="th-TH"/>
              </w:rPr>
              <w:t>หนังสือค้ำประกันจากธนาคาร</w:t>
            </w:r>
          </w:p>
        </w:tc>
      </w:tr>
      <w:tr w:rsidRPr="004A5F0A" w:rsidR="00646DA5" w:rsidTr="00E66531">
        <w:tc>
          <w:tcPr>
            <w:tcW w:w="1101" w:type="dxa"/>
          </w:tcPr>
          <w:p w:rsidR="00646DA5" w:rsidP="00005C5E" w:rsidRDefault="00646DA5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20</w:t>
            </w:r>
          </w:p>
        </w:tc>
        <w:tc>
          <w:tcPr>
            <w:tcW w:w="8646" w:type="dxa"/>
          </w:tcPr>
          <w:p w:rsidRPr="004F5758" w:rsidR="00646DA5" w:rsidP="00D81439" w:rsidRDefault="00646DA5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4A5F0A">
              <w:rPr>
                <w:rFonts w:ascii="Tahoma" w:hAnsi="Tahoma" w:cs="Tahoma"/>
                <w:sz w:val="20"/>
                <w:cs/>
                <w:lang w:bidi="th-TH"/>
              </w:rPr>
              <w:t>มาตรฐานการรายงานทางการเงินที่ยังไม่ได้</w:t>
            </w:r>
            <w:r w:rsidRPr="004A5F0A">
              <w:rPr>
                <w:rFonts w:hint="cs" w:ascii="Tahoma" w:hAnsi="Tahoma" w:cs="Tahoma"/>
                <w:sz w:val="20"/>
                <w:cs/>
                <w:lang w:bidi="th-TH"/>
              </w:rPr>
              <w:t>ถือปฏิบัติ</w:t>
            </w:r>
          </w:p>
        </w:tc>
      </w:tr>
      <w:tr w:rsidRPr="004A5F0A" w:rsidR="00646DA5" w:rsidTr="00E66531">
        <w:tc>
          <w:tcPr>
            <w:tcW w:w="1101" w:type="dxa"/>
          </w:tcPr>
          <w:p w:rsidRPr="00FC1783" w:rsidR="00646DA5" w:rsidP="00005C5E" w:rsidRDefault="00646DA5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21</w:t>
            </w:r>
          </w:p>
        </w:tc>
        <w:tc>
          <w:tcPr>
            <w:tcW w:w="8646" w:type="dxa"/>
          </w:tcPr>
          <w:p w:rsidRPr="004F5758" w:rsidR="00646DA5" w:rsidP="00D81439" w:rsidRDefault="00646DA5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>
              <w:rPr>
                <w:rFonts w:hint="cs" w:ascii="Tahoma" w:hAnsi="Tahoma" w:cs="Tahoma"/>
                <w:sz w:val="20"/>
                <w:cs/>
                <w:lang w:bidi="th-TH"/>
              </w:rPr>
              <w:t>เหตุการณ์ภายหลังรอบระยะเวลาที่รายงาน</w:t>
            </w:r>
          </w:p>
        </w:tc>
      </w:tr>
      <w:tr w:rsidRPr="004A5F0A" w:rsidR="00646DA5" w:rsidTr="00E66531">
        <w:tc>
          <w:tcPr>
            <w:tcW w:w="1101" w:type="dxa"/>
          </w:tcPr>
          <w:p w:rsidRPr="00FC1783" w:rsidR="00646DA5" w:rsidP="001D0660" w:rsidRDefault="00646DA5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22</w:t>
            </w:r>
          </w:p>
        </w:tc>
        <w:tc>
          <w:tcPr>
            <w:tcW w:w="8646" w:type="dxa"/>
          </w:tcPr>
          <w:p w:rsidRPr="00FC1783" w:rsidR="00646DA5" w:rsidP="00D81439" w:rsidRDefault="00646DA5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FC1783">
              <w:rPr>
                <w:rFonts w:ascii="Tahoma" w:hAnsi="Tahoma" w:cs="Tahoma"/>
                <w:sz w:val="20"/>
                <w:cs/>
                <w:lang w:bidi="th-TH"/>
              </w:rPr>
              <w:t>การอนุมัติ</w:t>
            </w:r>
            <w:r w:rsidRPr="00FC1783">
              <w:rPr>
                <w:rFonts w:hint="cs" w:ascii="Tahoma" w:hAnsi="Tahoma" w:cs="Tahoma"/>
                <w:sz w:val="20"/>
                <w:cs/>
                <w:lang w:bidi="th-TH"/>
              </w:rPr>
              <w:t>งบ</w:t>
            </w:r>
            <w:r w:rsidRPr="00FC1783">
              <w:rPr>
                <w:rFonts w:ascii="Tahoma" w:hAnsi="Tahoma" w:cs="Tahoma"/>
                <w:sz w:val="20"/>
                <w:cs/>
                <w:lang w:bidi="th-TH"/>
              </w:rPr>
              <w:t>การเงิน</w:t>
            </w:r>
            <w:r w:rsidRPr="00FC1783">
              <w:rPr>
                <w:rFonts w:hint="cs" w:ascii="Tahoma" w:hAnsi="Tahoma" w:cs="Tahoma"/>
                <w:sz w:val="20"/>
                <w:cs/>
                <w:lang w:bidi="th-TH"/>
              </w:rPr>
              <w:t>ระหว่างกาล</w:t>
            </w:r>
          </w:p>
        </w:tc>
      </w:tr>
    </w:tbl>
    <w:p w:rsidRPr="004A5F0A" w:rsidR="00923FC2" w:rsidP="00C25252" w:rsidRDefault="00193AC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b/>
          <w:bCs/>
          <w:sz w:val="18"/>
          <w:szCs w:val="18"/>
        </w:rPr>
        <w:br w:type="page"/>
      </w:r>
      <w:r w:rsidRPr="004A5F0A" w:rsidR="00923FC2">
        <w:rPr>
          <w:rFonts w:ascii="Tahoma" w:hAnsi="Tahoma" w:cs="Tahoma"/>
          <w:sz w:val="20"/>
          <w:szCs w:val="2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Pr="004A5F0A" w:rsidR="00923FC2" w:rsidP="00C25252" w:rsidRDefault="00923FC2">
      <w:pPr>
        <w:spacing w:line="288" w:lineRule="auto"/>
        <w:ind w:left="540"/>
        <w:rPr>
          <w:rFonts w:ascii="Tahoma" w:hAnsi="Tahoma" w:cs="Tahoma"/>
          <w:sz w:val="20"/>
          <w:szCs w:val="20"/>
        </w:rPr>
      </w:pPr>
    </w:p>
    <w:p w:rsidRPr="004A5F0A" w:rsidR="00923FC2" w:rsidP="00C25252" w:rsidRDefault="00923FC2">
      <w:pPr>
        <w:spacing w:line="288" w:lineRule="auto"/>
        <w:ind w:left="540" w:hanging="540"/>
        <w:rPr>
          <w:rFonts w:ascii="Tahoma" w:hAnsi="Tahoma" w:cs="Tahoma"/>
          <w:b/>
          <w:bCs/>
          <w:sz w:val="20"/>
          <w:szCs w:val="20"/>
        </w:rPr>
      </w:pPr>
      <w:r w:rsidRPr="004A5F0A">
        <w:rPr>
          <w:rFonts w:ascii="Tahoma" w:hAnsi="Tahoma" w:cs="Tahoma"/>
          <w:b/>
          <w:bCs/>
          <w:sz w:val="20"/>
          <w:szCs w:val="20"/>
          <w:cs/>
        </w:rPr>
        <w:t>1</w:t>
      </w:r>
      <w:r w:rsidRPr="004A5F0A">
        <w:rPr>
          <w:rFonts w:ascii="Tahoma" w:hAnsi="Tahoma" w:cs="Tahoma"/>
          <w:b/>
          <w:bCs/>
          <w:sz w:val="20"/>
          <w:szCs w:val="20"/>
          <w:cs/>
        </w:rPr>
        <w:tab/>
        <w:t>ข้อมูลทั่วไป</w:t>
      </w:r>
    </w:p>
    <w:p w:rsidRPr="004A5F0A" w:rsidR="00923FC2" w:rsidP="00C25252" w:rsidRDefault="00923FC2">
      <w:pPr>
        <w:spacing w:line="288" w:lineRule="auto"/>
        <w:ind w:left="540"/>
        <w:rPr>
          <w:rFonts w:ascii="Tahoma" w:hAnsi="Tahoma" w:cs="Tahoma"/>
          <w:b/>
          <w:bCs/>
          <w:sz w:val="20"/>
          <w:szCs w:val="20"/>
        </w:rPr>
      </w:pPr>
    </w:p>
    <w:p w:rsidRPr="004A5F0A" w:rsidR="00923FC2" w:rsidP="00E44A55" w:rsidRDefault="00E44A55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cs/>
        </w:rPr>
      </w:pPr>
      <w:r w:rsidRPr="004A5F0A">
        <w:rPr>
          <w:rFonts w:hint="cs" w:ascii="Tahoma" w:hAnsi="Tahoma" w:cs="Tahoma"/>
          <w:sz w:val="20"/>
          <w:szCs w:val="20"/>
          <w:cs/>
        </w:rPr>
        <w:t>บริษัท</w:t>
      </w:r>
      <w:r w:rsidRPr="004A5F0A" w:rsidR="003D57E7">
        <w:rPr>
          <w:rFonts w:ascii="Tahoma" w:hAnsi="Tahoma" w:cs="Tahoma"/>
          <w:sz w:val="20"/>
          <w:szCs w:val="20"/>
        </w:rPr>
        <w:t xml:space="preserve"> </w:t>
      </w:r>
      <w:r w:rsidRPr="004A5F0A" w:rsidR="003D57E7">
        <w:rPr>
          <w:rFonts w:hint="cs" w:ascii="Tahoma" w:hAnsi="Tahoma" w:cs="Tahoma"/>
          <w:sz w:val="20"/>
          <w:szCs w:val="20"/>
          <w:cs/>
        </w:rPr>
        <w:t xml:space="preserve">อินทัช โฮลดิ้งส์ จำกัด (มหาชน) (“บริษัท”) </w:t>
      </w:r>
      <w:r w:rsidRPr="004A5F0A">
        <w:rPr>
          <w:rFonts w:ascii="Tahoma" w:hAnsi="Tahoma" w:cs="Tahoma"/>
          <w:sz w:val="20"/>
          <w:szCs w:val="20"/>
          <w:cs/>
        </w:rPr>
        <w:t xml:space="preserve">เป็นนิติบุคคลที่จัดตั้งขึ้นในประเทศไทย </w:t>
      </w:r>
      <w:r w:rsidRPr="004A5F0A" w:rsidR="001A60BA">
        <w:rPr>
          <w:rFonts w:hint="cs" w:ascii="Tahoma" w:hAnsi="Tahoma" w:cs="Tahoma"/>
          <w:sz w:val="20"/>
          <w:szCs w:val="20"/>
          <w:cs/>
        </w:rPr>
        <w:t>โดย</w:t>
      </w:r>
      <w:r w:rsidRPr="004A5F0A">
        <w:rPr>
          <w:rFonts w:ascii="Tahoma" w:hAnsi="Tahoma" w:cs="Tahoma"/>
          <w:sz w:val="20"/>
          <w:szCs w:val="20"/>
          <w:cs/>
        </w:rPr>
        <w:t>ที่อยู่</w:t>
      </w:r>
      <w:r w:rsidRPr="004A5F0A" w:rsidR="003D57E7">
        <w:rPr>
          <w:rFonts w:hint="cs" w:ascii="Tahoma" w:hAnsi="Tahoma" w:cs="Tahoma"/>
          <w:sz w:val="20"/>
          <w:szCs w:val="20"/>
          <w:cs/>
        </w:rPr>
        <w:t xml:space="preserve">          </w:t>
      </w:r>
      <w:r w:rsidRPr="004A5F0A">
        <w:rPr>
          <w:rFonts w:ascii="Tahoma" w:hAnsi="Tahoma" w:cs="Tahoma"/>
          <w:sz w:val="20"/>
          <w:szCs w:val="20"/>
          <w:cs/>
        </w:rPr>
        <w:t>จดทะเบียนตั้งอยู่เลขที่</w:t>
      </w:r>
      <w:r w:rsidRPr="004A5F0A" w:rsidR="00B2437C">
        <w:rPr>
          <w:rFonts w:hint="cs" w:ascii="Tahoma" w:hAnsi="Tahoma" w:cs="Tahoma"/>
          <w:sz w:val="20"/>
          <w:szCs w:val="20"/>
          <w:cs/>
        </w:rPr>
        <w:t xml:space="preserve"> </w:t>
      </w:r>
      <w:r w:rsidRPr="004A5F0A" w:rsidR="00B2437C">
        <w:rPr>
          <w:rFonts w:ascii="Tahoma" w:hAnsi="Tahoma" w:cs="Tahoma"/>
          <w:sz w:val="20"/>
          <w:szCs w:val="20"/>
        </w:rPr>
        <w:t xml:space="preserve">349 </w:t>
      </w:r>
      <w:r w:rsidRPr="004A5F0A" w:rsidR="00B2437C">
        <w:rPr>
          <w:rFonts w:hint="cs" w:ascii="Tahoma" w:hAnsi="Tahoma" w:cs="Tahoma"/>
          <w:sz w:val="20"/>
          <w:szCs w:val="20"/>
          <w:cs/>
        </w:rPr>
        <w:t xml:space="preserve">อาคาร เอสเจ อินฟินิท วัน บิสซิเนส คอมเพล็กซ์ ชั้นที่ </w:t>
      </w:r>
      <w:r w:rsidRPr="004A5F0A" w:rsidR="00B2437C">
        <w:rPr>
          <w:rFonts w:ascii="Tahoma" w:hAnsi="Tahoma" w:cs="Tahoma"/>
          <w:sz w:val="20"/>
          <w:szCs w:val="20"/>
        </w:rPr>
        <w:t xml:space="preserve">29-30 </w:t>
      </w:r>
      <w:r w:rsidRPr="004A5F0A" w:rsidR="00B2437C">
        <w:rPr>
          <w:rFonts w:hint="cs" w:ascii="Tahoma" w:hAnsi="Tahoma" w:cs="Tahoma"/>
          <w:sz w:val="20"/>
          <w:szCs w:val="20"/>
          <w:cs/>
        </w:rPr>
        <w:t xml:space="preserve">ถนนวิภาวดีรังสิต แขวงจอมพล เขตจตุจักร </w:t>
      </w:r>
      <w:r w:rsidRPr="004A5F0A" w:rsidR="0020458A">
        <w:rPr>
          <w:rFonts w:hint="cs" w:ascii="Tahoma" w:hAnsi="Tahoma" w:cs="Tahoma"/>
          <w:sz w:val="20"/>
          <w:szCs w:val="20"/>
          <w:cs/>
        </w:rPr>
        <w:t xml:space="preserve">กรุงเทพมหานคร </w:t>
      </w:r>
      <w:r w:rsidRPr="004A5F0A" w:rsidR="00B2437C">
        <w:rPr>
          <w:rFonts w:ascii="Tahoma" w:hAnsi="Tahoma" w:cs="Tahoma"/>
          <w:sz w:val="20"/>
          <w:szCs w:val="20"/>
        </w:rPr>
        <w:t>10900</w:t>
      </w:r>
    </w:p>
    <w:p w:rsidRPr="004A5F0A" w:rsidR="00923FC2" w:rsidP="00C25252" w:rsidRDefault="00923FC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Pr="004A5F0A" w:rsidR="00923FC2" w:rsidP="00C25252" w:rsidRDefault="00923FC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cs/>
        </w:rPr>
      </w:pPr>
      <w:r w:rsidRPr="004A5F0A">
        <w:rPr>
          <w:rFonts w:ascii="Tahoma" w:hAnsi="Tahoma" w:cs="Tahoma"/>
          <w:sz w:val="20"/>
          <w:szCs w:val="20"/>
          <w:cs/>
        </w:rPr>
        <w:t>บริษัทจดทะเบียนกับตลาดหลักทรัพย์แห่งประเทศไทย</w:t>
      </w:r>
      <w:r w:rsidRPr="004A5F0A" w:rsidR="001059F3">
        <w:rPr>
          <w:rFonts w:ascii="Tahoma" w:hAnsi="Tahoma" w:cs="Tahoma"/>
          <w:sz w:val="20"/>
          <w:szCs w:val="20"/>
        </w:rPr>
        <w:t xml:space="preserve"> </w:t>
      </w:r>
      <w:r w:rsidRPr="004A5F0A" w:rsidR="001059F3">
        <w:rPr>
          <w:rFonts w:ascii="Tahoma" w:hAnsi="Tahoma" w:cs="Tahoma"/>
          <w:sz w:val="20"/>
          <w:szCs w:val="20"/>
          <w:cs/>
        </w:rPr>
        <w:t>(“ตลท.”)</w:t>
      </w:r>
      <w:r w:rsidRPr="004A5F0A" w:rsidR="001059F3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เมื่อเดือน</w:t>
      </w:r>
      <w:r w:rsidRPr="004A5F0A" w:rsidR="00AE7D94">
        <w:rPr>
          <w:rFonts w:ascii="Tahoma" w:hAnsi="Tahoma" w:cs="Tahoma"/>
          <w:sz w:val="20"/>
          <w:szCs w:val="20"/>
          <w:cs/>
        </w:rPr>
        <w:t xml:space="preserve"> สิงหาคม </w:t>
      </w:r>
      <w:r w:rsidRPr="004A5F0A" w:rsidR="00AE7D94">
        <w:rPr>
          <w:rFonts w:ascii="Tahoma" w:hAnsi="Tahoma" w:cs="Tahoma"/>
          <w:sz w:val="20"/>
          <w:szCs w:val="20"/>
        </w:rPr>
        <w:t>2533</w:t>
      </w:r>
    </w:p>
    <w:p w:rsidRPr="004A5F0A" w:rsidR="00923FC2" w:rsidP="00C25252" w:rsidRDefault="00923FC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Pr="004A5F0A" w:rsidR="00923FC2" w:rsidP="00C25252" w:rsidRDefault="002A4388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eastAsia="Angsana New" w:cs="Tahoma"/>
          <w:spacing w:val="-4"/>
          <w:sz w:val="20"/>
          <w:szCs w:val="20"/>
          <w:cs/>
        </w:rPr>
        <w:t xml:space="preserve">ณ วันที่ </w:t>
      </w:r>
      <w:r w:rsidRPr="004A5F0A">
        <w:rPr>
          <w:rFonts w:ascii="Tahoma" w:hAnsi="Tahoma" w:eastAsia="Angsana New" w:cs="Tahoma"/>
          <w:spacing w:val="-4"/>
          <w:sz w:val="20"/>
          <w:szCs w:val="20"/>
        </w:rPr>
        <w:t>3</w:t>
      </w:r>
      <w:r w:rsidR="00525B1E">
        <w:rPr>
          <w:rFonts w:ascii="Tahoma" w:hAnsi="Tahoma" w:eastAsia="Angsana New" w:cs="Tahoma"/>
          <w:spacing w:val="-4"/>
          <w:sz w:val="20"/>
          <w:szCs w:val="20"/>
        </w:rPr>
        <w:t>0</w:t>
      </w:r>
      <w:r w:rsidRPr="004A5F0A">
        <w:rPr>
          <w:rFonts w:ascii="Tahoma" w:hAnsi="Tahoma" w:eastAsia="Angsana New" w:cs="Tahoma"/>
          <w:spacing w:val="-4"/>
          <w:sz w:val="20"/>
          <w:szCs w:val="20"/>
        </w:rPr>
        <w:t xml:space="preserve"> </w:t>
      </w:r>
      <w:r w:rsidR="001E4E53">
        <w:rPr>
          <w:rFonts w:hint="cs" w:ascii="Tahoma" w:hAnsi="Tahoma" w:eastAsia="Angsana New" w:cs="Tahoma"/>
          <w:spacing w:val="-4"/>
          <w:sz w:val="20"/>
          <w:szCs w:val="20"/>
          <w:cs/>
        </w:rPr>
        <w:t>กันยา</w:t>
      </w:r>
      <w:r w:rsidR="00525B1E">
        <w:rPr>
          <w:rFonts w:hint="cs" w:ascii="Tahoma" w:hAnsi="Tahoma" w:eastAsia="Angsana New" w:cs="Tahoma"/>
          <w:spacing w:val="-4"/>
          <w:sz w:val="20"/>
          <w:szCs w:val="20"/>
          <w:cs/>
        </w:rPr>
        <w:t>ยน</w:t>
      </w:r>
      <w:r w:rsidRPr="004A5F0A">
        <w:rPr>
          <w:rFonts w:ascii="Tahoma" w:hAnsi="Tahoma" w:eastAsia="Angsana New" w:cs="Tahoma"/>
          <w:spacing w:val="-4"/>
          <w:sz w:val="20"/>
          <w:szCs w:val="20"/>
          <w:cs/>
        </w:rPr>
        <w:t xml:space="preserve"> </w:t>
      </w:r>
      <w:r w:rsidRPr="004A5F0A" w:rsidR="002A3BC0">
        <w:rPr>
          <w:rFonts w:ascii="Tahoma" w:hAnsi="Tahoma" w:eastAsia="Angsana New" w:cs="Tahoma"/>
          <w:spacing w:val="-4"/>
          <w:sz w:val="20"/>
          <w:szCs w:val="20"/>
        </w:rPr>
        <w:t>25</w:t>
      </w:r>
      <w:r w:rsidR="004F5758">
        <w:rPr>
          <w:rFonts w:ascii="Tahoma" w:hAnsi="Tahoma" w:eastAsia="Angsana New" w:cs="Tahoma"/>
          <w:spacing w:val="-4"/>
          <w:sz w:val="20"/>
          <w:szCs w:val="20"/>
        </w:rPr>
        <w:t>60</w:t>
      </w:r>
      <w:r w:rsidRPr="004A5F0A">
        <w:rPr>
          <w:rFonts w:ascii="Tahoma" w:hAnsi="Tahoma" w:eastAsia="Angsana New" w:cs="Tahoma"/>
          <w:spacing w:val="-4"/>
          <w:sz w:val="20"/>
          <w:szCs w:val="20"/>
        </w:rPr>
        <w:t xml:space="preserve"> </w:t>
      </w:r>
      <w:r w:rsidRPr="004A5F0A" w:rsidR="00DD61ED">
        <w:rPr>
          <w:rFonts w:ascii="Tahoma" w:hAnsi="Tahoma" w:cs="Tahoma"/>
          <w:sz w:val="20"/>
          <w:szCs w:val="20"/>
          <w:cs/>
        </w:rPr>
        <w:t>ทุนเรือนหุ้นของบริษัทส่วนใหญ่ถือ</w:t>
      </w:r>
      <w:r w:rsidRPr="00CF177A" w:rsidR="00C34284">
        <w:rPr>
          <w:rFonts w:hint="cs" w:ascii="Tahoma" w:hAnsi="Tahoma" w:cs="Tahoma"/>
          <w:sz w:val="20"/>
          <w:szCs w:val="20"/>
          <w:cs/>
        </w:rPr>
        <w:t>โดย</w:t>
      </w:r>
      <w:r w:rsidRPr="00CF177A" w:rsidR="00B5339E">
        <w:rPr>
          <w:rFonts w:ascii="Tahoma" w:hAnsi="Tahoma" w:cs="Tahoma"/>
          <w:sz w:val="20"/>
          <w:szCs w:val="20"/>
        </w:rPr>
        <w:t xml:space="preserve"> Singtel Global Investment</w:t>
      </w:r>
      <w:r w:rsidRPr="00CF177A" w:rsidR="00B5339E">
        <w:rPr>
          <w:sz w:val="20"/>
          <w:szCs w:val="20"/>
        </w:rPr>
        <w:t xml:space="preserve"> </w:t>
      </w:r>
      <w:r w:rsidRPr="00CF177A" w:rsidR="00B5339E">
        <w:rPr>
          <w:rFonts w:ascii="Tahoma" w:hAnsi="Tahoma" w:cs="Tahoma"/>
          <w:sz w:val="20"/>
          <w:szCs w:val="20"/>
        </w:rPr>
        <w:t xml:space="preserve">Pte. Ltd. </w:t>
      </w:r>
      <w:r w:rsidRPr="00CF177A" w:rsidR="00DD61ED">
        <w:rPr>
          <w:rFonts w:ascii="Tahoma" w:hAnsi="Tahoma" w:cs="Tahoma"/>
          <w:sz w:val="20"/>
          <w:szCs w:val="20"/>
          <w:cs/>
        </w:rPr>
        <w:t xml:space="preserve">ร้อยละ </w:t>
      </w:r>
      <w:r w:rsidRPr="00CF177A" w:rsidR="00B5339E">
        <w:rPr>
          <w:rFonts w:ascii="Tahoma" w:hAnsi="Tahoma" w:cs="Tahoma"/>
          <w:sz w:val="20"/>
          <w:szCs w:val="20"/>
        </w:rPr>
        <w:t>21.0</w:t>
      </w:r>
      <w:r w:rsidRPr="00CF177A" w:rsidR="00C34284">
        <w:rPr>
          <w:rFonts w:hint="cs" w:ascii="Tahoma" w:hAnsi="Tahoma" w:cs="Tahoma"/>
          <w:sz w:val="20"/>
          <w:szCs w:val="20"/>
          <w:cs/>
        </w:rPr>
        <w:t xml:space="preserve"> </w:t>
      </w:r>
      <w:r w:rsidRPr="00CF177A" w:rsidR="004C0C5E">
        <w:rPr>
          <w:rFonts w:ascii="Tahoma" w:hAnsi="Tahoma" w:cs="Tahoma"/>
          <w:sz w:val="20"/>
          <w:szCs w:val="20"/>
        </w:rPr>
        <w:t xml:space="preserve">Anderton Investments Pte. Ltd. </w:t>
      </w:r>
      <w:r w:rsidRPr="00CF177A" w:rsidR="004C0C5E">
        <w:rPr>
          <w:rFonts w:hint="cs" w:ascii="Tahoma" w:hAnsi="Tahoma" w:cs="Tahoma"/>
          <w:sz w:val="20"/>
          <w:szCs w:val="20"/>
          <w:cs/>
        </w:rPr>
        <w:t xml:space="preserve">ร้อยละ </w:t>
      </w:r>
      <w:r w:rsidR="001E4E53">
        <w:rPr>
          <w:rFonts w:ascii="Tahoma" w:hAnsi="Tahoma" w:cs="Tahoma"/>
          <w:sz w:val="20"/>
          <w:szCs w:val="20"/>
        </w:rPr>
        <w:t>15.9</w:t>
      </w:r>
      <w:r w:rsidRPr="00CF177A" w:rsidR="004C0C5E">
        <w:rPr>
          <w:rFonts w:hint="cs" w:ascii="Tahoma" w:hAnsi="Tahoma" w:cs="Tahoma"/>
          <w:sz w:val="20"/>
          <w:szCs w:val="20"/>
          <w:cs/>
        </w:rPr>
        <w:t xml:space="preserve"> และ</w:t>
      </w:r>
      <w:r w:rsidRPr="00CF177A" w:rsidR="00C34284">
        <w:rPr>
          <w:rFonts w:ascii="Tahoma" w:hAnsi="Tahoma" w:cs="Tahoma"/>
          <w:spacing w:val="-4"/>
          <w:sz w:val="20"/>
          <w:szCs w:val="20"/>
          <w:cs/>
        </w:rPr>
        <w:t>บริษัท แอสเพน โฮลดิ้ง จำกัด</w:t>
      </w:r>
      <w:r w:rsidRPr="00CF177A" w:rsidR="00C34284">
        <w:rPr>
          <w:rFonts w:hint="cs" w:ascii="Tahoma" w:hAnsi="Tahoma" w:cs="Tahoma"/>
          <w:spacing w:val="-4"/>
          <w:sz w:val="20"/>
          <w:szCs w:val="20"/>
          <w:cs/>
        </w:rPr>
        <w:t xml:space="preserve"> </w:t>
      </w:r>
      <w:r w:rsidRPr="00CF177A" w:rsidR="00C34284">
        <w:rPr>
          <w:rFonts w:ascii="Tahoma" w:hAnsi="Tahoma" w:cs="Tahoma"/>
          <w:sz w:val="20"/>
          <w:szCs w:val="20"/>
          <w:cs/>
        </w:rPr>
        <w:t>ร้อยละ</w:t>
      </w:r>
      <w:r w:rsidRPr="00CF177A" w:rsidR="00C34284">
        <w:rPr>
          <w:rFonts w:hint="cs" w:ascii="Tahoma" w:hAnsi="Tahoma" w:cs="Tahoma"/>
          <w:sz w:val="20"/>
          <w:szCs w:val="20"/>
          <w:cs/>
        </w:rPr>
        <w:t xml:space="preserve"> </w:t>
      </w:r>
      <w:r w:rsidR="001E4E53">
        <w:rPr>
          <w:rFonts w:ascii="Tahoma" w:hAnsi="Tahoma" w:cs="Tahoma"/>
          <w:sz w:val="20"/>
          <w:szCs w:val="20"/>
        </w:rPr>
        <w:t>3.6</w:t>
      </w:r>
      <w:r w:rsidRPr="004A5F0A" w:rsidR="00DD61ED">
        <w:rPr>
          <w:rFonts w:hint="cs" w:ascii="Tahoma" w:hAnsi="Tahoma" w:cs="Tahoma"/>
          <w:sz w:val="20"/>
          <w:szCs w:val="20"/>
          <w:cs/>
        </w:rPr>
        <w:t xml:space="preserve"> </w:t>
      </w:r>
      <w:r w:rsidRPr="004A5F0A" w:rsidR="00DD61ED">
        <w:rPr>
          <w:rFonts w:ascii="Tahoma" w:hAnsi="Tahoma" w:cs="Tahoma"/>
          <w:i/>
          <w:iCs/>
          <w:sz w:val="20"/>
          <w:szCs w:val="20"/>
          <w:cs/>
        </w:rPr>
        <w:t>(</w:t>
      </w:r>
      <w:r w:rsidR="00EB173A">
        <w:rPr>
          <w:rFonts w:hint="cs" w:ascii="Tahoma" w:hAnsi="Tahoma" w:cs="Tahoma"/>
          <w:i/>
          <w:iCs/>
          <w:sz w:val="20"/>
          <w:szCs w:val="20"/>
          <w:cs/>
        </w:rPr>
        <w:t xml:space="preserve">ณ วันที่ </w:t>
      </w:r>
      <w:r w:rsidR="00EB173A">
        <w:rPr>
          <w:rFonts w:ascii="Tahoma" w:hAnsi="Tahoma" w:cs="Tahoma"/>
          <w:i/>
          <w:iCs/>
          <w:sz w:val="20"/>
          <w:szCs w:val="20"/>
        </w:rPr>
        <w:t xml:space="preserve">31 </w:t>
      </w:r>
      <w:r w:rsidR="00EB173A">
        <w:rPr>
          <w:rFonts w:hint="cs" w:ascii="Tahoma" w:hAnsi="Tahoma" w:cs="Tahoma"/>
          <w:i/>
          <w:iCs/>
          <w:sz w:val="20"/>
          <w:szCs w:val="20"/>
          <w:cs/>
        </w:rPr>
        <w:t xml:space="preserve">ธันวาคม </w:t>
      </w:r>
      <w:r w:rsidRPr="004A5F0A" w:rsidR="00DD61ED">
        <w:rPr>
          <w:rFonts w:ascii="Tahoma" w:hAnsi="Tahoma" w:cs="Tahoma"/>
          <w:i/>
          <w:iCs/>
          <w:sz w:val="20"/>
          <w:szCs w:val="20"/>
          <w:cs/>
        </w:rPr>
        <w:t>255</w:t>
      </w:r>
      <w:r w:rsidR="004F5758">
        <w:rPr>
          <w:rFonts w:ascii="Tahoma" w:hAnsi="Tahoma" w:cs="Tahoma"/>
          <w:i/>
          <w:iCs/>
          <w:sz w:val="20"/>
          <w:szCs w:val="20"/>
        </w:rPr>
        <w:t>9</w:t>
      </w:r>
      <w:r w:rsidRPr="004A5F0A" w:rsidR="00E44A55">
        <w:rPr>
          <w:rFonts w:ascii="Tahoma" w:hAnsi="Tahoma" w:cs="Tahoma"/>
          <w:i/>
          <w:iCs/>
          <w:sz w:val="20"/>
          <w:szCs w:val="20"/>
        </w:rPr>
        <w:t>:</w:t>
      </w:r>
      <w:r w:rsidRPr="004A5F0A" w:rsidR="00DD61ED">
        <w:rPr>
          <w:rFonts w:hint="cs" w:ascii="Tahoma" w:hAnsi="Tahoma" w:cs="Tahoma"/>
          <w:i/>
          <w:iCs/>
          <w:sz w:val="20"/>
          <w:szCs w:val="20"/>
          <w:cs/>
        </w:rPr>
        <w:t xml:space="preserve"> </w:t>
      </w:r>
      <w:r w:rsidRPr="004A5F0A" w:rsidR="00B5339E">
        <w:rPr>
          <w:rFonts w:ascii="Tahoma" w:hAnsi="Tahoma" w:cs="Tahoma"/>
          <w:i/>
          <w:iCs/>
          <w:sz w:val="20"/>
          <w:szCs w:val="20"/>
          <w:cs/>
        </w:rPr>
        <w:t>ถือโดย</w:t>
      </w:r>
      <w:r w:rsidRPr="004F5758" w:rsidR="004F5758">
        <w:rPr>
          <w:rFonts w:ascii="Tahoma" w:hAnsi="Tahoma" w:cs="Tahoma"/>
          <w:sz w:val="20"/>
          <w:szCs w:val="20"/>
        </w:rPr>
        <w:t xml:space="preserve"> </w:t>
      </w:r>
      <w:r w:rsidRPr="004F5758" w:rsidR="004F5758">
        <w:rPr>
          <w:rFonts w:ascii="Tahoma" w:hAnsi="Tahoma" w:cs="Tahoma"/>
          <w:i/>
          <w:iCs/>
          <w:sz w:val="20"/>
          <w:szCs w:val="20"/>
        </w:rPr>
        <w:t>Singtel Global Investment</w:t>
      </w:r>
      <w:r w:rsidRPr="004F5758" w:rsidR="004F5758">
        <w:rPr>
          <w:i/>
          <w:iCs/>
          <w:sz w:val="20"/>
          <w:szCs w:val="20"/>
        </w:rPr>
        <w:t xml:space="preserve"> </w:t>
      </w:r>
      <w:r w:rsidRPr="004F5758" w:rsidR="004F5758">
        <w:rPr>
          <w:rFonts w:ascii="Tahoma" w:hAnsi="Tahoma" w:cs="Tahoma"/>
          <w:i/>
          <w:iCs/>
          <w:sz w:val="20"/>
          <w:szCs w:val="20"/>
        </w:rPr>
        <w:t xml:space="preserve">Pte. Ltd. </w:t>
      </w:r>
      <w:r w:rsidRPr="004F5758" w:rsidR="004F5758">
        <w:rPr>
          <w:rFonts w:ascii="Tahoma" w:hAnsi="Tahoma" w:cs="Tahoma"/>
          <w:i/>
          <w:iCs/>
          <w:sz w:val="20"/>
          <w:szCs w:val="20"/>
          <w:cs/>
        </w:rPr>
        <w:t xml:space="preserve">ร้อยละ </w:t>
      </w:r>
      <w:r w:rsidRPr="004F5758" w:rsidR="004F5758">
        <w:rPr>
          <w:rFonts w:ascii="Tahoma" w:hAnsi="Tahoma" w:cs="Tahoma"/>
          <w:i/>
          <w:iCs/>
          <w:sz w:val="20"/>
          <w:szCs w:val="20"/>
        </w:rPr>
        <w:t>21.0</w:t>
      </w:r>
      <w:r w:rsidRPr="004F5758" w:rsidR="004F5758">
        <w:rPr>
          <w:rFonts w:hint="cs" w:ascii="Tahoma" w:hAnsi="Tahoma" w:cs="Tahoma"/>
          <w:i/>
          <w:iCs/>
          <w:sz w:val="20"/>
          <w:szCs w:val="20"/>
          <w:cs/>
        </w:rPr>
        <w:t xml:space="preserve"> และ</w:t>
      </w:r>
      <w:r w:rsidRPr="004F5758" w:rsidR="004F5758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บริษัท แอสเพน </w:t>
      </w:r>
      <w:r w:rsidR="0020669F">
        <w:rPr>
          <w:rFonts w:ascii="Tahoma" w:hAnsi="Tahoma" w:cs="Tahoma"/>
          <w:i/>
          <w:iCs/>
          <w:spacing w:val="-4"/>
          <w:sz w:val="20"/>
          <w:szCs w:val="20"/>
        </w:rPr>
        <w:t xml:space="preserve">    </w:t>
      </w:r>
      <w:r w:rsidRPr="004F5758" w:rsidR="004F5758">
        <w:rPr>
          <w:rFonts w:ascii="Tahoma" w:hAnsi="Tahoma" w:cs="Tahoma"/>
          <w:i/>
          <w:iCs/>
          <w:spacing w:val="-4"/>
          <w:sz w:val="20"/>
          <w:szCs w:val="20"/>
          <w:cs/>
        </w:rPr>
        <w:t>โฮลดิ้ง จำกัด</w:t>
      </w:r>
      <w:r w:rsidRPr="004F5758" w:rsidR="004F5758">
        <w:rPr>
          <w:rFonts w:hint="cs" w:ascii="Tahoma" w:hAnsi="Tahoma" w:cs="Tahoma"/>
          <w:i/>
          <w:iCs/>
          <w:spacing w:val="-4"/>
          <w:sz w:val="20"/>
          <w:szCs w:val="20"/>
          <w:cs/>
        </w:rPr>
        <w:t xml:space="preserve"> </w:t>
      </w:r>
      <w:r w:rsidRPr="004F5758" w:rsidR="004F5758">
        <w:rPr>
          <w:rFonts w:ascii="Tahoma" w:hAnsi="Tahoma" w:cs="Tahoma"/>
          <w:i/>
          <w:iCs/>
          <w:sz w:val="20"/>
          <w:szCs w:val="20"/>
          <w:cs/>
        </w:rPr>
        <w:t>ร้อยละ</w:t>
      </w:r>
      <w:r w:rsidRPr="004F5758" w:rsidR="004F5758">
        <w:rPr>
          <w:rFonts w:hint="cs" w:ascii="Tahoma" w:hAnsi="Tahoma" w:cs="Tahoma"/>
          <w:i/>
          <w:iCs/>
          <w:sz w:val="20"/>
          <w:szCs w:val="20"/>
          <w:cs/>
        </w:rPr>
        <w:t xml:space="preserve"> </w:t>
      </w:r>
      <w:r w:rsidRPr="004F5758" w:rsidR="004F5758">
        <w:rPr>
          <w:rFonts w:ascii="Tahoma" w:hAnsi="Tahoma" w:cs="Tahoma"/>
          <w:i/>
          <w:iCs/>
          <w:sz w:val="20"/>
          <w:szCs w:val="20"/>
        </w:rPr>
        <w:t>19.5</w:t>
      </w:r>
      <w:r w:rsidRPr="004A5F0A" w:rsidR="00DD61ED">
        <w:rPr>
          <w:rFonts w:ascii="Tahoma" w:hAnsi="Tahoma" w:cs="Tahoma"/>
          <w:i/>
          <w:iCs/>
          <w:sz w:val="20"/>
          <w:szCs w:val="20"/>
          <w:cs/>
        </w:rPr>
        <w:t>)</w:t>
      </w:r>
    </w:p>
    <w:p w:rsidRPr="004A5F0A" w:rsidR="008E4738" w:rsidP="00C25252" w:rsidRDefault="008E4738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Pr="004A5F0A" w:rsidR="00B93DF8" w:rsidP="00EF6427" w:rsidRDefault="003D57E7">
      <w:pPr>
        <w:spacing w:line="288" w:lineRule="auto"/>
        <w:ind w:left="540" w:right="-45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hint="cs" w:ascii="Tahoma" w:hAnsi="Tahoma" w:cs="Tahoma"/>
          <w:sz w:val="20"/>
          <w:szCs w:val="20"/>
          <w:cs/>
        </w:rPr>
        <w:t>บริษัท บริษัทย่อย การร่วมค้า และบริษัทร่วม รวมกันเรียกว่า “</w:t>
      </w:r>
      <w:r w:rsidRPr="004A5F0A" w:rsidR="006D2626">
        <w:rPr>
          <w:rFonts w:ascii="Tahoma" w:hAnsi="Tahoma" w:cs="Tahoma"/>
          <w:sz w:val="20"/>
          <w:szCs w:val="20"/>
          <w:cs/>
        </w:rPr>
        <w:t>กลุ่มอินทัช</w:t>
      </w:r>
      <w:r w:rsidRPr="004A5F0A">
        <w:rPr>
          <w:rFonts w:hint="cs" w:ascii="Tahoma" w:hAnsi="Tahoma" w:cs="Tahoma"/>
          <w:sz w:val="20"/>
          <w:szCs w:val="20"/>
          <w:cs/>
        </w:rPr>
        <w:t xml:space="preserve">” </w:t>
      </w:r>
      <w:r w:rsidRPr="004A5F0A" w:rsidR="00B93DF8">
        <w:rPr>
          <w:rFonts w:ascii="Tahoma" w:hAnsi="Tahoma" w:cs="Tahoma"/>
          <w:sz w:val="20"/>
          <w:szCs w:val="20"/>
          <w:cs/>
        </w:rPr>
        <w:t>ประกอบธุรกิจหลักในธุรกิจดาวเทียม ธุรกิจ</w:t>
      </w:r>
      <w:r w:rsidRPr="004A5F0A" w:rsidR="00346CC7">
        <w:rPr>
          <w:rFonts w:ascii="Tahoma" w:hAnsi="Tahoma" w:cs="Tahoma"/>
          <w:spacing w:val="-2"/>
          <w:sz w:val="20"/>
          <w:szCs w:val="20"/>
          <w:cs/>
        </w:rPr>
        <w:t>อินเทอร์เน็ต</w:t>
      </w:r>
      <w:r w:rsidRPr="004A5F0A" w:rsidR="00B93DF8">
        <w:rPr>
          <w:rFonts w:ascii="Tahoma" w:hAnsi="Tahoma" w:cs="Tahoma"/>
          <w:spacing w:val="-2"/>
          <w:sz w:val="20"/>
          <w:szCs w:val="20"/>
          <w:cs/>
        </w:rPr>
        <w:t xml:space="preserve"> กิจการด้านการสื่อสารโทรคมนาคม ธุรกิจสื่อและโฆษณา</w:t>
      </w:r>
      <w:r w:rsidRPr="004A5F0A" w:rsidR="00B93DF8">
        <w:rPr>
          <w:rFonts w:ascii="Tahoma" w:hAnsi="Tahoma" w:cs="Tahoma"/>
          <w:sz w:val="20"/>
          <w:szCs w:val="20"/>
        </w:rPr>
        <w:t xml:space="preserve"> </w:t>
      </w:r>
    </w:p>
    <w:p w:rsidRPr="004A5F0A" w:rsidR="00923FC2" w:rsidP="00C25252" w:rsidRDefault="00923FC2">
      <w:pPr>
        <w:spacing w:line="288" w:lineRule="auto"/>
        <w:ind w:left="540" w:right="-45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</w:rPr>
        <w:t xml:space="preserve"> </w:t>
      </w:r>
    </w:p>
    <w:p w:rsidRPr="004A5F0A" w:rsidR="00496C30" w:rsidP="00C25252" w:rsidRDefault="00496C30">
      <w:pPr>
        <w:pStyle w:val="BodyTextIndent3"/>
        <w:spacing w:line="288" w:lineRule="auto"/>
        <w:ind w:left="540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รายละเอียดของบริษัทย่อย และบริษัทร่วม มีดังนี้</w:t>
      </w:r>
    </w:p>
    <w:p w:rsidRPr="00A74017" w:rsidR="00496C30" w:rsidP="00C25252" w:rsidRDefault="00496C30">
      <w:pPr>
        <w:spacing w:line="288" w:lineRule="auto"/>
        <w:ind w:left="540" w:right="-45"/>
        <w:jc w:val="thaiDistribute"/>
        <w:rPr>
          <w:rFonts w:ascii="Tahoma" w:hAnsi="Tahoma" w:cs="Tahoma"/>
          <w:sz w:val="12"/>
          <w:szCs w:val="12"/>
        </w:rPr>
      </w:pPr>
    </w:p>
    <w:tbl>
      <w:tblPr>
        <w:tblW w:w="943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4118"/>
        <w:gridCol w:w="850"/>
        <w:gridCol w:w="813"/>
        <w:gridCol w:w="284"/>
        <w:gridCol w:w="850"/>
      </w:tblGrid>
      <w:tr w:rsidRPr="004A5F0A" w:rsidR="00D81439" w:rsidTr="004C0C5E">
        <w:trPr>
          <w:cantSplit/>
          <w:tblHeader/>
        </w:trPr>
        <w:tc>
          <w:tcPr>
            <w:tcW w:w="2520" w:type="dxa"/>
          </w:tcPr>
          <w:p w:rsidRPr="004A5F0A" w:rsidR="00D81439" w:rsidP="00D81439" w:rsidRDefault="00D81439">
            <w:pPr>
              <w:spacing w:line="288" w:lineRule="auto"/>
              <w:jc w:val="center"/>
              <w:rPr>
                <w:rFonts w:ascii="Tahoma" w:hAnsi="Tahoma" w:eastAsia="Angsana New" w:cs="Tahoma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118" w:type="dxa"/>
          </w:tcPr>
          <w:p w:rsidRPr="004A5F0A" w:rsidR="00D81439" w:rsidP="00D81439" w:rsidRDefault="00D81439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D81439" w:rsidP="00D81439" w:rsidRDefault="00D81439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947" w:type="dxa"/>
            <w:gridSpan w:val="3"/>
          </w:tcPr>
          <w:p w:rsidRPr="004A5F0A" w:rsidR="00D81439" w:rsidP="00D81439" w:rsidRDefault="00D81439">
            <w:pPr>
              <w:spacing w:line="288" w:lineRule="auto"/>
              <w:ind w:left="-66"/>
              <w:jc w:val="right"/>
              <w:rPr>
                <w:rFonts w:ascii="Tahoma" w:hAnsi="Tahoma" w:eastAsia="Times New Roman" w:cs="Tahoma"/>
                <w:b/>
                <w:bCs/>
                <w:sz w:val="16"/>
                <w:szCs w:val="16"/>
                <w:cs/>
                <w:lang w:val="en-GB"/>
              </w:rPr>
            </w:pPr>
            <w:r w:rsidRPr="004A5F0A">
              <w:rPr>
                <w:rFonts w:hint="cs" w:ascii="Tahoma" w:hAnsi="Tahoma" w:eastAsia="Times New Roman" w:cs="Tahoma"/>
                <w:b/>
                <w:bCs/>
                <w:sz w:val="16"/>
                <w:szCs w:val="16"/>
                <w:cs/>
                <w:lang w:val="en-GB"/>
              </w:rPr>
              <w:t xml:space="preserve">หน่วย </w:t>
            </w:r>
            <w:r w:rsidRPr="004A5F0A">
              <w:rPr>
                <w:rFonts w:ascii="Tahoma" w:hAnsi="Tahoma" w:eastAsia="Times New Roman" w:cs="Tahoma"/>
                <w:b/>
                <w:bCs/>
                <w:sz w:val="16"/>
                <w:szCs w:val="16"/>
                <w:lang w:val="en-GB"/>
              </w:rPr>
              <w:t xml:space="preserve">: </w:t>
            </w:r>
            <w:r w:rsidRPr="004A5F0A">
              <w:rPr>
                <w:rFonts w:hint="cs" w:ascii="Tahoma" w:hAnsi="Tahoma" w:eastAsia="Times New Roman" w:cs="Tahoma"/>
                <w:b/>
                <w:bCs/>
                <w:sz w:val="16"/>
                <w:szCs w:val="16"/>
                <w:cs/>
                <w:lang w:val="en-GB"/>
              </w:rPr>
              <w:t>ร้อยละ</w:t>
            </w:r>
          </w:p>
        </w:tc>
      </w:tr>
      <w:tr w:rsidRPr="004A5F0A" w:rsidR="00D81439" w:rsidTr="004C0C5E">
        <w:trPr>
          <w:cantSplit/>
          <w:tblHeader/>
        </w:trPr>
        <w:tc>
          <w:tcPr>
            <w:tcW w:w="2520" w:type="dxa"/>
          </w:tcPr>
          <w:p w:rsidRPr="004A5F0A" w:rsidR="00D81439" w:rsidP="00D81439" w:rsidRDefault="00D81439">
            <w:pPr>
              <w:spacing w:line="288" w:lineRule="auto"/>
              <w:jc w:val="center"/>
              <w:rPr>
                <w:rFonts w:ascii="Tahoma" w:hAnsi="Tahoma" w:eastAsia="Angsana New" w:cs="Tahoma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4A5F0A">
              <w:rPr>
                <w:rFonts w:ascii="Tahoma" w:hAnsi="Tahoma" w:eastAsia="Angsana New" w:cs="Tahoma"/>
                <w:b/>
                <w:bCs/>
                <w:snapToGrid w:val="0"/>
                <w:sz w:val="16"/>
                <w:szCs w:val="16"/>
                <w:cs/>
                <w:lang w:eastAsia="th-TH"/>
              </w:rPr>
              <w:t>บริษัท</w:t>
            </w:r>
          </w:p>
        </w:tc>
        <w:tc>
          <w:tcPr>
            <w:tcW w:w="4118" w:type="dxa"/>
          </w:tcPr>
          <w:p w:rsidRPr="004A5F0A" w:rsidR="00D81439" w:rsidP="00D81439" w:rsidRDefault="00D81439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ลักษณะธุรกิจ</w:t>
            </w:r>
          </w:p>
        </w:tc>
        <w:tc>
          <w:tcPr>
            <w:tcW w:w="850" w:type="dxa"/>
          </w:tcPr>
          <w:p w:rsidRPr="004A5F0A" w:rsidR="00D81439" w:rsidP="004C0C5E" w:rsidRDefault="00D81439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ประเทศ</w:t>
            </w:r>
          </w:p>
        </w:tc>
        <w:tc>
          <w:tcPr>
            <w:tcW w:w="1947" w:type="dxa"/>
            <w:gridSpan w:val="3"/>
          </w:tcPr>
          <w:p w:rsidRPr="004A5F0A" w:rsidR="00D81439" w:rsidP="00D81439" w:rsidRDefault="00D81439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สัดส่วนการถือหุ้น</w:t>
            </w:r>
          </w:p>
        </w:tc>
      </w:tr>
      <w:tr w:rsidRPr="004A5F0A" w:rsidR="00C34284" w:rsidTr="004C0C5E">
        <w:trPr>
          <w:cantSplit/>
          <w:tblHeader/>
        </w:trPr>
        <w:tc>
          <w:tcPr>
            <w:tcW w:w="2520" w:type="dxa"/>
          </w:tcPr>
          <w:p w:rsidRPr="004C0C5E" w:rsidR="00C34284" w:rsidP="00D81439" w:rsidRDefault="00C34284">
            <w:pPr>
              <w:spacing w:line="288" w:lineRule="auto"/>
              <w:jc w:val="center"/>
              <w:rPr>
                <w:rFonts w:ascii="Tahoma" w:hAnsi="Tahoma" w:eastAsia="Angsana New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118" w:type="dxa"/>
          </w:tcPr>
          <w:p w:rsidRPr="004C0C5E" w:rsidR="00C34284" w:rsidP="00D81439" w:rsidRDefault="00C34284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C34284" w:rsidP="004C0C5E" w:rsidRDefault="004C0C5E">
            <w:pPr>
              <w:spacing w:line="288" w:lineRule="auto"/>
              <w:ind w:left="-70" w:right="-88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ที่</w:t>
            </w:r>
            <w:r w:rsidRPr="004A5F0A" w:rsidR="00C34284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813" w:type="dxa"/>
          </w:tcPr>
          <w:p w:rsidRPr="00525B1E" w:rsidR="00C34284" w:rsidP="001E4E53" w:rsidRDefault="00525B1E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25B1E">
              <w:rPr>
                <w:rFonts w:ascii="Tahoma" w:hAnsi="Tahoma" w:eastAsia="Angsana New" w:cs="Tahoma"/>
                <w:spacing w:val="-4"/>
                <w:sz w:val="16"/>
                <w:szCs w:val="16"/>
              </w:rPr>
              <w:t xml:space="preserve">30 </w:t>
            </w:r>
            <w:r w:rsidR="001E4E53">
              <w:rPr>
                <w:rFonts w:hint="cs" w:ascii="Tahoma" w:hAnsi="Tahoma" w:eastAsia="Angsana New" w:cs="Tahoma"/>
                <w:spacing w:val="-4"/>
                <w:sz w:val="16"/>
                <w:szCs w:val="16"/>
                <w:cs/>
              </w:rPr>
              <w:t>กันยา</w:t>
            </w:r>
            <w:r w:rsidRPr="00525B1E">
              <w:rPr>
                <w:rFonts w:hint="cs" w:ascii="Tahoma" w:hAnsi="Tahoma" w:eastAsia="Angsana New" w:cs="Tahoma"/>
                <w:spacing w:val="-4"/>
                <w:sz w:val="16"/>
                <w:szCs w:val="16"/>
                <w:cs/>
              </w:rPr>
              <w:t>ยน</w:t>
            </w:r>
          </w:p>
        </w:tc>
        <w:tc>
          <w:tcPr>
            <w:tcW w:w="284" w:type="dxa"/>
          </w:tcPr>
          <w:p w:rsidRPr="004A5F0A" w:rsidR="00C34284" w:rsidP="00D81439" w:rsidRDefault="00C34284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C0C5E" w:rsidR="00C34284" w:rsidP="004C0C5E" w:rsidRDefault="004C0C5E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4C0C5E">
              <w:rPr>
                <w:rFonts w:ascii="Tahoma" w:hAnsi="Tahoma" w:cs="Tahoma"/>
                <w:sz w:val="16"/>
                <w:szCs w:val="16"/>
              </w:rPr>
              <w:t>31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>
              <w:rPr>
                <w:rFonts w:hint="cs" w:ascii="Tahoma" w:hAnsi="Tahoma" w:cs="Tahoma"/>
                <w:sz w:val="16"/>
                <w:szCs w:val="16"/>
                <w:cs/>
              </w:rPr>
              <w:t>ธันวาคม</w:t>
            </w:r>
          </w:p>
        </w:tc>
      </w:tr>
      <w:tr w:rsidRPr="004A5F0A" w:rsidR="004C0C5E" w:rsidTr="004C0C5E">
        <w:trPr>
          <w:cantSplit/>
          <w:tblHeader/>
        </w:trPr>
        <w:tc>
          <w:tcPr>
            <w:tcW w:w="2520" w:type="dxa"/>
          </w:tcPr>
          <w:p w:rsidRPr="004C0C5E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118" w:type="dxa"/>
          </w:tcPr>
          <w:p w:rsidRPr="004C0C5E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C0C5E" w:rsidR="004C0C5E" w:rsidP="00C34284" w:rsidRDefault="004C0C5E">
            <w:pPr>
              <w:spacing w:line="288" w:lineRule="auto"/>
              <w:ind w:left="-70" w:right="-88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จัดตั้ง</w:t>
            </w:r>
          </w:p>
        </w:tc>
        <w:tc>
          <w:tcPr>
            <w:tcW w:w="813" w:type="dxa"/>
          </w:tcPr>
          <w:p w:rsidRPr="004A5F0A" w:rsidR="004C0C5E" w:rsidP="004C0C5E" w:rsidRDefault="004C0C5E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sz w:val="16"/>
                <w:szCs w:val="16"/>
              </w:rPr>
              <w:t>25</w:t>
            </w:r>
            <w:r>
              <w:rPr>
                <w:rFonts w:ascii="Tahoma" w:hAnsi="Tahoma" w:cs="Tahoma"/>
                <w:sz w:val="16"/>
                <w:szCs w:val="16"/>
              </w:rPr>
              <w:t>60</w:t>
            </w:r>
          </w:p>
        </w:tc>
        <w:tc>
          <w:tcPr>
            <w:tcW w:w="284" w:type="dxa"/>
          </w:tcPr>
          <w:p w:rsidRPr="004A5F0A" w:rsidR="004C0C5E" w:rsidP="006604C0" w:rsidRDefault="004C0C5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4C0C5E" w:rsidP="006604C0" w:rsidRDefault="004C0C5E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sz w:val="16"/>
                <w:szCs w:val="16"/>
              </w:rPr>
              <w:t>2559</w:t>
            </w:r>
          </w:p>
        </w:tc>
      </w:tr>
      <w:tr w:rsidRPr="004A5F0A" w:rsidR="004C0C5E" w:rsidTr="004C0C5E">
        <w:trPr>
          <w:cantSplit/>
          <w:tblHeader/>
        </w:trPr>
        <w:tc>
          <w:tcPr>
            <w:tcW w:w="2520" w:type="dxa"/>
          </w:tcPr>
          <w:p w:rsidRPr="004C0C5E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118" w:type="dxa"/>
          </w:tcPr>
          <w:p w:rsidRPr="004C0C5E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C0C5E" w:rsidR="004C0C5E" w:rsidP="00D81439" w:rsidRDefault="004C0C5E">
            <w:pPr>
              <w:spacing w:line="288" w:lineRule="auto"/>
              <w:ind w:left="-70" w:right="-88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Pr="004C0C5E" w:rsidR="004C0C5E" w:rsidP="00D81439" w:rsidRDefault="004C0C5E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Pr="004C0C5E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C0C5E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4A5F0A">
              <w:rPr>
                <w:rFonts w:ascii="Tahoma" w:hAnsi="Tahoma" w:eastAsia="Angsana New" w:cs="Tahoma"/>
                <w:b/>
                <w:bCs/>
                <w:snapToGrid w:val="0"/>
                <w:sz w:val="16"/>
                <w:szCs w:val="16"/>
                <w:cs/>
                <w:lang w:eastAsia="th-TH"/>
              </w:rPr>
              <w:t>บริษัทย่อย</w:t>
            </w:r>
          </w:p>
        </w:tc>
        <w:tc>
          <w:tcPr>
            <w:tcW w:w="4118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cs="Tahoma"/>
                <w:snapToGrid w:val="0"/>
                <w:sz w:val="16"/>
                <w:szCs w:val="16"/>
                <w:cs/>
                <w:lang w:eastAsia="th-TH"/>
              </w:rPr>
            </w:pPr>
            <w:r w:rsidRPr="004A5F0A">
              <w:rPr>
                <w:rFonts w:ascii="Tahoma" w:hAnsi="Tahoma" w:eastAsia="Angsana New" w:cs="Tahoma"/>
                <w:snapToGrid w:val="0"/>
                <w:sz w:val="16"/>
                <w:szCs w:val="16"/>
                <w:cs/>
                <w:lang w:eastAsia="th-TH"/>
              </w:rPr>
              <w:t>บริษัท</w:t>
            </w:r>
            <w:r w:rsidRPr="004A5F0A">
              <w:rPr>
                <w:rFonts w:ascii="Tahoma" w:hAnsi="Tahoma" w:eastAsia="Angsana New" w:cs="Tahoma"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4A5F0A">
              <w:rPr>
                <w:rFonts w:ascii="Tahoma" w:hAnsi="Tahoma" w:eastAsia="Angsana New" w:cs="Tahoma"/>
                <w:snapToGrid w:val="0"/>
                <w:sz w:val="16"/>
                <w:szCs w:val="16"/>
                <w:cs/>
                <w:lang w:eastAsia="th-TH"/>
              </w:rPr>
              <w:t>ไทยคม</w:t>
            </w:r>
            <w:r w:rsidRPr="004A5F0A">
              <w:rPr>
                <w:rFonts w:ascii="Tahoma" w:hAnsi="Tahoma" w:eastAsia="Angsana New" w:cs="Tahoma"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4A5F0A">
              <w:rPr>
                <w:rFonts w:ascii="Tahoma" w:hAnsi="Tahoma" w:eastAsia="Angsana New" w:cs="Tahoma"/>
                <w:snapToGrid w:val="0"/>
                <w:sz w:val="16"/>
                <w:szCs w:val="16"/>
                <w:cs/>
                <w:lang w:eastAsia="th-TH"/>
              </w:rPr>
              <w:t xml:space="preserve">จำกัด (มหาชน) </w:t>
            </w:r>
          </w:p>
        </w:tc>
        <w:tc>
          <w:tcPr>
            <w:tcW w:w="4118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pacing w:val="-2"/>
                <w:sz w:val="16"/>
                <w:szCs w:val="16"/>
                <w:cs/>
              </w:rPr>
            </w:pPr>
            <w:r w:rsidRPr="004A5F0A">
              <w:rPr>
                <w:rFonts w:ascii="Tahoma" w:hAnsi="Tahoma" w:eastAsia="Angsana New" w:cs="Tahoma"/>
                <w:spacing w:val="-2"/>
                <w:sz w:val="16"/>
                <w:szCs w:val="16"/>
                <w:cs/>
              </w:rPr>
              <w:t>ให้บริการวงจรดาวเทียมเพื่อการสื่อสารทั้งภายในประเทศ</w:t>
            </w: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eastAsia="Angsana New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eastAsia="Angsana New" w:cs="Tahoma"/>
                <w:sz w:val="16"/>
                <w:szCs w:val="16"/>
                <w:cs/>
              </w:rPr>
              <w:t>41.14</w:t>
            </w: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eastAsia="Angsana New" w:cs="Tahoma"/>
                <w:sz w:val="16"/>
                <w:szCs w:val="16"/>
                <w:cs/>
              </w:rPr>
              <w:t>41.14</w:t>
            </w: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napToGrid w:val="0"/>
                <w:sz w:val="16"/>
                <w:szCs w:val="16"/>
                <w:lang w:eastAsia="th-TH"/>
              </w:rPr>
            </w:pPr>
            <w:r w:rsidRPr="004A5F0A">
              <w:rPr>
                <w:rFonts w:ascii="Tahoma" w:hAnsi="Tahoma" w:eastAsia="Angsana New" w:cs="Tahoma"/>
                <w:snapToGrid w:val="0"/>
                <w:sz w:val="16"/>
                <w:szCs w:val="16"/>
                <w:cs/>
                <w:lang w:eastAsia="th-TH"/>
              </w:rPr>
              <w:t xml:space="preserve">และกลุ่มบริษัท </w:t>
            </w:r>
            <w:r w:rsidRPr="004A5F0A">
              <w:rPr>
                <w:rFonts w:ascii="Tahoma" w:hAnsi="Tahoma" w:eastAsia="Angsana New" w:cs="Tahoma"/>
                <w:snapToGrid w:val="0"/>
                <w:sz w:val="16"/>
                <w:szCs w:val="16"/>
                <w:lang w:eastAsia="th-TH"/>
              </w:rPr>
              <w:t>(“</w:t>
            </w:r>
            <w:r w:rsidRPr="004A5F0A">
              <w:rPr>
                <w:rFonts w:ascii="Tahoma" w:hAnsi="Tahoma" w:eastAsia="Angsana New" w:cs="Tahoma"/>
                <w:snapToGrid w:val="0"/>
                <w:sz w:val="16"/>
                <w:szCs w:val="16"/>
                <w:cs/>
                <w:lang w:eastAsia="th-TH"/>
              </w:rPr>
              <w:t>ไทยคม</w:t>
            </w:r>
            <w:r w:rsidRPr="004A5F0A">
              <w:rPr>
                <w:rFonts w:ascii="Tahoma" w:hAnsi="Tahoma" w:eastAsia="Angsana New" w:cs="Tahoma"/>
                <w:snapToGrid w:val="0"/>
                <w:sz w:val="16"/>
                <w:szCs w:val="16"/>
                <w:lang w:eastAsia="th-TH"/>
              </w:rPr>
              <w:t>”)</w:t>
            </w:r>
          </w:p>
        </w:tc>
        <w:tc>
          <w:tcPr>
            <w:tcW w:w="4118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eastAsia="Angsana New" w:cs="Tahoma"/>
                <w:spacing w:val="-2"/>
                <w:sz w:val="16"/>
                <w:szCs w:val="16"/>
                <w:cs/>
              </w:rPr>
              <w:t>และต่างประเทศ จัดจำหน่ายอุปกรณ์รับสัญญาณดาวเทียม</w:t>
            </w: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</w:rPr>
            </w:pP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118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eastAsia="Angsana New" w:cs="Tahoma"/>
                <w:spacing w:val="-2"/>
                <w:sz w:val="16"/>
                <w:szCs w:val="16"/>
                <w:cs/>
              </w:rPr>
              <w:t>ไอพีสตาร์ บริการเนื้อหาสำหรับเครือข่ายบรอดแบนด์</w:t>
            </w: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</w:rPr>
            </w:pP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118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eastAsia="Angsana New" w:cs="Tahoma"/>
                <w:spacing w:val="-2"/>
                <w:sz w:val="16"/>
                <w:szCs w:val="16"/>
                <w:cs/>
              </w:rPr>
              <w:t>จัดจำหน่ายอุปกรณ์รับสัญญาณโทรทัศน์</w:t>
            </w:r>
            <w:r w:rsidRPr="004A5F0A">
              <w:rPr>
                <w:rFonts w:ascii="Tahoma" w:hAnsi="Tahoma" w:eastAsia="Angsana New" w:cs="Tahoma"/>
                <w:spacing w:val="-2"/>
                <w:sz w:val="16"/>
                <w:szCs w:val="16"/>
              </w:rPr>
              <w:t xml:space="preserve"> </w:t>
            </w:r>
            <w:r w:rsidRPr="004A5F0A">
              <w:rPr>
                <w:rFonts w:ascii="Tahoma" w:hAnsi="Tahoma" w:eastAsia="Angsana New" w:cs="Tahoma"/>
                <w:spacing w:val="-2"/>
                <w:sz w:val="16"/>
                <w:szCs w:val="16"/>
                <w:cs/>
              </w:rPr>
              <w:t>บริการศูนย์ข้อมูล</w:t>
            </w: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</w:rPr>
            </w:pP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118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eastAsia="Angsana New" w:cs="Tahoma"/>
                <w:spacing w:val="-2"/>
                <w:sz w:val="16"/>
                <w:szCs w:val="16"/>
                <w:cs/>
              </w:rPr>
              <w:t>อินเตอร์เน็ต บริการอินเตอร์เน็ต</w:t>
            </w:r>
            <w:r w:rsidRPr="004A5F0A">
              <w:rPr>
                <w:rFonts w:ascii="Tahoma" w:hAnsi="Tahoma" w:eastAsia="Angsana New" w:cs="Tahoma"/>
                <w:spacing w:val="-2"/>
                <w:sz w:val="16"/>
                <w:szCs w:val="16"/>
              </w:rPr>
              <w:t xml:space="preserve"> </w:t>
            </w:r>
            <w:r w:rsidRPr="004A5F0A">
              <w:rPr>
                <w:rFonts w:ascii="Tahoma" w:hAnsi="Tahoma" w:eastAsia="Angsana New" w:cs="Tahoma"/>
                <w:spacing w:val="-2"/>
                <w:sz w:val="16"/>
                <w:szCs w:val="16"/>
                <w:cs/>
              </w:rPr>
              <w:t>บริการรับ</w:t>
            </w:r>
            <w:r w:rsidRPr="004A5F0A">
              <w:rPr>
                <w:rFonts w:ascii="Tahoma" w:hAnsi="Tahoma" w:eastAsia="Angsana New" w:cs="Tahoma"/>
                <w:spacing w:val="-2"/>
                <w:sz w:val="16"/>
                <w:szCs w:val="16"/>
              </w:rPr>
              <w:t>-</w:t>
            </w:r>
            <w:r w:rsidRPr="004A5F0A">
              <w:rPr>
                <w:rFonts w:ascii="Tahoma" w:hAnsi="Tahoma" w:eastAsia="Angsana New" w:cs="Tahoma"/>
                <w:spacing w:val="-2"/>
                <w:sz w:val="16"/>
                <w:szCs w:val="16"/>
                <w:cs/>
              </w:rPr>
              <w:t>ส่งสัญญาณผ่าน</w:t>
            </w: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</w:rPr>
            </w:pP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118" w:type="dxa"/>
          </w:tcPr>
          <w:p w:rsidRPr="004A5F0A" w:rsidR="004C0C5E" w:rsidP="00D81439" w:rsidRDefault="004C0C5E">
            <w:pPr>
              <w:spacing w:line="288" w:lineRule="auto"/>
              <w:ind w:right="-146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eastAsia="Angsana New" w:cs="Tahoma"/>
                <w:spacing w:val="-2"/>
                <w:sz w:val="16"/>
                <w:szCs w:val="16"/>
                <w:cs/>
              </w:rPr>
              <w:t>ดาวเทียม</w:t>
            </w:r>
            <w:r w:rsidRPr="004A5F0A">
              <w:rPr>
                <w:rFonts w:ascii="Tahoma" w:hAnsi="Tahoma" w:eastAsia="Angsana New" w:cs="Tahoma"/>
                <w:spacing w:val="-2"/>
                <w:sz w:val="16"/>
                <w:szCs w:val="16"/>
              </w:rPr>
              <w:t xml:space="preserve"> </w:t>
            </w:r>
            <w:r w:rsidRPr="004A5F0A">
              <w:rPr>
                <w:rFonts w:hint="cs" w:ascii="Tahoma" w:hAnsi="Tahoma" w:eastAsia="Angsana New" w:cs="Tahoma"/>
                <w:spacing w:val="-2"/>
                <w:sz w:val="16"/>
                <w:szCs w:val="16"/>
                <w:cs/>
              </w:rPr>
              <w:t>บริการธุรกิจกระจายเสียงโทรทัศน์และโทรคมนาคม</w:t>
            </w: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</w:rPr>
            </w:pP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118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eastAsia="Angsana New" w:cs="Tahoma"/>
                <w:spacing w:val="-2"/>
                <w:sz w:val="16"/>
                <w:szCs w:val="16"/>
                <w:cs/>
              </w:rPr>
              <w:t>บริการจัดพิมพ์และโฆษณาสมุดรายนามผู้ใช้โทรศัพท์ฉบับ</w:t>
            </w: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118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eastAsia="Angsana New" w:cs="Tahoma"/>
                <w:spacing w:val="-2"/>
                <w:sz w:val="16"/>
                <w:szCs w:val="16"/>
                <w:cs/>
              </w:rPr>
              <w:t>ธุรกิจ</w:t>
            </w:r>
            <w:r w:rsidRPr="004A5F0A">
              <w:rPr>
                <w:rFonts w:ascii="Tahoma" w:hAnsi="Tahoma" w:eastAsia="Angsana New" w:cs="Tahoma"/>
                <w:spacing w:val="-2"/>
                <w:sz w:val="16"/>
                <w:szCs w:val="16"/>
              </w:rPr>
              <w:t xml:space="preserve"> </w:t>
            </w:r>
            <w:r w:rsidRPr="004A5F0A">
              <w:rPr>
                <w:rFonts w:ascii="Tahoma" w:hAnsi="Tahoma" w:eastAsia="Angsana New" w:cs="Tahoma"/>
                <w:spacing w:val="-2"/>
                <w:sz w:val="16"/>
                <w:szCs w:val="16"/>
                <w:cs/>
              </w:rPr>
              <w:t>บริการโฆษณาบนอินเตอร์เน็ต</w:t>
            </w:r>
            <w:r w:rsidRPr="004A5F0A">
              <w:rPr>
                <w:rFonts w:ascii="Tahoma" w:hAnsi="Tahoma" w:eastAsia="Angsana New" w:cs="Tahoma"/>
                <w:spacing w:val="-2"/>
                <w:sz w:val="16"/>
                <w:szCs w:val="16"/>
              </w:rPr>
              <w:t xml:space="preserve"> </w:t>
            </w:r>
            <w:r w:rsidRPr="004A5F0A">
              <w:rPr>
                <w:rFonts w:ascii="Tahoma" w:hAnsi="Tahoma" w:eastAsia="Angsana New" w:cs="Tahoma"/>
                <w:spacing w:val="-2"/>
                <w:sz w:val="16"/>
                <w:szCs w:val="16"/>
                <w:cs/>
              </w:rPr>
              <w:t>บริการระบบโทรศัพท์</w:t>
            </w: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118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eastAsia="Angsana New" w:cs="Tahoma"/>
                <w:spacing w:val="-2"/>
                <w:sz w:val="16"/>
                <w:szCs w:val="16"/>
                <w:cs/>
              </w:rPr>
              <w:t>บริการเสริมบนโทรศัพท์เคลื่อนที่</w:t>
            </w:r>
            <w:r w:rsidRPr="004A5F0A">
              <w:rPr>
                <w:rFonts w:ascii="Tahoma" w:hAnsi="Tahoma" w:eastAsia="Angsana New" w:cs="Tahoma"/>
                <w:spacing w:val="-2"/>
                <w:sz w:val="16"/>
                <w:szCs w:val="16"/>
              </w:rPr>
              <w:t xml:space="preserve"> </w:t>
            </w:r>
            <w:r w:rsidRPr="004A5F0A">
              <w:rPr>
                <w:rFonts w:ascii="Tahoma" w:hAnsi="Tahoma" w:eastAsia="Angsana New" w:cs="Tahoma"/>
                <w:spacing w:val="-2"/>
                <w:sz w:val="16"/>
                <w:szCs w:val="16"/>
                <w:cs/>
              </w:rPr>
              <w:t>และบริการด้านวิศวกรรม</w:t>
            </w: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118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z w:val="16"/>
                <w:szCs w:val="16"/>
              </w:rPr>
            </w:pPr>
            <w:r w:rsidRPr="004A5F0A">
              <w:rPr>
                <w:rFonts w:ascii="Tahoma" w:hAnsi="Tahoma" w:eastAsia="Angsana New" w:cs="Tahoma"/>
                <w:spacing w:val="-2"/>
                <w:sz w:val="16"/>
                <w:szCs w:val="16"/>
                <w:cs/>
              </w:rPr>
              <w:t>พัฒนาเทคโนโลยีการสื่อสารและอิเลคโทรนิคส์</w:t>
            </w: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118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cs="Tahoma"/>
                <w:snapToGrid w:val="0"/>
                <w:sz w:val="16"/>
                <w:szCs w:val="16"/>
                <w:lang w:eastAsia="th-TH"/>
              </w:rPr>
            </w:pPr>
            <w:r w:rsidRPr="004A5F0A">
              <w:rPr>
                <w:rFonts w:ascii="Tahoma" w:hAnsi="Tahoma" w:eastAsia="Angsana New" w:cs="Tahoma"/>
                <w:snapToGrid w:val="0"/>
                <w:sz w:val="16"/>
                <w:szCs w:val="16"/>
                <w:cs/>
                <w:lang w:eastAsia="th-TH"/>
              </w:rPr>
              <w:t>บริษัท ไอ</w:t>
            </w:r>
            <w:r w:rsidRPr="004A5F0A">
              <w:rPr>
                <w:rFonts w:ascii="Tahoma" w:hAnsi="Tahoma" w:eastAsia="Angsana New" w:cs="Tahoma"/>
                <w:snapToGrid w:val="0"/>
                <w:sz w:val="16"/>
                <w:szCs w:val="16"/>
                <w:lang w:eastAsia="th-TH"/>
              </w:rPr>
              <w:t>.</w:t>
            </w:r>
            <w:r w:rsidRPr="004A5F0A">
              <w:rPr>
                <w:rFonts w:ascii="Tahoma" w:hAnsi="Tahoma" w:eastAsia="Angsana New" w:cs="Tahoma"/>
                <w:snapToGrid w:val="0"/>
                <w:sz w:val="16"/>
                <w:szCs w:val="16"/>
                <w:cs/>
                <w:lang w:eastAsia="th-TH"/>
              </w:rPr>
              <w:t>ที</w:t>
            </w:r>
            <w:r w:rsidRPr="004A5F0A">
              <w:rPr>
                <w:rFonts w:ascii="Tahoma" w:hAnsi="Tahoma" w:eastAsia="Angsana New" w:cs="Tahoma"/>
                <w:snapToGrid w:val="0"/>
                <w:sz w:val="16"/>
                <w:szCs w:val="16"/>
                <w:lang w:eastAsia="th-TH"/>
              </w:rPr>
              <w:t xml:space="preserve">. </w:t>
            </w:r>
            <w:r w:rsidRPr="004A5F0A">
              <w:rPr>
                <w:rFonts w:ascii="Tahoma" w:hAnsi="Tahoma" w:eastAsia="Angsana New" w:cs="Tahoma"/>
                <w:snapToGrid w:val="0"/>
                <w:sz w:val="16"/>
                <w:szCs w:val="16"/>
                <w:cs/>
                <w:lang w:eastAsia="th-TH"/>
              </w:rPr>
              <w:t>แอพพลิเคชั่นส์ แอนด์</w:t>
            </w:r>
          </w:p>
        </w:tc>
        <w:tc>
          <w:tcPr>
            <w:tcW w:w="4118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  <w:r w:rsidRPr="004A5F0A">
              <w:rPr>
                <w:rFonts w:ascii="Tahoma" w:hAnsi="Tahoma" w:eastAsia="Angsana New" w:cs="Tahoma"/>
                <w:spacing w:val="-2"/>
                <w:sz w:val="16"/>
                <w:szCs w:val="16"/>
                <w:cs/>
              </w:rPr>
              <w:t>ให้บริการโปรแกรม</w:t>
            </w:r>
            <w:r w:rsidRPr="004A5F0A">
              <w:rPr>
                <w:rFonts w:ascii="Tahoma" w:hAnsi="Tahoma" w:cs="Tahoma"/>
                <w:sz w:val="16"/>
                <w:szCs w:val="16"/>
                <w:cs/>
              </w:rPr>
              <w:t>คอมพิวเตอร์และบริการอื่นที่เกี่ยวเนื่อง</w:t>
            </w: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eastAsia="Angsana New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eastAsia="Angsana New" w:cs="Tahoma"/>
                <w:sz w:val="16"/>
                <w:szCs w:val="16"/>
                <w:cs/>
              </w:rPr>
              <w:t>99.99</w:t>
            </w: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eastAsia="Angsana New" w:cs="Tahoma"/>
                <w:sz w:val="16"/>
                <w:szCs w:val="16"/>
                <w:cs/>
              </w:rPr>
              <w:t>99.99</w:t>
            </w: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cs="Tahoma"/>
                <w:snapToGrid w:val="0"/>
                <w:sz w:val="16"/>
                <w:szCs w:val="16"/>
                <w:lang w:eastAsia="th-TH"/>
              </w:rPr>
            </w:pPr>
            <w:r w:rsidRPr="004A5F0A">
              <w:rPr>
                <w:rFonts w:ascii="Tahoma" w:hAnsi="Tahoma" w:eastAsia="Angsana New" w:cs="Tahoma"/>
                <w:snapToGrid w:val="0"/>
                <w:sz w:val="16"/>
                <w:szCs w:val="16"/>
                <w:cs/>
                <w:lang w:eastAsia="th-TH"/>
              </w:rPr>
              <w:t xml:space="preserve">เซอร์วิส จำกัด </w:t>
            </w:r>
            <w:r w:rsidRPr="004A5F0A">
              <w:rPr>
                <w:rFonts w:ascii="Tahoma" w:hAnsi="Tahoma" w:eastAsia="Angsana New" w:cs="Tahoma"/>
                <w:snapToGrid w:val="0"/>
                <w:sz w:val="16"/>
                <w:szCs w:val="16"/>
                <w:lang w:eastAsia="th-TH"/>
              </w:rPr>
              <w:t>(“</w:t>
            </w:r>
            <w:r w:rsidRPr="004A5F0A">
              <w:rPr>
                <w:rFonts w:ascii="Tahoma" w:hAnsi="Tahoma" w:eastAsia="Angsana New" w:cs="Tahoma"/>
                <w:snapToGrid w:val="0"/>
                <w:sz w:val="16"/>
                <w:szCs w:val="16"/>
                <w:cs/>
                <w:lang w:eastAsia="th-TH"/>
              </w:rPr>
              <w:t>ไอทีเอเอส</w:t>
            </w:r>
            <w:r w:rsidRPr="004A5F0A">
              <w:rPr>
                <w:rFonts w:ascii="Tahoma" w:hAnsi="Tahoma" w:eastAsia="Angsana New" w:cs="Tahoma"/>
                <w:snapToGrid w:val="0"/>
                <w:sz w:val="16"/>
                <w:szCs w:val="16"/>
                <w:lang w:eastAsia="th-TH"/>
              </w:rPr>
              <w:t>”)</w:t>
            </w:r>
          </w:p>
        </w:tc>
        <w:tc>
          <w:tcPr>
            <w:tcW w:w="4118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118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D81439" w:rsidRDefault="004C0C5E">
            <w:pPr>
              <w:tabs>
                <w:tab w:val="center" w:pos="4153"/>
                <w:tab w:val="right" w:pos="8306"/>
              </w:tabs>
              <w:spacing w:line="288" w:lineRule="auto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eastAsia="Angsana New" w:cs="Tahoma"/>
                <w:sz w:val="16"/>
                <w:szCs w:val="16"/>
                <w:cs/>
              </w:rPr>
              <w:t xml:space="preserve">บริษัท </w:t>
            </w:r>
            <w:r w:rsidRPr="004A5F0A">
              <w:rPr>
                <w:rFonts w:hint="cs" w:ascii="Tahoma" w:hAnsi="Tahoma" w:eastAsia="Angsana New" w:cs="Tahoma"/>
                <w:sz w:val="16"/>
                <w:szCs w:val="16"/>
                <w:cs/>
              </w:rPr>
              <w:t>อินทัช มีเดีย</w:t>
            </w:r>
            <w:r w:rsidRPr="004A5F0A">
              <w:rPr>
                <w:rFonts w:ascii="Tahoma" w:hAnsi="Tahoma" w:eastAsia="Angsana New" w:cs="Tahoma"/>
                <w:sz w:val="16"/>
                <w:szCs w:val="16"/>
                <w:cs/>
              </w:rPr>
              <w:t xml:space="preserve"> จำกัด</w:t>
            </w:r>
            <w:r w:rsidRPr="004A5F0A">
              <w:rPr>
                <w:rFonts w:ascii="Tahoma" w:hAnsi="Tahoma" w:eastAsia="Angsana New" w:cs="Tahoma"/>
                <w:sz w:val="16"/>
                <w:szCs w:val="16"/>
              </w:rPr>
              <w:t xml:space="preserve"> </w:t>
            </w:r>
            <w:r w:rsidRPr="004A5F0A">
              <w:rPr>
                <w:rFonts w:hint="cs" w:ascii="Tahoma" w:hAnsi="Tahoma" w:eastAsia="Angsana New" w:cs="Tahoma"/>
                <w:sz w:val="16"/>
                <w:szCs w:val="16"/>
                <w:cs/>
              </w:rPr>
              <w:t>และ</w:t>
            </w:r>
          </w:p>
        </w:tc>
        <w:tc>
          <w:tcPr>
            <w:tcW w:w="4118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  <w:r w:rsidRPr="004A5F0A">
              <w:rPr>
                <w:rFonts w:ascii="Tahoma" w:hAnsi="Tahoma" w:eastAsia="Angsana New" w:cs="Tahoma"/>
                <w:sz w:val="16"/>
                <w:szCs w:val="16"/>
                <w:cs/>
              </w:rPr>
              <w:t>ประกอบธุรกิจ</w:t>
            </w:r>
            <w:r w:rsidRPr="004A5F0A">
              <w:rPr>
                <w:rFonts w:hint="cs" w:ascii="Tahoma" w:hAnsi="Tahoma" w:eastAsia="Angsana New" w:cs="Tahoma"/>
                <w:sz w:val="16"/>
                <w:szCs w:val="16"/>
                <w:cs/>
              </w:rPr>
              <w:t>กิจการกระจายเสียงและกิจการ</w:t>
            </w:r>
            <w:r w:rsidRPr="004A5F0A">
              <w:rPr>
                <w:rFonts w:ascii="Tahoma" w:hAnsi="Tahoma" w:eastAsia="Angsana New" w:cs="Tahoma"/>
                <w:sz w:val="16"/>
                <w:szCs w:val="16"/>
                <w:cs/>
              </w:rPr>
              <w:t>โทรทัศน์</w:t>
            </w: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eastAsia="Angsana New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</w:rPr>
            </w:pPr>
            <w:r w:rsidRPr="004A5F0A">
              <w:rPr>
                <w:rFonts w:ascii="Tahoma" w:hAnsi="Tahoma" w:eastAsia="Angsana New" w:cs="Tahoma"/>
                <w:sz w:val="16"/>
                <w:szCs w:val="16"/>
                <w:cs/>
              </w:rPr>
              <w:t>99.9</w:t>
            </w:r>
            <w:r w:rsidRPr="004A5F0A">
              <w:rPr>
                <w:rFonts w:ascii="Tahoma" w:hAnsi="Tahoma" w:eastAsia="Angsana New" w:cs="Tahoma"/>
                <w:sz w:val="16"/>
                <w:szCs w:val="16"/>
              </w:rPr>
              <w:t>9</w:t>
            </w: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</w:rPr>
            </w:pPr>
            <w:r w:rsidRPr="004A5F0A">
              <w:rPr>
                <w:rFonts w:ascii="Tahoma" w:hAnsi="Tahoma" w:eastAsia="Angsana New" w:cs="Tahoma"/>
                <w:sz w:val="16"/>
                <w:szCs w:val="16"/>
                <w:cs/>
              </w:rPr>
              <w:t>99.9</w:t>
            </w:r>
            <w:r w:rsidRPr="004A5F0A">
              <w:rPr>
                <w:rFonts w:ascii="Tahoma" w:hAnsi="Tahoma" w:eastAsia="Angsana New" w:cs="Tahoma"/>
                <w:sz w:val="16"/>
                <w:szCs w:val="16"/>
              </w:rPr>
              <w:t>9</w:t>
            </w: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D81439" w:rsidRDefault="004C0C5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hint="cs" w:ascii="Tahoma" w:hAnsi="Tahoma" w:eastAsia="Angsana New" w:cs="Tahoma"/>
                <w:snapToGrid w:val="0"/>
                <w:sz w:val="16"/>
                <w:szCs w:val="16"/>
                <w:cs/>
                <w:lang w:eastAsia="th-TH"/>
              </w:rPr>
              <w:t xml:space="preserve">กลุ่มบริษัท </w:t>
            </w:r>
            <w:r w:rsidRPr="004A5F0A">
              <w:rPr>
                <w:rFonts w:ascii="Tahoma" w:hAnsi="Tahoma" w:eastAsia="Angsana New" w:cs="Tahoma"/>
                <w:color w:val="000000"/>
                <w:sz w:val="16"/>
                <w:szCs w:val="16"/>
              </w:rPr>
              <w:t>(“</w:t>
            </w:r>
            <w:r w:rsidRPr="004A5F0A">
              <w:rPr>
                <w:rFonts w:hint="cs" w:ascii="Tahoma" w:hAnsi="Tahoma" w:eastAsia="Angsana New" w:cs="Tahoma"/>
                <w:color w:val="000000"/>
                <w:sz w:val="16"/>
                <w:szCs w:val="16"/>
                <w:cs/>
              </w:rPr>
              <w:t>อินทัช มีเดีย</w:t>
            </w:r>
            <w:r w:rsidRPr="004A5F0A">
              <w:rPr>
                <w:rFonts w:ascii="Tahoma" w:hAnsi="Tahoma" w:eastAsia="Angsana New" w:cs="Tahoma"/>
                <w:color w:val="000000"/>
                <w:sz w:val="16"/>
                <w:szCs w:val="16"/>
              </w:rPr>
              <w:t>”)</w:t>
            </w:r>
            <w:r w:rsidRPr="004A5F0A">
              <w:rPr>
                <w:rFonts w:ascii="Tahoma" w:hAnsi="Tahoma" w:eastAsia="Angsana New" w:cs="Tahoma"/>
                <w:snapToGrid w:val="0"/>
                <w:sz w:val="16"/>
                <w:szCs w:val="16"/>
                <w:cs/>
                <w:lang w:eastAsia="th-TH"/>
              </w:rPr>
              <w:t xml:space="preserve"> </w:t>
            </w:r>
            <w:r w:rsidRPr="004A5F0A">
              <w:rPr>
                <w:rFonts w:ascii="Tahoma" w:hAnsi="Tahoma" w:eastAsia="Angsana New" w:cs="Tahoma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118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hint="cs" w:ascii="Tahoma" w:hAnsi="Tahoma" w:eastAsia="Angsana New" w:cs="Tahoma"/>
                <w:sz w:val="16"/>
                <w:szCs w:val="16"/>
                <w:cs/>
              </w:rPr>
              <w:t>รวมทั้งธุรกิจอื่นที่เกี่ยวเนื่อง</w:t>
            </w: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Pr="004A5F0A" w:rsidR="008E4738" w:rsidTr="004C0C5E">
        <w:trPr>
          <w:cantSplit/>
        </w:trPr>
        <w:tc>
          <w:tcPr>
            <w:tcW w:w="2520" w:type="dxa"/>
          </w:tcPr>
          <w:p w:rsidRPr="004A5F0A" w:rsidR="008E4738" w:rsidP="00D81439" w:rsidRDefault="008E4738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eastAsia="Angsana New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118" w:type="dxa"/>
          </w:tcPr>
          <w:p w:rsidRPr="004A5F0A" w:rsidR="008E4738" w:rsidP="00D81439" w:rsidRDefault="008E4738">
            <w:pPr>
              <w:spacing w:line="288" w:lineRule="auto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8E4738" w:rsidP="00D81439" w:rsidRDefault="008E4738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Pr="004A5F0A" w:rsidR="008E4738" w:rsidP="00D81439" w:rsidRDefault="008E4738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Pr="004A5F0A" w:rsidR="008E4738" w:rsidP="00D81439" w:rsidRDefault="008E4738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Pr="004A5F0A" w:rsidR="008E4738" w:rsidP="00D81439" w:rsidRDefault="008E4738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napToGrid w:val="0"/>
                <w:sz w:val="16"/>
                <w:szCs w:val="16"/>
                <w:cs/>
                <w:lang w:val="en-GB" w:eastAsia="th-TH"/>
              </w:rPr>
            </w:pPr>
            <w:r w:rsidRPr="004A5F0A">
              <w:rPr>
                <w:rFonts w:ascii="Tahoma" w:hAnsi="Tahoma" w:eastAsia="Angsana New" w:cs="Tahoma"/>
                <w:snapToGrid w:val="0"/>
                <w:sz w:val="16"/>
                <w:szCs w:val="16"/>
                <w:cs/>
                <w:lang w:eastAsia="th-TH"/>
              </w:rPr>
              <w:t>บริษัท</w:t>
            </w:r>
            <w:r w:rsidRPr="004A5F0A">
              <w:rPr>
                <w:rFonts w:hint="cs" w:ascii="Tahoma" w:hAnsi="Tahoma" w:eastAsia="Angsana New" w:cs="Tahoma"/>
                <w:snapToGrid w:val="0"/>
                <w:sz w:val="16"/>
                <w:szCs w:val="16"/>
                <w:cs/>
                <w:lang w:eastAsia="th-TH"/>
              </w:rPr>
              <w:t xml:space="preserve"> </w:t>
            </w:r>
            <w:r w:rsidRPr="004A5F0A">
              <w:rPr>
                <w:rFonts w:ascii="Tahoma" w:hAnsi="Tahoma" w:eastAsia="Angsana New" w:cs="Tahoma"/>
                <w:snapToGrid w:val="0"/>
                <w:sz w:val="16"/>
                <w:szCs w:val="16"/>
                <w:cs/>
                <w:lang w:eastAsia="th-TH"/>
              </w:rPr>
              <w:t>ไอทีวี</w:t>
            </w:r>
            <w:r w:rsidRPr="004A5F0A">
              <w:rPr>
                <w:rFonts w:hint="cs" w:ascii="Tahoma" w:hAnsi="Tahoma" w:eastAsia="Angsana New" w:cs="Tahoma"/>
                <w:snapToGrid w:val="0"/>
                <w:sz w:val="16"/>
                <w:szCs w:val="16"/>
                <w:cs/>
                <w:lang w:eastAsia="th-TH"/>
              </w:rPr>
              <w:t xml:space="preserve"> </w:t>
            </w:r>
            <w:r w:rsidRPr="004A5F0A">
              <w:rPr>
                <w:rFonts w:ascii="Tahoma" w:hAnsi="Tahoma" w:eastAsia="Angsana New" w:cs="Tahoma"/>
                <w:snapToGrid w:val="0"/>
                <w:sz w:val="16"/>
                <w:szCs w:val="16"/>
                <w:cs/>
                <w:lang w:eastAsia="th-TH"/>
              </w:rPr>
              <w:t xml:space="preserve">จำกัด </w:t>
            </w:r>
            <w:r w:rsidRPr="004A5F0A">
              <w:rPr>
                <w:rFonts w:ascii="Tahoma" w:hAnsi="Tahoma" w:eastAsia="Angsana New" w:cs="Tahoma"/>
                <w:snapToGrid w:val="0"/>
                <w:sz w:val="16"/>
                <w:szCs w:val="16"/>
                <w:lang w:eastAsia="th-TH"/>
              </w:rPr>
              <w:t>(</w:t>
            </w:r>
            <w:r w:rsidRPr="004A5F0A">
              <w:rPr>
                <w:rFonts w:ascii="Tahoma" w:hAnsi="Tahoma" w:eastAsia="Angsana New" w:cs="Tahoma"/>
                <w:snapToGrid w:val="0"/>
                <w:sz w:val="16"/>
                <w:szCs w:val="16"/>
                <w:cs/>
                <w:lang w:eastAsia="th-TH"/>
              </w:rPr>
              <w:t>มหาชน</w:t>
            </w:r>
            <w:r w:rsidRPr="004A5F0A">
              <w:rPr>
                <w:rFonts w:ascii="Tahoma" w:hAnsi="Tahoma" w:eastAsia="Angsana New" w:cs="Tahoma"/>
                <w:snapToGrid w:val="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4118" w:type="dxa"/>
          </w:tcPr>
          <w:p w:rsidRPr="004A5F0A" w:rsidR="004C0C5E" w:rsidP="0062408F" w:rsidRDefault="004C0C5E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sz w:val="16"/>
                <w:szCs w:val="16"/>
                <w:cs/>
              </w:rPr>
              <w:t xml:space="preserve">ปัจจุบันไอทีวีได้หยุดดำเนินธุรกิจ </w:t>
            </w:r>
            <w:r w:rsidRPr="004A5F0A">
              <w:rPr>
                <w:rFonts w:ascii="Tahoma" w:hAnsi="Tahoma" w:cs="Tahoma"/>
                <w:i/>
                <w:iCs/>
                <w:sz w:val="16"/>
                <w:szCs w:val="16"/>
                <w:cs/>
              </w:rPr>
              <w:t xml:space="preserve">(หมายเหตุ </w:t>
            </w:r>
            <w:r w:rsidR="0062408F">
              <w:rPr>
                <w:rFonts w:ascii="Tahoma" w:hAnsi="Tahoma" w:cs="Tahoma"/>
                <w:i/>
                <w:iCs/>
                <w:sz w:val="16"/>
                <w:szCs w:val="16"/>
              </w:rPr>
              <w:t>17</w:t>
            </w:r>
            <w:r w:rsidR="00D0280E">
              <w:rPr>
                <w:rFonts w:ascii="Tahoma" w:hAnsi="Tahoma" w:cs="Tahoma"/>
                <w:i/>
                <w:iCs/>
                <w:sz w:val="16"/>
                <w:szCs w:val="16"/>
              </w:rPr>
              <w:t>.1</w:t>
            </w:r>
            <w:r w:rsidRPr="004A5F0A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 </w:t>
            </w:r>
            <w:r w:rsidRPr="004A5F0A">
              <w:rPr>
                <w:rFonts w:ascii="Tahoma" w:hAnsi="Tahoma" w:cs="Tahoma"/>
                <w:i/>
                <w:iCs/>
                <w:sz w:val="16"/>
                <w:szCs w:val="16"/>
                <w:cs/>
              </w:rPr>
              <w:t xml:space="preserve">และ </w:t>
            </w:r>
            <w:r w:rsidR="0062408F">
              <w:rPr>
                <w:rFonts w:ascii="Tahoma" w:hAnsi="Tahoma" w:cs="Tahoma"/>
                <w:i/>
                <w:iCs/>
                <w:sz w:val="16"/>
                <w:szCs w:val="16"/>
              </w:rPr>
              <w:t>18</w:t>
            </w:r>
            <w:r w:rsidR="00D0280E">
              <w:rPr>
                <w:rFonts w:ascii="Tahoma" w:hAnsi="Tahoma" w:cs="Tahoma"/>
                <w:i/>
                <w:iCs/>
                <w:sz w:val="16"/>
                <w:szCs w:val="16"/>
              </w:rPr>
              <w:t>.2</w:t>
            </w:r>
            <w:r w:rsidRPr="004A5F0A">
              <w:rPr>
                <w:rFonts w:ascii="Tahoma" w:hAnsi="Tahoma" w:cs="Tahoma"/>
                <w:i/>
                <w:iCs/>
                <w:sz w:val="16"/>
                <w:szCs w:val="16"/>
                <w:cs/>
              </w:rPr>
              <w:t>)</w:t>
            </w: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eastAsia="Angsana New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eastAsia="Angsana New" w:cs="Tahoma"/>
                <w:sz w:val="16"/>
                <w:szCs w:val="16"/>
                <w:cs/>
              </w:rPr>
              <w:t>52.92</w:t>
            </w: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eastAsia="Angsana New" w:cs="Tahoma"/>
                <w:sz w:val="16"/>
                <w:szCs w:val="16"/>
                <w:cs/>
              </w:rPr>
              <w:t>52.92</w:t>
            </w: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napToGrid w:val="0"/>
                <w:sz w:val="16"/>
                <w:szCs w:val="16"/>
                <w:lang w:eastAsia="th-TH"/>
              </w:rPr>
            </w:pPr>
            <w:r w:rsidRPr="004A5F0A">
              <w:rPr>
                <w:rFonts w:ascii="Tahoma" w:hAnsi="Tahoma" w:eastAsia="Angsana New" w:cs="Tahoma"/>
                <w:snapToGrid w:val="0"/>
                <w:sz w:val="16"/>
                <w:szCs w:val="16"/>
                <w:cs/>
                <w:lang w:val="en-GB" w:eastAsia="th-TH"/>
              </w:rPr>
              <w:t>และกลุ่มบริษัท</w:t>
            </w:r>
            <w:r w:rsidRPr="004A5F0A">
              <w:rPr>
                <w:rFonts w:ascii="Tahoma" w:hAnsi="Tahoma" w:eastAsia="Angsana New" w:cs="Tahoma"/>
                <w:snapToGrid w:val="0"/>
                <w:sz w:val="16"/>
                <w:szCs w:val="16"/>
                <w:lang w:eastAsia="th-TH"/>
              </w:rPr>
              <w:t xml:space="preserve"> (“</w:t>
            </w:r>
            <w:r w:rsidRPr="004A5F0A">
              <w:rPr>
                <w:rFonts w:ascii="Tahoma" w:hAnsi="Tahoma" w:eastAsia="Angsana New" w:cs="Tahoma"/>
                <w:snapToGrid w:val="0"/>
                <w:sz w:val="16"/>
                <w:szCs w:val="16"/>
                <w:cs/>
                <w:lang w:eastAsia="th-TH"/>
              </w:rPr>
              <w:t>ไอทีวี</w:t>
            </w:r>
            <w:r w:rsidRPr="004A5F0A">
              <w:rPr>
                <w:rFonts w:ascii="Tahoma" w:hAnsi="Tahoma" w:eastAsia="Angsana New" w:cs="Tahoma"/>
                <w:snapToGrid w:val="0"/>
                <w:sz w:val="16"/>
                <w:szCs w:val="16"/>
                <w:lang w:eastAsia="th-TH"/>
              </w:rPr>
              <w:t>”)</w:t>
            </w:r>
          </w:p>
        </w:tc>
        <w:tc>
          <w:tcPr>
            <w:tcW w:w="4118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eastAsia="Angsana New" w:cs="Tahoma"/>
                <w:sz w:val="16"/>
                <w:szCs w:val="16"/>
                <w:cs/>
              </w:rPr>
              <w:t>ซึ่งเดิมเคยดำเนินกิจการสถานีโทรทัศน์ภายใต้สัญญา</w:t>
            </w: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4118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eastAsia="Angsana New" w:cs="Tahoma"/>
                <w:sz w:val="16"/>
                <w:szCs w:val="16"/>
                <w:cs/>
              </w:rPr>
              <w:t>ร่วมงานและดำเนินการสถานีโทรทัศน์ระบบ ยู เอช เอฟ</w:t>
            </w: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4118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eastAsia="Angsana New" w:cs="Tahoma"/>
                <w:sz w:val="16"/>
                <w:szCs w:val="16"/>
                <w:cs/>
              </w:rPr>
              <w:t>ที่ได้รับจากสำนักปลัดสำนักนายกรัฐมนตรี</w:t>
            </w: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4118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D81439" w:rsidRDefault="004C0C5E">
            <w:pPr>
              <w:tabs>
                <w:tab w:val="center" w:pos="4153"/>
                <w:tab w:val="right" w:pos="8306"/>
              </w:tabs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  <w:r w:rsidRPr="004A5F0A">
              <w:rPr>
                <w:rFonts w:ascii="Tahoma" w:hAnsi="Tahoma" w:eastAsia="Angsana New" w:cs="Tahoma"/>
                <w:sz w:val="16"/>
                <w:szCs w:val="16"/>
                <w:cs/>
              </w:rPr>
              <w:t>บริษัท แมทช์บอกซ์ จำกัด</w:t>
            </w:r>
          </w:p>
        </w:tc>
        <w:tc>
          <w:tcPr>
            <w:tcW w:w="4118" w:type="dxa"/>
          </w:tcPr>
          <w:p w:rsidRPr="004A5F0A" w:rsidR="004C0C5E" w:rsidRDefault="004C0C5E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4A5F0A">
              <w:rPr>
                <w:rFonts w:hint="cs" w:ascii="Tahoma" w:hAnsi="Tahoma" w:cs="Tahoma"/>
                <w:sz w:val="16"/>
                <w:szCs w:val="16"/>
                <w:cs/>
              </w:rPr>
              <w:t>ปัจจุบัน</w:t>
            </w:r>
            <w:r w:rsidRPr="004A5F0A">
              <w:rPr>
                <w:rFonts w:ascii="Tahoma" w:hAnsi="Tahoma" w:cs="Tahoma"/>
                <w:sz w:val="16"/>
                <w:szCs w:val="16"/>
                <w:cs/>
              </w:rPr>
              <w:t>แมทช์บอกซ์</w:t>
            </w:r>
            <w:r w:rsidR="000D4631">
              <w:rPr>
                <w:rFonts w:hint="cs" w:ascii="Tahoma" w:hAnsi="Tahoma" w:cs="Tahoma"/>
                <w:sz w:val="16"/>
                <w:szCs w:val="16"/>
                <w:cs/>
              </w:rPr>
              <w:t>อยู่ระหว่างการชำระบัญชี</w:t>
            </w:r>
            <w:r w:rsidR="0062408F">
              <w:rPr>
                <w:rFonts w:hint="cs" w:ascii="Tahoma" w:hAnsi="Tahoma" w:cs="Tahoma"/>
                <w:sz w:val="16"/>
                <w:szCs w:val="16"/>
                <w:cs/>
              </w:rPr>
              <w:t xml:space="preserve"> </w:t>
            </w:r>
            <w:r w:rsidRPr="004A5F0A" w:rsidR="0062408F">
              <w:rPr>
                <w:rFonts w:hint="cs" w:ascii="Tahoma" w:hAnsi="Tahoma" w:cs="Tahoma"/>
                <w:sz w:val="16"/>
                <w:szCs w:val="16"/>
                <w:cs/>
              </w:rPr>
              <w:t>ซึ่งเดิมเคย</w:t>
            </w: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eastAsia="Angsana New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eastAsia="Angsana New" w:cs="Tahoma"/>
                <w:sz w:val="16"/>
                <w:szCs w:val="16"/>
                <w:cs/>
              </w:rPr>
              <w:t>99.9</w:t>
            </w:r>
            <w:r w:rsidRPr="004A5F0A">
              <w:rPr>
                <w:rFonts w:ascii="Tahoma" w:hAnsi="Tahoma" w:eastAsia="Angsana New" w:cs="Tahoma"/>
                <w:sz w:val="16"/>
                <w:szCs w:val="16"/>
              </w:rPr>
              <w:t>9</w:t>
            </w: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eastAsia="Angsana New" w:cs="Tahoma"/>
                <w:sz w:val="16"/>
                <w:szCs w:val="16"/>
                <w:cs/>
              </w:rPr>
              <w:t>99.9</w:t>
            </w:r>
            <w:r w:rsidRPr="004A5F0A">
              <w:rPr>
                <w:rFonts w:ascii="Tahoma" w:hAnsi="Tahoma" w:eastAsia="Angsana New" w:cs="Tahoma"/>
                <w:sz w:val="16"/>
                <w:szCs w:val="16"/>
              </w:rPr>
              <w:t>9</w:t>
            </w: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D81439" w:rsidRDefault="004C0C5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eastAsia="Angsana New" w:cs="Tahoma"/>
                <w:color w:val="000000"/>
                <w:sz w:val="16"/>
                <w:szCs w:val="16"/>
              </w:rPr>
              <w:t xml:space="preserve"> (“</w:t>
            </w:r>
            <w:r w:rsidRPr="004A5F0A">
              <w:rPr>
                <w:rFonts w:ascii="Tahoma" w:hAnsi="Tahoma" w:eastAsia="Angsana New" w:cs="Tahoma"/>
                <w:color w:val="000000"/>
                <w:sz w:val="16"/>
                <w:szCs w:val="16"/>
                <w:cs/>
              </w:rPr>
              <w:t>แมทช์บอกซ์</w:t>
            </w:r>
            <w:r w:rsidRPr="004A5F0A">
              <w:rPr>
                <w:rFonts w:ascii="Tahoma" w:hAnsi="Tahoma" w:eastAsia="Angsana New" w:cs="Tahoma"/>
                <w:color w:val="000000"/>
                <w:sz w:val="16"/>
                <w:szCs w:val="16"/>
              </w:rPr>
              <w:t>”)</w:t>
            </w:r>
          </w:p>
        </w:tc>
        <w:tc>
          <w:tcPr>
            <w:tcW w:w="4118" w:type="dxa"/>
          </w:tcPr>
          <w:p w:rsidRPr="004A5F0A" w:rsidR="004C0C5E" w:rsidP="0062408F" w:rsidRDefault="000D4631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sz w:val="16"/>
                <w:szCs w:val="16"/>
                <w:cs/>
              </w:rPr>
              <w:t>ประกอบ</w:t>
            </w:r>
            <w:r w:rsidRPr="004A5F0A" w:rsidR="004C0C5E">
              <w:rPr>
                <w:rFonts w:ascii="Tahoma" w:hAnsi="Tahoma" w:cs="Tahoma"/>
                <w:sz w:val="16"/>
                <w:szCs w:val="16"/>
                <w:cs/>
              </w:rPr>
              <w:t>ธุรกิจให้บริการด้านโฆษณาและรับจ้าง</w:t>
            </w:r>
            <w:r w:rsidRPr="004A5F0A" w:rsidR="0062408F">
              <w:rPr>
                <w:rFonts w:ascii="Tahoma" w:hAnsi="Tahoma" w:cs="Tahoma"/>
                <w:sz w:val="16"/>
                <w:szCs w:val="16"/>
                <w:cs/>
              </w:rPr>
              <w:t>ผลิตสื่อโฆษณา</w:t>
            </w: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D81439" w:rsidRDefault="004C0C5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4118" w:type="dxa"/>
          </w:tcPr>
          <w:p w:rsidRPr="004A5F0A" w:rsidR="004C0C5E" w:rsidP="00D81439" w:rsidRDefault="0062408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sz w:val="16"/>
                <w:szCs w:val="16"/>
                <w:cs/>
              </w:rPr>
              <w:t>ทางวิทยุ</w:t>
            </w:r>
            <w:r w:rsidRPr="004A5F0A" w:rsidR="004C0C5E">
              <w:rPr>
                <w:rFonts w:ascii="Tahoma" w:hAnsi="Tahoma" w:cs="Tahoma"/>
                <w:sz w:val="16"/>
                <w:szCs w:val="16"/>
                <w:cs/>
              </w:rPr>
              <w:t>และโทรทัศน์</w:t>
            </w: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Pr="004A5F0A" w:rsidR="001E4E53" w:rsidTr="004C0C5E">
        <w:trPr>
          <w:cantSplit/>
        </w:trPr>
        <w:tc>
          <w:tcPr>
            <w:tcW w:w="2520" w:type="dxa"/>
          </w:tcPr>
          <w:p w:rsidRPr="004A5F0A" w:rsidR="001E4E53" w:rsidP="00D81439" w:rsidRDefault="001E4E53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4118" w:type="dxa"/>
          </w:tcPr>
          <w:p w:rsidRPr="004A5F0A" w:rsidR="001E4E53" w:rsidP="00D81439" w:rsidRDefault="001E4E53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1E4E53" w:rsidP="00D81439" w:rsidRDefault="001E4E53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Pr="004A5F0A" w:rsidR="001E4E53" w:rsidP="00D81439" w:rsidRDefault="001E4E53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Pr="004A5F0A" w:rsidR="001E4E53" w:rsidP="00D81439" w:rsidRDefault="001E4E53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Pr="004A5F0A" w:rsidR="001E4E53" w:rsidP="00D81439" w:rsidRDefault="001E4E53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Pr="004A5F0A" w:rsidR="001E4E53" w:rsidTr="004C0C5E">
        <w:trPr>
          <w:cantSplit/>
        </w:trPr>
        <w:tc>
          <w:tcPr>
            <w:tcW w:w="2520" w:type="dxa"/>
          </w:tcPr>
          <w:p w:rsidRPr="004A5F0A" w:rsidR="001E4E53" w:rsidP="00D81439" w:rsidRDefault="001E4E53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4118" w:type="dxa"/>
          </w:tcPr>
          <w:p w:rsidRPr="004A5F0A" w:rsidR="001E4E53" w:rsidP="00D81439" w:rsidRDefault="001E4E53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1E4E53" w:rsidP="00D81439" w:rsidRDefault="001E4E53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Pr="004A5F0A" w:rsidR="001E4E53" w:rsidP="00D81439" w:rsidRDefault="001E4E53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Pr="004A5F0A" w:rsidR="001E4E53" w:rsidP="00D81439" w:rsidRDefault="001E4E53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Pr="004A5F0A" w:rsidR="001E4E53" w:rsidP="00D81439" w:rsidRDefault="001E4E53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Pr="004A5F0A" w:rsidR="001E4E53" w:rsidTr="004C0C5E">
        <w:trPr>
          <w:cantSplit/>
        </w:trPr>
        <w:tc>
          <w:tcPr>
            <w:tcW w:w="2520" w:type="dxa"/>
          </w:tcPr>
          <w:p w:rsidRPr="004A5F0A" w:rsidR="001E4E53" w:rsidP="00D81439" w:rsidRDefault="001E4E53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4118" w:type="dxa"/>
          </w:tcPr>
          <w:p w:rsidRPr="004A5F0A" w:rsidR="001E4E53" w:rsidP="00D81439" w:rsidRDefault="001E4E53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1E4E53" w:rsidP="00D81439" w:rsidRDefault="001E4E53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Pr="004A5F0A" w:rsidR="001E4E53" w:rsidP="00D81439" w:rsidRDefault="001E4E53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Pr="004A5F0A" w:rsidR="001E4E53" w:rsidP="00D81439" w:rsidRDefault="001E4E53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Pr="004A5F0A" w:rsidR="001E4E53" w:rsidP="00D81439" w:rsidRDefault="001E4E53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D81439" w:rsidRDefault="004C0C5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A5F0A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lastRenderedPageBreak/>
              <w:t>บริษัทร่วม</w:t>
            </w:r>
          </w:p>
        </w:tc>
        <w:tc>
          <w:tcPr>
            <w:tcW w:w="4118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D81439" w:rsidRDefault="004C0C5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sz w:val="16"/>
                <w:szCs w:val="16"/>
                <w:cs/>
              </w:rPr>
              <w:t>บริษัท แอดวานซ์ อินโฟร์ เซอร์วิส</w:t>
            </w:r>
          </w:p>
        </w:tc>
        <w:tc>
          <w:tcPr>
            <w:tcW w:w="4118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eastAsia="Angsana New" w:cs="Tahoma"/>
                <w:sz w:val="16"/>
                <w:szCs w:val="16"/>
                <w:cs/>
              </w:rPr>
              <w:t>เป็นผู้ดำเนินงานและให้บริการโทรศัพท์เคลื่อน</w:t>
            </w:r>
            <w:r w:rsidRPr="004A5F0A">
              <w:rPr>
                <w:rFonts w:hint="cs" w:ascii="Tahoma" w:hAnsi="Tahoma" w:eastAsia="Angsana New" w:cs="Tahoma"/>
                <w:sz w:val="16"/>
                <w:szCs w:val="16"/>
                <w:cs/>
              </w:rPr>
              <w:t>ที่</w:t>
            </w:r>
            <w:r w:rsidRPr="004A5F0A">
              <w:rPr>
                <w:rFonts w:ascii="Tahoma" w:hAnsi="Tahoma" w:eastAsia="Angsana New" w:cs="Tahoma"/>
                <w:sz w:val="16"/>
                <w:szCs w:val="16"/>
                <w:cs/>
              </w:rPr>
              <w:t xml:space="preserve">ระบบ </w:t>
            </w:r>
            <w:r w:rsidRPr="004A5F0A">
              <w:rPr>
                <w:rFonts w:ascii="Tahoma" w:hAnsi="Tahoma" w:eastAsia="Angsana New" w:cs="Tahoma"/>
                <w:sz w:val="16"/>
                <w:szCs w:val="16"/>
              </w:rPr>
              <w:t>2.1</w:t>
            </w: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sz w:val="16"/>
                <w:szCs w:val="16"/>
              </w:rPr>
              <w:t>40.45</w:t>
            </w: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sz w:val="16"/>
                <w:szCs w:val="16"/>
              </w:rPr>
              <w:t>40.45</w:t>
            </w: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D81439" w:rsidRDefault="004C0C5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</w:rPr>
            </w:pPr>
            <w:r w:rsidRPr="004A5F0A">
              <w:rPr>
                <w:rFonts w:ascii="Tahoma" w:hAnsi="Tahoma" w:cs="Tahoma"/>
                <w:sz w:val="16"/>
                <w:szCs w:val="16"/>
                <w:cs/>
              </w:rPr>
              <w:t xml:space="preserve">จำกัด </w:t>
            </w:r>
            <w:r w:rsidRPr="004A5F0A">
              <w:rPr>
                <w:rFonts w:ascii="Tahoma" w:hAnsi="Tahoma" w:cs="Tahoma"/>
                <w:sz w:val="16"/>
                <w:szCs w:val="16"/>
              </w:rPr>
              <w:t>(</w:t>
            </w:r>
            <w:r w:rsidRPr="004A5F0A">
              <w:rPr>
                <w:rFonts w:ascii="Tahoma" w:hAnsi="Tahoma" w:cs="Tahoma"/>
                <w:sz w:val="16"/>
                <w:szCs w:val="16"/>
                <w:cs/>
              </w:rPr>
              <w:t>มหาชน</w:t>
            </w:r>
            <w:r w:rsidRPr="004A5F0A">
              <w:rPr>
                <w:rFonts w:ascii="Tahoma" w:hAnsi="Tahoma" w:cs="Tahoma"/>
                <w:sz w:val="16"/>
                <w:szCs w:val="16"/>
              </w:rPr>
              <w:t xml:space="preserve">) </w:t>
            </w:r>
            <w:r w:rsidRPr="004A5F0A">
              <w:rPr>
                <w:rFonts w:ascii="Tahoma" w:hAnsi="Tahoma" w:cs="Tahoma"/>
                <w:sz w:val="16"/>
                <w:szCs w:val="16"/>
                <w:cs/>
              </w:rPr>
              <w:t>และกลุ่มบริษัท</w:t>
            </w:r>
          </w:p>
        </w:tc>
        <w:tc>
          <w:tcPr>
            <w:tcW w:w="4118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hint="eastAsia" w:ascii="Tahoma" w:hAnsi="Tahoma" w:eastAsia="Angsana New" w:cs="Tahoma"/>
                <w:sz w:val="16"/>
                <w:szCs w:val="16"/>
                <w:cs/>
              </w:rPr>
              <w:t>กิ</w:t>
            </w:r>
            <w:r w:rsidRPr="004A5F0A">
              <w:rPr>
                <w:rFonts w:ascii="Tahoma" w:hAnsi="Tahoma" w:eastAsia="Angsana New" w:cs="Tahoma"/>
                <w:sz w:val="16"/>
                <w:szCs w:val="16"/>
                <w:cs/>
              </w:rPr>
              <w:t>กะเฮิรตซ์</w:t>
            </w:r>
            <w:r w:rsidRPr="004A5F0A">
              <w:rPr>
                <w:rFonts w:ascii="Tahoma" w:hAnsi="Tahoma" w:eastAsia="Angsana New" w:cs="Tahoma"/>
                <w:sz w:val="16"/>
                <w:szCs w:val="16"/>
              </w:rPr>
              <w:t xml:space="preserve"> </w:t>
            </w:r>
            <w:r w:rsidRPr="004A5F0A">
              <w:rPr>
                <w:rFonts w:hint="eastAsia" w:ascii="Tahoma" w:hAnsi="Tahoma" w:eastAsia="Angsana New" w:cs="Tahoma"/>
                <w:sz w:val="16"/>
                <w:szCs w:val="16"/>
                <w:cs/>
              </w:rPr>
              <w:t>ระบบ</w:t>
            </w:r>
            <w:r w:rsidRPr="004A5F0A">
              <w:rPr>
                <w:rFonts w:ascii="Tahoma" w:hAnsi="Tahoma" w:eastAsia="Angsana New" w:cs="Tahoma"/>
                <w:sz w:val="16"/>
                <w:szCs w:val="16"/>
                <w:cs/>
              </w:rPr>
              <w:t xml:space="preserve"> 1.8 </w:t>
            </w:r>
            <w:r w:rsidRPr="004A5F0A">
              <w:rPr>
                <w:rFonts w:hint="eastAsia" w:ascii="Tahoma" w:hAnsi="Tahoma" w:eastAsia="Angsana New" w:cs="Tahoma"/>
                <w:sz w:val="16"/>
                <w:szCs w:val="16"/>
                <w:cs/>
              </w:rPr>
              <w:t>กิ</w:t>
            </w:r>
            <w:r w:rsidRPr="004A5F0A">
              <w:rPr>
                <w:rFonts w:ascii="Tahoma" w:hAnsi="Tahoma" w:eastAsia="Angsana New" w:cs="Tahoma"/>
                <w:sz w:val="16"/>
                <w:szCs w:val="16"/>
                <w:cs/>
              </w:rPr>
              <w:t>กะเฮิรตซ์</w:t>
            </w:r>
            <w:r w:rsidRPr="004A5F0A">
              <w:rPr>
                <w:rFonts w:hint="cs" w:ascii="Tahoma" w:hAnsi="Tahoma" w:eastAsia="Angsana New" w:cs="Tahoma"/>
                <w:sz w:val="16"/>
                <w:szCs w:val="16"/>
                <w:cs/>
              </w:rPr>
              <w:t>และ 900 เมกะเฮิรตซ์</w:t>
            </w:r>
            <w:r w:rsidRPr="004A5F0A">
              <w:rPr>
                <w:rFonts w:ascii="Tahoma" w:hAnsi="Tahoma" w:eastAsia="Angsana New" w:cs="Tahom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D81439" w:rsidRDefault="004C0C5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sz w:val="16"/>
                <w:szCs w:val="16"/>
              </w:rPr>
              <w:t>(“</w:t>
            </w:r>
            <w:r w:rsidRPr="004A5F0A">
              <w:rPr>
                <w:rFonts w:ascii="Tahoma" w:hAnsi="Tahoma" w:cs="Tahoma"/>
                <w:sz w:val="16"/>
                <w:szCs w:val="16"/>
                <w:cs/>
              </w:rPr>
              <w:t>เอไอเอส</w:t>
            </w:r>
            <w:r w:rsidRPr="004A5F0A">
              <w:rPr>
                <w:rFonts w:ascii="Tahoma" w:hAnsi="Tahoma" w:cs="Tahoma"/>
                <w:sz w:val="16"/>
                <w:szCs w:val="16"/>
              </w:rPr>
              <w:t>”)</w:t>
            </w:r>
          </w:p>
        </w:tc>
        <w:tc>
          <w:tcPr>
            <w:tcW w:w="4118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hint="cs" w:ascii="Tahoma" w:hAnsi="Tahoma" w:eastAsia="Angsana New" w:cs="Tahoma"/>
                <w:sz w:val="16"/>
                <w:szCs w:val="16"/>
                <w:cs/>
              </w:rPr>
              <w:t>บริการสื่อสารข้อมูล</w:t>
            </w:r>
            <w:r w:rsidRPr="004A5F0A">
              <w:rPr>
                <w:rFonts w:ascii="Tahoma" w:hAnsi="Tahoma" w:eastAsia="Angsana New" w:cs="Tahoma"/>
                <w:sz w:val="16"/>
                <w:szCs w:val="16"/>
                <w:cs/>
              </w:rPr>
              <w:t>ผ่านเครือข่ายโทรศัพท์</w:t>
            </w:r>
            <w:r w:rsidRPr="004A5F0A">
              <w:rPr>
                <w:rFonts w:hint="cs" w:ascii="Tahoma" w:hAnsi="Tahoma" w:eastAsia="Angsana New" w:cs="Tahoma"/>
                <w:sz w:val="16"/>
                <w:szCs w:val="16"/>
                <w:cs/>
              </w:rPr>
              <w:t xml:space="preserve"> </w:t>
            </w:r>
            <w:r w:rsidRPr="004A5F0A">
              <w:rPr>
                <w:rFonts w:ascii="Tahoma" w:hAnsi="Tahoma" w:eastAsia="Angsana New" w:cs="Tahoma"/>
                <w:sz w:val="16"/>
                <w:szCs w:val="16"/>
                <w:cs/>
              </w:rPr>
              <w:t>และ</w:t>
            </w:r>
            <w:r w:rsidRPr="004A5F0A">
              <w:rPr>
                <w:rFonts w:ascii="Tahoma" w:hAnsi="Tahoma" w:eastAsia="Angsana New" w:cs="Tahoma"/>
                <w:sz w:val="16"/>
                <w:szCs w:val="16"/>
              </w:rPr>
              <w:t xml:space="preserve"> Optical </w:t>
            </w: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D81439" w:rsidRDefault="004C0C5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4118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eastAsia="Angsana New" w:cs="Tahoma"/>
                <w:sz w:val="16"/>
                <w:szCs w:val="16"/>
              </w:rPr>
              <w:t>Fiber</w:t>
            </w:r>
            <w:r w:rsidRPr="004A5F0A" w:rsidDel="00721804">
              <w:rPr>
                <w:rFonts w:ascii="Tahoma" w:hAnsi="Tahoma" w:eastAsia="Angsana New" w:cs="Tahoma"/>
                <w:sz w:val="16"/>
                <w:szCs w:val="16"/>
              </w:rPr>
              <w:t xml:space="preserve"> </w:t>
            </w:r>
            <w:r w:rsidRPr="004A5F0A">
              <w:rPr>
                <w:rFonts w:hint="eastAsia" w:ascii="Tahoma" w:hAnsi="Tahoma" w:eastAsia="Angsana New" w:cs="Tahoma"/>
                <w:sz w:val="16"/>
                <w:szCs w:val="16"/>
                <w:cs/>
              </w:rPr>
              <w:t>บริการ</w:t>
            </w:r>
            <w:r w:rsidRPr="004A5F0A">
              <w:rPr>
                <w:rFonts w:hint="cs" w:ascii="Tahoma" w:hAnsi="Tahoma" w:eastAsia="Angsana New" w:cs="Tahoma"/>
                <w:sz w:val="16"/>
                <w:szCs w:val="16"/>
                <w:cs/>
              </w:rPr>
              <w:t>โทรคมนาคมและโครงข่ายโทรคมนาคม</w:t>
            </w:r>
            <w:r w:rsidRPr="004A5F0A">
              <w:rPr>
                <w:rFonts w:ascii="Tahoma" w:hAnsi="Tahoma" w:eastAsia="Angsana New" w:cs="Tahom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D81439" w:rsidRDefault="004C0C5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4118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hint="cs" w:ascii="Tahoma" w:hAnsi="Tahoma" w:eastAsia="Angsana New" w:cs="Tahoma"/>
                <w:sz w:val="16"/>
                <w:szCs w:val="16"/>
                <w:cs/>
              </w:rPr>
              <w:t xml:space="preserve">บริการโครงข่ายกระจายเสียงหรือโทรทัศน์ นำเข้าและจัด </w:t>
            </w: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D81439" w:rsidRDefault="004C0C5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4118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hint="cs" w:ascii="Tahoma" w:hAnsi="Tahoma" w:eastAsia="Angsana New" w:cs="Tahoma"/>
                <w:sz w:val="16"/>
                <w:szCs w:val="16"/>
                <w:cs/>
              </w:rPr>
              <w:t>จำหน่ายโทรศัพท์เคลื่อนที่และอุปกรณ์ และบริการอื่นที่</w:t>
            </w: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D81439" w:rsidRDefault="004C0C5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4118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hint="cs" w:ascii="Tahoma" w:hAnsi="Tahoma" w:eastAsia="Angsana New" w:cs="Tahoma"/>
                <w:sz w:val="16"/>
                <w:szCs w:val="16"/>
                <w:cs/>
              </w:rPr>
              <w:t>เกี่ยวเนื่อง</w:t>
            </w: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D81439" w:rsidRDefault="004C0C5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118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Pr="004A5F0A" w:rsidR="004C0C5E" w:rsidTr="004C0C5E">
        <w:trPr>
          <w:cantSplit/>
        </w:trPr>
        <w:tc>
          <w:tcPr>
            <w:tcW w:w="9435" w:type="dxa"/>
            <w:gridSpan w:val="6"/>
          </w:tcPr>
          <w:p w:rsidRPr="004A5F0A" w:rsidR="004C0C5E" w:rsidP="002A028E" w:rsidRDefault="004C0C5E">
            <w:pPr>
              <w:spacing w:line="288" w:lineRule="auto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บริษัทร่วม</w:t>
            </w:r>
            <w:r w:rsidRPr="004A5F0A">
              <w:rPr>
                <w:rFonts w:hint="cs" w:ascii="Tahoma" w:hAnsi="Tahoma" w:cs="Tahoma"/>
                <w:b/>
                <w:bCs/>
                <w:sz w:val="16"/>
                <w:szCs w:val="16"/>
                <w:cs/>
              </w:rPr>
              <w:t>ภายใต้โครงการ</w:t>
            </w:r>
            <w:r w:rsidRPr="004A5F0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Venture Capital</w:t>
            </w:r>
          </w:p>
        </w:tc>
      </w:tr>
      <w:tr w:rsidRPr="004A5F0A" w:rsidR="004C0C5E" w:rsidTr="004C0C5E">
        <w:trPr>
          <w:cantSplit/>
        </w:trPr>
        <w:tc>
          <w:tcPr>
            <w:tcW w:w="9435" w:type="dxa"/>
            <w:gridSpan w:val="6"/>
          </w:tcPr>
          <w:p w:rsidRPr="004A5F0A" w:rsidR="004C0C5E" w:rsidP="00BC5B7D" w:rsidRDefault="004C0C5E">
            <w:pPr>
              <w:spacing w:line="288" w:lineRule="auto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hint="cs" w:ascii="Tahoma" w:hAnsi="Tahoma" w:cs="Tahoma"/>
                <w:sz w:val="16"/>
                <w:szCs w:val="16"/>
                <w:cs/>
              </w:rPr>
              <w:t xml:space="preserve">(ไม่รวมเงินลงทุนในตราสารหนี้ภายใต้โครงการ </w:t>
            </w:r>
            <w:r w:rsidRPr="004A5F0A">
              <w:rPr>
                <w:rFonts w:ascii="Tahoma" w:hAnsi="Tahoma" w:cs="Tahoma"/>
                <w:sz w:val="16"/>
                <w:szCs w:val="16"/>
              </w:rPr>
              <w:t>Venture Capital</w:t>
            </w:r>
            <w:r w:rsidRPr="004A5F0A">
              <w:rPr>
                <w:rFonts w:hint="cs" w:ascii="Tahoma" w:hAnsi="Tahoma" w:cs="Tahoma"/>
                <w:sz w:val="16"/>
                <w:szCs w:val="16"/>
                <w:cs/>
              </w:rPr>
              <w:t xml:space="preserve"> ซึ่งแสดงรวมในเงินลงทุนระยะยาว)</w:t>
            </w: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1A60BA" w:rsidRDefault="004C0C5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hint="cs" w:ascii="Tahoma" w:hAnsi="Tahoma" w:cs="Tahoma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4118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4C0C5E" w:rsidRDefault="004C0C5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sz w:val="16"/>
                <w:szCs w:val="16"/>
                <w:cs/>
              </w:rPr>
              <w:t xml:space="preserve">บริษัท </w:t>
            </w:r>
            <w:r w:rsidRPr="004A5F0A">
              <w:rPr>
                <w:rFonts w:hint="cs" w:ascii="Tahoma" w:hAnsi="Tahoma" w:cs="Tahoma"/>
                <w:sz w:val="16"/>
                <w:szCs w:val="16"/>
                <w:cs/>
              </w:rPr>
              <w:t>อุ๊คบี จำกัด (“อุ๊คบี”)</w:t>
            </w:r>
          </w:p>
        </w:tc>
        <w:tc>
          <w:tcPr>
            <w:tcW w:w="4118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hint="cs" w:ascii="Tahoma" w:hAnsi="Tahoma" w:eastAsia="Angsana New" w:cs="Tahoma"/>
                <w:sz w:val="16"/>
                <w:szCs w:val="16"/>
                <w:cs/>
              </w:rPr>
              <w:t>ให้บริการและพัฒนาช่องทางการนำเสนอสิ่งตีพิมพ์ดิจิทัล</w:t>
            </w: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A5F0A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A5F0A">
              <w:rPr>
                <w:rFonts w:ascii="Tahoma" w:hAnsi="Tahoma" w:cs="Tahoma"/>
                <w:sz w:val="16"/>
                <w:szCs w:val="16"/>
              </w:rPr>
              <w:t>21.48</w:t>
            </w: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Pr="004A5F0A" w:rsidR="004C0C5E" w:rsidP="006604C0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A5F0A">
              <w:rPr>
                <w:rFonts w:ascii="Tahoma" w:hAnsi="Tahoma" w:cs="Tahoma"/>
                <w:sz w:val="16"/>
                <w:szCs w:val="16"/>
              </w:rPr>
              <w:t>21.48</w:t>
            </w: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D81439" w:rsidRDefault="004C0C5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4118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hint="cs" w:ascii="Tahoma" w:hAnsi="Tahoma" w:eastAsia="Angsana New" w:cs="Tahoma"/>
                <w:sz w:val="16"/>
                <w:szCs w:val="16"/>
                <w:cs/>
              </w:rPr>
              <w:t>หนังสืออิเล็กทรอนิกส์ และแพลตฟอร์มมัลติมีเดีย</w:t>
            </w: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Pr="004A5F0A" w:rsidR="004C0C5E" w:rsidP="006604C0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D81439" w:rsidRDefault="004C0C5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4118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Pr="004A5F0A" w:rsidR="004C0C5E" w:rsidP="006604C0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D81439" w:rsidRDefault="004C0C5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sz w:val="16"/>
                <w:szCs w:val="16"/>
                <w:cs/>
              </w:rPr>
              <w:t>บริษัท เมดิเทค โซลูชั่น จำกัด</w:t>
            </w:r>
          </w:p>
        </w:tc>
        <w:tc>
          <w:tcPr>
            <w:tcW w:w="4118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hint="cs" w:ascii="Tahoma" w:hAnsi="Tahoma" w:eastAsia="Angsana New" w:cs="Tahoma"/>
                <w:sz w:val="16"/>
                <w:szCs w:val="16"/>
                <w:cs/>
              </w:rPr>
              <w:t>ผลิตและจำหน่ายอุปกรณ์ที่ช่วยสื่อสารทางสายตาสำหรับ</w:t>
            </w: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A5F0A">
              <w:rPr>
                <w:rFonts w:hint="cs"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A5F0A">
              <w:rPr>
                <w:rFonts w:ascii="Tahoma" w:hAnsi="Tahoma" w:cs="Tahoma"/>
                <w:sz w:val="16"/>
                <w:szCs w:val="16"/>
              </w:rPr>
              <w:t>16.66</w:t>
            </w: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Pr="004A5F0A" w:rsidR="004C0C5E" w:rsidP="006604C0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A5F0A">
              <w:rPr>
                <w:rFonts w:ascii="Tahoma" w:hAnsi="Tahoma" w:cs="Tahoma"/>
                <w:sz w:val="16"/>
                <w:szCs w:val="16"/>
              </w:rPr>
              <w:t>16.66</w:t>
            </w: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D81439" w:rsidRDefault="004C0C5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hint="cs" w:ascii="Tahoma" w:hAnsi="Tahoma" w:cs="Tahoma"/>
                <w:sz w:val="16"/>
                <w:szCs w:val="16"/>
                <w:cs/>
              </w:rPr>
              <w:t>(“</w:t>
            </w:r>
            <w:r w:rsidRPr="004A5F0A">
              <w:rPr>
                <w:rFonts w:ascii="Tahoma" w:hAnsi="Tahoma" w:cs="Tahoma"/>
                <w:sz w:val="16"/>
                <w:szCs w:val="16"/>
                <w:cs/>
              </w:rPr>
              <w:t>เมดิเทค</w:t>
            </w:r>
            <w:r w:rsidRPr="004A5F0A">
              <w:rPr>
                <w:rFonts w:hint="cs" w:ascii="Tahoma" w:hAnsi="Tahoma" w:cs="Tahoma"/>
                <w:sz w:val="16"/>
                <w:szCs w:val="16"/>
                <w:cs/>
              </w:rPr>
              <w:t>”)</w:t>
            </w:r>
          </w:p>
        </w:tc>
        <w:tc>
          <w:tcPr>
            <w:tcW w:w="4118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hint="cs" w:ascii="Tahoma" w:hAnsi="Tahoma" w:eastAsia="Angsana New" w:cs="Tahoma"/>
                <w:sz w:val="16"/>
                <w:szCs w:val="16"/>
                <w:cs/>
              </w:rPr>
              <w:t>ผู้ป่วยอัมพาตและผู้พิการ</w:t>
            </w: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Pr="004A5F0A" w:rsidR="004C0C5E" w:rsidP="006604C0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D81439" w:rsidRDefault="004C0C5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4118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Pr="004A5F0A" w:rsidR="004C0C5E" w:rsidP="006604C0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napToGrid w:val="0"/>
                <w:sz w:val="16"/>
                <w:szCs w:val="16"/>
                <w:cs/>
                <w:lang w:eastAsia="th-TH"/>
              </w:rPr>
            </w:pPr>
            <w:r w:rsidRPr="004A5F0A">
              <w:rPr>
                <w:rFonts w:ascii="Tahoma" w:hAnsi="Tahoma" w:cs="Tahoma"/>
                <w:sz w:val="16"/>
                <w:szCs w:val="16"/>
                <w:cs/>
              </w:rPr>
              <w:t xml:space="preserve">บริษัท </w:t>
            </w:r>
            <w:r w:rsidRPr="004A5F0A">
              <w:rPr>
                <w:rFonts w:hint="cs" w:ascii="Tahoma" w:hAnsi="Tahoma" w:cs="Tahoma"/>
                <w:sz w:val="16"/>
                <w:szCs w:val="16"/>
                <w:cs/>
              </w:rPr>
              <w:t>ซินโนส</w:t>
            </w:r>
            <w:r w:rsidRPr="004A5F0A">
              <w:rPr>
                <w:rFonts w:ascii="Tahoma" w:hAnsi="Tahoma" w:cs="Tahoma"/>
                <w:sz w:val="16"/>
                <w:szCs w:val="16"/>
                <w:cs/>
              </w:rPr>
              <w:t xml:space="preserve"> จำกัด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A5F0A">
              <w:rPr>
                <w:rFonts w:hint="cs" w:ascii="Tahoma" w:hAnsi="Tahoma" w:cs="Tahoma"/>
                <w:sz w:val="16"/>
                <w:szCs w:val="16"/>
                <w:cs/>
              </w:rPr>
              <w:t>(“ซินโนส”)</w:t>
            </w:r>
          </w:p>
        </w:tc>
        <w:tc>
          <w:tcPr>
            <w:tcW w:w="4118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hint="cs" w:ascii="Tahoma" w:hAnsi="Tahoma" w:eastAsia="Angsana New" w:cs="Tahoma"/>
                <w:sz w:val="16"/>
                <w:szCs w:val="16"/>
                <w:cs/>
              </w:rPr>
              <w:t>ผลิตและพัฒนาเกมบนอุปกรณ์สมาร์ทโฟนและแท็บเล็ต</w:t>
            </w: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ind w:left="-70" w:right="-108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hint="cs"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sz w:val="16"/>
                <w:szCs w:val="16"/>
              </w:rPr>
              <w:t>16.67</w:t>
            </w: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4C0C5E" w:rsidP="006604C0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sz w:val="16"/>
                <w:szCs w:val="16"/>
              </w:rPr>
              <w:t>16.67</w:t>
            </w: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D81439" w:rsidRDefault="004C0C5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8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Pr="004A5F0A" w:rsidR="004C0C5E" w:rsidP="006604C0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napToGrid w:val="0"/>
                <w:sz w:val="16"/>
                <w:szCs w:val="16"/>
                <w:cs/>
                <w:lang w:eastAsia="th-TH"/>
              </w:rPr>
            </w:pPr>
            <w:r w:rsidRPr="004A5F0A">
              <w:rPr>
                <w:rFonts w:ascii="Tahoma" w:hAnsi="Tahoma" w:cs="Tahoma"/>
                <w:sz w:val="16"/>
                <w:szCs w:val="16"/>
                <w:cs/>
              </w:rPr>
              <w:t>บริษัท เพลย์เบสิส พีทีอี ลิมิเต็ด</w:t>
            </w:r>
          </w:p>
        </w:tc>
        <w:tc>
          <w:tcPr>
            <w:tcW w:w="4118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hint="cs" w:ascii="Tahoma" w:hAnsi="Tahoma" w:eastAsia="Angsana New" w:cs="Tahoma"/>
                <w:sz w:val="16"/>
                <w:szCs w:val="16"/>
                <w:cs/>
              </w:rPr>
              <w:t>ให้บริการและพัฒนาระบบการประยุกต์แนวคิดจากเกมไปใช้</w:t>
            </w: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ind w:left="-70" w:right="-108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hint="cs" w:ascii="Tahoma" w:hAnsi="Tahoma" w:cs="Tahoma"/>
                <w:sz w:val="16"/>
                <w:szCs w:val="16"/>
                <w:cs/>
              </w:rPr>
              <w:t>สิงคโปร์</w:t>
            </w: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sz w:val="16"/>
                <w:szCs w:val="16"/>
              </w:rPr>
              <w:t>15.36</w:t>
            </w: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4C0C5E" w:rsidP="006604C0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sz w:val="16"/>
                <w:szCs w:val="16"/>
              </w:rPr>
              <w:t>15.36</w:t>
            </w: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napToGrid w:val="0"/>
                <w:sz w:val="16"/>
                <w:szCs w:val="16"/>
                <w:cs/>
                <w:lang w:eastAsia="th-TH"/>
              </w:rPr>
            </w:pPr>
            <w:r w:rsidRPr="004A5F0A">
              <w:rPr>
                <w:rFonts w:hint="cs" w:ascii="Tahoma" w:hAnsi="Tahoma" w:cs="Tahoma"/>
                <w:sz w:val="16"/>
                <w:szCs w:val="16"/>
                <w:cs/>
              </w:rPr>
              <w:t>(“</w:t>
            </w:r>
            <w:r w:rsidRPr="004A5F0A">
              <w:rPr>
                <w:rFonts w:ascii="Tahoma" w:hAnsi="Tahoma" w:cs="Tahoma"/>
                <w:sz w:val="16"/>
                <w:szCs w:val="16"/>
                <w:cs/>
              </w:rPr>
              <w:t>เพลย์เบสิส</w:t>
            </w:r>
            <w:r w:rsidRPr="004A5F0A">
              <w:rPr>
                <w:rFonts w:hint="cs" w:ascii="Tahoma" w:hAnsi="Tahoma" w:cs="Tahoma"/>
                <w:sz w:val="16"/>
                <w:szCs w:val="16"/>
                <w:cs/>
              </w:rPr>
              <w:t>”)</w:t>
            </w:r>
          </w:p>
        </w:tc>
        <w:tc>
          <w:tcPr>
            <w:tcW w:w="4118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hint="cs" w:ascii="Tahoma" w:hAnsi="Tahoma" w:eastAsia="Angsana New" w:cs="Tahoma"/>
                <w:sz w:val="16"/>
                <w:szCs w:val="16"/>
                <w:cs/>
              </w:rPr>
              <w:t>ประโยชน์ทางด้านอื่นผ่านสื่อดิจิทัลหรือดิจิทัลเกมมิฟิเคชั่น</w:t>
            </w: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ind w:left="-70" w:right="-108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4C0C5E" w:rsidP="006604C0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8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z w:val="16"/>
                <w:szCs w:val="16"/>
              </w:rPr>
            </w:pPr>
            <w:r w:rsidRPr="004A5F0A">
              <w:rPr>
                <w:rFonts w:ascii="Tahoma" w:hAnsi="Tahoma" w:eastAsia="Angsana New" w:cs="Tahoma"/>
                <w:sz w:val="16"/>
                <w:szCs w:val="16"/>
              </w:rPr>
              <w:t>(Digital Gamification Platform)</w:t>
            </w: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ind w:left="-70" w:right="-108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4C0C5E" w:rsidP="006604C0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D81439" w:rsidRDefault="004C0C5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8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Pr="004A5F0A" w:rsidR="004C0C5E" w:rsidP="006604C0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hint="cs" w:ascii="Tahoma" w:hAnsi="Tahoma" w:cs="Tahoma"/>
                <w:sz w:val="16"/>
                <w:szCs w:val="16"/>
                <w:cs/>
              </w:rPr>
              <w:t>บริษัท กอล์ฟดิกก์ จำกัด</w:t>
            </w:r>
          </w:p>
        </w:tc>
        <w:tc>
          <w:tcPr>
            <w:tcW w:w="4118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z w:val="16"/>
                <w:szCs w:val="16"/>
              </w:rPr>
            </w:pPr>
            <w:r w:rsidRPr="004A5F0A">
              <w:rPr>
                <w:rFonts w:hint="cs" w:ascii="Tahoma" w:hAnsi="Tahoma" w:eastAsia="Angsana New" w:cs="Tahoma"/>
                <w:sz w:val="16"/>
                <w:szCs w:val="16"/>
                <w:cs/>
              </w:rPr>
              <w:t>ให้บริการและพัฒนาระบบการจองสนามกอล์ฟ หรือบริการ</w:t>
            </w: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ind w:left="-70" w:right="-108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hint="cs"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eastAsia="Angsana New" w:cs="Tahoma"/>
                <w:sz w:val="16"/>
                <w:szCs w:val="16"/>
              </w:rPr>
              <w:t>25.00</w:t>
            </w: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4C0C5E" w:rsidP="006604C0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eastAsia="Angsana New" w:cs="Tahoma"/>
                <w:sz w:val="16"/>
                <w:szCs w:val="16"/>
              </w:rPr>
              <w:t>25.00</w:t>
            </w: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  <w:r w:rsidRPr="004A5F0A">
              <w:rPr>
                <w:rFonts w:hint="cs" w:ascii="Tahoma" w:hAnsi="Tahoma" w:cs="Tahoma"/>
                <w:sz w:val="16"/>
                <w:szCs w:val="16"/>
                <w:cs/>
              </w:rPr>
              <w:t>(“กอล์ฟดิกก์”)</w:t>
            </w:r>
          </w:p>
        </w:tc>
        <w:tc>
          <w:tcPr>
            <w:tcW w:w="4118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z w:val="16"/>
                <w:szCs w:val="16"/>
              </w:rPr>
            </w:pPr>
            <w:r w:rsidRPr="004A5F0A">
              <w:rPr>
                <w:rFonts w:hint="cs" w:ascii="Tahoma" w:hAnsi="Tahoma" w:eastAsia="Angsana New" w:cs="Tahoma"/>
                <w:sz w:val="16"/>
                <w:szCs w:val="16"/>
                <w:cs/>
              </w:rPr>
              <w:t>ที่เกี่ยวข้องกับกีฬากอล์ฟและสนามกอล์ฟ</w:t>
            </w: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ind w:left="-70" w:right="-108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4C0C5E" w:rsidP="006604C0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4118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ind w:left="-70" w:right="-108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4C0C5E" w:rsidP="006604C0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hint="cs" w:ascii="Tahoma" w:hAnsi="Tahoma" w:cs="Tahoma"/>
                <w:sz w:val="16"/>
                <w:szCs w:val="16"/>
                <w:cs/>
              </w:rPr>
              <w:t>บริษัท วงใน มีเดีย จำกัด (“วงใน”)</w:t>
            </w:r>
          </w:p>
        </w:tc>
        <w:tc>
          <w:tcPr>
            <w:tcW w:w="4118" w:type="dxa"/>
          </w:tcPr>
          <w:p w:rsidRPr="004A5F0A" w:rsidR="004C0C5E" w:rsidP="00BB5137" w:rsidRDefault="004C0C5E">
            <w:pPr>
              <w:spacing w:line="288" w:lineRule="auto"/>
              <w:rPr>
                <w:rFonts w:ascii="Tahoma" w:hAnsi="Tahoma" w:eastAsia="Angsana New" w:cs="Tahoma"/>
                <w:sz w:val="16"/>
                <w:szCs w:val="16"/>
              </w:rPr>
            </w:pPr>
            <w:r w:rsidRPr="004A5F0A">
              <w:rPr>
                <w:rFonts w:ascii="Tahoma" w:hAnsi="Tahoma" w:eastAsia="Angsana New" w:cs="Tahoma"/>
                <w:sz w:val="16"/>
                <w:szCs w:val="16"/>
                <w:cs/>
              </w:rPr>
              <w:t>พัฒนาเว็บไซต์และแอปพลิเคชัน</w:t>
            </w:r>
            <w:r w:rsidRPr="004A5F0A">
              <w:rPr>
                <w:rFonts w:hint="cs" w:ascii="Tahoma" w:hAnsi="Tahoma" w:eastAsia="Angsana New" w:cs="Tahoma"/>
                <w:sz w:val="16"/>
                <w:szCs w:val="16"/>
                <w:cs/>
              </w:rPr>
              <w:t>สำหรับ</w:t>
            </w:r>
            <w:r w:rsidRPr="004A5F0A">
              <w:rPr>
                <w:rFonts w:ascii="Tahoma" w:hAnsi="Tahoma" w:eastAsia="Angsana New" w:cs="Tahoma"/>
                <w:sz w:val="16"/>
                <w:szCs w:val="16"/>
                <w:cs/>
              </w:rPr>
              <w:t>รีวิว</w:t>
            </w:r>
            <w:r w:rsidRPr="004A5F0A">
              <w:rPr>
                <w:rFonts w:hint="cs" w:ascii="Tahoma" w:hAnsi="Tahoma" w:eastAsia="Angsana New" w:cs="Tahoma"/>
                <w:sz w:val="16"/>
                <w:szCs w:val="16"/>
                <w:cs/>
              </w:rPr>
              <w:t>และค้นหา</w:t>
            </w: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ind w:left="-70" w:right="-108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hint="cs"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eastAsia="Angsana New" w:cs="Tahoma"/>
                <w:sz w:val="16"/>
                <w:szCs w:val="16"/>
              </w:rPr>
              <w:t>9.99</w:t>
            </w: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4C0C5E" w:rsidP="006604C0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eastAsia="Angsana New" w:cs="Tahoma"/>
                <w:sz w:val="16"/>
                <w:szCs w:val="16"/>
              </w:rPr>
              <w:t>9.99</w:t>
            </w: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4118" w:type="dxa"/>
          </w:tcPr>
          <w:p w:rsidRPr="004A5F0A" w:rsidR="004C0C5E" w:rsidP="00D81439" w:rsidRDefault="004C0C5E">
            <w:pPr>
              <w:spacing w:line="288" w:lineRule="auto"/>
              <w:rPr>
                <w:rFonts w:ascii="Tahoma" w:hAnsi="Tahoma" w:eastAsia="Angsana New" w:cs="Tahoma"/>
                <w:sz w:val="16"/>
                <w:szCs w:val="16"/>
              </w:rPr>
            </w:pPr>
            <w:r w:rsidRPr="004A5F0A">
              <w:rPr>
                <w:rFonts w:ascii="Tahoma" w:hAnsi="Tahoma" w:eastAsia="Angsana New" w:cs="Tahoma"/>
                <w:sz w:val="16"/>
                <w:szCs w:val="16"/>
                <w:cs/>
              </w:rPr>
              <w:t>ร้านอาหารและไลฟ์สไตล์</w:t>
            </w:r>
            <w:r w:rsidRPr="004A5F0A">
              <w:rPr>
                <w:rFonts w:hint="cs" w:ascii="Tahoma" w:hAnsi="Tahoma" w:eastAsia="Angsana New" w:cs="Tahoma"/>
                <w:sz w:val="16"/>
                <w:szCs w:val="16"/>
                <w:cs/>
              </w:rPr>
              <w:t xml:space="preserve"> รวมถึงบริการ </w:t>
            </w:r>
            <w:r w:rsidRPr="004A5F0A">
              <w:rPr>
                <w:rFonts w:ascii="Tahoma" w:hAnsi="Tahoma" w:eastAsia="Angsana New" w:cs="Tahoma"/>
                <w:sz w:val="16"/>
                <w:szCs w:val="16"/>
              </w:rPr>
              <w:t>e-Voucher</w:t>
            </w: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</w:rPr>
            </w:pPr>
          </w:p>
        </w:tc>
      </w:tr>
      <w:tr w:rsidRPr="004A5F0A" w:rsidR="00525B1E" w:rsidTr="004C0C5E">
        <w:trPr>
          <w:cantSplit/>
        </w:trPr>
        <w:tc>
          <w:tcPr>
            <w:tcW w:w="2520" w:type="dxa"/>
          </w:tcPr>
          <w:p w:rsidRPr="004A5F0A" w:rsidR="00525B1E" w:rsidP="00D81439" w:rsidRDefault="00525B1E">
            <w:pPr>
              <w:spacing w:line="288" w:lineRule="auto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4118" w:type="dxa"/>
          </w:tcPr>
          <w:p w:rsidRPr="004A5F0A" w:rsidR="00525B1E" w:rsidP="00D81439" w:rsidRDefault="00525B1E">
            <w:pPr>
              <w:spacing w:line="288" w:lineRule="auto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525B1E" w:rsidP="00D81439" w:rsidRDefault="00525B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Pr="004A5F0A" w:rsidR="00525B1E" w:rsidP="00D81439" w:rsidRDefault="00525B1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Pr="004A5F0A" w:rsidR="00525B1E" w:rsidP="00D81439" w:rsidRDefault="00525B1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525B1E" w:rsidP="00D81439" w:rsidRDefault="00525B1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</w:rPr>
            </w:pPr>
          </w:p>
        </w:tc>
      </w:tr>
      <w:tr w:rsidRPr="004A5F0A" w:rsidR="00525B1E" w:rsidTr="004C0C5E">
        <w:trPr>
          <w:cantSplit/>
        </w:trPr>
        <w:tc>
          <w:tcPr>
            <w:tcW w:w="2520" w:type="dxa"/>
          </w:tcPr>
          <w:p w:rsidRPr="004A5F0A" w:rsidR="00525B1E" w:rsidP="00D81439" w:rsidRDefault="00525B1E">
            <w:pPr>
              <w:spacing w:line="288" w:lineRule="auto"/>
              <w:rPr>
                <w:rFonts w:ascii="Tahoma" w:hAnsi="Tahoma" w:cs="Tahoma"/>
                <w:sz w:val="16"/>
                <w:szCs w:val="16"/>
                <w:cs/>
              </w:rPr>
            </w:pPr>
            <w:r w:rsidRPr="00525B1E">
              <w:rPr>
                <w:rFonts w:ascii="Tahoma" w:hAnsi="Tahoma" w:cs="Tahoma"/>
                <w:sz w:val="16"/>
                <w:szCs w:val="16"/>
                <w:cs/>
              </w:rPr>
              <w:t>บริษัท ดิจิโอ (ประเทศไทย) จำกัด</w:t>
            </w:r>
          </w:p>
        </w:tc>
        <w:tc>
          <w:tcPr>
            <w:tcW w:w="4118" w:type="dxa"/>
          </w:tcPr>
          <w:p w:rsidRPr="004A5F0A" w:rsidR="00525B1E" w:rsidP="00D81439" w:rsidRDefault="00CF177A">
            <w:pPr>
              <w:spacing w:line="288" w:lineRule="auto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CF177A">
              <w:rPr>
                <w:rFonts w:ascii="Tahoma" w:hAnsi="Tahoma" w:eastAsia="Angsana New" w:cs="Tahoma"/>
                <w:sz w:val="16"/>
                <w:szCs w:val="16"/>
                <w:cs/>
              </w:rPr>
              <w:t>ให้บริการระบบรับชำระเงินอิเล็กทรอนิกส์</w:t>
            </w:r>
          </w:p>
        </w:tc>
        <w:tc>
          <w:tcPr>
            <w:tcW w:w="850" w:type="dxa"/>
          </w:tcPr>
          <w:p w:rsidRPr="004A5F0A" w:rsidR="00525B1E" w:rsidP="00842315" w:rsidRDefault="00525B1E">
            <w:pPr>
              <w:spacing w:line="288" w:lineRule="auto"/>
              <w:ind w:left="-70" w:right="-108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4A5F0A">
              <w:rPr>
                <w:rFonts w:hint="cs"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813" w:type="dxa"/>
          </w:tcPr>
          <w:p w:rsidRPr="004A5F0A" w:rsidR="00525B1E" w:rsidP="00D81439" w:rsidRDefault="00CF177A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</w:rPr>
            </w:pPr>
            <w:r>
              <w:rPr>
                <w:rFonts w:ascii="Tahoma" w:hAnsi="Tahoma" w:eastAsia="Angsana New" w:cs="Tahoma"/>
                <w:sz w:val="16"/>
                <w:szCs w:val="16"/>
              </w:rPr>
              <w:t>8.05</w:t>
            </w:r>
          </w:p>
        </w:tc>
        <w:tc>
          <w:tcPr>
            <w:tcW w:w="284" w:type="dxa"/>
          </w:tcPr>
          <w:p w:rsidRPr="004A5F0A" w:rsidR="00525B1E" w:rsidP="00D81439" w:rsidRDefault="00525B1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525B1E" w:rsidP="00D81439" w:rsidRDefault="00525B1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</w:rPr>
            </w:pPr>
            <w:r>
              <w:rPr>
                <w:rFonts w:ascii="Tahoma" w:hAnsi="Tahoma" w:eastAsia="Angsana New" w:cs="Tahoma"/>
                <w:sz w:val="16"/>
                <w:szCs w:val="16"/>
              </w:rPr>
              <w:t>-</w:t>
            </w:r>
          </w:p>
        </w:tc>
      </w:tr>
      <w:tr w:rsidRPr="004A5F0A" w:rsidR="00525B1E" w:rsidTr="004C0C5E">
        <w:trPr>
          <w:cantSplit/>
        </w:trPr>
        <w:tc>
          <w:tcPr>
            <w:tcW w:w="2520" w:type="dxa"/>
          </w:tcPr>
          <w:p w:rsidRPr="004A5F0A" w:rsidR="00525B1E" w:rsidP="00525B1E" w:rsidRDefault="00525B1E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  <w:r w:rsidRPr="004A5F0A">
              <w:rPr>
                <w:rFonts w:hint="cs" w:ascii="Tahoma" w:hAnsi="Tahoma" w:cs="Tahoma"/>
                <w:sz w:val="16"/>
                <w:szCs w:val="16"/>
                <w:cs/>
              </w:rPr>
              <w:t>(“</w:t>
            </w:r>
            <w:r>
              <w:rPr>
                <w:rFonts w:hint="cs" w:ascii="Tahoma" w:hAnsi="Tahoma" w:cs="Tahoma"/>
                <w:sz w:val="16"/>
                <w:szCs w:val="16"/>
                <w:cs/>
              </w:rPr>
              <w:t>ดิจิโอ</w:t>
            </w:r>
            <w:r w:rsidRPr="004A5F0A">
              <w:rPr>
                <w:rFonts w:hint="cs" w:ascii="Tahoma" w:hAnsi="Tahoma" w:cs="Tahoma"/>
                <w:sz w:val="16"/>
                <w:szCs w:val="16"/>
                <w:cs/>
              </w:rPr>
              <w:t>”)</w:t>
            </w:r>
          </w:p>
        </w:tc>
        <w:tc>
          <w:tcPr>
            <w:tcW w:w="4118" w:type="dxa"/>
          </w:tcPr>
          <w:p w:rsidRPr="004A5F0A" w:rsidR="00525B1E" w:rsidP="00D81439" w:rsidRDefault="00525B1E">
            <w:pPr>
              <w:spacing w:line="288" w:lineRule="auto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525B1E" w:rsidP="00D81439" w:rsidRDefault="00525B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Pr="004A5F0A" w:rsidR="00525B1E" w:rsidP="00D81439" w:rsidRDefault="00525B1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Pr="004A5F0A" w:rsidR="00525B1E" w:rsidP="00D81439" w:rsidRDefault="00525B1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525B1E" w:rsidP="00D81439" w:rsidRDefault="00525B1E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</w:rPr>
            </w:pPr>
          </w:p>
        </w:tc>
      </w:tr>
      <w:tr w:rsidRPr="004A5F0A" w:rsidR="001E4E53" w:rsidTr="004C0C5E">
        <w:trPr>
          <w:cantSplit/>
        </w:trPr>
        <w:tc>
          <w:tcPr>
            <w:tcW w:w="2520" w:type="dxa"/>
          </w:tcPr>
          <w:p w:rsidRPr="004A5F0A" w:rsidR="001E4E53" w:rsidP="00525B1E" w:rsidRDefault="001E4E53">
            <w:pPr>
              <w:spacing w:line="288" w:lineRule="auto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4118" w:type="dxa"/>
          </w:tcPr>
          <w:p w:rsidRPr="004A5F0A" w:rsidR="001E4E53" w:rsidP="00D81439" w:rsidRDefault="001E4E53">
            <w:pPr>
              <w:spacing w:line="288" w:lineRule="auto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1E4E53" w:rsidP="00D81439" w:rsidRDefault="001E4E53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Pr="004A5F0A" w:rsidR="001E4E53" w:rsidP="00D81439" w:rsidRDefault="001E4E53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Pr="004A5F0A" w:rsidR="001E4E53" w:rsidP="00D81439" w:rsidRDefault="001E4E53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4A5F0A" w:rsidR="001E4E53" w:rsidP="00D81439" w:rsidRDefault="001E4E53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</w:rPr>
            </w:pPr>
          </w:p>
        </w:tc>
      </w:tr>
      <w:tr w:rsidRPr="004A5F0A" w:rsidR="001E4E53" w:rsidTr="004C0C5E">
        <w:trPr>
          <w:cantSplit/>
        </w:trPr>
        <w:tc>
          <w:tcPr>
            <w:tcW w:w="2520" w:type="dxa"/>
          </w:tcPr>
          <w:p w:rsidRPr="0075435F" w:rsidR="001E4E53" w:rsidP="001E4E53" w:rsidRDefault="001E4E53">
            <w:pPr>
              <w:spacing w:line="288" w:lineRule="auto"/>
              <w:rPr>
                <w:rFonts w:ascii="Tahoma" w:hAnsi="Tahoma" w:cs="Tahoma"/>
                <w:sz w:val="16"/>
                <w:szCs w:val="16"/>
                <w:cs/>
              </w:rPr>
            </w:pPr>
            <w:r w:rsidRPr="0075435F">
              <w:rPr>
                <w:rFonts w:ascii="Tahoma" w:hAnsi="Tahoma" w:cs="Tahoma"/>
                <w:sz w:val="16"/>
                <w:szCs w:val="16"/>
                <w:cs/>
              </w:rPr>
              <w:t xml:space="preserve">บริษัท อีเว้นท์ ป็อป โฮลดิ้งส์ พีทีอี </w:t>
            </w:r>
          </w:p>
        </w:tc>
        <w:tc>
          <w:tcPr>
            <w:tcW w:w="4118" w:type="dxa"/>
          </w:tcPr>
          <w:p w:rsidRPr="0075435F" w:rsidR="001E4E53" w:rsidP="00D81439" w:rsidRDefault="001E4E53">
            <w:pPr>
              <w:spacing w:line="288" w:lineRule="auto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75435F">
              <w:rPr>
                <w:rFonts w:hint="cs" w:ascii="Tahoma" w:hAnsi="Tahoma" w:eastAsia="Angsana New" w:cs="Tahoma"/>
                <w:sz w:val="16"/>
                <w:szCs w:val="16"/>
                <w:cs/>
              </w:rPr>
              <w:t>พัฒนาและให้บริการเทคโนโลยีและบริการอื่น ๆ ที่เกี่ยวข้อง</w:t>
            </w:r>
          </w:p>
        </w:tc>
        <w:tc>
          <w:tcPr>
            <w:tcW w:w="850" w:type="dxa"/>
          </w:tcPr>
          <w:p w:rsidRPr="0075435F" w:rsidR="001E4E53" w:rsidP="001E4E53" w:rsidRDefault="001E4E53">
            <w:pPr>
              <w:spacing w:line="288" w:lineRule="auto"/>
              <w:ind w:left="-70" w:right="-108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  <w:r w:rsidRPr="0075435F">
              <w:rPr>
                <w:rFonts w:hint="cs" w:ascii="Tahoma" w:hAnsi="Tahoma" w:cs="Tahoma"/>
                <w:sz w:val="16"/>
                <w:szCs w:val="16"/>
                <w:cs/>
              </w:rPr>
              <w:t>สิงคโปร์</w:t>
            </w:r>
          </w:p>
        </w:tc>
        <w:tc>
          <w:tcPr>
            <w:tcW w:w="813" w:type="dxa"/>
          </w:tcPr>
          <w:p w:rsidRPr="0075435F" w:rsidR="001E4E53" w:rsidP="00D81439" w:rsidRDefault="001E4E53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</w:rPr>
            </w:pPr>
            <w:r w:rsidRPr="0075435F">
              <w:rPr>
                <w:rFonts w:ascii="Tahoma" w:hAnsi="Tahoma" w:eastAsia="Angsana New" w:cs="Tahoma"/>
                <w:sz w:val="16"/>
                <w:szCs w:val="16"/>
              </w:rPr>
              <w:t>17.96</w:t>
            </w:r>
          </w:p>
        </w:tc>
        <w:tc>
          <w:tcPr>
            <w:tcW w:w="284" w:type="dxa"/>
          </w:tcPr>
          <w:p w:rsidRPr="0075435F" w:rsidR="001E4E53" w:rsidP="00D81439" w:rsidRDefault="001E4E53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75435F" w:rsidR="001E4E53" w:rsidP="00D81439" w:rsidRDefault="001E4E53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</w:rPr>
            </w:pPr>
            <w:r w:rsidRPr="0075435F">
              <w:rPr>
                <w:rFonts w:ascii="Tahoma" w:hAnsi="Tahoma" w:eastAsia="Angsana New" w:cs="Tahoma"/>
                <w:sz w:val="16"/>
                <w:szCs w:val="16"/>
              </w:rPr>
              <w:t>-</w:t>
            </w:r>
          </w:p>
        </w:tc>
      </w:tr>
      <w:tr w:rsidRPr="004A5F0A" w:rsidR="001E4E53" w:rsidTr="004C0C5E">
        <w:trPr>
          <w:cantSplit/>
        </w:trPr>
        <w:tc>
          <w:tcPr>
            <w:tcW w:w="2520" w:type="dxa"/>
          </w:tcPr>
          <w:p w:rsidRPr="0075435F" w:rsidR="001E4E53" w:rsidP="00525B1E" w:rsidRDefault="001E4E53">
            <w:pPr>
              <w:spacing w:line="288" w:lineRule="auto"/>
              <w:rPr>
                <w:rFonts w:ascii="Tahoma" w:hAnsi="Tahoma" w:cs="Tahoma"/>
                <w:sz w:val="16"/>
                <w:szCs w:val="16"/>
                <w:cs/>
              </w:rPr>
            </w:pPr>
            <w:r w:rsidRPr="0075435F">
              <w:rPr>
                <w:rFonts w:ascii="Tahoma" w:hAnsi="Tahoma" w:cs="Tahoma"/>
                <w:sz w:val="16"/>
                <w:szCs w:val="16"/>
                <w:cs/>
              </w:rPr>
              <w:t>ลิมิตเต็ด</w:t>
            </w:r>
            <w:r w:rsidRPr="0075435F">
              <w:rPr>
                <w:rFonts w:hint="cs" w:ascii="Tahoma" w:hAnsi="Tahoma" w:cs="Tahoma"/>
                <w:sz w:val="16"/>
                <w:szCs w:val="16"/>
                <w:cs/>
              </w:rPr>
              <w:t xml:space="preserve"> (“</w:t>
            </w:r>
            <w:r w:rsidRPr="0075435F">
              <w:rPr>
                <w:rFonts w:ascii="Tahoma" w:hAnsi="Tahoma" w:cs="Tahoma"/>
                <w:sz w:val="16"/>
                <w:szCs w:val="16"/>
                <w:cs/>
              </w:rPr>
              <w:t>อีเว้นท์ป็อป</w:t>
            </w:r>
            <w:r w:rsidRPr="0075435F">
              <w:rPr>
                <w:rFonts w:hint="cs" w:ascii="Tahoma" w:hAnsi="Tahoma" w:cs="Tahoma"/>
                <w:sz w:val="16"/>
                <w:szCs w:val="16"/>
                <w:cs/>
              </w:rPr>
              <w:t>”)</w:t>
            </w:r>
          </w:p>
        </w:tc>
        <w:tc>
          <w:tcPr>
            <w:tcW w:w="4118" w:type="dxa"/>
          </w:tcPr>
          <w:p w:rsidRPr="0075435F" w:rsidR="001E4E53" w:rsidP="001E4E53" w:rsidRDefault="001E4E53">
            <w:pPr>
              <w:spacing w:line="288" w:lineRule="auto"/>
              <w:rPr>
                <w:rFonts w:ascii="Tahoma" w:hAnsi="Tahoma" w:eastAsia="Angsana New" w:cs="Tahoma"/>
                <w:sz w:val="16"/>
                <w:szCs w:val="16"/>
              </w:rPr>
            </w:pPr>
            <w:r w:rsidRPr="0075435F">
              <w:rPr>
                <w:rFonts w:hint="cs" w:ascii="Tahoma" w:hAnsi="Tahoma" w:eastAsia="Angsana New" w:cs="Tahoma"/>
                <w:sz w:val="16"/>
                <w:szCs w:val="16"/>
                <w:cs/>
              </w:rPr>
              <w:t>กับการจัดงานอีเว้นท์และงานแสดงต่าง ๆ</w:t>
            </w:r>
          </w:p>
        </w:tc>
        <w:tc>
          <w:tcPr>
            <w:tcW w:w="850" w:type="dxa"/>
          </w:tcPr>
          <w:p w:rsidRPr="0075435F" w:rsidR="001E4E53" w:rsidP="00D81439" w:rsidRDefault="001E4E53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Pr="0075435F" w:rsidR="001E4E53" w:rsidP="00D81439" w:rsidRDefault="001E4E53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Pr="0075435F" w:rsidR="001E4E53" w:rsidP="00D81439" w:rsidRDefault="001E4E53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Pr="0075435F" w:rsidR="001E4E53" w:rsidP="00D81439" w:rsidRDefault="001E4E53">
            <w:pPr>
              <w:spacing w:line="288" w:lineRule="auto"/>
              <w:jc w:val="center"/>
              <w:rPr>
                <w:rFonts w:ascii="Tahoma" w:hAnsi="Tahoma" w:eastAsia="Angsana New" w:cs="Tahoma"/>
                <w:sz w:val="16"/>
                <w:szCs w:val="16"/>
              </w:rPr>
            </w:pPr>
          </w:p>
        </w:tc>
      </w:tr>
      <w:tr w:rsidRPr="004A5F0A" w:rsidR="004C0C5E" w:rsidTr="004C0C5E">
        <w:trPr>
          <w:cantSplit/>
        </w:trPr>
        <w:tc>
          <w:tcPr>
            <w:tcW w:w="2520" w:type="dxa"/>
          </w:tcPr>
          <w:p w:rsidRPr="004A5F0A" w:rsidR="004C0C5E" w:rsidP="00D81439" w:rsidRDefault="004C0C5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4118" w:type="dxa"/>
          </w:tcPr>
          <w:p w:rsidRPr="004A5F0A" w:rsidR="004C0C5E" w:rsidP="00D81439" w:rsidRDefault="004C0C5E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Pr="004A5F0A" w:rsidR="004C0C5E" w:rsidP="00D81439" w:rsidRDefault="004C0C5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Pr="004A5F0A" w:rsidR="00EB173A" w:rsidP="00D0280E" w:rsidRDefault="00923FC2">
      <w:pPr>
        <w:tabs>
          <w:tab w:val="left" w:pos="540"/>
        </w:tabs>
        <w:spacing w:line="288" w:lineRule="auto"/>
        <w:ind w:right="-545"/>
        <w:rPr>
          <w:rFonts w:ascii="Tahoma" w:hAnsi="Tahoma" w:cs="Tahoma"/>
          <w:b/>
          <w:bCs/>
          <w:sz w:val="20"/>
          <w:szCs w:val="20"/>
          <w:cs/>
        </w:rPr>
      </w:pPr>
      <w:r w:rsidRPr="004A5F0A">
        <w:rPr>
          <w:rFonts w:ascii="Tahoma" w:hAnsi="Tahoma" w:cs="Tahoma"/>
          <w:b/>
          <w:bCs/>
          <w:sz w:val="20"/>
          <w:szCs w:val="20"/>
          <w:cs/>
        </w:rPr>
        <w:t>2</w:t>
      </w:r>
      <w:r w:rsidRPr="004A5F0A">
        <w:rPr>
          <w:rFonts w:ascii="Tahoma" w:hAnsi="Tahoma" w:cs="Tahoma"/>
          <w:b/>
          <w:bCs/>
          <w:sz w:val="20"/>
          <w:szCs w:val="20"/>
        </w:rPr>
        <w:tab/>
      </w:r>
      <w:r w:rsidRPr="00D0280E">
        <w:rPr>
          <w:rFonts w:ascii="Tahoma" w:hAnsi="Tahoma" w:cs="Tahoma"/>
          <w:b/>
          <w:bCs/>
          <w:sz w:val="20"/>
          <w:szCs w:val="20"/>
          <w:cs/>
        </w:rPr>
        <w:t>เกณฑ์การจัดทำงบการเงิน</w:t>
      </w:r>
      <w:r w:rsidRPr="00D0280E" w:rsidR="00EB173A">
        <w:rPr>
          <w:rFonts w:hint="cs" w:ascii="Tahoma" w:hAnsi="Tahoma" w:cs="Tahoma"/>
          <w:b/>
          <w:bCs/>
          <w:sz w:val="20"/>
          <w:szCs w:val="20"/>
          <w:cs/>
        </w:rPr>
        <w:t>และนำเสนองบการเงินระหว่างกาลรวมและงบการเงินระหว่างกาลเฉพาะกิจการ</w:t>
      </w:r>
    </w:p>
    <w:p w:rsidRPr="004A5F0A" w:rsidR="00923FC2" w:rsidP="00C25252" w:rsidRDefault="00923FC2">
      <w:pPr>
        <w:spacing w:line="288" w:lineRule="auto"/>
        <w:ind w:left="540" w:hanging="540"/>
        <w:jc w:val="thaiDistribute"/>
        <w:rPr>
          <w:rFonts w:ascii="Tahoma" w:hAnsi="Tahoma" w:eastAsia="Angsana New" w:cs="Tahoma"/>
          <w:spacing w:val="-4"/>
          <w:sz w:val="20"/>
          <w:szCs w:val="20"/>
          <w:lang w:val="en-GB"/>
        </w:rPr>
      </w:pPr>
    </w:p>
    <w:p w:rsidRPr="004A5F0A" w:rsidR="00923FC2" w:rsidP="00C25252" w:rsidRDefault="00733DC8">
      <w:pPr>
        <w:spacing w:line="288" w:lineRule="auto"/>
        <w:ind w:left="540" w:hanging="540"/>
        <w:jc w:val="both"/>
        <w:rPr>
          <w:rFonts w:ascii="Tahoma" w:hAnsi="Tahoma" w:cs="Tahoma"/>
          <w:b/>
          <w:bCs/>
          <w:i/>
          <w:iCs/>
          <w:sz w:val="20"/>
          <w:szCs w:val="20"/>
        </w:rPr>
      </w:pPr>
      <w:r w:rsidRPr="004A5F0A">
        <w:rPr>
          <w:rFonts w:ascii="Tahoma" w:hAnsi="Tahoma" w:cs="Tahoma"/>
          <w:b/>
          <w:bCs/>
          <w:i/>
          <w:iCs/>
          <w:sz w:val="20"/>
          <w:szCs w:val="20"/>
        </w:rPr>
        <w:t>2.1</w:t>
      </w:r>
      <w:r w:rsidRPr="004A5F0A" w:rsidR="00923FC2">
        <w:rPr>
          <w:rFonts w:ascii="Tahoma" w:hAnsi="Tahoma" w:cs="Tahoma"/>
          <w:b/>
          <w:bCs/>
          <w:i/>
          <w:iCs/>
          <w:sz w:val="20"/>
          <w:szCs w:val="20"/>
          <w:lang w:val="en-GB"/>
        </w:rPr>
        <w:tab/>
      </w:r>
      <w:r w:rsidRPr="004A5F0A" w:rsidR="00923FC2">
        <w:rPr>
          <w:rFonts w:ascii="Tahoma" w:hAnsi="Tahoma" w:cs="Tahoma"/>
          <w:b/>
          <w:bCs/>
          <w:i/>
          <w:iCs/>
          <w:sz w:val="20"/>
          <w:szCs w:val="20"/>
          <w:cs/>
          <w:lang w:val="en-GB"/>
        </w:rPr>
        <w:t>เกณฑ์ในการจัดทำงบการเงิน</w:t>
      </w:r>
    </w:p>
    <w:p w:rsidRPr="004A5F0A" w:rsidR="00923FC2" w:rsidP="00C25252" w:rsidRDefault="00923FC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cs/>
          <w:lang w:val="en-GB"/>
        </w:rPr>
      </w:pPr>
    </w:p>
    <w:p w:rsidRPr="000D2C7F" w:rsidR="004C0C5E" w:rsidP="004C0C5E" w:rsidRDefault="004C0C5E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20"/>
          <w:szCs w:val="20"/>
        </w:rPr>
      </w:pPr>
      <w:r w:rsidRPr="000D2C7F">
        <w:rPr>
          <w:rFonts w:ascii="Tahoma" w:hAnsi="Tahoma" w:cs="Tahoma"/>
          <w:spacing w:val="-4"/>
          <w:sz w:val="20"/>
          <w:szCs w:val="20"/>
          <w:cs/>
        </w:rPr>
        <w:t xml:space="preserve">งบการเงินระหว่างกาลนี้จัดทำขึ้นในรูปแบบย่อและตามมาตรฐานการบัญชีไทยฉบับที่ 34 </w:t>
      </w:r>
      <w:r w:rsidRPr="000D2C7F">
        <w:rPr>
          <w:rFonts w:hint="cs" w:ascii="Tahoma" w:hAnsi="Tahoma" w:cs="Tahoma"/>
          <w:spacing w:val="-4"/>
          <w:sz w:val="20"/>
          <w:szCs w:val="20"/>
          <w:cs/>
        </w:rPr>
        <w:t xml:space="preserve">(ปรับปรุง </w:t>
      </w:r>
      <w:r w:rsidRPr="000D2C7F">
        <w:rPr>
          <w:rFonts w:ascii="Tahoma" w:hAnsi="Tahoma" w:cs="Tahoma"/>
          <w:spacing w:val="-4"/>
          <w:sz w:val="20"/>
          <w:szCs w:val="20"/>
        </w:rPr>
        <w:t>255</w:t>
      </w:r>
      <w:r>
        <w:rPr>
          <w:rFonts w:ascii="Tahoma" w:hAnsi="Tahoma" w:cs="Tahoma"/>
          <w:spacing w:val="-4"/>
          <w:sz w:val="20"/>
          <w:szCs w:val="20"/>
        </w:rPr>
        <w:t>9</w:t>
      </w:r>
      <w:r w:rsidRPr="000D2C7F">
        <w:rPr>
          <w:rFonts w:hint="cs" w:ascii="Tahoma" w:hAnsi="Tahoma" w:cs="Tahoma"/>
          <w:spacing w:val="-4"/>
          <w:sz w:val="20"/>
          <w:szCs w:val="20"/>
          <w:cs/>
        </w:rPr>
        <w:t xml:space="preserve">) 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เรื่อง</w:t>
      </w:r>
      <w:r w:rsidRPr="000D2C7F">
        <w:rPr>
          <w:rFonts w:hint="cs" w:ascii="Tahoma" w:hAnsi="Tahoma" w:cs="Tahoma"/>
          <w:spacing w:val="-4"/>
          <w:sz w:val="20"/>
          <w:szCs w:val="20"/>
          <w:cs/>
        </w:rPr>
        <w:t xml:space="preserve">          </w:t>
      </w:r>
      <w:r w:rsidR="00C37EAD">
        <w:rPr>
          <w:rFonts w:hint="cs" w:ascii="Tahoma" w:hAnsi="Tahoma" w:cs="Tahoma"/>
          <w:spacing w:val="-4"/>
          <w:sz w:val="20"/>
          <w:szCs w:val="20"/>
          <w:cs/>
        </w:rPr>
        <w:t>การรายงาน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การเงินระหว่างกาล</w:t>
      </w:r>
      <w:r w:rsidRPr="000D2C7F">
        <w:rPr>
          <w:rFonts w:ascii="Tahoma" w:hAnsi="Tahoma" w:cs="Tahoma"/>
          <w:spacing w:val="-4"/>
          <w:sz w:val="20"/>
          <w:szCs w:val="20"/>
        </w:rPr>
        <w:t xml:space="preserve"> 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รวมถึง</w:t>
      </w:r>
      <w:r w:rsidRPr="000D2C7F">
        <w:rPr>
          <w:rFonts w:hint="cs" w:ascii="Tahoma" w:hAnsi="Tahoma" w:cs="Tahoma"/>
          <w:spacing w:val="-4"/>
          <w:sz w:val="20"/>
          <w:szCs w:val="20"/>
          <w:cs/>
        </w:rPr>
        <w:t>การตีความและ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แนวปฎิบัติทางการบัญชีที่ประกาศใช้โดยสภาวิชาชีพบัญชี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  <w:r w:rsidRPr="000D2C7F">
        <w:rPr>
          <w:rFonts w:hint="cs" w:ascii="Tahoma" w:hAnsi="Tahoma" w:cs="Tahoma"/>
          <w:spacing w:val="-4"/>
          <w:sz w:val="20"/>
          <w:szCs w:val="20"/>
          <w:cs/>
        </w:rPr>
        <w:t xml:space="preserve"> และตามหลักการบัญชีที่รับรองทั่วไปของประเทศไทย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 xml:space="preserve"> และตามประกาศกรมพัฒนาธุรกิจการค้า เรื่อง กำหนดรายการย่อที่ต้องมีในงบการเงิน</w:t>
      </w:r>
      <w:r w:rsidR="00A87A22">
        <w:rPr>
          <w:rFonts w:ascii="Tahoma" w:hAnsi="Tahoma" w:cs="Tahoma"/>
          <w:spacing w:val="-4"/>
          <w:sz w:val="20"/>
          <w:szCs w:val="20"/>
        </w:rPr>
        <w:t xml:space="preserve"> </w:t>
      </w:r>
      <w:r w:rsidR="00A87A22">
        <w:rPr>
          <w:rFonts w:hint="cs" w:ascii="Tahoma" w:hAnsi="Tahoma" w:cs="Tahoma"/>
          <w:spacing w:val="-4"/>
          <w:sz w:val="20"/>
          <w:szCs w:val="20"/>
          <w:cs/>
        </w:rPr>
        <w:t xml:space="preserve">(ฉบับที่ </w:t>
      </w:r>
      <w:r w:rsidR="00A87A22">
        <w:rPr>
          <w:rFonts w:ascii="Tahoma" w:hAnsi="Tahoma" w:cs="Tahoma"/>
          <w:spacing w:val="-4"/>
          <w:sz w:val="20"/>
          <w:szCs w:val="20"/>
        </w:rPr>
        <w:t>2</w:t>
      </w:r>
      <w:r w:rsidR="00A87A22">
        <w:rPr>
          <w:rFonts w:hint="cs" w:ascii="Tahoma" w:hAnsi="Tahoma" w:cs="Tahoma"/>
          <w:spacing w:val="-4"/>
          <w:sz w:val="20"/>
          <w:szCs w:val="20"/>
          <w:cs/>
        </w:rPr>
        <w:t>)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 xml:space="preserve"> พ.ศ. 255</w:t>
      </w:r>
      <w:r w:rsidR="00A87A22">
        <w:rPr>
          <w:rFonts w:ascii="Tahoma" w:hAnsi="Tahoma" w:cs="Tahoma"/>
          <w:spacing w:val="-4"/>
          <w:sz w:val="20"/>
          <w:szCs w:val="20"/>
        </w:rPr>
        <w:t>9</w:t>
      </w:r>
    </w:p>
    <w:p w:rsidRPr="000D2C7F" w:rsidR="004C0C5E" w:rsidP="004C0C5E" w:rsidRDefault="004C0C5E">
      <w:pPr>
        <w:pStyle w:val="ListParagraph"/>
        <w:rPr>
          <w:rFonts w:ascii="Tahoma" w:hAnsi="Tahoma" w:cs="Tahoma"/>
          <w:spacing w:val="-4"/>
          <w:sz w:val="20"/>
          <w:szCs w:val="20"/>
          <w:cs/>
        </w:rPr>
      </w:pPr>
    </w:p>
    <w:p w:rsidR="00983A4D" w:rsidRDefault="00983A4D">
      <w:pPr>
        <w:rPr>
          <w:rFonts w:ascii="Tahoma" w:hAnsi="Tahoma" w:cs="Tahoma"/>
          <w:spacing w:val="-4"/>
          <w:sz w:val="20"/>
          <w:szCs w:val="20"/>
          <w:cs/>
        </w:rPr>
      </w:pPr>
      <w:r>
        <w:rPr>
          <w:rFonts w:ascii="Tahoma" w:hAnsi="Tahoma" w:cs="Tahoma"/>
          <w:spacing w:val="-4"/>
          <w:sz w:val="20"/>
          <w:szCs w:val="20"/>
          <w:cs/>
        </w:rPr>
        <w:br w:type="page"/>
      </w:r>
    </w:p>
    <w:p w:rsidRPr="000D2C7F" w:rsidR="004C0C5E" w:rsidP="004C0C5E" w:rsidRDefault="004C0C5E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20"/>
          <w:szCs w:val="20"/>
        </w:rPr>
      </w:pPr>
      <w:r w:rsidRPr="000D2C7F">
        <w:rPr>
          <w:rFonts w:ascii="Tahoma" w:hAnsi="Tahoma" w:cs="Tahoma"/>
          <w:spacing w:val="-4"/>
          <w:sz w:val="20"/>
          <w:szCs w:val="20"/>
          <w:cs/>
        </w:rPr>
        <w:lastRenderedPageBreak/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255</w:t>
      </w:r>
      <w:r w:rsidR="00A87A22">
        <w:rPr>
          <w:rFonts w:ascii="Tahoma" w:hAnsi="Tahoma" w:cs="Tahoma"/>
          <w:spacing w:val="-4"/>
          <w:sz w:val="20"/>
          <w:szCs w:val="20"/>
        </w:rPr>
        <w:t>9</w:t>
      </w:r>
      <w:r w:rsidRPr="000D2C7F">
        <w:rPr>
          <w:rFonts w:hint="cs" w:ascii="Tahoma" w:hAnsi="Tahoma" w:cs="Tahoma"/>
          <w:spacing w:val="-4"/>
          <w:sz w:val="20"/>
          <w:szCs w:val="20"/>
          <w:cs/>
        </w:rPr>
        <w:t xml:space="preserve"> </w:t>
      </w:r>
      <w:r w:rsidRPr="000D2C7F">
        <w:rPr>
          <w:rFonts w:ascii="Tahoma" w:hAnsi="Tahoma" w:cs="Tahoma"/>
          <w:spacing w:val="-4"/>
          <w:sz w:val="20"/>
          <w:szCs w:val="20"/>
        </w:rPr>
        <w:t xml:space="preserve">       </w:t>
      </w:r>
      <w:r w:rsidRPr="000D2C7F">
        <w:rPr>
          <w:rFonts w:hint="cs" w:ascii="Tahoma" w:hAnsi="Tahoma" w:cs="Tahoma"/>
          <w:spacing w:val="-4"/>
          <w:sz w:val="20"/>
          <w:szCs w:val="20"/>
          <w:cs/>
        </w:rPr>
        <w:t>งบการเงิน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ระหว่างกาล</w:t>
      </w:r>
      <w:r w:rsidRPr="000D2C7F">
        <w:rPr>
          <w:rFonts w:hint="cs" w:ascii="Tahoma" w:hAnsi="Tahoma" w:cs="Tahoma"/>
          <w:spacing w:val="-4"/>
          <w:sz w:val="20"/>
          <w:szCs w:val="20"/>
          <w:cs/>
        </w:rPr>
        <w:t>นี้มิได้รวมข้อมูลทางการเงินทั้งหมดตามข้อกำหนดสำหรับงบการเงินประจำปี แต่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เน้นการให้ข้อมูลที่</w:t>
      </w:r>
      <w:r w:rsidRPr="000D2C7F">
        <w:rPr>
          <w:rFonts w:hint="cs" w:ascii="Tahoma" w:hAnsi="Tahoma" w:cs="Tahoma"/>
          <w:spacing w:val="-4"/>
          <w:sz w:val="20"/>
          <w:szCs w:val="20"/>
          <w:cs/>
        </w:rPr>
        <w:t>เกี่ยวกับ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กิจกรรม เหตุการณ์</w:t>
      </w:r>
      <w:r w:rsidRPr="000D2C7F">
        <w:rPr>
          <w:rFonts w:hint="cs" w:ascii="Tahoma" w:hAnsi="Tahoma" w:cs="Tahoma"/>
          <w:spacing w:val="-4"/>
          <w:sz w:val="20"/>
          <w:szCs w:val="20"/>
          <w:cs/>
        </w:rPr>
        <w:t xml:space="preserve"> 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และสถานการณ์ใหม่</w:t>
      </w:r>
      <w:r w:rsidRPr="000D2C7F">
        <w:rPr>
          <w:rFonts w:ascii="Tahoma" w:hAnsi="Tahoma" w:cs="Tahoma"/>
          <w:spacing w:val="-4"/>
          <w:sz w:val="20"/>
          <w:szCs w:val="20"/>
        </w:rPr>
        <w:t xml:space="preserve"> 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</w:t>
      </w:r>
      <w:r w:rsidRPr="000D2C7F">
        <w:rPr>
          <w:rFonts w:hint="cs" w:ascii="Tahoma" w:hAnsi="Tahoma" w:cs="Tahoma"/>
          <w:spacing w:val="-4"/>
          <w:sz w:val="20"/>
          <w:szCs w:val="20"/>
          <w:cs/>
        </w:rPr>
        <w:t>ของบริษัทและบริษัทย่อย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สำหรับปีสิ้นสุดวันที่ 31 ธันวาคม 255</w:t>
      </w:r>
      <w:r w:rsidR="00A87A22">
        <w:rPr>
          <w:rFonts w:ascii="Tahoma" w:hAnsi="Tahoma" w:cs="Tahoma"/>
          <w:spacing w:val="-4"/>
          <w:sz w:val="20"/>
          <w:szCs w:val="20"/>
        </w:rPr>
        <w:t>9</w:t>
      </w:r>
    </w:p>
    <w:p w:rsidRPr="000D2C7F" w:rsidR="004C0C5E" w:rsidP="004C0C5E" w:rsidRDefault="004C0C5E">
      <w:pPr>
        <w:pStyle w:val="ListParagraph"/>
        <w:rPr>
          <w:rFonts w:ascii="Tahoma" w:hAnsi="Tahoma" w:cs="Tahoma"/>
          <w:spacing w:val="-4"/>
          <w:sz w:val="20"/>
          <w:szCs w:val="20"/>
        </w:rPr>
      </w:pPr>
    </w:p>
    <w:p w:rsidRPr="000D2C7F" w:rsidR="004C0C5E" w:rsidP="004C0C5E" w:rsidRDefault="004C0C5E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20"/>
          <w:szCs w:val="20"/>
        </w:rPr>
      </w:pPr>
      <w:r w:rsidRPr="000D2C7F">
        <w:rPr>
          <w:rFonts w:ascii="Tahoma" w:hAnsi="Tahoma" w:cs="Tahoma"/>
          <w:spacing w:val="-4"/>
          <w:sz w:val="20"/>
          <w:szCs w:val="20"/>
          <w:cs/>
        </w:rPr>
        <w:t>งบการเงินระหว่างกาลนี้</w:t>
      </w:r>
      <w:r w:rsidRPr="000D2C7F">
        <w:rPr>
          <w:rFonts w:hint="cs" w:ascii="Tahoma" w:hAnsi="Tahoma" w:cs="Tahoma"/>
          <w:spacing w:val="-4"/>
          <w:sz w:val="20"/>
          <w:szCs w:val="20"/>
          <w:cs/>
        </w:rPr>
        <w:t>จัดทำและ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แสดงหน่วยเงินตราเป็นเงินบาท</w:t>
      </w:r>
      <w:r w:rsidRPr="000D2C7F">
        <w:rPr>
          <w:rFonts w:hint="cs" w:ascii="Tahoma" w:hAnsi="Tahoma" w:cs="Tahoma"/>
          <w:spacing w:val="-4"/>
          <w:sz w:val="20"/>
          <w:szCs w:val="20"/>
          <w:cs/>
        </w:rPr>
        <w:t xml:space="preserve"> ซึ่งเป็นสกุลเงินที่ใช้ในการดำเนินงานของบริษัท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 xml:space="preserve"> และมีการปัดเศษเพื่อให้แสดงเป็นหลักพันบาท เว้นแต่ที่ระบุไว้เป็นอย่างอื่น</w:t>
      </w:r>
    </w:p>
    <w:p w:rsidRPr="000D2C7F" w:rsidR="004C0C5E" w:rsidP="004C0C5E" w:rsidRDefault="004C0C5E">
      <w:pPr>
        <w:pStyle w:val="ListParagraph"/>
        <w:rPr>
          <w:rFonts w:ascii="Tahoma" w:hAnsi="Tahoma" w:cs="Tahoma"/>
          <w:spacing w:val="-4"/>
          <w:sz w:val="20"/>
          <w:szCs w:val="20"/>
        </w:rPr>
      </w:pPr>
    </w:p>
    <w:p w:rsidRPr="000D2C7F" w:rsidR="004C0C5E" w:rsidP="004C0C5E" w:rsidRDefault="004C0C5E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20"/>
          <w:szCs w:val="20"/>
        </w:rPr>
      </w:pPr>
      <w:r w:rsidRPr="000D2C7F">
        <w:rPr>
          <w:rFonts w:ascii="Tahoma" w:hAnsi="Tahoma" w:cs="Tahoma"/>
          <w:spacing w:val="-4"/>
          <w:sz w:val="20"/>
          <w:szCs w:val="20"/>
          <w:cs/>
        </w:rPr>
        <w:t>กลุ่ม</w:t>
      </w:r>
      <w:r w:rsidRPr="000D2C7F">
        <w:rPr>
          <w:rFonts w:hint="cs" w:ascii="Tahoma" w:hAnsi="Tahoma" w:cs="Tahoma"/>
          <w:spacing w:val="-4"/>
          <w:sz w:val="20"/>
          <w:szCs w:val="20"/>
          <w:cs/>
        </w:rPr>
        <w:t>อินทัช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ได้ใช้นโยบายการบัญชีที่สำคัญและวิธีการคำนวณในงบการเงินระหว่างกาล</w:t>
      </w:r>
      <w:r w:rsidRPr="000D2C7F">
        <w:rPr>
          <w:rFonts w:hint="cs" w:ascii="Tahoma" w:hAnsi="Tahoma" w:cs="Tahoma"/>
          <w:spacing w:val="-4"/>
          <w:sz w:val="20"/>
          <w:szCs w:val="20"/>
          <w:cs/>
        </w:rPr>
        <w:t>นี้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 xml:space="preserve"> เช่นเดียวกับที่ใช้สำหรับการจัดทำงบการเงินสำหรับปีสิ้นสุดวันที่ 31 ธันวาคม 255</w:t>
      </w:r>
      <w:r w:rsidR="00A87A22">
        <w:rPr>
          <w:rFonts w:ascii="Tahoma" w:hAnsi="Tahoma" w:cs="Tahoma"/>
          <w:spacing w:val="-4"/>
          <w:sz w:val="20"/>
          <w:szCs w:val="20"/>
        </w:rPr>
        <w:t>9</w:t>
      </w:r>
      <w:r w:rsidR="00B03C0F">
        <w:rPr>
          <w:rFonts w:ascii="Tahoma" w:hAnsi="Tahoma" w:cs="Tahoma"/>
          <w:spacing w:val="-4"/>
          <w:sz w:val="20"/>
          <w:szCs w:val="20"/>
        </w:rPr>
        <w:t xml:space="preserve"> </w:t>
      </w:r>
      <w:r w:rsidR="00B03C0F">
        <w:rPr>
          <w:rFonts w:ascii="Tahoma" w:hAnsi="Tahoma" w:cs="Tahoma"/>
          <w:spacing w:val="-4"/>
          <w:sz w:val="20"/>
          <w:szCs w:val="20"/>
          <w:cs/>
        </w:rPr>
        <w:t xml:space="preserve">ยกเว้นการเปลี่ยนแปลงนโยบายการบัญชีของกลุ่มอินทัช และผลกระทบจากการเปลี่ยนแปลงตามที่ได้เปิดเผยไว้ในหมายเหตุประกอบงบการเงินระหว่างกาลข้อ </w:t>
      </w:r>
      <w:r w:rsidR="00B03C0F">
        <w:rPr>
          <w:rFonts w:ascii="Tahoma" w:hAnsi="Tahoma" w:cs="Tahoma"/>
          <w:spacing w:val="-4"/>
          <w:sz w:val="20"/>
          <w:szCs w:val="20"/>
        </w:rPr>
        <w:t>3</w:t>
      </w:r>
    </w:p>
    <w:p w:rsidRPr="000D2C7F" w:rsidR="004C0C5E" w:rsidP="004C0C5E" w:rsidRDefault="004C0C5E">
      <w:pPr>
        <w:pStyle w:val="ListParagraph"/>
        <w:rPr>
          <w:rFonts w:ascii="Tahoma" w:hAnsi="Tahoma" w:cs="Tahoma"/>
          <w:spacing w:val="-4"/>
          <w:sz w:val="20"/>
          <w:szCs w:val="20"/>
        </w:rPr>
      </w:pPr>
    </w:p>
    <w:p w:rsidRPr="000D2C7F" w:rsidR="004C0C5E" w:rsidP="004C0C5E" w:rsidRDefault="004C0C5E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20"/>
          <w:szCs w:val="20"/>
        </w:rPr>
      </w:pPr>
      <w:r w:rsidRPr="000D2C7F">
        <w:rPr>
          <w:rFonts w:hint="cs" w:ascii="Tahoma" w:hAnsi="Tahoma" w:cs="Tahoma"/>
          <w:spacing w:val="-4"/>
          <w:sz w:val="20"/>
          <w:szCs w:val="20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 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</w:t>
      </w:r>
      <w:r w:rsidRPr="000D2C7F">
        <w:rPr>
          <w:rFonts w:ascii="Tahoma" w:hAnsi="Tahoma" w:cs="Tahoma"/>
          <w:spacing w:val="-4"/>
          <w:sz w:val="20"/>
          <w:szCs w:val="20"/>
        </w:rPr>
        <w:t> </w:t>
      </w:r>
      <w:r w:rsidRPr="000D2C7F">
        <w:rPr>
          <w:rFonts w:hint="cs" w:ascii="Tahoma" w:hAnsi="Tahoma" w:cs="Tahoma"/>
          <w:spacing w:val="-4"/>
          <w:sz w:val="20"/>
          <w:szCs w:val="20"/>
          <w:cs/>
        </w:rPr>
        <w:t>ผลที่เกิดขึ้นจริงอาจแตกต่างจากที่ประมาณไว้</w:t>
      </w:r>
    </w:p>
    <w:p w:rsidRPr="000D2C7F" w:rsidR="004C0C5E" w:rsidP="004C0C5E" w:rsidRDefault="004C0C5E">
      <w:pPr>
        <w:pStyle w:val="ListParagraph"/>
        <w:rPr>
          <w:rFonts w:ascii="Tahoma" w:hAnsi="Tahoma" w:cs="Tahoma"/>
          <w:spacing w:val="-4"/>
          <w:sz w:val="20"/>
          <w:szCs w:val="20"/>
        </w:rPr>
      </w:pPr>
    </w:p>
    <w:p w:rsidRPr="000D2C7F" w:rsidR="004C0C5E" w:rsidP="004C0C5E" w:rsidRDefault="004C0C5E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20"/>
          <w:szCs w:val="20"/>
        </w:rPr>
      </w:pPr>
      <w:r w:rsidRPr="000D2C7F">
        <w:rPr>
          <w:rFonts w:hint="cs" w:ascii="Tahoma" w:hAnsi="Tahoma" w:cs="Tahoma"/>
          <w:spacing w:val="-4"/>
          <w:sz w:val="20"/>
          <w:szCs w:val="20"/>
          <w:cs/>
        </w:rPr>
        <w:t>ในการจัดทำงบการเงินระหว่างกาลนี้ ผู้บริหารได้มีการใช้วิจารณญาณอย่างมีนัยสำคัญในการถือปฏิบัติตามนโยบายการบัญชีของกลุ่มอินทัช</w:t>
      </w:r>
      <w:r w:rsidRPr="000D2C7F">
        <w:rPr>
          <w:rFonts w:ascii="Tahoma" w:hAnsi="Tahoma" w:cs="Tahoma"/>
          <w:spacing w:val="-4"/>
          <w:sz w:val="20"/>
          <w:szCs w:val="20"/>
        </w:rPr>
        <w:t xml:space="preserve"> </w:t>
      </w:r>
      <w:r w:rsidRPr="000D2C7F">
        <w:rPr>
          <w:rFonts w:hint="cs" w:ascii="Tahoma" w:hAnsi="Tahoma" w:cs="Tahoma"/>
          <w:spacing w:val="-4"/>
          <w:sz w:val="20"/>
          <w:szCs w:val="20"/>
          <w:cs/>
        </w:rPr>
        <w:t xml:space="preserve">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0D2C7F">
        <w:rPr>
          <w:rFonts w:ascii="Tahoma" w:hAnsi="Tahoma" w:cs="Tahoma"/>
          <w:spacing w:val="-4"/>
          <w:sz w:val="20"/>
          <w:szCs w:val="20"/>
        </w:rPr>
        <w:t>31</w:t>
      </w:r>
      <w:r w:rsidRPr="000D2C7F">
        <w:rPr>
          <w:rFonts w:hint="cs" w:ascii="Tahoma" w:hAnsi="Tahoma" w:cs="Tahoma"/>
          <w:spacing w:val="-4"/>
          <w:sz w:val="20"/>
          <w:szCs w:val="20"/>
          <w:cs/>
        </w:rPr>
        <w:t xml:space="preserve"> ธันวาคม </w:t>
      </w:r>
      <w:r w:rsidRPr="000D2C7F">
        <w:rPr>
          <w:rFonts w:ascii="Tahoma" w:hAnsi="Tahoma" w:cs="Tahoma"/>
          <w:spacing w:val="-4"/>
          <w:sz w:val="20"/>
          <w:szCs w:val="20"/>
        </w:rPr>
        <w:t>255</w:t>
      </w:r>
      <w:r w:rsidR="00A87A22">
        <w:rPr>
          <w:rFonts w:ascii="Tahoma" w:hAnsi="Tahoma" w:cs="Tahoma"/>
          <w:spacing w:val="-4"/>
          <w:sz w:val="20"/>
          <w:szCs w:val="20"/>
        </w:rPr>
        <w:t>9</w:t>
      </w:r>
    </w:p>
    <w:p w:rsidRPr="000D2C7F" w:rsidR="004C0C5E" w:rsidP="004C0C5E" w:rsidRDefault="004C0C5E">
      <w:pPr>
        <w:pStyle w:val="ListParagraph"/>
        <w:rPr>
          <w:rFonts w:ascii="Tahoma" w:hAnsi="Tahoma" w:cs="Tahoma"/>
          <w:spacing w:val="-4"/>
          <w:sz w:val="20"/>
          <w:szCs w:val="20"/>
          <w:cs/>
        </w:rPr>
      </w:pPr>
    </w:p>
    <w:p w:rsidRPr="000D2C7F" w:rsidR="004C0C5E" w:rsidP="004C0C5E" w:rsidRDefault="004C0C5E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20"/>
          <w:szCs w:val="20"/>
        </w:rPr>
      </w:pPr>
      <w:r w:rsidRPr="000D2C7F">
        <w:rPr>
          <w:rFonts w:ascii="Tahoma" w:hAnsi="Tahoma" w:cs="Tahoma"/>
          <w:spacing w:val="-4"/>
          <w:sz w:val="20"/>
          <w:szCs w:val="20"/>
          <w:cs/>
        </w:rPr>
        <w:t>กลุ่ม</w:t>
      </w:r>
      <w:r w:rsidRPr="000D2C7F">
        <w:rPr>
          <w:rFonts w:hint="cs" w:ascii="Tahoma" w:hAnsi="Tahoma" w:cs="Tahoma"/>
          <w:spacing w:val="-4"/>
          <w:sz w:val="20"/>
          <w:szCs w:val="20"/>
          <w:cs/>
        </w:rPr>
        <w:t>อินทัชถือปฏิบัติตาม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มาตรฐานการรายงานทางการเงิน</w:t>
      </w:r>
      <w:r w:rsidRPr="000D2C7F">
        <w:rPr>
          <w:rFonts w:hint="cs" w:ascii="Tahoma" w:hAnsi="Tahoma" w:cs="Tahoma"/>
          <w:spacing w:val="-4"/>
          <w:sz w:val="20"/>
          <w:szCs w:val="20"/>
          <w:cs/>
        </w:rPr>
        <w:t>ที่ออกและปรับปรุงใหม่ตามที่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สภาวิชาชีพบัญชีได้ออกประกาศ</w:t>
      </w:r>
      <w:r w:rsidRPr="000D2C7F">
        <w:rPr>
          <w:rFonts w:hint="cs" w:ascii="Tahoma" w:hAnsi="Tahoma" w:cs="Tahoma"/>
          <w:spacing w:val="-4"/>
          <w:sz w:val="20"/>
          <w:szCs w:val="20"/>
          <w:cs/>
        </w:rPr>
        <w:t xml:space="preserve"> ซึ่ง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มีผลบังคับใช้สำหรับงบการเงินที่มีรอบระยะเวลาบัญชีที่เริ่มในหรือหลังวันที่ 1 มกราคม 25</w:t>
      </w:r>
      <w:r w:rsidR="00A87A22">
        <w:rPr>
          <w:rFonts w:ascii="Tahoma" w:hAnsi="Tahoma" w:cs="Tahoma"/>
          <w:spacing w:val="-4"/>
          <w:sz w:val="20"/>
          <w:szCs w:val="20"/>
        </w:rPr>
        <w:t>60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 xml:space="preserve"> เป็นต้นไป</w:t>
      </w:r>
      <w:r w:rsidRPr="000D2C7F">
        <w:rPr>
          <w:rFonts w:hint="cs" w:ascii="Tahoma" w:hAnsi="Tahoma" w:cs="Tahoma"/>
          <w:spacing w:val="-4"/>
          <w:sz w:val="20"/>
          <w:szCs w:val="20"/>
          <w:cs/>
        </w:rPr>
        <w:t xml:space="preserve"> 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มาตรฐานการรายงานทางการเงิน</w:t>
      </w:r>
      <w:r w:rsidRPr="000D2C7F">
        <w:rPr>
          <w:rFonts w:hint="cs" w:ascii="Tahoma" w:hAnsi="Tahoma" w:cs="Tahoma"/>
          <w:spacing w:val="-4"/>
          <w:sz w:val="20"/>
          <w:szCs w:val="20"/>
          <w:cs/>
        </w:rPr>
        <w:t>เหล่านี้ไม่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มีผล</w:t>
      </w:r>
      <w:r w:rsidRPr="000D2C7F">
        <w:rPr>
          <w:rFonts w:hint="cs" w:ascii="Tahoma" w:hAnsi="Tahoma" w:cs="Tahoma"/>
          <w:spacing w:val="-4"/>
          <w:sz w:val="20"/>
          <w:szCs w:val="20"/>
          <w:cs/>
        </w:rPr>
        <w:t>กระทบที่มีสาระสำคัญ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ต่อการรายงาน และ/หรือ</w:t>
      </w:r>
      <w:r w:rsidRPr="000D2C7F">
        <w:rPr>
          <w:rFonts w:hint="cs" w:ascii="Tahoma" w:hAnsi="Tahoma" w:cs="Tahoma"/>
          <w:spacing w:val="-4"/>
          <w:sz w:val="20"/>
          <w:szCs w:val="20"/>
          <w:cs/>
        </w:rPr>
        <w:t xml:space="preserve"> 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การเปิดเผยข้อมูลในงบการเงินสำหรับรอบบัญชีปัจจุบัน</w:t>
      </w:r>
      <w:r w:rsidRPr="000D2C7F">
        <w:rPr>
          <w:rFonts w:hint="cs" w:ascii="Tahoma" w:hAnsi="Tahoma" w:cs="Tahoma"/>
          <w:spacing w:val="-4"/>
          <w:sz w:val="20"/>
          <w:szCs w:val="20"/>
          <w:cs/>
        </w:rPr>
        <w:t>ของกลุ่มอินทัช</w:t>
      </w:r>
      <w:r w:rsidR="006D5647">
        <w:rPr>
          <w:rFonts w:ascii="Tahoma" w:hAnsi="Tahoma" w:cs="Tahoma"/>
          <w:spacing w:val="-4"/>
          <w:sz w:val="20"/>
          <w:szCs w:val="20"/>
        </w:rPr>
        <w:t xml:space="preserve"> </w:t>
      </w:r>
      <w:r w:rsidR="001D7942">
        <w:rPr>
          <w:rFonts w:hint="cs" w:ascii="Tahoma" w:hAnsi="Tahoma" w:cs="Tahoma"/>
          <w:spacing w:val="-4"/>
          <w:sz w:val="20"/>
          <w:szCs w:val="20"/>
          <w:cs/>
        </w:rPr>
        <w:t>ทั้งนี้</w:t>
      </w:r>
      <w:r w:rsidR="006D5647">
        <w:rPr>
          <w:rFonts w:hint="cs" w:ascii="Tahoma" w:hAnsi="Tahoma" w:cs="Tahoma"/>
          <w:spacing w:val="-4"/>
          <w:sz w:val="20"/>
          <w:szCs w:val="20"/>
          <w:cs/>
        </w:rPr>
        <w:t xml:space="preserve">ผลกระทบจากการเปลี่ยนแปลงนโยบายการบัญชีจากการถือปฏิบัติตามมาตรฐานการบัญชี ฉบับที่ </w:t>
      </w:r>
      <w:r w:rsidR="006D5647">
        <w:rPr>
          <w:rFonts w:ascii="Tahoma" w:hAnsi="Tahoma" w:cs="Tahoma"/>
          <w:spacing w:val="-4"/>
          <w:sz w:val="20"/>
          <w:szCs w:val="20"/>
        </w:rPr>
        <w:t xml:space="preserve">27 </w:t>
      </w:r>
      <w:r w:rsidR="006D5647">
        <w:rPr>
          <w:rFonts w:hint="cs" w:ascii="Tahoma" w:hAnsi="Tahoma" w:cs="Tahoma"/>
          <w:spacing w:val="-4"/>
          <w:sz w:val="20"/>
          <w:szCs w:val="20"/>
          <w:cs/>
        </w:rPr>
        <w:t xml:space="preserve">(ปรับปรุง </w:t>
      </w:r>
      <w:r w:rsidR="006D5647">
        <w:rPr>
          <w:rFonts w:ascii="Tahoma" w:hAnsi="Tahoma" w:cs="Tahoma"/>
          <w:spacing w:val="-4"/>
          <w:sz w:val="20"/>
          <w:szCs w:val="20"/>
        </w:rPr>
        <w:t>2559</w:t>
      </w:r>
      <w:r w:rsidR="006D5647">
        <w:rPr>
          <w:rFonts w:hint="cs" w:ascii="Tahoma" w:hAnsi="Tahoma" w:cs="Tahoma"/>
          <w:spacing w:val="-4"/>
          <w:sz w:val="20"/>
          <w:szCs w:val="20"/>
          <w:cs/>
        </w:rPr>
        <w:t>) เรื่อง งบการเงินเฉพาะกิจการ ได้เปิดเผย</w:t>
      </w:r>
      <w:r w:rsidR="006D5647">
        <w:rPr>
          <w:rFonts w:ascii="Tahoma" w:hAnsi="Tahoma" w:cs="Tahoma"/>
          <w:spacing w:val="-4"/>
          <w:sz w:val="20"/>
          <w:szCs w:val="20"/>
          <w:cs/>
        </w:rPr>
        <w:t xml:space="preserve">ไว้ในหมายเหตุประกอบงบการเงินระหว่างกาลข้อ </w:t>
      </w:r>
      <w:r w:rsidR="006D5647">
        <w:rPr>
          <w:rFonts w:ascii="Tahoma" w:hAnsi="Tahoma" w:cs="Tahoma"/>
          <w:spacing w:val="-4"/>
          <w:sz w:val="20"/>
          <w:szCs w:val="20"/>
        </w:rPr>
        <w:t>3</w:t>
      </w:r>
    </w:p>
    <w:p w:rsidRPr="00EB173A" w:rsidR="004C0C5E" w:rsidP="004C0C5E" w:rsidRDefault="004C0C5E">
      <w:pPr>
        <w:pStyle w:val="ListParagraph"/>
        <w:rPr>
          <w:rFonts w:ascii="Tahoma" w:hAnsi="Tahoma" w:cs="Tahoma"/>
          <w:spacing w:val="-4"/>
          <w:sz w:val="20"/>
          <w:szCs w:val="20"/>
        </w:rPr>
      </w:pPr>
    </w:p>
    <w:p w:rsidRPr="004A5F0A" w:rsidR="00A2255A" w:rsidP="00C25252" w:rsidRDefault="00A2255A">
      <w:pPr>
        <w:widowControl w:val="0"/>
        <w:spacing w:line="288" w:lineRule="auto"/>
        <w:jc w:val="thaiDistribute"/>
        <w:rPr>
          <w:rFonts w:ascii="Tahoma" w:hAnsi="Tahoma" w:eastAsia="Times New Roman" w:cs="Tahoma"/>
          <w:sz w:val="20"/>
          <w:szCs w:val="20"/>
        </w:rPr>
      </w:pPr>
      <w:r w:rsidRPr="00584DBA">
        <w:rPr>
          <w:rFonts w:ascii="Tahoma" w:hAnsi="Tahoma" w:cs="Tahoma"/>
          <w:b/>
          <w:bCs/>
          <w:i/>
          <w:iCs/>
          <w:sz w:val="20"/>
          <w:szCs w:val="20"/>
        </w:rPr>
        <w:t>2.2</w:t>
      </w:r>
      <w:r w:rsidRPr="00584DBA">
        <w:rPr>
          <w:rFonts w:ascii="Tahoma" w:hAnsi="Tahoma" w:cs="Tahoma"/>
          <w:b/>
          <w:bCs/>
          <w:i/>
          <w:iCs/>
          <w:sz w:val="20"/>
          <w:szCs w:val="20"/>
        </w:rPr>
        <w:tab/>
      </w:r>
      <w:r w:rsidRPr="00584DBA">
        <w:rPr>
          <w:rFonts w:ascii="Tahoma" w:hAnsi="Tahoma" w:cs="Tahoma"/>
          <w:b/>
          <w:bCs/>
          <w:i/>
          <w:iCs/>
          <w:sz w:val="20"/>
          <w:szCs w:val="20"/>
          <w:cs/>
        </w:rPr>
        <w:t>ฐานะการเงินของบริษัท</w:t>
      </w:r>
      <w:r w:rsidRPr="00584DBA">
        <w:rPr>
          <w:rFonts w:hint="cs" w:ascii="Tahoma" w:hAnsi="Tahoma" w:cs="Tahoma"/>
          <w:b/>
          <w:bCs/>
          <w:i/>
          <w:iCs/>
          <w:sz w:val="20"/>
          <w:szCs w:val="20"/>
          <w:cs/>
        </w:rPr>
        <w:t xml:space="preserve"> </w:t>
      </w:r>
      <w:r w:rsidRPr="00584DBA">
        <w:rPr>
          <w:rFonts w:ascii="Tahoma" w:hAnsi="Tahoma" w:cs="Tahoma"/>
          <w:b/>
          <w:bCs/>
          <w:i/>
          <w:iCs/>
          <w:sz w:val="20"/>
          <w:szCs w:val="20"/>
          <w:cs/>
        </w:rPr>
        <w:t>ไอทีวี</w:t>
      </w:r>
      <w:r w:rsidRPr="00584DBA">
        <w:rPr>
          <w:rFonts w:hint="cs" w:ascii="Tahoma" w:hAnsi="Tahoma" w:cs="Tahoma"/>
          <w:b/>
          <w:bCs/>
          <w:i/>
          <w:iCs/>
          <w:sz w:val="20"/>
          <w:szCs w:val="20"/>
          <w:cs/>
        </w:rPr>
        <w:t xml:space="preserve"> </w:t>
      </w:r>
      <w:r w:rsidRPr="00584DBA">
        <w:rPr>
          <w:rFonts w:ascii="Tahoma" w:hAnsi="Tahoma" w:cs="Tahoma"/>
          <w:b/>
          <w:bCs/>
          <w:i/>
          <w:iCs/>
          <w:sz w:val="20"/>
          <w:szCs w:val="20"/>
          <w:cs/>
        </w:rPr>
        <w:t>จำกัด (มหาชน)</w:t>
      </w:r>
      <w:r w:rsidRPr="00584DBA">
        <w:rPr>
          <w:rFonts w:ascii="Tahoma" w:hAnsi="Tahoma" w:cs="Tahoma"/>
          <w:b/>
          <w:bCs/>
          <w:i/>
          <w:iCs/>
          <w:sz w:val="20"/>
          <w:szCs w:val="20"/>
        </w:rPr>
        <w:t xml:space="preserve"> </w:t>
      </w:r>
      <w:r w:rsidRPr="00584DBA">
        <w:rPr>
          <w:rFonts w:ascii="Tahoma" w:hAnsi="Tahoma" w:cs="Tahoma"/>
          <w:b/>
          <w:bCs/>
          <w:i/>
          <w:iCs/>
          <w:sz w:val="20"/>
          <w:szCs w:val="20"/>
          <w:cs/>
        </w:rPr>
        <w:t>และกลุ่มบริษัท</w:t>
      </w:r>
      <w:r w:rsidRPr="00584DBA">
        <w:rPr>
          <w:rFonts w:ascii="Tahoma" w:hAnsi="Tahoma" w:cs="Tahoma"/>
          <w:b/>
          <w:bCs/>
          <w:i/>
          <w:iCs/>
          <w:sz w:val="20"/>
          <w:szCs w:val="20"/>
        </w:rPr>
        <w:t xml:space="preserve"> (“</w:t>
      </w:r>
      <w:r w:rsidRPr="00584DBA">
        <w:rPr>
          <w:rFonts w:ascii="Tahoma" w:hAnsi="Tahoma" w:cs="Tahoma"/>
          <w:b/>
          <w:bCs/>
          <w:i/>
          <w:iCs/>
          <w:sz w:val="20"/>
          <w:szCs w:val="20"/>
          <w:cs/>
        </w:rPr>
        <w:t>ไอทีวี</w:t>
      </w:r>
      <w:r w:rsidRPr="00584DBA">
        <w:rPr>
          <w:rFonts w:ascii="Tahoma" w:hAnsi="Tahoma" w:cs="Tahoma"/>
          <w:b/>
          <w:bCs/>
          <w:i/>
          <w:iCs/>
          <w:sz w:val="20"/>
          <w:szCs w:val="20"/>
        </w:rPr>
        <w:t>”)</w:t>
      </w:r>
    </w:p>
    <w:p w:rsidRPr="004A5F0A" w:rsidR="0076330A" w:rsidP="00DD461A" w:rsidRDefault="0076330A">
      <w:pPr>
        <w:spacing w:line="288" w:lineRule="auto"/>
        <w:ind w:left="540" w:hanging="540"/>
        <w:jc w:val="both"/>
        <w:rPr>
          <w:rFonts w:ascii="Tahoma" w:hAnsi="Tahoma" w:cs="Tahoma"/>
          <w:spacing w:val="-4"/>
          <w:sz w:val="20"/>
          <w:szCs w:val="20"/>
        </w:rPr>
      </w:pPr>
    </w:p>
    <w:p w:rsidRPr="004A5F0A" w:rsidR="008E7306" w:rsidP="008E7306" w:rsidRDefault="008E7306">
      <w:pPr>
        <w:spacing w:line="288" w:lineRule="auto"/>
        <w:ind w:left="567" w:hanging="9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ฐานะการเงินของไอทีวี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 xml:space="preserve">ณ วันที่ </w:t>
      </w:r>
      <w:r w:rsidR="00842315">
        <w:rPr>
          <w:rFonts w:ascii="Tahoma" w:hAnsi="Tahoma" w:cs="Tahoma"/>
          <w:sz w:val="20"/>
          <w:szCs w:val="20"/>
        </w:rPr>
        <w:t>30</w:t>
      </w:r>
      <w:r w:rsidR="00717859">
        <w:rPr>
          <w:rFonts w:ascii="Tahoma" w:hAnsi="Tahoma" w:cs="Tahoma"/>
          <w:sz w:val="20"/>
          <w:szCs w:val="20"/>
        </w:rPr>
        <w:t xml:space="preserve"> </w:t>
      </w:r>
      <w:r w:rsidR="0021032C">
        <w:rPr>
          <w:rFonts w:hint="cs" w:ascii="Tahoma" w:hAnsi="Tahoma" w:cs="Tahoma"/>
          <w:sz w:val="20"/>
          <w:szCs w:val="20"/>
          <w:cs/>
        </w:rPr>
        <w:t>กันยา</w:t>
      </w:r>
      <w:r w:rsidR="00842315">
        <w:rPr>
          <w:rFonts w:hint="cs" w:ascii="Tahoma" w:hAnsi="Tahoma" w:cs="Tahoma"/>
          <w:sz w:val="20"/>
          <w:szCs w:val="20"/>
          <w:cs/>
        </w:rPr>
        <w:t>ยน</w:t>
      </w:r>
      <w:r w:rsidR="00717859">
        <w:rPr>
          <w:rFonts w:hint="cs" w:ascii="Tahoma" w:hAnsi="Tahoma" w:cs="Tahoma"/>
          <w:sz w:val="20"/>
          <w:szCs w:val="20"/>
          <w:cs/>
        </w:rPr>
        <w:t xml:space="preserve"> </w:t>
      </w:r>
      <w:r w:rsidR="00717859">
        <w:rPr>
          <w:rFonts w:ascii="Tahoma" w:hAnsi="Tahoma" w:cs="Tahoma"/>
          <w:sz w:val="20"/>
          <w:szCs w:val="20"/>
        </w:rPr>
        <w:t xml:space="preserve">2560 </w:t>
      </w:r>
      <w:r w:rsidRPr="004A5F0A" w:rsidR="00033AE4">
        <w:rPr>
          <w:rFonts w:hint="cs" w:ascii="Tahoma" w:hAnsi="Tahoma" w:cs="Tahoma"/>
          <w:sz w:val="20"/>
          <w:szCs w:val="20"/>
          <w:cs/>
        </w:rPr>
        <w:t>ยังคง</w:t>
      </w:r>
      <w:r w:rsidRPr="004A5F0A">
        <w:rPr>
          <w:rFonts w:ascii="Tahoma" w:hAnsi="Tahoma" w:cs="Tahoma"/>
          <w:sz w:val="20"/>
          <w:szCs w:val="20"/>
          <w:cs/>
        </w:rPr>
        <w:t xml:space="preserve">มีหนี้สินหมุนเวียนสูงกว่าสินทรัพย์หมุนเวียนจำนวน </w:t>
      </w:r>
      <w:r w:rsidRPr="00444C3E">
        <w:rPr>
          <w:rFonts w:ascii="Tahoma" w:hAnsi="Tahoma" w:cs="Tahoma"/>
          <w:sz w:val="20"/>
          <w:szCs w:val="20"/>
          <w:cs/>
        </w:rPr>
        <w:t>1,6</w:t>
      </w:r>
      <w:r w:rsidRPr="00444C3E" w:rsidR="00444C3E">
        <w:rPr>
          <w:rFonts w:ascii="Tahoma" w:hAnsi="Tahoma" w:cs="Tahoma"/>
          <w:sz w:val="20"/>
          <w:szCs w:val="20"/>
        </w:rPr>
        <w:t>74</w:t>
      </w:r>
      <w:r w:rsidRPr="00444C3E">
        <w:rPr>
          <w:rFonts w:ascii="Tahoma" w:hAnsi="Tahoma" w:cs="Tahoma"/>
          <w:sz w:val="20"/>
          <w:szCs w:val="20"/>
          <w:cs/>
        </w:rPr>
        <w:t xml:space="preserve"> ล้านบาท และขาดทุนสะสมเกินทุนจำนวน 1,6</w:t>
      </w:r>
      <w:r w:rsidRPr="00444C3E" w:rsidR="00444C3E">
        <w:rPr>
          <w:rFonts w:ascii="Tahoma" w:hAnsi="Tahoma" w:cs="Tahoma"/>
          <w:sz w:val="20"/>
          <w:szCs w:val="20"/>
        </w:rPr>
        <w:t>76</w:t>
      </w:r>
      <w:r w:rsidRPr="00444C3E">
        <w:rPr>
          <w:rFonts w:ascii="Tahoma" w:hAnsi="Tahoma" w:cs="Tahoma"/>
          <w:sz w:val="20"/>
          <w:szCs w:val="20"/>
          <w:cs/>
        </w:rPr>
        <w:t xml:space="preserve"> ล้านบาท </w:t>
      </w:r>
      <w:r w:rsidRPr="00444C3E">
        <w:rPr>
          <w:rFonts w:ascii="Tahoma" w:hAnsi="Tahoma" w:cs="Tahoma"/>
          <w:i/>
          <w:iCs/>
          <w:sz w:val="20"/>
          <w:szCs w:val="20"/>
          <w:cs/>
        </w:rPr>
        <w:t>(</w:t>
      </w:r>
      <w:r w:rsidRPr="00444C3E" w:rsidR="00842315">
        <w:rPr>
          <w:rFonts w:hint="cs" w:ascii="Tahoma" w:hAnsi="Tahoma" w:cs="Tahoma"/>
          <w:i/>
          <w:iCs/>
          <w:sz w:val="20"/>
          <w:szCs w:val="20"/>
          <w:cs/>
        </w:rPr>
        <w:t xml:space="preserve">ณ วันที่ </w:t>
      </w:r>
      <w:r w:rsidRPr="00444C3E" w:rsidR="00717859">
        <w:rPr>
          <w:rFonts w:ascii="Tahoma" w:hAnsi="Tahoma" w:cs="Tahoma"/>
          <w:i/>
          <w:iCs/>
          <w:sz w:val="20"/>
          <w:szCs w:val="20"/>
        </w:rPr>
        <w:t xml:space="preserve">31 </w:t>
      </w:r>
      <w:r w:rsidRPr="00444C3E" w:rsidR="00717859">
        <w:rPr>
          <w:rFonts w:hint="cs" w:ascii="Tahoma" w:hAnsi="Tahoma" w:cs="Tahoma"/>
          <w:i/>
          <w:iCs/>
          <w:sz w:val="20"/>
          <w:szCs w:val="20"/>
          <w:cs/>
        </w:rPr>
        <w:t xml:space="preserve">ธันวาคม </w:t>
      </w:r>
      <w:r w:rsidRPr="00444C3E">
        <w:rPr>
          <w:rFonts w:ascii="Tahoma" w:hAnsi="Tahoma" w:cs="Tahoma"/>
          <w:i/>
          <w:iCs/>
          <w:sz w:val="20"/>
          <w:szCs w:val="20"/>
          <w:cs/>
        </w:rPr>
        <w:t>255</w:t>
      </w:r>
      <w:r w:rsidRPr="00444C3E" w:rsidR="00F12AAF">
        <w:rPr>
          <w:rFonts w:ascii="Tahoma" w:hAnsi="Tahoma" w:cs="Tahoma"/>
          <w:i/>
          <w:iCs/>
          <w:sz w:val="20"/>
          <w:szCs w:val="20"/>
        </w:rPr>
        <w:t>9</w:t>
      </w:r>
      <w:r w:rsidRPr="00444C3E">
        <w:rPr>
          <w:rFonts w:ascii="Tahoma" w:hAnsi="Tahoma" w:cs="Tahoma"/>
          <w:i/>
          <w:iCs/>
          <w:sz w:val="20"/>
          <w:szCs w:val="20"/>
          <w:cs/>
        </w:rPr>
        <w:t xml:space="preserve">: </w:t>
      </w:r>
      <w:r w:rsidRPr="00444C3E" w:rsidR="00F12AAF">
        <w:rPr>
          <w:rFonts w:ascii="Tahoma" w:hAnsi="Tahoma" w:cs="Tahoma"/>
          <w:i/>
          <w:iCs/>
          <w:sz w:val="20"/>
          <w:szCs w:val="20"/>
        </w:rPr>
        <w:t>1,692</w:t>
      </w:r>
      <w:r w:rsidRPr="00444C3E">
        <w:rPr>
          <w:rFonts w:ascii="Tahoma" w:hAnsi="Tahoma" w:cs="Tahoma"/>
          <w:i/>
          <w:iCs/>
          <w:sz w:val="20"/>
          <w:szCs w:val="20"/>
          <w:cs/>
        </w:rPr>
        <w:t xml:space="preserve"> ล้าน</w:t>
      </w:r>
      <w:r w:rsidRPr="004A5F0A">
        <w:rPr>
          <w:rFonts w:ascii="Tahoma" w:hAnsi="Tahoma" w:cs="Tahoma"/>
          <w:i/>
          <w:iCs/>
          <w:sz w:val="20"/>
          <w:szCs w:val="20"/>
          <w:cs/>
        </w:rPr>
        <w:t xml:space="preserve">บาท และ </w:t>
      </w:r>
      <w:r w:rsidR="00F12AAF">
        <w:rPr>
          <w:rFonts w:ascii="Tahoma" w:hAnsi="Tahoma" w:cs="Tahoma"/>
          <w:i/>
          <w:iCs/>
          <w:sz w:val="20"/>
          <w:szCs w:val="20"/>
        </w:rPr>
        <w:t>1,693</w:t>
      </w:r>
      <w:r w:rsidRPr="004A5F0A">
        <w:rPr>
          <w:rFonts w:ascii="Tahoma" w:hAnsi="Tahoma" w:cs="Tahoma"/>
          <w:i/>
          <w:iCs/>
          <w:sz w:val="20"/>
          <w:szCs w:val="20"/>
          <w:cs/>
        </w:rPr>
        <w:t xml:space="preserve"> ล้านบาท ตามลำดับ)</w:t>
      </w:r>
    </w:p>
    <w:p w:rsidRPr="004A5F0A" w:rsidR="008E7306" w:rsidP="008E7306" w:rsidRDefault="008E7306">
      <w:pPr>
        <w:spacing w:line="288" w:lineRule="auto"/>
        <w:ind w:left="567" w:hanging="9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Pr="004A5F0A" w:rsidR="008E7306" w:rsidP="008E7306" w:rsidRDefault="008E7306">
      <w:pPr>
        <w:spacing w:line="288" w:lineRule="auto"/>
        <w:ind w:left="558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งบการเงินรวมของบริษัท</w:t>
      </w:r>
      <w:r w:rsidR="00000CFD">
        <w:rPr>
          <w:rFonts w:ascii="Tahoma" w:hAnsi="Tahoma" w:cs="Tahoma"/>
          <w:sz w:val="20"/>
          <w:szCs w:val="20"/>
        </w:rPr>
        <w:t xml:space="preserve"> </w:t>
      </w:r>
      <w:r w:rsidR="00000CFD">
        <w:rPr>
          <w:rFonts w:hint="cs" w:ascii="Tahoma" w:hAnsi="Tahoma" w:cs="Tahoma"/>
          <w:sz w:val="20"/>
          <w:szCs w:val="20"/>
          <w:cs/>
        </w:rPr>
        <w:t xml:space="preserve">ณ </w:t>
      </w:r>
      <w:r w:rsidR="004D2A05">
        <w:rPr>
          <w:rFonts w:hint="cs" w:ascii="Tahoma" w:hAnsi="Tahoma" w:cs="Tahoma"/>
          <w:sz w:val="20"/>
          <w:szCs w:val="20"/>
          <w:cs/>
        </w:rPr>
        <w:t xml:space="preserve">วันที่ </w:t>
      </w:r>
      <w:r w:rsidR="001277D9">
        <w:rPr>
          <w:rFonts w:ascii="Tahoma" w:hAnsi="Tahoma" w:cs="Tahoma"/>
          <w:sz w:val="20"/>
          <w:szCs w:val="20"/>
        </w:rPr>
        <w:t xml:space="preserve">30 </w:t>
      </w:r>
      <w:r w:rsidR="0021032C">
        <w:rPr>
          <w:rFonts w:hint="cs" w:ascii="Tahoma" w:hAnsi="Tahoma" w:cs="Tahoma"/>
          <w:sz w:val="20"/>
          <w:szCs w:val="20"/>
          <w:cs/>
        </w:rPr>
        <w:t>กันยา</w:t>
      </w:r>
      <w:r w:rsidR="001277D9">
        <w:rPr>
          <w:rFonts w:hint="cs" w:ascii="Tahoma" w:hAnsi="Tahoma" w:cs="Tahoma"/>
          <w:sz w:val="20"/>
          <w:szCs w:val="20"/>
          <w:cs/>
        </w:rPr>
        <w:t>ยน</w:t>
      </w:r>
      <w:r w:rsidR="004D2A05">
        <w:rPr>
          <w:rFonts w:hint="cs" w:ascii="Tahoma" w:hAnsi="Tahoma" w:cs="Tahoma"/>
          <w:sz w:val="20"/>
          <w:szCs w:val="20"/>
          <w:cs/>
        </w:rPr>
        <w:t xml:space="preserve"> </w:t>
      </w:r>
      <w:r w:rsidR="004D2A05">
        <w:rPr>
          <w:rFonts w:ascii="Tahoma" w:hAnsi="Tahoma" w:cs="Tahoma"/>
          <w:sz w:val="20"/>
          <w:szCs w:val="20"/>
        </w:rPr>
        <w:t xml:space="preserve">2560 </w:t>
      </w:r>
      <w:r w:rsidRPr="004A5F0A">
        <w:rPr>
          <w:rFonts w:ascii="Tahoma" w:hAnsi="Tahoma" w:cs="Tahoma"/>
          <w:sz w:val="20"/>
          <w:szCs w:val="20"/>
          <w:cs/>
        </w:rPr>
        <w:t>ได้รวมงบการเงินของไอทีวี</w:t>
      </w:r>
      <w:r w:rsidRPr="004A5F0A">
        <w:rPr>
          <w:rFonts w:hint="cs" w:ascii="Tahoma" w:hAnsi="Tahoma" w:cs="Tahoma"/>
          <w:sz w:val="20"/>
          <w:szCs w:val="20"/>
          <w:cs/>
        </w:rPr>
        <w:t>โดยรวมสินทรัพย์ทุกรายการของไอทีวี</w:t>
      </w:r>
      <w:r w:rsidRPr="00444C3E">
        <w:rPr>
          <w:rFonts w:ascii="Tahoma" w:hAnsi="Tahoma" w:cs="Tahoma"/>
          <w:sz w:val="20"/>
          <w:szCs w:val="20"/>
          <w:cs/>
        </w:rPr>
        <w:t xml:space="preserve">จำนวน </w:t>
      </w:r>
      <w:r w:rsidRPr="00444C3E" w:rsidR="00CF177A">
        <w:rPr>
          <w:rFonts w:ascii="Tahoma" w:hAnsi="Tahoma" w:cs="Tahoma"/>
          <w:sz w:val="20"/>
          <w:szCs w:val="20"/>
        </w:rPr>
        <w:t>1,21</w:t>
      </w:r>
      <w:r w:rsidRPr="00444C3E" w:rsidR="00444C3E">
        <w:rPr>
          <w:rFonts w:ascii="Tahoma" w:hAnsi="Tahoma" w:cs="Tahoma"/>
          <w:sz w:val="20"/>
          <w:szCs w:val="20"/>
        </w:rPr>
        <w:t>9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ล้านบาท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คิดเป็นร้อย</w:t>
      </w:r>
      <w:r w:rsidRPr="00444C3E">
        <w:rPr>
          <w:rFonts w:ascii="Tahoma" w:hAnsi="Tahoma" w:cs="Tahoma"/>
          <w:sz w:val="20"/>
          <w:szCs w:val="20"/>
          <w:cs/>
        </w:rPr>
        <w:t xml:space="preserve">ละ </w:t>
      </w:r>
      <w:r w:rsidRPr="00444C3E" w:rsidR="00031872">
        <w:rPr>
          <w:rFonts w:ascii="Tahoma" w:hAnsi="Tahoma" w:cs="Tahoma"/>
          <w:sz w:val="20"/>
          <w:szCs w:val="20"/>
        </w:rPr>
        <w:t>2.</w:t>
      </w:r>
      <w:r w:rsidRPr="00444C3E" w:rsidR="00444C3E">
        <w:rPr>
          <w:rFonts w:ascii="Tahoma" w:hAnsi="Tahoma" w:cs="Tahoma"/>
          <w:sz w:val="20"/>
          <w:szCs w:val="20"/>
        </w:rPr>
        <w:t>4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 xml:space="preserve">ของสินทรัพย์รวมในงบการเงินรวม </w:t>
      </w:r>
      <w:r w:rsidRPr="004A5F0A">
        <w:rPr>
          <w:rFonts w:ascii="Tahoma" w:hAnsi="Tahoma" w:cs="Tahoma"/>
          <w:i/>
          <w:iCs/>
          <w:sz w:val="20"/>
          <w:szCs w:val="20"/>
        </w:rPr>
        <w:t>(</w:t>
      </w:r>
      <w:r w:rsidR="00842315">
        <w:rPr>
          <w:rFonts w:hint="cs" w:ascii="Tahoma" w:hAnsi="Tahoma" w:cs="Tahoma"/>
          <w:i/>
          <w:iCs/>
          <w:sz w:val="20"/>
          <w:szCs w:val="20"/>
          <w:cs/>
        </w:rPr>
        <w:t xml:space="preserve">ณ วันที่ </w:t>
      </w:r>
      <w:r w:rsidR="00F12AAF">
        <w:rPr>
          <w:rFonts w:ascii="Tahoma" w:hAnsi="Tahoma" w:cs="Tahoma"/>
          <w:i/>
          <w:iCs/>
          <w:sz w:val="20"/>
          <w:szCs w:val="20"/>
        </w:rPr>
        <w:t xml:space="preserve">31 </w:t>
      </w:r>
      <w:r w:rsidR="00F12AAF">
        <w:rPr>
          <w:rFonts w:hint="cs" w:ascii="Tahoma" w:hAnsi="Tahoma" w:cs="Tahoma"/>
          <w:i/>
          <w:iCs/>
          <w:sz w:val="20"/>
          <w:szCs w:val="20"/>
          <w:cs/>
        </w:rPr>
        <w:t xml:space="preserve">ธันวาคม </w:t>
      </w:r>
      <w:r w:rsidRPr="004A5F0A">
        <w:rPr>
          <w:rFonts w:ascii="Tahoma" w:hAnsi="Tahoma" w:cs="Tahoma"/>
          <w:i/>
          <w:iCs/>
          <w:spacing w:val="-4"/>
          <w:sz w:val="20"/>
          <w:szCs w:val="20"/>
        </w:rPr>
        <w:t>255</w:t>
      </w:r>
      <w:r w:rsidR="00F12AAF">
        <w:rPr>
          <w:rFonts w:ascii="Tahoma" w:hAnsi="Tahoma" w:cs="Tahoma"/>
          <w:i/>
          <w:iCs/>
          <w:spacing w:val="-4"/>
          <w:sz w:val="20"/>
          <w:szCs w:val="20"/>
        </w:rPr>
        <w:t>9</w:t>
      </w:r>
      <w:r w:rsidRPr="004A5F0A">
        <w:rPr>
          <w:rFonts w:ascii="Tahoma" w:hAnsi="Tahoma" w:cs="Tahoma"/>
          <w:i/>
          <w:iCs/>
          <w:sz w:val="20"/>
          <w:szCs w:val="20"/>
        </w:rPr>
        <w:t>: 1,20</w:t>
      </w:r>
      <w:r w:rsidR="00F12AAF">
        <w:rPr>
          <w:rFonts w:ascii="Tahoma" w:hAnsi="Tahoma" w:cs="Tahoma"/>
          <w:i/>
          <w:iCs/>
          <w:sz w:val="20"/>
          <w:szCs w:val="20"/>
        </w:rPr>
        <w:t>1</w:t>
      </w:r>
      <w:r w:rsidRPr="004A5F0A"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4A5F0A">
        <w:rPr>
          <w:rFonts w:ascii="Tahoma" w:hAnsi="Tahoma" w:cs="Tahoma"/>
          <w:i/>
          <w:iCs/>
          <w:sz w:val="20"/>
          <w:szCs w:val="20"/>
          <w:cs/>
        </w:rPr>
        <w:t xml:space="preserve">ล้านบาท คิดเป็นร้อยละ </w:t>
      </w:r>
      <w:r w:rsidRPr="004A5F0A">
        <w:rPr>
          <w:rFonts w:ascii="Tahoma" w:hAnsi="Tahoma" w:cs="Tahoma"/>
          <w:i/>
          <w:iCs/>
          <w:sz w:val="20"/>
          <w:szCs w:val="20"/>
        </w:rPr>
        <w:t>2.</w:t>
      </w:r>
      <w:r w:rsidR="00F12AAF">
        <w:rPr>
          <w:rFonts w:ascii="Tahoma" w:hAnsi="Tahoma" w:cs="Tahoma"/>
          <w:i/>
          <w:iCs/>
          <w:sz w:val="20"/>
          <w:szCs w:val="20"/>
        </w:rPr>
        <w:t>2</w:t>
      </w:r>
      <w:r w:rsidRPr="004A5F0A">
        <w:rPr>
          <w:rFonts w:ascii="Tahoma" w:hAnsi="Tahoma" w:cs="Tahoma"/>
          <w:i/>
          <w:iCs/>
          <w:sz w:val="20"/>
          <w:szCs w:val="20"/>
        </w:rPr>
        <w:t>)</w:t>
      </w:r>
      <w:r w:rsidRPr="004A5F0A">
        <w:rPr>
          <w:rFonts w:ascii="Tahoma" w:hAnsi="Tahoma" w:cs="Tahoma"/>
          <w:sz w:val="20"/>
          <w:szCs w:val="20"/>
          <w:cs/>
        </w:rPr>
        <w:t xml:space="preserve"> และ</w:t>
      </w:r>
      <w:r w:rsidRPr="004A5F0A">
        <w:rPr>
          <w:rFonts w:hint="cs" w:ascii="Tahoma" w:hAnsi="Tahoma" w:cs="Tahoma"/>
          <w:sz w:val="20"/>
          <w:szCs w:val="20"/>
          <w:cs/>
        </w:rPr>
        <w:t>รวม</w:t>
      </w:r>
      <w:r w:rsidRPr="004A5F0A">
        <w:rPr>
          <w:rFonts w:ascii="Tahoma" w:hAnsi="Tahoma" w:cs="Tahoma"/>
          <w:sz w:val="20"/>
          <w:szCs w:val="20"/>
          <w:cs/>
        </w:rPr>
        <w:t xml:space="preserve">หนี้สินทุกรายการของไอทีวีจำนวน </w:t>
      </w:r>
      <w:r w:rsidRPr="00444C3E" w:rsidR="00E55BA2">
        <w:rPr>
          <w:rFonts w:ascii="Tahoma" w:hAnsi="Tahoma" w:cs="Tahoma"/>
          <w:sz w:val="20"/>
          <w:szCs w:val="20"/>
        </w:rPr>
        <w:t>2,89</w:t>
      </w:r>
      <w:r w:rsidRPr="00444C3E" w:rsidR="008E42E9">
        <w:rPr>
          <w:rFonts w:ascii="Tahoma" w:hAnsi="Tahoma" w:cs="Tahoma"/>
          <w:sz w:val="20"/>
          <w:szCs w:val="20"/>
        </w:rPr>
        <w:t>5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ล้านบาท คิดเป็นร้อย</w:t>
      </w:r>
      <w:r w:rsidRPr="00444C3E">
        <w:rPr>
          <w:rFonts w:ascii="Tahoma" w:hAnsi="Tahoma" w:cs="Tahoma"/>
          <w:sz w:val="20"/>
          <w:szCs w:val="20"/>
          <w:cs/>
        </w:rPr>
        <w:t xml:space="preserve">ละ </w:t>
      </w:r>
      <w:r w:rsidRPr="00444C3E" w:rsidR="00444C3E">
        <w:rPr>
          <w:rFonts w:ascii="Tahoma" w:hAnsi="Tahoma" w:cs="Tahoma"/>
          <w:sz w:val="20"/>
          <w:szCs w:val="20"/>
        </w:rPr>
        <w:t>21</w:t>
      </w:r>
      <w:r w:rsidRPr="00444C3E" w:rsidR="00CF177A">
        <w:rPr>
          <w:rFonts w:ascii="Tahoma" w:hAnsi="Tahoma" w:cs="Tahoma"/>
          <w:sz w:val="20"/>
          <w:szCs w:val="20"/>
        </w:rPr>
        <w:t>.1</w:t>
      </w:r>
      <w:r w:rsidRPr="00444C3E">
        <w:rPr>
          <w:rFonts w:ascii="Tahoma" w:hAnsi="Tahoma" w:cs="Tahoma"/>
          <w:sz w:val="20"/>
          <w:szCs w:val="20"/>
        </w:rPr>
        <w:t xml:space="preserve"> </w:t>
      </w:r>
      <w:r w:rsidRPr="00444C3E">
        <w:rPr>
          <w:rFonts w:ascii="Tahoma" w:hAnsi="Tahoma" w:cs="Tahoma"/>
          <w:sz w:val="20"/>
          <w:szCs w:val="20"/>
          <w:cs/>
        </w:rPr>
        <w:t>ของ</w:t>
      </w:r>
      <w:r w:rsidRPr="004A5F0A">
        <w:rPr>
          <w:rFonts w:ascii="Tahoma" w:hAnsi="Tahoma" w:cs="Tahoma"/>
          <w:sz w:val="20"/>
          <w:szCs w:val="20"/>
          <w:cs/>
        </w:rPr>
        <w:t>หนี้สินรวมในงบการเงินรวม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i/>
          <w:iCs/>
          <w:sz w:val="20"/>
          <w:szCs w:val="20"/>
        </w:rPr>
        <w:t>(</w:t>
      </w:r>
      <w:r w:rsidR="00842315">
        <w:rPr>
          <w:rFonts w:hint="cs" w:ascii="Tahoma" w:hAnsi="Tahoma" w:cs="Tahoma"/>
          <w:i/>
          <w:iCs/>
          <w:sz w:val="20"/>
          <w:szCs w:val="20"/>
          <w:cs/>
        </w:rPr>
        <w:t xml:space="preserve">ณ วันที่ </w:t>
      </w:r>
      <w:r w:rsidR="00F12AAF">
        <w:rPr>
          <w:rFonts w:ascii="Tahoma" w:hAnsi="Tahoma" w:cs="Tahoma"/>
          <w:i/>
          <w:iCs/>
          <w:sz w:val="20"/>
          <w:szCs w:val="20"/>
        </w:rPr>
        <w:t xml:space="preserve">31 </w:t>
      </w:r>
      <w:r w:rsidR="00F12AAF">
        <w:rPr>
          <w:rFonts w:hint="cs" w:ascii="Tahoma" w:hAnsi="Tahoma" w:cs="Tahoma"/>
          <w:i/>
          <w:iCs/>
          <w:sz w:val="20"/>
          <w:szCs w:val="20"/>
          <w:cs/>
        </w:rPr>
        <w:t xml:space="preserve">ธันวาคม </w:t>
      </w:r>
      <w:r w:rsidRPr="004A5F0A">
        <w:rPr>
          <w:rFonts w:ascii="Tahoma" w:hAnsi="Tahoma" w:cs="Tahoma"/>
          <w:i/>
          <w:iCs/>
          <w:spacing w:val="-4"/>
          <w:sz w:val="20"/>
          <w:szCs w:val="20"/>
        </w:rPr>
        <w:t>255</w:t>
      </w:r>
      <w:r w:rsidR="00F12AAF">
        <w:rPr>
          <w:rFonts w:ascii="Tahoma" w:hAnsi="Tahoma" w:cs="Tahoma"/>
          <w:i/>
          <w:iCs/>
          <w:spacing w:val="-4"/>
          <w:sz w:val="20"/>
          <w:szCs w:val="20"/>
        </w:rPr>
        <w:t>9</w:t>
      </w:r>
      <w:r w:rsidRPr="004A5F0A">
        <w:rPr>
          <w:rFonts w:ascii="Tahoma" w:hAnsi="Tahoma" w:cs="Tahoma"/>
          <w:i/>
          <w:iCs/>
          <w:sz w:val="20"/>
          <w:szCs w:val="20"/>
        </w:rPr>
        <w:t xml:space="preserve">: </w:t>
      </w:r>
      <w:r w:rsidR="00F12AAF">
        <w:rPr>
          <w:rFonts w:ascii="Tahoma" w:hAnsi="Tahoma" w:cs="Tahoma"/>
          <w:i/>
          <w:iCs/>
          <w:sz w:val="20"/>
          <w:szCs w:val="20"/>
        </w:rPr>
        <w:t>2,894</w:t>
      </w:r>
      <w:r w:rsidRPr="004A5F0A"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4A5F0A">
        <w:rPr>
          <w:rFonts w:ascii="Tahoma" w:hAnsi="Tahoma" w:cs="Tahoma"/>
          <w:i/>
          <w:iCs/>
          <w:sz w:val="20"/>
          <w:szCs w:val="20"/>
          <w:cs/>
        </w:rPr>
        <w:t xml:space="preserve">ล้านบาท คิดเป็นร้อยละ </w:t>
      </w:r>
      <w:r w:rsidR="00F12AAF">
        <w:rPr>
          <w:rFonts w:ascii="Tahoma" w:hAnsi="Tahoma" w:cs="Tahoma"/>
          <w:i/>
          <w:iCs/>
          <w:sz w:val="20"/>
          <w:szCs w:val="20"/>
        </w:rPr>
        <w:t>17.1</w:t>
      </w:r>
      <w:r w:rsidRPr="004A5F0A">
        <w:rPr>
          <w:rFonts w:ascii="Tahoma" w:hAnsi="Tahoma" w:cs="Tahoma"/>
          <w:i/>
          <w:iCs/>
          <w:sz w:val="20"/>
          <w:szCs w:val="20"/>
        </w:rPr>
        <w:t>)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รวมถึง</w:t>
      </w:r>
      <w:r w:rsidRPr="004A5F0A">
        <w:rPr>
          <w:rFonts w:hint="cs" w:ascii="Tahoma" w:hAnsi="Tahoma" w:cs="Tahoma"/>
          <w:sz w:val="20"/>
          <w:szCs w:val="20"/>
          <w:cs/>
        </w:rPr>
        <w:t>รวม</w:t>
      </w:r>
      <w:r w:rsidRPr="004A5F0A">
        <w:rPr>
          <w:rFonts w:ascii="Tahoma" w:hAnsi="Tahoma" w:cs="Tahoma"/>
          <w:sz w:val="20"/>
          <w:szCs w:val="20"/>
          <w:cs/>
        </w:rPr>
        <w:t>ผลขาดทุน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>สะสม</w:t>
      </w:r>
      <w:r w:rsidRPr="004A5F0A">
        <w:rPr>
          <w:rFonts w:ascii="Tahoma" w:hAnsi="Tahoma" w:cs="Tahoma"/>
          <w:sz w:val="20"/>
          <w:szCs w:val="20"/>
          <w:cs/>
        </w:rPr>
        <w:t>เกินทุนของไอทีวี</w:t>
      </w:r>
      <w:r w:rsidRPr="004A5F0A">
        <w:rPr>
          <w:rFonts w:hint="cs" w:ascii="Tahoma" w:hAnsi="Tahoma" w:cs="Tahoma"/>
          <w:sz w:val="20"/>
          <w:szCs w:val="20"/>
          <w:cs/>
        </w:rPr>
        <w:t xml:space="preserve"> </w:t>
      </w:r>
      <w:r w:rsidRPr="00444C3E">
        <w:rPr>
          <w:rFonts w:ascii="Tahoma" w:hAnsi="Tahoma" w:cs="Tahoma"/>
          <w:sz w:val="20"/>
          <w:szCs w:val="20"/>
          <w:cs/>
        </w:rPr>
        <w:t xml:space="preserve">จำนวน </w:t>
      </w:r>
      <w:r w:rsidRPr="00444C3E">
        <w:rPr>
          <w:rFonts w:ascii="Tahoma" w:hAnsi="Tahoma" w:cs="Tahoma"/>
          <w:sz w:val="20"/>
          <w:szCs w:val="20"/>
        </w:rPr>
        <w:t>1,6</w:t>
      </w:r>
      <w:r w:rsidRPr="00444C3E" w:rsidR="00444C3E">
        <w:rPr>
          <w:rFonts w:ascii="Tahoma" w:hAnsi="Tahoma" w:cs="Tahoma"/>
          <w:sz w:val="20"/>
          <w:szCs w:val="20"/>
        </w:rPr>
        <w:t>76</w:t>
      </w:r>
      <w:r w:rsidRPr="00444C3E">
        <w:rPr>
          <w:rFonts w:ascii="Tahoma" w:hAnsi="Tahoma" w:cs="Tahoma"/>
          <w:sz w:val="20"/>
          <w:szCs w:val="20"/>
        </w:rPr>
        <w:t xml:space="preserve"> </w:t>
      </w:r>
      <w:r w:rsidRPr="00444C3E">
        <w:rPr>
          <w:rFonts w:ascii="Tahoma" w:hAnsi="Tahoma" w:cs="Tahoma"/>
          <w:sz w:val="20"/>
          <w:szCs w:val="20"/>
          <w:cs/>
        </w:rPr>
        <w:t>ล้านบาท</w:t>
      </w:r>
      <w:r w:rsidRPr="004A5F0A">
        <w:rPr>
          <w:rFonts w:ascii="Tahoma" w:hAnsi="Tahoma" w:cs="Tahoma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i/>
          <w:iCs/>
          <w:sz w:val="20"/>
          <w:szCs w:val="20"/>
        </w:rPr>
        <w:t>(</w:t>
      </w:r>
      <w:r w:rsidR="00842315">
        <w:rPr>
          <w:rFonts w:hint="cs" w:ascii="Tahoma" w:hAnsi="Tahoma" w:cs="Tahoma"/>
          <w:i/>
          <w:iCs/>
          <w:sz w:val="20"/>
          <w:szCs w:val="20"/>
          <w:cs/>
        </w:rPr>
        <w:t xml:space="preserve">ณ วันที่ </w:t>
      </w:r>
      <w:r w:rsidR="00F12AAF">
        <w:rPr>
          <w:rFonts w:ascii="Tahoma" w:hAnsi="Tahoma" w:cs="Tahoma"/>
          <w:i/>
          <w:iCs/>
          <w:sz w:val="20"/>
          <w:szCs w:val="20"/>
        </w:rPr>
        <w:t xml:space="preserve">31 </w:t>
      </w:r>
      <w:r w:rsidR="00F12AAF">
        <w:rPr>
          <w:rFonts w:hint="cs" w:ascii="Tahoma" w:hAnsi="Tahoma" w:cs="Tahoma"/>
          <w:i/>
          <w:iCs/>
          <w:sz w:val="20"/>
          <w:szCs w:val="20"/>
          <w:cs/>
        </w:rPr>
        <w:t xml:space="preserve">ธันวาคม </w:t>
      </w:r>
      <w:r w:rsidRPr="004A5F0A">
        <w:rPr>
          <w:rFonts w:ascii="Tahoma" w:hAnsi="Tahoma" w:cs="Tahoma"/>
          <w:i/>
          <w:iCs/>
          <w:spacing w:val="-4"/>
          <w:sz w:val="20"/>
          <w:szCs w:val="20"/>
        </w:rPr>
        <w:t>255</w:t>
      </w:r>
      <w:r w:rsidR="00F12AAF">
        <w:rPr>
          <w:rFonts w:ascii="Tahoma" w:hAnsi="Tahoma" w:cs="Tahoma"/>
          <w:i/>
          <w:iCs/>
          <w:spacing w:val="-4"/>
          <w:sz w:val="20"/>
          <w:szCs w:val="20"/>
        </w:rPr>
        <w:t>9</w:t>
      </w:r>
      <w:r w:rsidRPr="004A5F0A">
        <w:rPr>
          <w:rFonts w:ascii="Tahoma" w:hAnsi="Tahoma" w:cs="Tahoma"/>
          <w:i/>
          <w:iCs/>
          <w:sz w:val="20"/>
          <w:szCs w:val="20"/>
        </w:rPr>
        <w:t xml:space="preserve">: </w:t>
      </w:r>
      <w:r w:rsidR="00F12AAF">
        <w:rPr>
          <w:rFonts w:ascii="Tahoma" w:hAnsi="Tahoma" w:cs="Tahoma"/>
          <w:i/>
          <w:iCs/>
          <w:sz w:val="20"/>
          <w:szCs w:val="20"/>
        </w:rPr>
        <w:t>1,693</w:t>
      </w:r>
      <w:r w:rsidRPr="004A5F0A">
        <w:rPr>
          <w:rFonts w:ascii="Tahoma" w:hAnsi="Tahoma" w:cs="Tahoma"/>
          <w:i/>
          <w:iCs/>
          <w:sz w:val="20"/>
          <w:szCs w:val="20"/>
          <w:cs/>
        </w:rPr>
        <w:t xml:space="preserve"> ล้านบาท</w:t>
      </w:r>
      <w:r w:rsidRPr="004A5F0A">
        <w:rPr>
          <w:rFonts w:ascii="Tahoma" w:hAnsi="Tahoma" w:cs="Tahoma"/>
          <w:i/>
          <w:iCs/>
          <w:sz w:val="20"/>
          <w:szCs w:val="20"/>
        </w:rPr>
        <w:t>)</w:t>
      </w:r>
      <w:r w:rsidRPr="004A5F0A">
        <w:rPr>
          <w:rFonts w:ascii="Tahoma" w:hAnsi="Tahoma" w:cs="Tahoma"/>
          <w:sz w:val="20"/>
          <w:szCs w:val="20"/>
          <w:cs/>
        </w:rPr>
        <w:t xml:space="preserve"> โดย</w:t>
      </w:r>
      <w:r w:rsidRPr="004A5F0A">
        <w:rPr>
          <w:rFonts w:hint="cs" w:ascii="Tahoma" w:hAnsi="Tahoma" w:cs="Tahoma"/>
          <w:sz w:val="20"/>
          <w:szCs w:val="20"/>
          <w:cs/>
        </w:rPr>
        <w:t>บริษัท</w:t>
      </w:r>
      <w:r w:rsidRPr="004A5F0A">
        <w:rPr>
          <w:rFonts w:ascii="Tahoma" w:hAnsi="Tahoma" w:cs="Tahoma"/>
          <w:sz w:val="20"/>
          <w:szCs w:val="20"/>
          <w:cs/>
        </w:rPr>
        <w:t>รับรู้เต็มจำนวนในงบการเงินรวมของบริษัท</w:t>
      </w:r>
    </w:p>
    <w:p w:rsidRPr="004A5F0A" w:rsidR="008E7306" w:rsidP="008E7306" w:rsidRDefault="008E7306">
      <w:pPr>
        <w:tabs>
          <w:tab w:val="left" w:pos="540"/>
        </w:tabs>
        <w:spacing w:line="288" w:lineRule="auto"/>
        <w:ind w:left="556" w:right="-43"/>
        <w:jc w:val="thaiDistribute"/>
        <w:rPr>
          <w:rFonts w:ascii="Tahoma" w:hAnsi="Tahoma" w:cs="Tahoma"/>
          <w:sz w:val="20"/>
          <w:szCs w:val="20"/>
        </w:rPr>
      </w:pPr>
    </w:p>
    <w:p w:rsidR="008E7306" w:rsidP="008E7306" w:rsidRDefault="008E7306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20"/>
          <w:szCs w:val="20"/>
        </w:rPr>
      </w:pPr>
      <w:r w:rsidRPr="004A5F0A">
        <w:rPr>
          <w:rFonts w:hint="cs" w:ascii="Tahoma" w:hAnsi="Tahoma" w:cs="Tahoma"/>
          <w:spacing w:val="-4"/>
          <w:sz w:val="20"/>
          <w:szCs w:val="20"/>
          <w:cs/>
        </w:rPr>
        <w:t>เนื่องจาก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>บริษัทมีภาระตามกฎหมาย</w:t>
      </w:r>
      <w:r w:rsidRPr="004A5F0A" w:rsidR="00033AE4">
        <w:rPr>
          <w:rFonts w:hint="cs" w:ascii="Tahoma" w:hAnsi="Tahoma" w:cs="Tahoma"/>
          <w:spacing w:val="-4"/>
          <w:sz w:val="20"/>
          <w:szCs w:val="20"/>
          <w:cs/>
        </w:rPr>
        <w:t>ในหนี้สินของไอทีวี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>จำกัดเพียงไม่เกินมูลค่าหุ้นของไอทีวีที่บริษัทได้ชำระแล้ว ในกรณีที่ไอทีวีไม่สามารถดำเนินงานอย่างต่อเนื่องได้ หนี้สิน</w:t>
      </w:r>
      <w:r w:rsidRPr="004A5F0A">
        <w:rPr>
          <w:rFonts w:hint="cs" w:ascii="Tahoma" w:hAnsi="Tahoma" w:cs="Tahoma"/>
          <w:spacing w:val="-4"/>
          <w:sz w:val="20"/>
          <w:szCs w:val="20"/>
          <w:cs/>
        </w:rPr>
        <w:t>สุทธิ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 xml:space="preserve">รวมของบริษัท ณ วันที่ </w:t>
      </w:r>
      <w:r w:rsidR="001277D9">
        <w:rPr>
          <w:rFonts w:ascii="Tahoma" w:hAnsi="Tahoma" w:cs="Tahoma"/>
          <w:sz w:val="20"/>
          <w:szCs w:val="20"/>
        </w:rPr>
        <w:t xml:space="preserve">30 </w:t>
      </w:r>
      <w:r w:rsidR="0021032C">
        <w:rPr>
          <w:rFonts w:hint="cs" w:ascii="Tahoma" w:hAnsi="Tahoma" w:cs="Tahoma"/>
          <w:sz w:val="20"/>
          <w:szCs w:val="20"/>
          <w:cs/>
        </w:rPr>
        <w:t>กันยา</w:t>
      </w:r>
      <w:r w:rsidR="001277D9">
        <w:rPr>
          <w:rFonts w:hint="cs" w:ascii="Tahoma" w:hAnsi="Tahoma" w:cs="Tahoma"/>
          <w:sz w:val="20"/>
          <w:szCs w:val="20"/>
          <w:cs/>
        </w:rPr>
        <w:t>ยน</w:t>
      </w:r>
      <w:r w:rsidR="00F12AAF">
        <w:rPr>
          <w:rFonts w:hint="cs" w:ascii="Tahoma" w:hAnsi="Tahoma" w:cs="Tahoma"/>
          <w:spacing w:val="-4"/>
          <w:sz w:val="20"/>
          <w:szCs w:val="20"/>
          <w:cs/>
        </w:rPr>
        <w:t xml:space="preserve"> </w:t>
      </w:r>
      <w:r w:rsidR="00F12AAF">
        <w:rPr>
          <w:rFonts w:ascii="Tahoma" w:hAnsi="Tahoma" w:cs="Tahoma"/>
          <w:spacing w:val="-4"/>
          <w:sz w:val="20"/>
          <w:szCs w:val="20"/>
        </w:rPr>
        <w:t xml:space="preserve">2560 </w:t>
      </w:r>
      <w:r w:rsidR="00F12AAF">
        <w:rPr>
          <w:rFonts w:hint="cs" w:ascii="Tahoma" w:hAnsi="Tahoma" w:cs="Tahoma"/>
          <w:spacing w:val="-4"/>
          <w:sz w:val="20"/>
          <w:szCs w:val="20"/>
          <w:cs/>
        </w:rPr>
        <w:t xml:space="preserve">และวันที่ </w:t>
      </w:r>
      <w:r w:rsidRPr="004A5F0A" w:rsidR="00842EF0">
        <w:rPr>
          <w:rFonts w:ascii="Tahoma" w:hAnsi="Tahoma" w:cs="Tahoma"/>
          <w:sz w:val="20"/>
          <w:szCs w:val="20"/>
          <w:cs/>
        </w:rPr>
        <w:t>3</w:t>
      </w:r>
      <w:r w:rsidRPr="004A5F0A" w:rsidR="00842EF0">
        <w:rPr>
          <w:rFonts w:ascii="Tahoma" w:hAnsi="Tahoma" w:cs="Tahoma"/>
          <w:sz w:val="20"/>
          <w:szCs w:val="20"/>
        </w:rPr>
        <w:t>1</w:t>
      </w:r>
      <w:r w:rsidRPr="004A5F0A" w:rsidR="00842EF0">
        <w:rPr>
          <w:rFonts w:ascii="Tahoma" w:hAnsi="Tahoma" w:cs="Tahoma"/>
          <w:sz w:val="20"/>
          <w:szCs w:val="20"/>
          <w:cs/>
        </w:rPr>
        <w:t xml:space="preserve"> </w:t>
      </w:r>
      <w:r w:rsidRPr="004A5F0A" w:rsidR="00842EF0">
        <w:rPr>
          <w:rFonts w:hint="cs" w:ascii="Tahoma" w:hAnsi="Tahoma" w:cs="Tahoma"/>
          <w:spacing w:val="-4"/>
          <w:sz w:val="20"/>
          <w:szCs w:val="20"/>
          <w:cs/>
        </w:rPr>
        <w:t>ธันวาคม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pacing w:val="-4"/>
          <w:sz w:val="20"/>
          <w:szCs w:val="20"/>
        </w:rPr>
        <w:t>2559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 xml:space="preserve"> จะ</w:t>
      </w:r>
      <w:r w:rsidRPr="004A5F0A">
        <w:rPr>
          <w:rFonts w:hint="cs" w:ascii="Tahoma" w:hAnsi="Tahoma" w:cs="Tahoma"/>
          <w:spacing w:val="-4"/>
          <w:sz w:val="20"/>
          <w:szCs w:val="20"/>
          <w:cs/>
        </w:rPr>
        <w:t>ถูกปรับออกจาก</w:t>
      </w:r>
      <w:r w:rsidRPr="00CF177A">
        <w:rPr>
          <w:rFonts w:hint="cs" w:ascii="Tahoma" w:hAnsi="Tahoma" w:cs="Tahoma"/>
          <w:spacing w:val="-4"/>
          <w:sz w:val="20"/>
          <w:szCs w:val="20"/>
          <w:cs/>
        </w:rPr>
        <w:t>งบการเงินรวมทำให้หนี้สินสุทธิ</w:t>
      </w:r>
      <w:r w:rsidRPr="00444C3E">
        <w:rPr>
          <w:rFonts w:ascii="Tahoma" w:hAnsi="Tahoma" w:cs="Tahoma"/>
          <w:spacing w:val="-4"/>
          <w:sz w:val="20"/>
          <w:szCs w:val="20"/>
          <w:cs/>
        </w:rPr>
        <w:t>ลดลงจำนวน</w:t>
      </w:r>
      <w:r w:rsidRPr="00444C3E">
        <w:rPr>
          <w:rFonts w:ascii="Tahoma" w:hAnsi="Tahoma" w:cs="Tahoma"/>
          <w:spacing w:val="-4"/>
          <w:sz w:val="20"/>
          <w:szCs w:val="20"/>
        </w:rPr>
        <w:t> 1,6</w:t>
      </w:r>
      <w:r w:rsidRPr="00444C3E" w:rsidR="00444C3E">
        <w:rPr>
          <w:rFonts w:ascii="Tahoma" w:hAnsi="Tahoma" w:cs="Tahoma"/>
          <w:spacing w:val="-4"/>
          <w:sz w:val="20"/>
          <w:szCs w:val="20"/>
        </w:rPr>
        <w:t>74</w:t>
      </w:r>
      <w:r w:rsidRPr="00444C3E">
        <w:rPr>
          <w:rFonts w:ascii="Tahoma" w:hAnsi="Tahoma" w:cs="Tahoma"/>
          <w:spacing w:val="-4"/>
          <w:sz w:val="20"/>
          <w:szCs w:val="20"/>
        </w:rPr>
        <w:t xml:space="preserve"> </w:t>
      </w:r>
      <w:r w:rsidRPr="00444C3E">
        <w:rPr>
          <w:rFonts w:ascii="Tahoma" w:hAnsi="Tahoma" w:cs="Tahoma"/>
          <w:spacing w:val="-4"/>
          <w:sz w:val="20"/>
          <w:szCs w:val="20"/>
          <w:cs/>
        </w:rPr>
        <w:t>ล้านบาท</w:t>
      </w:r>
      <w:r w:rsidRPr="00444C3E">
        <w:rPr>
          <w:rFonts w:ascii="Tahoma" w:hAnsi="Tahoma" w:cs="Tahoma"/>
          <w:spacing w:val="-4"/>
          <w:sz w:val="20"/>
          <w:szCs w:val="20"/>
        </w:rPr>
        <w:t xml:space="preserve"> </w:t>
      </w:r>
      <w:r w:rsidRPr="00444C3E">
        <w:rPr>
          <w:rFonts w:ascii="Tahoma" w:hAnsi="Tahoma" w:cs="Tahoma"/>
          <w:spacing w:val="-4"/>
          <w:sz w:val="20"/>
          <w:szCs w:val="20"/>
          <w:cs/>
        </w:rPr>
        <w:t xml:space="preserve">และ </w:t>
      </w:r>
      <w:r w:rsidRPr="00444C3E" w:rsidR="00F12AAF">
        <w:rPr>
          <w:rFonts w:ascii="Tahoma" w:hAnsi="Tahoma" w:cs="Tahoma"/>
          <w:spacing w:val="-4"/>
          <w:sz w:val="20"/>
          <w:szCs w:val="20"/>
        </w:rPr>
        <w:t>1,69</w:t>
      </w:r>
      <w:r w:rsidRPr="00444C3E" w:rsidR="00CF177A">
        <w:rPr>
          <w:rFonts w:ascii="Tahoma" w:hAnsi="Tahoma" w:cs="Tahoma"/>
          <w:spacing w:val="-4"/>
          <w:sz w:val="20"/>
          <w:szCs w:val="20"/>
        </w:rPr>
        <w:t>2</w:t>
      </w:r>
      <w:r w:rsidRPr="00444C3E">
        <w:rPr>
          <w:rFonts w:ascii="Tahoma" w:hAnsi="Tahoma" w:cs="Tahoma"/>
          <w:spacing w:val="-4"/>
          <w:sz w:val="20"/>
          <w:szCs w:val="20"/>
        </w:rPr>
        <w:t xml:space="preserve"> </w:t>
      </w:r>
      <w:r w:rsidRPr="00444C3E">
        <w:rPr>
          <w:rFonts w:ascii="Tahoma" w:hAnsi="Tahoma" w:cs="Tahoma"/>
          <w:spacing w:val="-4"/>
          <w:sz w:val="20"/>
          <w:szCs w:val="20"/>
          <w:cs/>
        </w:rPr>
        <w:t xml:space="preserve">ล้านบาท ตามลำดับ กำไรสะสมรวมและส่วนของผู้ถือหุ้น </w:t>
      </w:r>
      <w:r w:rsidRPr="00444C3E" w:rsidR="00F12AAF">
        <w:rPr>
          <w:rFonts w:ascii="Tahoma" w:hAnsi="Tahoma" w:cs="Tahoma"/>
          <w:spacing w:val="-4"/>
          <w:sz w:val="20"/>
          <w:szCs w:val="20"/>
          <w:cs/>
        </w:rPr>
        <w:t xml:space="preserve">ณ วันที่ </w:t>
      </w:r>
      <w:r w:rsidRPr="00444C3E" w:rsidR="001277D9">
        <w:rPr>
          <w:rFonts w:ascii="Tahoma" w:hAnsi="Tahoma" w:cs="Tahoma"/>
          <w:sz w:val="20"/>
          <w:szCs w:val="20"/>
        </w:rPr>
        <w:t xml:space="preserve">30 </w:t>
      </w:r>
      <w:r w:rsidRPr="00444C3E" w:rsidR="0021032C">
        <w:rPr>
          <w:rFonts w:hint="cs" w:ascii="Tahoma" w:hAnsi="Tahoma" w:cs="Tahoma"/>
          <w:sz w:val="20"/>
          <w:szCs w:val="20"/>
          <w:cs/>
        </w:rPr>
        <w:t>กันยา</w:t>
      </w:r>
      <w:r w:rsidRPr="00444C3E" w:rsidR="001277D9">
        <w:rPr>
          <w:rFonts w:hint="cs" w:ascii="Tahoma" w:hAnsi="Tahoma" w:cs="Tahoma"/>
          <w:sz w:val="20"/>
          <w:szCs w:val="20"/>
          <w:cs/>
        </w:rPr>
        <w:t>ยน</w:t>
      </w:r>
      <w:r w:rsidRPr="00444C3E" w:rsidR="00F12AAF">
        <w:rPr>
          <w:rFonts w:hint="cs" w:ascii="Tahoma" w:hAnsi="Tahoma" w:cs="Tahoma"/>
          <w:spacing w:val="-4"/>
          <w:sz w:val="20"/>
          <w:szCs w:val="20"/>
          <w:cs/>
        </w:rPr>
        <w:t xml:space="preserve"> </w:t>
      </w:r>
      <w:r w:rsidRPr="00444C3E" w:rsidR="00F12AAF">
        <w:rPr>
          <w:rFonts w:ascii="Tahoma" w:hAnsi="Tahoma" w:cs="Tahoma"/>
          <w:spacing w:val="-4"/>
          <w:sz w:val="20"/>
          <w:szCs w:val="20"/>
        </w:rPr>
        <w:t xml:space="preserve">2560 </w:t>
      </w:r>
      <w:r w:rsidRPr="00444C3E" w:rsidR="00F12AAF">
        <w:rPr>
          <w:rFonts w:hint="cs" w:ascii="Tahoma" w:hAnsi="Tahoma" w:cs="Tahoma"/>
          <w:spacing w:val="-4"/>
          <w:sz w:val="20"/>
          <w:szCs w:val="20"/>
          <w:cs/>
        </w:rPr>
        <w:t xml:space="preserve">และวันที่ </w:t>
      </w:r>
      <w:r w:rsidRPr="00444C3E" w:rsidR="00F12AAF">
        <w:rPr>
          <w:rFonts w:ascii="Tahoma" w:hAnsi="Tahoma" w:cs="Tahoma"/>
          <w:sz w:val="20"/>
          <w:szCs w:val="20"/>
          <w:cs/>
        </w:rPr>
        <w:t>3</w:t>
      </w:r>
      <w:r w:rsidRPr="00444C3E" w:rsidR="00F12AAF">
        <w:rPr>
          <w:rFonts w:ascii="Tahoma" w:hAnsi="Tahoma" w:cs="Tahoma"/>
          <w:sz w:val="20"/>
          <w:szCs w:val="20"/>
        </w:rPr>
        <w:t>1</w:t>
      </w:r>
      <w:r w:rsidRPr="00444C3E" w:rsidR="00F12AAF">
        <w:rPr>
          <w:rFonts w:ascii="Tahoma" w:hAnsi="Tahoma" w:cs="Tahoma"/>
          <w:sz w:val="20"/>
          <w:szCs w:val="20"/>
          <w:cs/>
        </w:rPr>
        <w:t xml:space="preserve"> </w:t>
      </w:r>
      <w:r w:rsidRPr="00444C3E" w:rsidR="00F12AAF">
        <w:rPr>
          <w:rFonts w:hint="cs" w:ascii="Tahoma" w:hAnsi="Tahoma" w:cs="Tahoma"/>
          <w:spacing w:val="-4"/>
          <w:sz w:val="20"/>
          <w:szCs w:val="20"/>
          <w:cs/>
        </w:rPr>
        <w:t>ธันวาคม</w:t>
      </w:r>
      <w:r w:rsidRPr="00444C3E" w:rsidR="00F12AAF">
        <w:rPr>
          <w:rFonts w:ascii="Tahoma" w:hAnsi="Tahoma" w:cs="Tahoma"/>
          <w:spacing w:val="-4"/>
          <w:sz w:val="20"/>
          <w:szCs w:val="20"/>
          <w:cs/>
        </w:rPr>
        <w:t xml:space="preserve"> </w:t>
      </w:r>
      <w:r w:rsidRPr="00444C3E" w:rsidR="00F12AAF">
        <w:rPr>
          <w:rFonts w:ascii="Tahoma" w:hAnsi="Tahoma" w:cs="Tahoma"/>
          <w:spacing w:val="-4"/>
          <w:sz w:val="20"/>
          <w:szCs w:val="20"/>
        </w:rPr>
        <w:t>2559</w:t>
      </w:r>
      <w:r w:rsidRPr="00444C3E">
        <w:rPr>
          <w:rFonts w:ascii="Tahoma" w:hAnsi="Tahoma" w:cs="Tahoma"/>
          <w:spacing w:val="-4"/>
          <w:sz w:val="20"/>
          <w:szCs w:val="20"/>
        </w:rPr>
        <w:t xml:space="preserve"> </w:t>
      </w:r>
      <w:r w:rsidRPr="00444C3E">
        <w:rPr>
          <w:rFonts w:ascii="Tahoma" w:hAnsi="Tahoma" w:cs="Tahoma"/>
          <w:spacing w:val="-4"/>
          <w:sz w:val="20"/>
          <w:szCs w:val="20"/>
          <w:cs/>
        </w:rPr>
        <w:t>จะเพิ่มขึ้นจำนวน</w:t>
      </w:r>
      <w:r w:rsidRPr="00444C3E">
        <w:rPr>
          <w:rFonts w:ascii="Tahoma" w:hAnsi="Tahoma" w:cs="Tahoma"/>
          <w:spacing w:val="-4"/>
          <w:sz w:val="20"/>
          <w:szCs w:val="20"/>
        </w:rPr>
        <w:t> 1,6</w:t>
      </w:r>
      <w:r w:rsidRPr="00444C3E" w:rsidR="00444C3E">
        <w:rPr>
          <w:rFonts w:ascii="Tahoma" w:hAnsi="Tahoma" w:cs="Tahoma"/>
          <w:spacing w:val="-4"/>
          <w:sz w:val="20"/>
          <w:szCs w:val="20"/>
        </w:rPr>
        <w:t>76</w:t>
      </w:r>
      <w:r w:rsidRPr="00444C3E">
        <w:rPr>
          <w:rFonts w:ascii="Tahoma" w:hAnsi="Tahoma" w:cs="Tahoma"/>
          <w:spacing w:val="-4"/>
          <w:sz w:val="20"/>
          <w:szCs w:val="20"/>
        </w:rPr>
        <w:t xml:space="preserve"> </w:t>
      </w:r>
      <w:r w:rsidRPr="00444C3E">
        <w:rPr>
          <w:rFonts w:ascii="Tahoma" w:hAnsi="Tahoma" w:cs="Tahoma"/>
          <w:spacing w:val="-4"/>
          <w:sz w:val="20"/>
          <w:szCs w:val="20"/>
          <w:cs/>
        </w:rPr>
        <w:t xml:space="preserve">ล้านบาท และ </w:t>
      </w:r>
      <w:r w:rsidRPr="00444C3E" w:rsidR="00F12AAF">
        <w:rPr>
          <w:rFonts w:ascii="Tahoma" w:hAnsi="Tahoma" w:cs="Tahoma"/>
          <w:spacing w:val="-4"/>
          <w:sz w:val="20"/>
          <w:szCs w:val="20"/>
        </w:rPr>
        <w:t>1,693</w:t>
      </w:r>
      <w:r w:rsidRPr="00444C3E">
        <w:rPr>
          <w:rFonts w:ascii="Tahoma" w:hAnsi="Tahoma" w:cs="Tahoma"/>
          <w:spacing w:val="-4"/>
          <w:sz w:val="20"/>
          <w:szCs w:val="20"/>
          <w:cs/>
        </w:rPr>
        <w:t xml:space="preserve"> ล้านบาท</w:t>
      </w:r>
      <w:r w:rsidRPr="00444C3E">
        <w:rPr>
          <w:rFonts w:ascii="Tahoma" w:hAnsi="Tahoma" w:cs="Tahoma"/>
          <w:spacing w:val="-4"/>
          <w:sz w:val="20"/>
          <w:szCs w:val="20"/>
        </w:rPr>
        <w:t xml:space="preserve"> </w:t>
      </w:r>
      <w:r w:rsidRPr="00444C3E">
        <w:rPr>
          <w:rFonts w:ascii="Tahoma" w:hAnsi="Tahoma" w:cs="Tahoma"/>
          <w:spacing w:val="-4"/>
          <w:sz w:val="20"/>
          <w:szCs w:val="20"/>
          <w:cs/>
        </w:rPr>
        <w:t>ตามลำดับ</w:t>
      </w:r>
    </w:p>
    <w:p w:rsidR="00C92BDF" w:rsidP="00606B4D" w:rsidRDefault="001277D9">
      <w:pPr>
        <w:spacing w:line="288" w:lineRule="auto"/>
        <w:ind w:left="558"/>
        <w:jc w:val="thaiDistribut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pacing w:val="-4"/>
          <w:sz w:val="20"/>
          <w:szCs w:val="20"/>
          <w:cs/>
        </w:rPr>
        <w:br w:type="page"/>
      </w:r>
      <w:r w:rsidR="00E30E39">
        <w:rPr>
          <w:rFonts w:hint="cs" w:ascii="Tahoma" w:hAnsi="Tahoma" w:cs="Tahoma"/>
          <w:spacing w:val="-4"/>
          <w:sz w:val="20"/>
          <w:szCs w:val="20"/>
          <w:cs/>
        </w:rPr>
        <w:lastRenderedPageBreak/>
        <w:t>ทั้งนี้ในงบการเงินเฉพาะกิจการ</w:t>
      </w:r>
      <w:r w:rsidR="006F4FA1">
        <w:rPr>
          <w:rFonts w:hint="cs" w:ascii="Tahoma" w:hAnsi="Tahoma" w:cs="Tahoma"/>
          <w:spacing w:val="-4"/>
          <w:sz w:val="20"/>
          <w:szCs w:val="20"/>
          <w:cs/>
        </w:rPr>
        <w:t xml:space="preserve"> บริษัทหยุดรับรู้ส่วนแบ่งขาดทุนจากเงินลงทุนในไอทีวีตามวิธีส่วนได้เสีย </w:t>
      </w:r>
      <w:r w:rsidR="00510E04">
        <w:rPr>
          <w:rFonts w:hint="cs" w:ascii="Tahoma" w:hAnsi="Tahoma" w:cs="Tahoma"/>
          <w:spacing w:val="-4"/>
          <w:sz w:val="20"/>
          <w:szCs w:val="20"/>
          <w:cs/>
        </w:rPr>
        <w:t>เนื่องจากบริษัทได้รับรู้ส่วนแบ่งขาดทุนจนเงินลงทุนในไอทีวี</w:t>
      </w:r>
      <w:r w:rsidR="00510E04">
        <w:rPr>
          <w:rFonts w:hint="cs" w:ascii="Tahoma" w:hAnsi="Tahoma" w:cs="Tahoma"/>
          <w:sz w:val="20"/>
          <w:szCs w:val="20"/>
          <w:cs/>
        </w:rPr>
        <w:t>มีมูลค่าเท่ากับศูนย์</w:t>
      </w:r>
      <w:r w:rsidR="00510E04">
        <w:rPr>
          <w:rFonts w:hint="cs" w:ascii="Tahoma" w:hAnsi="Tahoma" w:cs="Tahoma"/>
          <w:spacing w:val="-4"/>
          <w:sz w:val="20"/>
          <w:szCs w:val="20"/>
          <w:cs/>
        </w:rPr>
        <w:t xml:space="preserve">แล้ว </w:t>
      </w:r>
      <w:r w:rsidR="00BA12F2">
        <w:rPr>
          <w:rFonts w:hint="cs" w:ascii="Tahoma" w:hAnsi="Tahoma" w:cs="Tahoma"/>
          <w:spacing w:val="-4"/>
          <w:sz w:val="20"/>
          <w:szCs w:val="20"/>
          <w:cs/>
        </w:rPr>
        <w:t>รวมทั้งบริษัท</w:t>
      </w:r>
      <w:r w:rsidRPr="004A5F0A" w:rsidR="00BA12F2">
        <w:rPr>
          <w:rFonts w:ascii="Tahoma" w:hAnsi="Tahoma" w:cs="Tahoma"/>
          <w:spacing w:val="-4"/>
          <w:sz w:val="20"/>
          <w:szCs w:val="20"/>
          <w:cs/>
        </w:rPr>
        <w:t>มีภาระตามกฎหมาย</w:t>
      </w:r>
      <w:r w:rsidRPr="004A5F0A" w:rsidR="00BA12F2">
        <w:rPr>
          <w:rFonts w:hint="cs" w:ascii="Tahoma" w:hAnsi="Tahoma" w:cs="Tahoma"/>
          <w:spacing w:val="-4"/>
          <w:sz w:val="20"/>
          <w:szCs w:val="20"/>
          <w:cs/>
        </w:rPr>
        <w:t>ในหนี้สินของไอทีวี</w:t>
      </w:r>
      <w:r w:rsidRPr="004A5F0A" w:rsidR="00BA12F2">
        <w:rPr>
          <w:rFonts w:ascii="Tahoma" w:hAnsi="Tahoma" w:cs="Tahoma"/>
          <w:spacing w:val="-4"/>
          <w:sz w:val="20"/>
          <w:szCs w:val="20"/>
          <w:cs/>
        </w:rPr>
        <w:t>จำกัดเพียงไม่เกินมูลค่าหุ้นของไอทีวีที่บริษัทได้ชำระแล้ว</w:t>
      </w:r>
      <w:r w:rsidR="00BA12F2">
        <w:rPr>
          <w:rFonts w:hint="cs" w:ascii="Tahoma" w:hAnsi="Tahoma" w:cs="Tahoma"/>
          <w:spacing w:val="-4"/>
          <w:sz w:val="20"/>
          <w:szCs w:val="20"/>
          <w:cs/>
        </w:rPr>
        <w:t xml:space="preserve"> อย่างไรก็ตามบริษัทจะเริ่มบันทึกส่วนแบ่งกำไรของบริษัทในไอทีวีอีกครั้งหลังจากที่ส่วนแบ่งกำไรในไอทีวีมีจำนวนเท่ากับส่วนแบ่งขาดทุนที่บริษัทยังไม่ได้นำมารับรู้ โดย ณ วันที่</w:t>
      </w:r>
      <w:r w:rsidR="00BA12F2">
        <w:rPr>
          <w:rFonts w:hint="cs" w:ascii="Tahoma" w:hAnsi="Tahoma" w:cs="Tahoma"/>
          <w:sz w:val="20"/>
          <w:szCs w:val="20"/>
          <w:cs/>
        </w:rPr>
        <w:t>รายงาน ไอทีวียังคงมีผล</w:t>
      </w:r>
      <w:r w:rsidRPr="004A5F0A" w:rsidR="00BA12F2">
        <w:rPr>
          <w:rFonts w:ascii="Tahoma" w:hAnsi="Tahoma" w:cs="Tahoma"/>
          <w:sz w:val="20"/>
          <w:szCs w:val="20"/>
          <w:cs/>
        </w:rPr>
        <w:t>ขาดทุน</w:t>
      </w:r>
      <w:r w:rsidRPr="004A5F0A" w:rsidR="00BA12F2">
        <w:rPr>
          <w:rFonts w:ascii="Tahoma" w:hAnsi="Tahoma" w:cs="Tahoma"/>
          <w:spacing w:val="-4"/>
          <w:sz w:val="20"/>
          <w:szCs w:val="20"/>
          <w:cs/>
        </w:rPr>
        <w:t>สะสม</w:t>
      </w:r>
      <w:r w:rsidRPr="004A5F0A" w:rsidR="00BA12F2">
        <w:rPr>
          <w:rFonts w:ascii="Tahoma" w:hAnsi="Tahoma" w:cs="Tahoma"/>
          <w:sz w:val="20"/>
          <w:szCs w:val="20"/>
          <w:cs/>
        </w:rPr>
        <w:t>เกินทุน</w:t>
      </w:r>
      <w:r w:rsidR="00BA12F2">
        <w:rPr>
          <w:rFonts w:hint="cs" w:ascii="Tahoma" w:hAnsi="Tahoma" w:cs="Tahoma"/>
          <w:sz w:val="20"/>
          <w:szCs w:val="20"/>
          <w:cs/>
        </w:rPr>
        <w:t xml:space="preserve"> และเงินลงทุนในไอทีวีตามวิธีส่วนได้เสียนั้นมีมูลค่า</w:t>
      </w:r>
      <w:r w:rsidR="00510E04">
        <w:rPr>
          <w:rFonts w:hint="cs" w:ascii="Tahoma" w:hAnsi="Tahoma" w:cs="Tahoma"/>
          <w:sz w:val="20"/>
          <w:szCs w:val="20"/>
          <w:cs/>
        </w:rPr>
        <w:t>เท่ากับศูนย์</w:t>
      </w:r>
    </w:p>
    <w:p w:rsidRPr="004A5F0A" w:rsidR="001277D9" w:rsidP="00606B4D" w:rsidRDefault="001277D9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Pr="004A5F0A" w:rsidR="009F1524" w:rsidP="009F1524" w:rsidRDefault="00842EF0">
      <w:pPr>
        <w:spacing w:line="288" w:lineRule="auto"/>
        <w:ind w:left="540" w:hanging="540"/>
        <w:rPr>
          <w:rFonts w:ascii="Tahoma" w:hAnsi="Tahoma" w:cs="Tahoma"/>
          <w:b/>
          <w:bCs/>
          <w:sz w:val="20"/>
          <w:szCs w:val="20"/>
        </w:rPr>
      </w:pPr>
      <w:r w:rsidRPr="004A5F0A">
        <w:rPr>
          <w:rFonts w:ascii="Tahoma" w:hAnsi="Tahoma" w:cs="Tahoma"/>
          <w:b/>
          <w:bCs/>
          <w:sz w:val="20"/>
          <w:szCs w:val="20"/>
        </w:rPr>
        <w:t>3</w:t>
      </w:r>
      <w:r w:rsidRPr="004A5F0A" w:rsidR="009F1524">
        <w:rPr>
          <w:rFonts w:ascii="Tahoma" w:hAnsi="Tahoma" w:cs="Tahoma"/>
          <w:b/>
          <w:bCs/>
          <w:sz w:val="20"/>
          <w:szCs w:val="20"/>
          <w:cs/>
        </w:rPr>
        <w:tab/>
      </w:r>
      <w:r w:rsidR="00F12AAF">
        <w:rPr>
          <w:rFonts w:hint="cs" w:ascii="Tahoma" w:hAnsi="Tahoma" w:cs="Tahoma"/>
          <w:b/>
          <w:bCs/>
          <w:sz w:val="20"/>
          <w:szCs w:val="20"/>
          <w:cs/>
        </w:rPr>
        <w:t>การเปลี่ยนแปลง</w:t>
      </w:r>
      <w:r w:rsidRPr="004A5F0A" w:rsidR="009F1524">
        <w:rPr>
          <w:rFonts w:ascii="Tahoma" w:hAnsi="Tahoma" w:cs="Tahoma"/>
          <w:b/>
          <w:bCs/>
          <w:sz w:val="20"/>
          <w:szCs w:val="20"/>
          <w:cs/>
        </w:rPr>
        <w:t>นโยบายการบัญชี</w:t>
      </w:r>
    </w:p>
    <w:p w:rsidRPr="004A5F0A" w:rsidR="00F13C31" w:rsidP="009F1524" w:rsidRDefault="00F13C31">
      <w:pPr>
        <w:spacing w:line="288" w:lineRule="auto"/>
        <w:ind w:left="540" w:hanging="540"/>
        <w:rPr>
          <w:rFonts w:ascii="Tahoma" w:hAnsi="Tahoma" w:cs="Tahoma"/>
          <w:b/>
          <w:bCs/>
          <w:sz w:val="20"/>
          <w:szCs w:val="20"/>
        </w:rPr>
      </w:pPr>
    </w:p>
    <w:p w:rsidR="00F12AAF" w:rsidP="00F12AAF" w:rsidRDefault="00F12AAF">
      <w:pPr>
        <w:spacing w:line="288" w:lineRule="auto"/>
        <w:ind w:left="556"/>
        <w:jc w:val="thaiDistribute"/>
        <w:rPr>
          <w:rFonts w:ascii="Tahoma" w:hAnsi="Tahoma" w:cs="Tahoma"/>
          <w:spacing w:val="-4"/>
          <w:sz w:val="20"/>
          <w:szCs w:val="20"/>
        </w:rPr>
      </w:pPr>
      <w:r>
        <w:rPr>
          <w:rFonts w:ascii="Tahoma" w:hAnsi="Tahoma" w:cs="Tahoma"/>
          <w:spacing w:val="-4"/>
          <w:sz w:val="20"/>
          <w:szCs w:val="20"/>
          <w:cs/>
        </w:rPr>
        <w:t xml:space="preserve">ตั้งแต่วันที่ </w:t>
      </w:r>
      <w:r>
        <w:rPr>
          <w:rFonts w:ascii="Tahoma" w:hAnsi="Tahoma" w:cs="Tahoma"/>
          <w:spacing w:val="-4"/>
          <w:sz w:val="20"/>
          <w:szCs w:val="20"/>
        </w:rPr>
        <w:t xml:space="preserve">1 </w:t>
      </w:r>
      <w:r>
        <w:rPr>
          <w:rFonts w:hint="cs" w:ascii="Tahoma" w:hAnsi="Tahoma" w:cs="Tahoma"/>
          <w:spacing w:val="-4"/>
          <w:sz w:val="20"/>
          <w:szCs w:val="20"/>
          <w:cs/>
        </w:rPr>
        <w:t xml:space="preserve">มกราคม </w:t>
      </w:r>
      <w:r>
        <w:rPr>
          <w:rFonts w:ascii="Tahoma" w:hAnsi="Tahoma" w:cs="Tahoma"/>
          <w:spacing w:val="-4"/>
          <w:sz w:val="20"/>
          <w:szCs w:val="20"/>
        </w:rPr>
        <w:t xml:space="preserve">2560 </w:t>
      </w:r>
      <w:r>
        <w:rPr>
          <w:rFonts w:hint="cs" w:ascii="Tahoma" w:hAnsi="Tahoma" w:cs="Tahoma"/>
          <w:spacing w:val="-4"/>
          <w:sz w:val="20"/>
          <w:szCs w:val="20"/>
          <w:cs/>
        </w:rPr>
        <w:t xml:space="preserve">กลุ่มอินทัชได้ถือปฏิบัติตามมาตรฐานการบัญชี ฉบับที่ </w:t>
      </w:r>
      <w:r>
        <w:rPr>
          <w:rFonts w:ascii="Tahoma" w:hAnsi="Tahoma" w:cs="Tahoma"/>
          <w:spacing w:val="-4"/>
          <w:sz w:val="20"/>
          <w:szCs w:val="20"/>
        </w:rPr>
        <w:t xml:space="preserve">27 </w:t>
      </w:r>
      <w:r>
        <w:rPr>
          <w:rFonts w:hint="cs" w:ascii="Tahoma" w:hAnsi="Tahoma" w:cs="Tahoma"/>
          <w:spacing w:val="-4"/>
          <w:sz w:val="20"/>
          <w:szCs w:val="20"/>
          <w:cs/>
        </w:rPr>
        <w:t xml:space="preserve">(ปรับปรุง </w:t>
      </w:r>
      <w:r>
        <w:rPr>
          <w:rFonts w:ascii="Tahoma" w:hAnsi="Tahoma" w:cs="Tahoma"/>
          <w:spacing w:val="-4"/>
          <w:sz w:val="20"/>
          <w:szCs w:val="20"/>
        </w:rPr>
        <w:t>2559</w:t>
      </w:r>
      <w:r>
        <w:rPr>
          <w:rFonts w:hint="cs" w:ascii="Tahoma" w:hAnsi="Tahoma" w:cs="Tahoma"/>
          <w:spacing w:val="-4"/>
          <w:sz w:val="20"/>
          <w:szCs w:val="20"/>
          <w:cs/>
        </w:rPr>
        <w:t xml:space="preserve">) เรื่อง งบการเงินเฉพาะกิจการ </w:t>
      </w:r>
      <w:r w:rsidR="00591A39">
        <w:rPr>
          <w:rFonts w:hint="cs" w:ascii="Tahoma" w:hAnsi="Tahoma" w:cs="Tahoma"/>
          <w:spacing w:val="-4"/>
          <w:sz w:val="20"/>
          <w:szCs w:val="20"/>
          <w:cs/>
        </w:rPr>
        <w:t>ซึ่ง</w:t>
      </w:r>
      <w:r w:rsidRPr="00591A39" w:rsidR="00591A39">
        <w:rPr>
          <w:rFonts w:ascii="Tahoma" w:hAnsi="Tahoma" w:cs="Tahoma"/>
          <w:spacing w:val="-4"/>
          <w:sz w:val="20"/>
          <w:szCs w:val="20"/>
          <w:cs/>
        </w:rPr>
        <w:t>ให้ทางเลือกเพิ่มเติม</w:t>
      </w:r>
      <w:r w:rsidR="00591A39">
        <w:rPr>
          <w:rFonts w:hint="cs" w:ascii="Tahoma" w:hAnsi="Tahoma" w:cs="Tahoma"/>
          <w:spacing w:val="-4"/>
          <w:sz w:val="20"/>
          <w:szCs w:val="20"/>
          <w:cs/>
        </w:rPr>
        <w:t>ในการจัดทำ</w:t>
      </w:r>
      <w:r w:rsidRPr="00591A39" w:rsidR="00591A39">
        <w:rPr>
          <w:rFonts w:ascii="Tahoma" w:hAnsi="Tahoma" w:cs="Tahoma"/>
          <w:spacing w:val="-4"/>
          <w:sz w:val="20"/>
          <w:szCs w:val="20"/>
          <w:cs/>
        </w:rPr>
        <w:t>งบการเงินเฉพาะกิจการ</w:t>
      </w:r>
      <w:r w:rsidR="00591A39">
        <w:rPr>
          <w:rFonts w:hint="cs" w:ascii="Tahoma" w:hAnsi="Tahoma" w:cs="Tahoma"/>
          <w:spacing w:val="-4"/>
          <w:sz w:val="20"/>
          <w:szCs w:val="20"/>
          <w:cs/>
        </w:rPr>
        <w:t>โดย</w:t>
      </w:r>
      <w:r w:rsidRPr="00591A39" w:rsidR="00591A39">
        <w:rPr>
          <w:rFonts w:ascii="Tahoma" w:hAnsi="Tahoma" w:cs="Tahoma"/>
          <w:spacing w:val="-4"/>
          <w:sz w:val="20"/>
          <w:szCs w:val="20"/>
          <w:cs/>
        </w:rPr>
        <w:t xml:space="preserve">ใช้วิธีส่วนได้เสียตามมาตรฐานการบัญชี ฉบับที่ </w:t>
      </w:r>
      <w:r w:rsidRPr="00591A39" w:rsidR="00591A39">
        <w:rPr>
          <w:rFonts w:ascii="Tahoma" w:hAnsi="Tahoma" w:cs="Tahoma"/>
          <w:spacing w:val="-4"/>
          <w:sz w:val="20"/>
          <w:szCs w:val="20"/>
        </w:rPr>
        <w:t>28</w:t>
      </w:r>
      <w:r w:rsidR="00591A39">
        <w:rPr>
          <w:rFonts w:hint="cs" w:ascii="Tahoma" w:hAnsi="Tahoma" w:cs="Tahoma"/>
          <w:spacing w:val="-4"/>
          <w:sz w:val="20"/>
          <w:szCs w:val="20"/>
          <w:cs/>
        </w:rPr>
        <w:t xml:space="preserve"> เรื่อง เงินลงทุนในบริษัทร่วม และการร่วมค้า</w:t>
      </w:r>
      <w:r w:rsidRPr="00591A39" w:rsidR="00591A39">
        <w:rPr>
          <w:rFonts w:ascii="Tahoma" w:hAnsi="Tahoma" w:cs="Tahoma"/>
          <w:spacing w:val="-4"/>
          <w:sz w:val="20"/>
          <w:szCs w:val="20"/>
        </w:rPr>
        <w:t xml:space="preserve"> </w:t>
      </w:r>
      <w:r w:rsidR="00591A39">
        <w:rPr>
          <w:rFonts w:hint="cs" w:ascii="Tahoma" w:hAnsi="Tahoma" w:cs="Tahoma"/>
          <w:spacing w:val="-4"/>
          <w:sz w:val="20"/>
          <w:szCs w:val="20"/>
          <w:cs/>
        </w:rPr>
        <w:t>แทนการ</w:t>
      </w:r>
      <w:r w:rsidR="00591A39">
        <w:rPr>
          <w:rFonts w:ascii="Tahoma" w:hAnsi="Tahoma" w:cs="Tahoma"/>
          <w:spacing w:val="-4"/>
          <w:sz w:val="20"/>
          <w:szCs w:val="20"/>
          <w:cs/>
        </w:rPr>
        <w:t>ใช้วิธีราคาทุน</w:t>
      </w:r>
      <w:r w:rsidRPr="00591A39" w:rsidR="00591A39">
        <w:rPr>
          <w:rFonts w:ascii="Tahoma" w:hAnsi="Tahoma" w:cs="Tahoma"/>
          <w:spacing w:val="-4"/>
          <w:sz w:val="20"/>
          <w:szCs w:val="20"/>
          <w:cs/>
        </w:rPr>
        <w:t>หรือวิธีมูลค่ายุติธรรม</w:t>
      </w:r>
      <w:r w:rsidR="00A048CA">
        <w:rPr>
          <w:rFonts w:hint="cs" w:ascii="Tahoma" w:hAnsi="Tahoma" w:cs="Tahoma"/>
          <w:spacing w:val="-4"/>
          <w:sz w:val="20"/>
          <w:szCs w:val="20"/>
          <w:cs/>
        </w:rPr>
        <w:t xml:space="preserve"> (เมื่อมีการประกาศใช้) </w:t>
      </w:r>
      <w:r w:rsidRPr="00591A39" w:rsidR="00591A39">
        <w:rPr>
          <w:rFonts w:ascii="Tahoma" w:hAnsi="Tahoma" w:cs="Tahoma"/>
          <w:spacing w:val="-4"/>
          <w:sz w:val="20"/>
          <w:szCs w:val="20"/>
          <w:cs/>
        </w:rPr>
        <w:t xml:space="preserve">เท่านั้น </w:t>
      </w:r>
      <w:r w:rsidR="00591A39">
        <w:rPr>
          <w:rFonts w:hint="cs" w:ascii="Tahoma" w:hAnsi="Tahoma" w:cs="Tahoma"/>
          <w:spacing w:val="-4"/>
          <w:sz w:val="20"/>
          <w:szCs w:val="20"/>
          <w:cs/>
        </w:rPr>
        <w:t>โดย</w:t>
      </w:r>
      <w:r w:rsidRPr="00591A39" w:rsidR="00591A39">
        <w:rPr>
          <w:rFonts w:ascii="Tahoma" w:hAnsi="Tahoma" w:cs="Tahoma"/>
          <w:spacing w:val="-4"/>
          <w:sz w:val="20"/>
          <w:szCs w:val="20"/>
          <w:cs/>
        </w:rPr>
        <w:t>ให้ปรับปรุงย้อนหลัง</w:t>
      </w:r>
      <w:r w:rsidR="00591A39">
        <w:rPr>
          <w:rFonts w:hint="cs" w:ascii="Tahoma" w:hAnsi="Tahoma" w:cs="Tahoma"/>
          <w:spacing w:val="-4"/>
          <w:sz w:val="20"/>
          <w:szCs w:val="20"/>
          <w:cs/>
        </w:rPr>
        <w:t>งบการเงิน</w:t>
      </w:r>
    </w:p>
    <w:p w:rsidR="00591A39" w:rsidP="00F12AAF" w:rsidRDefault="00591A39">
      <w:pPr>
        <w:spacing w:line="288" w:lineRule="auto"/>
        <w:ind w:left="556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591A39" w:rsidP="00591A39" w:rsidRDefault="00591A39">
      <w:pPr>
        <w:spacing w:line="288" w:lineRule="auto"/>
        <w:ind w:left="556"/>
        <w:jc w:val="thaiDistribute"/>
        <w:rPr>
          <w:rFonts w:ascii="Tahoma" w:hAnsi="Tahoma" w:cs="Tahoma"/>
          <w:spacing w:val="-4"/>
          <w:sz w:val="20"/>
          <w:szCs w:val="20"/>
        </w:rPr>
      </w:pPr>
      <w:r>
        <w:rPr>
          <w:rFonts w:hint="cs" w:ascii="Tahoma" w:hAnsi="Tahoma" w:cs="Tahoma"/>
          <w:spacing w:val="-4"/>
          <w:sz w:val="20"/>
          <w:szCs w:val="20"/>
          <w:cs/>
        </w:rPr>
        <w:t>กลุ่มอินทัชเลือกใช้</w:t>
      </w:r>
      <w:r w:rsidRPr="00591A39">
        <w:rPr>
          <w:rFonts w:ascii="Tahoma" w:hAnsi="Tahoma" w:cs="Tahoma"/>
          <w:spacing w:val="-4"/>
          <w:sz w:val="20"/>
          <w:szCs w:val="20"/>
          <w:cs/>
        </w:rPr>
        <w:t>วิธีส่วนได้เสีย</w:t>
      </w:r>
      <w:r>
        <w:rPr>
          <w:rFonts w:hint="cs" w:ascii="Tahoma" w:hAnsi="Tahoma" w:cs="Tahoma"/>
          <w:spacing w:val="-4"/>
          <w:sz w:val="20"/>
          <w:szCs w:val="20"/>
          <w:cs/>
        </w:rPr>
        <w:t>ในการบันทึกเงินลงทุนในบริษัทย่อย การร่วมค้า และบริษัทร่วม ในงบการเงินเฉพาะกิจการ แทนการ</w:t>
      </w:r>
      <w:r>
        <w:rPr>
          <w:rFonts w:ascii="Tahoma" w:hAnsi="Tahoma" w:cs="Tahoma"/>
          <w:spacing w:val="-4"/>
          <w:sz w:val="20"/>
          <w:szCs w:val="20"/>
          <w:cs/>
        </w:rPr>
        <w:t>ใช้วิธีราคาทุน</w:t>
      </w:r>
      <w:r>
        <w:rPr>
          <w:rFonts w:hint="cs" w:ascii="Tahoma" w:hAnsi="Tahoma" w:cs="Tahoma"/>
          <w:spacing w:val="-4"/>
          <w:sz w:val="20"/>
          <w:szCs w:val="20"/>
          <w:cs/>
        </w:rPr>
        <w:t xml:space="preserve"> </w:t>
      </w:r>
      <w:r w:rsidR="00F12AAF">
        <w:rPr>
          <w:rFonts w:hint="cs" w:ascii="Tahoma" w:hAnsi="Tahoma" w:cs="Tahoma"/>
          <w:spacing w:val="-4"/>
          <w:sz w:val="20"/>
          <w:szCs w:val="20"/>
          <w:cs/>
        </w:rPr>
        <w:t xml:space="preserve">มีผลให้นโยบายการบัญชีของกลุ่มอินทัชเปลี่ยนแปลงจากนโยบายการบัญชีที่ใช้ในการจัดทำงบการเงินสำหรับปีสิ้นสุดวันที่ </w:t>
      </w:r>
      <w:r w:rsidR="00F12AAF">
        <w:rPr>
          <w:rFonts w:ascii="Tahoma" w:hAnsi="Tahoma" w:cs="Tahoma"/>
          <w:spacing w:val="-4"/>
          <w:sz w:val="20"/>
          <w:szCs w:val="20"/>
        </w:rPr>
        <w:t xml:space="preserve">31 </w:t>
      </w:r>
      <w:r w:rsidR="00F12AAF">
        <w:rPr>
          <w:rFonts w:hint="cs" w:ascii="Tahoma" w:hAnsi="Tahoma" w:cs="Tahoma"/>
          <w:spacing w:val="-4"/>
          <w:sz w:val="20"/>
          <w:szCs w:val="20"/>
          <w:cs/>
        </w:rPr>
        <w:t xml:space="preserve">ธันวาคม </w:t>
      </w:r>
      <w:r w:rsidR="00F12AAF">
        <w:rPr>
          <w:rFonts w:ascii="Tahoma" w:hAnsi="Tahoma" w:cs="Tahoma"/>
          <w:spacing w:val="-4"/>
          <w:sz w:val="20"/>
          <w:szCs w:val="20"/>
        </w:rPr>
        <w:t>2559</w:t>
      </w:r>
    </w:p>
    <w:p w:rsidR="00591A39" w:rsidP="00591A39" w:rsidRDefault="00591A39">
      <w:pPr>
        <w:spacing w:line="288" w:lineRule="auto"/>
        <w:ind w:left="556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591A39" w:rsidP="00591A39" w:rsidRDefault="00591A39">
      <w:pPr>
        <w:spacing w:line="288" w:lineRule="auto"/>
        <w:ind w:left="556"/>
        <w:jc w:val="thaiDistribute"/>
        <w:rPr>
          <w:rFonts w:ascii="Tahoma" w:hAnsi="Tahoma" w:cs="Tahoma"/>
          <w:spacing w:val="-4"/>
          <w:sz w:val="20"/>
          <w:szCs w:val="20"/>
        </w:rPr>
      </w:pPr>
      <w:r>
        <w:rPr>
          <w:rFonts w:hint="cs" w:ascii="Tahoma" w:hAnsi="Tahoma" w:cs="Tahoma"/>
          <w:color w:val="000000"/>
          <w:sz w:val="20"/>
          <w:szCs w:val="20"/>
          <w:cs/>
        </w:rPr>
        <w:t>ผลกระทบจากการ</w:t>
      </w:r>
      <w:r w:rsidR="00606B4D">
        <w:rPr>
          <w:rFonts w:hint="cs" w:ascii="Tahoma" w:hAnsi="Tahoma" w:cs="Tahoma"/>
          <w:color w:val="000000"/>
          <w:sz w:val="20"/>
          <w:szCs w:val="20"/>
          <w:cs/>
        </w:rPr>
        <w:t>เปลี่ยนแปลงนโยบายการบัญชีดังกล่าว</w:t>
      </w:r>
      <w:r>
        <w:rPr>
          <w:rFonts w:hint="cs" w:ascii="Tahoma" w:hAnsi="Tahoma" w:cs="Tahoma"/>
          <w:spacing w:val="-4"/>
          <w:sz w:val="20"/>
          <w:szCs w:val="20"/>
          <w:cs/>
        </w:rPr>
        <w:t xml:space="preserve"> ทำให้กลุ่มอินทัชต้อง</w:t>
      </w:r>
      <w:r>
        <w:rPr>
          <w:rFonts w:ascii="Tahoma" w:hAnsi="Tahoma" w:cs="Tahoma"/>
          <w:spacing w:val="-4"/>
          <w:sz w:val="20"/>
          <w:szCs w:val="20"/>
          <w:cs/>
        </w:rPr>
        <w:t>ปรับปรุงย้อนหลังงบการเงิน ซึ่งมีผลกระทบต่องบการเงิน</w:t>
      </w:r>
      <w:r>
        <w:rPr>
          <w:rFonts w:hint="cs" w:ascii="Tahoma" w:hAnsi="Tahoma" w:cs="Tahoma"/>
          <w:spacing w:val="-4"/>
          <w:sz w:val="20"/>
          <w:szCs w:val="20"/>
          <w:cs/>
        </w:rPr>
        <w:t>เฉพาะกิจการ</w:t>
      </w:r>
      <w:r w:rsidR="00A12FB6">
        <w:rPr>
          <w:rFonts w:hint="cs" w:ascii="Tahoma" w:hAnsi="Tahoma" w:cs="Tahoma"/>
          <w:spacing w:val="-4"/>
          <w:sz w:val="20"/>
          <w:szCs w:val="20"/>
          <w:cs/>
        </w:rPr>
        <w:t>บางรายการ</w:t>
      </w:r>
      <w:r>
        <w:rPr>
          <w:rFonts w:hint="cs" w:ascii="Tahoma" w:hAnsi="Tahoma" w:cs="Tahoma"/>
          <w:spacing w:val="-4"/>
          <w:sz w:val="20"/>
          <w:szCs w:val="20"/>
          <w:cs/>
        </w:rPr>
        <w:t xml:space="preserve"> ดังนี้ </w:t>
      </w:r>
      <w:r>
        <w:rPr>
          <w:rFonts w:ascii="Tahoma" w:hAnsi="Tahoma" w:cs="Tahoma"/>
          <w:spacing w:val="-4"/>
          <w:sz w:val="20"/>
          <w:szCs w:val="20"/>
          <w:cs/>
        </w:rPr>
        <w:t>(ไม่มีผลกระทบต่องบการเงิน</w:t>
      </w:r>
      <w:r>
        <w:rPr>
          <w:rFonts w:hint="cs" w:ascii="Tahoma" w:hAnsi="Tahoma" w:cs="Tahoma"/>
          <w:spacing w:val="-4"/>
          <w:sz w:val="20"/>
          <w:szCs w:val="20"/>
          <w:cs/>
        </w:rPr>
        <w:t>รวม)</w:t>
      </w:r>
    </w:p>
    <w:p w:rsidR="00591A39" w:rsidP="00591A39" w:rsidRDefault="00591A39">
      <w:pPr>
        <w:spacing w:line="288" w:lineRule="auto"/>
        <w:ind w:left="556"/>
        <w:jc w:val="thaiDistribute"/>
        <w:rPr>
          <w:rFonts w:ascii="Tahoma" w:hAnsi="Tahoma" w:cs="Tahoma"/>
          <w:color w:val="000000"/>
          <w:sz w:val="20"/>
          <w:szCs w:val="20"/>
        </w:rPr>
      </w:pPr>
    </w:p>
    <w:tbl>
      <w:tblPr>
        <w:tblW w:w="8789" w:type="dxa"/>
        <w:tblInd w:w="675" w:type="dxa"/>
        <w:tblBorders>
          <w:bottom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1418"/>
        <w:gridCol w:w="271"/>
        <w:gridCol w:w="1430"/>
        <w:gridCol w:w="270"/>
        <w:gridCol w:w="1431"/>
      </w:tblGrid>
      <w:tr w:rsidRPr="00F22BE5" w:rsidR="00AF1BEC" w:rsidTr="003362DF">
        <w:trPr>
          <w:trHeight w:val="262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AF1BEC" w:rsidRDefault="00AF1BE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AF1BEC" w:rsidRDefault="00AF1BEC">
            <w:pPr>
              <w:ind w:left="-126" w:right="-7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AF1BEC" w:rsidRDefault="00AF1BE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AF1BEC" w:rsidP="00AF1BEC" w:rsidRDefault="00AF1BEC">
            <w:pPr>
              <w:ind w:left="-108" w:right="-9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AF1BEC" w:rsidP="00AF1BEC" w:rsidRDefault="00AF1BEC">
            <w:pPr>
              <w:jc w:val="right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หน่วย </w:t>
            </w:r>
            <w:r w:rsidRPr="00F22BE5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: </w:t>
            </w: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พันบาท</w:t>
            </w:r>
          </w:p>
        </w:tc>
      </w:tr>
      <w:tr w:rsidRPr="00F22BE5" w:rsidR="00AF1BEC" w:rsidTr="003362DF">
        <w:trPr>
          <w:trHeight w:val="262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AF1BEC" w:rsidRDefault="00AF1BE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AF1BEC" w:rsidP="00AF1BEC" w:rsidRDefault="00AF1BEC">
            <w:pPr>
              <w:ind w:left="-126" w:right="-7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AF1BEC" w:rsidRDefault="00AF1BE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AF1BEC" w:rsidP="0081369C" w:rsidRDefault="00AF1BEC">
            <w:pPr>
              <w:ind w:left="-108" w:right="-9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ผลกระทบ</w:t>
            </w:r>
            <w:r w:rsidRPr="00F22BE5" w:rsidR="0078509E">
              <w:rPr>
                <w:rFonts w:ascii="Tahoma" w:hAnsi="Tahoma" w:cs="Tahoma"/>
                <w:sz w:val="18"/>
                <w:szCs w:val="18"/>
                <w:cs/>
              </w:rPr>
              <w:t>จาก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AF1BEC" w:rsidRDefault="00AF1BE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AF1BEC" w:rsidP="00AF1BEC" w:rsidRDefault="00AF1BE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78509E" w:rsidTr="003362DF">
        <w:trPr>
          <w:trHeight w:val="262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78509E" w:rsidRDefault="0078509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78509E" w:rsidRDefault="0078509E">
            <w:pPr>
              <w:ind w:left="-126" w:right="-7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ตามที่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78509E" w:rsidRDefault="007850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78509E" w:rsidP="0081369C" w:rsidRDefault="0078509E">
            <w:pPr>
              <w:ind w:left="-108" w:right="-9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การ</w:t>
            </w:r>
            <w:r>
              <w:rPr>
                <w:rFonts w:hint="cs" w:ascii="Tahoma" w:hAnsi="Tahoma" w:cs="Tahoma"/>
                <w:sz w:val="18"/>
                <w:szCs w:val="18"/>
                <w:cs/>
              </w:rPr>
              <w:t>เปลี่ยนแปลง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78509E" w:rsidRDefault="007850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78509E" w:rsidRDefault="007850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ตามที่</w:t>
            </w:r>
          </w:p>
        </w:tc>
      </w:tr>
      <w:tr w:rsidRPr="00F22BE5" w:rsidR="0078509E" w:rsidTr="003362DF">
        <w:trPr>
          <w:trHeight w:val="262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78509E" w:rsidRDefault="0078509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78509E" w:rsidRDefault="0078509E">
            <w:pPr>
              <w:ind w:left="-126" w:right="-74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รายงานไว้เดิม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78509E" w:rsidRDefault="007850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78509E" w:rsidP="0081369C" w:rsidRDefault="0078509E">
            <w:pPr>
              <w:ind w:left="-108" w:right="-94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>
              <w:rPr>
                <w:rFonts w:hint="cs" w:ascii="Tahoma" w:hAnsi="Tahoma" w:cs="Tahoma"/>
                <w:sz w:val="18"/>
                <w:szCs w:val="18"/>
                <w:cs/>
              </w:rPr>
              <w:t>นโยบายการบัญชี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78509E" w:rsidRDefault="007850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78509E" w:rsidRDefault="0078509E">
            <w:pPr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ปรับปรุงใหม่</w:t>
            </w:r>
          </w:p>
        </w:tc>
      </w:tr>
      <w:tr w:rsidRPr="00F22BE5" w:rsidR="0078509E" w:rsidTr="003362DF">
        <w:trPr>
          <w:trHeight w:val="262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3362DF" w:rsidR="0078509E" w:rsidP="0081369C" w:rsidRDefault="007850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78509E" w:rsidRDefault="0078509E">
            <w:pPr>
              <w:ind w:left="-126" w:right="-74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78509E" w:rsidRDefault="007850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78509E" w:rsidP="0081369C" w:rsidRDefault="0078509E">
            <w:pPr>
              <w:ind w:left="-108" w:right="-94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78509E" w:rsidRDefault="007850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78509E" w:rsidRDefault="0078509E">
            <w:pPr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Pr="00F22BE5" w:rsidR="003362DF" w:rsidTr="00F22BE5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5264F9" w:rsidRDefault="003362DF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งบแสดงฐานะการเงิน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ind w:left="-126" w:right="-74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ind w:left="-108" w:right="-94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Pr="00F22BE5" w:rsidR="003362DF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22BE5" w:rsidR="003362DF" w:rsidP="009F2EAB" w:rsidRDefault="003362DF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ยกมา ณ วันที่ 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1 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มกราคม 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255</w:t>
            </w: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ind w:left="-126" w:right="-74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ind w:left="-126" w:right="-74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22BE5" w:rsidR="003362DF" w:rsidRDefault="003362DF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ind w:left="-126" w:right="-74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22BE5" w:rsidR="003362DF" w:rsidP="0081369C" w:rsidRDefault="003362DF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สินทรัพย์ไม่หมุนเวียน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ind w:left="-126" w:right="12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22BE5" w:rsidR="003362DF" w:rsidP="00AF1BEC" w:rsidRDefault="003362DF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</w:rPr>
              <w:t>3,951,954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864"/>
              </w:tabs>
              <w:ind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3,800,397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7,752,351</w:t>
            </w:r>
          </w:p>
        </w:tc>
      </w:tr>
      <w:tr w:rsidRPr="00F22BE5" w:rsidR="003362DF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22BE5" w:rsidR="003362DF" w:rsidP="0081369C" w:rsidRDefault="003362DF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เงินลงทุนในบริษัทร่วม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</w:rPr>
              <w:t>8,567,295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1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12,022,457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1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20,589,752</w:t>
            </w:r>
          </w:p>
        </w:tc>
      </w:tr>
      <w:tr w:rsidRPr="00F22BE5" w:rsidR="003362DF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ส่วนของผู้ถือหุ้น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684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กำไรสะสมยังไม่ได้จัดสรร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</w:rPr>
              <w:t>164,404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FD452A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11,481,582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FD452A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11,645,986</w:t>
            </w:r>
          </w:p>
        </w:tc>
      </w:tr>
      <w:tr w:rsidRPr="00F22BE5" w:rsidR="003362DF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</w:rPr>
              <w:t>33,290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4,341,272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4,374,562</w:t>
            </w:r>
          </w:p>
        </w:tc>
      </w:tr>
      <w:tr w:rsidRPr="00F22BE5" w:rsidR="003362DF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งบแสดงฐานะการเงิน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81369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22BE5" w:rsidR="003362DF" w:rsidP="00202286" w:rsidRDefault="003362DF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ณ วันที่ 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31 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ธันวาคม 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2559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ind w:left="-126" w:right="-74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81369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ind w:left="-126" w:right="-74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81369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22BE5" w:rsidR="003362DF" w:rsidP="0081369C" w:rsidRDefault="003362DF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ind w:left="-126" w:right="-74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81369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22BE5" w:rsidR="003362DF" w:rsidP="0081369C" w:rsidRDefault="003362DF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สินทรัพย์ไม่หมุนเวียน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ind w:left="-126" w:right="12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81369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22BE5" w:rsidR="003362DF" w:rsidP="0081369C" w:rsidRDefault="003362DF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</w:rPr>
              <w:t>3,951,954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tabs>
                <w:tab w:val="decimal" w:pos="864"/>
              </w:tabs>
              <w:ind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4,046,258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7,998,212</w:t>
            </w:r>
          </w:p>
        </w:tc>
      </w:tr>
      <w:tr w:rsidRPr="00F22BE5" w:rsidR="003362DF" w:rsidTr="0081369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22BE5" w:rsidR="003362DF" w:rsidP="0081369C" w:rsidRDefault="003362DF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เงินลงทุนในบริษัทร่วม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</w:rPr>
              <w:t>8,523,629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tabs>
                <w:tab w:val="decimal" w:pos="701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9,818,501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tabs>
                <w:tab w:val="decimal" w:pos="701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18,342,130</w:t>
            </w:r>
          </w:p>
        </w:tc>
      </w:tr>
      <w:tr w:rsidRPr="00F22BE5" w:rsidR="003362DF" w:rsidTr="0081369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tabs>
                <w:tab w:val="decimal" w:pos="702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81369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ส่วนของผู้ถือหุ้น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tabs>
                <w:tab w:val="decimal" w:pos="684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81369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กำไรสะสมยังไม่ได้จัดสรร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</w:rPr>
              <w:t>102,044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9,529,532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9,631,576</w:t>
            </w:r>
          </w:p>
        </w:tc>
      </w:tr>
      <w:tr w:rsidRPr="00F22BE5" w:rsidR="003362DF" w:rsidTr="0081369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D32F4B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</w:rPr>
              <w:t>31,97</w:t>
            </w:r>
            <w:r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D32F4B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4,335,227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4,367,202</w:t>
            </w:r>
          </w:p>
        </w:tc>
      </w:tr>
      <w:tr w:rsidRPr="00F22BE5" w:rsidR="003362DF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</w:pP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lastRenderedPageBreak/>
              <w:t>งบกำไรขาดทุน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81369C">
        <w:trPr>
          <w:trHeight w:val="262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1032C" w:rsidRDefault="003362DF">
            <w:pPr>
              <w:rPr>
                <w:rFonts w:ascii="Tahoma" w:hAnsi="Tahoma" w:cs="Tahoma"/>
                <w:sz w:val="20"/>
                <w:szCs w:val="20"/>
              </w:rPr>
            </w:pP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3</w:t>
            </w: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0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21032C">
              <w:rPr>
                <w:rFonts w:hint="cs"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>กันยา</w:t>
            </w:r>
            <w:r>
              <w:rPr>
                <w:rFonts w:hint="cs"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>ยน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 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2559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รายได้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hint="cs" w:ascii="Tahoma" w:hAnsi="Tahoma" w:cs="Tahoma"/>
                <w:sz w:val="18"/>
                <w:szCs w:val="18"/>
                <w:cs/>
              </w:rPr>
              <w:t>รายได้เงินปันผล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21032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6,963,702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1032C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</w:t>
            </w:r>
            <w:r w:rsidR="0021032C">
              <w:rPr>
                <w:rFonts w:ascii="Tahoma" w:hAnsi="Tahoma" w:cs="Tahoma"/>
                <w:sz w:val="18"/>
                <w:szCs w:val="18"/>
              </w:rPr>
              <w:t>6,963,702</w:t>
            </w:r>
            <w:r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Pr="00F22BE5" w:rsidR="003362DF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21032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157,752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21032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157,752</w:t>
            </w:r>
          </w:p>
        </w:tc>
      </w:tr>
      <w:tr w:rsidRPr="00F22BE5" w:rsidR="003362DF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21032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2,585,321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21032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2,585,321</w:t>
            </w:r>
          </w:p>
        </w:tc>
      </w:tr>
      <w:tr w:rsidRPr="00F22BE5" w:rsidR="003362DF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1032C" w:rsidRDefault="003362DF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กำไรก่อนต้นทุนทางการเงิน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hint="cs" w:ascii="Tahoma" w:hAnsi="Tahoma" w:cs="Tahoma"/>
                <w:b/>
                <w:bCs/>
                <w:sz w:val="18"/>
                <w:szCs w:val="18"/>
                <w:cs/>
              </w:rPr>
              <w:t xml:space="preserve">   </w:t>
            </w: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และภาษีเงินได้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A63B4" w:rsidR="003362DF" w:rsidRDefault="0021032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6,881,630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A63B4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A63B4" w:rsidR="003362DF" w:rsidRDefault="0021032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(4,220,629)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A63B4" w:rsidR="003362DF" w:rsidRDefault="003362DF">
            <w:pPr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A63B4" w:rsidR="003362DF" w:rsidRDefault="0021032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2,661,001</w:t>
            </w:r>
          </w:p>
        </w:tc>
      </w:tr>
      <w:tr w:rsidRPr="00F22BE5" w:rsidR="003362DF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02286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02286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02286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02286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02286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21032C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21032C" w:rsidP="0021032C" w:rsidRDefault="0021032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A63B4" w:rsidR="0021032C" w:rsidP="00675D26" w:rsidRDefault="0021032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6,880,582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A63B4" w:rsidR="0021032C" w:rsidP="00675D26" w:rsidRDefault="0021032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A63B4" w:rsidR="0021032C" w:rsidP="00675D26" w:rsidRDefault="0021032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(4,220,629)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A63B4" w:rsidR="0021032C" w:rsidP="00675D26" w:rsidRDefault="0021032C">
            <w:pPr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A63B4" w:rsidR="0021032C" w:rsidP="00675D26" w:rsidRDefault="0021032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2,659,953</w:t>
            </w:r>
          </w:p>
        </w:tc>
      </w:tr>
      <w:tr w:rsidRPr="00F22BE5" w:rsidR="003362DF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1032C" w:rsidRDefault="003362DF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การแบ่งปันกำไร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21032C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21032C" w:rsidRDefault="0021032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hint="cs" w:ascii="Tahoma" w:hAnsi="Tahoma" w:cs="Tahoma"/>
                <w:b/>
                <w:bCs/>
                <w:sz w:val="18"/>
                <w:szCs w:val="18"/>
                <w:cs/>
              </w:rPr>
              <w:t xml:space="preserve">   </w:t>
            </w: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ส่วนที่เป็นของบริษัทใหญ่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A63B4" w:rsidR="0021032C" w:rsidP="00675D26" w:rsidRDefault="0021032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6,880,582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A63B4" w:rsidR="0021032C" w:rsidP="00675D26" w:rsidRDefault="0021032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A63B4" w:rsidR="0021032C" w:rsidP="00675D26" w:rsidRDefault="0021032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(4,220,629)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A63B4" w:rsidR="0021032C" w:rsidP="00675D26" w:rsidRDefault="0021032C">
            <w:pPr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A63B4" w:rsidR="0021032C" w:rsidP="00675D26" w:rsidRDefault="0021032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2,659,953</w:t>
            </w:r>
          </w:p>
        </w:tc>
      </w:tr>
      <w:tr w:rsidRPr="00F22BE5" w:rsidR="003362DF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81369C">
        <w:trPr>
          <w:trHeight w:val="262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1032C" w:rsidRDefault="003362DF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กำไรต่อหุ้นส่วนที่เป็นของบริษัทใหญ่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(บาทต่อหุ้น)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1032C" w:rsidRDefault="003362DF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กำไรต่อหุ้นขั้นพื้นฐาน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21032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2.15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0E2E56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(1.32</w:t>
            </w:r>
            <w:r w:rsidR="0021032C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21032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0.8</w:t>
            </w:r>
            <w:r w:rsidR="009905ED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</w:tr>
      <w:tr w:rsidRPr="00F22BE5" w:rsidR="003362DF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1032C" w:rsidRDefault="003362DF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กำไรต่อหุ้นขั้นปรับลด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21032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2.15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0E2E56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(1.32</w:t>
            </w:r>
            <w:r w:rsidR="0021032C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21032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0.8</w:t>
            </w:r>
            <w:r w:rsidR="009905ED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</w:tr>
      <w:tr w:rsidRPr="00F22BE5" w:rsidR="003362DF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81369C">
        <w:trPr>
          <w:trHeight w:val="262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02286" w:rsidRDefault="003362DF">
            <w:pP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81369C">
        <w:trPr>
          <w:trHeight w:val="262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1032C" w:rsidRDefault="003362DF">
            <w:pPr>
              <w:rPr>
                <w:rFonts w:ascii="Tahoma" w:hAnsi="Tahoma" w:cs="Tahoma"/>
                <w:sz w:val="20"/>
                <w:szCs w:val="20"/>
              </w:rPr>
            </w:pP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3</w:t>
            </w: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0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21032C">
              <w:rPr>
                <w:rFonts w:hint="cs"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>กันยา</w:t>
            </w:r>
            <w:r>
              <w:rPr>
                <w:rFonts w:hint="cs"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>ยน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 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2559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21032C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21032C" w:rsidP="00286917" w:rsidRDefault="0021032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กำไร</w:t>
            </w:r>
            <w:bookmarkStart w:name="_GoBack" w:id="0"/>
            <w:bookmarkEnd w:id="0"/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สำหรับงวด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A63B4" w:rsidR="0021032C" w:rsidP="00675D26" w:rsidRDefault="0021032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6,880,582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A63B4" w:rsidR="0021032C" w:rsidP="00675D26" w:rsidRDefault="0021032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A63B4" w:rsidR="0021032C" w:rsidP="00675D26" w:rsidRDefault="0021032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(4,220,629)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A63B4" w:rsidR="0021032C" w:rsidP="00675D26" w:rsidRDefault="0021032C">
            <w:pPr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A63B4" w:rsidR="0021032C" w:rsidP="00675D26" w:rsidRDefault="0021032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2,659,953</w:t>
            </w:r>
          </w:p>
        </w:tc>
      </w:tr>
      <w:tr w:rsidRPr="00F22BE5" w:rsidR="003362DF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F22BE5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F22BE5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F22BE5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F22BE5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F22BE5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รายการที่อาจถูกจัดประเภทรายการใหม่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hint="cs" w:ascii="Tahoma" w:hAnsi="Tahoma" w:cs="Tahoma"/>
                <w:b/>
                <w:bCs/>
                <w:sz w:val="18"/>
                <w:szCs w:val="18"/>
                <w:cs/>
              </w:rPr>
              <w:t xml:space="preserve">   </w:t>
            </w: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เข้าไปไว้ในกำไรหรือขาดทุน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ผลต่างจากการแปลงค่างบการเงินต่างประเทศ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1032C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</w:t>
            </w:r>
            <w:r w:rsidR="0021032C">
              <w:rPr>
                <w:rFonts w:ascii="Tahoma" w:hAnsi="Tahoma" w:cs="Tahoma"/>
                <w:sz w:val="18"/>
                <w:szCs w:val="18"/>
              </w:rPr>
              <w:t>26,185</w:t>
            </w:r>
            <w:r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1032C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</w:t>
            </w:r>
            <w:r w:rsidR="0021032C">
              <w:rPr>
                <w:rFonts w:ascii="Tahoma" w:hAnsi="Tahoma" w:cs="Tahoma"/>
                <w:sz w:val="18"/>
                <w:szCs w:val="18"/>
              </w:rPr>
              <w:t>26,185</w:t>
            </w:r>
            <w:r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</w:tr>
      <w:tr w:rsidRPr="00F22BE5" w:rsidR="003362DF" w:rsidTr="0077388A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การเปลี่ยนแปลงในมูลค่ายุติธรรมสุทธิ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77388A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 xml:space="preserve">   ของเงินลงทุนเผื่อขาย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F22BE5" w:rsidR="003362DF" w:rsidP="0021032C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</w:t>
            </w:r>
            <w:r w:rsidR="0021032C">
              <w:rPr>
                <w:rFonts w:ascii="Tahoma" w:hAnsi="Tahoma" w:cs="Tahoma"/>
                <w:sz w:val="18"/>
                <w:szCs w:val="18"/>
              </w:rPr>
              <w:t>2,324</w:t>
            </w:r>
            <w:r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F22BE5" w:rsidR="003362DF" w:rsidRDefault="0021032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F22BE5" w:rsidR="003362DF" w:rsidP="0021032C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</w:t>
            </w:r>
            <w:r w:rsidR="0021032C">
              <w:rPr>
                <w:rFonts w:ascii="Tahoma" w:hAnsi="Tahoma" w:cs="Tahoma"/>
                <w:sz w:val="18"/>
                <w:szCs w:val="18"/>
              </w:rPr>
              <w:t>2,279</w:t>
            </w:r>
            <w:r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</w:tr>
      <w:tr w:rsidRPr="00F22BE5" w:rsidR="003362DF" w:rsidTr="0077388A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="003362DF" w:rsidP="0021032C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</w:t>
            </w:r>
            <w:r w:rsidR="0021032C">
              <w:rPr>
                <w:rFonts w:ascii="Tahoma" w:hAnsi="Tahoma" w:cs="Tahoma"/>
                <w:sz w:val="18"/>
                <w:szCs w:val="18"/>
              </w:rPr>
              <w:t>2,324</w:t>
            </w:r>
            <w:r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="003362DF" w:rsidP="0021032C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</w:t>
            </w:r>
            <w:r w:rsidR="0021032C">
              <w:rPr>
                <w:rFonts w:ascii="Tahoma" w:hAnsi="Tahoma" w:cs="Tahoma"/>
                <w:sz w:val="18"/>
                <w:szCs w:val="18"/>
              </w:rPr>
              <w:t>26,140</w:t>
            </w:r>
            <w:r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="003362DF" w:rsidP="0021032C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</w:t>
            </w:r>
            <w:r w:rsidR="0021032C">
              <w:rPr>
                <w:rFonts w:ascii="Tahoma" w:hAnsi="Tahoma" w:cs="Tahoma"/>
                <w:sz w:val="18"/>
                <w:szCs w:val="18"/>
              </w:rPr>
              <w:t>28,464</w:t>
            </w:r>
            <w:r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</w:tr>
      <w:tr w:rsidRPr="00F22BE5" w:rsidR="003362DF" w:rsidTr="0077388A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รายการที่จะไม่ถูกจัดประเภทรายการใหม่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77388A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hint="cs" w:ascii="Tahoma" w:hAnsi="Tahoma" w:cs="Tahoma"/>
                <w:b/>
                <w:bCs/>
                <w:sz w:val="18"/>
                <w:szCs w:val="18"/>
                <w:cs/>
              </w:rPr>
              <w:t xml:space="preserve">   </w:t>
            </w: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เข้าไปไว้ในกำไรหรือขาดทุน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77388A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ส่วนแบ่งกำไรขาดทุนเบ็ดเสร็จอื่นจากบริษัทร่วม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F22BE5" w:rsidR="003362DF" w:rsidRDefault="0021032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3,028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F22BE5" w:rsidR="003362DF" w:rsidRDefault="0021032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3,028</w:t>
            </w:r>
          </w:p>
        </w:tc>
      </w:tr>
      <w:tr w:rsidRPr="00F22BE5" w:rsidR="003362DF" w:rsidTr="0077388A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F22BE5" w:rsidR="003362DF" w:rsidRDefault="0021032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3,028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F22BE5" w:rsidR="003362DF" w:rsidRDefault="0021032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3,028</w:t>
            </w:r>
          </w:p>
        </w:tc>
      </w:tr>
      <w:tr w:rsidRPr="00F22BE5" w:rsidR="003362DF" w:rsidTr="0077388A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กำไรขาดทุนเบ็ดเสร็จอื่นสำหรับงวด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hint="cs" w:ascii="Tahoma" w:hAnsi="Tahoma" w:cs="Tahoma"/>
                <w:sz w:val="18"/>
                <w:szCs w:val="18"/>
                <w:cs/>
              </w:rPr>
              <w:t xml:space="preserve">   </w:t>
            </w: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-สุทธิจากภาษีเงินได้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77388A" w:rsidR="003362DF" w:rsidP="0021032C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(</w:t>
            </w:r>
            <w:r w:rsidR="0021032C">
              <w:rPr>
                <w:rFonts w:ascii="Tahoma" w:hAnsi="Tahoma" w:cs="Tahoma"/>
                <w:b/>
                <w:bCs/>
                <w:sz w:val="18"/>
                <w:szCs w:val="18"/>
              </w:rPr>
              <w:t>2,324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77388A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77388A" w:rsidR="003362DF" w:rsidP="0021032C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(</w:t>
            </w:r>
            <w:r w:rsidR="0021032C">
              <w:rPr>
                <w:rFonts w:ascii="Tahoma" w:hAnsi="Tahoma" w:cs="Tahoma"/>
                <w:b/>
                <w:bCs/>
                <w:sz w:val="18"/>
                <w:szCs w:val="18"/>
              </w:rPr>
              <w:t>23,112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77388A" w:rsidR="003362DF" w:rsidRDefault="003362DF">
            <w:pPr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77388A" w:rsidR="003362DF" w:rsidP="0021032C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(</w:t>
            </w:r>
            <w:r w:rsidR="0021032C">
              <w:rPr>
                <w:rFonts w:ascii="Tahoma" w:hAnsi="Tahoma" w:cs="Tahoma"/>
                <w:b/>
                <w:bCs/>
                <w:sz w:val="18"/>
                <w:szCs w:val="18"/>
              </w:rPr>
              <w:t>25,436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)</w:t>
            </w:r>
          </w:p>
        </w:tc>
      </w:tr>
      <w:tr w:rsidRPr="00F22BE5" w:rsidR="003362DF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กำไรขาดทุนเบ็ดเสร็จ</w:t>
            </w:r>
            <w:r>
              <w:rPr>
                <w:rFonts w:hint="cs" w:ascii="Tahoma" w:hAnsi="Tahoma" w:cs="Tahoma"/>
                <w:b/>
                <w:bCs/>
                <w:sz w:val="18"/>
                <w:szCs w:val="18"/>
                <w:cs/>
              </w:rPr>
              <w:t>รวม</w:t>
            </w: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สำหรับงวด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77388A" w:rsidR="003362DF" w:rsidP="00286917" w:rsidRDefault="0021032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6,878,258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77388A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77388A" w:rsidR="003362DF" w:rsidRDefault="0021032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(4,243,741)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77388A" w:rsidR="003362DF" w:rsidRDefault="003362DF">
            <w:pPr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77388A" w:rsidR="003362DF" w:rsidRDefault="0021032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2,634,517</w:t>
            </w:r>
          </w:p>
        </w:tc>
      </w:tr>
      <w:tr w:rsidRPr="00F22BE5" w:rsidR="003362DF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DF020E" w:rsidR="003362DF" w:rsidP="0081369C" w:rsidRDefault="003362DF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F020E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การแบ่งปันกำไรขาดทุนเบ็ดเสร็จ</w:t>
            </w:r>
            <w:r>
              <w:rPr>
                <w:rFonts w:hint="cs" w:ascii="Tahoma" w:hAnsi="Tahoma" w:cs="Tahoma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RDefault="003362DF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hint="cs" w:ascii="Tahoma" w:hAnsi="Tahoma" w:cs="Tahoma"/>
                <w:sz w:val="18"/>
                <w:szCs w:val="18"/>
                <w:cs/>
              </w:rPr>
              <w:t xml:space="preserve">   </w:t>
            </w: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ส่วนที่เป็นของบริษัทใหญ่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77388A" w:rsidR="003362DF" w:rsidP="00286917" w:rsidRDefault="0021032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6,878,258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77388A" w:rsidR="003362DF" w:rsidP="0081369C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77388A" w:rsidR="003362DF" w:rsidP="00286917" w:rsidRDefault="0021032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(4,243,741)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77388A" w:rsidR="003362DF" w:rsidP="00286917" w:rsidRDefault="003362DF">
            <w:pPr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77388A" w:rsidR="003362DF" w:rsidP="00286917" w:rsidRDefault="0021032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2,634,517</w:t>
            </w:r>
          </w:p>
        </w:tc>
      </w:tr>
      <w:tr w:rsidRPr="00F22BE5" w:rsidR="003362DF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Default="003362DF">
            <w:pPr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77388A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77388A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77388A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77388A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77388A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Default="003362DF">
            <w:pPr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77388A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77388A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77388A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77388A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77388A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RDefault="003362DF">
            <w:pPr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77388A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77388A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77388A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77388A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77388A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</w:pP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lastRenderedPageBreak/>
              <w:t>งบกำไรขาดทุน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286917">
        <w:trPr>
          <w:trHeight w:val="262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1032C" w:rsidRDefault="003362DF">
            <w:pPr>
              <w:rPr>
                <w:rFonts w:ascii="Tahoma" w:hAnsi="Tahoma" w:cs="Tahoma"/>
                <w:sz w:val="20"/>
                <w:szCs w:val="20"/>
              </w:rPr>
            </w:pP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>สำหรับงวด</w:t>
            </w:r>
            <w:r w:rsidR="0021032C">
              <w:rPr>
                <w:rFonts w:hint="cs"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>เก้า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เดือนสิ้นสุดวันที่ 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3</w:t>
            </w: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0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21032C">
              <w:rPr>
                <w:rFonts w:hint="cs"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>กันยา</w:t>
            </w:r>
            <w:r>
              <w:rPr>
                <w:rFonts w:hint="cs"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>ยน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 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2559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รายได้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hint="cs" w:ascii="Tahoma" w:hAnsi="Tahoma" w:cs="Tahoma"/>
                <w:sz w:val="18"/>
                <w:szCs w:val="18"/>
                <w:cs/>
              </w:rPr>
              <w:t>รายได้เงินปันผล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A95092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15,072,369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</w:t>
            </w:r>
            <w:r w:rsidR="00B73370">
              <w:rPr>
                <w:rFonts w:ascii="Tahoma" w:hAnsi="Tahoma" w:cs="Tahoma"/>
                <w:sz w:val="18"/>
                <w:szCs w:val="18"/>
              </w:rPr>
              <w:t>15,072,369</w:t>
            </w:r>
            <w:r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Pr="00F22BE5" w:rsidR="00B73370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B73370" w:rsidP="00286917" w:rsidRDefault="00B73370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B73370" w:rsidP="00286917" w:rsidRDefault="00B73370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B73370" w:rsidP="00286917" w:rsidRDefault="00B73370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B73370" w:rsidP="00286917" w:rsidRDefault="00B73370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641,969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B73370" w:rsidP="00286917" w:rsidRDefault="00B73370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B73370" w:rsidP="00675D26" w:rsidRDefault="00B73370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641,969</w:t>
            </w:r>
          </w:p>
        </w:tc>
      </w:tr>
      <w:tr w:rsidRPr="00F22BE5" w:rsidR="00B73370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B73370" w:rsidP="00286917" w:rsidRDefault="00B73370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B73370" w:rsidP="00286917" w:rsidRDefault="00B73370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B73370" w:rsidP="00286917" w:rsidRDefault="00B73370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B73370" w:rsidP="00286917" w:rsidRDefault="00B73370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9,734,763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B73370" w:rsidP="00286917" w:rsidRDefault="00B73370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B73370" w:rsidP="00675D26" w:rsidRDefault="00B73370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9,734,763</w:t>
            </w:r>
          </w:p>
        </w:tc>
      </w:tr>
      <w:tr w:rsidRPr="00F22BE5" w:rsidR="003362DF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B73370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59,272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E54251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4,98</w:t>
            </w:r>
            <w:r w:rsidR="00E54251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E54251" w:rsidRDefault="00B73370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64,255</w:t>
            </w:r>
          </w:p>
        </w:tc>
      </w:tr>
      <w:tr w:rsidRPr="00F22BE5" w:rsidR="003362DF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A63B4" w:rsidR="003362DF" w:rsidP="00286917" w:rsidRDefault="00B73370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14,840,850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A63B4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A63B4" w:rsidR="003362DF" w:rsidP="00B73370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(</w:t>
            </w:r>
            <w:r w:rsidR="00B73370">
              <w:rPr>
                <w:rFonts w:ascii="Tahoma" w:hAnsi="Tahoma" w:cs="Tahoma"/>
                <w:b/>
                <w:bCs/>
                <w:sz w:val="18"/>
                <w:szCs w:val="18"/>
              </w:rPr>
              <w:t>4,690,654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A63B4" w:rsidR="003362DF" w:rsidP="00286917" w:rsidRDefault="003362DF">
            <w:pPr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A63B4" w:rsidR="003362DF" w:rsidP="00286917" w:rsidRDefault="00B73370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10,150,196</w:t>
            </w:r>
          </w:p>
        </w:tc>
      </w:tr>
      <w:tr w:rsidRPr="00F22BE5" w:rsidR="003362DF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B73370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B73370" w:rsidP="00286917" w:rsidRDefault="00B73370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A63B4" w:rsidR="00B73370" w:rsidP="00286917" w:rsidRDefault="00B73370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14,838,386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A63B4" w:rsidR="00B73370" w:rsidP="00286917" w:rsidRDefault="00B73370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A63B4" w:rsidR="00B73370" w:rsidP="00675D26" w:rsidRDefault="00B73370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(4,690,654)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A63B4" w:rsidR="00B73370" w:rsidP="00286917" w:rsidRDefault="00B73370">
            <w:pPr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A63B4" w:rsidR="00B73370" w:rsidP="00286917" w:rsidRDefault="00B73370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10,147,732</w:t>
            </w:r>
          </w:p>
        </w:tc>
      </w:tr>
      <w:tr w:rsidRPr="00F22BE5" w:rsidR="003362DF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B73370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B73370" w:rsidP="00286917" w:rsidRDefault="00B73370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การแบ่งปันกำไรส่วนที่เป็นของบริษัทใหญ่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A63B4" w:rsidR="00B73370" w:rsidP="00286917" w:rsidRDefault="00B73370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14,838,386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A63B4" w:rsidR="00B73370" w:rsidP="00286917" w:rsidRDefault="00B73370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A63B4" w:rsidR="00B73370" w:rsidP="00675D26" w:rsidRDefault="00B73370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(4,690,654)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A63B4" w:rsidR="00B73370" w:rsidP="00286917" w:rsidRDefault="00B73370">
            <w:pPr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A63B4" w:rsidR="00B73370" w:rsidP="00286917" w:rsidRDefault="00B73370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10,147,732</w:t>
            </w:r>
          </w:p>
        </w:tc>
      </w:tr>
      <w:tr w:rsidRPr="00F22BE5" w:rsidR="003362DF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286917">
        <w:trPr>
          <w:trHeight w:val="262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กำไรต่อหุ้นส่วนที่เป็นของบริษัทใหญ่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(บาทต่อหุ้น)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กำไรต่อหุ้นขั้นพื้นฐาน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B73370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4.63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B73370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(1.47)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B73370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3.16</w:t>
            </w:r>
          </w:p>
        </w:tc>
      </w:tr>
      <w:tr w:rsidRPr="00F22BE5" w:rsidR="00B73370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B73370" w:rsidP="00286917" w:rsidRDefault="00B73370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กำไรต่อหุ้นขั้นปรับลด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B73370" w:rsidP="00286917" w:rsidRDefault="00B73370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4.63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B73370" w:rsidP="00286917" w:rsidRDefault="00B73370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B73370" w:rsidP="00675D26" w:rsidRDefault="00B73370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(1.47)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B73370" w:rsidP="00286917" w:rsidRDefault="00B73370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B73370" w:rsidP="00286917" w:rsidRDefault="00B73370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3.16</w:t>
            </w:r>
          </w:p>
        </w:tc>
      </w:tr>
      <w:tr w:rsidRPr="00F22BE5" w:rsidR="003362DF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286917">
        <w:trPr>
          <w:trHeight w:val="262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286917">
        <w:trPr>
          <w:trHeight w:val="262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1032C" w:rsidRDefault="003362DF">
            <w:pPr>
              <w:rPr>
                <w:rFonts w:ascii="Tahoma" w:hAnsi="Tahoma" w:cs="Tahoma"/>
                <w:sz w:val="20"/>
                <w:szCs w:val="20"/>
              </w:rPr>
            </w:pP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>สำหรับงวด</w:t>
            </w:r>
            <w:r w:rsidR="0021032C">
              <w:rPr>
                <w:rFonts w:hint="cs"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>เก้า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เดือนสิ้นสุดวันที่ 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3</w:t>
            </w: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0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21032C">
              <w:rPr>
                <w:rFonts w:hint="cs"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>กันยา</w:t>
            </w:r>
            <w:r>
              <w:rPr>
                <w:rFonts w:hint="cs"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>ยน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 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2559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B73370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B73370" w:rsidP="00286917" w:rsidRDefault="00B73370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A63B4" w:rsidR="00B73370" w:rsidP="00675D26" w:rsidRDefault="00B73370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14,838,386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A63B4" w:rsidR="00B73370" w:rsidP="00675D26" w:rsidRDefault="00B73370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A63B4" w:rsidR="00B73370" w:rsidP="00675D26" w:rsidRDefault="00B73370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(4,690,654)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A63B4" w:rsidR="00B73370" w:rsidP="00675D26" w:rsidRDefault="00B73370">
            <w:pPr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A63B4" w:rsidR="00B73370" w:rsidP="00675D26" w:rsidRDefault="00B73370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10,147,732</w:t>
            </w:r>
          </w:p>
        </w:tc>
      </w:tr>
      <w:tr w:rsidRPr="00F22BE5" w:rsidR="003362DF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รายการที่อาจถูกจัดประเภทรายการใหม่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hint="cs" w:ascii="Tahoma" w:hAnsi="Tahoma" w:cs="Tahoma"/>
                <w:b/>
                <w:bCs/>
                <w:sz w:val="18"/>
                <w:szCs w:val="18"/>
                <w:cs/>
              </w:rPr>
              <w:t xml:space="preserve">   </w:t>
            </w: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เข้าไปไว้ในกำไรหรือขาดทุน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ผลต่างจากการแปลงค่างบการเงินต่างประเทศ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1E60F3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</w:t>
            </w:r>
            <w:r w:rsidR="001E60F3">
              <w:rPr>
                <w:rFonts w:ascii="Tahoma" w:hAnsi="Tahoma" w:cs="Tahoma"/>
                <w:sz w:val="18"/>
                <w:szCs w:val="18"/>
              </w:rPr>
              <w:t>54,194</w:t>
            </w:r>
            <w:r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1E60F3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(54,194)</w:t>
            </w:r>
          </w:p>
        </w:tc>
      </w:tr>
      <w:tr w:rsidRPr="00F22BE5" w:rsidR="003362DF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การเปลี่ยนแปลงในมูลค่ายุติธรรมสุทธิ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 xml:space="preserve">   ของเงินลงทุนเผื่อขาย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F22BE5" w:rsidR="003362DF" w:rsidP="001E60F3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</w:t>
            </w:r>
            <w:r w:rsidR="001E60F3">
              <w:rPr>
                <w:rFonts w:ascii="Tahoma" w:hAnsi="Tahoma" w:cs="Tahoma"/>
                <w:sz w:val="18"/>
                <w:szCs w:val="18"/>
              </w:rPr>
              <w:t>3,851</w:t>
            </w:r>
            <w:r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F22BE5" w:rsidR="003362DF" w:rsidP="001E60F3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(2,3</w:t>
            </w:r>
            <w:r w:rsidR="001E60F3">
              <w:rPr>
                <w:rFonts w:ascii="Tahoma" w:hAnsi="Tahoma" w:cs="Tahoma"/>
                <w:sz w:val="18"/>
                <w:szCs w:val="18"/>
              </w:rPr>
              <w:t>29</w:t>
            </w:r>
            <w:r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F22BE5" w:rsidR="003362DF" w:rsidP="001E60F3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</w:t>
            </w:r>
            <w:r w:rsidR="001E60F3">
              <w:rPr>
                <w:rFonts w:ascii="Tahoma" w:hAnsi="Tahoma" w:cs="Tahoma"/>
                <w:sz w:val="18"/>
                <w:szCs w:val="18"/>
              </w:rPr>
              <w:t>6,180</w:t>
            </w:r>
            <w:r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</w:tr>
      <w:tr w:rsidRPr="00F22BE5" w:rsidR="003362DF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="003362DF" w:rsidP="001E60F3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</w:t>
            </w:r>
            <w:r w:rsidR="001E60F3">
              <w:rPr>
                <w:rFonts w:ascii="Tahoma" w:hAnsi="Tahoma" w:cs="Tahoma"/>
                <w:sz w:val="18"/>
                <w:szCs w:val="18"/>
              </w:rPr>
              <w:t>3,851</w:t>
            </w:r>
            <w:r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="003362DF" w:rsidP="001E60F3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</w:t>
            </w:r>
            <w:r w:rsidR="001E60F3">
              <w:rPr>
                <w:rFonts w:ascii="Tahoma" w:hAnsi="Tahoma" w:cs="Tahoma"/>
                <w:sz w:val="18"/>
                <w:szCs w:val="18"/>
              </w:rPr>
              <w:t>56,523</w:t>
            </w:r>
            <w:r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="003362DF" w:rsidP="001E60F3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</w:t>
            </w:r>
            <w:r w:rsidR="001E60F3">
              <w:rPr>
                <w:rFonts w:ascii="Tahoma" w:hAnsi="Tahoma" w:cs="Tahoma"/>
                <w:sz w:val="18"/>
                <w:szCs w:val="18"/>
              </w:rPr>
              <w:t>60,374</w:t>
            </w:r>
            <w:r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</w:tr>
      <w:tr w:rsidRPr="00F22BE5" w:rsidR="003362DF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รายการที่จะไม่ถูกจัดประเภทรายการใหม่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hint="cs" w:ascii="Tahoma" w:hAnsi="Tahoma" w:cs="Tahoma"/>
                <w:b/>
                <w:bCs/>
                <w:sz w:val="18"/>
                <w:szCs w:val="18"/>
                <w:cs/>
              </w:rPr>
              <w:t xml:space="preserve">   </w:t>
            </w: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เข้าไปไว้ในกำไรหรือขาดทุน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ส่วนแบ่งกำไรขาดทุนเบ็ดเสร็จอื่นจากบริษัทร่วม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F22BE5" w:rsidR="003362DF" w:rsidP="00286917" w:rsidRDefault="001E60F3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33,778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F22BE5" w:rsidR="003362DF" w:rsidP="00286917" w:rsidRDefault="001E60F3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33,778</w:t>
            </w:r>
          </w:p>
        </w:tc>
      </w:tr>
      <w:tr w:rsidRPr="00F22BE5" w:rsidR="003362DF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F22BE5" w:rsidR="003362DF" w:rsidP="00286917" w:rsidRDefault="001E60F3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33,778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F22BE5" w:rsidR="003362DF" w:rsidP="00286917" w:rsidRDefault="001E60F3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33,778</w:t>
            </w:r>
          </w:p>
        </w:tc>
      </w:tr>
      <w:tr w:rsidRPr="00F22BE5" w:rsidR="003362DF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กำไรขาดทุนเบ็ดเสร็จอื่นสำหรับงวด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hint="cs" w:ascii="Tahoma" w:hAnsi="Tahoma" w:cs="Tahoma"/>
                <w:sz w:val="18"/>
                <w:szCs w:val="18"/>
                <w:cs/>
              </w:rPr>
              <w:t xml:space="preserve">   </w:t>
            </w: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-สุทธิจากภาษีเงินได้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77388A" w:rsidR="003362DF" w:rsidP="001E60F3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(</w:t>
            </w:r>
            <w:r w:rsidR="001E60F3">
              <w:rPr>
                <w:rFonts w:ascii="Tahoma" w:hAnsi="Tahoma" w:cs="Tahoma"/>
                <w:b/>
                <w:bCs/>
                <w:sz w:val="18"/>
                <w:szCs w:val="18"/>
              </w:rPr>
              <w:t>3,851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77388A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77388A" w:rsidR="003362DF" w:rsidP="00286917" w:rsidRDefault="001E60F3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(22,745)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77388A" w:rsidR="003362DF" w:rsidP="00286917" w:rsidRDefault="003362DF">
            <w:pPr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77388A" w:rsidR="003362DF" w:rsidP="001E60F3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(</w:t>
            </w:r>
            <w:r w:rsidR="001E60F3">
              <w:rPr>
                <w:rFonts w:ascii="Tahoma" w:hAnsi="Tahoma" w:cs="Tahoma"/>
                <w:b/>
                <w:bCs/>
                <w:sz w:val="18"/>
                <w:szCs w:val="18"/>
              </w:rPr>
              <w:t>26,596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)</w:t>
            </w:r>
          </w:p>
        </w:tc>
      </w:tr>
      <w:tr w:rsidRPr="00F22BE5" w:rsidR="003362DF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กำไรขาดทุนเบ็ดเสร็จ</w:t>
            </w:r>
            <w:r>
              <w:rPr>
                <w:rFonts w:hint="cs" w:ascii="Tahoma" w:hAnsi="Tahoma" w:cs="Tahoma"/>
                <w:b/>
                <w:bCs/>
                <w:sz w:val="18"/>
                <w:szCs w:val="18"/>
                <w:cs/>
              </w:rPr>
              <w:t>รวม</w:t>
            </w: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สำหรับงวด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77388A" w:rsidR="003362DF" w:rsidP="00286917" w:rsidRDefault="001E60F3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14,834,535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77388A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77388A" w:rsidR="003362DF" w:rsidP="00286917" w:rsidRDefault="001E60F3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(4,713,399)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77388A" w:rsidR="003362DF" w:rsidP="00286917" w:rsidRDefault="003362DF">
            <w:pPr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77388A" w:rsidR="003362DF" w:rsidP="00E54251" w:rsidRDefault="001E60F3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10,121,136</w:t>
            </w:r>
          </w:p>
        </w:tc>
      </w:tr>
      <w:tr w:rsidRPr="00F22BE5" w:rsidR="003362DF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DF020E" w:rsidR="003362DF" w:rsidP="00286917" w:rsidRDefault="003362DF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F020E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การแบ่งปันกำไรขาดทุนเบ็ดเสร็จ</w:t>
            </w:r>
            <w:r>
              <w:rPr>
                <w:rFonts w:hint="cs" w:ascii="Tahoma" w:hAnsi="Tahoma" w:cs="Tahoma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1E60F3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1E60F3" w:rsidP="00286917" w:rsidRDefault="001E60F3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hint="cs" w:ascii="Tahoma" w:hAnsi="Tahoma" w:cs="Tahoma"/>
                <w:sz w:val="18"/>
                <w:szCs w:val="18"/>
                <w:cs/>
              </w:rPr>
              <w:t xml:space="preserve">   </w:t>
            </w: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ส่วนที่เป็นของบริษัทใหญ่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77388A" w:rsidR="001E60F3" w:rsidP="00675D26" w:rsidRDefault="001E60F3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14,834,535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77388A" w:rsidR="001E60F3" w:rsidP="00675D26" w:rsidRDefault="001E60F3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77388A" w:rsidR="001E60F3" w:rsidP="00675D26" w:rsidRDefault="001E60F3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(4,713,399)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77388A" w:rsidR="001E60F3" w:rsidP="00675D26" w:rsidRDefault="001E60F3">
            <w:pPr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77388A" w:rsidR="001E60F3" w:rsidP="00675D26" w:rsidRDefault="001E60F3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10,121,136</w:t>
            </w:r>
          </w:p>
        </w:tc>
      </w:tr>
      <w:tr w:rsidRPr="00F22BE5" w:rsidR="003362DF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P="00286917" w:rsidRDefault="003362DF">
            <w:pPr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P="00286917" w:rsidRDefault="003362DF">
            <w:pPr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P="00286917" w:rsidRDefault="003362DF">
            <w:pPr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286917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P="00286917" w:rsidRDefault="003362DF">
            <w:pPr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286917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81369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DF020E" w:rsidRDefault="003362DF">
            <w:pP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</w:pP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lastRenderedPageBreak/>
              <w:t>งบ</w:t>
            </w:r>
            <w:r>
              <w:rPr>
                <w:rFonts w:hint="cs"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1E60F3" w:rsidTr="0081369C">
        <w:trPr>
          <w:trHeight w:val="262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1E60F3" w:rsidP="00675D26" w:rsidRDefault="001E60F3">
            <w:pPr>
              <w:rPr>
                <w:rFonts w:ascii="Tahoma" w:hAnsi="Tahoma" w:cs="Tahoma"/>
                <w:sz w:val="20"/>
                <w:szCs w:val="20"/>
              </w:rPr>
            </w:pP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>สำหรับงวด</w:t>
            </w:r>
            <w:r>
              <w:rPr>
                <w:rFonts w:hint="cs"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>เก้า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เดือนสิ้นสุดวันที่ 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3</w:t>
            </w: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0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hint="cs"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>กันยายน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 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2559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1E60F3" w:rsidP="0081369C" w:rsidRDefault="001E60F3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1E60F3" w:rsidP="0081369C" w:rsidRDefault="001E60F3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1E60F3" w:rsidP="0081369C" w:rsidRDefault="001E60F3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1E60F3" w:rsidP="0081369C" w:rsidRDefault="001E60F3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DF020E" w:rsidR="003362DF" w:rsidRDefault="003362DF">
            <w:pPr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77388A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77388A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77388A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77388A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77388A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24056F" w:rsidR="003362DF" w:rsidRDefault="003362DF">
            <w:pPr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24056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กระแสเงินสดจากกิจกรรมดำเนินงาน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77388A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77388A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77388A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77388A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77388A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1E60F3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24056F" w:rsidR="001E60F3" w:rsidP="0077388A" w:rsidRDefault="001E60F3">
            <w:pPr>
              <w:rPr>
                <w:rFonts w:ascii="Tahoma" w:hAnsi="Tahoma" w:cs="Tahoma"/>
                <w:sz w:val="18"/>
                <w:szCs w:val="18"/>
                <w:cs/>
              </w:rPr>
            </w:pPr>
            <w:r w:rsidRPr="00D53AE6">
              <w:rPr>
                <w:rFonts w:ascii="Tahoma" w:hAnsi="Tahoma" w:cs="Tahoma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1E60F3" w:rsidR="001E60F3" w:rsidP="00675D26" w:rsidRDefault="001E60F3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1E60F3">
              <w:rPr>
                <w:rFonts w:ascii="Tahoma" w:hAnsi="Tahoma" w:cs="Tahoma"/>
                <w:sz w:val="18"/>
                <w:szCs w:val="18"/>
              </w:rPr>
              <w:t>14,838,386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1E60F3" w:rsidR="001E60F3" w:rsidP="00675D26" w:rsidRDefault="001E60F3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1E60F3" w:rsidR="001E60F3" w:rsidP="00675D26" w:rsidRDefault="001E60F3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1E60F3">
              <w:rPr>
                <w:rFonts w:ascii="Tahoma" w:hAnsi="Tahoma" w:cs="Tahoma"/>
                <w:sz w:val="18"/>
                <w:szCs w:val="18"/>
              </w:rPr>
              <w:t>(4,690,654)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1E60F3" w:rsidR="001E60F3" w:rsidP="00675D26" w:rsidRDefault="001E60F3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1E60F3" w:rsidR="001E60F3" w:rsidP="00675D26" w:rsidRDefault="001E60F3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1E60F3">
              <w:rPr>
                <w:rFonts w:ascii="Tahoma" w:hAnsi="Tahoma" w:cs="Tahoma"/>
                <w:sz w:val="18"/>
                <w:szCs w:val="18"/>
              </w:rPr>
              <w:t>10,147,732</w:t>
            </w:r>
          </w:p>
        </w:tc>
      </w:tr>
      <w:tr w:rsidRPr="00F22BE5" w:rsidR="003362DF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D53AE6" w:rsidR="003362DF" w:rsidP="0077388A" w:rsidRDefault="003362DF">
            <w:pPr>
              <w:rPr>
                <w:rFonts w:ascii="Tahoma" w:hAnsi="Tahoma" w:cs="Tahoma"/>
                <w:i/>
                <w:iCs/>
                <w:sz w:val="18"/>
                <w:szCs w:val="18"/>
                <w:cs/>
              </w:rPr>
            </w:pPr>
            <w:r w:rsidRPr="00D53AE6">
              <w:rPr>
                <w:rFonts w:hint="cs" w:ascii="Tahoma" w:hAnsi="Tahoma" w:cs="Tahoma"/>
                <w:i/>
                <w:iCs/>
                <w:sz w:val="18"/>
                <w:szCs w:val="18"/>
                <w:cs/>
              </w:rPr>
              <w:t>รายการปรับปรุง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D53AE6" w:rsidR="003362DF" w:rsidP="0081369C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D53AE6" w:rsidR="003362DF" w:rsidP="0081369C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D53AE6" w:rsidR="003362DF" w:rsidP="0081369C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D53AE6" w:rsidR="003362DF" w:rsidP="0081369C" w:rsidRDefault="003362DF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D53AE6" w:rsidR="003362DF" w:rsidP="0081369C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Pr="00F22BE5" w:rsidR="003362DF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24056F" w:rsidR="003362DF" w:rsidP="0081369C" w:rsidRDefault="003362DF">
            <w:pPr>
              <w:rPr>
                <w:rFonts w:ascii="Tahoma" w:hAnsi="Tahoma" w:cs="Tahoma"/>
                <w:sz w:val="18"/>
                <w:szCs w:val="18"/>
                <w:cs/>
              </w:rPr>
            </w:pPr>
            <w:r w:rsidRPr="00D53AE6">
              <w:rPr>
                <w:rFonts w:ascii="Tahoma" w:hAnsi="Tahoma" w:cs="Tahoma"/>
                <w:sz w:val="18"/>
                <w:szCs w:val="18"/>
                <w:cs/>
              </w:rPr>
              <w:t>กำไรจากการจำหน่ายเงินลงทุน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1E60F3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</w:t>
            </w:r>
            <w:r w:rsidR="001E60F3">
              <w:rPr>
                <w:rFonts w:ascii="Tahoma" w:hAnsi="Tahoma" w:cs="Tahoma"/>
                <w:sz w:val="18"/>
                <w:szCs w:val="18"/>
              </w:rPr>
              <w:t>26,444</w:t>
            </w:r>
            <w:r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77388A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77388A" w:rsidRDefault="001E60F3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(4,983)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77388A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1E60F3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(3</w:t>
            </w:r>
            <w:r w:rsidR="001E60F3"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>,</w:t>
            </w:r>
            <w:r w:rsidR="001E60F3">
              <w:rPr>
                <w:rFonts w:ascii="Tahoma" w:hAnsi="Tahoma" w:cs="Tahoma"/>
                <w:sz w:val="18"/>
                <w:szCs w:val="18"/>
              </w:rPr>
              <w:t>427</w:t>
            </w:r>
            <w:r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</w:tr>
      <w:tr w:rsidRPr="00F22BE5" w:rsidR="001E60F3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1E60F3" w:rsidP="0081369C" w:rsidRDefault="001E60F3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1E60F3" w:rsidP="0081369C" w:rsidRDefault="001E60F3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1E60F3" w:rsidP="0081369C" w:rsidRDefault="001E60F3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1E60F3" w:rsidP="00675D26" w:rsidRDefault="001E60F3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(641,969)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1E60F3" w:rsidP="0081369C" w:rsidRDefault="001E60F3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1E60F3" w:rsidP="00675D26" w:rsidRDefault="001E60F3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(641,969)</w:t>
            </w:r>
          </w:p>
        </w:tc>
      </w:tr>
      <w:tr w:rsidRPr="00F22BE5" w:rsidR="001E60F3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1E60F3" w:rsidP="0081369C" w:rsidRDefault="001E60F3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1E60F3" w:rsidP="0081369C" w:rsidRDefault="001E60F3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1E60F3" w:rsidP="0081369C" w:rsidRDefault="001E60F3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1E60F3" w:rsidP="00675D26" w:rsidRDefault="001E60F3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(9,734,763)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1E60F3" w:rsidP="0081369C" w:rsidRDefault="001E60F3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1E60F3" w:rsidP="00675D26" w:rsidRDefault="001E60F3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(9,734,763)</w:t>
            </w:r>
          </w:p>
        </w:tc>
      </w:tr>
      <w:tr w:rsidRPr="00F22BE5" w:rsidR="003362DF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81369C" w:rsidRDefault="003362DF">
            <w:pPr>
              <w:rPr>
                <w:rFonts w:ascii="Tahoma" w:hAnsi="Tahoma" w:cs="Tahoma"/>
                <w:sz w:val="18"/>
                <w:szCs w:val="18"/>
                <w:cs/>
              </w:rPr>
            </w:pPr>
            <w:r>
              <w:rPr>
                <w:rFonts w:hint="cs" w:ascii="Tahoma" w:hAnsi="Tahoma" w:cs="Tahoma"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2DF" w:rsidP="00DF0DAB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</w:t>
            </w:r>
            <w:r w:rsidR="001E60F3">
              <w:rPr>
                <w:rFonts w:ascii="Tahoma" w:hAnsi="Tahoma" w:cs="Tahoma"/>
                <w:sz w:val="18"/>
                <w:szCs w:val="18"/>
              </w:rPr>
              <w:t>15,0</w:t>
            </w:r>
            <w:r w:rsidR="00DF0DAB">
              <w:rPr>
                <w:rFonts w:ascii="Tahoma" w:hAnsi="Tahoma" w:cs="Tahoma"/>
                <w:sz w:val="18"/>
                <w:szCs w:val="18"/>
              </w:rPr>
              <w:t>7</w:t>
            </w:r>
            <w:r w:rsidR="001E60F3">
              <w:rPr>
                <w:rFonts w:ascii="Tahoma" w:hAnsi="Tahoma" w:cs="Tahoma"/>
                <w:sz w:val="18"/>
                <w:szCs w:val="18"/>
              </w:rPr>
              <w:t>2,369</w:t>
            </w:r>
            <w:r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77388A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DF0DAB" w:rsidRDefault="001E60F3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15,0</w:t>
            </w:r>
            <w:r w:rsidR="00DF0DAB">
              <w:rPr>
                <w:rFonts w:ascii="Tahoma" w:hAnsi="Tahoma" w:cs="Tahoma"/>
                <w:sz w:val="18"/>
                <w:szCs w:val="18"/>
              </w:rPr>
              <w:t>7</w:t>
            </w:r>
            <w:r>
              <w:rPr>
                <w:rFonts w:ascii="Tahoma" w:hAnsi="Tahoma" w:cs="Tahoma"/>
                <w:sz w:val="18"/>
                <w:szCs w:val="18"/>
              </w:rPr>
              <w:t>2,369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77388A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22BE5" w:rsidR="003362DF" w:rsidP="0077388A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Pr="00F22BE5" w:rsidR="003362DF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D53AE6" w:rsidR="003362DF" w:rsidP="001A5C83" w:rsidRDefault="003362DF">
            <w:pPr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D53AE6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กระแสเงินสดสุทธิ</w:t>
            </w:r>
            <w:r w:rsidR="001A5C83">
              <w:rPr>
                <w:rFonts w:hint="cs" w:ascii="Tahoma" w:hAnsi="Tahoma" w:cs="Tahoma"/>
                <w:b/>
                <w:bCs/>
                <w:sz w:val="18"/>
                <w:szCs w:val="18"/>
                <w:cs/>
              </w:rPr>
              <w:t>ได้มาจาก</w:t>
            </w:r>
            <w:r w:rsidRPr="00D53AE6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กิจกรรมดำเนินงาน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D53AE6" w:rsidR="003362DF" w:rsidP="0081369C" w:rsidRDefault="001E60F3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14,950,884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D53AE6" w:rsidR="003362DF" w:rsidP="0077388A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D53AE6" w:rsidR="003362DF" w:rsidP="0077388A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D53AE6" w:rsidR="003362DF" w:rsidP="0077388A" w:rsidRDefault="003362D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D53AE6" w:rsidR="003362DF" w:rsidP="0081369C" w:rsidRDefault="001E60F3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14,950,884</w:t>
            </w:r>
          </w:p>
        </w:tc>
      </w:tr>
    </w:tbl>
    <w:p w:rsidR="003362DF" w:rsidP="00C25252" w:rsidRDefault="003362DF">
      <w:pPr>
        <w:pStyle w:val="BodyTextIndent3"/>
        <w:spacing w:line="288" w:lineRule="auto"/>
        <w:ind w:left="540" w:hanging="540"/>
        <w:rPr>
          <w:rFonts w:ascii="Tahoma" w:hAnsi="Tahoma" w:eastAsia="Times New Roman" w:cs="Tahoma"/>
          <w:b/>
          <w:bCs/>
          <w:sz w:val="20"/>
          <w:szCs w:val="20"/>
        </w:rPr>
      </w:pPr>
    </w:p>
    <w:p w:rsidRPr="004A5F0A" w:rsidR="0058506F" w:rsidP="00C25252" w:rsidRDefault="001974E5">
      <w:pPr>
        <w:pStyle w:val="BodyTextIndent3"/>
        <w:spacing w:line="288" w:lineRule="auto"/>
        <w:ind w:left="540" w:hanging="540"/>
        <w:rPr>
          <w:rFonts w:ascii="Tahoma" w:hAnsi="Tahoma" w:cs="Tahoma"/>
          <w:b/>
          <w:bCs/>
          <w:sz w:val="20"/>
          <w:szCs w:val="20"/>
        </w:rPr>
      </w:pPr>
      <w:r w:rsidRPr="001F1237">
        <w:rPr>
          <w:rFonts w:ascii="Tahoma" w:hAnsi="Tahoma" w:eastAsia="Times New Roman" w:cs="Tahoma"/>
          <w:b/>
          <w:bCs/>
          <w:sz w:val="20"/>
          <w:szCs w:val="20"/>
        </w:rPr>
        <w:t>4</w:t>
      </w:r>
      <w:r w:rsidRPr="001F1237" w:rsidR="0058506F">
        <w:rPr>
          <w:rFonts w:ascii="Tahoma" w:hAnsi="Tahoma" w:cs="Tahoma"/>
          <w:b/>
          <w:bCs/>
          <w:sz w:val="20"/>
          <w:szCs w:val="20"/>
        </w:rPr>
        <w:tab/>
      </w:r>
      <w:r w:rsidRPr="001F1237" w:rsidR="0058506F">
        <w:rPr>
          <w:rFonts w:ascii="Tahoma" w:hAnsi="Tahoma" w:cs="Tahoma"/>
          <w:b/>
          <w:bCs/>
          <w:sz w:val="20"/>
          <w:szCs w:val="20"/>
          <w:cs/>
        </w:rPr>
        <w:t>รายการที่เกิดขึ้นและยอดคงเหลือกับบุคคลหรือกิจการที่เกี่ยวข้องกัน</w:t>
      </w:r>
    </w:p>
    <w:p w:rsidRPr="004A5F0A" w:rsidR="008E6DC2" w:rsidP="00F16DFE" w:rsidRDefault="008E6DC2">
      <w:pPr>
        <w:spacing w:line="288" w:lineRule="auto"/>
        <w:ind w:left="540"/>
        <w:jc w:val="thaiDistribute"/>
        <w:rPr>
          <w:rFonts w:ascii="Tahoma" w:hAnsi="Tahoma" w:eastAsia="Times New Roman" w:cs="Tahoma"/>
          <w:sz w:val="20"/>
          <w:szCs w:val="20"/>
        </w:rPr>
      </w:pPr>
    </w:p>
    <w:p w:rsidRPr="004A5F0A" w:rsidR="000721E3" w:rsidP="000721E3" w:rsidRDefault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color w:val="FFFFFF"/>
          <w:sz w:val="20"/>
          <w:szCs w:val="20"/>
        </w:rPr>
      </w:pPr>
      <w:r w:rsidRPr="004A5F0A">
        <w:rPr>
          <w:rFonts w:ascii="Tahoma" w:hAnsi="Tahoma" w:cs="Tahoma"/>
          <w:b/>
          <w:sz w:val="20"/>
          <w:szCs w:val="20"/>
          <w:cs/>
        </w:rPr>
        <w:t>บุคคลหรือกิจการที่เกี่ยวข้องกัน ได้แก่ บุคคลและหรือกิจการที่มีอำนาจควบคุม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บริษัทร่วมและบุคคลที่มีอิทธิพลอย่างเป็นสาระสำคัญกับกิจการไม่ว่าจะเป็นโดยตรงหรือทางอ้อม ผู้บริหารสำคัญของกิจการรวมตลอดทั้งสมาชิกในครอบครัวที่ใกล้ชิดกับบุคคลดังกล่าวซึ่งมีอำนาจชักจูง หรืออาจถูกชักจูงให้ปฏิบัติตามบุคคลดังกล่าว และกิจการที่เกี่ยวข้องกับบุคคลข้างต้น 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:rsidRPr="004A5F0A" w:rsidR="000721E3" w:rsidP="000721E3" w:rsidRDefault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20"/>
          <w:szCs w:val="20"/>
        </w:rPr>
      </w:pPr>
    </w:p>
    <w:p w:rsidRPr="004A5F0A" w:rsidR="000721E3" w:rsidP="000721E3" w:rsidRDefault="000721E3">
      <w:pPr>
        <w:spacing w:line="288" w:lineRule="auto"/>
        <w:ind w:left="540" w:right="-45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รายการค้าที่เกิดขึ้นในกลุ่มอินทัช หมายถึง รายการค้าที่เกิดขึ้นในบริษัท บริษัทย่อย กิจการที่ควบคุมร่วมกัน และบริษัทร่วม รวมถึงรายการระหว่างกันของกลุ่มอินทัชกับผู้บริหารและกิจการที่เกี่ยวข้องกันอื่นของบริษัท ตลอดจนรายการกับกลุ่มผู้ถือหุ้น</w:t>
      </w:r>
      <w:r w:rsidRPr="004A5F0A">
        <w:rPr>
          <w:rFonts w:hint="cs" w:ascii="Tahoma" w:hAnsi="Tahoma" w:cs="Tahoma"/>
          <w:sz w:val="20"/>
          <w:szCs w:val="20"/>
          <w:cs/>
        </w:rPr>
        <w:t>ใหญ่</w:t>
      </w:r>
      <w:r w:rsidRPr="004A5F0A">
        <w:rPr>
          <w:rFonts w:ascii="Tahoma" w:hAnsi="Tahoma" w:cs="Tahoma"/>
          <w:sz w:val="20"/>
          <w:szCs w:val="20"/>
          <w:cs/>
        </w:rPr>
        <w:t>จะแสดงเป็นรายการกับกิจการที่เกี่ยวข้องกัน</w:t>
      </w:r>
    </w:p>
    <w:p w:rsidRPr="004A5F0A" w:rsidR="000721E3" w:rsidP="000721E3" w:rsidRDefault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20"/>
          <w:szCs w:val="20"/>
        </w:rPr>
      </w:pPr>
    </w:p>
    <w:p w:rsidRPr="004A5F0A" w:rsidR="00463124" w:rsidP="000721E3" w:rsidRDefault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20"/>
          <w:szCs w:val="20"/>
        </w:rPr>
      </w:pPr>
      <w:r w:rsidRPr="004A5F0A">
        <w:rPr>
          <w:rFonts w:ascii="Tahoma" w:hAnsi="Tahoma" w:cs="Tahoma"/>
          <w:b/>
          <w:sz w:val="20"/>
          <w:szCs w:val="20"/>
          <w:cs/>
        </w:rPr>
        <w:t>กลุ่มอินทัชได้ดำเนินการค้าตามปกติกับบริษัทที่เกี่ยวข้องกัน โดยที่</w:t>
      </w:r>
      <w:r w:rsidRPr="004A5F0A">
        <w:rPr>
          <w:rFonts w:hint="cs" w:ascii="Tahoma" w:hAnsi="Tahoma" w:cs="Tahoma"/>
          <w:b/>
          <w:sz w:val="20"/>
          <w:szCs w:val="20"/>
          <w:cs/>
        </w:rPr>
        <w:t>กลุ่มอินทัช</w:t>
      </w:r>
      <w:r w:rsidRPr="004A5F0A">
        <w:rPr>
          <w:rFonts w:ascii="Tahoma" w:hAnsi="Tahoma" w:cs="Tahoma"/>
          <w:b/>
          <w:sz w:val="20"/>
          <w:szCs w:val="20"/>
          <w:cs/>
        </w:rPr>
        <w:t>ได้คิดราคาซื้อ</w:t>
      </w:r>
      <w:r w:rsidRPr="004A5F0A">
        <w:rPr>
          <w:rFonts w:ascii="Tahoma" w:hAnsi="Tahoma" w:cs="Tahoma"/>
          <w:bCs/>
          <w:sz w:val="20"/>
          <w:szCs w:val="20"/>
        </w:rPr>
        <w:t>/</w:t>
      </w:r>
      <w:r w:rsidRPr="004A5F0A">
        <w:rPr>
          <w:rFonts w:ascii="Tahoma" w:hAnsi="Tahoma" w:cs="Tahoma"/>
          <w:b/>
          <w:sz w:val="20"/>
          <w:szCs w:val="20"/>
          <w:cs/>
        </w:rPr>
        <w:t>ขายสินค้าและบริการกับบริษัทที่เกี่ยวข้องกัน ตามราคาที่เทียบเท่ากับราคาที่คิดกับบุคคลภายนอก โดยมีเงื่อนไขต่าง</w:t>
      </w:r>
      <w:r w:rsidRPr="004A5F0A" w:rsidR="00B70467">
        <w:rPr>
          <w:rFonts w:hint="cs" w:ascii="Tahoma" w:hAnsi="Tahoma" w:cs="Tahoma"/>
          <w:b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b/>
          <w:sz w:val="20"/>
          <w:szCs w:val="20"/>
          <w:cs/>
        </w:rPr>
        <w:t>ๆ ตามปกติธุรกิจ</w:t>
      </w:r>
    </w:p>
    <w:p w:rsidRPr="004A5F0A" w:rsidR="000208D9" w:rsidP="000721E3" w:rsidRDefault="000208D9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20"/>
          <w:szCs w:val="20"/>
        </w:rPr>
      </w:pPr>
    </w:p>
    <w:p w:rsidR="00463124" w:rsidP="00C25252" w:rsidRDefault="006B4084">
      <w:pPr>
        <w:spacing w:line="288" w:lineRule="auto"/>
        <w:ind w:left="540"/>
        <w:jc w:val="thaiDistribute"/>
        <w:rPr>
          <w:rFonts w:ascii="Tahoma" w:hAnsi="Tahoma" w:eastAsia="Times New Roman" w:cs="Tahoma"/>
          <w:sz w:val="20"/>
          <w:szCs w:val="20"/>
          <w:lang w:val="en-GB"/>
        </w:rPr>
      </w:pPr>
      <w:r w:rsidRPr="004A5F0A">
        <w:rPr>
          <w:rFonts w:ascii="Tahoma" w:hAnsi="Tahoma" w:eastAsia="Times New Roman" w:cs="Tahoma"/>
          <w:sz w:val="20"/>
          <w:szCs w:val="20"/>
          <w:cs/>
          <w:lang w:val="en-GB"/>
        </w:rPr>
        <w:t>รายการที่สำคัญ</w:t>
      </w:r>
      <w:r w:rsidRPr="004A5F0A" w:rsidR="00531CAC">
        <w:rPr>
          <w:rFonts w:ascii="Tahoma" w:hAnsi="Tahoma" w:eastAsia="Times New Roman" w:cs="Tahoma"/>
          <w:sz w:val="20"/>
          <w:szCs w:val="20"/>
          <w:cs/>
          <w:lang w:val="en-GB"/>
        </w:rPr>
        <w:t>กับกิจการที่เกี่ยวข้องกัน</w:t>
      </w:r>
      <w:r w:rsidRPr="004A5F0A" w:rsidR="00463124">
        <w:rPr>
          <w:rFonts w:ascii="Tahoma" w:hAnsi="Tahoma" w:eastAsia="Times New Roman" w:cs="Tahoma"/>
          <w:sz w:val="20"/>
          <w:szCs w:val="20"/>
          <w:cs/>
          <w:lang w:val="en-GB"/>
        </w:rPr>
        <w:t xml:space="preserve"> สรุปได้ดังนี้</w:t>
      </w:r>
    </w:p>
    <w:p w:rsidR="005264F9" w:rsidP="00C25252" w:rsidRDefault="00005C5E">
      <w:pPr>
        <w:spacing w:line="288" w:lineRule="auto"/>
        <w:ind w:left="540"/>
        <w:jc w:val="thaiDistribute"/>
        <w:rPr>
          <w:cs/>
        </w:rPr>
      </w:pPr>
      <w:r w:rsidRPr="00005C5E">
        <w:rPr>
          <w:noProof/>
        </w:rPr>
        <w:drawing>
          <wp:inline distT="0" distB="0" distL="0" distR="0" wp14:anchorId="58EA6706" wp14:editId="337F2D6B">
            <wp:extent cx="5638800" cy="15335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4F9" w:rsidP="00C25252" w:rsidRDefault="00E35EB3">
      <w:pPr>
        <w:spacing w:line="288" w:lineRule="auto"/>
        <w:ind w:left="540"/>
        <w:jc w:val="thaiDistribute"/>
      </w:pPr>
      <w:r w:rsidRPr="00E35EB3">
        <w:rPr>
          <w:noProof/>
        </w:rPr>
        <w:lastRenderedPageBreak/>
        <w:drawing>
          <wp:inline distT="0" distB="0" distL="0" distR="0" wp14:anchorId="30FE2C5A" wp14:editId="21F8414E">
            <wp:extent cx="5637530" cy="4961890"/>
            <wp:effectExtent l="0" t="0" r="127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7530" cy="496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33D5" w:rsidP="00AB33D5" w:rsidRDefault="00E35EB3">
      <w:pPr>
        <w:ind w:left="540"/>
      </w:pPr>
      <w:r w:rsidRPr="00E35EB3">
        <w:rPr>
          <w:noProof/>
        </w:rPr>
        <w:drawing>
          <wp:inline distT="0" distB="0" distL="0" distR="0" wp14:anchorId="4BEE0130" wp14:editId="04B05C97">
            <wp:extent cx="5637530" cy="3244215"/>
            <wp:effectExtent l="0" t="0" r="127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7530" cy="324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33D5">
        <w:br w:type="page"/>
      </w:r>
      <w:r w:rsidRPr="00E35EB3">
        <w:rPr>
          <w:noProof/>
        </w:rPr>
        <w:lastRenderedPageBreak/>
        <w:drawing>
          <wp:inline distT="0" distB="0" distL="0" distR="0" wp14:anchorId="7CDCD1A3" wp14:editId="3E6350AD">
            <wp:extent cx="5637530" cy="3434715"/>
            <wp:effectExtent l="0" t="0" r="127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7530" cy="3434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5EB3">
        <w:rPr>
          <w:noProof/>
        </w:rPr>
        <w:drawing>
          <wp:inline distT="0" distB="0" distL="0" distR="0" wp14:anchorId="031ADD6F" wp14:editId="38ADA3F9">
            <wp:extent cx="5637530" cy="2679700"/>
            <wp:effectExtent l="0" t="0" r="127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7530" cy="267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5EB3">
        <w:rPr>
          <w:noProof/>
        </w:rPr>
        <w:lastRenderedPageBreak/>
        <w:drawing>
          <wp:inline distT="0" distB="0" distL="0" distR="0" wp14:anchorId="78784738" wp14:editId="3951364A">
            <wp:extent cx="5637530" cy="3816350"/>
            <wp:effectExtent l="0" t="0" r="127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7530" cy="381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7F5B" w:rsidP="00AB33D5" w:rsidRDefault="00677D85">
      <w:pPr>
        <w:ind w:left="540"/>
      </w:pPr>
      <w:r w:rsidRPr="00677D85">
        <w:rPr>
          <w:noProof/>
        </w:rPr>
        <w:drawing>
          <wp:inline distT="0" distB="0" distL="0" distR="0" wp14:anchorId="7B9C93F7" wp14:editId="40E557D4">
            <wp:extent cx="5829300" cy="324802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7F5B" w:rsidP="00AB33D5" w:rsidRDefault="00267F5B">
      <w:pPr>
        <w:ind w:left="540"/>
      </w:pPr>
    </w:p>
    <w:p w:rsidR="00267F5B" w:rsidP="00AB33D5" w:rsidRDefault="00267F5B">
      <w:pPr>
        <w:ind w:left="540"/>
      </w:pPr>
    </w:p>
    <w:p w:rsidR="00267F5B" w:rsidP="00AB33D5" w:rsidRDefault="00267F5B">
      <w:pPr>
        <w:ind w:left="540"/>
      </w:pPr>
    </w:p>
    <w:p w:rsidR="00267F5B" w:rsidP="00AB33D5" w:rsidRDefault="00267F5B">
      <w:pPr>
        <w:ind w:left="540"/>
      </w:pPr>
    </w:p>
    <w:p w:rsidR="00267F5B" w:rsidP="00AB33D5" w:rsidRDefault="00267F5B">
      <w:pPr>
        <w:ind w:left="540"/>
      </w:pPr>
    </w:p>
    <w:p w:rsidR="00267F5B" w:rsidP="00AB33D5" w:rsidRDefault="00267F5B">
      <w:pPr>
        <w:ind w:left="540"/>
      </w:pPr>
    </w:p>
    <w:p w:rsidR="00AB33D5" w:rsidP="00AB33D5" w:rsidRDefault="00677D85">
      <w:pPr>
        <w:ind w:left="540"/>
      </w:pPr>
      <w:r w:rsidRPr="00677D85">
        <w:rPr>
          <w:noProof/>
        </w:rPr>
        <w:lastRenderedPageBreak/>
        <w:drawing>
          <wp:inline distT="0" distB="0" distL="0" distR="0" wp14:anchorId="3967257A" wp14:editId="45157B68">
            <wp:extent cx="5829300" cy="343852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7F5B" w:rsidR="00267F5B">
        <w:rPr>
          <w:noProof/>
        </w:rPr>
        <w:drawing>
          <wp:inline distT="0" distB="0" distL="0" distR="0" wp14:anchorId="642C2690" wp14:editId="0CD03DBA">
            <wp:extent cx="5638800" cy="4962525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496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33D5">
        <w:br w:type="page"/>
      </w:r>
    </w:p>
    <w:p w:rsidR="00AB33D5" w:rsidP="00C44FF0" w:rsidRDefault="000B08E7">
      <w:pPr>
        <w:ind w:left="540"/>
      </w:pPr>
      <w:r w:rsidRPr="000B08E7">
        <w:rPr>
          <w:noProof/>
        </w:rPr>
        <w:lastRenderedPageBreak/>
        <w:drawing>
          <wp:inline distT="0" distB="0" distL="0" distR="0">
            <wp:extent cx="5637530" cy="4961890"/>
            <wp:effectExtent l="0" t="0" r="127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7530" cy="496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431" w:rsidP="00CF2D7E" w:rsidRDefault="00D02431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CF2D7E" w:rsidP="00CF2D7E" w:rsidRDefault="00CF2D7E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รายการเคลื่อนไหว</w:t>
      </w:r>
      <w:r>
        <w:rPr>
          <w:rFonts w:hint="cs" w:ascii="Tahoma" w:hAnsi="Tahoma" w:eastAsia="Times New Roman" w:cs="Tahoma"/>
          <w:sz w:val="20"/>
          <w:szCs w:val="20"/>
          <w:cs/>
        </w:rPr>
        <w:t>ของ</w:t>
      </w:r>
      <w:r w:rsidRPr="004A5F0A">
        <w:rPr>
          <w:rFonts w:ascii="Tahoma" w:hAnsi="Tahoma" w:cs="Tahoma"/>
          <w:sz w:val="20"/>
          <w:szCs w:val="20"/>
          <w:cs/>
        </w:rPr>
        <w:t>เงินให้กู้ยืมแก่</w:t>
      </w:r>
      <w:r w:rsidRPr="004A5F0A">
        <w:rPr>
          <w:rFonts w:hint="cs" w:ascii="Tahoma" w:hAnsi="Tahoma" w:cs="Tahoma"/>
          <w:sz w:val="20"/>
          <w:szCs w:val="20"/>
          <w:cs/>
        </w:rPr>
        <w:t>กิจการที่เกี่ยวข้องกัน</w:t>
      </w:r>
      <w:r w:rsidRPr="004A5F0A">
        <w:rPr>
          <w:rFonts w:ascii="Tahoma" w:hAnsi="Tahoma" w:cs="Tahoma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</w:rPr>
        <w:t>(</w:t>
      </w:r>
      <w:r w:rsidRPr="004A5F0A">
        <w:rPr>
          <w:rFonts w:hint="cs" w:ascii="Tahoma" w:hAnsi="Tahoma" w:cs="Tahoma"/>
          <w:sz w:val="20"/>
          <w:szCs w:val="20"/>
          <w:cs/>
        </w:rPr>
        <w:t>ซึ่งแสดงรวมเป็นส่วนหนึ่งของ</w:t>
      </w:r>
      <w:r w:rsidRPr="004A5F0A">
        <w:rPr>
          <w:rFonts w:ascii="Tahoma" w:hAnsi="Tahoma" w:eastAsia="Times New Roman" w:cs="Tahoma"/>
          <w:sz w:val="20"/>
          <w:szCs w:val="20"/>
          <w:cs/>
        </w:rPr>
        <w:t>ลูกหนี้เงินทดรองจ่ายและเงินให้กู้ยืมแก่กิจการที่เกี่ยวข้องกัน</w:t>
      </w:r>
      <w:r w:rsidRPr="004A5F0A">
        <w:rPr>
          <w:rFonts w:hint="cs" w:ascii="Tahoma" w:hAnsi="Tahoma" w:eastAsia="Times New Roman" w:cs="Tahoma"/>
          <w:sz w:val="20"/>
          <w:szCs w:val="20"/>
          <w:cs/>
        </w:rPr>
        <w:t>)</w:t>
      </w:r>
      <w:r w:rsidRPr="004A5F0A">
        <w:rPr>
          <w:rFonts w:ascii="Tahoma" w:hAnsi="Tahoma" w:cs="Tahoma"/>
          <w:sz w:val="20"/>
          <w:szCs w:val="20"/>
          <w:cs/>
        </w:rPr>
        <w:t xml:space="preserve"> มีดังนี้</w:t>
      </w:r>
    </w:p>
    <w:p w:rsidR="00D02431" w:rsidP="00CF2D7E" w:rsidRDefault="00D02431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AB33D5" w:rsidP="00CF2D7E" w:rsidRDefault="00C54247">
      <w:pPr>
        <w:ind w:left="540"/>
      </w:pPr>
      <w:r w:rsidRPr="00C54247">
        <w:rPr>
          <w:noProof/>
        </w:rPr>
        <w:drawing>
          <wp:inline distT="0" distB="0" distL="0" distR="0" wp14:anchorId="72A4749E" wp14:editId="2A1AC64A">
            <wp:extent cx="5715000" cy="17240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431" w:rsidP="00CF2D7E" w:rsidRDefault="00D02431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lang w:val="en-GB"/>
        </w:rPr>
      </w:pPr>
    </w:p>
    <w:p w:rsidRPr="004A5F0A" w:rsidR="00CF2D7E" w:rsidP="00CF2D7E" w:rsidRDefault="00CF2D7E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  <w:lang w:val="en-GB"/>
        </w:rPr>
        <w:t>เงินให้กู้ยืม</w:t>
      </w:r>
      <w:r w:rsidRPr="004A5F0A">
        <w:rPr>
          <w:rFonts w:ascii="Tahoma" w:hAnsi="Tahoma" w:cs="Tahoma"/>
          <w:sz w:val="20"/>
          <w:szCs w:val="20"/>
          <w:cs/>
        </w:rPr>
        <w:t>เป็นเงินให้กู้ยืม</w:t>
      </w:r>
      <w:r w:rsidRPr="004A5F0A">
        <w:rPr>
          <w:rFonts w:hint="cs" w:ascii="Tahoma" w:hAnsi="Tahoma" w:cs="Tahoma"/>
          <w:sz w:val="20"/>
          <w:szCs w:val="20"/>
          <w:cs/>
        </w:rPr>
        <w:t>ระยะสั้น</w:t>
      </w:r>
      <w:r w:rsidRPr="004A5F0A">
        <w:rPr>
          <w:rFonts w:ascii="Tahoma" w:hAnsi="Tahoma" w:cs="Tahoma"/>
          <w:sz w:val="20"/>
          <w:szCs w:val="20"/>
          <w:cs/>
        </w:rPr>
        <w:t>แก่</w:t>
      </w:r>
      <w:r w:rsidRPr="004A5F0A">
        <w:rPr>
          <w:rFonts w:hint="cs" w:ascii="Tahoma" w:hAnsi="Tahoma" w:cs="Tahoma"/>
          <w:sz w:val="20"/>
          <w:szCs w:val="20"/>
          <w:cs/>
        </w:rPr>
        <w:t>การร่วมค้า</w:t>
      </w:r>
      <w:r w:rsidRPr="004A5F0A">
        <w:rPr>
          <w:rFonts w:ascii="Tahoma" w:hAnsi="Tahoma" w:cs="Tahoma"/>
          <w:sz w:val="20"/>
          <w:szCs w:val="20"/>
          <w:cs/>
        </w:rPr>
        <w:t>แห่งหนึ่ง โดยมีกำหนดชำระคืนเมื่อทวงถาม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และคิดอัตราดอกเบี้ยเงิน</w:t>
      </w:r>
      <w:r w:rsidRPr="004A5F0A">
        <w:rPr>
          <w:rFonts w:hint="cs" w:ascii="Tahoma" w:hAnsi="Tahoma" w:cs="Tahoma"/>
          <w:sz w:val="20"/>
          <w:szCs w:val="20"/>
          <w:cs/>
        </w:rPr>
        <w:t>ให้</w:t>
      </w:r>
      <w:r w:rsidRPr="004A5F0A">
        <w:rPr>
          <w:rFonts w:ascii="Tahoma" w:hAnsi="Tahoma" w:cs="Tahoma"/>
          <w:sz w:val="20"/>
          <w:szCs w:val="20"/>
          <w:cs/>
        </w:rPr>
        <w:t>กู้</w:t>
      </w:r>
      <w:r w:rsidRPr="004A5F0A">
        <w:rPr>
          <w:rFonts w:hint="cs" w:ascii="Tahoma" w:hAnsi="Tahoma" w:cs="Tahoma"/>
          <w:sz w:val="20"/>
          <w:szCs w:val="20"/>
          <w:cs/>
        </w:rPr>
        <w:t>ยืม</w:t>
      </w:r>
      <w:r w:rsidRPr="004A5F0A">
        <w:rPr>
          <w:rFonts w:ascii="Tahoma" w:hAnsi="Tahoma" w:cs="Tahoma"/>
          <w:sz w:val="20"/>
          <w:szCs w:val="20"/>
          <w:cs/>
        </w:rPr>
        <w:t xml:space="preserve">ลอยตัวโดยอ้างอิงกับ ธนาคาร ณ ตลาดลอนดอน </w:t>
      </w:r>
      <w:r w:rsidRPr="004A5F0A">
        <w:rPr>
          <w:rFonts w:ascii="Tahoma" w:hAnsi="Tahoma" w:cs="Tahoma"/>
          <w:sz w:val="20"/>
          <w:szCs w:val="20"/>
        </w:rPr>
        <w:t>(London Inter</w:t>
      </w:r>
      <w:r w:rsidRPr="004A5F0A">
        <w:rPr>
          <w:rFonts w:ascii="Tahoma" w:hAnsi="Tahoma" w:cs="Tahoma"/>
          <w:sz w:val="20"/>
          <w:szCs w:val="20"/>
          <w:cs/>
        </w:rPr>
        <w:t>-</w:t>
      </w:r>
      <w:r w:rsidRPr="004A5F0A">
        <w:rPr>
          <w:rFonts w:ascii="Tahoma" w:hAnsi="Tahoma" w:cs="Tahoma"/>
          <w:sz w:val="20"/>
          <w:szCs w:val="20"/>
        </w:rPr>
        <w:t xml:space="preserve">Bank Offered Rate) </w:t>
      </w:r>
      <w:r w:rsidRPr="004A5F0A">
        <w:rPr>
          <w:rFonts w:ascii="Tahoma" w:hAnsi="Tahoma" w:cs="Tahoma"/>
          <w:sz w:val="20"/>
          <w:szCs w:val="20"/>
          <w:cs/>
        </w:rPr>
        <w:t>(</w:t>
      </w:r>
      <w:r w:rsidRPr="004A5F0A">
        <w:rPr>
          <w:rFonts w:ascii="Tahoma" w:hAnsi="Tahoma" w:cs="Tahoma"/>
          <w:sz w:val="20"/>
          <w:szCs w:val="20"/>
        </w:rPr>
        <w:t>“LIBOR”</w:t>
      </w:r>
      <w:r w:rsidRPr="004A5F0A">
        <w:rPr>
          <w:rFonts w:ascii="Tahoma" w:hAnsi="Tahoma" w:cs="Tahoma"/>
          <w:sz w:val="20"/>
          <w:szCs w:val="20"/>
          <w:cs/>
        </w:rPr>
        <w:t>)</w:t>
      </w:r>
      <w:r w:rsidRPr="004A5F0A">
        <w:rPr>
          <w:rFonts w:ascii="Tahoma" w:hAnsi="Tahoma" w:cs="Tahoma"/>
          <w:spacing w:val="-4"/>
          <w:sz w:val="20"/>
          <w:szCs w:val="20"/>
        </w:rPr>
        <w:t xml:space="preserve"> </w:t>
      </w:r>
      <w:r w:rsidRPr="004A5F0A">
        <w:rPr>
          <w:rFonts w:hint="cs" w:ascii="Tahoma" w:hAnsi="Tahoma" w:cs="Tahoma"/>
          <w:spacing w:val="-4"/>
          <w:sz w:val="20"/>
          <w:szCs w:val="20"/>
          <w:cs/>
        </w:rPr>
        <w:t>บวกอัตราส่วนเพิ่ม</w:t>
      </w:r>
    </w:p>
    <w:p w:rsidRPr="00A74017" w:rsidR="00CF2D7E" w:rsidP="00CF2D7E" w:rsidRDefault="00CF2D7E">
      <w:pPr>
        <w:spacing w:line="288" w:lineRule="auto"/>
        <w:ind w:left="540"/>
        <w:jc w:val="thaiDistribute"/>
        <w:rPr>
          <w:rFonts w:ascii="Tahoma" w:hAnsi="Tahoma" w:cs="Tahoma"/>
          <w:sz w:val="12"/>
          <w:szCs w:val="12"/>
        </w:rPr>
      </w:pPr>
    </w:p>
    <w:p w:rsidR="00C54247" w:rsidRDefault="00C54247">
      <w:pPr>
        <w:rPr>
          <w:rFonts w:ascii="Tahoma" w:hAnsi="Tahoma" w:cs="Tahoma"/>
          <w:sz w:val="20"/>
          <w:szCs w:val="20"/>
          <w:cs/>
        </w:rPr>
      </w:pPr>
      <w:r>
        <w:rPr>
          <w:rFonts w:ascii="Tahoma" w:hAnsi="Tahoma" w:cs="Tahoma"/>
          <w:sz w:val="20"/>
          <w:szCs w:val="20"/>
          <w:cs/>
        </w:rPr>
        <w:br w:type="page"/>
      </w:r>
    </w:p>
    <w:p w:rsidRPr="004A5F0A" w:rsidR="00CF2D7E" w:rsidP="00CF2D7E" w:rsidRDefault="00CF2D7E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lastRenderedPageBreak/>
        <w:t>รายการเคลื่อนไหว</w:t>
      </w:r>
      <w:r>
        <w:rPr>
          <w:rFonts w:hint="cs" w:ascii="Tahoma" w:hAnsi="Tahoma" w:eastAsia="Times New Roman" w:cs="Tahoma"/>
          <w:sz w:val="20"/>
          <w:szCs w:val="20"/>
          <w:cs/>
        </w:rPr>
        <w:t>ของ</w:t>
      </w:r>
      <w:r w:rsidRPr="004A5F0A">
        <w:rPr>
          <w:rFonts w:ascii="Tahoma" w:hAnsi="Tahoma" w:cs="Tahoma"/>
          <w:sz w:val="20"/>
          <w:szCs w:val="20"/>
          <w:cs/>
        </w:rPr>
        <w:t>เงินให้กู้ยืมระยะยาวแก่กิจการที่เกี่ยวข้องกัน มีดังนี้</w:t>
      </w:r>
    </w:p>
    <w:p w:rsidR="00AB33D5" w:rsidP="005B4B0F" w:rsidRDefault="00C54247">
      <w:pPr>
        <w:ind w:left="540"/>
      </w:pPr>
      <w:r w:rsidRPr="00C54247">
        <w:rPr>
          <w:noProof/>
        </w:rPr>
        <w:drawing>
          <wp:inline distT="0" distB="0" distL="0" distR="0" wp14:anchorId="6035C625" wp14:editId="09FF5B4D">
            <wp:extent cx="5715000" cy="172402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53D0" w:rsidP="0018163F" w:rsidRDefault="007653D0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20"/>
          <w:szCs w:val="20"/>
        </w:rPr>
      </w:pPr>
      <w:r w:rsidRPr="004A5F0A">
        <w:rPr>
          <w:rFonts w:hint="cs" w:ascii="Tahoma" w:hAnsi="Tahoma" w:cs="Tahoma"/>
          <w:spacing w:val="-4"/>
          <w:sz w:val="20"/>
          <w:szCs w:val="20"/>
          <w:cs/>
        </w:rPr>
        <w:t xml:space="preserve">เงินให้กู้ยืมเป็นเงินให้กู้ยืมระยะยาวแก่การร่วมค้าแห่งหนึ่ง โดยมีอายุสัญญา </w:t>
      </w:r>
      <w:r w:rsidRPr="004A5F0A">
        <w:rPr>
          <w:rFonts w:ascii="Tahoma" w:hAnsi="Tahoma" w:cs="Tahoma"/>
          <w:spacing w:val="-4"/>
          <w:sz w:val="20"/>
          <w:szCs w:val="20"/>
        </w:rPr>
        <w:t xml:space="preserve">10 </w:t>
      </w:r>
      <w:r w:rsidRPr="004A5F0A">
        <w:rPr>
          <w:rFonts w:hint="cs" w:ascii="Tahoma" w:hAnsi="Tahoma" w:cs="Tahoma"/>
          <w:spacing w:val="-4"/>
          <w:sz w:val="20"/>
          <w:szCs w:val="20"/>
          <w:cs/>
        </w:rPr>
        <w:t>ปี และคิด</w:t>
      </w:r>
      <w:r w:rsidRPr="004A5F0A" w:rsidR="00432BFC">
        <w:rPr>
          <w:rFonts w:ascii="Tahoma" w:hAnsi="Tahoma" w:cs="Tahoma"/>
          <w:sz w:val="20"/>
          <w:szCs w:val="20"/>
          <w:cs/>
        </w:rPr>
        <w:t>อัตราดอกเบี้ยเงิน</w:t>
      </w:r>
      <w:r w:rsidRPr="004A5F0A" w:rsidR="00432BFC">
        <w:rPr>
          <w:rFonts w:hint="cs" w:ascii="Tahoma" w:hAnsi="Tahoma" w:cs="Tahoma"/>
          <w:sz w:val="20"/>
          <w:szCs w:val="20"/>
          <w:cs/>
        </w:rPr>
        <w:t>ให้</w:t>
      </w:r>
      <w:r w:rsidRPr="004A5F0A" w:rsidR="00432BFC">
        <w:rPr>
          <w:rFonts w:ascii="Tahoma" w:hAnsi="Tahoma" w:cs="Tahoma"/>
          <w:sz w:val="20"/>
          <w:szCs w:val="20"/>
          <w:cs/>
        </w:rPr>
        <w:t>กู้</w:t>
      </w:r>
      <w:r w:rsidRPr="004A5F0A" w:rsidR="00432BFC">
        <w:rPr>
          <w:rFonts w:hint="cs" w:ascii="Tahoma" w:hAnsi="Tahoma" w:cs="Tahoma"/>
          <w:sz w:val="20"/>
          <w:szCs w:val="20"/>
          <w:cs/>
        </w:rPr>
        <w:t>ยืม</w:t>
      </w:r>
      <w:r w:rsidRPr="004A5F0A" w:rsidR="00432BFC">
        <w:rPr>
          <w:rFonts w:ascii="Tahoma" w:hAnsi="Tahoma" w:cs="Tahoma"/>
          <w:sz w:val="20"/>
          <w:szCs w:val="20"/>
          <w:cs/>
        </w:rPr>
        <w:t>ลอยตัวโดยอ้างอิงกับ</w:t>
      </w:r>
      <w:r w:rsidRPr="004A5F0A">
        <w:rPr>
          <w:rFonts w:hint="cs" w:ascii="Tahoma" w:hAnsi="Tahoma" w:cs="Tahoma"/>
          <w:spacing w:val="-4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pacing w:val="-4"/>
          <w:sz w:val="20"/>
          <w:szCs w:val="20"/>
        </w:rPr>
        <w:t xml:space="preserve">LIBOR </w:t>
      </w:r>
      <w:r w:rsidRPr="004A5F0A">
        <w:rPr>
          <w:rFonts w:hint="cs" w:ascii="Tahoma" w:hAnsi="Tahoma" w:cs="Tahoma"/>
          <w:spacing w:val="-4"/>
          <w:sz w:val="20"/>
          <w:szCs w:val="20"/>
          <w:cs/>
        </w:rPr>
        <w:t>บวกอัตราส่วนเพิ่ม</w:t>
      </w:r>
    </w:p>
    <w:p w:rsidR="00510AF4" w:rsidP="0018163F" w:rsidRDefault="00510AF4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A44C0D" w:rsidP="0018163F" w:rsidRDefault="00B35E44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20"/>
          <w:szCs w:val="20"/>
        </w:rPr>
      </w:pPr>
      <w:r w:rsidRPr="00B35E44">
        <w:rPr>
          <w:rFonts w:ascii="Tahoma" w:hAnsi="Tahoma" w:cs="Tahoma"/>
          <w:spacing w:val="-4"/>
          <w:sz w:val="20"/>
          <w:szCs w:val="20"/>
        </w:rPr>
        <w:t xml:space="preserve"> </w:t>
      </w:r>
      <w:r w:rsidRPr="00D745CD" w:rsidR="00D745CD">
        <w:rPr>
          <w:noProof/>
        </w:rPr>
        <w:drawing>
          <wp:inline distT="0" distB="0" distL="0" distR="0" wp14:anchorId="483F92F7" wp14:editId="49F5E672">
            <wp:extent cx="5940425" cy="5287569"/>
            <wp:effectExtent l="0" t="0" r="317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287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5116" w:rsidP="0018163F" w:rsidRDefault="00195116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DB30BC" w:rsidRDefault="00DB30BC">
      <w:pPr>
        <w:rPr>
          <w:rFonts w:ascii="Tahoma" w:hAnsi="Tahoma" w:cs="Tahoma"/>
          <w:b/>
          <w:bCs/>
          <w:sz w:val="20"/>
          <w:szCs w:val="20"/>
          <w:cs/>
        </w:rPr>
      </w:pPr>
      <w:r>
        <w:rPr>
          <w:rFonts w:ascii="Tahoma" w:hAnsi="Tahoma" w:cs="Tahoma"/>
          <w:b/>
          <w:bCs/>
          <w:sz w:val="20"/>
          <w:szCs w:val="20"/>
          <w:cs/>
        </w:rPr>
        <w:br w:type="page"/>
      </w:r>
    </w:p>
    <w:p w:rsidRPr="004A5F0A" w:rsidR="00BF48E8" w:rsidP="00DE0139" w:rsidRDefault="00BF48E8">
      <w:pPr>
        <w:spacing w:line="288" w:lineRule="auto"/>
        <w:ind w:left="540"/>
        <w:jc w:val="thaiDistribute"/>
        <w:rPr>
          <w:rFonts w:ascii="Tahoma" w:hAnsi="Tahoma" w:cs="Tahoma"/>
          <w:b/>
          <w:bCs/>
          <w:sz w:val="20"/>
          <w:szCs w:val="20"/>
          <w:cs/>
        </w:rPr>
      </w:pPr>
      <w:r w:rsidRPr="00420FA5">
        <w:rPr>
          <w:rFonts w:ascii="Tahoma" w:hAnsi="Tahoma" w:cs="Tahoma"/>
          <w:b/>
          <w:bCs/>
          <w:sz w:val="20"/>
          <w:szCs w:val="20"/>
          <w:cs/>
        </w:rPr>
        <w:lastRenderedPageBreak/>
        <w:t>ค่าตอบแทนผู้บริหาร</w:t>
      </w:r>
    </w:p>
    <w:p w:rsidRPr="004A5F0A" w:rsidR="00BF48E8" w:rsidP="00DE0139" w:rsidRDefault="00BF48E8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6"/>
          <w:szCs w:val="16"/>
        </w:rPr>
      </w:pPr>
    </w:p>
    <w:p w:rsidR="00BF48E8" w:rsidP="00DE0139" w:rsidRDefault="00BF48E8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ค่าตอบแทนกรรมการและผู้บริหารสำคัญ สรุปได้ดังนี้</w:t>
      </w:r>
    </w:p>
    <w:p w:rsidR="00510AF4" w:rsidP="00DE0139" w:rsidRDefault="00AC611C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20"/>
          <w:szCs w:val="20"/>
        </w:rPr>
      </w:pPr>
      <w:r w:rsidRPr="00AC611C">
        <w:rPr>
          <w:noProof/>
        </w:rPr>
        <w:drawing>
          <wp:inline distT="0" distB="0" distL="0" distR="0">
            <wp:extent cx="5732780" cy="7267575"/>
            <wp:effectExtent l="0" t="0" r="127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780" cy="726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74017" w:rsidR="00C15290" w:rsidP="00A74017" w:rsidRDefault="00C15290">
      <w:pPr>
        <w:spacing w:line="288" w:lineRule="auto"/>
        <w:ind w:left="540"/>
        <w:jc w:val="both"/>
        <w:rPr>
          <w:rFonts w:ascii="Tahoma" w:hAnsi="Tahoma" w:cs="Tahoma"/>
          <w:b/>
          <w:bCs/>
          <w:sz w:val="20"/>
          <w:szCs w:val="20"/>
        </w:rPr>
      </w:pPr>
      <w:r w:rsidRPr="00A74017">
        <w:rPr>
          <w:rFonts w:ascii="Tahoma" w:hAnsi="Tahoma" w:cs="Tahoma"/>
          <w:b/>
          <w:bCs/>
          <w:sz w:val="20"/>
          <w:szCs w:val="20"/>
          <w:cs/>
        </w:rPr>
        <w:t>ค่าตอบแทนกรรมการ</w:t>
      </w:r>
    </w:p>
    <w:p w:rsidRPr="00CB77AA" w:rsidR="00C15290" w:rsidP="0018163F" w:rsidRDefault="00C15290">
      <w:pPr>
        <w:spacing w:line="288" w:lineRule="auto"/>
        <w:ind w:left="547"/>
        <w:jc w:val="thaiDistribute"/>
        <w:rPr>
          <w:rFonts w:ascii="Tahoma" w:hAnsi="Tahoma" w:eastAsia="Angsana New" w:cs="Tahoma"/>
          <w:snapToGrid w:val="0"/>
          <w:spacing w:val="-6"/>
          <w:sz w:val="16"/>
          <w:szCs w:val="16"/>
          <w:lang w:eastAsia="th-TH"/>
        </w:rPr>
      </w:pPr>
    </w:p>
    <w:p w:rsidRPr="004A5F0A" w:rsidR="00C15290" w:rsidP="00C25252" w:rsidRDefault="00C15290">
      <w:pPr>
        <w:spacing w:line="288" w:lineRule="auto"/>
        <w:ind w:left="547"/>
        <w:jc w:val="thaiDistribute"/>
        <w:rPr>
          <w:rFonts w:ascii="Tahoma" w:hAnsi="Tahoma" w:cs="Tahoma"/>
          <w:noProof/>
          <w:sz w:val="20"/>
          <w:szCs w:val="20"/>
          <w:cs/>
        </w:rPr>
      </w:pPr>
      <w:r w:rsidRPr="004A5F0A">
        <w:rPr>
          <w:rFonts w:ascii="Tahoma" w:hAnsi="Tahoma" w:cs="Tahoma"/>
          <w:spacing w:val="-4"/>
          <w:sz w:val="20"/>
          <w:szCs w:val="20"/>
          <w:cs/>
        </w:rPr>
        <w:t>ค่าตอบแทนกรรมการ</w:t>
      </w:r>
      <w:r w:rsidRPr="004A5F0A">
        <w:rPr>
          <w:rFonts w:ascii="Tahoma" w:hAnsi="Tahoma" w:cs="Tahoma"/>
          <w:sz w:val="20"/>
          <w:szCs w:val="20"/>
          <w:cs/>
        </w:rPr>
        <w:t xml:space="preserve">ประกอบด้วย ค่าตอบแทนรายเดือน </w:t>
      </w:r>
      <w:r w:rsidRPr="004A5F0A" w:rsidR="00B82890">
        <w:rPr>
          <w:rFonts w:ascii="Tahoma" w:hAnsi="Tahoma" w:cs="Tahoma"/>
          <w:sz w:val="20"/>
          <w:szCs w:val="20"/>
          <w:cs/>
        </w:rPr>
        <w:t>เบี้ยประชุม</w:t>
      </w:r>
      <w:r w:rsidRPr="004A5F0A" w:rsidR="00B82890">
        <w:rPr>
          <w:rFonts w:ascii="Tahoma" w:hAnsi="Tahoma" w:cs="Tahoma"/>
          <w:sz w:val="20"/>
          <w:szCs w:val="20"/>
        </w:rPr>
        <w:t xml:space="preserve"> </w:t>
      </w:r>
      <w:r w:rsidRPr="004A5F0A" w:rsidR="00B82890">
        <w:rPr>
          <w:rFonts w:hint="cs" w:ascii="Tahoma" w:hAnsi="Tahoma" w:cs="Tahoma"/>
          <w:sz w:val="20"/>
          <w:szCs w:val="20"/>
          <w:cs/>
        </w:rPr>
        <w:t>เบี้ยเลี้ยง</w:t>
      </w:r>
      <w:r w:rsidRPr="004A5F0A">
        <w:rPr>
          <w:rFonts w:ascii="Tahoma" w:hAnsi="Tahoma" w:cs="Tahoma"/>
          <w:sz w:val="20"/>
          <w:szCs w:val="20"/>
          <w:cs/>
        </w:rPr>
        <w:t xml:space="preserve"> และ</w:t>
      </w:r>
      <w:r w:rsidRPr="004A5F0A" w:rsidR="00B82890">
        <w:rPr>
          <w:rFonts w:ascii="Tahoma" w:hAnsi="Tahoma" w:cs="Tahoma"/>
          <w:sz w:val="20"/>
          <w:szCs w:val="20"/>
          <w:cs/>
        </w:rPr>
        <w:t>โบนัส</w:t>
      </w:r>
      <w:r w:rsidRPr="004A5F0A" w:rsidR="00B82890">
        <w:rPr>
          <w:rFonts w:hint="cs" w:ascii="Tahoma" w:hAnsi="Tahoma" w:cs="Tahoma"/>
          <w:sz w:val="20"/>
          <w:szCs w:val="20"/>
          <w:cs/>
        </w:rPr>
        <w:t xml:space="preserve"> </w:t>
      </w:r>
      <w:r w:rsidRPr="004A5F0A" w:rsidR="00905BCF">
        <w:rPr>
          <w:rFonts w:ascii="Tahoma" w:hAnsi="Tahoma" w:cs="Tahoma"/>
          <w:sz w:val="20"/>
          <w:szCs w:val="20"/>
          <w:cs/>
        </w:rPr>
        <w:t>ซึ่งจ่ายให้ประธานกรรมการ กรรมการอิสระ กรรมการที่ไม่เป็นผู้บริหาร</w:t>
      </w:r>
      <w:r w:rsidRPr="004A5F0A">
        <w:rPr>
          <w:rFonts w:ascii="Tahoma" w:hAnsi="Tahoma" w:cs="Tahoma"/>
          <w:sz w:val="20"/>
          <w:szCs w:val="20"/>
          <w:cs/>
        </w:rPr>
        <w:t xml:space="preserve"> ค่าตอบแทนกรรมการดังกล่าวได้รับอนุมัติจากที่ประชุมสามัญผู้ถือหุ้นประจำปีของบริษัทและ</w:t>
      </w:r>
      <w:r w:rsidRPr="004A5F0A" w:rsidR="008711A6">
        <w:rPr>
          <w:rFonts w:ascii="Tahoma" w:hAnsi="Tahoma" w:cs="Tahoma"/>
          <w:sz w:val="20"/>
          <w:szCs w:val="20"/>
          <w:cs/>
        </w:rPr>
        <w:t>กลุ่มอินทัช</w:t>
      </w:r>
    </w:p>
    <w:p w:rsidRPr="0068531A" w:rsidR="002E7BD4" w:rsidP="0018163F" w:rsidRDefault="002E7BD4">
      <w:pPr>
        <w:spacing w:line="288" w:lineRule="auto"/>
        <w:ind w:left="547"/>
        <w:jc w:val="thaiDistribute"/>
        <w:rPr>
          <w:rFonts w:ascii="Tahoma" w:hAnsi="Tahoma" w:eastAsia="Angsana New" w:cs="Tahoma"/>
          <w:snapToGrid w:val="0"/>
          <w:spacing w:val="-6"/>
          <w:sz w:val="16"/>
          <w:szCs w:val="16"/>
          <w:lang w:eastAsia="th-TH"/>
        </w:rPr>
      </w:pPr>
    </w:p>
    <w:p w:rsidRPr="004A5F0A" w:rsidR="00463124" w:rsidP="00C25252" w:rsidRDefault="00BA5203">
      <w:pPr>
        <w:spacing w:line="288" w:lineRule="auto"/>
        <w:ind w:left="540"/>
        <w:jc w:val="both"/>
        <w:rPr>
          <w:rFonts w:ascii="Tahoma" w:hAnsi="Tahoma" w:cs="Tahoma"/>
          <w:b/>
          <w:bCs/>
          <w:sz w:val="20"/>
          <w:szCs w:val="20"/>
          <w:cs/>
        </w:rPr>
      </w:pPr>
      <w:r w:rsidRPr="004A5F0A">
        <w:rPr>
          <w:rFonts w:ascii="Tahoma" w:hAnsi="Tahoma" w:cs="Tahoma"/>
          <w:b/>
          <w:bCs/>
          <w:sz w:val="20"/>
          <w:szCs w:val="20"/>
          <w:cs/>
        </w:rPr>
        <w:t>ภาระผูกพันและ</w:t>
      </w:r>
      <w:r w:rsidRPr="004A5F0A" w:rsidR="00463124">
        <w:rPr>
          <w:rFonts w:ascii="Tahoma" w:hAnsi="Tahoma" w:cs="Tahoma"/>
          <w:b/>
          <w:bCs/>
          <w:sz w:val="20"/>
          <w:szCs w:val="20"/>
          <w:cs/>
        </w:rPr>
        <w:t>สัญญาสำคัญที่ทำกับบุคคลหรือกิจการที่เกี่ยวข้องกัน</w:t>
      </w:r>
    </w:p>
    <w:p w:rsidRPr="00CB77AA" w:rsidR="00463124" w:rsidP="0018163F" w:rsidRDefault="00463124">
      <w:pPr>
        <w:spacing w:line="288" w:lineRule="auto"/>
        <w:ind w:left="547"/>
        <w:jc w:val="thaiDistribute"/>
        <w:rPr>
          <w:rFonts w:ascii="Tahoma" w:hAnsi="Tahoma" w:eastAsia="Angsana New" w:cs="Tahoma"/>
          <w:snapToGrid w:val="0"/>
          <w:spacing w:val="-6"/>
          <w:sz w:val="16"/>
          <w:szCs w:val="16"/>
          <w:lang w:eastAsia="th-TH"/>
        </w:rPr>
      </w:pPr>
    </w:p>
    <w:p w:rsidRPr="004A5F0A" w:rsidR="00463124" w:rsidP="00C25252" w:rsidRDefault="00655D1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eastAsia="Angsana New" w:cs="Tahoma"/>
          <w:sz w:val="20"/>
          <w:szCs w:val="20"/>
          <w:cs/>
        </w:rPr>
        <w:t xml:space="preserve">ณ วันที่ </w:t>
      </w:r>
      <w:r w:rsidRPr="004A5F0A" w:rsidR="006E1839">
        <w:rPr>
          <w:rFonts w:ascii="Tahoma" w:hAnsi="Tahoma" w:eastAsia="Angsana New" w:cs="Tahoma"/>
          <w:spacing w:val="-4"/>
          <w:sz w:val="20"/>
          <w:szCs w:val="20"/>
        </w:rPr>
        <w:t>3</w:t>
      </w:r>
      <w:r w:rsidR="006E1839">
        <w:rPr>
          <w:rFonts w:ascii="Tahoma" w:hAnsi="Tahoma" w:eastAsia="Angsana New" w:cs="Tahoma"/>
          <w:spacing w:val="-4"/>
          <w:sz w:val="20"/>
          <w:szCs w:val="20"/>
        </w:rPr>
        <w:t>0</w:t>
      </w:r>
      <w:r w:rsidRPr="004A5F0A" w:rsidR="006E1839">
        <w:rPr>
          <w:rFonts w:ascii="Tahoma" w:hAnsi="Tahoma" w:eastAsia="Angsana New" w:cs="Tahoma"/>
          <w:spacing w:val="-4"/>
          <w:sz w:val="20"/>
          <w:szCs w:val="20"/>
        </w:rPr>
        <w:t xml:space="preserve"> </w:t>
      </w:r>
      <w:r w:rsidR="00097BA0">
        <w:rPr>
          <w:rFonts w:hint="cs" w:ascii="Tahoma" w:hAnsi="Tahoma" w:eastAsia="Angsana New" w:cs="Tahoma"/>
          <w:spacing w:val="-4"/>
          <w:sz w:val="20"/>
          <w:szCs w:val="20"/>
          <w:cs/>
        </w:rPr>
        <w:t>กันยา</w:t>
      </w:r>
      <w:r w:rsidR="006E1839">
        <w:rPr>
          <w:rFonts w:hint="cs" w:ascii="Tahoma" w:hAnsi="Tahoma" w:eastAsia="Angsana New" w:cs="Tahoma"/>
          <w:spacing w:val="-4"/>
          <w:sz w:val="20"/>
          <w:szCs w:val="20"/>
          <w:cs/>
        </w:rPr>
        <w:t>ยน</w:t>
      </w:r>
      <w:r w:rsidRPr="004A5F0A">
        <w:rPr>
          <w:rFonts w:ascii="Tahoma" w:hAnsi="Tahoma" w:eastAsia="Angsana New" w:cs="Tahoma"/>
          <w:sz w:val="20"/>
          <w:szCs w:val="20"/>
          <w:cs/>
        </w:rPr>
        <w:t xml:space="preserve"> </w:t>
      </w:r>
      <w:r w:rsidRPr="004A5F0A" w:rsidR="00134E2B">
        <w:rPr>
          <w:rFonts w:ascii="Tahoma" w:hAnsi="Tahoma" w:eastAsia="Angsana New" w:cs="Tahoma"/>
          <w:sz w:val="20"/>
          <w:szCs w:val="20"/>
          <w:cs/>
        </w:rPr>
        <w:t>25</w:t>
      </w:r>
      <w:r w:rsidR="0077453C">
        <w:rPr>
          <w:rFonts w:ascii="Tahoma" w:hAnsi="Tahoma" w:eastAsia="Angsana New" w:cs="Tahoma"/>
          <w:sz w:val="20"/>
          <w:szCs w:val="20"/>
        </w:rPr>
        <w:t>60</w:t>
      </w:r>
      <w:r w:rsidRPr="004A5F0A" w:rsidR="00134E2B">
        <w:rPr>
          <w:rFonts w:ascii="Tahoma" w:hAnsi="Tahoma" w:eastAsia="Angsana New" w:cs="Tahoma"/>
          <w:sz w:val="20"/>
          <w:szCs w:val="20"/>
          <w:cs/>
        </w:rPr>
        <w:t xml:space="preserve"> </w:t>
      </w:r>
      <w:r w:rsidRPr="004A5F0A" w:rsidR="00463124">
        <w:rPr>
          <w:rFonts w:ascii="Tahoma" w:hAnsi="Tahoma" w:eastAsia="Angsana New" w:cs="Tahoma"/>
          <w:sz w:val="20"/>
          <w:szCs w:val="20"/>
          <w:cs/>
        </w:rPr>
        <w:t>ภาระผูกพันที่สำคัญอื่น</w:t>
      </w:r>
      <w:r w:rsidRPr="004A5F0A" w:rsidR="00B70467">
        <w:rPr>
          <w:rFonts w:hint="cs" w:ascii="Tahoma" w:hAnsi="Tahoma" w:eastAsia="Angsana New" w:cs="Tahoma"/>
          <w:sz w:val="20"/>
          <w:szCs w:val="20"/>
          <w:cs/>
        </w:rPr>
        <w:t xml:space="preserve"> </w:t>
      </w:r>
      <w:r w:rsidRPr="004A5F0A" w:rsidR="00463124">
        <w:rPr>
          <w:rFonts w:ascii="Tahoma" w:hAnsi="Tahoma" w:eastAsia="Angsana New" w:cs="Tahoma"/>
          <w:sz w:val="20"/>
          <w:szCs w:val="20"/>
          <w:cs/>
        </w:rPr>
        <w:t>ๆ ที่มีต่อกิจการที่เกี่ยวข้องกันมีดังนี้</w:t>
      </w:r>
    </w:p>
    <w:p w:rsidRPr="00CB77AA" w:rsidR="00463124" w:rsidP="00CB77AA" w:rsidRDefault="00463124">
      <w:pPr>
        <w:spacing w:line="288" w:lineRule="auto"/>
        <w:ind w:left="547"/>
        <w:jc w:val="thaiDistribute"/>
        <w:rPr>
          <w:rFonts w:ascii="Tahoma" w:hAnsi="Tahoma" w:eastAsia="Angsana New" w:cs="Tahoma"/>
          <w:snapToGrid w:val="0"/>
          <w:spacing w:val="-6"/>
          <w:sz w:val="16"/>
          <w:szCs w:val="16"/>
          <w:lang w:eastAsia="th-TH"/>
        </w:rPr>
      </w:pPr>
    </w:p>
    <w:p w:rsidRPr="004A5F0A" w:rsidR="00BD2C7C" w:rsidP="00C25252" w:rsidRDefault="002C5221">
      <w:pPr>
        <w:pStyle w:val="Header"/>
        <w:tabs>
          <w:tab w:val="left" w:pos="1134"/>
        </w:tabs>
        <w:spacing w:line="288" w:lineRule="auto"/>
        <w:ind w:left="840" w:hanging="300"/>
        <w:jc w:val="thaiDistribute"/>
        <w:rPr>
          <w:rFonts w:ascii="Tahoma" w:hAnsi="Tahoma" w:eastAsia="Angsana New" w:cs="Tahoma"/>
          <w:spacing w:val="-4"/>
          <w:sz w:val="20"/>
          <w:szCs w:val="20"/>
          <w:cs/>
        </w:rPr>
      </w:pPr>
      <w:r w:rsidRPr="004A5F0A">
        <w:rPr>
          <w:rFonts w:ascii="Tahoma" w:hAnsi="Tahoma" w:eastAsia="Angsana New" w:cs="Tahoma"/>
          <w:spacing w:val="-4"/>
          <w:sz w:val="20"/>
          <w:szCs w:val="20"/>
          <w:cs/>
        </w:rPr>
        <w:t>1.</w:t>
      </w:r>
      <w:r w:rsidRPr="004A5F0A" w:rsidR="00527629">
        <w:rPr>
          <w:rFonts w:ascii="Tahoma" w:hAnsi="Tahoma" w:eastAsia="Angsana New" w:cs="Tahoma"/>
          <w:spacing w:val="-4"/>
          <w:sz w:val="20"/>
          <w:szCs w:val="20"/>
          <w:cs/>
        </w:rPr>
        <w:tab/>
      </w:r>
      <w:r w:rsidRPr="004A5F0A" w:rsidR="00A75535">
        <w:rPr>
          <w:rFonts w:ascii="Tahoma" w:hAnsi="Tahoma" w:eastAsia="Angsana New" w:cs="Tahoma"/>
          <w:spacing w:val="-4"/>
          <w:sz w:val="20"/>
          <w:szCs w:val="20"/>
          <w:cs/>
        </w:rPr>
        <w:t xml:space="preserve">บริษัทและบริษัทร่วมบางแห่งได้ทำสัญญากับบริษัทย่อยรายหนึ่ง โดยบริษัทย่อยมีภาระผูกพันในการให้บริการบำรุงรักษาระบบคอมพิวเตอร์เพื่อประมวลผลทางบัญชี </w:t>
      </w:r>
      <w:r w:rsidRPr="004A5F0A" w:rsidR="00A75535">
        <w:rPr>
          <w:rFonts w:hint="cs" w:ascii="Tahoma" w:hAnsi="Tahoma" w:eastAsia="Angsana New" w:cs="Tahoma"/>
          <w:spacing w:val="-4"/>
          <w:sz w:val="20"/>
          <w:szCs w:val="20"/>
          <w:cs/>
        </w:rPr>
        <w:t xml:space="preserve">โดยสัญญามีกำหนด </w:t>
      </w:r>
      <w:r w:rsidRPr="004A5F0A" w:rsidR="00A75535">
        <w:rPr>
          <w:rFonts w:ascii="Tahoma" w:hAnsi="Tahoma" w:eastAsia="Angsana New" w:cs="Tahoma"/>
          <w:spacing w:val="-4"/>
          <w:sz w:val="20"/>
          <w:szCs w:val="20"/>
        </w:rPr>
        <w:t xml:space="preserve">1 </w:t>
      </w:r>
      <w:r w:rsidRPr="004A5F0A" w:rsidR="00A75535">
        <w:rPr>
          <w:rFonts w:hint="cs" w:ascii="Tahoma" w:hAnsi="Tahoma" w:eastAsia="Angsana New" w:cs="Tahoma"/>
          <w:spacing w:val="-4"/>
          <w:sz w:val="20"/>
          <w:szCs w:val="20"/>
          <w:cs/>
        </w:rPr>
        <w:t xml:space="preserve">ปี และต่ออายุได้อีกคราวละ </w:t>
      </w:r>
      <w:r w:rsidRPr="004A5F0A" w:rsidR="00A75535">
        <w:rPr>
          <w:rFonts w:ascii="Tahoma" w:hAnsi="Tahoma" w:eastAsia="Angsana New" w:cs="Tahoma"/>
          <w:spacing w:val="-4"/>
          <w:sz w:val="20"/>
          <w:szCs w:val="20"/>
        </w:rPr>
        <w:t xml:space="preserve">1 </w:t>
      </w:r>
      <w:r w:rsidRPr="004A5F0A" w:rsidR="00A75535">
        <w:rPr>
          <w:rFonts w:hint="cs" w:ascii="Tahoma" w:hAnsi="Tahoma" w:eastAsia="Angsana New" w:cs="Tahoma"/>
          <w:spacing w:val="-4"/>
          <w:sz w:val="20"/>
          <w:szCs w:val="20"/>
          <w:cs/>
        </w:rPr>
        <w:t>ปี</w:t>
      </w:r>
      <w:r w:rsidRPr="004A5F0A" w:rsidR="00A75535">
        <w:rPr>
          <w:rFonts w:ascii="Tahoma" w:hAnsi="Tahoma" w:eastAsia="Angsana New" w:cs="Tahoma"/>
          <w:spacing w:val="-4"/>
          <w:sz w:val="20"/>
          <w:szCs w:val="20"/>
          <w:cs/>
        </w:rPr>
        <w:t xml:space="preserve"> คู่สัญญามีสิทธิบอกเลิกสัญญาได้โดยแจ้งเป็นหนังสือบอกกล่าวล่วงหน้าเป็นเวลาไม่น้อยกว่า 3 เดือน </w:t>
      </w:r>
      <w:r w:rsidRPr="004A5F0A" w:rsidR="00CE6172">
        <w:rPr>
          <w:rFonts w:ascii="Tahoma" w:hAnsi="Tahoma" w:eastAsia="Angsana New" w:cs="Tahoma"/>
          <w:spacing w:val="-4"/>
          <w:sz w:val="20"/>
          <w:szCs w:val="20"/>
          <w:cs/>
        </w:rPr>
        <w:t xml:space="preserve">ณ วันที่ </w:t>
      </w:r>
      <w:r w:rsidRPr="004A5F0A" w:rsidR="006E1839">
        <w:rPr>
          <w:rFonts w:ascii="Tahoma" w:hAnsi="Tahoma" w:eastAsia="Angsana New" w:cs="Tahoma"/>
          <w:spacing w:val="-4"/>
          <w:sz w:val="20"/>
          <w:szCs w:val="20"/>
        </w:rPr>
        <w:t>3</w:t>
      </w:r>
      <w:r w:rsidR="006E1839">
        <w:rPr>
          <w:rFonts w:ascii="Tahoma" w:hAnsi="Tahoma" w:eastAsia="Angsana New" w:cs="Tahoma"/>
          <w:spacing w:val="-4"/>
          <w:sz w:val="20"/>
          <w:szCs w:val="20"/>
        </w:rPr>
        <w:t>0</w:t>
      </w:r>
      <w:r w:rsidRPr="004A5F0A" w:rsidR="006E1839">
        <w:rPr>
          <w:rFonts w:ascii="Tahoma" w:hAnsi="Tahoma" w:eastAsia="Angsana New" w:cs="Tahoma"/>
          <w:spacing w:val="-4"/>
          <w:sz w:val="20"/>
          <w:szCs w:val="20"/>
        </w:rPr>
        <w:t xml:space="preserve"> </w:t>
      </w:r>
      <w:r w:rsidR="00097BA0">
        <w:rPr>
          <w:rFonts w:hint="cs" w:ascii="Tahoma" w:hAnsi="Tahoma" w:eastAsia="Angsana New" w:cs="Tahoma"/>
          <w:spacing w:val="-4"/>
          <w:sz w:val="20"/>
          <w:szCs w:val="20"/>
          <w:cs/>
        </w:rPr>
        <w:t>กันยา</w:t>
      </w:r>
      <w:r w:rsidR="006E1839">
        <w:rPr>
          <w:rFonts w:hint="cs" w:ascii="Tahoma" w:hAnsi="Tahoma" w:eastAsia="Angsana New" w:cs="Tahoma"/>
          <w:spacing w:val="-4"/>
          <w:sz w:val="20"/>
          <w:szCs w:val="20"/>
          <w:cs/>
        </w:rPr>
        <w:t>ยน</w:t>
      </w:r>
      <w:r w:rsidRPr="004A5F0A" w:rsidR="00CE6172">
        <w:rPr>
          <w:rFonts w:ascii="Tahoma" w:hAnsi="Tahoma" w:eastAsia="Angsana New" w:cs="Tahoma"/>
          <w:spacing w:val="-4"/>
          <w:sz w:val="20"/>
          <w:szCs w:val="20"/>
          <w:cs/>
        </w:rPr>
        <w:t xml:space="preserve"> 25</w:t>
      </w:r>
      <w:r w:rsidR="0077453C">
        <w:rPr>
          <w:rFonts w:ascii="Tahoma" w:hAnsi="Tahoma" w:eastAsia="Angsana New" w:cs="Tahoma"/>
          <w:spacing w:val="-4"/>
          <w:sz w:val="20"/>
          <w:szCs w:val="20"/>
        </w:rPr>
        <w:t>60</w:t>
      </w:r>
      <w:r w:rsidRPr="004A5F0A" w:rsidR="00CE6172">
        <w:rPr>
          <w:rFonts w:ascii="Tahoma" w:hAnsi="Tahoma" w:eastAsia="Angsana New" w:cs="Tahoma"/>
          <w:spacing w:val="-4"/>
          <w:sz w:val="20"/>
          <w:szCs w:val="20"/>
          <w:cs/>
        </w:rPr>
        <w:t xml:space="preserve"> บริษัทและบริษัทร่วมมีภาระผูกพันต่อบริษัทย่อยที่จะต้องชำระค่าบริการดังกล่าว</w:t>
      </w:r>
      <w:r w:rsidR="00EC068A">
        <w:rPr>
          <w:rFonts w:hint="cs" w:ascii="Tahoma" w:hAnsi="Tahoma" w:eastAsia="Angsana New" w:cs="Tahoma"/>
          <w:spacing w:val="-4"/>
          <w:sz w:val="20"/>
          <w:szCs w:val="20"/>
          <w:cs/>
        </w:rPr>
        <w:t>ตาม</w:t>
      </w:r>
      <w:r w:rsidRPr="004A5F0A" w:rsidR="00CE6172">
        <w:rPr>
          <w:rFonts w:ascii="Tahoma" w:hAnsi="Tahoma" w:eastAsia="Angsana New" w:cs="Tahoma"/>
          <w:spacing w:val="-4"/>
          <w:sz w:val="20"/>
          <w:szCs w:val="20"/>
          <w:cs/>
        </w:rPr>
        <w:t>สัญญา</w:t>
      </w:r>
      <w:r w:rsidR="00EC068A">
        <w:rPr>
          <w:rFonts w:hint="cs" w:ascii="Tahoma" w:hAnsi="Tahoma" w:eastAsia="Angsana New" w:cs="Tahoma"/>
          <w:spacing w:val="-4"/>
          <w:sz w:val="20"/>
          <w:szCs w:val="20"/>
          <w:cs/>
        </w:rPr>
        <w:t>เป็นจำนวนเงินรวม</w:t>
      </w:r>
      <w:r w:rsidRPr="00A85916" w:rsidR="00EC068A">
        <w:rPr>
          <w:rFonts w:hint="cs" w:ascii="Tahoma" w:hAnsi="Tahoma" w:eastAsia="Angsana New" w:cs="Tahoma"/>
          <w:spacing w:val="-4"/>
          <w:sz w:val="20"/>
          <w:szCs w:val="20"/>
          <w:cs/>
        </w:rPr>
        <w:t xml:space="preserve">ประมาณ </w:t>
      </w:r>
      <w:r w:rsidR="00677468">
        <w:rPr>
          <w:rFonts w:ascii="Tahoma" w:hAnsi="Tahoma" w:eastAsia="Angsana New" w:cs="Tahoma"/>
          <w:spacing w:val="-4"/>
          <w:sz w:val="20"/>
          <w:szCs w:val="20"/>
        </w:rPr>
        <w:t>15</w:t>
      </w:r>
      <w:r w:rsidRPr="00A85916" w:rsidR="00EC068A">
        <w:rPr>
          <w:rFonts w:ascii="Tahoma" w:hAnsi="Tahoma" w:eastAsia="Angsana New" w:cs="Tahoma"/>
          <w:spacing w:val="-4"/>
          <w:sz w:val="20"/>
          <w:szCs w:val="20"/>
        </w:rPr>
        <w:t xml:space="preserve"> </w:t>
      </w:r>
      <w:r w:rsidRPr="00A85916" w:rsidR="00EC068A">
        <w:rPr>
          <w:rFonts w:hint="cs" w:ascii="Tahoma" w:hAnsi="Tahoma" w:eastAsia="Angsana New" w:cs="Tahoma"/>
          <w:spacing w:val="-4"/>
          <w:sz w:val="20"/>
          <w:szCs w:val="20"/>
          <w:cs/>
        </w:rPr>
        <w:t>ล้าน</w:t>
      </w:r>
      <w:r w:rsidR="00EC068A">
        <w:rPr>
          <w:rFonts w:hint="cs" w:ascii="Tahoma" w:hAnsi="Tahoma" w:eastAsia="Angsana New" w:cs="Tahoma"/>
          <w:spacing w:val="-4"/>
          <w:sz w:val="20"/>
          <w:szCs w:val="20"/>
          <w:cs/>
        </w:rPr>
        <w:t>บาท ในงบการเงินรวม และ</w:t>
      </w:r>
      <w:r w:rsidRPr="00677468" w:rsidR="00EC068A">
        <w:rPr>
          <w:rFonts w:hint="cs" w:ascii="Tahoma" w:hAnsi="Tahoma" w:eastAsia="Angsana New" w:cs="Tahoma"/>
          <w:spacing w:val="-4"/>
          <w:sz w:val="20"/>
          <w:szCs w:val="20"/>
          <w:cs/>
        </w:rPr>
        <w:t xml:space="preserve">ประมาณ </w:t>
      </w:r>
      <w:r w:rsidRPr="00677468" w:rsidR="00677468">
        <w:rPr>
          <w:rFonts w:hint="cs" w:ascii="Tahoma" w:hAnsi="Tahoma" w:eastAsia="Angsana New" w:cs="Tahoma"/>
          <w:spacing w:val="-4"/>
          <w:sz w:val="20"/>
          <w:szCs w:val="20"/>
          <w:cs/>
        </w:rPr>
        <w:t>0.</w:t>
      </w:r>
      <w:r w:rsidRPr="00677468" w:rsidR="00677468">
        <w:rPr>
          <w:rFonts w:ascii="Tahoma" w:hAnsi="Tahoma" w:eastAsia="Angsana New" w:cs="Tahoma"/>
          <w:spacing w:val="-4"/>
          <w:sz w:val="20"/>
          <w:szCs w:val="20"/>
        </w:rPr>
        <w:t>4</w:t>
      </w:r>
      <w:r w:rsidRPr="00FC4CE7" w:rsidR="00EC068A">
        <w:rPr>
          <w:rFonts w:ascii="Tahoma" w:hAnsi="Tahoma" w:eastAsia="Angsana New" w:cs="Tahoma"/>
          <w:spacing w:val="-4"/>
          <w:sz w:val="20"/>
          <w:szCs w:val="20"/>
        </w:rPr>
        <w:t xml:space="preserve"> </w:t>
      </w:r>
      <w:r w:rsidRPr="00FC4CE7" w:rsidR="00EC068A">
        <w:rPr>
          <w:rFonts w:hint="cs" w:ascii="Tahoma" w:hAnsi="Tahoma" w:eastAsia="Angsana New" w:cs="Tahoma"/>
          <w:spacing w:val="-4"/>
          <w:sz w:val="20"/>
          <w:szCs w:val="20"/>
          <w:cs/>
        </w:rPr>
        <w:t>ล้าน</w:t>
      </w:r>
      <w:r w:rsidR="00EC068A">
        <w:rPr>
          <w:rFonts w:hint="cs" w:ascii="Tahoma" w:hAnsi="Tahoma" w:eastAsia="Angsana New" w:cs="Tahoma"/>
          <w:spacing w:val="-4"/>
          <w:sz w:val="20"/>
          <w:szCs w:val="20"/>
          <w:cs/>
        </w:rPr>
        <w:t>บาท ในงบการเงินเฉพาะกิจการ</w:t>
      </w:r>
      <w:r w:rsidRPr="004A5F0A" w:rsidR="00CE6172">
        <w:rPr>
          <w:rFonts w:hint="cs" w:ascii="Tahoma" w:hAnsi="Tahoma" w:eastAsia="Angsana New" w:cs="Tahoma"/>
          <w:spacing w:val="-4"/>
          <w:sz w:val="20"/>
          <w:szCs w:val="20"/>
          <w:cs/>
        </w:rPr>
        <w:t xml:space="preserve"> </w:t>
      </w:r>
      <w:r w:rsidRPr="004A5F0A" w:rsidR="00A75535">
        <w:rPr>
          <w:rFonts w:ascii="Tahoma" w:hAnsi="Tahoma" w:eastAsia="Angsana New" w:cs="Tahoma"/>
          <w:i/>
          <w:iCs/>
          <w:spacing w:val="-4"/>
          <w:sz w:val="20"/>
          <w:szCs w:val="20"/>
          <w:cs/>
        </w:rPr>
        <w:t>(</w:t>
      </w:r>
      <w:r w:rsidR="006E1839">
        <w:rPr>
          <w:rFonts w:hint="cs" w:ascii="Tahoma" w:hAnsi="Tahoma" w:eastAsia="Angsana New" w:cs="Tahoma"/>
          <w:i/>
          <w:iCs/>
          <w:spacing w:val="-4"/>
          <w:sz w:val="20"/>
          <w:szCs w:val="20"/>
          <w:cs/>
        </w:rPr>
        <w:t xml:space="preserve">ณ วันที่ </w:t>
      </w:r>
      <w:r w:rsidRPr="0077453C" w:rsidR="0077453C">
        <w:rPr>
          <w:rFonts w:ascii="Tahoma" w:hAnsi="Tahoma" w:eastAsia="Angsana New" w:cs="Tahoma"/>
          <w:i/>
          <w:iCs/>
          <w:spacing w:val="-4"/>
          <w:sz w:val="20"/>
          <w:szCs w:val="20"/>
          <w:cs/>
        </w:rPr>
        <w:t>31 ธันวาคม 255</w:t>
      </w:r>
      <w:r w:rsidRPr="0077453C" w:rsidR="0077453C">
        <w:rPr>
          <w:rFonts w:ascii="Tahoma" w:hAnsi="Tahoma" w:eastAsia="Angsana New" w:cs="Tahoma"/>
          <w:i/>
          <w:iCs/>
          <w:spacing w:val="-4"/>
          <w:sz w:val="20"/>
          <w:szCs w:val="20"/>
        </w:rPr>
        <w:t>9</w:t>
      </w:r>
      <w:r w:rsidRPr="004A5F0A" w:rsidR="00A75535">
        <w:rPr>
          <w:rFonts w:ascii="Tahoma" w:hAnsi="Tahoma" w:eastAsia="Angsana New" w:cs="Tahoma"/>
          <w:i/>
          <w:iCs/>
          <w:spacing w:val="-4"/>
          <w:sz w:val="20"/>
          <w:szCs w:val="20"/>
          <w:cs/>
        </w:rPr>
        <w:t xml:space="preserve">: </w:t>
      </w:r>
      <w:r w:rsidRPr="004A5F0A" w:rsidR="00A75535">
        <w:rPr>
          <w:rFonts w:hint="cs" w:ascii="Tahoma" w:hAnsi="Tahoma" w:eastAsia="Angsana New" w:cs="Tahoma"/>
          <w:i/>
          <w:iCs/>
          <w:spacing w:val="-4"/>
          <w:sz w:val="20"/>
          <w:szCs w:val="20"/>
          <w:cs/>
        </w:rPr>
        <w:t>ไม่มี</w:t>
      </w:r>
      <w:r w:rsidRPr="004A5F0A" w:rsidR="00A75535">
        <w:rPr>
          <w:rFonts w:ascii="Tahoma" w:hAnsi="Tahoma" w:eastAsia="Angsana New" w:cs="Tahoma"/>
          <w:i/>
          <w:iCs/>
          <w:spacing w:val="-4"/>
          <w:sz w:val="20"/>
          <w:szCs w:val="20"/>
        </w:rPr>
        <w:t xml:space="preserve"> </w:t>
      </w:r>
      <w:r w:rsidRPr="004A5F0A" w:rsidR="00A75535">
        <w:rPr>
          <w:rFonts w:hint="cs" w:ascii="Tahoma" w:hAnsi="Tahoma" w:eastAsia="Angsana New" w:cs="Tahoma"/>
          <w:i/>
          <w:iCs/>
          <w:spacing w:val="-4"/>
          <w:sz w:val="20"/>
          <w:szCs w:val="20"/>
          <w:cs/>
        </w:rPr>
        <w:t>เนื่องจากครบกำหนดสัญญา</w:t>
      </w:r>
      <w:r w:rsidRPr="004A5F0A" w:rsidR="00A75535">
        <w:rPr>
          <w:rFonts w:ascii="Tahoma" w:hAnsi="Tahoma" w:eastAsia="Angsana New" w:cs="Tahoma"/>
          <w:i/>
          <w:iCs/>
          <w:spacing w:val="-4"/>
          <w:sz w:val="20"/>
          <w:szCs w:val="20"/>
          <w:cs/>
        </w:rPr>
        <w:t>)</w:t>
      </w:r>
    </w:p>
    <w:p w:rsidRPr="00CB77AA" w:rsidR="00463124" w:rsidP="0018163F" w:rsidRDefault="00463124">
      <w:pPr>
        <w:spacing w:line="288" w:lineRule="auto"/>
        <w:ind w:left="547"/>
        <w:jc w:val="thaiDistribute"/>
        <w:rPr>
          <w:rFonts w:ascii="Tahoma" w:hAnsi="Tahoma" w:eastAsia="Angsana New" w:cs="Tahoma"/>
          <w:snapToGrid w:val="0"/>
          <w:spacing w:val="-6"/>
          <w:sz w:val="16"/>
          <w:szCs w:val="16"/>
          <w:lang w:eastAsia="th-TH"/>
        </w:rPr>
      </w:pPr>
    </w:p>
    <w:p w:rsidRPr="004A5F0A" w:rsidR="00BD2C7C" w:rsidP="00C25252" w:rsidRDefault="0011066A">
      <w:pPr>
        <w:spacing w:line="288" w:lineRule="auto"/>
        <w:ind w:left="840" w:hanging="300"/>
        <w:jc w:val="thaiDistribute"/>
        <w:rPr>
          <w:rFonts w:ascii="Tahoma" w:hAnsi="Tahoma" w:eastAsia="Angsana New" w:cs="Tahoma"/>
          <w:i/>
          <w:iCs/>
          <w:spacing w:val="-4"/>
          <w:sz w:val="20"/>
          <w:szCs w:val="20"/>
        </w:rPr>
      </w:pPr>
      <w:r w:rsidRPr="004A5F0A">
        <w:rPr>
          <w:rFonts w:ascii="Tahoma" w:hAnsi="Tahoma" w:eastAsia="Angsana New" w:cs="Tahoma"/>
          <w:spacing w:val="-4"/>
          <w:sz w:val="20"/>
          <w:szCs w:val="20"/>
        </w:rPr>
        <w:t>2</w:t>
      </w:r>
      <w:r w:rsidRPr="004A5F0A" w:rsidR="00ED3200">
        <w:rPr>
          <w:rFonts w:ascii="Tahoma" w:hAnsi="Tahoma" w:eastAsia="Angsana New" w:cs="Tahoma"/>
          <w:spacing w:val="-4"/>
          <w:sz w:val="20"/>
          <w:szCs w:val="20"/>
        </w:rPr>
        <w:t>.</w:t>
      </w:r>
      <w:r w:rsidRPr="004A5F0A" w:rsidR="00ED3200">
        <w:rPr>
          <w:rFonts w:ascii="Tahoma" w:hAnsi="Tahoma" w:eastAsia="Angsana New" w:cs="Tahoma"/>
          <w:spacing w:val="-4"/>
          <w:sz w:val="20"/>
          <w:szCs w:val="20"/>
        </w:rPr>
        <w:tab/>
      </w:r>
      <w:r w:rsidRPr="004A5F0A" w:rsidR="00A75535">
        <w:rPr>
          <w:rFonts w:ascii="Tahoma" w:hAnsi="Tahoma" w:eastAsia="Angsana New" w:cs="Tahoma"/>
          <w:spacing w:val="-4"/>
          <w:sz w:val="20"/>
          <w:szCs w:val="20"/>
          <w:cs/>
        </w:rPr>
        <w:t>บริษัทย่อยได้ทำสัญญาในการดำเนินธุรกิจทางด้านดาวเทียมกับบริษัทร่วม โดยบริษัทย่อยมีภาระผูกพันในการให้บริการเช่าช่องสัญญาณดาวเทียม (</w:t>
      </w:r>
      <w:r w:rsidRPr="004A5F0A" w:rsidR="00A75535">
        <w:rPr>
          <w:rFonts w:ascii="Tahoma" w:hAnsi="Tahoma" w:eastAsia="Angsana New" w:cs="Tahoma"/>
          <w:spacing w:val="-4"/>
          <w:sz w:val="20"/>
          <w:szCs w:val="20"/>
        </w:rPr>
        <w:t>Transponder</w:t>
      </w:r>
      <w:r w:rsidRPr="004A5F0A" w:rsidR="00A75535">
        <w:rPr>
          <w:rFonts w:ascii="Tahoma" w:hAnsi="Tahoma" w:eastAsia="Angsana New" w:cs="Tahoma"/>
          <w:spacing w:val="-4"/>
          <w:sz w:val="20"/>
          <w:szCs w:val="20"/>
          <w:cs/>
        </w:rPr>
        <w:t>)</w:t>
      </w:r>
      <w:r w:rsidRPr="004A5F0A" w:rsidR="00A75535">
        <w:rPr>
          <w:rFonts w:ascii="Tahoma" w:hAnsi="Tahoma" w:eastAsia="Angsana New" w:cs="Tahoma"/>
          <w:spacing w:val="-4"/>
          <w:sz w:val="20"/>
          <w:szCs w:val="20"/>
        </w:rPr>
        <w:t xml:space="preserve"> </w:t>
      </w:r>
      <w:r w:rsidRPr="004A5F0A" w:rsidR="00A75535">
        <w:rPr>
          <w:rFonts w:ascii="Tahoma" w:hAnsi="Tahoma" w:eastAsia="Angsana New" w:cs="Tahoma"/>
          <w:spacing w:val="-4"/>
          <w:sz w:val="20"/>
          <w:szCs w:val="20"/>
          <w:cs/>
        </w:rPr>
        <w:t xml:space="preserve">ให้บริการดาวเทียมไทยคม </w:t>
      </w:r>
      <w:r w:rsidRPr="004A5F0A" w:rsidR="00A75535">
        <w:rPr>
          <w:rFonts w:ascii="Tahoma" w:hAnsi="Tahoma" w:eastAsia="Angsana New" w:cs="Tahoma"/>
          <w:spacing w:val="-4"/>
          <w:sz w:val="20"/>
          <w:szCs w:val="20"/>
        </w:rPr>
        <w:t xml:space="preserve">4 </w:t>
      </w:r>
      <w:r w:rsidRPr="004A5F0A" w:rsidR="00A75535">
        <w:rPr>
          <w:rFonts w:ascii="Tahoma" w:hAnsi="Tahoma" w:eastAsia="Angsana New" w:cs="Tahoma"/>
          <w:spacing w:val="-4"/>
          <w:sz w:val="20"/>
          <w:szCs w:val="20"/>
          <w:cs/>
        </w:rPr>
        <w:t xml:space="preserve">(ไอพีสตาร์) </w:t>
      </w:r>
      <w:r w:rsidRPr="004A5F0A">
        <w:rPr>
          <w:rFonts w:ascii="Tahoma" w:hAnsi="Tahoma" w:eastAsia="Angsana New" w:cs="Tahoma"/>
          <w:spacing w:val="-4"/>
          <w:sz w:val="20"/>
          <w:szCs w:val="20"/>
          <w:cs/>
        </w:rPr>
        <w:t xml:space="preserve">ณ วันที่ </w:t>
      </w:r>
      <w:r w:rsidRPr="006E1839" w:rsidR="006E1839">
        <w:rPr>
          <w:rFonts w:ascii="Tahoma" w:hAnsi="Tahoma" w:eastAsia="Angsana New" w:cs="Tahoma"/>
          <w:spacing w:val="-4"/>
          <w:sz w:val="20"/>
          <w:szCs w:val="20"/>
          <w:cs/>
        </w:rPr>
        <w:t xml:space="preserve">30 </w:t>
      </w:r>
      <w:r w:rsidR="00097BA0">
        <w:rPr>
          <w:rFonts w:hint="cs" w:ascii="Tahoma" w:hAnsi="Tahoma" w:eastAsia="Angsana New" w:cs="Tahoma"/>
          <w:spacing w:val="-4"/>
          <w:sz w:val="20"/>
          <w:szCs w:val="20"/>
          <w:cs/>
        </w:rPr>
        <w:t>กันยา</w:t>
      </w:r>
      <w:r w:rsidRPr="006E1839" w:rsidR="006E1839">
        <w:rPr>
          <w:rFonts w:ascii="Tahoma" w:hAnsi="Tahoma" w:eastAsia="Angsana New" w:cs="Tahoma"/>
          <w:spacing w:val="-4"/>
          <w:sz w:val="20"/>
          <w:szCs w:val="20"/>
          <w:cs/>
        </w:rPr>
        <w:t>ยน</w:t>
      </w:r>
      <w:r w:rsidRPr="004A5F0A" w:rsidR="00EC068A">
        <w:rPr>
          <w:rFonts w:ascii="Tahoma" w:hAnsi="Tahoma" w:eastAsia="Angsana New" w:cs="Tahoma"/>
          <w:spacing w:val="-4"/>
          <w:sz w:val="20"/>
          <w:szCs w:val="20"/>
          <w:cs/>
        </w:rPr>
        <w:t xml:space="preserve"> 25</w:t>
      </w:r>
      <w:r w:rsidR="00EC068A">
        <w:rPr>
          <w:rFonts w:ascii="Tahoma" w:hAnsi="Tahoma" w:eastAsia="Angsana New" w:cs="Tahoma"/>
          <w:spacing w:val="-4"/>
          <w:sz w:val="20"/>
          <w:szCs w:val="20"/>
        </w:rPr>
        <w:t>60</w:t>
      </w:r>
      <w:r w:rsidRPr="004A5F0A">
        <w:rPr>
          <w:rFonts w:ascii="Tahoma" w:hAnsi="Tahoma" w:eastAsia="Angsana New" w:cs="Tahoma"/>
          <w:spacing w:val="-4"/>
          <w:sz w:val="20"/>
          <w:szCs w:val="20"/>
        </w:rPr>
        <w:t xml:space="preserve"> </w:t>
      </w:r>
      <w:r w:rsidRPr="004A5F0A" w:rsidR="00A75535">
        <w:rPr>
          <w:rFonts w:ascii="Tahoma" w:hAnsi="Tahoma" w:eastAsia="Angsana New" w:cs="Tahoma"/>
          <w:spacing w:val="-4"/>
          <w:sz w:val="20"/>
          <w:szCs w:val="20"/>
          <w:cs/>
        </w:rPr>
        <w:t>บริษัทร่วมมีภาระผูกพันต่อบริษัทย่อยที่จะต้องชำระค่าบริการดังกล่าวตามสัญญาอีกเป็นจำนวน</w:t>
      </w:r>
      <w:r w:rsidRPr="004A5F0A" w:rsidR="00E06261">
        <w:rPr>
          <w:rFonts w:ascii="Tahoma" w:hAnsi="Tahoma" w:eastAsia="Angsana New" w:cs="Tahoma"/>
          <w:spacing w:val="-4"/>
          <w:sz w:val="20"/>
          <w:szCs w:val="20"/>
        </w:rPr>
        <w:t xml:space="preserve"> </w:t>
      </w:r>
      <w:r w:rsidR="002E7BD4">
        <w:rPr>
          <w:rFonts w:ascii="Tahoma" w:hAnsi="Tahoma" w:eastAsia="Angsana New" w:cs="Tahoma"/>
          <w:spacing w:val="-4"/>
          <w:sz w:val="20"/>
          <w:szCs w:val="20"/>
        </w:rPr>
        <w:t>16</w:t>
      </w:r>
      <w:r w:rsidRPr="00CC1E42" w:rsidR="00E06261">
        <w:rPr>
          <w:rFonts w:ascii="Tahoma" w:hAnsi="Tahoma" w:eastAsia="Angsana New" w:cs="Tahoma"/>
          <w:spacing w:val="-4"/>
          <w:sz w:val="20"/>
          <w:szCs w:val="20"/>
        </w:rPr>
        <w:t xml:space="preserve"> </w:t>
      </w:r>
      <w:r w:rsidRPr="00CC1E42" w:rsidR="00E06261">
        <w:rPr>
          <w:rFonts w:hint="cs" w:ascii="Tahoma" w:hAnsi="Tahoma" w:eastAsia="Angsana New" w:cs="Tahoma"/>
          <w:spacing w:val="-4"/>
          <w:sz w:val="20"/>
          <w:szCs w:val="20"/>
          <w:cs/>
        </w:rPr>
        <w:t>ล้านบาท และ</w:t>
      </w:r>
      <w:r w:rsidRPr="00CC1E42" w:rsidR="00A75535">
        <w:rPr>
          <w:rFonts w:ascii="Tahoma" w:hAnsi="Tahoma" w:eastAsia="Angsana New" w:cs="Tahoma"/>
          <w:spacing w:val="-4"/>
          <w:sz w:val="20"/>
          <w:szCs w:val="20"/>
          <w:cs/>
        </w:rPr>
        <w:t xml:space="preserve">ประมาณ </w:t>
      </w:r>
      <w:r w:rsidR="002E7BD4">
        <w:rPr>
          <w:rFonts w:ascii="Tahoma" w:hAnsi="Tahoma" w:eastAsia="Angsana New" w:cs="Tahoma"/>
          <w:spacing w:val="-4"/>
          <w:sz w:val="20"/>
          <w:szCs w:val="20"/>
        </w:rPr>
        <w:t>0.2</w:t>
      </w:r>
      <w:r w:rsidRPr="00CC1E42" w:rsidR="00A75535">
        <w:rPr>
          <w:rFonts w:ascii="Tahoma" w:hAnsi="Tahoma" w:eastAsia="Angsana New" w:cs="Tahoma"/>
          <w:spacing w:val="-4"/>
          <w:sz w:val="20"/>
          <w:szCs w:val="20"/>
        </w:rPr>
        <w:t xml:space="preserve"> </w:t>
      </w:r>
      <w:r w:rsidRPr="00CC1E42" w:rsidR="00A75535">
        <w:rPr>
          <w:rFonts w:ascii="Tahoma" w:hAnsi="Tahoma" w:eastAsia="Angsana New" w:cs="Tahoma"/>
          <w:spacing w:val="-4"/>
          <w:sz w:val="20"/>
          <w:szCs w:val="20"/>
          <w:cs/>
        </w:rPr>
        <w:t>ล้าน</w:t>
      </w:r>
      <w:r w:rsidRPr="004A5F0A" w:rsidR="00A75535">
        <w:rPr>
          <w:rFonts w:ascii="Tahoma" w:hAnsi="Tahoma" w:eastAsia="Angsana New" w:cs="Tahoma"/>
          <w:spacing w:val="-4"/>
          <w:sz w:val="20"/>
          <w:szCs w:val="20"/>
          <w:cs/>
        </w:rPr>
        <w:t xml:space="preserve">ดอลลาร์สหรัฐ </w:t>
      </w:r>
      <w:r w:rsidRPr="004A5F0A" w:rsidR="00A75535">
        <w:rPr>
          <w:rFonts w:ascii="Tahoma" w:hAnsi="Tahoma" w:eastAsia="Angsana New" w:cs="Tahoma"/>
          <w:i/>
          <w:iCs/>
          <w:spacing w:val="-4"/>
          <w:sz w:val="20"/>
          <w:szCs w:val="20"/>
        </w:rPr>
        <w:t>(</w:t>
      </w:r>
      <w:r w:rsidR="006E1839">
        <w:rPr>
          <w:rFonts w:hint="cs" w:ascii="Tahoma" w:hAnsi="Tahoma" w:eastAsia="Angsana New" w:cs="Tahoma"/>
          <w:i/>
          <w:iCs/>
          <w:spacing w:val="-4"/>
          <w:sz w:val="20"/>
          <w:szCs w:val="20"/>
          <w:cs/>
        </w:rPr>
        <w:t xml:space="preserve">ณ วันที่ </w:t>
      </w:r>
      <w:r w:rsidRPr="0077453C" w:rsidR="00EC068A">
        <w:rPr>
          <w:rFonts w:ascii="Tahoma" w:hAnsi="Tahoma" w:eastAsia="Angsana New" w:cs="Tahoma"/>
          <w:i/>
          <w:iCs/>
          <w:spacing w:val="-4"/>
          <w:sz w:val="20"/>
          <w:szCs w:val="20"/>
          <w:cs/>
        </w:rPr>
        <w:t>31 ธันวาคม 255</w:t>
      </w:r>
      <w:r w:rsidRPr="0077453C" w:rsidR="00EC068A">
        <w:rPr>
          <w:rFonts w:ascii="Tahoma" w:hAnsi="Tahoma" w:eastAsia="Angsana New" w:cs="Tahoma"/>
          <w:i/>
          <w:iCs/>
          <w:spacing w:val="-4"/>
          <w:sz w:val="20"/>
          <w:szCs w:val="20"/>
        </w:rPr>
        <w:t>9</w:t>
      </w:r>
      <w:r w:rsidRPr="004A5F0A" w:rsidR="00A75535">
        <w:rPr>
          <w:rFonts w:ascii="Tahoma" w:hAnsi="Tahoma" w:eastAsia="Angsana New" w:cs="Tahoma"/>
          <w:i/>
          <w:iCs/>
          <w:spacing w:val="-4"/>
          <w:sz w:val="20"/>
          <w:szCs w:val="20"/>
        </w:rPr>
        <w:t xml:space="preserve">: </w:t>
      </w:r>
      <w:r w:rsidRPr="004A5F0A" w:rsidR="00A75535">
        <w:rPr>
          <w:rFonts w:ascii="Tahoma" w:hAnsi="Tahoma" w:eastAsia="Angsana New" w:cs="Tahoma"/>
          <w:i/>
          <w:iCs/>
          <w:spacing w:val="-4"/>
          <w:sz w:val="20"/>
          <w:szCs w:val="20"/>
          <w:cs/>
        </w:rPr>
        <w:t xml:space="preserve">ประมาณ </w:t>
      </w:r>
      <w:r w:rsidRPr="004A5F0A" w:rsidR="00875BEB">
        <w:rPr>
          <w:rFonts w:ascii="Tahoma" w:hAnsi="Tahoma" w:eastAsia="Angsana New" w:cs="Tahoma"/>
          <w:i/>
          <w:iCs/>
          <w:spacing w:val="-4"/>
          <w:sz w:val="20"/>
          <w:szCs w:val="20"/>
        </w:rPr>
        <w:t>2</w:t>
      </w:r>
      <w:r w:rsidR="00EC068A">
        <w:rPr>
          <w:rFonts w:hint="cs" w:ascii="Tahoma" w:hAnsi="Tahoma" w:eastAsia="Angsana New" w:cs="Tahoma"/>
          <w:i/>
          <w:iCs/>
          <w:spacing w:val="-4"/>
          <w:sz w:val="20"/>
          <w:szCs w:val="20"/>
          <w:cs/>
        </w:rPr>
        <w:t>0</w:t>
      </w:r>
      <w:r w:rsidRPr="004A5F0A" w:rsidR="00875BEB">
        <w:rPr>
          <w:rFonts w:ascii="Tahoma" w:hAnsi="Tahoma" w:eastAsia="Angsana New" w:cs="Tahoma"/>
          <w:i/>
          <w:iCs/>
          <w:spacing w:val="-4"/>
          <w:sz w:val="20"/>
          <w:szCs w:val="20"/>
        </w:rPr>
        <w:t xml:space="preserve"> </w:t>
      </w:r>
      <w:r w:rsidRPr="004A5F0A" w:rsidR="00875BEB">
        <w:rPr>
          <w:rFonts w:hint="cs" w:ascii="Tahoma" w:hAnsi="Tahoma" w:eastAsia="Angsana New" w:cs="Tahoma"/>
          <w:i/>
          <w:iCs/>
          <w:spacing w:val="-4"/>
          <w:sz w:val="20"/>
          <w:szCs w:val="20"/>
          <w:cs/>
        </w:rPr>
        <w:t>ล้านบาท และ</w:t>
      </w:r>
      <w:r w:rsidRPr="004A5F0A" w:rsidR="00875BEB">
        <w:rPr>
          <w:rFonts w:ascii="Tahoma" w:hAnsi="Tahoma" w:eastAsia="Angsana New" w:cs="Tahoma"/>
          <w:i/>
          <w:iCs/>
          <w:spacing w:val="-4"/>
          <w:sz w:val="20"/>
          <w:szCs w:val="20"/>
        </w:rPr>
        <w:t xml:space="preserve"> </w:t>
      </w:r>
      <w:r w:rsidR="00EC068A">
        <w:rPr>
          <w:rFonts w:hint="cs" w:ascii="Tahoma" w:hAnsi="Tahoma" w:eastAsia="Angsana New" w:cs="Tahoma"/>
          <w:i/>
          <w:iCs/>
          <w:spacing w:val="-4"/>
          <w:sz w:val="20"/>
          <w:szCs w:val="20"/>
          <w:cs/>
        </w:rPr>
        <w:t>1</w:t>
      </w:r>
      <w:r w:rsidRPr="004A5F0A" w:rsidR="00A75535">
        <w:rPr>
          <w:rFonts w:ascii="Tahoma" w:hAnsi="Tahoma" w:eastAsia="Angsana New" w:cs="Tahoma"/>
          <w:i/>
          <w:iCs/>
          <w:spacing w:val="-4"/>
          <w:sz w:val="20"/>
          <w:szCs w:val="20"/>
        </w:rPr>
        <w:t xml:space="preserve"> </w:t>
      </w:r>
      <w:r w:rsidRPr="004A5F0A" w:rsidR="00A75535">
        <w:rPr>
          <w:rFonts w:ascii="Tahoma" w:hAnsi="Tahoma" w:eastAsia="Angsana New" w:cs="Tahoma"/>
          <w:i/>
          <w:iCs/>
          <w:spacing w:val="-4"/>
          <w:sz w:val="20"/>
          <w:szCs w:val="20"/>
          <w:cs/>
        </w:rPr>
        <w:t>ล้านดอลลาร์สหรัฐ</w:t>
      </w:r>
      <w:r w:rsidRPr="004A5F0A" w:rsidR="00A75535">
        <w:rPr>
          <w:rFonts w:ascii="Tahoma" w:hAnsi="Tahoma" w:eastAsia="Angsana New" w:cs="Tahoma"/>
          <w:i/>
          <w:iCs/>
          <w:spacing w:val="-4"/>
          <w:sz w:val="20"/>
          <w:szCs w:val="20"/>
        </w:rPr>
        <w:t>)</w:t>
      </w:r>
    </w:p>
    <w:p w:rsidRPr="004A5F0A" w:rsidR="005F0AB5" w:rsidP="0018163F" w:rsidRDefault="005F0AB5">
      <w:pPr>
        <w:spacing w:line="288" w:lineRule="auto"/>
        <w:ind w:left="547"/>
        <w:jc w:val="thaiDistribute"/>
        <w:rPr>
          <w:rFonts w:ascii="Tahoma" w:hAnsi="Tahoma" w:eastAsia="Angsana New" w:cs="Tahoma"/>
          <w:snapToGrid w:val="0"/>
          <w:spacing w:val="-6"/>
          <w:sz w:val="20"/>
          <w:szCs w:val="20"/>
          <w:lang w:eastAsia="th-TH"/>
        </w:rPr>
      </w:pPr>
    </w:p>
    <w:p w:rsidRPr="004A5F0A" w:rsidR="006A7440" w:rsidP="006A7440" w:rsidRDefault="006A7440">
      <w:pPr>
        <w:spacing w:line="288" w:lineRule="auto"/>
        <w:rPr>
          <w:rFonts w:ascii="Tahoma" w:hAnsi="Tahoma" w:eastAsia="Times New Roman" w:cs="Tahoma"/>
          <w:b/>
          <w:bCs/>
          <w:sz w:val="20"/>
          <w:szCs w:val="20"/>
        </w:rPr>
      </w:pPr>
      <w:r w:rsidRPr="004A5F0A">
        <w:rPr>
          <w:rFonts w:ascii="Tahoma" w:hAnsi="Tahoma" w:eastAsia="Times New Roman" w:cs="Tahoma"/>
          <w:b/>
          <w:bCs/>
          <w:sz w:val="20"/>
          <w:szCs w:val="20"/>
        </w:rPr>
        <w:t>5</w:t>
      </w:r>
      <w:r w:rsidRPr="004A5F0A">
        <w:rPr>
          <w:rFonts w:ascii="Tahoma" w:hAnsi="Tahoma" w:eastAsia="Times New Roman" w:cs="Tahoma"/>
          <w:b/>
          <w:bCs/>
          <w:sz w:val="20"/>
          <w:szCs w:val="20"/>
        </w:rPr>
        <w:tab/>
      </w:r>
      <w:r w:rsidRPr="004A5F0A">
        <w:rPr>
          <w:rFonts w:ascii="Tahoma" w:hAnsi="Tahoma" w:cs="Tahoma"/>
          <w:b/>
          <w:bCs/>
          <w:snapToGrid w:val="0"/>
          <w:sz w:val="20"/>
          <w:szCs w:val="20"/>
          <w:cs/>
          <w:lang w:eastAsia="th-TH"/>
        </w:rPr>
        <w:t>ข้อมูลเพิ่มเติมเกี่ยวกับกระแสเงินสด</w:t>
      </w:r>
    </w:p>
    <w:p w:rsidRPr="00CB77AA" w:rsidR="006A7440" w:rsidP="00CB77AA" w:rsidRDefault="006A7440">
      <w:pPr>
        <w:spacing w:line="288" w:lineRule="auto"/>
        <w:ind w:left="547"/>
        <w:jc w:val="thaiDistribute"/>
        <w:rPr>
          <w:rFonts w:ascii="Tahoma" w:hAnsi="Tahoma" w:eastAsia="Angsana New" w:cs="Tahoma"/>
          <w:snapToGrid w:val="0"/>
          <w:spacing w:val="-6"/>
          <w:sz w:val="16"/>
          <w:szCs w:val="16"/>
          <w:lang w:eastAsia="th-TH"/>
        </w:rPr>
      </w:pPr>
    </w:p>
    <w:p w:rsidR="006A7440" w:rsidP="006A7440" w:rsidRDefault="006A7440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eastAsia="Angsana New" w:cs="Tahoma"/>
          <w:sz w:val="20"/>
          <w:szCs w:val="20"/>
        </w:rPr>
      </w:pPr>
      <w:r w:rsidRPr="004A5F0A">
        <w:rPr>
          <w:rFonts w:ascii="Tahoma" w:hAnsi="Tahoma" w:eastAsia="Angsana New" w:cs="Tahoma"/>
          <w:sz w:val="20"/>
          <w:szCs w:val="20"/>
          <w:cs/>
        </w:rPr>
        <w:t>รายการที่ไม่เป็นตัวเงินที่มีสาระสำคัญ</w:t>
      </w:r>
      <w:r w:rsidR="00EC068A">
        <w:rPr>
          <w:rFonts w:ascii="Tahoma" w:hAnsi="Tahoma" w:eastAsia="Angsana New" w:cs="Tahoma"/>
          <w:sz w:val="20"/>
          <w:szCs w:val="20"/>
        </w:rPr>
        <w:t xml:space="preserve"> </w:t>
      </w:r>
      <w:r w:rsidRPr="004A5F0A">
        <w:rPr>
          <w:rFonts w:ascii="Tahoma" w:hAnsi="Tahoma" w:eastAsia="Angsana New" w:cs="Tahoma"/>
          <w:sz w:val="20"/>
          <w:szCs w:val="20"/>
          <w:cs/>
        </w:rPr>
        <w:t>มีดังนี้</w:t>
      </w:r>
    </w:p>
    <w:p w:rsidRPr="002E7BD4" w:rsidR="00EC068A" w:rsidP="006A7440" w:rsidRDefault="002E7BD4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eastAsia="Angsana New" w:cs="Tahoma"/>
          <w:sz w:val="20"/>
          <w:szCs w:val="20"/>
        </w:rPr>
      </w:pPr>
      <w:r w:rsidRPr="002E7BD4">
        <w:rPr>
          <w:noProof/>
        </w:rPr>
        <w:drawing>
          <wp:inline distT="0" distB="0" distL="0" distR="0" wp14:anchorId="4592E5A6" wp14:editId="2F80FACE">
            <wp:extent cx="5762625" cy="1057275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2E7BD4" w:rsidR="006A7440" w:rsidP="002E7BD4" w:rsidRDefault="006A7440">
      <w:pPr>
        <w:spacing w:line="288" w:lineRule="auto"/>
        <w:ind w:left="547"/>
        <w:jc w:val="thaiDistribute"/>
        <w:rPr>
          <w:rFonts w:ascii="Tahoma" w:hAnsi="Tahoma" w:cs="Tahoma"/>
          <w:sz w:val="16"/>
          <w:szCs w:val="16"/>
        </w:rPr>
      </w:pPr>
    </w:p>
    <w:p w:rsidRPr="004A5F0A" w:rsidR="009B079A" w:rsidP="00C25252" w:rsidRDefault="00EC068A">
      <w:pPr>
        <w:spacing w:line="288" w:lineRule="auto"/>
        <w:rPr>
          <w:rFonts w:ascii="Tahoma" w:hAnsi="Tahoma" w:eastAsia="Times New Roman" w:cs="Tahoma"/>
          <w:b/>
          <w:bCs/>
          <w:sz w:val="20"/>
          <w:szCs w:val="20"/>
          <w:cs/>
        </w:rPr>
      </w:pPr>
      <w:r>
        <w:rPr>
          <w:rFonts w:ascii="Tahoma" w:hAnsi="Tahoma" w:eastAsia="Times New Roman" w:cs="Tahoma"/>
          <w:b/>
          <w:bCs/>
          <w:sz w:val="20"/>
          <w:szCs w:val="20"/>
        </w:rPr>
        <w:t>6</w:t>
      </w:r>
      <w:r w:rsidRPr="004A5F0A" w:rsidR="009B079A">
        <w:rPr>
          <w:rFonts w:ascii="Tahoma" w:hAnsi="Tahoma" w:eastAsia="Times New Roman" w:cs="Tahoma"/>
          <w:b/>
          <w:bCs/>
          <w:sz w:val="20"/>
          <w:szCs w:val="20"/>
          <w:cs/>
        </w:rPr>
        <w:tab/>
        <w:t>เงินลงทุน</w:t>
      </w:r>
      <w:r w:rsidRPr="004A5F0A" w:rsidR="002C7612">
        <w:rPr>
          <w:rFonts w:ascii="Tahoma" w:hAnsi="Tahoma" w:eastAsia="Times New Roman" w:cs="Tahoma"/>
          <w:b/>
          <w:bCs/>
          <w:sz w:val="20"/>
          <w:szCs w:val="20"/>
          <w:cs/>
        </w:rPr>
        <w:t>อื่น</w:t>
      </w:r>
    </w:p>
    <w:p w:rsidRPr="00C635F4" w:rsidR="00665C73" w:rsidP="00C635F4" w:rsidRDefault="002E7BD4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2E7BD4">
        <w:rPr>
          <w:noProof/>
        </w:rPr>
        <w:drawing>
          <wp:inline distT="0" distB="0" distL="0" distR="0" wp14:anchorId="02228117" wp14:editId="00BEF114">
            <wp:extent cx="5753100" cy="269557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1F1" w:rsidP="00C25252" w:rsidRDefault="001A01F1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Pr="00362A3F" w:rsidR="00362A3F" w:rsidP="00C25252" w:rsidRDefault="00362A3F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cs/>
        </w:rPr>
      </w:pPr>
      <w:r>
        <w:rPr>
          <w:rFonts w:hint="cs" w:ascii="Tahoma" w:hAnsi="Tahoma" w:cs="Tahoma"/>
          <w:sz w:val="20"/>
          <w:szCs w:val="20"/>
          <w:cs/>
        </w:rPr>
        <w:t xml:space="preserve">ในไตรมาสที่ </w:t>
      </w:r>
      <w:r>
        <w:rPr>
          <w:rFonts w:ascii="Tahoma" w:hAnsi="Tahoma" w:cs="Tahoma"/>
          <w:sz w:val="20"/>
          <w:szCs w:val="20"/>
        </w:rPr>
        <w:t xml:space="preserve">2 </w:t>
      </w:r>
      <w:r>
        <w:rPr>
          <w:rFonts w:hint="cs" w:ascii="Tahoma" w:hAnsi="Tahoma" w:cs="Tahoma"/>
          <w:sz w:val="20"/>
          <w:szCs w:val="20"/>
          <w:cs/>
        </w:rPr>
        <w:t xml:space="preserve">ของปี </w:t>
      </w:r>
      <w:r>
        <w:rPr>
          <w:rFonts w:ascii="Tahoma" w:hAnsi="Tahoma" w:cs="Tahoma"/>
          <w:sz w:val="20"/>
          <w:szCs w:val="20"/>
        </w:rPr>
        <w:t xml:space="preserve">2560 </w:t>
      </w:r>
      <w:r w:rsidRPr="004A5F0A">
        <w:rPr>
          <w:rFonts w:hint="cs" w:ascii="Tahoma" w:hAnsi="Tahoma" w:eastAsia="Times New Roman" w:cs="Tahoma"/>
          <w:sz w:val="20"/>
          <w:szCs w:val="20"/>
          <w:cs/>
        </w:rPr>
        <w:t>บริษัทบันทึกขาดทุนจากการด้อยค่าเงินลงทุน</w:t>
      </w:r>
      <w:r>
        <w:rPr>
          <w:rFonts w:hint="cs" w:ascii="Tahoma" w:hAnsi="Tahoma" w:eastAsia="Times New Roman" w:cs="Tahoma"/>
          <w:sz w:val="20"/>
          <w:szCs w:val="20"/>
          <w:cs/>
        </w:rPr>
        <w:t>ในตราสารหนี้ภายใต้</w:t>
      </w:r>
      <w:r w:rsidRPr="004A5F0A">
        <w:rPr>
          <w:rFonts w:hint="cs" w:ascii="Tahoma" w:hAnsi="Tahoma" w:eastAsia="Times New Roman" w:cs="Tahoma"/>
          <w:sz w:val="20"/>
          <w:szCs w:val="20"/>
          <w:cs/>
        </w:rPr>
        <w:t xml:space="preserve">โครงการ </w:t>
      </w:r>
      <w:r w:rsidRPr="004A5F0A">
        <w:rPr>
          <w:rFonts w:ascii="Tahoma" w:hAnsi="Tahoma" w:eastAsia="Times New Roman" w:cs="Tahoma"/>
          <w:sz w:val="20"/>
          <w:szCs w:val="20"/>
        </w:rPr>
        <w:t>Venture Capital</w:t>
      </w:r>
      <w:r w:rsidRPr="004A5F0A">
        <w:rPr>
          <w:rFonts w:hint="cs" w:ascii="Tahoma" w:hAnsi="Tahoma" w:eastAsia="Times New Roman" w:cs="Tahoma"/>
          <w:sz w:val="20"/>
          <w:szCs w:val="20"/>
          <w:cs/>
        </w:rPr>
        <w:t xml:space="preserve"> จำนวน </w:t>
      </w:r>
      <w:r>
        <w:rPr>
          <w:rFonts w:ascii="Tahoma" w:hAnsi="Tahoma" w:eastAsia="Times New Roman" w:cs="Tahoma"/>
          <w:sz w:val="20"/>
          <w:szCs w:val="20"/>
        </w:rPr>
        <w:t>6.4</w:t>
      </w:r>
      <w:r w:rsidRPr="004A5F0A">
        <w:rPr>
          <w:rFonts w:ascii="Tahoma" w:hAnsi="Tahoma" w:eastAsia="Times New Roman" w:cs="Tahoma"/>
          <w:sz w:val="20"/>
          <w:szCs w:val="20"/>
        </w:rPr>
        <w:t xml:space="preserve"> </w:t>
      </w:r>
      <w:r w:rsidRPr="004A5F0A">
        <w:rPr>
          <w:rFonts w:hint="cs" w:ascii="Tahoma" w:hAnsi="Tahoma" w:eastAsia="Times New Roman" w:cs="Tahoma"/>
          <w:sz w:val="20"/>
          <w:szCs w:val="20"/>
          <w:cs/>
        </w:rPr>
        <w:t>ล้านบาท ในงบการเงินรวม และในงบการเงินเฉพาะกิจการ</w:t>
      </w:r>
    </w:p>
    <w:p w:rsidRPr="002E7BD4" w:rsidR="00362A3F" w:rsidP="00C25252" w:rsidRDefault="00362A3F">
      <w:pPr>
        <w:spacing w:line="288" w:lineRule="auto"/>
        <w:ind w:left="540"/>
        <w:jc w:val="thaiDistribute"/>
        <w:rPr>
          <w:rFonts w:ascii="Tahoma" w:hAnsi="Tahoma" w:cs="Tahoma"/>
          <w:sz w:val="16"/>
          <w:szCs w:val="16"/>
        </w:rPr>
      </w:pPr>
    </w:p>
    <w:p w:rsidR="001A01F1" w:rsidRDefault="001A01F1">
      <w:pPr>
        <w:rPr>
          <w:rFonts w:ascii="Tahoma" w:hAnsi="Tahoma" w:cs="Tahoma"/>
          <w:b/>
          <w:bCs/>
          <w:snapToGrid w:val="0"/>
          <w:sz w:val="20"/>
          <w:szCs w:val="20"/>
          <w:lang w:eastAsia="th-TH"/>
        </w:rPr>
      </w:pPr>
      <w:r>
        <w:rPr>
          <w:rFonts w:ascii="Tahoma" w:hAnsi="Tahoma" w:cs="Tahoma"/>
          <w:b/>
          <w:bCs/>
          <w:snapToGrid w:val="0"/>
          <w:sz w:val="20"/>
          <w:szCs w:val="20"/>
          <w:lang w:eastAsia="th-TH"/>
        </w:rPr>
        <w:br w:type="page"/>
      </w:r>
    </w:p>
    <w:p w:rsidR="009B079A" w:rsidP="00DE0139" w:rsidRDefault="00B963DA">
      <w:pPr>
        <w:spacing w:line="288" w:lineRule="auto"/>
        <w:rPr>
          <w:rFonts w:ascii="Tahoma" w:hAnsi="Tahoma" w:cs="Tahoma"/>
          <w:b/>
          <w:bCs/>
          <w:snapToGrid w:val="0"/>
          <w:sz w:val="20"/>
          <w:szCs w:val="20"/>
          <w:lang w:eastAsia="th-TH"/>
        </w:rPr>
      </w:pPr>
      <w:r>
        <w:rPr>
          <w:rFonts w:ascii="Tahoma" w:hAnsi="Tahoma" w:cs="Tahoma"/>
          <w:b/>
          <w:bCs/>
          <w:snapToGrid w:val="0"/>
          <w:sz w:val="20"/>
          <w:szCs w:val="20"/>
          <w:lang w:eastAsia="th-TH"/>
        </w:rPr>
        <w:lastRenderedPageBreak/>
        <w:t>7</w:t>
      </w:r>
      <w:r w:rsidRPr="004A5F0A" w:rsidR="009B079A">
        <w:rPr>
          <w:rFonts w:ascii="Tahoma" w:hAnsi="Tahoma" w:cs="Tahoma"/>
          <w:b/>
          <w:bCs/>
          <w:snapToGrid w:val="0"/>
          <w:sz w:val="20"/>
          <w:szCs w:val="20"/>
          <w:cs/>
          <w:lang w:eastAsia="th-TH"/>
        </w:rPr>
        <w:tab/>
        <w:t>ลูก</w:t>
      </w:r>
      <w:r w:rsidRPr="004A5F0A" w:rsidR="00E05EE9">
        <w:rPr>
          <w:rFonts w:ascii="Tahoma" w:hAnsi="Tahoma" w:cs="Tahoma"/>
          <w:b/>
          <w:bCs/>
          <w:snapToGrid w:val="0"/>
          <w:sz w:val="20"/>
          <w:szCs w:val="20"/>
          <w:cs/>
          <w:lang w:eastAsia="th-TH"/>
        </w:rPr>
        <w:t>หนี้การค้า</w:t>
      </w:r>
      <w:r w:rsidRPr="004A5F0A" w:rsidR="00DB3B01">
        <w:rPr>
          <w:rFonts w:ascii="Tahoma" w:hAnsi="Tahoma" w:cs="Tahoma"/>
          <w:b/>
          <w:bCs/>
          <w:snapToGrid w:val="0"/>
          <w:sz w:val="20"/>
          <w:szCs w:val="20"/>
          <w:cs/>
          <w:lang w:eastAsia="th-TH"/>
        </w:rPr>
        <w:t>และลูกหนี้อื่น</w:t>
      </w:r>
    </w:p>
    <w:p w:rsidRPr="002E7BD4" w:rsidR="00510AF4" w:rsidP="002E7BD4" w:rsidRDefault="00D92BEC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cs/>
        </w:rPr>
      </w:pPr>
      <w:r w:rsidRPr="00D92BEC">
        <w:rPr>
          <w:noProof/>
        </w:rPr>
        <w:drawing>
          <wp:inline distT="0" distB="0" distL="0" distR="0" wp14:anchorId="383335B4" wp14:editId="1FA01606">
            <wp:extent cx="5749925" cy="5464175"/>
            <wp:effectExtent l="0" t="0" r="3175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925" cy="546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2B94" w:rsidP="00E66531" w:rsidRDefault="00752B94">
      <w:pPr>
        <w:tabs>
          <w:tab w:val="left" w:pos="540"/>
        </w:tabs>
        <w:spacing w:line="288" w:lineRule="auto"/>
        <w:ind w:left="540"/>
        <w:rPr>
          <w:rFonts w:ascii="Tahoma" w:hAnsi="Tahoma" w:cs="Tahoma"/>
          <w:b/>
          <w:bCs/>
          <w:sz w:val="20"/>
          <w:szCs w:val="20"/>
        </w:rPr>
      </w:pPr>
    </w:p>
    <w:p w:rsidRPr="004A5F0A" w:rsidR="00923169" w:rsidP="0004788E" w:rsidRDefault="00752B94">
      <w:pPr>
        <w:tabs>
          <w:tab w:val="left" w:pos="0"/>
        </w:tabs>
        <w:spacing w:line="288" w:lineRule="auto"/>
        <w:rPr>
          <w:rFonts w:ascii="Tahoma" w:hAnsi="Tahoma" w:cs="Tahoma"/>
          <w:b/>
          <w:bCs/>
          <w:sz w:val="20"/>
          <w:szCs w:val="20"/>
        </w:rPr>
      </w:pPr>
      <w:r w:rsidRPr="00752B94">
        <w:rPr>
          <w:noProof/>
        </w:rPr>
        <w:drawing>
          <wp:inline distT="0" distB="0" distL="0" distR="0" wp14:anchorId="66762EC4" wp14:editId="5EECFB7B">
            <wp:extent cx="5756910" cy="253619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253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5F0A" w:rsidR="005E2143">
        <w:rPr>
          <w:rFonts w:ascii="Tahoma" w:hAnsi="Tahoma" w:cs="Tahoma"/>
          <w:b/>
          <w:bCs/>
          <w:sz w:val="20"/>
          <w:szCs w:val="20"/>
        </w:rPr>
        <w:br w:type="page"/>
      </w:r>
      <w:r w:rsidR="0062408F">
        <w:rPr>
          <w:rFonts w:ascii="Tahoma" w:hAnsi="Tahoma" w:cs="Tahoma"/>
          <w:b/>
          <w:bCs/>
          <w:sz w:val="20"/>
          <w:szCs w:val="20"/>
        </w:rPr>
        <w:lastRenderedPageBreak/>
        <w:t>8</w:t>
      </w:r>
      <w:r w:rsidRPr="004A5F0A" w:rsidR="00923169">
        <w:rPr>
          <w:rFonts w:ascii="Tahoma" w:hAnsi="Tahoma" w:cs="Tahoma"/>
          <w:b/>
          <w:bCs/>
          <w:sz w:val="20"/>
          <w:szCs w:val="20"/>
          <w:cs/>
        </w:rPr>
        <w:tab/>
        <w:t xml:space="preserve">เงินลงทุนในบริษัทย่อย </w:t>
      </w:r>
      <w:r w:rsidRPr="004A5F0A" w:rsidR="00220F48">
        <w:rPr>
          <w:rFonts w:hint="cs" w:ascii="Tahoma" w:hAnsi="Tahoma" w:cs="Tahoma"/>
          <w:b/>
          <w:bCs/>
          <w:sz w:val="20"/>
          <w:szCs w:val="20"/>
          <w:cs/>
        </w:rPr>
        <w:t>การร่วมค้า</w:t>
      </w:r>
      <w:r w:rsidRPr="004A5F0A" w:rsidR="00321002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A5F0A" w:rsidR="00321002">
        <w:rPr>
          <w:rFonts w:ascii="Tahoma" w:hAnsi="Tahoma" w:cs="Tahoma"/>
          <w:b/>
          <w:bCs/>
          <w:sz w:val="20"/>
          <w:szCs w:val="20"/>
          <w:cs/>
        </w:rPr>
        <w:t>และบริษัทร่วม</w:t>
      </w:r>
    </w:p>
    <w:p w:rsidRPr="004A5F0A" w:rsidR="00343638" w:rsidP="001153C7" w:rsidRDefault="00343638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1153C7" w:rsidP="001153C7" w:rsidRDefault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</w:pPr>
      <w:r w:rsidRPr="004A5F0A">
        <w:rPr>
          <w:rFonts w:hint="cs" w:ascii="Tahoma" w:hAnsi="Tahoma" w:cs="Tahoma"/>
          <w:spacing w:val="-4"/>
          <w:sz w:val="20"/>
          <w:szCs w:val="20"/>
          <w:cs/>
        </w:rPr>
        <w:t>ร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>ายการเคลื่อนไหวของ</w:t>
      </w:r>
      <w:r w:rsidRPr="004A5F0A">
        <w:rPr>
          <w:rFonts w:hint="cs" w:ascii="Tahoma" w:hAnsi="Tahoma" w:cs="Tahoma"/>
          <w:spacing w:val="-4"/>
          <w:sz w:val="20"/>
          <w:szCs w:val="20"/>
          <w:cs/>
        </w:rPr>
        <w:t>เงินลงทุนในบริษัทย่อย การร่วมค้า และบริษัทร่วม</w:t>
      </w:r>
      <w:r w:rsidRPr="004A5F0A">
        <w:rPr>
          <w:rFonts w:ascii="Tahoma" w:hAnsi="Tahoma" w:cs="Tahoma"/>
          <w:spacing w:val="-4"/>
          <w:sz w:val="20"/>
          <w:szCs w:val="20"/>
        </w:rPr>
        <w:t xml:space="preserve"> 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>มีดังนี้</w:t>
      </w:r>
    </w:p>
    <w:p w:rsidR="004A78B1" w:rsidP="001153C7" w:rsidRDefault="00B35E44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</w:pPr>
      <w:r w:rsidRPr="00B35E44">
        <w:rPr>
          <w:rFonts w:ascii="Tahoma" w:hAnsi="Tahoma" w:cs="Tahoma"/>
          <w:spacing w:val="-4"/>
          <w:sz w:val="20"/>
          <w:szCs w:val="20"/>
        </w:rPr>
        <w:t xml:space="preserve"> </w:t>
      </w:r>
      <w:r w:rsidRPr="00E34C38" w:rsidR="00E34C38">
        <w:rPr>
          <w:noProof/>
        </w:rPr>
        <w:drawing>
          <wp:inline distT="0" distB="0" distL="0" distR="0" wp14:anchorId="2DA1A46E" wp14:editId="2D2DE9CD">
            <wp:extent cx="5814060" cy="5719445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4060" cy="571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33662B" w:rsidR="0033662B" w:rsidP="00FC1783" w:rsidRDefault="0033662B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Pr="00FC1783" w:rsidR="00480607" w:rsidP="00FC1783" w:rsidRDefault="00480607">
      <w:pPr>
        <w:spacing w:line="288" w:lineRule="auto"/>
        <w:ind w:left="547"/>
        <w:jc w:val="thaiDistribute"/>
        <w:rPr>
          <w:rFonts w:ascii="Tahoma" w:hAnsi="Tahoma" w:cs="Tahoma"/>
          <w:b/>
          <w:bCs/>
          <w:spacing w:val="-4"/>
          <w:sz w:val="20"/>
          <w:szCs w:val="20"/>
        </w:rPr>
      </w:pPr>
      <w:r w:rsidRPr="00FC1783">
        <w:rPr>
          <w:rFonts w:ascii="Tahoma" w:hAnsi="Tahoma" w:cs="Tahoma"/>
          <w:b/>
          <w:bCs/>
          <w:spacing w:val="-4"/>
          <w:sz w:val="20"/>
          <w:szCs w:val="20"/>
          <w:cs/>
        </w:rPr>
        <w:t>เงินลงทุนใน</w:t>
      </w:r>
      <w:r w:rsidRPr="00FC1783">
        <w:rPr>
          <w:rFonts w:hint="cs" w:ascii="Tahoma" w:hAnsi="Tahoma" w:cs="Tahoma"/>
          <w:b/>
          <w:bCs/>
          <w:spacing w:val="-4"/>
          <w:sz w:val="20"/>
          <w:szCs w:val="20"/>
          <w:cs/>
        </w:rPr>
        <w:t>การร่วมการงาน-การร่วมค้า</w:t>
      </w:r>
    </w:p>
    <w:p w:rsidRPr="00FC1783" w:rsidR="00480607" w:rsidP="00FC1783" w:rsidRDefault="0048060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Pr="00FC1783" w:rsidR="00480607" w:rsidP="00FC1783" w:rsidRDefault="00480607">
      <w:pPr>
        <w:spacing w:line="288" w:lineRule="auto"/>
        <w:ind w:left="547"/>
        <w:jc w:val="thaiDistribute"/>
        <w:rPr>
          <w:rFonts w:ascii="Tahoma" w:hAnsi="Tahoma" w:cs="Tahoma"/>
          <w:i/>
          <w:iCs/>
          <w:spacing w:val="-4"/>
          <w:sz w:val="20"/>
          <w:szCs w:val="20"/>
        </w:rPr>
      </w:pPr>
      <w:r w:rsidRPr="00FC1783">
        <w:rPr>
          <w:rFonts w:ascii="Tahoma" w:hAnsi="Tahoma" w:cs="Tahoma"/>
          <w:i/>
          <w:iCs/>
          <w:spacing w:val="-4"/>
          <w:sz w:val="20"/>
          <w:szCs w:val="20"/>
        </w:rPr>
        <w:t xml:space="preserve">Shenington Investment Pte Limited </w:t>
      </w:r>
      <w:r w:rsidRPr="00FC1783">
        <w:rPr>
          <w:rFonts w:hint="cs" w:ascii="Tahoma" w:hAnsi="Tahoma" w:cs="Tahoma"/>
          <w:i/>
          <w:iCs/>
          <w:spacing w:val="-4"/>
          <w:sz w:val="20"/>
          <w:szCs w:val="20"/>
          <w:cs/>
        </w:rPr>
        <w:t>(“</w:t>
      </w:r>
      <w:r w:rsidRPr="00FC1783">
        <w:rPr>
          <w:rFonts w:ascii="Tahoma" w:hAnsi="Tahoma" w:cs="Tahoma"/>
          <w:i/>
          <w:iCs/>
          <w:spacing w:val="-4"/>
          <w:sz w:val="20"/>
          <w:szCs w:val="20"/>
        </w:rPr>
        <w:t>SHEN</w:t>
      </w:r>
      <w:r w:rsidRPr="00FC1783">
        <w:rPr>
          <w:rFonts w:hint="cs" w:ascii="Tahoma" w:hAnsi="Tahoma" w:cs="Tahoma"/>
          <w:i/>
          <w:iCs/>
          <w:spacing w:val="-4"/>
          <w:sz w:val="20"/>
          <w:szCs w:val="20"/>
          <w:cs/>
        </w:rPr>
        <w:t>”)</w:t>
      </w:r>
    </w:p>
    <w:p w:rsidRPr="00FC1783" w:rsidR="00480607" w:rsidP="00FC1783" w:rsidRDefault="0048060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Pr="00FC1783" w:rsidR="00480607" w:rsidP="00FC1783" w:rsidRDefault="0048060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</w:pPr>
      <w:r w:rsidRPr="00FC1783">
        <w:rPr>
          <w:rFonts w:ascii="Tahoma" w:hAnsi="Tahoma" w:cs="Tahoma"/>
          <w:spacing w:val="-4"/>
          <w:sz w:val="20"/>
          <w:szCs w:val="20"/>
        </w:rPr>
        <w:t xml:space="preserve">SHEN </w:t>
      </w:r>
      <w:r w:rsidRPr="00FC1783">
        <w:rPr>
          <w:rFonts w:hint="cs" w:ascii="Tahoma" w:hAnsi="Tahoma" w:cs="Tahoma"/>
          <w:spacing w:val="-4"/>
          <w:sz w:val="20"/>
          <w:szCs w:val="20"/>
          <w:cs/>
        </w:rPr>
        <w:t>จัดตั้งขึ้นในประเทศสิงคโปร์ โดย</w:t>
      </w:r>
      <w:r w:rsidRPr="00FC1783">
        <w:rPr>
          <w:rFonts w:ascii="Tahoma" w:hAnsi="Tahoma" w:cs="Tahoma"/>
          <w:spacing w:val="-4"/>
          <w:sz w:val="20"/>
          <w:szCs w:val="20"/>
          <w:cs/>
        </w:rPr>
        <w:t>เป็น</w:t>
      </w:r>
      <w:r w:rsidRPr="00FC1783">
        <w:rPr>
          <w:rFonts w:hint="cs" w:ascii="Tahoma" w:hAnsi="Tahoma" w:cs="Tahoma"/>
          <w:spacing w:val="-4"/>
          <w:sz w:val="20"/>
          <w:szCs w:val="20"/>
          <w:cs/>
        </w:rPr>
        <w:t>การร่วมค้า</w:t>
      </w:r>
      <w:r w:rsidRPr="00FC1783">
        <w:rPr>
          <w:rFonts w:ascii="Tahoma" w:hAnsi="Tahoma" w:cs="Tahoma"/>
          <w:spacing w:val="-4"/>
          <w:sz w:val="20"/>
          <w:szCs w:val="20"/>
          <w:cs/>
        </w:rPr>
        <w:t>ของไทยคม และบริษัท เอเชีย โมบายส์ โฮลดิ้งส์ พีทีอี จำกัด</w:t>
      </w:r>
    </w:p>
    <w:p w:rsidRPr="00FC1783" w:rsidR="00480607" w:rsidP="00FC1783" w:rsidRDefault="0048060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Pr="00FC1783" w:rsidR="00480607" w:rsidP="00FC1783" w:rsidRDefault="00480607">
      <w:pPr>
        <w:spacing w:line="288" w:lineRule="auto"/>
        <w:ind w:left="547"/>
        <w:jc w:val="thaiDistribute"/>
        <w:rPr>
          <w:rFonts w:ascii="Tahoma" w:hAnsi="Tahoma" w:cs="Tahoma"/>
          <w:i/>
          <w:iCs/>
          <w:spacing w:val="-4"/>
          <w:sz w:val="20"/>
          <w:szCs w:val="20"/>
        </w:rPr>
      </w:pPr>
      <w:r w:rsidRPr="00FC1783">
        <w:rPr>
          <w:rFonts w:hint="cs" w:ascii="Tahoma" w:hAnsi="Tahoma" w:cs="Tahoma"/>
          <w:i/>
          <w:iCs/>
          <w:spacing w:val="-4"/>
          <w:sz w:val="20"/>
          <w:szCs w:val="20"/>
          <w:cs/>
        </w:rPr>
        <w:t>บริษัท ไฮ  ช็อปปิ้ง จำกัด (“ไฮ ช็อปปิ้ง”)</w:t>
      </w:r>
      <w:r w:rsidRPr="00FC1783">
        <w:rPr>
          <w:rFonts w:ascii="Tahoma" w:hAnsi="Tahoma" w:cs="Tahoma"/>
          <w:i/>
          <w:iCs/>
          <w:spacing w:val="-4"/>
          <w:sz w:val="20"/>
          <w:szCs w:val="20"/>
        </w:rPr>
        <w:t xml:space="preserve"> </w:t>
      </w:r>
    </w:p>
    <w:p w:rsidRPr="00FC1783" w:rsidR="00480607" w:rsidP="00FC1783" w:rsidRDefault="0048060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Pr="004A5F0A" w:rsidR="00647EF5" w:rsidP="00480607" w:rsidRDefault="0048060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</w:pPr>
      <w:r w:rsidRPr="00FC1783">
        <w:rPr>
          <w:rFonts w:hint="cs" w:ascii="Tahoma" w:hAnsi="Tahoma" w:cs="Tahoma"/>
          <w:spacing w:val="-4"/>
          <w:sz w:val="20"/>
          <w:szCs w:val="20"/>
          <w:cs/>
        </w:rPr>
        <w:t>ไฮ ช็อปปิ้ง</w:t>
      </w:r>
      <w:r w:rsidRPr="00FC1783">
        <w:rPr>
          <w:rFonts w:ascii="Tahoma" w:hAnsi="Tahoma" w:cs="Tahoma"/>
          <w:spacing w:val="-4"/>
          <w:sz w:val="20"/>
          <w:szCs w:val="20"/>
        </w:rPr>
        <w:t xml:space="preserve"> </w:t>
      </w:r>
      <w:r w:rsidRPr="00FC1783">
        <w:rPr>
          <w:rFonts w:hint="cs" w:ascii="Tahoma" w:hAnsi="Tahoma" w:cs="Tahoma"/>
          <w:spacing w:val="-4"/>
          <w:sz w:val="20"/>
          <w:szCs w:val="20"/>
          <w:cs/>
        </w:rPr>
        <w:t>จัดตั้งขึ้นในประเทศไทย โดย</w:t>
      </w:r>
      <w:r w:rsidRPr="00FC1783">
        <w:rPr>
          <w:rFonts w:ascii="Tahoma" w:hAnsi="Tahoma" w:cs="Tahoma"/>
          <w:spacing w:val="-4"/>
          <w:sz w:val="20"/>
          <w:szCs w:val="20"/>
          <w:cs/>
        </w:rPr>
        <w:t>เป็น</w:t>
      </w:r>
      <w:r w:rsidRPr="00FC1783">
        <w:rPr>
          <w:rFonts w:hint="cs" w:ascii="Tahoma" w:hAnsi="Tahoma" w:cs="Tahoma"/>
          <w:spacing w:val="-4"/>
          <w:sz w:val="20"/>
          <w:szCs w:val="20"/>
          <w:cs/>
        </w:rPr>
        <w:t>การร่วมค้า</w:t>
      </w:r>
      <w:r w:rsidRPr="00FC1783">
        <w:rPr>
          <w:rFonts w:ascii="Tahoma" w:hAnsi="Tahoma" w:cs="Tahoma"/>
          <w:spacing w:val="-4"/>
          <w:sz w:val="20"/>
          <w:szCs w:val="20"/>
          <w:cs/>
        </w:rPr>
        <w:t>ของ</w:t>
      </w:r>
      <w:r w:rsidRPr="00FC1783">
        <w:rPr>
          <w:rFonts w:hint="cs" w:ascii="Tahoma" w:hAnsi="Tahoma" w:cs="Tahoma"/>
          <w:spacing w:val="-4"/>
          <w:sz w:val="20"/>
          <w:szCs w:val="20"/>
          <w:cs/>
        </w:rPr>
        <w:t xml:space="preserve">อินทัช มีเดีย </w:t>
      </w:r>
      <w:r w:rsidRPr="00FC1783">
        <w:rPr>
          <w:rFonts w:ascii="Tahoma" w:hAnsi="Tahoma" w:cs="Tahoma"/>
          <w:spacing w:val="-4"/>
          <w:sz w:val="20"/>
          <w:szCs w:val="20"/>
          <w:cs/>
        </w:rPr>
        <w:t>และ</w:t>
      </w:r>
      <w:r w:rsidRPr="00FC1783">
        <w:rPr>
          <w:rFonts w:hint="cs" w:ascii="Tahoma" w:hAnsi="Tahoma" w:cs="Tahoma"/>
          <w:spacing w:val="-4"/>
          <w:sz w:val="20"/>
          <w:szCs w:val="20"/>
          <w:cs/>
        </w:rPr>
        <w:t xml:space="preserve"> ฮุนได โฮมช็อปปิ้ง</w:t>
      </w:r>
    </w:p>
    <w:p w:rsidRPr="00FC1783" w:rsidR="00044A52" w:rsidP="00FC1783" w:rsidRDefault="00044A52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Pr="00FC1783" w:rsidR="00044A52" w:rsidP="00FC1783" w:rsidRDefault="00044A52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  <w:sectPr w:rsidRPr="00FC1783" w:rsidR="00044A52" w:rsidSect="00883F50">
          <w:headerReference w:type="default" r:id="rId29"/>
          <w:footerReference w:type="default" r:id="rId30"/>
          <w:pgSz w:w="11907" w:h="16840" w:code="9"/>
          <w:pgMar w:top="1134" w:right="1418" w:bottom="1134" w:left="1134" w:header="709" w:footer="709" w:gutter="0"/>
          <w:pgNumType w:start="16" w:chapStyle="1"/>
          <w:cols w:space="720"/>
          <w:docGrid w:linePitch="381"/>
        </w:sectPr>
      </w:pPr>
    </w:p>
    <w:p w:rsidRPr="004A5F0A" w:rsidR="00923169" w:rsidP="00C25252" w:rsidRDefault="00923169">
      <w:pPr>
        <w:spacing w:line="288" w:lineRule="auto"/>
        <w:ind w:left="540" w:right="388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lastRenderedPageBreak/>
        <w:t>เงินลงทุนใน</w:t>
      </w:r>
      <w:r w:rsidRPr="004A5F0A" w:rsidR="00044A52">
        <w:rPr>
          <w:rFonts w:hint="cs" w:ascii="Tahoma" w:hAnsi="Tahoma" w:cs="Tahoma"/>
          <w:sz w:val="20"/>
          <w:szCs w:val="20"/>
          <w:cs/>
        </w:rPr>
        <w:t>การร่วมค้า</w:t>
      </w:r>
      <w:r w:rsidRPr="004A5F0A" w:rsidR="00321002">
        <w:rPr>
          <w:rFonts w:ascii="Tahoma" w:hAnsi="Tahoma" w:cs="Tahoma"/>
          <w:sz w:val="20"/>
          <w:szCs w:val="20"/>
          <w:cs/>
        </w:rPr>
        <w:t>และบริษัทร่วม</w:t>
      </w:r>
      <w:r w:rsidRPr="004A5F0A">
        <w:rPr>
          <w:rFonts w:ascii="Tahoma" w:hAnsi="Tahoma" w:cs="Tahoma"/>
          <w:sz w:val="20"/>
          <w:szCs w:val="20"/>
          <w:cs/>
        </w:rPr>
        <w:t xml:space="preserve"> และเงินปันผลรับสำหรับ</w:t>
      </w:r>
      <w:r w:rsidR="00F47E58">
        <w:rPr>
          <w:rFonts w:hint="cs" w:ascii="Tahoma" w:hAnsi="Tahoma" w:cs="Tahoma"/>
          <w:sz w:val="20"/>
          <w:szCs w:val="20"/>
          <w:cs/>
        </w:rPr>
        <w:t>งวด</w:t>
      </w:r>
      <w:r w:rsidRPr="004A5F0A" w:rsidR="00F80BDF">
        <w:rPr>
          <w:rFonts w:ascii="Tahoma" w:hAnsi="Tahoma" w:cs="Tahoma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มีดังนี้</w:t>
      </w:r>
    </w:p>
    <w:p w:rsidRPr="004A5F0A" w:rsidR="00905BCF" w:rsidP="00C25252" w:rsidRDefault="00905BCF">
      <w:pPr>
        <w:spacing w:line="288" w:lineRule="auto"/>
        <w:ind w:left="540" w:right="388"/>
        <w:jc w:val="thaiDistribute"/>
        <w:rPr>
          <w:rFonts w:ascii="Tahoma" w:hAnsi="Tahoma" w:cs="Tahoma"/>
          <w:sz w:val="20"/>
          <w:szCs w:val="20"/>
        </w:rPr>
      </w:pPr>
    </w:p>
    <w:p w:rsidRPr="004A5F0A" w:rsidR="005034D6" w:rsidP="00C25252" w:rsidRDefault="00E34C38">
      <w:pPr>
        <w:spacing w:line="288" w:lineRule="auto"/>
        <w:ind w:left="540" w:right="388"/>
        <w:jc w:val="thaiDistribute"/>
        <w:rPr>
          <w:rFonts w:ascii="Tahoma" w:hAnsi="Tahoma" w:cs="Tahoma"/>
          <w:sz w:val="20"/>
          <w:szCs w:val="20"/>
        </w:rPr>
      </w:pPr>
      <w:r w:rsidRPr="00E34C38">
        <w:rPr>
          <w:noProof/>
        </w:rPr>
        <w:drawing>
          <wp:inline distT="0" distB="0" distL="0" distR="0" wp14:anchorId="556F2F25" wp14:editId="257077D5">
            <wp:extent cx="9230360" cy="3890202"/>
            <wp:effectExtent l="0" t="0" r="889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0360" cy="3890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24C" w:rsidP="00F028F8" w:rsidRDefault="00882CBC">
      <w:pPr>
        <w:spacing w:line="288" w:lineRule="auto"/>
        <w:ind w:left="540" w:right="388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</w:rPr>
        <w:br w:type="page"/>
      </w:r>
    </w:p>
    <w:p w:rsidRPr="004A5F0A" w:rsidR="00F028F8" w:rsidP="00F028F8" w:rsidRDefault="00F028F8">
      <w:pPr>
        <w:spacing w:line="288" w:lineRule="auto"/>
        <w:ind w:left="540" w:right="388"/>
        <w:jc w:val="thaiDistribute"/>
        <w:rPr>
          <w:rFonts w:ascii="Tahoma" w:hAnsi="Tahoma" w:cs="Tahoma"/>
          <w:sz w:val="20"/>
          <w:szCs w:val="20"/>
        </w:rPr>
      </w:pPr>
      <w:r w:rsidRPr="00000CFD">
        <w:rPr>
          <w:rFonts w:ascii="Tahoma" w:hAnsi="Tahoma" w:cs="Tahoma"/>
          <w:sz w:val="20"/>
          <w:szCs w:val="20"/>
          <w:cs/>
        </w:rPr>
        <w:lastRenderedPageBreak/>
        <w:t>เงินลงทุนในบริษัทย่อยและบริษัทร่วม และเงินปันผลรับสำหรับ</w:t>
      </w:r>
      <w:r w:rsidRPr="00000CFD" w:rsidR="008E5253">
        <w:rPr>
          <w:rFonts w:hint="cs" w:ascii="Tahoma" w:hAnsi="Tahoma" w:cs="Tahoma"/>
          <w:sz w:val="20"/>
          <w:szCs w:val="20"/>
          <w:cs/>
        </w:rPr>
        <w:t>งวด</w:t>
      </w:r>
      <w:r w:rsidRPr="00000CFD">
        <w:rPr>
          <w:rFonts w:ascii="Tahoma" w:hAnsi="Tahoma" w:cs="Tahoma"/>
          <w:sz w:val="20"/>
          <w:szCs w:val="20"/>
          <w:cs/>
        </w:rPr>
        <w:t xml:space="preserve"> มีดังนี้</w:t>
      </w:r>
    </w:p>
    <w:p w:rsidR="00F028F8" w:rsidP="004A175D" w:rsidRDefault="00F028F8">
      <w:pPr>
        <w:spacing w:line="288" w:lineRule="auto"/>
        <w:ind w:left="431" w:right="388"/>
        <w:jc w:val="thaiDistribute"/>
        <w:rPr>
          <w:rFonts w:ascii="Tahoma" w:hAnsi="Tahoma" w:cs="Tahoma"/>
          <w:sz w:val="20"/>
          <w:szCs w:val="20"/>
        </w:rPr>
      </w:pPr>
    </w:p>
    <w:p w:rsidR="0033662B" w:rsidP="004A175D" w:rsidRDefault="00D92BEC">
      <w:pPr>
        <w:spacing w:line="288" w:lineRule="auto"/>
        <w:ind w:left="431" w:right="388"/>
        <w:jc w:val="thaiDistribute"/>
        <w:rPr>
          <w:rFonts w:ascii="Tahoma" w:hAnsi="Tahoma" w:cs="Tahoma"/>
          <w:sz w:val="20"/>
          <w:szCs w:val="20"/>
        </w:rPr>
      </w:pPr>
      <w:r w:rsidRPr="00D92BEC">
        <w:rPr>
          <w:noProof/>
        </w:rPr>
        <w:drawing>
          <wp:inline distT="0" distB="0" distL="0" distR="0" wp14:anchorId="66B1F49A" wp14:editId="5401AA0F">
            <wp:extent cx="9230360" cy="4835249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0360" cy="4835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D60A9" w:rsidR="00923169" w:rsidP="002A028E" w:rsidRDefault="00923169">
      <w:pPr>
        <w:spacing w:line="288" w:lineRule="auto"/>
        <w:jc w:val="both"/>
        <w:rPr>
          <w:rFonts w:ascii="Tahoma" w:hAnsi="Tahoma" w:cs="Tahoma"/>
          <w:sz w:val="20"/>
          <w:szCs w:val="20"/>
        </w:rPr>
      </w:pPr>
    </w:p>
    <w:p w:rsidRPr="008D60A9" w:rsidR="00BC5B7D" w:rsidP="00C25252" w:rsidRDefault="00BC5B7D">
      <w:pPr>
        <w:spacing w:line="288" w:lineRule="auto"/>
        <w:ind w:left="1080"/>
        <w:jc w:val="both"/>
        <w:rPr>
          <w:rFonts w:ascii="Tahoma" w:hAnsi="Tahoma" w:cs="Tahoma"/>
          <w:sz w:val="20"/>
          <w:szCs w:val="20"/>
          <w:cs/>
        </w:rPr>
        <w:sectPr w:rsidRPr="008D60A9" w:rsidR="00BC5B7D" w:rsidSect="000865BC">
          <w:headerReference w:type="even" r:id="rId33"/>
          <w:headerReference w:type="first" r:id="rId34"/>
          <w:pgSz w:w="16840" w:h="11907" w:orient="landscape" w:code="9"/>
          <w:pgMar w:top="691" w:right="1152" w:bottom="576" w:left="1152" w:header="706" w:footer="706" w:gutter="0"/>
          <w:pgNumType w:chapStyle="1"/>
          <w:cols w:space="720"/>
        </w:sectPr>
      </w:pPr>
    </w:p>
    <w:p w:rsidR="00646FF0" w:rsidP="00FC1783" w:rsidRDefault="00646FF0">
      <w:pPr>
        <w:spacing w:line="288" w:lineRule="auto"/>
        <w:ind w:left="531"/>
        <w:jc w:val="thaiDistribute"/>
        <w:rPr>
          <w:rFonts w:ascii="Tahoma" w:hAnsi="Tahoma" w:cs="Tahoma"/>
          <w:sz w:val="20"/>
          <w:szCs w:val="20"/>
        </w:rPr>
      </w:pPr>
      <w:r>
        <w:rPr>
          <w:rFonts w:hint="cs" w:ascii="Tahoma" w:hAnsi="Tahoma" w:cs="Tahoma"/>
          <w:sz w:val="20"/>
          <w:szCs w:val="20"/>
          <w:cs/>
        </w:rPr>
        <w:lastRenderedPageBreak/>
        <w:t>รายการสำคัญที่เกิดขึ้นในระหว่างงวด</w:t>
      </w:r>
      <w:r w:rsidR="00097BA0">
        <w:rPr>
          <w:rFonts w:hint="cs" w:ascii="Tahoma" w:hAnsi="Tahoma" w:cs="Tahoma"/>
          <w:sz w:val="20"/>
          <w:szCs w:val="20"/>
          <w:cs/>
        </w:rPr>
        <w:t>เก้า</w:t>
      </w:r>
      <w:r>
        <w:rPr>
          <w:rFonts w:hint="cs" w:ascii="Tahoma" w:hAnsi="Tahoma" w:cs="Tahoma"/>
          <w:sz w:val="20"/>
          <w:szCs w:val="20"/>
          <w:cs/>
        </w:rPr>
        <w:t xml:space="preserve">เดือนสิ้นสุดวันที่ </w:t>
      </w:r>
      <w:r>
        <w:rPr>
          <w:rFonts w:ascii="Tahoma" w:hAnsi="Tahoma" w:cs="Tahoma"/>
          <w:sz w:val="20"/>
          <w:szCs w:val="20"/>
        </w:rPr>
        <w:t>3</w:t>
      </w:r>
      <w:r w:rsidR="001D08DC">
        <w:rPr>
          <w:rFonts w:hint="cs" w:ascii="Tahoma" w:hAnsi="Tahoma" w:cs="Tahoma"/>
          <w:sz w:val="20"/>
          <w:szCs w:val="20"/>
          <w:cs/>
        </w:rPr>
        <w:t>0</w:t>
      </w:r>
      <w:r>
        <w:rPr>
          <w:rFonts w:ascii="Tahoma" w:hAnsi="Tahoma" w:cs="Tahoma"/>
          <w:sz w:val="20"/>
          <w:szCs w:val="20"/>
        </w:rPr>
        <w:t xml:space="preserve"> </w:t>
      </w:r>
      <w:r w:rsidR="00097BA0">
        <w:rPr>
          <w:rFonts w:hint="cs" w:ascii="Tahoma" w:hAnsi="Tahoma" w:cs="Tahoma"/>
          <w:sz w:val="20"/>
          <w:szCs w:val="20"/>
          <w:cs/>
        </w:rPr>
        <w:t>กันยา</w:t>
      </w:r>
      <w:r w:rsidR="001D08DC">
        <w:rPr>
          <w:rFonts w:hint="cs" w:ascii="Tahoma" w:hAnsi="Tahoma" w:cs="Tahoma"/>
          <w:sz w:val="20"/>
          <w:szCs w:val="20"/>
          <w:cs/>
        </w:rPr>
        <w:t>ยน</w:t>
      </w:r>
      <w:r>
        <w:rPr>
          <w:rFonts w:hint="cs" w:ascii="Tahoma" w:hAnsi="Tahoma" w:cs="Tahoma"/>
          <w:sz w:val="20"/>
          <w:szCs w:val="20"/>
          <w:cs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2560 </w:t>
      </w:r>
      <w:r>
        <w:rPr>
          <w:rFonts w:hint="cs" w:ascii="Tahoma" w:hAnsi="Tahoma" w:cs="Tahoma"/>
          <w:sz w:val="20"/>
          <w:szCs w:val="20"/>
          <w:cs/>
        </w:rPr>
        <w:t>ของกลุ่มอินทัช มีดังนี้</w:t>
      </w:r>
    </w:p>
    <w:p w:rsidRPr="00E66531" w:rsidR="00646FF0" w:rsidP="00FC1783" w:rsidRDefault="00646FF0">
      <w:pPr>
        <w:pStyle w:val="Header"/>
        <w:tabs>
          <w:tab w:val="left" w:pos="1134"/>
        </w:tabs>
        <w:spacing w:line="288" w:lineRule="auto"/>
        <w:ind w:left="840" w:hanging="300"/>
        <w:jc w:val="thaiDistribute"/>
        <w:rPr>
          <w:rFonts w:ascii="Tahoma" w:hAnsi="Tahoma" w:cs="Tahoma"/>
          <w:snapToGrid/>
          <w:sz w:val="16"/>
          <w:szCs w:val="16"/>
          <w:lang w:eastAsia="en-US"/>
        </w:rPr>
      </w:pPr>
    </w:p>
    <w:p w:rsidR="00A125FA" w:rsidP="00FC1783" w:rsidRDefault="00A125FA">
      <w:pPr>
        <w:spacing w:line="288" w:lineRule="auto"/>
        <w:ind w:left="531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hint="cs" w:ascii="Tahoma" w:hAnsi="Tahoma" w:eastAsia="Angsana New" w:cs="Tahoma"/>
          <w:b/>
          <w:bCs/>
          <w:snapToGrid w:val="0"/>
          <w:spacing w:val="-6"/>
          <w:sz w:val="20"/>
          <w:szCs w:val="20"/>
          <w:cs/>
          <w:lang w:eastAsia="th-TH"/>
        </w:rPr>
        <w:t xml:space="preserve">การลงทุนในโครงการ </w:t>
      </w:r>
      <w:r w:rsidRPr="004A5F0A">
        <w:rPr>
          <w:rFonts w:ascii="Tahoma" w:hAnsi="Tahoma" w:eastAsia="Angsana New" w:cs="Tahoma"/>
          <w:b/>
          <w:bCs/>
          <w:snapToGrid w:val="0"/>
          <w:spacing w:val="-6"/>
          <w:sz w:val="20"/>
          <w:szCs w:val="20"/>
          <w:lang w:eastAsia="th-TH"/>
        </w:rPr>
        <w:t>Venture Capital</w:t>
      </w:r>
      <w:r w:rsidRPr="004A5F0A">
        <w:rPr>
          <w:rFonts w:hint="cs" w:ascii="Tahoma" w:hAnsi="Tahoma" w:eastAsia="Angsana New" w:cs="Tahoma"/>
          <w:b/>
          <w:bCs/>
          <w:snapToGrid w:val="0"/>
          <w:spacing w:val="-6"/>
          <w:sz w:val="20"/>
          <w:szCs w:val="20"/>
          <w:cs/>
          <w:lang w:eastAsia="th-TH"/>
        </w:rPr>
        <w:t xml:space="preserve"> ของบริษัท</w:t>
      </w:r>
    </w:p>
    <w:tbl>
      <w:tblPr>
        <w:tblW w:w="921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701"/>
        <w:gridCol w:w="3685"/>
        <w:gridCol w:w="1559"/>
        <w:gridCol w:w="1134"/>
        <w:gridCol w:w="1134"/>
      </w:tblGrid>
      <w:tr w:rsidRPr="00675D26" w:rsidR="008D070E" w:rsidTr="00E66531">
        <w:tc>
          <w:tcPr>
            <w:tcW w:w="1701" w:type="dxa"/>
            <w:shd w:val="clear" w:color="auto" w:fill="auto"/>
            <w:vAlign w:val="bottom"/>
          </w:tcPr>
          <w:p w:rsidRPr="00675D26" w:rsidR="008D070E" w:rsidP="00675D26" w:rsidRDefault="008D070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  <w:vAlign w:val="bottom"/>
          </w:tcPr>
          <w:p w:rsidRPr="00675D26" w:rsidR="008D070E" w:rsidP="00675D26" w:rsidRDefault="008D070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Pr="00675D26" w:rsidR="008D070E" w:rsidP="00675D26" w:rsidRDefault="008D070E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Pr="00675D26" w:rsidR="008D070E" w:rsidP="00E34512" w:rsidRDefault="008D070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75D26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การลงทุนในหุ้นเพิ่มทุน</w:t>
            </w:r>
          </w:p>
        </w:tc>
      </w:tr>
      <w:tr w:rsidRPr="00675D26" w:rsidR="008D070E" w:rsidTr="00E66531">
        <w:tc>
          <w:tcPr>
            <w:tcW w:w="1701" w:type="dxa"/>
            <w:shd w:val="clear" w:color="auto" w:fill="auto"/>
            <w:vAlign w:val="bottom"/>
          </w:tcPr>
          <w:p w:rsidRPr="00675D26" w:rsidR="008D070E" w:rsidP="00675D26" w:rsidRDefault="008D070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75D26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วันที่ลงทุน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Pr="00675D26" w:rsidR="008D070E" w:rsidP="00675D26" w:rsidRDefault="008D070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75D26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Pr="00675D26" w:rsidR="008D070E" w:rsidP="00675D26" w:rsidRDefault="008D070E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Pr="00675D26" w:rsidR="008D070E" w:rsidP="00675D26" w:rsidRDefault="008D070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75D26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จำนวนหุ้น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675D26" w:rsidR="008D070E" w:rsidP="00675D26" w:rsidRDefault="008D070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75D26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สัดส่วน</w:t>
            </w:r>
          </w:p>
        </w:tc>
      </w:tr>
      <w:tr w:rsidRPr="00675D26" w:rsidR="008D070E" w:rsidTr="00E66531">
        <w:tc>
          <w:tcPr>
            <w:tcW w:w="1701" w:type="dxa"/>
            <w:shd w:val="clear" w:color="auto" w:fill="auto"/>
            <w:vAlign w:val="bottom"/>
          </w:tcPr>
          <w:p w:rsidRPr="00675D26" w:rsidR="008D070E" w:rsidP="00675D26" w:rsidRDefault="008D07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3685" w:type="dxa"/>
            <w:shd w:val="clear" w:color="auto" w:fill="auto"/>
            <w:vAlign w:val="bottom"/>
          </w:tcPr>
          <w:p w:rsidRPr="00675D26" w:rsidR="008D070E" w:rsidP="00675D26" w:rsidRDefault="008D07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Pr="00675D26" w:rsidR="008D070E" w:rsidP="00675D26" w:rsidRDefault="008D070E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Pr="00675D26" w:rsidR="008D070E" w:rsidP="00675D26" w:rsidRDefault="008D070E">
            <w:pPr>
              <w:spacing w:line="288" w:lineRule="auto"/>
              <w:jc w:val="center"/>
              <w:rPr>
                <w:rFonts w:ascii="Tahoma" w:hAnsi="Tahoma" w:cs="Tahoma"/>
                <w:i/>
                <w:iCs/>
                <w:sz w:val="20"/>
                <w:szCs w:val="20"/>
                <w:cs/>
              </w:rPr>
            </w:pPr>
            <w:r w:rsidRPr="00675D26">
              <w:rPr>
                <w:rFonts w:ascii="Tahoma" w:hAnsi="Tahoma" w:cs="Tahoma"/>
                <w:i/>
                <w:iCs/>
                <w:sz w:val="20"/>
                <w:szCs w:val="20"/>
                <w:cs/>
              </w:rPr>
              <w:t>(หุ้น)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675D26" w:rsidR="008D070E" w:rsidP="00675D26" w:rsidRDefault="008D070E">
            <w:pPr>
              <w:spacing w:line="288" w:lineRule="auto"/>
              <w:jc w:val="center"/>
              <w:rPr>
                <w:rFonts w:ascii="Tahoma" w:hAnsi="Tahoma" w:cs="Tahoma"/>
                <w:i/>
                <w:iCs/>
                <w:sz w:val="20"/>
                <w:szCs w:val="20"/>
                <w:cs/>
              </w:rPr>
            </w:pPr>
            <w:r w:rsidRPr="00675D26">
              <w:rPr>
                <w:rFonts w:ascii="Tahoma" w:hAnsi="Tahoma" w:cs="Tahoma"/>
                <w:i/>
                <w:iCs/>
                <w:sz w:val="20"/>
                <w:szCs w:val="20"/>
                <w:cs/>
              </w:rPr>
              <w:t>(ร้อยละ)</w:t>
            </w:r>
          </w:p>
        </w:tc>
      </w:tr>
      <w:tr w:rsidRPr="00675D26" w:rsidR="008D070E" w:rsidTr="00E66531">
        <w:tc>
          <w:tcPr>
            <w:tcW w:w="1701" w:type="dxa"/>
            <w:shd w:val="clear" w:color="auto" w:fill="auto"/>
          </w:tcPr>
          <w:p w:rsidRPr="00675D26" w:rsidR="008D070E" w:rsidP="00675D26" w:rsidRDefault="008D070E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675D26">
              <w:rPr>
                <w:rFonts w:ascii="Tahoma" w:hAnsi="Tahoma" w:eastAsia="Times New Roman" w:cs="Tahoma"/>
                <w:sz w:val="20"/>
                <w:szCs w:val="20"/>
              </w:rPr>
              <w:t xml:space="preserve">29 </w:t>
            </w:r>
            <w:r w:rsidRPr="00675D26">
              <w:rPr>
                <w:rFonts w:ascii="Tahoma" w:hAnsi="Tahoma" w:eastAsia="Times New Roman" w:cs="Tahoma"/>
                <w:sz w:val="20"/>
                <w:szCs w:val="20"/>
                <w:cs/>
              </w:rPr>
              <w:t xml:space="preserve">มิถุนายน </w:t>
            </w:r>
            <w:r w:rsidRPr="00675D26">
              <w:rPr>
                <w:rFonts w:ascii="Tahoma" w:hAnsi="Tahoma" w:eastAsia="Times New Roman" w:cs="Tahoma"/>
                <w:sz w:val="20"/>
                <w:szCs w:val="20"/>
              </w:rPr>
              <w:t>2560</w:t>
            </w:r>
          </w:p>
        </w:tc>
        <w:tc>
          <w:tcPr>
            <w:tcW w:w="3685" w:type="dxa"/>
            <w:shd w:val="clear" w:color="auto" w:fill="auto"/>
          </w:tcPr>
          <w:p w:rsidRPr="00675D26" w:rsidR="008D070E" w:rsidP="00E66531" w:rsidRDefault="008D070E">
            <w:pPr>
              <w:spacing w:line="288" w:lineRule="auto"/>
              <w:ind w:right="-108"/>
              <w:rPr>
                <w:rFonts w:ascii="Tahoma" w:hAnsi="Tahoma" w:cs="Tahoma"/>
                <w:sz w:val="20"/>
                <w:szCs w:val="20"/>
              </w:rPr>
            </w:pPr>
            <w:r w:rsidRPr="00675D26">
              <w:rPr>
                <w:rFonts w:ascii="Tahoma" w:hAnsi="Tahoma" w:eastAsia="Times New Roman" w:cs="Tahoma"/>
                <w:sz w:val="20"/>
                <w:szCs w:val="20"/>
                <w:cs/>
              </w:rPr>
              <w:t>บริษัท ดิจิโอ</w:t>
            </w:r>
            <w:r w:rsidRPr="00675D26">
              <w:rPr>
                <w:rFonts w:ascii="Tahoma" w:hAnsi="Tahoma" w:eastAsia="Times New Roman" w:cs="Tahoma"/>
                <w:sz w:val="20"/>
                <w:szCs w:val="20"/>
              </w:rPr>
              <w:t xml:space="preserve"> </w:t>
            </w:r>
            <w:r w:rsidRPr="00675D26">
              <w:rPr>
                <w:rFonts w:ascii="Tahoma" w:hAnsi="Tahoma" w:eastAsia="Times New Roman" w:cs="Tahoma"/>
                <w:sz w:val="20"/>
                <w:szCs w:val="20"/>
                <w:cs/>
              </w:rPr>
              <w:t>(ประเทศไทย) จำกัด</w:t>
            </w:r>
          </w:p>
        </w:tc>
        <w:tc>
          <w:tcPr>
            <w:tcW w:w="1559" w:type="dxa"/>
            <w:shd w:val="clear" w:color="auto" w:fill="auto"/>
          </w:tcPr>
          <w:p w:rsidRPr="00675D26" w:rsidR="008D070E" w:rsidP="00E66531" w:rsidRDefault="008D070E">
            <w:pPr>
              <w:spacing w:line="288" w:lineRule="auto"/>
              <w:ind w:left="-108" w:right="-108"/>
              <w:rPr>
                <w:rFonts w:ascii="Tahoma" w:hAnsi="Tahoma" w:cs="Tahoma"/>
                <w:sz w:val="20"/>
                <w:szCs w:val="20"/>
              </w:rPr>
            </w:pPr>
            <w:r w:rsidRPr="00675D26">
              <w:rPr>
                <w:rFonts w:ascii="Tahoma" w:hAnsi="Tahoma" w:eastAsia="Times New Roman" w:cs="Tahoma"/>
                <w:sz w:val="20"/>
                <w:szCs w:val="20"/>
                <w:cs/>
              </w:rPr>
              <w:t>(“ดิจิโอ”)</w:t>
            </w:r>
          </w:p>
        </w:tc>
        <w:tc>
          <w:tcPr>
            <w:tcW w:w="1134" w:type="dxa"/>
            <w:shd w:val="clear" w:color="auto" w:fill="auto"/>
          </w:tcPr>
          <w:p w:rsidRPr="00675D26" w:rsidR="008D070E" w:rsidP="00675D26" w:rsidRDefault="008D070E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75D26">
              <w:rPr>
                <w:rFonts w:ascii="Tahoma" w:hAnsi="Tahoma" w:cs="Tahoma"/>
                <w:sz w:val="20"/>
                <w:szCs w:val="20"/>
              </w:rPr>
              <w:t>402,500</w:t>
            </w:r>
          </w:p>
        </w:tc>
        <w:tc>
          <w:tcPr>
            <w:tcW w:w="1134" w:type="dxa"/>
            <w:shd w:val="clear" w:color="auto" w:fill="auto"/>
          </w:tcPr>
          <w:p w:rsidRPr="00675D26" w:rsidR="008D070E" w:rsidP="00675D26" w:rsidRDefault="008D070E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75D26">
              <w:rPr>
                <w:rFonts w:ascii="Tahoma" w:hAnsi="Tahoma" w:cs="Tahoma"/>
                <w:sz w:val="20"/>
                <w:szCs w:val="20"/>
              </w:rPr>
              <w:t>8.05</w:t>
            </w:r>
          </w:p>
        </w:tc>
      </w:tr>
      <w:tr w:rsidRPr="00675D26" w:rsidR="008D070E" w:rsidTr="00E66531">
        <w:tc>
          <w:tcPr>
            <w:tcW w:w="1701" w:type="dxa"/>
            <w:shd w:val="clear" w:color="auto" w:fill="auto"/>
          </w:tcPr>
          <w:p w:rsidRPr="0075435F" w:rsidR="008D070E" w:rsidP="00675D26" w:rsidRDefault="008D070E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75435F">
              <w:rPr>
                <w:rFonts w:ascii="Tahoma" w:hAnsi="Tahoma" w:eastAsia="Times New Roman" w:cs="Tahoma"/>
                <w:sz w:val="20"/>
                <w:szCs w:val="20"/>
              </w:rPr>
              <w:t xml:space="preserve">4 </w:t>
            </w:r>
            <w:r w:rsidRPr="0075435F">
              <w:rPr>
                <w:rFonts w:ascii="Tahoma" w:hAnsi="Tahoma" w:eastAsia="Times New Roman" w:cs="Tahoma"/>
                <w:sz w:val="20"/>
                <w:szCs w:val="20"/>
                <w:cs/>
              </w:rPr>
              <w:t xml:space="preserve">กันยายน </w:t>
            </w:r>
            <w:r w:rsidRPr="0075435F">
              <w:rPr>
                <w:rFonts w:ascii="Tahoma" w:hAnsi="Tahoma" w:eastAsia="Times New Roman" w:cs="Tahoma"/>
                <w:sz w:val="20"/>
                <w:szCs w:val="20"/>
              </w:rPr>
              <w:t>2560</w:t>
            </w:r>
          </w:p>
        </w:tc>
        <w:tc>
          <w:tcPr>
            <w:tcW w:w="3685" w:type="dxa"/>
            <w:shd w:val="clear" w:color="auto" w:fill="auto"/>
          </w:tcPr>
          <w:p w:rsidRPr="0075435F" w:rsidR="008D070E" w:rsidP="00E66531" w:rsidRDefault="008D070E">
            <w:pPr>
              <w:spacing w:line="288" w:lineRule="auto"/>
              <w:ind w:right="-108"/>
              <w:rPr>
                <w:rFonts w:ascii="Tahoma" w:hAnsi="Tahoma" w:eastAsia="Times New Roman" w:cs="Tahoma"/>
                <w:sz w:val="20"/>
                <w:szCs w:val="20"/>
                <w:cs/>
              </w:rPr>
            </w:pPr>
            <w:r w:rsidRPr="0075435F">
              <w:rPr>
                <w:rFonts w:ascii="Tahoma" w:hAnsi="Tahoma" w:eastAsia="Times New Roman" w:cs="Tahoma"/>
                <w:sz w:val="20"/>
                <w:szCs w:val="20"/>
                <w:cs/>
              </w:rPr>
              <w:t>บริษัท อีเว้นท์ ป็อป โฮลดิ้งส์ พีทีอี ลิมิตเต็ด</w:t>
            </w:r>
          </w:p>
        </w:tc>
        <w:tc>
          <w:tcPr>
            <w:tcW w:w="1559" w:type="dxa"/>
            <w:shd w:val="clear" w:color="auto" w:fill="auto"/>
          </w:tcPr>
          <w:p w:rsidRPr="0075435F" w:rsidR="008D070E" w:rsidP="00E66531" w:rsidRDefault="008D070E">
            <w:pPr>
              <w:spacing w:line="288" w:lineRule="auto"/>
              <w:ind w:left="-108" w:right="-108"/>
              <w:rPr>
                <w:rFonts w:ascii="Tahoma" w:hAnsi="Tahoma" w:cs="Tahoma"/>
                <w:sz w:val="20"/>
                <w:szCs w:val="20"/>
                <w:cs/>
              </w:rPr>
            </w:pPr>
            <w:r w:rsidRPr="0075435F">
              <w:rPr>
                <w:rFonts w:hint="cs" w:ascii="Tahoma" w:hAnsi="Tahoma" w:cs="Tahoma"/>
                <w:sz w:val="20"/>
                <w:szCs w:val="20"/>
                <w:cs/>
              </w:rPr>
              <w:t>(“</w:t>
            </w:r>
            <w:r w:rsidRPr="0075435F">
              <w:rPr>
                <w:rFonts w:ascii="Tahoma" w:hAnsi="Tahoma" w:eastAsia="Times New Roman" w:cs="Tahoma"/>
                <w:sz w:val="20"/>
                <w:szCs w:val="20"/>
                <w:cs/>
              </w:rPr>
              <w:t>อีเว้นท์ ป็อป</w:t>
            </w:r>
            <w:r w:rsidRPr="0075435F">
              <w:rPr>
                <w:rFonts w:hint="cs" w:ascii="Tahoma" w:hAnsi="Tahoma" w:cs="Tahoma"/>
                <w:sz w:val="20"/>
                <w:szCs w:val="20"/>
                <w:cs/>
              </w:rPr>
              <w:t>”)</w:t>
            </w:r>
          </w:p>
        </w:tc>
        <w:tc>
          <w:tcPr>
            <w:tcW w:w="1134" w:type="dxa"/>
            <w:shd w:val="clear" w:color="auto" w:fill="auto"/>
          </w:tcPr>
          <w:p w:rsidRPr="0075435F" w:rsidR="008D070E" w:rsidP="00675D26" w:rsidRDefault="008D070E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5435F">
              <w:rPr>
                <w:rFonts w:ascii="Tahoma" w:hAnsi="Tahoma" w:cs="Tahoma"/>
                <w:sz w:val="20"/>
                <w:szCs w:val="20"/>
              </w:rPr>
              <w:t>103,052</w:t>
            </w:r>
          </w:p>
        </w:tc>
        <w:tc>
          <w:tcPr>
            <w:tcW w:w="1134" w:type="dxa"/>
            <w:shd w:val="clear" w:color="auto" w:fill="auto"/>
          </w:tcPr>
          <w:p w:rsidRPr="0075435F" w:rsidR="008D070E" w:rsidP="00675D26" w:rsidRDefault="008D070E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5435F">
              <w:rPr>
                <w:rFonts w:ascii="Tahoma" w:hAnsi="Tahoma" w:cs="Tahoma"/>
                <w:sz w:val="20"/>
                <w:szCs w:val="20"/>
              </w:rPr>
              <w:t>17.96</w:t>
            </w:r>
          </w:p>
        </w:tc>
      </w:tr>
    </w:tbl>
    <w:p w:rsidRPr="00E66531" w:rsidR="008D070E" w:rsidP="00E66531" w:rsidRDefault="008D070E">
      <w:pPr>
        <w:pStyle w:val="Header"/>
        <w:tabs>
          <w:tab w:val="left" w:pos="1134"/>
        </w:tabs>
        <w:spacing w:line="288" w:lineRule="auto"/>
        <w:ind w:left="840" w:hanging="300"/>
        <w:jc w:val="thaiDistribute"/>
        <w:rPr>
          <w:rFonts w:ascii="Tahoma" w:hAnsi="Tahoma" w:cs="Tahoma"/>
          <w:sz w:val="16"/>
          <w:szCs w:val="16"/>
        </w:rPr>
      </w:pPr>
    </w:p>
    <w:p w:rsidRPr="0068531A" w:rsidR="002B2E2F" w:rsidP="0068531A" w:rsidRDefault="002B2E2F">
      <w:pPr>
        <w:pStyle w:val="Header"/>
        <w:tabs>
          <w:tab w:val="left" w:pos="1134"/>
        </w:tabs>
        <w:spacing w:line="288" w:lineRule="auto"/>
        <w:ind w:left="840" w:hanging="300"/>
        <w:jc w:val="thaiDistribute"/>
        <w:rPr>
          <w:rFonts w:ascii="Tahoma" w:hAnsi="Tahoma" w:cs="Tahoma"/>
          <w:b/>
          <w:bCs/>
          <w:sz w:val="20"/>
          <w:szCs w:val="20"/>
        </w:rPr>
      </w:pPr>
      <w:r w:rsidRPr="0068531A">
        <w:rPr>
          <w:rFonts w:ascii="Tahoma" w:hAnsi="Tahoma" w:cs="Tahoma"/>
          <w:b/>
          <w:bCs/>
          <w:snapToGrid/>
          <w:sz w:val="20"/>
          <w:szCs w:val="20"/>
          <w:cs/>
          <w:lang w:eastAsia="en-US"/>
        </w:rPr>
        <w:t xml:space="preserve">การจดทะเบียนเลิกบริษัทของแมทช์บอกซ์ </w:t>
      </w:r>
    </w:p>
    <w:p w:rsidRPr="00E66531" w:rsidR="002B2E2F" w:rsidP="00E66531" w:rsidRDefault="002B2E2F">
      <w:pPr>
        <w:pStyle w:val="Header"/>
        <w:tabs>
          <w:tab w:val="left" w:pos="1134"/>
        </w:tabs>
        <w:spacing w:line="288" w:lineRule="auto"/>
        <w:ind w:left="840" w:hanging="300"/>
        <w:jc w:val="thaiDistribute"/>
        <w:rPr>
          <w:rFonts w:ascii="Tahoma" w:hAnsi="Tahoma" w:cs="Tahoma"/>
          <w:sz w:val="16"/>
          <w:szCs w:val="16"/>
        </w:rPr>
      </w:pPr>
    </w:p>
    <w:p w:rsidRPr="002B2E2F" w:rsidR="002B2E2F" w:rsidP="00FC1783" w:rsidRDefault="002B2E2F">
      <w:pPr>
        <w:spacing w:line="288" w:lineRule="auto"/>
        <w:ind w:left="531"/>
        <w:jc w:val="thaiDistribute"/>
        <w:rPr>
          <w:rFonts w:ascii="Tahoma" w:hAnsi="Tahoma" w:cs="Tahoma"/>
          <w:sz w:val="20"/>
          <w:szCs w:val="20"/>
        </w:rPr>
      </w:pPr>
      <w:r>
        <w:rPr>
          <w:rFonts w:hint="cs" w:ascii="Tahoma" w:hAnsi="Tahoma" w:cs="Tahoma"/>
          <w:sz w:val="20"/>
          <w:szCs w:val="20"/>
          <w:cs/>
        </w:rPr>
        <w:t xml:space="preserve">เมื่อวันที่ </w:t>
      </w:r>
      <w:r>
        <w:rPr>
          <w:rFonts w:ascii="Tahoma" w:hAnsi="Tahoma" w:cs="Tahoma"/>
          <w:sz w:val="20"/>
          <w:szCs w:val="20"/>
        </w:rPr>
        <w:t xml:space="preserve">20 </w:t>
      </w:r>
      <w:r>
        <w:rPr>
          <w:rFonts w:hint="cs" w:ascii="Tahoma" w:hAnsi="Tahoma" w:cs="Tahoma"/>
          <w:sz w:val="20"/>
          <w:szCs w:val="20"/>
          <w:cs/>
        </w:rPr>
        <w:t xml:space="preserve">มิถุนายน </w:t>
      </w:r>
      <w:r>
        <w:rPr>
          <w:rFonts w:ascii="Tahoma" w:hAnsi="Tahoma" w:cs="Tahoma"/>
          <w:sz w:val="20"/>
          <w:szCs w:val="20"/>
        </w:rPr>
        <w:t xml:space="preserve">2560 </w:t>
      </w:r>
      <w:r w:rsidRPr="0068531A">
        <w:rPr>
          <w:rFonts w:ascii="Tahoma" w:hAnsi="Tahoma" w:cs="Tahoma"/>
          <w:sz w:val="20"/>
          <w:szCs w:val="20"/>
          <w:cs/>
        </w:rPr>
        <w:t>แมทช์บอกซ์</w:t>
      </w:r>
      <w:r w:rsidR="000D4631">
        <w:rPr>
          <w:rFonts w:hint="cs" w:ascii="Tahoma" w:hAnsi="Tahoma" w:cs="Tahoma"/>
          <w:sz w:val="20"/>
          <w:szCs w:val="20"/>
          <w:cs/>
        </w:rPr>
        <w:t xml:space="preserve"> ซึ่งเป็นบริษัทย่อยของบริษัท </w:t>
      </w:r>
      <w:r>
        <w:rPr>
          <w:rFonts w:hint="cs" w:ascii="Tahoma" w:hAnsi="Tahoma" w:cs="Tahoma"/>
          <w:sz w:val="20"/>
          <w:szCs w:val="20"/>
          <w:cs/>
        </w:rPr>
        <w:t>ได้ดำเนินการจดทะเบียนเลิกบริษัทต่อกรมพัฒนาธุรกิจการค้า กระทรวงพาณิชย์ เรียบร้อยแล้ว ปัจจุบัน</w:t>
      </w:r>
      <w:r w:rsidRPr="007D150E">
        <w:rPr>
          <w:rFonts w:ascii="Tahoma" w:hAnsi="Tahoma" w:cs="Tahoma"/>
          <w:sz w:val="20"/>
          <w:szCs w:val="20"/>
          <w:cs/>
        </w:rPr>
        <w:t>แมทช์บอกซ์</w:t>
      </w:r>
      <w:r>
        <w:rPr>
          <w:rFonts w:hint="cs" w:ascii="Tahoma" w:hAnsi="Tahoma" w:cs="Tahoma"/>
          <w:sz w:val="20"/>
          <w:szCs w:val="20"/>
          <w:cs/>
        </w:rPr>
        <w:t>อยู่ระหว่างการชำระบัญชี</w:t>
      </w:r>
    </w:p>
    <w:p w:rsidRPr="00E66531" w:rsidR="00646FF0" w:rsidP="00FC1783" w:rsidRDefault="00646FF0">
      <w:pPr>
        <w:pStyle w:val="Header"/>
        <w:tabs>
          <w:tab w:val="left" w:pos="1134"/>
        </w:tabs>
        <w:spacing w:line="288" w:lineRule="auto"/>
        <w:ind w:left="840" w:hanging="300"/>
        <w:jc w:val="thaiDistribute"/>
        <w:rPr>
          <w:rFonts w:ascii="Tahoma" w:hAnsi="Tahoma" w:cs="Tahoma"/>
          <w:snapToGrid/>
          <w:sz w:val="16"/>
          <w:szCs w:val="16"/>
          <w:lang w:eastAsia="en-US"/>
        </w:rPr>
      </w:pPr>
    </w:p>
    <w:p w:rsidRPr="004A5F0A" w:rsidR="00291DFD" w:rsidP="00C25252" w:rsidRDefault="0062408F">
      <w:pPr>
        <w:spacing w:line="288" w:lineRule="auto"/>
        <w:rPr>
          <w:rFonts w:ascii="Tahoma" w:hAnsi="Tahoma" w:eastAsia="Times New Roman" w:cs="Tahoma"/>
          <w:b/>
          <w:bCs/>
          <w:sz w:val="20"/>
          <w:szCs w:val="20"/>
        </w:rPr>
      </w:pPr>
      <w:r>
        <w:rPr>
          <w:rFonts w:ascii="Tahoma" w:hAnsi="Tahoma" w:eastAsia="Times New Roman" w:cs="Tahoma"/>
          <w:b/>
          <w:bCs/>
          <w:sz w:val="20"/>
          <w:szCs w:val="20"/>
        </w:rPr>
        <w:t>9</w:t>
      </w:r>
      <w:r w:rsidRPr="004A5F0A" w:rsidR="000E759F">
        <w:rPr>
          <w:rFonts w:ascii="Tahoma" w:hAnsi="Tahoma" w:eastAsia="Times New Roman" w:cs="Tahoma"/>
          <w:b/>
          <w:bCs/>
          <w:sz w:val="20"/>
          <w:szCs w:val="20"/>
        </w:rPr>
        <w:tab/>
      </w:r>
      <w:r w:rsidR="00250CD1">
        <w:rPr>
          <w:rFonts w:hint="cs" w:ascii="Tahoma" w:hAnsi="Tahoma" w:eastAsia="Times New Roman" w:cs="Tahoma"/>
          <w:b/>
          <w:bCs/>
          <w:sz w:val="20"/>
          <w:szCs w:val="20"/>
          <w:cs/>
        </w:rPr>
        <w:t>รายจ่ายฝ่ายทุน</w:t>
      </w:r>
    </w:p>
    <w:p w:rsidRPr="00E66531" w:rsidR="00C96222" w:rsidP="00E66531" w:rsidRDefault="00C96222">
      <w:pPr>
        <w:pStyle w:val="Header"/>
        <w:tabs>
          <w:tab w:val="left" w:pos="1134"/>
        </w:tabs>
        <w:spacing w:line="288" w:lineRule="auto"/>
        <w:ind w:left="840" w:hanging="300"/>
        <w:jc w:val="thaiDistribute"/>
        <w:rPr>
          <w:rFonts w:ascii="Tahoma" w:hAnsi="Tahoma" w:cs="Tahoma"/>
          <w:sz w:val="16"/>
          <w:szCs w:val="16"/>
        </w:rPr>
      </w:pPr>
    </w:p>
    <w:p w:rsidR="008B2FF6" w:rsidP="008B2FF6" w:rsidRDefault="008B2FF6">
      <w:pPr>
        <w:spacing w:line="288" w:lineRule="auto"/>
        <w:ind w:left="531"/>
        <w:jc w:val="thaiDistribut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cs/>
        </w:rPr>
        <w:t xml:space="preserve">รายจ่ายฝ่ายทุน ณ วันที่ </w:t>
      </w:r>
      <w:r w:rsidRPr="004A5F0A" w:rsidR="006E1839">
        <w:rPr>
          <w:rFonts w:ascii="Tahoma" w:hAnsi="Tahoma" w:eastAsia="Angsana New" w:cs="Tahoma"/>
          <w:spacing w:val="-4"/>
          <w:sz w:val="20"/>
          <w:szCs w:val="20"/>
        </w:rPr>
        <w:t>3</w:t>
      </w:r>
      <w:r w:rsidR="006E1839">
        <w:rPr>
          <w:rFonts w:ascii="Tahoma" w:hAnsi="Tahoma" w:eastAsia="Angsana New" w:cs="Tahoma"/>
          <w:spacing w:val="-4"/>
          <w:sz w:val="20"/>
          <w:szCs w:val="20"/>
        </w:rPr>
        <w:t>0</w:t>
      </w:r>
      <w:r w:rsidRPr="004A5F0A" w:rsidR="006E1839">
        <w:rPr>
          <w:rFonts w:ascii="Tahoma" w:hAnsi="Tahoma" w:eastAsia="Angsana New" w:cs="Tahoma"/>
          <w:spacing w:val="-4"/>
          <w:sz w:val="20"/>
          <w:szCs w:val="20"/>
        </w:rPr>
        <w:t xml:space="preserve"> </w:t>
      </w:r>
      <w:r w:rsidR="00675D26">
        <w:rPr>
          <w:rFonts w:hint="cs" w:ascii="Tahoma" w:hAnsi="Tahoma" w:eastAsia="Angsana New" w:cs="Tahoma"/>
          <w:spacing w:val="-4"/>
          <w:sz w:val="20"/>
          <w:szCs w:val="20"/>
          <w:cs/>
        </w:rPr>
        <w:t>กันยา</w:t>
      </w:r>
      <w:r w:rsidR="006E1839">
        <w:rPr>
          <w:rFonts w:hint="cs" w:ascii="Tahoma" w:hAnsi="Tahoma" w:eastAsia="Angsana New" w:cs="Tahoma"/>
          <w:spacing w:val="-4"/>
          <w:sz w:val="20"/>
          <w:szCs w:val="20"/>
          <w:cs/>
        </w:rPr>
        <w:t>ยน</w:t>
      </w:r>
      <w:r>
        <w:rPr>
          <w:rFonts w:hint="cs" w:ascii="Tahoma" w:hAnsi="Tahoma" w:cs="Tahoma"/>
          <w:sz w:val="20"/>
          <w:szCs w:val="20"/>
          <w:cs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2560 </w:t>
      </w:r>
      <w:r>
        <w:rPr>
          <w:rFonts w:hint="cs" w:ascii="Tahoma" w:hAnsi="Tahoma" w:cs="Tahoma"/>
          <w:sz w:val="20"/>
          <w:szCs w:val="20"/>
          <w:cs/>
        </w:rPr>
        <w:t>ประกอบด้วย</w:t>
      </w:r>
    </w:p>
    <w:p w:rsidR="000D4631" w:rsidP="008B2FF6" w:rsidRDefault="00A27B4C">
      <w:pPr>
        <w:spacing w:line="288" w:lineRule="auto"/>
        <w:ind w:left="531"/>
        <w:jc w:val="thaiDistribute"/>
        <w:rPr>
          <w:rFonts w:ascii="Tahoma" w:hAnsi="Tahoma" w:cs="Tahoma"/>
          <w:sz w:val="20"/>
          <w:szCs w:val="20"/>
        </w:rPr>
      </w:pPr>
      <w:r w:rsidRPr="00A27B4C">
        <w:rPr>
          <w:noProof/>
        </w:rPr>
        <w:drawing>
          <wp:inline distT="0" distB="0" distL="0" distR="0" wp14:anchorId="2A56AEB0" wp14:editId="5A785480">
            <wp:extent cx="5367130" cy="5708040"/>
            <wp:effectExtent l="0" t="0" r="508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8897" cy="572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53C7" w:rsidP="002952F9" w:rsidRDefault="007D0E91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hint="cs" w:ascii="Tahoma" w:hAnsi="Tahoma" w:cs="Tahoma"/>
          <w:sz w:val="20"/>
          <w:szCs w:val="20"/>
          <w:cs/>
        </w:rPr>
        <w:lastRenderedPageBreak/>
        <w:t xml:space="preserve">สินทรัพย์ไม่มีตัวตนอื่นในงบการเงินรวม ส่วนใหญ่เป็นค่าความนิยมจากการรวมธุรกิจ และค่าพัฒนาเทคโนโลยีของดาวเทียมไทยคม </w:t>
      </w:r>
      <w:r w:rsidRPr="004A5F0A">
        <w:rPr>
          <w:rFonts w:ascii="Tahoma" w:hAnsi="Tahoma" w:cs="Tahoma"/>
          <w:sz w:val="20"/>
          <w:szCs w:val="20"/>
        </w:rPr>
        <w:t>4</w:t>
      </w:r>
      <w:r w:rsidRPr="004A5F0A">
        <w:rPr>
          <w:rFonts w:hint="cs" w:ascii="Tahoma" w:hAnsi="Tahoma" w:cs="Tahoma"/>
          <w:sz w:val="20"/>
          <w:szCs w:val="20"/>
          <w:cs/>
        </w:rPr>
        <w:t xml:space="preserve"> (ไอพีสตาร์)</w:t>
      </w:r>
    </w:p>
    <w:p w:rsidR="007906E2" w:rsidP="002952F9" w:rsidRDefault="00A40389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A40389">
        <w:rPr>
          <w:noProof/>
        </w:rPr>
        <w:drawing>
          <wp:inline distT="0" distB="0" distL="0" distR="0" wp14:anchorId="1FCC725E" wp14:editId="014C4A55">
            <wp:extent cx="5478449" cy="4178124"/>
            <wp:effectExtent l="0" t="0" r="8255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204" cy="4177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4A5F0A" w:rsidR="005721D8" w:rsidP="005721D8" w:rsidRDefault="00DF7830">
      <w:pPr>
        <w:pStyle w:val="Heading8"/>
        <w:spacing w:line="288" w:lineRule="auto"/>
        <w:rPr>
          <w:rFonts w:ascii="Tahoma" w:hAnsi="Tahoma" w:cs="Tahoma"/>
          <w:sz w:val="20"/>
          <w:szCs w:val="20"/>
          <w:lang w:val="en-GB"/>
        </w:rPr>
      </w:pPr>
      <w:r w:rsidRPr="004A5F0A">
        <w:rPr>
          <w:rFonts w:ascii="Tahoma" w:hAnsi="Tahoma" w:cs="Tahoma"/>
          <w:sz w:val="20"/>
          <w:szCs w:val="20"/>
          <w:lang w:val="en-GB"/>
        </w:rPr>
        <w:t>1</w:t>
      </w:r>
      <w:r w:rsidR="0062408F">
        <w:rPr>
          <w:rFonts w:ascii="Tahoma" w:hAnsi="Tahoma" w:cs="Tahoma"/>
          <w:sz w:val="20"/>
          <w:szCs w:val="20"/>
          <w:lang w:val="en-GB"/>
        </w:rPr>
        <w:t>0</w:t>
      </w:r>
      <w:r w:rsidRPr="004A5F0A" w:rsidR="005721D8">
        <w:rPr>
          <w:rFonts w:ascii="Tahoma" w:hAnsi="Tahoma" w:cs="Tahoma"/>
          <w:sz w:val="20"/>
          <w:szCs w:val="20"/>
          <w:cs/>
          <w:lang w:val="en-GB"/>
        </w:rPr>
        <w:tab/>
        <w:t>หนี้สินที่มีภาระดอกเบี้ย</w:t>
      </w:r>
    </w:p>
    <w:p w:rsidR="00AE4449" w:rsidP="00AE4449" w:rsidRDefault="00AE4449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Pr="004A5F0A" w:rsidR="00A27B4C" w:rsidP="00AE4449" w:rsidRDefault="000F575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0F575D">
        <w:rPr>
          <w:noProof/>
        </w:rPr>
        <w:drawing>
          <wp:inline distT="0" distB="0" distL="0" distR="0">
            <wp:extent cx="5478145" cy="3530600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145" cy="353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1D8" w:rsidP="005721D8" w:rsidRDefault="00D809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cs/>
        </w:rPr>
        <w:br w:type="page"/>
      </w:r>
      <w:r w:rsidRPr="004A5F0A" w:rsidR="005721D8">
        <w:rPr>
          <w:rFonts w:ascii="Tahoma" w:hAnsi="Tahoma" w:cs="Tahoma"/>
          <w:sz w:val="20"/>
          <w:szCs w:val="20"/>
          <w:cs/>
        </w:rPr>
        <w:lastRenderedPageBreak/>
        <w:t>การเปลี่ยนแปลงเงินกู้ยืม มีดังนี้</w:t>
      </w:r>
    </w:p>
    <w:p w:rsidRPr="00A27B4C" w:rsidR="00A27B4C" w:rsidP="00F63DE9" w:rsidRDefault="00945191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945191">
        <w:rPr>
          <w:noProof/>
        </w:rPr>
        <w:drawing>
          <wp:inline distT="0" distB="0" distL="0" distR="0" wp14:anchorId="280CFC5F" wp14:editId="153A8595">
            <wp:extent cx="5478145" cy="2202815"/>
            <wp:effectExtent l="0" t="0" r="8255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145" cy="220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4A5F0A" w:rsidR="006C0945" w:rsidP="00C713FF" w:rsidRDefault="006C0945">
      <w:pPr>
        <w:spacing w:line="288" w:lineRule="auto"/>
        <w:ind w:left="54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A5F0A">
        <w:rPr>
          <w:rFonts w:ascii="Tahoma" w:hAnsi="Tahoma" w:cs="Tahoma"/>
          <w:b/>
          <w:bCs/>
          <w:i/>
          <w:iCs/>
          <w:sz w:val="20"/>
          <w:szCs w:val="20"/>
          <w:cs/>
        </w:rPr>
        <w:t>วงเงินกู้ยืม</w:t>
      </w:r>
    </w:p>
    <w:p w:rsidRPr="004A5F0A" w:rsidR="006C0945" w:rsidP="00C25252" w:rsidRDefault="006C0945">
      <w:pPr>
        <w:spacing w:line="288" w:lineRule="auto"/>
        <w:ind w:left="540"/>
        <w:jc w:val="both"/>
        <w:outlineLvl w:val="0"/>
        <w:rPr>
          <w:rFonts w:ascii="Tahoma" w:hAnsi="Tahoma" w:cs="Tahoma"/>
          <w:sz w:val="20"/>
          <w:szCs w:val="20"/>
          <w:lang w:val="en-GB"/>
        </w:rPr>
      </w:pPr>
    </w:p>
    <w:p w:rsidRPr="004A5F0A" w:rsidR="006C0945" w:rsidP="00C25252" w:rsidRDefault="006C0945">
      <w:pPr>
        <w:spacing w:line="288" w:lineRule="auto"/>
        <w:ind w:left="540"/>
        <w:jc w:val="thaiDistribute"/>
        <w:outlineLvl w:val="0"/>
        <w:rPr>
          <w:rFonts w:ascii="Tahoma" w:hAnsi="Tahoma" w:cs="Tahoma"/>
          <w:sz w:val="20"/>
          <w:szCs w:val="20"/>
          <w:cs/>
        </w:rPr>
      </w:pPr>
      <w:r w:rsidRPr="004A5F0A">
        <w:rPr>
          <w:rFonts w:ascii="Tahoma" w:hAnsi="Tahoma" w:cs="Tahoma"/>
          <w:sz w:val="20"/>
          <w:szCs w:val="20"/>
          <w:cs/>
        </w:rPr>
        <w:t>ณ วันที่ 3</w:t>
      </w:r>
      <w:r w:rsidR="006E1839">
        <w:rPr>
          <w:rFonts w:ascii="Tahoma" w:hAnsi="Tahoma" w:cs="Tahoma"/>
          <w:sz w:val="20"/>
          <w:szCs w:val="20"/>
        </w:rPr>
        <w:t>0</w:t>
      </w:r>
      <w:r w:rsidRPr="004A5F0A">
        <w:rPr>
          <w:rFonts w:ascii="Tahoma" w:hAnsi="Tahoma" w:cs="Tahoma"/>
          <w:sz w:val="20"/>
          <w:szCs w:val="20"/>
          <w:cs/>
        </w:rPr>
        <w:t xml:space="preserve"> </w:t>
      </w:r>
      <w:r w:rsidR="00675D26">
        <w:rPr>
          <w:rFonts w:hint="cs" w:ascii="Tahoma" w:hAnsi="Tahoma" w:cs="Tahoma"/>
          <w:sz w:val="20"/>
          <w:szCs w:val="20"/>
          <w:cs/>
        </w:rPr>
        <w:t>กันยา</w:t>
      </w:r>
      <w:r w:rsidR="006E1839">
        <w:rPr>
          <w:rFonts w:hint="cs" w:ascii="Tahoma" w:hAnsi="Tahoma" w:cs="Tahoma"/>
          <w:sz w:val="20"/>
          <w:szCs w:val="20"/>
          <w:cs/>
        </w:rPr>
        <w:t>ยน</w:t>
      </w:r>
      <w:r w:rsidRPr="004A5F0A">
        <w:rPr>
          <w:rFonts w:ascii="Tahoma" w:hAnsi="Tahoma" w:cs="Tahoma"/>
          <w:sz w:val="20"/>
          <w:szCs w:val="20"/>
          <w:cs/>
        </w:rPr>
        <w:t xml:space="preserve"> </w:t>
      </w:r>
      <w:r w:rsidRPr="004A5F0A" w:rsidR="00691964">
        <w:rPr>
          <w:rFonts w:ascii="Tahoma" w:hAnsi="Tahoma" w:cs="Tahoma"/>
          <w:sz w:val="20"/>
          <w:szCs w:val="20"/>
          <w:cs/>
        </w:rPr>
        <w:t>25</w:t>
      </w:r>
      <w:r w:rsidR="00691964">
        <w:rPr>
          <w:rFonts w:ascii="Tahoma" w:hAnsi="Tahoma" w:cs="Tahoma"/>
          <w:sz w:val="20"/>
          <w:szCs w:val="20"/>
        </w:rPr>
        <w:t>60</w:t>
      </w:r>
      <w:r w:rsidRPr="004A5F0A" w:rsidR="00691964">
        <w:rPr>
          <w:rFonts w:ascii="Tahoma" w:hAnsi="Tahoma" w:cs="Tahoma"/>
          <w:sz w:val="20"/>
          <w:szCs w:val="20"/>
        </w:rPr>
        <w:t xml:space="preserve"> </w:t>
      </w:r>
      <w:r w:rsidRPr="004A5F0A" w:rsidR="001439D7">
        <w:rPr>
          <w:rFonts w:hint="cs" w:ascii="Tahoma" w:hAnsi="Tahoma" w:cs="Tahoma"/>
          <w:sz w:val="20"/>
          <w:szCs w:val="20"/>
          <w:cs/>
        </w:rPr>
        <w:t>กลุ่มอินทัช</w:t>
      </w:r>
      <w:r w:rsidRPr="004A5F0A">
        <w:rPr>
          <w:rFonts w:ascii="Tahoma" w:hAnsi="Tahoma" w:cs="Tahoma"/>
          <w:sz w:val="20"/>
          <w:szCs w:val="20"/>
          <w:cs/>
        </w:rPr>
        <w:t>มีวงเงินกู้ยืมที่ยังไม่ใช้จากธนาคารหลายแห่งเป็นจำนวนเงิน</w:t>
      </w:r>
      <w:r w:rsidRPr="004A5F0A" w:rsidR="00291D5A">
        <w:rPr>
          <w:rFonts w:ascii="Tahoma" w:hAnsi="Tahoma" w:cs="Tahoma"/>
          <w:sz w:val="20"/>
          <w:szCs w:val="20"/>
          <w:cs/>
        </w:rPr>
        <w:t>รวม</w:t>
      </w:r>
      <w:r w:rsidRPr="004A5F0A" w:rsidR="00753106">
        <w:rPr>
          <w:rFonts w:ascii="Tahoma" w:hAnsi="Tahoma" w:cs="Tahoma"/>
          <w:sz w:val="20"/>
          <w:szCs w:val="20"/>
        </w:rPr>
        <w:t xml:space="preserve"> </w:t>
      </w:r>
      <w:r w:rsidR="00D745CD">
        <w:rPr>
          <w:rFonts w:hint="cs" w:ascii="Tahoma" w:hAnsi="Tahoma" w:cs="Tahoma"/>
          <w:sz w:val="20"/>
          <w:szCs w:val="20"/>
          <w:cs/>
        </w:rPr>
        <w:t>7</w:t>
      </w:r>
      <w:r w:rsidR="009C38E2">
        <w:rPr>
          <w:rFonts w:ascii="Tahoma" w:hAnsi="Tahoma" w:cs="Tahoma"/>
          <w:sz w:val="20"/>
          <w:szCs w:val="20"/>
        </w:rPr>
        <w:t>,</w:t>
      </w:r>
      <w:r w:rsidR="00D745CD">
        <w:rPr>
          <w:rFonts w:hint="cs" w:ascii="Tahoma" w:hAnsi="Tahoma" w:cs="Tahoma"/>
          <w:sz w:val="20"/>
          <w:szCs w:val="20"/>
          <w:cs/>
        </w:rPr>
        <w:t>223</w:t>
      </w:r>
      <w:r w:rsidRPr="004A5F0A" w:rsidR="00482D2A">
        <w:rPr>
          <w:rFonts w:ascii="Tahoma" w:hAnsi="Tahoma" w:cs="Tahoma"/>
          <w:snapToGrid w:val="0"/>
          <w:sz w:val="20"/>
          <w:szCs w:val="20"/>
          <w:lang w:eastAsia="th-TH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ล้าน</w:t>
      </w:r>
      <w:r w:rsidRPr="009C38E2">
        <w:rPr>
          <w:rFonts w:ascii="Tahoma" w:hAnsi="Tahoma" w:cs="Tahoma"/>
          <w:sz w:val="20"/>
          <w:szCs w:val="20"/>
          <w:cs/>
        </w:rPr>
        <w:t>บาท</w:t>
      </w:r>
      <w:r w:rsidRPr="009C38E2" w:rsidR="009A334D">
        <w:rPr>
          <w:rFonts w:ascii="Tahoma" w:hAnsi="Tahoma" w:cs="Tahoma"/>
          <w:sz w:val="20"/>
          <w:szCs w:val="20"/>
        </w:rPr>
        <w:t xml:space="preserve"> </w:t>
      </w:r>
      <w:r w:rsidRPr="009C38E2" w:rsidR="009A334D">
        <w:rPr>
          <w:rFonts w:ascii="Tahoma" w:hAnsi="Tahoma" w:cs="Tahoma"/>
          <w:sz w:val="20"/>
          <w:szCs w:val="20"/>
          <w:cs/>
        </w:rPr>
        <w:t xml:space="preserve">และ </w:t>
      </w:r>
      <w:r w:rsidRPr="007807BC" w:rsidR="00646FF0">
        <w:rPr>
          <w:rFonts w:ascii="Tahoma" w:hAnsi="Tahoma" w:cs="Tahoma"/>
          <w:sz w:val="20"/>
          <w:szCs w:val="20"/>
        </w:rPr>
        <w:t xml:space="preserve">30 </w:t>
      </w:r>
      <w:r w:rsidRPr="009C38E2" w:rsidR="009A334D">
        <w:rPr>
          <w:rFonts w:ascii="Tahoma" w:hAnsi="Tahoma" w:cs="Tahoma"/>
          <w:sz w:val="20"/>
          <w:szCs w:val="20"/>
          <w:cs/>
        </w:rPr>
        <w:t>ล้านดอลลาร์สหรัฐฯ</w:t>
      </w:r>
      <w:r w:rsidRPr="009C38E2">
        <w:rPr>
          <w:rFonts w:ascii="Tahoma" w:hAnsi="Tahoma" w:cs="Tahoma"/>
          <w:sz w:val="20"/>
          <w:szCs w:val="20"/>
          <w:cs/>
        </w:rPr>
        <w:t xml:space="preserve"> </w:t>
      </w:r>
      <w:r w:rsidRPr="009C38E2">
        <w:rPr>
          <w:rFonts w:ascii="Tahoma" w:hAnsi="Tahoma" w:cs="Tahoma"/>
          <w:i/>
          <w:iCs/>
          <w:sz w:val="20"/>
          <w:szCs w:val="20"/>
          <w:cs/>
        </w:rPr>
        <w:t>(</w:t>
      </w:r>
      <w:r w:rsidRPr="009C38E2" w:rsidR="006E1839">
        <w:rPr>
          <w:rFonts w:ascii="Tahoma" w:hAnsi="Tahoma" w:cs="Tahoma"/>
          <w:i/>
          <w:iCs/>
          <w:sz w:val="20"/>
          <w:szCs w:val="20"/>
          <w:cs/>
        </w:rPr>
        <w:t xml:space="preserve">ณ วันที่ </w:t>
      </w:r>
      <w:r w:rsidRPr="009C38E2" w:rsidR="00182E59">
        <w:rPr>
          <w:rFonts w:ascii="Tahoma" w:hAnsi="Tahoma" w:cs="Tahoma"/>
          <w:i/>
          <w:iCs/>
          <w:sz w:val="20"/>
          <w:szCs w:val="20"/>
          <w:cs/>
        </w:rPr>
        <w:t>31 ธันวาคม 255</w:t>
      </w:r>
      <w:r w:rsidRPr="009C38E2" w:rsidR="00182E59">
        <w:rPr>
          <w:rFonts w:ascii="Tahoma" w:hAnsi="Tahoma" w:cs="Tahoma"/>
          <w:i/>
          <w:iCs/>
          <w:sz w:val="20"/>
          <w:szCs w:val="20"/>
        </w:rPr>
        <w:t>9</w:t>
      </w:r>
      <w:r w:rsidRPr="009C38E2">
        <w:rPr>
          <w:rFonts w:ascii="Tahoma" w:hAnsi="Tahoma" w:cs="Tahoma"/>
          <w:i/>
          <w:iCs/>
          <w:sz w:val="20"/>
          <w:szCs w:val="20"/>
        </w:rPr>
        <w:t>:</w:t>
      </w:r>
      <w:r w:rsidRPr="009C38E2">
        <w:rPr>
          <w:rFonts w:ascii="Tahoma" w:hAnsi="Tahoma" w:cs="Tahoma"/>
          <w:i/>
          <w:iCs/>
          <w:sz w:val="20"/>
          <w:szCs w:val="20"/>
          <w:cs/>
        </w:rPr>
        <w:t xml:space="preserve"> </w:t>
      </w:r>
      <w:r w:rsidRPr="009C38E2" w:rsidR="007C34BD">
        <w:rPr>
          <w:rFonts w:ascii="Tahoma" w:hAnsi="Tahoma" w:cs="Tahoma"/>
          <w:i/>
          <w:iCs/>
          <w:sz w:val="20"/>
          <w:szCs w:val="20"/>
        </w:rPr>
        <w:t>6</w:t>
      </w:r>
      <w:r w:rsidRPr="009C38E2" w:rsidR="009B2336">
        <w:rPr>
          <w:rFonts w:ascii="Tahoma" w:hAnsi="Tahoma" w:cs="Tahoma"/>
          <w:i/>
          <w:iCs/>
          <w:sz w:val="20"/>
          <w:szCs w:val="20"/>
        </w:rPr>
        <w:t>,</w:t>
      </w:r>
      <w:r w:rsidRPr="009C38E2" w:rsidR="00182E59">
        <w:rPr>
          <w:rFonts w:ascii="Tahoma" w:hAnsi="Tahoma" w:cs="Tahoma"/>
          <w:i/>
          <w:iCs/>
          <w:sz w:val="20"/>
          <w:szCs w:val="20"/>
        </w:rPr>
        <w:t>9</w:t>
      </w:r>
      <w:r w:rsidRPr="009C38E2" w:rsidR="007C34BD">
        <w:rPr>
          <w:rFonts w:ascii="Tahoma" w:hAnsi="Tahoma" w:cs="Tahoma"/>
          <w:i/>
          <w:iCs/>
          <w:sz w:val="20"/>
          <w:szCs w:val="20"/>
        </w:rPr>
        <w:t>6</w:t>
      </w:r>
      <w:r w:rsidRPr="009C38E2" w:rsidR="00182E59">
        <w:rPr>
          <w:rFonts w:ascii="Tahoma" w:hAnsi="Tahoma" w:cs="Tahoma"/>
          <w:i/>
          <w:iCs/>
          <w:sz w:val="20"/>
          <w:szCs w:val="20"/>
        </w:rPr>
        <w:t>9</w:t>
      </w:r>
      <w:r w:rsidRPr="009C38E2"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9C38E2">
        <w:rPr>
          <w:rFonts w:ascii="Tahoma" w:hAnsi="Tahoma" w:cs="Tahoma"/>
          <w:i/>
          <w:iCs/>
          <w:sz w:val="20"/>
          <w:szCs w:val="20"/>
          <w:cs/>
        </w:rPr>
        <w:t>ล้านบาท</w:t>
      </w:r>
      <w:r w:rsidRPr="009C38E2" w:rsidR="00792572"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9C38E2" w:rsidR="00792572">
        <w:rPr>
          <w:rFonts w:ascii="Tahoma" w:hAnsi="Tahoma" w:cs="Tahoma"/>
          <w:i/>
          <w:iCs/>
          <w:sz w:val="20"/>
          <w:szCs w:val="20"/>
          <w:cs/>
        </w:rPr>
        <w:t xml:space="preserve">และ </w:t>
      </w:r>
      <w:r w:rsidRPr="009C38E2" w:rsidR="009B2336">
        <w:rPr>
          <w:rFonts w:ascii="Tahoma" w:hAnsi="Tahoma" w:cs="Tahoma"/>
          <w:i/>
          <w:iCs/>
          <w:sz w:val="20"/>
          <w:szCs w:val="20"/>
        </w:rPr>
        <w:t>91</w:t>
      </w:r>
      <w:r w:rsidRPr="009C38E2" w:rsidR="00792572"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9C38E2" w:rsidR="00792572">
        <w:rPr>
          <w:rFonts w:ascii="Tahoma" w:hAnsi="Tahoma" w:cs="Tahoma"/>
          <w:i/>
          <w:iCs/>
          <w:sz w:val="20"/>
          <w:szCs w:val="20"/>
          <w:cs/>
        </w:rPr>
        <w:t>ล้านดอลลาร์สหรัฐฯ</w:t>
      </w:r>
      <w:r w:rsidRPr="009C38E2" w:rsidR="002825F6">
        <w:rPr>
          <w:rFonts w:ascii="Tahoma" w:hAnsi="Tahoma" w:cs="Tahoma"/>
          <w:i/>
          <w:iCs/>
          <w:sz w:val="20"/>
          <w:szCs w:val="20"/>
        </w:rPr>
        <w:t>)</w:t>
      </w:r>
      <w:r w:rsidRPr="009C38E2" w:rsidR="001439D7">
        <w:rPr>
          <w:rFonts w:ascii="Tahoma" w:hAnsi="Tahoma" w:cs="Tahoma"/>
          <w:sz w:val="20"/>
          <w:szCs w:val="20"/>
        </w:rPr>
        <w:t xml:space="preserve"> </w:t>
      </w:r>
      <w:r w:rsidRPr="009C38E2" w:rsidR="001439D7">
        <w:rPr>
          <w:rFonts w:ascii="Tahoma" w:hAnsi="Tahoma" w:cs="Tahoma"/>
          <w:sz w:val="20"/>
          <w:szCs w:val="20"/>
          <w:cs/>
        </w:rPr>
        <w:t xml:space="preserve">ในงบการเงินรวม และจำนวน </w:t>
      </w:r>
      <w:r w:rsidRPr="007807BC" w:rsidR="009B2336">
        <w:rPr>
          <w:rFonts w:ascii="Tahoma" w:hAnsi="Tahoma" w:cs="Tahoma"/>
          <w:sz w:val="20"/>
          <w:szCs w:val="20"/>
        </w:rPr>
        <w:t>1,010</w:t>
      </w:r>
      <w:r w:rsidRPr="009C38E2" w:rsidR="001439D7">
        <w:rPr>
          <w:rFonts w:ascii="Tahoma" w:hAnsi="Tahoma" w:cs="Tahoma"/>
          <w:sz w:val="20"/>
          <w:szCs w:val="20"/>
        </w:rPr>
        <w:t xml:space="preserve"> </w:t>
      </w:r>
      <w:r w:rsidRPr="009C38E2" w:rsidR="001439D7">
        <w:rPr>
          <w:rFonts w:ascii="Tahoma" w:hAnsi="Tahoma" w:cs="Tahoma"/>
          <w:sz w:val="20"/>
          <w:szCs w:val="20"/>
          <w:cs/>
        </w:rPr>
        <w:t xml:space="preserve">ล้านบาท </w:t>
      </w:r>
      <w:r w:rsidRPr="009C38E2" w:rsidR="001439D7">
        <w:rPr>
          <w:rFonts w:ascii="Tahoma" w:hAnsi="Tahoma" w:cs="Tahoma"/>
          <w:i/>
          <w:iCs/>
          <w:sz w:val="20"/>
          <w:szCs w:val="20"/>
          <w:cs/>
        </w:rPr>
        <w:t>(</w:t>
      </w:r>
      <w:r w:rsidRPr="009C38E2" w:rsidR="006E1839">
        <w:rPr>
          <w:rFonts w:ascii="Tahoma" w:hAnsi="Tahoma" w:cs="Tahoma"/>
          <w:i/>
          <w:iCs/>
          <w:sz w:val="20"/>
          <w:szCs w:val="20"/>
          <w:cs/>
        </w:rPr>
        <w:t xml:space="preserve">ณ วันที่ </w:t>
      </w:r>
      <w:r w:rsidRPr="009C38E2" w:rsidR="00182E59">
        <w:rPr>
          <w:rFonts w:ascii="Tahoma" w:hAnsi="Tahoma" w:cs="Tahoma"/>
          <w:i/>
          <w:iCs/>
          <w:sz w:val="20"/>
          <w:szCs w:val="20"/>
          <w:cs/>
        </w:rPr>
        <w:t>31 ธันวาคม 255</w:t>
      </w:r>
      <w:r w:rsidRPr="009C38E2" w:rsidR="00182E59">
        <w:rPr>
          <w:rFonts w:ascii="Tahoma" w:hAnsi="Tahoma" w:cs="Tahoma"/>
          <w:i/>
          <w:iCs/>
          <w:sz w:val="20"/>
          <w:szCs w:val="20"/>
        </w:rPr>
        <w:t>9</w:t>
      </w:r>
      <w:r w:rsidRPr="009C38E2" w:rsidR="001439D7">
        <w:rPr>
          <w:rFonts w:ascii="Tahoma" w:hAnsi="Tahoma" w:cs="Tahoma"/>
          <w:i/>
          <w:iCs/>
          <w:sz w:val="20"/>
          <w:szCs w:val="20"/>
        </w:rPr>
        <w:t>:</w:t>
      </w:r>
      <w:r w:rsidRPr="009C38E2" w:rsidR="001439D7">
        <w:rPr>
          <w:rFonts w:ascii="Tahoma" w:hAnsi="Tahoma" w:cs="Tahoma"/>
          <w:i/>
          <w:iCs/>
          <w:sz w:val="20"/>
          <w:szCs w:val="20"/>
          <w:cs/>
        </w:rPr>
        <w:t xml:space="preserve"> </w:t>
      </w:r>
      <w:r w:rsidRPr="009C38E2" w:rsidR="00182E59">
        <w:rPr>
          <w:rFonts w:ascii="Tahoma" w:hAnsi="Tahoma" w:cs="Tahoma"/>
          <w:i/>
          <w:iCs/>
          <w:sz w:val="20"/>
          <w:szCs w:val="20"/>
        </w:rPr>
        <w:t>1,0</w:t>
      </w:r>
      <w:r w:rsidRPr="009C38E2" w:rsidR="001439D7">
        <w:rPr>
          <w:rFonts w:ascii="Tahoma" w:hAnsi="Tahoma" w:cs="Tahoma"/>
          <w:i/>
          <w:iCs/>
          <w:sz w:val="20"/>
          <w:szCs w:val="20"/>
        </w:rPr>
        <w:t xml:space="preserve">10 </w:t>
      </w:r>
      <w:r w:rsidRPr="009C38E2" w:rsidR="001439D7">
        <w:rPr>
          <w:rFonts w:ascii="Tahoma" w:hAnsi="Tahoma" w:cs="Tahoma"/>
          <w:i/>
          <w:iCs/>
          <w:sz w:val="20"/>
          <w:szCs w:val="20"/>
          <w:cs/>
        </w:rPr>
        <w:t>ล้านบาท</w:t>
      </w:r>
      <w:r w:rsidRPr="009C38E2" w:rsidR="001439D7">
        <w:rPr>
          <w:rFonts w:ascii="Tahoma" w:hAnsi="Tahoma" w:cs="Tahoma"/>
          <w:i/>
          <w:iCs/>
          <w:sz w:val="20"/>
          <w:szCs w:val="20"/>
        </w:rPr>
        <w:t>)</w:t>
      </w:r>
      <w:r w:rsidRPr="009C38E2" w:rsidR="001439D7">
        <w:rPr>
          <w:rFonts w:ascii="Tahoma" w:hAnsi="Tahoma" w:cs="Tahoma"/>
          <w:sz w:val="20"/>
          <w:szCs w:val="20"/>
          <w:cs/>
        </w:rPr>
        <w:t xml:space="preserve"> ในงบการเงินเฉพาะ</w:t>
      </w:r>
      <w:r w:rsidRPr="004A5F0A" w:rsidR="001439D7">
        <w:rPr>
          <w:rFonts w:hint="cs" w:ascii="Tahoma" w:hAnsi="Tahoma" w:cs="Tahoma"/>
          <w:sz w:val="20"/>
          <w:szCs w:val="20"/>
          <w:cs/>
        </w:rPr>
        <w:t>กิจการ</w:t>
      </w:r>
    </w:p>
    <w:p w:rsidRPr="004A5F0A" w:rsidR="00376570" w:rsidP="00C25252" w:rsidRDefault="00376570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color w:val="auto"/>
          <w:sz w:val="20"/>
          <w:szCs w:val="20"/>
        </w:rPr>
      </w:pPr>
    </w:p>
    <w:p w:rsidRPr="004A5F0A" w:rsidR="000B7D98" w:rsidP="00C25252" w:rsidRDefault="00D4042D">
      <w:pPr>
        <w:tabs>
          <w:tab w:val="left" w:pos="540"/>
        </w:tabs>
        <w:spacing w:line="288" w:lineRule="auto"/>
        <w:rPr>
          <w:rFonts w:ascii="Tahoma" w:hAnsi="Tahoma" w:cs="Tahoma"/>
          <w:b/>
          <w:bCs/>
          <w:sz w:val="20"/>
          <w:szCs w:val="20"/>
          <w:cs/>
        </w:rPr>
      </w:pPr>
      <w:r w:rsidRPr="004A5F0A">
        <w:rPr>
          <w:rFonts w:ascii="Tahoma" w:hAnsi="Tahoma" w:cs="Tahoma"/>
          <w:b/>
          <w:bCs/>
          <w:sz w:val="20"/>
          <w:szCs w:val="20"/>
        </w:rPr>
        <w:t>1</w:t>
      </w:r>
      <w:r w:rsidR="0062408F">
        <w:rPr>
          <w:rFonts w:ascii="Tahoma" w:hAnsi="Tahoma" w:cs="Tahoma"/>
          <w:b/>
          <w:bCs/>
          <w:sz w:val="20"/>
          <w:szCs w:val="20"/>
        </w:rPr>
        <w:t>1</w:t>
      </w:r>
      <w:r w:rsidRPr="004A5F0A" w:rsidR="000B7D98">
        <w:rPr>
          <w:rFonts w:ascii="Tahoma" w:hAnsi="Tahoma" w:cs="Tahoma"/>
          <w:b/>
          <w:bCs/>
          <w:sz w:val="20"/>
          <w:szCs w:val="20"/>
          <w:cs/>
        </w:rPr>
        <w:tab/>
        <w:t>เจ้าหนี้การค้าและ</w:t>
      </w:r>
      <w:r w:rsidRPr="004A5F0A" w:rsidR="00D02CF5">
        <w:rPr>
          <w:rFonts w:ascii="Tahoma" w:hAnsi="Tahoma" w:cs="Tahoma"/>
          <w:b/>
          <w:bCs/>
          <w:sz w:val="20"/>
          <w:szCs w:val="20"/>
          <w:cs/>
        </w:rPr>
        <w:t>เจ้าหนี้อื่น</w:t>
      </w:r>
    </w:p>
    <w:p w:rsidR="0006553B" w:rsidP="005C1195" w:rsidRDefault="0064727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647272">
        <w:rPr>
          <w:noProof/>
        </w:rPr>
        <w:drawing>
          <wp:inline distT="0" distB="0" distL="0" distR="0" wp14:anchorId="01235A08" wp14:editId="4441A186">
            <wp:extent cx="5735320" cy="2582545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5320" cy="258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27B4C" w:rsidR="005C1195" w:rsidP="005C1195" w:rsidRDefault="005C1195">
      <w:pPr>
        <w:spacing w:line="288" w:lineRule="auto"/>
        <w:ind w:left="540"/>
        <w:jc w:val="thaiDistribute"/>
        <w:rPr>
          <w:rFonts w:ascii="Tahoma" w:hAnsi="Tahoma" w:cs="Tahoma"/>
          <w:sz w:val="16"/>
          <w:szCs w:val="16"/>
        </w:rPr>
      </w:pPr>
    </w:p>
    <w:p w:rsidRPr="004A5F0A" w:rsidR="00E47252" w:rsidP="00C25252" w:rsidRDefault="0016266B">
      <w:pPr>
        <w:pStyle w:val="BodyText"/>
        <w:tabs>
          <w:tab w:val="left" w:pos="540"/>
        </w:tabs>
        <w:spacing w:line="288" w:lineRule="auto"/>
        <w:rPr>
          <w:rFonts w:ascii="Tahoma" w:hAnsi="Tahoma" w:cs="Tahoma"/>
          <w:color w:val="auto"/>
          <w:sz w:val="20"/>
          <w:szCs w:val="20"/>
          <w:cs/>
        </w:rPr>
      </w:pPr>
      <w:r>
        <w:rPr>
          <w:rFonts w:ascii="Tahoma" w:hAnsi="Tahoma" w:cs="Tahoma"/>
          <w:color w:val="auto"/>
          <w:sz w:val="20"/>
          <w:szCs w:val="20"/>
        </w:rPr>
        <w:t>1</w:t>
      </w:r>
      <w:r w:rsidR="0062408F">
        <w:rPr>
          <w:rFonts w:ascii="Tahoma" w:hAnsi="Tahoma" w:cs="Tahoma"/>
          <w:color w:val="auto"/>
          <w:sz w:val="20"/>
          <w:szCs w:val="20"/>
        </w:rPr>
        <w:t>2</w:t>
      </w:r>
      <w:r w:rsidRPr="004A5F0A" w:rsidR="00E47252">
        <w:rPr>
          <w:rFonts w:ascii="Tahoma" w:hAnsi="Tahoma" w:cs="Tahoma"/>
          <w:color w:val="auto"/>
          <w:sz w:val="20"/>
          <w:szCs w:val="20"/>
        </w:rPr>
        <w:tab/>
      </w:r>
      <w:r w:rsidRPr="004A5F0A" w:rsidR="00A658AF">
        <w:rPr>
          <w:rFonts w:ascii="Tahoma" w:hAnsi="Tahoma" w:cs="Tahoma"/>
          <w:color w:val="auto"/>
          <w:sz w:val="20"/>
          <w:szCs w:val="20"/>
          <w:cs/>
        </w:rPr>
        <w:t>ทุนเรือนหุ้น</w:t>
      </w:r>
      <w:r w:rsidRPr="004A5F0A" w:rsidR="00D4042D">
        <w:rPr>
          <w:rFonts w:ascii="Tahoma" w:hAnsi="Tahoma" w:cs="Tahoma"/>
          <w:color w:val="auto"/>
          <w:sz w:val="20"/>
          <w:szCs w:val="20"/>
        </w:rPr>
        <w:t xml:space="preserve"> </w:t>
      </w:r>
      <w:r w:rsidRPr="004A5F0A" w:rsidR="00312159">
        <w:rPr>
          <w:rFonts w:hint="eastAsia" w:ascii="Tahoma" w:hAnsi="Tahoma" w:cs="Tahoma"/>
          <w:color w:val="auto"/>
          <w:sz w:val="20"/>
          <w:szCs w:val="20"/>
          <w:cs/>
        </w:rPr>
        <w:t>และ</w:t>
      </w:r>
      <w:r w:rsidRPr="004A5F0A" w:rsidR="00E47252">
        <w:rPr>
          <w:rFonts w:ascii="Tahoma" w:hAnsi="Tahoma" w:cs="Tahoma"/>
          <w:color w:val="auto"/>
          <w:sz w:val="20"/>
          <w:szCs w:val="20"/>
          <w:cs/>
        </w:rPr>
        <w:t>ส่วนเกินมูลค่าหุ้น</w:t>
      </w:r>
    </w:p>
    <w:p w:rsidRPr="00A27B4C" w:rsidR="00E766F2" w:rsidP="00C25252" w:rsidRDefault="00E766F2">
      <w:pPr>
        <w:spacing w:line="288" w:lineRule="auto"/>
        <w:ind w:left="540"/>
        <w:jc w:val="both"/>
        <w:rPr>
          <w:rFonts w:ascii="Tahoma" w:hAnsi="Tahoma" w:cs="Tahoma"/>
          <w:sz w:val="16"/>
          <w:szCs w:val="16"/>
        </w:rPr>
      </w:pPr>
    </w:p>
    <w:p w:rsidRPr="004A5F0A" w:rsidR="001F71C7" w:rsidP="00C25252" w:rsidRDefault="00E766F2">
      <w:pPr>
        <w:spacing w:line="288" w:lineRule="auto"/>
        <w:ind w:left="540"/>
        <w:jc w:val="thaiDistribute"/>
        <w:rPr>
          <w:rFonts w:ascii="Tahoma" w:hAnsi="Tahoma" w:eastAsia="Angsana New" w:cs="Tahoma"/>
          <w:sz w:val="20"/>
          <w:szCs w:val="20"/>
        </w:rPr>
      </w:pPr>
      <w:r w:rsidRPr="004A5F0A">
        <w:rPr>
          <w:rFonts w:ascii="Tahoma" w:hAnsi="Tahoma" w:cs="Tahoma"/>
          <w:spacing w:val="4"/>
          <w:sz w:val="20"/>
          <w:szCs w:val="20"/>
          <w:cs/>
        </w:rPr>
        <w:t>การเปลี่ยนแปลง</w:t>
      </w:r>
      <w:r w:rsidRPr="004A5F0A">
        <w:rPr>
          <w:rFonts w:ascii="Tahoma" w:hAnsi="Tahoma" w:eastAsia="Angsana New" w:cs="Tahoma"/>
          <w:sz w:val="20"/>
          <w:szCs w:val="20"/>
          <w:cs/>
        </w:rPr>
        <w:t>ทุนเรือนหุ้น</w:t>
      </w:r>
      <w:r w:rsidRPr="004A5F0A" w:rsidR="00A658AF">
        <w:rPr>
          <w:rFonts w:hint="eastAsia" w:ascii="Tahoma" w:hAnsi="Tahoma" w:eastAsia="Angsana New" w:cs="Tahoma"/>
          <w:sz w:val="20"/>
          <w:szCs w:val="20"/>
          <w:cs/>
        </w:rPr>
        <w:t>และส่วนเกินมูลค่าหุ้น</w:t>
      </w:r>
      <w:r w:rsidRPr="004A5F0A">
        <w:rPr>
          <w:rFonts w:ascii="Tahoma" w:hAnsi="Tahoma" w:eastAsia="Angsana New" w:cs="Tahoma"/>
          <w:sz w:val="20"/>
          <w:szCs w:val="20"/>
          <w:cs/>
        </w:rPr>
        <w:t>แสดงได้ดังนี้</w:t>
      </w:r>
    </w:p>
    <w:p w:rsidRPr="00A27B4C" w:rsidR="00B63674" w:rsidP="00C25252" w:rsidRDefault="00B63674">
      <w:pPr>
        <w:spacing w:line="288" w:lineRule="auto"/>
        <w:ind w:left="540"/>
        <w:jc w:val="thaiDistribute"/>
        <w:rPr>
          <w:rFonts w:ascii="Tahoma" w:hAnsi="Tahoma" w:eastAsia="Angsana New" w:cs="Tahoma"/>
          <w:sz w:val="16"/>
          <w:szCs w:val="16"/>
        </w:rPr>
      </w:pPr>
    </w:p>
    <w:p w:rsidRPr="00A27B4C" w:rsidR="00BC2C1F" w:rsidP="00F300B8" w:rsidRDefault="00A27B4C">
      <w:pPr>
        <w:spacing w:line="288" w:lineRule="auto"/>
        <w:ind w:left="540"/>
        <w:jc w:val="thaiDistribute"/>
        <w:rPr>
          <w:rFonts w:ascii="Tahoma" w:hAnsi="Tahoma" w:cs="Tahoma"/>
          <w:spacing w:val="4"/>
          <w:sz w:val="16"/>
          <w:szCs w:val="16"/>
        </w:rPr>
      </w:pPr>
      <w:r w:rsidRPr="00A27B4C">
        <w:rPr>
          <w:noProof/>
        </w:rPr>
        <w:drawing>
          <wp:inline distT="0" distB="0" distL="0" distR="0" wp14:anchorId="24DE6980" wp14:editId="03820DF3">
            <wp:extent cx="5924550" cy="1152525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16266B" w:rsidR="00932BB3" w:rsidP="0016266B" w:rsidRDefault="0062408F">
      <w:pPr>
        <w:pStyle w:val="BodyText"/>
        <w:tabs>
          <w:tab w:val="left" w:pos="540"/>
        </w:tabs>
        <w:spacing w:line="288" w:lineRule="auto"/>
        <w:rPr>
          <w:rFonts w:ascii="Tahoma" w:hAnsi="Tahoma" w:cs="Tahoma"/>
          <w:sz w:val="20"/>
          <w:szCs w:val="20"/>
          <w:lang w:val="en-GB"/>
        </w:rPr>
      </w:pPr>
      <w:bookmarkStart w:name="OLE_LINK1" w:id="1"/>
      <w:r w:rsidRPr="00A27B4C">
        <w:rPr>
          <w:rFonts w:ascii="Tahoma" w:hAnsi="Tahoma" w:cs="Tahoma"/>
          <w:b w:val="0"/>
          <w:bCs w:val="0"/>
          <w:sz w:val="16"/>
          <w:szCs w:val="16"/>
          <w:lang w:val="en-GB"/>
        </w:rPr>
        <w:br w:type="page"/>
      </w:r>
      <w:r w:rsidR="0016266B">
        <w:rPr>
          <w:rFonts w:ascii="Tahoma" w:hAnsi="Tahoma" w:cs="Tahoma"/>
          <w:sz w:val="20"/>
          <w:szCs w:val="20"/>
          <w:lang w:val="en-GB"/>
        </w:rPr>
        <w:lastRenderedPageBreak/>
        <w:t>1</w:t>
      </w:r>
      <w:r>
        <w:rPr>
          <w:rFonts w:ascii="Tahoma" w:hAnsi="Tahoma" w:cs="Tahoma"/>
          <w:sz w:val="20"/>
          <w:szCs w:val="20"/>
          <w:lang w:val="en-GB"/>
        </w:rPr>
        <w:t>3</w:t>
      </w:r>
      <w:r w:rsidRPr="0016266B" w:rsidR="00932BB3">
        <w:rPr>
          <w:rFonts w:ascii="Tahoma" w:hAnsi="Tahoma" w:cs="Tahoma"/>
          <w:sz w:val="20"/>
          <w:szCs w:val="20"/>
          <w:cs/>
          <w:lang w:val="en-GB"/>
        </w:rPr>
        <w:tab/>
      </w:r>
      <w:r w:rsidRPr="0016266B" w:rsidR="00932BB3">
        <w:rPr>
          <w:rFonts w:ascii="Tahoma" w:hAnsi="Tahoma" w:cs="Tahoma"/>
          <w:sz w:val="20"/>
          <w:szCs w:val="20"/>
          <w:cs/>
        </w:rPr>
        <w:t>การจ่ายโดยใช้หุ้นเป็นเกณฑ์</w:t>
      </w:r>
      <w:r w:rsidRPr="0016266B" w:rsidR="00932BB3">
        <w:rPr>
          <w:rFonts w:ascii="Tahoma" w:hAnsi="Tahoma" w:cs="Tahoma"/>
          <w:sz w:val="20"/>
          <w:szCs w:val="20"/>
          <w:cs/>
          <w:lang w:val="en-GB"/>
        </w:rPr>
        <w:tab/>
      </w:r>
    </w:p>
    <w:p w:rsidR="00932BB3" w:rsidP="00C25252" w:rsidRDefault="00932BB3">
      <w:pPr>
        <w:spacing w:line="288" w:lineRule="auto"/>
        <w:ind w:left="540" w:hanging="540"/>
        <w:jc w:val="both"/>
        <w:rPr>
          <w:rFonts w:ascii="Tahoma" w:hAnsi="Tahoma" w:cs="Tahoma"/>
          <w:b/>
          <w:bCs/>
          <w:sz w:val="20"/>
          <w:szCs w:val="20"/>
          <w:lang w:val="en-GB"/>
        </w:rPr>
      </w:pPr>
    </w:p>
    <w:p w:rsidRPr="004A5F0A" w:rsidR="007E3F55" w:rsidP="007E3F55" w:rsidRDefault="007E3F55">
      <w:pPr>
        <w:keepNext/>
        <w:spacing w:line="288" w:lineRule="auto"/>
        <w:ind w:left="540"/>
        <w:outlineLvl w:val="0"/>
        <w:rPr>
          <w:rFonts w:ascii="Tahoma" w:hAnsi="Tahoma" w:cs="Tahoma"/>
          <w:b/>
          <w:bCs/>
          <w:i/>
          <w:iCs/>
          <w:sz w:val="20"/>
          <w:szCs w:val="20"/>
          <w:cs/>
        </w:rPr>
      </w:pPr>
      <w:r w:rsidRPr="004A5F0A">
        <w:rPr>
          <w:rFonts w:ascii="Tahoma" w:hAnsi="Tahoma" w:cs="Tahoma"/>
          <w:b/>
          <w:bCs/>
          <w:i/>
          <w:iCs/>
          <w:sz w:val="20"/>
          <w:szCs w:val="20"/>
          <w:cs/>
        </w:rPr>
        <w:t>ข้อมูลโครงการ</w:t>
      </w:r>
    </w:p>
    <w:p w:rsidRPr="004A5F0A" w:rsidR="007E3F55" w:rsidP="007E3F55" w:rsidRDefault="007E3F55">
      <w:pPr>
        <w:spacing w:line="288" w:lineRule="auto"/>
        <w:ind w:left="547"/>
        <w:jc w:val="thaiDistribute"/>
        <w:rPr>
          <w:rFonts w:ascii="Tahoma" w:hAnsi="Tahoma" w:cs="Tahoma"/>
          <w:sz w:val="20"/>
          <w:szCs w:val="20"/>
          <w:cs/>
        </w:rPr>
      </w:pPr>
    </w:p>
    <w:p w:rsidRPr="004A5F0A" w:rsidR="007E3F55" w:rsidP="007E3F55" w:rsidRDefault="007E3F55">
      <w:pPr>
        <w:spacing w:line="288" w:lineRule="auto"/>
        <w:ind w:left="547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hint="cs" w:ascii="Tahoma" w:hAnsi="Tahoma" w:cs="Tahoma"/>
          <w:sz w:val="20"/>
          <w:szCs w:val="20"/>
          <w:cs/>
        </w:rPr>
        <w:t xml:space="preserve">ที่ประชุมสามัญผู้ถือหุ้นได้อนุมัติให้ออกใบสำคัญแสดงสิทธิซื้อหุ้นสามัญสำหรับพนักงานของบริษัทและบริษัทย่อย โดยบริษัทได้เสนอขายใบสำคัญแสดงสิทธิซื้อหุ้นสามัญโดยจัดสรรใบสำคัญแสดงสิทธิซื้อหุ้นสามัญของบริษัทให้แก่พนักงานที่ทำงานเต็มเวลา </w:t>
      </w:r>
      <w:r w:rsidRPr="004A5F0A">
        <w:rPr>
          <w:rFonts w:ascii="Tahoma" w:hAnsi="Tahoma" w:cs="Tahoma"/>
          <w:sz w:val="20"/>
          <w:szCs w:val="20"/>
        </w:rPr>
        <w:t xml:space="preserve">(Full-time Employment) </w:t>
      </w:r>
      <w:r w:rsidRPr="004A5F0A">
        <w:rPr>
          <w:rFonts w:hint="cs" w:ascii="Tahoma" w:hAnsi="Tahoma" w:cs="Tahoma"/>
          <w:sz w:val="20"/>
          <w:szCs w:val="20"/>
          <w:cs/>
        </w:rPr>
        <w:t>ของบริษัทและบริษัทย่อยที่เข้าร่วมโครงการ</w:t>
      </w:r>
      <w:r w:rsidRPr="004A5F0A">
        <w:rPr>
          <w:rFonts w:ascii="Tahoma" w:hAnsi="Tahoma" w:cs="Tahoma"/>
          <w:sz w:val="20"/>
          <w:szCs w:val="20"/>
        </w:rPr>
        <w:t xml:space="preserve"> Performance share plan </w:t>
      </w:r>
      <w:r w:rsidRPr="004A5F0A">
        <w:rPr>
          <w:rFonts w:hint="cs" w:ascii="Tahoma" w:hAnsi="Tahoma" w:cs="Tahoma"/>
          <w:sz w:val="20"/>
          <w:szCs w:val="20"/>
          <w:cs/>
        </w:rPr>
        <w:t>(</w:t>
      </w:r>
      <w:r w:rsidRPr="004A5F0A">
        <w:rPr>
          <w:rFonts w:ascii="Tahoma" w:hAnsi="Tahoma" w:cs="Tahoma"/>
          <w:sz w:val="20"/>
          <w:szCs w:val="20"/>
        </w:rPr>
        <w:t>“</w:t>
      </w:r>
      <w:r w:rsidRPr="004A5F0A">
        <w:rPr>
          <w:rFonts w:hint="cs" w:ascii="Tahoma" w:hAnsi="Tahoma" w:cs="Tahoma"/>
          <w:sz w:val="20"/>
          <w:szCs w:val="20"/>
          <w:cs/>
        </w:rPr>
        <w:t>โครงการ</w:t>
      </w:r>
      <w:r w:rsidRPr="004A5F0A">
        <w:rPr>
          <w:rFonts w:ascii="Tahoma" w:hAnsi="Tahoma" w:cs="Tahoma"/>
          <w:sz w:val="20"/>
          <w:szCs w:val="20"/>
        </w:rPr>
        <w:t>”)</w:t>
      </w:r>
      <w:r w:rsidRPr="004A5F0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A5F0A">
        <w:rPr>
          <w:rFonts w:hint="cs" w:ascii="Tahoma" w:hAnsi="Tahoma" w:cs="Tahoma"/>
          <w:sz w:val="20"/>
          <w:szCs w:val="20"/>
          <w:cs/>
        </w:rPr>
        <w:t>โดยข้อมูลสำคัญของใบสำคัญแสดงสิทธิซื้อหุ้นสามัญ</w:t>
      </w:r>
      <w:r w:rsidRPr="004A5F0A" w:rsidR="009D0796">
        <w:rPr>
          <w:rFonts w:hint="cs" w:ascii="Tahoma" w:hAnsi="Tahoma" w:cs="Tahoma"/>
          <w:sz w:val="20"/>
          <w:szCs w:val="20"/>
          <w:cs/>
        </w:rPr>
        <w:t>ของบริษัท</w:t>
      </w:r>
      <w:r w:rsidRPr="004A5F0A">
        <w:rPr>
          <w:rFonts w:hint="cs" w:ascii="Tahoma" w:hAnsi="Tahoma" w:cs="Tahoma"/>
          <w:sz w:val="20"/>
          <w:szCs w:val="20"/>
          <w:cs/>
        </w:rPr>
        <w:t>มีดังนี้</w:t>
      </w:r>
    </w:p>
    <w:p w:rsidRPr="004A5F0A" w:rsidR="00C32CFE" w:rsidP="007E3F55" w:rsidRDefault="00C32CFE">
      <w:pPr>
        <w:spacing w:line="288" w:lineRule="auto"/>
        <w:ind w:left="547"/>
        <w:jc w:val="thaiDistribute"/>
        <w:rPr>
          <w:rFonts w:ascii="Tahoma" w:hAnsi="Tahoma" w:cs="Tahoma"/>
          <w:sz w:val="20"/>
          <w:szCs w:val="20"/>
        </w:rPr>
      </w:pPr>
    </w:p>
    <w:tbl>
      <w:tblPr>
        <w:tblW w:w="9485" w:type="dxa"/>
        <w:tblInd w:w="547" w:type="dxa"/>
        <w:tblLayout w:type="fixed"/>
        <w:tblLook w:val="04A0" w:firstRow="1" w:lastRow="0" w:firstColumn="1" w:lastColumn="0" w:noHBand="0" w:noVBand="1"/>
      </w:tblPr>
      <w:tblGrid>
        <w:gridCol w:w="1688"/>
        <w:gridCol w:w="1559"/>
        <w:gridCol w:w="1560"/>
        <w:gridCol w:w="1559"/>
        <w:gridCol w:w="1559"/>
        <w:gridCol w:w="1560"/>
      </w:tblGrid>
      <w:tr w:rsidRPr="004A5F0A" w:rsidR="00DA7CC3" w:rsidTr="00FC1783">
        <w:tc>
          <w:tcPr>
            <w:tcW w:w="1688" w:type="dxa"/>
          </w:tcPr>
          <w:p w:rsidRPr="004A5F0A" w:rsidR="00DA7CC3" w:rsidP="00A27B4C" w:rsidRDefault="00DA7CC3">
            <w:pPr>
              <w:spacing w:line="360" w:lineRule="auto"/>
              <w:jc w:val="thaiDistribute"/>
              <w:rPr>
                <w:rFonts w:ascii="Tahoma" w:hAnsi="Tahoma" w:eastAsia="Times New Roman" w:cs="Tahoma"/>
                <w:sz w:val="18"/>
                <w:szCs w:val="18"/>
              </w:rPr>
            </w:pPr>
          </w:p>
        </w:tc>
        <w:tc>
          <w:tcPr>
            <w:tcW w:w="1559" w:type="dxa"/>
          </w:tcPr>
          <w:p w:rsidRPr="004A5F0A" w:rsidR="00DA7CC3" w:rsidP="00A27B4C" w:rsidRDefault="00DA7CC3">
            <w:pPr>
              <w:spacing w:line="360" w:lineRule="auto"/>
              <w:jc w:val="center"/>
              <w:rPr>
                <w:rFonts w:ascii="Tahoma" w:hAnsi="Tahoma" w:eastAsia="Times New Roman" w:cs="Tahoma"/>
                <w:b/>
                <w:bCs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b/>
                <w:bCs/>
                <w:sz w:val="18"/>
                <w:szCs w:val="18"/>
              </w:rPr>
              <w:t>Grant I</w:t>
            </w:r>
          </w:p>
        </w:tc>
        <w:tc>
          <w:tcPr>
            <w:tcW w:w="1560" w:type="dxa"/>
          </w:tcPr>
          <w:p w:rsidRPr="004A5F0A" w:rsidR="00DA7CC3" w:rsidP="00A27B4C" w:rsidRDefault="00DA7CC3">
            <w:pPr>
              <w:spacing w:line="360" w:lineRule="auto"/>
              <w:jc w:val="center"/>
              <w:rPr>
                <w:rFonts w:ascii="Tahoma" w:hAnsi="Tahoma" w:eastAsia="Times New Roman" w:cs="Tahoma"/>
                <w:b/>
                <w:bCs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b/>
                <w:bCs/>
                <w:sz w:val="18"/>
                <w:szCs w:val="18"/>
              </w:rPr>
              <w:t>Grant II</w:t>
            </w:r>
          </w:p>
        </w:tc>
        <w:tc>
          <w:tcPr>
            <w:tcW w:w="1559" w:type="dxa"/>
          </w:tcPr>
          <w:p w:rsidRPr="004A5F0A" w:rsidR="00DA7CC3" w:rsidP="00A27B4C" w:rsidRDefault="00DA7CC3">
            <w:pPr>
              <w:spacing w:line="360" w:lineRule="auto"/>
              <w:jc w:val="center"/>
              <w:rPr>
                <w:rFonts w:ascii="Tahoma" w:hAnsi="Tahoma" w:eastAsia="Times New Roman" w:cs="Tahoma"/>
                <w:b/>
                <w:bCs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b/>
                <w:bCs/>
                <w:sz w:val="18"/>
                <w:szCs w:val="18"/>
              </w:rPr>
              <w:t>Grant III</w:t>
            </w:r>
          </w:p>
        </w:tc>
        <w:tc>
          <w:tcPr>
            <w:tcW w:w="1559" w:type="dxa"/>
          </w:tcPr>
          <w:p w:rsidRPr="004A5F0A" w:rsidR="00DA7CC3" w:rsidP="00A27B4C" w:rsidRDefault="00DA7CC3">
            <w:pPr>
              <w:spacing w:line="360" w:lineRule="auto"/>
              <w:jc w:val="center"/>
              <w:rPr>
                <w:rFonts w:ascii="Tahoma" w:hAnsi="Tahoma" w:eastAsia="Times New Roman" w:cs="Tahoma"/>
                <w:b/>
                <w:bCs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b/>
                <w:bCs/>
                <w:sz w:val="18"/>
                <w:szCs w:val="18"/>
              </w:rPr>
              <w:t>Grant IV</w:t>
            </w:r>
          </w:p>
        </w:tc>
        <w:tc>
          <w:tcPr>
            <w:tcW w:w="1560" w:type="dxa"/>
          </w:tcPr>
          <w:p w:rsidRPr="004A5F0A" w:rsidR="00DA7CC3" w:rsidP="00A27B4C" w:rsidRDefault="00DA7CC3">
            <w:pPr>
              <w:spacing w:line="360" w:lineRule="auto"/>
              <w:jc w:val="center"/>
              <w:rPr>
                <w:rFonts w:ascii="Tahoma" w:hAnsi="Tahoma" w:eastAsia="Times New Roman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eastAsia="Times New Roman" w:cs="Tahoma"/>
                <w:b/>
                <w:bCs/>
                <w:sz w:val="18"/>
                <w:szCs w:val="18"/>
              </w:rPr>
              <w:t xml:space="preserve">Grant </w:t>
            </w:r>
            <w:r w:rsidRPr="004A5F0A">
              <w:rPr>
                <w:rFonts w:ascii="Tahoma" w:hAnsi="Tahoma" w:eastAsia="Times New Roman" w:cs="Tahoma"/>
                <w:b/>
                <w:bCs/>
                <w:sz w:val="18"/>
                <w:szCs w:val="18"/>
              </w:rPr>
              <w:t>V</w:t>
            </w:r>
          </w:p>
        </w:tc>
      </w:tr>
      <w:tr w:rsidRPr="004A5F0A" w:rsidR="00DA7CC3" w:rsidTr="00FC1783">
        <w:tc>
          <w:tcPr>
            <w:tcW w:w="1688" w:type="dxa"/>
          </w:tcPr>
          <w:p w:rsidRPr="004A5F0A" w:rsidR="00DA7CC3" w:rsidP="00A27B4C" w:rsidRDefault="00DA7CC3">
            <w:pPr>
              <w:spacing w:line="360" w:lineRule="auto"/>
              <w:jc w:val="thaiDistribute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  <w:cs/>
              </w:rPr>
              <w:t>วันที่อนุมัติ</w:t>
            </w: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>:</w:t>
            </w:r>
          </w:p>
        </w:tc>
        <w:tc>
          <w:tcPr>
            <w:tcW w:w="1559" w:type="dxa"/>
          </w:tcPr>
          <w:p w:rsidRPr="004A5F0A" w:rsidR="00DA7CC3" w:rsidP="00A27B4C" w:rsidRDefault="00DA7CC3">
            <w:pPr>
              <w:spacing w:line="360" w:lineRule="auto"/>
              <w:ind w:right="-108"/>
              <w:jc w:val="center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  <w:cs/>
              </w:rPr>
              <w:t>29</w:t>
            </w:r>
            <w:r w:rsidRPr="004A5F0A">
              <w:rPr>
                <w:rFonts w:hint="cs" w:ascii="Tahoma" w:hAnsi="Tahoma" w:eastAsia="Times New Roman" w:cs="Tahoma"/>
                <w:sz w:val="18"/>
                <w:szCs w:val="18"/>
                <w:cs/>
              </w:rPr>
              <w:t xml:space="preserve"> มีนาคม </w:t>
            </w:r>
            <w:r w:rsidRPr="004A5F0A">
              <w:rPr>
                <w:rFonts w:ascii="Tahoma" w:hAnsi="Tahoma" w:eastAsia="Times New Roman" w:cs="Tahoma"/>
                <w:sz w:val="18"/>
                <w:szCs w:val="18"/>
                <w:cs/>
              </w:rPr>
              <w:t>2556</w:t>
            </w:r>
          </w:p>
        </w:tc>
        <w:tc>
          <w:tcPr>
            <w:tcW w:w="1560" w:type="dxa"/>
          </w:tcPr>
          <w:p w:rsidRPr="004A5F0A" w:rsidR="00DA7CC3" w:rsidP="00A27B4C" w:rsidRDefault="00DA7CC3">
            <w:pPr>
              <w:spacing w:line="360" w:lineRule="auto"/>
              <w:ind w:right="-108"/>
              <w:jc w:val="center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  <w:cs/>
              </w:rPr>
              <w:t>2</w:t>
            </w: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>8</w:t>
            </w:r>
            <w:r w:rsidRPr="004A5F0A">
              <w:rPr>
                <w:rFonts w:hint="cs" w:ascii="Tahoma" w:hAnsi="Tahoma" w:eastAsia="Times New Roman" w:cs="Tahoma"/>
                <w:sz w:val="18"/>
                <w:szCs w:val="18"/>
                <w:cs/>
              </w:rPr>
              <w:t xml:space="preserve"> มีนาคม </w:t>
            </w:r>
            <w:r w:rsidRPr="004A5F0A">
              <w:rPr>
                <w:rFonts w:ascii="Tahoma" w:hAnsi="Tahoma" w:eastAsia="Times New Roman" w:cs="Tahoma"/>
                <w:sz w:val="18"/>
                <w:szCs w:val="18"/>
                <w:cs/>
              </w:rPr>
              <w:t>255</w:t>
            </w: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>7</w:t>
            </w:r>
          </w:p>
        </w:tc>
        <w:tc>
          <w:tcPr>
            <w:tcW w:w="1559" w:type="dxa"/>
          </w:tcPr>
          <w:p w:rsidRPr="004A5F0A" w:rsidR="00DA7CC3" w:rsidP="00A27B4C" w:rsidRDefault="00DA7CC3">
            <w:pPr>
              <w:spacing w:line="360" w:lineRule="auto"/>
              <w:ind w:right="-108"/>
              <w:jc w:val="center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 xml:space="preserve">27 </w:t>
            </w:r>
            <w:r w:rsidRPr="004A5F0A">
              <w:rPr>
                <w:rFonts w:hint="cs" w:ascii="Tahoma" w:hAnsi="Tahoma" w:eastAsia="Times New Roman" w:cs="Tahoma"/>
                <w:sz w:val="18"/>
                <w:szCs w:val="18"/>
                <w:cs/>
              </w:rPr>
              <w:t xml:space="preserve">มีนาคม </w:t>
            </w: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>2558</w:t>
            </w:r>
          </w:p>
        </w:tc>
        <w:tc>
          <w:tcPr>
            <w:tcW w:w="1559" w:type="dxa"/>
          </w:tcPr>
          <w:p w:rsidRPr="004A5F0A" w:rsidR="00DA7CC3" w:rsidP="00A27B4C" w:rsidRDefault="00DA7CC3">
            <w:pPr>
              <w:spacing w:line="360" w:lineRule="auto"/>
              <w:ind w:right="-108"/>
              <w:jc w:val="center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 xml:space="preserve">31 </w:t>
            </w:r>
            <w:r w:rsidRPr="004A5F0A">
              <w:rPr>
                <w:rFonts w:hint="cs" w:ascii="Tahoma" w:hAnsi="Tahoma" w:eastAsia="Times New Roman" w:cs="Tahoma"/>
                <w:sz w:val="18"/>
                <w:szCs w:val="18"/>
                <w:cs/>
              </w:rPr>
              <w:t xml:space="preserve">มีนาคม </w:t>
            </w: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>2559</w:t>
            </w:r>
          </w:p>
        </w:tc>
        <w:tc>
          <w:tcPr>
            <w:tcW w:w="1560" w:type="dxa"/>
          </w:tcPr>
          <w:p w:rsidRPr="004A5F0A" w:rsidR="00DA7CC3" w:rsidP="00A27B4C" w:rsidRDefault="00DA7CC3">
            <w:pPr>
              <w:spacing w:line="360" w:lineRule="auto"/>
              <w:ind w:right="-108"/>
              <w:jc w:val="center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 xml:space="preserve">31 </w:t>
            </w:r>
            <w:r w:rsidRPr="004A5F0A">
              <w:rPr>
                <w:rFonts w:hint="cs" w:ascii="Tahoma" w:hAnsi="Tahoma" w:eastAsia="Times New Roman" w:cs="Tahoma"/>
                <w:sz w:val="18"/>
                <w:szCs w:val="18"/>
                <w:cs/>
              </w:rPr>
              <w:t xml:space="preserve">มีนาคม </w:t>
            </w: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>25</w:t>
            </w:r>
            <w:r>
              <w:rPr>
                <w:rFonts w:ascii="Tahoma" w:hAnsi="Tahoma" w:eastAsia="Times New Roman" w:cs="Tahoma"/>
                <w:sz w:val="18"/>
                <w:szCs w:val="18"/>
              </w:rPr>
              <w:t>60</w:t>
            </w:r>
          </w:p>
        </w:tc>
      </w:tr>
      <w:tr w:rsidRPr="004A5F0A" w:rsidR="00DA7CC3" w:rsidTr="00EB173A">
        <w:tc>
          <w:tcPr>
            <w:tcW w:w="1688" w:type="dxa"/>
            <w:hideMark/>
          </w:tcPr>
          <w:p w:rsidR="00DA7CC3" w:rsidP="00A27B4C" w:rsidRDefault="00DA7CC3">
            <w:pPr>
              <w:spacing w:line="360" w:lineRule="auto"/>
              <w:jc w:val="thaiDistribute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  <w:cs/>
              </w:rPr>
              <w:t>จำนวนหน่วย</w:t>
            </w:r>
          </w:p>
          <w:p w:rsidRPr="004A5F0A" w:rsidR="00DA7CC3" w:rsidP="00A27B4C" w:rsidRDefault="00DA7CC3">
            <w:pPr>
              <w:spacing w:line="360" w:lineRule="auto"/>
              <w:jc w:val="thaiDistribute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  <w:cs/>
              </w:rPr>
              <w:t>ที่เสนอขาย</w:t>
            </w: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 xml:space="preserve">: </w:t>
            </w:r>
          </w:p>
        </w:tc>
        <w:tc>
          <w:tcPr>
            <w:tcW w:w="1559" w:type="dxa"/>
            <w:vAlign w:val="bottom"/>
            <w:hideMark/>
          </w:tcPr>
          <w:p w:rsidRPr="004A5F0A" w:rsidR="00DA7CC3" w:rsidP="00A27B4C" w:rsidRDefault="00DA7CC3">
            <w:pPr>
              <w:spacing w:line="360" w:lineRule="auto"/>
              <w:jc w:val="center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  <w:cs/>
              </w:rPr>
              <w:t>432</w:t>
            </w: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>,</w:t>
            </w:r>
            <w:r w:rsidRPr="004A5F0A">
              <w:rPr>
                <w:rFonts w:hint="cs" w:ascii="Tahoma" w:hAnsi="Tahoma" w:eastAsia="Times New Roman" w:cs="Tahoma"/>
                <w:sz w:val="18"/>
                <w:szCs w:val="18"/>
                <w:cs/>
              </w:rPr>
              <w:t>700 หน่วย</w:t>
            </w:r>
          </w:p>
        </w:tc>
        <w:tc>
          <w:tcPr>
            <w:tcW w:w="1560" w:type="dxa"/>
            <w:vAlign w:val="bottom"/>
          </w:tcPr>
          <w:p w:rsidRPr="004A5F0A" w:rsidR="00DA7CC3" w:rsidP="00A27B4C" w:rsidRDefault="00DA7CC3">
            <w:pPr>
              <w:spacing w:line="360" w:lineRule="auto"/>
              <w:jc w:val="center"/>
              <w:rPr>
                <w:rFonts w:ascii="Tahoma" w:hAnsi="Tahoma" w:eastAsia="Times New Roman" w:cs="Tahoma"/>
                <w:sz w:val="18"/>
                <w:szCs w:val="18"/>
                <w:cs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 xml:space="preserve">844,100 </w:t>
            </w:r>
            <w:r w:rsidRPr="004A5F0A">
              <w:rPr>
                <w:rFonts w:hint="cs" w:ascii="Tahoma" w:hAnsi="Tahoma" w:eastAsia="Times New Roman" w:cs="Tahoma"/>
                <w:sz w:val="18"/>
                <w:szCs w:val="18"/>
                <w:cs/>
              </w:rPr>
              <w:t>หน่วย</w:t>
            </w:r>
          </w:p>
        </w:tc>
        <w:tc>
          <w:tcPr>
            <w:tcW w:w="1559" w:type="dxa"/>
            <w:vAlign w:val="bottom"/>
          </w:tcPr>
          <w:p w:rsidRPr="004A5F0A" w:rsidR="00DA7CC3" w:rsidP="00A27B4C" w:rsidRDefault="00DA7CC3">
            <w:pPr>
              <w:spacing w:line="360" w:lineRule="auto"/>
              <w:jc w:val="center"/>
              <w:rPr>
                <w:rFonts w:ascii="Tahoma" w:hAnsi="Tahoma" w:eastAsia="Times New Roman" w:cs="Tahoma"/>
                <w:sz w:val="18"/>
                <w:szCs w:val="18"/>
                <w:cs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 xml:space="preserve">933,700 </w:t>
            </w:r>
            <w:r w:rsidRPr="004A5F0A">
              <w:rPr>
                <w:rFonts w:hint="cs" w:ascii="Tahoma" w:hAnsi="Tahoma" w:eastAsia="Times New Roman" w:cs="Tahoma"/>
                <w:sz w:val="18"/>
                <w:szCs w:val="18"/>
                <w:cs/>
              </w:rPr>
              <w:t>หน่วย</w:t>
            </w:r>
          </w:p>
        </w:tc>
        <w:tc>
          <w:tcPr>
            <w:tcW w:w="1559" w:type="dxa"/>
            <w:vAlign w:val="bottom"/>
          </w:tcPr>
          <w:p w:rsidRPr="004A5F0A" w:rsidR="00DA7CC3" w:rsidP="00A27B4C" w:rsidRDefault="00DA7CC3">
            <w:pPr>
              <w:spacing w:line="360" w:lineRule="auto"/>
              <w:jc w:val="center"/>
              <w:rPr>
                <w:rFonts w:ascii="Tahoma" w:hAnsi="Tahoma" w:eastAsia="Times New Roman" w:cs="Tahoma"/>
                <w:sz w:val="18"/>
                <w:szCs w:val="18"/>
                <w:cs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 xml:space="preserve">671,200 </w:t>
            </w:r>
            <w:r w:rsidRPr="004A5F0A">
              <w:rPr>
                <w:rFonts w:hint="cs" w:ascii="Tahoma" w:hAnsi="Tahoma" w:eastAsia="Times New Roman" w:cs="Tahoma"/>
                <w:sz w:val="18"/>
                <w:szCs w:val="18"/>
                <w:cs/>
              </w:rPr>
              <w:t>หน่วย</w:t>
            </w:r>
          </w:p>
        </w:tc>
        <w:tc>
          <w:tcPr>
            <w:tcW w:w="1560" w:type="dxa"/>
            <w:vAlign w:val="bottom"/>
          </w:tcPr>
          <w:p w:rsidRPr="004A5F0A" w:rsidR="00DA7CC3" w:rsidP="00A27B4C" w:rsidRDefault="00DA7CC3">
            <w:pPr>
              <w:spacing w:line="360" w:lineRule="auto"/>
              <w:jc w:val="center"/>
              <w:rPr>
                <w:rFonts w:ascii="Tahoma" w:hAnsi="Tahoma" w:eastAsia="Times New Roman" w:cs="Tahoma"/>
                <w:sz w:val="18"/>
                <w:szCs w:val="18"/>
              </w:rPr>
            </w:pPr>
            <w:r>
              <w:rPr>
                <w:rFonts w:ascii="Tahoma" w:hAnsi="Tahoma" w:eastAsia="Times New Roman" w:cs="Tahoma"/>
                <w:sz w:val="18"/>
                <w:szCs w:val="18"/>
              </w:rPr>
              <w:t>1,107,800</w:t>
            </w: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 xml:space="preserve"> </w:t>
            </w:r>
            <w:r w:rsidRPr="004A5F0A">
              <w:rPr>
                <w:rFonts w:hint="cs" w:ascii="Tahoma" w:hAnsi="Tahoma" w:eastAsia="Times New Roman" w:cs="Tahoma"/>
                <w:sz w:val="18"/>
                <w:szCs w:val="18"/>
                <w:cs/>
              </w:rPr>
              <w:t>หน่วย</w:t>
            </w:r>
          </w:p>
        </w:tc>
      </w:tr>
      <w:tr w:rsidRPr="004A5F0A" w:rsidR="00DA7CC3" w:rsidTr="00EB173A">
        <w:tc>
          <w:tcPr>
            <w:tcW w:w="1688" w:type="dxa"/>
            <w:hideMark/>
          </w:tcPr>
          <w:p w:rsidR="00DA7CC3" w:rsidP="00A27B4C" w:rsidRDefault="00DA7CC3">
            <w:pPr>
              <w:spacing w:line="360" w:lineRule="auto"/>
              <w:jc w:val="thaiDistribute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  <w:cs/>
              </w:rPr>
              <w:t>ราคาใช้สิทธิ</w:t>
            </w:r>
          </w:p>
          <w:p w:rsidRPr="004A5F0A" w:rsidR="00DA7CC3" w:rsidP="00A27B4C" w:rsidRDefault="00DA7CC3">
            <w:pPr>
              <w:spacing w:line="360" w:lineRule="auto"/>
              <w:jc w:val="thaiDistribute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  <w:cs/>
              </w:rPr>
              <w:t>ที่จะซื้อหุ้น</w:t>
            </w: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>:</w:t>
            </w:r>
            <w:r w:rsidRPr="004A5F0A">
              <w:rPr>
                <w:rFonts w:hint="cs" w:ascii="Tahoma" w:hAnsi="Tahoma" w:eastAsia="Times New Roman" w:cs="Tahoma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559" w:type="dxa"/>
            <w:vAlign w:val="bottom"/>
            <w:hideMark/>
          </w:tcPr>
          <w:p w:rsidRPr="004A5F0A" w:rsidR="00DA7CC3" w:rsidP="00A27B4C" w:rsidRDefault="00DA7CC3">
            <w:pPr>
              <w:spacing w:line="360" w:lineRule="auto"/>
              <w:jc w:val="center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>68.072</w:t>
            </w:r>
            <w:r w:rsidRPr="004A5F0A">
              <w:rPr>
                <w:rFonts w:hint="cs" w:ascii="Tahoma" w:hAnsi="Tahoma" w:eastAsia="Times New Roman" w:cs="Tahoma"/>
                <w:sz w:val="18"/>
                <w:szCs w:val="18"/>
                <w:cs/>
              </w:rPr>
              <w:t xml:space="preserve"> บาท/หุ้น</w:t>
            </w:r>
          </w:p>
        </w:tc>
        <w:tc>
          <w:tcPr>
            <w:tcW w:w="1560" w:type="dxa"/>
            <w:vAlign w:val="bottom"/>
          </w:tcPr>
          <w:p w:rsidRPr="004A5F0A" w:rsidR="00DA7CC3" w:rsidP="00A27B4C" w:rsidRDefault="00DA7CC3">
            <w:pPr>
              <w:spacing w:line="360" w:lineRule="auto"/>
              <w:jc w:val="center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>72.732</w:t>
            </w:r>
            <w:r w:rsidRPr="004A5F0A">
              <w:rPr>
                <w:rFonts w:hint="cs" w:ascii="Tahoma" w:hAnsi="Tahoma" w:eastAsia="Times New Roman" w:cs="Tahoma"/>
                <w:sz w:val="18"/>
                <w:szCs w:val="18"/>
                <w:cs/>
              </w:rPr>
              <w:t xml:space="preserve"> บาท/หุ้น</w:t>
            </w:r>
          </w:p>
        </w:tc>
        <w:tc>
          <w:tcPr>
            <w:tcW w:w="1559" w:type="dxa"/>
            <w:vAlign w:val="bottom"/>
          </w:tcPr>
          <w:p w:rsidRPr="004A5F0A" w:rsidR="00DA7CC3" w:rsidP="00A27B4C" w:rsidRDefault="00DA7CC3">
            <w:pPr>
              <w:spacing w:line="360" w:lineRule="auto"/>
              <w:jc w:val="center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>81.276</w:t>
            </w:r>
            <w:r w:rsidRPr="004A5F0A">
              <w:rPr>
                <w:rFonts w:hint="cs" w:ascii="Tahoma" w:hAnsi="Tahoma" w:eastAsia="Times New Roman" w:cs="Tahoma"/>
                <w:sz w:val="18"/>
                <w:szCs w:val="18"/>
                <w:cs/>
              </w:rPr>
              <w:t xml:space="preserve"> บาท/หุ้น</w:t>
            </w:r>
          </w:p>
        </w:tc>
        <w:tc>
          <w:tcPr>
            <w:tcW w:w="1559" w:type="dxa"/>
            <w:vAlign w:val="bottom"/>
          </w:tcPr>
          <w:p w:rsidRPr="004A5F0A" w:rsidR="00DA7CC3" w:rsidP="00A27B4C" w:rsidRDefault="00DA7CC3">
            <w:pPr>
              <w:spacing w:line="360" w:lineRule="auto"/>
              <w:jc w:val="center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>55.241</w:t>
            </w:r>
            <w:r w:rsidRPr="004A5F0A">
              <w:rPr>
                <w:rFonts w:hint="cs" w:ascii="Tahoma" w:hAnsi="Tahoma" w:eastAsia="Times New Roman" w:cs="Tahoma"/>
                <w:sz w:val="18"/>
                <w:szCs w:val="18"/>
                <w:cs/>
              </w:rPr>
              <w:t xml:space="preserve"> บาท/หุ้น</w:t>
            </w:r>
          </w:p>
        </w:tc>
        <w:tc>
          <w:tcPr>
            <w:tcW w:w="1560" w:type="dxa"/>
            <w:vAlign w:val="bottom"/>
          </w:tcPr>
          <w:p w:rsidRPr="004A5F0A" w:rsidR="00DA7CC3" w:rsidP="00A27B4C" w:rsidRDefault="00DA7CC3">
            <w:pPr>
              <w:spacing w:line="360" w:lineRule="auto"/>
              <w:jc w:val="center"/>
              <w:rPr>
                <w:rFonts w:ascii="Tahoma" w:hAnsi="Tahoma" w:eastAsia="Times New Roman" w:cs="Tahoma"/>
                <w:sz w:val="18"/>
                <w:szCs w:val="18"/>
              </w:rPr>
            </w:pPr>
            <w:r>
              <w:rPr>
                <w:rFonts w:ascii="Tahoma" w:hAnsi="Tahoma" w:eastAsia="Times New Roman" w:cs="Tahoma"/>
                <w:sz w:val="18"/>
                <w:szCs w:val="18"/>
              </w:rPr>
              <w:t>53.806</w:t>
            </w:r>
            <w:r w:rsidRPr="004A5F0A">
              <w:rPr>
                <w:rFonts w:hint="cs" w:ascii="Tahoma" w:hAnsi="Tahoma" w:eastAsia="Times New Roman" w:cs="Tahoma"/>
                <w:sz w:val="18"/>
                <w:szCs w:val="18"/>
                <w:cs/>
              </w:rPr>
              <w:t xml:space="preserve"> บาท/หุ้น</w:t>
            </w:r>
          </w:p>
        </w:tc>
      </w:tr>
      <w:tr w:rsidRPr="004A5F0A" w:rsidR="00DA7CC3" w:rsidTr="00EB173A">
        <w:tc>
          <w:tcPr>
            <w:tcW w:w="1688" w:type="dxa"/>
            <w:hideMark/>
          </w:tcPr>
          <w:p w:rsidR="00DA7CC3" w:rsidP="00A27B4C" w:rsidRDefault="00DA7CC3">
            <w:pPr>
              <w:spacing w:line="360" w:lineRule="auto"/>
              <w:jc w:val="thaiDistribute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  <w:cs/>
              </w:rPr>
              <w:t>จำนวนหุ้นที่ออก</w:t>
            </w:r>
          </w:p>
          <w:p w:rsidRPr="004A5F0A" w:rsidR="00DA7CC3" w:rsidP="00A27B4C" w:rsidRDefault="00DA7CC3">
            <w:pPr>
              <w:spacing w:line="360" w:lineRule="auto"/>
              <w:jc w:val="thaiDistribute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  <w:cs/>
              </w:rPr>
              <w:t>เพื่อรองรับ</w:t>
            </w: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bottom"/>
            <w:hideMark/>
          </w:tcPr>
          <w:p w:rsidRPr="004A5F0A" w:rsidR="00DA7CC3" w:rsidP="00A27B4C" w:rsidRDefault="00DA7CC3">
            <w:pPr>
              <w:spacing w:line="360" w:lineRule="auto"/>
              <w:jc w:val="center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>432,700</w:t>
            </w:r>
            <w:r w:rsidRPr="004A5F0A">
              <w:rPr>
                <w:rFonts w:hint="cs" w:ascii="Tahoma" w:hAnsi="Tahoma" w:eastAsia="Times New Roman" w:cs="Tahoma"/>
                <w:sz w:val="18"/>
                <w:szCs w:val="18"/>
                <w:cs/>
              </w:rPr>
              <w:t xml:space="preserve"> หุ้น</w:t>
            </w:r>
          </w:p>
        </w:tc>
        <w:tc>
          <w:tcPr>
            <w:tcW w:w="1560" w:type="dxa"/>
            <w:vAlign w:val="bottom"/>
          </w:tcPr>
          <w:p w:rsidRPr="004A5F0A" w:rsidR="00DA7CC3" w:rsidP="00A27B4C" w:rsidRDefault="00DA7CC3">
            <w:pPr>
              <w:spacing w:line="360" w:lineRule="auto"/>
              <w:jc w:val="center"/>
              <w:rPr>
                <w:rFonts w:ascii="Tahoma" w:hAnsi="Tahoma" w:eastAsia="Times New Roman" w:cs="Tahoma"/>
                <w:sz w:val="18"/>
                <w:szCs w:val="18"/>
                <w:cs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 xml:space="preserve">844,100 </w:t>
            </w:r>
            <w:r w:rsidRPr="004A5F0A">
              <w:rPr>
                <w:rFonts w:hint="cs" w:ascii="Tahoma" w:hAnsi="Tahoma" w:eastAsia="Times New Roman" w:cs="Tahoma"/>
                <w:sz w:val="18"/>
                <w:szCs w:val="18"/>
                <w:cs/>
              </w:rPr>
              <w:t>หุ้น</w:t>
            </w:r>
          </w:p>
        </w:tc>
        <w:tc>
          <w:tcPr>
            <w:tcW w:w="1559" w:type="dxa"/>
            <w:vAlign w:val="bottom"/>
          </w:tcPr>
          <w:p w:rsidRPr="004A5F0A" w:rsidR="00DA7CC3" w:rsidP="00A27B4C" w:rsidRDefault="00DA7CC3">
            <w:pPr>
              <w:spacing w:line="360" w:lineRule="auto"/>
              <w:jc w:val="center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 xml:space="preserve">933,700 </w:t>
            </w:r>
            <w:r w:rsidRPr="004A5F0A">
              <w:rPr>
                <w:rFonts w:hint="cs" w:ascii="Tahoma" w:hAnsi="Tahoma" w:eastAsia="Times New Roman" w:cs="Tahoma"/>
                <w:sz w:val="18"/>
                <w:szCs w:val="18"/>
                <w:cs/>
              </w:rPr>
              <w:t>หุ้น</w:t>
            </w:r>
          </w:p>
        </w:tc>
        <w:tc>
          <w:tcPr>
            <w:tcW w:w="1559" w:type="dxa"/>
            <w:vAlign w:val="bottom"/>
          </w:tcPr>
          <w:p w:rsidRPr="004A5F0A" w:rsidR="00DA7CC3" w:rsidP="00A27B4C" w:rsidRDefault="00DA7CC3">
            <w:pPr>
              <w:spacing w:line="360" w:lineRule="auto"/>
              <w:jc w:val="center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 xml:space="preserve">671,200 </w:t>
            </w:r>
            <w:r w:rsidRPr="004A5F0A">
              <w:rPr>
                <w:rFonts w:hint="cs" w:ascii="Tahoma" w:hAnsi="Tahoma" w:eastAsia="Times New Roman" w:cs="Tahoma"/>
                <w:sz w:val="18"/>
                <w:szCs w:val="18"/>
                <w:cs/>
              </w:rPr>
              <w:t>หุ้น</w:t>
            </w:r>
          </w:p>
        </w:tc>
        <w:tc>
          <w:tcPr>
            <w:tcW w:w="1560" w:type="dxa"/>
            <w:vAlign w:val="bottom"/>
          </w:tcPr>
          <w:p w:rsidRPr="004A5F0A" w:rsidR="00DA7CC3" w:rsidP="00A27B4C" w:rsidRDefault="00DA7CC3">
            <w:pPr>
              <w:spacing w:line="360" w:lineRule="auto"/>
              <w:jc w:val="center"/>
              <w:rPr>
                <w:rFonts w:ascii="Tahoma" w:hAnsi="Tahoma" w:eastAsia="Times New Roman" w:cs="Tahoma"/>
                <w:sz w:val="18"/>
                <w:szCs w:val="18"/>
              </w:rPr>
            </w:pPr>
            <w:r>
              <w:rPr>
                <w:rFonts w:ascii="Tahoma" w:hAnsi="Tahoma" w:eastAsia="Times New Roman" w:cs="Tahoma"/>
                <w:sz w:val="18"/>
                <w:szCs w:val="18"/>
              </w:rPr>
              <w:t>1,107,800</w:t>
            </w: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 xml:space="preserve"> </w:t>
            </w:r>
            <w:r w:rsidR="0054078B">
              <w:rPr>
                <w:rFonts w:hint="cs" w:ascii="Tahoma" w:hAnsi="Tahoma" w:eastAsia="Times New Roman" w:cs="Tahoma"/>
                <w:sz w:val="18"/>
                <w:szCs w:val="18"/>
                <w:cs/>
              </w:rPr>
              <w:t>หุ้น</w:t>
            </w:r>
          </w:p>
        </w:tc>
      </w:tr>
      <w:tr w:rsidRPr="004A5F0A" w:rsidR="00DA7CC3" w:rsidTr="005C34C3">
        <w:tc>
          <w:tcPr>
            <w:tcW w:w="1688" w:type="dxa"/>
            <w:hideMark/>
          </w:tcPr>
          <w:p w:rsidRPr="004A5F0A" w:rsidR="00DA7CC3" w:rsidP="00A27B4C" w:rsidRDefault="00DA7CC3">
            <w:pPr>
              <w:spacing w:line="360" w:lineRule="auto"/>
              <w:jc w:val="thaiDistribute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spacing w:val="-2"/>
                <w:sz w:val="18"/>
                <w:szCs w:val="18"/>
                <w:cs/>
              </w:rPr>
              <w:t>อายุ</w:t>
            </w:r>
            <w:r w:rsidRPr="004A5F0A">
              <w:rPr>
                <w:rFonts w:ascii="Tahoma" w:hAnsi="Tahoma" w:eastAsia="Times New Roman" w:cs="Tahoma"/>
                <w:sz w:val="18"/>
                <w:szCs w:val="18"/>
                <w:cs/>
              </w:rPr>
              <w:t>ของโครงการ</w:t>
            </w: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>:</w:t>
            </w:r>
          </w:p>
        </w:tc>
        <w:tc>
          <w:tcPr>
            <w:tcW w:w="7797" w:type="dxa"/>
            <w:gridSpan w:val="5"/>
            <w:hideMark/>
          </w:tcPr>
          <w:p w:rsidRPr="004A5F0A" w:rsidR="00DA7CC3" w:rsidP="00A27B4C" w:rsidRDefault="00DA7CC3">
            <w:pPr>
              <w:spacing w:line="360" w:lineRule="auto"/>
              <w:ind w:right="-108" w:hanging="63"/>
              <w:jc w:val="center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 xml:space="preserve">5 </w:t>
            </w:r>
            <w:r w:rsidRPr="004A5F0A">
              <w:rPr>
                <w:rFonts w:hint="cs" w:ascii="Tahoma" w:hAnsi="Tahoma" w:eastAsia="Times New Roman" w:cs="Tahoma"/>
                <w:sz w:val="18"/>
                <w:szCs w:val="18"/>
                <w:cs/>
              </w:rPr>
              <w:t>ปี นับจากวันที่มีการเสนอขายใบสำคัญแสดงสิทธิซื้อหุ้นสามัญครั้งแรก</w:t>
            </w:r>
          </w:p>
        </w:tc>
      </w:tr>
      <w:tr w:rsidRPr="004A5F0A" w:rsidR="00DA7CC3" w:rsidTr="005C34C3">
        <w:tc>
          <w:tcPr>
            <w:tcW w:w="1688" w:type="dxa"/>
            <w:hideMark/>
          </w:tcPr>
          <w:p w:rsidRPr="004A5F0A" w:rsidR="00DA7CC3" w:rsidP="00A27B4C" w:rsidRDefault="00DA7CC3">
            <w:pPr>
              <w:spacing w:line="360" w:lineRule="auto"/>
              <w:ind w:right="-108"/>
              <w:jc w:val="thaiDistribute"/>
              <w:rPr>
                <w:rFonts w:ascii="Tahoma" w:hAnsi="Tahoma" w:eastAsia="Times New Roman" w:cs="Tahoma"/>
                <w:spacing w:val="-2"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  <w:cs/>
              </w:rPr>
              <w:t>ราคาเสนอขายต่อหุ้น</w:t>
            </w: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>:</w:t>
            </w:r>
          </w:p>
        </w:tc>
        <w:tc>
          <w:tcPr>
            <w:tcW w:w="7797" w:type="dxa"/>
            <w:gridSpan w:val="5"/>
            <w:hideMark/>
          </w:tcPr>
          <w:p w:rsidRPr="004A5F0A" w:rsidR="00DA7CC3" w:rsidP="00A27B4C" w:rsidRDefault="00DA7CC3">
            <w:pPr>
              <w:spacing w:line="360" w:lineRule="auto"/>
              <w:jc w:val="center"/>
              <w:rPr>
                <w:rFonts w:ascii="Tahoma" w:hAnsi="Tahoma" w:eastAsia="Times New Roman" w:cs="Tahoma"/>
                <w:sz w:val="18"/>
                <w:szCs w:val="18"/>
                <w:cs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  <w:cs/>
              </w:rPr>
              <w:t>หน่วยละ 0 บาท (ศูนย์บาท)</w:t>
            </w:r>
          </w:p>
        </w:tc>
      </w:tr>
      <w:tr w:rsidRPr="004A5F0A" w:rsidR="00DA7CC3" w:rsidTr="005C34C3">
        <w:tc>
          <w:tcPr>
            <w:tcW w:w="1688" w:type="dxa"/>
            <w:hideMark/>
          </w:tcPr>
          <w:p w:rsidRPr="004A5F0A" w:rsidR="00DA7CC3" w:rsidP="00A27B4C" w:rsidRDefault="00DA7CC3">
            <w:pPr>
              <w:spacing w:line="360" w:lineRule="auto"/>
              <w:jc w:val="thaiDistribute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  <w:cs/>
              </w:rPr>
              <w:t>อัตราการใช้สิทธิ</w:t>
            </w: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>:</w:t>
            </w:r>
          </w:p>
        </w:tc>
        <w:tc>
          <w:tcPr>
            <w:tcW w:w="7797" w:type="dxa"/>
            <w:gridSpan w:val="5"/>
            <w:hideMark/>
          </w:tcPr>
          <w:p w:rsidRPr="004A5F0A" w:rsidR="00DA7CC3" w:rsidP="00A27B4C" w:rsidRDefault="00DA7CC3">
            <w:pPr>
              <w:spacing w:line="360" w:lineRule="auto"/>
              <w:jc w:val="center"/>
              <w:rPr>
                <w:rFonts w:ascii="Tahoma" w:hAnsi="Tahoma" w:eastAsia="Times New Roman" w:cs="Tahoma"/>
                <w:sz w:val="18"/>
                <w:szCs w:val="18"/>
                <w:cs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  <w:cs/>
              </w:rPr>
              <w:t>ใบสำคัญแสดงสิทธิ</w:t>
            </w: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 xml:space="preserve"> 1 </w:t>
            </w:r>
            <w:r w:rsidRPr="004A5F0A">
              <w:rPr>
                <w:rFonts w:hint="cs" w:ascii="Tahoma" w:hAnsi="Tahoma" w:eastAsia="Times New Roman" w:cs="Tahoma"/>
                <w:sz w:val="18"/>
                <w:szCs w:val="18"/>
                <w:cs/>
              </w:rPr>
              <w:t>หน่วยมีสิทธิซื้อหุ้นสามัญได้</w:t>
            </w: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 xml:space="preserve"> 1 </w:t>
            </w:r>
            <w:r w:rsidRPr="004A5F0A">
              <w:rPr>
                <w:rFonts w:hint="cs" w:ascii="Tahoma" w:hAnsi="Tahoma" w:eastAsia="Times New Roman" w:cs="Tahoma"/>
                <w:sz w:val="18"/>
                <w:szCs w:val="18"/>
                <w:cs/>
              </w:rPr>
              <w:t>หุ้น</w:t>
            </w:r>
          </w:p>
        </w:tc>
      </w:tr>
    </w:tbl>
    <w:p w:rsidRPr="004A5F0A" w:rsidR="000335D9" w:rsidP="007E3F55" w:rsidRDefault="000335D9">
      <w:pPr>
        <w:spacing w:line="288" w:lineRule="auto"/>
        <w:ind w:left="547"/>
        <w:jc w:val="thaiDistribute"/>
        <w:rPr>
          <w:rFonts w:ascii="Tahoma" w:hAnsi="Tahoma" w:cs="Tahoma"/>
          <w:sz w:val="20"/>
          <w:szCs w:val="20"/>
        </w:rPr>
      </w:pPr>
    </w:p>
    <w:p w:rsidRPr="004A5F0A" w:rsidR="00C32CFE" w:rsidP="00C32CFE" w:rsidRDefault="00C32CFE">
      <w:pPr>
        <w:keepNext/>
        <w:spacing w:line="288" w:lineRule="auto"/>
        <w:ind w:left="54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A5F0A">
        <w:rPr>
          <w:rFonts w:ascii="Tahoma" w:hAnsi="Tahoma" w:cs="Tahoma"/>
          <w:b/>
          <w:bCs/>
          <w:i/>
          <w:iCs/>
          <w:sz w:val="20"/>
          <w:szCs w:val="20"/>
          <w:cs/>
        </w:rPr>
        <w:t>การวัดมูลค่ายุติธรรม</w:t>
      </w:r>
    </w:p>
    <w:p w:rsidRPr="004A5F0A" w:rsidR="00C32CFE" w:rsidP="00C32CFE" w:rsidRDefault="00C32CFE">
      <w:pPr>
        <w:spacing w:line="288" w:lineRule="auto"/>
        <w:ind w:left="547"/>
        <w:jc w:val="thaiDistribute"/>
        <w:rPr>
          <w:rFonts w:ascii="Tahoma" w:hAnsi="Tahoma" w:cs="Tahoma"/>
          <w:sz w:val="20"/>
          <w:szCs w:val="20"/>
          <w:cs/>
        </w:rPr>
      </w:pPr>
    </w:p>
    <w:p w:rsidRPr="004A5F0A" w:rsidR="00C32CFE" w:rsidP="00C32CFE" w:rsidRDefault="00C32CFE">
      <w:pPr>
        <w:spacing w:line="288" w:lineRule="auto"/>
        <w:ind w:left="547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กลุ่มอินทัชวัดมูลค่าของรายจ่ายโครงการ โดยอ้างอิงกับมูลค่ายุติธรรมของตราสารทุนที่ออกให้ ณ วันที่ให้สิทธิโดยใช้ </w:t>
      </w:r>
      <w:r w:rsidRPr="004A5F0A">
        <w:rPr>
          <w:rFonts w:ascii="Tahoma" w:hAnsi="Tahoma" w:cs="Tahoma"/>
          <w:sz w:val="20"/>
          <w:szCs w:val="20"/>
        </w:rPr>
        <w:t xml:space="preserve">Monte Carlo Simulation techniques </w:t>
      </w:r>
      <w:r w:rsidRPr="004A5F0A">
        <w:rPr>
          <w:rFonts w:hint="cs" w:ascii="Tahoma" w:hAnsi="Tahoma" w:cs="Tahoma"/>
          <w:sz w:val="20"/>
          <w:szCs w:val="20"/>
          <w:cs/>
        </w:rPr>
        <w:t>โดยมีข้อสมมติฐานที่สำคัญของบริษัทดังนี้</w:t>
      </w:r>
    </w:p>
    <w:p w:rsidRPr="004A5F0A" w:rsidR="00C32CFE" w:rsidP="00C32CFE" w:rsidRDefault="00C32CFE">
      <w:pPr>
        <w:spacing w:line="288" w:lineRule="auto"/>
        <w:ind w:left="547"/>
        <w:jc w:val="thaiDistribute"/>
        <w:rPr>
          <w:rFonts w:ascii="Tahoma" w:hAnsi="Tahoma" w:cs="Tahoma"/>
          <w:sz w:val="20"/>
          <w:szCs w:val="20"/>
          <w:cs/>
        </w:rPr>
      </w:pPr>
    </w:p>
    <w:tbl>
      <w:tblPr>
        <w:tblW w:w="9347" w:type="dxa"/>
        <w:tblInd w:w="547" w:type="dxa"/>
        <w:tblLook w:val="04A0" w:firstRow="1" w:lastRow="0" w:firstColumn="1" w:lastColumn="0" w:noHBand="0" w:noVBand="1"/>
      </w:tblPr>
      <w:tblGrid>
        <w:gridCol w:w="3105"/>
        <w:gridCol w:w="1261"/>
        <w:gridCol w:w="1261"/>
        <w:gridCol w:w="1240"/>
        <w:gridCol w:w="1240"/>
        <w:gridCol w:w="1240"/>
      </w:tblGrid>
      <w:tr w:rsidRPr="004A5F0A" w:rsidR="006E1839" w:rsidTr="008D47CB">
        <w:tc>
          <w:tcPr>
            <w:tcW w:w="3105" w:type="dxa"/>
            <w:vAlign w:val="center"/>
          </w:tcPr>
          <w:p w:rsidRPr="004A5F0A" w:rsidR="006E1839" w:rsidP="00A27B4C" w:rsidRDefault="006E1839">
            <w:pPr>
              <w:spacing w:line="360" w:lineRule="auto"/>
              <w:jc w:val="both"/>
              <w:rPr>
                <w:rFonts w:ascii="Tahoma" w:hAnsi="Tahoma" w:eastAsia="Times New Roman" w:cs="Tahoma"/>
                <w:sz w:val="18"/>
                <w:szCs w:val="18"/>
              </w:rPr>
            </w:pPr>
          </w:p>
        </w:tc>
        <w:tc>
          <w:tcPr>
            <w:tcW w:w="1261" w:type="dxa"/>
          </w:tcPr>
          <w:p w:rsidRPr="004A5F0A" w:rsidR="006E1839" w:rsidP="00A27B4C" w:rsidRDefault="006E1839">
            <w:pPr>
              <w:spacing w:line="360" w:lineRule="auto"/>
              <w:jc w:val="center"/>
              <w:rPr>
                <w:rFonts w:ascii="Tahoma" w:hAnsi="Tahoma" w:eastAsia="Times New Roman" w:cs="Tahoma"/>
                <w:b/>
                <w:bCs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b/>
                <w:bCs/>
                <w:sz w:val="18"/>
                <w:szCs w:val="18"/>
              </w:rPr>
              <w:t>Grant I</w:t>
            </w:r>
          </w:p>
        </w:tc>
        <w:tc>
          <w:tcPr>
            <w:tcW w:w="1261" w:type="dxa"/>
          </w:tcPr>
          <w:p w:rsidRPr="004A5F0A" w:rsidR="006E1839" w:rsidP="00A27B4C" w:rsidRDefault="006E1839">
            <w:pPr>
              <w:spacing w:line="360" w:lineRule="auto"/>
              <w:jc w:val="center"/>
              <w:rPr>
                <w:rFonts w:ascii="Tahoma" w:hAnsi="Tahoma" w:eastAsia="Times New Roman" w:cs="Tahoma"/>
                <w:b/>
                <w:bCs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b/>
                <w:bCs/>
                <w:sz w:val="18"/>
                <w:szCs w:val="18"/>
              </w:rPr>
              <w:t>Grant II</w:t>
            </w:r>
          </w:p>
        </w:tc>
        <w:tc>
          <w:tcPr>
            <w:tcW w:w="1240" w:type="dxa"/>
          </w:tcPr>
          <w:p w:rsidRPr="004A5F0A" w:rsidR="006E1839" w:rsidP="00A27B4C" w:rsidRDefault="006E1839">
            <w:pPr>
              <w:spacing w:line="360" w:lineRule="auto"/>
              <w:jc w:val="center"/>
              <w:rPr>
                <w:rFonts w:ascii="Tahoma" w:hAnsi="Tahoma" w:eastAsia="Times New Roman" w:cs="Tahoma"/>
                <w:b/>
                <w:bCs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b/>
                <w:bCs/>
                <w:sz w:val="18"/>
                <w:szCs w:val="18"/>
              </w:rPr>
              <w:t>Grant III</w:t>
            </w:r>
          </w:p>
        </w:tc>
        <w:tc>
          <w:tcPr>
            <w:tcW w:w="1240" w:type="dxa"/>
          </w:tcPr>
          <w:p w:rsidRPr="004A5F0A" w:rsidR="006E1839" w:rsidP="00A27B4C" w:rsidRDefault="006E1839">
            <w:pPr>
              <w:spacing w:line="360" w:lineRule="auto"/>
              <w:jc w:val="center"/>
              <w:rPr>
                <w:rFonts w:ascii="Tahoma" w:hAnsi="Tahoma" w:eastAsia="Times New Roman" w:cs="Tahoma"/>
                <w:b/>
                <w:bCs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b/>
                <w:bCs/>
                <w:sz w:val="18"/>
                <w:szCs w:val="18"/>
              </w:rPr>
              <w:t>Grant IV</w:t>
            </w:r>
          </w:p>
        </w:tc>
        <w:tc>
          <w:tcPr>
            <w:tcW w:w="1240" w:type="dxa"/>
          </w:tcPr>
          <w:p w:rsidRPr="004A5F0A" w:rsidR="006E1839" w:rsidP="00A27B4C" w:rsidRDefault="006E1839">
            <w:pPr>
              <w:spacing w:line="360" w:lineRule="auto"/>
              <w:jc w:val="center"/>
              <w:rPr>
                <w:rFonts w:ascii="Tahoma" w:hAnsi="Tahoma" w:eastAsia="Times New Roman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eastAsia="Times New Roman" w:cs="Tahoma"/>
                <w:b/>
                <w:bCs/>
                <w:sz w:val="18"/>
                <w:szCs w:val="18"/>
              </w:rPr>
              <w:t xml:space="preserve">Grant </w:t>
            </w:r>
            <w:r w:rsidRPr="004A5F0A">
              <w:rPr>
                <w:rFonts w:ascii="Tahoma" w:hAnsi="Tahoma" w:eastAsia="Times New Roman" w:cs="Tahoma"/>
                <w:b/>
                <w:bCs/>
                <w:sz w:val="18"/>
                <w:szCs w:val="18"/>
              </w:rPr>
              <w:t>V</w:t>
            </w:r>
          </w:p>
        </w:tc>
      </w:tr>
      <w:tr w:rsidRPr="004A5F0A" w:rsidR="008D47CB" w:rsidTr="008D47CB">
        <w:tc>
          <w:tcPr>
            <w:tcW w:w="3105" w:type="dxa"/>
            <w:vAlign w:val="center"/>
          </w:tcPr>
          <w:p w:rsidRPr="004A5F0A" w:rsidR="008D47CB" w:rsidP="00A27B4C" w:rsidRDefault="008D47CB">
            <w:pPr>
              <w:spacing w:line="360" w:lineRule="auto"/>
              <w:jc w:val="both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hint="cs" w:ascii="Tahoma" w:hAnsi="Tahoma" w:eastAsia="Times New Roman" w:cs="Tahoma"/>
                <w:sz w:val="18"/>
                <w:szCs w:val="18"/>
                <w:cs/>
              </w:rPr>
              <w:t>มูลค่ายุติธรรมถัวเฉลี่ยถ่วงน้ำหนัก</w:t>
            </w:r>
          </w:p>
          <w:p w:rsidRPr="004A5F0A" w:rsidR="008D47CB" w:rsidP="00A27B4C" w:rsidRDefault="008D47CB">
            <w:pPr>
              <w:spacing w:line="360" w:lineRule="auto"/>
              <w:jc w:val="both"/>
              <w:rPr>
                <w:rFonts w:ascii="Tahoma" w:hAnsi="Tahoma" w:eastAsia="Times New Roman" w:cs="Tahoma"/>
                <w:sz w:val="18"/>
                <w:szCs w:val="18"/>
                <w:cs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 xml:space="preserve">  </w:t>
            </w:r>
            <w:r w:rsidRPr="004A5F0A">
              <w:rPr>
                <w:rFonts w:hint="cs" w:ascii="Tahoma" w:hAnsi="Tahoma" w:eastAsia="Times New Roman" w:cs="Tahoma"/>
                <w:sz w:val="18"/>
                <w:szCs w:val="18"/>
                <w:cs/>
              </w:rPr>
              <w:t>ณ วันที่ให้</w:t>
            </w: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 xml:space="preserve"> </w:t>
            </w:r>
            <w:r w:rsidRPr="004A5F0A">
              <w:rPr>
                <w:rFonts w:hint="cs" w:ascii="Tahoma" w:hAnsi="Tahoma" w:eastAsia="Times New Roman" w:cs="Tahoma"/>
                <w:sz w:val="18"/>
                <w:szCs w:val="18"/>
                <w:cs/>
              </w:rPr>
              <w:t>(บาทต่อหน่วย)</w:t>
            </w:r>
          </w:p>
        </w:tc>
        <w:tc>
          <w:tcPr>
            <w:tcW w:w="1261" w:type="dxa"/>
            <w:vAlign w:val="bottom"/>
          </w:tcPr>
          <w:p w:rsidRPr="004A5F0A" w:rsidR="008D47CB" w:rsidP="00A27B4C" w:rsidRDefault="008D47CB">
            <w:pPr>
              <w:spacing w:line="360" w:lineRule="auto"/>
              <w:jc w:val="center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>65.27</w:t>
            </w:r>
          </w:p>
        </w:tc>
        <w:tc>
          <w:tcPr>
            <w:tcW w:w="1261" w:type="dxa"/>
            <w:vAlign w:val="bottom"/>
          </w:tcPr>
          <w:p w:rsidRPr="004A5F0A" w:rsidR="008D47CB" w:rsidP="00A27B4C" w:rsidRDefault="008D47CB">
            <w:pPr>
              <w:spacing w:line="360" w:lineRule="auto"/>
              <w:jc w:val="center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>29.40</w:t>
            </w:r>
          </w:p>
        </w:tc>
        <w:tc>
          <w:tcPr>
            <w:tcW w:w="1240" w:type="dxa"/>
          </w:tcPr>
          <w:p w:rsidRPr="004A5F0A" w:rsidR="008D47CB" w:rsidP="00A27B4C" w:rsidRDefault="008D47CB">
            <w:pPr>
              <w:spacing w:line="360" w:lineRule="auto"/>
              <w:jc w:val="center"/>
              <w:rPr>
                <w:rFonts w:ascii="Tahoma" w:hAnsi="Tahoma" w:eastAsia="Times New Roman" w:cs="Tahoma"/>
                <w:sz w:val="18"/>
                <w:szCs w:val="18"/>
              </w:rPr>
            </w:pPr>
          </w:p>
          <w:p w:rsidRPr="004A5F0A" w:rsidR="008D47CB" w:rsidP="00A27B4C" w:rsidRDefault="008D47CB">
            <w:pPr>
              <w:spacing w:line="360" w:lineRule="auto"/>
              <w:jc w:val="center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>25.325</w:t>
            </w:r>
          </w:p>
        </w:tc>
        <w:tc>
          <w:tcPr>
            <w:tcW w:w="1240" w:type="dxa"/>
          </w:tcPr>
          <w:p w:rsidRPr="004A5F0A" w:rsidR="008D47CB" w:rsidP="00A27B4C" w:rsidRDefault="008D47CB">
            <w:pPr>
              <w:spacing w:line="360" w:lineRule="auto"/>
              <w:jc w:val="center"/>
              <w:rPr>
                <w:rFonts w:ascii="Tahoma" w:hAnsi="Tahoma" w:eastAsia="Times New Roman" w:cs="Tahoma"/>
                <w:sz w:val="18"/>
                <w:szCs w:val="18"/>
              </w:rPr>
            </w:pPr>
          </w:p>
          <w:p w:rsidRPr="004A5F0A" w:rsidR="008D47CB" w:rsidP="00A27B4C" w:rsidRDefault="008D47CB">
            <w:pPr>
              <w:spacing w:line="360" w:lineRule="auto"/>
              <w:jc w:val="center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>20.99</w:t>
            </w:r>
          </w:p>
        </w:tc>
        <w:tc>
          <w:tcPr>
            <w:tcW w:w="1240" w:type="dxa"/>
          </w:tcPr>
          <w:p w:rsidR="008D47CB" w:rsidP="00A27B4C" w:rsidRDefault="008D47CB">
            <w:pPr>
              <w:spacing w:line="360" w:lineRule="auto"/>
              <w:jc w:val="center"/>
              <w:rPr>
                <w:rFonts w:ascii="Tahoma" w:hAnsi="Tahoma" w:eastAsia="Times New Roman" w:cs="Tahoma"/>
                <w:sz w:val="18"/>
                <w:szCs w:val="18"/>
              </w:rPr>
            </w:pPr>
          </w:p>
          <w:p w:rsidRPr="004A5F0A" w:rsidR="00D01D11" w:rsidP="00A27B4C" w:rsidRDefault="004B7FE1">
            <w:pPr>
              <w:spacing w:line="360" w:lineRule="auto"/>
              <w:jc w:val="center"/>
              <w:rPr>
                <w:rFonts w:ascii="Tahoma" w:hAnsi="Tahoma" w:eastAsia="Times New Roman" w:cs="Tahoma"/>
                <w:sz w:val="18"/>
                <w:szCs w:val="18"/>
              </w:rPr>
            </w:pPr>
            <w:r>
              <w:rPr>
                <w:rFonts w:ascii="Tahoma" w:hAnsi="Tahoma" w:eastAsia="Times New Roman" w:cs="Tahoma"/>
                <w:sz w:val="18"/>
                <w:szCs w:val="18"/>
              </w:rPr>
              <w:t>27.443</w:t>
            </w:r>
          </w:p>
        </w:tc>
      </w:tr>
      <w:tr w:rsidRPr="004A5F0A" w:rsidR="008D47CB" w:rsidTr="008D47CB">
        <w:tc>
          <w:tcPr>
            <w:tcW w:w="3105" w:type="dxa"/>
            <w:vAlign w:val="center"/>
            <w:hideMark/>
          </w:tcPr>
          <w:p w:rsidRPr="004A5F0A" w:rsidR="008D47CB" w:rsidP="00A27B4C" w:rsidRDefault="008D47CB">
            <w:pPr>
              <w:spacing w:line="360" w:lineRule="auto"/>
              <w:jc w:val="both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hint="cs" w:ascii="Tahoma" w:hAnsi="Tahoma" w:eastAsia="Times New Roman" w:cs="Tahoma"/>
                <w:sz w:val="18"/>
                <w:szCs w:val="18"/>
                <w:cs/>
              </w:rPr>
              <w:t>ราคาหุ้น ณ วันที่ให้ (บาทต่อหุ้น)</w:t>
            </w:r>
          </w:p>
        </w:tc>
        <w:tc>
          <w:tcPr>
            <w:tcW w:w="1261" w:type="dxa"/>
            <w:vAlign w:val="bottom"/>
            <w:hideMark/>
          </w:tcPr>
          <w:p w:rsidRPr="004A5F0A" w:rsidR="008D47CB" w:rsidP="00A27B4C" w:rsidRDefault="008D47CB">
            <w:pPr>
              <w:spacing w:line="360" w:lineRule="auto"/>
              <w:jc w:val="center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>88.00</w:t>
            </w:r>
          </w:p>
        </w:tc>
        <w:tc>
          <w:tcPr>
            <w:tcW w:w="1261" w:type="dxa"/>
            <w:vAlign w:val="bottom"/>
          </w:tcPr>
          <w:p w:rsidRPr="004A5F0A" w:rsidR="008D47CB" w:rsidP="00A27B4C" w:rsidRDefault="008D47CB">
            <w:pPr>
              <w:spacing w:line="360" w:lineRule="auto"/>
              <w:jc w:val="center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>76.75</w:t>
            </w:r>
          </w:p>
        </w:tc>
        <w:tc>
          <w:tcPr>
            <w:tcW w:w="1240" w:type="dxa"/>
          </w:tcPr>
          <w:p w:rsidRPr="004A5F0A" w:rsidR="008D47CB" w:rsidP="00A27B4C" w:rsidRDefault="008D47CB">
            <w:pPr>
              <w:spacing w:line="360" w:lineRule="auto"/>
              <w:jc w:val="center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>77.25</w:t>
            </w:r>
          </w:p>
        </w:tc>
        <w:tc>
          <w:tcPr>
            <w:tcW w:w="1240" w:type="dxa"/>
          </w:tcPr>
          <w:p w:rsidRPr="004A5F0A" w:rsidR="008D47CB" w:rsidP="00A27B4C" w:rsidRDefault="008D47CB">
            <w:pPr>
              <w:spacing w:line="360" w:lineRule="auto"/>
              <w:jc w:val="center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>56.50</w:t>
            </w:r>
          </w:p>
        </w:tc>
        <w:tc>
          <w:tcPr>
            <w:tcW w:w="1240" w:type="dxa"/>
          </w:tcPr>
          <w:p w:rsidRPr="004A5F0A" w:rsidR="008D47CB" w:rsidP="00A27B4C" w:rsidRDefault="004B7FE1">
            <w:pPr>
              <w:spacing w:line="360" w:lineRule="auto"/>
              <w:jc w:val="center"/>
              <w:rPr>
                <w:rFonts w:ascii="Tahoma" w:hAnsi="Tahoma" w:eastAsia="Times New Roman" w:cs="Tahoma"/>
                <w:sz w:val="18"/>
                <w:szCs w:val="18"/>
              </w:rPr>
            </w:pPr>
            <w:r>
              <w:rPr>
                <w:rFonts w:ascii="Tahoma" w:hAnsi="Tahoma" w:eastAsia="Times New Roman" w:cs="Tahoma"/>
                <w:sz w:val="18"/>
                <w:szCs w:val="18"/>
              </w:rPr>
              <w:t>54.75</w:t>
            </w:r>
          </w:p>
        </w:tc>
      </w:tr>
      <w:tr w:rsidRPr="004A5F0A" w:rsidR="008D47CB" w:rsidTr="008D47CB">
        <w:tc>
          <w:tcPr>
            <w:tcW w:w="3105" w:type="dxa"/>
            <w:vAlign w:val="center"/>
            <w:hideMark/>
          </w:tcPr>
          <w:p w:rsidRPr="004A5F0A" w:rsidR="008D47CB" w:rsidP="00A27B4C" w:rsidRDefault="008D47CB">
            <w:pPr>
              <w:spacing w:line="360" w:lineRule="auto"/>
              <w:jc w:val="both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hint="cs" w:ascii="Tahoma" w:hAnsi="Tahoma" w:eastAsia="Times New Roman" w:cs="Tahoma"/>
                <w:sz w:val="18"/>
                <w:szCs w:val="18"/>
                <w:cs/>
              </w:rPr>
              <w:t>ราคาใช้สิทธิ (บาทต่อหุ้น)</w:t>
            </w:r>
          </w:p>
        </w:tc>
        <w:tc>
          <w:tcPr>
            <w:tcW w:w="1261" w:type="dxa"/>
            <w:vAlign w:val="bottom"/>
            <w:hideMark/>
          </w:tcPr>
          <w:p w:rsidRPr="004A5F0A" w:rsidR="008D47CB" w:rsidP="00A27B4C" w:rsidRDefault="008D47CB">
            <w:pPr>
              <w:spacing w:line="360" w:lineRule="auto"/>
              <w:jc w:val="center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>68.07</w:t>
            </w:r>
          </w:p>
        </w:tc>
        <w:tc>
          <w:tcPr>
            <w:tcW w:w="1261" w:type="dxa"/>
            <w:vAlign w:val="bottom"/>
          </w:tcPr>
          <w:p w:rsidRPr="004A5F0A" w:rsidR="008D47CB" w:rsidP="00A27B4C" w:rsidRDefault="008D47CB">
            <w:pPr>
              <w:spacing w:line="360" w:lineRule="auto"/>
              <w:jc w:val="center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>72.73</w:t>
            </w:r>
          </w:p>
        </w:tc>
        <w:tc>
          <w:tcPr>
            <w:tcW w:w="1240" w:type="dxa"/>
          </w:tcPr>
          <w:p w:rsidRPr="004A5F0A" w:rsidR="008D47CB" w:rsidP="00A27B4C" w:rsidRDefault="008D47CB">
            <w:pPr>
              <w:spacing w:line="360" w:lineRule="auto"/>
              <w:jc w:val="center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>81.</w:t>
            </w:r>
            <w:r w:rsidRPr="004A5F0A" w:rsidR="002609E6">
              <w:rPr>
                <w:rFonts w:ascii="Tahoma" w:hAnsi="Tahoma" w:eastAsia="Times New Roman" w:cs="Tahoma"/>
                <w:sz w:val="18"/>
                <w:szCs w:val="18"/>
              </w:rPr>
              <w:t>28</w:t>
            </w:r>
          </w:p>
        </w:tc>
        <w:tc>
          <w:tcPr>
            <w:tcW w:w="1240" w:type="dxa"/>
          </w:tcPr>
          <w:p w:rsidRPr="004A5F0A" w:rsidR="008D47CB" w:rsidP="00A27B4C" w:rsidRDefault="008D47CB">
            <w:pPr>
              <w:spacing w:line="360" w:lineRule="auto"/>
              <w:jc w:val="center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>55.24</w:t>
            </w:r>
          </w:p>
        </w:tc>
        <w:tc>
          <w:tcPr>
            <w:tcW w:w="1240" w:type="dxa"/>
          </w:tcPr>
          <w:p w:rsidRPr="004A5F0A" w:rsidR="008D47CB" w:rsidP="00A27B4C" w:rsidRDefault="004B7FE1">
            <w:pPr>
              <w:spacing w:line="360" w:lineRule="auto"/>
              <w:jc w:val="center"/>
              <w:rPr>
                <w:rFonts w:ascii="Tahoma" w:hAnsi="Tahoma" w:eastAsia="Times New Roman" w:cs="Tahoma"/>
                <w:sz w:val="18"/>
                <w:szCs w:val="18"/>
              </w:rPr>
            </w:pPr>
            <w:r>
              <w:rPr>
                <w:rFonts w:ascii="Tahoma" w:hAnsi="Tahoma" w:eastAsia="Times New Roman" w:cs="Tahoma"/>
                <w:sz w:val="18"/>
                <w:szCs w:val="18"/>
              </w:rPr>
              <w:t>53.81</w:t>
            </w:r>
          </w:p>
        </w:tc>
      </w:tr>
      <w:tr w:rsidRPr="004A5F0A" w:rsidR="008D47CB" w:rsidTr="008D47CB">
        <w:tc>
          <w:tcPr>
            <w:tcW w:w="3105" w:type="dxa"/>
            <w:vAlign w:val="center"/>
            <w:hideMark/>
          </w:tcPr>
          <w:p w:rsidRPr="004A5F0A" w:rsidR="008D47CB" w:rsidP="00A27B4C" w:rsidRDefault="008D47CB">
            <w:pPr>
              <w:spacing w:line="360" w:lineRule="auto"/>
              <w:jc w:val="both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hint="cs" w:ascii="Tahoma" w:hAnsi="Tahoma" w:eastAsia="Times New Roman" w:cs="Tahoma"/>
                <w:sz w:val="18"/>
                <w:szCs w:val="18"/>
                <w:cs/>
              </w:rPr>
              <w:t>ความผันผวนของหุ้นที่คาดหวัง</w:t>
            </w:r>
          </w:p>
        </w:tc>
        <w:tc>
          <w:tcPr>
            <w:tcW w:w="1261" w:type="dxa"/>
            <w:vAlign w:val="bottom"/>
            <w:hideMark/>
          </w:tcPr>
          <w:p w:rsidRPr="004A5F0A" w:rsidR="008D47CB" w:rsidP="00A27B4C" w:rsidRDefault="008D47CB">
            <w:pPr>
              <w:spacing w:line="360" w:lineRule="auto"/>
              <w:jc w:val="center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>30.37%</w:t>
            </w:r>
          </w:p>
        </w:tc>
        <w:tc>
          <w:tcPr>
            <w:tcW w:w="1261" w:type="dxa"/>
            <w:vAlign w:val="bottom"/>
          </w:tcPr>
          <w:p w:rsidRPr="004A5F0A" w:rsidR="008D47CB" w:rsidP="00A27B4C" w:rsidRDefault="008D47CB">
            <w:pPr>
              <w:spacing w:line="360" w:lineRule="auto"/>
              <w:jc w:val="center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>26.62%</w:t>
            </w:r>
          </w:p>
        </w:tc>
        <w:tc>
          <w:tcPr>
            <w:tcW w:w="1240" w:type="dxa"/>
          </w:tcPr>
          <w:p w:rsidRPr="004A5F0A" w:rsidR="008D47CB" w:rsidP="00A27B4C" w:rsidRDefault="008D47CB">
            <w:pPr>
              <w:spacing w:line="360" w:lineRule="auto"/>
              <w:jc w:val="center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>23.08%</w:t>
            </w:r>
          </w:p>
        </w:tc>
        <w:tc>
          <w:tcPr>
            <w:tcW w:w="1240" w:type="dxa"/>
          </w:tcPr>
          <w:p w:rsidRPr="004A5F0A" w:rsidR="008D47CB" w:rsidP="00A27B4C" w:rsidRDefault="008D47CB">
            <w:pPr>
              <w:spacing w:line="360" w:lineRule="auto"/>
              <w:jc w:val="center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>26.84%</w:t>
            </w:r>
          </w:p>
        </w:tc>
        <w:tc>
          <w:tcPr>
            <w:tcW w:w="1240" w:type="dxa"/>
          </w:tcPr>
          <w:p w:rsidRPr="004A5F0A" w:rsidR="008D47CB" w:rsidP="00A27B4C" w:rsidRDefault="004B7FE1">
            <w:pPr>
              <w:spacing w:line="360" w:lineRule="auto"/>
              <w:jc w:val="center"/>
              <w:rPr>
                <w:rFonts w:ascii="Tahoma" w:hAnsi="Tahoma" w:eastAsia="Times New Roman" w:cs="Tahoma"/>
                <w:sz w:val="18"/>
                <w:szCs w:val="18"/>
              </w:rPr>
            </w:pPr>
            <w:r>
              <w:rPr>
                <w:rFonts w:ascii="Tahoma" w:hAnsi="Tahoma" w:eastAsia="Times New Roman" w:cs="Tahoma"/>
                <w:sz w:val="18"/>
                <w:szCs w:val="18"/>
              </w:rPr>
              <w:t>24.13%</w:t>
            </w:r>
          </w:p>
        </w:tc>
      </w:tr>
      <w:tr w:rsidRPr="004A5F0A" w:rsidR="008D47CB" w:rsidTr="008D47CB">
        <w:tc>
          <w:tcPr>
            <w:tcW w:w="3105" w:type="dxa"/>
            <w:vAlign w:val="center"/>
            <w:hideMark/>
          </w:tcPr>
          <w:p w:rsidRPr="004A5F0A" w:rsidR="008D47CB" w:rsidP="00A27B4C" w:rsidRDefault="008D47CB">
            <w:pPr>
              <w:spacing w:line="360" w:lineRule="auto"/>
              <w:jc w:val="both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hint="cs" w:ascii="Tahoma" w:hAnsi="Tahoma" w:eastAsia="Times New Roman" w:cs="Tahoma"/>
                <w:sz w:val="18"/>
                <w:szCs w:val="18"/>
                <w:cs/>
              </w:rPr>
              <w:t>เงินปันผลที่คาดหวัง</w:t>
            </w:r>
          </w:p>
        </w:tc>
        <w:tc>
          <w:tcPr>
            <w:tcW w:w="1261" w:type="dxa"/>
            <w:vAlign w:val="bottom"/>
            <w:hideMark/>
          </w:tcPr>
          <w:p w:rsidRPr="004A5F0A" w:rsidR="008D47CB" w:rsidP="00A27B4C" w:rsidRDefault="008D47CB">
            <w:pPr>
              <w:spacing w:line="360" w:lineRule="auto"/>
              <w:jc w:val="center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>4.64%</w:t>
            </w:r>
          </w:p>
        </w:tc>
        <w:tc>
          <w:tcPr>
            <w:tcW w:w="1261" w:type="dxa"/>
            <w:vAlign w:val="bottom"/>
          </w:tcPr>
          <w:p w:rsidRPr="004A5F0A" w:rsidR="008D47CB" w:rsidP="00A27B4C" w:rsidRDefault="008D47CB">
            <w:pPr>
              <w:spacing w:line="360" w:lineRule="auto"/>
              <w:jc w:val="center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>5.90%</w:t>
            </w:r>
          </w:p>
        </w:tc>
        <w:tc>
          <w:tcPr>
            <w:tcW w:w="1240" w:type="dxa"/>
          </w:tcPr>
          <w:p w:rsidRPr="004A5F0A" w:rsidR="008D47CB" w:rsidP="00A27B4C" w:rsidRDefault="008D47CB">
            <w:pPr>
              <w:spacing w:line="360" w:lineRule="auto"/>
              <w:jc w:val="center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>5.77%</w:t>
            </w:r>
          </w:p>
        </w:tc>
        <w:tc>
          <w:tcPr>
            <w:tcW w:w="1240" w:type="dxa"/>
          </w:tcPr>
          <w:p w:rsidRPr="004A5F0A" w:rsidR="008D47CB" w:rsidP="00A27B4C" w:rsidRDefault="008D47CB">
            <w:pPr>
              <w:spacing w:line="360" w:lineRule="auto"/>
              <w:jc w:val="center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>8.62%</w:t>
            </w:r>
          </w:p>
        </w:tc>
        <w:tc>
          <w:tcPr>
            <w:tcW w:w="1240" w:type="dxa"/>
          </w:tcPr>
          <w:p w:rsidRPr="004A5F0A" w:rsidR="008D47CB" w:rsidP="00A27B4C" w:rsidRDefault="004B7FE1">
            <w:pPr>
              <w:spacing w:line="360" w:lineRule="auto"/>
              <w:jc w:val="center"/>
              <w:rPr>
                <w:rFonts w:ascii="Tahoma" w:hAnsi="Tahoma" w:eastAsia="Times New Roman" w:cs="Tahoma"/>
                <w:sz w:val="18"/>
                <w:szCs w:val="18"/>
              </w:rPr>
            </w:pPr>
            <w:r>
              <w:rPr>
                <w:rFonts w:ascii="Tahoma" w:hAnsi="Tahoma" w:eastAsia="Times New Roman" w:cs="Tahoma"/>
                <w:sz w:val="18"/>
                <w:szCs w:val="18"/>
              </w:rPr>
              <w:t>6.83%</w:t>
            </w:r>
          </w:p>
        </w:tc>
      </w:tr>
      <w:tr w:rsidRPr="004A5F0A" w:rsidR="008D47CB" w:rsidTr="008D47CB">
        <w:tc>
          <w:tcPr>
            <w:tcW w:w="3105" w:type="dxa"/>
            <w:vAlign w:val="center"/>
            <w:hideMark/>
          </w:tcPr>
          <w:p w:rsidRPr="004A5F0A" w:rsidR="008D47CB" w:rsidP="00A27B4C" w:rsidRDefault="008D47CB">
            <w:pPr>
              <w:spacing w:line="360" w:lineRule="auto"/>
              <w:jc w:val="both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hint="cs" w:ascii="Tahoma" w:hAnsi="Tahoma" w:eastAsia="Times New Roman" w:cs="Tahoma"/>
                <w:sz w:val="18"/>
                <w:szCs w:val="18"/>
                <w:cs/>
              </w:rPr>
              <w:t>อัตราดอกเบี้ยปลอดความเสี่ยง</w:t>
            </w:r>
          </w:p>
        </w:tc>
        <w:tc>
          <w:tcPr>
            <w:tcW w:w="1261" w:type="dxa"/>
            <w:vAlign w:val="bottom"/>
            <w:hideMark/>
          </w:tcPr>
          <w:p w:rsidRPr="004A5F0A" w:rsidR="008D47CB" w:rsidP="00A27B4C" w:rsidRDefault="008D47CB">
            <w:pPr>
              <w:spacing w:line="360" w:lineRule="auto"/>
              <w:jc w:val="center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>3.07%</w:t>
            </w:r>
          </w:p>
        </w:tc>
        <w:tc>
          <w:tcPr>
            <w:tcW w:w="1261" w:type="dxa"/>
            <w:vAlign w:val="bottom"/>
          </w:tcPr>
          <w:p w:rsidRPr="004A5F0A" w:rsidR="008D47CB" w:rsidP="00A27B4C" w:rsidRDefault="008D47CB">
            <w:pPr>
              <w:spacing w:line="360" w:lineRule="auto"/>
              <w:jc w:val="center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>3.08%</w:t>
            </w:r>
          </w:p>
        </w:tc>
        <w:tc>
          <w:tcPr>
            <w:tcW w:w="1240" w:type="dxa"/>
          </w:tcPr>
          <w:p w:rsidRPr="004A5F0A" w:rsidR="008D47CB" w:rsidP="00A27B4C" w:rsidRDefault="008D47CB">
            <w:pPr>
              <w:spacing w:line="360" w:lineRule="auto"/>
              <w:jc w:val="center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>2.34%</w:t>
            </w:r>
          </w:p>
        </w:tc>
        <w:tc>
          <w:tcPr>
            <w:tcW w:w="1240" w:type="dxa"/>
          </w:tcPr>
          <w:p w:rsidRPr="004A5F0A" w:rsidR="008D47CB" w:rsidP="00A27B4C" w:rsidRDefault="008D47CB">
            <w:pPr>
              <w:spacing w:line="360" w:lineRule="auto"/>
              <w:jc w:val="center"/>
              <w:rPr>
                <w:rFonts w:ascii="Tahoma" w:hAnsi="Tahoma" w:eastAsia="Times New Roman" w:cs="Tahoma"/>
                <w:sz w:val="18"/>
                <w:szCs w:val="18"/>
              </w:rPr>
            </w:pPr>
            <w:r w:rsidRPr="004A5F0A">
              <w:rPr>
                <w:rFonts w:ascii="Tahoma" w:hAnsi="Tahoma" w:eastAsia="Times New Roman" w:cs="Tahoma"/>
                <w:sz w:val="18"/>
                <w:szCs w:val="18"/>
              </w:rPr>
              <w:t>1.72%</w:t>
            </w:r>
          </w:p>
        </w:tc>
        <w:tc>
          <w:tcPr>
            <w:tcW w:w="1240" w:type="dxa"/>
          </w:tcPr>
          <w:p w:rsidRPr="004A5F0A" w:rsidR="008D47CB" w:rsidP="00A27B4C" w:rsidRDefault="004B7FE1">
            <w:pPr>
              <w:spacing w:line="360" w:lineRule="auto"/>
              <w:jc w:val="center"/>
              <w:rPr>
                <w:rFonts w:ascii="Tahoma" w:hAnsi="Tahoma" w:eastAsia="Times New Roman" w:cs="Tahoma"/>
                <w:sz w:val="18"/>
                <w:szCs w:val="18"/>
              </w:rPr>
            </w:pPr>
            <w:r>
              <w:rPr>
                <w:rFonts w:ascii="Tahoma" w:hAnsi="Tahoma" w:eastAsia="Times New Roman" w:cs="Tahoma"/>
                <w:sz w:val="18"/>
                <w:szCs w:val="18"/>
              </w:rPr>
              <w:t>2.01%</w:t>
            </w:r>
          </w:p>
        </w:tc>
      </w:tr>
    </w:tbl>
    <w:p w:rsidRPr="004A5F0A" w:rsidR="00C6261C" w:rsidP="007E3F55" w:rsidRDefault="00C6261C">
      <w:pPr>
        <w:keepNext/>
        <w:spacing w:line="288" w:lineRule="auto"/>
        <w:ind w:left="540"/>
        <w:outlineLvl w:val="0"/>
        <w:rPr>
          <w:rFonts w:ascii="Tahoma" w:hAnsi="Tahoma" w:cs="Tahoma"/>
          <w:sz w:val="20"/>
          <w:szCs w:val="20"/>
        </w:rPr>
      </w:pPr>
    </w:p>
    <w:p w:rsidR="007E3F55" w:rsidP="0016266B" w:rsidRDefault="00376570">
      <w:pPr>
        <w:keepNext/>
        <w:spacing w:line="288" w:lineRule="auto"/>
        <w:ind w:left="540"/>
        <w:jc w:val="thaiDistribute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cs/>
        </w:rPr>
        <w:br w:type="page"/>
      </w:r>
      <w:r w:rsidRPr="004A5F0A" w:rsidR="007E3F55">
        <w:rPr>
          <w:rFonts w:ascii="Tahoma" w:hAnsi="Tahoma" w:cs="Tahoma"/>
          <w:sz w:val="20"/>
          <w:szCs w:val="20"/>
          <w:cs/>
        </w:rPr>
        <w:lastRenderedPageBreak/>
        <w:t>การเปลี่ยนแปลงใบสำคัญแสดงสิทธิซื้อหุ้นสามัญ</w:t>
      </w:r>
      <w:r w:rsidRPr="004A5F0A" w:rsidR="009D0796">
        <w:rPr>
          <w:rFonts w:hint="cs" w:ascii="Tahoma" w:hAnsi="Tahoma" w:cs="Tahoma"/>
          <w:sz w:val="20"/>
          <w:szCs w:val="20"/>
          <w:cs/>
        </w:rPr>
        <w:t>ของบริษัท</w:t>
      </w:r>
      <w:r w:rsidRPr="004A5F0A" w:rsidR="007E3F55">
        <w:rPr>
          <w:rFonts w:hint="cs" w:ascii="Tahoma" w:hAnsi="Tahoma" w:cs="Tahoma"/>
          <w:sz w:val="20"/>
          <w:szCs w:val="20"/>
          <w:cs/>
        </w:rPr>
        <w:t xml:space="preserve"> สำหรับ</w:t>
      </w:r>
      <w:r w:rsidR="0016266B">
        <w:rPr>
          <w:rFonts w:hint="cs" w:ascii="Tahoma" w:hAnsi="Tahoma" w:cs="Tahoma"/>
          <w:sz w:val="20"/>
          <w:szCs w:val="20"/>
          <w:cs/>
        </w:rPr>
        <w:t>งวด</w:t>
      </w:r>
      <w:r w:rsidR="00675D26">
        <w:rPr>
          <w:rFonts w:hint="cs" w:ascii="Tahoma" w:hAnsi="Tahoma" w:cs="Tahoma"/>
          <w:sz w:val="20"/>
          <w:szCs w:val="20"/>
          <w:cs/>
        </w:rPr>
        <w:t>เก้า</w:t>
      </w:r>
      <w:r w:rsidR="0016266B">
        <w:rPr>
          <w:rFonts w:hint="cs" w:ascii="Tahoma" w:hAnsi="Tahoma" w:cs="Tahoma"/>
          <w:sz w:val="20"/>
          <w:szCs w:val="20"/>
          <w:cs/>
        </w:rPr>
        <w:t>เดือน</w:t>
      </w:r>
      <w:r w:rsidRPr="004A5F0A" w:rsidR="007E3F55">
        <w:rPr>
          <w:rFonts w:hint="cs" w:ascii="Tahoma" w:hAnsi="Tahoma" w:cs="Tahoma"/>
          <w:sz w:val="20"/>
          <w:szCs w:val="20"/>
          <w:cs/>
        </w:rPr>
        <w:t xml:space="preserve">สิ้นสุดวันที่ </w:t>
      </w:r>
      <w:r w:rsidRPr="004A5F0A" w:rsidR="007E3F55">
        <w:rPr>
          <w:rFonts w:ascii="Tahoma" w:hAnsi="Tahoma" w:cs="Tahoma"/>
          <w:sz w:val="20"/>
          <w:szCs w:val="20"/>
        </w:rPr>
        <w:t>3</w:t>
      </w:r>
      <w:r w:rsidR="006E1839">
        <w:rPr>
          <w:rFonts w:ascii="Tahoma" w:hAnsi="Tahoma" w:cs="Tahoma"/>
          <w:sz w:val="20"/>
          <w:szCs w:val="20"/>
        </w:rPr>
        <w:t>0</w:t>
      </w:r>
      <w:r w:rsidRPr="004A5F0A" w:rsidR="007E3F55">
        <w:rPr>
          <w:rFonts w:ascii="Tahoma" w:hAnsi="Tahoma" w:cs="Tahoma"/>
          <w:sz w:val="20"/>
          <w:szCs w:val="20"/>
        </w:rPr>
        <w:t xml:space="preserve"> </w:t>
      </w:r>
      <w:r w:rsidR="00675D26">
        <w:rPr>
          <w:rFonts w:hint="cs" w:ascii="Tahoma" w:hAnsi="Tahoma" w:cs="Tahoma"/>
          <w:sz w:val="20"/>
          <w:szCs w:val="20"/>
          <w:cs/>
        </w:rPr>
        <w:t>กันยา</w:t>
      </w:r>
      <w:r w:rsidR="006E1839">
        <w:rPr>
          <w:rFonts w:hint="cs" w:ascii="Tahoma" w:hAnsi="Tahoma" w:cs="Tahoma"/>
          <w:sz w:val="20"/>
          <w:szCs w:val="20"/>
          <w:cs/>
        </w:rPr>
        <w:t>ยน</w:t>
      </w:r>
      <w:r w:rsidRPr="004A5F0A" w:rsidR="007E3F55">
        <w:rPr>
          <w:rFonts w:hint="cs" w:ascii="Tahoma" w:hAnsi="Tahoma" w:cs="Tahoma"/>
          <w:sz w:val="20"/>
          <w:szCs w:val="20"/>
          <w:cs/>
        </w:rPr>
        <w:t xml:space="preserve"> </w:t>
      </w:r>
      <w:r w:rsidRPr="004A5F0A" w:rsidR="007E3F55">
        <w:rPr>
          <w:rFonts w:ascii="Tahoma" w:hAnsi="Tahoma" w:cs="Tahoma"/>
          <w:sz w:val="20"/>
          <w:szCs w:val="20"/>
        </w:rPr>
        <w:t>25</w:t>
      </w:r>
      <w:r w:rsidR="0016266B">
        <w:rPr>
          <w:rFonts w:ascii="Tahoma" w:hAnsi="Tahoma" w:cs="Tahoma"/>
          <w:sz w:val="20"/>
          <w:szCs w:val="20"/>
        </w:rPr>
        <w:t>60</w:t>
      </w:r>
      <w:r w:rsidRPr="004A5F0A" w:rsidR="007E3F55">
        <w:rPr>
          <w:rFonts w:ascii="Tahoma" w:hAnsi="Tahoma" w:cs="Tahoma"/>
          <w:sz w:val="20"/>
          <w:szCs w:val="20"/>
          <w:cs/>
        </w:rPr>
        <w:t>แสดงได้ดังนี้</w:t>
      </w:r>
    </w:p>
    <w:p w:rsidR="00A25561" w:rsidP="0016266B" w:rsidRDefault="00A25561">
      <w:pPr>
        <w:keepNext/>
        <w:spacing w:line="288" w:lineRule="auto"/>
        <w:ind w:left="540"/>
        <w:jc w:val="thaiDistribute"/>
        <w:outlineLvl w:val="0"/>
        <w:rPr>
          <w:rFonts w:ascii="Tahoma" w:hAnsi="Tahoma" w:cs="Tahoma"/>
          <w:sz w:val="20"/>
          <w:szCs w:val="20"/>
        </w:rPr>
      </w:pPr>
    </w:p>
    <w:p w:rsidR="00D01D11" w:rsidP="0016266B" w:rsidRDefault="00A25561">
      <w:pPr>
        <w:keepNext/>
        <w:spacing w:line="288" w:lineRule="auto"/>
        <w:ind w:left="540"/>
        <w:jc w:val="thaiDistribute"/>
        <w:outlineLvl w:val="0"/>
        <w:rPr>
          <w:rFonts w:ascii="Tahoma" w:hAnsi="Tahoma" w:cs="Tahoma"/>
          <w:sz w:val="20"/>
          <w:szCs w:val="20"/>
        </w:rPr>
      </w:pPr>
      <w:r w:rsidRPr="00A25561">
        <w:rPr>
          <w:noProof/>
        </w:rPr>
        <w:drawing>
          <wp:inline distT="0" distB="0" distL="0" distR="0" wp14:anchorId="2F5DCA77" wp14:editId="3C2D10FF">
            <wp:extent cx="5991225" cy="5734050"/>
            <wp:effectExtent l="0" t="0" r="9525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573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4A5F0A" w:rsidR="00421213" w:rsidP="007E3F55" w:rsidRDefault="00421213">
      <w:pPr>
        <w:keepNext/>
        <w:spacing w:line="288" w:lineRule="auto"/>
        <w:ind w:left="540"/>
        <w:outlineLvl w:val="0"/>
        <w:rPr>
          <w:rFonts w:ascii="Tahoma" w:hAnsi="Tahoma" w:cs="Tahoma"/>
          <w:sz w:val="20"/>
          <w:szCs w:val="20"/>
        </w:rPr>
      </w:pPr>
    </w:p>
    <w:p w:rsidR="00D01D11" w:rsidRDefault="00D01D11">
      <w:pPr>
        <w:rPr>
          <w:rFonts w:ascii="Tahoma" w:hAnsi="Tahoma" w:cs="Tahoma"/>
          <w:b/>
          <w:bCs/>
          <w:sz w:val="20"/>
          <w:szCs w:val="20"/>
          <w:cs/>
        </w:rPr>
      </w:pPr>
      <w:r>
        <w:rPr>
          <w:rFonts w:ascii="Tahoma" w:hAnsi="Tahoma" w:cs="Tahoma"/>
          <w:b/>
          <w:bCs/>
          <w:sz w:val="20"/>
          <w:szCs w:val="20"/>
          <w:cs/>
        </w:rPr>
        <w:br w:type="page"/>
      </w:r>
    </w:p>
    <w:p w:rsidR="007E3F55" w:rsidP="007E3F55" w:rsidRDefault="007E3F55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hint="cs" w:ascii="Tahoma" w:hAnsi="Tahoma" w:cs="Tahoma"/>
          <w:b/>
          <w:bCs/>
          <w:sz w:val="20"/>
          <w:szCs w:val="20"/>
          <w:cs/>
        </w:rPr>
        <w:lastRenderedPageBreak/>
        <w:t xml:space="preserve">รายการกระทบยอดทุนสำรองอื่น </w:t>
      </w:r>
      <w:r w:rsidRPr="004A5F0A">
        <w:rPr>
          <w:rFonts w:ascii="Tahoma" w:hAnsi="Tahoma" w:cs="Tahoma"/>
          <w:b/>
          <w:bCs/>
          <w:sz w:val="20"/>
          <w:szCs w:val="20"/>
          <w:cs/>
        </w:rPr>
        <w:t>–</w:t>
      </w:r>
      <w:r w:rsidRPr="004A5F0A">
        <w:rPr>
          <w:rFonts w:hint="cs" w:ascii="Tahoma" w:hAnsi="Tahoma" w:cs="Tahoma"/>
          <w:b/>
          <w:bCs/>
          <w:sz w:val="20"/>
          <w:szCs w:val="20"/>
          <w:cs/>
        </w:rPr>
        <w:t xml:space="preserve"> การจ่ายโดยใช้หุ้นเป็นเกณฑ์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แสดงได้ดังนี้</w:t>
      </w:r>
    </w:p>
    <w:p w:rsidRPr="004A5F0A" w:rsidR="00D01D11" w:rsidP="007E3F55" w:rsidRDefault="00D01D11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Pr="004A5F0A" w:rsidR="004537FE" w:rsidP="00932BB3" w:rsidRDefault="00A27B4C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A27B4C">
        <w:rPr>
          <w:noProof/>
        </w:rPr>
        <w:drawing>
          <wp:inline distT="0" distB="0" distL="0" distR="0" wp14:anchorId="27F1D158" wp14:editId="02F8D41F">
            <wp:extent cx="5829300" cy="3743325"/>
            <wp:effectExtent l="0" t="0" r="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374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D11" w:rsidP="00A25561" w:rsidRDefault="00D01D11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Pr="00A25561" w:rsidR="00D01D11" w:rsidP="00A25561" w:rsidRDefault="00D01D11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A25561">
        <w:rPr>
          <w:rFonts w:ascii="Tahoma" w:hAnsi="Tahoma" w:cs="Tahoma"/>
          <w:sz w:val="20"/>
          <w:szCs w:val="20"/>
        </w:rPr>
        <w:br w:type="page"/>
      </w:r>
    </w:p>
    <w:p w:rsidRPr="004A5F0A" w:rsidR="00C70DFC" w:rsidP="00935BA0" w:rsidRDefault="00376570">
      <w:pPr>
        <w:spacing w:line="288" w:lineRule="auto"/>
        <w:rPr>
          <w:rFonts w:ascii="Tahoma" w:hAnsi="Tahoma" w:cs="Tahoma"/>
          <w:sz w:val="20"/>
          <w:szCs w:val="20"/>
          <w:lang w:val="en-GB"/>
        </w:rPr>
      </w:pPr>
      <w:r>
        <w:rPr>
          <w:rFonts w:ascii="Tahoma" w:hAnsi="Tahoma" w:cs="Tahoma"/>
          <w:b/>
          <w:bCs/>
          <w:sz w:val="20"/>
          <w:szCs w:val="20"/>
          <w:lang w:val="en-GB"/>
        </w:rPr>
        <w:lastRenderedPageBreak/>
        <w:t>1</w:t>
      </w:r>
      <w:r w:rsidR="0062408F">
        <w:rPr>
          <w:rFonts w:ascii="Tahoma" w:hAnsi="Tahoma" w:cs="Tahoma"/>
          <w:b/>
          <w:bCs/>
          <w:sz w:val="20"/>
          <w:szCs w:val="20"/>
          <w:lang w:val="en-GB"/>
        </w:rPr>
        <w:t>4</w:t>
      </w:r>
      <w:r w:rsidRPr="004A5F0A" w:rsidR="00C70DFC">
        <w:rPr>
          <w:rFonts w:ascii="Tahoma" w:hAnsi="Tahoma" w:cs="Tahoma"/>
          <w:b/>
          <w:bCs/>
          <w:sz w:val="20"/>
          <w:szCs w:val="20"/>
          <w:cs/>
          <w:lang w:val="en-GB"/>
        </w:rPr>
        <w:tab/>
        <w:t>ข้อมูลทางการเงินจำแนกตามส่วนงาน</w:t>
      </w:r>
      <w:r w:rsidRPr="004A5F0A" w:rsidR="00C70DFC">
        <w:rPr>
          <w:rFonts w:ascii="Tahoma" w:hAnsi="Tahoma" w:cs="Tahoma"/>
          <w:b/>
          <w:bCs/>
          <w:sz w:val="20"/>
          <w:szCs w:val="20"/>
          <w:cs/>
          <w:lang w:val="en-GB"/>
        </w:rPr>
        <w:tab/>
      </w:r>
      <w:bookmarkEnd w:id="1"/>
    </w:p>
    <w:p w:rsidRPr="004A5F0A" w:rsidR="003F6CE1" w:rsidP="00C25252" w:rsidRDefault="003F6CE1">
      <w:pPr>
        <w:spacing w:line="288" w:lineRule="auto"/>
        <w:ind w:left="540" w:hanging="540"/>
        <w:jc w:val="both"/>
        <w:rPr>
          <w:rFonts w:ascii="Tahoma" w:hAnsi="Tahoma" w:cs="Tahoma"/>
          <w:sz w:val="20"/>
          <w:szCs w:val="20"/>
          <w:lang w:val="en-GB"/>
        </w:rPr>
      </w:pPr>
    </w:p>
    <w:p w:rsidRPr="004A5F0A" w:rsidR="00C70DFC" w:rsidP="00C25252" w:rsidRDefault="008711A6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กลุ่มอินทัช</w:t>
      </w:r>
      <w:r w:rsidRPr="004A5F0A" w:rsidR="00C70DFC">
        <w:rPr>
          <w:rFonts w:ascii="Tahoma" w:hAnsi="Tahoma" w:cs="Tahoma"/>
          <w:sz w:val="20"/>
          <w:szCs w:val="20"/>
          <w:cs/>
        </w:rPr>
        <w:t>ได้จำแนกตามส่วนงานเป็นธุรกิจหลักได้ดังนี้</w:t>
      </w:r>
    </w:p>
    <w:p w:rsidRPr="004A5F0A" w:rsidR="00C70DFC" w:rsidP="00C25252" w:rsidRDefault="00C70DFC">
      <w:pPr>
        <w:spacing w:line="288" w:lineRule="auto"/>
        <w:ind w:left="720"/>
        <w:rPr>
          <w:rFonts w:ascii="Tahoma" w:hAnsi="Tahoma" w:cs="Tahoma"/>
          <w:sz w:val="20"/>
          <w:szCs w:val="20"/>
        </w:rPr>
      </w:pP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6945"/>
      </w:tblGrid>
      <w:tr w:rsidRPr="004A5F0A" w:rsidR="007C715B" w:rsidTr="00376570">
        <w:trPr>
          <w:tblHeader/>
        </w:trPr>
        <w:tc>
          <w:tcPr>
            <w:tcW w:w="2244" w:type="dxa"/>
          </w:tcPr>
          <w:p w:rsidRPr="004A5F0A" w:rsidR="007C715B" w:rsidP="001E707B" w:rsidRDefault="001E707B">
            <w:pPr>
              <w:spacing w:line="288" w:lineRule="auto"/>
              <w:ind w:right="-72" w:hanging="7"/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4A5F0A">
              <w:rPr>
                <w:rFonts w:hint="cs" w:ascii="Tahoma" w:hAnsi="Tahoma" w:cs="Tahoma"/>
                <w:b/>
                <w:bCs/>
                <w:sz w:val="20"/>
                <w:szCs w:val="20"/>
                <w:cs/>
              </w:rPr>
              <w:t>ส่วนงาน</w:t>
            </w:r>
          </w:p>
        </w:tc>
        <w:tc>
          <w:tcPr>
            <w:tcW w:w="6945" w:type="dxa"/>
          </w:tcPr>
          <w:p w:rsidRPr="004A5F0A" w:rsidR="007C715B" w:rsidP="00D95746" w:rsidRDefault="001E707B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4A5F0A">
              <w:rPr>
                <w:rFonts w:hint="cs" w:ascii="Tahoma" w:hAnsi="Tahoma" w:cs="Tahoma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</w:tr>
      <w:tr w:rsidRPr="004A5F0A" w:rsidR="00EA58AF" w:rsidTr="00376570">
        <w:trPr>
          <w:tblHeader/>
        </w:trPr>
        <w:tc>
          <w:tcPr>
            <w:tcW w:w="2244" w:type="dxa"/>
          </w:tcPr>
          <w:p w:rsidRPr="004A5F0A" w:rsidR="00EA58AF" w:rsidP="001E707B" w:rsidRDefault="00EA58AF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Pr="004A5F0A" w:rsidR="00EA58AF" w:rsidP="00D95746" w:rsidRDefault="00EA58AF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</w:tr>
      <w:tr w:rsidRPr="004A5F0A" w:rsidR="001E707B" w:rsidTr="00376570">
        <w:tc>
          <w:tcPr>
            <w:tcW w:w="2244" w:type="dxa"/>
          </w:tcPr>
          <w:p w:rsidRPr="004A5F0A" w:rsidR="001E707B" w:rsidP="001E707B" w:rsidRDefault="001E707B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hint="cs" w:ascii="Tahoma" w:hAnsi="Tahoma" w:cs="Tahoma"/>
                <w:sz w:val="20"/>
                <w:szCs w:val="20"/>
                <w:cs/>
              </w:rPr>
              <w:t>ธุรกิจ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สื่อสารโทรคมนาคม</w:t>
            </w:r>
          </w:p>
        </w:tc>
        <w:tc>
          <w:tcPr>
            <w:tcW w:w="6945" w:type="dxa"/>
          </w:tcPr>
          <w:p w:rsidRPr="004A5F0A" w:rsidR="001E707B" w:rsidP="001E707B" w:rsidRDefault="001E707B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ให้บริการโทรศัพท์เคลื่อนที่ จำหน่ายโทรศัพท์เคลื่อนที่ ให้เช่าอุปกรณ์และ</w:t>
            </w:r>
            <w:r w:rsidRPr="004A5F0A" w:rsidR="00B24CFD">
              <w:rPr>
                <w:rFonts w:ascii="Tahoma" w:hAnsi="Tahoma" w:cs="Tahoma"/>
                <w:sz w:val="20"/>
                <w:szCs w:val="20"/>
                <w:cs/>
              </w:rPr>
              <w:t>อุปกรณ์</w:t>
            </w:r>
          </w:p>
        </w:tc>
      </w:tr>
      <w:tr w:rsidRPr="004A5F0A" w:rsidR="001E707B" w:rsidTr="00376570">
        <w:tc>
          <w:tcPr>
            <w:tcW w:w="2244" w:type="dxa"/>
          </w:tcPr>
          <w:p w:rsidRPr="004A5F0A" w:rsidR="001E707B" w:rsidP="00D95746" w:rsidRDefault="001E707B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 xml:space="preserve">   ไร้สายในประเทศ</w:t>
            </w:r>
          </w:p>
        </w:tc>
        <w:tc>
          <w:tcPr>
            <w:tcW w:w="6945" w:type="dxa"/>
          </w:tcPr>
          <w:p w:rsidRPr="004A5F0A" w:rsidR="001E707B" w:rsidP="00D95746" w:rsidRDefault="001E707B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เสริมในประเทศไทย</w:t>
            </w:r>
          </w:p>
        </w:tc>
      </w:tr>
      <w:tr w:rsidRPr="004A5F0A" w:rsidR="001E707B" w:rsidTr="00376570">
        <w:trPr>
          <w:trHeight w:val="71"/>
        </w:trPr>
        <w:tc>
          <w:tcPr>
            <w:tcW w:w="2244" w:type="dxa"/>
          </w:tcPr>
          <w:p w:rsidRPr="004A5F0A" w:rsidR="001E707B" w:rsidP="00D95746" w:rsidRDefault="001E707B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45" w:type="dxa"/>
          </w:tcPr>
          <w:p w:rsidRPr="004A5F0A" w:rsidR="001E707B" w:rsidP="00D95746" w:rsidRDefault="001E707B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Pr="004A5F0A" w:rsidR="001E707B" w:rsidTr="00376570">
        <w:tc>
          <w:tcPr>
            <w:tcW w:w="2244" w:type="dxa"/>
          </w:tcPr>
          <w:p w:rsidRPr="004A5F0A" w:rsidR="001E707B" w:rsidP="00D95746" w:rsidRDefault="001E707B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 xml:space="preserve">ธุรกิจดาวเทียมและธุรกิจ </w:t>
            </w:r>
          </w:p>
        </w:tc>
        <w:tc>
          <w:tcPr>
            <w:tcW w:w="6945" w:type="dxa"/>
          </w:tcPr>
          <w:p w:rsidRPr="004A5F0A" w:rsidR="001E707B" w:rsidP="00D95746" w:rsidRDefault="001E707B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ให้บริการวงจรดาวเทียมและธุรกิจที่เกี่ยวเนื่อง ให้บริการรับส่งสัญญาณ</w:t>
            </w:r>
            <w:r w:rsidRPr="004A5F0A" w:rsidR="00B24CFD">
              <w:rPr>
                <w:rFonts w:ascii="Tahoma" w:hAnsi="Tahoma" w:cs="Tahoma"/>
                <w:sz w:val="20"/>
                <w:szCs w:val="20"/>
                <w:cs/>
              </w:rPr>
              <w:t>ผ่านดาวเทียม</w:t>
            </w:r>
          </w:p>
        </w:tc>
      </w:tr>
      <w:tr w:rsidRPr="004A5F0A" w:rsidR="001E707B" w:rsidTr="00376570">
        <w:tc>
          <w:tcPr>
            <w:tcW w:w="2244" w:type="dxa"/>
          </w:tcPr>
          <w:p w:rsidRPr="004A5F0A" w:rsidR="001E707B" w:rsidP="00D95746" w:rsidRDefault="001E707B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 xml:space="preserve">   ต่างประเทศ</w:t>
            </w:r>
          </w:p>
        </w:tc>
        <w:tc>
          <w:tcPr>
            <w:tcW w:w="6945" w:type="dxa"/>
          </w:tcPr>
          <w:p w:rsidRPr="004A5F0A" w:rsidR="001E707B" w:rsidP="00D95746" w:rsidRDefault="001E707B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จำหน่ายและให้บริการที่เกี่ยวเนื่องกับสื่อ ให้บริการอินเทอร์เน็ต</w:t>
            </w:r>
            <w:r w:rsidR="00B24CF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A5F0A" w:rsidR="00B24CFD">
              <w:rPr>
                <w:rFonts w:ascii="Tahoma" w:hAnsi="Tahoma" w:cs="Tahoma"/>
                <w:sz w:val="20"/>
                <w:szCs w:val="20"/>
                <w:cs/>
              </w:rPr>
              <w:t>และให้บริการระบบ</w:t>
            </w:r>
          </w:p>
        </w:tc>
      </w:tr>
      <w:tr w:rsidRPr="004A5F0A" w:rsidR="001E707B" w:rsidTr="00376570">
        <w:tc>
          <w:tcPr>
            <w:tcW w:w="2244" w:type="dxa"/>
          </w:tcPr>
          <w:p w:rsidRPr="004A5F0A" w:rsidR="001E707B" w:rsidP="00D95746" w:rsidRDefault="001E707B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Pr="004A5F0A" w:rsidR="001E707B" w:rsidP="007B702C" w:rsidRDefault="001E707B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โทรศัพท์ใน</w:t>
            </w:r>
            <w:r w:rsidRPr="004A5F0A">
              <w:rPr>
                <w:rFonts w:hint="cs" w:ascii="Tahoma" w:hAnsi="Tahoma" w:cs="Tahoma"/>
                <w:sz w:val="20"/>
                <w:szCs w:val="20"/>
                <w:cs/>
              </w:rPr>
              <w:t>ประเทศ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ลาว</w:t>
            </w:r>
          </w:p>
        </w:tc>
      </w:tr>
      <w:tr w:rsidRPr="004A5F0A" w:rsidR="001E707B" w:rsidTr="00376570">
        <w:tc>
          <w:tcPr>
            <w:tcW w:w="2244" w:type="dxa"/>
          </w:tcPr>
          <w:p w:rsidRPr="004A5F0A" w:rsidR="001E707B" w:rsidDel="004E4870" w:rsidP="00D95746" w:rsidRDefault="001E707B">
            <w:pPr>
              <w:spacing w:line="288" w:lineRule="auto"/>
              <w:ind w:right="-7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45" w:type="dxa"/>
          </w:tcPr>
          <w:p w:rsidRPr="004A5F0A" w:rsidR="001E707B" w:rsidP="00D95746" w:rsidRDefault="001E707B">
            <w:pPr>
              <w:spacing w:line="288" w:lineRule="auto"/>
              <w:ind w:right="-72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Pr="004A5F0A" w:rsidR="001E707B" w:rsidTr="00376570">
        <w:tc>
          <w:tcPr>
            <w:tcW w:w="2244" w:type="dxa"/>
          </w:tcPr>
          <w:p w:rsidRPr="004A5F0A" w:rsidR="001E707B" w:rsidP="00D95746" w:rsidRDefault="001E707B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ธุรกิจของกิจการ</w:t>
            </w:r>
          </w:p>
        </w:tc>
        <w:tc>
          <w:tcPr>
            <w:tcW w:w="6945" w:type="dxa"/>
          </w:tcPr>
          <w:p w:rsidRPr="004A5F0A" w:rsidR="001E707B" w:rsidP="00A048CA" w:rsidRDefault="001E707B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ธุรกิจของกิจการเป็นธุรกิจเกี่ยวกับกิจกรรมพื้นฐานเพื่อส่งเสริมการพัฒนาและ</w:t>
            </w:r>
            <w:r w:rsidRPr="004A5F0A" w:rsidR="00B24CFD">
              <w:rPr>
                <w:rFonts w:ascii="Tahoma" w:hAnsi="Tahoma" w:cs="Tahoma"/>
                <w:sz w:val="20"/>
                <w:szCs w:val="20"/>
                <w:cs/>
              </w:rPr>
              <w:t>เสริม</w:t>
            </w:r>
          </w:p>
        </w:tc>
      </w:tr>
      <w:tr w:rsidRPr="004A5F0A" w:rsidR="001E707B" w:rsidTr="00376570">
        <w:tc>
          <w:tcPr>
            <w:tcW w:w="2244" w:type="dxa"/>
          </w:tcPr>
          <w:p w:rsidRPr="004A5F0A" w:rsidR="001E707B" w:rsidP="00D95746" w:rsidRDefault="001E707B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Pr="004A5F0A" w:rsidR="001E707B" w:rsidDel="00B06982" w:rsidP="00D95746" w:rsidRDefault="001E707B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กำลังทางธุรกิจระหว่างกลุ่มอินทัช กำหนดเป้าหมายทางการเงินและ</w:t>
            </w:r>
            <w:r w:rsidRPr="004A5F0A" w:rsidR="00B24CFD">
              <w:rPr>
                <w:rFonts w:ascii="Tahoma" w:hAnsi="Tahoma" w:cs="Tahoma"/>
                <w:sz w:val="20"/>
                <w:szCs w:val="20"/>
                <w:cs/>
              </w:rPr>
              <w:t>การดำเนินงาน</w:t>
            </w:r>
          </w:p>
        </w:tc>
      </w:tr>
      <w:tr w:rsidRPr="004A5F0A" w:rsidR="001E707B" w:rsidTr="00376570">
        <w:tc>
          <w:tcPr>
            <w:tcW w:w="2244" w:type="dxa"/>
          </w:tcPr>
          <w:p w:rsidRPr="004A5F0A" w:rsidR="001E707B" w:rsidP="00D95746" w:rsidRDefault="001E707B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Pr="004A5F0A" w:rsidR="001E707B" w:rsidDel="00B06982" w:rsidP="00D95746" w:rsidRDefault="001E707B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ของ</w:t>
            </w:r>
            <w:r w:rsidRPr="004A5F0A">
              <w:rPr>
                <w:rFonts w:ascii="Tahoma" w:hAnsi="Tahoma" w:cs="Tahoma"/>
                <w:spacing w:val="-4"/>
                <w:sz w:val="20"/>
                <w:szCs w:val="20"/>
                <w:cs/>
              </w:rPr>
              <w:t>กลุ่มอินทัช รวมทั้งการช่วยเหลือ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สนับ</w:t>
            </w:r>
            <w:r w:rsidRPr="004A5F0A">
              <w:rPr>
                <w:rFonts w:ascii="Tahoma" w:hAnsi="Tahoma" w:cs="Tahoma"/>
                <w:spacing w:val="-4"/>
                <w:sz w:val="20"/>
                <w:szCs w:val="20"/>
                <w:cs/>
              </w:rPr>
              <w:t>สนุนบริษัทในกลุ่ม</w:t>
            </w:r>
            <w:r w:rsidRPr="004A5F0A" w:rsidR="00B24CFD">
              <w:rPr>
                <w:rFonts w:ascii="Tahoma" w:hAnsi="Tahoma" w:cs="Tahoma"/>
                <w:spacing w:val="-4"/>
                <w:sz w:val="20"/>
                <w:szCs w:val="20"/>
                <w:cs/>
              </w:rPr>
              <w:t>ให้ได้มาซึ่งแหล่งเงินทุน</w:t>
            </w:r>
          </w:p>
        </w:tc>
      </w:tr>
      <w:tr w:rsidRPr="004A5F0A" w:rsidR="001E707B" w:rsidTr="00376570">
        <w:tc>
          <w:tcPr>
            <w:tcW w:w="2244" w:type="dxa"/>
          </w:tcPr>
          <w:p w:rsidRPr="004A5F0A" w:rsidR="001E707B" w:rsidP="00D95746" w:rsidRDefault="001E707B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Pr="004A5F0A" w:rsidR="001E707B" w:rsidDel="00B06982" w:rsidP="00D95746" w:rsidRDefault="001E707B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pacing w:val="-4"/>
                <w:sz w:val="20"/>
                <w:szCs w:val="20"/>
                <w:cs/>
              </w:rPr>
              <w:t>ภายใต้เงื่อนไข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ที่เหมาะสม</w:t>
            </w:r>
          </w:p>
        </w:tc>
      </w:tr>
      <w:tr w:rsidRPr="004A5F0A" w:rsidR="001E707B" w:rsidTr="00376570">
        <w:tc>
          <w:tcPr>
            <w:tcW w:w="2244" w:type="dxa"/>
          </w:tcPr>
          <w:p w:rsidRPr="004A5F0A" w:rsidR="001E707B" w:rsidP="00D95746" w:rsidRDefault="001E707B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Pr="004A5F0A" w:rsidR="001E707B" w:rsidP="00D95746" w:rsidRDefault="001E707B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pacing w:val="-4"/>
                <w:sz w:val="20"/>
                <w:szCs w:val="20"/>
                <w:cs/>
              </w:rPr>
            </w:pPr>
          </w:p>
        </w:tc>
      </w:tr>
      <w:tr w:rsidRPr="004A5F0A" w:rsidR="001E707B" w:rsidTr="00376570">
        <w:tc>
          <w:tcPr>
            <w:tcW w:w="2244" w:type="dxa"/>
          </w:tcPr>
          <w:p w:rsidRPr="004A5F0A" w:rsidR="001E707B" w:rsidP="00D95746" w:rsidRDefault="001E707B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ธุรกิจอื่น</w:t>
            </w:r>
            <w:r w:rsidRPr="004A5F0A">
              <w:rPr>
                <w:rFonts w:hint="cs" w:ascii="Tahoma" w:hAnsi="Tahoma" w:cs="Tahoma"/>
                <w:sz w:val="20"/>
                <w:szCs w:val="20"/>
                <w:cs/>
              </w:rPr>
              <w:t xml:space="preserve"> 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>ๆ</w:t>
            </w:r>
          </w:p>
        </w:tc>
        <w:tc>
          <w:tcPr>
            <w:tcW w:w="6945" w:type="dxa"/>
          </w:tcPr>
          <w:p w:rsidRPr="004A5F0A" w:rsidR="001E707B" w:rsidP="00D95746" w:rsidRDefault="001E707B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 xml:space="preserve">ให้บริการสถานีวิทยุโทรทัศน์ </w:t>
            </w:r>
            <w:r w:rsidRPr="004A5F0A">
              <w:rPr>
                <w:rFonts w:ascii="Tahoma" w:hAnsi="Tahoma" w:cs="Tahoma"/>
                <w:i/>
                <w:iCs/>
                <w:sz w:val="20"/>
                <w:szCs w:val="20"/>
              </w:rPr>
              <w:t>(</w:t>
            </w:r>
            <w:r w:rsidRPr="004A5F0A">
              <w:rPr>
                <w:rFonts w:ascii="Tahoma" w:hAnsi="Tahoma" w:cs="Tahoma"/>
                <w:i/>
                <w:iCs/>
                <w:sz w:val="20"/>
                <w:szCs w:val="20"/>
                <w:cs/>
              </w:rPr>
              <w:t>หยุดดำเนินธุรกิจ เนื่องจากถูกบอกเลิกสัญญา</w:t>
            </w:r>
          </w:p>
        </w:tc>
      </w:tr>
      <w:tr w:rsidRPr="004A5F0A" w:rsidR="001E707B" w:rsidTr="00376570">
        <w:tc>
          <w:tcPr>
            <w:tcW w:w="2244" w:type="dxa"/>
          </w:tcPr>
          <w:p w:rsidRPr="004A5F0A" w:rsidR="001E707B" w:rsidP="00D95746" w:rsidRDefault="001E707B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Pr="004A5F0A" w:rsidR="001E707B" w:rsidP="00D95746" w:rsidRDefault="001E707B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i/>
                <w:iCs/>
                <w:sz w:val="20"/>
                <w:szCs w:val="20"/>
                <w:cs/>
              </w:rPr>
              <w:t>อนุญาตให้ดำเนินการ เมื่อเดือนมีนาคม 2550)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 xml:space="preserve"> และให้บริการในธุรกิจโฆษณา</w:t>
            </w:r>
          </w:p>
        </w:tc>
      </w:tr>
      <w:tr w:rsidRPr="004A5F0A" w:rsidR="001E707B" w:rsidTr="00376570">
        <w:tc>
          <w:tcPr>
            <w:tcW w:w="2244" w:type="dxa"/>
          </w:tcPr>
          <w:p w:rsidRPr="004A5F0A" w:rsidR="001E707B" w:rsidP="00D95746" w:rsidRDefault="001E707B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Pr="004A5F0A" w:rsidR="001E707B" w:rsidP="00D95746" w:rsidRDefault="001E707B">
            <w:pPr>
              <w:spacing w:line="288" w:lineRule="auto"/>
              <w:ind w:left="112" w:right="-72" w:hanging="112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และธุรกิจเกี่ยวกับการสนับสนุนด้านเทคโนโลยีสารสนเทศกับบริษัทในกลุ่มและ</w:t>
            </w:r>
          </w:p>
        </w:tc>
      </w:tr>
      <w:tr w:rsidRPr="004A5F0A" w:rsidR="001E707B" w:rsidTr="00376570">
        <w:tc>
          <w:tcPr>
            <w:tcW w:w="2244" w:type="dxa"/>
          </w:tcPr>
          <w:p w:rsidRPr="004A5F0A" w:rsidR="001E707B" w:rsidP="00D95746" w:rsidRDefault="001E707B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Pr="004A5F0A" w:rsidR="001E707B" w:rsidP="007C715B" w:rsidRDefault="001E707B">
            <w:pPr>
              <w:spacing w:line="288" w:lineRule="auto"/>
              <w:ind w:left="112" w:right="-72" w:hanging="112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บุคคลภายนอก</w:t>
            </w:r>
            <w:r w:rsidRPr="004A5F0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A5F0A">
              <w:rPr>
                <w:rFonts w:hint="cs" w:ascii="Tahoma" w:hAnsi="Tahoma" w:cs="Tahoma"/>
                <w:sz w:val="20"/>
                <w:szCs w:val="20"/>
                <w:cs/>
              </w:rPr>
              <w:t>รวมถึงการดำเนินธุรกิจภายใต้โครงการ</w:t>
            </w:r>
            <w:r w:rsidRPr="004A5F0A">
              <w:rPr>
                <w:rFonts w:ascii="Tahoma" w:hAnsi="Tahoma" w:cs="Tahoma"/>
                <w:sz w:val="20"/>
                <w:szCs w:val="20"/>
              </w:rPr>
              <w:t xml:space="preserve"> Venture Capital</w:t>
            </w:r>
            <w:r w:rsidR="00B24CF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A5F0A" w:rsidR="00B24CFD">
              <w:rPr>
                <w:rFonts w:hint="cs" w:ascii="Tahoma" w:hAnsi="Tahoma" w:cs="Tahoma"/>
                <w:sz w:val="20"/>
                <w:szCs w:val="20"/>
                <w:cs/>
              </w:rPr>
              <w:t>ของบริษัท</w:t>
            </w:r>
          </w:p>
        </w:tc>
      </w:tr>
      <w:tr w:rsidRPr="004A5F0A" w:rsidR="001E707B" w:rsidTr="00376570">
        <w:tc>
          <w:tcPr>
            <w:tcW w:w="2244" w:type="dxa"/>
          </w:tcPr>
          <w:p w:rsidRPr="004A5F0A" w:rsidR="001E707B" w:rsidP="00D95746" w:rsidRDefault="001E707B">
            <w:pPr>
              <w:spacing w:line="288" w:lineRule="auto"/>
              <w:ind w:right="-7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45" w:type="dxa"/>
          </w:tcPr>
          <w:p w:rsidRPr="004A5F0A" w:rsidR="001E707B" w:rsidP="00D95746" w:rsidRDefault="001E707B">
            <w:pPr>
              <w:spacing w:line="288" w:lineRule="auto"/>
              <w:ind w:right="-72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Pr="004A5F0A" w:rsidR="007C715B" w:rsidP="00C25252" w:rsidRDefault="007C715B">
      <w:pPr>
        <w:spacing w:line="288" w:lineRule="auto"/>
        <w:ind w:left="720"/>
        <w:rPr>
          <w:rFonts w:ascii="Tahoma" w:hAnsi="Tahoma" w:cs="Tahoma"/>
          <w:sz w:val="20"/>
          <w:szCs w:val="20"/>
        </w:rPr>
      </w:pPr>
    </w:p>
    <w:p w:rsidRPr="004A5F0A" w:rsidR="00D95746" w:rsidP="00D95746" w:rsidRDefault="00D95746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hint="cs" w:ascii="Tahoma" w:hAnsi="Tahoma" w:cs="Tahoma"/>
          <w:sz w:val="20"/>
          <w:szCs w:val="20"/>
          <w:cs/>
        </w:rPr>
        <w:t>กลุ่มอินทัช</w:t>
      </w:r>
      <w:r w:rsidRPr="004A5F0A">
        <w:rPr>
          <w:rFonts w:ascii="Tahoma" w:hAnsi="Tahoma" w:cs="Tahoma"/>
          <w:sz w:val="20"/>
          <w:szCs w:val="20"/>
          <w:cs/>
        </w:rPr>
        <w:t xml:space="preserve">นำเสนอการจำแนกส่วนงานภูมิศาสตร์ </w:t>
      </w:r>
      <w:r w:rsidRPr="004A5F0A">
        <w:rPr>
          <w:rFonts w:hint="cs" w:ascii="Tahoma" w:hAnsi="Tahoma" w:cs="Tahoma"/>
          <w:sz w:val="20"/>
          <w:szCs w:val="20"/>
          <w:cs/>
        </w:rPr>
        <w:t>โดยแสดง</w:t>
      </w:r>
      <w:r w:rsidRPr="004A5F0A">
        <w:rPr>
          <w:rFonts w:ascii="Tahoma" w:hAnsi="Tahoma" w:cs="Tahoma"/>
          <w:sz w:val="20"/>
          <w:szCs w:val="20"/>
          <w:cs/>
        </w:rPr>
        <w:t>รายได้ตามส่วนงานแยกตามเขตภูมิศาสตร์</w:t>
      </w:r>
      <w:r w:rsidRPr="004A5F0A">
        <w:rPr>
          <w:rFonts w:hint="cs" w:ascii="Tahoma" w:hAnsi="Tahoma" w:cs="Tahoma"/>
          <w:sz w:val="20"/>
          <w:szCs w:val="20"/>
          <w:cs/>
        </w:rPr>
        <w:t xml:space="preserve"> ซึ่ง</w:t>
      </w:r>
      <w:r w:rsidRPr="004A5F0A">
        <w:rPr>
          <w:rFonts w:ascii="Tahoma" w:hAnsi="Tahoma" w:cs="Tahoma"/>
          <w:sz w:val="20"/>
          <w:szCs w:val="20"/>
          <w:cs/>
        </w:rPr>
        <w:t>กำหนดจากสถานที่ตั้งของลูกค้า</w:t>
      </w:r>
      <w:r w:rsidRPr="004A5F0A">
        <w:rPr>
          <w:rFonts w:hint="cs" w:ascii="Tahoma" w:hAnsi="Tahoma" w:cs="Tahoma"/>
          <w:sz w:val="20"/>
          <w:szCs w:val="20"/>
          <w:cs/>
        </w:rPr>
        <w:t xml:space="preserve"> โดยมี</w:t>
      </w:r>
      <w:r w:rsidRPr="004A5F0A">
        <w:rPr>
          <w:rFonts w:ascii="Tahoma" w:hAnsi="Tahoma" w:cs="Tahoma"/>
          <w:sz w:val="20"/>
          <w:szCs w:val="20"/>
          <w:cs/>
        </w:rPr>
        <w:t>ส่วนงานภูมิศาสตร์ที่สำคัญ ดังนี้</w:t>
      </w:r>
    </w:p>
    <w:p w:rsidRPr="004A5F0A" w:rsidR="00D95746" w:rsidP="00D95746" w:rsidRDefault="00D95746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6945"/>
      </w:tblGrid>
      <w:tr w:rsidRPr="004A5F0A" w:rsidR="00D95746" w:rsidTr="00376570">
        <w:tc>
          <w:tcPr>
            <w:tcW w:w="2244" w:type="dxa"/>
          </w:tcPr>
          <w:p w:rsidRPr="004A5F0A" w:rsidR="00D95746" w:rsidP="00D95746" w:rsidRDefault="00D95746">
            <w:pPr>
              <w:spacing w:line="288" w:lineRule="auto"/>
              <w:ind w:right="-72" w:hanging="7"/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4A5F0A">
              <w:rPr>
                <w:rFonts w:hint="cs" w:ascii="Tahoma" w:hAnsi="Tahoma" w:cs="Tahoma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6945" w:type="dxa"/>
          </w:tcPr>
          <w:p w:rsidRPr="004A5F0A" w:rsidR="00D95746" w:rsidP="00D95746" w:rsidRDefault="00D95746">
            <w:pPr>
              <w:spacing w:line="288" w:lineRule="auto"/>
              <w:ind w:right="-72" w:hanging="7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5F0A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ขอบเขตการดำเนินงานหลัก</w:t>
            </w:r>
          </w:p>
        </w:tc>
      </w:tr>
      <w:tr w:rsidRPr="004A5F0A" w:rsidR="00D95746" w:rsidTr="00376570">
        <w:tc>
          <w:tcPr>
            <w:tcW w:w="2244" w:type="dxa"/>
          </w:tcPr>
          <w:p w:rsidRPr="004A5F0A" w:rsidR="00D95746" w:rsidP="00D95746" w:rsidRDefault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Pr="004A5F0A" w:rsidR="00D95746" w:rsidDel="002E6A24" w:rsidP="00D95746" w:rsidRDefault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</w:tr>
      <w:tr w:rsidRPr="004A5F0A" w:rsidR="00A15E10" w:rsidTr="00376570">
        <w:tc>
          <w:tcPr>
            <w:tcW w:w="2244" w:type="dxa"/>
          </w:tcPr>
          <w:p w:rsidRPr="004A5F0A" w:rsidR="00A15E10" w:rsidP="00D95746" w:rsidRDefault="00A15E10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hint="cs" w:ascii="Tahoma" w:hAnsi="Tahoma" w:cs="Tahoma"/>
                <w:sz w:val="20"/>
                <w:szCs w:val="20"/>
                <w:cs/>
              </w:rPr>
              <w:t>ไทย</w:t>
            </w:r>
          </w:p>
        </w:tc>
        <w:tc>
          <w:tcPr>
            <w:tcW w:w="6945" w:type="dxa"/>
          </w:tcPr>
          <w:p w:rsidRPr="004A5F0A" w:rsidR="00A15E10" w:rsidP="001E707B" w:rsidRDefault="00A15E10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hint="cs" w:ascii="Tahoma" w:hAnsi="Tahoma" w:cs="Tahoma"/>
                <w:sz w:val="20"/>
                <w:szCs w:val="20"/>
                <w:cs/>
              </w:rPr>
              <w:t xml:space="preserve">การสื่อสารโทรคมนาคมไร้สาย 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การบริการวงจรดาวเทียมและธุรกิจที่</w:t>
            </w:r>
            <w:r w:rsidRPr="004A5F0A" w:rsidR="001E707B">
              <w:rPr>
                <w:rFonts w:ascii="Tahoma" w:hAnsi="Tahoma" w:cs="Tahoma"/>
                <w:sz w:val="20"/>
                <w:szCs w:val="20"/>
                <w:cs/>
              </w:rPr>
              <w:t>เกี่ยวเนื่องกับ</w:t>
            </w:r>
          </w:p>
        </w:tc>
      </w:tr>
      <w:tr w:rsidRPr="004A5F0A" w:rsidR="001E707B" w:rsidTr="00376570">
        <w:tc>
          <w:tcPr>
            <w:tcW w:w="2244" w:type="dxa"/>
          </w:tcPr>
          <w:p w:rsidRPr="004A5F0A" w:rsidR="001E707B" w:rsidP="00D95746" w:rsidRDefault="001E707B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Pr="004A5F0A" w:rsidR="001E707B" w:rsidP="00C36674" w:rsidRDefault="001E707B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 xml:space="preserve">ดาวเทียม </w:t>
            </w:r>
            <w:r w:rsidRPr="004A5F0A">
              <w:rPr>
                <w:rFonts w:hint="cs" w:ascii="Tahoma" w:hAnsi="Tahoma" w:cs="Tahoma"/>
                <w:sz w:val="20"/>
                <w:szCs w:val="20"/>
                <w:cs/>
              </w:rPr>
              <w:t>การบริการ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อินเตอร์เน็ต</w:t>
            </w:r>
            <w:r w:rsidRPr="004A5F0A">
              <w:rPr>
                <w:rFonts w:hint="cs" w:ascii="Tahoma" w:hAnsi="Tahoma" w:cs="Tahoma"/>
                <w:sz w:val="20"/>
                <w:szCs w:val="20"/>
                <w:cs/>
              </w:rPr>
              <w:t xml:space="preserve"> การบริการสื่อและโฆษณา 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>และ</w:t>
            </w:r>
            <w:r w:rsidRPr="004A5F0A">
              <w:rPr>
                <w:rFonts w:hint="cs" w:ascii="Tahoma" w:hAnsi="Tahoma" w:cs="Tahoma"/>
                <w:sz w:val="20"/>
                <w:szCs w:val="20"/>
                <w:cs/>
              </w:rPr>
              <w:t>อื่น ๆ</w:t>
            </w:r>
          </w:p>
        </w:tc>
      </w:tr>
      <w:tr w:rsidRPr="004A5F0A" w:rsidR="00A15E10" w:rsidTr="00376570">
        <w:tc>
          <w:tcPr>
            <w:tcW w:w="2244" w:type="dxa"/>
          </w:tcPr>
          <w:p w:rsidRPr="004A5F0A" w:rsidR="00A15E10" w:rsidP="00D95746" w:rsidRDefault="00A15E10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Pr="004A5F0A" w:rsidR="00A15E10" w:rsidP="00C36674" w:rsidRDefault="00A15E10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</w:tr>
      <w:tr w:rsidRPr="004A5F0A" w:rsidR="00A15E10" w:rsidTr="00376570">
        <w:tc>
          <w:tcPr>
            <w:tcW w:w="2244" w:type="dxa"/>
          </w:tcPr>
          <w:p w:rsidRPr="004A5F0A" w:rsidR="00A15E10" w:rsidP="00D95746" w:rsidRDefault="00A15E10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hint="cs" w:ascii="Tahoma" w:hAnsi="Tahoma" w:cs="Tahoma"/>
                <w:sz w:val="20"/>
                <w:szCs w:val="20"/>
                <w:cs/>
              </w:rPr>
              <w:t>จีน</w:t>
            </w:r>
          </w:p>
        </w:tc>
        <w:tc>
          <w:tcPr>
            <w:tcW w:w="6945" w:type="dxa"/>
          </w:tcPr>
          <w:p w:rsidRPr="004A5F0A" w:rsidR="00A15E10" w:rsidP="00D95746" w:rsidRDefault="00A15E10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Pr="004A5F0A" w:rsidR="00A15E10" w:rsidTr="00376570">
        <w:tc>
          <w:tcPr>
            <w:tcW w:w="2244" w:type="dxa"/>
          </w:tcPr>
          <w:p w:rsidRPr="004A5F0A" w:rsidR="00A15E10" w:rsidP="00D95746" w:rsidRDefault="00A15E10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Pr="004A5F0A" w:rsidR="00A15E10" w:rsidP="00D95746" w:rsidRDefault="00A15E10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</w:tr>
      <w:tr w:rsidRPr="004A5F0A" w:rsidR="00A15E10" w:rsidTr="00376570">
        <w:tc>
          <w:tcPr>
            <w:tcW w:w="2244" w:type="dxa"/>
          </w:tcPr>
          <w:p w:rsidRPr="004A5F0A" w:rsidR="00A15E10" w:rsidP="00D95746" w:rsidRDefault="00A15E10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hint="cs" w:ascii="Tahoma" w:hAnsi="Tahoma" w:cs="Tahoma"/>
                <w:sz w:val="20"/>
                <w:szCs w:val="20"/>
                <w:cs/>
              </w:rPr>
              <w:t>อินเดีย</w:t>
            </w:r>
          </w:p>
        </w:tc>
        <w:tc>
          <w:tcPr>
            <w:tcW w:w="6945" w:type="dxa"/>
          </w:tcPr>
          <w:p w:rsidRPr="004A5F0A" w:rsidR="00A15E10" w:rsidP="00D95746" w:rsidRDefault="00A15E10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Pr="004A5F0A" w:rsidR="00A15E10" w:rsidTr="00376570">
        <w:tc>
          <w:tcPr>
            <w:tcW w:w="2244" w:type="dxa"/>
          </w:tcPr>
          <w:p w:rsidRPr="004A5F0A" w:rsidR="00A15E10" w:rsidP="00D95746" w:rsidRDefault="00A15E10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Pr="004A5F0A" w:rsidR="00A15E10" w:rsidP="00D95746" w:rsidRDefault="00A15E10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</w:tr>
      <w:tr w:rsidRPr="004A5F0A" w:rsidR="00A15E10" w:rsidTr="00376570">
        <w:tc>
          <w:tcPr>
            <w:tcW w:w="2244" w:type="dxa"/>
          </w:tcPr>
          <w:p w:rsidRPr="004A5F0A" w:rsidR="00A15E10" w:rsidP="00D95746" w:rsidRDefault="00A15E10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hint="cs" w:ascii="Tahoma" w:hAnsi="Tahoma" w:cs="Tahoma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6945" w:type="dxa"/>
          </w:tcPr>
          <w:p w:rsidRPr="004A5F0A" w:rsidR="00A15E10" w:rsidP="00D95746" w:rsidRDefault="00A15E10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Pr="004A5F0A" w:rsidR="00A15E10" w:rsidTr="00376570">
        <w:tc>
          <w:tcPr>
            <w:tcW w:w="2244" w:type="dxa"/>
          </w:tcPr>
          <w:p w:rsidRPr="004A5F0A" w:rsidR="00A15E10" w:rsidP="00D95746" w:rsidRDefault="00A15E10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Pr="004A5F0A" w:rsidR="00A15E10" w:rsidP="00D95746" w:rsidRDefault="00A15E10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</w:tr>
      <w:tr w:rsidRPr="004A5F0A" w:rsidR="001A46BE" w:rsidTr="00376570">
        <w:tc>
          <w:tcPr>
            <w:tcW w:w="2244" w:type="dxa"/>
          </w:tcPr>
          <w:p w:rsidRPr="004A5F0A" w:rsidR="001A46BE" w:rsidP="00D95746" w:rsidRDefault="001A46BE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>
              <w:rPr>
                <w:rFonts w:hint="cs" w:ascii="Tahoma" w:hAnsi="Tahoma" w:cs="Tahoma"/>
                <w:sz w:val="20"/>
                <w:szCs w:val="20"/>
                <w:cs/>
              </w:rPr>
              <w:t>พม่า</w:t>
            </w:r>
          </w:p>
        </w:tc>
        <w:tc>
          <w:tcPr>
            <w:tcW w:w="6945" w:type="dxa"/>
          </w:tcPr>
          <w:p w:rsidRPr="004A5F0A" w:rsidR="001A46BE" w:rsidP="00D95746" w:rsidRDefault="001A46BE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Pr="004A5F0A" w:rsidR="001A46BE" w:rsidTr="00376570">
        <w:tc>
          <w:tcPr>
            <w:tcW w:w="2244" w:type="dxa"/>
          </w:tcPr>
          <w:p w:rsidRPr="004A5F0A" w:rsidR="001A46BE" w:rsidP="00D95746" w:rsidRDefault="001A46BE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Pr="004A5F0A" w:rsidR="001A46BE" w:rsidP="00D95746" w:rsidRDefault="001A46BE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</w:tr>
      <w:tr w:rsidRPr="004A5F0A" w:rsidR="00A15E10" w:rsidTr="00376570">
        <w:tc>
          <w:tcPr>
            <w:tcW w:w="2244" w:type="dxa"/>
          </w:tcPr>
          <w:p w:rsidRPr="004A5F0A" w:rsidR="00A15E10" w:rsidP="00D95746" w:rsidRDefault="00A15E10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hint="cs" w:ascii="Tahoma" w:hAnsi="Tahoma" w:cs="Tahoma"/>
                <w:sz w:val="20"/>
                <w:szCs w:val="20"/>
                <w:cs/>
              </w:rPr>
              <w:t>อื่น ๆ</w:t>
            </w:r>
          </w:p>
        </w:tc>
        <w:tc>
          <w:tcPr>
            <w:tcW w:w="6945" w:type="dxa"/>
          </w:tcPr>
          <w:p w:rsidRPr="004A5F0A" w:rsidR="00A15E10" w:rsidP="00D95746" w:rsidRDefault="00A15E10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</w:tbl>
    <w:p w:rsidRPr="004A5F0A" w:rsidR="007C715B" w:rsidP="00C25252" w:rsidRDefault="007C715B">
      <w:pPr>
        <w:spacing w:line="288" w:lineRule="auto"/>
        <w:ind w:left="720"/>
        <w:rPr>
          <w:rFonts w:ascii="Tahoma" w:hAnsi="Tahoma" w:cs="Tahoma"/>
          <w:sz w:val="20"/>
          <w:szCs w:val="20"/>
        </w:rPr>
      </w:pPr>
    </w:p>
    <w:p w:rsidR="00D01D11" w:rsidRDefault="00D01D11">
      <w:pPr>
        <w:rPr>
          <w:rFonts w:ascii="Tahoma" w:hAnsi="Tahoma" w:cs="Tahoma"/>
          <w:sz w:val="20"/>
          <w:szCs w:val="20"/>
          <w:cs/>
          <w:lang w:val="en-GB"/>
        </w:rPr>
      </w:pPr>
      <w:r>
        <w:rPr>
          <w:rFonts w:ascii="Tahoma" w:hAnsi="Tahoma" w:cs="Tahoma"/>
          <w:sz w:val="20"/>
          <w:szCs w:val="20"/>
          <w:cs/>
          <w:lang w:val="en-GB"/>
        </w:rPr>
        <w:br w:type="page"/>
      </w:r>
    </w:p>
    <w:p w:rsidR="00AD47DE" w:rsidP="00777B71" w:rsidRDefault="00AD47DE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777B71">
        <w:rPr>
          <w:rFonts w:ascii="Tahoma" w:hAnsi="Tahoma" w:cs="Tahoma"/>
          <w:sz w:val="20"/>
          <w:szCs w:val="20"/>
          <w:cs/>
        </w:rPr>
        <w:lastRenderedPageBreak/>
        <w:t>ข้อมูลทางการเงินจำแนกตามส่วนงานธุรกิจ</w:t>
      </w:r>
    </w:p>
    <w:p w:rsidRPr="00777B71" w:rsidR="00777B71" w:rsidP="00777B71" w:rsidRDefault="00777B71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Pr="00D01D11" w:rsidR="00377F0E" w:rsidP="009D69DA" w:rsidRDefault="00972515">
      <w:pPr>
        <w:spacing w:line="288" w:lineRule="auto"/>
        <w:ind w:left="180"/>
        <w:jc w:val="thaiDistribute"/>
        <w:rPr>
          <w:rFonts w:ascii="Tahoma" w:hAnsi="Tahoma" w:cs="Tahoma"/>
          <w:sz w:val="20"/>
          <w:szCs w:val="20"/>
        </w:rPr>
      </w:pPr>
      <w:r w:rsidRPr="00972515">
        <w:rPr>
          <w:noProof/>
        </w:rPr>
        <w:drawing>
          <wp:inline distT="0" distB="0" distL="0" distR="0" wp14:anchorId="6DC4B8FA" wp14:editId="2EF9303A">
            <wp:extent cx="6097270" cy="5160308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7270" cy="5160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D01D11" w:rsidR="00B5253F" w:rsidP="009D69DA" w:rsidRDefault="00A7189C">
      <w:pPr>
        <w:spacing w:line="288" w:lineRule="auto"/>
        <w:ind w:left="180"/>
        <w:jc w:val="thaiDistribute"/>
        <w:rPr>
          <w:rFonts w:ascii="Tahoma" w:hAnsi="Tahoma" w:cs="Tahoma"/>
          <w:sz w:val="20"/>
          <w:szCs w:val="20"/>
        </w:rPr>
      </w:pPr>
      <w:r w:rsidRPr="00A7189C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1C85" w:rsidR="001C1C85">
        <w:rPr>
          <w:noProof/>
        </w:rPr>
        <w:drawing>
          <wp:inline distT="0" distB="0" distL="0" distR="0" wp14:anchorId="6EB3ABC7" wp14:editId="7DD1E5BA">
            <wp:extent cx="6097270" cy="5250018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7270" cy="5250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D01D11" w:rsidR="00B5253F" w:rsidP="009D69DA" w:rsidRDefault="00972515">
      <w:pPr>
        <w:spacing w:line="288" w:lineRule="auto"/>
        <w:ind w:left="180"/>
        <w:jc w:val="thaiDistribute"/>
        <w:rPr>
          <w:rFonts w:ascii="Tahoma" w:hAnsi="Tahoma" w:cs="Tahoma"/>
          <w:sz w:val="20"/>
          <w:szCs w:val="20"/>
        </w:rPr>
      </w:pPr>
      <w:r w:rsidRPr="00972515">
        <w:rPr>
          <w:noProof/>
        </w:rPr>
        <w:lastRenderedPageBreak/>
        <w:drawing>
          <wp:inline distT="0" distB="0" distL="0" distR="0" wp14:anchorId="161D44B5" wp14:editId="7BE18085">
            <wp:extent cx="6097270" cy="5088594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7270" cy="50885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5257" w:rsidP="00C25252" w:rsidRDefault="00F25257">
      <w:pPr>
        <w:tabs>
          <w:tab w:val="left" w:pos="540"/>
        </w:tabs>
        <w:spacing w:line="288" w:lineRule="auto"/>
        <w:ind w:left="540"/>
      </w:pPr>
    </w:p>
    <w:p w:rsidRPr="00D01D11" w:rsidR="00B5253F" w:rsidP="0068531A" w:rsidRDefault="00A7189C">
      <w:pPr>
        <w:spacing w:line="288" w:lineRule="auto"/>
        <w:ind w:left="180"/>
        <w:jc w:val="thaiDistribute"/>
        <w:rPr>
          <w:rFonts w:ascii="Tahoma" w:hAnsi="Tahoma" w:cs="Tahoma"/>
          <w:sz w:val="20"/>
          <w:szCs w:val="20"/>
        </w:rPr>
      </w:pPr>
      <w:r w:rsidRPr="00A7189C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610C82" w:rsidR="00610C82">
        <w:rPr>
          <w:noProof/>
        </w:rPr>
        <w:drawing>
          <wp:inline distT="0" distB="0" distL="0" distR="0" wp14:anchorId="6807358D" wp14:editId="779E4427">
            <wp:extent cx="6097270" cy="5906201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7270" cy="5906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D11" w:rsidRDefault="00D01D11">
      <w:pPr>
        <w:rPr>
          <w:rFonts w:ascii="Tahoma" w:hAnsi="Tahoma" w:cs="Tahoma"/>
          <w:b/>
          <w:bCs/>
          <w:sz w:val="20"/>
          <w:szCs w:val="20"/>
          <w:cs/>
        </w:rPr>
      </w:pPr>
      <w:bookmarkStart w:name="OLE_LINK58" w:id="2"/>
      <w:r>
        <w:rPr>
          <w:rFonts w:ascii="Tahoma" w:hAnsi="Tahoma" w:cs="Tahoma"/>
          <w:b/>
          <w:bCs/>
          <w:sz w:val="20"/>
          <w:szCs w:val="20"/>
          <w:cs/>
        </w:rPr>
        <w:br w:type="page"/>
      </w:r>
    </w:p>
    <w:p w:rsidRPr="004A5F0A" w:rsidR="00AD47DE" w:rsidP="00D95746" w:rsidRDefault="00AD47DE">
      <w:pPr>
        <w:tabs>
          <w:tab w:val="left" w:pos="540"/>
        </w:tabs>
        <w:spacing w:line="288" w:lineRule="auto"/>
        <w:ind w:left="540"/>
        <w:rPr>
          <w:rFonts w:ascii="Tahoma" w:hAnsi="Tahoma" w:cs="Tahoma"/>
          <w:b/>
          <w:bCs/>
          <w:sz w:val="20"/>
          <w:szCs w:val="20"/>
        </w:rPr>
      </w:pPr>
      <w:r w:rsidRPr="004A5F0A">
        <w:rPr>
          <w:rFonts w:ascii="Tahoma" w:hAnsi="Tahoma" w:cs="Tahoma"/>
          <w:b/>
          <w:bCs/>
          <w:sz w:val="20"/>
          <w:szCs w:val="20"/>
          <w:cs/>
        </w:rPr>
        <w:lastRenderedPageBreak/>
        <w:t>ข้อมูลทางการเงินจำแนกตามส่วนงานภูมิศาสตร์</w:t>
      </w:r>
    </w:p>
    <w:p w:rsidRPr="004A5F0A" w:rsidR="00AD47DE" w:rsidP="00C25252" w:rsidRDefault="00AD47DE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Pr="004A5F0A" w:rsidR="00931D30" w:rsidP="00C25252" w:rsidRDefault="00931D30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cs/>
        </w:rPr>
      </w:pPr>
      <w:r w:rsidRPr="004A5F0A">
        <w:rPr>
          <w:rFonts w:ascii="Tahoma" w:hAnsi="Tahoma" w:cs="Tahoma"/>
          <w:sz w:val="20"/>
          <w:szCs w:val="20"/>
          <w:cs/>
        </w:rPr>
        <w:t>สำหรับ</w:t>
      </w:r>
      <w:r w:rsidRPr="004A5F0A" w:rsidR="00D74CE3">
        <w:rPr>
          <w:rFonts w:ascii="Tahoma" w:hAnsi="Tahoma" w:cs="Tahoma"/>
          <w:sz w:val="20"/>
          <w:szCs w:val="20"/>
          <w:cs/>
        </w:rPr>
        <w:t>รายได้</w:t>
      </w:r>
      <w:r w:rsidR="005776EA">
        <w:rPr>
          <w:rFonts w:hint="cs" w:ascii="Tahoma" w:hAnsi="Tahoma" w:cs="Tahoma"/>
          <w:sz w:val="20"/>
          <w:szCs w:val="20"/>
          <w:cs/>
        </w:rPr>
        <w:t xml:space="preserve"> (รวมส่วนแบ่งกำไรจากเงินลงทุน) </w:t>
      </w:r>
      <w:r w:rsidRPr="004A5F0A" w:rsidR="00D74CE3">
        <w:rPr>
          <w:rFonts w:ascii="Tahoma" w:hAnsi="Tahoma" w:cs="Tahoma"/>
          <w:sz w:val="20"/>
          <w:szCs w:val="20"/>
          <w:cs/>
        </w:rPr>
        <w:t>จากส่วนงานในงบการเงินรวม</w:t>
      </w:r>
      <w:r w:rsidRPr="004A5F0A">
        <w:rPr>
          <w:rFonts w:ascii="Tahoma" w:hAnsi="Tahoma" w:cs="Tahoma"/>
          <w:sz w:val="20"/>
          <w:szCs w:val="20"/>
          <w:cs/>
        </w:rPr>
        <w:t>สามารถแสดงข้อมูลจำแนกตามส่วนงานทางภูมิศาสตร์เพิ่มเติมแบบย่อได้ดังนี้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 xml:space="preserve"> </w:t>
      </w:r>
    </w:p>
    <w:p w:rsidRPr="004A5F0A" w:rsidR="00A73035" w:rsidP="00C25252" w:rsidRDefault="00A7189C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A7189C">
        <w:rPr>
          <w:rFonts w:ascii="Tahoma" w:hAnsi="Tahoma" w:cs="Tahoma"/>
          <w:sz w:val="20"/>
          <w:szCs w:val="20"/>
        </w:rPr>
        <w:t xml:space="preserve"> </w:t>
      </w:r>
      <w:r w:rsidRPr="00A40389" w:rsidR="00A40389">
        <w:rPr>
          <w:noProof/>
        </w:rPr>
        <w:drawing>
          <wp:inline distT="0" distB="0" distL="0" distR="0" wp14:anchorId="00BA5F0F" wp14:editId="08DD684B">
            <wp:extent cx="5788660" cy="2488565"/>
            <wp:effectExtent l="0" t="0" r="254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8660" cy="2488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2"/>
    <w:p w:rsidRPr="004A5F0A" w:rsidR="00A125D9" w:rsidP="00A125D9" w:rsidRDefault="00A125D9">
      <w:pPr>
        <w:tabs>
          <w:tab w:val="left" w:pos="540"/>
        </w:tabs>
        <w:spacing w:line="288" w:lineRule="auto"/>
        <w:ind w:firstLine="540"/>
        <w:rPr>
          <w:rFonts w:ascii="Tahoma" w:hAnsi="Tahoma" w:cs="Tahoma"/>
          <w:b/>
          <w:bCs/>
          <w:sz w:val="20"/>
          <w:szCs w:val="20"/>
        </w:rPr>
      </w:pPr>
      <w:r w:rsidRPr="004A5F0A">
        <w:rPr>
          <w:rFonts w:hint="cs" w:ascii="Tahoma" w:hAnsi="Tahoma" w:cs="Tahoma"/>
          <w:b/>
          <w:bCs/>
          <w:sz w:val="20"/>
          <w:szCs w:val="20"/>
          <w:cs/>
        </w:rPr>
        <w:t>ข้อมูลเกี่ยวกับลูกค้ารายใหญ่ของกลุ่มอินทัช</w:t>
      </w:r>
    </w:p>
    <w:p w:rsidRPr="004A5F0A" w:rsidR="00A125D9" w:rsidP="00A125D9" w:rsidRDefault="00A125D9">
      <w:pPr>
        <w:ind w:left="540"/>
        <w:rPr>
          <w:rFonts w:ascii="Angsana New" w:hAnsi="Angsana New" w:cs="Angsana New"/>
          <w:b/>
          <w:bCs/>
          <w:snapToGrid w:val="0"/>
          <w:sz w:val="16"/>
          <w:szCs w:val="16"/>
          <w:lang w:eastAsia="th-TH"/>
        </w:rPr>
      </w:pPr>
    </w:p>
    <w:p w:rsidRPr="004A5F0A" w:rsidR="00A125D9" w:rsidP="00A125D9" w:rsidRDefault="00A125D9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hint="cs" w:ascii="Tahoma" w:hAnsi="Tahoma" w:cs="Tahoma"/>
          <w:sz w:val="20"/>
          <w:szCs w:val="20"/>
          <w:cs/>
        </w:rPr>
        <w:t>สำหรับ</w:t>
      </w:r>
      <w:r w:rsidRPr="00A1554E" w:rsidR="00547775">
        <w:rPr>
          <w:rFonts w:hint="cs" w:ascii="Tahoma" w:hAnsi="Tahoma" w:cs="Tahoma"/>
          <w:sz w:val="20"/>
          <w:szCs w:val="20"/>
          <w:cs/>
        </w:rPr>
        <w:t>งวด</w:t>
      </w:r>
      <w:r w:rsidR="00B35E44">
        <w:rPr>
          <w:rFonts w:hint="cs" w:ascii="Tahoma" w:hAnsi="Tahoma" w:cs="Tahoma"/>
          <w:sz w:val="20"/>
          <w:szCs w:val="20"/>
          <w:cs/>
        </w:rPr>
        <w:t>สามเดือนและงวด</w:t>
      </w:r>
      <w:r w:rsidR="00675D26">
        <w:rPr>
          <w:rFonts w:hint="cs" w:ascii="Tahoma" w:hAnsi="Tahoma" w:cs="Tahoma"/>
          <w:sz w:val="20"/>
          <w:szCs w:val="20"/>
          <w:cs/>
        </w:rPr>
        <w:t>เก้า</w:t>
      </w:r>
      <w:r w:rsidRPr="00A1554E" w:rsidR="00547775">
        <w:rPr>
          <w:rFonts w:hint="cs" w:ascii="Tahoma" w:hAnsi="Tahoma" w:cs="Tahoma"/>
          <w:sz w:val="20"/>
          <w:szCs w:val="20"/>
          <w:cs/>
        </w:rPr>
        <w:t>เดือน</w:t>
      </w:r>
      <w:r w:rsidRPr="00A1554E" w:rsidR="00547775">
        <w:rPr>
          <w:rFonts w:ascii="Tahoma" w:hAnsi="Tahoma" w:cs="Tahoma"/>
          <w:sz w:val="20"/>
          <w:szCs w:val="20"/>
          <w:cs/>
        </w:rPr>
        <w:t>สิ้นสุดวันที่ 3</w:t>
      </w:r>
      <w:r w:rsidR="006E1839">
        <w:rPr>
          <w:rFonts w:ascii="Tahoma" w:hAnsi="Tahoma" w:cs="Tahoma"/>
          <w:sz w:val="20"/>
          <w:szCs w:val="20"/>
        </w:rPr>
        <w:t>0</w:t>
      </w:r>
      <w:r w:rsidRPr="00A1554E" w:rsidR="00547775">
        <w:rPr>
          <w:rFonts w:ascii="Tahoma" w:hAnsi="Tahoma" w:cs="Tahoma"/>
          <w:sz w:val="20"/>
          <w:szCs w:val="20"/>
          <w:cs/>
        </w:rPr>
        <w:t xml:space="preserve"> </w:t>
      </w:r>
      <w:r w:rsidR="00675D26">
        <w:rPr>
          <w:rFonts w:hint="cs" w:ascii="Tahoma" w:hAnsi="Tahoma" w:cs="Tahoma"/>
          <w:sz w:val="20"/>
          <w:szCs w:val="20"/>
          <w:cs/>
        </w:rPr>
        <w:t>กันยา</w:t>
      </w:r>
      <w:r w:rsidR="006E1839">
        <w:rPr>
          <w:rFonts w:hint="cs" w:ascii="Tahoma" w:hAnsi="Tahoma" w:cs="Tahoma"/>
          <w:sz w:val="20"/>
          <w:szCs w:val="20"/>
          <w:cs/>
        </w:rPr>
        <w:t>ยน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="00547775">
        <w:rPr>
          <w:rFonts w:ascii="Tahoma" w:hAnsi="Tahoma" w:cs="Tahoma"/>
          <w:sz w:val="20"/>
          <w:szCs w:val="20"/>
        </w:rPr>
        <w:t xml:space="preserve">2560 </w:t>
      </w:r>
      <w:r w:rsidRPr="004A5F0A">
        <w:rPr>
          <w:rFonts w:hint="cs" w:ascii="Tahoma" w:hAnsi="Tahoma" w:cs="Tahoma"/>
          <w:sz w:val="20"/>
          <w:szCs w:val="20"/>
          <w:cs/>
        </w:rPr>
        <w:t xml:space="preserve">และ </w:t>
      </w:r>
      <w:r w:rsidRPr="004A5F0A">
        <w:rPr>
          <w:rFonts w:ascii="Tahoma" w:hAnsi="Tahoma" w:cs="Tahoma"/>
          <w:sz w:val="20"/>
          <w:szCs w:val="20"/>
        </w:rPr>
        <w:t>255</w:t>
      </w:r>
      <w:r w:rsidR="00547775">
        <w:rPr>
          <w:rFonts w:ascii="Tahoma" w:hAnsi="Tahoma" w:cs="Tahoma"/>
          <w:sz w:val="20"/>
          <w:szCs w:val="20"/>
        </w:rPr>
        <w:t>9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hint="cs" w:ascii="Tahoma" w:hAnsi="Tahoma" w:cs="Tahoma"/>
          <w:sz w:val="20"/>
          <w:szCs w:val="20"/>
          <w:cs/>
        </w:rPr>
        <w:t xml:space="preserve">กลุ่มอินทัชไม่มีรายการกับลูกค้าภายนอกกิจการรายใดรายหนึ่งที่มีมูลค่าตั้งแต่ร้อยละ </w:t>
      </w:r>
      <w:r w:rsidRPr="004A5F0A">
        <w:rPr>
          <w:rFonts w:ascii="Tahoma" w:hAnsi="Tahoma" w:cs="Tahoma"/>
          <w:sz w:val="20"/>
          <w:szCs w:val="20"/>
        </w:rPr>
        <w:t xml:space="preserve">10 </w:t>
      </w:r>
      <w:r w:rsidRPr="004A5F0A">
        <w:rPr>
          <w:rFonts w:hint="cs" w:ascii="Tahoma" w:hAnsi="Tahoma" w:cs="Tahoma"/>
          <w:sz w:val="20"/>
          <w:szCs w:val="20"/>
          <w:cs/>
        </w:rPr>
        <w:t>ของรายได้รวม</w:t>
      </w:r>
    </w:p>
    <w:p w:rsidRPr="004A5F0A" w:rsidR="00B02B50" w:rsidP="00EF793C" w:rsidRDefault="00B02B50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Pr="004A5F0A" w:rsidR="002D15E6" w:rsidP="002D15E6" w:rsidRDefault="00547775">
      <w:pPr>
        <w:pStyle w:val="BalloonText"/>
        <w:tabs>
          <w:tab w:val="left" w:pos="540"/>
        </w:tabs>
        <w:spacing w:line="288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</w:t>
      </w:r>
      <w:r w:rsidR="0062408F">
        <w:rPr>
          <w:b/>
          <w:bCs/>
          <w:sz w:val="20"/>
          <w:szCs w:val="20"/>
        </w:rPr>
        <w:t>5</w:t>
      </w:r>
      <w:r w:rsidRPr="004A5F0A" w:rsidR="002D15E6">
        <w:rPr>
          <w:b/>
          <w:bCs/>
          <w:sz w:val="20"/>
          <w:szCs w:val="20"/>
        </w:rPr>
        <w:tab/>
      </w:r>
      <w:r w:rsidRPr="004A5F0A" w:rsidR="002D15E6">
        <w:rPr>
          <w:b/>
          <w:bCs/>
          <w:sz w:val="20"/>
          <w:szCs w:val="20"/>
          <w:cs/>
        </w:rPr>
        <w:t>กำไรต่อหุ้น</w:t>
      </w:r>
    </w:p>
    <w:p w:rsidRPr="004A5F0A" w:rsidR="00FD5234" w:rsidP="00C25252" w:rsidRDefault="00FD5234">
      <w:pPr>
        <w:spacing w:line="288" w:lineRule="auto"/>
        <w:ind w:left="540"/>
        <w:rPr>
          <w:rFonts w:ascii="Tahoma" w:hAnsi="Tahoma" w:cs="Tahoma"/>
          <w:sz w:val="20"/>
          <w:szCs w:val="20"/>
          <w:lang w:val="en-GB"/>
        </w:rPr>
      </w:pPr>
    </w:p>
    <w:p w:rsidRPr="004A5F0A" w:rsidR="00FD5234" w:rsidP="00C25252" w:rsidRDefault="00FD5234">
      <w:pPr>
        <w:spacing w:line="288" w:lineRule="auto"/>
        <w:ind w:left="547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กำไรต่อหุ้นขั้นพื้นฐานคำนวณโดยการหารกำไรสำหรับ</w:t>
      </w:r>
      <w:r w:rsidR="00547775">
        <w:rPr>
          <w:rFonts w:hint="cs" w:ascii="Tahoma" w:hAnsi="Tahoma" w:cs="Tahoma"/>
          <w:sz w:val="20"/>
          <w:szCs w:val="20"/>
          <w:cs/>
        </w:rPr>
        <w:t>งวด</w:t>
      </w:r>
      <w:r w:rsidRPr="004A5F0A">
        <w:rPr>
          <w:rFonts w:ascii="Tahoma" w:hAnsi="Tahoma" w:cs="Tahoma"/>
          <w:sz w:val="20"/>
          <w:szCs w:val="20"/>
          <w:cs/>
        </w:rPr>
        <w:t>ที่เป็นของหุ้นสามัญด้วยจำนวนหุ้นสามัญถัวเฉลี่ยถ่วงน้ำ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>หนักที่ชำระ</w:t>
      </w:r>
      <w:r w:rsidRPr="004A5F0A">
        <w:rPr>
          <w:rFonts w:ascii="Tahoma" w:hAnsi="Tahoma" w:cs="Tahoma"/>
          <w:sz w:val="20"/>
          <w:szCs w:val="20"/>
          <w:cs/>
        </w:rPr>
        <w:t>แล้วและออกจำหน่ายแล้วระหว่าง</w:t>
      </w:r>
      <w:r w:rsidR="00547775">
        <w:rPr>
          <w:rFonts w:hint="cs" w:ascii="Tahoma" w:hAnsi="Tahoma" w:cs="Tahoma"/>
          <w:sz w:val="20"/>
          <w:szCs w:val="20"/>
          <w:cs/>
        </w:rPr>
        <w:t>งวด</w:t>
      </w:r>
      <w:r w:rsidRPr="004A5F0A">
        <w:rPr>
          <w:rFonts w:ascii="Tahoma" w:hAnsi="Tahoma" w:cs="Tahoma"/>
          <w:sz w:val="20"/>
          <w:szCs w:val="20"/>
          <w:cs/>
        </w:rPr>
        <w:t xml:space="preserve"> </w:t>
      </w:r>
    </w:p>
    <w:p w:rsidRPr="004A5F0A" w:rsidR="00FD5234" w:rsidP="00C25252" w:rsidRDefault="00FD5234">
      <w:pPr>
        <w:spacing w:line="288" w:lineRule="auto"/>
        <w:ind w:left="540"/>
        <w:jc w:val="both"/>
        <w:rPr>
          <w:rFonts w:ascii="Tahoma" w:hAnsi="Tahoma" w:cs="Tahoma"/>
          <w:spacing w:val="4"/>
          <w:sz w:val="20"/>
          <w:szCs w:val="20"/>
          <w:lang w:val="en-GB"/>
        </w:rPr>
      </w:pPr>
    </w:p>
    <w:p w:rsidRPr="004A5F0A" w:rsidR="00F079EB" w:rsidP="00C25252" w:rsidRDefault="00F079EB">
      <w:pPr>
        <w:spacing w:line="288" w:lineRule="auto"/>
        <w:ind w:left="547"/>
        <w:jc w:val="thaiDistribute"/>
        <w:rPr>
          <w:rFonts w:ascii="Tahoma" w:hAnsi="Tahoma" w:cs="Tahoma"/>
          <w:noProof/>
          <w:snapToGrid w:val="0"/>
          <w:sz w:val="20"/>
          <w:szCs w:val="20"/>
        </w:rPr>
      </w:pPr>
      <w:r w:rsidRPr="004A5F0A">
        <w:rPr>
          <w:rFonts w:ascii="Tahoma" w:hAnsi="Tahoma" w:cs="Tahoma"/>
          <w:noProof/>
          <w:snapToGrid w:val="0"/>
          <w:sz w:val="20"/>
          <w:szCs w:val="20"/>
          <w:cs/>
        </w:rPr>
        <w:t>สำหรับกำไรต่อหุ้นปรับลด จำนวนหุ้นสามัญถัวเฉลี่ยที่ออกและชำระแล้วได้ปรับปรุงด้วยจำนวนหุ้นสามัญเทียบเท่าปรับลด ซึ่งคำนวณด้วยจำนวนถัวเฉลี่ยถ่วงน้ำหนักของหุ้นสามัญที่บริษัทต้องออกเพื่อแปลงหุ้นสามัญเทียบเท่าปรับลดทั้งสิ้นให้เป็นหุ้นสามัญ โดยสมมติว่าบริษัทจะนำเงินที่ได้รับจากการใช้สิทธิไปซื้อหุ้นสามัญจากบุคคลภายนอกคืนมาด้วยมูลค่ายุติธรรม เพื่อนำหุ้นสามัญดังกล่าวมาใช้ในการแปลงหุ้นในการนี้</w:t>
      </w:r>
    </w:p>
    <w:p w:rsidRPr="004A5F0A" w:rsidR="00F079EB" w:rsidP="00C25252" w:rsidRDefault="00F079EB">
      <w:pPr>
        <w:spacing w:line="288" w:lineRule="auto"/>
        <w:ind w:left="540"/>
        <w:jc w:val="both"/>
        <w:rPr>
          <w:rFonts w:ascii="Tahoma" w:hAnsi="Tahoma" w:cs="Tahoma"/>
          <w:noProof/>
          <w:snapToGrid w:val="0"/>
          <w:sz w:val="20"/>
          <w:szCs w:val="20"/>
          <w:lang w:val="en-GB"/>
        </w:rPr>
      </w:pPr>
    </w:p>
    <w:p w:rsidRPr="004A5F0A" w:rsidR="00B809A0" w:rsidP="00C25252" w:rsidRDefault="00B809A0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  <w:lang w:val="en-GB"/>
        </w:rPr>
        <w:t>กำไรต่อหุ้นขั้นพื้นฐานและกำไรต่อหุ้นปรับลดสามารถแสดงได้ดังนี้</w:t>
      </w:r>
    </w:p>
    <w:p w:rsidRPr="00F80210" w:rsidR="00547775" w:rsidP="00C25252" w:rsidRDefault="006855C2">
      <w:pPr>
        <w:spacing w:line="288" w:lineRule="auto"/>
        <w:ind w:left="540"/>
        <w:jc w:val="both"/>
        <w:rPr>
          <w:rFonts w:ascii="Tahoma" w:hAnsi="Tahoma" w:cs="Tahoma"/>
          <w:sz w:val="20"/>
          <w:szCs w:val="20"/>
          <w:cs/>
          <w:lang w:val="en-GB"/>
        </w:rPr>
      </w:pPr>
      <w:r w:rsidRPr="006855C2">
        <w:rPr>
          <w:rFonts w:ascii="Tahoma" w:hAnsi="Tahoma" w:cs="Tahoma"/>
          <w:sz w:val="20"/>
          <w:szCs w:val="20"/>
          <w:cs/>
          <w:lang w:val="en-GB"/>
        </w:rPr>
        <w:t xml:space="preserve"> </w:t>
      </w:r>
      <w:r w:rsidRPr="00156E2C" w:rsidR="00156E2C">
        <w:rPr>
          <w:noProof/>
        </w:rPr>
        <w:drawing>
          <wp:inline distT="0" distB="0" distL="0" distR="0" wp14:anchorId="30F6AE4F" wp14:editId="0289E05C">
            <wp:extent cx="6097270" cy="1890549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7270" cy="1890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F80210" w:rsidR="000C1257" w:rsidP="00547775" w:rsidRDefault="00547775">
      <w:pPr>
        <w:spacing w:line="288" w:lineRule="auto"/>
        <w:ind w:left="540"/>
        <w:jc w:val="both"/>
        <w:rPr>
          <w:rFonts w:ascii="Tahoma" w:hAnsi="Tahoma" w:cs="Tahoma"/>
          <w:sz w:val="20"/>
          <w:szCs w:val="20"/>
          <w:lang w:val="en-GB"/>
        </w:rPr>
      </w:pPr>
      <w:r w:rsidRPr="00F80210">
        <w:rPr>
          <w:rFonts w:ascii="Tahoma" w:hAnsi="Tahoma" w:cs="Tahoma"/>
          <w:sz w:val="20"/>
          <w:szCs w:val="20"/>
          <w:cs/>
          <w:lang w:val="en-GB"/>
        </w:rPr>
        <w:br w:type="page"/>
      </w:r>
    </w:p>
    <w:p w:rsidR="00777B71" w:rsidP="00547775" w:rsidRDefault="006855C2">
      <w:pPr>
        <w:spacing w:line="288" w:lineRule="auto"/>
        <w:ind w:left="540"/>
        <w:jc w:val="both"/>
        <w:rPr>
          <w:rFonts w:ascii="Tahoma" w:hAnsi="Tahoma" w:cs="Tahoma"/>
          <w:sz w:val="20"/>
          <w:szCs w:val="20"/>
          <w:lang w:val="en-GB"/>
        </w:rPr>
      </w:pPr>
      <w:r w:rsidRPr="006855C2">
        <w:rPr>
          <w:rFonts w:ascii="Tahoma" w:hAnsi="Tahoma" w:cs="Tahoma"/>
          <w:sz w:val="20"/>
          <w:szCs w:val="20"/>
          <w:cs/>
          <w:lang w:val="en-GB"/>
        </w:rPr>
        <w:lastRenderedPageBreak/>
        <w:t xml:space="preserve"> </w:t>
      </w:r>
      <w:r w:rsidRPr="00156E2C" w:rsidR="00156E2C">
        <w:rPr>
          <w:noProof/>
        </w:rPr>
        <w:drawing>
          <wp:inline distT="0" distB="0" distL="0" distR="0" wp14:anchorId="7E70E878" wp14:editId="4C93513F">
            <wp:extent cx="6097270" cy="5654094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7270" cy="5654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4A5F0A" w:rsidR="002E5810" w:rsidP="002E5810" w:rsidRDefault="00AD1CBF">
      <w:pPr>
        <w:tabs>
          <w:tab w:val="left" w:pos="6930"/>
        </w:tabs>
        <w:spacing w:line="288" w:lineRule="auto"/>
        <w:ind w:left="540" w:hanging="540"/>
        <w:jc w:val="both"/>
        <w:rPr>
          <w:rFonts w:ascii="Tahoma" w:hAnsi="Tahoma" w:cs="Tahoma"/>
          <w:b/>
          <w:bCs/>
          <w:sz w:val="20"/>
          <w:szCs w:val="20"/>
          <w:lang w:val="en-GB"/>
        </w:rPr>
      </w:pPr>
      <w:r>
        <w:rPr>
          <w:rFonts w:ascii="Tahoma" w:hAnsi="Tahoma" w:cs="Tahoma"/>
          <w:b/>
          <w:bCs/>
          <w:sz w:val="20"/>
          <w:szCs w:val="20"/>
          <w:lang w:val="en-GB"/>
        </w:rPr>
        <w:t>1</w:t>
      </w:r>
      <w:r w:rsidR="0062408F">
        <w:rPr>
          <w:rFonts w:ascii="Tahoma" w:hAnsi="Tahoma" w:cs="Tahoma"/>
          <w:b/>
          <w:bCs/>
          <w:sz w:val="20"/>
          <w:szCs w:val="20"/>
          <w:lang w:val="en-GB"/>
        </w:rPr>
        <w:t>6</w:t>
      </w:r>
      <w:r w:rsidRPr="004A5F0A" w:rsidR="002E5810">
        <w:rPr>
          <w:rFonts w:ascii="Tahoma" w:hAnsi="Tahoma" w:cs="Tahoma"/>
          <w:b/>
          <w:bCs/>
          <w:sz w:val="20"/>
          <w:szCs w:val="20"/>
          <w:cs/>
          <w:lang w:val="en-GB"/>
        </w:rPr>
        <w:tab/>
        <w:t>เงินปันผล</w:t>
      </w:r>
    </w:p>
    <w:p w:rsidRPr="004A5F0A" w:rsidR="002E5810" w:rsidP="00C25252" w:rsidRDefault="002E5810">
      <w:pPr>
        <w:spacing w:line="288" w:lineRule="auto"/>
        <w:ind w:left="540"/>
        <w:jc w:val="both"/>
        <w:rPr>
          <w:rFonts w:ascii="Tahoma" w:hAnsi="Tahoma" w:cs="Tahoma"/>
          <w:sz w:val="20"/>
          <w:szCs w:val="20"/>
          <w:lang w:val="en-GB"/>
        </w:rPr>
      </w:pPr>
    </w:p>
    <w:p w:rsidRPr="0075435F" w:rsidR="00675D26" w:rsidP="00675D26" w:rsidRDefault="00675D26">
      <w:pPr>
        <w:spacing w:line="288" w:lineRule="auto"/>
        <w:ind w:left="540"/>
        <w:jc w:val="both"/>
        <w:rPr>
          <w:rFonts w:ascii="Tahoma" w:hAnsi="Tahoma" w:cs="Tahoma"/>
          <w:spacing w:val="-2"/>
          <w:sz w:val="20"/>
          <w:szCs w:val="20"/>
          <w:lang w:val="en-GB"/>
        </w:rPr>
      </w:pPr>
      <w:r w:rsidRPr="0075435F">
        <w:rPr>
          <w:rFonts w:hint="cs" w:ascii="Tahoma" w:hAnsi="Tahoma" w:cs="Tahoma"/>
          <w:spacing w:val="-2"/>
          <w:sz w:val="20"/>
          <w:szCs w:val="20"/>
          <w:cs/>
          <w:lang w:val="en-GB"/>
        </w:rPr>
        <w:t xml:space="preserve">ที่ประชุมสามัญผู้ถือหุ้นประจำปี </w:t>
      </w:r>
      <w:r w:rsidRPr="0075435F">
        <w:rPr>
          <w:rFonts w:ascii="Tahoma" w:hAnsi="Tahoma" w:cs="Tahoma"/>
          <w:spacing w:val="-2"/>
          <w:sz w:val="20"/>
          <w:szCs w:val="20"/>
        </w:rPr>
        <w:t>2560</w:t>
      </w:r>
      <w:r w:rsidRPr="0075435F">
        <w:rPr>
          <w:rFonts w:hint="cs" w:ascii="Tahoma" w:hAnsi="Tahoma" w:cs="Tahoma"/>
          <w:spacing w:val="-2"/>
          <w:sz w:val="20"/>
          <w:szCs w:val="20"/>
          <w:cs/>
        </w:rPr>
        <w:t xml:space="preserve"> </w:t>
      </w:r>
      <w:r w:rsidRPr="0075435F">
        <w:rPr>
          <w:rFonts w:hint="cs" w:ascii="Tahoma" w:hAnsi="Tahoma" w:cs="Tahoma"/>
          <w:spacing w:val="-2"/>
          <w:sz w:val="20"/>
          <w:szCs w:val="20"/>
          <w:cs/>
          <w:lang w:val="en-GB"/>
        </w:rPr>
        <w:t xml:space="preserve">เมื่อวันที่ </w:t>
      </w:r>
      <w:r w:rsidRPr="0075435F">
        <w:rPr>
          <w:rFonts w:ascii="Tahoma" w:hAnsi="Tahoma" w:cs="Tahoma"/>
          <w:spacing w:val="-2"/>
          <w:sz w:val="20"/>
          <w:szCs w:val="20"/>
          <w:lang w:val="en-GB"/>
        </w:rPr>
        <w:t xml:space="preserve">31 </w:t>
      </w:r>
      <w:r w:rsidRPr="0075435F">
        <w:rPr>
          <w:rFonts w:hint="cs" w:ascii="Tahoma" w:hAnsi="Tahoma" w:cs="Tahoma"/>
          <w:spacing w:val="-2"/>
          <w:sz w:val="20"/>
          <w:szCs w:val="20"/>
          <w:cs/>
          <w:lang w:val="en-GB"/>
        </w:rPr>
        <w:t xml:space="preserve">มีนาคม </w:t>
      </w:r>
      <w:r w:rsidRPr="0075435F">
        <w:rPr>
          <w:rFonts w:ascii="Tahoma" w:hAnsi="Tahoma" w:cs="Tahoma"/>
          <w:spacing w:val="-2"/>
          <w:sz w:val="20"/>
          <w:szCs w:val="20"/>
          <w:lang w:val="en-GB"/>
        </w:rPr>
        <w:t>2560</w:t>
      </w:r>
      <w:r w:rsidRPr="0075435F"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 และที่ประชุมคณะกรรมการของบริษัท เมื่อวันที่ </w:t>
      </w:r>
      <w:r w:rsidRPr="0075435F">
        <w:rPr>
          <w:rFonts w:ascii="Tahoma" w:hAnsi="Tahoma" w:cs="Tahoma"/>
          <w:spacing w:val="-2"/>
          <w:sz w:val="20"/>
          <w:szCs w:val="20"/>
          <w:lang w:val="en-GB"/>
        </w:rPr>
        <w:t>7</w:t>
      </w:r>
      <w:r w:rsidRPr="0075435F"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 </w:t>
      </w:r>
      <w:r w:rsidRPr="0075435F">
        <w:rPr>
          <w:rFonts w:hint="cs" w:ascii="Tahoma" w:hAnsi="Tahoma" w:cs="Tahoma"/>
          <w:spacing w:val="-2"/>
          <w:sz w:val="20"/>
          <w:szCs w:val="20"/>
          <w:cs/>
          <w:lang w:val="en-GB"/>
        </w:rPr>
        <w:t>สิงหาคม</w:t>
      </w:r>
      <w:r w:rsidRPr="0075435F"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 25</w:t>
      </w:r>
      <w:r w:rsidRPr="0075435F">
        <w:rPr>
          <w:rFonts w:ascii="Tahoma" w:hAnsi="Tahoma" w:cs="Tahoma"/>
          <w:spacing w:val="-2"/>
          <w:sz w:val="20"/>
          <w:szCs w:val="20"/>
          <w:lang w:val="en-GB"/>
        </w:rPr>
        <w:t>60</w:t>
      </w:r>
      <w:r w:rsidRPr="0075435F"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 มีมติอนุมัติให้จ่ายเงินปันผลระหว่างกาล</w:t>
      </w:r>
      <w:r w:rsidRPr="0075435F">
        <w:rPr>
          <w:rFonts w:ascii="Tahoma" w:hAnsi="Tahoma" w:cs="Tahoma"/>
          <w:spacing w:val="-2"/>
          <w:sz w:val="20"/>
          <w:szCs w:val="20"/>
          <w:lang w:val="en-GB"/>
        </w:rPr>
        <w:t xml:space="preserve"> </w:t>
      </w:r>
      <w:r w:rsidRPr="0075435F">
        <w:rPr>
          <w:rFonts w:ascii="Tahoma" w:hAnsi="Tahoma" w:cs="Tahoma"/>
          <w:spacing w:val="-2"/>
          <w:sz w:val="20"/>
          <w:szCs w:val="20"/>
          <w:cs/>
          <w:lang w:val="en-GB"/>
        </w:rPr>
        <w:t>ดังนี้</w:t>
      </w:r>
    </w:p>
    <w:p w:rsidRPr="0075435F" w:rsidR="00675D26" w:rsidP="00675D26" w:rsidRDefault="00675D26">
      <w:pPr>
        <w:spacing w:line="288" w:lineRule="auto"/>
        <w:ind w:left="540"/>
        <w:jc w:val="both"/>
        <w:rPr>
          <w:rFonts w:ascii="Tahoma" w:hAnsi="Tahoma" w:cs="Tahoma"/>
          <w:spacing w:val="-2"/>
          <w:sz w:val="20"/>
          <w:szCs w:val="20"/>
          <w:lang w:val="en-GB"/>
        </w:rPr>
      </w:pPr>
    </w:p>
    <w:tbl>
      <w:tblPr>
        <w:tblW w:w="9276" w:type="dxa"/>
        <w:tblInd w:w="7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9"/>
        <w:gridCol w:w="3173"/>
        <w:gridCol w:w="1245"/>
        <w:gridCol w:w="969"/>
        <w:gridCol w:w="1560"/>
      </w:tblGrid>
      <w:tr w:rsidRPr="0075435F" w:rsidR="00A86555" w:rsidTr="00226416">
        <w:tc>
          <w:tcPr>
            <w:tcW w:w="23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75435F" w:rsidR="00A86555" w:rsidP="00675D26" w:rsidRDefault="00A86555">
            <w:pPr>
              <w:ind w:left="252"/>
              <w:jc w:val="center"/>
              <w:rPr>
                <w:rFonts w:ascii="Tahoma" w:hAnsi="Tahoma" w:eastAsia="Times New Roman" w:cs="Tahoma"/>
                <w:b/>
                <w:bCs/>
                <w:sz w:val="20"/>
                <w:szCs w:val="20"/>
              </w:rPr>
            </w:pPr>
          </w:p>
        </w:tc>
        <w:tc>
          <w:tcPr>
            <w:tcW w:w="31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75435F" w:rsidR="00A86555" w:rsidP="00675D26" w:rsidRDefault="00A86555">
            <w:pPr>
              <w:jc w:val="center"/>
              <w:rPr>
                <w:rFonts w:ascii="Tahoma" w:hAnsi="Tahoma" w:eastAsia="Times New Roman" w:cs="Tahoma"/>
                <w:b/>
                <w:bCs/>
                <w:sz w:val="20"/>
                <w:szCs w:val="20"/>
              </w:rPr>
            </w:pPr>
            <w:r w:rsidRPr="0075435F">
              <w:rPr>
                <w:rFonts w:ascii="Tahoma" w:hAnsi="Tahoma" w:eastAsia="Times New Roman" w:cs="Tahoma"/>
                <w:b/>
                <w:bCs/>
                <w:sz w:val="20"/>
                <w:szCs w:val="20"/>
                <w:cs/>
              </w:rPr>
              <w:t>เงินปันผลระหว่างกาล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75435F" w:rsidR="00A86555" w:rsidP="00675D26" w:rsidRDefault="00A86555">
            <w:pPr>
              <w:ind w:left="-108" w:right="-72"/>
              <w:jc w:val="center"/>
              <w:rPr>
                <w:rFonts w:ascii="Tahoma" w:hAnsi="Tahoma" w:eastAsia="Times New Roman" w:cs="Tahoma"/>
                <w:b/>
                <w:bCs/>
                <w:sz w:val="20"/>
                <w:szCs w:val="20"/>
              </w:rPr>
            </w:pPr>
            <w:r w:rsidRPr="0075435F">
              <w:rPr>
                <w:rFonts w:ascii="Tahoma" w:hAnsi="Tahoma" w:eastAsia="Times New Roman" w:cs="Tahoma"/>
                <w:b/>
                <w:bCs/>
                <w:sz w:val="20"/>
                <w:szCs w:val="20"/>
                <w:cs/>
              </w:rPr>
              <w:t>อัตราการจ่าย</w:t>
            </w:r>
          </w:p>
        </w:tc>
        <w:tc>
          <w:tcPr>
            <w:tcW w:w="9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75435F" w:rsidR="00A86555" w:rsidP="00675D26" w:rsidRDefault="00A86555">
            <w:pPr>
              <w:ind w:left="-101" w:right="-72"/>
              <w:jc w:val="center"/>
              <w:rPr>
                <w:rFonts w:ascii="Tahoma" w:hAnsi="Tahoma" w:eastAsia="Times New Roman" w:cs="Tahoma"/>
                <w:b/>
                <w:bCs/>
                <w:sz w:val="20"/>
                <w:szCs w:val="20"/>
              </w:rPr>
            </w:pPr>
            <w:r w:rsidRPr="0075435F">
              <w:rPr>
                <w:rFonts w:ascii="Tahoma" w:hAnsi="Tahoma" w:eastAsia="Times New Roman" w:cs="Tahoma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  <w:tc>
          <w:tcPr>
            <w:tcW w:w="1560" w:type="dxa"/>
          </w:tcPr>
          <w:p w:rsidRPr="0075435F" w:rsidR="00A86555" w:rsidP="00675D26" w:rsidRDefault="00A86555">
            <w:pPr>
              <w:ind w:left="-101" w:right="-72"/>
              <w:jc w:val="center"/>
              <w:rPr>
                <w:rFonts w:ascii="Tahoma" w:hAnsi="Tahoma" w:eastAsia="Times New Roman" w:cs="Tahoma"/>
                <w:b/>
                <w:bCs/>
                <w:sz w:val="20"/>
                <w:szCs w:val="20"/>
                <w:cs/>
              </w:rPr>
            </w:pPr>
            <w:r w:rsidRPr="0075435F">
              <w:rPr>
                <w:rFonts w:hint="cs" w:ascii="Tahoma" w:hAnsi="Tahoma" w:eastAsia="Times New Roman" w:cs="Tahoma"/>
                <w:b/>
                <w:bCs/>
                <w:sz w:val="20"/>
                <w:szCs w:val="20"/>
                <w:cs/>
              </w:rPr>
              <w:t>วันที่จ่าย</w:t>
            </w:r>
          </w:p>
        </w:tc>
      </w:tr>
      <w:tr w:rsidRPr="0075435F" w:rsidR="00A86555" w:rsidTr="00226416">
        <w:tc>
          <w:tcPr>
            <w:tcW w:w="23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75435F" w:rsidR="00A86555" w:rsidP="00675D26" w:rsidRDefault="00A86555">
            <w:pPr>
              <w:ind w:left="252"/>
              <w:jc w:val="center"/>
              <w:rPr>
                <w:rFonts w:ascii="Tahoma" w:hAnsi="Tahoma" w:eastAsia="Times New Roman" w:cs="Tahoma"/>
                <w:b/>
                <w:bCs/>
                <w:sz w:val="20"/>
                <w:szCs w:val="20"/>
              </w:rPr>
            </w:pPr>
          </w:p>
        </w:tc>
        <w:tc>
          <w:tcPr>
            <w:tcW w:w="31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75435F" w:rsidR="00A86555" w:rsidP="00675D26" w:rsidRDefault="00A86555">
            <w:pPr>
              <w:jc w:val="center"/>
              <w:rPr>
                <w:rFonts w:ascii="Tahoma" w:hAnsi="Tahoma" w:eastAsia="Times New Roman" w:cs="Tahoma"/>
                <w:b/>
                <w:bCs/>
                <w:sz w:val="20"/>
                <w:szCs w:val="20"/>
              </w:rPr>
            </w:pPr>
            <w:r w:rsidRPr="0075435F">
              <w:rPr>
                <w:rFonts w:ascii="Tahoma" w:hAnsi="Tahoma" w:eastAsia="Times New Roman" w:cs="Tahoma"/>
                <w:b/>
                <w:bCs/>
                <w:sz w:val="20"/>
                <w:szCs w:val="20"/>
                <w:cs/>
              </w:rPr>
              <w:t>สำหรับงวดผลการดำเนินงาน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75435F" w:rsidR="00A86555" w:rsidP="00675D26" w:rsidRDefault="00A86555">
            <w:pPr>
              <w:ind w:left="-108" w:right="-72"/>
              <w:jc w:val="center"/>
              <w:rPr>
                <w:rFonts w:ascii="Tahoma" w:hAnsi="Tahoma" w:eastAsia="Times New Roman" w:cs="Tahoma"/>
                <w:b/>
                <w:bCs/>
                <w:sz w:val="20"/>
                <w:szCs w:val="20"/>
              </w:rPr>
            </w:pPr>
            <w:r w:rsidRPr="0075435F">
              <w:rPr>
                <w:rFonts w:ascii="Tahoma" w:hAnsi="Tahoma" w:eastAsia="Times New Roman" w:cs="Tahoma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  <w:tc>
          <w:tcPr>
            <w:tcW w:w="9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75435F" w:rsidR="00A86555" w:rsidP="00675D26" w:rsidRDefault="00A86555">
            <w:pPr>
              <w:ind w:left="-101" w:right="-72"/>
              <w:jc w:val="center"/>
              <w:rPr>
                <w:rFonts w:ascii="Tahoma" w:hAnsi="Tahoma" w:eastAsia="Times New Roman" w:cs="Tahoma"/>
                <w:b/>
                <w:bCs/>
                <w:sz w:val="20"/>
                <w:szCs w:val="20"/>
              </w:rPr>
            </w:pPr>
            <w:r w:rsidRPr="0075435F">
              <w:rPr>
                <w:rFonts w:ascii="Tahoma" w:hAnsi="Tahoma" w:eastAsia="Times New Roman" w:cs="Tahoma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560" w:type="dxa"/>
          </w:tcPr>
          <w:p w:rsidRPr="0075435F" w:rsidR="00A86555" w:rsidP="00675D26" w:rsidRDefault="00A86555">
            <w:pPr>
              <w:ind w:left="-101" w:right="-72"/>
              <w:jc w:val="center"/>
              <w:rPr>
                <w:rFonts w:ascii="Tahoma" w:hAnsi="Tahoma" w:eastAsia="Times New Roman" w:cs="Tahoma"/>
                <w:b/>
                <w:bCs/>
                <w:sz w:val="20"/>
                <w:szCs w:val="20"/>
                <w:cs/>
              </w:rPr>
            </w:pPr>
            <w:r w:rsidRPr="0075435F">
              <w:rPr>
                <w:rFonts w:ascii="Tahoma" w:hAnsi="Tahoma" w:eastAsia="Times New Roman" w:cs="Tahoma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</w:tr>
      <w:tr w:rsidRPr="0075435F" w:rsidR="00A86555" w:rsidTr="00226416">
        <w:tc>
          <w:tcPr>
            <w:tcW w:w="23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75435F" w:rsidR="00A86555" w:rsidP="00675D26" w:rsidRDefault="00A86555">
            <w:pPr>
              <w:ind w:left="252"/>
              <w:jc w:val="center"/>
              <w:rPr>
                <w:rFonts w:ascii="Tahoma" w:hAnsi="Tahoma" w:eastAsia="Times New Roman" w:cs="Tahoma"/>
                <w:b/>
                <w:bCs/>
                <w:sz w:val="20"/>
                <w:szCs w:val="20"/>
              </w:rPr>
            </w:pPr>
          </w:p>
        </w:tc>
        <w:tc>
          <w:tcPr>
            <w:tcW w:w="31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75435F" w:rsidR="00A86555" w:rsidP="00675D26" w:rsidRDefault="00A86555">
            <w:pPr>
              <w:jc w:val="center"/>
              <w:rPr>
                <w:rFonts w:ascii="Tahoma" w:hAnsi="Tahoma" w:eastAsia="Times New Roman" w:cs="Tahoma"/>
                <w:b/>
                <w:bCs/>
                <w:sz w:val="20"/>
                <w:szCs w:val="20"/>
              </w:rPr>
            </w:pP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75435F" w:rsidR="00A86555" w:rsidP="00675D26" w:rsidRDefault="00A86555">
            <w:pPr>
              <w:ind w:left="-108" w:right="-72"/>
              <w:jc w:val="center"/>
              <w:rPr>
                <w:rFonts w:ascii="Tahoma" w:hAnsi="Tahoma" w:eastAsia="Times New Roman" w:cs="Tahoma"/>
                <w:b/>
                <w:bCs/>
                <w:sz w:val="20"/>
                <w:szCs w:val="20"/>
                <w:cs/>
              </w:rPr>
            </w:pPr>
            <w:r w:rsidRPr="0075435F">
              <w:rPr>
                <w:rFonts w:ascii="Tahoma" w:hAnsi="Tahoma" w:eastAsia="Times New Roman" w:cs="Tahoma"/>
                <w:i/>
                <w:iCs/>
                <w:sz w:val="20"/>
                <w:szCs w:val="20"/>
              </w:rPr>
              <w:t>(</w:t>
            </w:r>
            <w:r w:rsidRPr="0075435F">
              <w:rPr>
                <w:rFonts w:ascii="Tahoma" w:hAnsi="Tahoma" w:eastAsia="Times New Roman" w:cs="Tahoma"/>
                <w:i/>
                <w:iCs/>
                <w:sz w:val="20"/>
                <w:szCs w:val="20"/>
                <w:cs/>
              </w:rPr>
              <w:t>บาท/หุ้น</w:t>
            </w:r>
            <w:r w:rsidRPr="0075435F">
              <w:rPr>
                <w:rFonts w:ascii="Tahoma" w:hAnsi="Tahoma" w:eastAsia="Times New Roman" w:cs="Tahoma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9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75435F" w:rsidR="00A86555" w:rsidP="00675D26" w:rsidRDefault="00A86555">
            <w:pPr>
              <w:ind w:left="-101" w:right="-72"/>
              <w:jc w:val="center"/>
              <w:rPr>
                <w:rFonts w:ascii="Tahoma" w:hAnsi="Tahoma" w:eastAsia="Times New Roman" w:cs="Tahoma"/>
                <w:i/>
                <w:iCs/>
                <w:sz w:val="20"/>
                <w:szCs w:val="20"/>
                <w:cs/>
              </w:rPr>
            </w:pPr>
            <w:r w:rsidRPr="0075435F">
              <w:rPr>
                <w:rFonts w:ascii="Tahoma" w:hAnsi="Tahoma" w:eastAsia="Times New Roman" w:cs="Tahoma"/>
                <w:i/>
                <w:iCs/>
                <w:sz w:val="20"/>
                <w:szCs w:val="20"/>
              </w:rPr>
              <w:t>(</w:t>
            </w:r>
            <w:r w:rsidRPr="0075435F">
              <w:rPr>
                <w:rFonts w:ascii="Tahoma" w:hAnsi="Tahoma" w:eastAsia="Times New Roman" w:cs="Tahoma"/>
                <w:i/>
                <w:iCs/>
                <w:sz w:val="20"/>
                <w:szCs w:val="20"/>
                <w:cs/>
              </w:rPr>
              <w:t>ล้านบาท</w:t>
            </w:r>
            <w:r w:rsidRPr="0075435F">
              <w:rPr>
                <w:rFonts w:ascii="Tahoma" w:hAnsi="Tahoma" w:eastAsia="Times New Roman" w:cs="Tahoma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:rsidRPr="0075435F" w:rsidR="00A86555" w:rsidP="007807BC" w:rsidRDefault="00A86555">
            <w:pPr>
              <w:jc w:val="center"/>
              <w:rPr>
                <w:rFonts w:ascii="Tahoma" w:hAnsi="Tahoma" w:cs="Tahoma"/>
                <w:spacing w:val="-2"/>
                <w:sz w:val="20"/>
                <w:szCs w:val="20"/>
                <w:lang w:val="en-GB"/>
              </w:rPr>
            </w:pPr>
          </w:p>
        </w:tc>
      </w:tr>
      <w:tr w:rsidRPr="0075435F" w:rsidR="00A86555" w:rsidTr="00226416">
        <w:tc>
          <w:tcPr>
            <w:tcW w:w="23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75435F" w:rsidR="00A86555" w:rsidP="00675D26" w:rsidRDefault="00A86555">
            <w:pPr>
              <w:rPr>
                <w:rFonts w:ascii="Tahoma" w:hAnsi="Tahoma" w:eastAsia="Times New Roman" w:cs="Tahoma"/>
                <w:b/>
                <w:bCs/>
                <w:sz w:val="20"/>
                <w:szCs w:val="20"/>
              </w:rPr>
            </w:pPr>
          </w:p>
        </w:tc>
        <w:tc>
          <w:tcPr>
            <w:tcW w:w="31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75435F" w:rsidR="00A86555" w:rsidP="00675D26" w:rsidRDefault="00A86555">
            <w:pPr>
              <w:jc w:val="center"/>
              <w:rPr>
                <w:rFonts w:ascii="Tahoma" w:hAnsi="Tahoma" w:eastAsia="Times New Roman" w:cs="Tahoma"/>
                <w:b/>
                <w:bCs/>
                <w:sz w:val="20"/>
                <w:szCs w:val="20"/>
              </w:rPr>
            </w:pP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75435F" w:rsidR="00A86555" w:rsidP="00675D26" w:rsidRDefault="00A86555">
            <w:pPr>
              <w:ind w:left="-108" w:right="-72"/>
              <w:jc w:val="center"/>
              <w:rPr>
                <w:rFonts w:ascii="Tahoma" w:hAnsi="Tahoma" w:eastAsia="Times New Roman" w:cs="Tahoma"/>
                <w:i/>
                <w:iCs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75435F" w:rsidR="00A86555" w:rsidP="00675D26" w:rsidRDefault="00A86555">
            <w:pPr>
              <w:ind w:left="-101" w:right="-72"/>
              <w:jc w:val="center"/>
              <w:rPr>
                <w:rFonts w:ascii="Tahoma" w:hAnsi="Tahoma" w:eastAsia="Times New Roman" w:cs="Tahoma"/>
                <w:i/>
                <w:iCs/>
                <w:sz w:val="20"/>
                <w:szCs w:val="20"/>
              </w:rPr>
            </w:pPr>
          </w:p>
        </w:tc>
        <w:tc>
          <w:tcPr>
            <w:tcW w:w="1560" w:type="dxa"/>
          </w:tcPr>
          <w:p w:rsidRPr="0075435F" w:rsidR="00A86555" w:rsidP="007807BC" w:rsidRDefault="00A86555">
            <w:pPr>
              <w:jc w:val="center"/>
              <w:rPr>
                <w:rFonts w:ascii="Tahoma" w:hAnsi="Tahoma" w:cs="Tahoma"/>
                <w:spacing w:val="-2"/>
                <w:sz w:val="20"/>
                <w:szCs w:val="20"/>
                <w:lang w:val="en-GB"/>
              </w:rPr>
            </w:pPr>
          </w:p>
        </w:tc>
      </w:tr>
      <w:tr w:rsidRPr="0075435F" w:rsidR="00A86555" w:rsidTr="00226416">
        <w:tc>
          <w:tcPr>
            <w:tcW w:w="23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75435F" w:rsidR="00A86555" w:rsidP="007807BC" w:rsidRDefault="00A86555">
            <w:pPr>
              <w:ind w:right="-108"/>
              <w:jc w:val="both"/>
              <w:rPr>
                <w:rFonts w:ascii="Tahoma" w:hAnsi="Tahoma" w:eastAsia="Times New Roman" w:cs="Tahoma"/>
                <w:sz w:val="20"/>
                <w:szCs w:val="20"/>
              </w:rPr>
            </w:pPr>
            <w:r w:rsidRPr="0075435F">
              <w:rPr>
                <w:rFonts w:ascii="Tahoma" w:hAnsi="Tahoma" w:eastAsia="Times New Roman" w:cs="Tahoma"/>
                <w:sz w:val="20"/>
                <w:szCs w:val="20"/>
                <w:cs/>
              </w:rPr>
              <w:t>มติที่ประชุมสามัญผู้ถือหุ้น</w:t>
            </w:r>
          </w:p>
        </w:tc>
        <w:tc>
          <w:tcPr>
            <w:tcW w:w="31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75435F" w:rsidR="00A86555" w:rsidP="00675D26" w:rsidRDefault="00A86555">
            <w:pPr>
              <w:jc w:val="both"/>
              <w:rPr>
                <w:rFonts w:ascii="Tahoma" w:hAnsi="Tahoma" w:eastAsia="Times New Roman" w:cs="Tahoma"/>
                <w:sz w:val="20"/>
                <w:szCs w:val="20"/>
              </w:rPr>
            </w:pPr>
            <w:r w:rsidRPr="0075435F">
              <w:rPr>
                <w:rFonts w:ascii="Tahoma" w:hAnsi="Tahoma" w:cs="Tahoma"/>
                <w:spacing w:val="-2"/>
                <w:sz w:val="20"/>
                <w:szCs w:val="20"/>
                <w:lang w:val="en-GB"/>
              </w:rPr>
              <w:t xml:space="preserve">1 </w:t>
            </w:r>
            <w:r w:rsidRPr="0075435F">
              <w:rPr>
                <w:rFonts w:hint="cs" w:ascii="Tahoma" w:hAnsi="Tahoma" w:cs="Tahoma"/>
                <w:spacing w:val="-2"/>
                <w:sz w:val="20"/>
                <w:szCs w:val="20"/>
                <w:cs/>
                <w:lang w:val="en-GB"/>
              </w:rPr>
              <w:t xml:space="preserve">มกราคม </w:t>
            </w:r>
            <w:r w:rsidRPr="0075435F">
              <w:rPr>
                <w:rFonts w:ascii="Tahoma" w:hAnsi="Tahoma" w:cs="Tahoma"/>
                <w:spacing w:val="-2"/>
                <w:sz w:val="20"/>
                <w:szCs w:val="20"/>
                <w:lang w:val="en-GB"/>
              </w:rPr>
              <w:t>2560 -</w:t>
            </w:r>
            <w:r w:rsidRPr="0075435F">
              <w:rPr>
                <w:rFonts w:ascii="Tahoma" w:hAnsi="Tahoma" w:cs="Tahoma"/>
                <w:spacing w:val="-2"/>
                <w:sz w:val="20"/>
                <w:szCs w:val="20"/>
                <w:cs/>
                <w:lang w:val="en-GB"/>
              </w:rPr>
              <w:t xml:space="preserve"> </w:t>
            </w:r>
            <w:r w:rsidRPr="0075435F">
              <w:rPr>
                <w:rFonts w:ascii="Tahoma" w:hAnsi="Tahoma" w:cs="Tahoma"/>
                <w:spacing w:val="-2"/>
                <w:sz w:val="20"/>
                <w:szCs w:val="20"/>
                <w:lang w:val="en-GB"/>
              </w:rPr>
              <w:t xml:space="preserve">30 </w:t>
            </w:r>
            <w:r w:rsidRPr="0075435F">
              <w:rPr>
                <w:rFonts w:hint="cs" w:ascii="Tahoma" w:hAnsi="Tahoma" w:cs="Tahoma"/>
                <w:spacing w:val="-2"/>
                <w:sz w:val="20"/>
                <w:szCs w:val="20"/>
                <w:cs/>
                <w:lang w:val="en-GB"/>
              </w:rPr>
              <w:t>มีนาคม</w:t>
            </w:r>
            <w:r w:rsidRPr="0075435F">
              <w:rPr>
                <w:rFonts w:ascii="Tahoma" w:hAnsi="Tahoma" w:cs="Tahoma"/>
                <w:spacing w:val="-2"/>
                <w:sz w:val="20"/>
                <w:szCs w:val="20"/>
                <w:cs/>
                <w:lang w:val="en-GB"/>
              </w:rPr>
              <w:t xml:space="preserve"> </w:t>
            </w:r>
            <w:r w:rsidRPr="0075435F">
              <w:rPr>
                <w:rFonts w:ascii="Tahoma" w:hAnsi="Tahoma" w:cs="Tahoma"/>
                <w:spacing w:val="-2"/>
                <w:sz w:val="20"/>
                <w:szCs w:val="20"/>
                <w:lang w:val="en-GB"/>
              </w:rPr>
              <w:t>2560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75435F" w:rsidR="00A86555" w:rsidP="00675D26" w:rsidRDefault="00A86555">
            <w:pPr>
              <w:spacing w:line="240" w:lineRule="atLeast"/>
              <w:jc w:val="center"/>
              <w:rPr>
                <w:rFonts w:ascii="Tahoma" w:hAnsi="Tahoma" w:eastAsia="Angsana New" w:cs="Tahoma"/>
                <w:snapToGrid w:val="0"/>
                <w:spacing w:val="-6"/>
                <w:sz w:val="20"/>
                <w:szCs w:val="20"/>
                <w:lang w:eastAsia="th-TH"/>
              </w:rPr>
            </w:pPr>
            <w:r w:rsidRPr="0075435F">
              <w:rPr>
                <w:rFonts w:ascii="Tahoma" w:hAnsi="Tahoma" w:eastAsia="Angsana New" w:cs="Tahoma"/>
                <w:snapToGrid w:val="0"/>
                <w:spacing w:val="-6"/>
                <w:sz w:val="20"/>
                <w:szCs w:val="20"/>
                <w:lang w:eastAsia="th-TH"/>
              </w:rPr>
              <w:t>1.61</w:t>
            </w:r>
          </w:p>
        </w:tc>
        <w:tc>
          <w:tcPr>
            <w:tcW w:w="9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75435F" w:rsidR="00A86555" w:rsidP="00675D26" w:rsidRDefault="00A86555">
            <w:pPr>
              <w:tabs>
                <w:tab w:val="decimal" w:pos="882"/>
              </w:tabs>
              <w:spacing w:line="240" w:lineRule="atLeast"/>
              <w:rPr>
                <w:rFonts w:ascii="Tahoma" w:hAnsi="Tahoma" w:eastAsia="Angsana New" w:cs="Tahoma"/>
                <w:snapToGrid w:val="0"/>
                <w:spacing w:val="-6"/>
                <w:sz w:val="20"/>
                <w:szCs w:val="20"/>
                <w:lang w:eastAsia="th-TH"/>
              </w:rPr>
            </w:pPr>
            <w:r w:rsidRPr="0075435F">
              <w:rPr>
                <w:rFonts w:ascii="Tahoma" w:hAnsi="Tahoma" w:eastAsia="Angsana New" w:cs="Tahoma"/>
                <w:snapToGrid w:val="0"/>
                <w:spacing w:val="-6"/>
                <w:sz w:val="20"/>
                <w:szCs w:val="20"/>
                <w:lang w:eastAsia="th-TH"/>
              </w:rPr>
              <w:t>5,162</w:t>
            </w:r>
          </w:p>
        </w:tc>
        <w:tc>
          <w:tcPr>
            <w:tcW w:w="1560" w:type="dxa"/>
          </w:tcPr>
          <w:p w:rsidRPr="0075435F" w:rsidR="00A86555" w:rsidP="007807BC" w:rsidRDefault="00A86555">
            <w:pPr>
              <w:jc w:val="center"/>
              <w:rPr>
                <w:rFonts w:ascii="Tahoma" w:hAnsi="Tahoma" w:cs="Tahoma"/>
                <w:spacing w:val="-2"/>
                <w:sz w:val="20"/>
                <w:szCs w:val="20"/>
                <w:lang w:val="en-GB"/>
              </w:rPr>
            </w:pPr>
            <w:r w:rsidRPr="0075435F">
              <w:rPr>
                <w:rFonts w:ascii="Tahoma" w:hAnsi="Tahoma" w:cs="Tahoma"/>
                <w:spacing w:val="-2"/>
                <w:sz w:val="20"/>
                <w:szCs w:val="20"/>
                <w:lang w:val="en-GB"/>
              </w:rPr>
              <w:t xml:space="preserve">28 </w:t>
            </w:r>
            <w:r w:rsidRPr="0075435F">
              <w:rPr>
                <w:rFonts w:hint="eastAsia" w:ascii="Tahoma" w:hAnsi="Tahoma" w:cs="Tahoma"/>
                <w:spacing w:val="-2"/>
                <w:sz w:val="20"/>
                <w:szCs w:val="20"/>
                <w:cs/>
                <w:lang w:val="en-GB"/>
              </w:rPr>
              <w:t>เม</w:t>
            </w:r>
            <w:r w:rsidRPr="0075435F" w:rsidR="00543889">
              <w:rPr>
                <w:rFonts w:hint="cs" w:ascii="Tahoma" w:hAnsi="Tahoma" w:cs="Tahoma"/>
                <w:spacing w:val="-2"/>
                <w:sz w:val="20"/>
                <w:szCs w:val="20"/>
                <w:cs/>
                <w:lang w:val="en-GB"/>
              </w:rPr>
              <w:t>ษ</w:t>
            </w:r>
            <w:r w:rsidRPr="0075435F">
              <w:rPr>
                <w:rFonts w:hint="eastAsia" w:ascii="Tahoma" w:hAnsi="Tahoma" w:cs="Tahoma"/>
                <w:spacing w:val="-2"/>
                <w:sz w:val="20"/>
                <w:szCs w:val="20"/>
                <w:cs/>
                <w:lang w:val="en-GB"/>
              </w:rPr>
              <w:t>ายน</w:t>
            </w:r>
            <w:r w:rsidRPr="0075435F">
              <w:rPr>
                <w:rFonts w:ascii="Tahoma" w:hAnsi="Tahoma" w:cs="Tahoma"/>
                <w:spacing w:val="-2"/>
                <w:sz w:val="20"/>
                <w:szCs w:val="20"/>
                <w:cs/>
                <w:lang w:val="en-GB"/>
              </w:rPr>
              <w:t xml:space="preserve"> </w:t>
            </w:r>
            <w:r w:rsidRPr="0075435F">
              <w:rPr>
                <w:rFonts w:ascii="Tahoma" w:hAnsi="Tahoma" w:cs="Tahoma"/>
                <w:spacing w:val="-2"/>
                <w:sz w:val="20"/>
                <w:szCs w:val="20"/>
                <w:lang w:val="en-GB"/>
              </w:rPr>
              <w:t>2560</w:t>
            </w:r>
          </w:p>
        </w:tc>
      </w:tr>
      <w:tr w:rsidRPr="0075435F" w:rsidR="00A86555" w:rsidTr="00226416">
        <w:tc>
          <w:tcPr>
            <w:tcW w:w="23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75435F" w:rsidR="00A86555" w:rsidP="007807BC" w:rsidRDefault="00A86555">
            <w:pPr>
              <w:ind w:right="-108"/>
              <w:jc w:val="both"/>
              <w:rPr>
                <w:rFonts w:ascii="Tahoma" w:hAnsi="Tahoma" w:eastAsia="Times New Roman" w:cs="Tahoma"/>
                <w:sz w:val="20"/>
                <w:szCs w:val="20"/>
                <w:cs/>
              </w:rPr>
            </w:pPr>
          </w:p>
        </w:tc>
        <w:tc>
          <w:tcPr>
            <w:tcW w:w="31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75435F" w:rsidR="00A86555" w:rsidRDefault="00A86555">
            <w:pPr>
              <w:jc w:val="both"/>
              <w:rPr>
                <w:rFonts w:ascii="Tahoma" w:hAnsi="Tahoma" w:cs="Tahoma"/>
                <w:spacing w:val="-2"/>
                <w:sz w:val="20"/>
                <w:szCs w:val="20"/>
                <w:cs/>
                <w:lang w:val="en-GB"/>
              </w:rPr>
            </w:pPr>
            <w:r w:rsidRPr="0075435F">
              <w:rPr>
                <w:rFonts w:ascii="Tahoma" w:hAnsi="Tahoma" w:cs="Tahoma"/>
                <w:spacing w:val="-2"/>
                <w:sz w:val="20"/>
                <w:szCs w:val="20"/>
                <w:lang w:val="en-GB"/>
              </w:rPr>
              <w:t xml:space="preserve">  </w:t>
            </w:r>
            <w:r w:rsidRPr="0075435F">
              <w:rPr>
                <w:rFonts w:hint="cs" w:ascii="Tahoma" w:hAnsi="Tahoma" w:cs="Tahoma"/>
                <w:spacing w:val="-2"/>
                <w:sz w:val="20"/>
                <w:szCs w:val="20"/>
                <w:cs/>
                <w:lang w:val="en-GB"/>
              </w:rPr>
              <w:t>(ตามวิธีราคาทุน)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75435F" w:rsidR="00A86555" w:rsidP="00675D26" w:rsidRDefault="00A86555">
            <w:pPr>
              <w:spacing w:line="240" w:lineRule="atLeast"/>
              <w:jc w:val="center"/>
              <w:rPr>
                <w:rFonts w:ascii="Tahoma" w:hAnsi="Tahoma" w:eastAsia="Angsana New" w:cs="Tahoma"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9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75435F" w:rsidR="00A86555" w:rsidP="00675D26" w:rsidRDefault="00A86555">
            <w:pPr>
              <w:tabs>
                <w:tab w:val="decimal" w:pos="882"/>
              </w:tabs>
              <w:spacing w:line="240" w:lineRule="atLeast"/>
              <w:rPr>
                <w:rFonts w:ascii="Tahoma" w:hAnsi="Tahoma" w:eastAsia="Angsana New" w:cs="Tahoma"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560" w:type="dxa"/>
          </w:tcPr>
          <w:p w:rsidRPr="0075435F" w:rsidR="00A86555" w:rsidP="007807BC" w:rsidRDefault="00A86555">
            <w:pPr>
              <w:jc w:val="center"/>
              <w:rPr>
                <w:rFonts w:ascii="Tahoma" w:hAnsi="Tahoma" w:cs="Tahoma"/>
                <w:spacing w:val="-2"/>
                <w:sz w:val="20"/>
                <w:szCs w:val="20"/>
                <w:lang w:val="en-GB"/>
              </w:rPr>
            </w:pPr>
          </w:p>
        </w:tc>
      </w:tr>
      <w:tr w:rsidRPr="0075435F" w:rsidR="00A86555" w:rsidTr="00226416">
        <w:tc>
          <w:tcPr>
            <w:tcW w:w="23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75435F" w:rsidR="00A86555" w:rsidP="007807BC" w:rsidRDefault="00A86555">
            <w:pPr>
              <w:ind w:right="-108"/>
              <w:jc w:val="both"/>
              <w:rPr>
                <w:rFonts w:ascii="Tahoma" w:hAnsi="Tahoma" w:eastAsia="Times New Roman" w:cs="Tahoma"/>
                <w:sz w:val="20"/>
                <w:szCs w:val="20"/>
                <w:cs/>
              </w:rPr>
            </w:pPr>
          </w:p>
        </w:tc>
        <w:tc>
          <w:tcPr>
            <w:tcW w:w="31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75435F" w:rsidR="00A86555" w:rsidP="00675D26" w:rsidRDefault="00A86555">
            <w:pPr>
              <w:jc w:val="both"/>
              <w:rPr>
                <w:rFonts w:ascii="Tahoma" w:hAnsi="Tahoma" w:eastAsia="Times New Roman" w:cs="Tahoma"/>
                <w:sz w:val="20"/>
                <w:szCs w:val="20"/>
              </w:rPr>
            </w:pP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75435F" w:rsidR="00A86555" w:rsidP="00675D26" w:rsidRDefault="00A86555">
            <w:pPr>
              <w:spacing w:line="240" w:lineRule="atLeast"/>
              <w:jc w:val="center"/>
              <w:rPr>
                <w:rFonts w:ascii="Tahoma" w:hAnsi="Tahoma" w:eastAsia="Angsana New" w:cs="Tahoma"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9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75435F" w:rsidR="00A86555" w:rsidP="00675D26" w:rsidRDefault="00A86555">
            <w:pPr>
              <w:tabs>
                <w:tab w:val="decimal" w:pos="882"/>
              </w:tabs>
              <w:spacing w:line="240" w:lineRule="atLeast"/>
              <w:rPr>
                <w:rFonts w:ascii="Tahoma" w:hAnsi="Tahoma" w:eastAsia="Angsana New" w:cs="Tahoma"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560" w:type="dxa"/>
          </w:tcPr>
          <w:p w:rsidRPr="0075435F" w:rsidR="00A86555" w:rsidP="007807BC" w:rsidRDefault="00A86555">
            <w:pPr>
              <w:jc w:val="center"/>
              <w:rPr>
                <w:rFonts w:ascii="Tahoma" w:hAnsi="Tahoma" w:cs="Tahoma"/>
                <w:spacing w:val="-2"/>
                <w:sz w:val="20"/>
                <w:szCs w:val="20"/>
                <w:lang w:val="en-GB"/>
              </w:rPr>
            </w:pPr>
          </w:p>
        </w:tc>
      </w:tr>
      <w:tr w:rsidRPr="0075435F" w:rsidR="00A86555" w:rsidTr="00226416">
        <w:tc>
          <w:tcPr>
            <w:tcW w:w="23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75435F" w:rsidR="00A86555" w:rsidP="007807BC" w:rsidRDefault="00A86555">
            <w:pPr>
              <w:ind w:right="-108"/>
              <w:jc w:val="both"/>
              <w:rPr>
                <w:rFonts w:ascii="Tahoma" w:hAnsi="Tahoma" w:eastAsia="Times New Roman" w:cs="Tahoma"/>
                <w:sz w:val="20"/>
                <w:szCs w:val="20"/>
              </w:rPr>
            </w:pPr>
            <w:r w:rsidRPr="0075435F">
              <w:rPr>
                <w:rFonts w:ascii="Tahoma" w:hAnsi="Tahoma" w:eastAsia="Times New Roman" w:cs="Tahoma"/>
                <w:sz w:val="20"/>
                <w:szCs w:val="20"/>
                <w:cs/>
              </w:rPr>
              <w:t>มติที่ประชุมคณะกรรมการ</w:t>
            </w:r>
          </w:p>
        </w:tc>
        <w:tc>
          <w:tcPr>
            <w:tcW w:w="31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75435F" w:rsidR="00A86555" w:rsidP="00675D26" w:rsidRDefault="00A86555">
            <w:pPr>
              <w:jc w:val="both"/>
              <w:rPr>
                <w:rFonts w:ascii="Tahoma" w:hAnsi="Tahoma" w:eastAsia="Times New Roman" w:cs="Tahoma"/>
                <w:sz w:val="20"/>
                <w:szCs w:val="20"/>
              </w:rPr>
            </w:pPr>
            <w:r w:rsidRPr="0075435F">
              <w:rPr>
                <w:rFonts w:ascii="Tahoma" w:hAnsi="Tahoma" w:cs="Tahoma"/>
                <w:spacing w:val="-2"/>
                <w:sz w:val="20"/>
                <w:szCs w:val="20"/>
                <w:lang w:val="en-GB"/>
              </w:rPr>
              <w:t xml:space="preserve">1 </w:t>
            </w:r>
            <w:r w:rsidRPr="0075435F">
              <w:rPr>
                <w:rFonts w:hint="cs" w:ascii="Tahoma" w:hAnsi="Tahoma" w:cs="Tahoma"/>
                <w:spacing w:val="-2"/>
                <w:sz w:val="20"/>
                <w:szCs w:val="20"/>
                <w:cs/>
                <w:lang w:val="en-GB"/>
              </w:rPr>
              <w:t xml:space="preserve">มกราคม </w:t>
            </w:r>
            <w:r w:rsidRPr="0075435F">
              <w:rPr>
                <w:rFonts w:ascii="Tahoma" w:hAnsi="Tahoma" w:cs="Tahoma"/>
                <w:spacing w:val="-2"/>
                <w:sz w:val="20"/>
                <w:szCs w:val="20"/>
                <w:lang w:val="en-GB"/>
              </w:rPr>
              <w:t>2560 -</w:t>
            </w:r>
            <w:r w:rsidRPr="0075435F">
              <w:rPr>
                <w:rFonts w:ascii="Tahoma" w:hAnsi="Tahoma" w:cs="Tahoma"/>
                <w:spacing w:val="-2"/>
                <w:sz w:val="20"/>
                <w:szCs w:val="20"/>
                <w:cs/>
                <w:lang w:val="en-GB"/>
              </w:rPr>
              <w:t xml:space="preserve"> </w:t>
            </w:r>
            <w:r w:rsidRPr="0075435F">
              <w:rPr>
                <w:rFonts w:ascii="Tahoma" w:hAnsi="Tahoma" w:cs="Tahoma"/>
                <w:spacing w:val="-2"/>
                <w:sz w:val="20"/>
                <w:szCs w:val="20"/>
                <w:lang w:val="en-GB"/>
              </w:rPr>
              <w:t xml:space="preserve">30 </w:t>
            </w:r>
            <w:r w:rsidRPr="0075435F">
              <w:rPr>
                <w:rFonts w:hint="cs" w:ascii="Tahoma" w:hAnsi="Tahoma" w:cs="Tahoma"/>
                <w:spacing w:val="-2"/>
                <w:sz w:val="20"/>
                <w:szCs w:val="20"/>
                <w:cs/>
                <w:lang w:val="en-GB"/>
              </w:rPr>
              <w:t>มิถุนายน</w:t>
            </w:r>
            <w:r w:rsidRPr="0075435F">
              <w:rPr>
                <w:rFonts w:ascii="Tahoma" w:hAnsi="Tahoma" w:cs="Tahoma"/>
                <w:spacing w:val="-2"/>
                <w:sz w:val="20"/>
                <w:szCs w:val="20"/>
                <w:cs/>
                <w:lang w:val="en-GB"/>
              </w:rPr>
              <w:t xml:space="preserve"> </w:t>
            </w:r>
            <w:r w:rsidRPr="0075435F">
              <w:rPr>
                <w:rFonts w:ascii="Tahoma" w:hAnsi="Tahoma" w:cs="Tahoma"/>
                <w:spacing w:val="-2"/>
                <w:sz w:val="20"/>
                <w:szCs w:val="20"/>
                <w:lang w:val="en-GB"/>
              </w:rPr>
              <w:t>2560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75435F" w:rsidR="00A86555" w:rsidP="00675D26" w:rsidRDefault="00A86555">
            <w:pPr>
              <w:spacing w:line="240" w:lineRule="atLeast"/>
              <w:jc w:val="center"/>
              <w:rPr>
                <w:rFonts w:ascii="Tahoma" w:hAnsi="Tahoma" w:eastAsia="Times New Roman" w:cs="Tahoma"/>
                <w:sz w:val="20"/>
                <w:szCs w:val="20"/>
                <w:lang w:val="en-GB"/>
              </w:rPr>
            </w:pPr>
            <w:r w:rsidRPr="0075435F">
              <w:rPr>
                <w:rFonts w:ascii="Tahoma" w:hAnsi="Tahoma" w:eastAsia="Times New Roman" w:cs="Tahoma"/>
                <w:sz w:val="20"/>
                <w:szCs w:val="20"/>
                <w:lang w:val="en-GB"/>
              </w:rPr>
              <w:t>1.25</w:t>
            </w:r>
          </w:p>
        </w:tc>
        <w:tc>
          <w:tcPr>
            <w:tcW w:w="9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75435F" w:rsidR="00A86555" w:rsidP="00675D26" w:rsidRDefault="00A86555">
            <w:pPr>
              <w:tabs>
                <w:tab w:val="decimal" w:pos="882"/>
              </w:tabs>
              <w:spacing w:line="240" w:lineRule="atLeast"/>
              <w:rPr>
                <w:rFonts w:ascii="Tahoma" w:hAnsi="Tahoma" w:eastAsia="Times New Roman" w:cs="Tahoma"/>
                <w:sz w:val="20"/>
                <w:szCs w:val="20"/>
                <w:lang w:val="en-GB"/>
              </w:rPr>
            </w:pPr>
            <w:r w:rsidRPr="0075435F">
              <w:rPr>
                <w:rFonts w:ascii="Tahoma" w:hAnsi="Tahoma" w:eastAsia="Times New Roman" w:cs="Tahoma"/>
                <w:sz w:val="20"/>
                <w:szCs w:val="20"/>
                <w:lang w:val="en-GB"/>
              </w:rPr>
              <w:t>4,00</w:t>
            </w:r>
            <w:r w:rsidRPr="0075435F">
              <w:rPr>
                <w:rFonts w:hint="cs" w:ascii="Tahoma" w:hAnsi="Tahoma" w:eastAsia="Times New Roman" w:cs="Tahoma"/>
                <w:sz w:val="20"/>
                <w:szCs w:val="20"/>
                <w:cs/>
                <w:lang w:val="en-GB"/>
              </w:rPr>
              <w:t>8</w:t>
            </w:r>
          </w:p>
        </w:tc>
        <w:tc>
          <w:tcPr>
            <w:tcW w:w="1560" w:type="dxa"/>
          </w:tcPr>
          <w:p w:rsidRPr="0075435F" w:rsidR="00A86555" w:rsidP="007807BC" w:rsidRDefault="00A86555">
            <w:pPr>
              <w:jc w:val="center"/>
              <w:rPr>
                <w:rFonts w:ascii="Tahoma" w:hAnsi="Tahoma" w:cs="Tahoma"/>
                <w:spacing w:val="-2"/>
                <w:sz w:val="20"/>
                <w:szCs w:val="20"/>
                <w:lang w:val="en-GB"/>
              </w:rPr>
            </w:pPr>
            <w:r w:rsidRPr="0075435F">
              <w:rPr>
                <w:rFonts w:ascii="Tahoma" w:hAnsi="Tahoma" w:cs="Tahoma"/>
                <w:spacing w:val="-2"/>
                <w:sz w:val="20"/>
                <w:szCs w:val="20"/>
                <w:lang w:val="en-GB"/>
              </w:rPr>
              <w:t xml:space="preserve">5 </w:t>
            </w:r>
            <w:r w:rsidRPr="0075435F">
              <w:rPr>
                <w:rFonts w:hint="cs" w:ascii="Tahoma" w:hAnsi="Tahoma" w:cs="Tahoma"/>
                <w:spacing w:val="-2"/>
                <w:sz w:val="20"/>
                <w:szCs w:val="20"/>
                <w:cs/>
                <w:lang w:val="en-GB"/>
              </w:rPr>
              <w:t>กันยายน</w:t>
            </w:r>
            <w:r w:rsidRPr="0075435F">
              <w:rPr>
                <w:rFonts w:ascii="Tahoma" w:hAnsi="Tahoma" w:cs="Tahoma"/>
                <w:spacing w:val="-2"/>
                <w:sz w:val="20"/>
                <w:szCs w:val="20"/>
                <w:cs/>
                <w:lang w:val="en-GB"/>
              </w:rPr>
              <w:t xml:space="preserve"> </w:t>
            </w:r>
            <w:r w:rsidRPr="0075435F">
              <w:rPr>
                <w:rFonts w:ascii="Tahoma" w:hAnsi="Tahoma" w:cs="Tahoma"/>
                <w:spacing w:val="-2"/>
                <w:sz w:val="20"/>
                <w:szCs w:val="20"/>
                <w:lang w:val="en-GB"/>
              </w:rPr>
              <w:t>2560</w:t>
            </w:r>
          </w:p>
        </w:tc>
      </w:tr>
      <w:tr w:rsidRPr="00A71345" w:rsidR="00A86555" w:rsidTr="00226416">
        <w:tc>
          <w:tcPr>
            <w:tcW w:w="23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75435F" w:rsidR="00A86555" w:rsidP="007807BC" w:rsidRDefault="00A86555">
            <w:pPr>
              <w:ind w:right="-108"/>
              <w:jc w:val="both"/>
              <w:rPr>
                <w:rFonts w:ascii="Tahoma" w:hAnsi="Tahoma" w:eastAsia="Times New Roman" w:cs="Tahoma"/>
                <w:sz w:val="20"/>
                <w:szCs w:val="20"/>
                <w:cs/>
              </w:rPr>
            </w:pPr>
          </w:p>
        </w:tc>
        <w:tc>
          <w:tcPr>
            <w:tcW w:w="31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A71345" w:rsidR="00A86555" w:rsidRDefault="00A86555">
            <w:pPr>
              <w:jc w:val="both"/>
              <w:rPr>
                <w:rFonts w:ascii="Tahoma" w:hAnsi="Tahoma" w:cs="Tahoma"/>
                <w:spacing w:val="-2"/>
                <w:sz w:val="20"/>
                <w:szCs w:val="20"/>
                <w:lang w:val="en-GB"/>
              </w:rPr>
            </w:pPr>
            <w:r w:rsidRPr="0075435F">
              <w:rPr>
                <w:rFonts w:ascii="Tahoma" w:hAnsi="Tahoma" w:cs="Tahoma"/>
                <w:spacing w:val="-2"/>
                <w:sz w:val="20"/>
                <w:szCs w:val="20"/>
                <w:lang w:val="en-GB"/>
              </w:rPr>
              <w:t xml:space="preserve">  </w:t>
            </w:r>
            <w:r w:rsidRPr="0075435F">
              <w:rPr>
                <w:rFonts w:hint="cs" w:ascii="Tahoma" w:hAnsi="Tahoma" w:cs="Tahoma"/>
                <w:spacing w:val="-2"/>
                <w:sz w:val="20"/>
                <w:szCs w:val="20"/>
                <w:cs/>
                <w:lang w:val="en-GB"/>
              </w:rPr>
              <w:t>(ตามวิธีส่วนได้เสีย)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6555" w:rsidP="00675D26" w:rsidRDefault="00A86555">
            <w:pPr>
              <w:spacing w:line="240" w:lineRule="atLeast"/>
              <w:jc w:val="center"/>
              <w:rPr>
                <w:rFonts w:ascii="Tahoma" w:hAnsi="Tahoma" w:eastAsia="Times New Roman" w:cs="Tahoma"/>
                <w:sz w:val="20"/>
                <w:szCs w:val="20"/>
                <w:lang w:val="en-GB"/>
              </w:rPr>
            </w:pPr>
          </w:p>
        </w:tc>
        <w:tc>
          <w:tcPr>
            <w:tcW w:w="9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777B71" w:rsidR="00A86555" w:rsidP="00675D26" w:rsidRDefault="00A86555">
            <w:pPr>
              <w:tabs>
                <w:tab w:val="decimal" w:pos="882"/>
              </w:tabs>
              <w:spacing w:line="240" w:lineRule="atLeast"/>
              <w:rPr>
                <w:rFonts w:ascii="Tahoma" w:hAnsi="Tahoma" w:eastAsia="Times New Roman" w:cs="Tahoma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</w:tcPr>
          <w:p w:rsidRPr="007807BC" w:rsidR="00A86555" w:rsidP="007807BC" w:rsidRDefault="00A86555">
            <w:pPr>
              <w:jc w:val="center"/>
              <w:rPr>
                <w:rFonts w:ascii="Tahoma" w:hAnsi="Tahoma" w:cs="Tahoma"/>
                <w:spacing w:val="-2"/>
                <w:sz w:val="20"/>
                <w:szCs w:val="20"/>
                <w:lang w:val="en-GB"/>
              </w:rPr>
            </w:pPr>
          </w:p>
        </w:tc>
      </w:tr>
    </w:tbl>
    <w:p w:rsidR="00675D26" w:rsidP="00AD1CBF" w:rsidRDefault="00675D26">
      <w:pPr>
        <w:spacing w:line="288" w:lineRule="auto"/>
        <w:ind w:left="540"/>
        <w:jc w:val="thaiDistribute"/>
        <w:rPr>
          <w:rFonts w:ascii="Tahoma" w:hAnsi="Tahoma" w:cs="Tahoma"/>
          <w:spacing w:val="-2"/>
          <w:sz w:val="20"/>
          <w:szCs w:val="20"/>
          <w:lang w:val="en-GB"/>
        </w:rPr>
      </w:pPr>
    </w:p>
    <w:p w:rsidR="000E45DC" w:rsidP="00AD1CBF" w:rsidRDefault="000E45DC">
      <w:pPr>
        <w:spacing w:line="288" w:lineRule="auto"/>
        <w:ind w:left="540"/>
        <w:jc w:val="thaiDistribute"/>
        <w:rPr>
          <w:rFonts w:ascii="Tahoma" w:hAnsi="Tahoma" w:cs="Tahoma"/>
          <w:spacing w:val="-2"/>
          <w:sz w:val="20"/>
          <w:szCs w:val="20"/>
          <w:lang w:val="en-GB"/>
        </w:rPr>
      </w:pPr>
    </w:p>
    <w:p w:rsidRPr="004A5F0A" w:rsidR="00B402A8" w:rsidP="00226416" w:rsidRDefault="00546433">
      <w:pPr>
        <w:rPr>
          <w:rFonts w:ascii="Tahoma" w:hAnsi="Tahoma" w:cs="Tahoma"/>
          <w:b/>
          <w:bCs/>
          <w:sz w:val="20"/>
          <w:szCs w:val="20"/>
          <w:lang w:val="en-GB"/>
        </w:rPr>
      </w:pPr>
      <w:r>
        <w:rPr>
          <w:rFonts w:ascii="Tahoma" w:hAnsi="Tahoma" w:cs="Tahoma"/>
          <w:b/>
          <w:bCs/>
          <w:sz w:val="20"/>
          <w:szCs w:val="20"/>
          <w:lang w:val="en-GB"/>
        </w:rPr>
        <w:lastRenderedPageBreak/>
        <w:t>1</w:t>
      </w:r>
      <w:r w:rsidR="0062408F">
        <w:rPr>
          <w:rFonts w:ascii="Tahoma" w:hAnsi="Tahoma" w:cs="Tahoma"/>
          <w:b/>
          <w:bCs/>
          <w:sz w:val="20"/>
          <w:szCs w:val="20"/>
          <w:lang w:val="en-GB"/>
        </w:rPr>
        <w:t>7</w:t>
      </w:r>
      <w:r w:rsidRPr="004A5F0A" w:rsidR="00B402A8">
        <w:rPr>
          <w:rFonts w:ascii="Tahoma" w:hAnsi="Tahoma" w:cs="Tahoma"/>
          <w:b/>
          <w:bCs/>
          <w:sz w:val="20"/>
          <w:szCs w:val="20"/>
          <w:cs/>
          <w:lang w:val="en-GB"/>
        </w:rPr>
        <w:tab/>
      </w:r>
      <w:r w:rsidRPr="004A5F0A" w:rsidR="00B402A8">
        <w:rPr>
          <w:rFonts w:ascii="Tahoma" w:hAnsi="Tahoma" w:cs="Tahoma"/>
          <w:b/>
          <w:bCs/>
          <w:sz w:val="20"/>
          <w:szCs w:val="20"/>
          <w:cs/>
        </w:rPr>
        <w:t>ภาระผูกพัน</w:t>
      </w:r>
    </w:p>
    <w:p w:rsidRPr="004A5F0A" w:rsidR="002E5810" w:rsidP="00C25252" w:rsidRDefault="002E5810">
      <w:pPr>
        <w:tabs>
          <w:tab w:val="left" w:pos="540"/>
        </w:tabs>
        <w:spacing w:line="288" w:lineRule="auto"/>
        <w:ind w:left="547"/>
        <w:jc w:val="thaiDistribute"/>
        <w:rPr>
          <w:rFonts w:ascii="Tahoma" w:hAnsi="Tahoma" w:cs="Tahoma"/>
          <w:sz w:val="20"/>
          <w:szCs w:val="20"/>
        </w:rPr>
      </w:pPr>
    </w:p>
    <w:p w:rsidRPr="004A5F0A" w:rsidR="00B81CB9" w:rsidP="00C25252" w:rsidRDefault="00546433">
      <w:pPr>
        <w:pStyle w:val="Header"/>
        <w:spacing w:line="288" w:lineRule="auto"/>
        <w:ind w:left="1080" w:hanging="540"/>
        <w:jc w:val="thaiDistribute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1</w:t>
      </w:r>
      <w:r w:rsidR="0062408F">
        <w:rPr>
          <w:rFonts w:ascii="Tahoma" w:hAnsi="Tahoma" w:cs="Tahoma"/>
          <w:b/>
          <w:bCs/>
          <w:sz w:val="20"/>
          <w:szCs w:val="20"/>
        </w:rPr>
        <w:t>7</w:t>
      </w:r>
      <w:r w:rsidRPr="004A5F0A" w:rsidR="0026598D">
        <w:rPr>
          <w:rFonts w:ascii="Tahoma" w:hAnsi="Tahoma" w:cs="Tahoma"/>
          <w:b/>
          <w:bCs/>
          <w:sz w:val="20"/>
          <w:szCs w:val="20"/>
        </w:rPr>
        <w:t>.1</w:t>
      </w:r>
      <w:r w:rsidRPr="004A5F0A" w:rsidR="00B81CB9">
        <w:rPr>
          <w:rFonts w:ascii="Tahoma" w:hAnsi="Tahoma" w:cs="Tahoma"/>
          <w:b/>
          <w:bCs/>
          <w:sz w:val="20"/>
          <w:szCs w:val="20"/>
          <w:lang w:val="en-GB"/>
        </w:rPr>
        <w:tab/>
      </w:r>
      <w:r w:rsidRPr="004A5F0A" w:rsidR="00B81CB9">
        <w:rPr>
          <w:rFonts w:ascii="Tahoma" w:hAnsi="Tahoma" w:cs="Tahoma"/>
          <w:b/>
          <w:bCs/>
          <w:sz w:val="20"/>
          <w:szCs w:val="20"/>
          <w:cs/>
        </w:rPr>
        <w:t>ภาระผูกพันจากสัญญาอนุญาตให้ดำเนินการก่อนถูกบอกเลิกสัญญาดำเนินการของบริษัท</w:t>
      </w:r>
      <w:r w:rsidRPr="004A5F0A" w:rsidR="00B72FC3">
        <w:rPr>
          <w:rFonts w:hint="cs" w:ascii="Tahoma" w:hAnsi="Tahoma" w:cs="Tahoma"/>
          <w:b/>
          <w:bCs/>
          <w:sz w:val="20"/>
          <w:szCs w:val="20"/>
          <w:cs/>
        </w:rPr>
        <w:t xml:space="preserve"> </w:t>
      </w:r>
      <w:r w:rsidRPr="004A5F0A" w:rsidR="00131B20">
        <w:rPr>
          <w:rFonts w:ascii="Tahoma" w:hAnsi="Tahoma" w:cs="Tahoma"/>
          <w:b/>
          <w:bCs/>
          <w:sz w:val="20"/>
          <w:szCs w:val="20"/>
          <w:cs/>
        </w:rPr>
        <w:t>ไอทีวี</w:t>
      </w:r>
      <w:r w:rsidRPr="004A5F0A" w:rsidR="00B72FC3">
        <w:rPr>
          <w:rFonts w:hint="cs" w:ascii="Tahoma" w:hAnsi="Tahoma" w:cs="Tahoma"/>
          <w:b/>
          <w:bCs/>
          <w:sz w:val="20"/>
          <w:szCs w:val="20"/>
          <w:cs/>
        </w:rPr>
        <w:t xml:space="preserve"> </w:t>
      </w:r>
      <w:r w:rsidRPr="004A5F0A" w:rsidR="00B81CB9">
        <w:rPr>
          <w:rFonts w:ascii="Tahoma" w:hAnsi="Tahoma" w:cs="Tahoma"/>
          <w:b/>
          <w:bCs/>
          <w:sz w:val="20"/>
          <w:szCs w:val="20"/>
          <w:cs/>
        </w:rPr>
        <w:t xml:space="preserve">จำกัด (มหาชน) </w:t>
      </w:r>
      <w:r w:rsidRPr="004A5F0A" w:rsidR="00B81CB9">
        <w:rPr>
          <w:rFonts w:ascii="Tahoma" w:hAnsi="Tahoma" w:cs="Tahoma"/>
          <w:b/>
          <w:bCs/>
          <w:sz w:val="20"/>
          <w:szCs w:val="20"/>
        </w:rPr>
        <w:t>(“</w:t>
      </w:r>
      <w:r w:rsidRPr="004A5F0A" w:rsidR="00920EAC">
        <w:rPr>
          <w:rFonts w:ascii="Tahoma" w:hAnsi="Tahoma" w:cs="Tahoma"/>
          <w:b/>
          <w:bCs/>
          <w:sz w:val="20"/>
          <w:szCs w:val="20"/>
          <w:cs/>
        </w:rPr>
        <w:t>ไอทีวี</w:t>
      </w:r>
      <w:r w:rsidRPr="004A5F0A" w:rsidR="00B81CB9">
        <w:rPr>
          <w:rFonts w:ascii="Tahoma" w:hAnsi="Tahoma" w:cs="Tahoma"/>
          <w:b/>
          <w:bCs/>
          <w:sz w:val="20"/>
          <w:szCs w:val="20"/>
        </w:rPr>
        <w:t>”)</w:t>
      </w:r>
    </w:p>
    <w:p w:rsidRPr="004A5F0A" w:rsidR="00B81CB9" w:rsidP="00C25252" w:rsidRDefault="00B81CB9">
      <w:pPr>
        <w:spacing w:line="288" w:lineRule="auto"/>
        <w:ind w:left="540" w:hanging="540"/>
        <w:jc w:val="thaiDistribute"/>
        <w:rPr>
          <w:rFonts w:ascii="Tahoma" w:hAnsi="Tahoma" w:cs="Tahoma"/>
          <w:sz w:val="20"/>
          <w:szCs w:val="20"/>
        </w:rPr>
      </w:pPr>
    </w:p>
    <w:p w:rsidRPr="004A5F0A" w:rsidR="00847844" w:rsidP="00847844" w:rsidRDefault="00847844">
      <w:pPr>
        <w:spacing w:line="288" w:lineRule="auto"/>
        <w:ind w:left="1080"/>
        <w:jc w:val="thaiDistribute"/>
        <w:rPr>
          <w:rFonts w:ascii="Tahoma" w:hAnsi="Tahoma" w:cs="Tahoma"/>
          <w:spacing w:val="-2"/>
          <w:sz w:val="20"/>
          <w:szCs w:val="20"/>
          <w:lang w:val="en-GB"/>
        </w:rPr>
      </w:pPr>
      <w:r w:rsidRPr="004A5F0A">
        <w:rPr>
          <w:rFonts w:ascii="Tahoma" w:hAnsi="Tahoma" w:cs="Tahoma"/>
          <w:b/>
          <w:bCs/>
          <w:spacing w:val="-2"/>
          <w:sz w:val="20"/>
          <w:szCs w:val="20"/>
          <w:cs/>
        </w:rPr>
        <w:t>เมื่อวันที่ 7 มีนาคม  2550</w:t>
      </w:r>
      <w:r w:rsidRPr="004A5F0A">
        <w:rPr>
          <w:rFonts w:hint="cs" w:ascii="Tahoma" w:hAnsi="Tahoma" w:cs="Tahoma"/>
          <w:b/>
          <w:bCs/>
          <w:spacing w:val="-2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  <w:lang w:val="en-GB"/>
        </w:rPr>
        <w:t>ไอทีวี</w:t>
      </w:r>
      <w:r w:rsidRPr="004A5F0A"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ได้รับหนังสือแจ้งบอกเลิกสัญญาอนุญาตให้ดำเนินการจาก </w:t>
      </w:r>
      <w:r w:rsidRPr="004A5F0A">
        <w:rPr>
          <w:rFonts w:ascii="Tahoma" w:hAnsi="Tahoma" w:cs="Tahoma"/>
          <w:spacing w:val="-6"/>
          <w:sz w:val="20"/>
          <w:szCs w:val="20"/>
          <w:cs/>
        </w:rPr>
        <w:t>สปน.</w:t>
      </w:r>
      <w:r w:rsidRPr="004A5F0A"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 ซึ่งการแจ้งบอกเลิกสัญญานี้เป็นผลให้มีข้อพิพาทเกิ</w:t>
      </w:r>
      <w:r w:rsidR="00F80210">
        <w:rPr>
          <w:rFonts w:ascii="Tahoma" w:hAnsi="Tahoma" w:cs="Tahoma"/>
          <w:spacing w:val="-2"/>
          <w:sz w:val="20"/>
          <w:szCs w:val="20"/>
          <w:cs/>
          <w:lang w:val="en-GB"/>
        </w:rPr>
        <w:t>ดขึ้นขณะนี้อยู่ระหว่างดำเนินคดี</w:t>
      </w:r>
      <w:r w:rsidRPr="004A5F0A">
        <w:rPr>
          <w:rFonts w:ascii="Tahoma" w:hAnsi="Tahoma" w:cs="Tahoma"/>
          <w:spacing w:val="-2"/>
          <w:sz w:val="20"/>
          <w:szCs w:val="20"/>
          <w:cs/>
          <w:lang w:val="en-GB"/>
        </w:rPr>
        <w:t>ต่าง</w:t>
      </w:r>
      <w:r w:rsidRPr="004A5F0A">
        <w:rPr>
          <w:rFonts w:hint="cs" w:ascii="Tahoma" w:hAnsi="Tahoma" w:cs="Tahoma"/>
          <w:spacing w:val="-2"/>
          <w:sz w:val="20"/>
          <w:szCs w:val="20"/>
          <w:cs/>
          <w:lang w:val="en-GB"/>
        </w:rPr>
        <w:t xml:space="preserve"> </w:t>
      </w:r>
      <w:r w:rsidRPr="004A5F0A">
        <w:rPr>
          <w:rFonts w:ascii="Tahoma" w:hAnsi="Tahoma" w:cs="Tahoma"/>
          <w:spacing w:val="-2"/>
          <w:sz w:val="20"/>
          <w:szCs w:val="20"/>
          <w:cs/>
          <w:lang w:val="en-GB"/>
        </w:rPr>
        <w:t>ๆ ดังนี้</w:t>
      </w:r>
    </w:p>
    <w:p w:rsidRPr="004A5F0A" w:rsidR="00847844" w:rsidP="00847844" w:rsidRDefault="00847844">
      <w:pPr>
        <w:spacing w:line="288" w:lineRule="auto"/>
        <w:ind w:left="1080"/>
        <w:jc w:val="thaiDistribute"/>
        <w:rPr>
          <w:rFonts w:ascii="Tahoma" w:hAnsi="Tahoma" w:cs="Tahoma"/>
          <w:spacing w:val="-2"/>
          <w:sz w:val="20"/>
          <w:szCs w:val="20"/>
          <w:lang w:val="en-GB"/>
        </w:rPr>
      </w:pPr>
    </w:p>
    <w:p w:rsidRPr="004A5F0A" w:rsidR="00847844" w:rsidP="00847844" w:rsidRDefault="00847844">
      <w:pPr>
        <w:spacing w:line="288" w:lineRule="auto"/>
        <w:ind w:left="1620" w:hanging="540"/>
        <w:jc w:val="thaiDistribute"/>
        <w:rPr>
          <w:rFonts w:ascii="Tahoma" w:hAnsi="Tahoma" w:cs="Tahoma"/>
          <w:sz w:val="20"/>
          <w:szCs w:val="20"/>
          <w:cs/>
        </w:rPr>
      </w:pPr>
      <w:r w:rsidRPr="004A5F0A">
        <w:rPr>
          <w:rFonts w:ascii="Tahoma" w:hAnsi="Tahoma" w:cs="Tahoma"/>
          <w:b/>
          <w:bCs/>
          <w:spacing w:val="-2"/>
          <w:sz w:val="20"/>
          <w:szCs w:val="20"/>
          <w:cs/>
          <w:lang w:val="en-GB"/>
        </w:rPr>
        <w:t>1.</w:t>
      </w:r>
      <w:r w:rsidRPr="004A5F0A">
        <w:rPr>
          <w:rFonts w:ascii="Tahoma" w:hAnsi="Tahoma" w:cs="Tahoma"/>
          <w:b/>
          <w:bCs/>
          <w:spacing w:val="-2"/>
          <w:sz w:val="20"/>
          <w:szCs w:val="20"/>
          <w:cs/>
          <w:lang w:val="en-GB"/>
        </w:rPr>
        <w:tab/>
        <w:t>กรณีที่ไอทีวีเป็นโจทก์</w:t>
      </w:r>
      <w:r w:rsidRPr="004A5F0A"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 ฟ้อง </w:t>
      </w:r>
      <w:r w:rsidRPr="004A5F0A">
        <w:rPr>
          <w:rFonts w:ascii="Tahoma" w:hAnsi="Tahoma" w:cs="Tahoma"/>
          <w:spacing w:val="-6"/>
          <w:sz w:val="20"/>
          <w:szCs w:val="20"/>
          <w:cs/>
        </w:rPr>
        <w:t>สปน.</w:t>
      </w:r>
      <w:r w:rsidRPr="004A5F0A">
        <w:rPr>
          <w:rFonts w:ascii="Tahoma" w:hAnsi="Tahoma" w:cs="Tahoma"/>
          <w:b/>
          <w:bCs/>
          <w:spacing w:val="-2"/>
          <w:sz w:val="20"/>
          <w:szCs w:val="20"/>
          <w:cs/>
          <w:lang w:val="en-GB"/>
        </w:rPr>
        <w:t xml:space="preserve"> </w:t>
      </w:r>
      <w:r w:rsidRPr="004A5F0A">
        <w:rPr>
          <w:rFonts w:ascii="Tahoma" w:hAnsi="Tahoma" w:cs="Tahoma"/>
          <w:spacing w:val="-2"/>
          <w:sz w:val="20"/>
          <w:szCs w:val="20"/>
          <w:cs/>
          <w:lang w:val="en-GB"/>
        </w:rPr>
        <w:t>(จำเลย) ใน</w:t>
      </w:r>
      <w:r w:rsidRPr="004A5F0A">
        <w:rPr>
          <w:rFonts w:ascii="Tahoma" w:hAnsi="Tahoma" w:cs="Tahoma"/>
          <w:sz w:val="20"/>
          <w:szCs w:val="20"/>
          <w:cs/>
        </w:rPr>
        <w:t xml:space="preserve">ข้อพิพาทสถาบันอนุญาโตตุลาการที่ 46/2550 </w:t>
      </w:r>
      <w:r w:rsidRPr="004A5F0A">
        <w:rPr>
          <w:rFonts w:ascii="Tahoma" w:hAnsi="Tahoma" w:cs="Tahoma"/>
          <w:spacing w:val="-2"/>
          <w:sz w:val="20"/>
          <w:szCs w:val="20"/>
          <w:cs/>
          <w:lang w:val="en-GB"/>
        </w:rPr>
        <w:t>กรณีที่ สปน. บอกเลิกสัญญาอนุญาตให้ดำเนินการ โดยมิชอบ</w:t>
      </w:r>
      <w:r w:rsidRPr="004A5F0A">
        <w:rPr>
          <w:rFonts w:ascii="Tahoma" w:hAnsi="Tahoma" w:cs="Tahoma"/>
          <w:sz w:val="20"/>
          <w:szCs w:val="20"/>
          <w:cs/>
        </w:rPr>
        <w:t>ด้วยข้อกฎหมายและข้อสัญญาและปฏิบัติหน้าที่โดยไม่ชอบทำให้</w:t>
      </w:r>
      <w:r w:rsidRPr="004A5F0A">
        <w:rPr>
          <w:rFonts w:ascii="Tahoma" w:hAnsi="Tahoma" w:cs="Tahoma"/>
          <w:sz w:val="20"/>
          <w:szCs w:val="20"/>
          <w:cs/>
          <w:lang w:val="en-GB"/>
        </w:rPr>
        <w:t>ไอทีวี</w:t>
      </w:r>
      <w:r w:rsidRPr="004A5F0A">
        <w:rPr>
          <w:rFonts w:ascii="Tahoma" w:hAnsi="Tahoma" w:cs="Tahoma"/>
          <w:sz w:val="20"/>
          <w:szCs w:val="20"/>
          <w:cs/>
        </w:rPr>
        <w:t>ได้รับความเสียหาย</w:t>
      </w:r>
      <w:r w:rsidRPr="004A5F0A">
        <w:rPr>
          <w:rFonts w:ascii="Tahoma" w:hAnsi="Tahoma" w:cs="Tahoma"/>
          <w:spacing w:val="-2"/>
          <w:sz w:val="20"/>
          <w:szCs w:val="20"/>
          <w:cs/>
          <w:lang w:val="en-GB"/>
        </w:rPr>
        <w:t>รวมทั้งเป็นโจทก์ (ผู้เสนอ</w:t>
      </w:r>
      <w:r w:rsidRPr="004A5F0A">
        <w:rPr>
          <w:rFonts w:ascii="Tahoma" w:hAnsi="Tahoma" w:cs="Tahoma"/>
          <w:spacing w:val="-4"/>
          <w:sz w:val="20"/>
          <w:szCs w:val="20"/>
          <w:cs/>
          <w:lang w:val="en-GB"/>
        </w:rPr>
        <w:t xml:space="preserve">ข้อพิพาท) 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>ต่อ</w:t>
      </w:r>
      <w:r w:rsidRPr="004A5F0A">
        <w:rPr>
          <w:rFonts w:ascii="Tahoma" w:hAnsi="Tahoma" w:cs="Tahoma"/>
          <w:spacing w:val="-4"/>
          <w:sz w:val="20"/>
          <w:szCs w:val="20"/>
          <w:cs/>
          <w:lang w:val="en-GB"/>
        </w:rPr>
        <w:t>สถาบันอนุญาโตตุลาการ</w:t>
      </w:r>
      <w:r w:rsidRPr="004A5F0A">
        <w:rPr>
          <w:rFonts w:hint="cs" w:ascii="Tahoma" w:hAnsi="Tahoma" w:cs="Tahoma"/>
          <w:sz w:val="20"/>
          <w:szCs w:val="20"/>
          <w:cs/>
        </w:rPr>
        <w:t>ในข้อพิพาทหมายเลขดำ</w:t>
      </w:r>
      <w:r w:rsidRPr="004A5F0A">
        <w:rPr>
          <w:rFonts w:ascii="Tahoma" w:hAnsi="Tahoma" w:cs="Tahoma"/>
          <w:sz w:val="20"/>
          <w:szCs w:val="20"/>
          <w:cs/>
        </w:rPr>
        <w:t xml:space="preserve">ที่ 1/2550 เมื่อวันที่ </w:t>
      </w:r>
      <w:r w:rsidRPr="004A5F0A">
        <w:rPr>
          <w:rFonts w:ascii="Tahoma" w:hAnsi="Tahoma" w:cs="Tahoma"/>
          <w:sz w:val="20"/>
          <w:szCs w:val="20"/>
        </w:rPr>
        <w:t xml:space="preserve">4 </w:t>
      </w:r>
      <w:r w:rsidRPr="004A5F0A">
        <w:rPr>
          <w:rFonts w:ascii="Tahoma" w:hAnsi="Tahoma" w:cs="Tahoma"/>
          <w:sz w:val="20"/>
          <w:szCs w:val="20"/>
          <w:cs/>
        </w:rPr>
        <w:t xml:space="preserve">มกราคม </w:t>
      </w:r>
      <w:r w:rsidRPr="004A5F0A">
        <w:rPr>
          <w:rFonts w:ascii="Tahoma" w:hAnsi="Tahoma" w:cs="Tahoma"/>
          <w:sz w:val="20"/>
          <w:szCs w:val="20"/>
        </w:rPr>
        <w:t>2550</w:t>
      </w:r>
      <w:r w:rsidRPr="004A5F0A">
        <w:rPr>
          <w:rFonts w:ascii="Tahoma" w:hAnsi="Tahoma" w:cs="Tahoma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pacing w:val="-4"/>
          <w:sz w:val="20"/>
          <w:szCs w:val="20"/>
          <w:cs/>
          <w:lang w:val="en-GB"/>
        </w:rPr>
        <w:t>โดย</w:t>
      </w:r>
      <w:r w:rsidRPr="004A5F0A">
        <w:rPr>
          <w:rFonts w:ascii="Tahoma" w:hAnsi="Tahoma" w:cs="Tahoma"/>
          <w:sz w:val="20"/>
          <w:szCs w:val="20"/>
          <w:cs/>
          <w:lang w:val="en-GB"/>
        </w:rPr>
        <w:t>ไอทีวี</w:t>
      </w:r>
      <w:r w:rsidRPr="004A5F0A">
        <w:rPr>
          <w:rFonts w:ascii="Tahoma" w:hAnsi="Tahoma" w:cs="Tahoma"/>
          <w:spacing w:val="-4"/>
          <w:sz w:val="20"/>
          <w:szCs w:val="20"/>
          <w:cs/>
          <w:lang w:val="en-GB"/>
        </w:rPr>
        <w:t>ได้ร้องขอให้คณะอนุญาโตตุลาการวินิจฉัยชี้ขาดเรื่องภาระการชำระค่าปรับจากการปรับผังรายการและค่าดอก</w:t>
      </w:r>
      <w:r w:rsidRPr="004A5F0A">
        <w:rPr>
          <w:rFonts w:ascii="Tahoma" w:hAnsi="Tahoma" w:cs="Tahoma"/>
          <w:sz w:val="20"/>
          <w:szCs w:val="20"/>
          <w:cs/>
          <w:lang w:val="en-GB"/>
        </w:rPr>
        <w:t>เบี้ยที่ สปน.</w:t>
      </w:r>
      <w:r w:rsidRPr="004A5F0A"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 เรียกร้องให้ชำระจำนวนกว่าแสนล้านบาท </w:t>
      </w:r>
      <w:r w:rsidRPr="004A5F0A">
        <w:rPr>
          <w:rFonts w:hint="cs" w:ascii="Tahoma" w:hAnsi="Tahoma" w:cs="Tahoma"/>
          <w:spacing w:val="-2"/>
          <w:sz w:val="20"/>
          <w:szCs w:val="20"/>
          <w:cs/>
        </w:rPr>
        <w:t>ทั้งนี้ความคืบหน้าของ</w:t>
      </w:r>
      <w:r w:rsidRPr="004A5F0A">
        <w:rPr>
          <w:rFonts w:ascii="Tahoma" w:hAnsi="Tahoma" w:cs="Tahoma"/>
          <w:sz w:val="20"/>
          <w:szCs w:val="20"/>
          <w:cs/>
        </w:rPr>
        <w:t>ข้อพิพาท</w:t>
      </w:r>
      <w:r w:rsidRPr="004A5F0A">
        <w:rPr>
          <w:rFonts w:hint="cs" w:ascii="Tahoma" w:hAnsi="Tahoma" w:cs="Tahoma"/>
          <w:sz w:val="20"/>
          <w:szCs w:val="20"/>
          <w:cs/>
        </w:rPr>
        <w:t xml:space="preserve">หมายเลขดำที่ </w:t>
      </w:r>
      <w:r w:rsidRPr="004A5F0A">
        <w:rPr>
          <w:rFonts w:ascii="Tahoma" w:hAnsi="Tahoma" w:cs="Tahoma"/>
          <w:sz w:val="20"/>
          <w:szCs w:val="20"/>
        </w:rPr>
        <w:t>1/2550</w:t>
      </w:r>
      <w:r w:rsidRPr="004A5F0A">
        <w:rPr>
          <w:rFonts w:hint="cs" w:ascii="Tahoma" w:hAnsi="Tahoma" w:cs="Tahoma"/>
          <w:sz w:val="20"/>
          <w:szCs w:val="20"/>
          <w:cs/>
        </w:rPr>
        <w:t xml:space="preserve"> </w:t>
      </w:r>
      <w:r w:rsidRPr="004A5F0A">
        <w:rPr>
          <w:rFonts w:hint="cs" w:ascii="Tahoma" w:hAnsi="Tahoma" w:eastAsia="Times New Roman" w:cs="Tahoma"/>
          <w:sz w:val="20"/>
          <w:szCs w:val="20"/>
          <w:cs/>
        </w:rPr>
        <w:t xml:space="preserve">เปิดเผยไว้ในหมายเหตุประกอบงบการเงินข้อที่ </w:t>
      </w:r>
      <w:r w:rsidR="00546433">
        <w:rPr>
          <w:rFonts w:ascii="Tahoma" w:hAnsi="Tahoma" w:eastAsia="Times New Roman" w:cs="Tahoma"/>
          <w:sz w:val="20"/>
          <w:szCs w:val="20"/>
        </w:rPr>
        <w:t>1</w:t>
      </w:r>
      <w:r w:rsidR="0062408F">
        <w:rPr>
          <w:rFonts w:ascii="Tahoma" w:hAnsi="Tahoma" w:eastAsia="Times New Roman" w:cs="Tahoma"/>
          <w:sz w:val="20"/>
          <w:szCs w:val="20"/>
        </w:rPr>
        <w:t>8</w:t>
      </w:r>
      <w:r w:rsidRPr="004A5F0A">
        <w:rPr>
          <w:rFonts w:ascii="Tahoma" w:hAnsi="Tahoma" w:eastAsia="Times New Roman" w:cs="Tahoma"/>
          <w:sz w:val="20"/>
          <w:szCs w:val="20"/>
        </w:rPr>
        <w:t>.2</w:t>
      </w:r>
    </w:p>
    <w:p w:rsidRPr="004A5F0A" w:rsidR="00847844" w:rsidP="00847844" w:rsidRDefault="00847844">
      <w:pPr>
        <w:pStyle w:val="Header"/>
        <w:spacing w:line="288" w:lineRule="auto"/>
        <w:ind w:left="1627" w:hanging="547"/>
        <w:jc w:val="thaiDistribute"/>
        <w:rPr>
          <w:rFonts w:ascii="Tahoma" w:hAnsi="Tahoma" w:cs="Tahoma"/>
          <w:spacing w:val="-2"/>
          <w:sz w:val="20"/>
          <w:szCs w:val="20"/>
          <w:lang w:val="en-GB"/>
        </w:rPr>
      </w:pPr>
    </w:p>
    <w:p w:rsidRPr="004A5F0A" w:rsidR="00847844" w:rsidP="00847844" w:rsidRDefault="00847844">
      <w:pPr>
        <w:pStyle w:val="Header"/>
        <w:spacing w:line="288" w:lineRule="auto"/>
        <w:ind w:left="1627" w:hanging="547"/>
        <w:jc w:val="thaiDistribute"/>
        <w:rPr>
          <w:rFonts w:ascii="Tahoma" w:hAnsi="Tahoma" w:cs="Tahoma"/>
          <w:sz w:val="20"/>
          <w:szCs w:val="20"/>
          <w:lang w:val="en-GB"/>
        </w:rPr>
      </w:pPr>
      <w:r w:rsidRPr="004A5F0A">
        <w:rPr>
          <w:rFonts w:ascii="Tahoma" w:hAnsi="Tahoma" w:cs="Tahoma"/>
          <w:b/>
          <w:bCs/>
          <w:spacing w:val="-2"/>
          <w:sz w:val="20"/>
          <w:szCs w:val="20"/>
          <w:cs/>
          <w:lang w:val="en-GB"/>
        </w:rPr>
        <w:t>2</w:t>
      </w:r>
      <w:r w:rsidRPr="004A5F0A">
        <w:rPr>
          <w:rFonts w:ascii="Tahoma" w:hAnsi="Tahoma" w:cs="Tahoma"/>
          <w:b/>
          <w:bCs/>
          <w:spacing w:val="-2"/>
          <w:sz w:val="20"/>
          <w:szCs w:val="20"/>
        </w:rPr>
        <w:t>.</w:t>
      </w:r>
      <w:r w:rsidRPr="004A5F0A">
        <w:rPr>
          <w:rFonts w:ascii="Tahoma" w:hAnsi="Tahoma" w:cs="Tahoma"/>
          <w:b/>
          <w:bCs/>
          <w:spacing w:val="-2"/>
          <w:sz w:val="20"/>
          <w:szCs w:val="20"/>
          <w:cs/>
          <w:lang w:val="en-GB"/>
        </w:rPr>
        <w:tab/>
      </w:r>
      <w:r w:rsidRPr="004A5F0A">
        <w:rPr>
          <w:rFonts w:ascii="Tahoma" w:hAnsi="Tahoma" w:cs="Tahoma"/>
          <w:b/>
          <w:bCs/>
          <w:sz w:val="20"/>
          <w:szCs w:val="20"/>
          <w:cs/>
          <w:lang w:val="en-GB"/>
        </w:rPr>
        <w:t>กรณีที่</w:t>
      </w:r>
      <w:r w:rsidRPr="004A5F0A">
        <w:rPr>
          <w:rFonts w:ascii="Tahoma" w:hAnsi="Tahoma" w:eastAsia="Times New Roman" w:cs="Tahoma"/>
          <w:b/>
          <w:bCs/>
          <w:sz w:val="20"/>
          <w:szCs w:val="20"/>
          <w:cs/>
          <w:lang w:val="en-GB"/>
        </w:rPr>
        <w:t>ไอทีวี</w:t>
      </w:r>
      <w:r w:rsidRPr="004A5F0A">
        <w:rPr>
          <w:rFonts w:ascii="Tahoma" w:hAnsi="Tahoma" w:cs="Tahoma"/>
          <w:b/>
          <w:bCs/>
          <w:sz w:val="20"/>
          <w:szCs w:val="20"/>
          <w:cs/>
          <w:lang w:val="en-GB"/>
        </w:rPr>
        <w:t xml:space="preserve">เป็นจำเลย </w:t>
      </w:r>
      <w:r w:rsidRPr="004A5F0A">
        <w:rPr>
          <w:rFonts w:ascii="Tahoma" w:hAnsi="Tahoma" w:cs="Tahoma"/>
          <w:sz w:val="20"/>
          <w:szCs w:val="20"/>
          <w:cs/>
          <w:lang w:val="en-GB"/>
        </w:rPr>
        <w:t xml:space="preserve">โดย </w:t>
      </w:r>
      <w:r w:rsidRPr="004A5F0A">
        <w:rPr>
          <w:rFonts w:ascii="Tahoma" w:hAnsi="Tahoma" w:cs="Tahoma"/>
          <w:spacing w:val="-6"/>
          <w:sz w:val="20"/>
          <w:szCs w:val="20"/>
          <w:cs/>
        </w:rPr>
        <w:t>สปน.</w:t>
      </w:r>
      <w:r w:rsidRPr="004A5F0A">
        <w:rPr>
          <w:rFonts w:ascii="Tahoma" w:hAnsi="Tahoma" w:cs="Tahoma"/>
          <w:sz w:val="20"/>
          <w:szCs w:val="20"/>
          <w:cs/>
          <w:lang w:val="en-GB"/>
        </w:rPr>
        <w:t xml:space="preserve"> เป็นโจทก์ฟ้องเรียกร้องให้</w:t>
      </w:r>
      <w:r w:rsidRPr="004A5F0A">
        <w:rPr>
          <w:rFonts w:ascii="Tahoma" w:hAnsi="Tahoma" w:eastAsia="Times New Roman" w:cs="Tahoma"/>
          <w:sz w:val="20"/>
          <w:szCs w:val="20"/>
          <w:cs/>
          <w:lang w:val="en-GB"/>
        </w:rPr>
        <w:t>ไอทีวี</w:t>
      </w:r>
      <w:r w:rsidRPr="004A5F0A">
        <w:rPr>
          <w:rFonts w:ascii="Tahoma" w:hAnsi="Tahoma" w:cs="Tahoma"/>
          <w:sz w:val="20"/>
          <w:szCs w:val="20"/>
          <w:cs/>
          <w:lang w:val="en-GB"/>
        </w:rPr>
        <w:t>ชำระหนี้ค่าปรับค่าอนุญาตให้ดำเนินการส่วนต่าง ค่าดอกเบี้ย และมูลค่าทรัพย์สินที่ไอทีวีส่งมอบไม่ครบรวมกว่าแสนล้านบาทในคดีดำเลขที่</w:t>
      </w:r>
      <w:r w:rsidRPr="004A5F0A">
        <w:rPr>
          <w:rFonts w:ascii="Tahoma" w:hAnsi="Tahoma" w:cs="Tahoma"/>
          <w:sz w:val="20"/>
          <w:szCs w:val="20"/>
          <w:lang w:val="en-GB"/>
        </w:rPr>
        <w:t xml:space="preserve"> </w:t>
      </w:r>
      <w:r w:rsidRPr="004A5F0A">
        <w:rPr>
          <w:rFonts w:ascii="Tahoma" w:hAnsi="Tahoma" w:cs="Tahoma"/>
          <w:sz w:val="20"/>
          <w:szCs w:val="20"/>
        </w:rPr>
        <w:t>640/2550</w:t>
      </w:r>
      <w:r w:rsidRPr="004A5F0A">
        <w:rPr>
          <w:rFonts w:ascii="Tahoma" w:hAnsi="Tahoma" w:cs="Tahoma"/>
          <w:sz w:val="20"/>
          <w:szCs w:val="20"/>
          <w:cs/>
        </w:rPr>
        <w:t xml:space="preserve">  </w:t>
      </w:r>
      <w:r w:rsidRPr="004A5F0A">
        <w:rPr>
          <w:rFonts w:ascii="Tahoma" w:hAnsi="Tahoma" w:cs="Tahoma"/>
          <w:sz w:val="20"/>
          <w:szCs w:val="20"/>
          <w:cs/>
          <w:lang w:val="en-GB"/>
        </w:rPr>
        <w:t>ซึ่งต่อมา</w:t>
      </w:r>
      <w:r w:rsidRPr="004A5F0A">
        <w:rPr>
          <w:rFonts w:ascii="Tahoma" w:hAnsi="Tahoma" w:cs="Tahoma"/>
          <w:sz w:val="20"/>
          <w:szCs w:val="20"/>
          <w:cs/>
        </w:rPr>
        <w:t>เมื่อวันที่</w:t>
      </w:r>
      <w:r w:rsidRPr="004A5F0A">
        <w:rPr>
          <w:rFonts w:ascii="Tahoma" w:hAnsi="Tahoma" w:cs="Tahoma"/>
          <w:sz w:val="20"/>
          <w:szCs w:val="20"/>
          <w:lang w:val="en-GB"/>
        </w:rPr>
        <w:t xml:space="preserve"> </w:t>
      </w:r>
      <w:r w:rsidRPr="004A5F0A">
        <w:rPr>
          <w:rFonts w:ascii="Tahoma" w:hAnsi="Tahoma" w:cs="Tahoma"/>
          <w:sz w:val="20"/>
          <w:szCs w:val="20"/>
        </w:rPr>
        <w:t>19</w:t>
      </w:r>
      <w:r w:rsidRPr="004A5F0A">
        <w:rPr>
          <w:rFonts w:ascii="Tahoma" w:hAnsi="Tahoma" w:cs="Tahoma"/>
          <w:sz w:val="20"/>
          <w:szCs w:val="20"/>
          <w:cs/>
        </w:rPr>
        <w:t xml:space="preserve"> ธันวาคม</w:t>
      </w:r>
      <w:r w:rsidRPr="004A5F0A">
        <w:rPr>
          <w:rFonts w:ascii="Tahoma" w:hAnsi="Tahoma" w:cs="Tahoma"/>
          <w:sz w:val="20"/>
          <w:szCs w:val="20"/>
          <w:lang w:val="en-GB"/>
        </w:rPr>
        <w:t xml:space="preserve"> </w:t>
      </w:r>
      <w:r w:rsidRPr="004A5F0A">
        <w:rPr>
          <w:rFonts w:ascii="Tahoma" w:hAnsi="Tahoma" w:cs="Tahoma"/>
          <w:sz w:val="20"/>
          <w:szCs w:val="20"/>
        </w:rPr>
        <w:t>2550</w:t>
      </w:r>
      <w:r w:rsidRPr="004A5F0A">
        <w:rPr>
          <w:rFonts w:ascii="Tahoma" w:hAnsi="Tahoma" w:cs="Tahoma"/>
          <w:sz w:val="20"/>
          <w:szCs w:val="20"/>
          <w:cs/>
        </w:rPr>
        <w:t xml:space="preserve"> ศาลปกครองสูงสุดได้มีคำสั่งให้จำหน่ายคดีที่อ้างถึงเพื่อให้คู่สัญญาไปดำเนินการทางอนุญาโตตุลาการในคดีข้อพิพาท</w:t>
      </w:r>
      <w:r w:rsidRPr="004A5F0A">
        <w:rPr>
          <w:rFonts w:hint="cs" w:ascii="Tahoma" w:hAnsi="Tahoma" w:cs="Tahoma"/>
          <w:sz w:val="20"/>
          <w:szCs w:val="20"/>
          <w:cs/>
        </w:rPr>
        <w:t>หมายเลขดำ</w:t>
      </w:r>
      <w:r w:rsidRPr="004A5F0A">
        <w:rPr>
          <w:rFonts w:ascii="Tahoma" w:hAnsi="Tahoma" w:cs="Tahoma"/>
          <w:sz w:val="20"/>
          <w:szCs w:val="20"/>
          <w:cs/>
        </w:rPr>
        <w:t xml:space="preserve">เลขที่ </w:t>
      </w:r>
      <w:r w:rsidRPr="004A5F0A">
        <w:rPr>
          <w:rFonts w:ascii="Tahoma" w:hAnsi="Tahoma" w:cs="Tahoma"/>
          <w:sz w:val="20"/>
          <w:szCs w:val="20"/>
        </w:rPr>
        <w:t xml:space="preserve">1/2550 </w:t>
      </w:r>
      <w:r w:rsidRPr="004A5F0A">
        <w:rPr>
          <w:rFonts w:ascii="Tahoma" w:hAnsi="Tahoma" w:cs="Tahoma"/>
          <w:sz w:val="20"/>
          <w:szCs w:val="20"/>
          <w:cs/>
        </w:rPr>
        <w:t xml:space="preserve">และ </w:t>
      </w:r>
      <w:r w:rsidRPr="004A5F0A">
        <w:rPr>
          <w:rFonts w:ascii="Tahoma" w:hAnsi="Tahoma" w:cs="Tahoma"/>
          <w:sz w:val="20"/>
          <w:szCs w:val="20"/>
        </w:rPr>
        <w:t xml:space="preserve">46/2550 </w:t>
      </w:r>
      <w:r w:rsidRPr="004A5F0A" w:rsidR="001F6BD1">
        <w:rPr>
          <w:rFonts w:hint="cs" w:ascii="Tahoma" w:hAnsi="Tahoma" w:cs="Tahoma"/>
          <w:spacing w:val="-2"/>
          <w:sz w:val="20"/>
          <w:szCs w:val="20"/>
          <w:cs/>
        </w:rPr>
        <w:t>ทั้งนี้ความคืบหน้าของ</w:t>
      </w:r>
      <w:r w:rsidRPr="004A5F0A" w:rsidR="001F6BD1">
        <w:rPr>
          <w:rFonts w:ascii="Tahoma" w:hAnsi="Tahoma" w:cs="Tahoma"/>
          <w:sz w:val="20"/>
          <w:szCs w:val="20"/>
          <w:cs/>
        </w:rPr>
        <w:t>ข้อพิพาท</w:t>
      </w:r>
      <w:r w:rsidR="001F6BD1">
        <w:rPr>
          <w:rFonts w:hint="cs" w:ascii="Tahoma" w:hAnsi="Tahoma" w:cs="Tahoma"/>
          <w:sz w:val="20"/>
          <w:szCs w:val="20"/>
          <w:cs/>
        </w:rPr>
        <w:t>ดังกล่าว</w:t>
      </w:r>
      <w:r w:rsidRPr="004A5F0A" w:rsidR="001F6BD1">
        <w:rPr>
          <w:rFonts w:hint="cs" w:ascii="Tahoma" w:hAnsi="Tahoma" w:cs="Tahoma"/>
          <w:sz w:val="20"/>
          <w:szCs w:val="20"/>
          <w:cs/>
        </w:rPr>
        <w:t xml:space="preserve"> </w:t>
      </w:r>
      <w:r w:rsidRPr="004A5F0A" w:rsidR="001F6BD1">
        <w:rPr>
          <w:rFonts w:hint="cs" w:ascii="Tahoma" w:hAnsi="Tahoma" w:eastAsia="Times New Roman" w:cs="Tahoma"/>
          <w:sz w:val="20"/>
          <w:szCs w:val="20"/>
          <w:cs/>
        </w:rPr>
        <w:t xml:space="preserve">เปิดเผยไว้ในหมายเหตุประกอบงบการเงินข้อที่ </w:t>
      </w:r>
      <w:r w:rsidR="001F6BD1">
        <w:rPr>
          <w:rFonts w:ascii="Tahoma" w:hAnsi="Tahoma" w:eastAsia="Times New Roman" w:cs="Tahoma"/>
          <w:sz w:val="20"/>
          <w:szCs w:val="20"/>
        </w:rPr>
        <w:t>1</w:t>
      </w:r>
      <w:r w:rsidR="0062408F">
        <w:rPr>
          <w:rFonts w:ascii="Tahoma" w:hAnsi="Tahoma" w:eastAsia="Times New Roman" w:cs="Tahoma"/>
          <w:sz w:val="20"/>
          <w:szCs w:val="20"/>
        </w:rPr>
        <w:t>8</w:t>
      </w:r>
      <w:r w:rsidRPr="004A5F0A" w:rsidR="001F6BD1">
        <w:rPr>
          <w:rFonts w:ascii="Tahoma" w:hAnsi="Tahoma" w:eastAsia="Times New Roman" w:cs="Tahoma"/>
          <w:sz w:val="20"/>
          <w:szCs w:val="20"/>
        </w:rPr>
        <w:t>.2</w:t>
      </w:r>
    </w:p>
    <w:p w:rsidRPr="004A5F0A" w:rsidR="00847844" w:rsidP="00847844" w:rsidRDefault="00847844">
      <w:pPr>
        <w:pStyle w:val="Header"/>
        <w:spacing w:line="288" w:lineRule="auto"/>
        <w:ind w:left="1080"/>
        <w:jc w:val="thaiDistribute"/>
        <w:rPr>
          <w:rFonts w:ascii="Tahoma" w:hAnsi="Tahoma" w:cs="Tahoma"/>
          <w:spacing w:val="-2"/>
          <w:sz w:val="20"/>
          <w:szCs w:val="20"/>
        </w:rPr>
      </w:pPr>
    </w:p>
    <w:p w:rsidRPr="004A5F0A" w:rsidR="00B81CB9" w:rsidP="00C25252" w:rsidRDefault="00546433">
      <w:pPr>
        <w:pStyle w:val="Header"/>
        <w:tabs>
          <w:tab w:val="left" w:pos="567"/>
        </w:tabs>
        <w:spacing w:line="288" w:lineRule="auto"/>
        <w:ind w:left="1080" w:hanging="540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1</w:t>
      </w:r>
      <w:r w:rsidR="0062408F">
        <w:rPr>
          <w:rFonts w:ascii="Tahoma" w:hAnsi="Tahoma" w:cs="Tahoma"/>
          <w:b/>
          <w:bCs/>
          <w:sz w:val="20"/>
          <w:szCs w:val="20"/>
        </w:rPr>
        <w:t>7</w:t>
      </w:r>
      <w:r w:rsidRPr="004A5F0A" w:rsidR="0026598D">
        <w:rPr>
          <w:rFonts w:ascii="Tahoma" w:hAnsi="Tahoma" w:cs="Tahoma"/>
          <w:b/>
          <w:bCs/>
          <w:sz w:val="20"/>
          <w:szCs w:val="20"/>
        </w:rPr>
        <w:t>.2</w:t>
      </w:r>
      <w:r w:rsidRPr="004A5F0A" w:rsidR="00B81CB9">
        <w:rPr>
          <w:rFonts w:ascii="Tahoma" w:hAnsi="Tahoma" w:cs="Tahoma"/>
          <w:b/>
          <w:bCs/>
          <w:sz w:val="20"/>
          <w:szCs w:val="20"/>
          <w:cs/>
        </w:rPr>
        <w:tab/>
        <w:t>ภาระผูกพันตามหนังสือสัญญาผู้ถือหุ้น</w:t>
      </w:r>
    </w:p>
    <w:p w:rsidRPr="004A5F0A" w:rsidR="00B81CB9" w:rsidP="00C25252" w:rsidRDefault="00B81CB9">
      <w:pPr>
        <w:pStyle w:val="Header"/>
        <w:spacing w:line="288" w:lineRule="auto"/>
        <w:ind w:left="1080"/>
        <w:jc w:val="both"/>
        <w:rPr>
          <w:rFonts w:ascii="Tahoma" w:hAnsi="Tahoma" w:cs="Tahoma"/>
          <w:sz w:val="20"/>
          <w:szCs w:val="20"/>
          <w:cs/>
          <w:lang w:val="en-GB"/>
        </w:rPr>
      </w:pPr>
    </w:p>
    <w:p w:rsidRPr="004A5F0A" w:rsidR="00847844" w:rsidP="00847844" w:rsidRDefault="00847844">
      <w:pPr>
        <w:pStyle w:val="BodyTextIndent3"/>
        <w:spacing w:line="288" w:lineRule="auto"/>
        <w:ind w:left="108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กลุ่มอินทัชได้ลงนามสัญญาผู้ถือหุ้นหรือสัญญาหลักกับผู้ร่วมทุนและกับหน่วยงานของรัฐ และหน่วยงานภายใต้การกำกับดูแลของรัฐบาลไทย และรัฐบาลต่างประเทศดังนี้</w:t>
      </w:r>
    </w:p>
    <w:p w:rsidRPr="004A5F0A" w:rsidR="00847844" w:rsidP="00847844" w:rsidRDefault="00847844">
      <w:pPr>
        <w:pStyle w:val="BodyText"/>
        <w:spacing w:line="288" w:lineRule="auto"/>
        <w:ind w:left="360" w:firstLine="720"/>
        <w:jc w:val="both"/>
        <w:rPr>
          <w:rFonts w:ascii="Tahoma" w:hAnsi="Tahoma" w:cs="Tahoma"/>
          <w:sz w:val="20"/>
          <w:szCs w:val="20"/>
        </w:rPr>
      </w:pPr>
    </w:p>
    <w:p w:rsidRPr="00EB173A" w:rsidR="00847844" w:rsidP="00EB173A" w:rsidRDefault="00847844">
      <w:pPr>
        <w:spacing w:line="288" w:lineRule="auto"/>
        <w:ind w:left="1080"/>
        <w:jc w:val="both"/>
        <w:rPr>
          <w:rFonts w:ascii="Tahoma" w:hAnsi="Tahoma" w:cs="Tahoma"/>
          <w:b/>
          <w:bCs/>
          <w:sz w:val="20"/>
          <w:szCs w:val="20"/>
          <w:cs/>
        </w:rPr>
      </w:pPr>
      <w:r w:rsidRPr="00EB173A">
        <w:rPr>
          <w:rFonts w:ascii="Tahoma" w:hAnsi="Tahoma" w:cs="Tahoma"/>
          <w:b/>
          <w:bCs/>
          <w:sz w:val="20"/>
          <w:szCs w:val="20"/>
        </w:rPr>
        <w:t>Singapore Telecommunications Limited (“</w:t>
      </w:r>
      <w:r w:rsidRPr="00EB173A">
        <w:rPr>
          <w:rFonts w:hint="cs" w:ascii="Tahoma" w:hAnsi="Tahoma" w:cs="Tahoma"/>
          <w:b/>
          <w:bCs/>
          <w:sz w:val="20"/>
          <w:szCs w:val="20"/>
          <w:cs/>
        </w:rPr>
        <w:t>สิงเทล</w:t>
      </w:r>
      <w:r w:rsidRPr="00EB173A">
        <w:rPr>
          <w:rFonts w:ascii="Tahoma" w:hAnsi="Tahoma" w:cs="Tahoma"/>
          <w:b/>
          <w:bCs/>
          <w:sz w:val="20"/>
          <w:szCs w:val="20"/>
        </w:rPr>
        <w:t>”)</w:t>
      </w:r>
    </w:p>
    <w:p w:rsidRPr="004A5F0A" w:rsidR="00847844" w:rsidP="00847844" w:rsidRDefault="00847844">
      <w:pPr>
        <w:pStyle w:val="BodyTextIndent3"/>
        <w:spacing w:line="288" w:lineRule="auto"/>
        <w:ind w:left="1080"/>
        <w:jc w:val="both"/>
        <w:rPr>
          <w:rFonts w:ascii="Tahoma" w:hAnsi="Tahoma" w:cs="Tahoma"/>
          <w:sz w:val="20"/>
          <w:szCs w:val="20"/>
          <w:lang w:val="en-GB"/>
        </w:rPr>
      </w:pPr>
    </w:p>
    <w:p w:rsidRPr="004A5F0A" w:rsidR="00847844" w:rsidP="00847844" w:rsidRDefault="00847844">
      <w:pPr>
        <w:pStyle w:val="BodyTextIndent3"/>
        <w:spacing w:line="288" w:lineRule="auto"/>
        <w:ind w:left="108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ตามสัญญาระหว่างผู้ถือหุ้นที่บริษัททำกับสิงเทล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คู่สัญญาได้ยืนยันว่าทั้งสองฝ่ายไม่มีเจตนาและไม่ได้กระทำการ ที่จะร่วมกันหรือกระทำการร่วมกัน ในการควบคุมการใช้สิทธิออกเสียงเพื่อควบคุมการดำเนินการ หรือ ในการบริหารจัดการธุรกิจของเอไอเอส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ทั้งนี้ในกรณีที่มีความขัดแย้งระหว่างผู้ถือหุ้น และเป็นข้อโต้แย้งในเรื่องที่มีความสำคัญและไม่สามารถตกลงกันได้ ให้ผู้ถือหุ้นฝ่ายที่ต้องการขายหุ้นเอไอเอสเสนอขายหุ้น  เอไอเอสให้แก่ผู้ถือหุ้นอีกฝ่ายหนึ่งเพื่อทำการซื้อ หากผู้ซื้อไม่ต้องการซื้อหุ้นตามที่ผู้เสนอขายแล้ว ฝ่าย     ผู้เสนอขายต้องซื้อหุ้นของอีกฝ่ายหนึ่ง ทั้งนี้ ณ ปัจจุบันยังไม่มีเหตุการณ์ดังกล่าวเกิดขึ้น</w:t>
      </w:r>
    </w:p>
    <w:p w:rsidRPr="004A5F0A" w:rsidR="00847844" w:rsidP="00847844" w:rsidRDefault="00847844">
      <w:pPr>
        <w:spacing w:line="288" w:lineRule="auto"/>
        <w:ind w:left="1080"/>
        <w:jc w:val="both"/>
        <w:rPr>
          <w:rFonts w:ascii="Tahoma" w:hAnsi="Tahoma" w:cs="Tahoma"/>
          <w:b/>
          <w:bCs/>
          <w:sz w:val="20"/>
          <w:szCs w:val="20"/>
        </w:rPr>
      </w:pPr>
    </w:p>
    <w:p w:rsidRPr="004A5F0A" w:rsidR="00847844" w:rsidP="00847844" w:rsidRDefault="00847844">
      <w:pPr>
        <w:spacing w:line="288" w:lineRule="auto"/>
        <w:ind w:left="1080"/>
        <w:jc w:val="both"/>
        <w:rPr>
          <w:rFonts w:ascii="Tahoma" w:hAnsi="Tahoma" w:cs="Tahoma"/>
          <w:b/>
          <w:bCs/>
          <w:sz w:val="20"/>
          <w:szCs w:val="20"/>
        </w:rPr>
      </w:pPr>
      <w:r w:rsidRPr="004A5F0A">
        <w:rPr>
          <w:rFonts w:ascii="Tahoma" w:hAnsi="Tahoma" w:cs="Tahoma"/>
          <w:b/>
          <w:bCs/>
          <w:sz w:val="20"/>
          <w:szCs w:val="20"/>
          <w:cs/>
        </w:rPr>
        <w:t>รัฐบาลของ</w:t>
      </w:r>
      <w:r w:rsidRPr="004A5F0A">
        <w:rPr>
          <w:rFonts w:hint="eastAsia" w:ascii="Tahoma" w:hAnsi="Tahoma" w:cs="Tahoma"/>
          <w:b/>
          <w:bCs/>
          <w:sz w:val="20"/>
          <w:szCs w:val="20"/>
          <w:cs/>
        </w:rPr>
        <w:t>สาธารณรัฐประชาธิปไตยประชาชนลาว</w:t>
      </w:r>
    </w:p>
    <w:p w:rsidRPr="004A5F0A" w:rsidR="00847844" w:rsidP="00847844" w:rsidRDefault="00847844">
      <w:pPr>
        <w:pStyle w:val="BodyTextIndent3"/>
        <w:spacing w:line="288" w:lineRule="auto"/>
        <w:ind w:left="108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</w:rPr>
        <w:t>Lao</w:t>
      </w:r>
      <w:r w:rsidRPr="004A5F0A">
        <w:rPr>
          <w:rFonts w:ascii="Tahoma" w:hAnsi="Tahoma" w:cs="Tahoma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</w:rPr>
        <w:t>Telecommunications Company (“</w:t>
      </w:r>
      <w:r w:rsidRPr="004A5F0A">
        <w:rPr>
          <w:rFonts w:ascii="Tahoma" w:hAnsi="Tahoma" w:cs="Tahoma"/>
          <w:sz w:val="20"/>
          <w:szCs w:val="20"/>
          <w:cs/>
        </w:rPr>
        <w:t>แอลทีซี</w:t>
      </w:r>
      <w:r w:rsidRPr="004A5F0A">
        <w:rPr>
          <w:rFonts w:ascii="Tahoma" w:hAnsi="Tahoma" w:cs="Tahoma"/>
          <w:sz w:val="20"/>
          <w:szCs w:val="20"/>
        </w:rPr>
        <w:t>”)</w:t>
      </w:r>
      <w:r w:rsidRPr="004A5F0A">
        <w:rPr>
          <w:rFonts w:ascii="Tahoma" w:hAnsi="Tahoma" w:cs="Tahoma"/>
          <w:sz w:val="20"/>
          <w:szCs w:val="20"/>
          <w:cs/>
        </w:rPr>
        <w:t xml:space="preserve"> เป็นการร่วมค้ากันทางอ้อมของไทยคมได้ก่อตั้งขึ้นตามสัญญาร่วมทุนลงวันที่ </w:t>
      </w:r>
      <w:r w:rsidRPr="004A5F0A">
        <w:rPr>
          <w:rFonts w:ascii="Tahoma" w:hAnsi="Tahoma" w:cs="Tahoma"/>
          <w:sz w:val="20"/>
          <w:szCs w:val="20"/>
        </w:rPr>
        <w:t xml:space="preserve">8 </w:t>
      </w:r>
      <w:r w:rsidRPr="004A5F0A">
        <w:rPr>
          <w:rFonts w:ascii="Tahoma" w:hAnsi="Tahoma" w:cs="Tahoma"/>
          <w:sz w:val="20"/>
          <w:szCs w:val="20"/>
          <w:cs/>
        </w:rPr>
        <w:t>ตุลาคม</w:t>
      </w:r>
      <w:r w:rsidRPr="004A5F0A">
        <w:rPr>
          <w:rFonts w:ascii="Tahoma" w:hAnsi="Tahoma" w:cs="Tahoma"/>
          <w:sz w:val="20"/>
          <w:szCs w:val="20"/>
        </w:rPr>
        <w:t xml:space="preserve"> 2539 </w:t>
      </w:r>
      <w:r w:rsidRPr="004A5F0A">
        <w:rPr>
          <w:rFonts w:ascii="Tahoma" w:hAnsi="Tahoma" w:cs="Tahoma"/>
          <w:sz w:val="20"/>
          <w:szCs w:val="20"/>
          <w:cs/>
        </w:rPr>
        <w:t>ระหว่างรัฐบาลของประเทศลาว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 xml:space="preserve">และบริษัท ชินวัตรคอมพิวเตอร์ แอนด์ คอมมิวนิเคชั่นส์ จำกัด </w:t>
      </w:r>
      <w:r w:rsidRPr="004A5F0A">
        <w:rPr>
          <w:rFonts w:ascii="Tahoma" w:hAnsi="Tahoma" w:cs="Tahoma"/>
          <w:sz w:val="20"/>
          <w:szCs w:val="20"/>
        </w:rPr>
        <w:t>(</w:t>
      </w:r>
      <w:r w:rsidRPr="004A5F0A">
        <w:rPr>
          <w:rFonts w:ascii="Tahoma" w:hAnsi="Tahoma" w:cs="Tahoma"/>
          <w:sz w:val="20"/>
          <w:szCs w:val="20"/>
          <w:cs/>
        </w:rPr>
        <w:t>มหาชน</w:t>
      </w:r>
      <w:r w:rsidRPr="004A5F0A">
        <w:rPr>
          <w:rFonts w:ascii="Tahoma" w:hAnsi="Tahoma" w:cs="Tahoma"/>
          <w:sz w:val="20"/>
          <w:szCs w:val="20"/>
        </w:rPr>
        <w:t>) (</w:t>
      </w:r>
      <w:r w:rsidRPr="004A5F0A">
        <w:rPr>
          <w:rFonts w:ascii="Tahoma" w:hAnsi="Tahoma" w:cs="Tahoma"/>
          <w:sz w:val="20"/>
          <w:szCs w:val="20"/>
          <w:cs/>
        </w:rPr>
        <w:t>ชื่อเดิมของบริษัท</w:t>
      </w:r>
      <w:r w:rsidRPr="004A5F0A">
        <w:rPr>
          <w:rFonts w:ascii="Tahoma" w:hAnsi="Tahoma" w:cs="Tahoma"/>
          <w:sz w:val="20"/>
          <w:szCs w:val="20"/>
        </w:rPr>
        <w:t>)</w:t>
      </w:r>
      <w:r w:rsidRPr="004A5F0A">
        <w:rPr>
          <w:rFonts w:ascii="Tahoma" w:hAnsi="Tahoma" w:cs="Tahoma"/>
          <w:sz w:val="20"/>
          <w:szCs w:val="20"/>
          <w:cs/>
        </w:rPr>
        <w:t xml:space="preserve"> ภายใต้สัญญาอนุญาตให้ดำเนินการดังกล่าว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แอลทีซี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ได้รับสิทธิในการให้บริการทางด้านโทรคมนาคมในประเทศลาว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 xml:space="preserve">เป็นระยะเวลา </w:t>
      </w:r>
      <w:r w:rsidRPr="004A5F0A">
        <w:rPr>
          <w:rFonts w:ascii="Tahoma" w:hAnsi="Tahoma" w:cs="Tahoma"/>
          <w:sz w:val="20"/>
          <w:szCs w:val="20"/>
        </w:rPr>
        <w:t xml:space="preserve">25 </w:t>
      </w:r>
      <w:r w:rsidRPr="004A5F0A">
        <w:rPr>
          <w:rFonts w:ascii="Tahoma" w:hAnsi="Tahoma" w:cs="Tahoma"/>
          <w:sz w:val="20"/>
          <w:szCs w:val="20"/>
          <w:cs/>
        </w:rPr>
        <w:t>ปี และได้รับสิทธิในการให้บริการทางด้านโทรศัพท์พื้นฐาน โทรศัพท์เคลื่อนที่ บริการโทรศัพท์ระหว่างประเทศ อินเทอร์เน็ตและโทรศัพท์ติดตามตัว รวมถึง แอลทีซี ต้องลงทุนในโครงการที่ได้รับสิทธิตามที่ระบุในสัญญาร่วมทุนข้างต้นในประเทศลาว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เป็นจำนวนเงินไม่ต่ำกว่า 400 ล้านดอลลาร์สหรัฐ ภายในระยะเวลา 25 ปี โดยกำหนดการลงทุนเป็นงวดตามที่กำหนดในสัญญาร่วมทุนข้างต้น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ปัจจุบัน</w:t>
      </w:r>
      <w:r w:rsidRPr="004A5F0A">
        <w:rPr>
          <w:rFonts w:ascii="Tahoma" w:hAnsi="Tahoma" w:cs="Tahoma"/>
          <w:sz w:val="20"/>
          <w:szCs w:val="20"/>
        </w:rPr>
        <w:t xml:space="preserve"> SHEN</w:t>
      </w:r>
      <w:r w:rsidRPr="004A5F0A">
        <w:rPr>
          <w:rFonts w:ascii="Tahoma" w:hAnsi="Tahoma" w:cs="Tahoma"/>
          <w:sz w:val="20"/>
          <w:szCs w:val="20"/>
          <w:cs/>
        </w:rPr>
        <w:t xml:space="preserve"> เป็นผู้ถือหุ้นในอัตราร้อยละ 49 ของทุนจดทะเบียนของแอลทีซี</w:t>
      </w:r>
    </w:p>
    <w:p w:rsidRPr="004A5F0A" w:rsidR="00847844" w:rsidP="00847844" w:rsidRDefault="00847844">
      <w:pPr>
        <w:pStyle w:val="BodyTextIndent3"/>
        <w:spacing w:line="288" w:lineRule="auto"/>
        <w:ind w:left="1080"/>
        <w:jc w:val="thaiDistribute"/>
        <w:rPr>
          <w:rFonts w:ascii="Tahoma" w:hAnsi="Tahoma" w:cs="Tahoma"/>
          <w:sz w:val="20"/>
          <w:szCs w:val="20"/>
        </w:rPr>
      </w:pPr>
    </w:p>
    <w:p w:rsidRPr="004A5F0A" w:rsidR="00847844" w:rsidP="00847844" w:rsidRDefault="00847844">
      <w:pPr>
        <w:spacing w:line="288" w:lineRule="auto"/>
        <w:ind w:left="1134"/>
        <w:jc w:val="thaiDistribute"/>
        <w:rPr>
          <w:rFonts w:ascii="Tahoma" w:hAnsi="Tahoma" w:eastAsia="Angsana New" w:cs="Tahoma"/>
          <w:color w:val="000000"/>
          <w:sz w:val="20"/>
          <w:szCs w:val="20"/>
        </w:rPr>
      </w:pPr>
      <w:r w:rsidRPr="004A5F0A">
        <w:rPr>
          <w:rFonts w:ascii="Tahoma" w:hAnsi="Tahoma" w:eastAsia="Angsana New" w:cs="Tahoma"/>
          <w:color w:val="000000"/>
          <w:sz w:val="20"/>
          <w:szCs w:val="20"/>
          <w:cs/>
        </w:rPr>
        <w:t xml:space="preserve">ตามสัญญาร่วมทุนดังกล่าวเมื่อสิ้นสุดปีที่ </w:t>
      </w:r>
      <w:r w:rsidRPr="004A5F0A">
        <w:rPr>
          <w:rFonts w:ascii="Tahoma" w:hAnsi="Tahoma" w:eastAsia="Angsana New" w:cs="Tahoma"/>
          <w:color w:val="000000"/>
          <w:sz w:val="20"/>
          <w:szCs w:val="20"/>
        </w:rPr>
        <w:t xml:space="preserve">20 </w:t>
      </w:r>
      <w:r w:rsidRPr="004A5F0A">
        <w:rPr>
          <w:rFonts w:ascii="Tahoma" w:hAnsi="Tahoma" w:eastAsia="Angsana New" w:cs="Tahoma"/>
          <w:color w:val="000000"/>
          <w:sz w:val="20"/>
          <w:szCs w:val="20"/>
          <w:cs/>
        </w:rPr>
        <w:t xml:space="preserve">ของสัญญาร่วมทุน </w:t>
      </w:r>
      <w:r w:rsidRPr="004A5F0A">
        <w:rPr>
          <w:rFonts w:ascii="Tahoma" w:hAnsi="Tahoma" w:eastAsia="Angsana New" w:cs="Tahoma"/>
          <w:color w:val="000000"/>
          <w:sz w:val="20"/>
          <w:szCs w:val="20"/>
        </w:rPr>
        <w:t>(</w:t>
      </w:r>
      <w:r w:rsidRPr="004A5F0A">
        <w:rPr>
          <w:rFonts w:ascii="Tahoma" w:hAnsi="Tahoma" w:eastAsia="Angsana New" w:cs="Tahoma"/>
          <w:color w:val="000000"/>
          <w:sz w:val="20"/>
          <w:szCs w:val="20"/>
          <w:cs/>
        </w:rPr>
        <w:t xml:space="preserve">ปี </w:t>
      </w:r>
      <w:r w:rsidRPr="004A5F0A">
        <w:rPr>
          <w:rFonts w:ascii="Tahoma" w:hAnsi="Tahoma" w:eastAsia="Angsana New" w:cs="Tahoma"/>
          <w:color w:val="000000"/>
          <w:sz w:val="20"/>
          <w:szCs w:val="20"/>
        </w:rPr>
        <w:t xml:space="preserve">2559) </w:t>
      </w:r>
      <w:r w:rsidRPr="004A5F0A">
        <w:rPr>
          <w:rFonts w:ascii="Tahoma" w:hAnsi="Tahoma" w:eastAsia="Angsana New" w:cs="Tahoma"/>
          <w:color w:val="000000"/>
          <w:sz w:val="20"/>
          <w:szCs w:val="20"/>
          <w:cs/>
        </w:rPr>
        <w:t>รัฐบาลของประเทศลาวมีสิทธิในการพิจารณาการซื้อหุ้นทั้งหมดของแอลทีซีที่กลุ่มอินทัชถืออยู่ด้วยราคาตลาด</w:t>
      </w:r>
      <w:r w:rsidRPr="004A5F0A">
        <w:rPr>
          <w:rFonts w:ascii="Tahoma" w:hAnsi="Tahoma" w:eastAsia="Angsana New" w:cs="Tahoma"/>
          <w:color w:val="000000"/>
          <w:sz w:val="20"/>
          <w:szCs w:val="20"/>
        </w:rPr>
        <w:t xml:space="preserve"> </w:t>
      </w:r>
      <w:r w:rsidRPr="004A5F0A">
        <w:rPr>
          <w:rFonts w:ascii="Tahoma" w:hAnsi="Tahoma" w:eastAsia="Angsana New" w:cs="Tahoma"/>
          <w:color w:val="000000"/>
          <w:sz w:val="20"/>
          <w:szCs w:val="20"/>
          <w:cs/>
        </w:rPr>
        <w:t xml:space="preserve">และเมื่อสิ้นสุดปีที่ </w:t>
      </w:r>
      <w:r w:rsidRPr="004A5F0A">
        <w:rPr>
          <w:rFonts w:ascii="Tahoma" w:hAnsi="Tahoma" w:eastAsia="Angsana New" w:cs="Tahoma"/>
          <w:color w:val="000000"/>
          <w:sz w:val="20"/>
          <w:szCs w:val="20"/>
        </w:rPr>
        <w:t xml:space="preserve">23 </w:t>
      </w:r>
      <w:r w:rsidRPr="004A5F0A">
        <w:rPr>
          <w:rFonts w:ascii="Tahoma" w:hAnsi="Tahoma" w:eastAsia="Angsana New" w:cs="Tahoma"/>
          <w:color w:val="000000"/>
          <w:sz w:val="20"/>
          <w:szCs w:val="20"/>
          <w:cs/>
        </w:rPr>
        <w:t xml:space="preserve">ของสัญญาร่วมทุน </w:t>
      </w:r>
      <w:r w:rsidRPr="004A5F0A">
        <w:rPr>
          <w:rFonts w:ascii="Tahoma" w:hAnsi="Tahoma" w:eastAsia="Angsana New" w:cs="Tahoma"/>
          <w:color w:val="000000"/>
          <w:sz w:val="20"/>
          <w:szCs w:val="20"/>
        </w:rPr>
        <w:t>(</w:t>
      </w:r>
      <w:r w:rsidRPr="004A5F0A">
        <w:rPr>
          <w:rFonts w:ascii="Tahoma" w:hAnsi="Tahoma" w:eastAsia="Angsana New" w:cs="Tahoma"/>
          <w:color w:val="000000"/>
          <w:sz w:val="20"/>
          <w:szCs w:val="20"/>
          <w:cs/>
        </w:rPr>
        <w:t xml:space="preserve">ปี </w:t>
      </w:r>
      <w:r w:rsidRPr="004A5F0A">
        <w:rPr>
          <w:rFonts w:ascii="Tahoma" w:hAnsi="Tahoma" w:eastAsia="Angsana New" w:cs="Tahoma"/>
          <w:color w:val="000000"/>
          <w:sz w:val="20"/>
          <w:szCs w:val="20"/>
        </w:rPr>
        <w:t xml:space="preserve">2562) </w:t>
      </w:r>
      <w:r w:rsidRPr="004A5F0A">
        <w:rPr>
          <w:rFonts w:ascii="Tahoma" w:hAnsi="Tahoma" w:eastAsia="Angsana New" w:cs="Tahoma"/>
          <w:color w:val="000000"/>
          <w:sz w:val="20"/>
          <w:szCs w:val="20"/>
          <w:cs/>
        </w:rPr>
        <w:t>หากกลุ่มอินทัชมีความประสงค์ในการดำเนินกิจการตามสัญญาร่วมทุนต่อไป กลุ่มอินทัชมีสิทธิในการยื่นขอต่ออายุสัญญา โดยการยื่นความประสงค์ขอขยายระยะเวลาของสัญญาต่อรัฐบาลของประเทศลาว แต่อย่างไรก็ตามหากคู่สัญญาทั้งสองฝ่ายไม่มีการตกลงกันเพื่อต่อสัญญาตามเงื่อนไขข้างต้น</w:t>
      </w:r>
      <w:r w:rsidRPr="004A5F0A">
        <w:rPr>
          <w:rFonts w:ascii="Tahoma" w:hAnsi="Tahoma" w:eastAsia="Angsana New" w:cs="Tahoma"/>
          <w:color w:val="000000"/>
          <w:sz w:val="20"/>
          <w:szCs w:val="20"/>
        </w:rPr>
        <w:t xml:space="preserve"> </w:t>
      </w:r>
      <w:r w:rsidRPr="004A5F0A">
        <w:rPr>
          <w:rFonts w:ascii="Tahoma" w:hAnsi="Tahoma" w:eastAsia="Angsana New" w:cs="Tahoma"/>
          <w:color w:val="000000"/>
          <w:sz w:val="20"/>
          <w:szCs w:val="20"/>
          <w:cs/>
        </w:rPr>
        <w:t>เมื่อครบกำหนด 25 ปี (2564)</w:t>
      </w:r>
      <w:r w:rsidRPr="004A5F0A">
        <w:rPr>
          <w:rFonts w:ascii="Tahoma" w:hAnsi="Tahoma" w:eastAsia="Angsana New" w:cs="Tahoma"/>
          <w:color w:val="000000"/>
          <w:sz w:val="20"/>
          <w:szCs w:val="20"/>
        </w:rPr>
        <w:t xml:space="preserve"> </w:t>
      </w:r>
      <w:r w:rsidRPr="004A5F0A">
        <w:rPr>
          <w:rFonts w:ascii="Tahoma" w:hAnsi="Tahoma" w:eastAsia="Angsana New" w:cs="Tahoma"/>
          <w:color w:val="000000"/>
          <w:sz w:val="20"/>
          <w:szCs w:val="20"/>
          <w:cs/>
        </w:rPr>
        <w:t>กลุ่มอินทัชจะต้องโอนหุ้นของแอลทีซีที่ถืออยู่ทั้งหมดให้แก่รัฐบาลของประเทศลาว</w:t>
      </w:r>
      <w:r w:rsidRPr="004A5F0A">
        <w:rPr>
          <w:rFonts w:ascii="Tahoma" w:hAnsi="Tahoma" w:eastAsia="Angsana New" w:cs="Tahoma"/>
          <w:color w:val="000000"/>
          <w:sz w:val="20"/>
          <w:szCs w:val="20"/>
        </w:rPr>
        <w:t xml:space="preserve"> </w:t>
      </w:r>
      <w:r w:rsidRPr="004A5F0A">
        <w:rPr>
          <w:rFonts w:ascii="Tahoma" w:hAnsi="Tahoma" w:eastAsia="Angsana New" w:cs="Tahoma"/>
          <w:color w:val="000000"/>
          <w:sz w:val="20"/>
          <w:szCs w:val="20"/>
          <w:cs/>
        </w:rPr>
        <w:t>โดยไม่คิดค่าตอบแทน</w:t>
      </w:r>
      <w:r w:rsidRPr="004A5F0A">
        <w:rPr>
          <w:rFonts w:ascii="Tahoma" w:hAnsi="Tahoma" w:eastAsia="Angsana New" w:cs="Tahoma"/>
          <w:color w:val="000000"/>
          <w:sz w:val="20"/>
          <w:szCs w:val="20"/>
        </w:rPr>
        <w:t xml:space="preserve"> </w:t>
      </w:r>
      <w:r w:rsidRPr="004A5F0A">
        <w:rPr>
          <w:rFonts w:ascii="Tahoma" w:hAnsi="Tahoma" w:eastAsia="Angsana New" w:cs="Tahoma"/>
          <w:color w:val="000000"/>
          <w:sz w:val="20"/>
          <w:szCs w:val="20"/>
          <w:cs/>
        </w:rPr>
        <w:t xml:space="preserve">ตามข้อตกลงเบื้องต้นของสัญญาร่วมทุน </w:t>
      </w:r>
      <w:r w:rsidRPr="004A5F0A">
        <w:rPr>
          <w:rFonts w:hint="cs" w:ascii="Tahoma" w:hAnsi="Tahoma" w:eastAsia="Angsana New" w:cs="Tahoma"/>
          <w:color w:val="000000"/>
          <w:sz w:val="20"/>
          <w:szCs w:val="20"/>
          <w:cs/>
        </w:rPr>
        <w:t>แอลทีซี</w:t>
      </w:r>
      <w:r w:rsidRPr="004A5F0A">
        <w:rPr>
          <w:rFonts w:ascii="Tahoma" w:hAnsi="Tahoma" w:eastAsia="Angsana New" w:cs="Tahoma"/>
          <w:color w:val="000000"/>
          <w:sz w:val="20"/>
          <w:szCs w:val="20"/>
          <w:cs/>
        </w:rPr>
        <w:t xml:space="preserve">ต้องลงทุนใน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Pr="004A5F0A">
        <w:rPr>
          <w:rFonts w:ascii="Tahoma" w:hAnsi="Tahoma" w:eastAsia="Angsana New" w:cs="Tahoma"/>
          <w:color w:val="000000"/>
          <w:sz w:val="20"/>
          <w:szCs w:val="20"/>
        </w:rPr>
        <w:t xml:space="preserve">400 </w:t>
      </w:r>
      <w:r w:rsidRPr="004A5F0A">
        <w:rPr>
          <w:rFonts w:ascii="Tahoma" w:hAnsi="Tahoma" w:eastAsia="Angsana New" w:cs="Tahoma"/>
          <w:color w:val="000000"/>
          <w:sz w:val="20"/>
          <w:szCs w:val="20"/>
          <w:cs/>
        </w:rPr>
        <w:t xml:space="preserve">ล้านดอลลาร์สหรัฐฯ ภายในระยะเวลา </w:t>
      </w:r>
      <w:r w:rsidRPr="004A5F0A">
        <w:rPr>
          <w:rFonts w:ascii="Tahoma" w:hAnsi="Tahoma" w:eastAsia="Angsana New" w:cs="Tahoma"/>
          <w:color w:val="000000"/>
          <w:sz w:val="20"/>
          <w:szCs w:val="20"/>
        </w:rPr>
        <w:t>25</w:t>
      </w:r>
      <w:r w:rsidRPr="004A5F0A">
        <w:rPr>
          <w:rFonts w:ascii="Tahoma" w:hAnsi="Tahoma" w:eastAsia="Angsana New" w:cs="Tahoma"/>
          <w:color w:val="000000"/>
          <w:sz w:val="20"/>
          <w:szCs w:val="20"/>
          <w:cs/>
        </w:rPr>
        <w:t xml:space="preserve"> ปี </w:t>
      </w:r>
    </w:p>
    <w:p w:rsidRPr="004A5F0A" w:rsidR="00847844" w:rsidP="00847844" w:rsidRDefault="00847844">
      <w:pPr>
        <w:pStyle w:val="BodyTextIndent3"/>
        <w:spacing w:line="288" w:lineRule="auto"/>
        <w:ind w:left="1080"/>
        <w:jc w:val="thaiDistribute"/>
        <w:rPr>
          <w:rFonts w:ascii="Tahoma" w:hAnsi="Tahoma" w:cs="Tahoma"/>
          <w:sz w:val="20"/>
          <w:szCs w:val="20"/>
        </w:rPr>
      </w:pPr>
    </w:p>
    <w:p w:rsidRPr="004A5F0A" w:rsidR="00B81CB9" w:rsidP="00847844" w:rsidRDefault="00847844">
      <w:pPr>
        <w:spacing w:line="288" w:lineRule="auto"/>
        <w:ind w:left="1134"/>
        <w:jc w:val="thaiDistribute"/>
        <w:rPr>
          <w:rFonts w:ascii="Tahoma" w:hAnsi="Tahoma" w:cs="Tahoma"/>
          <w:snapToGrid w:val="0"/>
          <w:sz w:val="20"/>
          <w:szCs w:val="20"/>
        </w:rPr>
      </w:pPr>
      <w:r w:rsidRPr="004A5F0A">
        <w:rPr>
          <w:rFonts w:ascii="Tahoma" w:hAnsi="Tahoma" w:eastAsia="Angsana New" w:cs="Tahoma"/>
          <w:color w:val="000000"/>
          <w:sz w:val="20"/>
          <w:szCs w:val="20"/>
          <w:cs/>
        </w:rPr>
        <w:t xml:space="preserve">เมื่อวันที่ </w:t>
      </w:r>
      <w:r w:rsidRPr="004A5F0A">
        <w:rPr>
          <w:rFonts w:ascii="Tahoma" w:hAnsi="Tahoma" w:eastAsia="Angsana New" w:cs="Tahoma"/>
          <w:color w:val="000000"/>
          <w:sz w:val="20"/>
          <w:szCs w:val="20"/>
        </w:rPr>
        <w:t>23</w:t>
      </w:r>
      <w:r w:rsidRPr="004A5F0A">
        <w:rPr>
          <w:rFonts w:ascii="Tahoma" w:hAnsi="Tahoma" w:eastAsia="Angsana New" w:cs="Tahoma"/>
          <w:color w:val="000000"/>
          <w:sz w:val="20"/>
          <w:szCs w:val="20"/>
          <w:cs/>
        </w:rPr>
        <w:t xml:space="preserve"> ตุลาคม </w:t>
      </w:r>
      <w:r w:rsidRPr="004A5F0A">
        <w:rPr>
          <w:rFonts w:ascii="Tahoma" w:hAnsi="Tahoma" w:eastAsia="Angsana New" w:cs="Tahoma"/>
          <w:color w:val="000000"/>
          <w:sz w:val="20"/>
          <w:szCs w:val="20"/>
        </w:rPr>
        <w:t>2558</w:t>
      </w:r>
      <w:r w:rsidRPr="004A5F0A">
        <w:rPr>
          <w:rFonts w:ascii="Tahoma" w:hAnsi="Tahoma" w:eastAsia="Angsana New" w:cs="Tahoma"/>
          <w:color w:val="000000"/>
          <w:sz w:val="20"/>
          <w:szCs w:val="20"/>
          <w:cs/>
        </w:rPr>
        <w:t xml:space="preserve"> </w:t>
      </w:r>
      <w:r w:rsidRPr="004A5F0A">
        <w:rPr>
          <w:rFonts w:ascii="Tahoma" w:hAnsi="Tahoma" w:eastAsia="Angsana New" w:cs="Tahoma"/>
          <w:color w:val="000000"/>
          <w:sz w:val="20"/>
          <w:szCs w:val="20"/>
        </w:rPr>
        <w:t xml:space="preserve">SHEN </w:t>
      </w:r>
      <w:r w:rsidRPr="004A5F0A">
        <w:rPr>
          <w:rFonts w:ascii="Tahoma" w:hAnsi="Tahoma" w:eastAsia="Angsana New" w:cs="Tahoma"/>
          <w:color w:val="000000"/>
          <w:sz w:val="20"/>
          <w:szCs w:val="20"/>
          <w:cs/>
        </w:rPr>
        <w:t>และรัฐบาลของ</w:t>
      </w:r>
      <w:r w:rsidRPr="004A5F0A">
        <w:rPr>
          <w:rFonts w:ascii="Tahoma" w:hAnsi="Tahoma" w:cs="Tahoma"/>
          <w:sz w:val="20"/>
          <w:szCs w:val="20"/>
          <w:cs/>
        </w:rPr>
        <w:t>ประเทศลาว</w:t>
      </w:r>
      <w:r w:rsidRPr="004A5F0A">
        <w:rPr>
          <w:rFonts w:ascii="Tahoma" w:hAnsi="Tahoma" w:eastAsia="Angsana New" w:cs="Tahoma"/>
          <w:color w:val="000000"/>
          <w:sz w:val="20"/>
          <w:szCs w:val="20"/>
          <w:cs/>
        </w:rPr>
        <w:t xml:space="preserve">ได้ลงนามอย่างเป็นทางการในข้อตกลงในการขยายเวลาของสัญญาร่วมทุนและสัญญาอนุญาตให้ดำเนินการในการให้บริการทางด้านโทรคมนาคมใน </w:t>
      </w:r>
      <w:r w:rsidRPr="004A5F0A">
        <w:rPr>
          <w:rFonts w:ascii="Tahoma" w:hAnsi="Tahoma" w:cs="Tahoma"/>
          <w:sz w:val="20"/>
          <w:szCs w:val="20"/>
          <w:cs/>
        </w:rPr>
        <w:t>ประเทศลาว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eastAsia="Angsana New" w:cs="Tahoma"/>
          <w:color w:val="000000"/>
          <w:sz w:val="20"/>
          <w:szCs w:val="20"/>
          <w:cs/>
        </w:rPr>
        <w:t>ซึ่งมีผลให้</w:t>
      </w:r>
      <w:r w:rsidRPr="004A5F0A">
        <w:rPr>
          <w:rFonts w:ascii="Tahoma" w:hAnsi="Tahoma" w:cs="Tahoma"/>
          <w:sz w:val="20"/>
          <w:szCs w:val="20"/>
          <w:cs/>
        </w:rPr>
        <w:t>แอลทีซี</w:t>
      </w:r>
      <w:r w:rsidRPr="004A5F0A">
        <w:rPr>
          <w:rFonts w:ascii="Tahoma" w:hAnsi="Tahoma" w:eastAsia="Angsana New" w:cs="Tahoma"/>
          <w:color w:val="000000"/>
          <w:sz w:val="20"/>
          <w:szCs w:val="20"/>
          <w:cs/>
        </w:rPr>
        <w:t>ได้รับการต่ออายุสิทธิในการให้บริการทางด้านโทรคมนาคมใน</w:t>
      </w:r>
      <w:r w:rsidRPr="004A5F0A">
        <w:rPr>
          <w:rFonts w:ascii="Tahoma" w:hAnsi="Tahoma" w:cs="Tahoma"/>
          <w:sz w:val="20"/>
          <w:szCs w:val="20"/>
          <w:cs/>
        </w:rPr>
        <w:t>ประเทศลาว</w:t>
      </w:r>
      <w:r w:rsidRPr="004A5F0A">
        <w:rPr>
          <w:rFonts w:ascii="Tahoma" w:hAnsi="Tahoma" w:eastAsia="Angsana New" w:cs="Tahoma"/>
          <w:color w:val="000000"/>
          <w:sz w:val="20"/>
          <w:szCs w:val="20"/>
          <w:cs/>
        </w:rPr>
        <w:t xml:space="preserve"> ต่อไปอีก </w:t>
      </w:r>
      <w:r w:rsidRPr="004A5F0A">
        <w:rPr>
          <w:rFonts w:ascii="Tahoma" w:hAnsi="Tahoma" w:eastAsia="Angsana New" w:cs="Tahoma"/>
          <w:color w:val="000000"/>
          <w:sz w:val="20"/>
          <w:szCs w:val="20"/>
        </w:rPr>
        <w:t>25</w:t>
      </w:r>
      <w:r w:rsidRPr="004A5F0A">
        <w:rPr>
          <w:rFonts w:ascii="Tahoma" w:hAnsi="Tahoma" w:eastAsia="Angsana New" w:cs="Tahoma"/>
          <w:color w:val="000000"/>
          <w:sz w:val="20"/>
          <w:szCs w:val="20"/>
          <w:cs/>
        </w:rPr>
        <w:t xml:space="preserve"> ปี จนถึงปี </w:t>
      </w:r>
      <w:r w:rsidRPr="004A5F0A">
        <w:rPr>
          <w:rFonts w:ascii="Tahoma" w:hAnsi="Tahoma" w:eastAsia="Angsana New" w:cs="Tahoma"/>
          <w:color w:val="000000"/>
          <w:sz w:val="20"/>
          <w:szCs w:val="20"/>
        </w:rPr>
        <w:t xml:space="preserve">2589 </w:t>
      </w:r>
      <w:r w:rsidRPr="004A5F0A">
        <w:rPr>
          <w:rFonts w:ascii="Tahoma" w:hAnsi="Tahoma" w:eastAsia="Angsana New" w:cs="Tahoma"/>
          <w:color w:val="000000"/>
          <w:sz w:val="20"/>
          <w:szCs w:val="20"/>
          <w:cs/>
        </w:rPr>
        <w:t>ทั้งนี้ตามสัญญาที่มีการแก้ไขใหม่</w:t>
      </w:r>
      <w:r w:rsidRPr="004A5F0A">
        <w:rPr>
          <w:rFonts w:ascii="Tahoma" w:hAnsi="Tahoma" w:cs="Tahoma"/>
          <w:sz w:val="20"/>
          <w:szCs w:val="20"/>
          <w:cs/>
        </w:rPr>
        <w:t>แอลทีซี</w:t>
      </w:r>
      <w:r w:rsidRPr="004A5F0A">
        <w:rPr>
          <w:rFonts w:ascii="Tahoma" w:hAnsi="Tahoma" w:eastAsia="Angsana New" w:cs="Tahoma"/>
          <w:color w:val="000000"/>
          <w:sz w:val="20"/>
          <w:szCs w:val="20"/>
          <w:cs/>
        </w:rPr>
        <w:t xml:space="preserve">จะต้องลงทุนใน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Pr="004A5F0A">
        <w:rPr>
          <w:rFonts w:ascii="Tahoma" w:hAnsi="Tahoma" w:eastAsia="Angsana New" w:cs="Tahoma"/>
          <w:color w:val="000000"/>
          <w:sz w:val="20"/>
          <w:szCs w:val="20"/>
        </w:rPr>
        <w:t>400</w:t>
      </w:r>
      <w:r w:rsidRPr="004A5F0A">
        <w:rPr>
          <w:rFonts w:ascii="Tahoma" w:hAnsi="Tahoma" w:eastAsia="Angsana New" w:cs="Tahoma"/>
          <w:color w:val="000000"/>
          <w:sz w:val="20"/>
          <w:szCs w:val="20"/>
          <w:cs/>
        </w:rPr>
        <w:t xml:space="preserve"> ล้านดอลลาร์สหรัฐฯ ภายในระยะเวลา </w:t>
      </w:r>
      <w:r w:rsidRPr="004A5F0A">
        <w:rPr>
          <w:rFonts w:ascii="Tahoma" w:hAnsi="Tahoma" w:eastAsia="Angsana New" w:cs="Tahoma"/>
          <w:color w:val="000000"/>
          <w:sz w:val="20"/>
          <w:szCs w:val="20"/>
        </w:rPr>
        <w:t>25</w:t>
      </w:r>
      <w:r w:rsidRPr="004A5F0A">
        <w:rPr>
          <w:rFonts w:ascii="Tahoma" w:hAnsi="Tahoma" w:eastAsia="Angsana New" w:cs="Tahoma"/>
          <w:color w:val="000000"/>
          <w:sz w:val="20"/>
          <w:szCs w:val="20"/>
          <w:cs/>
        </w:rPr>
        <w:t xml:space="preserve"> ปี</w:t>
      </w:r>
    </w:p>
    <w:p w:rsidRPr="004A5F0A" w:rsidR="002E3BA9" w:rsidP="00C25252" w:rsidRDefault="002E3BA9">
      <w:pPr>
        <w:spacing w:line="288" w:lineRule="auto"/>
        <w:ind w:left="1120" w:hanging="560"/>
        <w:jc w:val="thaiDistribute"/>
        <w:rPr>
          <w:rFonts w:ascii="Tahoma" w:hAnsi="Tahoma" w:cs="Tahoma"/>
          <w:sz w:val="20"/>
          <w:szCs w:val="20"/>
        </w:rPr>
      </w:pPr>
    </w:p>
    <w:p w:rsidRPr="004A5F0A" w:rsidR="00B81CB9" w:rsidP="00C25252" w:rsidRDefault="00546433">
      <w:pPr>
        <w:pStyle w:val="Header"/>
        <w:tabs>
          <w:tab w:val="left" w:pos="1080"/>
        </w:tabs>
        <w:spacing w:line="288" w:lineRule="auto"/>
        <w:ind w:left="567" w:hanging="27"/>
        <w:rPr>
          <w:rFonts w:ascii="Tahoma" w:hAnsi="Tahoma" w:cs="Tahoma"/>
          <w:b/>
          <w:bCs/>
          <w:sz w:val="20"/>
          <w:szCs w:val="20"/>
          <w:cs/>
        </w:rPr>
      </w:pPr>
      <w:r>
        <w:rPr>
          <w:rFonts w:ascii="Tahoma" w:hAnsi="Tahoma" w:cs="Tahoma"/>
          <w:b/>
          <w:bCs/>
          <w:sz w:val="20"/>
          <w:szCs w:val="20"/>
        </w:rPr>
        <w:t>1</w:t>
      </w:r>
      <w:r w:rsidR="0062408F">
        <w:rPr>
          <w:rFonts w:ascii="Tahoma" w:hAnsi="Tahoma" w:cs="Tahoma"/>
          <w:b/>
          <w:bCs/>
          <w:sz w:val="20"/>
          <w:szCs w:val="20"/>
        </w:rPr>
        <w:t>7</w:t>
      </w:r>
      <w:r w:rsidRPr="004A5F0A" w:rsidR="0026598D">
        <w:rPr>
          <w:rFonts w:ascii="Tahoma" w:hAnsi="Tahoma" w:cs="Tahoma"/>
          <w:b/>
          <w:bCs/>
          <w:sz w:val="20"/>
          <w:szCs w:val="20"/>
        </w:rPr>
        <w:t>.3</w:t>
      </w:r>
      <w:r w:rsidRPr="004A5F0A" w:rsidR="00B81CB9">
        <w:rPr>
          <w:rFonts w:ascii="Tahoma" w:hAnsi="Tahoma" w:cs="Tahoma"/>
          <w:b/>
          <w:bCs/>
          <w:sz w:val="20"/>
          <w:szCs w:val="20"/>
        </w:rPr>
        <w:tab/>
      </w:r>
      <w:r w:rsidRPr="004A5F0A" w:rsidR="00B81CB9">
        <w:rPr>
          <w:rFonts w:ascii="Tahoma" w:hAnsi="Tahoma" w:cs="Tahoma"/>
          <w:b/>
          <w:bCs/>
          <w:sz w:val="20"/>
          <w:szCs w:val="20"/>
          <w:cs/>
        </w:rPr>
        <w:t>ภาระผูกพันรายจ่ายฝ่ายทุน</w:t>
      </w:r>
    </w:p>
    <w:p w:rsidRPr="004A5F0A" w:rsidR="00B81CB9" w:rsidP="00C25252" w:rsidRDefault="00B81CB9">
      <w:pPr>
        <w:pStyle w:val="BodyTextIndent3"/>
        <w:spacing w:line="288" w:lineRule="auto"/>
        <w:ind w:left="1080" w:hanging="540"/>
        <w:jc w:val="both"/>
        <w:rPr>
          <w:rFonts w:ascii="Tahoma" w:hAnsi="Tahoma" w:eastAsia="Angsana New" w:cs="Tahoma"/>
          <w:sz w:val="20"/>
          <w:szCs w:val="20"/>
          <w:cs/>
          <w:lang w:val="en-GB"/>
        </w:rPr>
      </w:pPr>
    </w:p>
    <w:p w:rsidR="00E622A6" w:rsidP="00C25252" w:rsidRDefault="008711A6">
      <w:pPr>
        <w:spacing w:line="288" w:lineRule="auto"/>
        <w:ind w:left="1080"/>
        <w:jc w:val="thaiDistribute"/>
        <w:rPr>
          <w:rFonts w:ascii="Tahoma" w:hAnsi="Tahoma" w:cs="Tahoma"/>
          <w:sz w:val="20"/>
          <w:szCs w:val="20"/>
          <w:lang w:val="en-GB"/>
        </w:rPr>
      </w:pPr>
      <w:r w:rsidRPr="004A5F0A">
        <w:rPr>
          <w:rFonts w:ascii="Tahoma" w:hAnsi="Tahoma" w:cs="Tahoma"/>
          <w:sz w:val="20"/>
          <w:szCs w:val="20"/>
          <w:cs/>
          <w:lang w:val="en-GB"/>
        </w:rPr>
        <w:t>กลุ่มอินทัช</w:t>
      </w:r>
      <w:r w:rsidRPr="004A5F0A" w:rsidR="00B81CB9">
        <w:rPr>
          <w:rFonts w:ascii="Tahoma" w:hAnsi="Tahoma" w:cs="Tahoma"/>
          <w:sz w:val="20"/>
          <w:szCs w:val="20"/>
          <w:cs/>
          <w:lang w:val="en-GB"/>
        </w:rPr>
        <w:t>มีรายจ่ายฝ่ายทุนที่ถือเป็นภาระผูกพัน แต่ยังไม่ได้รับรู้ในงบการเงินรวม (บริษัท</w:t>
      </w:r>
      <w:r w:rsidRPr="004A5F0A" w:rsidR="00493556">
        <w:rPr>
          <w:rFonts w:ascii="Tahoma" w:hAnsi="Tahoma" w:cs="Tahoma"/>
          <w:sz w:val="20"/>
          <w:szCs w:val="20"/>
          <w:cs/>
          <w:lang w:val="en-GB"/>
        </w:rPr>
        <w:t xml:space="preserve"> </w:t>
      </w:r>
      <w:r w:rsidRPr="004A5F0A" w:rsidR="00B81CB9">
        <w:rPr>
          <w:rFonts w:ascii="Tahoma" w:hAnsi="Tahoma" w:cs="Tahoma"/>
          <w:sz w:val="20"/>
          <w:szCs w:val="20"/>
          <w:lang w:val="en-GB"/>
        </w:rPr>
        <w:t>:</w:t>
      </w:r>
      <w:r w:rsidRPr="004A5F0A" w:rsidR="00493556">
        <w:rPr>
          <w:rFonts w:ascii="Tahoma" w:hAnsi="Tahoma" w:cs="Tahoma"/>
          <w:sz w:val="20"/>
          <w:szCs w:val="20"/>
          <w:cs/>
          <w:lang w:val="en-GB"/>
        </w:rPr>
        <w:t xml:space="preserve"> </w:t>
      </w:r>
      <w:r w:rsidRPr="004A5F0A" w:rsidR="007D63EA">
        <w:rPr>
          <w:rFonts w:ascii="Tahoma" w:hAnsi="Tahoma" w:cs="Tahoma"/>
          <w:sz w:val="20"/>
          <w:szCs w:val="20"/>
          <w:cs/>
          <w:lang w:val="en-GB"/>
        </w:rPr>
        <w:t>ไม่มี)</w:t>
      </w:r>
      <w:r w:rsidRPr="004A5F0A" w:rsidR="00493556">
        <w:rPr>
          <w:rFonts w:ascii="Tahoma" w:hAnsi="Tahoma" w:cs="Tahoma"/>
          <w:sz w:val="20"/>
          <w:szCs w:val="20"/>
          <w:lang w:val="en-GB"/>
        </w:rPr>
        <w:t xml:space="preserve"> </w:t>
      </w:r>
      <w:r w:rsidRPr="004A5F0A" w:rsidR="00493556">
        <w:rPr>
          <w:rFonts w:ascii="Tahoma" w:hAnsi="Tahoma" w:cs="Tahoma"/>
          <w:sz w:val="20"/>
          <w:szCs w:val="20"/>
          <w:cs/>
          <w:lang w:val="en-GB"/>
        </w:rPr>
        <w:t>ดังต่อไปนี้</w:t>
      </w:r>
    </w:p>
    <w:p w:rsidR="000335D9" w:rsidP="00C25252" w:rsidRDefault="000335D9">
      <w:pPr>
        <w:spacing w:line="288" w:lineRule="auto"/>
        <w:ind w:left="1080"/>
        <w:jc w:val="thaiDistribute"/>
        <w:rPr>
          <w:rFonts w:ascii="Tahoma" w:hAnsi="Tahoma" w:cs="Tahoma"/>
          <w:sz w:val="20"/>
          <w:szCs w:val="20"/>
          <w:lang w:val="en-GB"/>
        </w:rPr>
      </w:pPr>
    </w:p>
    <w:tbl>
      <w:tblPr>
        <w:tblW w:w="8550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4165"/>
        <w:gridCol w:w="992"/>
        <w:gridCol w:w="1560"/>
        <w:gridCol w:w="283"/>
        <w:gridCol w:w="1550"/>
      </w:tblGrid>
      <w:tr w:rsidRPr="004A5F0A" w:rsidR="00DB2BE8" w:rsidTr="00DE593D">
        <w:tc>
          <w:tcPr>
            <w:tcW w:w="4165" w:type="dxa"/>
          </w:tcPr>
          <w:p w:rsidRPr="004A5F0A" w:rsidR="00DB2BE8" w:rsidP="009A2F4B" w:rsidRDefault="00DB2BE8">
            <w:pPr>
              <w:spacing w:line="288" w:lineRule="auto"/>
              <w:jc w:val="thaiDistribute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2" w:type="dxa"/>
          </w:tcPr>
          <w:p w:rsidRPr="004A5F0A" w:rsidR="00DB2BE8" w:rsidP="009A2F4B" w:rsidRDefault="00DB2BE8">
            <w:pPr>
              <w:spacing w:line="288" w:lineRule="auto"/>
              <w:jc w:val="thaiDistribute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3393" w:type="dxa"/>
            <w:gridSpan w:val="3"/>
          </w:tcPr>
          <w:p w:rsidRPr="004A5F0A" w:rsidR="00DB2BE8" w:rsidP="00546433" w:rsidRDefault="00DB2BE8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5F0A">
              <w:rPr>
                <w:rFonts w:hint="cs" w:ascii="Tahoma" w:hAnsi="Tahoma" w:cs="Tahoma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4A5F0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: </w:t>
            </w:r>
            <w:r w:rsidR="00546433">
              <w:rPr>
                <w:rFonts w:hint="cs" w:ascii="Tahoma" w:hAnsi="Tahoma" w:cs="Tahoma"/>
                <w:b/>
                <w:bCs/>
                <w:sz w:val="20"/>
                <w:szCs w:val="20"/>
                <w:cs/>
              </w:rPr>
              <w:t>พัน</w:t>
            </w:r>
            <w:r w:rsidR="00DE593D">
              <w:rPr>
                <w:rFonts w:hint="cs" w:ascii="Tahoma" w:hAnsi="Tahoma" w:cs="Tahoma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Pr="004A5F0A" w:rsidR="00DB2BE8" w:rsidTr="00DE593D">
        <w:tc>
          <w:tcPr>
            <w:tcW w:w="4165" w:type="dxa"/>
          </w:tcPr>
          <w:p w:rsidRPr="004A5F0A" w:rsidR="00DB2BE8" w:rsidP="009A2F4B" w:rsidRDefault="00DB2BE8">
            <w:pPr>
              <w:spacing w:line="288" w:lineRule="auto"/>
              <w:jc w:val="thaiDistribute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2" w:type="dxa"/>
          </w:tcPr>
          <w:p w:rsidRPr="004A5F0A" w:rsidR="00DB2BE8" w:rsidP="009A2F4B" w:rsidRDefault="00DB2BE8">
            <w:pPr>
              <w:spacing w:line="288" w:lineRule="auto"/>
              <w:jc w:val="thaiDistribute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3393" w:type="dxa"/>
            <w:gridSpan w:val="3"/>
          </w:tcPr>
          <w:p w:rsidRPr="004A5F0A" w:rsidR="00DB2BE8" w:rsidP="009A2F4B" w:rsidRDefault="00DB2BE8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Pr="004A5F0A" w:rsidR="00DB2BE8" w:rsidTr="00DE593D">
        <w:tc>
          <w:tcPr>
            <w:tcW w:w="4165" w:type="dxa"/>
          </w:tcPr>
          <w:p w:rsidRPr="004A5F0A" w:rsidR="00DB2BE8" w:rsidP="009A2F4B" w:rsidRDefault="00DB2BE8">
            <w:pPr>
              <w:spacing w:line="288" w:lineRule="auto"/>
              <w:jc w:val="thaiDistribute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2" w:type="dxa"/>
          </w:tcPr>
          <w:p w:rsidRPr="004A5F0A" w:rsidR="00DB2BE8" w:rsidP="009A2F4B" w:rsidRDefault="00DB2BE8">
            <w:pPr>
              <w:spacing w:line="288" w:lineRule="auto"/>
              <w:jc w:val="thaiDistribute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60" w:type="dxa"/>
          </w:tcPr>
          <w:p w:rsidRPr="004A5F0A" w:rsidR="00DB2BE8" w:rsidP="00675D26" w:rsidRDefault="00546433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3</w:t>
            </w:r>
            <w:r w:rsidR="008B1FE6">
              <w:rPr>
                <w:rFonts w:ascii="Tahoma" w:hAnsi="Tahoma" w:cs="Tahoma"/>
                <w:sz w:val="20"/>
                <w:szCs w:val="20"/>
              </w:rPr>
              <w:t>0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675D26">
              <w:rPr>
                <w:rFonts w:hint="cs" w:ascii="Tahoma" w:hAnsi="Tahoma" w:cs="Tahoma"/>
                <w:sz w:val="20"/>
                <w:szCs w:val="20"/>
                <w:cs/>
              </w:rPr>
              <w:t>กันยา</w:t>
            </w:r>
            <w:r w:rsidR="008B1FE6">
              <w:rPr>
                <w:rFonts w:hint="cs" w:ascii="Tahoma" w:hAnsi="Tahoma" w:cs="Tahoma"/>
                <w:sz w:val="20"/>
                <w:szCs w:val="20"/>
                <w:cs/>
              </w:rPr>
              <w:t>ยน</w:t>
            </w:r>
            <w:r w:rsidR="00DE593D">
              <w:rPr>
                <w:rFonts w:hint="cs" w:ascii="Tahoma" w:hAnsi="Tahoma" w:cs="Tahoma"/>
                <w:sz w:val="20"/>
                <w:szCs w:val="20"/>
                <w:cs/>
              </w:rPr>
              <w:t xml:space="preserve"> </w:t>
            </w:r>
            <w:r w:rsidR="00DE593D">
              <w:rPr>
                <w:rFonts w:ascii="Tahoma" w:hAnsi="Tahoma" w:cs="Tahoma"/>
                <w:sz w:val="20"/>
                <w:szCs w:val="20"/>
              </w:rPr>
              <w:t>2560</w:t>
            </w:r>
          </w:p>
        </w:tc>
        <w:tc>
          <w:tcPr>
            <w:tcW w:w="283" w:type="dxa"/>
          </w:tcPr>
          <w:p w:rsidRPr="004A5F0A" w:rsidR="00DB2BE8" w:rsidP="009A2F4B" w:rsidRDefault="00DB2BE8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0" w:type="dxa"/>
          </w:tcPr>
          <w:p w:rsidRPr="004A5F0A" w:rsidR="00DB2BE8" w:rsidP="009A2F4B" w:rsidRDefault="00546433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31 ธันวาคม</w:t>
            </w:r>
            <w:r w:rsidR="00DE593D">
              <w:rPr>
                <w:rFonts w:hint="cs" w:ascii="Tahoma" w:hAnsi="Tahoma" w:cs="Tahoma"/>
                <w:sz w:val="20"/>
                <w:szCs w:val="20"/>
                <w:cs/>
              </w:rPr>
              <w:t xml:space="preserve"> </w:t>
            </w:r>
            <w:r w:rsidR="00DE593D">
              <w:rPr>
                <w:rFonts w:ascii="Tahoma" w:hAnsi="Tahoma" w:cs="Tahoma"/>
                <w:sz w:val="20"/>
                <w:szCs w:val="20"/>
              </w:rPr>
              <w:t>2559</w:t>
            </w:r>
          </w:p>
        </w:tc>
      </w:tr>
      <w:tr w:rsidRPr="004A5F0A" w:rsidR="00F80210" w:rsidTr="00DE593D">
        <w:tc>
          <w:tcPr>
            <w:tcW w:w="4165" w:type="dxa"/>
          </w:tcPr>
          <w:p w:rsidRPr="004A5F0A" w:rsidR="00F80210" w:rsidP="00DD17A1" w:rsidRDefault="004D4FE2">
            <w:pPr>
              <w:spacing w:line="288" w:lineRule="auto"/>
              <w:jc w:val="thaiDistribute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  <w:r w:rsidRPr="004D4FE2">
              <w:rPr>
                <w:rFonts w:ascii="Tahoma" w:hAnsi="Tahoma" w:cs="Tahoma"/>
                <w:snapToGrid w:val="0"/>
                <w:sz w:val="20"/>
                <w:szCs w:val="20"/>
                <w:cs/>
                <w:lang w:eastAsia="th-TH"/>
              </w:rPr>
              <w:t>อาคารและสิ่งปลูกสร้างอื่น</w:t>
            </w:r>
          </w:p>
        </w:tc>
        <w:tc>
          <w:tcPr>
            <w:tcW w:w="992" w:type="dxa"/>
          </w:tcPr>
          <w:p w:rsidRPr="004A5F0A" w:rsidR="00F80210" w:rsidP="00DD17A1" w:rsidRDefault="00F80210">
            <w:pPr>
              <w:spacing w:line="288" w:lineRule="auto"/>
              <w:jc w:val="center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60" w:type="dxa"/>
            <w:vAlign w:val="bottom"/>
          </w:tcPr>
          <w:p w:rsidRPr="00E14D6E" w:rsidR="00F80210" w:rsidP="00DD17A1" w:rsidRDefault="002C6A6A">
            <w:pPr>
              <w:tabs>
                <w:tab w:val="decimal" w:pos="601"/>
              </w:tabs>
              <w:spacing w:line="288" w:lineRule="auto"/>
              <w:ind w:right="-108"/>
              <w:jc w:val="center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  <w:r w:rsidRPr="00E14D6E"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  <w:t>6,981</w:t>
            </w:r>
          </w:p>
        </w:tc>
        <w:tc>
          <w:tcPr>
            <w:tcW w:w="283" w:type="dxa"/>
          </w:tcPr>
          <w:p w:rsidRPr="004A5F0A" w:rsidR="00F80210" w:rsidP="00DD17A1" w:rsidRDefault="00F80210">
            <w:pPr>
              <w:tabs>
                <w:tab w:val="decimal" w:pos="864"/>
              </w:tabs>
              <w:spacing w:line="288" w:lineRule="auto"/>
              <w:ind w:right="-108"/>
              <w:jc w:val="both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50" w:type="dxa"/>
            <w:vAlign w:val="bottom"/>
          </w:tcPr>
          <w:p w:rsidRPr="004A5F0A" w:rsidR="00F80210" w:rsidP="00DD17A1" w:rsidRDefault="00F80210">
            <w:pPr>
              <w:tabs>
                <w:tab w:val="decimal" w:pos="601"/>
              </w:tabs>
              <w:spacing w:line="288" w:lineRule="auto"/>
              <w:ind w:right="-108"/>
              <w:jc w:val="center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  <w:t>22,325</w:t>
            </w:r>
          </w:p>
        </w:tc>
      </w:tr>
    </w:tbl>
    <w:p w:rsidRPr="004A5F0A" w:rsidR="00493556" w:rsidP="00C25252" w:rsidRDefault="00493556">
      <w:pPr>
        <w:spacing w:line="288" w:lineRule="auto"/>
        <w:ind w:left="1080"/>
        <w:jc w:val="both"/>
        <w:rPr>
          <w:rFonts w:ascii="Tahoma" w:hAnsi="Tahoma" w:cs="Tahoma"/>
          <w:sz w:val="20"/>
          <w:szCs w:val="20"/>
          <w:lang w:val="en-GB"/>
        </w:rPr>
      </w:pPr>
    </w:p>
    <w:p w:rsidRPr="004A5F0A" w:rsidR="004805C9" w:rsidP="00C25252" w:rsidRDefault="00546433">
      <w:pPr>
        <w:pStyle w:val="Header"/>
        <w:spacing w:line="288" w:lineRule="auto"/>
        <w:ind w:left="1120" w:right="-694" w:hanging="560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1</w:t>
      </w:r>
      <w:r w:rsidR="0062408F">
        <w:rPr>
          <w:rFonts w:ascii="Tahoma" w:hAnsi="Tahoma" w:cs="Tahoma"/>
          <w:b/>
          <w:bCs/>
          <w:sz w:val="20"/>
          <w:szCs w:val="20"/>
        </w:rPr>
        <w:t>7</w:t>
      </w:r>
      <w:r w:rsidRPr="004A5F0A" w:rsidR="0026598D">
        <w:rPr>
          <w:rFonts w:ascii="Tahoma" w:hAnsi="Tahoma" w:cs="Tahoma"/>
          <w:b/>
          <w:bCs/>
          <w:sz w:val="20"/>
          <w:szCs w:val="20"/>
        </w:rPr>
        <w:t>.4</w:t>
      </w:r>
      <w:r w:rsidRPr="004A5F0A" w:rsidR="004805C9">
        <w:rPr>
          <w:rFonts w:ascii="Tahoma" w:hAnsi="Tahoma" w:cs="Tahoma"/>
          <w:b/>
          <w:bCs/>
          <w:sz w:val="20"/>
          <w:szCs w:val="20"/>
          <w:cs/>
        </w:rPr>
        <w:tab/>
        <w:t>ภาระผูกพันจากสัญญาอนุญาตให้ดำเนินการ</w:t>
      </w:r>
      <w:r w:rsidRPr="004A5F0A" w:rsidR="00BA2CB7">
        <w:rPr>
          <w:rFonts w:ascii="Tahoma" w:hAnsi="Tahoma" w:cs="Tahoma"/>
          <w:b/>
          <w:bCs/>
          <w:sz w:val="20"/>
          <w:szCs w:val="20"/>
          <w:cs/>
        </w:rPr>
        <w:t>ของไทยคม</w:t>
      </w:r>
    </w:p>
    <w:p w:rsidRPr="004A5F0A" w:rsidR="004805C9" w:rsidP="00C25252" w:rsidRDefault="004805C9">
      <w:pPr>
        <w:spacing w:line="288" w:lineRule="auto"/>
        <w:ind w:left="1120"/>
        <w:rPr>
          <w:rFonts w:ascii="Tahoma" w:hAnsi="Tahoma" w:cs="Tahoma"/>
          <w:sz w:val="20"/>
          <w:szCs w:val="20"/>
          <w:lang w:eastAsia="th-TH"/>
        </w:rPr>
      </w:pPr>
    </w:p>
    <w:p w:rsidRPr="004A5F0A" w:rsidR="004805C9" w:rsidP="00C25252" w:rsidRDefault="00920EAC">
      <w:pPr>
        <w:pStyle w:val="BodyText"/>
        <w:spacing w:line="288" w:lineRule="auto"/>
        <w:ind w:left="1120"/>
        <w:jc w:val="thaiDistribute"/>
        <w:rPr>
          <w:rFonts w:ascii="Tahoma" w:hAnsi="Tahoma" w:cs="Tahoma"/>
          <w:b w:val="0"/>
          <w:bCs w:val="0"/>
          <w:sz w:val="20"/>
          <w:szCs w:val="20"/>
          <w:lang w:val="en-GB"/>
        </w:rPr>
      </w:pPr>
      <w:r w:rsidRPr="004A5F0A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ไทยคม</w:t>
      </w:r>
      <w:r w:rsidRPr="004A5F0A" w:rsidR="004805C9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ได้รับสิทธิจากกระทรวงคมนาคมให้ดำเนินการโครงการดาวเทียมสื่อสารโดยให้</w:t>
      </w:r>
      <w:r w:rsidRPr="004A5F0A" w:rsidR="00131B20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ไทยคม</w:t>
      </w:r>
      <w:r w:rsidRPr="004A5F0A" w:rsidR="004805C9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มีสิทธิในการบริหารกิจการและการให้บริการวงจรดาวเทียมเพื่อการสื่อสารทั้งภายในและต่างประเทศ และมีสิทธิเก็บค่าใช้วงจรดาวเทียมจากผู้ใช้วงจรดาวเทียมเป็นระยะเวลา 30 ปี ตามสัญญาลงวันที่ 11 กันยายน 2534 ซึ่งได้มีการแก้ไข ลงวันที่ 22 มีนาคม 2535 ซึ่งปัจจุบันสัญญาดังกล่าวอยู่ภายใต้การดูแลของ</w:t>
      </w:r>
      <w:r w:rsidRPr="004A5F0A" w:rsidR="00512E84">
        <w:rPr>
          <w:rFonts w:hint="cs" w:ascii="Tahoma" w:hAnsi="Tahoma" w:cs="Tahoma"/>
          <w:b w:val="0"/>
          <w:bCs w:val="0"/>
          <w:sz w:val="20"/>
          <w:szCs w:val="20"/>
          <w:cs/>
          <w:lang w:val="en-GB"/>
        </w:rPr>
        <w:t xml:space="preserve">กระทรวงดิจิทัลเพื่อเศรษฐกิจและสังคม (เดิมชื่อ </w:t>
      </w:r>
      <w:r w:rsidRPr="004A5F0A" w:rsidR="00CB68AD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กระทรวงเทคโนโลยี</w:t>
      </w:r>
      <w:r w:rsidRPr="004A5F0A" w:rsidR="00512E84">
        <w:rPr>
          <w:rFonts w:hint="cs" w:ascii="Tahoma" w:hAnsi="Tahoma" w:cs="Tahoma"/>
          <w:b w:val="0"/>
          <w:bCs w:val="0"/>
          <w:sz w:val="20"/>
          <w:szCs w:val="20"/>
          <w:cs/>
          <w:lang w:val="en-GB"/>
        </w:rPr>
        <w:t>สารสนเทศและการสื่อสาร)</w:t>
      </w:r>
    </w:p>
    <w:p w:rsidRPr="004A5F0A" w:rsidR="00BE4AB5" w:rsidP="00C25252" w:rsidRDefault="00BE4AB5">
      <w:pPr>
        <w:pStyle w:val="BodyText"/>
        <w:spacing w:line="288" w:lineRule="auto"/>
        <w:ind w:left="1120"/>
        <w:jc w:val="thaiDistribute"/>
        <w:rPr>
          <w:rFonts w:ascii="Tahoma" w:hAnsi="Tahoma" w:cs="Tahoma"/>
          <w:b w:val="0"/>
          <w:bCs w:val="0"/>
          <w:sz w:val="20"/>
          <w:szCs w:val="20"/>
          <w:lang w:val="en-GB"/>
        </w:rPr>
      </w:pPr>
    </w:p>
    <w:p w:rsidRPr="004A5F0A" w:rsidR="004805C9" w:rsidP="00C25252" w:rsidRDefault="004805C9">
      <w:pPr>
        <w:pStyle w:val="BodyText"/>
        <w:spacing w:line="288" w:lineRule="auto"/>
        <w:ind w:left="1120"/>
        <w:jc w:val="thaiDistribute"/>
        <w:rPr>
          <w:rFonts w:ascii="Tahoma" w:hAnsi="Tahoma" w:cs="Tahoma"/>
          <w:b w:val="0"/>
          <w:bCs w:val="0"/>
          <w:sz w:val="20"/>
          <w:szCs w:val="20"/>
          <w:lang w:val="en-GB"/>
        </w:rPr>
      </w:pPr>
      <w:r w:rsidRPr="004A5F0A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ภายใต้สัญญาดังกล่าวข้างต้น</w:t>
      </w:r>
      <w:r w:rsidRPr="004A5F0A" w:rsidR="00131B20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ไทยคม</w:t>
      </w:r>
      <w:r w:rsidRPr="004A5F0A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จะต้องจ่ายผลประโยชน์ตอบแทนแก่</w:t>
      </w:r>
      <w:r w:rsidRPr="004A5F0A" w:rsidR="00512E84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กระทรวงดิจิทัลฯ</w:t>
      </w:r>
      <w:r w:rsidRPr="004A5F0A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 xml:space="preserve"> ในอัตราร้อยละของรายได้ ค่าบริการที่</w:t>
      </w:r>
      <w:r w:rsidRPr="004A5F0A" w:rsidR="00131B20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ไทยคม</w:t>
      </w:r>
      <w:r w:rsidRPr="004A5F0A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 xml:space="preserve">ได้รับหรืออย่างน้อยเท่ากับเงินขั้นต่ำที่ระบุไว้ในสัญญา </w:t>
      </w:r>
      <w:r w:rsidRPr="004A5F0A">
        <w:rPr>
          <w:rFonts w:ascii="Tahoma" w:hAnsi="Tahoma" w:cs="Tahoma"/>
          <w:b w:val="0"/>
          <w:bCs w:val="0"/>
          <w:sz w:val="20"/>
          <w:szCs w:val="20"/>
          <w:cs/>
        </w:rPr>
        <w:t>ณ วันที่</w:t>
      </w:r>
      <w:r w:rsidRPr="004A5F0A">
        <w:rPr>
          <w:rFonts w:ascii="Tahoma" w:hAnsi="Tahoma" w:cs="Tahoma"/>
          <w:b w:val="0"/>
          <w:bCs w:val="0"/>
          <w:sz w:val="20"/>
          <w:szCs w:val="20"/>
        </w:rPr>
        <w:t xml:space="preserve"> </w:t>
      </w:r>
      <w:r w:rsidRPr="008B1FE6" w:rsidR="008B1FE6">
        <w:rPr>
          <w:rFonts w:ascii="Tahoma" w:hAnsi="Tahoma" w:cs="Tahoma"/>
          <w:b w:val="0"/>
          <w:bCs w:val="0"/>
          <w:sz w:val="20"/>
          <w:szCs w:val="20"/>
          <w:cs/>
        </w:rPr>
        <w:t>3</w:t>
      </w:r>
      <w:r w:rsidRPr="008B1FE6" w:rsidR="008B1FE6">
        <w:rPr>
          <w:rFonts w:ascii="Tahoma" w:hAnsi="Tahoma" w:cs="Tahoma"/>
          <w:b w:val="0"/>
          <w:bCs w:val="0"/>
          <w:sz w:val="20"/>
          <w:szCs w:val="20"/>
        </w:rPr>
        <w:t>0</w:t>
      </w:r>
      <w:r w:rsidRPr="008B1FE6" w:rsidR="008B1FE6">
        <w:rPr>
          <w:rFonts w:ascii="Tahoma" w:hAnsi="Tahoma" w:cs="Tahoma"/>
          <w:b w:val="0"/>
          <w:bCs w:val="0"/>
          <w:sz w:val="20"/>
          <w:szCs w:val="20"/>
          <w:cs/>
        </w:rPr>
        <w:t xml:space="preserve"> </w:t>
      </w:r>
      <w:r w:rsidR="00675D26">
        <w:rPr>
          <w:rFonts w:hint="cs" w:ascii="Tahoma" w:hAnsi="Tahoma" w:cs="Tahoma"/>
          <w:b w:val="0"/>
          <w:bCs w:val="0"/>
          <w:sz w:val="20"/>
          <w:szCs w:val="20"/>
          <w:cs/>
        </w:rPr>
        <w:t>กันยา</w:t>
      </w:r>
      <w:r w:rsidRPr="008B1FE6" w:rsidR="008B1FE6">
        <w:rPr>
          <w:rFonts w:hint="cs" w:ascii="Tahoma" w:hAnsi="Tahoma" w:cs="Tahoma"/>
          <w:b w:val="0"/>
          <w:bCs w:val="0"/>
          <w:sz w:val="20"/>
          <w:szCs w:val="20"/>
          <w:cs/>
        </w:rPr>
        <w:t>ยน</w:t>
      </w:r>
      <w:r w:rsidRPr="004A5F0A">
        <w:rPr>
          <w:rFonts w:ascii="Tahoma" w:hAnsi="Tahoma" w:cs="Tahoma"/>
          <w:b w:val="0"/>
          <w:bCs w:val="0"/>
          <w:sz w:val="20"/>
          <w:szCs w:val="20"/>
          <w:cs/>
        </w:rPr>
        <w:t xml:space="preserve"> 25</w:t>
      </w:r>
      <w:r w:rsidR="00546433">
        <w:rPr>
          <w:rFonts w:ascii="Tahoma" w:hAnsi="Tahoma" w:cs="Tahoma"/>
          <w:b w:val="0"/>
          <w:bCs w:val="0"/>
          <w:sz w:val="20"/>
          <w:szCs w:val="20"/>
        </w:rPr>
        <w:t>60</w:t>
      </w:r>
      <w:r w:rsidRPr="004A5F0A">
        <w:rPr>
          <w:rFonts w:ascii="Tahoma" w:hAnsi="Tahoma" w:cs="Tahoma"/>
          <w:b w:val="0"/>
          <w:bCs w:val="0"/>
          <w:sz w:val="20"/>
          <w:szCs w:val="20"/>
          <w:cs/>
        </w:rPr>
        <w:t xml:space="preserve"> ต้นทุนค่าอนุญาตให้ดำเนินการขั้นต่ำคงเหลือ</w:t>
      </w:r>
      <w:r w:rsidRPr="004A5F0A">
        <w:rPr>
          <w:rFonts w:ascii="Tahoma" w:hAnsi="Tahoma" w:cs="Tahoma"/>
          <w:b w:val="0"/>
          <w:bCs w:val="0"/>
          <w:sz w:val="20"/>
          <w:szCs w:val="20"/>
        </w:rPr>
        <w:t xml:space="preserve"> </w:t>
      </w:r>
      <w:r w:rsidR="00E14D6E">
        <w:rPr>
          <w:rFonts w:ascii="Tahoma" w:hAnsi="Tahoma" w:cs="Tahoma"/>
          <w:b w:val="0"/>
          <w:bCs w:val="0"/>
          <w:sz w:val="20"/>
          <w:szCs w:val="20"/>
        </w:rPr>
        <w:t>347</w:t>
      </w:r>
      <w:r w:rsidRPr="004A5F0A">
        <w:rPr>
          <w:rFonts w:ascii="Tahoma" w:hAnsi="Tahoma" w:cs="Tahoma"/>
          <w:b w:val="0"/>
          <w:bCs w:val="0"/>
          <w:sz w:val="20"/>
          <w:szCs w:val="20"/>
          <w:cs/>
        </w:rPr>
        <w:t xml:space="preserve"> ล้านบาท </w:t>
      </w:r>
      <w:r w:rsidRPr="004A5F0A">
        <w:rPr>
          <w:rFonts w:ascii="Tahoma" w:hAnsi="Tahoma" w:cs="Tahoma"/>
          <w:b w:val="0"/>
          <w:bCs w:val="0"/>
          <w:i/>
          <w:iCs/>
          <w:sz w:val="20"/>
          <w:szCs w:val="20"/>
          <w:cs/>
        </w:rPr>
        <w:t>(</w:t>
      </w:r>
      <w:r w:rsidR="008B1FE6">
        <w:rPr>
          <w:rFonts w:hint="cs" w:ascii="Tahoma" w:hAnsi="Tahoma" w:cs="Tahoma"/>
          <w:b w:val="0"/>
          <w:bCs w:val="0"/>
          <w:i/>
          <w:iCs/>
          <w:sz w:val="20"/>
          <w:szCs w:val="20"/>
          <w:cs/>
        </w:rPr>
        <w:t xml:space="preserve">ณ วันที่ </w:t>
      </w:r>
      <w:r w:rsidRPr="00546433" w:rsidR="00546433">
        <w:rPr>
          <w:rFonts w:ascii="Tahoma" w:hAnsi="Tahoma" w:cs="Tahoma"/>
          <w:b w:val="0"/>
          <w:bCs w:val="0"/>
          <w:i/>
          <w:iCs/>
          <w:sz w:val="20"/>
          <w:szCs w:val="20"/>
        </w:rPr>
        <w:t xml:space="preserve">31 </w:t>
      </w:r>
      <w:r w:rsidRPr="00546433" w:rsidR="00546433">
        <w:rPr>
          <w:rFonts w:ascii="Tahoma" w:hAnsi="Tahoma" w:cs="Tahoma"/>
          <w:b w:val="0"/>
          <w:bCs w:val="0"/>
          <w:i/>
          <w:iCs/>
          <w:sz w:val="20"/>
          <w:szCs w:val="20"/>
          <w:cs/>
        </w:rPr>
        <w:t>ธันวาคม 255</w:t>
      </w:r>
      <w:r w:rsidRPr="00546433" w:rsidR="00546433">
        <w:rPr>
          <w:rFonts w:ascii="Tahoma" w:hAnsi="Tahoma" w:cs="Tahoma"/>
          <w:b w:val="0"/>
          <w:bCs w:val="0"/>
          <w:i/>
          <w:iCs/>
          <w:sz w:val="20"/>
          <w:szCs w:val="20"/>
        </w:rPr>
        <w:t>9</w:t>
      </w:r>
      <w:r w:rsidRPr="004A5F0A">
        <w:rPr>
          <w:rFonts w:ascii="Tahoma" w:hAnsi="Tahoma" w:cs="Tahoma"/>
          <w:b w:val="0"/>
          <w:bCs w:val="0"/>
          <w:i/>
          <w:iCs/>
          <w:sz w:val="20"/>
          <w:szCs w:val="20"/>
        </w:rPr>
        <w:t xml:space="preserve">: </w:t>
      </w:r>
      <w:r w:rsidRPr="004A5F0A" w:rsidR="0026598D">
        <w:rPr>
          <w:rFonts w:ascii="Tahoma" w:hAnsi="Tahoma" w:cs="Tahoma"/>
          <w:b w:val="0"/>
          <w:bCs w:val="0"/>
          <w:i/>
          <w:iCs/>
          <w:sz w:val="20"/>
          <w:szCs w:val="20"/>
        </w:rPr>
        <w:t>4</w:t>
      </w:r>
      <w:r w:rsidR="00546433">
        <w:rPr>
          <w:rFonts w:ascii="Tahoma" w:hAnsi="Tahoma" w:cs="Tahoma"/>
          <w:b w:val="0"/>
          <w:bCs w:val="0"/>
          <w:i/>
          <w:iCs/>
          <w:sz w:val="20"/>
          <w:szCs w:val="20"/>
        </w:rPr>
        <w:t>05</w:t>
      </w:r>
      <w:r w:rsidRPr="004A5F0A">
        <w:rPr>
          <w:rFonts w:ascii="Tahoma" w:hAnsi="Tahoma" w:cs="Tahoma"/>
          <w:b w:val="0"/>
          <w:bCs w:val="0"/>
          <w:i/>
          <w:iCs/>
          <w:sz w:val="20"/>
          <w:szCs w:val="20"/>
        </w:rPr>
        <w:t xml:space="preserve"> </w:t>
      </w:r>
      <w:r w:rsidRPr="004A5F0A">
        <w:rPr>
          <w:rFonts w:ascii="Tahoma" w:hAnsi="Tahoma" w:cs="Tahoma"/>
          <w:b w:val="0"/>
          <w:bCs w:val="0"/>
          <w:i/>
          <w:iCs/>
          <w:sz w:val="20"/>
          <w:szCs w:val="20"/>
          <w:cs/>
        </w:rPr>
        <w:t>ล้านบาท)</w:t>
      </w:r>
      <w:r w:rsidRPr="004A5F0A" w:rsidR="001E6F2E">
        <w:rPr>
          <w:rFonts w:ascii="Tahoma" w:hAnsi="Tahoma" w:cs="Tahoma"/>
          <w:b w:val="0"/>
          <w:bCs w:val="0"/>
          <w:sz w:val="20"/>
          <w:szCs w:val="20"/>
        </w:rPr>
        <w:t xml:space="preserve"> </w:t>
      </w:r>
      <w:r w:rsidRPr="004A5F0A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นอกจากนี้ภายใต้สัญญาดังกล่าวข้างต้น</w:t>
      </w:r>
      <w:r w:rsidRPr="004A5F0A" w:rsidR="00131B20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ไทยคม</w:t>
      </w:r>
      <w:r w:rsidRPr="004A5F0A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ยอมให้ดาวเทียมทุกดวงและสถานีควบคุมดาวเทียมรวมทั้งอุปกรณ์ต่าง</w:t>
      </w:r>
      <w:r w:rsidRPr="004A5F0A" w:rsidR="00B70467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 xml:space="preserve"> </w:t>
      </w:r>
      <w:r w:rsidRPr="004A5F0A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ๆ ที่จัดตั้งขึ้นตามสัญญาฉบับนี้ตกเป็นกรรมสิทธิ์ของ</w:t>
      </w:r>
      <w:r w:rsidRPr="004A5F0A" w:rsidR="00512E84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กระทรวงดิจิทัลฯ</w:t>
      </w:r>
      <w:r w:rsidRPr="004A5F0A">
        <w:rPr>
          <w:rFonts w:ascii="Tahoma" w:hAnsi="Tahoma" w:cs="Tahoma"/>
          <w:b w:val="0"/>
          <w:bCs w:val="0"/>
          <w:sz w:val="20"/>
          <w:szCs w:val="20"/>
          <w:lang w:val="en-GB"/>
        </w:rPr>
        <w:t xml:space="preserve"> </w:t>
      </w:r>
      <w:r w:rsidRPr="004A5F0A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เมื่อได้ดำเนินการก่อสร้างและติดตั้งเรียบร้อยแล้ว</w:t>
      </w:r>
    </w:p>
    <w:p w:rsidRPr="004A5F0A" w:rsidR="004805C9" w:rsidP="00C25252" w:rsidRDefault="004805C9">
      <w:pPr>
        <w:pStyle w:val="BodyText"/>
        <w:spacing w:line="288" w:lineRule="auto"/>
        <w:ind w:left="1120"/>
        <w:jc w:val="thaiDistribute"/>
        <w:rPr>
          <w:rFonts w:ascii="Tahoma" w:hAnsi="Tahoma" w:cs="Tahoma"/>
          <w:b w:val="0"/>
          <w:bCs w:val="0"/>
          <w:snapToGrid w:val="0"/>
          <w:sz w:val="20"/>
          <w:szCs w:val="20"/>
          <w:lang w:eastAsia="th-TH"/>
        </w:rPr>
      </w:pPr>
    </w:p>
    <w:p w:rsidR="000335D9" w:rsidRDefault="000335D9">
      <w:pPr>
        <w:rPr>
          <w:rFonts w:ascii="Tahoma" w:hAnsi="Tahoma" w:cs="Tahoma"/>
          <w:b/>
          <w:bCs/>
          <w:snapToGrid w:val="0"/>
          <w:sz w:val="20"/>
          <w:szCs w:val="20"/>
          <w:lang w:eastAsia="th-TH"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</w:p>
    <w:p w:rsidRPr="004A5F0A" w:rsidR="004805C9" w:rsidP="00C25252" w:rsidRDefault="00546433">
      <w:pPr>
        <w:pStyle w:val="Header"/>
        <w:spacing w:line="288" w:lineRule="auto"/>
        <w:ind w:left="1120" w:hanging="560"/>
        <w:jc w:val="thaiDistribute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t>1</w:t>
      </w:r>
      <w:r w:rsidR="0062408F">
        <w:rPr>
          <w:rFonts w:ascii="Tahoma" w:hAnsi="Tahoma" w:cs="Tahoma"/>
          <w:b/>
          <w:bCs/>
          <w:sz w:val="20"/>
          <w:szCs w:val="20"/>
        </w:rPr>
        <w:t>7</w:t>
      </w:r>
      <w:r w:rsidRPr="004A5F0A" w:rsidR="0026598D">
        <w:rPr>
          <w:rFonts w:ascii="Tahoma" w:hAnsi="Tahoma" w:cs="Tahoma"/>
          <w:b/>
          <w:bCs/>
          <w:sz w:val="20"/>
          <w:szCs w:val="20"/>
        </w:rPr>
        <w:t>.5</w:t>
      </w:r>
      <w:r w:rsidRPr="004A5F0A" w:rsidR="004805C9">
        <w:rPr>
          <w:rFonts w:ascii="Tahoma" w:hAnsi="Tahoma" w:cs="Tahoma"/>
          <w:b/>
          <w:bCs/>
          <w:sz w:val="20"/>
          <w:szCs w:val="20"/>
          <w:cs/>
        </w:rPr>
        <w:tab/>
        <w:t xml:space="preserve">ภาระผูกพันตามสัญญาเช่าดำเนินงาน </w:t>
      </w:r>
      <w:r w:rsidRPr="004A5F0A" w:rsidR="004805C9">
        <w:rPr>
          <w:rFonts w:ascii="Tahoma" w:hAnsi="Tahoma" w:cs="Tahoma"/>
          <w:b/>
          <w:bCs/>
          <w:sz w:val="20"/>
          <w:szCs w:val="20"/>
        </w:rPr>
        <w:t xml:space="preserve">- </w:t>
      </w:r>
      <w:r w:rsidRPr="004A5F0A" w:rsidR="004805C9">
        <w:rPr>
          <w:rFonts w:ascii="Tahoma" w:hAnsi="Tahoma" w:cs="Tahoma"/>
          <w:b/>
          <w:bCs/>
          <w:sz w:val="20"/>
          <w:szCs w:val="20"/>
          <w:cs/>
        </w:rPr>
        <w:t>กรณีที่</w:t>
      </w:r>
      <w:r w:rsidRPr="004A5F0A" w:rsidR="008711A6">
        <w:rPr>
          <w:rFonts w:ascii="Tahoma" w:hAnsi="Tahoma" w:cs="Tahoma"/>
          <w:b/>
          <w:bCs/>
          <w:sz w:val="20"/>
          <w:szCs w:val="20"/>
          <w:cs/>
        </w:rPr>
        <w:t>กลุ่มอินทัช</w:t>
      </w:r>
      <w:r w:rsidRPr="004A5F0A" w:rsidR="004805C9">
        <w:rPr>
          <w:rFonts w:ascii="Tahoma" w:hAnsi="Tahoma" w:cs="Tahoma"/>
          <w:b/>
          <w:bCs/>
          <w:sz w:val="20"/>
          <w:szCs w:val="20"/>
          <w:cs/>
        </w:rPr>
        <w:t>เป็นผู้เช่า</w:t>
      </w:r>
    </w:p>
    <w:p w:rsidRPr="004A5F0A" w:rsidR="004805C9" w:rsidP="00C25252" w:rsidRDefault="004805C9">
      <w:pPr>
        <w:pStyle w:val="BodyTextIndent3"/>
        <w:spacing w:line="288" w:lineRule="auto"/>
        <w:ind w:left="900"/>
        <w:jc w:val="thaiDistribute"/>
        <w:rPr>
          <w:rFonts w:ascii="Tahoma" w:hAnsi="Tahoma" w:cs="Tahoma"/>
          <w:sz w:val="20"/>
          <w:szCs w:val="20"/>
        </w:rPr>
      </w:pPr>
    </w:p>
    <w:p w:rsidR="004805C9" w:rsidP="00C25252" w:rsidRDefault="004805C9">
      <w:pPr>
        <w:pStyle w:val="BodyTextIndent3"/>
        <w:spacing w:line="288" w:lineRule="auto"/>
        <w:ind w:left="112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จำนวนเงินขั้นต่ำที่ต้องจ่ายในอนาคตตามสัญญาเช่าดำเนินงานที่ไม่สามารถยกเลิกได้  (บริษัท </w:t>
      </w:r>
      <w:r w:rsidRPr="004A5F0A">
        <w:rPr>
          <w:rFonts w:ascii="Tahoma" w:hAnsi="Tahoma" w:cs="Tahoma"/>
          <w:sz w:val="20"/>
          <w:szCs w:val="20"/>
        </w:rPr>
        <w:t xml:space="preserve">: </w:t>
      </w:r>
      <w:r w:rsidRPr="004A5F0A">
        <w:rPr>
          <w:rFonts w:ascii="Tahoma" w:hAnsi="Tahoma" w:cs="Tahoma"/>
          <w:sz w:val="20"/>
          <w:szCs w:val="20"/>
          <w:cs/>
        </w:rPr>
        <w:t>ไม่มี) ดังนี้</w:t>
      </w:r>
    </w:p>
    <w:p w:rsidR="000335D9" w:rsidP="00C25252" w:rsidRDefault="000335D9">
      <w:pPr>
        <w:pStyle w:val="BodyTextIndent3"/>
        <w:spacing w:line="288" w:lineRule="auto"/>
        <w:ind w:left="1120"/>
        <w:jc w:val="thaiDistribute"/>
        <w:rPr>
          <w:rFonts w:ascii="Tahoma" w:hAnsi="Tahoma" w:cs="Tahoma"/>
          <w:sz w:val="20"/>
          <w:szCs w:val="20"/>
        </w:rPr>
      </w:pPr>
    </w:p>
    <w:p w:rsidRPr="004A5F0A" w:rsidR="003E4E65" w:rsidP="00C25252" w:rsidRDefault="00E14D6E">
      <w:pPr>
        <w:pStyle w:val="BodyTextIndent3"/>
        <w:spacing w:line="288" w:lineRule="auto"/>
        <w:ind w:left="1120"/>
        <w:jc w:val="thaiDistribute"/>
        <w:rPr>
          <w:rFonts w:ascii="Tahoma" w:hAnsi="Tahoma" w:cs="Tahoma"/>
          <w:sz w:val="20"/>
          <w:szCs w:val="20"/>
        </w:rPr>
      </w:pPr>
      <w:r w:rsidRPr="00E14D6E">
        <w:rPr>
          <w:noProof/>
        </w:rPr>
        <w:drawing>
          <wp:inline distT="0" distB="0" distL="0" distR="0" wp14:anchorId="5C898E10" wp14:editId="241BE40A">
            <wp:extent cx="5476875" cy="1628775"/>
            <wp:effectExtent l="0" t="0" r="9525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4A5F0A" w:rsidR="002B1505" w:rsidP="00C25252" w:rsidRDefault="00546433">
      <w:pPr>
        <w:spacing w:line="288" w:lineRule="auto"/>
        <w:ind w:left="540" w:hanging="540"/>
        <w:jc w:val="both"/>
        <w:rPr>
          <w:rFonts w:ascii="Tahoma" w:hAnsi="Tahoma" w:cs="Tahoma"/>
          <w:spacing w:val="-2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1</w:t>
      </w:r>
      <w:r w:rsidR="0062408F">
        <w:rPr>
          <w:rFonts w:ascii="Tahoma" w:hAnsi="Tahoma" w:cs="Tahoma"/>
          <w:b/>
          <w:bCs/>
          <w:sz w:val="20"/>
          <w:szCs w:val="20"/>
        </w:rPr>
        <w:t>8</w:t>
      </w:r>
      <w:r w:rsidRPr="004A5F0A" w:rsidR="002B1505">
        <w:rPr>
          <w:rFonts w:ascii="Tahoma" w:hAnsi="Tahoma" w:cs="Tahoma"/>
          <w:b/>
          <w:bCs/>
          <w:sz w:val="20"/>
          <w:szCs w:val="20"/>
        </w:rPr>
        <w:tab/>
      </w:r>
      <w:r w:rsidRPr="004A5F0A" w:rsidR="002B1505">
        <w:rPr>
          <w:rFonts w:ascii="Tahoma" w:hAnsi="Tahoma" w:cs="Tahoma"/>
          <w:b/>
          <w:bCs/>
          <w:sz w:val="20"/>
          <w:szCs w:val="20"/>
          <w:cs/>
        </w:rPr>
        <w:t>เหตุการณ์สำคัญ ข้อพิพาททางการค้า และคดีความที่สำคัญของ</w:t>
      </w:r>
      <w:r w:rsidRPr="004A5F0A" w:rsidR="008711A6">
        <w:rPr>
          <w:rFonts w:ascii="Tahoma" w:hAnsi="Tahoma" w:cs="Tahoma"/>
          <w:b/>
          <w:bCs/>
          <w:sz w:val="20"/>
          <w:szCs w:val="20"/>
          <w:cs/>
        </w:rPr>
        <w:t>กลุ่มอินทัช</w:t>
      </w:r>
      <w:r w:rsidRPr="004A5F0A" w:rsidR="002B1505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Pr="004A5F0A" w:rsidR="004805C9" w:rsidP="00C25252" w:rsidRDefault="004805C9">
      <w:pPr>
        <w:pStyle w:val="BodyTextIndent3"/>
        <w:spacing w:line="288" w:lineRule="auto"/>
        <w:ind w:left="1120"/>
        <w:jc w:val="thaiDistribute"/>
        <w:rPr>
          <w:rFonts w:ascii="Tahoma" w:hAnsi="Tahoma" w:cs="Tahoma"/>
          <w:sz w:val="20"/>
          <w:szCs w:val="20"/>
        </w:rPr>
      </w:pPr>
    </w:p>
    <w:p w:rsidRPr="004A5F0A" w:rsidR="007E74F6" w:rsidP="001D411C" w:rsidRDefault="00546433">
      <w:pPr>
        <w:pStyle w:val="Header"/>
        <w:spacing w:line="288" w:lineRule="auto"/>
        <w:ind w:left="1120" w:hanging="560"/>
        <w:jc w:val="thaiDistribute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1</w:t>
      </w:r>
      <w:r w:rsidR="0062408F">
        <w:rPr>
          <w:rFonts w:ascii="Tahoma" w:hAnsi="Tahoma" w:cs="Tahoma"/>
          <w:b/>
          <w:bCs/>
          <w:sz w:val="20"/>
          <w:szCs w:val="20"/>
        </w:rPr>
        <w:t>8</w:t>
      </w:r>
      <w:r w:rsidRPr="004A5F0A" w:rsidR="002B1505">
        <w:rPr>
          <w:rFonts w:ascii="Tahoma" w:hAnsi="Tahoma" w:cs="Tahoma"/>
          <w:b/>
          <w:bCs/>
          <w:sz w:val="20"/>
          <w:szCs w:val="20"/>
        </w:rPr>
        <w:t>.1</w:t>
      </w:r>
      <w:r w:rsidRPr="004A5F0A" w:rsidR="002B1505">
        <w:rPr>
          <w:rFonts w:ascii="Tahoma" w:hAnsi="Tahoma" w:cs="Tahoma"/>
          <w:b/>
          <w:bCs/>
          <w:sz w:val="20"/>
          <w:szCs w:val="20"/>
          <w:cs/>
        </w:rPr>
        <w:tab/>
      </w:r>
      <w:r w:rsidRPr="004A5F0A" w:rsidR="007E74F6">
        <w:rPr>
          <w:rFonts w:ascii="Tahoma" w:hAnsi="Tahoma" w:cs="Tahoma"/>
          <w:b/>
          <w:bCs/>
          <w:sz w:val="20"/>
          <w:szCs w:val="20"/>
          <w:cs/>
        </w:rPr>
        <w:t>คำพิพากษาของศาลฎีกาแผนกคดีอาญาของผู้ดำรงตำแหน่งทางการเมือง</w:t>
      </w:r>
    </w:p>
    <w:p w:rsidRPr="004A5F0A" w:rsidR="001C3570" w:rsidP="00C25252" w:rsidRDefault="001C3570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ตามที่ได้มีคำพิพากษาของศาลฎีกาแผนกคดีอาญาของผู้ดำรงตำแหน่งทางการเมืองเมื่อวันที่ 26 กุมภาพันธ์ 2553 ซึ่งมีส่วนที่เกี่ยวข้องกับบริษัทและบริษัทในกลุ่มอยู่หลายประการนั้น บริษัทเห็นว่าผลของคำพิพากษาฎีกานั้นจำกัดอยู่แต่เฉพาะในประเด็นที่ว่าทรัพย์สินบางส่วนของผู้ดำรงตำแหน่งทางการเมืองเป็นทรัพย์สินที่ได้มาโดยไม่สมควร สืบเนื่องมาจากการปฏิบัติหน้าที่หรือใช้อำนาจในตำแหน่งหน้าที่เท่านั้น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มิได้มีผลให้บริษัทและบริษัทในกลุ่มต้องไปดำเนินการใด</w:t>
      </w:r>
      <w:r w:rsidRPr="004A5F0A" w:rsidR="00B70467">
        <w:rPr>
          <w:rFonts w:hint="cs" w:ascii="Tahoma" w:hAnsi="Tahoma" w:cs="Tahoma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ๆ เนื่องจากมิใช่คู่ความในคดี บริษัทและบริษัทในกลุ่มได้ปฏิบัติการทุกอย่างให้เป็นไปตามกฎหมายและตามสัญญาด้วยความสุจริตตลอดมา ซึ่งบริษัทและบริษัทในกลุ่มมีสิทธิโดยชอบตามกฎหมายและสัญญาที่จะพิสูจน์ข้อเท็จจริงและความสุจริตของตนต่อไปในการดำเนินการใด</w:t>
      </w:r>
      <w:r w:rsidRPr="004A5F0A" w:rsidR="00B70467">
        <w:rPr>
          <w:rFonts w:hint="cs" w:ascii="Tahoma" w:hAnsi="Tahoma" w:cs="Tahoma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ๆ ของหน่วยงานราชการที่เกี่ยวข้อง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ซึ่งจะต้องเป็นไปตามกระบวนการทางกฎหมายและหลักการยุติธรรม</w:t>
      </w:r>
    </w:p>
    <w:p w:rsidRPr="004A5F0A" w:rsidR="00B05583" w:rsidP="00C25252" w:rsidRDefault="00B05583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Pr="004A5F0A" w:rsidR="00990AE5" w:rsidP="001D411C" w:rsidRDefault="00546433">
      <w:pPr>
        <w:pStyle w:val="Header"/>
        <w:spacing w:line="288" w:lineRule="auto"/>
        <w:ind w:left="1120" w:hanging="560"/>
        <w:jc w:val="thaiDistribute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1</w:t>
      </w:r>
      <w:r w:rsidR="0062408F">
        <w:rPr>
          <w:rFonts w:ascii="Tahoma" w:hAnsi="Tahoma" w:cs="Tahoma"/>
          <w:b/>
          <w:bCs/>
          <w:sz w:val="20"/>
          <w:szCs w:val="20"/>
        </w:rPr>
        <w:t>8</w:t>
      </w:r>
      <w:r w:rsidRPr="004A5F0A" w:rsidR="002B1505">
        <w:rPr>
          <w:rFonts w:ascii="Tahoma" w:hAnsi="Tahoma" w:cs="Tahoma"/>
          <w:b/>
          <w:bCs/>
          <w:sz w:val="20"/>
          <w:szCs w:val="20"/>
        </w:rPr>
        <w:t>.2</w:t>
      </w:r>
      <w:r w:rsidRPr="004A5F0A" w:rsidR="002B1505">
        <w:rPr>
          <w:rFonts w:ascii="Tahoma" w:hAnsi="Tahoma" w:cs="Tahoma"/>
          <w:b/>
          <w:bCs/>
          <w:sz w:val="20"/>
          <w:szCs w:val="20"/>
          <w:cs/>
        </w:rPr>
        <w:tab/>
        <w:t xml:space="preserve">คดีความทางกฎหมายข้อพิพาทระหว่าง </w:t>
      </w:r>
      <w:r w:rsidRPr="004A5F0A" w:rsidR="00131B20">
        <w:rPr>
          <w:rFonts w:ascii="Tahoma" w:hAnsi="Tahoma" w:cs="Tahoma"/>
          <w:b/>
          <w:bCs/>
          <w:sz w:val="20"/>
          <w:szCs w:val="20"/>
          <w:cs/>
        </w:rPr>
        <w:t>ไอทีวี</w:t>
      </w:r>
      <w:r w:rsidR="00F80210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A5F0A" w:rsidR="002B1505">
        <w:rPr>
          <w:rFonts w:ascii="Tahoma" w:hAnsi="Tahoma" w:cs="Tahoma"/>
          <w:b/>
          <w:bCs/>
          <w:sz w:val="20"/>
          <w:szCs w:val="20"/>
          <w:cs/>
        </w:rPr>
        <w:t>กับ</w:t>
      </w:r>
      <w:r w:rsidRPr="004A5F0A" w:rsidR="00CE2C54">
        <w:rPr>
          <w:rFonts w:ascii="Tahoma" w:hAnsi="Tahoma" w:cs="Tahoma"/>
          <w:b/>
          <w:bCs/>
          <w:sz w:val="20"/>
          <w:szCs w:val="20"/>
          <w:cs/>
        </w:rPr>
        <w:t xml:space="preserve"> สปน.</w:t>
      </w:r>
      <w:r w:rsidRPr="004A5F0A" w:rsidR="002B1505">
        <w:rPr>
          <w:rFonts w:ascii="Tahoma" w:hAnsi="Tahoma" w:cs="Tahoma"/>
          <w:b/>
          <w:bCs/>
          <w:sz w:val="20"/>
          <w:szCs w:val="20"/>
          <w:cs/>
        </w:rPr>
        <w:t xml:space="preserve"> เกี่ยวกับสัญญาอนุญาตให้ดำเนินการ</w:t>
      </w:r>
    </w:p>
    <w:p w:rsidRPr="004A5F0A" w:rsidR="004B0379" w:rsidP="004B0379" w:rsidRDefault="004B0379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ไอทีวีมีคดีความทางกฎหมายจากการประกอบกิจการสถานีโทรทัศน์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 xml:space="preserve">ตามที่สำนักปลัดสำนักนายกรัฐมนตรี </w:t>
      </w:r>
      <w:r w:rsidRPr="004A5F0A">
        <w:rPr>
          <w:rFonts w:ascii="Tahoma" w:hAnsi="Tahoma" w:cs="Tahoma"/>
          <w:sz w:val="20"/>
          <w:szCs w:val="20"/>
        </w:rPr>
        <w:t>(“</w:t>
      </w:r>
      <w:r w:rsidRPr="004A5F0A">
        <w:rPr>
          <w:rFonts w:ascii="Tahoma" w:hAnsi="Tahoma" w:cs="Tahoma"/>
          <w:sz w:val="20"/>
          <w:szCs w:val="20"/>
          <w:cs/>
        </w:rPr>
        <w:t>สปน.</w:t>
      </w:r>
      <w:r w:rsidRPr="004A5F0A">
        <w:rPr>
          <w:rFonts w:ascii="Tahoma" w:hAnsi="Tahoma" w:cs="Tahoma"/>
          <w:sz w:val="20"/>
          <w:szCs w:val="20"/>
        </w:rPr>
        <w:t xml:space="preserve">”) </w:t>
      </w:r>
      <w:r w:rsidRPr="004A5F0A">
        <w:rPr>
          <w:rFonts w:ascii="Tahoma" w:hAnsi="Tahoma" w:cs="Tahoma"/>
          <w:sz w:val="20"/>
          <w:szCs w:val="20"/>
          <w:cs/>
        </w:rPr>
        <w:t>ได้มีหนังสือมายังไอทีวี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เพื่อบอกเลิกสัญญา</w:t>
      </w:r>
      <w:r w:rsidRPr="004A5F0A">
        <w:rPr>
          <w:rFonts w:hint="cs" w:ascii="Tahoma" w:hAnsi="Tahoma" w:cs="Tahoma"/>
          <w:sz w:val="20"/>
          <w:szCs w:val="20"/>
          <w:cs/>
        </w:rPr>
        <w:t>เข้าร่วมงานและ</w:t>
      </w:r>
      <w:r w:rsidRPr="004A5F0A">
        <w:rPr>
          <w:rFonts w:ascii="Tahoma" w:hAnsi="Tahoma" w:cs="Tahoma"/>
          <w:sz w:val="20"/>
          <w:szCs w:val="20"/>
          <w:cs/>
        </w:rPr>
        <w:t>ดำเนินการ</w:t>
      </w:r>
      <w:r w:rsidRPr="004A5F0A">
        <w:rPr>
          <w:rFonts w:hint="cs" w:ascii="Tahoma" w:hAnsi="Tahoma" w:cs="Tahoma"/>
          <w:sz w:val="20"/>
          <w:szCs w:val="20"/>
          <w:cs/>
        </w:rPr>
        <w:t>สถานีวิทยุโทรทัศน์ระบบ</w:t>
      </w:r>
      <w:r w:rsidRPr="004A5F0A">
        <w:rPr>
          <w:rFonts w:ascii="Tahoma" w:hAnsi="Tahoma" w:cs="Tahoma"/>
          <w:sz w:val="20"/>
          <w:szCs w:val="20"/>
          <w:cs/>
        </w:rPr>
        <w:t>ยูเอชเอฟ</w:t>
      </w:r>
      <w:r w:rsidRPr="004A5F0A">
        <w:rPr>
          <w:rFonts w:ascii="Tahoma" w:hAnsi="Tahoma" w:cs="Tahoma"/>
          <w:sz w:val="20"/>
          <w:szCs w:val="20"/>
        </w:rPr>
        <w:t xml:space="preserve"> (</w:t>
      </w:r>
      <w:r w:rsidRPr="004A5F0A">
        <w:rPr>
          <w:rFonts w:hint="cs" w:ascii="Tahoma" w:hAnsi="Tahoma" w:cs="Tahoma"/>
          <w:sz w:val="20"/>
          <w:szCs w:val="20"/>
          <w:cs/>
        </w:rPr>
        <w:t>สัญญา</w:t>
      </w:r>
      <w:r w:rsidRPr="004A5F0A" w:rsidR="0016107E">
        <w:rPr>
          <w:rFonts w:ascii="Tahoma" w:hAnsi="Tahoma" w:cs="Tahoma"/>
          <w:spacing w:val="-4"/>
          <w:sz w:val="20"/>
          <w:szCs w:val="20"/>
          <w:cs/>
        </w:rPr>
        <w:t>อนุญาตให้ดำเนินการ</w:t>
      </w:r>
      <w:r w:rsidRPr="004A5F0A">
        <w:rPr>
          <w:rFonts w:hint="cs" w:ascii="Tahoma" w:hAnsi="Tahoma" w:cs="Tahoma"/>
          <w:sz w:val="20"/>
          <w:szCs w:val="20"/>
          <w:cs/>
        </w:rPr>
        <w:t xml:space="preserve">) </w:t>
      </w:r>
      <w:r w:rsidRPr="004A5F0A">
        <w:rPr>
          <w:rFonts w:ascii="Tahoma" w:hAnsi="Tahoma" w:cs="Tahoma"/>
          <w:sz w:val="20"/>
          <w:szCs w:val="20"/>
          <w:cs/>
        </w:rPr>
        <w:t xml:space="preserve">และให้ระงับการออกอากาศมีผลในเวลาเที่ยงคืนของวันที่ </w:t>
      </w:r>
      <w:r w:rsidRPr="004A5F0A">
        <w:rPr>
          <w:rFonts w:ascii="Tahoma" w:hAnsi="Tahoma" w:cs="Tahoma"/>
          <w:sz w:val="20"/>
          <w:szCs w:val="20"/>
        </w:rPr>
        <w:t xml:space="preserve">7 </w:t>
      </w:r>
      <w:r w:rsidRPr="004A5F0A">
        <w:rPr>
          <w:rFonts w:ascii="Tahoma" w:hAnsi="Tahoma" w:cs="Tahoma"/>
          <w:sz w:val="20"/>
          <w:szCs w:val="20"/>
          <w:cs/>
        </w:rPr>
        <w:t xml:space="preserve">มีนาคม </w:t>
      </w:r>
      <w:r w:rsidRPr="004A5F0A">
        <w:rPr>
          <w:rFonts w:ascii="Tahoma" w:hAnsi="Tahoma" w:cs="Tahoma"/>
          <w:sz w:val="20"/>
          <w:szCs w:val="20"/>
        </w:rPr>
        <w:t xml:space="preserve">2550 </w:t>
      </w:r>
      <w:r w:rsidRPr="004A5F0A">
        <w:rPr>
          <w:rFonts w:ascii="Tahoma" w:hAnsi="Tahoma" w:cs="Tahoma"/>
          <w:sz w:val="20"/>
          <w:szCs w:val="20"/>
          <w:cs/>
        </w:rPr>
        <w:t>ส่งผลให้ไอทีวีต้องหยุดการออกอากาศในระบบยูเอชเอฟ ตั้งแต่บัดนั้นเป็นต้นมานั้น ขณะนี้มี</w:t>
      </w:r>
      <w:r w:rsidRPr="004A5F0A">
        <w:rPr>
          <w:rFonts w:hint="cs" w:ascii="Tahoma" w:hAnsi="Tahoma" w:cs="Tahoma"/>
          <w:sz w:val="20"/>
          <w:szCs w:val="20"/>
          <w:cs/>
        </w:rPr>
        <w:t>ข้อพิพาท</w:t>
      </w:r>
      <w:r w:rsidRPr="004A5F0A">
        <w:rPr>
          <w:rFonts w:ascii="Tahoma" w:hAnsi="Tahoma" w:cs="Tahoma"/>
          <w:sz w:val="20"/>
          <w:szCs w:val="20"/>
          <w:cs/>
        </w:rPr>
        <w:t xml:space="preserve">ที่อยู่ในกระบวนการทางอนุญาโตตุลาการ </w:t>
      </w:r>
      <w:r w:rsidRPr="004A5F0A">
        <w:rPr>
          <w:rFonts w:ascii="Tahoma" w:hAnsi="Tahoma" w:cs="Tahoma"/>
          <w:sz w:val="20"/>
          <w:szCs w:val="20"/>
        </w:rPr>
        <w:t xml:space="preserve">2 </w:t>
      </w:r>
      <w:r w:rsidRPr="004A5F0A">
        <w:rPr>
          <w:rFonts w:hint="cs" w:ascii="Tahoma" w:hAnsi="Tahoma" w:cs="Tahoma"/>
          <w:sz w:val="20"/>
          <w:szCs w:val="20"/>
          <w:cs/>
        </w:rPr>
        <w:t>ข้อพิพาท ดังนี้</w:t>
      </w:r>
      <w:r w:rsidRPr="004A5F0A">
        <w:rPr>
          <w:rFonts w:ascii="Tahoma" w:hAnsi="Tahoma" w:cs="Tahoma"/>
          <w:sz w:val="20"/>
          <w:szCs w:val="20"/>
          <w:cs/>
        </w:rPr>
        <w:t xml:space="preserve"> </w:t>
      </w:r>
    </w:p>
    <w:p w:rsidRPr="004A5F0A" w:rsidR="004B0379" w:rsidP="004B0379" w:rsidRDefault="004B0379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Pr="004A5F0A" w:rsidR="004B0379" w:rsidP="004B0379" w:rsidRDefault="004B0379">
      <w:pPr>
        <w:numPr>
          <w:ilvl w:val="0"/>
          <w:numId w:val="10"/>
        </w:numPr>
        <w:tabs>
          <w:tab w:val="clear" w:pos="1725"/>
        </w:tabs>
        <w:spacing w:line="288" w:lineRule="auto"/>
        <w:ind w:left="851" w:hanging="284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hint="cs" w:ascii="Tahoma" w:hAnsi="Tahoma" w:cs="Tahoma"/>
          <w:sz w:val="20"/>
          <w:szCs w:val="20"/>
          <w:cs/>
        </w:rPr>
        <w:t>ข้อพิพาทหมายเลข</w:t>
      </w:r>
      <w:r w:rsidRPr="004A5F0A">
        <w:rPr>
          <w:rFonts w:ascii="Tahoma" w:hAnsi="Tahoma" w:cs="Tahoma"/>
          <w:sz w:val="20"/>
          <w:szCs w:val="20"/>
          <w:cs/>
        </w:rPr>
        <w:t xml:space="preserve">ดำที่ </w:t>
      </w:r>
      <w:r w:rsidRPr="004A5F0A">
        <w:rPr>
          <w:rFonts w:ascii="Tahoma" w:hAnsi="Tahoma" w:cs="Tahoma"/>
          <w:sz w:val="20"/>
          <w:szCs w:val="20"/>
        </w:rPr>
        <w:t xml:space="preserve">1/2550 </w:t>
      </w:r>
      <w:r w:rsidRPr="004A5F0A">
        <w:rPr>
          <w:rFonts w:ascii="Tahoma" w:hAnsi="Tahoma" w:cs="Tahoma"/>
          <w:sz w:val="20"/>
          <w:szCs w:val="20"/>
          <w:cs/>
        </w:rPr>
        <w:t xml:space="preserve">ยื่นฟ้องวันที่ </w:t>
      </w:r>
      <w:r w:rsidRPr="004A5F0A">
        <w:rPr>
          <w:rFonts w:ascii="Tahoma" w:hAnsi="Tahoma" w:cs="Tahoma"/>
          <w:sz w:val="20"/>
          <w:szCs w:val="20"/>
        </w:rPr>
        <w:t xml:space="preserve">4 </w:t>
      </w:r>
      <w:r w:rsidRPr="004A5F0A">
        <w:rPr>
          <w:rFonts w:ascii="Tahoma" w:hAnsi="Tahoma" w:cs="Tahoma"/>
          <w:sz w:val="20"/>
          <w:szCs w:val="20"/>
          <w:cs/>
        </w:rPr>
        <w:t xml:space="preserve">มกราคม </w:t>
      </w:r>
      <w:r w:rsidRPr="004A5F0A">
        <w:rPr>
          <w:rFonts w:ascii="Tahoma" w:hAnsi="Tahoma" w:cs="Tahoma"/>
          <w:sz w:val="20"/>
          <w:szCs w:val="20"/>
        </w:rPr>
        <w:t xml:space="preserve">2550 </w:t>
      </w:r>
      <w:r w:rsidRPr="004A5F0A">
        <w:rPr>
          <w:rFonts w:ascii="Tahoma" w:hAnsi="Tahoma" w:cs="Tahoma"/>
          <w:sz w:val="20"/>
          <w:szCs w:val="20"/>
          <w:cs/>
        </w:rPr>
        <w:t>ซึ่งไอทีวีเป็นโจทก์ฟ้อง สปน. ที่สถาบันอนุญาโตตุลาการให้พิจารณาว่าการคิดคำนว</w:t>
      </w:r>
      <w:r w:rsidRPr="004A5F0A">
        <w:rPr>
          <w:rFonts w:hint="cs" w:ascii="Tahoma" w:hAnsi="Tahoma" w:cs="Tahoma"/>
          <w:sz w:val="20"/>
          <w:szCs w:val="20"/>
          <w:cs/>
        </w:rPr>
        <w:t>ณ</w:t>
      </w:r>
      <w:r w:rsidRPr="004A5F0A">
        <w:rPr>
          <w:rFonts w:ascii="Tahoma" w:hAnsi="Tahoma" w:cs="Tahoma"/>
          <w:sz w:val="20"/>
          <w:szCs w:val="20"/>
          <w:cs/>
        </w:rPr>
        <w:t>ค่าปรับในการปรับผังรายการและดอกเบี้ยของค่าตอบแทนส่วนต่างของ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สปน. ว่าถูกต้องหรือไม่</w:t>
      </w:r>
      <w:r w:rsidRPr="004A5F0A" w:rsidR="0026598D">
        <w:rPr>
          <w:rFonts w:ascii="Tahoma" w:hAnsi="Tahoma" w:cs="Tahoma"/>
          <w:sz w:val="20"/>
          <w:szCs w:val="20"/>
        </w:rPr>
        <w:t xml:space="preserve"> </w:t>
      </w:r>
      <w:r w:rsidRPr="004A5F0A" w:rsidR="0026598D">
        <w:rPr>
          <w:rFonts w:hint="cs" w:ascii="Tahoma" w:hAnsi="Tahoma" w:cs="Tahoma"/>
          <w:spacing w:val="-2"/>
          <w:sz w:val="20"/>
          <w:szCs w:val="20"/>
          <w:cs/>
          <w:lang w:val="en-GB"/>
        </w:rPr>
        <w:t xml:space="preserve">โดยเมื่อวันที่ </w:t>
      </w:r>
      <w:r w:rsidRPr="004A5F0A" w:rsidR="0026598D">
        <w:rPr>
          <w:rFonts w:ascii="Tahoma" w:hAnsi="Tahoma" w:cs="Tahoma"/>
          <w:spacing w:val="-2"/>
          <w:sz w:val="20"/>
          <w:szCs w:val="20"/>
        </w:rPr>
        <w:t xml:space="preserve">28 </w:t>
      </w:r>
      <w:r w:rsidRPr="004A5F0A" w:rsidR="0026598D">
        <w:rPr>
          <w:rFonts w:hint="cs" w:ascii="Tahoma" w:hAnsi="Tahoma" w:cs="Tahoma"/>
          <w:spacing w:val="-2"/>
          <w:sz w:val="20"/>
          <w:szCs w:val="20"/>
          <w:cs/>
        </w:rPr>
        <w:t xml:space="preserve">กรกฎาคม </w:t>
      </w:r>
      <w:r w:rsidRPr="004A5F0A" w:rsidR="0026598D">
        <w:rPr>
          <w:rFonts w:ascii="Tahoma" w:hAnsi="Tahoma" w:cs="Tahoma"/>
          <w:spacing w:val="-2"/>
          <w:sz w:val="20"/>
          <w:szCs w:val="20"/>
        </w:rPr>
        <w:t xml:space="preserve">2559 </w:t>
      </w:r>
      <w:r w:rsidRPr="004A5F0A" w:rsidR="0026598D">
        <w:rPr>
          <w:rFonts w:ascii="Tahoma" w:hAnsi="Tahoma" w:cs="Tahoma"/>
          <w:sz w:val="20"/>
          <w:szCs w:val="20"/>
          <w:cs/>
        </w:rPr>
        <w:t>ข้อพิพาท</w:t>
      </w:r>
      <w:r w:rsidRPr="004A5F0A" w:rsidR="0026598D">
        <w:rPr>
          <w:rFonts w:hint="cs" w:ascii="Tahoma" w:hAnsi="Tahoma" w:cs="Tahoma"/>
          <w:sz w:val="20"/>
          <w:szCs w:val="20"/>
          <w:cs/>
        </w:rPr>
        <w:t xml:space="preserve">หมายเลขดำที่ </w:t>
      </w:r>
      <w:r w:rsidRPr="004A5F0A" w:rsidR="0026598D">
        <w:rPr>
          <w:rFonts w:ascii="Tahoma" w:hAnsi="Tahoma" w:cs="Tahoma"/>
          <w:sz w:val="20"/>
          <w:szCs w:val="20"/>
        </w:rPr>
        <w:t>1/2550</w:t>
      </w:r>
      <w:r w:rsidRPr="004A5F0A" w:rsidR="0026598D">
        <w:rPr>
          <w:rFonts w:hint="cs" w:ascii="Tahoma" w:hAnsi="Tahoma" w:cs="Tahoma"/>
          <w:sz w:val="20"/>
          <w:szCs w:val="20"/>
          <w:cs/>
        </w:rPr>
        <w:t xml:space="preserve"> ได้เข้าสู่กระบวนการแต่งตั้งคณะ</w:t>
      </w:r>
      <w:r w:rsidRPr="004A5F0A" w:rsidR="0026598D">
        <w:rPr>
          <w:rFonts w:ascii="Tahoma" w:hAnsi="Tahoma" w:cs="Tahoma"/>
          <w:sz w:val="20"/>
          <w:szCs w:val="20"/>
          <w:cs/>
        </w:rPr>
        <w:t>อนุญาโตตุลาการ</w:t>
      </w:r>
      <w:r w:rsidRPr="004A5F0A" w:rsidR="0026598D">
        <w:rPr>
          <w:rFonts w:hint="cs" w:ascii="Tahoma" w:hAnsi="Tahoma" w:cs="Tahoma"/>
          <w:sz w:val="20"/>
          <w:szCs w:val="20"/>
          <w:cs/>
        </w:rPr>
        <w:t>และกำหนดกระบวนการพิจารณาชั้นอนุญาโตตุลาการต่อไป</w:t>
      </w:r>
    </w:p>
    <w:p w:rsidRPr="004A5F0A" w:rsidR="004B0379" w:rsidP="004B0379" w:rsidRDefault="004B0379">
      <w:pPr>
        <w:spacing w:line="288" w:lineRule="auto"/>
        <w:ind w:left="981"/>
        <w:jc w:val="thaiDistribute"/>
        <w:rPr>
          <w:rFonts w:ascii="Tahoma" w:hAnsi="Tahoma" w:cs="Tahoma"/>
          <w:sz w:val="20"/>
          <w:szCs w:val="20"/>
        </w:rPr>
      </w:pPr>
    </w:p>
    <w:p w:rsidRPr="004A5F0A" w:rsidR="004B0379" w:rsidP="004B0379" w:rsidRDefault="004B0379">
      <w:pPr>
        <w:numPr>
          <w:ilvl w:val="0"/>
          <w:numId w:val="10"/>
        </w:numPr>
        <w:tabs>
          <w:tab w:val="clear" w:pos="1725"/>
        </w:tabs>
        <w:spacing w:line="288" w:lineRule="auto"/>
        <w:ind w:left="851" w:hanging="284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hint="cs" w:ascii="Tahoma" w:hAnsi="Tahoma" w:cs="Tahoma"/>
          <w:sz w:val="20"/>
          <w:szCs w:val="20"/>
          <w:cs/>
        </w:rPr>
        <w:t>ข้อพิพาทหมายเลข</w:t>
      </w:r>
      <w:r w:rsidRPr="004A5F0A">
        <w:rPr>
          <w:rFonts w:ascii="Tahoma" w:hAnsi="Tahoma" w:cs="Tahoma"/>
          <w:sz w:val="20"/>
          <w:szCs w:val="20"/>
          <w:cs/>
        </w:rPr>
        <w:t xml:space="preserve">ดำที่ </w:t>
      </w:r>
      <w:r w:rsidRPr="004A5F0A">
        <w:rPr>
          <w:rFonts w:ascii="Tahoma" w:hAnsi="Tahoma" w:cs="Tahoma"/>
          <w:sz w:val="20"/>
          <w:szCs w:val="20"/>
        </w:rPr>
        <w:t xml:space="preserve">46/2550 </w:t>
      </w:r>
      <w:r w:rsidRPr="004A5F0A">
        <w:rPr>
          <w:rFonts w:ascii="Tahoma" w:hAnsi="Tahoma" w:cs="Tahoma"/>
          <w:sz w:val="20"/>
          <w:szCs w:val="20"/>
          <w:cs/>
        </w:rPr>
        <w:t xml:space="preserve">ยื่นฟ้องวันที่ </w:t>
      </w:r>
      <w:r w:rsidRPr="004A5F0A">
        <w:rPr>
          <w:rFonts w:ascii="Tahoma" w:hAnsi="Tahoma" w:cs="Tahoma"/>
          <w:sz w:val="20"/>
          <w:szCs w:val="20"/>
        </w:rPr>
        <w:t xml:space="preserve">9 </w:t>
      </w:r>
      <w:r w:rsidRPr="004A5F0A">
        <w:rPr>
          <w:rFonts w:ascii="Tahoma" w:hAnsi="Tahoma" w:cs="Tahoma"/>
          <w:sz w:val="20"/>
          <w:szCs w:val="20"/>
          <w:cs/>
        </w:rPr>
        <w:t xml:space="preserve">พฤษภาคม </w:t>
      </w:r>
      <w:r w:rsidRPr="004A5F0A">
        <w:rPr>
          <w:rFonts w:ascii="Tahoma" w:hAnsi="Tahoma" w:cs="Tahoma"/>
          <w:sz w:val="20"/>
          <w:szCs w:val="20"/>
        </w:rPr>
        <w:t xml:space="preserve">2550 </w:t>
      </w:r>
      <w:r w:rsidRPr="004A5F0A">
        <w:rPr>
          <w:rFonts w:ascii="Tahoma" w:hAnsi="Tahoma" w:cs="Tahoma"/>
          <w:sz w:val="20"/>
          <w:szCs w:val="20"/>
          <w:cs/>
        </w:rPr>
        <w:t>ซึ่งไอทีวีเป็นโจทก์ฟ้อง สปน. ที่สถาบันอนุญาโตตุลาการ ให้พิจารณาเรื่อง การบอกเลิกสัญญา</w:t>
      </w:r>
      <w:r w:rsidRPr="004A5F0A" w:rsidR="0016107E">
        <w:rPr>
          <w:rFonts w:ascii="Tahoma" w:hAnsi="Tahoma" w:cs="Tahoma"/>
          <w:spacing w:val="-4"/>
          <w:sz w:val="20"/>
          <w:szCs w:val="20"/>
          <w:cs/>
        </w:rPr>
        <w:t>อนุญาตให้ดำเนินการ</w:t>
      </w:r>
      <w:r w:rsidRPr="004A5F0A">
        <w:rPr>
          <w:rFonts w:hint="cs" w:ascii="Tahoma" w:hAnsi="Tahoma" w:cs="Tahoma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 xml:space="preserve">ของ สปน. นั้นชอบด้วยกฎหมายหรือไม่ และเรียกร้องค่าเสียหายจากการบอกเลิกสัญญามิชอบเป็นจำนวนเงิน </w:t>
      </w:r>
      <w:r w:rsidRPr="004A5F0A">
        <w:rPr>
          <w:rFonts w:ascii="Tahoma" w:hAnsi="Tahoma" w:cs="Tahoma"/>
          <w:sz w:val="20"/>
          <w:szCs w:val="20"/>
        </w:rPr>
        <w:t xml:space="preserve">21,814 </w:t>
      </w:r>
      <w:r w:rsidRPr="004A5F0A">
        <w:rPr>
          <w:rFonts w:ascii="Tahoma" w:hAnsi="Tahoma" w:cs="Tahoma"/>
          <w:sz w:val="20"/>
          <w:szCs w:val="20"/>
          <w:cs/>
        </w:rPr>
        <w:t>ล้านบาท โดยแต่เดิม สปน. ได้ยื่นฟ้องต่อศาลปกครองกลางเรียกร้องให้ไอทีวีจ่ายตอบแทนส่วนต่าง พร้อมดอกเบี้ย</w:t>
      </w:r>
      <w:r w:rsidRPr="004A5F0A">
        <w:rPr>
          <w:rFonts w:hint="cs" w:ascii="Tahoma" w:hAnsi="Tahoma" w:cs="Tahoma"/>
          <w:sz w:val="20"/>
          <w:szCs w:val="20"/>
          <w:cs/>
        </w:rPr>
        <w:t>ร้อยละ</w:t>
      </w:r>
      <w:r w:rsidRPr="004A5F0A">
        <w:rPr>
          <w:rFonts w:ascii="Tahoma" w:hAnsi="Tahoma" w:cs="Tahoma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</w:rPr>
        <w:t xml:space="preserve">15 </w:t>
      </w:r>
      <w:r w:rsidRPr="004A5F0A">
        <w:rPr>
          <w:rFonts w:ascii="Tahoma" w:hAnsi="Tahoma" w:cs="Tahoma"/>
          <w:sz w:val="20"/>
          <w:szCs w:val="20"/>
          <w:cs/>
        </w:rPr>
        <w:t xml:space="preserve">ค่าปรับอันเนื่องมาจากการปรับผังรายการและการส่งมอบทรัพย์สินไม่ครบมูลค่ารวม </w:t>
      </w:r>
      <w:r w:rsidRPr="004A5F0A">
        <w:rPr>
          <w:rFonts w:ascii="Tahoma" w:hAnsi="Tahoma" w:cs="Tahoma"/>
          <w:sz w:val="20"/>
          <w:szCs w:val="20"/>
        </w:rPr>
        <w:t xml:space="preserve">101,865 </w:t>
      </w:r>
      <w:r w:rsidRPr="004A5F0A">
        <w:rPr>
          <w:rFonts w:ascii="Tahoma" w:hAnsi="Tahoma" w:cs="Tahoma"/>
          <w:sz w:val="20"/>
          <w:szCs w:val="20"/>
          <w:cs/>
        </w:rPr>
        <w:t>ล้านบาท แต่ศาลปกครองกลางได้จำหน่ายคดีและให้คู่กรณีไปเข้าสู่กระบวนการอนุญาโตตุลาการ โดย</w:t>
      </w:r>
      <w:r w:rsidRPr="004A5F0A">
        <w:rPr>
          <w:rFonts w:hint="cs" w:ascii="Tahoma" w:hAnsi="Tahoma" w:cs="Tahoma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สปน.ได้อุทธรณ์คำตัดสินของศาลปกครองกลางต่อศาลปกครองสูงสุด แต่ศาลปกครองสูงสุดก็พิจารณายืนตามคำตัดสินของศาลปกครองกลาง ในที่สุด</w:t>
      </w:r>
      <w:r w:rsidRPr="004A5F0A">
        <w:rPr>
          <w:rFonts w:hint="cs" w:ascii="Tahoma" w:hAnsi="Tahoma" w:cs="Tahoma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สปน. จึงต้องนำข้อพิพาทมาเข้าสู่กระบวนการอนุญาโตตุลาการซึ่งเป็นกระบวนการระงับข้อพิพาทที่ตกลงกันไว้ในสัญญา</w:t>
      </w:r>
      <w:r w:rsidRPr="004A5F0A" w:rsidR="0016107E">
        <w:rPr>
          <w:rFonts w:ascii="Tahoma" w:hAnsi="Tahoma" w:cs="Tahoma"/>
          <w:spacing w:val="-4"/>
          <w:sz w:val="20"/>
          <w:szCs w:val="20"/>
          <w:cs/>
        </w:rPr>
        <w:t>อนุญาตให้ดำเนินการ</w:t>
      </w:r>
      <w:r w:rsidRPr="004A5F0A">
        <w:rPr>
          <w:rFonts w:hint="cs" w:ascii="Tahoma" w:hAnsi="Tahoma" w:cs="Tahoma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และได้ยื่นเป็นโจทก์ใน</w:t>
      </w:r>
      <w:r w:rsidRPr="004A5F0A">
        <w:rPr>
          <w:rFonts w:hint="cs" w:ascii="Tahoma" w:hAnsi="Tahoma" w:cs="Tahoma"/>
          <w:sz w:val="20"/>
          <w:szCs w:val="20"/>
          <w:cs/>
        </w:rPr>
        <w:t>การ</w:t>
      </w:r>
      <w:r w:rsidRPr="004A5F0A">
        <w:rPr>
          <w:rFonts w:ascii="Tahoma" w:hAnsi="Tahoma" w:cs="Tahoma"/>
          <w:sz w:val="20"/>
          <w:szCs w:val="20"/>
          <w:cs/>
        </w:rPr>
        <w:t>ฟ้องแย้งต่อไอทีวีใน</w:t>
      </w:r>
      <w:r w:rsidRPr="004A5F0A">
        <w:rPr>
          <w:rFonts w:hint="cs" w:ascii="Tahoma" w:hAnsi="Tahoma" w:cs="Tahoma"/>
          <w:sz w:val="20"/>
          <w:szCs w:val="20"/>
          <w:cs/>
        </w:rPr>
        <w:t>ข้อพิพาทหมายเลข</w:t>
      </w:r>
      <w:r w:rsidRPr="004A5F0A">
        <w:rPr>
          <w:rFonts w:ascii="Tahoma" w:hAnsi="Tahoma" w:cs="Tahoma"/>
          <w:sz w:val="20"/>
          <w:szCs w:val="20"/>
          <w:cs/>
        </w:rPr>
        <w:t xml:space="preserve">ดำที่ </w:t>
      </w:r>
      <w:r w:rsidRPr="004A5F0A">
        <w:rPr>
          <w:rFonts w:ascii="Tahoma" w:hAnsi="Tahoma" w:cs="Tahoma"/>
          <w:sz w:val="20"/>
          <w:szCs w:val="20"/>
        </w:rPr>
        <w:t>46/2550</w:t>
      </w:r>
    </w:p>
    <w:p w:rsidR="004B0379" w:rsidP="004B0379" w:rsidRDefault="004B0379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082728" w:rsidP="004B0379" w:rsidRDefault="00082728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082728">
        <w:rPr>
          <w:rFonts w:hint="cs" w:ascii="Tahoma" w:hAnsi="Tahoma" w:cs="Tahoma"/>
          <w:sz w:val="20"/>
          <w:szCs w:val="20"/>
          <w:cs/>
        </w:rPr>
        <w:t xml:space="preserve">เมื่อวันที่ </w:t>
      </w:r>
      <w:r w:rsidRPr="00082728">
        <w:rPr>
          <w:rFonts w:ascii="Tahoma" w:hAnsi="Tahoma" w:cs="Tahoma"/>
          <w:sz w:val="20"/>
          <w:szCs w:val="20"/>
        </w:rPr>
        <w:t xml:space="preserve">14 </w:t>
      </w:r>
      <w:r w:rsidRPr="00082728">
        <w:rPr>
          <w:rFonts w:hint="cs" w:ascii="Tahoma" w:hAnsi="Tahoma" w:cs="Tahoma"/>
          <w:sz w:val="20"/>
          <w:szCs w:val="20"/>
          <w:cs/>
        </w:rPr>
        <w:t xml:space="preserve">มกราคม </w:t>
      </w:r>
      <w:r w:rsidRPr="00082728">
        <w:rPr>
          <w:rFonts w:ascii="Tahoma" w:hAnsi="Tahoma" w:cs="Tahoma"/>
          <w:sz w:val="20"/>
          <w:szCs w:val="20"/>
        </w:rPr>
        <w:t xml:space="preserve">2559 </w:t>
      </w:r>
      <w:r w:rsidRPr="004A5F0A">
        <w:rPr>
          <w:rFonts w:hint="cs" w:ascii="Tahoma" w:hAnsi="Tahoma" w:cs="Tahoma"/>
          <w:sz w:val="20"/>
          <w:szCs w:val="20"/>
          <w:cs/>
        </w:rPr>
        <w:t>คณะอนุญาโตตุลาการได้มีคำชี้ขาดในข้อพิพาทหมายเลข</w:t>
      </w:r>
      <w:r w:rsidRPr="004A5F0A">
        <w:rPr>
          <w:rFonts w:ascii="Tahoma" w:hAnsi="Tahoma" w:cs="Tahoma"/>
          <w:sz w:val="20"/>
          <w:szCs w:val="20"/>
          <w:cs/>
        </w:rPr>
        <w:t>ดำที่ 46/255</w:t>
      </w:r>
      <w:r w:rsidRPr="004A5F0A">
        <w:rPr>
          <w:rFonts w:ascii="Tahoma" w:hAnsi="Tahoma" w:cs="Tahoma"/>
          <w:sz w:val="20"/>
          <w:szCs w:val="20"/>
        </w:rPr>
        <w:t xml:space="preserve">0 </w:t>
      </w:r>
      <w:r w:rsidRPr="004A5F0A">
        <w:rPr>
          <w:rFonts w:hint="cs" w:ascii="Tahoma" w:hAnsi="Tahoma" w:cs="Tahoma"/>
          <w:sz w:val="20"/>
          <w:szCs w:val="20"/>
          <w:cs/>
        </w:rPr>
        <w:t xml:space="preserve">เป็นข้อพิพาทหมายเลขแดงที่ </w:t>
      </w:r>
      <w:r w:rsidRPr="004A5F0A">
        <w:rPr>
          <w:rFonts w:ascii="Tahoma" w:hAnsi="Tahoma" w:cs="Tahoma"/>
          <w:sz w:val="20"/>
          <w:szCs w:val="20"/>
        </w:rPr>
        <w:t>1/2559</w:t>
      </w:r>
      <w:r w:rsidRPr="004A5F0A">
        <w:rPr>
          <w:rFonts w:hint="cs" w:ascii="Tahoma" w:hAnsi="Tahoma" w:cs="Tahoma"/>
          <w:sz w:val="20"/>
          <w:szCs w:val="20"/>
          <w:cs/>
        </w:rPr>
        <w:t xml:space="preserve"> ระหว่าง ไอทีวี กับ สปน.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hint="cs" w:ascii="Tahoma" w:hAnsi="Tahoma" w:cs="Tahoma"/>
          <w:sz w:val="20"/>
          <w:szCs w:val="20"/>
          <w:cs/>
        </w:rPr>
        <w:t>โดยมีคำชี้ขาดสรุปได้ว่า การบอกเลิกสัญญาอนุญาตให้ดำเนินงานของ สปน. นั้น</w:t>
      </w:r>
      <w:r w:rsidRPr="004A5F0A">
        <w:rPr>
          <w:rFonts w:ascii="Tahoma" w:hAnsi="Tahoma" w:cs="Tahoma"/>
          <w:sz w:val="20"/>
          <w:szCs w:val="20"/>
          <w:cs/>
        </w:rPr>
        <w:t xml:space="preserve"> ไม่ชอบด้วยกฎหมาย</w:t>
      </w:r>
      <w:r w:rsidRPr="004A5F0A" w:rsidDel="003E2FE9">
        <w:rPr>
          <w:rFonts w:hint="cs" w:ascii="Tahoma" w:hAnsi="Tahoma" w:cs="Tahoma"/>
          <w:sz w:val="20"/>
          <w:szCs w:val="20"/>
          <w:cs/>
        </w:rPr>
        <w:t xml:space="preserve"> </w:t>
      </w:r>
      <w:r w:rsidRPr="004A5F0A">
        <w:rPr>
          <w:rFonts w:hint="cs" w:ascii="Tahoma" w:hAnsi="Tahoma" w:cs="Tahoma"/>
          <w:sz w:val="20"/>
          <w:szCs w:val="20"/>
          <w:cs/>
        </w:rPr>
        <w:t>และกำหนดให้ไอทีวี และ สปน. ต่างฝ่ายต่างมีหน้าที่จะต้องชำระหนี้ให้แก่กันในจำนวนเท่ากัน ซึ่งให้นำมาหักกลบลบกันแล้วต่างไม่ต้องชำระหนี้ต่อกัน ทั้งนี้</w:t>
      </w:r>
      <w:r w:rsidRPr="004A5F0A">
        <w:rPr>
          <w:rFonts w:ascii="Tahoma" w:hAnsi="Tahoma" w:cs="Tahoma"/>
          <w:sz w:val="20"/>
          <w:szCs w:val="20"/>
          <w:cs/>
        </w:rPr>
        <w:t>คำชี้ขาดมีผลเป็นที่สุดและผูกพัน</w:t>
      </w:r>
      <w:r w:rsidRPr="004A5F0A">
        <w:rPr>
          <w:rFonts w:hint="cs" w:ascii="Tahoma" w:hAnsi="Tahoma" w:cs="Tahoma"/>
          <w:sz w:val="20"/>
          <w:szCs w:val="20"/>
          <w:cs/>
        </w:rPr>
        <w:t>ไอทีวี</w:t>
      </w:r>
      <w:r w:rsidRPr="004A5F0A">
        <w:rPr>
          <w:rFonts w:ascii="Tahoma" w:hAnsi="Tahoma" w:cs="Tahoma"/>
          <w:sz w:val="20"/>
          <w:szCs w:val="20"/>
          <w:cs/>
        </w:rPr>
        <w:t>และ</w:t>
      </w:r>
      <w:r w:rsidRPr="004A5F0A">
        <w:rPr>
          <w:rFonts w:hint="cs" w:ascii="Tahoma" w:hAnsi="Tahoma" w:cs="Tahoma"/>
          <w:sz w:val="20"/>
          <w:szCs w:val="20"/>
          <w:cs/>
        </w:rPr>
        <w:t xml:space="preserve"> สปน.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แต่</w:t>
      </w:r>
      <w:r w:rsidRPr="004A5F0A">
        <w:rPr>
          <w:rFonts w:hint="cs" w:ascii="Tahoma" w:hAnsi="Tahoma" w:cs="Tahoma"/>
          <w:sz w:val="20"/>
          <w:szCs w:val="20"/>
          <w:cs/>
        </w:rPr>
        <w:t>ฝ่ายหนึ่งฝ่ายใด</w:t>
      </w:r>
      <w:r w:rsidRPr="004A5F0A">
        <w:rPr>
          <w:rFonts w:ascii="Tahoma" w:hAnsi="Tahoma" w:cs="Tahoma"/>
          <w:sz w:val="20"/>
          <w:szCs w:val="20"/>
          <w:cs/>
        </w:rPr>
        <w:t>อาจใช้สิทธิยื่นคำร้องต่อศาล</w:t>
      </w:r>
      <w:r w:rsidRPr="004A5F0A">
        <w:rPr>
          <w:rFonts w:hint="cs" w:ascii="Tahoma" w:hAnsi="Tahoma" w:cs="Tahoma"/>
          <w:sz w:val="20"/>
          <w:szCs w:val="20"/>
          <w:cs/>
        </w:rPr>
        <w:t>ที่มีเขตอำนาจ</w:t>
      </w:r>
      <w:r w:rsidRPr="004A5F0A">
        <w:rPr>
          <w:rFonts w:ascii="Tahoma" w:hAnsi="Tahoma" w:cs="Tahoma"/>
          <w:sz w:val="20"/>
          <w:szCs w:val="20"/>
          <w:cs/>
        </w:rPr>
        <w:t>ขอให้เพิกถอนคำชี้ขาดของคณะอนุญาโตตุลาการ</w:t>
      </w:r>
      <w:r w:rsidRPr="004A5F0A">
        <w:rPr>
          <w:rFonts w:hint="cs" w:ascii="Tahoma" w:hAnsi="Tahoma" w:cs="Tahoma"/>
          <w:sz w:val="20"/>
          <w:szCs w:val="20"/>
          <w:cs/>
        </w:rPr>
        <w:t>ได้</w:t>
      </w:r>
    </w:p>
    <w:p w:rsidR="00082728" w:rsidP="004B0379" w:rsidRDefault="00082728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082728" w:rsidP="00082728" w:rsidRDefault="00082728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082728">
        <w:rPr>
          <w:rFonts w:hint="cs" w:ascii="Tahoma" w:hAnsi="Tahoma" w:cs="Tahoma"/>
          <w:sz w:val="20"/>
          <w:szCs w:val="20"/>
          <w:cs/>
        </w:rPr>
        <w:t>ต่อมาเมื่อ</w:t>
      </w:r>
      <w:r w:rsidRPr="00082728">
        <w:rPr>
          <w:rFonts w:ascii="Tahoma" w:hAnsi="Tahoma" w:cs="Tahoma"/>
          <w:sz w:val="20"/>
          <w:szCs w:val="20"/>
          <w:cs/>
        </w:rPr>
        <w:t xml:space="preserve">วันที่ </w:t>
      </w:r>
      <w:r w:rsidRPr="00082728">
        <w:rPr>
          <w:rFonts w:ascii="Tahoma" w:hAnsi="Tahoma" w:cs="Tahoma"/>
          <w:sz w:val="20"/>
          <w:szCs w:val="20"/>
        </w:rPr>
        <w:t xml:space="preserve">29 </w:t>
      </w:r>
      <w:r w:rsidRPr="00082728">
        <w:rPr>
          <w:rFonts w:ascii="Tahoma" w:hAnsi="Tahoma" w:cs="Tahoma"/>
          <w:sz w:val="20"/>
          <w:szCs w:val="20"/>
          <w:cs/>
        </w:rPr>
        <w:t xml:space="preserve">เมษายน </w:t>
      </w:r>
      <w:r w:rsidRPr="00082728">
        <w:rPr>
          <w:rFonts w:ascii="Tahoma" w:hAnsi="Tahoma" w:cs="Tahoma"/>
          <w:sz w:val="20"/>
          <w:szCs w:val="20"/>
        </w:rPr>
        <w:t>2559</w:t>
      </w:r>
      <w:r w:rsidRPr="004A5F0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สปน. ได้ยื่นคำร้องคัดค้านคำชี้ขาดดังกล่าวต่อศาลปกครองกลาง</w:t>
      </w:r>
      <w:r>
        <w:rPr>
          <w:rFonts w:hint="cs" w:ascii="Tahoma" w:hAnsi="Tahoma" w:cs="Tahoma"/>
          <w:sz w:val="20"/>
          <w:szCs w:val="20"/>
          <w:cs/>
        </w:rPr>
        <w:t xml:space="preserve"> และเมื่อ</w:t>
      </w:r>
      <w:r w:rsidRPr="00082728">
        <w:rPr>
          <w:rFonts w:ascii="Tahoma" w:hAnsi="Tahoma" w:cs="Tahoma"/>
          <w:sz w:val="20"/>
          <w:szCs w:val="20"/>
          <w:cs/>
        </w:rPr>
        <w:t xml:space="preserve">วันที่ </w:t>
      </w:r>
      <w:r w:rsidRPr="00082728">
        <w:rPr>
          <w:rFonts w:ascii="Tahoma" w:hAnsi="Tahoma" w:cs="Tahoma"/>
          <w:sz w:val="20"/>
          <w:szCs w:val="20"/>
        </w:rPr>
        <w:t xml:space="preserve">2 </w:t>
      </w:r>
      <w:r w:rsidRPr="00082728">
        <w:rPr>
          <w:rFonts w:ascii="Tahoma" w:hAnsi="Tahoma" w:cs="Tahoma"/>
          <w:sz w:val="20"/>
          <w:szCs w:val="20"/>
          <w:cs/>
        </w:rPr>
        <w:t xml:space="preserve">พฤศจิกายน </w:t>
      </w:r>
      <w:r w:rsidRPr="00082728">
        <w:rPr>
          <w:rFonts w:ascii="Tahoma" w:hAnsi="Tahoma" w:cs="Tahoma"/>
          <w:sz w:val="20"/>
          <w:szCs w:val="20"/>
        </w:rPr>
        <w:t>2559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 xml:space="preserve">ศาลปกครองกลางได้มีคำสั่งรับคำร้องดังกล่าว เป็นคดีหมายเลขดำที่ </w:t>
      </w:r>
      <w:r w:rsidRPr="004A5F0A">
        <w:rPr>
          <w:rFonts w:ascii="Tahoma" w:hAnsi="Tahoma" w:cs="Tahoma"/>
          <w:sz w:val="20"/>
          <w:szCs w:val="20"/>
        </w:rPr>
        <w:t>620/2559</w:t>
      </w:r>
    </w:p>
    <w:p w:rsidR="00B67C9B" w:rsidP="00082728" w:rsidRDefault="00B67C9B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Pr="00CA20C6" w:rsidR="00B67C9B" w:rsidP="00CA20C6" w:rsidRDefault="00E474F4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>
        <w:rPr>
          <w:rFonts w:hint="cs" w:ascii="Tahoma" w:hAnsi="Tahoma" w:cs="Tahoma"/>
          <w:sz w:val="20"/>
          <w:szCs w:val="20"/>
          <w:cs/>
        </w:rPr>
        <w:t>เมื่อ</w:t>
      </w:r>
      <w:r w:rsidRPr="00CA20C6" w:rsidR="00B67C9B">
        <w:rPr>
          <w:rFonts w:ascii="Tahoma" w:hAnsi="Tahoma" w:cs="Tahoma"/>
          <w:sz w:val="20"/>
          <w:szCs w:val="20"/>
          <w:cs/>
        </w:rPr>
        <w:t>วันที่</w:t>
      </w:r>
      <w:r w:rsidRPr="00CA20C6" w:rsidR="00B67C9B">
        <w:rPr>
          <w:rFonts w:ascii="Tahoma" w:hAnsi="Tahoma" w:cs="Tahoma"/>
          <w:sz w:val="20"/>
          <w:szCs w:val="20"/>
        </w:rPr>
        <w:t xml:space="preserve"> 9 </w:t>
      </w:r>
      <w:r w:rsidRPr="00CA20C6" w:rsidR="00B67C9B">
        <w:rPr>
          <w:rFonts w:ascii="Tahoma" w:hAnsi="Tahoma" w:cs="Tahoma"/>
          <w:sz w:val="20"/>
          <w:szCs w:val="20"/>
          <w:cs/>
        </w:rPr>
        <w:t xml:space="preserve">พฤษภาคม </w:t>
      </w:r>
      <w:r w:rsidRPr="00CA20C6" w:rsidR="00B67C9B">
        <w:rPr>
          <w:rFonts w:ascii="Tahoma" w:hAnsi="Tahoma" w:cs="Tahoma"/>
          <w:sz w:val="20"/>
          <w:szCs w:val="20"/>
        </w:rPr>
        <w:t>2560</w:t>
      </w:r>
      <w:r w:rsidRPr="00CA20C6" w:rsidR="00B67C9B">
        <w:rPr>
          <w:rFonts w:ascii="Tahoma" w:hAnsi="Tahoma" w:cs="Tahoma"/>
          <w:sz w:val="20"/>
          <w:szCs w:val="20"/>
          <w:cs/>
        </w:rPr>
        <w:t xml:space="preserve"> ไอทีวี</w:t>
      </w:r>
      <w:r>
        <w:rPr>
          <w:rFonts w:hint="cs" w:ascii="Tahoma" w:hAnsi="Tahoma" w:cs="Tahoma"/>
          <w:sz w:val="20"/>
          <w:szCs w:val="20"/>
          <w:cs/>
        </w:rPr>
        <w:t>ได้</w:t>
      </w:r>
      <w:r w:rsidRPr="00CA20C6" w:rsidR="00B67C9B">
        <w:rPr>
          <w:rFonts w:ascii="Tahoma" w:hAnsi="Tahoma" w:cs="Tahoma"/>
          <w:sz w:val="20"/>
          <w:szCs w:val="20"/>
          <w:cs/>
        </w:rPr>
        <w:t xml:space="preserve">ยื่นคำให้การในคดีหมายเลขดำที่ </w:t>
      </w:r>
      <w:r w:rsidRPr="00CA20C6" w:rsidR="00B67C9B">
        <w:rPr>
          <w:rFonts w:ascii="Tahoma" w:hAnsi="Tahoma" w:cs="Tahoma"/>
          <w:sz w:val="20"/>
          <w:szCs w:val="20"/>
        </w:rPr>
        <w:t>620/2559</w:t>
      </w:r>
      <w:r w:rsidRPr="00CA20C6" w:rsidR="00B67C9B">
        <w:rPr>
          <w:rFonts w:ascii="Tahoma" w:hAnsi="Tahoma" w:cs="Tahoma"/>
          <w:sz w:val="20"/>
          <w:szCs w:val="20"/>
          <w:cs/>
        </w:rPr>
        <w:t xml:space="preserve"> ต่อศาลปกครองกลาง</w:t>
      </w:r>
    </w:p>
    <w:p w:rsidR="00082728" w:rsidP="004B0379" w:rsidRDefault="00082728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26598D" w:rsidP="004B0379" w:rsidRDefault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ขณะนี้คดีดังกล่าวอยู่ในกระบวนการทางศาลปกครองกลาง</w:t>
      </w:r>
    </w:p>
    <w:p w:rsidR="00D96285" w:rsidP="004B0379" w:rsidRDefault="00D96285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Pr="004A5F0A" w:rsidR="00B6552F" w:rsidP="001D411C" w:rsidRDefault="00082728">
      <w:pPr>
        <w:pStyle w:val="Header"/>
        <w:spacing w:line="288" w:lineRule="auto"/>
        <w:ind w:left="1120" w:hanging="560"/>
        <w:jc w:val="thaiDistribute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1</w:t>
      </w:r>
      <w:r w:rsidR="0062408F">
        <w:rPr>
          <w:rFonts w:ascii="Tahoma" w:hAnsi="Tahoma" w:cs="Tahoma"/>
          <w:b/>
          <w:bCs/>
          <w:sz w:val="20"/>
          <w:szCs w:val="20"/>
        </w:rPr>
        <w:t>8</w:t>
      </w:r>
      <w:r w:rsidRPr="004A5F0A" w:rsidR="00B6552F">
        <w:rPr>
          <w:rFonts w:ascii="Tahoma" w:hAnsi="Tahoma" w:cs="Tahoma"/>
          <w:b/>
          <w:bCs/>
          <w:sz w:val="20"/>
          <w:szCs w:val="20"/>
        </w:rPr>
        <w:t>.3</w:t>
      </w:r>
      <w:r w:rsidRPr="004A5F0A" w:rsidR="00B6552F">
        <w:rPr>
          <w:rFonts w:ascii="Tahoma" w:hAnsi="Tahoma" w:cs="Tahoma"/>
          <w:b/>
          <w:bCs/>
          <w:sz w:val="20"/>
          <w:szCs w:val="20"/>
          <w:cs/>
        </w:rPr>
        <w:tab/>
        <w:t>การประเมินภาษีเงินได้ที่ประเทศอินเดีย</w:t>
      </w:r>
    </w:p>
    <w:p w:rsidRPr="004A5F0A" w:rsidR="00B6552F" w:rsidP="00A71345" w:rsidRDefault="00B6552F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Pr="004A5F0A" w:rsidR="0026598D" w:rsidP="0026598D" w:rsidRDefault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ไทยคมและเจ้าพนักงานประเมินภาษีของประเทศอินเดีย มีความเห็นที่แตกต่างกันเกี่ยวกับประเภทรายได้ และภาระภาษีสำหรับรายได้จากการให้บริการช่องสัญญาณดาวเทียม โดยเจ้าพนักงานประเมินภาษีมีความเห็นว่ารายได้ของไทยคมจากการให้บริการช่องสัญญาณดาวเทียมให้กับผู้ใช้บริการที่มีถิ่นที่อยู่และไม่มีถิ่นที่อยู่ในประเทศอินเดียแต่สามารถรับชมและเข้าใจได้โดยผู้รับชมในประเทศอินเดียเป็นรายได้ประเภทค่าสิทธิหรือ </w:t>
      </w:r>
      <w:r w:rsidRPr="004A5F0A">
        <w:rPr>
          <w:rFonts w:ascii="Tahoma" w:hAnsi="Tahoma" w:cs="Tahoma"/>
          <w:sz w:val="20"/>
          <w:szCs w:val="20"/>
        </w:rPr>
        <w:t xml:space="preserve">Royalty </w:t>
      </w:r>
      <w:r w:rsidRPr="004A5F0A">
        <w:rPr>
          <w:rFonts w:ascii="Tahoma" w:hAnsi="Tahoma" w:cs="Tahoma"/>
          <w:sz w:val="20"/>
          <w:szCs w:val="20"/>
          <w:cs/>
        </w:rPr>
        <w:t xml:space="preserve">ตามพระราชบัญญัติภาษีเงินได้ของประเทศอินเดีย และอนุสัญญาเพื่อหลีกเลี่ยงการเก็บภาษีซ้อนระหว่างประเทศไทยกับประเทศอินเดีย รายได้ดังกล่าวของไทยคมจึงต้องถูกหักภาษี ณ ที่จ่ายในอัตราร้อยละ </w:t>
      </w:r>
      <w:r w:rsidRPr="004A5F0A">
        <w:rPr>
          <w:rFonts w:ascii="Tahoma" w:hAnsi="Tahoma" w:cs="Tahoma"/>
          <w:sz w:val="20"/>
          <w:szCs w:val="20"/>
        </w:rPr>
        <w:t xml:space="preserve">15 </w:t>
      </w:r>
      <w:r w:rsidRPr="004A5F0A">
        <w:rPr>
          <w:rFonts w:ascii="Tahoma" w:hAnsi="Tahoma" w:cs="Tahoma"/>
          <w:sz w:val="20"/>
          <w:szCs w:val="20"/>
          <w:cs/>
        </w:rPr>
        <w:t>ไทยคมไม่เห็นด้วยกับความเห็นดังกล่าว โดยไทยคมมีความเห็นว่ารายได้จากการให้บริการช่องสัญญาณดาวเทียมเป็นรายได้จากการทำธุรกิจ (</w:t>
      </w:r>
      <w:r w:rsidRPr="004A5F0A">
        <w:rPr>
          <w:rFonts w:ascii="Tahoma" w:hAnsi="Tahoma" w:cs="Tahoma"/>
          <w:sz w:val="20"/>
          <w:szCs w:val="20"/>
        </w:rPr>
        <w:t xml:space="preserve">Business income) </w:t>
      </w:r>
      <w:r w:rsidRPr="004A5F0A">
        <w:rPr>
          <w:rFonts w:ascii="Tahoma" w:hAnsi="Tahoma" w:cs="Tahoma"/>
          <w:sz w:val="20"/>
          <w:szCs w:val="20"/>
          <w:cs/>
        </w:rPr>
        <w:t>เมื่อไทยคมไม่มีสถานประกอบการถาวรในประเทศอินเดีย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:rsidRPr="004A5F0A" w:rsidR="0026598D" w:rsidP="0026598D" w:rsidRDefault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Pr="00E14D6E" w:rsidR="0026598D" w:rsidP="0026598D" w:rsidRDefault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E14D6E">
        <w:rPr>
          <w:rFonts w:ascii="Tahoma" w:hAnsi="Tahoma" w:cs="Tahoma"/>
          <w:sz w:val="20"/>
          <w:szCs w:val="20"/>
          <w:cs/>
        </w:rPr>
        <w:t>อย่างไรก็ตามกรมสรรพากรของประเทศอินเดียยืนยันความเห็นเดิมและได้ทำการประเมินภาษีเงินได้ เงินเพิ่ม ภาษีเพื่อการศึกษาและดอกเบี้ย จากรายได้ที่ไทยคมได้รับจากผู้ใช้บริการของไทยคม</w:t>
      </w:r>
      <w:r w:rsidRPr="00E14D6E">
        <w:rPr>
          <w:rFonts w:ascii="Tahoma" w:hAnsi="Tahoma" w:cs="Tahoma"/>
          <w:sz w:val="20"/>
          <w:szCs w:val="20"/>
        </w:rPr>
        <w:t xml:space="preserve"> </w:t>
      </w:r>
      <w:r w:rsidRPr="00E14D6E">
        <w:rPr>
          <w:rFonts w:ascii="Tahoma" w:hAnsi="Tahoma" w:cs="Tahoma"/>
          <w:sz w:val="20"/>
          <w:szCs w:val="20"/>
          <w:cs/>
        </w:rPr>
        <w:t xml:space="preserve">สำหรับปีประเมิน </w:t>
      </w:r>
      <w:r w:rsidRPr="00E14D6E">
        <w:rPr>
          <w:rFonts w:ascii="Tahoma" w:hAnsi="Tahoma" w:cs="Tahoma"/>
          <w:sz w:val="20"/>
          <w:szCs w:val="20"/>
        </w:rPr>
        <w:t>2541-2542</w:t>
      </w:r>
      <w:r w:rsidRPr="00E14D6E">
        <w:rPr>
          <w:rFonts w:ascii="Tahoma" w:hAnsi="Tahoma" w:cs="Tahoma"/>
          <w:sz w:val="20"/>
          <w:szCs w:val="20"/>
          <w:cs/>
        </w:rPr>
        <w:t xml:space="preserve"> ถึง </w:t>
      </w:r>
      <w:r w:rsidRPr="00E14D6E">
        <w:rPr>
          <w:rFonts w:ascii="Tahoma" w:hAnsi="Tahoma" w:cs="Tahoma"/>
          <w:sz w:val="20"/>
          <w:szCs w:val="20"/>
        </w:rPr>
        <w:t>2555-2556 (</w:t>
      </w:r>
      <w:r w:rsidRPr="00E14D6E">
        <w:rPr>
          <w:rFonts w:ascii="Tahoma" w:hAnsi="Tahoma" w:cs="Tahoma"/>
          <w:sz w:val="20"/>
          <w:szCs w:val="20"/>
          <w:cs/>
        </w:rPr>
        <w:t xml:space="preserve">วันที่ </w:t>
      </w:r>
      <w:r w:rsidRPr="00E14D6E">
        <w:rPr>
          <w:rFonts w:ascii="Tahoma" w:hAnsi="Tahoma" w:cs="Tahoma"/>
          <w:sz w:val="20"/>
          <w:szCs w:val="20"/>
        </w:rPr>
        <w:t>1</w:t>
      </w:r>
      <w:r w:rsidRPr="00E14D6E">
        <w:rPr>
          <w:rFonts w:ascii="Tahoma" w:hAnsi="Tahoma" w:cs="Tahoma"/>
          <w:sz w:val="20"/>
          <w:szCs w:val="20"/>
          <w:cs/>
        </w:rPr>
        <w:t xml:space="preserve"> เมษายน </w:t>
      </w:r>
      <w:r w:rsidRPr="00E14D6E">
        <w:rPr>
          <w:rFonts w:ascii="Tahoma" w:hAnsi="Tahoma" w:cs="Tahoma"/>
          <w:sz w:val="20"/>
          <w:szCs w:val="20"/>
        </w:rPr>
        <w:t>2540</w:t>
      </w:r>
      <w:r w:rsidRPr="00E14D6E">
        <w:rPr>
          <w:rFonts w:ascii="Tahoma" w:hAnsi="Tahoma" w:cs="Tahoma"/>
          <w:sz w:val="20"/>
          <w:szCs w:val="20"/>
          <w:cs/>
        </w:rPr>
        <w:t xml:space="preserve"> ถึง วันที่ </w:t>
      </w:r>
      <w:r w:rsidRPr="00E14D6E">
        <w:rPr>
          <w:rFonts w:ascii="Tahoma" w:hAnsi="Tahoma" w:cs="Tahoma"/>
          <w:sz w:val="20"/>
          <w:szCs w:val="20"/>
        </w:rPr>
        <w:t>30</w:t>
      </w:r>
      <w:r w:rsidRPr="00E14D6E">
        <w:rPr>
          <w:rFonts w:ascii="Tahoma" w:hAnsi="Tahoma" w:cs="Tahoma"/>
          <w:sz w:val="20"/>
          <w:szCs w:val="20"/>
          <w:cs/>
        </w:rPr>
        <w:t xml:space="preserve"> มีนาคม </w:t>
      </w:r>
      <w:r w:rsidRPr="00E14D6E">
        <w:rPr>
          <w:rFonts w:ascii="Tahoma" w:hAnsi="Tahoma" w:cs="Tahoma"/>
          <w:sz w:val="20"/>
          <w:szCs w:val="20"/>
        </w:rPr>
        <w:t xml:space="preserve">2555) </w:t>
      </w:r>
      <w:r w:rsidRPr="00E14D6E">
        <w:rPr>
          <w:rFonts w:ascii="Tahoma" w:hAnsi="Tahoma" w:cs="Tahoma"/>
          <w:sz w:val="20"/>
          <w:szCs w:val="20"/>
          <w:cs/>
        </w:rPr>
        <w:t xml:space="preserve">เป็นจำนวนเงินรวม </w:t>
      </w:r>
      <w:r w:rsidRPr="00E14D6E">
        <w:rPr>
          <w:rFonts w:ascii="Tahoma" w:hAnsi="Tahoma" w:cs="Tahoma"/>
          <w:sz w:val="20"/>
          <w:szCs w:val="20"/>
        </w:rPr>
        <w:t>859</w:t>
      </w:r>
      <w:r w:rsidRPr="00E14D6E">
        <w:rPr>
          <w:rFonts w:ascii="Tahoma" w:hAnsi="Tahoma" w:cs="Tahoma"/>
          <w:sz w:val="20"/>
          <w:szCs w:val="20"/>
          <w:cs/>
        </w:rPr>
        <w:t xml:space="preserve"> ล้านรูปี (ประมาณ </w:t>
      </w:r>
      <w:r w:rsidRPr="00E14D6E" w:rsidR="008B1844">
        <w:rPr>
          <w:rFonts w:ascii="Tahoma" w:hAnsi="Tahoma" w:cs="Tahoma"/>
          <w:sz w:val="20"/>
          <w:szCs w:val="20"/>
        </w:rPr>
        <w:t>4</w:t>
      </w:r>
      <w:r w:rsidR="00E14D6E">
        <w:rPr>
          <w:rFonts w:ascii="Tahoma" w:hAnsi="Tahoma" w:cs="Tahoma"/>
          <w:sz w:val="20"/>
          <w:szCs w:val="20"/>
        </w:rPr>
        <w:t>39</w:t>
      </w:r>
      <w:r w:rsidRPr="00E14D6E">
        <w:rPr>
          <w:rFonts w:ascii="Tahoma" w:hAnsi="Tahoma" w:cs="Tahoma"/>
          <w:sz w:val="20"/>
          <w:szCs w:val="20"/>
          <w:cs/>
        </w:rPr>
        <w:t xml:space="preserve"> ล้านบาท) เบี้ยปรับและดอกเบี้ยที่เกี่ยวข้องกับเบี้ยปรับเป็นจำนวนเงินรวม </w:t>
      </w:r>
      <w:r w:rsidRPr="00E14D6E">
        <w:rPr>
          <w:rFonts w:ascii="Tahoma" w:hAnsi="Tahoma" w:cs="Tahoma"/>
          <w:sz w:val="20"/>
          <w:szCs w:val="20"/>
        </w:rPr>
        <w:t xml:space="preserve">566 </w:t>
      </w:r>
      <w:r w:rsidRPr="00E14D6E">
        <w:rPr>
          <w:rFonts w:ascii="Tahoma" w:hAnsi="Tahoma" w:cs="Tahoma"/>
          <w:sz w:val="20"/>
          <w:szCs w:val="20"/>
          <w:cs/>
        </w:rPr>
        <w:t xml:space="preserve">ล้านรูปี (ประมาณ </w:t>
      </w:r>
      <w:r w:rsidRPr="00E14D6E" w:rsidR="00104390">
        <w:rPr>
          <w:rFonts w:ascii="Tahoma" w:hAnsi="Tahoma" w:cs="Tahoma"/>
          <w:sz w:val="20"/>
          <w:szCs w:val="20"/>
        </w:rPr>
        <w:t>29</w:t>
      </w:r>
      <w:r w:rsidR="00E14D6E">
        <w:rPr>
          <w:rFonts w:ascii="Tahoma" w:hAnsi="Tahoma" w:cs="Tahoma"/>
          <w:sz w:val="20"/>
          <w:szCs w:val="20"/>
        </w:rPr>
        <w:t>0</w:t>
      </w:r>
      <w:r w:rsidRPr="00E14D6E">
        <w:rPr>
          <w:rFonts w:ascii="Tahoma" w:hAnsi="Tahoma" w:cs="Tahoma"/>
          <w:sz w:val="20"/>
          <w:szCs w:val="20"/>
          <w:cs/>
        </w:rPr>
        <w:t xml:space="preserve"> ล้านบาท)</w:t>
      </w:r>
    </w:p>
    <w:p w:rsidRPr="00E14D6E" w:rsidR="0026598D" w:rsidP="0026598D" w:rsidRDefault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Pr="00E14D6E" w:rsidR="0026598D" w:rsidP="0026598D" w:rsidRDefault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E14D6E">
        <w:rPr>
          <w:rFonts w:ascii="Tahoma" w:hAnsi="Tahoma" w:cs="Tahoma"/>
          <w:sz w:val="20"/>
          <w:szCs w:val="20"/>
          <w:cs/>
        </w:rPr>
        <w:t xml:space="preserve">ทั้งนี้ไทยคมได้นำใบภาษีหัก ณ ที่จ่าย ที่ผู้ใช้บริการในประเทศอินเดียได้หักภาษี ณ ที่จ่ายไว้จนถึงปีประเมิน </w:t>
      </w:r>
      <w:r w:rsidRPr="00E14D6E">
        <w:rPr>
          <w:rFonts w:ascii="Tahoma" w:hAnsi="Tahoma" w:cs="Tahoma"/>
          <w:sz w:val="20"/>
          <w:szCs w:val="20"/>
        </w:rPr>
        <w:t>2555-2556</w:t>
      </w:r>
      <w:r w:rsidRPr="00E14D6E">
        <w:rPr>
          <w:rFonts w:ascii="Tahoma" w:hAnsi="Tahoma" w:cs="Tahoma"/>
          <w:sz w:val="20"/>
          <w:szCs w:val="20"/>
          <w:cs/>
        </w:rPr>
        <w:t xml:space="preserve"> เป็นเงินจำนวนสุทธิ </w:t>
      </w:r>
      <w:r w:rsidRPr="00E14D6E">
        <w:rPr>
          <w:rFonts w:ascii="Tahoma" w:hAnsi="Tahoma" w:cs="Tahoma"/>
          <w:sz w:val="20"/>
          <w:szCs w:val="20"/>
        </w:rPr>
        <w:t>594</w:t>
      </w:r>
      <w:r w:rsidRPr="00E14D6E">
        <w:rPr>
          <w:rFonts w:ascii="Tahoma" w:hAnsi="Tahoma" w:cs="Tahoma"/>
          <w:sz w:val="20"/>
          <w:szCs w:val="20"/>
          <w:cs/>
        </w:rPr>
        <w:t xml:space="preserve"> ล้านรูปี (ประมาณ </w:t>
      </w:r>
      <w:r w:rsidRPr="00E14D6E">
        <w:rPr>
          <w:rFonts w:ascii="Tahoma" w:hAnsi="Tahoma" w:cs="Tahoma"/>
          <w:sz w:val="20"/>
          <w:szCs w:val="20"/>
        </w:rPr>
        <w:t>3</w:t>
      </w:r>
      <w:r w:rsidR="00E14D6E">
        <w:rPr>
          <w:rFonts w:ascii="Tahoma" w:hAnsi="Tahoma" w:cs="Tahoma"/>
          <w:sz w:val="20"/>
          <w:szCs w:val="20"/>
        </w:rPr>
        <w:t>04</w:t>
      </w:r>
      <w:r w:rsidRPr="00E14D6E">
        <w:rPr>
          <w:rFonts w:ascii="Tahoma" w:hAnsi="Tahoma" w:cs="Tahoma"/>
          <w:sz w:val="20"/>
          <w:szCs w:val="20"/>
        </w:rPr>
        <w:t xml:space="preserve"> </w:t>
      </w:r>
      <w:r w:rsidRPr="00E14D6E">
        <w:rPr>
          <w:rFonts w:ascii="Tahoma" w:hAnsi="Tahoma" w:cs="Tahoma"/>
          <w:sz w:val="20"/>
          <w:szCs w:val="20"/>
          <w:cs/>
        </w:rPr>
        <w:t>ล้านบาท) ซึ่งบางส่วนเป็นภาษีหัก ณ ที่จ่ายที่ลูกค้าเป็นผู้รับผิดชอบจ่ายแทนไทยคม</w:t>
      </w:r>
      <w:r w:rsidRPr="00E14D6E">
        <w:rPr>
          <w:rFonts w:ascii="Tahoma" w:hAnsi="Tahoma" w:cs="Tahoma"/>
          <w:sz w:val="20"/>
          <w:szCs w:val="20"/>
        </w:rPr>
        <w:t xml:space="preserve"> </w:t>
      </w:r>
      <w:r w:rsidRPr="00E14D6E">
        <w:rPr>
          <w:rFonts w:ascii="Tahoma" w:hAnsi="Tahoma" w:cs="Tahoma"/>
          <w:sz w:val="20"/>
          <w:szCs w:val="20"/>
          <w:cs/>
        </w:rPr>
        <w:t xml:space="preserve">วางเป็นหลักประกันสำหรับภาษีเงินได้ เงินเพิ่ม ภาษีเพื่อการศึกษาและดอกเบี้ย รวมถึงเบี้ยปรับและดอกเบี้ยที่เกี่ยวข้องกับเบี้ยปรับ และไทยคมยังได้วางเงินประกันเพิ่มเติมเป็นเงินจำนวน </w:t>
      </w:r>
      <w:r w:rsidRPr="00E14D6E">
        <w:rPr>
          <w:rFonts w:ascii="Tahoma" w:hAnsi="Tahoma" w:cs="Tahoma"/>
          <w:sz w:val="20"/>
          <w:szCs w:val="20"/>
        </w:rPr>
        <w:t>480</w:t>
      </w:r>
      <w:r w:rsidRPr="00E14D6E">
        <w:rPr>
          <w:rFonts w:ascii="Tahoma" w:hAnsi="Tahoma" w:cs="Tahoma"/>
          <w:sz w:val="20"/>
          <w:szCs w:val="20"/>
          <w:cs/>
        </w:rPr>
        <w:t xml:space="preserve"> ล้านรูปี (ประมาณ </w:t>
      </w:r>
      <w:r w:rsidRPr="00E14D6E">
        <w:rPr>
          <w:rFonts w:ascii="Tahoma" w:hAnsi="Tahoma" w:cs="Tahoma"/>
          <w:sz w:val="20"/>
          <w:szCs w:val="20"/>
        </w:rPr>
        <w:t>2</w:t>
      </w:r>
      <w:r w:rsidR="00E14D6E">
        <w:rPr>
          <w:rFonts w:ascii="Tahoma" w:hAnsi="Tahoma" w:cs="Tahoma"/>
          <w:sz w:val="20"/>
          <w:szCs w:val="20"/>
        </w:rPr>
        <w:t>46</w:t>
      </w:r>
      <w:r w:rsidRPr="00E14D6E">
        <w:rPr>
          <w:rFonts w:ascii="Tahoma" w:hAnsi="Tahoma" w:cs="Tahoma"/>
          <w:sz w:val="20"/>
          <w:szCs w:val="20"/>
          <w:cs/>
        </w:rPr>
        <w:t xml:space="preserve"> ล้านบาท)</w:t>
      </w:r>
      <w:r w:rsidRPr="00E14D6E">
        <w:rPr>
          <w:rFonts w:ascii="Tahoma" w:hAnsi="Tahoma" w:cs="Tahoma"/>
          <w:sz w:val="20"/>
          <w:szCs w:val="20"/>
        </w:rPr>
        <w:t xml:space="preserve"> </w:t>
      </w:r>
      <w:r w:rsidRPr="00E14D6E">
        <w:rPr>
          <w:rFonts w:ascii="Tahoma" w:hAnsi="Tahoma" w:cs="Tahoma"/>
          <w:sz w:val="20"/>
          <w:szCs w:val="20"/>
          <w:cs/>
        </w:rPr>
        <w:t>โดยไทยคมได้แสดงเงินประกันดังกล่าวเป็นสินทรัพย์ไม่หมุนเวียนอื่นในงบแสดงฐานะการเงิน</w:t>
      </w:r>
    </w:p>
    <w:p w:rsidRPr="00E14D6E" w:rsidR="0026598D" w:rsidP="0026598D" w:rsidRDefault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Pr="00E14D6E" w:rsidR="0026598D" w:rsidP="0026598D" w:rsidRDefault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E14D6E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E14D6E">
        <w:rPr>
          <w:rFonts w:ascii="Tahoma" w:hAnsi="Tahoma" w:cs="Tahoma"/>
          <w:sz w:val="20"/>
          <w:szCs w:val="20"/>
        </w:rPr>
        <w:t>4</w:t>
      </w:r>
      <w:r w:rsidRPr="00E14D6E">
        <w:rPr>
          <w:rFonts w:ascii="Tahoma" w:hAnsi="Tahoma" w:cs="Tahoma"/>
          <w:sz w:val="20"/>
          <w:szCs w:val="20"/>
          <w:cs/>
        </w:rPr>
        <w:t xml:space="preserve"> มีนาคม </w:t>
      </w:r>
      <w:r w:rsidRPr="00E14D6E">
        <w:rPr>
          <w:rFonts w:ascii="Tahoma" w:hAnsi="Tahoma" w:cs="Tahoma"/>
          <w:sz w:val="20"/>
          <w:szCs w:val="20"/>
        </w:rPr>
        <w:t xml:space="preserve">2554 Income Tax Appellate Tribunal (“ITAT”) </w:t>
      </w:r>
      <w:r w:rsidRPr="00E14D6E">
        <w:rPr>
          <w:rFonts w:ascii="Tahoma" w:hAnsi="Tahoma" w:cs="Tahoma"/>
          <w:sz w:val="20"/>
          <w:szCs w:val="20"/>
          <w:cs/>
        </w:rPr>
        <w:t>ได้มีคำตัดสินว่า</w:t>
      </w:r>
      <w:r w:rsidRPr="00E14D6E">
        <w:rPr>
          <w:rFonts w:hint="cs" w:ascii="Tahoma" w:hAnsi="Tahoma" w:cs="Tahoma"/>
          <w:sz w:val="20"/>
          <w:szCs w:val="20"/>
          <w:cs/>
        </w:rPr>
        <w:t xml:space="preserve"> </w:t>
      </w:r>
      <w:r w:rsidRPr="00E14D6E">
        <w:rPr>
          <w:rFonts w:ascii="Tahoma" w:hAnsi="Tahoma" w:cs="Tahoma"/>
          <w:sz w:val="20"/>
          <w:szCs w:val="20"/>
          <w:cs/>
        </w:rPr>
        <w:t>รายได้ของไทยคมจากการให้บริการช่องสัญญาณดาวเทียมในประเทศอินเดียไม่ถือว่าเป็นค่าสิทธิ (</w:t>
      </w:r>
      <w:r w:rsidRPr="00E14D6E">
        <w:rPr>
          <w:rFonts w:ascii="Tahoma" w:hAnsi="Tahoma" w:cs="Tahoma"/>
          <w:sz w:val="20"/>
          <w:szCs w:val="20"/>
        </w:rPr>
        <w:t xml:space="preserve">Royalty) </w:t>
      </w:r>
      <w:r w:rsidRPr="00E14D6E">
        <w:rPr>
          <w:rFonts w:ascii="Tahoma" w:hAnsi="Tahoma" w:cs="Tahoma"/>
          <w:sz w:val="20"/>
          <w:szCs w:val="20"/>
          <w:cs/>
        </w:rPr>
        <w:t>เมื่อไทยคมไม่มีสถานประกอบการถาวรในประเทศอินเดีย รายได้ดังกล่าวไม่ต้องเสียภาษีในประเทศอินเดีย</w:t>
      </w:r>
    </w:p>
    <w:p w:rsidRPr="00E14D6E" w:rsidR="0026598D" w:rsidP="0026598D" w:rsidRDefault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983A4D" w:rsidRDefault="00983A4D">
      <w:pPr>
        <w:rPr>
          <w:rFonts w:ascii="Tahoma" w:hAnsi="Tahoma" w:cs="Tahoma"/>
          <w:sz w:val="20"/>
          <w:szCs w:val="20"/>
          <w:cs/>
        </w:rPr>
      </w:pPr>
      <w:r>
        <w:rPr>
          <w:rFonts w:ascii="Tahoma" w:hAnsi="Tahoma" w:cs="Tahoma"/>
          <w:sz w:val="20"/>
          <w:szCs w:val="20"/>
          <w:cs/>
        </w:rPr>
        <w:br w:type="page"/>
      </w:r>
    </w:p>
    <w:p w:rsidRPr="004A5F0A" w:rsidR="0026598D" w:rsidP="0026598D" w:rsidRDefault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E14D6E">
        <w:rPr>
          <w:rFonts w:ascii="Tahoma" w:hAnsi="Tahoma" w:cs="Tahoma"/>
          <w:sz w:val="20"/>
          <w:szCs w:val="20"/>
          <w:cs/>
        </w:rPr>
        <w:lastRenderedPageBreak/>
        <w:t xml:space="preserve">สำหรับเบี้ยปรับและดอกเบี้ยที่เกี่ยวข้องกับเบี้ยปรับที่กรมสรรพากรของประเทศอินเดียได้ทำการเรียกเก็บจากไทยคมให้ถือว่าไม่มีผลและ </w:t>
      </w:r>
      <w:r w:rsidRPr="00E14D6E">
        <w:rPr>
          <w:rFonts w:ascii="Tahoma" w:hAnsi="Tahoma" w:cs="Tahoma"/>
          <w:sz w:val="20"/>
          <w:szCs w:val="20"/>
        </w:rPr>
        <w:t>ITAT</w:t>
      </w:r>
      <w:r w:rsidRPr="00E14D6E">
        <w:rPr>
          <w:rFonts w:ascii="Tahoma" w:hAnsi="Tahoma" w:cs="Tahoma"/>
          <w:sz w:val="20"/>
          <w:szCs w:val="20"/>
          <w:cs/>
        </w:rPr>
        <w:t xml:space="preserve"> ได้มีคำสั่งให้ยกเลิกการเรียกเก็บเบี้ยปรับสำหรับปีประเมินภาษี </w:t>
      </w:r>
      <w:r w:rsidRPr="00E14D6E">
        <w:rPr>
          <w:rFonts w:ascii="Tahoma" w:hAnsi="Tahoma" w:cs="Tahoma"/>
          <w:sz w:val="20"/>
          <w:szCs w:val="20"/>
        </w:rPr>
        <w:t xml:space="preserve">2541-2542, 2542-2543, 2543-2544, 2544-2545 </w:t>
      </w:r>
      <w:r w:rsidRPr="00E14D6E">
        <w:rPr>
          <w:rFonts w:ascii="Tahoma" w:hAnsi="Tahoma" w:cs="Tahoma"/>
          <w:sz w:val="20"/>
          <w:szCs w:val="20"/>
          <w:cs/>
        </w:rPr>
        <w:t xml:space="preserve">และ </w:t>
      </w:r>
      <w:r w:rsidRPr="00E14D6E">
        <w:rPr>
          <w:rFonts w:ascii="Tahoma" w:hAnsi="Tahoma" w:cs="Tahoma"/>
          <w:sz w:val="20"/>
          <w:szCs w:val="20"/>
        </w:rPr>
        <w:t xml:space="preserve">2545-2546 </w:t>
      </w:r>
      <w:r w:rsidRPr="00E14D6E">
        <w:rPr>
          <w:rFonts w:ascii="Tahoma" w:hAnsi="Tahoma" w:cs="Tahoma"/>
          <w:sz w:val="20"/>
          <w:szCs w:val="20"/>
          <w:cs/>
        </w:rPr>
        <w:t xml:space="preserve">ที่กรมสรรพากรของประเทศอินเดียเรียกเก็บจากไทยคม และ กรมสรรพากรของประเทศอินเดียไม่ได้ยื่นอุทธรณ์คำตัดสินในเรื่องเบี้ยปรับสำหรับปีประเมินภาษีดังกล่าวต่อศาล </w:t>
      </w:r>
      <w:r w:rsidRPr="00E14D6E">
        <w:rPr>
          <w:rFonts w:ascii="Tahoma" w:hAnsi="Tahoma" w:cs="Tahoma"/>
          <w:sz w:val="20"/>
          <w:szCs w:val="20"/>
        </w:rPr>
        <w:t xml:space="preserve">High Court </w:t>
      </w:r>
      <w:r w:rsidRPr="00E14D6E">
        <w:rPr>
          <w:rFonts w:ascii="Tahoma" w:hAnsi="Tahoma" w:cs="Tahoma"/>
          <w:sz w:val="20"/>
          <w:szCs w:val="20"/>
          <w:cs/>
        </w:rPr>
        <w:t xml:space="preserve">ดังนั้น คำตัดสินของ </w:t>
      </w:r>
      <w:r w:rsidRPr="00E14D6E">
        <w:rPr>
          <w:rFonts w:ascii="Tahoma" w:hAnsi="Tahoma" w:cs="Tahoma"/>
          <w:sz w:val="20"/>
          <w:szCs w:val="20"/>
        </w:rPr>
        <w:t xml:space="preserve">ITAT </w:t>
      </w:r>
      <w:r w:rsidRPr="00E14D6E">
        <w:rPr>
          <w:rFonts w:ascii="Tahoma" w:hAnsi="Tahoma" w:cs="Tahoma"/>
          <w:sz w:val="20"/>
          <w:szCs w:val="20"/>
          <w:cs/>
        </w:rPr>
        <w:t xml:space="preserve">ในเรื่องของเบี้ยปรับจึงถือเป็นที่สุด และเมื่อวันที่ </w:t>
      </w:r>
      <w:r w:rsidRPr="00E14D6E">
        <w:rPr>
          <w:rFonts w:ascii="Tahoma" w:hAnsi="Tahoma" w:cs="Tahoma"/>
          <w:sz w:val="20"/>
          <w:szCs w:val="20"/>
        </w:rPr>
        <w:t xml:space="preserve">30 </w:t>
      </w:r>
      <w:r w:rsidRPr="00E14D6E">
        <w:rPr>
          <w:rFonts w:ascii="Tahoma" w:hAnsi="Tahoma" w:cs="Tahoma"/>
          <w:sz w:val="20"/>
          <w:szCs w:val="20"/>
          <w:cs/>
        </w:rPr>
        <w:t xml:space="preserve">ธันวาคม </w:t>
      </w:r>
      <w:r w:rsidRPr="00E14D6E">
        <w:rPr>
          <w:rFonts w:ascii="Tahoma" w:hAnsi="Tahoma" w:cs="Tahoma"/>
          <w:sz w:val="20"/>
          <w:szCs w:val="20"/>
        </w:rPr>
        <w:t xml:space="preserve">2554 </w:t>
      </w:r>
      <w:r w:rsidRPr="00E14D6E">
        <w:rPr>
          <w:rFonts w:ascii="Tahoma" w:hAnsi="Tahoma" w:cs="Tahoma"/>
          <w:sz w:val="20"/>
          <w:szCs w:val="20"/>
          <w:cs/>
        </w:rPr>
        <w:t xml:space="preserve">กรมสรรพากรของประเทศอินเดียได้แจ้งคืนหลักประกันที่ไทยคมได้วางไว้สำหรับเบี้ยปรับและดอกเบี้ยที่เกี่ยวข้องกับเบี้ยปรับสำหรับปีประเมิน </w:t>
      </w:r>
      <w:r w:rsidRPr="00E14D6E">
        <w:rPr>
          <w:rFonts w:ascii="Tahoma" w:hAnsi="Tahoma" w:cs="Tahoma"/>
          <w:sz w:val="20"/>
          <w:szCs w:val="20"/>
        </w:rPr>
        <w:t xml:space="preserve">2541-2542 </w:t>
      </w:r>
      <w:r w:rsidRPr="00E14D6E">
        <w:rPr>
          <w:rFonts w:ascii="Tahoma" w:hAnsi="Tahoma" w:cs="Tahoma"/>
          <w:sz w:val="20"/>
          <w:szCs w:val="20"/>
          <w:cs/>
        </w:rPr>
        <w:t xml:space="preserve">ถึง </w:t>
      </w:r>
      <w:r w:rsidRPr="00E14D6E">
        <w:rPr>
          <w:rFonts w:ascii="Tahoma" w:hAnsi="Tahoma" w:cs="Tahoma"/>
          <w:sz w:val="20"/>
          <w:szCs w:val="20"/>
        </w:rPr>
        <w:t xml:space="preserve">2544-2545 </w:t>
      </w:r>
      <w:r w:rsidRPr="00E14D6E">
        <w:rPr>
          <w:rFonts w:ascii="Tahoma" w:hAnsi="Tahoma" w:cs="Tahoma"/>
          <w:sz w:val="20"/>
          <w:szCs w:val="20"/>
          <w:cs/>
        </w:rPr>
        <w:t xml:space="preserve">เป็นจำนวนเงิน </w:t>
      </w:r>
      <w:r w:rsidRPr="00E14D6E">
        <w:rPr>
          <w:rFonts w:ascii="Tahoma" w:hAnsi="Tahoma" w:cs="Tahoma"/>
          <w:sz w:val="20"/>
          <w:szCs w:val="20"/>
        </w:rPr>
        <w:t xml:space="preserve">162 </w:t>
      </w:r>
      <w:r w:rsidRPr="00E14D6E">
        <w:rPr>
          <w:rFonts w:ascii="Tahoma" w:hAnsi="Tahoma" w:cs="Tahoma"/>
          <w:sz w:val="20"/>
          <w:szCs w:val="20"/>
          <w:cs/>
        </w:rPr>
        <w:t>ล้านรูปี</w:t>
      </w:r>
      <w:r w:rsidRPr="00E14D6E">
        <w:rPr>
          <w:rFonts w:ascii="Tahoma" w:hAnsi="Tahoma" w:cs="Tahoma"/>
          <w:sz w:val="20"/>
          <w:szCs w:val="20"/>
        </w:rPr>
        <w:t xml:space="preserve"> </w:t>
      </w:r>
      <w:r w:rsidRPr="00E14D6E">
        <w:rPr>
          <w:rFonts w:ascii="Tahoma" w:hAnsi="Tahoma" w:cs="Tahoma"/>
          <w:sz w:val="20"/>
          <w:szCs w:val="20"/>
          <w:cs/>
        </w:rPr>
        <w:t xml:space="preserve">(ประมาณ </w:t>
      </w:r>
      <w:r w:rsidRPr="00E14D6E">
        <w:rPr>
          <w:rFonts w:ascii="Tahoma" w:hAnsi="Tahoma" w:cs="Tahoma"/>
          <w:sz w:val="20"/>
          <w:szCs w:val="20"/>
        </w:rPr>
        <w:t>8</w:t>
      </w:r>
      <w:r w:rsidR="00E14D6E">
        <w:rPr>
          <w:rFonts w:ascii="Tahoma" w:hAnsi="Tahoma" w:cs="Tahoma"/>
          <w:sz w:val="20"/>
          <w:szCs w:val="20"/>
        </w:rPr>
        <w:t>3</w:t>
      </w:r>
      <w:r w:rsidRPr="00E14D6E">
        <w:rPr>
          <w:rFonts w:ascii="Tahoma" w:hAnsi="Tahoma" w:cs="Tahoma"/>
          <w:sz w:val="20"/>
          <w:szCs w:val="20"/>
          <w:cs/>
        </w:rPr>
        <w:t xml:space="preserve"> ล้านบาท</w:t>
      </w:r>
      <w:r w:rsidRPr="00E14D6E">
        <w:rPr>
          <w:rFonts w:ascii="Tahoma" w:hAnsi="Tahoma" w:cs="Tahoma"/>
          <w:sz w:val="20"/>
          <w:szCs w:val="20"/>
        </w:rPr>
        <w:t>)</w:t>
      </w:r>
    </w:p>
    <w:p w:rsidRPr="004A5F0A" w:rsidR="0026598D" w:rsidP="0026598D" w:rsidRDefault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Pr="004A5F0A" w:rsidR="0026598D" w:rsidP="0026598D" w:rsidRDefault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จากคำตัดสินของ </w:t>
      </w:r>
      <w:r w:rsidRPr="004A5F0A">
        <w:rPr>
          <w:rFonts w:ascii="Tahoma" w:hAnsi="Tahoma" w:cs="Tahoma"/>
          <w:sz w:val="20"/>
          <w:szCs w:val="20"/>
        </w:rPr>
        <w:t xml:space="preserve">ITAT </w:t>
      </w:r>
      <w:r w:rsidRPr="004A5F0A">
        <w:rPr>
          <w:rFonts w:hint="cs" w:ascii="Tahoma" w:hAnsi="Tahoma" w:cs="Tahoma"/>
          <w:sz w:val="20"/>
          <w:szCs w:val="20"/>
          <w:cs/>
        </w:rPr>
        <w:t>ข้างต้น ไทยคม</w:t>
      </w:r>
      <w:r w:rsidRPr="004A5F0A">
        <w:rPr>
          <w:rFonts w:ascii="Tahoma" w:hAnsi="Tahoma" w:cs="Tahoma"/>
          <w:sz w:val="20"/>
          <w:szCs w:val="20"/>
          <w:cs/>
        </w:rPr>
        <w:t>อยู่ระหว่างการดำเนินการขอคืนเงินประกัน และภาษีหัก ณ ที่จ่ายส่วนที่เหลือจากกรมสรรพากรของประเทศอินเดีย โดยภาษี หัก ณ ที่จ่ายส่วนที่ลูกค้ารับผิดชอบจ่ายแทน</w:t>
      </w:r>
      <w:r w:rsidRPr="004A5F0A">
        <w:rPr>
          <w:rFonts w:hint="cs" w:ascii="Tahoma" w:hAnsi="Tahoma" w:cs="Tahoma"/>
          <w:sz w:val="20"/>
          <w:szCs w:val="20"/>
          <w:cs/>
        </w:rPr>
        <w:t>ไทยคม</w:t>
      </w:r>
      <w:r w:rsidRPr="004A5F0A">
        <w:rPr>
          <w:rFonts w:ascii="Tahoma" w:hAnsi="Tahoma" w:cs="Tahoma"/>
          <w:sz w:val="20"/>
          <w:szCs w:val="20"/>
          <w:cs/>
        </w:rPr>
        <w:t xml:space="preserve"> </w:t>
      </w:r>
      <w:r w:rsidRPr="004A5F0A">
        <w:rPr>
          <w:rFonts w:hint="cs" w:ascii="Tahoma" w:hAnsi="Tahoma" w:cs="Tahoma"/>
          <w:sz w:val="20"/>
          <w:szCs w:val="20"/>
          <w:cs/>
        </w:rPr>
        <w:t>ไทยคม</w:t>
      </w:r>
      <w:r w:rsidRPr="004A5F0A">
        <w:rPr>
          <w:rFonts w:ascii="Tahoma" w:hAnsi="Tahoma" w:cs="Tahoma"/>
          <w:sz w:val="20"/>
          <w:szCs w:val="20"/>
          <w:cs/>
        </w:rPr>
        <w:t xml:space="preserve">จะส่งคืนลูกค้าภายหลังคดีตัดสินถึงที่สุดโดย </w:t>
      </w:r>
      <w:r w:rsidRPr="004A5F0A">
        <w:rPr>
          <w:rFonts w:ascii="Tahoma" w:hAnsi="Tahoma" w:cs="Tahoma"/>
          <w:sz w:val="20"/>
          <w:szCs w:val="20"/>
        </w:rPr>
        <w:t>Supreme Court</w:t>
      </w:r>
      <w:r w:rsidRPr="004A5F0A">
        <w:rPr>
          <w:rFonts w:hint="cs" w:ascii="Tahoma" w:hAnsi="Tahoma" w:cs="Tahoma"/>
          <w:sz w:val="20"/>
          <w:szCs w:val="20"/>
          <w:cs/>
        </w:rPr>
        <w:t xml:space="preserve"> </w:t>
      </w:r>
    </w:p>
    <w:p w:rsidRPr="004A5F0A" w:rsidR="0026598D" w:rsidP="0026598D" w:rsidRDefault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Pr="004A5F0A" w:rsidR="0026598D" w:rsidP="0026598D" w:rsidRDefault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  <w:cs/>
        </w:rPr>
      </w:pPr>
      <w:r w:rsidRPr="004A5F0A">
        <w:rPr>
          <w:rFonts w:hint="cs" w:ascii="Tahoma" w:hAnsi="Tahoma" w:cs="Tahoma"/>
          <w:sz w:val="20"/>
          <w:szCs w:val="20"/>
          <w:cs/>
        </w:rPr>
        <w:t xml:space="preserve">เมื่อวันที่ </w:t>
      </w:r>
      <w:r w:rsidRPr="004A5F0A">
        <w:rPr>
          <w:rFonts w:ascii="Tahoma" w:hAnsi="Tahoma" w:cs="Tahoma"/>
          <w:sz w:val="20"/>
          <w:szCs w:val="20"/>
        </w:rPr>
        <w:t xml:space="preserve">28 </w:t>
      </w:r>
      <w:r w:rsidRPr="004A5F0A">
        <w:rPr>
          <w:rFonts w:hint="cs" w:ascii="Tahoma" w:hAnsi="Tahoma" w:cs="Tahoma"/>
          <w:sz w:val="20"/>
          <w:szCs w:val="20"/>
          <w:cs/>
        </w:rPr>
        <w:t xml:space="preserve">กันยายน </w:t>
      </w:r>
      <w:r w:rsidRPr="004A5F0A">
        <w:rPr>
          <w:rFonts w:ascii="Tahoma" w:hAnsi="Tahoma" w:cs="Tahoma"/>
          <w:sz w:val="20"/>
          <w:szCs w:val="20"/>
        </w:rPr>
        <w:t xml:space="preserve">2554 </w:t>
      </w:r>
      <w:r w:rsidRPr="004A5F0A">
        <w:rPr>
          <w:rFonts w:hint="cs" w:ascii="Tahoma" w:hAnsi="Tahoma" w:cs="Tahoma"/>
          <w:sz w:val="20"/>
          <w:szCs w:val="20"/>
          <w:cs/>
        </w:rPr>
        <w:t xml:space="preserve">กรมสรรพากรของประเทศอินเดียได้ยื่นอุทธรณ์คำพิพากษาของ </w:t>
      </w:r>
      <w:r w:rsidRPr="004A5F0A">
        <w:rPr>
          <w:rFonts w:ascii="Tahoma" w:hAnsi="Tahoma" w:cs="Tahoma"/>
          <w:sz w:val="20"/>
          <w:szCs w:val="20"/>
        </w:rPr>
        <w:t xml:space="preserve">High Court </w:t>
      </w:r>
      <w:r w:rsidRPr="004A5F0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4A5F0A">
        <w:rPr>
          <w:rFonts w:ascii="Tahoma" w:hAnsi="Tahoma" w:cs="Tahoma"/>
          <w:sz w:val="20"/>
          <w:szCs w:val="20"/>
        </w:rPr>
        <w:t xml:space="preserve">17 </w:t>
      </w:r>
      <w:r w:rsidRPr="004A5F0A">
        <w:rPr>
          <w:rFonts w:ascii="Tahoma" w:hAnsi="Tahoma" w:cs="Tahoma"/>
          <w:sz w:val="20"/>
          <w:szCs w:val="20"/>
          <w:cs/>
        </w:rPr>
        <w:t xml:space="preserve">กุมภาพันธ์ </w:t>
      </w:r>
      <w:r w:rsidRPr="004A5F0A">
        <w:rPr>
          <w:rFonts w:ascii="Tahoma" w:hAnsi="Tahoma" w:cs="Tahoma"/>
          <w:sz w:val="20"/>
          <w:szCs w:val="20"/>
        </w:rPr>
        <w:t xml:space="preserve">2554 </w:t>
      </w:r>
      <w:r w:rsidRPr="004A5F0A">
        <w:rPr>
          <w:rFonts w:ascii="Tahoma" w:hAnsi="Tahoma" w:cs="Tahoma"/>
          <w:sz w:val="20"/>
          <w:szCs w:val="20"/>
          <w:cs/>
        </w:rPr>
        <w:t xml:space="preserve">ซึ่งพิพากษาว่ารายได้จากการให้บริการช่องสัญญาณดาวเทียมไม่ถือเป็นรายได้ประเภทค่าสิทธิต่อ </w:t>
      </w:r>
      <w:r w:rsidRPr="004A5F0A">
        <w:rPr>
          <w:rFonts w:ascii="Tahoma" w:hAnsi="Tahoma" w:cs="Tahoma"/>
          <w:sz w:val="20"/>
          <w:szCs w:val="20"/>
        </w:rPr>
        <w:t>Supreme Court</w:t>
      </w:r>
      <w:r w:rsidRPr="004A5F0A">
        <w:rPr>
          <w:rFonts w:ascii="Tahoma" w:hAnsi="Tahoma" w:cs="Tahoma"/>
          <w:sz w:val="20"/>
          <w:szCs w:val="20"/>
          <w:cs/>
        </w:rPr>
        <w:t xml:space="preserve"> แล้ว ขณะนี้เรื่องอยู่ในระหว่างการพิจารณาของศาล </w:t>
      </w:r>
      <w:r w:rsidRPr="004A5F0A">
        <w:rPr>
          <w:rFonts w:ascii="Tahoma" w:hAnsi="Tahoma" w:cs="Tahoma"/>
          <w:sz w:val="20"/>
          <w:szCs w:val="20"/>
        </w:rPr>
        <w:t xml:space="preserve">Supreme Court </w:t>
      </w:r>
    </w:p>
    <w:p w:rsidRPr="004A5F0A" w:rsidR="0026598D" w:rsidP="0026598D" w:rsidRDefault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Pr="004A5F0A" w:rsidR="00B92530" w:rsidP="0026598D" w:rsidRDefault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104390">
        <w:rPr>
          <w:rFonts w:ascii="Tahoma" w:hAnsi="Tahoma" w:cs="Tahoma"/>
          <w:sz w:val="20"/>
          <w:szCs w:val="20"/>
        </w:rPr>
        <w:t xml:space="preserve">Supreme Court </w:t>
      </w:r>
      <w:r w:rsidRPr="00104390">
        <w:rPr>
          <w:rFonts w:hint="cs" w:ascii="Tahoma" w:hAnsi="Tahoma" w:cs="Tahoma"/>
          <w:sz w:val="20"/>
          <w:szCs w:val="20"/>
          <w:cs/>
        </w:rPr>
        <w:t xml:space="preserve">ได้มีหนังสือลงวันที่ </w:t>
      </w:r>
      <w:r w:rsidRPr="00104390">
        <w:rPr>
          <w:rFonts w:ascii="Tahoma" w:hAnsi="Tahoma" w:cs="Tahoma"/>
          <w:sz w:val="20"/>
          <w:szCs w:val="20"/>
        </w:rPr>
        <w:t xml:space="preserve">9 </w:t>
      </w:r>
      <w:r w:rsidRPr="00104390">
        <w:rPr>
          <w:rFonts w:hint="cs" w:ascii="Tahoma" w:hAnsi="Tahoma" w:cs="Tahoma"/>
          <w:sz w:val="20"/>
          <w:szCs w:val="20"/>
          <w:cs/>
        </w:rPr>
        <w:t xml:space="preserve">พฤศจิกายน </w:t>
      </w:r>
      <w:r w:rsidRPr="00104390">
        <w:rPr>
          <w:rFonts w:ascii="Tahoma" w:hAnsi="Tahoma" w:cs="Tahoma"/>
          <w:sz w:val="20"/>
          <w:szCs w:val="20"/>
        </w:rPr>
        <w:t xml:space="preserve">2554 </w:t>
      </w:r>
      <w:r w:rsidRPr="00104390">
        <w:rPr>
          <w:rFonts w:hint="cs" w:ascii="Tahoma" w:hAnsi="Tahoma" w:cs="Tahoma"/>
          <w:sz w:val="20"/>
          <w:szCs w:val="20"/>
          <w:cs/>
        </w:rPr>
        <w:t xml:space="preserve">แจ้งให้ตัวแทนด้านภาษีของไทยคมทราบถึงการอุทธรณ์ดังกล่าว ขณะนี้อยู่ระหว่างการพิจารณาของ </w:t>
      </w:r>
      <w:r w:rsidRPr="00104390">
        <w:rPr>
          <w:rFonts w:ascii="Tahoma" w:hAnsi="Tahoma" w:cs="Tahoma"/>
          <w:sz w:val="20"/>
          <w:szCs w:val="20"/>
        </w:rPr>
        <w:t>Supreme Court</w:t>
      </w:r>
    </w:p>
    <w:p w:rsidRPr="004A5F0A" w:rsidR="00FB5434" w:rsidP="00EC4199" w:rsidRDefault="00FB5434">
      <w:pPr>
        <w:spacing w:line="288" w:lineRule="auto"/>
        <w:ind w:left="560"/>
        <w:jc w:val="thaiDistribute"/>
        <w:rPr>
          <w:rFonts w:ascii="Tahoma" w:hAnsi="Tahoma" w:cs="Tahoma"/>
          <w:b/>
          <w:bCs/>
          <w:i/>
          <w:iCs/>
          <w:sz w:val="20"/>
          <w:szCs w:val="20"/>
        </w:rPr>
      </w:pPr>
    </w:p>
    <w:p w:rsidRPr="004A5F0A" w:rsidR="004325AD" w:rsidDel="004325AD" w:rsidP="001D411C" w:rsidRDefault="00082728">
      <w:pPr>
        <w:pStyle w:val="Header"/>
        <w:spacing w:line="288" w:lineRule="auto"/>
        <w:ind w:left="1120" w:hanging="560"/>
        <w:jc w:val="thaiDistribute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1</w:t>
      </w:r>
      <w:r w:rsidR="0062408F">
        <w:rPr>
          <w:rFonts w:ascii="Tahoma" w:hAnsi="Tahoma" w:cs="Tahoma"/>
          <w:b/>
          <w:bCs/>
          <w:sz w:val="20"/>
          <w:szCs w:val="20"/>
        </w:rPr>
        <w:t>8</w:t>
      </w:r>
      <w:r w:rsidRPr="004A5F0A" w:rsidR="00467296">
        <w:rPr>
          <w:rFonts w:ascii="Tahoma" w:hAnsi="Tahoma" w:cs="Tahoma"/>
          <w:b/>
          <w:bCs/>
          <w:sz w:val="20"/>
          <w:szCs w:val="20"/>
        </w:rPr>
        <w:t>.</w:t>
      </w:r>
      <w:r w:rsidRPr="004A5F0A" w:rsidR="00A960E6">
        <w:rPr>
          <w:rFonts w:ascii="Tahoma" w:hAnsi="Tahoma" w:cs="Tahoma"/>
          <w:b/>
          <w:bCs/>
          <w:sz w:val="20"/>
          <w:szCs w:val="20"/>
        </w:rPr>
        <w:t xml:space="preserve">4 </w:t>
      </w:r>
      <w:r w:rsidRPr="004A5F0A" w:rsidR="00C97E6B">
        <w:rPr>
          <w:rFonts w:ascii="Tahoma" w:hAnsi="Tahoma" w:cs="Tahoma"/>
          <w:b/>
          <w:bCs/>
          <w:sz w:val="20"/>
          <w:szCs w:val="20"/>
          <w:cs/>
        </w:rPr>
        <w:t>เหตุการณ์สำคัญข้อพิพาททางการค้า และคดีความที่สำคัญของ</w:t>
      </w:r>
      <w:r w:rsidRPr="004A5F0A" w:rsidR="004325AD">
        <w:rPr>
          <w:rFonts w:hint="cs" w:ascii="Tahoma" w:hAnsi="Tahoma" w:cs="Tahoma"/>
          <w:b/>
          <w:bCs/>
          <w:sz w:val="20"/>
          <w:szCs w:val="20"/>
          <w:cs/>
        </w:rPr>
        <w:t>กลุ่ม</w:t>
      </w:r>
      <w:r w:rsidRPr="004A5F0A" w:rsidR="00920EAC">
        <w:rPr>
          <w:rFonts w:ascii="Tahoma" w:hAnsi="Tahoma" w:cs="Tahoma"/>
          <w:b/>
          <w:bCs/>
          <w:sz w:val="20"/>
          <w:szCs w:val="20"/>
          <w:cs/>
        </w:rPr>
        <w:t>เอไอเอส</w:t>
      </w:r>
    </w:p>
    <w:p w:rsidRPr="004A5F0A" w:rsidR="004B0379" w:rsidP="00DE0139" w:rsidRDefault="004B0379">
      <w:pPr>
        <w:spacing w:line="288" w:lineRule="auto"/>
        <w:ind w:left="560"/>
        <w:rPr>
          <w:rFonts w:ascii="Tahoma" w:hAnsi="Tahoma" w:cs="Tahoma"/>
          <w:sz w:val="20"/>
          <w:szCs w:val="20"/>
        </w:rPr>
      </w:pPr>
    </w:p>
    <w:p w:rsidRPr="00226416" w:rsidR="0026598D" w:rsidP="0026598D" w:rsidRDefault="0026598D">
      <w:pPr>
        <w:spacing w:line="288" w:lineRule="auto"/>
        <w:ind w:left="560"/>
        <w:rPr>
          <w:rFonts w:ascii="Tahoma" w:hAnsi="Tahoma" w:cs="Tahoma"/>
          <w:b/>
          <w:bCs/>
          <w:sz w:val="20"/>
          <w:szCs w:val="20"/>
        </w:rPr>
      </w:pPr>
      <w:r w:rsidRPr="00226416">
        <w:rPr>
          <w:rFonts w:ascii="Tahoma" w:hAnsi="Tahoma" w:cs="Tahoma"/>
          <w:b/>
          <w:bCs/>
          <w:sz w:val="20"/>
          <w:szCs w:val="20"/>
          <w:cs/>
        </w:rPr>
        <w:t>เอไอเอส</w:t>
      </w:r>
    </w:p>
    <w:p w:rsidRPr="00226416" w:rsidR="0026598D" w:rsidP="0026598D" w:rsidRDefault="0026598D">
      <w:pPr>
        <w:spacing w:line="288" w:lineRule="auto"/>
        <w:ind w:left="560"/>
        <w:rPr>
          <w:rFonts w:ascii="Tahoma" w:hAnsi="Tahoma" w:cs="Tahoma"/>
          <w:b/>
          <w:bCs/>
          <w:sz w:val="20"/>
          <w:szCs w:val="20"/>
        </w:rPr>
      </w:pPr>
    </w:p>
    <w:p w:rsidRPr="00226416" w:rsidR="0026598D" w:rsidP="0026598D" w:rsidRDefault="0026598D">
      <w:pPr>
        <w:tabs>
          <w:tab w:val="left" w:pos="851"/>
          <w:tab w:val="left" w:pos="993"/>
        </w:tabs>
        <w:spacing w:line="288" w:lineRule="auto"/>
        <w:ind w:left="560"/>
        <w:jc w:val="thaiDistribute"/>
        <w:rPr>
          <w:rFonts w:ascii="Tahoma" w:hAnsi="Tahoma" w:cs="Tahoma"/>
          <w:b/>
          <w:bCs/>
          <w:caps/>
          <w:sz w:val="20"/>
          <w:szCs w:val="20"/>
          <w:cs/>
          <w:lang w:val="en-GB"/>
        </w:rPr>
      </w:pPr>
      <w:r w:rsidRPr="00226416">
        <w:rPr>
          <w:rFonts w:ascii="Tahoma" w:hAnsi="Tahoma" w:cs="Tahoma"/>
          <w:i/>
          <w:iCs/>
          <w:spacing w:val="-4"/>
          <w:sz w:val="20"/>
          <w:szCs w:val="20"/>
        </w:rPr>
        <w:t xml:space="preserve">1) </w:t>
      </w:r>
      <w:r w:rsidRPr="00226416">
        <w:rPr>
          <w:rFonts w:ascii="Tahoma" w:hAnsi="Tahoma" w:cs="Tahoma"/>
          <w:i/>
          <w:iCs/>
          <w:spacing w:val="-4"/>
          <w:sz w:val="20"/>
          <w:szCs w:val="20"/>
          <w:cs/>
        </w:rPr>
        <w:t>กรณีการนำภาษีสรรพสามิตมาหักออกจากเงินส่วนแบ่งรายได้ระหว่าง</w:t>
      </w:r>
      <w:r w:rsidRPr="00226416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i/>
          <w:iCs/>
          <w:sz w:val="20"/>
          <w:szCs w:val="20"/>
          <w:cs/>
        </w:rPr>
        <w:t>เอไอเอส</w:t>
      </w:r>
      <w:r w:rsidRPr="00226416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 กับ ทีโอที</w:t>
      </w:r>
    </w:p>
    <w:p w:rsidRPr="00226416" w:rsidR="0026598D" w:rsidP="0026598D" w:rsidRDefault="0026598D">
      <w:pPr>
        <w:tabs>
          <w:tab w:val="left" w:pos="851"/>
          <w:tab w:val="left" w:pos="993"/>
        </w:tabs>
        <w:spacing w:line="288" w:lineRule="auto"/>
        <w:ind w:left="560"/>
        <w:jc w:val="thaiDistribute"/>
        <w:rPr>
          <w:rFonts w:ascii="Tahoma" w:hAnsi="Tahoma" w:cs="Tahoma"/>
          <w:b/>
          <w:bCs/>
          <w:caps/>
          <w:sz w:val="20"/>
          <w:szCs w:val="20"/>
          <w:lang w:val="en-GB"/>
        </w:rPr>
      </w:pPr>
    </w:p>
    <w:p w:rsidRPr="00226416" w:rsidR="0026598D" w:rsidP="0026598D" w:rsidRDefault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226416">
        <w:rPr>
          <w:rFonts w:ascii="Tahoma" w:hAnsi="Tahoma" w:cs="Tahoma"/>
          <w:sz w:val="20"/>
          <w:szCs w:val="20"/>
        </w:rPr>
        <w:t>22</w:t>
      </w:r>
      <w:r w:rsidRPr="00226416">
        <w:rPr>
          <w:rFonts w:ascii="Tahoma" w:hAnsi="Tahoma" w:cs="Tahoma"/>
          <w:sz w:val="20"/>
          <w:szCs w:val="20"/>
          <w:cs/>
        </w:rPr>
        <w:t xml:space="preserve"> มกราคม 2551 ทีโอทีได้ยื่นคำเสนอข้อพิพาทคดีหมายเลขดำที่ 9/2551 ต่อสถาบันอนุญาโตตุลาการสำนักระงับข้อพิพาท สำนักงานศาลยุติธรรม เพื่อเรียกร้องให้เอไอเอสชำระเงินส่วนแบ่งรายได้เพิ่มเติมอีกประมาณ 31</w:t>
      </w:r>
      <w:r w:rsidRPr="00226416">
        <w:rPr>
          <w:rFonts w:ascii="Tahoma" w:hAnsi="Tahoma" w:cs="Tahoma"/>
          <w:sz w:val="20"/>
          <w:szCs w:val="20"/>
        </w:rPr>
        <w:t>,</w:t>
      </w:r>
      <w:r w:rsidRPr="00226416">
        <w:rPr>
          <w:rFonts w:ascii="Tahoma" w:hAnsi="Tahoma" w:cs="Tahoma"/>
          <w:sz w:val="20"/>
          <w:szCs w:val="20"/>
          <w:cs/>
        </w:rPr>
        <w:t xml:space="preserve">463 ล้านบาท ตามสัญญาอนุญาตให้ดำเนินกิจการบริการโทรศัพท์เคลื่อนที่ พร้อมดอกเบี้ยในอัตราร้อยละ 1.25 ต่อเดือนของเงินดังกล่าว นับตั้งแต่วันที่ 10 มกราคม 2550 อันเป็นวันผิดนัดจนกว่าจะชำระเสร็จสิ้น </w:t>
      </w:r>
    </w:p>
    <w:p w:rsidRPr="00226416" w:rsidR="0026598D" w:rsidP="0026598D" w:rsidRDefault="0026598D">
      <w:pPr>
        <w:spacing w:line="288" w:lineRule="auto"/>
        <w:jc w:val="thaiDistribute"/>
        <w:rPr>
          <w:rFonts w:ascii="Tahoma" w:hAnsi="Tahoma" w:cs="Tahoma"/>
          <w:sz w:val="20"/>
          <w:szCs w:val="20"/>
        </w:rPr>
      </w:pPr>
    </w:p>
    <w:p w:rsidRPr="00226416" w:rsidR="0026598D" w:rsidP="0026598D" w:rsidRDefault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>จำนวนเงินที่ ทีโอที เรียกร้องดังกล่าวเป็นจำนวนเดียวกันกับภาษีสรรพสามิตที่เอไอเอสได้นำส่งตั้งแต่วันที่ 28 มกราคม 2546 ถึงวันที่ 26 กุมภาพันธ์ 2550 และนำมาหักออกจากส่วนแบ่งรายได้ ซึ่งเป็นการปฏิบัติตามมติคณะรัฐมนตรีเมื่อวันที่ 11 กุมภาพันธ์ 2546 ถูกต้องครบถ้วนแล้ว และมีการปฏิบัติเช่นเดียวกันทั้งอุตสาหกรรมโทรศัพท์เคลื่อนที่ อีกทั้งทีโอที ได้เคยมีหนังสือตอบ เลขที่ ทศท. บย./843 ลงวันที่ 10 มีนาคม 2546 โดยระบุว่า</w:t>
      </w:r>
      <w:r w:rsidRPr="00226416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>เอไอเอส</w:t>
      </w:r>
      <w:r w:rsidRPr="00226416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>ได้ปฏิบัติถูกต้องตามมติคณะรัฐมนตรีแล้ว และเอไอเอสมีภาระเท่าเดิมตามอัตราร้อยละที่กำหนดไว้ในสัญญา ซึ่งการดำเนินการยื่นแบบชำระภาษีสรรพสามิตดังกล่าว ไม่มีผลกระทบต่อข้อสัญญาแต่ประการใด</w:t>
      </w:r>
    </w:p>
    <w:p w:rsidRPr="00226416" w:rsidR="0026598D" w:rsidP="0026598D" w:rsidRDefault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Pr="00226416" w:rsidR="0026598D" w:rsidP="0026598D" w:rsidRDefault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226416">
        <w:rPr>
          <w:rFonts w:ascii="Tahoma" w:hAnsi="Tahoma" w:cs="Tahoma"/>
          <w:sz w:val="20"/>
          <w:szCs w:val="20"/>
        </w:rPr>
        <w:t xml:space="preserve">20 </w:t>
      </w:r>
      <w:r w:rsidRPr="00226416">
        <w:rPr>
          <w:rFonts w:ascii="Tahoma" w:hAnsi="Tahoma" w:cs="Tahoma"/>
          <w:sz w:val="20"/>
          <w:szCs w:val="20"/>
          <w:cs/>
        </w:rPr>
        <w:t xml:space="preserve">พฤษภาคม </w:t>
      </w:r>
      <w:r w:rsidRPr="00226416">
        <w:rPr>
          <w:rFonts w:ascii="Tahoma" w:hAnsi="Tahoma" w:cs="Tahoma"/>
          <w:sz w:val="20"/>
          <w:szCs w:val="20"/>
        </w:rPr>
        <w:t xml:space="preserve">2554 </w:t>
      </w:r>
      <w:r w:rsidRPr="00226416">
        <w:rPr>
          <w:rFonts w:ascii="Tahoma" w:hAnsi="Tahoma" w:cs="Tahoma"/>
          <w:sz w:val="20"/>
          <w:szCs w:val="20"/>
          <w:cs/>
        </w:rPr>
        <w:t>คณะอนุญาโตตุลาการได้มีคำชี้ขาดให้ยกคำเสนอข้อพิพาทของทีโอที โดยให้เหตุผลสรุปได้ว่า</w:t>
      </w:r>
      <w:r w:rsidRPr="00226416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>เอไอเอสมิได้เป็นผู้ผิดสัญญา โดยเอไอเอสได้ชำระหนี้ผลประโยชน์ตอบแทนเสร็จสิ้นและหนี้ทั้งหมดได้ระงับไปแล้ว ทีโอทีจึงไม่มีสิทธิเรียกร้องให้ เอไอเอส ชำระหนี้ซ้ำ เพื่อเรียกส่วนที่อ้างว่าขาดไป</w:t>
      </w:r>
    </w:p>
    <w:p w:rsidRPr="00226416" w:rsidR="0026598D" w:rsidP="0026598D" w:rsidRDefault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Pr="00226416" w:rsidR="0026598D" w:rsidP="0026598D" w:rsidRDefault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226416">
        <w:rPr>
          <w:rFonts w:ascii="Tahoma" w:hAnsi="Tahoma" w:cs="Tahoma"/>
          <w:sz w:val="20"/>
          <w:szCs w:val="20"/>
        </w:rPr>
        <w:t xml:space="preserve">22 </w:t>
      </w:r>
      <w:r w:rsidRPr="00226416">
        <w:rPr>
          <w:rFonts w:ascii="Tahoma" w:hAnsi="Tahoma" w:cs="Tahoma"/>
          <w:sz w:val="20"/>
          <w:szCs w:val="20"/>
          <w:cs/>
        </w:rPr>
        <w:t xml:space="preserve">กันยายน </w:t>
      </w:r>
      <w:r w:rsidRPr="00226416">
        <w:rPr>
          <w:rFonts w:ascii="Tahoma" w:hAnsi="Tahoma" w:cs="Tahoma"/>
          <w:sz w:val="20"/>
          <w:szCs w:val="20"/>
        </w:rPr>
        <w:t xml:space="preserve">2554 </w:t>
      </w:r>
      <w:r w:rsidRPr="00226416">
        <w:rPr>
          <w:rFonts w:ascii="Tahoma" w:hAnsi="Tahoma" w:cs="Tahoma"/>
          <w:sz w:val="20"/>
          <w:szCs w:val="20"/>
          <w:cs/>
        </w:rPr>
        <w:t xml:space="preserve">ทีโอทีได้ยื่นคำร้องขอเพิกถอนคำชี้ขาดของคณะอนุญาโตตุลาการต่อศาลปกครองกลางเป็นคดีหมายเลขดำที่ </w:t>
      </w:r>
      <w:r w:rsidRPr="00226416">
        <w:rPr>
          <w:rFonts w:ascii="Tahoma" w:hAnsi="Tahoma" w:cs="Tahoma"/>
          <w:sz w:val="20"/>
          <w:szCs w:val="20"/>
        </w:rPr>
        <w:t xml:space="preserve">1918/2554 </w:t>
      </w:r>
    </w:p>
    <w:p w:rsidRPr="00226416" w:rsidR="0026598D" w:rsidP="0026598D" w:rsidRDefault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Pr="00226416" w:rsidR="0031021D" w:rsidP="0068531A" w:rsidRDefault="0031021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>เมื่อวันที่ 11 สิงหาคม 2559 ศาลปกครองกลางได้ตัดสินยกคำร้องของทีโอทีที่ขอให้เพิกถอนคำชี้ขาดของคณะอนุญาโตตุลาการ หลังจากนั้นทีโอทีได้มีการขอยื่นอุทธรณ์ต่อศาลปกครองกลางในวันที่ 5 กันยายน 2559</w:t>
      </w:r>
    </w:p>
    <w:p w:rsidRPr="00226416" w:rsidR="00AB2759" w:rsidP="0068531A" w:rsidRDefault="00AB2759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Pr="00226416" w:rsidR="0031021D" w:rsidP="0068531A" w:rsidRDefault="0031021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75435F">
        <w:rPr>
          <w:rFonts w:ascii="Tahoma" w:hAnsi="Tahoma" w:cs="Tahoma"/>
          <w:sz w:val="20"/>
          <w:szCs w:val="20"/>
          <w:cs/>
        </w:rPr>
        <w:lastRenderedPageBreak/>
        <w:t>เมื่อวันที่ 13 กรกฎาคม 2560 ศาลปกครองกลางได้อ่านคำสั่งของศาลปกครองสูงสุดซึ่งมีคำสั่งไม่รับอุทธรณ์คำพิพากษาศาลปกครองกลางของทีโอที เนื่องจากเป็นกรณีต้องห้ามอุทธรณ์ตามมาตรา 45 พระราชบัญญัติอนุญาโตตุลาการซึ่งบัญญัติห้ามมิให้อุทธรณ์คำสั่งหรือคำพิพากษาของศาลเว้นแต่การยอมรับหรือการบังคับตามคำชี้ขาดนั้นจะเป็นการขัดต่อความสงบเรียบร้อยหรือศีลธรรมอันดีของประชาชน คำสั่งไม่รับอุทธรณ์ดังกล่าวมีผลทำให้คดีถึงที่สุด</w:t>
      </w:r>
    </w:p>
    <w:p w:rsidRPr="00675D26" w:rsidR="0026598D" w:rsidP="0026598D" w:rsidRDefault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Pr="00226416" w:rsidR="0026598D" w:rsidP="0026598D" w:rsidRDefault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i/>
          <w:iCs/>
          <w:caps/>
          <w:sz w:val="20"/>
          <w:szCs w:val="20"/>
          <w:cs/>
        </w:rPr>
      </w:pPr>
      <w:r w:rsidRPr="00226416">
        <w:rPr>
          <w:rFonts w:ascii="Tahoma" w:hAnsi="Tahoma" w:cs="Tahoma"/>
          <w:b w:val="0"/>
          <w:bCs w:val="0"/>
          <w:i/>
          <w:iCs/>
          <w:caps/>
          <w:sz w:val="20"/>
          <w:szCs w:val="20"/>
          <w:lang w:val="en-GB"/>
        </w:rPr>
        <w:t>2</w:t>
      </w:r>
      <w:r w:rsidRPr="00226416">
        <w:rPr>
          <w:rFonts w:ascii="Tahoma" w:hAnsi="Tahoma" w:cs="Tahoma"/>
          <w:b w:val="0"/>
          <w:bCs w:val="0"/>
          <w:i/>
          <w:iCs/>
          <w:caps/>
          <w:sz w:val="20"/>
          <w:szCs w:val="20"/>
          <w:cs/>
          <w:lang w:val="en-GB"/>
        </w:rPr>
        <w:t>) สัญญาการเชื่อมต่อโครงข่ายโทรคมนาคมตามประกาศคณะกรรมการกิจการโทรคมนาคมแห่งชาติ</w:t>
      </w:r>
      <w:r w:rsidRPr="00226416" w:rsidR="00920820">
        <w:rPr>
          <w:rFonts w:ascii="Tahoma" w:hAnsi="Tahoma" w:cs="Tahoma"/>
          <w:b w:val="0"/>
          <w:bCs w:val="0"/>
          <w:i/>
          <w:iCs/>
          <w:caps/>
          <w:sz w:val="20"/>
          <w:szCs w:val="20"/>
          <w:cs/>
          <w:lang w:val="en-GB"/>
        </w:rPr>
        <w:t xml:space="preserve"> </w:t>
      </w:r>
      <w:r w:rsidRPr="00226416" w:rsidR="00920820">
        <w:rPr>
          <w:rFonts w:ascii="Tahoma" w:hAnsi="Tahoma" w:cs="Tahoma"/>
          <w:b w:val="0"/>
          <w:bCs w:val="0"/>
          <w:i/>
          <w:iCs/>
          <w:caps/>
          <w:sz w:val="20"/>
          <w:szCs w:val="20"/>
          <w:cs/>
        </w:rPr>
        <w:t>(</w:t>
      </w:r>
      <w:r w:rsidRPr="00226416" w:rsidR="00920820">
        <w:rPr>
          <w:rFonts w:ascii="Tahoma" w:hAnsi="Tahoma" w:cs="Tahoma"/>
          <w:b w:val="0"/>
          <w:bCs w:val="0"/>
          <w:i/>
          <w:iCs/>
          <w:caps/>
          <w:sz w:val="20"/>
          <w:szCs w:val="20"/>
        </w:rPr>
        <w:t>“</w:t>
      </w:r>
      <w:r w:rsidRPr="00226416" w:rsidR="00920820">
        <w:rPr>
          <w:rFonts w:ascii="Tahoma" w:hAnsi="Tahoma" w:cs="Tahoma"/>
          <w:b w:val="0"/>
          <w:bCs w:val="0"/>
          <w:i/>
          <w:iCs/>
          <w:caps/>
          <w:sz w:val="20"/>
          <w:szCs w:val="20"/>
          <w:cs/>
        </w:rPr>
        <w:t>กทช.</w:t>
      </w:r>
      <w:r w:rsidRPr="00226416" w:rsidR="00920820">
        <w:rPr>
          <w:rFonts w:ascii="Tahoma" w:hAnsi="Tahoma" w:cs="Tahoma"/>
          <w:b w:val="0"/>
          <w:bCs w:val="0"/>
          <w:i/>
          <w:iCs/>
          <w:caps/>
          <w:sz w:val="20"/>
          <w:szCs w:val="20"/>
        </w:rPr>
        <w:t>”)</w:t>
      </w:r>
    </w:p>
    <w:p w:rsidRPr="00226416" w:rsidR="0026598D" w:rsidP="0026598D" w:rsidRDefault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Pr="00226416" w:rsidR="0026598D" w:rsidP="0026598D" w:rsidRDefault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ตามพระราชบัญญัติการประกอบการกิจการโทรคมนาคม พ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.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ศ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.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2544 และประกาศคณะกรรมการกิจการโทรคมนาคมแห่งชาติ</w:t>
      </w:r>
      <w:r w:rsidRPr="00226416" w:rsidR="00920820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(</w:t>
      </w:r>
      <w:r w:rsidRPr="00226416" w:rsidR="00920820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“</w:t>
      </w:r>
      <w:r w:rsidRPr="00226416" w:rsidR="00920820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กทช.</w:t>
      </w:r>
      <w:r w:rsidRPr="00226416" w:rsidR="00920820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”)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ว่าด้วยการใช้และเชื่อมต่อโครงข่ายโทรคมนาคม พ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.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ศ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.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2549 เอไอเอสได้ทำสัญญาการเชื่อมต่อโครงข่ายโทรคมนาคมกับผู้รับใบอนุญาตรายอื่น โดยได้ผ่านการเห็นชอบจากคณะกรรมการกิจการโทรคมนาคมแห่งชาติ ดังนี้</w:t>
      </w:r>
    </w:p>
    <w:p w:rsidRPr="00226416" w:rsidR="00AB2759" w:rsidP="0026598D" w:rsidRDefault="00AB2759">
      <w:pPr>
        <w:tabs>
          <w:tab w:val="left" w:pos="560"/>
        </w:tabs>
        <w:autoSpaceDE w:val="0"/>
        <w:autoSpaceDN w:val="0"/>
        <w:adjustRightInd w:val="0"/>
        <w:spacing w:line="288" w:lineRule="auto"/>
        <w:ind w:left="713"/>
        <w:jc w:val="thaiDistribute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801" w:type="dxa"/>
        <w:tblLook w:val="01E0" w:firstRow="1" w:lastRow="1" w:firstColumn="1" w:lastColumn="1" w:noHBand="0" w:noVBand="0"/>
      </w:tblPr>
      <w:tblGrid>
        <w:gridCol w:w="5272"/>
        <w:gridCol w:w="3682"/>
      </w:tblGrid>
      <w:tr w:rsidRPr="00566AFB" w:rsidR="0026598D" w:rsidTr="0026598D">
        <w:trPr>
          <w:tblHeader/>
        </w:trPr>
        <w:tc>
          <w:tcPr>
            <w:tcW w:w="5272" w:type="dxa"/>
          </w:tcPr>
          <w:p w:rsidRPr="00226416" w:rsidR="0026598D" w:rsidP="009A2F4B" w:rsidRDefault="0026598D">
            <w:pPr>
              <w:tabs>
                <w:tab w:val="left" w:pos="560"/>
              </w:tabs>
              <w:autoSpaceDE w:val="0"/>
              <w:autoSpaceDN w:val="0"/>
              <w:adjustRightInd w:val="0"/>
              <w:spacing w:line="288" w:lineRule="auto"/>
              <w:ind w:left="560"/>
              <w:jc w:val="thaiDistribute"/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22641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        </w:t>
            </w:r>
            <w:r w:rsidRPr="00226416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ผู้ประกอบการ</w:t>
            </w:r>
          </w:p>
        </w:tc>
        <w:tc>
          <w:tcPr>
            <w:tcW w:w="3682" w:type="dxa"/>
          </w:tcPr>
          <w:p w:rsidRPr="00226416" w:rsidR="0026598D" w:rsidP="009A2F4B" w:rsidRDefault="0026598D">
            <w:pPr>
              <w:tabs>
                <w:tab w:val="left" w:pos="560"/>
              </w:tabs>
              <w:autoSpaceDE w:val="0"/>
              <w:autoSpaceDN w:val="0"/>
              <w:adjustRightInd w:val="0"/>
              <w:spacing w:line="288" w:lineRule="auto"/>
              <w:ind w:left="560"/>
              <w:jc w:val="thaiDistribute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26416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ระยะเวลาการมีผลบังคับใช้</w:t>
            </w:r>
          </w:p>
        </w:tc>
      </w:tr>
      <w:tr w:rsidRPr="00566AFB" w:rsidR="0026598D" w:rsidTr="0026598D">
        <w:tc>
          <w:tcPr>
            <w:tcW w:w="5272" w:type="dxa"/>
            <w:shd w:val="clear" w:color="auto" w:fill="auto"/>
          </w:tcPr>
          <w:p w:rsidRPr="00226416" w:rsidR="0026598D" w:rsidP="009A2F4B" w:rsidRDefault="0026598D">
            <w:pPr>
              <w:tabs>
                <w:tab w:val="left" w:pos="203"/>
              </w:tabs>
              <w:autoSpaceDE w:val="0"/>
              <w:autoSpaceDN w:val="0"/>
              <w:adjustRightInd w:val="0"/>
              <w:spacing w:line="288" w:lineRule="auto"/>
              <w:ind w:left="345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226416">
              <w:rPr>
                <w:rFonts w:ascii="Tahoma" w:hAnsi="Tahoma" w:cs="Tahoma"/>
                <w:sz w:val="20"/>
                <w:szCs w:val="20"/>
              </w:rPr>
              <w:t xml:space="preserve">1)  </w:t>
            </w:r>
            <w:r w:rsidRPr="00226416">
              <w:rPr>
                <w:rFonts w:ascii="Tahoma" w:hAnsi="Tahoma" w:cs="Tahoma"/>
                <w:sz w:val="20"/>
                <w:szCs w:val="20"/>
                <w:cs/>
              </w:rPr>
              <w:t>บริษัท โทเทิ่ล แอ็คเซ็ส คอมมูนิเคชั่น จำกัด (มหาชน)</w:t>
            </w:r>
          </w:p>
        </w:tc>
        <w:tc>
          <w:tcPr>
            <w:tcW w:w="3682" w:type="dxa"/>
            <w:shd w:val="clear" w:color="auto" w:fill="auto"/>
          </w:tcPr>
          <w:p w:rsidRPr="00226416" w:rsidR="0026598D" w:rsidP="009A2F4B" w:rsidRDefault="0026598D">
            <w:pPr>
              <w:tabs>
                <w:tab w:val="left" w:pos="560"/>
              </w:tabs>
              <w:autoSpaceDE w:val="0"/>
              <w:autoSpaceDN w:val="0"/>
              <w:adjustRightInd w:val="0"/>
              <w:spacing w:line="288" w:lineRule="auto"/>
              <w:ind w:left="560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226416">
              <w:rPr>
                <w:rFonts w:ascii="Tahoma" w:hAnsi="Tahoma" w:cs="Tahoma"/>
                <w:sz w:val="20"/>
                <w:szCs w:val="20"/>
              </w:rPr>
              <w:t xml:space="preserve">30 </w:t>
            </w:r>
            <w:r w:rsidRPr="00226416">
              <w:rPr>
                <w:rFonts w:ascii="Tahoma" w:hAnsi="Tahoma" w:cs="Tahoma"/>
                <w:sz w:val="20"/>
                <w:szCs w:val="20"/>
                <w:cs/>
              </w:rPr>
              <w:t xml:space="preserve">พฤศจิกายน </w:t>
            </w:r>
            <w:r w:rsidRPr="00226416">
              <w:rPr>
                <w:rFonts w:ascii="Tahoma" w:hAnsi="Tahoma" w:cs="Tahoma"/>
                <w:sz w:val="20"/>
                <w:szCs w:val="20"/>
              </w:rPr>
              <w:t xml:space="preserve">2549 </w:t>
            </w:r>
            <w:r w:rsidRPr="00226416">
              <w:rPr>
                <w:rFonts w:ascii="Tahoma" w:hAnsi="Tahoma" w:cs="Tahoma"/>
                <w:sz w:val="20"/>
                <w:szCs w:val="20"/>
                <w:cs/>
              </w:rPr>
              <w:t>เป็นต้นไป</w:t>
            </w:r>
          </w:p>
        </w:tc>
      </w:tr>
      <w:tr w:rsidRPr="00566AFB" w:rsidR="0026598D" w:rsidTr="0026598D">
        <w:tc>
          <w:tcPr>
            <w:tcW w:w="5272" w:type="dxa"/>
            <w:shd w:val="clear" w:color="auto" w:fill="auto"/>
          </w:tcPr>
          <w:p w:rsidRPr="00226416" w:rsidR="0026598D" w:rsidP="009A2F4B" w:rsidRDefault="0026598D">
            <w:pPr>
              <w:tabs>
                <w:tab w:val="left" w:pos="203"/>
              </w:tabs>
              <w:autoSpaceDE w:val="0"/>
              <w:autoSpaceDN w:val="0"/>
              <w:adjustRightInd w:val="0"/>
              <w:spacing w:line="288" w:lineRule="auto"/>
              <w:ind w:left="345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226416">
              <w:rPr>
                <w:rFonts w:ascii="Tahoma" w:hAnsi="Tahoma" w:cs="Tahoma"/>
                <w:sz w:val="20"/>
                <w:szCs w:val="20"/>
              </w:rPr>
              <w:t xml:space="preserve">2)  </w:t>
            </w:r>
            <w:r w:rsidRPr="00226416">
              <w:rPr>
                <w:rFonts w:ascii="Tahoma" w:hAnsi="Tahoma" w:cs="Tahoma"/>
                <w:sz w:val="20"/>
                <w:szCs w:val="20"/>
                <w:cs/>
              </w:rPr>
              <w:t>บริษัท ทรู มูฟ จำกัด</w:t>
            </w:r>
          </w:p>
        </w:tc>
        <w:tc>
          <w:tcPr>
            <w:tcW w:w="3682" w:type="dxa"/>
            <w:shd w:val="clear" w:color="auto" w:fill="auto"/>
          </w:tcPr>
          <w:p w:rsidRPr="00226416" w:rsidR="0026598D" w:rsidP="009A2F4B" w:rsidRDefault="0026598D">
            <w:pPr>
              <w:tabs>
                <w:tab w:val="left" w:pos="560"/>
              </w:tabs>
              <w:autoSpaceDE w:val="0"/>
              <w:autoSpaceDN w:val="0"/>
              <w:adjustRightInd w:val="0"/>
              <w:spacing w:line="288" w:lineRule="auto"/>
              <w:ind w:left="560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226416">
              <w:rPr>
                <w:rFonts w:ascii="Tahoma" w:hAnsi="Tahoma" w:cs="Tahoma"/>
                <w:sz w:val="20"/>
                <w:szCs w:val="20"/>
              </w:rPr>
              <w:t xml:space="preserve">16 </w:t>
            </w:r>
            <w:r w:rsidRPr="00226416">
              <w:rPr>
                <w:rFonts w:ascii="Tahoma" w:hAnsi="Tahoma" w:cs="Tahoma"/>
                <w:sz w:val="20"/>
                <w:szCs w:val="20"/>
                <w:cs/>
              </w:rPr>
              <w:t xml:space="preserve">มกราคม </w:t>
            </w:r>
            <w:r w:rsidRPr="00226416">
              <w:rPr>
                <w:rFonts w:ascii="Tahoma" w:hAnsi="Tahoma" w:cs="Tahoma"/>
                <w:sz w:val="20"/>
                <w:szCs w:val="20"/>
              </w:rPr>
              <w:t xml:space="preserve">2550 </w:t>
            </w:r>
            <w:r w:rsidRPr="00226416">
              <w:rPr>
                <w:rFonts w:ascii="Tahoma" w:hAnsi="Tahoma" w:cs="Tahoma"/>
                <w:sz w:val="20"/>
                <w:szCs w:val="20"/>
                <w:cs/>
              </w:rPr>
              <w:t>เป็นต้นไป</w:t>
            </w:r>
          </w:p>
        </w:tc>
      </w:tr>
      <w:tr w:rsidRPr="00566AFB" w:rsidR="0026598D" w:rsidTr="0026598D">
        <w:tc>
          <w:tcPr>
            <w:tcW w:w="5272" w:type="dxa"/>
            <w:shd w:val="clear" w:color="auto" w:fill="auto"/>
          </w:tcPr>
          <w:p w:rsidRPr="00226416" w:rsidR="0026598D" w:rsidP="009A2F4B" w:rsidRDefault="0026598D">
            <w:pPr>
              <w:tabs>
                <w:tab w:val="left" w:pos="203"/>
              </w:tabs>
              <w:autoSpaceDE w:val="0"/>
              <w:autoSpaceDN w:val="0"/>
              <w:adjustRightInd w:val="0"/>
              <w:spacing w:line="288" w:lineRule="auto"/>
              <w:ind w:left="345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226416">
              <w:rPr>
                <w:rFonts w:ascii="Tahoma" w:hAnsi="Tahoma" w:cs="Tahoma"/>
                <w:sz w:val="20"/>
                <w:szCs w:val="20"/>
              </w:rPr>
              <w:t xml:space="preserve">3)  </w:t>
            </w:r>
            <w:r w:rsidRPr="00226416">
              <w:rPr>
                <w:rFonts w:ascii="Tahoma" w:hAnsi="Tahoma" w:cs="Tahoma"/>
                <w:sz w:val="20"/>
                <w:szCs w:val="20"/>
                <w:cs/>
              </w:rPr>
              <w:t>บริษัท ดิจิตอลโฟน จำกัด</w:t>
            </w:r>
          </w:p>
        </w:tc>
        <w:tc>
          <w:tcPr>
            <w:tcW w:w="3682" w:type="dxa"/>
            <w:shd w:val="clear" w:color="auto" w:fill="auto"/>
          </w:tcPr>
          <w:p w:rsidRPr="00226416" w:rsidR="0026598D" w:rsidP="009A2F4B" w:rsidRDefault="0026598D">
            <w:pPr>
              <w:tabs>
                <w:tab w:val="left" w:pos="560"/>
              </w:tabs>
              <w:autoSpaceDE w:val="0"/>
              <w:autoSpaceDN w:val="0"/>
              <w:adjustRightInd w:val="0"/>
              <w:spacing w:line="288" w:lineRule="auto"/>
              <w:ind w:left="560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226416">
              <w:rPr>
                <w:rFonts w:ascii="Tahoma" w:hAnsi="Tahoma" w:cs="Tahoma"/>
                <w:sz w:val="20"/>
                <w:szCs w:val="20"/>
              </w:rPr>
              <w:t xml:space="preserve">1 </w:t>
            </w:r>
            <w:r w:rsidRPr="00226416">
              <w:rPr>
                <w:rFonts w:ascii="Tahoma" w:hAnsi="Tahoma" w:cs="Tahoma"/>
                <w:sz w:val="20"/>
                <w:szCs w:val="20"/>
                <w:cs/>
              </w:rPr>
              <w:t xml:space="preserve">มิถุนายน </w:t>
            </w:r>
            <w:r w:rsidRPr="00226416">
              <w:rPr>
                <w:rFonts w:ascii="Tahoma" w:hAnsi="Tahoma" w:cs="Tahoma"/>
                <w:sz w:val="20"/>
                <w:szCs w:val="20"/>
              </w:rPr>
              <w:t xml:space="preserve">2552 </w:t>
            </w:r>
            <w:r w:rsidRPr="00226416">
              <w:rPr>
                <w:rFonts w:ascii="Tahoma" w:hAnsi="Tahoma" w:cs="Tahoma"/>
                <w:sz w:val="20"/>
                <w:szCs w:val="20"/>
                <w:cs/>
              </w:rPr>
              <w:t>เป็นต้นไป</w:t>
            </w:r>
          </w:p>
        </w:tc>
      </w:tr>
      <w:tr w:rsidRPr="00566AFB" w:rsidR="0026598D" w:rsidTr="0026598D">
        <w:tc>
          <w:tcPr>
            <w:tcW w:w="5272" w:type="dxa"/>
            <w:shd w:val="clear" w:color="auto" w:fill="auto"/>
          </w:tcPr>
          <w:p w:rsidRPr="00226416" w:rsidR="0026598D" w:rsidP="009A2F4B" w:rsidRDefault="0026598D">
            <w:pPr>
              <w:tabs>
                <w:tab w:val="left" w:pos="203"/>
              </w:tabs>
              <w:autoSpaceDE w:val="0"/>
              <w:autoSpaceDN w:val="0"/>
              <w:adjustRightInd w:val="0"/>
              <w:spacing w:line="288" w:lineRule="auto"/>
              <w:ind w:left="345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226416">
              <w:rPr>
                <w:rFonts w:ascii="Tahoma" w:hAnsi="Tahoma" w:cs="Tahoma"/>
                <w:sz w:val="20"/>
                <w:szCs w:val="20"/>
              </w:rPr>
              <w:t xml:space="preserve">4)  </w:t>
            </w:r>
            <w:r w:rsidRPr="00226416">
              <w:rPr>
                <w:rFonts w:ascii="Tahoma" w:hAnsi="Tahoma" w:cs="Tahoma"/>
                <w:sz w:val="20"/>
                <w:szCs w:val="20"/>
                <w:cs/>
              </w:rPr>
              <w:t>บริษัท กสท โทรคมนาคม จำกัด (มหาชน)</w:t>
            </w:r>
          </w:p>
        </w:tc>
        <w:tc>
          <w:tcPr>
            <w:tcW w:w="3682" w:type="dxa"/>
            <w:shd w:val="clear" w:color="auto" w:fill="auto"/>
          </w:tcPr>
          <w:p w:rsidRPr="00226416" w:rsidR="0026598D" w:rsidP="009A2F4B" w:rsidRDefault="0026598D">
            <w:pPr>
              <w:tabs>
                <w:tab w:val="left" w:pos="560"/>
              </w:tabs>
              <w:autoSpaceDE w:val="0"/>
              <w:autoSpaceDN w:val="0"/>
              <w:adjustRightInd w:val="0"/>
              <w:spacing w:line="288" w:lineRule="auto"/>
              <w:ind w:left="560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226416">
              <w:rPr>
                <w:rFonts w:ascii="Tahoma" w:hAnsi="Tahoma" w:cs="Tahoma"/>
                <w:sz w:val="20"/>
                <w:szCs w:val="20"/>
              </w:rPr>
              <w:t xml:space="preserve">7 </w:t>
            </w:r>
            <w:r w:rsidRPr="00226416">
              <w:rPr>
                <w:rFonts w:ascii="Tahoma" w:hAnsi="Tahoma" w:cs="Tahoma"/>
                <w:sz w:val="20"/>
                <w:szCs w:val="20"/>
                <w:cs/>
              </w:rPr>
              <w:t xml:space="preserve">เมษายน </w:t>
            </w:r>
            <w:r w:rsidRPr="00226416">
              <w:rPr>
                <w:rFonts w:ascii="Tahoma" w:hAnsi="Tahoma" w:cs="Tahoma"/>
                <w:sz w:val="20"/>
                <w:szCs w:val="20"/>
              </w:rPr>
              <w:t xml:space="preserve">2553 </w:t>
            </w:r>
            <w:r w:rsidRPr="00226416">
              <w:rPr>
                <w:rFonts w:ascii="Tahoma" w:hAnsi="Tahoma" w:cs="Tahoma"/>
                <w:sz w:val="20"/>
                <w:szCs w:val="20"/>
                <w:cs/>
              </w:rPr>
              <w:t>เป็นต้นไป</w:t>
            </w:r>
          </w:p>
        </w:tc>
      </w:tr>
      <w:tr w:rsidRPr="00566AFB" w:rsidR="0026598D" w:rsidTr="0026598D">
        <w:tc>
          <w:tcPr>
            <w:tcW w:w="5272" w:type="dxa"/>
            <w:shd w:val="clear" w:color="auto" w:fill="auto"/>
          </w:tcPr>
          <w:p w:rsidRPr="00226416" w:rsidR="0026598D" w:rsidP="009A2F4B" w:rsidRDefault="0026598D">
            <w:pPr>
              <w:tabs>
                <w:tab w:val="left" w:pos="203"/>
              </w:tabs>
              <w:autoSpaceDE w:val="0"/>
              <w:autoSpaceDN w:val="0"/>
              <w:adjustRightInd w:val="0"/>
              <w:spacing w:line="288" w:lineRule="auto"/>
              <w:ind w:left="345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226416">
              <w:rPr>
                <w:rFonts w:ascii="Tahoma" w:hAnsi="Tahoma" w:cs="Tahoma"/>
                <w:sz w:val="20"/>
                <w:szCs w:val="20"/>
              </w:rPr>
              <w:t xml:space="preserve">5)  </w:t>
            </w:r>
            <w:r w:rsidRPr="00226416">
              <w:rPr>
                <w:rFonts w:ascii="Tahoma" w:hAnsi="Tahoma" w:cs="Tahoma"/>
                <w:sz w:val="20"/>
                <w:szCs w:val="20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3682" w:type="dxa"/>
            <w:shd w:val="clear" w:color="auto" w:fill="auto"/>
          </w:tcPr>
          <w:p w:rsidRPr="00226416" w:rsidR="0026598D" w:rsidP="009A2F4B" w:rsidRDefault="0026598D">
            <w:pPr>
              <w:tabs>
                <w:tab w:val="left" w:pos="203"/>
              </w:tabs>
              <w:autoSpaceDE w:val="0"/>
              <w:autoSpaceDN w:val="0"/>
              <w:adjustRightInd w:val="0"/>
              <w:spacing w:line="288" w:lineRule="auto"/>
              <w:ind w:left="345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226416">
              <w:rPr>
                <w:rFonts w:ascii="Tahoma" w:hAnsi="Tahoma" w:cs="Tahoma"/>
                <w:sz w:val="20"/>
                <w:szCs w:val="20"/>
              </w:rPr>
              <w:t xml:space="preserve">   1 </w:t>
            </w:r>
            <w:r w:rsidRPr="00226416">
              <w:rPr>
                <w:rFonts w:ascii="Tahoma" w:hAnsi="Tahoma" w:cs="Tahoma"/>
                <w:sz w:val="20"/>
                <w:szCs w:val="20"/>
                <w:cs/>
              </w:rPr>
              <w:t xml:space="preserve">เมษายน </w:t>
            </w:r>
            <w:r w:rsidRPr="00226416">
              <w:rPr>
                <w:rFonts w:ascii="Tahoma" w:hAnsi="Tahoma" w:cs="Tahoma"/>
                <w:sz w:val="20"/>
                <w:szCs w:val="20"/>
              </w:rPr>
              <w:t xml:space="preserve">2556 </w:t>
            </w:r>
            <w:r w:rsidRPr="00226416">
              <w:rPr>
                <w:rFonts w:ascii="Tahoma" w:hAnsi="Tahoma" w:cs="Tahoma"/>
                <w:sz w:val="20"/>
                <w:szCs w:val="20"/>
                <w:cs/>
              </w:rPr>
              <w:t>เป็นต้นไป</w:t>
            </w:r>
          </w:p>
        </w:tc>
      </w:tr>
      <w:tr w:rsidRPr="00566AFB" w:rsidR="0026598D" w:rsidTr="0026598D">
        <w:tc>
          <w:tcPr>
            <w:tcW w:w="5272" w:type="dxa"/>
            <w:shd w:val="clear" w:color="auto" w:fill="auto"/>
          </w:tcPr>
          <w:p w:rsidRPr="00226416" w:rsidR="0026598D" w:rsidP="009A2F4B" w:rsidRDefault="0026598D">
            <w:pPr>
              <w:tabs>
                <w:tab w:val="left" w:pos="203"/>
              </w:tabs>
              <w:autoSpaceDE w:val="0"/>
              <w:autoSpaceDN w:val="0"/>
              <w:adjustRightInd w:val="0"/>
              <w:spacing w:line="288" w:lineRule="auto"/>
              <w:ind w:left="345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226416">
              <w:rPr>
                <w:rFonts w:ascii="Tahoma" w:hAnsi="Tahoma" w:cs="Tahoma"/>
                <w:sz w:val="20"/>
                <w:szCs w:val="20"/>
              </w:rPr>
              <w:t xml:space="preserve">6)  </w:t>
            </w:r>
            <w:r w:rsidRPr="00226416">
              <w:rPr>
                <w:rFonts w:ascii="Tahoma" w:hAnsi="Tahoma" w:cs="Tahoma"/>
                <w:sz w:val="20"/>
                <w:szCs w:val="20"/>
                <w:cs/>
              </w:rPr>
              <w:t>บริษัท ดีแทค ไตรเน็ต จำกัด</w:t>
            </w:r>
          </w:p>
        </w:tc>
        <w:tc>
          <w:tcPr>
            <w:tcW w:w="3682" w:type="dxa"/>
            <w:shd w:val="clear" w:color="auto" w:fill="auto"/>
          </w:tcPr>
          <w:p w:rsidRPr="00226416" w:rsidR="0026598D" w:rsidP="009A2F4B" w:rsidRDefault="0026598D">
            <w:pPr>
              <w:tabs>
                <w:tab w:val="left" w:pos="203"/>
              </w:tabs>
              <w:autoSpaceDE w:val="0"/>
              <w:autoSpaceDN w:val="0"/>
              <w:adjustRightInd w:val="0"/>
              <w:spacing w:line="288" w:lineRule="auto"/>
              <w:ind w:left="345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226416">
              <w:rPr>
                <w:rFonts w:ascii="Tahoma" w:hAnsi="Tahoma" w:cs="Tahoma"/>
                <w:sz w:val="20"/>
                <w:szCs w:val="20"/>
              </w:rPr>
              <w:t xml:space="preserve">   1 </w:t>
            </w:r>
            <w:r w:rsidRPr="00226416">
              <w:rPr>
                <w:rFonts w:ascii="Tahoma" w:hAnsi="Tahoma" w:cs="Tahoma"/>
                <w:sz w:val="20"/>
                <w:szCs w:val="20"/>
                <w:cs/>
              </w:rPr>
              <w:t xml:space="preserve">กรกฎาคม </w:t>
            </w:r>
            <w:r w:rsidRPr="00226416">
              <w:rPr>
                <w:rFonts w:ascii="Tahoma" w:hAnsi="Tahoma" w:cs="Tahoma"/>
                <w:sz w:val="20"/>
                <w:szCs w:val="20"/>
              </w:rPr>
              <w:t xml:space="preserve">2556 </w:t>
            </w:r>
            <w:r w:rsidRPr="00226416">
              <w:rPr>
                <w:rFonts w:ascii="Tahoma" w:hAnsi="Tahoma" w:cs="Tahoma"/>
                <w:sz w:val="20"/>
                <w:szCs w:val="20"/>
                <w:cs/>
              </w:rPr>
              <w:t>เป็นต้นไป</w:t>
            </w:r>
          </w:p>
        </w:tc>
      </w:tr>
      <w:tr w:rsidRPr="00675D26" w:rsidR="0026598D" w:rsidTr="0026598D">
        <w:tc>
          <w:tcPr>
            <w:tcW w:w="5272" w:type="dxa"/>
            <w:shd w:val="clear" w:color="auto" w:fill="auto"/>
          </w:tcPr>
          <w:p w:rsidRPr="00226416" w:rsidR="0026598D" w:rsidP="009A2F4B" w:rsidRDefault="0026598D">
            <w:pPr>
              <w:tabs>
                <w:tab w:val="left" w:pos="203"/>
              </w:tabs>
              <w:autoSpaceDE w:val="0"/>
              <w:autoSpaceDN w:val="0"/>
              <w:adjustRightInd w:val="0"/>
              <w:spacing w:line="288" w:lineRule="auto"/>
              <w:ind w:left="345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226416">
              <w:rPr>
                <w:rFonts w:ascii="Tahoma" w:hAnsi="Tahoma" w:cs="Tahoma"/>
                <w:sz w:val="20"/>
                <w:szCs w:val="20"/>
              </w:rPr>
              <w:t xml:space="preserve">7)  </w:t>
            </w:r>
            <w:r w:rsidRPr="00226416">
              <w:rPr>
                <w:rFonts w:ascii="Tahoma" w:hAnsi="Tahoma" w:cs="Tahoma"/>
                <w:sz w:val="20"/>
                <w:szCs w:val="20"/>
                <w:cs/>
              </w:rPr>
              <w:t>บริษัท ทรู มูฟ เอช ยูนิเวอร์แซล คอมมิวนิเคชั่น จำกัด</w:t>
            </w:r>
          </w:p>
          <w:p w:rsidRPr="00226416" w:rsidR="0026598D" w:rsidP="009A2F4B" w:rsidRDefault="0026598D">
            <w:pPr>
              <w:tabs>
                <w:tab w:val="left" w:pos="203"/>
              </w:tabs>
              <w:autoSpaceDE w:val="0"/>
              <w:autoSpaceDN w:val="0"/>
              <w:adjustRightInd w:val="0"/>
              <w:spacing w:line="288" w:lineRule="auto"/>
              <w:ind w:left="345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226416">
              <w:rPr>
                <w:rFonts w:ascii="Tahoma" w:hAnsi="Tahoma" w:cs="Tahoma"/>
                <w:sz w:val="20"/>
                <w:szCs w:val="20"/>
                <w:cs/>
              </w:rPr>
              <w:t xml:space="preserve">        </w:t>
            </w:r>
            <w:r w:rsidRPr="00226416">
              <w:rPr>
                <w:rFonts w:ascii="Tahoma" w:hAnsi="Tahoma" w:cs="Tahoma"/>
                <w:sz w:val="20"/>
                <w:szCs w:val="20"/>
              </w:rPr>
              <w:t>(</w:t>
            </w:r>
            <w:r w:rsidRPr="00226416">
              <w:rPr>
                <w:rFonts w:ascii="Tahoma" w:hAnsi="Tahoma" w:cs="Tahoma"/>
                <w:sz w:val="20"/>
                <w:szCs w:val="20"/>
                <w:cs/>
              </w:rPr>
              <w:t>เดิมชื่อ บริษัท เรียล ฟิวเจอร์ จำกัด)</w:t>
            </w:r>
          </w:p>
        </w:tc>
        <w:tc>
          <w:tcPr>
            <w:tcW w:w="3682" w:type="dxa"/>
            <w:shd w:val="clear" w:color="auto" w:fill="auto"/>
          </w:tcPr>
          <w:p w:rsidRPr="00226416" w:rsidR="0026598D" w:rsidP="009A2F4B" w:rsidRDefault="0026598D">
            <w:pPr>
              <w:tabs>
                <w:tab w:val="left" w:pos="203"/>
              </w:tabs>
              <w:autoSpaceDE w:val="0"/>
              <w:autoSpaceDN w:val="0"/>
              <w:adjustRightInd w:val="0"/>
              <w:spacing w:line="288" w:lineRule="auto"/>
              <w:ind w:left="345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226416">
              <w:rPr>
                <w:rFonts w:ascii="Tahoma" w:hAnsi="Tahoma" w:cs="Tahoma"/>
                <w:sz w:val="20"/>
                <w:szCs w:val="20"/>
              </w:rPr>
              <w:t xml:space="preserve">   1 </w:t>
            </w:r>
            <w:r w:rsidRPr="00226416">
              <w:rPr>
                <w:rFonts w:ascii="Tahoma" w:hAnsi="Tahoma" w:cs="Tahoma"/>
                <w:sz w:val="20"/>
                <w:szCs w:val="20"/>
                <w:cs/>
              </w:rPr>
              <w:t xml:space="preserve">กรกฎาคม </w:t>
            </w:r>
            <w:r w:rsidRPr="00226416">
              <w:rPr>
                <w:rFonts w:ascii="Tahoma" w:hAnsi="Tahoma" w:cs="Tahoma"/>
                <w:sz w:val="20"/>
                <w:szCs w:val="20"/>
              </w:rPr>
              <w:t xml:space="preserve">2556 </w:t>
            </w:r>
            <w:r w:rsidRPr="00226416">
              <w:rPr>
                <w:rFonts w:ascii="Tahoma" w:hAnsi="Tahoma" w:cs="Tahoma"/>
                <w:sz w:val="20"/>
                <w:szCs w:val="20"/>
                <w:cs/>
              </w:rPr>
              <w:t>เป็นต้นไป</w:t>
            </w:r>
          </w:p>
        </w:tc>
      </w:tr>
    </w:tbl>
    <w:p w:rsidRPr="00226416" w:rsidR="0026598D" w:rsidP="0026598D" w:rsidRDefault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Pr="00226416" w:rsidR="0026598D" w:rsidP="0026598D" w:rsidRDefault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เมื่อวันที่ 31 สิงหาคม 2550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ทีโอทีได้ยื่นคำฟ้องสำนักงานคณะกรรมการกิจการโทรคมนาคมแห่งชาติต่อศาลปกครองกลาง เพื่อขอเพิกถอนประกาศฯ ดังกล่าว วันที่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15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กันยายน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2553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ศาลปกครองกลางได้มีคำพิพากษายกฟ้องกรณี ทีโอทียื่นฟ้องขอเพิกถอนประกาศของ กทช. ว่าด้วยการใช้และเชื่อมต่อโครงข่ายโทรคมนาคม พ.ศ.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2549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และ ทีโอทีได้ยื่นอุทธรณ์ต่อศาลปกครองสูงสุดแล้ว และเมื่อวันที่ 4 กุมภาพันธ์ 2551 ทีโอทีได้มีหนังสือ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แจ้งให้เอไอเอสทราบว่า เอไอเอสควรรอให้ศาลมีคำพิพากษาเพื่อยึดถือเป็นแนวทางในการปฏิบัติต่อไป และหาก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เอไอเอสดำเนินการตามประกาศคณะกรรมการกิจการโทรคมนาคมแห่งชาติก่อนศาลปกครองมีคำพิพากษาถึงที่สุด ทีโอทีจะไม่รับรู้ และเอไอเอสจะต้องเป็นผู้รับผิดชอบในการดำเนินการดังกล่าว</w:t>
      </w:r>
    </w:p>
    <w:p w:rsidRPr="00226416" w:rsidR="0026598D" w:rsidP="0026598D" w:rsidRDefault="0026598D">
      <w:pPr>
        <w:spacing w:line="288" w:lineRule="auto"/>
        <w:ind w:left="547"/>
        <w:jc w:val="thaiDistribute"/>
        <w:rPr>
          <w:rFonts w:ascii="Tahoma" w:hAnsi="Tahoma" w:cs="Tahoma"/>
          <w:caps/>
          <w:color w:val="000000"/>
          <w:sz w:val="20"/>
          <w:szCs w:val="20"/>
          <w:lang w:val="en-GB"/>
        </w:rPr>
      </w:pPr>
    </w:p>
    <w:p w:rsidRPr="00226416" w:rsidR="0026598D" w:rsidP="0026598D" w:rsidRDefault="0026598D">
      <w:pPr>
        <w:spacing w:line="288" w:lineRule="auto"/>
        <w:ind w:left="547"/>
        <w:jc w:val="thaiDistribute"/>
        <w:rPr>
          <w:rFonts w:ascii="Tahoma" w:hAnsi="Tahoma" w:cs="Tahoma"/>
          <w:caps/>
          <w:color w:val="000000"/>
          <w:sz w:val="20"/>
          <w:szCs w:val="20"/>
          <w:lang w:val="en-GB"/>
        </w:rPr>
      </w:pPr>
      <w:r w:rsidRPr="00226416">
        <w:rPr>
          <w:rFonts w:ascii="Tahoma" w:hAnsi="Tahoma" w:cs="Tahoma"/>
          <w:caps/>
          <w:color w:val="000000"/>
          <w:sz w:val="20"/>
          <w:szCs w:val="20"/>
          <w:cs/>
          <w:lang w:val="en-GB"/>
        </w:rPr>
        <w:t>เอไอเอสได้พิจารณาหนังสือของทีโอทีดังกล่าวและกฎหมายที่เกี่ยวข้องประกอบกับความเห็นของที่ปรึกษากฎหมาย ฝ่ายบริหารของเอไอเอสเห็นว่า การไม่ปฏิบัติตามสัญญาการเชื่อมต่อโครงข่ายโทรคมนาคมข้างต้น    อาจถือได้ว่าเป็นการขัดต่อประกาศคณะกรรมการกิจการโทรคมนาคมแห่งชาติว่าด้วยการใช้และเชื่อมต่อโครงข่าย เอไอเอส</w:t>
      </w:r>
      <w:r w:rsidRPr="00226416">
        <w:rPr>
          <w:rFonts w:ascii="Tahoma" w:hAnsi="Tahoma" w:cs="Tahoma"/>
          <w:caps/>
          <w:color w:val="000000"/>
          <w:sz w:val="20"/>
          <w:szCs w:val="20"/>
          <w:lang w:val="en-GB"/>
        </w:rPr>
        <w:t xml:space="preserve"> </w:t>
      </w:r>
      <w:r w:rsidRPr="00226416">
        <w:rPr>
          <w:rFonts w:ascii="Tahoma" w:hAnsi="Tahoma" w:cs="Tahoma"/>
          <w:caps/>
          <w:color w:val="000000"/>
          <w:sz w:val="20"/>
          <w:szCs w:val="20"/>
          <w:cs/>
          <w:lang w:val="en-GB"/>
        </w:rPr>
        <w:t xml:space="preserve">จึงได้ตัดสินใจปฏิบัติตามสัญญาการเชื่อมต่อโครงข่าย ซึ่งเป็นไปตามบทบัญญัติแห่งกฎหมายที่มีผลใช้บังคับอยู่ในปัจจุบัน </w:t>
      </w:r>
    </w:p>
    <w:p w:rsidRPr="00226416" w:rsidR="0026598D" w:rsidP="0026598D" w:rsidRDefault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Pr="00226416" w:rsidR="0026598D" w:rsidP="0026598D" w:rsidRDefault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ตามสัญญาอนุญาตให้ดำเนินกิจการบริการโทรศัพท์เคลื่อนที่</w:t>
      </w:r>
      <w:r w:rsidRPr="00226416" w:rsidR="00920820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(</w:t>
      </w:r>
      <w:r w:rsidRPr="00226416" w:rsidR="00920820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“</w:t>
      </w:r>
      <w:r w:rsidRPr="00226416" w:rsidR="00920820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สัญญาอนุญาตฯ</w:t>
      </w:r>
      <w:r w:rsidRPr="00226416" w:rsidR="00920820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”)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กำหนดให้เอไอเอสต้องจ่ายเงินผลประโยชน์ตอบแทนให้ทีโอทีเป็นรายปีโดยจ่ายเป็นจำนวนเงินขั้นต่ำตามที่สัญญากำหนดในแต่ละปี หรือในอัตราร้อยละของรายได้ และผลประโยชน์อื่นใดที่เอไอเอสพึงได้รับในรอบปี ก่อนหักค่าใช้จ่ายและค่าภาษีใด ๆ ทั้งสิ้น จำนวนไหนมากกว่าให้ถือเอาจำนวนนั้น อย่างไรก็ตามค่าเชื่อมต่อโครงข่ายโทรคมนาคมเป็นรายการที่ต้องปฏิบัติตามกฎหมายและทีโอทีต้องการรอคำพิพากษาถึงที่สุดในเรื่องขอเพิกถอนประกาศฯ</w:t>
      </w:r>
      <w:r w:rsidRPr="00226416" w:rsidR="00566AFB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จากศาลจึงเป็นรายการที่เอไอเอสคาดว่า จะมีการเจรจาตกลงเรื่องวิธีการคำนวณผลประโยชน์ตอบแทนรายปีในเวลาต่อมา เพื่อให้เป็นไปตามหลักความระมัดระวัง  เอไอเอสจึงคำนวณค่าผลประโยชน์ตอบแทนรายปีจากรายได้สุทธิตามที่ปฏิบัติในทางเดียวกันทั้งอุตสาหกรรมกิจการโทรคมนาคม ส่วนจำนวนผลประโยชน์ตอบแทนที่เอไอเอสต้องจ่ายให้แก่ทีโอทีนั้น ขึ้นอยู่กับผลการตัดสินจากศาลในเรื่องขอเพิกถอนประกาศฯ และการเจรจาตกลงระหว่างเอไอเอสกับทีโอทีใน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lastRenderedPageBreak/>
        <w:t>ภายหลัง โดยเอไอเอสจะปรับปรุงรายการในงบการเงินในงวดที่การเจรจาตกลงสิ้นสุดลง ซึ่งผู้บริหารของเอไอเอสมีความมั่นใจว่าจะไม่เกิดค่าใช้จ่ายมากไปกว่าจำนวนที่บันทึกไว้อย่างมีสาระสำคัญ</w:t>
      </w:r>
    </w:p>
    <w:p w:rsidRPr="00675D26" w:rsidR="0026598D" w:rsidP="0026598D" w:rsidRDefault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highlight w:val="yellow"/>
          <w:lang w:val="en-GB"/>
        </w:rPr>
      </w:pPr>
    </w:p>
    <w:p w:rsidRPr="00226416" w:rsidR="0026598D" w:rsidP="0026598D" w:rsidRDefault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อย่างไรก็ตาม เอไอเอสได้พิจารณาหนังสือของทีโอทีดังกล่าวและกฎหมายที่เกี่ยวข้องประกอบกับความเห็นของที่ปรึกษากฎหมาย ผู้บริหารของเอไอเอสเห็นว่า การไม่ปฏิบัติตามสัญญาการเชื่อมต่อโครงข่ายโทรคมนาคมข้างต้น อาจถือได้ว่าเป็นการขัดต่อประกาศ กทช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.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ว่าด้วยการใช้และเชื่อมต่อโครงข่าย เอไอเอสจึงได้ตัดสินใจปฏิบัติตามสัญญาการเชื่อมต่อโครงข่าย ซึ่งเป็นไปตามบทบัญญัติแห่งกฎหมายที่มีผลใช้บังคับอยู่ในปัจจุบัน โดยออกใบแจ้งหนี้เพื่อเรียกเก็บค่าเชื่อมต่อโครงข่ายจากคู่สัญญา</w:t>
      </w:r>
    </w:p>
    <w:p w:rsidRPr="00675D26" w:rsidR="0026598D" w:rsidP="0026598D" w:rsidRDefault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highlight w:val="yellow"/>
          <w:lang w:val="en-GB"/>
        </w:rPr>
      </w:pPr>
    </w:p>
    <w:p w:rsidRPr="00226416" w:rsidR="0026598D" w:rsidP="0026598D" w:rsidRDefault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sz w:val="20"/>
          <w:szCs w:val="20"/>
        </w:rPr>
      </w:pP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ในวันที่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30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ธันวาคม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2551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เอไอเอสได้นำส่งเงินผลประโยชน์ตอบแทนจากการเชื่อมต่อโครงข่ายโทรคมนาคมตั้งแต่เดือนกุมภาพันธ์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2550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ถึงเดือนมิถุนายน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2551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จำนวนเงิน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761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ล้านบาท ซึ่งคำนวณจากรายได้สุทธิตามอัตราและวิธีคิดคำนวณของเอไอเอสให้แก่ทีโอที ซึ่งต่อมาได้มีการจัดตั้งคณะทำงานเจรจาเกี่ยวกับอัตราผลประโยชน์ตอบแทนจากค่าเชื่อมต่อโครงข่ายโทรคมนาคมระหว่างเอไอเอสกับทีโอที แต่ก็ไม่สามารถมีข้อยุติร่วมกันได้ เนื่องจากทีโอทีต้องการให้เอไอเอสชำระเงินส่วนแบ่งรายได้จากค่าเชื่อมต่อโครงข่ายโทรคมนาคมที่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  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เอไอเอสได้รับทั้งจำนวนตามอัตราร้อยละที่กำหนดไว้ในสัญญาอนุญาตให้ดำเนินการ โดยมิให้เอไอเอสนำค่าเชื่อมต่อโครงข่ายโทรคมนาคมที่เอไอเอสถูกผู้ประกอบการรายอื่นเรียกเก็บมาหักออกก่อน ในวันที่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26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มกราคม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2554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ทีโอทีจึงได้มีหนังสือแจ้งให้เอไอเอสชำระเงินผลประโยชน์จากรายได้ค่าเชื่อมต่อโครงข่ายโทรคมนาคมของปีดำเนินการที่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17 – 20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เป็นเงินรวม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17,803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ล้านบาท พร้อมดอกเบี้ยในอัตราร้อยละ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1.25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ต่อเดือน แต่เอไอเอส ไม่เห็นด้วยโดยได้มีหนังสือโต้แย้งคัดค้านไปยังทีโอที และเอไอเอสได้เสนอข้อพิพาทต่อสำนักระงับข้อพิพาท สถาบันอนุญาโตตุลาการเป็นข้อพิพาทหมายเลขดำที่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19/2554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แล้ว เมื่อวันที่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9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มีนาคม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2554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เพื่อให้คณะอนุญาโตตุลาการมีคำชี้ขาดว่า ทีโอทีไม่มีสิทธิเรียกร้องเงินผลประโยชน์ตอบแทนดังกล่าว</w:t>
      </w:r>
    </w:p>
    <w:p w:rsidRPr="00675D26" w:rsidR="0026598D" w:rsidP="0026598D" w:rsidRDefault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sz w:val="20"/>
          <w:szCs w:val="20"/>
          <w:highlight w:val="yellow"/>
        </w:rPr>
      </w:pPr>
    </w:p>
    <w:p w:rsidRPr="00226416" w:rsidR="0026598D" w:rsidP="0026598D" w:rsidRDefault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ในวันที่ 29 กรกฎาคม 2557 ทีโอทีได้ยื่นคำเสนอข้อพิพาทหมายเลขดำที่ 55/2557 เรียกร้องให้เอไอเอสชำระเงินส่วนแบ่งรายได้ของค่าเชื่อมต่อโครงข่ายโทรคมนาคมของปีดำเนินการที่ 21 - 22 เป็นเงินรวม 9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,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984 ล้านบาท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พร้อมดอกเบี้ยในอัตราร้อยละ 1.25 ต่อเดือนของจำนวนเงินที่ค้างชำระในแต่ละปี นับจากวันผิดนัดจนกว่าจะชำระเสร็จสิ้น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และขอรวมพิจารณากับคดีข้อพิพาทหมายเลขดำที่ 19/2554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</w:p>
    <w:p w:rsidRPr="00226416" w:rsidR="0026598D" w:rsidP="0026598D" w:rsidRDefault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Pr="00226416" w:rsidR="0026598D" w:rsidP="0026598D" w:rsidRDefault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เมื่อวันที่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23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สิงหาคม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2559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เอไอเอสได้เสนอข้อพิพาทต่อสำนักระงับข้อพิพาท สถาบันอนุญาโตตุลาการเป็นข้อพิพาทหมายเลขดำที่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83/2559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พื่อให้คณะอนุญาโตตุลาการมีคำชี้ขาดว่าทีโอทีไม่มีสิทธิ์เรียกร้องส่วนแบ่งรายได้เพิ่มเติมของค่าเชื่อมต่อโครงข่ายโทรคมนาคมของปีดำเนินการที่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23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-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เป็นจำนวนเงินรวม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8,368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ล้านบาท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พร้อมดอกเบี้ยในอัตราร้อยละ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1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.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ต่อเดือนของจำนวนเงินที่ค้างชำระในแต่ละปี ตามหนังสือทีโอทีแจ้งมา</w:t>
      </w:r>
      <w:r w:rsidRPr="00226416" w:rsidR="00812F95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และ  เอไอเอสขอรวมพิจารณากับคดีข้อพิพาทหมายเลขดำที่ </w:t>
      </w:r>
      <w:r w:rsidRPr="00226416" w:rsidR="00812F95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55</w:t>
      </w:r>
      <w:r w:rsidRPr="00226416" w:rsidR="00812F95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/</w:t>
      </w:r>
      <w:r w:rsidRPr="00226416" w:rsidR="00812F95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2557</w:t>
      </w:r>
      <w:r w:rsidRPr="00226416" w:rsidR="00812F95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ขณะนี้ข้อพิพาทดังกล่าวอยู่ในขั้นตอนการพิจารณาของอนุญาโตตุลาการ</w:t>
      </w:r>
    </w:p>
    <w:p w:rsidRPr="00675D26" w:rsidR="0026598D" w:rsidP="0026598D" w:rsidRDefault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highlight w:val="yellow"/>
          <w:lang w:val="en-GB"/>
        </w:rPr>
      </w:pPr>
    </w:p>
    <w:p w:rsidRPr="00226416" w:rsidR="0026598D" w:rsidP="0026598D" w:rsidRDefault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i/>
          <w:iCs/>
          <w:color w:val="auto"/>
          <w:spacing w:val="-4"/>
          <w:sz w:val="20"/>
          <w:szCs w:val="20"/>
        </w:rPr>
      </w:pPr>
      <w:r w:rsidRPr="00226416">
        <w:rPr>
          <w:rFonts w:ascii="Tahoma" w:hAnsi="Tahoma" w:cs="Tahoma"/>
          <w:b w:val="0"/>
          <w:bCs w:val="0"/>
          <w:i/>
          <w:iCs/>
          <w:color w:val="auto"/>
          <w:spacing w:val="-4"/>
          <w:sz w:val="20"/>
          <w:szCs w:val="20"/>
        </w:rPr>
        <w:t>3</w:t>
      </w:r>
      <w:r w:rsidRPr="00226416">
        <w:rPr>
          <w:rFonts w:ascii="Tahoma" w:hAnsi="Tahoma" w:cs="Tahoma"/>
          <w:b w:val="0"/>
          <w:bCs w:val="0"/>
          <w:i/>
          <w:iCs/>
          <w:color w:val="auto"/>
          <w:spacing w:val="-4"/>
          <w:sz w:val="20"/>
          <w:szCs w:val="20"/>
          <w:cs/>
        </w:rPr>
        <w:t xml:space="preserve">) </w:t>
      </w:r>
      <w:r w:rsidRPr="00226416">
        <w:rPr>
          <w:rFonts w:ascii="Tahoma" w:hAnsi="Tahoma" w:cs="Tahoma"/>
          <w:b w:val="0"/>
          <w:bCs w:val="0"/>
          <w:i/>
          <w:iCs/>
          <w:color w:val="auto"/>
          <w:sz w:val="20"/>
          <w:szCs w:val="20"/>
          <w:cs/>
        </w:rPr>
        <w:t>ภาระผูกพันในหนังสือค้ำประกันจากธนาคารกรณีสัญญาอนุญาตให้ดำเนิน</w:t>
      </w:r>
      <w:r w:rsidRPr="00226416" w:rsidR="00562EC0">
        <w:rPr>
          <w:rFonts w:ascii="Tahoma" w:hAnsi="Tahoma" w:cs="Tahoma"/>
          <w:b w:val="0"/>
          <w:bCs w:val="0"/>
          <w:i/>
          <w:iCs/>
          <w:color w:val="auto"/>
          <w:sz w:val="20"/>
          <w:szCs w:val="20"/>
          <w:cs/>
        </w:rPr>
        <w:t>กิจ</w:t>
      </w:r>
      <w:r w:rsidRPr="00226416">
        <w:rPr>
          <w:rFonts w:ascii="Tahoma" w:hAnsi="Tahoma" w:cs="Tahoma"/>
          <w:b w:val="0"/>
          <w:bCs w:val="0"/>
          <w:i/>
          <w:iCs/>
          <w:color w:val="auto"/>
          <w:sz w:val="20"/>
          <w:szCs w:val="20"/>
          <w:cs/>
        </w:rPr>
        <w:t>การ</w:t>
      </w:r>
      <w:r w:rsidRPr="00226416" w:rsidR="00562EC0">
        <w:rPr>
          <w:rFonts w:ascii="Tahoma" w:hAnsi="Tahoma" w:cs="Tahoma"/>
          <w:b w:val="0"/>
          <w:bCs w:val="0"/>
          <w:i/>
          <w:iCs/>
          <w:color w:val="auto"/>
          <w:sz w:val="20"/>
          <w:szCs w:val="20"/>
          <w:cs/>
        </w:rPr>
        <w:t xml:space="preserve">บริการโทรศัพท์เคลื่อนที่ </w:t>
      </w:r>
      <w:r w:rsidRPr="00226416" w:rsidR="00562EC0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(</w:t>
      </w:r>
      <w:r w:rsidRPr="00226416" w:rsidR="00562EC0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“</w:t>
      </w:r>
      <w:r w:rsidRPr="00226416" w:rsidR="00562EC0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สัญญาอนุญาตฯ</w:t>
      </w:r>
      <w:r w:rsidRPr="00226416" w:rsidR="00562EC0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”)</w:t>
      </w:r>
    </w:p>
    <w:p w:rsidRPr="00675D26" w:rsidR="0026598D" w:rsidP="0026598D" w:rsidRDefault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sz w:val="20"/>
          <w:szCs w:val="20"/>
          <w:highlight w:val="yellow"/>
        </w:rPr>
      </w:pPr>
    </w:p>
    <w:p w:rsidRPr="00226416" w:rsidR="0026598D" w:rsidP="0026598D" w:rsidRDefault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ตามสัญญาอนุญาตให้ดำเนินการ เอไอเอสมีหน้าที่ส่งมอบหนังสือค้ำประกันของธนาคารให้แก่ทีโอทีเพื่อเป็นหลักประกันการชำระเงินผลประโยชน์ตอบแทนขั้นต่ำในแต่ละปีดำเนินงาน โดยจะได้รับคืนหนังสือค้ำประกันฉบับของปีดำเนินงานที่ผ่านมา </w:t>
      </w:r>
    </w:p>
    <w:p w:rsidRPr="00675D26" w:rsidR="0026598D" w:rsidP="0026598D" w:rsidRDefault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highlight w:val="yellow"/>
          <w:lang w:val="en-GB"/>
        </w:rPr>
      </w:pPr>
    </w:p>
    <w:p w:rsidRPr="00226416" w:rsidR="0026598D" w:rsidP="0026598D" w:rsidRDefault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ทีโอทีมิได้คืนหนังสือค้ำประกันเงินประโยชน์ตอบแทนขั้นต่ำของปีดำเนินงานที่ 17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-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21 รวม</w:t>
      </w:r>
      <w:r w:rsidRPr="00226416" w:rsidR="00556368">
        <w:rPr>
          <w:rFonts w:ascii="Tahoma" w:hAnsi="Tahoma" w:cs="Tahoma"/>
          <w:b w:val="0"/>
          <w:bCs w:val="0"/>
          <w:caps/>
          <w:sz w:val="20"/>
          <w:szCs w:val="20"/>
          <w:cs/>
        </w:rPr>
        <w:t>เป็นจำนวนเงิน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ทั้งสิ้น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7,007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ล้านบาท โดยอ้างว่าเอไอเอสชำระเงินผลประโยชน์ตอบแทนไม่ครบถ้วนจากกรณีการนำเงินค่าภาษีสรรพสามิตมาหักออกจากเงินผลประโยชน์ตอบแทนและกรณีรายได้จากค่าเชื่อมต่อโครงข่ายโทรคมนาคมซึ่งเป็นข้อพิพาทที่อยู่ในระหว่างการพิจารณาของคณะอนุญาโตตุลาการ</w:t>
      </w:r>
    </w:p>
    <w:p w:rsidRPr="00675D26" w:rsidR="0026598D" w:rsidP="0026598D" w:rsidRDefault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highlight w:val="yellow"/>
          <w:lang w:val="en-GB"/>
        </w:rPr>
      </w:pPr>
    </w:p>
    <w:p w:rsidRPr="00226416" w:rsidR="0026598D" w:rsidP="0026598D" w:rsidRDefault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lastRenderedPageBreak/>
        <w:t xml:space="preserve">ทั้งนี้เมื่อวันที่ 11 พฤษภาคม 2554 และวันที่ 5 ตุลาคม 2555 เอไอเอสได้เสนอข้อพิพาทต่อสำนักระงับข้อพิพาท สถาบันอนุญาโตตุลาการเป็นข้อพิพาทหมายเลขดำที่ 40/2554 และ 119/2555 ให้คณะอนุญาโตตุลาการมีคำวินิจฉัยชี้ขาดให้ทีโอทีส่งคืนหนังสือค้ำประกันดังกล่าวให้แก่เอไอเอส เนื่องจากเอไอเอสได้ชำระเงินผลประโยชน์ตอบแทนขั้นต่ำในแต่ละปีดำเนินงานครบถ้วน และได้ปฏิบัติถูกต้องตามกฎหมายและข้อสัญญาที่เกี่ยวข้องทุกประการแล้ว </w:t>
      </w:r>
    </w:p>
    <w:p w:rsidRPr="00675D26" w:rsidR="0026598D" w:rsidP="0026598D" w:rsidRDefault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highlight w:val="yellow"/>
          <w:lang w:val="en-GB"/>
        </w:rPr>
      </w:pPr>
    </w:p>
    <w:p w:rsidRPr="00226416" w:rsidR="0026598D" w:rsidP="0026598D" w:rsidRDefault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</w:pP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เมื่อวันที่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10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กุมภาพันธ์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2557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คณะอนุญาโตตุลาการได้มีคำชี้ขาดให้ทีโอทีคืนหนังสือค้ำประกันเงินประโยชน์ตอบแทนขั้นต่ำของปีดำเนินงานที่ 17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–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21 ให้เอไอเอส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ต่อมาเมื่อวันที่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16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พฤษภาคม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2557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ทีโอทีได้ยื่นคำร้องต่อศาลปกครองกลางเป็นคดีหมายเลขดำที่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660/2557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เพื่อขอเพิกถอนคำชี้ขาดดังกล่าว</w:t>
      </w:r>
    </w:p>
    <w:p w:rsidRPr="00226416" w:rsidR="0026598D" w:rsidP="0026598D" w:rsidRDefault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Pr="00226416" w:rsidR="0026598D" w:rsidP="0026598D" w:rsidRDefault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ต่อมาเมื่อวันที่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19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พฤษภาคม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2557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เอไอเอสยื่นคำร้องเป็นคดีหมายเลขดำที่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666/2557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ต่อศาลปกครองกลาง เพื่อขอให้ศาลมีคำบังคับให้ ทีโอที คืนหนังสือค้ำประกันปีที่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17-21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ให้แก่เอไอเอสตามคำชี้ขาดของอนุญาโตตุลาการและชำระเงินค่าธรรมเนียมที่เอไอเอสได้ชำระให้แก่ธนาคารผู้ออกหนังสือค้ำประกันเป็น</w:t>
      </w:r>
      <w:r w:rsidRPr="00226416" w:rsidR="00562EC0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จำนวน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เงินรวม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7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ล้านบาท พร้อมดอกเบี้ยในอัตราร้อยละ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7.5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ต่อปี นับแต่วันที่ผู้เรียกร้องชำระค่าธรรมเนียมแก่ธนาคารผู้ออกหนังสือค้ำประกัน ขณะนี้คดีดังกล่าวอยู่ในขั้นตอนการพิจารณาของศาลปกครองกลาง</w:t>
      </w:r>
    </w:p>
    <w:p w:rsidRPr="00226416" w:rsidR="0026598D" w:rsidP="0026598D" w:rsidRDefault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Pr="00226416" w:rsidR="0026598D" w:rsidP="0026598D" w:rsidRDefault="0026598D">
      <w:pPr>
        <w:spacing w:line="288" w:lineRule="auto"/>
        <w:ind w:left="567"/>
        <w:jc w:val="both"/>
        <w:rPr>
          <w:rFonts w:ascii="Tahoma" w:hAnsi="Tahoma" w:cs="Tahoma"/>
          <w:i/>
          <w:iCs/>
          <w:spacing w:val="-4"/>
          <w:sz w:val="20"/>
          <w:szCs w:val="20"/>
        </w:rPr>
      </w:pPr>
      <w:r w:rsidRPr="00226416">
        <w:rPr>
          <w:rFonts w:ascii="Tahoma" w:hAnsi="Tahoma" w:cs="Tahoma"/>
          <w:i/>
          <w:iCs/>
          <w:spacing w:val="-4"/>
          <w:sz w:val="20"/>
          <w:szCs w:val="20"/>
        </w:rPr>
        <w:t>4)</w:t>
      </w:r>
      <w:r w:rsidRPr="00226416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Pr="00226416">
        <w:rPr>
          <w:rFonts w:ascii="Tahoma" w:hAnsi="Tahoma" w:cs="Tahoma"/>
          <w:i/>
          <w:iCs/>
          <w:spacing w:val="-4"/>
          <w:sz w:val="20"/>
          <w:szCs w:val="20"/>
          <w:cs/>
        </w:rPr>
        <w:t>กรณีผู้ใช้บริการในระบบ</w:t>
      </w:r>
      <w:r w:rsidRPr="00226416">
        <w:rPr>
          <w:rFonts w:ascii="Tahoma" w:hAnsi="Tahoma" w:cs="Tahoma"/>
          <w:i/>
          <w:iCs/>
          <w:spacing w:val="-4"/>
          <w:sz w:val="20"/>
          <w:szCs w:val="20"/>
        </w:rPr>
        <w:t xml:space="preserve"> 900 MHz </w:t>
      </w:r>
      <w:r w:rsidRPr="00226416">
        <w:rPr>
          <w:rFonts w:ascii="Tahoma" w:hAnsi="Tahoma" w:cs="Tahoma"/>
          <w:i/>
          <w:iCs/>
          <w:spacing w:val="-4"/>
          <w:sz w:val="20"/>
          <w:szCs w:val="20"/>
          <w:cs/>
        </w:rPr>
        <w:t>โอนย้ายไปใช้บริการในระบบ</w:t>
      </w:r>
      <w:r w:rsidRPr="00226416">
        <w:rPr>
          <w:rFonts w:ascii="Tahoma" w:hAnsi="Tahoma" w:cs="Tahoma"/>
          <w:i/>
          <w:iCs/>
          <w:spacing w:val="-4"/>
          <w:sz w:val="20"/>
          <w:szCs w:val="20"/>
        </w:rPr>
        <w:t xml:space="preserve"> 3G 2100 MHz</w:t>
      </w:r>
    </w:p>
    <w:p w:rsidRPr="00675D26" w:rsidR="0026598D" w:rsidP="0026598D" w:rsidRDefault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highlight w:val="yellow"/>
        </w:rPr>
      </w:pPr>
    </w:p>
    <w:p w:rsidRPr="00226416" w:rsidR="0026598D" w:rsidP="0026598D" w:rsidRDefault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ในวันที่ 25 กันยายน 2557 ทีโอทียื่นคำเสนอข้อพิพาทต่อสำนักระงับข้อพิพาทสถาบันอนุญาโตตุลาการ เป็นข้อพิพาทหมายเลขดำที่ 80/2557 เพื่อเรียกร้องให้เอไอเอสชำระค่าเสียหายจากกรณีที่มีผู้ใช้บริการในระบบ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900 </w:t>
      </w:r>
      <w:r w:rsidRPr="00226416">
        <w:rPr>
          <w:rFonts w:ascii="Tahoma" w:hAnsi="Tahoma" w:cs="Tahoma"/>
          <w:b w:val="0"/>
          <w:bCs w:val="0"/>
          <w:spacing w:val="-4"/>
          <w:sz w:val="20"/>
          <w:szCs w:val="20"/>
        </w:rPr>
        <w:t>MHz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ได้ขอโอนย้ายผู้ให้บริการไปยังระบบ 3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G 2100 </w:t>
      </w:r>
      <w:r w:rsidRPr="00226416">
        <w:rPr>
          <w:rFonts w:ascii="Tahoma" w:hAnsi="Tahoma" w:cs="Tahoma"/>
          <w:b w:val="0"/>
          <w:bCs w:val="0"/>
          <w:spacing w:val="-4"/>
          <w:sz w:val="20"/>
          <w:szCs w:val="20"/>
        </w:rPr>
        <w:t>MHz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ซึ่งให้บริการโดยบริษัทย่อยของเอไอเอส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เป็นจำนวน 9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,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126 ล้านบาท พร้อมดอกเบี้ยในอัตราร้อยละ 7.5 ต่อปี นับแต่วันที่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กันยายน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2557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จนกว่าจะชำระเสร็จสิ้น</w:t>
      </w:r>
    </w:p>
    <w:p w:rsidRPr="00675D26" w:rsidR="0026598D" w:rsidP="0026598D" w:rsidRDefault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highlight w:val="yellow"/>
          <w:lang w:val="en-GB"/>
        </w:rPr>
      </w:pPr>
    </w:p>
    <w:p w:rsidRPr="00226416" w:rsidR="0026598D" w:rsidP="0026598D" w:rsidRDefault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ในวันที่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29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มีนาคม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2559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ทีโอทีได้ยื่นขอแก้ไขคำเสนอข้อพิพาทในส่วนของค่าเสียหายตั้งแต่พฤษภาคม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2556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ไปจนถึงสิ้นสุดสัญญาอนุญาตให้ดำเนินการในเดือนกันยายน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2558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จำนวน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32,813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ล้านบาท พร้อมภาษีมูลค่าเพิ่มและดอกเบี้ยในอัตราร้อยละ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1.25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ต่อเดือนนับแต่เดือนมิถุนายน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</w:rPr>
        <w:t>2556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จนกว่าจะชำระเสร็จสิ้น </w:t>
      </w:r>
    </w:p>
    <w:p w:rsidRPr="00675D26" w:rsidR="0026598D" w:rsidP="0026598D" w:rsidRDefault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highlight w:val="yellow"/>
          <w:lang w:val="en-GB"/>
        </w:rPr>
      </w:pPr>
    </w:p>
    <w:p w:rsidRPr="00226416" w:rsidR="0026598D" w:rsidP="0026598D" w:rsidRDefault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ขณะนี้ข้อพิพาทดังกล่าวอยู่ในขั้นตอนของอนุญาโตตุลาการ โดยฝ่ายบริหารของเอไอเอสเชื่อว่า เอไอเอสได้ปฎิบัติถูกต้องตามข้อสัญญาที่เกี่ยวข้องทุกประการแล้ว ดังนั้น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ของเอไอเอส</w:t>
      </w:r>
    </w:p>
    <w:p w:rsidRPr="00675D26" w:rsidR="0026598D" w:rsidP="0026598D" w:rsidRDefault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highlight w:val="yellow"/>
          <w:lang w:val="en-GB"/>
        </w:rPr>
      </w:pPr>
    </w:p>
    <w:p w:rsidRPr="00226416" w:rsidR="0026598D" w:rsidP="0026598D" w:rsidRDefault="0026598D">
      <w:pPr>
        <w:spacing w:line="288" w:lineRule="auto"/>
        <w:ind w:left="567"/>
        <w:jc w:val="both"/>
        <w:rPr>
          <w:rFonts w:ascii="Tahoma" w:hAnsi="Tahoma" w:cs="Tahoma"/>
          <w:i/>
          <w:iCs/>
          <w:spacing w:val="-4"/>
          <w:sz w:val="20"/>
          <w:szCs w:val="20"/>
        </w:rPr>
      </w:pPr>
      <w:r w:rsidRPr="00226416">
        <w:rPr>
          <w:rFonts w:ascii="Tahoma" w:hAnsi="Tahoma" w:cs="Tahoma"/>
          <w:i/>
          <w:iCs/>
          <w:spacing w:val="-4"/>
          <w:sz w:val="20"/>
          <w:szCs w:val="20"/>
        </w:rPr>
        <w:t>5)</w:t>
      </w:r>
      <w:r w:rsidRPr="00226416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Pr="00226416">
        <w:rPr>
          <w:rFonts w:ascii="Tahoma" w:hAnsi="Tahoma" w:cs="Tahoma"/>
          <w:i/>
          <w:iCs/>
          <w:spacing w:val="-4"/>
          <w:sz w:val="20"/>
          <w:szCs w:val="20"/>
          <w:cs/>
        </w:rPr>
        <w:t>กรณีการเรียกร้องผลประโยชน์ตอบแทนเพิ่มเติมจากการทำข้อตกลงต่อท้ายสัญญาอนุญาตให้ดำเนิน</w:t>
      </w:r>
      <w:r w:rsidRPr="00226416" w:rsidR="00562EC0">
        <w:rPr>
          <w:rFonts w:ascii="Tahoma" w:hAnsi="Tahoma" w:cs="Tahoma"/>
          <w:i/>
          <w:iCs/>
          <w:sz w:val="20"/>
          <w:szCs w:val="20"/>
          <w:cs/>
        </w:rPr>
        <w:t xml:space="preserve">กิจการบริการโทรศัพท์เคลื่อนที่ </w:t>
      </w:r>
      <w:r w:rsidRPr="00226416" w:rsidR="00562EC0">
        <w:rPr>
          <w:rFonts w:ascii="Tahoma" w:hAnsi="Tahoma" w:cs="Tahoma"/>
          <w:i/>
          <w:iCs/>
          <w:caps/>
          <w:sz w:val="20"/>
          <w:szCs w:val="20"/>
          <w:cs/>
          <w:lang w:val="en-GB"/>
        </w:rPr>
        <w:t>(</w:t>
      </w:r>
      <w:r w:rsidRPr="00226416" w:rsidR="00562EC0">
        <w:rPr>
          <w:rFonts w:ascii="Tahoma" w:hAnsi="Tahoma" w:cs="Tahoma"/>
          <w:i/>
          <w:iCs/>
          <w:caps/>
          <w:sz w:val="20"/>
          <w:szCs w:val="20"/>
          <w:lang w:val="en-GB"/>
        </w:rPr>
        <w:t>“</w:t>
      </w:r>
      <w:r w:rsidRPr="00226416" w:rsidR="00562EC0">
        <w:rPr>
          <w:rFonts w:ascii="Tahoma" w:hAnsi="Tahoma" w:cs="Tahoma"/>
          <w:i/>
          <w:iCs/>
          <w:caps/>
          <w:sz w:val="20"/>
          <w:szCs w:val="20"/>
          <w:cs/>
          <w:lang w:val="en-GB"/>
        </w:rPr>
        <w:t>สัญญาอนุญาตฯ</w:t>
      </w:r>
      <w:r w:rsidRPr="00226416" w:rsidR="00562EC0">
        <w:rPr>
          <w:rFonts w:ascii="Tahoma" w:hAnsi="Tahoma" w:cs="Tahoma"/>
          <w:i/>
          <w:iCs/>
          <w:caps/>
          <w:sz w:val="20"/>
          <w:szCs w:val="20"/>
          <w:lang w:val="en-GB"/>
        </w:rPr>
        <w:t>”)</w:t>
      </w:r>
      <w:r w:rsidRPr="00226416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 ครั้งที่ </w:t>
      </w:r>
      <w:r w:rsidRPr="00226416">
        <w:rPr>
          <w:rFonts w:ascii="Tahoma" w:hAnsi="Tahoma" w:cs="Tahoma"/>
          <w:i/>
          <w:iCs/>
          <w:spacing w:val="-4"/>
          <w:sz w:val="20"/>
          <w:szCs w:val="20"/>
        </w:rPr>
        <w:t xml:space="preserve">6 </w:t>
      </w:r>
      <w:r w:rsidRPr="00226416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และ </w:t>
      </w:r>
      <w:r w:rsidRPr="00226416">
        <w:rPr>
          <w:rFonts w:ascii="Tahoma" w:hAnsi="Tahoma" w:cs="Tahoma"/>
          <w:i/>
          <w:iCs/>
          <w:spacing w:val="-4"/>
          <w:sz w:val="20"/>
          <w:szCs w:val="20"/>
        </w:rPr>
        <w:t>7</w:t>
      </w:r>
    </w:p>
    <w:p w:rsidRPr="00675D26" w:rsidR="0026598D" w:rsidP="0026598D" w:rsidRDefault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highlight w:val="yellow"/>
          <w:lang w:val="en-GB"/>
        </w:rPr>
      </w:pPr>
    </w:p>
    <w:p w:rsidRPr="00226416" w:rsidR="0026598D" w:rsidP="0026598D" w:rsidRDefault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เมื่อวันที่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30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กันยายน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2558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เอไอเอสได้ยื่นคำเสนอข้อพิพาทหมายเลขดำที่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78/2558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ต่อสถาบันอนุญาโตตุลาการ สำนักระงับข้อพิพาท สำนักงานศาลยุติธรรม เพื่อมีคำชี้ขาดให้ข้อตกลงต่อท้ายสัญญาอนุญาตให้ดำเนินกิจการบริการโทรศัพท์เคลื่อนที่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(Cellular Mobile Telephone)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ครั้งที่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6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ซึ่งกระทำขึ้นเมื่อวันที่ 15 พฤษภาคม 2544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 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และครั้งที่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7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ซึ่งกระทำขึ้นเมื่อวันที่ 20 กันยายน 2545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 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มีผลผูกพัน เอไอเอส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 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และ ทีโอที ให้ต้องปฏิบัติตามจนกว่าสัญญาจะสิ้นสุด และเอไอเอสไม่มีหน้าที่ต้องชำระผลประโยชน์ตอบแทน ตามที่โอทีได้มีหนังสือลงวันที่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29 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กันยายน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2558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เรื่อง ขอให้ชำระผลประโยชน์ตอบแทน แจ้งมายังเอไอเอสให้ชำระเงินเพิ่มจำนวน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72,036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ล้านบาท โดยกล่าวอ้างว่าทำข้อตกลงต่อท้ายสัญญาครั้งที่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6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และ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7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เป็นการแก้ไขสัญญาในสาระสำคัญทำให้ทีโอทีได้ผลประโยชน์ตอบแทนต่ำกว่าที่กำหนดในสัญญาหลัก</w:t>
      </w:r>
    </w:p>
    <w:p w:rsidRPr="00675D26" w:rsidR="0026598D" w:rsidP="0026598D" w:rsidRDefault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highlight w:val="yellow"/>
          <w:lang w:val="en-GB"/>
        </w:rPr>
      </w:pPr>
    </w:p>
    <w:p w:rsidRPr="00675D26" w:rsidR="007A524C" w:rsidRDefault="007A524C">
      <w:pPr>
        <w:rPr>
          <w:rFonts w:ascii="Tahoma" w:hAnsi="Tahoma" w:cs="Tahoma"/>
          <w:caps/>
          <w:color w:val="000000"/>
          <w:sz w:val="20"/>
          <w:szCs w:val="20"/>
          <w:highlight w:val="yellow"/>
          <w:cs/>
          <w:lang w:val="en-GB"/>
        </w:rPr>
      </w:pPr>
      <w:r w:rsidRPr="00675D26">
        <w:rPr>
          <w:rFonts w:ascii="Tahoma" w:hAnsi="Tahoma" w:cs="Tahoma"/>
          <w:b/>
          <w:bCs/>
          <w:caps/>
          <w:sz w:val="20"/>
          <w:szCs w:val="20"/>
          <w:highlight w:val="yellow"/>
          <w:cs/>
          <w:lang w:val="en-GB"/>
        </w:rPr>
        <w:br w:type="page"/>
      </w:r>
    </w:p>
    <w:p w:rsidRPr="00226416" w:rsidR="0026598D" w:rsidP="0026598D" w:rsidRDefault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lastRenderedPageBreak/>
        <w:t xml:space="preserve">ขณะนี้ข้อพิพาทดังกล่าวอยู่ในขั้นตอนของอนุญาโตตุลาการ โดยฝ่ายบริหารของเอไอเอสเชื่อว่า ข้อตกลงต่อท้ายสัญญาครั้งที่ 6 และ 7 มีผลผูกพันจนกระทั่งสิ้นสุดสัญญาเมื่อวันที่ 30 กันยายน 2558 เนื่องจากเอไอเอสได้ปฎิบัติถูกต้องตามข้อสัญญาที่เกี่ยวข้องทุกประการแล้ว อีกทั้งสำนักงานคณะกรรมการกฤษฎีกาได้เคยให้ความเห็นต่อกรณีการแก้ไขสัญญาอนุญาตให้ดำเนินการ ระหว่าง ทีโอที กับ เอไอเอส เรื่องเสร็จที่ 291/2550 ความตอนหนึ่งว่า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“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กระบวนการแก้ไขเพิ่มเติมสัญญาอันเป็นนิติกรรมทางปกครอง สามารถแยกต่างหากออกจากข้อตกลงต่อท้ายสัญญาอนุญาตให้ดำเนินการที่ทำขึ้นได้ และข้อตกลงต่อท้ายสัญญาอนุญาตให้ดำเนินการที่ทำขึ้นนั้นยังคงมีผลอยู่ตราบเท่าที่ยังไม่มีการเพิกถอนหรือสิ้นผลโดยเงื่อนเวลาหรือเหตุอื่น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”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ดังนั้น 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ของเอไอเอส</w:t>
      </w:r>
    </w:p>
    <w:p w:rsidRPr="00675D26" w:rsidR="0026598D" w:rsidP="0026598D" w:rsidRDefault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highlight w:val="yellow"/>
          <w:lang w:val="en-GB"/>
        </w:rPr>
      </w:pPr>
    </w:p>
    <w:p w:rsidRPr="00226416" w:rsidR="0026598D" w:rsidP="0026598D" w:rsidRDefault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</w:pP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ต่อมาวันที่ 30 พฤศจิกายน 2558 ทีโอทียื่นคำเสนอข้อพิพาทหมายเลขดำที่ 122/2558 ต่อสถาบันอนุญาโตตุลาการ สำนักระงับข้อพิพาท สำนักงานศาลยุติธรรม เพื่อแก้ไขจำนวน</w:t>
      </w:r>
      <w:r w:rsidRPr="00226416" w:rsidR="00D208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ที่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เรียกร้องผลประโยชน์ตอบแทน</w:t>
      </w:r>
      <w:r w:rsidRPr="00226416" w:rsidR="00D208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ลดลง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เป็น 62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,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77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4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ล้านบาท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เนื่องจากการปรับปรุงอัตราร้อยละในการคำนวณส่วนแบ่งรายได้ ข้อพิพาทนี้เป็นเรื่องเดียวกับข้อพิพาทที่ 78/2558</w:t>
      </w:r>
    </w:p>
    <w:p w:rsidRPr="00675D26" w:rsidR="0026598D" w:rsidP="0026598D" w:rsidRDefault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highlight w:val="yellow"/>
          <w:lang w:val="en-GB"/>
        </w:rPr>
      </w:pPr>
    </w:p>
    <w:p w:rsidRPr="00226416" w:rsidR="0026598D" w:rsidP="0026598D" w:rsidRDefault="0026598D">
      <w:pPr>
        <w:spacing w:line="288" w:lineRule="auto"/>
        <w:ind w:left="567"/>
        <w:jc w:val="both"/>
        <w:rPr>
          <w:rFonts w:ascii="Tahoma" w:hAnsi="Tahoma" w:cs="Tahoma"/>
          <w:i/>
          <w:iCs/>
          <w:spacing w:val="-4"/>
          <w:sz w:val="20"/>
          <w:szCs w:val="20"/>
        </w:rPr>
      </w:pPr>
      <w:r w:rsidRPr="00226416">
        <w:rPr>
          <w:rFonts w:ascii="Tahoma" w:hAnsi="Tahoma" w:cs="Tahoma"/>
          <w:i/>
          <w:iCs/>
          <w:spacing w:val="-4"/>
          <w:sz w:val="20"/>
          <w:szCs w:val="20"/>
        </w:rPr>
        <w:t>6)</w:t>
      </w:r>
      <w:r w:rsidRPr="00226416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Pr="00226416">
        <w:rPr>
          <w:rFonts w:ascii="Tahoma" w:hAnsi="Tahoma" w:cs="Tahoma"/>
          <w:i/>
          <w:iCs/>
          <w:spacing w:val="-4"/>
          <w:sz w:val="20"/>
          <w:szCs w:val="20"/>
          <w:cs/>
        </w:rPr>
        <w:t>ค่าเช่าสถานที่ติดตั้งเสา และอุปกรณ์ในการให้บริการตามสัญญาอนุญาตให้ดำเนิน</w:t>
      </w:r>
      <w:r w:rsidRPr="00226416" w:rsidR="00562EC0">
        <w:rPr>
          <w:rFonts w:ascii="Tahoma" w:hAnsi="Tahoma" w:cs="Tahoma"/>
          <w:i/>
          <w:iCs/>
          <w:spacing w:val="-4"/>
          <w:sz w:val="20"/>
          <w:szCs w:val="20"/>
          <w:cs/>
        </w:rPr>
        <w:t>กิจการบริการโทรศัพท์เคลื่อนที่ (</w:t>
      </w:r>
      <w:r w:rsidRPr="00226416" w:rsidR="00562EC0">
        <w:rPr>
          <w:rFonts w:ascii="Tahoma" w:hAnsi="Tahoma" w:cs="Tahoma"/>
          <w:i/>
          <w:iCs/>
          <w:spacing w:val="-4"/>
          <w:sz w:val="20"/>
          <w:szCs w:val="20"/>
        </w:rPr>
        <w:t>“</w:t>
      </w:r>
      <w:r w:rsidRPr="00226416" w:rsidR="00562EC0">
        <w:rPr>
          <w:rFonts w:ascii="Tahoma" w:hAnsi="Tahoma" w:cs="Tahoma"/>
          <w:i/>
          <w:iCs/>
          <w:spacing w:val="-4"/>
          <w:sz w:val="20"/>
          <w:szCs w:val="20"/>
          <w:cs/>
        </w:rPr>
        <w:t>สัญญาอนุญาตฯ</w:t>
      </w:r>
      <w:r w:rsidRPr="00226416" w:rsidR="00562EC0">
        <w:rPr>
          <w:rFonts w:ascii="Tahoma" w:hAnsi="Tahoma" w:cs="Tahoma"/>
          <w:i/>
          <w:iCs/>
          <w:spacing w:val="-4"/>
          <w:sz w:val="20"/>
          <w:szCs w:val="20"/>
        </w:rPr>
        <w:t>”)</w:t>
      </w:r>
    </w:p>
    <w:p w:rsidRPr="00675D26" w:rsidR="0026598D" w:rsidP="0026598D" w:rsidRDefault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highlight w:val="yellow"/>
          <w:lang w:val="en-GB"/>
        </w:rPr>
      </w:pPr>
    </w:p>
    <w:p w:rsidRPr="00226416" w:rsidR="0026598D" w:rsidP="0026598D" w:rsidRDefault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เมื่อวันที่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30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กันยายน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2558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ทีโอทีได้ยื่นคำเสนอข้อพิพาทหมายเลขดำที่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76/2558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ต่อสถาบันอนุญาโตตุลาการ สำนักระงับข้อพิพาท สำนักงานศาลยุติธรรม เพื่อมีคำชี้ขาดให้เอไอเอสดำเนินการเช่าสถานที่จำนวน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11,883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สถานีฐาน ที่ใช้เป็นสถานที่ติดตั้งเสา และอุปกรณ์ในการให้บริการตามสัญญาอนุญาต</w:t>
      </w:r>
      <w:r w:rsidRPr="00226416" w:rsidR="00D208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ให้ดำเนินการ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ต่อเนื่องไปอีก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ปี หลังจากสัญญาอนุญาต</w:t>
      </w:r>
      <w:r w:rsidRPr="00226416" w:rsidR="00D208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ให้ดำเนินการ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สิ้นสุดลง หากไม่สามารถปฏิบัติได้ ให้เอไอเอสชำระเงินค่าเช่าสถานที่ พร้อมค่าใช้จ่ายอื่น ๆ ที่เกี่ยวข้องตลอดระยะเวลา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ปีนับแต่สิ้นสุดสัญญาอนุญาตให้ดำเนินการ คิดเป็นจำนวนเงิน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1,91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</w:rPr>
        <w:t xml:space="preserve">1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ล้านบาท หรือนำเงินจำนวนดังกล่าวมาวางศาล</w:t>
      </w:r>
    </w:p>
    <w:p w:rsidRPr="00675D26" w:rsidR="0026598D" w:rsidP="0026598D" w:rsidRDefault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highlight w:val="yellow"/>
          <w:lang w:val="en-GB"/>
        </w:rPr>
      </w:pPr>
    </w:p>
    <w:p w:rsidRPr="00226416" w:rsidR="0026598D" w:rsidP="0026598D" w:rsidRDefault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ขณะนี้ข้อพิพาทดังกล่าวอยู่ในขั้นตอนของอนุญาโตตุลาการ โดยฝ่ายบริหารของเอไอเอสเชื่อว่า เอไอเอสไม่มีหน้าที่ต้องชำระค่าเช่าสถานที่ติดตั้งเสา และอุปกรณ์ในการให้บริการตามสัญญาอนุญาตให้ดำเนินการ ภายหลังที่สัญญาอนุญาตให้ดำเนินการสิ้นสุดลง เนื่องจากเอไอเอสได้ปฎิบัติถูกต้องตามข้อสัญญาที่เกี่ยวข้องทุกประการแล้ว ดังนั้น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ของเอไอเอส</w:t>
      </w:r>
    </w:p>
    <w:p w:rsidRPr="00675D26" w:rsidR="0026598D" w:rsidP="0026598D" w:rsidRDefault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highlight w:val="yellow"/>
          <w:lang w:val="en-GB"/>
        </w:rPr>
      </w:pPr>
    </w:p>
    <w:p w:rsidRPr="00226416" w:rsidR="0026598D" w:rsidP="0026598D" w:rsidRDefault="0026598D">
      <w:pPr>
        <w:spacing w:line="288" w:lineRule="auto"/>
        <w:ind w:left="567"/>
        <w:jc w:val="thaiDistribute"/>
        <w:rPr>
          <w:rFonts w:ascii="Tahoma" w:hAnsi="Tahoma" w:cs="Tahoma"/>
          <w:i/>
          <w:iCs/>
          <w:caps/>
          <w:color w:val="000000"/>
          <w:sz w:val="20"/>
          <w:szCs w:val="20"/>
          <w:lang w:val="en-GB"/>
        </w:rPr>
      </w:pPr>
      <w:r w:rsidRPr="00226416">
        <w:rPr>
          <w:rFonts w:ascii="Tahoma" w:hAnsi="Tahoma" w:cs="Tahoma"/>
          <w:i/>
          <w:iCs/>
          <w:caps/>
          <w:color w:val="000000"/>
          <w:sz w:val="20"/>
          <w:szCs w:val="20"/>
          <w:lang w:val="en-GB"/>
        </w:rPr>
        <w:t>7)</w:t>
      </w:r>
      <w:r w:rsidRPr="00226416">
        <w:rPr>
          <w:rFonts w:ascii="Tahoma" w:hAnsi="Tahoma" w:cs="Tahoma"/>
          <w:i/>
          <w:iCs/>
          <w:caps/>
          <w:color w:val="000000"/>
          <w:sz w:val="20"/>
          <w:szCs w:val="20"/>
          <w:lang w:val="en-GB"/>
        </w:rPr>
        <w:tab/>
      </w:r>
      <w:r w:rsidRPr="00226416">
        <w:rPr>
          <w:rFonts w:ascii="Tahoma" w:hAnsi="Tahoma" w:cs="Tahoma"/>
          <w:i/>
          <w:iCs/>
          <w:caps/>
          <w:color w:val="000000"/>
          <w:sz w:val="20"/>
          <w:szCs w:val="20"/>
          <w:cs/>
          <w:lang w:val="en-GB"/>
        </w:rPr>
        <w:t xml:space="preserve">กรณีติดตั้งหรือเชื่อมต่ออุปกรณ์โทรคมนาคมย่านความถี่ 900 </w:t>
      </w:r>
      <w:r w:rsidRPr="00226416">
        <w:rPr>
          <w:rFonts w:ascii="Tahoma" w:hAnsi="Tahoma" w:cs="Tahoma"/>
          <w:i/>
          <w:iCs/>
          <w:caps/>
          <w:color w:val="000000"/>
          <w:sz w:val="20"/>
          <w:szCs w:val="20"/>
          <w:lang w:val="en-GB"/>
        </w:rPr>
        <w:t xml:space="preserve">MHz </w:t>
      </w:r>
      <w:r w:rsidRPr="00226416">
        <w:rPr>
          <w:rFonts w:ascii="Tahoma" w:hAnsi="Tahoma" w:cs="Tahoma"/>
          <w:i/>
          <w:iCs/>
          <w:caps/>
          <w:color w:val="000000"/>
          <w:sz w:val="20"/>
          <w:szCs w:val="20"/>
          <w:cs/>
          <w:lang w:val="en-GB"/>
        </w:rPr>
        <w:t>บนสถานีฐานที่ บริษัท ดิจิตอล โฟน จำกัด (</w:t>
      </w:r>
      <w:r w:rsidRPr="00226416">
        <w:rPr>
          <w:rFonts w:ascii="Tahoma" w:hAnsi="Tahoma" w:cs="Tahoma"/>
          <w:i/>
          <w:iCs/>
          <w:caps/>
          <w:color w:val="000000"/>
          <w:sz w:val="20"/>
          <w:szCs w:val="20"/>
          <w:lang w:val="en-GB"/>
        </w:rPr>
        <w:t>“</w:t>
      </w:r>
      <w:r w:rsidRPr="00226416">
        <w:rPr>
          <w:rFonts w:ascii="Tahoma" w:hAnsi="Tahoma" w:cs="Tahoma"/>
          <w:i/>
          <w:iCs/>
          <w:caps/>
          <w:color w:val="000000"/>
          <w:sz w:val="20"/>
          <w:szCs w:val="20"/>
          <w:cs/>
          <w:lang w:val="en-GB"/>
        </w:rPr>
        <w:t>ดีพีซี</w:t>
      </w:r>
      <w:r w:rsidRPr="00226416">
        <w:rPr>
          <w:rFonts w:ascii="Tahoma" w:hAnsi="Tahoma" w:cs="Tahoma"/>
          <w:i/>
          <w:iCs/>
          <w:caps/>
          <w:color w:val="000000"/>
          <w:sz w:val="20"/>
          <w:szCs w:val="20"/>
          <w:lang w:val="en-GB"/>
        </w:rPr>
        <w:t xml:space="preserve">”) </w:t>
      </w:r>
      <w:r w:rsidRPr="00226416">
        <w:rPr>
          <w:rFonts w:ascii="Tahoma" w:hAnsi="Tahoma" w:cs="Tahoma"/>
          <w:i/>
          <w:iCs/>
          <w:caps/>
          <w:color w:val="000000"/>
          <w:sz w:val="20"/>
          <w:szCs w:val="20"/>
          <w:cs/>
          <w:lang w:val="en-GB"/>
        </w:rPr>
        <w:t>ส่งมอบกรรมสิทธิ์ให้แก่ บริษัท กสท.โทรคมนาคม จำกัด (มหาชน) (</w:t>
      </w:r>
      <w:r w:rsidRPr="00226416">
        <w:rPr>
          <w:rFonts w:ascii="Tahoma" w:hAnsi="Tahoma" w:cs="Tahoma"/>
          <w:i/>
          <w:iCs/>
          <w:caps/>
          <w:color w:val="000000"/>
          <w:sz w:val="20"/>
          <w:szCs w:val="20"/>
          <w:lang w:val="en-GB"/>
        </w:rPr>
        <w:t>“</w:t>
      </w:r>
      <w:r w:rsidRPr="00226416">
        <w:rPr>
          <w:rFonts w:ascii="Tahoma" w:hAnsi="Tahoma" w:cs="Tahoma"/>
          <w:i/>
          <w:iCs/>
          <w:caps/>
          <w:color w:val="000000"/>
          <w:sz w:val="20"/>
          <w:szCs w:val="20"/>
          <w:cs/>
          <w:lang w:val="en-GB"/>
        </w:rPr>
        <w:t>กสท.</w:t>
      </w:r>
      <w:r w:rsidRPr="00226416">
        <w:rPr>
          <w:rFonts w:ascii="Tahoma" w:hAnsi="Tahoma" w:cs="Tahoma"/>
          <w:i/>
          <w:iCs/>
          <w:caps/>
          <w:color w:val="000000"/>
          <w:sz w:val="20"/>
          <w:szCs w:val="20"/>
          <w:lang w:val="en-GB"/>
        </w:rPr>
        <w:t xml:space="preserve">”) </w:t>
      </w:r>
      <w:r w:rsidRPr="00226416">
        <w:rPr>
          <w:rFonts w:ascii="Tahoma" w:hAnsi="Tahoma" w:cs="Tahoma"/>
          <w:i/>
          <w:iCs/>
          <w:caps/>
          <w:color w:val="000000"/>
          <w:sz w:val="20"/>
          <w:szCs w:val="20"/>
          <w:cs/>
          <w:lang w:val="en-GB"/>
        </w:rPr>
        <w:t>ตามสัญญาให้ดำเนินการให้บริการวิทยุคมนาคมระบบเซลลูล่า ระหว่าง กสท. และ ดีพีซี</w:t>
      </w:r>
    </w:p>
    <w:p w:rsidRPr="00675D26" w:rsidR="0026598D" w:rsidP="0026598D" w:rsidRDefault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highlight w:val="yellow"/>
          <w:lang w:val="en-GB"/>
        </w:rPr>
      </w:pPr>
    </w:p>
    <w:p w:rsidRPr="00226416" w:rsidR="0026598D" w:rsidP="0026598D" w:rsidRDefault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เมื่อวันที่ 29 เมษายน 2559 กสท. ได้ยื่นฟ้องเอไอเอสต่อศาลปกครองกลาง เป็นคดีดำที่ 613/2559 เพื่อให้รื้อถอนเครื่องและอุปกรณ์โทรคมนาคมที่มีไว้ใช้สำหรับให้บริการโทรศัพท์เคลื่อนที่ ย่านความถี่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900 MHz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หรือย่านความถี่อื่น หรือเครื่องและอุปกรณ์โทรคมนาคมอื่น ๆ ของเอไอเอสที่ติดตั้งบนสถานีฐาน จำนวน 95 แห่ง ที่ดีพีซี ส่งมอบให้ กสท. ตามสัญญาให้ดำเนินการฯ โดยไม่ได้รับความยินยอมจาก กสท. </w:t>
      </w:r>
      <w:r w:rsidRPr="00226416" w:rsidR="00C62F88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ดังนั้น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กสท. จึงเรียกร้องให้เอไอเอสชดใช้ค่าเสียหายจากการใช้ทรัพย์สินที่ กสท. อ้างเป็นเจ้าของกรรมสิทธิ์ ตั้งแต่เดือนมกราคม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</w:rPr>
        <w:t>25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56 ถึงเดือนเมษายน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</w:rPr>
        <w:t>25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59 จำนวนเงิน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126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ล้านบาท พร้อมดอกเบี้ยร้อยละ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7.5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ต่อปี นับจากวันถัดจากวันฟ้องเป็นต้นไปจนกว่าจะชำระค่าเสียหายเสร็จสิ้น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และค่าเสียหายนับแต่วันฟ้องอีกเดือนละ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3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ล้านบาท พร้อมดอกเบี้ยร้อยละ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7.5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ต่อปี ของค่าเสียหายที่ค้างชำระให้แก่ กสท.ในแต่ละเดือน จนกว่าจะดำเนินการรื้อถอนอุปกรณ์ดังกล่าวออกเสร็จสิ้น</w:t>
      </w:r>
    </w:p>
    <w:p w:rsidRPr="00675D26" w:rsidR="0026598D" w:rsidP="0026598D" w:rsidRDefault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highlight w:val="yellow"/>
          <w:lang w:val="en-GB"/>
        </w:rPr>
      </w:pPr>
    </w:p>
    <w:p w:rsidRPr="00226416" w:rsidR="0026598D" w:rsidP="0026598D" w:rsidRDefault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ขณะนี้คดีดังกล่าวอยู่ในขั้นตอนของการพิจารณาของศาลปกครองกลาง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โดยฝ่ายบริหารของเอไอเอสเชื่อว่า </w:t>
      </w:r>
      <w:r w:rsidRPr="00226416" w:rsidR="001D411C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     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เอไอเอสได้ปฏิบัติถูกต้องตามข้อสัญญาที่เกี่ยวข้องทุกประการแล้ว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ดังนั้นผลของคดีดังกล่าวไม่น่าจะมีผลกระทบอย่างมีนัยสำคัญต่องบการเงินของเอไอเอส</w:t>
      </w:r>
    </w:p>
    <w:p w:rsidRPr="00226416" w:rsidR="00981ECA" w:rsidP="00981ECA" w:rsidRDefault="00981ECA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i/>
          <w:iCs/>
          <w:caps/>
          <w:sz w:val="20"/>
          <w:szCs w:val="20"/>
          <w:lang w:val="en-GB"/>
        </w:rPr>
      </w:pPr>
      <w:r w:rsidRPr="00226416">
        <w:rPr>
          <w:rFonts w:ascii="Tahoma" w:hAnsi="Tahoma" w:cs="Tahoma"/>
          <w:b w:val="0"/>
          <w:bCs w:val="0"/>
          <w:i/>
          <w:iCs/>
          <w:caps/>
          <w:sz w:val="20"/>
          <w:szCs w:val="20"/>
          <w:lang w:val="en-GB"/>
        </w:rPr>
        <w:lastRenderedPageBreak/>
        <w:t>8)</w:t>
      </w:r>
      <w:r w:rsidRPr="00226416">
        <w:rPr>
          <w:rFonts w:ascii="Tahoma" w:hAnsi="Tahoma" w:cs="Tahoma"/>
          <w:b w:val="0"/>
          <w:bCs w:val="0"/>
          <w:i/>
          <w:iCs/>
          <w:caps/>
          <w:sz w:val="20"/>
          <w:szCs w:val="20"/>
          <w:lang w:val="en-GB"/>
        </w:rPr>
        <w:tab/>
      </w:r>
      <w:r w:rsidRPr="00226416">
        <w:rPr>
          <w:rFonts w:ascii="Tahoma" w:hAnsi="Tahoma" w:cs="Tahoma"/>
          <w:b w:val="0"/>
          <w:bCs w:val="0"/>
          <w:i/>
          <w:iCs/>
          <w:caps/>
          <w:sz w:val="20"/>
          <w:szCs w:val="20"/>
          <w:cs/>
          <w:lang w:val="en-GB"/>
        </w:rPr>
        <w:t xml:space="preserve">การฟ้องเพิกถอนหนังสือสำนักงานคณะกรรมการกิจการกระจายเสียง กิจการโทรทัศน์ และกิจการโทรคมนาคมแห่งชาติ และเพิกถอนมติคณะกรรมการกิจการโทรคมนาคม ที่มีคำสั่งให้นำส่งรายได้จากการให้บริการโทรศัพท์เคลื่อนที่บนคลื่นความถี่ </w:t>
      </w:r>
      <w:r w:rsidRPr="00226416">
        <w:rPr>
          <w:rFonts w:ascii="Tahoma" w:hAnsi="Tahoma" w:cs="Tahoma"/>
          <w:b w:val="0"/>
          <w:bCs w:val="0"/>
          <w:i/>
          <w:iCs/>
          <w:caps/>
          <w:sz w:val="20"/>
          <w:szCs w:val="20"/>
          <w:lang w:val="en-GB"/>
        </w:rPr>
        <w:t xml:space="preserve">900 MHz </w:t>
      </w:r>
      <w:r w:rsidRPr="00226416">
        <w:rPr>
          <w:rFonts w:ascii="Tahoma" w:hAnsi="Tahoma" w:cs="Tahoma"/>
          <w:b w:val="0"/>
          <w:bCs w:val="0"/>
          <w:i/>
          <w:iCs/>
          <w:caps/>
          <w:sz w:val="20"/>
          <w:szCs w:val="20"/>
          <w:cs/>
          <w:lang w:val="en-GB"/>
        </w:rPr>
        <w:t>ในช่วงระยะเวลาคุ้มครองผู้ใช้บริการ</w:t>
      </w:r>
    </w:p>
    <w:p w:rsidRPr="00226416" w:rsidR="00981ECA" w:rsidP="00981ECA" w:rsidRDefault="00981ECA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Pr="00226416" w:rsidR="00981ECA" w:rsidP="00981ECA" w:rsidRDefault="00981ECA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วันที่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1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พฤษภาคม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2560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เอไอเอส ยื่นฟ้องสำนักงานคณะกรรมการกิจการกระจายเสียง กิจการโทรทัศน์ และกิจการโทรคมนาคมแห่งชาติ (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“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สำนักงาน กสทช.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”)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คณะกรรมการกิจการโทรคมนาคม (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“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กทค.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”)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และคณะกรรมการกิจการกระจายเสียง กิจการโทรทัศน์ และกิจการโทรคมนาคมแห่งชาติ (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“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กสทช.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”)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กับคณะทำงานอีก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5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คน ต่อศาลปกครองกลาง เป็นคดีหมายเลขดำที่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736/2560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ขอให้เพิกถอนหนังสือสำนักงาน กสทช. และเพิกถอนมติ กทค. ของสำนักงาน กสทช. ที่มีคำสั่งบริษัทให้นำส่งรายได้ ในช่วงระยะเวลาคุ้มครองผู้ใช้บริการ ระหว่างวันที่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1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ตุลาคม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2558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ถึงวันที่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30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มิถุนายน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2559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จำนวน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7,221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ล้านบาท พร้อมดอกผลที่เกิดขึ้น</w:t>
      </w:r>
    </w:p>
    <w:p w:rsidRPr="00675D26" w:rsidR="00C15381" w:rsidP="00981ECA" w:rsidRDefault="00C15381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highlight w:val="yellow"/>
          <w:lang w:val="en-GB"/>
        </w:rPr>
      </w:pPr>
    </w:p>
    <w:p w:rsidRPr="00226416" w:rsidR="00981ECA" w:rsidP="00981ECA" w:rsidRDefault="00981ECA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เมื่อวันที่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15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มิถุนายน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2560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</w:t>
      </w:r>
      <w:r w:rsidRPr="00226416" w:rsidR="00C1538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เอไอเอส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ได้รับคำฟ้องลงวันที่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21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เมษายน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2560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ที่กสทช. และสำนักงาน กสทช. ฟ้อง</w:t>
      </w:r>
      <w:r w:rsidRPr="00226416" w:rsidR="00C1538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เอไอเอส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ในมูลหนี้เดียวกันนี้ต่อศาลปกครองกลางเป็นคดีดำเลขที่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661/2560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ให้</w:t>
      </w:r>
      <w:r w:rsidRPr="00226416" w:rsidR="00C1538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เอไอเอส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นำส่งรายได้ในช่วงระยะเวลาคุ้มครองผู้ใช้บริการเช่นเดียวกัน</w:t>
      </w:r>
    </w:p>
    <w:p w:rsidRPr="00675D26" w:rsidR="00C15381" w:rsidP="00981ECA" w:rsidRDefault="00C15381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highlight w:val="yellow"/>
          <w:lang w:val="en-GB"/>
        </w:rPr>
      </w:pPr>
    </w:p>
    <w:p w:rsidRPr="00226416" w:rsidR="00981ECA" w:rsidP="00981ECA" w:rsidRDefault="00981ECA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โดยผู้บริหารพิจารณาว่า</w:t>
      </w:r>
      <w:r w:rsidRPr="00226416" w:rsidR="00C1538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เอไอเอส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มิได้ปฏิบัติผิดเงื่อนไขและวิธีการนำส่งรายได้ ตามประกาศของ กสทช. เรื่อง มาตรการคุ้มครองผู้ใช้บริการเป็นการชั่วคราว ในกรณีสิ้นสุดการอนุญาต สัมปทาน หรือสัญญาการให้บริการโทรศัพท์เคลื่อนที่ และ</w:t>
      </w:r>
      <w:r w:rsidRPr="00226416" w:rsidR="00C1538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เอไอเอส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มีหน้าที่นำส่งรายได้หลังหักค่าใช้จ่ายให้แก่สำนักงาน กสทช. แต่</w:t>
      </w:r>
      <w:r w:rsidRPr="00226416" w:rsidR="00C1538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เอไอเอส </w:t>
      </w: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มีรายจ่ายมากกว่ารายได้จากการให้บริการแก่ผู้ใช้บริการ ดังนั้น จึงไม่มีรายได้ส่วนที่เหลือคงเหลือที่จะนำส่งให้แก่ สำนักงาน กสทช. แต่อย่างใด</w:t>
      </w:r>
    </w:p>
    <w:p w:rsidRPr="00675D26" w:rsidR="00C15381" w:rsidP="00981ECA" w:rsidRDefault="00C15381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highlight w:val="yellow"/>
          <w:lang w:val="en-GB"/>
        </w:rPr>
      </w:pPr>
    </w:p>
    <w:p w:rsidRPr="00226416" w:rsidR="00981ECA" w:rsidP="00981ECA" w:rsidRDefault="00981ECA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226416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ขณะนี้คดีดังกล่าวอยู่ในระหว่างการพิจารณาของศาลปกครองกลาง</w:t>
      </w:r>
    </w:p>
    <w:p w:rsidRPr="00675D26" w:rsidR="00BD3D43" w:rsidP="0026598D" w:rsidRDefault="00BD3D43">
      <w:pPr>
        <w:tabs>
          <w:tab w:val="left" w:pos="851"/>
          <w:tab w:val="left" w:pos="993"/>
        </w:tabs>
        <w:spacing w:line="288" w:lineRule="auto"/>
        <w:ind w:left="560"/>
        <w:jc w:val="thaiDistribute"/>
        <w:rPr>
          <w:rFonts w:ascii="Tahoma" w:hAnsi="Tahoma" w:cs="Tahoma"/>
          <w:b/>
          <w:bCs/>
          <w:caps/>
          <w:sz w:val="20"/>
          <w:szCs w:val="20"/>
          <w:highlight w:val="yellow"/>
          <w:lang w:val="en-GB"/>
        </w:rPr>
      </w:pPr>
    </w:p>
    <w:p w:rsidRPr="00226416" w:rsidR="0026598D" w:rsidP="0026598D" w:rsidRDefault="0026598D">
      <w:pPr>
        <w:tabs>
          <w:tab w:val="left" w:pos="851"/>
          <w:tab w:val="left" w:pos="993"/>
        </w:tabs>
        <w:spacing w:line="288" w:lineRule="auto"/>
        <w:ind w:left="560"/>
        <w:jc w:val="thaiDistribute"/>
        <w:rPr>
          <w:rFonts w:ascii="Tahoma" w:hAnsi="Tahoma" w:cs="Tahoma"/>
          <w:b/>
          <w:bCs/>
          <w:caps/>
          <w:sz w:val="20"/>
          <w:szCs w:val="20"/>
          <w:lang w:val="en-GB"/>
        </w:rPr>
      </w:pPr>
      <w:r w:rsidRPr="00226416">
        <w:rPr>
          <w:rFonts w:ascii="Tahoma" w:hAnsi="Tahoma" w:cs="Tahoma"/>
          <w:b/>
          <w:bCs/>
          <w:caps/>
          <w:sz w:val="20"/>
          <w:szCs w:val="20"/>
          <w:cs/>
          <w:lang w:val="en-GB"/>
        </w:rPr>
        <w:t>บริษัท ดิจิตอล โฟน จำกัด (</w:t>
      </w:r>
      <w:r w:rsidRPr="00226416">
        <w:rPr>
          <w:rFonts w:ascii="Tahoma" w:hAnsi="Tahoma" w:cs="Tahoma"/>
          <w:b/>
          <w:bCs/>
          <w:caps/>
          <w:sz w:val="20"/>
          <w:szCs w:val="20"/>
          <w:lang w:val="en-GB"/>
        </w:rPr>
        <w:t>“</w:t>
      </w:r>
      <w:r w:rsidRPr="00226416">
        <w:rPr>
          <w:rFonts w:ascii="Tahoma" w:hAnsi="Tahoma" w:cs="Tahoma"/>
          <w:b/>
          <w:bCs/>
          <w:caps/>
          <w:sz w:val="20"/>
          <w:szCs w:val="20"/>
          <w:cs/>
          <w:lang w:val="en-GB"/>
        </w:rPr>
        <w:t>ดีพีซี</w:t>
      </w:r>
      <w:r w:rsidRPr="00226416" w:rsidR="00514E4F">
        <w:rPr>
          <w:rFonts w:hint="eastAsia" w:ascii="Tahoma" w:hAnsi="Tahoma" w:cs="Tahoma"/>
          <w:b/>
          <w:bCs/>
          <w:caps/>
          <w:sz w:val="20"/>
          <w:szCs w:val="20"/>
          <w:cs/>
          <w:lang w:val="en-GB"/>
        </w:rPr>
        <w:t>”</w:t>
      </w:r>
      <w:r w:rsidRPr="00226416" w:rsidR="00514E4F">
        <w:rPr>
          <w:rFonts w:ascii="Tahoma" w:hAnsi="Tahoma" w:cs="Tahoma"/>
          <w:b/>
          <w:bCs/>
          <w:caps/>
          <w:sz w:val="20"/>
          <w:szCs w:val="20"/>
          <w:lang w:val="en-GB"/>
        </w:rPr>
        <w:t>)</w:t>
      </w:r>
      <w:r w:rsidRPr="00226416" w:rsidR="00514E4F">
        <w:rPr>
          <w:rFonts w:ascii="Tahoma" w:hAnsi="Tahoma" w:cs="Tahoma"/>
          <w:b/>
          <w:bCs/>
          <w:caps/>
          <w:sz w:val="20"/>
          <w:szCs w:val="20"/>
          <w:cs/>
          <w:lang w:val="en-GB"/>
        </w:rPr>
        <w:t xml:space="preserve"> (บริษัทย่อยของเอไอเอส)</w:t>
      </w:r>
    </w:p>
    <w:p w:rsidRPr="00675D26" w:rsidR="0026598D" w:rsidP="0026598D" w:rsidRDefault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Pr="00226416" w:rsidR="0026598D" w:rsidP="00C62F88" w:rsidRDefault="0026598D">
      <w:pPr>
        <w:spacing w:line="288" w:lineRule="auto"/>
        <w:ind w:left="810" w:hanging="270"/>
        <w:jc w:val="both"/>
        <w:rPr>
          <w:rFonts w:ascii="Tahoma" w:hAnsi="Tahoma" w:cs="Tahoma"/>
          <w:i/>
          <w:iCs/>
          <w:spacing w:val="-4"/>
          <w:sz w:val="20"/>
          <w:szCs w:val="20"/>
          <w:cs/>
        </w:rPr>
      </w:pPr>
      <w:r w:rsidRPr="00226416">
        <w:rPr>
          <w:rFonts w:ascii="Tahoma" w:hAnsi="Tahoma" w:cs="Tahoma"/>
          <w:i/>
          <w:iCs/>
          <w:spacing w:val="-4"/>
          <w:sz w:val="20"/>
          <w:szCs w:val="20"/>
        </w:rPr>
        <w:t>1)</w:t>
      </w:r>
      <w:r w:rsidRPr="00226416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Pr="00226416">
        <w:rPr>
          <w:rFonts w:ascii="Tahoma" w:hAnsi="Tahoma" w:cs="Tahoma"/>
          <w:i/>
          <w:iCs/>
          <w:spacing w:val="-4"/>
          <w:sz w:val="20"/>
          <w:szCs w:val="20"/>
          <w:cs/>
        </w:rPr>
        <w:t>กรณีการนำภาษีสรรพสามิตมาหักออกจากเงินส่วนแบ่งรายได้ระหว่าง ดีพีซี</w:t>
      </w:r>
      <w:r w:rsidRPr="00226416">
        <w:rPr>
          <w:rFonts w:ascii="Tahoma" w:hAnsi="Tahoma" w:cs="Tahoma"/>
          <w:i/>
          <w:iCs/>
          <w:spacing w:val="-4"/>
          <w:sz w:val="20"/>
          <w:szCs w:val="20"/>
        </w:rPr>
        <w:t xml:space="preserve"> </w:t>
      </w:r>
      <w:r w:rsidRPr="00226416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กับ </w:t>
      </w:r>
      <w:r w:rsidRPr="00226416" w:rsidR="004D26DE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บริษัท กสท </w:t>
      </w:r>
      <w:r w:rsidRPr="00226416" w:rsidR="00CB3769">
        <w:rPr>
          <w:rFonts w:ascii="Tahoma" w:hAnsi="Tahoma" w:cs="Tahoma"/>
          <w:i/>
          <w:iCs/>
          <w:spacing w:val="-4"/>
          <w:sz w:val="20"/>
          <w:szCs w:val="20"/>
          <w:cs/>
        </w:rPr>
        <w:t>โทรคมนาคม จำกัด</w:t>
      </w:r>
      <w:r w:rsidRPr="00226416" w:rsidR="00C62F88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 (มหาชน) (</w:t>
      </w:r>
      <w:r w:rsidRPr="00226416" w:rsidR="00C62F88">
        <w:rPr>
          <w:rFonts w:ascii="Tahoma" w:hAnsi="Tahoma" w:cs="Tahoma"/>
          <w:i/>
          <w:iCs/>
          <w:spacing w:val="-4"/>
          <w:sz w:val="20"/>
          <w:szCs w:val="20"/>
        </w:rPr>
        <w:t>“</w:t>
      </w:r>
      <w:r w:rsidRPr="00226416" w:rsidR="00C62F88">
        <w:rPr>
          <w:rFonts w:ascii="Tahoma" w:hAnsi="Tahoma" w:cs="Tahoma"/>
          <w:i/>
          <w:iCs/>
          <w:spacing w:val="-4"/>
          <w:sz w:val="20"/>
          <w:szCs w:val="20"/>
          <w:cs/>
        </w:rPr>
        <w:t>กสท</w:t>
      </w:r>
      <w:r w:rsidRPr="00226416" w:rsidR="00C62F88">
        <w:rPr>
          <w:rFonts w:ascii="Tahoma" w:hAnsi="Tahoma" w:cs="Tahoma"/>
          <w:i/>
          <w:iCs/>
          <w:spacing w:val="-4"/>
          <w:sz w:val="20"/>
          <w:szCs w:val="20"/>
        </w:rPr>
        <w:t>”)</w:t>
      </w:r>
    </w:p>
    <w:p w:rsidRPr="00675D26" w:rsidR="0026598D" w:rsidP="0026598D" w:rsidRDefault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highlight w:val="yellow"/>
          <w:lang w:val="en-GB"/>
        </w:rPr>
      </w:pPr>
    </w:p>
    <w:p w:rsidRPr="00226416" w:rsidR="0026598D" w:rsidP="0026598D" w:rsidRDefault="0026598D">
      <w:pPr>
        <w:tabs>
          <w:tab w:val="left" w:pos="84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>เมื่อวันที่ 9 มกราคม 2551 กสท</w:t>
      </w:r>
      <w:r w:rsidRPr="00226416">
        <w:rPr>
          <w:rFonts w:ascii="Tahoma" w:hAnsi="Tahoma" w:cs="Tahoma"/>
          <w:sz w:val="20"/>
          <w:szCs w:val="20"/>
        </w:rPr>
        <w:t>.</w:t>
      </w:r>
      <w:r w:rsidRPr="00226416">
        <w:rPr>
          <w:rFonts w:ascii="Tahoma" w:hAnsi="Tahoma" w:cs="Tahoma"/>
          <w:sz w:val="20"/>
          <w:szCs w:val="20"/>
          <w:cs/>
        </w:rPr>
        <w:t xml:space="preserve"> ได้ยื่นคำเสนอข้อพิพาทหมายเลขดำที่ 3/2551 ต่อสถาบัน</w:t>
      </w:r>
      <w:r w:rsidRPr="00226416">
        <w:rPr>
          <w:rFonts w:ascii="Tahoma" w:hAnsi="Tahoma" w:cs="Tahoma"/>
          <w:spacing w:val="-4"/>
          <w:sz w:val="20"/>
          <w:szCs w:val="20"/>
          <w:cs/>
        </w:rPr>
        <w:t>อนุญาโตตุลาการ สำนักระงับข้อพิพาท สำนักงานศาลยุติธรรม เพื่อเรียกร้องให้ดีพีซีชำระเงิน</w:t>
      </w:r>
      <w:r w:rsidRPr="00226416">
        <w:rPr>
          <w:rFonts w:ascii="Tahoma" w:hAnsi="Tahoma" w:cs="Tahoma"/>
          <w:sz w:val="20"/>
          <w:szCs w:val="20"/>
          <w:cs/>
        </w:rPr>
        <w:t>ส่วนแบ่งรายได้เพิ่มเติมอีกประมาณ 2</w:t>
      </w:r>
      <w:r w:rsidRPr="00226416">
        <w:rPr>
          <w:rFonts w:ascii="Tahoma" w:hAnsi="Tahoma" w:cs="Tahoma"/>
          <w:sz w:val="20"/>
          <w:szCs w:val="20"/>
        </w:rPr>
        <w:t>,</w:t>
      </w:r>
      <w:r w:rsidRPr="00226416">
        <w:rPr>
          <w:rFonts w:ascii="Tahoma" w:hAnsi="Tahoma" w:cs="Tahoma"/>
          <w:sz w:val="20"/>
          <w:szCs w:val="20"/>
          <w:cs/>
        </w:rPr>
        <w:t>449 ล้านบาท ตามสัญญาอนุญาตให้ดำเนินการให้บริการวิทยุคมนาคมระบบเซลลูล่าร์ พร้อมเรียกเบี้ยปรับในอัตราร้อยละ 1.25 ต่อเดือนของจำนวนเงินที่ค้างชำระในแต่ละปี นับจากวันผิดนัดจนกว่าจะชำระเสร็จสิ้น ซึ่งคำนวณถึงเดือนธันวาคม 2550 คิดเป็นเบี้ยปรับทั้งสิ้น 1</w:t>
      </w:r>
      <w:r w:rsidRPr="00226416">
        <w:rPr>
          <w:rFonts w:ascii="Tahoma" w:hAnsi="Tahoma" w:cs="Tahoma"/>
          <w:sz w:val="20"/>
          <w:szCs w:val="20"/>
        </w:rPr>
        <w:t>,</w:t>
      </w:r>
      <w:r w:rsidRPr="00226416">
        <w:rPr>
          <w:rFonts w:ascii="Tahoma" w:hAnsi="Tahoma" w:cs="Tahoma"/>
          <w:sz w:val="20"/>
          <w:szCs w:val="20"/>
          <w:cs/>
        </w:rPr>
        <w:t>500 ล้านบาท รวมเป็นเงินประมาณ 3</w:t>
      </w:r>
      <w:r w:rsidRPr="00226416">
        <w:rPr>
          <w:rFonts w:ascii="Tahoma" w:hAnsi="Tahoma" w:cs="Tahoma"/>
          <w:sz w:val="20"/>
          <w:szCs w:val="20"/>
        </w:rPr>
        <w:t>,</w:t>
      </w:r>
      <w:r w:rsidRPr="00226416">
        <w:rPr>
          <w:rFonts w:ascii="Tahoma" w:hAnsi="Tahoma" w:cs="Tahoma"/>
          <w:sz w:val="20"/>
          <w:szCs w:val="20"/>
          <w:cs/>
        </w:rPr>
        <w:t>949 ล้านบาท</w:t>
      </w:r>
    </w:p>
    <w:p w:rsidRPr="00675D26" w:rsidR="0026598D" w:rsidP="0026598D" w:rsidRDefault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Pr="00226416" w:rsidR="0026598D" w:rsidP="0026598D" w:rsidRDefault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 xml:space="preserve">ต่อมาเมื่อวันที่ 1 ตุลาคม 2551 กสท. ได้ยื่นคำร้องขอแก้ไขจำนวนทุนทรัพย์รวมเบี้ยปรับลดลงเหลือ </w:t>
      </w:r>
      <w:r w:rsidRPr="00226416">
        <w:rPr>
          <w:rFonts w:ascii="Tahoma" w:hAnsi="Tahoma" w:cs="Tahoma"/>
          <w:sz w:val="20"/>
          <w:szCs w:val="20"/>
        </w:rPr>
        <w:t xml:space="preserve">3,410 </w:t>
      </w:r>
      <w:r w:rsidRPr="00226416">
        <w:rPr>
          <w:rFonts w:ascii="Tahoma" w:hAnsi="Tahoma" w:cs="Tahoma"/>
          <w:sz w:val="20"/>
          <w:szCs w:val="20"/>
          <w:cs/>
        </w:rPr>
        <w:t>ล้านบาท ซึ่งคำนวณจากเงินส่วนแบ่งรายได้ค้างชำระถึงเดือนมกราคม 2551 เป็นเบี้ยปรับจำนวน 790 ล้านบาท และภาษีมูลค่าเพิ่ม 171 ล้านบาท</w:t>
      </w:r>
    </w:p>
    <w:p w:rsidRPr="00675D26" w:rsidR="0026598D" w:rsidP="0026598D" w:rsidRDefault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Pr="00226416" w:rsidR="0026598D" w:rsidP="0026598D" w:rsidRDefault="0026598D">
      <w:pPr>
        <w:spacing w:line="288" w:lineRule="auto"/>
        <w:ind w:left="547" w:right="-45"/>
        <w:jc w:val="thaiDistribute"/>
        <w:rPr>
          <w:rFonts w:ascii="Tahoma" w:hAnsi="Tahoma" w:cs="Tahoma"/>
          <w:spacing w:val="-6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>จำนวนเงินส่วนแบ่งรายได้ที่ กสท</w:t>
      </w:r>
      <w:r w:rsidRPr="00226416">
        <w:rPr>
          <w:rFonts w:ascii="Tahoma" w:hAnsi="Tahoma" w:cs="Tahoma"/>
          <w:sz w:val="20"/>
          <w:szCs w:val="20"/>
        </w:rPr>
        <w:t>.</w:t>
      </w:r>
      <w:r w:rsidRPr="00226416">
        <w:rPr>
          <w:rFonts w:ascii="Tahoma" w:hAnsi="Tahoma" w:cs="Tahoma"/>
          <w:sz w:val="20"/>
          <w:szCs w:val="20"/>
          <w:cs/>
        </w:rPr>
        <w:t xml:space="preserve"> เรียกร้องดังกล่าวเป็นจำนวนเดียวกันกับภาษีสรรพสามิตที่</w:t>
      </w:r>
      <w:r w:rsidRPr="00226416">
        <w:rPr>
          <w:rFonts w:ascii="Tahoma" w:hAnsi="Tahoma" w:cs="Tahoma"/>
          <w:spacing w:val="-4"/>
          <w:sz w:val="20"/>
          <w:szCs w:val="20"/>
          <w:cs/>
        </w:rPr>
        <w:t>ดีพีซี</w:t>
      </w:r>
      <w:r w:rsidRPr="00226416">
        <w:rPr>
          <w:rFonts w:ascii="Tahoma" w:hAnsi="Tahoma" w:cs="Tahoma"/>
          <w:sz w:val="20"/>
          <w:szCs w:val="20"/>
          <w:cs/>
        </w:rPr>
        <w:t xml:space="preserve">ได้นำส่งตั้งแต่ วันที่ </w:t>
      </w:r>
      <w:r w:rsidRPr="00226416">
        <w:rPr>
          <w:rFonts w:ascii="Tahoma" w:hAnsi="Tahoma" w:cs="Tahoma"/>
          <w:sz w:val="20"/>
          <w:szCs w:val="20"/>
          <w:lang w:val="en-GB"/>
        </w:rPr>
        <w:t>16</w:t>
      </w:r>
      <w:r w:rsidRPr="00226416">
        <w:rPr>
          <w:rFonts w:ascii="Tahoma" w:hAnsi="Tahoma" w:cs="Tahoma"/>
          <w:sz w:val="20"/>
          <w:szCs w:val="20"/>
          <w:cs/>
        </w:rPr>
        <w:t xml:space="preserve"> กันยายน 2546 ถึงวันที่ </w:t>
      </w:r>
      <w:r w:rsidRPr="00226416">
        <w:rPr>
          <w:rFonts w:ascii="Tahoma" w:hAnsi="Tahoma" w:cs="Tahoma"/>
          <w:sz w:val="20"/>
          <w:szCs w:val="20"/>
          <w:lang w:val="en-GB"/>
        </w:rPr>
        <w:t xml:space="preserve">15 </w:t>
      </w:r>
      <w:r w:rsidRPr="00226416">
        <w:rPr>
          <w:rFonts w:ascii="Tahoma" w:hAnsi="Tahoma" w:cs="Tahoma"/>
          <w:sz w:val="20"/>
          <w:szCs w:val="20"/>
          <w:cs/>
          <w:lang w:val="en-GB"/>
        </w:rPr>
        <w:t>กันยายน</w:t>
      </w:r>
      <w:r w:rsidRPr="00226416">
        <w:rPr>
          <w:rFonts w:ascii="Tahoma" w:hAnsi="Tahoma" w:cs="Tahoma"/>
          <w:sz w:val="20"/>
          <w:szCs w:val="20"/>
          <w:cs/>
        </w:rPr>
        <w:t xml:space="preserve"> 2550 และได้นำมาหักออกจากส่วนแบ่งรายได้ ซึ่งเป็นการปฏิบัติตามมติคณะรัฐมนตรีเมื่อวันที่ 11 กุมภาพันธ์ 2546  ถูกต้องครบถ้วนแล้ว และมีการปฏิบัติเช่นเดียวกันทั้งอุตสาหกรรมโทรศัพท์เคลื่อนที่</w:t>
      </w:r>
      <w:r w:rsidRPr="00226416">
        <w:rPr>
          <w:rFonts w:ascii="Tahoma" w:hAnsi="Tahoma" w:cs="Tahoma"/>
          <w:spacing w:val="-6"/>
          <w:sz w:val="20"/>
          <w:szCs w:val="20"/>
          <w:cs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 xml:space="preserve">อีกทั้ง </w:t>
      </w:r>
      <w:r w:rsidRPr="00226416">
        <w:rPr>
          <w:rFonts w:ascii="Tahoma" w:hAnsi="Tahoma" w:cs="Tahoma"/>
          <w:spacing w:val="-6"/>
          <w:sz w:val="20"/>
          <w:szCs w:val="20"/>
          <w:cs/>
        </w:rPr>
        <w:t>กสท</w:t>
      </w:r>
      <w:r w:rsidRPr="00226416">
        <w:rPr>
          <w:rFonts w:ascii="Tahoma" w:hAnsi="Tahoma" w:cs="Tahoma"/>
          <w:spacing w:val="-6"/>
          <w:sz w:val="20"/>
          <w:szCs w:val="20"/>
        </w:rPr>
        <w:t>.</w:t>
      </w:r>
      <w:r w:rsidRPr="00226416">
        <w:rPr>
          <w:rFonts w:ascii="Tahoma" w:hAnsi="Tahoma" w:cs="Tahoma"/>
          <w:spacing w:val="-6"/>
          <w:sz w:val="20"/>
          <w:szCs w:val="20"/>
          <w:cs/>
        </w:rPr>
        <w:t xml:space="preserve"> เคยมีหนังสือ เลขที่ กสท</w:t>
      </w:r>
      <w:r w:rsidRPr="00226416">
        <w:rPr>
          <w:rFonts w:ascii="Tahoma" w:hAnsi="Tahoma" w:cs="Tahoma"/>
          <w:spacing w:val="-6"/>
          <w:sz w:val="20"/>
          <w:szCs w:val="20"/>
        </w:rPr>
        <w:t xml:space="preserve">. 603 </w:t>
      </w:r>
      <w:r w:rsidRPr="00226416">
        <w:rPr>
          <w:rFonts w:ascii="Tahoma" w:hAnsi="Tahoma" w:cs="Tahoma"/>
          <w:spacing w:val="-6"/>
          <w:sz w:val="20"/>
          <w:szCs w:val="20"/>
          <w:cs/>
        </w:rPr>
        <w:t>(กต</w:t>
      </w:r>
      <w:r w:rsidRPr="00226416">
        <w:rPr>
          <w:rFonts w:ascii="Tahoma" w:hAnsi="Tahoma" w:cs="Tahoma"/>
          <w:spacing w:val="-6"/>
          <w:sz w:val="20"/>
          <w:szCs w:val="20"/>
        </w:rPr>
        <w:t xml:space="preserve">.) 739 </w:t>
      </w:r>
      <w:r w:rsidRPr="00226416">
        <w:rPr>
          <w:rFonts w:ascii="Tahoma" w:hAnsi="Tahoma" w:cs="Tahoma"/>
          <w:spacing w:val="-6"/>
          <w:sz w:val="20"/>
          <w:szCs w:val="20"/>
          <w:cs/>
        </w:rPr>
        <w:t xml:space="preserve">แจ้งให้ดีพีซีปฏิบัติตามมติคณะรัฐมนตรีดังกล่าว </w:t>
      </w:r>
    </w:p>
    <w:p w:rsidRPr="00675D26" w:rsidR="0026598D" w:rsidP="0026598D" w:rsidRDefault="0026598D">
      <w:pPr>
        <w:spacing w:line="288" w:lineRule="auto"/>
        <w:ind w:left="540"/>
        <w:jc w:val="thaiDistribute"/>
        <w:rPr>
          <w:rFonts w:ascii="Tahoma" w:hAnsi="Tahoma" w:cs="Tahoma"/>
          <w:spacing w:val="-6"/>
          <w:sz w:val="20"/>
          <w:szCs w:val="20"/>
          <w:highlight w:val="yellow"/>
        </w:rPr>
      </w:pPr>
    </w:p>
    <w:p w:rsidRPr="00675D26" w:rsidR="007A524C" w:rsidRDefault="007A524C">
      <w:pPr>
        <w:rPr>
          <w:rFonts w:ascii="Tahoma" w:hAnsi="Tahoma" w:cs="Tahoma"/>
          <w:sz w:val="20"/>
          <w:szCs w:val="20"/>
          <w:highlight w:val="yellow"/>
          <w:cs/>
        </w:rPr>
      </w:pPr>
      <w:r w:rsidRPr="00675D26">
        <w:rPr>
          <w:rFonts w:ascii="Tahoma" w:hAnsi="Tahoma" w:cs="Tahoma"/>
          <w:sz w:val="20"/>
          <w:szCs w:val="20"/>
          <w:highlight w:val="yellow"/>
          <w:cs/>
        </w:rPr>
        <w:br w:type="page"/>
      </w:r>
    </w:p>
    <w:p w:rsidRPr="00226416" w:rsidR="0026598D" w:rsidP="0026598D" w:rsidRDefault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lastRenderedPageBreak/>
        <w:t>เมื่อวันที่ 1 มีนาคม 2554 คณะอนุญาโตตุลาการได้มีคำชี้ขาดให้ยกคำเสนอข้อพิพาทของ กสท. โดยให้เหตุผลสรุปได้ว่า ดีพีซีมิได้เป็นผู้ผิดสัญญา โดยดีพีซีได้ชำระหนี้ผลประโยชน์ตอบแทนเสร็จสิ้นและหนี้ทั้งหมดได้ระงับไปแล้ว กสท. จึงไม่มีสิทธิเรียกร้องให้ดีพีซีชำระหนี้ซ้ำ เพื่อเรียกส่วนที่อ้างว่าขาดไป รวมถึงเบี้ยปรับและภาษีมูลค่าเพิ่มตามที่อ้างมา</w:t>
      </w:r>
    </w:p>
    <w:p w:rsidRPr="00675D26" w:rsidR="0026598D" w:rsidP="0026598D" w:rsidRDefault="0026598D">
      <w:pPr>
        <w:spacing w:line="288" w:lineRule="auto"/>
        <w:ind w:left="540"/>
        <w:jc w:val="distribute"/>
        <w:rPr>
          <w:rFonts w:ascii="Tahoma" w:hAnsi="Tahoma" w:cs="Tahoma"/>
          <w:sz w:val="20"/>
          <w:szCs w:val="20"/>
          <w:highlight w:val="yellow"/>
        </w:rPr>
      </w:pPr>
    </w:p>
    <w:p w:rsidRPr="00226416" w:rsidR="0026598D" w:rsidP="0026598D" w:rsidRDefault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226416">
        <w:rPr>
          <w:rFonts w:ascii="Tahoma" w:hAnsi="Tahoma" w:cs="Tahoma"/>
          <w:sz w:val="20"/>
          <w:szCs w:val="20"/>
        </w:rPr>
        <w:t xml:space="preserve">3 </w:t>
      </w:r>
      <w:r w:rsidRPr="00226416">
        <w:rPr>
          <w:rFonts w:ascii="Tahoma" w:hAnsi="Tahoma" w:cs="Tahoma"/>
          <w:sz w:val="20"/>
          <w:szCs w:val="20"/>
          <w:cs/>
        </w:rPr>
        <w:t xml:space="preserve">มิถุนายน </w:t>
      </w:r>
      <w:r w:rsidRPr="00226416">
        <w:rPr>
          <w:rFonts w:ascii="Tahoma" w:hAnsi="Tahoma" w:cs="Tahoma"/>
          <w:sz w:val="20"/>
          <w:szCs w:val="20"/>
        </w:rPr>
        <w:t xml:space="preserve">2554 </w:t>
      </w:r>
      <w:r w:rsidRPr="00226416">
        <w:rPr>
          <w:rFonts w:ascii="Tahoma" w:hAnsi="Tahoma" w:cs="Tahoma"/>
          <w:sz w:val="20"/>
          <w:szCs w:val="20"/>
          <w:cs/>
        </w:rPr>
        <w:t xml:space="preserve">กสท. ได้ยื่นคำร้องขอเพิกถอนคำชี้ขาดของคณะอนุญาโตตุลาการต่อศาลปกครองกลางเป็นคดีหมายเลขดำที่ </w:t>
      </w:r>
      <w:r w:rsidRPr="00226416">
        <w:rPr>
          <w:rFonts w:ascii="Tahoma" w:hAnsi="Tahoma" w:cs="Tahoma"/>
          <w:sz w:val="20"/>
          <w:szCs w:val="20"/>
        </w:rPr>
        <w:t xml:space="preserve">1259/2554 </w:t>
      </w:r>
    </w:p>
    <w:p w:rsidRPr="00226416" w:rsidR="0026598D" w:rsidP="0026598D" w:rsidRDefault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Pr="00226416" w:rsidR="0026598D" w:rsidP="0026598D" w:rsidRDefault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226416">
        <w:rPr>
          <w:rFonts w:ascii="Tahoma" w:hAnsi="Tahoma" w:cs="Tahoma"/>
          <w:sz w:val="20"/>
          <w:szCs w:val="20"/>
        </w:rPr>
        <w:t xml:space="preserve">28 </w:t>
      </w:r>
      <w:r w:rsidRPr="00226416">
        <w:rPr>
          <w:rFonts w:ascii="Tahoma" w:hAnsi="Tahoma" w:cs="Tahoma"/>
          <w:sz w:val="20"/>
          <w:szCs w:val="20"/>
          <w:cs/>
        </w:rPr>
        <w:t xml:space="preserve">กรกฏาคม </w:t>
      </w:r>
      <w:r w:rsidRPr="00226416">
        <w:rPr>
          <w:rFonts w:ascii="Tahoma" w:hAnsi="Tahoma" w:cs="Tahoma"/>
          <w:sz w:val="20"/>
          <w:szCs w:val="20"/>
        </w:rPr>
        <w:t xml:space="preserve">2558 </w:t>
      </w:r>
      <w:r w:rsidRPr="00226416">
        <w:rPr>
          <w:rFonts w:ascii="Tahoma" w:hAnsi="Tahoma" w:cs="Tahoma"/>
          <w:sz w:val="20"/>
          <w:szCs w:val="20"/>
          <w:cs/>
        </w:rPr>
        <w:t>ศาลปกครองกลางได้ตัดสินยกคำร้องของ</w:t>
      </w:r>
      <w:r w:rsidRPr="00226416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>กสท.</w:t>
      </w:r>
      <w:r w:rsidRPr="00226416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>ที่ขอให้เพิกถอนคำชี้ขาดของคณะอนุญาโตตุลาการ</w:t>
      </w:r>
    </w:p>
    <w:p w:rsidRPr="00675D26" w:rsidR="0026598D" w:rsidP="0026598D" w:rsidRDefault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Pr="00226416" w:rsidR="0026598D" w:rsidP="0026598D" w:rsidRDefault="00C62F88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cs/>
        </w:rPr>
      </w:pPr>
      <w:r w:rsidRPr="00226416">
        <w:rPr>
          <w:rFonts w:ascii="Tahoma" w:hAnsi="Tahoma" w:cs="Tahoma"/>
          <w:sz w:val="20"/>
          <w:szCs w:val="20"/>
          <w:cs/>
        </w:rPr>
        <w:t xml:space="preserve">ต่อมา </w:t>
      </w:r>
      <w:r w:rsidRPr="00226416" w:rsidR="0026598D">
        <w:rPr>
          <w:rFonts w:ascii="Tahoma" w:hAnsi="Tahoma" w:cs="Tahoma"/>
          <w:sz w:val="20"/>
          <w:szCs w:val="20"/>
          <w:cs/>
        </w:rPr>
        <w:t xml:space="preserve">ในวันที่ </w:t>
      </w:r>
      <w:r w:rsidRPr="00226416" w:rsidR="0026598D">
        <w:rPr>
          <w:rFonts w:ascii="Tahoma" w:hAnsi="Tahoma" w:cs="Tahoma"/>
          <w:sz w:val="20"/>
          <w:szCs w:val="20"/>
        </w:rPr>
        <w:t xml:space="preserve">25 </w:t>
      </w:r>
      <w:r w:rsidRPr="00226416" w:rsidR="0026598D">
        <w:rPr>
          <w:rFonts w:ascii="Tahoma" w:hAnsi="Tahoma" w:cs="Tahoma"/>
          <w:sz w:val="20"/>
          <w:szCs w:val="20"/>
          <w:cs/>
        </w:rPr>
        <w:t xml:space="preserve">สิงหาคม </w:t>
      </w:r>
      <w:r w:rsidRPr="00226416" w:rsidR="0026598D">
        <w:rPr>
          <w:rFonts w:ascii="Tahoma" w:hAnsi="Tahoma" w:cs="Tahoma"/>
          <w:sz w:val="20"/>
          <w:szCs w:val="20"/>
        </w:rPr>
        <w:t xml:space="preserve">2558 </w:t>
      </w:r>
      <w:r w:rsidRPr="00226416" w:rsidR="0026598D">
        <w:rPr>
          <w:rFonts w:ascii="Tahoma" w:hAnsi="Tahoma" w:cs="Tahoma"/>
          <w:sz w:val="20"/>
          <w:szCs w:val="20"/>
          <w:cs/>
        </w:rPr>
        <w:t xml:space="preserve">กสท. ได้ยื่นอุทธรณ์ต่อศาลปกครองสูงสุดเป็นคดีหมายเลขดำที่ อ. </w:t>
      </w:r>
      <w:r w:rsidRPr="00226416" w:rsidR="0026598D">
        <w:rPr>
          <w:rFonts w:ascii="Tahoma" w:hAnsi="Tahoma" w:cs="Tahoma"/>
          <w:sz w:val="20"/>
          <w:szCs w:val="20"/>
        </w:rPr>
        <w:t>1070/2558</w:t>
      </w:r>
      <w:r w:rsidRPr="00226416" w:rsidR="0026598D">
        <w:rPr>
          <w:rFonts w:ascii="Tahoma" w:hAnsi="Tahoma" w:cs="Tahoma"/>
          <w:sz w:val="20"/>
          <w:szCs w:val="20"/>
          <w:cs/>
        </w:rPr>
        <w:t xml:space="preserve"> ขณะนี้คดีดังกล่าวอยู่ในขั้นตอนการพิจารณาของศาลปกครองสูงสุด</w:t>
      </w:r>
    </w:p>
    <w:p w:rsidRPr="00675D26" w:rsidR="0026598D" w:rsidP="0026598D" w:rsidRDefault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Pr="00226416" w:rsidR="0026598D" w:rsidP="0026598D" w:rsidRDefault="0026598D">
      <w:pPr>
        <w:spacing w:line="288" w:lineRule="auto"/>
        <w:ind w:left="109" w:firstLine="431"/>
        <w:jc w:val="both"/>
        <w:rPr>
          <w:rFonts w:ascii="Tahoma" w:hAnsi="Tahoma" w:cs="Tahoma"/>
          <w:i/>
          <w:iCs/>
          <w:spacing w:val="-4"/>
          <w:sz w:val="20"/>
          <w:szCs w:val="20"/>
          <w:cs/>
        </w:rPr>
      </w:pPr>
      <w:r w:rsidRPr="00226416">
        <w:rPr>
          <w:rFonts w:ascii="Tahoma" w:hAnsi="Tahoma" w:cs="Tahoma"/>
          <w:i/>
          <w:iCs/>
          <w:spacing w:val="-4"/>
          <w:sz w:val="20"/>
          <w:szCs w:val="20"/>
        </w:rPr>
        <w:t>2)</w:t>
      </w:r>
      <w:r w:rsidRPr="00226416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Pr="00226416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กรณีการนำค่าเชื่อมโยงโครงข่าย </w:t>
      </w:r>
      <w:r w:rsidRPr="00226416">
        <w:rPr>
          <w:rFonts w:ascii="Tahoma" w:hAnsi="Tahoma" w:cs="Tahoma"/>
          <w:i/>
          <w:iCs/>
          <w:spacing w:val="-4"/>
          <w:sz w:val="20"/>
          <w:szCs w:val="20"/>
        </w:rPr>
        <w:t xml:space="preserve">(Access Charge) </w:t>
      </w:r>
      <w:r w:rsidRPr="00226416">
        <w:rPr>
          <w:rFonts w:ascii="Tahoma" w:hAnsi="Tahoma" w:cs="Tahoma"/>
          <w:i/>
          <w:iCs/>
          <w:spacing w:val="-4"/>
          <w:sz w:val="20"/>
          <w:szCs w:val="20"/>
          <w:cs/>
        </w:rPr>
        <w:t>มาหักออกจากเงินส่วนแบ่งรายได้ ระหว่าง ดีพีซี</w:t>
      </w:r>
      <w:r w:rsidRPr="00226416">
        <w:rPr>
          <w:rFonts w:ascii="Tahoma" w:hAnsi="Tahoma" w:cs="Tahoma"/>
          <w:i/>
          <w:iCs/>
          <w:spacing w:val="-4"/>
          <w:sz w:val="20"/>
          <w:szCs w:val="20"/>
        </w:rPr>
        <w:t xml:space="preserve"> </w:t>
      </w:r>
      <w:r w:rsidRPr="00226416">
        <w:rPr>
          <w:rFonts w:ascii="Tahoma" w:hAnsi="Tahoma" w:cs="Tahoma"/>
          <w:i/>
          <w:iCs/>
          <w:spacing w:val="-4"/>
          <w:sz w:val="20"/>
          <w:szCs w:val="20"/>
          <w:cs/>
        </w:rPr>
        <w:t>กับ กสท.</w:t>
      </w:r>
    </w:p>
    <w:p w:rsidRPr="00675D26" w:rsidR="0026598D" w:rsidP="0026598D" w:rsidRDefault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highlight w:val="yellow"/>
          <w:lang w:val="en-GB"/>
        </w:rPr>
      </w:pPr>
    </w:p>
    <w:p w:rsidRPr="00226416" w:rsidR="0026598D" w:rsidP="0026598D" w:rsidRDefault="0026598D">
      <w:pPr>
        <w:tabs>
          <w:tab w:val="left" w:pos="84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  <w:lang w:val="en-GB"/>
        </w:rPr>
        <w:t>ตามมติในที่ประชุมร่วมกันระหว่าง</w:t>
      </w:r>
      <w:r w:rsidRPr="00226416">
        <w:rPr>
          <w:rFonts w:ascii="Tahoma" w:hAnsi="Tahoma" w:cs="Tahoma"/>
          <w:sz w:val="20"/>
          <w:szCs w:val="20"/>
          <w:cs/>
        </w:rPr>
        <w:t xml:space="preserve"> ทีโอที กสท</w:t>
      </w:r>
      <w:r w:rsidRPr="00226416">
        <w:rPr>
          <w:rFonts w:ascii="Tahoma" w:hAnsi="Tahoma" w:cs="Tahoma"/>
          <w:sz w:val="20"/>
          <w:szCs w:val="20"/>
        </w:rPr>
        <w:t>.</w:t>
      </w:r>
      <w:r w:rsidRPr="00226416">
        <w:rPr>
          <w:rFonts w:ascii="Tahoma" w:hAnsi="Tahoma" w:cs="Tahoma"/>
          <w:sz w:val="20"/>
          <w:szCs w:val="20"/>
          <w:cs/>
        </w:rPr>
        <w:t xml:space="preserve"> ดีพีซี และ บริษัท ทรู มูฟ จำกัด </w:t>
      </w:r>
      <w:r w:rsidRPr="00226416">
        <w:rPr>
          <w:rFonts w:ascii="Tahoma" w:hAnsi="Tahoma" w:cs="Tahoma"/>
          <w:sz w:val="20"/>
          <w:szCs w:val="20"/>
        </w:rPr>
        <w:t>(“</w:t>
      </w:r>
      <w:r w:rsidRPr="00226416">
        <w:rPr>
          <w:rFonts w:ascii="Tahoma" w:hAnsi="Tahoma" w:cs="Tahoma"/>
          <w:sz w:val="20"/>
          <w:szCs w:val="20"/>
          <w:cs/>
        </w:rPr>
        <w:t>ทรูมูฟ</w:t>
      </w:r>
      <w:r w:rsidRPr="00226416">
        <w:rPr>
          <w:rFonts w:ascii="Tahoma" w:hAnsi="Tahoma" w:cs="Tahoma"/>
          <w:sz w:val="20"/>
          <w:szCs w:val="20"/>
        </w:rPr>
        <w:t>”)</w:t>
      </w:r>
      <w:r w:rsidRPr="00226416">
        <w:rPr>
          <w:rFonts w:ascii="Tahoma" w:hAnsi="Tahoma" w:cs="Tahoma"/>
          <w:sz w:val="20"/>
          <w:szCs w:val="20"/>
          <w:cs/>
        </w:rPr>
        <w:t xml:space="preserve"> โดยมีรัฐมนตรีว่าการ</w:t>
      </w:r>
      <w:r w:rsidRPr="00D87179" w:rsidR="00D87179">
        <w:rPr>
          <w:rFonts w:ascii="Tahoma" w:hAnsi="Tahoma" w:cs="Tahoma"/>
          <w:sz w:val="20"/>
          <w:szCs w:val="20"/>
          <w:cs/>
        </w:rPr>
        <w:t xml:space="preserve">กระทรวงเทคโนโลยีและการสื่อสาร </w:t>
      </w:r>
      <w:r w:rsidRPr="00226416">
        <w:rPr>
          <w:rFonts w:ascii="Tahoma" w:hAnsi="Tahoma" w:cs="Tahoma"/>
          <w:sz w:val="20"/>
          <w:szCs w:val="20"/>
          <w:cs/>
        </w:rPr>
        <w:t>เป็นประธาน เมื่อวันที่ 14 มกราคม 2547 ว่าเพื่อให้มีความเท่าเทียมในการแข่งขันของผู้ประกอบการทั้ง 3 ราย ทีโอทียินยอมให้ลดค่าเชื่อมโยงโครงข่ายโทรศัพท์เคลื่อนที่จากส่วนแบ่งรายได้ที่ทีโอที ได้รับจาก กสท. จำนวน 22 บาท/เลขหมาย/เดือน ให้แก่ดีพีซี</w:t>
      </w:r>
      <w:r w:rsidRPr="00226416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 xml:space="preserve">และทรูมูฟ ตั้งแต่ปีการดำเนินการปีที่ 6 เช่นเดียวกับที่ทีโอทีให้ส่วนลดกับบริษัท โทเทิ่ล แอ็คเซ็ส คอมมูนิเคชั่น จำกัด </w:t>
      </w:r>
      <w:r w:rsidRPr="00226416">
        <w:rPr>
          <w:rFonts w:ascii="Tahoma" w:hAnsi="Tahoma" w:cs="Tahoma"/>
          <w:sz w:val="20"/>
          <w:szCs w:val="20"/>
        </w:rPr>
        <w:t>(</w:t>
      </w:r>
      <w:r w:rsidRPr="00226416">
        <w:rPr>
          <w:rFonts w:ascii="Tahoma" w:hAnsi="Tahoma" w:cs="Tahoma"/>
          <w:sz w:val="20"/>
          <w:szCs w:val="20"/>
          <w:cs/>
        </w:rPr>
        <w:t>มหาชน</w:t>
      </w:r>
      <w:r w:rsidRPr="00226416">
        <w:rPr>
          <w:rFonts w:ascii="Tahoma" w:hAnsi="Tahoma" w:cs="Tahoma"/>
          <w:sz w:val="20"/>
          <w:szCs w:val="20"/>
        </w:rPr>
        <w:t>)</w:t>
      </w:r>
      <w:r w:rsidRPr="00226416">
        <w:rPr>
          <w:rFonts w:ascii="Tahoma" w:hAnsi="Tahoma" w:cs="Tahoma"/>
          <w:sz w:val="20"/>
          <w:szCs w:val="20"/>
          <w:cs/>
        </w:rPr>
        <w:t xml:space="preserve"> (</w:t>
      </w:r>
      <w:r w:rsidRPr="00226416">
        <w:rPr>
          <w:rFonts w:ascii="Tahoma" w:hAnsi="Tahoma" w:cs="Tahoma"/>
          <w:sz w:val="20"/>
          <w:szCs w:val="20"/>
        </w:rPr>
        <w:t>“</w:t>
      </w:r>
      <w:r w:rsidRPr="00226416">
        <w:rPr>
          <w:rFonts w:ascii="Tahoma" w:hAnsi="Tahoma" w:cs="Tahoma"/>
          <w:sz w:val="20"/>
          <w:szCs w:val="20"/>
          <w:cs/>
        </w:rPr>
        <w:t>ดีแทค</w:t>
      </w:r>
      <w:r w:rsidRPr="00226416">
        <w:rPr>
          <w:rFonts w:hint="eastAsia" w:ascii="Tahoma" w:hAnsi="Tahoma" w:cs="Tahoma"/>
          <w:sz w:val="20"/>
          <w:szCs w:val="20"/>
        </w:rPr>
        <w:t>”</w:t>
      </w:r>
      <w:r w:rsidRPr="00226416">
        <w:rPr>
          <w:rFonts w:ascii="Tahoma" w:hAnsi="Tahoma" w:cs="Tahoma"/>
          <w:sz w:val="20"/>
          <w:szCs w:val="20"/>
        </w:rPr>
        <w:t>)</w:t>
      </w:r>
    </w:p>
    <w:p w:rsidRPr="00675D26" w:rsidR="0026598D" w:rsidP="0026598D" w:rsidRDefault="0026598D">
      <w:pPr>
        <w:tabs>
          <w:tab w:val="left" w:pos="84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Pr="00226416" w:rsidR="0026598D" w:rsidP="0026598D" w:rsidRDefault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  <w:lang w:val="en-GB"/>
        </w:rPr>
        <w:t>ต่อมาเมื่อวันที่ 12 ตุลาคม 2549 ทีโอทีมีหนังสือแจ้ง กสท. ว่าไม่สามารถลดค่าเชื่อมโยงโครงข่าย</w:t>
      </w:r>
      <w:r w:rsidRPr="00226416">
        <w:rPr>
          <w:rFonts w:ascii="Tahoma" w:hAnsi="Tahoma" w:cs="Tahoma"/>
          <w:sz w:val="20"/>
          <w:szCs w:val="20"/>
          <w:cs/>
        </w:rPr>
        <w:t>โทรศัพท์</w:t>
      </w:r>
      <w:r w:rsidRPr="00226416">
        <w:rPr>
          <w:rFonts w:ascii="Tahoma" w:hAnsi="Tahoma" w:cs="Tahoma"/>
          <w:sz w:val="20"/>
          <w:szCs w:val="20"/>
          <w:cs/>
          <w:lang w:val="en-GB"/>
        </w:rPr>
        <w:t>เคลื่อนที่ให้แก่</w:t>
      </w:r>
      <w:r w:rsidRPr="00226416">
        <w:rPr>
          <w:rFonts w:ascii="Tahoma" w:hAnsi="Tahoma" w:cs="Tahoma"/>
          <w:spacing w:val="-4"/>
          <w:sz w:val="20"/>
          <w:szCs w:val="20"/>
          <w:cs/>
        </w:rPr>
        <w:t>ดีพีซี</w:t>
      </w:r>
      <w:r w:rsidRPr="00226416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>และทรูมูฟ</w:t>
      </w:r>
      <w:r w:rsidRPr="00226416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spacing w:val="-4"/>
          <w:sz w:val="20"/>
          <w:szCs w:val="20"/>
          <w:cs/>
        </w:rPr>
        <w:t>ได้ และเรียกร้องให้ กสท. ชำระ</w:t>
      </w:r>
      <w:r w:rsidRPr="00226416">
        <w:rPr>
          <w:rFonts w:ascii="Tahoma" w:hAnsi="Tahoma" w:cs="Tahoma"/>
          <w:sz w:val="20"/>
          <w:szCs w:val="20"/>
          <w:cs/>
          <w:lang w:val="en-GB"/>
        </w:rPr>
        <w:t>ค่าเชื่อมโยงโครงข่าย</w:t>
      </w:r>
      <w:r w:rsidRPr="00226416">
        <w:rPr>
          <w:rFonts w:ascii="Tahoma" w:hAnsi="Tahoma" w:cs="Tahoma"/>
          <w:sz w:val="20"/>
          <w:szCs w:val="20"/>
          <w:cs/>
        </w:rPr>
        <w:t>ในส่วนที่ดีพีซี</w:t>
      </w:r>
      <w:r w:rsidRPr="00226416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>และ ทรูมูฟ</w:t>
      </w:r>
      <w:r w:rsidRPr="00226416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 xml:space="preserve">ได้หักไว้เป็นส่วนลดค่าเชื่อมโยงโครงข่ายให้ทีโอทีจนครบถ้วน พร้อมดอกเบี้ยตามอัตราที่กฎหมายกำหนด นับแต่วันครบกำหนดชำระจนถึงวันที่ชำระครบถ้วน </w:t>
      </w:r>
    </w:p>
    <w:p w:rsidRPr="00675D26" w:rsidR="0026598D" w:rsidP="0026598D" w:rsidRDefault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Pr="00226416" w:rsidR="0026598D" w:rsidP="0026598D" w:rsidRDefault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>เมื่อวันที่ 29 กรกฎาคม 2551 กสท</w:t>
      </w:r>
      <w:r w:rsidRPr="00226416">
        <w:rPr>
          <w:rFonts w:ascii="Tahoma" w:hAnsi="Tahoma" w:cs="Tahoma"/>
          <w:sz w:val="20"/>
          <w:szCs w:val="20"/>
        </w:rPr>
        <w:t>.</w:t>
      </w:r>
      <w:r w:rsidRPr="00226416">
        <w:rPr>
          <w:rFonts w:ascii="Tahoma" w:hAnsi="Tahoma" w:cs="Tahoma"/>
          <w:sz w:val="20"/>
          <w:szCs w:val="20"/>
          <w:cs/>
        </w:rPr>
        <w:t xml:space="preserve"> ได้ยื่นคำเสนอข้อพิพาทต่อสถาบันอนุญาโตตุลาการ สำนักระงับข้อพิพาท สำนักงานศาลยุติธรรม ข้อพิพาทหมายเลขดำที่ 68/2551 เรียกร้องให้</w:t>
      </w:r>
      <w:r w:rsidRPr="00226416">
        <w:rPr>
          <w:rFonts w:ascii="Tahoma" w:hAnsi="Tahoma" w:cs="Tahoma"/>
          <w:spacing w:val="-4"/>
          <w:sz w:val="20"/>
          <w:szCs w:val="20"/>
          <w:cs/>
        </w:rPr>
        <w:t>ดีพีซี</w:t>
      </w:r>
      <w:r w:rsidRPr="00226416">
        <w:rPr>
          <w:rFonts w:ascii="Tahoma" w:hAnsi="Tahoma" w:cs="Tahoma"/>
          <w:sz w:val="20"/>
          <w:szCs w:val="20"/>
          <w:cs/>
        </w:rPr>
        <w:t>ชำระค่าเชื่อมโยงโครงข่ายโทรศัพท์เคลื่อนที่ที่</w:t>
      </w:r>
      <w:r w:rsidRPr="00226416">
        <w:rPr>
          <w:rFonts w:ascii="Tahoma" w:hAnsi="Tahoma" w:cs="Tahoma"/>
          <w:spacing w:val="-4"/>
          <w:sz w:val="20"/>
          <w:szCs w:val="20"/>
          <w:cs/>
        </w:rPr>
        <w:t>ดีพีซี</w:t>
      </w:r>
      <w:r w:rsidRPr="00226416">
        <w:rPr>
          <w:rFonts w:ascii="Tahoma" w:hAnsi="Tahoma" w:cs="Tahoma"/>
          <w:sz w:val="20"/>
          <w:szCs w:val="20"/>
          <w:cs/>
        </w:rPr>
        <w:t>ได้หักไว้จำนวน 154 ล้านบาท (ผลประโยชน์ตอบแทนส่วนเพิ่มของปีดำเนินการที่</w:t>
      </w:r>
      <w:r w:rsidRPr="00226416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>7-10) พร้อมภาษีมูลค่าเพิ่มและเบี้ยปรับในอัตราร้อยละ 1.25 ต่อเดือนของเงินต้นดังกล่าว นับแต่วันพ้นกำหนดชำระเงินของปีดำเนินงานในแต่ละปีตั้งแต่ปีที่ 7 ถึงปีที่ 10 จนกว่าจะชำระเสร็จสิ้น</w:t>
      </w:r>
    </w:p>
    <w:p w:rsidRPr="00675D26" w:rsidR="0026598D" w:rsidP="0026598D" w:rsidRDefault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Pr="00226416" w:rsidR="0026598D" w:rsidP="0026598D" w:rsidRDefault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>เมื่อวันที่ 15 ตุลาคม 2552 กสท</w:t>
      </w:r>
      <w:r w:rsidRPr="00226416">
        <w:rPr>
          <w:rFonts w:ascii="Tahoma" w:hAnsi="Tahoma" w:cs="Tahoma"/>
          <w:sz w:val="20"/>
          <w:szCs w:val="20"/>
        </w:rPr>
        <w:t>.</w:t>
      </w:r>
      <w:r w:rsidRPr="00226416">
        <w:rPr>
          <w:rFonts w:ascii="Tahoma" w:hAnsi="Tahoma" w:cs="Tahoma"/>
          <w:sz w:val="20"/>
          <w:szCs w:val="20"/>
          <w:cs/>
        </w:rPr>
        <w:t xml:space="preserve"> ได้ยื่นคำเสนอข้อพิพาทต่อสถาบันอนุญาโตตุลาการ สำนักระงับข้อพิพาท สำนักงานศาลยุติธรรม ข้อพิพาทหมายเลขดำที่ 96/2552 เรียกร้องให้</w:t>
      </w:r>
      <w:r w:rsidRPr="00226416">
        <w:rPr>
          <w:rFonts w:ascii="Tahoma" w:hAnsi="Tahoma" w:cs="Tahoma"/>
          <w:spacing w:val="-4"/>
          <w:sz w:val="20"/>
          <w:szCs w:val="20"/>
          <w:cs/>
        </w:rPr>
        <w:t>ดีพีซี</w:t>
      </w:r>
      <w:r w:rsidRPr="00226416">
        <w:rPr>
          <w:rFonts w:ascii="Tahoma" w:hAnsi="Tahoma" w:cs="Tahoma"/>
          <w:sz w:val="20"/>
          <w:szCs w:val="20"/>
          <w:cs/>
        </w:rPr>
        <w:t>ชำระค่าเชื่อมโยงโครงข่ายโทรศัพท์เคลื่อนที่ที่</w:t>
      </w:r>
      <w:r w:rsidRPr="00226416">
        <w:rPr>
          <w:rFonts w:ascii="Tahoma" w:hAnsi="Tahoma" w:cs="Tahoma"/>
          <w:spacing w:val="-4"/>
          <w:sz w:val="20"/>
          <w:szCs w:val="20"/>
          <w:cs/>
        </w:rPr>
        <w:t>ดีพีซี</w:t>
      </w:r>
      <w:r w:rsidRPr="00226416">
        <w:rPr>
          <w:rFonts w:ascii="Tahoma" w:hAnsi="Tahoma" w:cs="Tahoma"/>
          <w:sz w:val="20"/>
          <w:szCs w:val="20"/>
          <w:cs/>
        </w:rPr>
        <w:t xml:space="preserve">ได้หักไว้จำนวน </w:t>
      </w:r>
      <w:r w:rsidRPr="00226416">
        <w:rPr>
          <w:rFonts w:ascii="Tahoma" w:hAnsi="Tahoma" w:cs="Tahoma"/>
          <w:sz w:val="20"/>
          <w:szCs w:val="20"/>
        </w:rPr>
        <w:t xml:space="preserve">22 </w:t>
      </w:r>
      <w:r w:rsidRPr="00226416">
        <w:rPr>
          <w:rFonts w:ascii="Tahoma" w:hAnsi="Tahoma" w:cs="Tahoma"/>
          <w:sz w:val="20"/>
          <w:szCs w:val="20"/>
          <w:cs/>
        </w:rPr>
        <w:t>ล้านบาท (ผลประโยชน์ตอบแทนส่วนเพิ่มของปีดำเนินการที่ 11) พร้อมเบี้ยปรับในอัตราร้อยละ 1.25 ต่อเดือน ซึ่งคำนวณถึงวันที่ 15 ตุลาคม 2552 รวมเป็นจำนวนเงินที่เรียกร้องทั้งสิ้น 26 ล้านบาท</w:t>
      </w:r>
    </w:p>
    <w:p w:rsidRPr="00675D26" w:rsidR="0026598D" w:rsidP="0026598D" w:rsidRDefault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Pr="00226416" w:rsidR="0026598D" w:rsidP="0026598D" w:rsidRDefault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226416">
        <w:rPr>
          <w:rFonts w:ascii="Tahoma" w:hAnsi="Tahoma" w:cs="Tahoma"/>
          <w:sz w:val="20"/>
          <w:szCs w:val="20"/>
        </w:rPr>
        <w:t>23</w:t>
      </w:r>
      <w:r w:rsidRPr="00226416">
        <w:rPr>
          <w:rFonts w:ascii="Tahoma" w:hAnsi="Tahoma" w:cs="Tahoma"/>
          <w:sz w:val="20"/>
          <w:szCs w:val="20"/>
          <w:cs/>
        </w:rPr>
        <w:t xml:space="preserve"> มีนาคม 255</w:t>
      </w:r>
      <w:r w:rsidRPr="00226416">
        <w:rPr>
          <w:rFonts w:ascii="Tahoma" w:hAnsi="Tahoma" w:cs="Tahoma"/>
          <w:sz w:val="20"/>
          <w:szCs w:val="20"/>
        </w:rPr>
        <w:t>5</w:t>
      </w:r>
      <w:r w:rsidRPr="00226416">
        <w:rPr>
          <w:rFonts w:ascii="Tahoma" w:hAnsi="Tahoma" w:cs="Tahoma"/>
          <w:sz w:val="20"/>
          <w:szCs w:val="20"/>
          <w:cs/>
        </w:rPr>
        <w:t xml:space="preserve"> คณะอนุญาโตตุลาการได้มีคำชี้ขาดให้ยกคำเสนอข้อพิพาททั้งสองของ กสท. โดยให้เหตุผลสรุปได้ว่า กสท. ยังมิได้ชำระค่าส่วนลดค่าเชื่อมโยงโครงข่ายจำนวน 22 บาทต่อเลขหมายต่อเดือน ให้แก่  ทีโอที อีกทั้ง กสท</w:t>
      </w:r>
      <w:r w:rsidRPr="00226416">
        <w:rPr>
          <w:rFonts w:ascii="Tahoma" w:hAnsi="Tahoma" w:cs="Tahoma"/>
          <w:sz w:val="20"/>
          <w:szCs w:val="20"/>
        </w:rPr>
        <w:t>.</w:t>
      </w:r>
      <w:r w:rsidRPr="00226416">
        <w:rPr>
          <w:rFonts w:ascii="Tahoma" w:hAnsi="Tahoma" w:cs="Tahoma"/>
          <w:sz w:val="20"/>
          <w:szCs w:val="20"/>
          <w:cs/>
        </w:rPr>
        <w:t xml:space="preserve"> ไม่สามารถนำสืบได้ว่า </w:t>
      </w:r>
      <w:r w:rsidRPr="00226416">
        <w:rPr>
          <w:rFonts w:ascii="Tahoma" w:hAnsi="Tahoma" w:cs="Tahoma"/>
          <w:spacing w:val="-4"/>
          <w:sz w:val="20"/>
          <w:szCs w:val="20"/>
          <w:cs/>
        </w:rPr>
        <w:t>ดีพีซี</w:t>
      </w:r>
      <w:r w:rsidRPr="00226416">
        <w:rPr>
          <w:rFonts w:ascii="Tahoma" w:hAnsi="Tahoma" w:cs="Tahoma"/>
          <w:sz w:val="20"/>
          <w:szCs w:val="20"/>
          <w:cs/>
        </w:rPr>
        <w:t>เป็นผู้ผิดสัญญาและชำระผลประโยชน์ตอบแทนไม่ครบถ้วน ดังนั้น กสท. จึงไม่มีสิทธิเรียกร้องให้</w:t>
      </w:r>
      <w:r w:rsidRPr="00226416">
        <w:rPr>
          <w:rFonts w:ascii="Tahoma" w:hAnsi="Tahoma" w:cs="Tahoma"/>
          <w:spacing w:val="-4"/>
          <w:sz w:val="20"/>
          <w:szCs w:val="20"/>
          <w:cs/>
        </w:rPr>
        <w:t>ดีพีซี</w:t>
      </w:r>
      <w:r w:rsidRPr="00226416">
        <w:rPr>
          <w:rFonts w:ascii="Tahoma" w:hAnsi="Tahoma" w:cs="Tahoma"/>
          <w:sz w:val="20"/>
          <w:szCs w:val="20"/>
          <w:cs/>
        </w:rPr>
        <w:t>ชำระเงินในส่วนที่ขาดไป รวมถึงเบี้ยปรับและภาษีมูลค่าเพิ่มตามที่อ้างมา</w:t>
      </w:r>
    </w:p>
    <w:p w:rsidRPr="00675D26" w:rsidR="0026598D" w:rsidP="0026598D" w:rsidRDefault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Pr="00675D26" w:rsidR="007A524C" w:rsidRDefault="007A524C">
      <w:pPr>
        <w:rPr>
          <w:rFonts w:ascii="Tahoma" w:hAnsi="Tahoma" w:eastAsia="Calibri" w:cs="Tahoma"/>
          <w:color w:val="000000"/>
          <w:sz w:val="20"/>
          <w:szCs w:val="20"/>
          <w:highlight w:val="yellow"/>
          <w:cs/>
        </w:rPr>
      </w:pPr>
      <w:r w:rsidRPr="00675D26">
        <w:rPr>
          <w:rFonts w:ascii="Tahoma" w:hAnsi="Tahoma" w:eastAsia="Calibri" w:cs="Tahoma"/>
          <w:color w:val="000000"/>
          <w:sz w:val="20"/>
          <w:szCs w:val="20"/>
          <w:highlight w:val="yellow"/>
          <w:cs/>
        </w:rPr>
        <w:br w:type="page"/>
      </w:r>
    </w:p>
    <w:p w:rsidRPr="00226416" w:rsidR="0026598D" w:rsidP="0026598D" w:rsidRDefault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eastAsia="Calibri" w:cs="Tahoma"/>
          <w:color w:val="000000"/>
          <w:sz w:val="20"/>
          <w:szCs w:val="20"/>
          <w:cs/>
        </w:rPr>
        <w:lastRenderedPageBreak/>
        <w:t xml:space="preserve">เมื่อวันที่ </w:t>
      </w:r>
      <w:r w:rsidRPr="00226416">
        <w:rPr>
          <w:rFonts w:ascii="Tahoma" w:hAnsi="Tahoma" w:eastAsia="Calibri" w:cs="Tahoma"/>
          <w:color w:val="000000"/>
          <w:sz w:val="20"/>
          <w:szCs w:val="20"/>
        </w:rPr>
        <w:t xml:space="preserve">25 </w:t>
      </w:r>
      <w:r w:rsidRPr="00226416">
        <w:rPr>
          <w:rFonts w:ascii="Tahoma" w:hAnsi="Tahoma" w:eastAsia="Calibri" w:cs="Tahoma"/>
          <w:color w:val="000000"/>
          <w:sz w:val="20"/>
          <w:szCs w:val="20"/>
          <w:cs/>
        </w:rPr>
        <w:t xml:space="preserve">มิถุนายน </w:t>
      </w:r>
      <w:r w:rsidRPr="00226416">
        <w:rPr>
          <w:rFonts w:ascii="Tahoma" w:hAnsi="Tahoma" w:eastAsia="Calibri" w:cs="Tahoma"/>
          <w:color w:val="000000"/>
          <w:sz w:val="20"/>
          <w:szCs w:val="20"/>
        </w:rPr>
        <w:t xml:space="preserve">2555 </w:t>
      </w:r>
      <w:r w:rsidRPr="00226416">
        <w:rPr>
          <w:rFonts w:ascii="Tahoma" w:hAnsi="Tahoma" w:eastAsia="Calibri" w:cs="Tahoma"/>
          <w:color w:val="000000"/>
          <w:sz w:val="20"/>
          <w:szCs w:val="20"/>
          <w:cs/>
        </w:rPr>
        <w:t>กสท</w:t>
      </w:r>
      <w:r w:rsidRPr="00226416">
        <w:rPr>
          <w:rFonts w:ascii="Tahoma" w:hAnsi="Tahoma" w:eastAsia="Calibri" w:cs="Tahoma"/>
          <w:color w:val="000000"/>
          <w:sz w:val="20"/>
          <w:szCs w:val="20"/>
        </w:rPr>
        <w:t>.</w:t>
      </w:r>
      <w:r w:rsidRPr="00226416">
        <w:rPr>
          <w:rFonts w:ascii="Tahoma" w:hAnsi="Tahoma" w:eastAsia="Calibri" w:cs="Tahoma"/>
          <w:color w:val="000000"/>
          <w:sz w:val="20"/>
          <w:szCs w:val="20"/>
          <w:cs/>
        </w:rPr>
        <w:t xml:space="preserve"> ได้ยื่นคำร้องขอเพิกถอนคำชี้ขาดของคณะอนุญาโตตุลาการต่อศาลปกครองกลางเป็นคดีหมายเลขดำที่ </w:t>
      </w:r>
      <w:r w:rsidRPr="00226416">
        <w:rPr>
          <w:rFonts w:ascii="Tahoma" w:hAnsi="Tahoma" w:eastAsia="Calibri" w:cs="Tahoma"/>
          <w:color w:val="000000"/>
          <w:sz w:val="20"/>
          <w:szCs w:val="20"/>
        </w:rPr>
        <w:t xml:space="preserve">1016/2555 </w:t>
      </w:r>
      <w:r w:rsidRPr="00226416">
        <w:rPr>
          <w:rFonts w:hint="cs" w:ascii="Tahoma" w:hAnsi="Tahoma" w:eastAsia="Calibri" w:cs="Tahoma"/>
          <w:color w:val="000000"/>
          <w:sz w:val="20"/>
          <w:szCs w:val="20"/>
          <w:cs/>
        </w:rPr>
        <w:t>และเมื่อวันที่</w:t>
      </w:r>
      <w:r w:rsidRPr="00226416">
        <w:rPr>
          <w:rFonts w:ascii="Tahoma" w:hAnsi="Tahoma" w:eastAsia="Calibri" w:cs="Tahoma"/>
          <w:color w:val="000000"/>
          <w:sz w:val="20"/>
          <w:szCs w:val="20"/>
          <w:cs/>
        </w:rPr>
        <w:t xml:space="preserve"> 16 </w:t>
      </w:r>
      <w:r w:rsidRPr="00226416">
        <w:rPr>
          <w:rFonts w:hint="cs" w:ascii="Tahoma" w:hAnsi="Tahoma" w:eastAsia="Calibri" w:cs="Tahoma"/>
          <w:color w:val="000000"/>
          <w:sz w:val="20"/>
          <w:szCs w:val="20"/>
          <w:cs/>
        </w:rPr>
        <w:t>กันยายน</w:t>
      </w:r>
      <w:r w:rsidRPr="00226416">
        <w:rPr>
          <w:rFonts w:ascii="Tahoma" w:hAnsi="Tahoma" w:eastAsia="Calibri" w:cs="Tahoma"/>
          <w:color w:val="000000"/>
          <w:sz w:val="20"/>
          <w:szCs w:val="20"/>
          <w:cs/>
        </w:rPr>
        <w:t xml:space="preserve"> 2557 </w:t>
      </w:r>
      <w:r w:rsidRPr="00226416">
        <w:rPr>
          <w:rFonts w:hint="cs" w:ascii="Tahoma" w:hAnsi="Tahoma" w:eastAsia="Calibri" w:cs="Tahoma"/>
          <w:color w:val="000000"/>
          <w:sz w:val="20"/>
          <w:szCs w:val="20"/>
          <w:cs/>
        </w:rPr>
        <w:t>ศาลปกครองกลางได้มีคำพิพากษายกคำร้องของ</w:t>
      </w:r>
      <w:r w:rsidRPr="00226416">
        <w:rPr>
          <w:rFonts w:ascii="Tahoma" w:hAnsi="Tahoma" w:eastAsia="Calibri" w:cs="Tahoma"/>
          <w:color w:val="000000"/>
          <w:sz w:val="20"/>
          <w:szCs w:val="20"/>
          <w:cs/>
        </w:rPr>
        <w:t xml:space="preserve"> </w:t>
      </w:r>
      <w:r w:rsidRPr="00226416">
        <w:rPr>
          <w:rFonts w:hint="cs" w:ascii="Tahoma" w:hAnsi="Tahoma" w:eastAsia="Calibri" w:cs="Tahoma"/>
          <w:color w:val="000000"/>
          <w:sz w:val="20"/>
          <w:szCs w:val="20"/>
          <w:cs/>
        </w:rPr>
        <w:t>กสท</w:t>
      </w:r>
      <w:r w:rsidRPr="00226416">
        <w:rPr>
          <w:rFonts w:ascii="Tahoma" w:hAnsi="Tahoma" w:eastAsia="Calibri" w:cs="Tahoma"/>
          <w:color w:val="000000"/>
          <w:sz w:val="20"/>
          <w:szCs w:val="20"/>
          <w:cs/>
        </w:rPr>
        <w:t>.</w:t>
      </w:r>
      <w:r w:rsidRPr="00226416">
        <w:rPr>
          <w:rFonts w:ascii="Tahoma" w:hAnsi="Tahoma" w:eastAsia="Calibri" w:cs="Tahoma"/>
          <w:color w:val="000000"/>
          <w:sz w:val="20"/>
          <w:szCs w:val="20"/>
        </w:rPr>
        <w:t xml:space="preserve"> </w:t>
      </w:r>
      <w:r w:rsidRPr="00226416">
        <w:rPr>
          <w:rFonts w:hint="cs" w:ascii="Tahoma" w:hAnsi="Tahoma" w:eastAsia="Calibri" w:cs="Tahoma"/>
          <w:color w:val="000000"/>
          <w:sz w:val="20"/>
          <w:szCs w:val="20"/>
          <w:cs/>
        </w:rPr>
        <w:t>ต่อมาใน</w:t>
      </w:r>
      <w:r w:rsidRPr="00226416">
        <w:rPr>
          <w:rFonts w:ascii="Tahoma" w:hAnsi="Tahoma" w:eastAsia="Calibri" w:cs="Tahoma"/>
          <w:color w:val="000000"/>
          <w:sz w:val="20"/>
          <w:szCs w:val="20"/>
          <w:cs/>
        </w:rPr>
        <w:t>วันที่ 15 ตุลาคม 2557 กสท. ได้ยื่นอุทธรณ์ต่อศาลปกครองสูงสุด ขณะนี้คดีดังกล่าวอยู่ในระหว่างการพิจารณาของศาลปกครองสูงสุด</w:t>
      </w:r>
    </w:p>
    <w:p w:rsidRPr="00226416" w:rsidR="0026598D" w:rsidP="0026598D" w:rsidRDefault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Pr="00226416" w:rsidR="0026598D" w:rsidP="007A524C" w:rsidRDefault="0026598D">
      <w:pPr>
        <w:spacing w:line="288" w:lineRule="auto"/>
        <w:ind w:left="900" w:hanging="360"/>
        <w:jc w:val="both"/>
        <w:rPr>
          <w:rFonts w:ascii="Tahoma" w:hAnsi="Tahoma" w:cs="Tahoma"/>
          <w:i/>
          <w:iCs/>
          <w:spacing w:val="-4"/>
          <w:sz w:val="20"/>
          <w:szCs w:val="20"/>
        </w:rPr>
      </w:pPr>
      <w:r w:rsidRPr="00226416">
        <w:rPr>
          <w:rFonts w:ascii="Tahoma" w:hAnsi="Tahoma" w:cs="Tahoma"/>
          <w:i/>
          <w:iCs/>
          <w:spacing w:val="-4"/>
          <w:sz w:val="20"/>
          <w:szCs w:val="20"/>
        </w:rPr>
        <w:t>3)</w:t>
      </w:r>
      <w:r w:rsidRPr="00226416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Pr="00226416">
        <w:rPr>
          <w:rFonts w:ascii="Tahoma" w:hAnsi="Tahoma" w:cs="Tahoma"/>
          <w:i/>
          <w:iCs/>
          <w:spacing w:val="-4"/>
          <w:sz w:val="20"/>
          <w:szCs w:val="20"/>
          <w:cs/>
        </w:rPr>
        <w:t>กรณีเรียกร้องให้ชำระค่าเชื่อมโยงโครงข่าย (</w:t>
      </w:r>
      <w:r w:rsidRPr="00226416">
        <w:rPr>
          <w:rFonts w:ascii="Tahoma" w:hAnsi="Tahoma" w:cs="Tahoma"/>
          <w:i/>
          <w:iCs/>
          <w:spacing w:val="-4"/>
          <w:sz w:val="20"/>
          <w:szCs w:val="20"/>
        </w:rPr>
        <w:t xml:space="preserve">Access Charge) </w:t>
      </w:r>
      <w:r w:rsidRPr="00226416">
        <w:rPr>
          <w:rFonts w:ascii="Tahoma" w:hAnsi="Tahoma" w:cs="Tahoma"/>
          <w:i/>
          <w:iCs/>
          <w:spacing w:val="-4"/>
          <w:sz w:val="20"/>
          <w:szCs w:val="20"/>
          <w:cs/>
        </w:rPr>
        <w:t>และการนำค่าเชื่อมโยงโครงข่ายมาหักออกจากเงินส่วนแบ่งรายได้</w:t>
      </w:r>
      <w:r w:rsidRPr="00226416">
        <w:rPr>
          <w:rFonts w:ascii="Tahoma" w:hAnsi="Tahoma" w:cs="Tahoma"/>
          <w:i/>
          <w:iCs/>
          <w:spacing w:val="-4"/>
          <w:sz w:val="20"/>
          <w:szCs w:val="20"/>
        </w:rPr>
        <w:t xml:space="preserve"> </w:t>
      </w:r>
      <w:r w:rsidRPr="00226416">
        <w:rPr>
          <w:rFonts w:ascii="Tahoma" w:hAnsi="Tahoma" w:cs="Tahoma"/>
          <w:i/>
          <w:iCs/>
          <w:spacing w:val="-4"/>
          <w:sz w:val="20"/>
          <w:szCs w:val="20"/>
          <w:cs/>
        </w:rPr>
        <w:t>ระหว่าง ดีพีซี</w:t>
      </w:r>
      <w:r w:rsidRPr="00226416">
        <w:rPr>
          <w:rFonts w:ascii="Tahoma" w:hAnsi="Tahoma" w:cs="Tahoma"/>
          <w:i/>
          <w:iCs/>
          <w:spacing w:val="-4"/>
          <w:sz w:val="20"/>
          <w:szCs w:val="20"/>
        </w:rPr>
        <w:t xml:space="preserve">, </w:t>
      </w:r>
      <w:r w:rsidRPr="00226416">
        <w:rPr>
          <w:rFonts w:ascii="Tahoma" w:hAnsi="Tahoma" w:cs="Tahoma"/>
          <w:i/>
          <w:iCs/>
          <w:spacing w:val="-4"/>
          <w:sz w:val="20"/>
          <w:szCs w:val="20"/>
          <w:cs/>
        </w:rPr>
        <w:t>กสท. และ ทีโอที</w:t>
      </w:r>
    </w:p>
    <w:p w:rsidRPr="00226416" w:rsidR="0026598D" w:rsidP="0026598D" w:rsidRDefault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Pr="00226416" w:rsidR="0026598D" w:rsidP="0026598D" w:rsidRDefault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226416">
        <w:rPr>
          <w:rFonts w:ascii="Tahoma" w:hAnsi="Tahoma" w:cs="Tahoma"/>
          <w:sz w:val="20"/>
          <w:szCs w:val="20"/>
        </w:rPr>
        <w:t>9</w:t>
      </w:r>
      <w:r w:rsidRPr="00226416">
        <w:rPr>
          <w:rFonts w:ascii="Tahoma" w:hAnsi="Tahoma" w:cs="Tahoma"/>
          <w:sz w:val="20"/>
          <w:szCs w:val="20"/>
          <w:cs/>
        </w:rPr>
        <w:t xml:space="preserve"> พฤษภาคม </w:t>
      </w:r>
      <w:r w:rsidRPr="00226416">
        <w:rPr>
          <w:rFonts w:ascii="Tahoma" w:hAnsi="Tahoma" w:cs="Tahoma"/>
          <w:sz w:val="20"/>
          <w:szCs w:val="20"/>
        </w:rPr>
        <w:t>2554</w:t>
      </w:r>
      <w:r w:rsidRPr="00226416">
        <w:rPr>
          <w:rFonts w:ascii="Tahoma" w:hAnsi="Tahoma" w:cs="Tahoma"/>
          <w:sz w:val="20"/>
          <w:szCs w:val="20"/>
          <w:cs/>
        </w:rPr>
        <w:t xml:space="preserve"> ทีโอทีได้ยื่นฟ้อง กสท.</w:t>
      </w:r>
      <w:r w:rsidRPr="00226416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 xml:space="preserve">เป็นผู้ถูกฟ้องคดีที่ </w:t>
      </w:r>
      <w:r w:rsidRPr="00226416">
        <w:rPr>
          <w:rFonts w:ascii="Tahoma" w:hAnsi="Tahoma" w:cs="Tahoma"/>
          <w:sz w:val="20"/>
          <w:szCs w:val="20"/>
        </w:rPr>
        <w:t>1</w:t>
      </w:r>
      <w:r w:rsidRPr="00226416">
        <w:rPr>
          <w:rFonts w:ascii="Tahoma" w:hAnsi="Tahoma" w:cs="Tahoma"/>
          <w:sz w:val="20"/>
          <w:szCs w:val="20"/>
          <w:cs/>
        </w:rPr>
        <w:t xml:space="preserve"> และดีพีซีเป็นผู้ถูกฟ้องคดีที่ </w:t>
      </w:r>
      <w:r w:rsidRPr="00226416">
        <w:rPr>
          <w:rFonts w:ascii="Tahoma" w:hAnsi="Tahoma" w:cs="Tahoma"/>
          <w:sz w:val="20"/>
          <w:szCs w:val="20"/>
        </w:rPr>
        <w:t>2</w:t>
      </w:r>
      <w:r w:rsidRPr="00226416">
        <w:rPr>
          <w:rFonts w:ascii="Tahoma" w:hAnsi="Tahoma" w:cs="Tahoma"/>
          <w:sz w:val="20"/>
          <w:szCs w:val="20"/>
          <w:cs/>
        </w:rPr>
        <w:t xml:space="preserve"> คดีหมายเลขดำที่ </w:t>
      </w:r>
      <w:r w:rsidRPr="00226416">
        <w:rPr>
          <w:rFonts w:ascii="Tahoma" w:hAnsi="Tahoma" w:cs="Tahoma"/>
          <w:sz w:val="20"/>
          <w:szCs w:val="20"/>
        </w:rPr>
        <w:t>1099/2554</w:t>
      </w:r>
      <w:r w:rsidRPr="00226416">
        <w:rPr>
          <w:rFonts w:ascii="Tahoma" w:hAnsi="Tahoma" w:cs="Tahoma"/>
          <w:sz w:val="20"/>
          <w:szCs w:val="20"/>
          <w:cs/>
        </w:rPr>
        <w:t xml:space="preserve"> ต่อศาลปกครองกลาง เรียกร้องให้ กสท. และดีพีซีร่วมกันชำระค่าเชื่อมโยงโครงข่าย</w:t>
      </w:r>
      <w:r w:rsidRPr="00226416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 xml:space="preserve">เป็นเงินจำนวน </w:t>
      </w:r>
      <w:r w:rsidRPr="00226416">
        <w:rPr>
          <w:rFonts w:ascii="Tahoma" w:hAnsi="Tahoma" w:cs="Tahoma"/>
          <w:sz w:val="20"/>
          <w:szCs w:val="20"/>
        </w:rPr>
        <w:t>2,436</w:t>
      </w:r>
      <w:r w:rsidRPr="00226416">
        <w:rPr>
          <w:rFonts w:ascii="Tahoma" w:hAnsi="Tahoma" w:cs="Tahoma"/>
          <w:sz w:val="20"/>
          <w:szCs w:val="20"/>
          <w:cs/>
        </w:rPr>
        <w:t xml:space="preserve"> ล้านบาทพร้อมภาษีมูลค่าเพิ่ม และดอกเบี้ยซึ่งคำนวณถึงวันที่ </w:t>
      </w:r>
      <w:r w:rsidRPr="00226416">
        <w:rPr>
          <w:rFonts w:ascii="Tahoma" w:hAnsi="Tahoma" w:cs="Tahoma"/>
          <w:sz w:val="20"/>
          <w:szCs w:val="20"/>
        </w:rPr>
        <w:t>9</w:t>
      </w:r>
      <w:r w:rsidRPr="00226416">
        <w:rPr>
          <w:rFonts w:ascii="Tahoma" w:hAnsi="Tahoma" w:cs="Tahoma"/>
          <w:sz w:val="20"/>
          <w:szCs w:val="20"/>
          <w:cs/>
        </w:rPr>
        <w:t xml:space="preserve"> พฤษภาคม </w:t>
      </w:r>
      <w:r w:rsidRPr="00226416">
        <w:rPr>
          <w:rFonts w:ascii="Tahoma" w:hAnsi="Tahoma" w:cs="Tahoma"/>
          <w:sz w:val="20"/>
          <w:szCs w:val="20"/>
        </w:rPr>
        <w:t>2554</w:t>
      </w:r>
      <w:r w:rsidRPr="00226416">
        <w:rPr>
          <w:rFonts w:ascii="Tahoma" w:hAnsi="Tahoma" w:cs="Tahoma"/>
          <w:sz w:val="20"/>
          <w:szCs w:val="20"/>
          <w:cs/>
        </w:rPr>
        <w:t xml:space="preserve"> รวมเป็นเงินที่เรียกร้องทั้งสิ้นจำนวน </w:t>
      </w:r>
      <w:r w:rsidRPr="00226416">
        <w:rPr>
          <w:rFonts w:ascii="Tahoma" w:hAnsi="Tahoma" w:cs="Tahoma"/>
          <w:sz w:val="20"/>
          <w:szCs w:val="20"/>
        </w:rPr>
        <w:t>2,954</w:t>
      </w:r>
      <w:r w:rsidRPr="00226416">
        <w:rPr>
          <w:rFonts w:ascii="Tahoma" w:hAnsi="Tahoma" w:cs="Tahoma"/>
          <w:sz w:val="20"/>
          <w:szCs w:val="20"/>
          <w:cs/>
        </w:rPr>
        <w:t xml:space="preserve"> ล้านบาท พร้อมดอกเบี้ยนับจากวันฟ้องจนกว่าจะชำระเสร็จสิ้น โดยแบ่งเป็น</w:t>
      </w:r>
    </w:p>
    <w:p w:rsidRPr="00226416" w:rsidR="0026598D" w:rsidP="0026598D" w:rsidRDefault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Pr="00226416" w:rsidR="0026598D" w:rsidP="0026598D" w:rsidRDefault="0026598D">
      <w:pPr>
        <w:numPr>
          <w:ilvl w:val="0"/>
          <w:numId w:val="13"/>
        </w:numPr>
        <w:spacing w:line="276" w:lineRule="auto"/>
        <w:ind w:left="1135" w:hanging="284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>ส่วนของดีพีซี ซึ่งคำนวณจากจำนวนเลขหมายโทรศัพท์เคลื่อนที่ที่ดีพีซีมีการให้บริการ อัตรา 200 บาทต่อเลขหมายต่อเดือน เป็นเงิน 432 ล้านบาท</w:t>
      </w:r>
    </w:p>
    <w:p w:rsidRPr="00226416" w:rsidR="0026598D" w:rsidP="0026598D" w:rsidRDefault="0026598D">
      <w:pPr>
        <w:numPr>
          <w:ilvl w:val="0"/>
          <w:numId w:val="13"/>
        </w:numPr>
        <w:spacing w:line="276" w:lineRule="auto"/>
        <w:ind w:left="1135" w:hanging="284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>ส่วนของ กสท</w:t>
      </w:r>
      <w:r w:rsidRPr="00226416">
        <w:rPr>
          <w:rFonts w:ascii="Tahoma" w:hAnsi="Tahoma" w:cs="Tahoma"/>
          <w:sz w:val="20"/>
          <w:szCs w:val="20"/>
        </w:rPr>
        <w:t>.</w:t>
      </w:r>
      <w:r w:rsidRPr="00226416">
        <w:rPr>
          <w:rFonts w:ascii="Tahoma" w:hAnsi="Tahoma" w:cs="Tahoma"/>
          <w:sz w:val="20"/>
          <w:szCs w:val="20"/>
          <w:cs/>
        </w:rPr>
        <w:t xml:space="preserve"> ซึ่งคำนวณจากครึ่งหนึ่งของส่วนแบ่งรายได้ที่ กสท</w:t>
      </w:r>
      <w:r w:rsidRPr="00226416">
        <w:rPr>
          <w:rFonts w:ascii="Tahoma" w:hAnsi="Tahoma" w:cs="Tahoma"/>
          <w:sz w:val="20"/>
          <w:szCs w:val="20"/>
        </w:rPr>
        <w:t>.</w:t>
      </w:r>
      <w:r w:rsidRPr="00226416">
        <w:rPr>
          <w:rFonts w:ascii="Tahoma" w:hAnsi="Tahoma" w:cs="Tahoma"/>
          <w:sz w:val="20"/>
          <w:szCs w:val="20"/>
          <w:cs/>
        </w:rPr>
        <w:t xml:space="preserve"> ได้รับจากดีพีซี เป็นเงิน 2</w:t>
      </w:r>
      <w:r w:rsidRPr="00226416">
        <w:rPr>
          <w:rFonts w:ascii="Tahoma" w:hAnsi="Tahoma" w:cs="Tahoma"/>
          <w:sz w:val="20"/>
          <w:szCs w:val="20"/>
        </w:rPr>
        <w:t>,</w:t>
      </w:r>
      <w:r w:rsidRPr="00226416">
        <w:rPr>
          <w:rFonts w:ascii="Tahoma" w:hAnsi="Tahoma" w:cs="Tahoma"/>
          <w:sz w:val="20"/>
          <w:szCs w:val="20"/>
          <w:cs/>
        </w:rPr>
        <w:t>33</w:t>
      </w:r>
      <w:r w:rsidRPr="00226416">
        <w:rPr>
          <w:rFonts w:ascii="Tahoma" w:hAnsi="Tahoma" w:cs="Tahoma"/>
          <w:sz w:val="20"/>
          <w:szCs w:val="20"/>
        </w:rPr>
        <w:t>1</w:t>
      </w:r>
      <w:r w:rsidRPr="00226416">
        <w:rPr>
          <w:rFonts w:ascii="Tahoma" w:hAnsi="Tahoma" w:cs="Tahoma"/>
          <w:sz w:val="20"/>
          <w:szCs w:val="20"/>
          <w:cs/>
        </w:rPr>
        <w:t xml:space="preserve"> ล้านบาท </w:t>
      </w:r>
    </w:p>
    <w:p w:rsidRPr="00226416" w:rsidR="0026598D" w:rsidP="0026598D" w:rsidRDefault="0026598D">
      <w:pPr>
        <w:numPr>
          <w:ilvl w:val="0"/>
          <w:numId w:val="13"/>
        </w:numPr>
        <w:spacing w:line="276" w:lineRule="auto"/>
        <w:ind w:left="1135" w:hanging="284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>ส่วนลดค่าเชื่อมโยงโครงข่ายจำนวน</w:t>
      </w:r>
      <w:r w:rsidRPr="00226416">
        <w:rPr>
          <w:rFonts w:ascii="Tahoma" w:hAnsi="Tahoma" w:cs="Tahoma"/>
          <w:sz w:val="20"/>
          <w:szCs w:val="20"/>
        </w:rPr>
        <w:t> </w:t>
      </w:r>
      <w:r w:rsidRPr="00226416">
        <w:rPr>
          <w:rFonts w:ascii="Tahoma" w:hAnsi="Tahoma" w:cs="Tahoma"/>
          <w:sz w:val="20"/>
          <w:szCs w:val="20"/>
          <w:cs/>
        </w:rPr>
        <w:t xml:space="preserve"> 22 บาทต่อเลขหมายต่อเดือน ที่ดีพีซีนำมาหักออกจากเงินส่วนแบ่งรายได้ เป็นเงิน 191</w:t>
      </w:r>
      <w:r w:rsidRPr="00226416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 xml:space="preserve">ล้านบาท ส่วนหนึ่งนั้นเป็นจำนวนเดียวกันกับที่ กสท. เรียกร้องตามข้อพิพาทหมายเลขดำที่ </w:t>
      </w:r>
      <w:r w:rsidRPr="00226416">
        <w:rPr>
          <w:rFonts w:ascii="Tahoma" w:hAnsi="Tahoma" w:cs="Tahoma"/>
          <w:sz w:val="20"/>
          <w:szCs w:val="20"/>
        </w:rPr>
        <w:t>68/2551</w:t>
      </w:r>
      <w:r w:rsidRPr="00226416">
        <w:rPr>
          <w:rFonts w:ascii="Tahoma" w:hAnsi="Tahoma" w:cs="Tahoma"/>
          <w:sz w:val="20"/>
          <w:szCs w:val="20"/>
          <w:cs/>
        </w:rPr>
        <w:t xml:space="preserve"> ข้างต้น แต่แตกต่างกันที่จำนวนปีที่เรียกร้องและการคำนวณดอกเบี้ย</w:t>
      </w:r>
    </w:p>
    <w:p w:rsidRPr="00675D26" w:rsidR="0026598D" w:rsidP="0026598D" w:rsidRDefault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Pr="00226416" w:rsidR="0026598D" w:rsidP="0026598D" w:rsidRDefault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>ต่อมาในวันที่ 31 กรกฎาคม 2557 ทีโอทีได้ยื่นคำร้องขอแก้ไขเพิ่มเติมคำฟ้องต่อศาลปกครองกลาง โดยขอแก้ไขจำนวนเงินค่าเชื่อมโยงโครงข่ายที่เรียกร้องซึ่งคำนวณจนถึงวันที่ 16 กันยายน 2556 อันเป็นวันสิ้นสุดสัญญา พร้อมภาษีมูลค่าเพิ่มและดอกเบี้ยซึ่งคำนวณถึงวันที่ 10 กรกฎาคม 2557 รวมเป็นเงินทั้งสิ้น 5</w:t>
      </w:r>
      <w:r w:rsidRPr="00226416">
        <w:rPr>
          <w:rFonts w:ascii="Tahoma" w:hAnsi="Tahoma" w:cs="Tahoma"/>
          <w:sz w:val="20"/>
          <w:szCs w:val="20"/>
        </w:rPr>
        <w:t>,</w:t>
      </w:r>
      <w:r w:rsidRPr="00226416">
        <w:rPr>
          <w:rFonts w:ascii="Tahoma" w:hAnsi="Tahoma" w:cs="Tahoma"/>
          <w:sz w:val="20"/>
          <w:szCs w:val="20"/>
          <w:cs/>
        </w:rPr>
        <w:t>454 ล้านบาท</w:t>
      </w:r>
      <w:r w:rsidRPr="00226416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>พร้อมดอกเบี้ยนับจากวันที่ 10 กรกฎาคม 2557 จนกว่าจะชำระเสร็จสิ้น โดยแบ่งเป็น</w:t>
      </w:r>
    </w:p>
    <w:p w:rsidRPr="00675D26" w:rsidR="0026598D" w:rsidP="0026598D" w:rsidRDefault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Pr="00226416" w:rsidR="0026598D" w:rsidP="0026598D" w:rsidRDefault="0026598D">
      <w:pPr>
        <w:numPr>
          <w:ilvl w:val="0"/>
          <w:numId w:val="14"/>
        </w:numPr>
        <w:spacing w:line="276" w:lineRule="auto"/>
        <w:ind w:left="1208" w:hanging="357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>ส่วนของ ดีพีซี</w:t>
      </w:r>
      <w:r w:rsidRPr="00226416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>ซึ่งคำนวณจากจำนวนเลขหมายโทรศัพท์เคลื่อนที่</w:t>
      </w:r>
      <w:r w:rsidRPr="00226416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>ที่ดีพีซีมีการให้บริการ อัตรา 200</w:t>
      </w:r>
      <w:r w:rsidRPr="00226416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>บาทต่อเลขหมายต่อเดือน เป็นเงิน 1</w:t>
      </w:r>
      <w:r w:rsidRPr="00226416">
        <w:rPr>
          <w:rFonts w:ascii="Tahoma" w:hAnsi="Tahoma" w:cs="Tahoma"/>
          <w:sz w:val="20"/>
          <w:szCs w:val="20"/>
        </w:rPr>
        <w:t>,</w:t>
      </w:r>
      <w:r w:rsidRPr="00226416">
        <w:rPr>
          <w:rFonts w:ascii="Tahoma" w:hAnsi="Tahoma" w:cs="Tahoma"/>
          <w:sz w:val="20"/>
          <w:szCs w:val="20"/>
          <w:cs/>
        </w:rPr>
        <w:t>28</w:t>
      </w:r>
      <w:r w:rsidRPr="00226416">
        <w:rPr>
          <w:rFonts w:ascii="Tahoma" w:hAnsi="Tahoma" w:cs="Tahoma"/>
          <w:sz w:val="20"/>
          <w:szCs w:val="20"/>
        </w:rPr>
        <w:t xml:space="preserve">9 </w:t>
      </w:r>
      <w:r w:rsidRPr="00226416">
        <w:rPr>
          <w:rFonts w:ascii="Tahoma" w:hAnsi="Tahoma" w:cs="Tahoma"/>
          <w:sz w:val="20"/>
          <w:szCs w:val="20"/>
          <w:cs/>
        </w:rPr>
        <w:t>ล้านบาท</w:t>
      </w:r>
    </w:p>
    <w:p w:rsidRPr="00226416" w:rsidR="0026598D" w:rsidP="0026598D" w:rsidRDefault="0026598D">
      <w:pPr>
        <w:numPr>
          <w:ilvl w:val="0"/>
          <w:numId w:val="14"/>
        </w:numPr>
        <w:spacing w:line="276" w:lineRule="auto"/>
        <w:ind w:left="1208" w:hanging="357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>ส่วนของ กสท</w:t>
      </w:r>
      <w:r w:rsidRPr="00226416">
        <w:rPr>
          <w:rFonts w:ascii="Tahoma" w:hAnsi="Tahoma" w:cs="Tahoma"/>
          <w:sz w:val="20"/>
          <w:szCs w:val="20"/>
        </w:rPr>
        <w:t>.</w:t>
      </w:r>
      <w:r w:rsidRPr="00226416">
        <w:rPr>
          <w:rFonts w:ascii="Tahoma" w:hAnsi="Tahoma" w:cs="Tahoma"/>
          <w:sz w:val="20"/>
          <w:szCs w:val="20"/>
          <w:cs/>
        </w:rPr>
        <w:t xml:space="preserve"> ซึ่งคำนวณจากครึ่งหนึ่งของส่วนแบ่งรายได้ที่ กสท</w:t>
      </w:r>
      <w:r w:rsidRPr="00226416">
        <w:rPr>
          <w:rFonts w:ascii="Tahoma" w:hAnsi="Tahoma" w:cs="Tahoma"/>
          <w:sz w:val="20"/>
          <w:szCs w:val="20"/>
        </w:rPr>
        <w:t>.</w:t>
      </w:r>
      <w:r w:rsidRPr="00226416">
        <w:rPr>
          <w:rFonts w:ascii="Tahoma" w:hAnsi="Tahoma" w:cs="Tahoma"/>
          <w:sz w:val="20"/>
          <w:szCs w:val="20"/>
          <w:cs/>
        </w:rPr>
        <w:t xml:space="preserve"> ได้รับจากดีพีซี เป็นเงิน 3</w:t>
      </w:r>
      <w:r w:rsidRPr="00226416">
        <w:rPr>
          <w:rFonts w:ascii="Tahoma" w:hAnsi="Tahoma" w:cs="Tahoma"/>
          <w:sz w:val="20"/>
          <w:szCs w:val="20"/>
        </w:rPr>
        <w:t>,</w:t>
      </w:r>
      <w:r w:rsidRPr="00226416">
        <w:rPr>
          <w:rFonts w:ascii="Tahoma" w:hAnsi="Tahoma" w:cs="Tahoma"/>
          <w:sz w:val="20"/>
          <w:szCs w:val="20"/>
          <w:cs/>
        </w:rPr>
        <w:t>94</w:t>
      </w:r>
      <w:r w:rsidRPr="00226416">
        <w:rPr>
          <w:rFonts w:ascii="Tahoma" w:hAnsi="Tahoma" w:cs="Tahoma"/>
          <w:sz w:val="20"/>
          <w:szCs w:val="20"/>
        </w:rPr>
        <w:t>4</w:t>
      </w:r>
      <w:r w:rsidRPr="00226416">
        <w:rPr>
          <w:rFonts w:ascii="Tahoma" w:hAnsi="Tahoma" w:cs="Tahoma"/>
          <w:sz w:val="20"/>
          <w:szCs w:val="20"/>
          <w:cs/>
        </w:rPr>
        <w:t xml:space="preserve"> ล้านบาท</w:t>
      </w:r>
    </w:p>
    <w:p w:rsidRPr="00226416" w:rsidR="0026598D" w:rsidP="0026598D" w:rsidRDefault="0026598D">
      <w:pPr>
        <w:numPr>
          <w:ilvl w:val="0"/>
          <w:numId w:val="14"/>
        </w:numPr>
        <w:spacing w:line="276" w:lineRule="auto"/>
        <w:ind w:left="1208" w:hanging="357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>ส่วนลดค่าเชื่อมโยงโครงข่ายจำนวน 22 บาทต่อเลขหมายต่อเดือน</w:t>
      </w:r>
      <w:r w:rsidRPr="00226416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>ที่ดีพีซีนำมาหักออกจากเงินส่วนแบ่งรายได้ เป็นเงิน 221 ล้านบาท</w:t>
      </w:r>
    </w:p>
    <w:p w:rsidRPr="00675D26" w:rsidR="0026598D" w:rsidP="0026598D" w:rsidRDefault="0026598D">
      <w:pPr>
        <w:spacing w:line="276" w:lineRule="auto"/>
        <w:jc w:val="both"/>
        <w:rPr>
          <w:rFonts w:ascii="Tahoma" w:hAnsi="Tahoma" w:cs="Tahoma"/>
          <w:sz w:val="20"/>
          <w:szCs w:val="20"/>
          <w:highlight w:val="yellow"/>
        </w:rPr>
      </w:pPr>
    </w:p>
    <w:p w:rsidRPr="00226416" w:rsidR="0026598D" w:rsidP="0026598D" w:rsidRDefault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>ขณะนี้คดีดังกล่าวอยู่ในระหว่างการพิจารณาของศาลปกครองกลาง โดยฝ่ายบริหารของเอไอเอสเชื่อว่า</w:t>
      </w:r>
      <w:r w:rsidRPr="00226416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>ผลของ</w:t>
      </w:r>
      <w:r w:rsidRPr="00226416">
        <w:rPr>
          <w:rFonts w:ascii="Tahoma" w:hAnsi="Tahoma" w:cs="Tahoma"/>
          <w:sz w:val="20"/>
          <w:szCs w:val="20"/>
        </w:rPr>
        <w:t xml:space="preserve">  </w:t>
      </w:r>
      <w:r w:rsidRPr="00226416">
        <w:rPr>
          <w:rFonts w:ascii="Tahoma" w:hAnsi="Tahoma" w:cs="Tahoma"/>
          <w:sz w:val="20"/>
          <w:szCs w:val="20"/>
          <w:cs/>
        </w:rPr>
        <w:t>ข้อพิพาทและคดีดังกล่าวน่าจะคลี่คลายไปในทางที่ดีและไม่น่าจะมีผลกระทบอย่างมีนัยสำคัญต่องบการเงินรวมของเอไอเอส เนื่องจากดีพีซีได้ปฏิบัติถูกต้องตามกฎหมายและข้อสัญญาที่เกี่ยวข้องทุกประการแล้ว</w:t>
      </w:r>
    </w:p>
    <w:p w:rsidRPr="00675D26" w:rsidR="0026598D" w:rsidP="0026598D" w:rsidRDefault="0026598D">
      <w:pPr>
        <w:spacing w:line="276" w:lineRule="auto"/>
        <w:jc w:val="both"/>
        <w:rPr>
          <w:rFonts w:ascii="Tahoma" w:hAnsi="Tahoma" w:cs="Tahoma"/>
          <w:sz w:val="20"/>
          <w:szCs w:val="20"/>
          <w:highlight w:val="yellow"/>
          <w:cs/>
        </w:rPr>
      </w:pPr>
    </w:p>
    <w:p w:rsidRPr="00226416" w:rsidR="0026598D" w:rsidP="007A524C" w:rsidRDefault="0026598D">
      <w:pPr>
        <w:spacing w:line="288" w:lineRule="auto"/>
        <w:ind w:left="900" w:hanging="360"/>
        <w:jc w:val="both"/>
        <w:rPr>
          <w:rFonts w:ascii="Tahoma" w:hAnsi="Tahoma" w:cs="Tahoma"/>
          <w:i/>
          <w:iCs/>
          <w:spacing w:val="-4"/>
          <w:sz w:val="20"/>
          <w:szCs w:val="20"/>
        </w:rPr>
      </w:pPr>
      <w:r w:rsidRPr="00226416">
        <w:rPr>
          <w:rFonts w:ascii="Tahoma" w:hAnsi="Tahoma" w:cs="Tahoma"/>
          <w:i/>
          <w:iCs/>
          <w:spacing w:val="-4"/>
          <w:sz w:val="20"/>
          <w:szCs w:val="20"/>
        </w:rPr>
        <w:t>4)</w:t>
      </w:r>
      <w:r w:rsidRPr="00226416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Pr="00226416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กรณีส่งมอบและโอนกรรมสิทธิ์เสาอากาศ/เสาสูง </w:t>
      </w:r>
      <w:r w:rsidRPr="00226416">
        <w:rPr>
          <w:rFonts w:ascii="Tahoma" w:hAnsi="Tahoma" w:cs="Tahoma"/>
          <w:i/>
          <w:iCs/>
          <w:spacing w:val="-4"/>
          <w:sz w:val="20"/>
          <w:szCs w:val="20"/>
        </w:rPr>
        <w:t>(Tower)</w:t>
      </w:r>
      <w:r w:rsidRPr="00226416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 พร้อมอุปกรณ์แหล่งจ่ายกำลังงาน ระหว่าง ดีพีซี</w:t>
      </w:r>
      <w:r w:rsidRPr="00226416">
        <w:rPr>
          <w:rFonts w:ascii="Tahoma" w:hAnsi="Tahoma" w:cs="Tahoma"/>
          <w:i/>
          <w:iCs/>
          <w:spacing w:val="-4"/>
          <w:sz w:val="20"/>
          <w:szCs w:val="20"/>
        </w:rPr>
        <w:t xml:space="preserve"> </w:t>
      </w:r>
      <w:r w:rsidRPr="00226416">
        <w:rPr>
          <w:rFonts w:ascii="Tahoma" w:hAnsi="Tahoma" w:cs="Tahoma"/>
          <w:i/>
          <w:iCs/>
          <w:spacing w:val="-4"/>
          <w:sz w:val="20"/>
          <w:szCs w:val="20"/>
          <w:cs/>
        </w:rPr>
        <w:t>กับ กสท.</w:t>
      </w:r>
    </w:p>
    <w:p w:rsidRPr="00675D26" w:rsidR="0026598D" w:rsidP="0026598D" w:rsidRDefault="0026598D">
      <w:pPr>
        <w:spacing w:line="288" w:lineRule="auto"/>
        <w:ind w:left="900"/>
        <w:jc w:val="both"/>
        <w:rPr>
          <w:rFonts w:ascii="Tahoma" w:hAnsi="Tahoma" w:cs="Tahoma"/>
          <w:spacing w:val="-4"/>
          <w:sz w:val="20"/>
          <w:szCs w:val="20"/>
          <w:highlight w:val="yellow"/>
        </w:rPr>
      </w:pPr>
    </w:p>
    <w:p w:rsidRPr="00226416" w:rsidR="0026598D" w:rsidP="0026598D" w:rsidRDefault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>เมื่อวันที่ 3 กุมภาพันธ์ 2552 กสท</w:t>
      </w:r>
      <w:r w:rsidRPr="00226416">
        <w:rPr>
          <w:rFonts w:ascii="Tahoma" w:hAnsi="Tahoma" w:cs="Tahoma"/>
          <w:sz w:val="20"/>
          <w:szCs w:val="20"/>
        </w:rPr>
        <w:t>.</w:t>
      </w:r>
      <w:r w:rsidRPr="00226416">
        <w:rPr>
          <w:rFonts w:ascii="Tahoma" w:hAnsi="Tahoma" w:cs="Tahoma"/>
          <w:sz w:val="20"/>
          <w:szCs w:val="20"/>
          <w:cs/>
        </w:rPr>
        <w:t xml:space="preserve"> ได้เสนอข้อพิพาทต่อสำนักระงับข้อพิพาท สถาบันอนุญาโตตุลาการ ตามข้อพิพาทหมายเลขดำที่ 8/2552 เพื่อเรียกร้องให้ดีพีซีส่งมอบและโอนกรรมสิทธิ์ เสาอากาศ/เสาสูง </w:t>
      </w:r>
      <w:r w:rsidRPr="00226416">
        <w:rPr>
          <w:rFonts w:ascii="Tahoma" w:hAnsi="Tahoma" w:cs="Tahoma"/>
          <w:sz w:val="20"/>
          <w:szCs w:val="20"/>
        </w:rPr>
        <w:t>(Tower)</w:t>
      </w:r>
      <w:r w:rsidRPr="00226416">
        <w:rPr>
          <w:rFonts w:ascii="Tahoma" w:hAnsi="Tahoma" w:cs="Tahoma"/>
          <w:sz w:val="20"/>
          <w:szCs w:val="20"/>
          <w:cs/>
        </w:rPr>
        <w:t xml:space="preserve"> จำนวน 3</w:t>
      </w:r>
      <w:r w:rsidRPr="00226416">
        <w:rPr>
          <w:rFonts w:ascii="Tahoma" w:hAnsi="Tahoma" w:cs="Tahoma"/>
          <w:sz w:val="20"/>
          <w:szCs w:val="20"/>
        </w:rPr>
        <w:t>,</w:t>
      </w:r>
      <w:r w:rsidRPr="00226416">
        <w:rPr>
          <w:rFonts w:ascii="Tahoma" w:hAnsi="Tahoma" w:cs="Tahoma"/>
          <w:sz w:val="20"/>
          <w:szCs w:val="20"/>
          <w:cs/>
        </w:rPr>
        <w:t>343 ต้น พร้อมอุปกรณ์แหล่งจ่ายกำลังงาน จำนวน 2</w:t>
      </w:r>
      <w:r w:rsidRPr="00226416">
        <w:rPr>
          <w:rFonts w:ascii="Tahoma" w:hAnsi="Tahoma" w:cs="Tahoma"/>
          <w:sz w:val="20"/>
          <w:szCs w:val="20"/>
        </w:rPr>
        <w:t>,</w:t>
      </w:r>
      <w:r w:rsidRPr="00226416">
        <w:rPr>
          <w:rFonts w:ascii="Tahoma" w:hAnsi="Tahoma" w:cs="Tahoma"/>
          <w:sz w:val="20"/>
          <w:szCs w:val="20"/>
          <w:cs/>
        </w:rPr>
        <w:t>653 เครื่อง ตามสัญญาให้ดำเนินการให้บริการวิทยุคมนาคมระบบเซลลูล่าร์ หากไม่สามารถส่งมอบได้ให้ดีพีซีชดใช้เงินเป็นจำนวน 2</w:t>
      </w:r>
      <w:r w:rsidRPr="00226416">
        <w:rPr>
          <w:rFonts w:ascii="Tahoma" w:hAnsi="Tahoma" w:cs="Tahoma"/>
          <w:sz w:val="20"/>
          <w:szCs w:val="20"/>
        </w:rPr>
        <w:t>,</w:t>
      </w:r>
      <w:r w:rsidRPr="00226416">
        <w:rPr>
          <w:rFonts w:ascii="Tahoma" w:hAnsi="Tahoma" w:cs="Tahoma"/>
          <w:sz w:val="20"/>
          <w:szCs w:val="20"/>
          <w:cs/>
        </w:rPr>
        <w:t>2</w:t>
      </w:r>
      <w:r w:rsidRPr="00226416">
        <w:rPr>
          <w:rFonts w:ascii="Tahoma" w:hAnsi="Tahoma" w:cs="Tahoma"/>
          <w:sz w:val="20"/>
          <w:szCs w:val="20"/>
        </w:rPr>
        <w:t xml:space="preserve">30 </w:t>
      </w:r>
      <w:r w:rsidRPr="00226416">
        <w:rPr>
          <w:rFonts w:ascii="Tahoma" w:hAnsi="Tahoma" w:cs="Tahoma"/>
          <w:sz w:val="20"/>
          <w:szCs w:val="20"/>
          <w:cs/>
        </w:rPr>
        <w:t xml:space="preserve">ล้านบาท ซึ่งดีพีซีเห็นว่า เสาอากาศ/เสาสูง </w:t>
      </w:r>
      <w:r w:rsidRPr="00226416">
        <w:rPr>
          <w:rFonts w:ascii="Tahoma" w:hAnsi="Tahoma" w:cs="Tahoma"/>
          <w:sz w:val="20"/>
          <w:szCs w:val="20"/>
        </w:rPr>
        <w:t>(Tower)</w:t>
      </w:r>
      <w:r w:rsidRPr="00226416">
        <w:rPr>
          <w:rFonts w:ascii="Tahoma" w:hAnsi="Tahoma" w:cs="Tahoma"/>
          <w:sz w:val="20"/>
          <w:szCs w:val="20"/>
          <w:cs/>
        </w:rPr>
        <w:t xml:space="preserve"> พร้อมอุปกรณ์แหล่งจ่ายกำลังงานมิใช่เครื่อง</w:t>
      </w:r>
      <w:r w:rsidRPr="00226416" w:rsidR="00514E4F">
        <w:rPr>
          <w:rFonts w:ascii="Tahoma" w:hAnsi="Tahoma" w:cs="Tahoma"/>
          <w:sz w:val="20"/>
          <w:szCs w:val="20"/>
          <w:cs/>
        </w:rPr>
        <w:t>มือ</w:t>
      </w:r>
      <w:r w:rsidRPr="00226416">
        <w:rPr>
          <w:rFonts w:ascii="Tahoma" w:hAnsi="Tahoma" w:cs="Tahoma"/>
          <w:sz w:val="20"/>
          <w:szCs w:val="20"/>
          <w:cs/>
        </w:rPr>
        <w:t>หรืออุปกรณ์ตามที่กำหนดไว้ในสัญญา</w:t>
      </w:r>
    </w:p>
    <w:p w:rsidRPr="00675D26" w:rsidR="0026598D" w:rsidP="0026598D" w:rsidRDefault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Pr="00226416" w:rsidR="0026598D" w:rsidP="0026598D" w:rsidRDefault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lastRenderedPageBreak/>
        <w:t xml:space="preserve">เมื่อวันที่ </w:t>
      </w:r>
      <w:r w:rsidRPr="00226416">
        <w:rPr>
          <w:rFonts w:ascii="Tahoma" w:hAnsi="Tahoma" w:cs="Tahoma"/>
          <w:sz w:val="20"/>
          <w:szCs w:val="20"/>
        </w:rPr>
        <w:t xml:space="preserve">18 </w:t>
      </w:r>
      <w:r w:rsidRPr="00226416">
        <w:rPr>
          <w:rFonts w:ascii="Tahoma" w:hAnsi="Tahoma" w:cs="Tahoma"/>
          <w:sz w:val="20"/>
          <w:szCs w:val="20"/>
          <w:cs/>
        </w:rPr>
        <w:t xml:space="preserve">กรกฎาคม </w:t>
      </w:r>
      <w:r w:rsidRPr="00226416">
        <w:rPr>
          <w:rFonts w:ascii="Tahoma" w:hAnsi="Tahoma" w:cs="Tahoma"/>
          <w:sz w:val="20"/>
          <w:szCs w:val="20"/>
        </w:rPr>
        <w:t xml:space="preserve">2555 </w:t>
      </w:r>
      <w:r w:rsidRPr="00226416">
        <w:rPr>
          <w:rFonts w:ascii="Tahoma" w:hAnsi="Tahoma" w:cs="Tahoma"/>
          <w:sz w:val="20"/>
          <w:szCs w:val="20"/>
          <w:cs/>
        </w:rPr>
        <w:t>คณะอนุญาโตตุลาการได้มีคำชี้ขาดให้ยกคำเสนอข้อพิพาทของ กสท.</w:t>
      </w:r>
      <w:r w:rsidRPr="00226416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>โดยให้เหตุผลสรุปได้ว่า การที่ กสท.</w:t>
      </w:r>
      <w:r w:rsidRPr="00226416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>เรียกร้องให้</w:t>
      </w:r>
      <w:r w:rsidRPr="00226416">
        <w:rPr>
          <w:rFonts w:ascii="Tahoma" w:hAnsi="Tahoma" w:cs="Tahoma"/>
          <w:spacing w:val="-4"/>
          <w:sz w:val="20"/>
          <w:szCs w:val="20"/>
          <w:cs/>
        </w:rPr>
        <w:t>ดีพีซี</w:t>
      </w:r>
      <w:r w:rsidRPr="00226416">
        <w:rPr>
          <w:rFonts w:ascii="Tahoma" w:hAnsi="Tahoma" w:cs="Tahoma"/>
          <w:sz w:val="20"/>
          <w:szCs w:val="20"/>
          <w:cs/>
        </w:rPr>
        <w:t>ส่งมอบทรัพย์สินเป็นการใช้สิทธิเรียกร้องก่อนครบกำหนดระยะเวลาที่อาจให้สิทธิตามสัญญาได้</w:t>
      </w:r>
    </w:p>
    <w:p w:rsidRPr="00226416" w:rsidR="0026598D" w:rsidP="0026598D" w:rsidRDefault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Pr="00226416" w:rsidR="0026598D" w:rsidP="0026598D" w:rsidRDefault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226416">
        <w:rPr>
          <w:rFonts w:ascii="Tahoma" w:hAnsi="Tahoma" w:cs="Tahoma"/>
          <w:sz w:val="20"/>
          <w:szCs w:val="20"/>
        </w:rPr>
        <w:t xml:space="preserve">25 </w:t>
      </w:r>
      <w:r w:rsidRPr="00226416">
        <w:rPr>
          <w:rFonts w:ascii="Tahoma" w:hAnsi="Tahoma" w:cs="Tahoma"/>
          <w:sz w:val="20"/>
          <w:szCs w:val="20"/>
          <w:cs/>
        </w:rPr>
        <w:t xml:space="preserve">ตุลาคม </w:t>
      </w:r>
      <w:r w:rsidRPr="00226416">
        <w:rPr>
          <w:rFonts w:ascii="Tahoma" w:hAnsi="Tahoma" w:cs="Tahoma"/>
          <w:sz w:val="20"/>
          <w:szCs w:val="20"/>
        </w:rPr>
        <w:t xml:space="preserve">2555 </w:t>
      </w:r>
      <w:r w:rsidRPr="00226416">
        <w:rPr>
          <w:rFonts w:ascii="Tahoma" w:hAnsi="Tahoma" w:cs="Tahoma"/>
          <w:sz w:val="20"/>
          <w:szCs w:val="20"/>
          <w:cs/>
        </w:rPr>
        <w:t>กสท</w:t>
      </w:r>
      <w:r w:rsidRPr="00226416">
        <w:rPr>
          <w:rFonts w:ascii="Tahoma" w:hAnsi="Tahoma" w:cs="Tahoma"/>
          <w:sz w:val="20"/>
          <w:szCs w:val="20"/>
        </w:rPr>
        <w:t>.</w:t>
      </w:r>
      <w:r w:rsidRPr="00226416">
        <w:rPr>
          <w:rFonts w:ascii="Tahoma" w:hAnsi="Tahoma" w:cs="Tahoma"/>
          <w:sz w:val="20"/>
          <w:szCs w:val="20"/>
          <w:cs/>
        </w:rPr>
        <w:t xml:space="preserve"> ได้ยื่นคำร้องขอเพิกถอนคำชี้ขาดของคณะอนุญาโตตุลาการต่อศาลปกครองกลางเป็นคดีหมายเลขดำที่</w:t>
      </w:r>
      <w:r w:rsidRPr="00226416">
        <w:rPr>
          <w:rFonts w:ascii="Tahoma" w:hAnsi="Tahoma" w:cs="Tahoma"/>
          <w:sz w:val="20"/>
          <w:szCs w:val="20"/>
        </w:rPr>
        <w:t xml:space="preserve"> 2757/2555</w:t>
      </w:r>
    </w:p>
    <w:p w:rsidRPr="00675D26" w:rsidR="00BD3D43" w:rsidP="0026598D" w:rsidRDefault="00BD3D43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Pr="00226416" w:rsidR="00BD3D43" w:rsidP="0026598D" w:rsidRDefault="00BD3D43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 xml:space="preserve">วันที่ </w:t>
      </w:r>
      <w:r w:rsidRPr="00226416">
        <w:rPr>
          <w:rFonts w:ascii="Tahoma" w:hAnsi="Tahoma" w:cs="Tahoma"/>
          <w:sz w:val="20"/>
          <w:szCs w:val="20"/>
        </w:rPr>
        <w:t xml:space="preserve">12 </w:t>
      </w:r>
      <w:r w:rsidRPr="00226416">
        <w:rPr>
          <w:rFonts w:ascii="Tahoma" w:hAnsi="Tahoma" w:cs="Tahoma"/>
          <w:sz w:val="20"/>
          <w:szCs w:val="20"/>
          <w:cs/>
        </w:rPr>
        <w:t xml:space="preserve">มิถุนายน </w:t>
      </w:r>
      <w:r w:rsidRPr="00226416">
        <w:rPr>
          <w:rFonts w:ascii="Tahoma" w:hAnsi="Tahoma" w:cs="Tahoma"/>
          <w:sz w:val="20"/>
          <w:szCs w:val="20"/>
        </w:rPr>
        <w:t xml:space="preserve">2560 </w:t>
      </w:r>
      <w:r w:rsidRPr="00226416">
        <w:rPr>
          <w:rFonts w:ascii="Tahoma" w:hAnsi="Tahoma" w:cs="Tahoma"/>
          <w:sz w:val="20"/>
          <w:szCs w:val="20"/>
          <w:cs/>
        </w:rPr>
        <w:t>ศาลปกครองกลางแจ้งคำสั่งศาลที่อนุญาตให้ กสท. ถอนคำร้องและให้จำหน่ายคดี</w:t>
      </w:r>
      <w:r w:rsidRPr="00226416" w:rsidR="00514E4F">
        <w:rPr>
          <w:rFonts w:ascii="Tahoma" w:hAnsi="Tahoma" w:cs="Tahoma"/>
          <w:sz w:val="20"/>
          <w:szCs w:val="20"/>
          <w:cs/>
        </w:rPr>
        <w:t xml:space="preserve">หมายเลขดำที่ </w:t>
      </w:r>
      <w:r w:rsidRPr="00226416" w:rsidR="00514E4F">
        <w:rPr>
          <w:rFonts w:ascii="Tahoma" w:hAnsi="Tahoma" w:cs="Tahoma"/>
          <w:sz w:val="20"/>
          <w:szCs w:val="20"/>
        </w:rPr>
        <w:t>2757/2555</w:t>
      </w:r>
      <w:r w:rsidRPr="00226416" w:rsidR="00514E4F">
        <w:rPr>
          <w:rFonts w:ascii="Tahoma" w:hAnsi="Tahoma" w:cs="Tahoma"/>
          <w:sz w:val="20"/>
          <w:szCs w:val="20"/>
          <w:cs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 xml:space="preserve">ออกจากสารบบความเมื่อวันที่ </w:t>
      </w:r>
      <w:r w:rsidRPr="00226416">
        <w:rPr>
          <w:rFonts w:ascii="Tahoma" w:hAnsi="Tahoma" w:cs="Tahoma"/>
          <w:sz w:val="20"/>
          <w:szCs w:val="20"/>
        </w:rPr>
        <w:t xml:space="preserve">9 </w:t>
      </w:r>
      <w:r w:rsidRPr="00226416">
        <w:rPr>
          <w:rFonts w:ascii="Tahoma" w:hAnsi="Tahoma" w:cs="Tahoma"/>
          <w:sz w:val="20"/>
          <w:szCs w:val="20"/>
          <w:cs/>
        </w:rPr>
        <w:t xml:space="preserve">มิถุนายน </w:t>
      </w:r>
      <w:r w:rsidRPr="00226416">
        <w:rPr>
          <w:rFonts w:ascii="Tahoma" w:hAnsi="Tahoma" w:cs="Tahoma"/>
          <w:sz w:val="20"/>
          <w:szCs w:val="20"/>
        </w:rPr>
        <w:t>2560</w:t>
      </w:r>
    </w:p>
    <w:p w:rsidRPr="00675D26" w:rsidR="0026598D" w:rsidP="0026598D" w:rsidRDefault="0026598D">
      <w:pPr>
        <w:spacing w:line="288" w:lineRule="auto"/>
        <w:ind w:left="900"/>
        <w:jc w:val="both"/>
        <w:rPr>
          <w:rFonts w:ascii="Tahoma" w:hAnsi="Tahoma" w:cs="Tahoma"/>
          <w:spacing w:val="-4"/>
          <w:sz w:val="20"/>
          <w:szCs w:val="20"/>
          <w:highlight w:val="yellow"/>
        </w:rPr>
      </w:pPr>
    </w:p>
    <w:p w:rsidRPr="00226416" w:rsidR="0026598D" w:rsidP="0026598D" w:rsidRDefault="0026598D">
      <w:pPr>
        <w:spacing w:line="288" w:lineRule="auto"/>
        <w:ind w:left="109" w:firstLine="431"/>
        <w:jc w:val="both"/>
        <w:rPr>
          <w:rFonts w:ascii="Tahoma" w:hAnsi="Tahoma" w:cs="Tahoma"/>
          <w:i/>
          <w:iCs/>
          <w:spacing w:val="-4"/>
          <w:sz w:val="20"/>
          <w:szCs w:val="20"/>
        </w:rPr>
      </w:pPr>
      <w:r w:rsidRPr="00226416">
        <w:rPr>
          <w:rFonts w:ascii="Tahoma" w:hAnsi="Tahoma" w:cs="Tahoma"/>
          <w:i/>
          <w:iCs/>
          <w:spacing w:val="-4"/>
          <w:sz w:val="20"/>
          <w:szCs w:val="20"/>
        </w:rPr>
        <w:t>5)</w:t>
      </w:r>
      <w:r w:rsidRPr="00226416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Pr="00226416">
        <w:rPr>
          <w:rFonts w:ascii="Tahoma" w:hAnsi="Tahoma" w:cs="Tahoma"/>
          <w:i/>
          <w:iCs/>
          <w:spacing w:val="-4"/>
          <w:sz w:val="20"/>
          <w:szCs w:val="20"/>
          <w:cs/>
        </w:rPr>
        <w:t>กรณีปรับลดอัตราค่าใช้เครือข่ายร่วม (</w:t>
      </w:r>
      <w:r w:rsidRPr="00226416">
        <w:rPr>
          <w:rFonts w:ascii="Tahoma" w:hAnsi="Tahoma" w:cs="Tahoma"/>
          <w:i/>
          <w:iCs/>
          <w:spacing w:val="-4"/>
          <w:sz w:val="20"/>
          <w:szCs w:val="20"/>
        </w:rPr>
        <w:t xml:space="preserve">Roaming) </w:t>
      </w:r>
      <w:r w:rsidRPr="00226416">
        <w:rPr>
          <w:rFonts w:ascii="Tahoma" w:hAnsi="Tahoma" w:cs="Tahoma"/>
          <w:i/>
          <w:iCs/>
          <w:spacing w:val="-4"/>
          <w:sz w:val="20"/>
          <w:szCs w:val="20"/>
          <w:cs/>
        </w:rPr>
        <w:t>ระหว่าง ดีพีซี</w:t>
      </w:r>
      <w:r w:rsidRPr="00226416">
        <w:rPr>
          <w:rFonts w:ascii="Tahoma" w:hAnsi="Tahoma" w:cs="Tahoma"/>
          <w:i/>
          <w:iCs/>
          <w:spacing w:val="-4"/>
          <w:sz w:val="20"/>
          <w:szCs w:val="20"/>
        </w:rPr>
        <w:t xml:space="preserve"> </w:t>
      </w:r>
      <w:r w:rsidRPr="00226416">
        <w:rPr>
          <w:rFonts w:ascii="Tahoma" w:hAnsi="Tahoma" w:cs="Tahoma"/>
          <w:i/>
          <w:iCs/>
          <w:spacing w:val="-4"/>
          <w:sz w:val="20"/>
          <w:szCs w:val="20"/>
          <w:cs/>
        </w:rPr>
        <w:t>กับ กสท.</w:t>
      </w:r>
    </w:p>
    <w:p w:rsidRPr="00675D26" w:rsidR="0026598D" w:rsidP="0026598D" w:rsidRDefault="0026598D">
      <w:pPr>
        <w:tabs>
          <w:tab w:val="left" w:pos="1080"/>
        </w:tabs>
        <w:autoSpaceDN w:val="0"/>
        <w:snapToGrid w:val="0"/>
        <w:spacing w:line="288" w:lineRule="auto"/>
        <w:ind w:left="1080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Pr="00226416" w:rsidR="0026598D" w:rsidP="0026598D" w:rsidRDefault="0026598D">
      <w:pPr>
        <w:tabs>
          <w:tab w:val="left" w:pos="810"/>
        </w:tabs>
        <w:spacing w:line="288" w:lineRule="auto"/>
        <w:ind w:left="547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>ตามที่ กสท.</w:t>
      </w:r>
      <w:r w:rsidRPr="00226416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>ได้อนุมัติให้ดีพีซีปรับลดอัตราค่าใช้เครือข่ายร่วม (</w:t>
      </w:r>
      <w:r w:rsidRPr="00226416">
        <w:rPr>
          <w:rFonts w:ascii="Tahoma" w:hAnsi="Tahoma" w:cs="Tahoma"/>
          <w:sz w:val="20"/>
          <w:szCs w:val="20"/>
        </w:rPr>
        <w:t xml:space="preserve">Roaming) </w:t>
      </w:r>
      <w:r w:rsidRPr="00226416">
        <w:rPr>
          <w:rFonts w:ascii="Tahoma" w:hAnsi="Tahoma" w:cs="Tahoma"/>
          <w:sz w:val="20"/>
          <w:szCs w:val="20"/>
          <w:cs/>
        </w:rPr>
        <w:t>จาก 2.10 บาทต่อนาที เหลืออัตรานาทีละ 1.10 บาท เพื่อให้สอดคล้องกับอัตราค่าใช้บริการที่ลดต่ำลงเรื่อย</w:t>
      </w:r>
      <w:r w:rsidRPr="00226416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 xml:space="preserve">ๆ เป็นเวลา 3 เดือน เริ่มตั้งแต่วันที่ 1 กรกฎาคม 2549 เป็นต้นไป และ ดีพีซีได้มีหนังสือขยายระยะเวลาต่อไปอีกคราวละ 3 เดือน ซึ่ง กสท. ได้อนุมัติเรื่อยมาจนถึงวันที่ 31 มีนาคม 2550 โดยหลังจากนั้น กสท. มิได้มีหนังสือตอบปฏิเสธให้ดีพีซีทราบแต่อย่างใด จนกระทั่งในวันที่ 24 มีนาคม 2551 กสท. ได้มีหนังสือแจ้งให้ดีพีซีใช้อัตราค่าใช้เครือข่ายร่วมในอัตรานาทีละ 2.10 บาท ตั้งแต่ 1 เมษายน 2550 เป็นต้นไป ในวันที่ 8 พฤษภาคม 2551 ดีพีซีจึงได้มีหนังสือขอให้ กสท. พิจารณาทบทวนการปรับอัตราค่าใช้เครือข่ายร่วม โดยคำนึงถึงสภาวะการแข่งขันของโทรศัพท์เคลื่อนที่ในปัจจุบันที่มีอัตราค่าใช้บริการในตลาดที่ต่ำกว่าอัตราค่าใช้เครือข่ายร่วมที่กำหนดมาก ซึ่งทำให้ดีพีซีไม่สามารถให้บริการเครือข่ายร่วมกับผู้ประกอบการที่มาขอใช้บริการได้ และในระหว่างรอการพิจารณา ดีพีซีจะใช้อัตราค่าใช้เครือข่ายร่วมในนาทีละ 1.10 บาท ตามหลักเกณฑ์และเงื่อนไขที่ได้รับอนุมัติและถือปฏิบัติมา ซึ่งต่อมาเมื่อวันที่ 31 มีนาคม 2552 กสท.ได้มีหนังสืออนุมัติให้ดีพีซีใช้อัตราค่าใช้เครือข่ายร่วมในอัตรานาทีละ 1.10 บาท ในช่วงวันที่ 1 มกราคม 2552 ถึงวันที่ 31 มีนาคม 2552 นอกจากนี้ เมื่อวันที่ </w:t>
      </w:r>
      <w:r w:rsidRPr="00226416">
        <w:rPr>
          <w:rFonts w:ascii="Tahoma" w:hAnsi="Tahoma" w:cs="Tahoma"/>
          <w:sz w:val="20"/>
          <w:szCs w:val="20"/>
        </w:rPr>
        <w:t xml:space="preserve">16 </w:t>
      </w:r>
      <w:r w:rsidRPr="00226416">
        <w:rPr>
          <w:rFonts w:ascii="Tahoma" w:hAnsi="Tahoma" w:cs="Tahoma"/>
          <w:sz w:val="20"/>
          <w:szCs w:val="20"/>
          <w:cs/>
        </w:rPr>
        <w:t xml:space="preserve">มิถุนายน </w:t>
      </w:r>
      <w:r w:rsidRPr="00226416">
        <w:rPr>
          <w:rFonts w:ascii="Tahoma" w:hAnsi="Tahoma" w:cs="Tahoma"/>
          <w:sz w:val="20"/>
          <w:szCs w:val="20"/>
        </w:rPr>
        <w:t xml:space="preserve">2552 </w:t>
      </w:r>
      <w:r w:rsidRPr="00226416">
        <w:rPr>
          <w:rFonts w:ascii="Tahoma" w:hAnsi="Tahoma" w:cs="Tahoma"/>
          <w:sz w:val="20"/>
          <w:szCs w:val="20"/>
          <w:cs/>
        </w:rPr>
        <w:t xml:space="preserve">ดีพีซีและเอไอเอสได้ทำสัญญาการให้ใช้โครงข่ายโทรคมนาคม </w:t>
      </w:r>
      <w:r w:rsidRPr="00226416">
        <w:rPr>
          <w:rFonts w:ascii="Tahoma" w:hAnsi="Tahoma" w:cs="Tahoma"/>
          <w:sz w:val="20"/>
          <w:szCs w:val="20"/>
        </w:rPr>
        <w:t xml:space="preserve">(Roaming) </w:t>
      </w:r>
      <w:r w:rsidRPr="00226416">
        <w:rPr>
          <w:rFonts w:ascii="Tahoma" w:hAnsi="Tahoma" w:cs="Tahoma"/>
          <w:sz w:val="20"/>
          <w:szCs w:val="20"/>
          <w:cs/>
        </w:rPr>
        <w:t xml:space="preserve">โดยใช้อัตรา </w:t>
      </w:r>
      <w:r w:rsidRPr="00226416">
        <w:rPr>
          <w:rFonts w:ascii="Tahoma" w:hAnsi="Tahoma" w:cs="Tahoma"/>
          <w:sz w:val="20"/>
          <w:szCs w:val="20"/>
        </w:rPr>
        <w:t xml:space="preserve">1.10 </w:t>
      </w:r>
      <w:r w:rsidRPr="00226416">
        <w:rPr>
          <w:rFonts w:ascii="Tahoma" w:hAnsi="Tahoma" w:cs="Tahoma"/>
          <w:sz w:val="20"/>
          <w:szCs w:val="20"/>
          <w:cs/>
        </w:rPr>
        <w:t>บาทต่อนาที และได้รับความเห็นชอบจากคณะกรรมการกิจการโทรคมนาคมแห่งชาติแล้ว</w:t>
      </w:r>
    </w:p>
    <w:p w:rsidRPr="00675D26" w:rsidR="00D822CA" w:rsidP="0026598D" w:rsidRDefault="00D822CA">
      <w:pPr>
        <w:spacing w:line="288" w:lineRule="auto"/>
        <w:ind w:left="547" w:right="-45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Pr="00226416" w:rsidR="0026598D" w:rsidP="0026598D" w:rsidRDefault="0026598D">
      <w:pPr>
        <w:spacing w:line="288" w:lineRule="auto"/>
        <w:ind w:left="547" w:right="-45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226416">
        <w:rPr>
          <w:rFonts w:ascii="Tahoma" w:hAnsi="Tahoma" w:cs="Tahoma"/>
          <w:sz w:val="20"/>
          <w:szCs w:val="20"/>
        </w:rPr>
        <w:t>15</w:t>
      </w:r>
      <w:r w:rsidRPr="00226416">
        <w:rPr>
          <w:rFonts w:ascii="Tahoma" w:hAnsi="Tahoma" w:cs="Tahoma"/>
          <w:sz w:val="20"/>
          <w:szCs w:val="20"/>
          <w:cs/>
        </w:rPr>
        <w:t xml:space="preserve"> กรกฎาคม </w:t>
      </w:r>
      <w:r w:rsidRPr="00226416">
        <w:rPr>
          <w:rFonts w:ascii="Tahoma" w:hAnsi="Tahoma" w:cs="Tahoma"/>
          <w:sz w:val="20"/>
          <w:szCs w:val="20"/>
        </w:rPr>
        <w:t>2553</w:t>
      </w:r>
      <w:r w:rsidRPr="00226416">
        <w:rPr>
          <w:rFonts w:ascii="Tahoma" w:hAnsi="Tahoma" w:cs="Tahoma"/>
          <w:sz w:val="20"/>
          <w:szCs w:val="20"/>
          <w:cs/>
        </w:rPr>
        <w:t xml:space="preserve"> กสท. ได้ยื่นเสนอข้อพิพาทต่อสำนักระงับข้อพิพาท สถาบันอนุญาโตตุลาการ ตาม   </w:t>
      </w:r>
      <w:r w:rsidRPr="00226416">
        <w:rPr>
          <w:rFonts w:ascii="Tahoma" w:hAnsi="Tahoma" w:cs="Tahoma"/>
          <w:spacing w:val="-6"/>
          <w:sz w:val="20"/>
          <w:szCs w:val="20"/>
          <w:cs/>
        </w:rPr>
        <w:t xml:space="preserve">ข้อพิพาทหมายเลขดำที่ </w:t>
      </w:r>
      <w:r w:rsidRPr="00226416">
        <w:rPr>
          <w:rFonts w:ascii="Tahoma" w:hAnsi="Tahoma" w:cs="Tahoma"/>
          <w:spacing w:val="-6"/>
          <w:sz w:val="20"/>
          <w:szCs w:val="20"/>
        </w:rPr>
        <w:t>62/2553</w:t>
      </w:r>
      <w:r w:rsidRPr="00226416">
        <w:rPr>
          <w:rFonts w:ascii="Tahoma" w:hAnsi="Tahoma" w:cs="Tahoma"/>
          <w:spacing w:val="-6"/>
          <w:sz w:val="20"/>
          <w:szCs w:val="20"/>
          <w:cs/>
        </w:rPr>
        <w:t xml:space="preserve"> เพื่อเรียกร้องให้ดีพีซีชำระผลประโยชน์ตอบแทนส่วนเพิ่มของปีดำเนินการที่ </w:t>
      </w:r>
      <w:r w:rsidRPr="00226416">
        <w:rPr>
          <w:rFonts w:ascii="Tahoma" w:hAnsi="Tahoma" w:cs="Tahoma"/>
          <w:spacing w:val="-6"/>
          <w:sz w:val="20"/>
          <w:szCs w:val="20"/>
        </w:rPr>
        <w:t>10 - 12</w:t>
      </w:r>
      <w:r w:rsidRPr="00226416">
        <w:rPr>
          <w:rFonts w:ascii="Tahoma" w:hAnsi="Tahoma" w:cs="Tahoma"/>
          <w:sz w:val="20"/>
          <w:szCs w:val="20"/>
          <w:cs/>
        </w:rPr>
        <w:t xml:space="preserve"> </w:t>
      </w:r>
      <w:r w:rsidRPr="00226416" w:rsidR="00C62F88">
        <w:rPr>
          <w:rFonts w:ascii="Tahoma" w:hAnsi="Tahoma" w:cs="Tahoma"/>
          <w:sz w:val="20"/>
          <w:szCs w:val="20"/>
          <w:cs/>
        </w:rPr>
        <w:t>ซึ่ง</w:t>
      </w:r>
      <w:r w:rsidRPr="00226416">
        <w:rPr>
          <w:rFonts w:ascii="Tahoma" w:hAnsi="Tahoma" w:cs="Tahoma"/>
          <w:sz w:val="20"/>
          <w:szCs w:val="20"/>
          <w:cs/>
        </w:rPr>
        <w:t xml:space="preserve">เกิดจากการที่ดีพีซีปรับลดอัตราค่าใช้เครือข่ายร่วมจากอัตรานาทีละ </w:t>
      </w:r>
      <w:r w:rsidRPr="00226416">
        <w:rPr>
          <w:rFonts w:ascii="Tahoma" w:hAnsi="Tahoma" w:cs="Tahoma"/>
          <w:sz w:val="20"/>
          <w:szCs w:val="20"/>
        </w:rPr>
        <w:t>2.10</w:t>
      </w:r>
      <w:r w:rsidRPr="00226416">
        <w:rPr>
          <w:rFonts w:ascii="Tahoma" w:hAnsi="Tahoma" w:cs="Tahoma"/>
          <w:sz w:val="20"/>
          <w:szCs w:val="20"/>
          <w:cs/>
        </w:rPr>
        <w:t xml:space="preserve"> บาท ลงเหลือ </w:t>
      </w:r>
      <w:r w:rsidRPr="00226416">
        <w:rPr>
          <w:rFonts w:ascii="Tahoma" w:hAnsi="Tahoma" w:cs="Tahoma"/>
          <w:sz w:val="20"/>
          <w:szCs w:val="20"/>
        </w:rPr>
        <w:t>1.10</w:t>
      </w:r>
      <w:r w:rsidRPr="00226416">
        <w:rPr>
          <w:rFonts w:ascii="Tahoma" w:hAnsi="Tahoma" w:cs="Tahoma"/>
          <w:sz w:val="20"/>
          <w:szCs w:val="20"/>
          <w:cs/>
        </w:rPr>
        <w:t xml:space="preserve"> บาท ในช่วงระหว่างวันที่ </w:t>
      </w:r>
      <w:r w:rsidRPr="00226416">
        <w:rPr>
          <w:rFonts w:ascii="Tahoma" w:hAnsi="Tahoma" w:cs="Tahoma"/>
          <w:sz w:val="20"/>
          <w:szCs w:val="20"/>
        </w:rPr>
        <w:t>1</w:t>
      </w:r>
      <w:r w:rsidRPr="00226416">
        <w:rPr>
          <w:rFonts w:ascii="Tahoma" w:hAnsi="Tahoma" w:cs="Tahoma"/>
          <w:sz w:val="20"/>
          <w:szCs w:val="20"/>
          <w:cs/>
        </w:rPr>
        <w:t xml:space="preserve"> เมษายน </w:t>
      </w:r>
      <w:r w:rsidRPr="00226416">
        <w:rPr>
          <w:rFonts w:ascii="Tahoma" w:hAnsi="Tahoma" w:cs="Tahoma"/>
          <w:sz w:val="20"/>
          <w:szCs w:val="20"/>
        </w:rPr>
        <w:t>2550 - 31</w:t>
      </w:r>
      <w:r w:rsidRPr="00226416">
        <w:rPr>
          <w:rFonts w:ascii="Tahoma" w:hAnsi="Tahoma" w:cs="Tahoma"/>
          <w:sz w:val="20"/>
          <w:szCs w:val="20"/>
          <w:cs/>
        </w:rPr>
        <w:t xml:space="preserve"> ธันวาคม  </w:t>
      </w:r>
      <w:r w:rsidRPr="00226416">
        <w:rPr>
          <w:rFonts w:ascii="Tahoma" w:hAnsi="Tahoma" w:cs="Tahoma"/>
          <w:sz w:val="20"/>
          <w:szCs w:val="20"/>
        </w:rPr>
        <w:t>2551</w:t>
      </w:r>
      <w:r w:rsidRPr="00226416">
        <w:rPr>
          <w:rFonts w:ascii="Tahoma" w:hAnsi="Tahoma" w:cs="Tahoma"/>
          <w:sz w:val="20"/>
          <w:szCs w:val="20"/>
          <w:cs/>
        </w:rPr>
        <w:t xml:space="preserve"> เป็นเงินรวม </w:t>
      </w:r>
      <w:r w:rsidRPr="00226416">
        <w:rPr>
          <w:rFonts w:ascii="Tahoma" w:hAnsi="Tahoma" w:cs="Tahoma"/>
          <w:sz w:val="20"/>
          <w:szCs w:val="20"/>
        </w:rPr>
        <w:t>1,636</w:t>
      </w:r>
      <w:r w:rsidRPr="00226416">
        <w:rPr>
          <w:rFonts w:ascii="Tahoma" w:hAnsi="Tahoma" w:cs="Tahoma"/>
          <w:sz w:val="20"/>
          <w:szCs w:val="20"/>
          <w:cs/>
        </w:rPr>
        <w:t xml:space="preserve"> ล้านบาท พร้อมเบี้ยปรับที่คำนวณถึงเดือน มีนาคม </w:t>
      </w:r>
      <w:r w:rsidRPr="00226416">
        <w:rPr>
          <w:rFonts w:ascii="Tahoma" w:hAnsi="Tahoma" w:cs="Tahoma"/>
          <w:sz w:val="20"/>
          <w:szCs w:val="20"/>
        </w:rPr>
        <w:t>2553</w:t>
      </w:r>
      <w:r w:rsidRPr="00226416">
        <w:rPr>
          <w:rFonts w:ascii="Tahoma" w:hAnsi="Tahoma" w:cs="Tahoma"/>
          <w:sz w:val="20"/>
          <w:szCs w:val="20"/>
          <w:cs/>
        </w:rPr>
        <w:t xml:space="preserve"> เป็นจำนวน </w:t>
      </w:r>
      <w:r w:rsidRPr="00226416">
        <w:rPr>
          <w:rFonts w:ascii="Tahoma" w:hAnsi="Tahoma" w:cs="Tahoma"/>
          <w:sz w:val="20"/>
          <w:szCs w:val="20"/>
        </w:rPr>
        <w:t>364</w:t>
      </w:r>
      <w:r w:rsidRPr="00226416">
        <w:rPr>
          <w:rFonts w:ascii="Tahoma" w:hAnsi="Tahoma" w:cs="Tahoma"/>
          <w:sz w:val="20"/>
          <w:szCs w:val="20"/>
          <w:cs/>
        </w:rPr>
        <w:t xml:space="preserve"> ล้านบาท รวมเป็นเงินทั้งสิ้น </w:t>
      </w:r>
      <w:r w:rsidRPr="00226416">
        <w:rPr>
          <w:rFonts w:ascii="Tahoma" w:hAnsi="Tahoma" w:cs="Tahoma"/>
          <w:sz w:val="20"/>
          <w:szCs w:val="20"/>
        </w:rPr>
        <w:t>2,000</w:t>
      </w:r>
      <w:r w:rsidRPr="00226416">
        <w:rPr>
          <w:rFonts w:ascii="Tahoma" w:hAnsi="Tahoma" w:cs="Tahoma"/>
          <w:sz w:val="20"/>
          <w:szCs w:val="20"/>
          <w:cs/>
        </w:rPr>
        <w:t xml:space="preserve"> ล้านบาท และเรียกเบี้ยปรับในอัตราร้อยละ </w:t>
      </w:r>
      <w:r w:rsidRPr="00226416">
        <w:rPr>
          <w:rFonts w:ascii="Tahoma" w:hAnsi="Tahoma" w:cs="Tahoma"/>
          <w:sz w:val="20"/>
          <w:szCs w:val="20"/>
        </w:rPr>
        <w:t>1.25</w:t>
      </w:r>
      <w:r w:rsidRPr="00226416">
        <w:rPr>
          <w:rFonts w:ascii="Tahoma" w:hAnsi="Tahoma" w:cs="Tahoma"/>
          <w:sz w:val="20"/>
          <w:szCs w:val="20"/>
          <w:cs/>
        </w:rPr>
        <w:t xml:space="preserve"> ต่อเดือน นับแต่เดือน เมษายน </w:t>
      </w:r>
      <w:r w:rsidRPr="00226416">
        <w:rPr>
          <w:rFonts w:ascii="Tahoma" w:hAnsi="Tahoma" w:cs="Tahoma"/>
          <w:sz w:val="20"/>
          <w:szCs w:val="20"/>
        </w:rPr>
        <w:t>2553</w:t>
      </w:r>
      <w:r w:rsidRPr="00226416">
        <w:rPr>
          <w:rFonts w:ascii="Tahoma" w:hAnsi="Tahoma" w:cs="Tahoma"/>
          <w:sz w:val="20"/>
          <w:szCs w:val="20"/>
          <w:cs/>
        </w:rPr>
        <w:t xml:space="preserve"> จนกว่าจะชำระเสร็จสิ้น โดยอ้างว่า กสท. ได้อนุมัติการปรับลดอัตราค่าใช้เครือข่ายร่วมดังกล่าวจนถึงวันที่ </w:t>
      </w:r>
      <w:r w:rsidRPr="00226416">
        <w:rPr>
          <w:rFonts w:ascii="Tahoma" w:hAnsi="Tahoma" w:cs="Tahoma"/>
          <w:sz w:val="20"/>
          <w:szCs w:val="20"/>
        </w:rPr>
        <w:t>31</w:t>
      </w:r>
      <w:r w:rsidRPr="00226416">
        <w:rPr>
          <w:rFonts w:ascii="Tahoma" w:hAnsi="Tahoma" w:cs="Tahoma"/>
          <w:sz w:val="20"/>
          <w:szCs w:val="20"/>
          <w:cs/>
        </w:rPr>
        <w:t xml:space="preserve"> มีนาคม </w:t>
      </w:r>
      <w:r w:rsidRPr="00226416">
        <w:rPr>
          <w:rFonts w:ascii="Tahoma" w:hAnsi="Tahoma" w:cs="Tahoma"/>
          <w:sz w:val="20"/>
          <w:szCs w:val="20"/>
        </w:rPr>
        <w:t>2550</w:t>
      </w:r>
      <w:r w:rsidRPr="00226416">
        <w:rPr>
          <w:rFonts w:ascii="Tahoma" w:hAnsi="Tahoma" w:cs="Tahoma"/>
          <w:sz w:val="20"/>
          <w:szCs w:val="20"/>
          <w:cs/>
        </w:rPr>
        <w:t xml:space="preserve"> เท่านั้น</w:t>
      </w:r>
    </w:p>
    <w:p w:rsidRPr="00675D26" w:rsidR="0026598D" w:rsidP="0026598D" w:rsidRDefault="0026598D">
      <w:pPr>
        <w:spacing w:line="288" w:lineRule="auto"/>
        <w:ind w:left="547" w:right="-45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Pr="00226416" w:rsidR="0026598D" w:rsidP="0026598D" w:rsidRDefault="0026598D">
      <w:pPr>
        <w:spacing w:line="288" w:lineRule="auto"/>
        <w:ind w:left="547" w:right="-45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226416">
        <w:rPr>
          <w:rFonts w:ascii="Tahoma" w:hAnsi="Tahoma" w:cs="Tahoma"/>
          <w:sz w:val="20"/>
          <w:szCs w:val="20"/>
        </w:rPr>
        <w:t xml:space="preserve">12 </w:t>
      </w:r>
      <w:r w:rsidRPr="00226416">
        <w:rPr>
          <w:rFonts w:ascii="Tahoma" w:hAnsi="Tahoma" w:cs="Tahoma"/>
          <w:sz w:val="20"/>
          <w:szCs w:val="20"/>
          <w:cs/>
        </w:rPr>
        <w:t xml:space="preserve">กันยายน </w:t>
      </w:r>
      <w:r w:rsidRPr="00226416">
        <w:rPr>
          <w:rFonts w:ascii="Tahoma" w:hAnsi="Tahoma" w:cs="Tahoma"/>
          <w:sz w:val="20"/>
          <w:szCs w:val="20"/>
        </w:rPr>
        <w:t xml:space="preserve">2554 </w:t>
      </w:r>
      <w:r w:rsidRPr="00226416">
        <w:rPr>
          <w:rFonts w:ascii="Tahoma" w:hAnsi="Tahoma" w:cs="Tahoma"/>
          <w:sz w:val="20"/>
          <w:szCs w:val="20"/>
          <w:cs/>
        </w:rPr>
        <w:t>กสท</w:t>
      </w:r>
      <w:r w:rsidRPr="00226416">
        <w:rPr>
          <w:rFonts w:ascii="Tahoma" w:hAnsi="Tahoma" w:cs="Tahoma"/>
          <w:sz w:val="20"/>
          <w:szCs w:val="20"/>
        </w:rPr>
        <w:t>.</w:t>
      </w:r>
      <w:r w:rsidRPr="00226416">
        <w:rPr>
          <w:rFonts w:ascii="Tahoma" w:hAnsi="Tahoma" w:cs="Tahoma"/>
          <w:sz w:val="20"/>
          <w:szCs w:val="20"/>
          <w:cs/>
        </w:rPr>
        <w:t xml:space="preserve"> ได้ยื่นคำเสนอข้อพิพาทต่อสถาบันอนุญาโตตุลาการ สำนักระงับข้อพิพาท ข้อพิพาทหมายเลขดำที่ </w:t>
      </w:r>
      <w:r w:rsidRPr="00226416">
        <w:rPr>
          <w:rFonts w:ascii="Tahoma" w:hAnsi="Tahoma" w:cs="Tahoma"/>
          <w:sz w:val="20"/>
          <w:szCs w:val="20"/>
        </w:rPr>
        <w:t>89</w:t>
      </w:r>
      <w:r w:rsidRPr="00226416">
        <w:rPr>
          <w:rFonts w:ascii="Tahoma" w:hAnsi="Tahoma" w:cs="Tahoma"/>
          <w:sz w:val="20"/>
          <w:szCs w:val="20"/>
          <w:cs/>
        </w:rPr>
        <w:t>/255</w:t>
      </w:r>
      <w:r w:rsidRPr="00226416">
        <w:rPr>
          <w:rFonts w:ascii="Tahoma" w:hAnsi="Tahoma" w:cs="Tahoma"/>
          <w:sz w:val="20"/>
          <w:szCs w:val="20"/>
        </w:rPr>
        <w:t>4</w:t>
      </w:r>
      <w:r w:rsidRPr="00226416">
        <w:rPr>
          <w:rFonts w:ascii="Tahoma" w:hAnsi="Tahoma" w:cs="Tahoma"/>
          <w:sz w:val="20"/>
          <w:szCs w:val="20"/>
          <w:cs/>
        </w:rPr>
        <w:t xml:space="preserve"> เรียกร้องให้ดีพีซี</w:t>
      </w:r>
      <w:r w:rsidRPr="00226416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 xml:space="preserve">ชำระผลประโยชน์ตอบแทนส่วนเพิ่มของปีดำเนินการที่ </w:t>
      </w:r>
      <w:r w:rsidRPr="00226416">
        <w:rPr>
          <w:rFonts w:ascii="Tahoma" w:hAnsi="Tahoma" w:cs="Tahoma"/>
          <w:sz w:val="20"/>
          <w:szCs w:val="20"/>
        </w:rPr>
        <w:t>12</w:t>
      </w:r>
      <w:r w:rsidRPr="00226416">
        <w:rPr>
          <w:rFonts w:ascii="Tahoma" w:hAnsi="Tahoma" w:cs="Tahoma"/>
          <w:sz w:val="20"/>
          <w:szCs w:val="20"/>
          <w:cs/>
        </w:rPr>
        <w:t xml:space="preserve"> ที่เกิดจากการที่ดีพีซีปรับลดอัตราค่าใช้เครือข่ายร่วมจากอัตรานาทีละ </w:t>
      </w:r>
      <w:r w:rsidRPr="00226416">
        <w:rPr>
          <w:rFonts w:ascii="Tahoma" w:hAnsi="Tahoma" w:cs="Tahoma"/>
          <w:sz w:val="20"/>
          <w:szCs w:val="20"/>
        </w:rPr>
        <w:t>2.10</w:t>
      </w:r>
      <w:r w:rsidRPr="00226416">
        <w:rPr>
          <w:rFonts w:ascii="Tahoma" w:hAnsi="Tahoma" w:cs="Tahoma"/>
          <w:sz w:val="20"/>
          <w:szCs w:val="20"/>
          <w:cs/>
        </w:rPr>
        <w:t xml:space="preserve"> บาท ลงเหลือ </w:t>
      </w:r>
      <w:r w:rsidRPr="00226416">
        <w:rPr>
          <w:rFonts w:ascii="Tahoma" w:hAnsi="Tahoma" w:cs="Tahoma"/>
          <w:sz w:val="20"/>
          <w:szCs w:val="20"/>
        </w:rPr>
        <w:t>1.10</w:t>
      </w:r>
      <w:r w:rsidRPr="00226416">
        <w:rPr>
          <w:rFonts w:ascii="Tahoma" w:hAnsi="Tahoma" w:cs="Tahoma"/>
          <w:sz w:val="20"/>
          <w:szCs w:val="20"/>
          <w:cs/>
        </w:rPr>
        <w:t xml:space="preserve"> บาทในช่วงระหว่างวันที่ </w:t>
      </w:r>
      <w:r w:rsidRPr="00226416">
        <w:rPr>
          <w:rFonts w:ascii="Tahoma" w:hAnsi="Tahoma" w:cs="Tahoma"/>
          <w:sz w:val="20"/>
          <w:szCs w:val="20"/>
        </w:rPr>
        <w:t>1</w:t>
      </w:r>
      <w:r w:rsidRPr="00226416">
        <w:rPr>
          <w:rFonts w:ascii="Tahoma" w:hAnsi="Tahoma" w:cs="Tahoma"/>
          <w:sz w:val="20"/>
          <w:szCs w:val="20"/>
          <w:cs/>
        </w:rPr>
        <w:t xml:space="preserve"> เมษายน </w:t>
      </w:r>
      <w:r w:rsidRPr="00226416">
        <w:rPr>
          <w:rFonts w:ascii="Tahoma" w:hAnsi="Tahoma" w:cs="Tahoma"/>
          <w:sz w:val="20"/>
          <w:szCs w:val="20"/>
        </w:rPr>
        <w:t>2552 - 15</w:t>
      </w:r>
      <w:r w:rsidRPr="00226416">
        <w:rPr>
          <w:rFonts w:ascii="Tahoma" w:hAnsi="Tahoma" w:cs="Tahoma"/>
          <w:sz w:val="20"/>
          <w:szCs w:val="20"/>
          <w:cs/>
        </w:rPr>
        <w:t xml:space="preserve"> มิถุนายน </w:t>
      </w:r>
      <w:r w:rsidRPr="00226416">
        <w:rPr>
          <w:rFonts w:ascii="Tahoma" w:hAnsi="Tahoma" w:cs="Tahoma"/>
          <w:sz w:val="20"/>
          <w:szCs w:val="20"/>
        </w:rPr>
        <w:t xml:space="preserve">2552 </w:t>
      </w:r>
      <w:r w:rsidRPr="00226416">
        <w:rPr>
          <w:rFonts w:ascii="Tahoma" w:hAnsi="Tahoma" w:cs="Tahoma"/>
          <w:sz w:val="20"/>
          <w:szCs w:val="20"/>
          <w:cs/>
        </w:rPr>
        <w:t xml:space="preserve">เพิ่มเติม จำนวน </w:t>
      </w:r>
      <w:r w:rsidRPr="00226416">
        <w:rPr>
          <w:rFonts w:ascii="Tahoma" w:hAnsi="Tahoma" w:cs="Tahoma"/>
          <w:sz w:val="20"/>
          <w:szCs w:val="20"/>
        </w:rPr>
        <w:t xml:space="preserve">113 </w:t>
      </w:r>
      <w:r w:rsidRPr="00226416">
        <w:rPr>
          <w:rFonts w:ascii="Tahoma" w:hAnsi="Tahoma" w:cs="Tahoma"/>
          <w:sz w:val="20"/>
          <w:szCs w:val="20"/>
          <w:cs/>
        </w:rPr>
        <w:t xml:space="preserve">ล้านบาท พร้อมเบี้ยปรับในอัตราร้อยละ </w:t>
      </w:r>
      <w:r w:rsidRPr="00226416">
        <w:rPr>
          <w:rFonts w:ascii="Tahoma" w:hAnsi="Tahoma" w:cs="Tahoma"/>
          <w:sz w:val="20"/>
          <w:szCs w:val="20"/>
        </w:rPr>
        <w:t>1.25</w:t>
      </w:r>
      <w:r w:rsidRPr="00226416">
        <w:rPr>
          <w:rFonts w:ascii="Tahoma" w:hAnsi="Tahoma" w:cs="Tahoma"/>
          <w:sz w:val="20"/>
          <w:szCs w:val="20"/>
          <w:cs/>
        </w:rPr>
        <w:t xml:space="preserve"> ต่อเดือนของเงินต้นดังกล่าว นับตั้งแต่ </w:t>
      </w:r>
      <w:r w:rsidRPr="00226416">
        <w:rPr>
          <w:rFonts w:ascii="Tahoma" w:hAnsi="Tahoma" w:cs="Tahoma"/>
          <w:sz w:val="20"/>
          <w:szCs w:val="20"/>
        </w:rPr>
        <w:t xml:space="preserve">1 </w:t>
      </w:r>
      <w:r w:rsidRPr="00226416">
        <w:rPr>
          <w:rFonts w:ascii="Tahoma" w:hAnsi="Tahoma" w:cs="Tahoma"/>
          <w:sz w:val="20"/>
          <w:szCs w:val="20"/>
          <w:cs/>
        </w:rPr>
        <w:t xml:space="preserve">เมษายน </w:t>
      </w:r>
      <w:r w:rsidRPr="00226416">
        <w:rPr>
          <w:rFonts w:ascii="Tahoma" w:hAnsi="Tahoma" w:cs="Tahoma"/>
          <w:sz w:val="20"/>
          <w:szCs w:val="20"/>
        </w:rPr>
        <w:t xml:space="preserve">2552 </w:t>
      </w:r>
      <w:r w:rsidRPr="00226416">
        <w:rPr>
          <w:rFonts w:ascii="Tahoma" w:hAnsi="Tahoma" w:cs="Tahoma"/>
          <w:sz w:val="20"/>
          <w:szCs w:val="20"/>
          <w:cs/>
        </w:rPr>
        <w:t>จนกว่าจะชำระเสร็จสิ้น</w:t>
      </w:r>
    </w:p>
    <w:p w:rsidRPr="00675D26" w:rsidR="0026598D" w:rsidP="0026598D" w:rsidRDefault="0026598D">
      <w:pPr>
        <w:spacing w:line="288" w:lineRule="auto"/>
        <w:ind w:right="-45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Pr="00226416" w:rsidR="0026598D" w:rsidP="0026598D" w:rsidRDefault="0026598D">
      <w:pPr>
        <w:spacing w:line="288" w:lineRule="auto"/>
        <w:ind w:left="547" w:right="-45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>ขณะนี้ข้อพิพาทดังกล่าวอยู่ในขั้นตอนการพิจารณาของอนุญาโตตุลาการ โดยฝ่ายบริหารของเอไอเอสเชื่อว่า</w:t>
      </w:r>
      <w:r w:rsidRPr="00226416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>คำวินิจฉัยชี้ขาดของคณะอนุญาโตตุลาการเกี่ยวกับข้อพิพาทดังกล่าวไม่น่าจะมีผลกระทบใด ๆ ต่องบการเงินรวมของ</w:t>
      </w:r>
      <w:r w:rsidRPr="00226416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>เอไอเอส เนื่องจากดีพีซีได้ปฏิบัติถูกต้องตามกฎหมายและข้อสัญญาที่เกี่ยวข้องทุกประการแล้ว</w:t>
      </w:r>
    </w:p>
    <w:p w:rsidRPr="00675D26" w:rsidR="0026598D" w:rsidP="0026598D" w:rsidRDefault="0026598D">
      <w:pPr>
        <w:spacing w:line="288" w:lineRule="auto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Pr="00675D26" w:rsidR="007A524C" w:rsidRDefault="007A524C">
      <w:pPr>
        <w:rPr>
          <w:rFonts w:ascii="Tahoma" w:hAnsi="Tahoma" w:cs="Tahoma"/>
          <w:i/>
          <w:iCs/>
          <w:spacing w:val="-4"/>
          <w:sz w:val="20"/>
          <w:szCs w:val="20"/>
          <w:highlight w:val="yellow"/>
        </w:rPr>
      </w:pPr>
      <w:r w:rsidRPr="00675D26">
        <w:rPr>
          <w:rFonts w:ascii="Tahoma" w:hAnsi="Tahoma" w:cs="Tahoma"/>
          <w:i/>
          <w:iCs/>
          <w:spacing w:val="-4"/>
          <w:sz w:val="20"/>
          <w:szCs w:val="20"/>
          <w:highlight w:val="yellow"/>
        </w:rPr>
        <w:br w:type="page"/>
      </w:r>
    </w:p>
    <w:p w:rsidRPr="00226416" w:rsidR="0026598D" w:rsidP="0026598D" w:rsidRDefault="0026598D">
      <w:pPr>
        <w:spacing w:line="288" w:lineRule="auto"/>
        <w:ind w:left="116" w:firstLine="431"/>
        <w:jc w:val="both"/>
        <w:rPr>
          <w:rFonts w:ascii="Tahoma" w:hAnsi="Tahoma" w:cs="Tahoma"/>
          <w:i/>
          <w:iCs/>
          <w:spacing w:val="-4"/>
          <w:sz w:val="20"/>
          <w:szCs w:val="20"/>
        </w:rPr>
      </w:pPr>
      <w:r w:rsidRPr="00226416">
        <w:rPr>
          <w:rFonts w:ascii="Tahoma" w:hAnsi="Tahoma" w:cs="Tahoma"/>
          <w:i/>
          <w:iCs/>
          <w:spacing w:val="-4"/>
          <w:sz w:val="20"/>
          <w:szCs w:val="20"/>
        </w:rPr>
        <w:lastRenderedPageBreak/>
        <w:t>6)</w:t>
      </w:r>
      <w:r w:rsidRPr="00226416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Pr="00226416">
        <w:rPr>
          <w:rFonts w:ascii="Tahoma" w:hAnsi="Tahoma" w:cs="Tahoma"/>
          <w:i/>
          <w:iCs/>
          <w:spacing w:val="-4"/>
          <w:sz w:val="20"/>
          <w:szCs w:val="20"/>
          <w:cs/>
        </w:rPr>
        <w:t>กรณีความเสียหายเนื่องจากไม่สามารถเรียกเก็บเงินค่าบริการโทรศัพท์ระหว่างประเทศ ระหว่าง ดีพีซี กับ กสท.</w:t>
      </w:r>
    </w:p>
    <w:p w:rsidRPr="00675D26" w:rsidR="0026598D" w:rsidP="0026598D" w:rsidRDefault="0026598D">
      <w:pPr>
        <w:spacing w:line="288" w:lineRule="auto"/>
        <w:ind w:left="630"/>
        <w:jc w:val="both"/>
        <w:rPr>
          <w:rFonts w:ascii="Tahoma" w:hAnsi="Tahoma" w:cs="Tahoma"/>
          <w:sz w:val="20"/>
          <w:szCs w:val="20"/>
          <w:highlight w:val="yellow"/>
        </w:rPr>
      </w:pPr>
    </w:p>
    <w:p w:rsidRPr="00226416" w:rsidR="0026598D" w:rsidP="0026598D" w:rsidRDefault="0026598D">
      <w:pPr>
        <w:spacing w:line="288" w:lineRule="auto"/>
        <w:ind w:left="547" w:right="-45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226416">
        <w:rPr>
          <w:rFonts w:ascii="Tahoma" w:hAnsi="Tahoma" w:cs="Tahoma"/>
          <w:sz w:val="20"/>
          <w:szCs w:val="20"/>
        </w:rPr>
        <w:t>8</w:t>
      </w:r>
      <w:r w:rsidRPr="00226416">
        <w:rPr>
          <w:rFonts w:ascii="Tahoma" w:hAnsi="Tahoma" w:cs="Tahoma"/>
          <w:sz w:val="20"/>
          <w:szCs w:val="20"/>
          <w:cs/>
        </w:rPr>
        <w:t xml:space="preserve"> เมษายน </w:t>
      </w:r>
      <w:r w:rsidRPr="00226416">
        <w:rPr>
          <w:rFonts w:ascii="Tahoma" w:hAnsi="Tahoma" w:cs="Tahoma"/>
          <w:sz w:val="20"/>
          <w:szCs w:val="20"/>
        </w:rPr>
        <w:t>2554</w:t>
      </w:r>
      <w:r w:rsidRPr="00226416">
        <w:rPr>
          <w:rFonts w:ascii="Tahoma" w:hAnsi="Tahoma" w:cs="Tahoma"/>
          <w:sz w:val="20"/>
          <w:szCs w:val="20"/>
          <w:cs/>
        </w:rPr>
        <w:t xml:space="preserve"> กสท</w:t>
      </w:r>
      <w:r w:rsidRPr="00226416">
        <w:rPr>
          <w:rFonts w:ascii="Tahoma" w:hAnsi="Tahoma" w:cs="Tahoma"/>
          <w:sz w:val="20"/>
          <w:szCs w:val="20"/>
        </w:rPr>
        <w:t>.</w:t>
      </w:r>
      <w:r w:rsidRPr="00226416">
        <w:rPr>
          <w:rFonts w:ascii="Tahoma" w:hAnsi="Tahoma" w:cs="Tahoma"/>
          <w:sz w:val="20"/>
          <w:szCs w:val="20"/>
          <w:cs/>
        </w:rPr>
        <w:t xml:space="preserve"> ได้ยื่นคำเสนอข้อพิพาทหมายเลขดำที่ </w:t>
      </w:r>
      <w:r w:rsidRPr="00226416">
        <w:rPr>
          <w:rFonts w:ascii="Tahoma" w:hAnsi="Tahoma" w:cs="Tahoma"/>
          <w:sz w:val="20"/>
          <w:szCs w:val="20"/>
        </w:rPr>
        <w:t>32/2554</w:t>
      </w:r>
      <w:r w:rsidRPr="00226416">
        <w:rPr>
          <w:rFonts w:ascii="Tahoma" w:hAnsi="Tahoma" w:cs="Tahoma"/>
          <w:sz w:val="20"/>
          <w:szCs w:val="20"/>
          <w:cs/>
        </w:rPr>
        <w:t xml:space="preserve"> ต่อสถาบันอนุญาโตตุลาการ สำนักระงับข้อพิพาท เพื่อเรียกร้องให้ดีพีซีชำระเงินจำนวน 3</w:t>
      </w:r>
      <w:r w:rsidRPr="00226416">
        <w:rPr>
          <w:rFonts w:ascii="Tahoma" w:hAnsi="Tahoma" w:cs="Tahoma"/>
          <w:sz w:val="20"/>
          <w:szCs w:val="20"/>
        </w:rPr>
        <w:t>3</w:t>
      </w:r>
      <w:r w:rsidRPr="00226416">
        <w:rPr>
          <w:rFonts w:ascii="Tahoma" w:hAnsi="Tahoma" w:cs="Tahoma"/>
          <w:sz w:val="20"/>
          <w:szCs w:val="20"/>
          <w:cs/>
        </w:rPr>
        <w:t xml:space="preserve"> ล้านบาท พร้อมดอกเบี้ยในอัตราร้อยละ </w:t>
      </w:r>
      <w:r w:rsidRPr="00226416">
        <w:rPr>
          <w:rFonts w:ascii="Tahoma" w:hAnsi="Tahoma" w:cs="Tahoma"/>
          <w:sz w:val="20"/>
          <w:szCs w:val="20"/>
        </w:rPr>
        <w:t>15</w:t>
      </w:r>
      <w:r w:rsidRPr="00226416">
        <w:rPr>
          <w:rFonts w:ascii="Tahoma" w:hAnsi="Tahoma" w:cs="Tahoma"/>
          <w:sz w:val="20"/>
          <w:szCs w:val="20"/>
          <w:cs/>
        </w:rPr>
        <w:t xml:space="preserve"> ต่อปีของเงินต้นดังกล่าว รวมเป็นเงินทั้งสิ้น </w:t>
      </w:r>
      <w:r w:rsidRPr="00226416">
        <w:rPr>
          <w:rFonts w:ascii="Tahoma" w:hAnsi="Tahoma" w:cs="Tahoma"/>
          <w:sz w:val="20"/>
          <w:szCs w:val="20"/>
        </w:rPr>
        <w:t>35</w:t>
      </w:r>
      <w:r w:rsidRPr="00226416">
        <w:rPr>
          <w:rFonts w:ascii="Tahoma" w:hAnsi="Tahoma" w:cs="Tahoma"/>
          <w:sz w:val="20"/>
          <w:szCs w:val="20"/>
          <w:cs/>
        </w:rPr>
        <w:t xml:space="preserve"> ล้านบาท โดย กสท</w:t>
      </w:r>
      <w:r w:rsidRPr="00226416">
        <w:rPr>
          <w:rFonts w:ascii="Tahoma" w:hAnsi="Tahoma" w:cs="Tahoma"/>
          <w:sz w:val="20"/>
          <w:szCs w:val="20"/>
        </w:rPr>
        <w:t>.</w:t>
      </w:r>
      <w:r w:rsidRPr="00226416">
        <w:rPr>
          <w:rFonts w:ascii="Tahoma" w:hAnsi="Tahoma" w:cs="Tahoma"/>
          <w:sz w:val="20"/>
          <w:szCs w:val="20"/>
          <w:cs/>
        </w:rPr>
        <w:t xml:space="preserve"> กล่าวอ้างว่า ดีพีซีผิดสัญญาให้ดำเนินการ เนื่องจากสัญญาเช่าใช้บริการวิทยุคมนาคมระบบเซลลูล่าร์ระหว่าง ดีพีซีกับผู้ใช้บริการ ในระหว่างปี 2540-2546 จำนวน 1</w:t>
      </w:r>
      <w:r w:rsidRPr="00226416">
        <w:rPr>
          <w:rFonts w:ascii="Tahoma" w:hAnsi="Tahoma" w:cs="Tahoma"/>
          <w:sz w:val="20"/>
          <w:szCs w:val="20"/>
        </w:rPr>
        <w:t>,</w:t>
      </w:r>
      <w:r w:rsidRPr="00226416">
        <w:rPr>
          <w:rFonts w:ascii="Tahoma" w:hAnsi="Tahoma" w:cs="Tahoma"/>
          <w:sz w:val="20"/>
          <w:szCs w:val="20"/>
          <w:cs/>
        </w:rPr>
        <w:t>209 เลขหมาย มีการปลอมแปลงเอกสาร/ลายมือชื่อ เป็นเหตุให้ กสท. ได้รับความเสียหายเนื่องจากไม่สามารถเรียกเก็บค่าใช้บริการระหว่างประเทศได้ เมื่อเลขหมายดังกล่าวมีการใช้บริการโทรศัพท์ระหว่างประเทศของ กสท</w:t>
      </w:r>
      <w:r w:rsidRPr="00226416">
        <w:rPr>
          <w:rFonts w:ascii="Tahoma" w:hAnsi="Tahoma" w:cs="Tahoma"/>
          <w:sz w:val="20"/>
          <w:szCs w:val="20"/>
        </w:rPr>
        <w:t>.</w:t>
      </w:r>
    </w:p>
    <w:p w:rsidRPr="00675D26" w:rsidR="0026598D" w:rsidP="0026598D" w:rsidRDefault="0026598D">
      <w:pPr>
        <w:spacing w:line="288" w:lineRule="auto"/>
        <w:ind w:left="547" w:right="-45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Pr="00226416" w:rsidR="0026598D" w:rsidP="0026598D" w:rsidRDefault="0026598D">
      <w:pPr>
        <w:spacing w:line="288" w:lineRule="auto"/>
        <w:ind w:left="547" w:right="-45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>เมื่อวันที่ 28 พฤษภาคม 2556 คณะอนุญาโตตุลาการได้มีคำวินิจฉัยชี้ขาดให้ยกคำขอของ กสท.</w:t>
      </w:r>
      <w:r w:rsidRPr="00226416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>โดยชี้ขาดว่า ข้อพิพาทนี้เป็นเรื่องพิพาททางละเมิด มิได้เป็นการกระทำอันเกิดจากการผิดสัญญาให้ดำเนินการ ดังนั้นข้อพิพาทนี้จึงไม่อยู่ในอำนาจพิจารณาของอนุญาโตตุลาการ</w:t>
      </w:r>
    </w:p>
    <w:p w:rsidRPr="00675D26" w:rsidR="0026598D" w:rsidP="0026598D" w:rsidRDefault="0026598D">
      <w:pPr>
        <w:spacing w:line="288" w:lineRule="auto"/>
        <w:ind w:left="547" w:right="-45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Pr="00226416" w:rsidR="0026598D" w:rsidP="0026598D" w:rsidRDefault="0026598D">
      <w:pPr>
        <w:spacing w:line="288" w:lineRule="auto"/>
        <w:ind w:left="547" w:right="-45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226416">
        <w:rPr>
          <w:rFonts w:ascii="Tahoma" w:hAnsi="Tahoma" w:cs="Tahoma"/>
          <w:sz w:val="20"/>
          <w:szCs w:val="20"/>
        </w:rPr>
        <w:t>6</w:t>
      </w:r>
      <w:r w:rsidRPr="00226416">
        <w:rPr>
          <w:rFonts w:ascii="Tahoma" w:hAnsi="Tahoma" w:cs="Tahoma"/>
          <w:sz w:val="20"/>
          <w:szCs w:val="20"/>
          <w:cs/>
        </w:rPr>
        <w:t xml:space="preserve"> กันยายน </w:t>
      </w:r>
      <w:r w:rsidRPr="00226416">
        <w:rPr>
          <w:rFonts w:ascii="Tahoma" w:hAnsi="Tahoma" w:cs="Tahoma"/>
          <w:sz w:val="20"/>
          <w:szCs w:val="20"/>
        </w:rPr>
        <w:t>2556</w:t>
      </w:r>
      <w:r w:rsidRPr="00226416">
        <w:rPr>
          <w:rFonts w:ascii="Tahoma" w:hAnsi="Tahoma" w:cs="Tahoma"/>
          <w:sz w:val="20"/>
          <w:szCs w:val="20"/>
          <w:cs/>
        </w:rPr>
        <w:t xml:space="preserve"> กสท</w:t>
      </w:r>
      <w:r w:rsidRPr="00226416">
        <w:rPr>
          <w:rFonts w:ascii="Tahoma" w:hAnsi="Tahoma" w:cs="Tahoma"/>
          <w:sz w:val="20"/>
          <w:szCs w:val="20"/>
        </w:rPr>
        <w:t>.</w:t>
      </w:r>
      <w:r w:rsidRPr="00226416">
        <w:rPr>
          <w:rFonts w:ascii="Tahoma" w:hAnsi="Tahoma" w:cs="Tahoma"/>
          <w:sz w:val="20"/>
          <w:szCs w:val="20"/>
          <w:cs/>
        </w:rPr>
        <w:t xml:space="preserve"> ได้ยื่นคำร้องขอเพิกถอนคำชี้ขาดของคณะอนุญาโตตุลาการต่อศาลปกครองกลางเป็นคดีหมายเลขดำที่ </w:t>
      </w:r>
      <w:r w:rsidRPr="00226416">
        <w:rPr>
          <w:rFonts w:ascii="Tahoma" w:hAnsi="Tahoma" w:cs="Tahoma"/>
          <w:sz w:val="20"/>
          <w:szCs w:val="20"/>
        </w:rPr>
        <w:t>1767/2556</w:t>
      </w:r>
      <w:r w:rsidRPr="00226416">
        <w:rPr>
          <w:rFonts w:ascii="Tahoma" w:hAnsi="Tahoma" w:cs="Tahoma"/>
          <w:sz w:val="20"/>
          <w:szCs w:val="20"/>
          <w:cs/>
        </w:rPr>
        <w:t xml:space="preserve"> ขณะนี้คดีดังกล่าวอยู่ในขั้นตอนการพิจารณาของศาลปกครองกลาง</w:t>
      </w:r>
    </w:p>
    <w:p w:rsidRPr="00675D26" w:rsidR="0026598D" w:rsidP="0026598D" w:rsidRDefault="0026598D">
      <w:pPr>
        <w:spacing w:line="288" w:lineRule="auto"/>
        <w:ind w:left="547" w:right="-45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Pr="00226416" w:rsidR="0026598D" w:rsidP="0026598D" w:rsidRDefault="0026598D">
      <w:pPr>
        <w:spacing w:line="288" w:lineRule="auto"/>
        <w:ind w:left="109" w:firstLine="431"/>
        <w:jc w:val="both"/>
        <w:rPr>
          <w:rFonts w:ascii="Tahoma" w:hAnsi="Tahoma" w:cs="Tahoma"/>
          <w:i/>
          <w:iCs/>
          <w:spacing w:val="-4"/>
          <w:sz w:val="20"/>
          <w:szCs w:val="20"/>
        </w:rPr>
      </w:pPr>
      <w:r w:rsidRPr="00226416">
        <w:rPr>
          <w:rFonts w:ascii="Tahoma" w:hAnsi="Tahoma" w:cs="Tahoma"/>
          <w:i/>
          <w:iCs/>
          <w:spacing w:val="-4"/>
          <w:sz w:val="20"/>
          <w:szCs w:val="20"/>
        </w:rPr>
        <w:t>7)</w:t>
      </w:r>
      <w:r w:rsidRPr="00226416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Pr="00226416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กรณีส่วนแบ่งรายได้จากค่าเชื่อมต่อโครงข่ายโทรคมนาคมระหว่าง </w:t>
      </w:r>
      <w:r w:rsidRPr="00226416">
        <w:rPr>
          <w:rFonts w:ascii="Tahoma" w:hAnsi="Tahoma" w:cs="Tahoma"/>
          <w:i/>
          <w:iCs/>
          <w:sz w:val="20"/>
          <w:szCs w:val="20"/>
          <w:cs/>
        </w:rPr>
        <w:t>ดีพีซี</w:t>
      </w:r>
      <w:r w:rsidRPr="00226416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 กับ กสท.</w:t>
      </w:r>
    </w:p>
    <w:p w:rsidRPr="00675D26" w:rsidR="0026598D" w:rsidP="0026598D" w:rsidRDefault="0026598D">
      <w:pPr>
        <w:spacing w:line="288" w:lineRule="auto"/>
        <w:jc w:val="both"/>
        <w:rPr>
          <w:rFonts w:ascii="Tahoma" w:hAnsi="Tahoma" w:cs="Tahoma"/>
          <w:i/>
          <w:iCs/>
          <w:spacing w:val="-4"/>
          <w:sz w:val="20"/>
          <w:szCs w:val="20"/>
          <w:highlight w:val="yellow"/>
        </w:rPr>
      </w:pPr>
    </w:p>
    <w:p w:rsidRPr="00226416" w:rsidR="0026598D" w:rsidP="0026598D" w:rsidRDefault="0026598D">
      <w:pPr>
        <w:tabs>
          <w:tab w:val="left" w:pos="108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cs/>
        </w:rPr>
      </w:pPr>
      <w:r w:rsidRPr="00226416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226416">
        <w:rPr>
          <w:rFonts w:ascii="Tahoma" w:hAnsi="Tahoma" w:cs="Tahoma"/>
          <w:sz w:val="20"/>
          <w:szCs w:val="20"/>
        </w:rPr>
        <w:t xml:space="preserve">24 </w:t>
      </w:r>
      <w:r w:rsidRPr="00226416">
        <w:rPr>
          <w:rFonts w:ascii="Tahoma" w:hAnsi="Tahoma" w:cs="Tahoma"/>
          <w:sz w:val="20"/>
          <w:szCs w:val="20"/>
          <w:cs/>
        </w:rPr>
        <w:t xml:space="preserve">สิงหาคม </w:t>
      </w:r>
      <w:r w:rsidRPr="00226416">
        <w:rPr>
          <w:rFonts w:ascii="Tahoma" w:hAnsi="Tahoma" w:cs="Tahoma"/>
          <w:sz w:val="20"/>
          <w:szCs w:val="20"/>
        </w:rPr>
        <w:t xml:space="preserve">2555 </w:t>
      </w:r>
      <w:r w:rsidRPr="00226416">
        <w:rPr>
          <w:rFonts w:ascii="Tahoma" w:hAnsi="Tahoma" w:cs="Tahoma"/>
          <w:sz w:val="20"/>
          <w:szCs w:val="20"/>
          <w:cs/>
        </w:rPr>
        <w:t>กสท.</w:t>
      </w:r>
      <w:r w:rsidRPr="00226416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 xml:space="preserve">ได้ยื่นคำเสนอข้อพิพาทหมายเลขดำที่ </w:t>
      </w:r>
      <w:r w:rsidRPr="00226416">
        <w:rPr>
          <w:rFonts w:ascii="Tahoma" w:hAnsi="Tahoma" w:cs="Tahoma"/>
          <w:sz w:val="20"/>
          <w:szCs w:val="20"/>
        </w:rPr>
        <w:t xml:space="preserve">110/2555 </w:t>
      </w:r>
      <w:r w:rsidRPr="00226416">
        <w:rPr>
          <w:rFonts w:ascii="Tahoma" w:hAnsi="Tahoma" w:cs="Tahoma"/>
          <w:sz w:val="20"/>
          <w:szCs w:val="20"/>
          <w:cs/>
        </w:rPr>
        <w:t xml:space="preserve">ต่อสถาบันอนุญาโตตุลาการ สำนักระงับข้อพิพาท เพื่อเรียกร้องให้ดีพีซีชำระผลประโยชน์ตอบแทนส่วนเพิ่มของปีดำเนินการที่ </w:t>
      </w:r>
      <w:r w:rsidRPr="00226416">
        <w:rPr>
          <w:rFonts w:ascii="Tahoma" w:hAnsi="Tahoma" w:cs="Tahoma"/>
          <w:sz w:val="20"/>
          <w:szCs w:val="20"/>
        </w:rPr>
        <w:t xml:space="preserve">10 – 14 </w:t>
      </w:r>
      <w:r w:rsidRPr="00226416">
        <w:rPr>
          <w:rFonts w:ascii="Tahoma" w:hAnsi="Tahoma" w:cs="Tahoma"/>
          <w:sz w:val="20"/>
          <w:szCs w:val="20"/>
          <w:cs/>
        </w:rPr>
        <w:t xml:space="preserve">จำนวน </w:t>
      </w:r>
      <w:r w:rsidRPr="00226416">
        <w:rPr>
          <w:rFonts w:ascii="Tahoma" w:hAnsi="Tahoma" w:cs="Tahoma"/>
          <w:sz w:val="20"/>
          <w:szCs w:val="20"/>
        </w:rPr>
        <w:t xml:space="preserve">183 </w:t>
      </w:r>
      <w:r w:rsidRPr="00226416">
        <w:rPr>
          <w:rFonts w:ascii="Tahoma" w:hAnsi="Tahoma" w:cs="Tahoma"/>
          <w:sz w:val="20"/>
          <w:szCs w:val="20"/>
          <w:cs/>
        </w:rPr>
        <w:t xml:space="preserve">ล้านบาท พร้อมเบี้ยปรับในอัตราร้อยละ </w:t>
      </w:r>
      <w:r w:rsidRPr="00226416">
        <w:rPr>
          <w:rFonts w:ascii="Tahoma" w:hAnsi="Tahoma" w:cs="Tahoma"/>
          <w:sz w:val="20"/>
          <w:szCs w:val="20"/>
        </w:rPr>
        <w:t xml:space="preserve">1.25 </w:t>
      </w:r>
      <w:r w:rsidRPr="00226416">
        <w:rPr>
          <w:rFonts w:ascii="Tahoma" w:hAnsi="Tahoma" w:cs="Tahoma"/>
          <w:sz w:val="20"/>
          <w:szCs w:val="20"/>
          <w:cs/>
        </w:rPr>
        <w:t>ต่อเดือนของเงินต้นดังกล่าว นับแต่วันพ้นกำหนดชำระเงินของปีดำเนินงานในแต่ละปีจนกว่าจะชำระเสร็จสิ้น</w:t>
      </w:r>
    </w:p>
    <w:p w:rsidRPr="00675D26" w:rsidR="00AB2759" w:rsidP="0026598D" w:rsidRDefault="00AB2759">
      <w:pPr>
        <w:tabs>
          <w:tab w:val="left" w:pos="108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Pr="00226416" w:rsidR="0026598D" w:rsidP="0026598D" w:rsidRDefault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 xml:space="preserve">ต่อมาเมื่อวันที่ </w:t>
      </w:r>
      <w:r w:rsidRPr="00226416">
        <w:rPr>
          <w:rFonts w:ascii="Tahoma" w:hAnsi="Tahoma" w:cs="Tahoma"/>
          <w:sz w:val="20"/>
          <w:szCs w:val="20"/>
        </w:rPr>
        <w:t xml:space="preserve">1 </w:t>
      </w:r>
      <w:r w:rsidRPr="00226416">
        <w:rPr>
          <w:rFonts w:ascii="Tahoma" w:hAnsi="Tahoma" w:cs="Tahoma"/>
          <w:sz w:val="20"/>
          <w:szCs w:val="20"/>
          <w:cs/>
        </w:rPr>
        <w:t xml:space="preserve">เมษายน </w:t>
      </w:r>
      <w:r w:rsidRPr="00226416">
        <w:rPr>
          <w:rFonts w:ascii="Tahoma" w:hAnsi="Tahoma" w:cs="Tahoma"/>
          <w:sz w:val="20"/>
          <w:szCs w:val="20"/>
        </w:rPr>
        <w:t xml:space="preserve">2557 </w:t>
      </w:r>
      <w:r w:rsidRPr="00226416">
        <w:rPr>
          <w:rFonts w:ascii="Tahoma" w:hAnsi="Tahoma" w:cs="Tahoma"/>
          <w:sz w:val="20"/>
          <w:szCs w:val="20"/>
          <w:cs/>
        </w:rPr>
        <w:t>กสท</w:t>
      </w:r>
      <w:r w:rsidRPr="00226416">
        <w:rPr>
          <w:rFonts w:ascii="Tahoma" w:hAnsi="Tahoma" w:cs="Tahoma"/>
          <w:sz w:val="20"/>
          <w:szCs w:val="20"/>
        </w:rPr>
        <w:t xml:space="preserve">. </w:t>
      </w:r>
      <w:r w:rsidRPr="00226416">
        <w:rPr>
          <w:rFonts w:ascii="Tahoma" w:hAnsi="Tahoma" w:cs="Tahoma"/>
          <w:sz w:val="20"/>
          <w:szCs w:val="20"/>
          <w:cs/>
        </w:rPr>
        <w:t xml:space="preserve">ได้ยื่นคำเสนอข้อพิพาทหมายเลขดำที่ </w:t>
      </w:r>
      <w:r w:rsidRPr="00226416">
        <w:rPr>
          <w:rFonts w:ascii="Tahoma" w:hAnsi="Tahoma" w:cs="Tahoma"/>
          <w:sz w:val="20"/>
          <w:szCs w:val="20"/>
        </w:rPr>
        <w:t xml:space="preserve">26/2557 </w:t>
      </w:r>
      <w:r w:rsidRPr="00226416">
        <w:rPr>
          <w:rFonts w:ascii="Tahoma" w:hAnsi="Tahoma" w:cs="Tahoma"/>
          <w:sz w:val="20"/>
          <w:szCs w:val="20"/>
          <w:cs/>
        </w:rPr>
        <w:t xml:space="preserve">ต่อสถาบันอนุญาโตตุลาการ สำนักระงับข้อพิพาท เพื่อเรียกร้องให้ดีพีซีชำระผลประโยชน์ตอบแทนส่วนเพิ่มของปีดำเนินการที่ </w:t>
      </w:r>
      <w:r w:rsidRPr="00226416">
        <w:rPr>
          <w:rFonts w:ascii="Tahoma" w:hAnsi="Tahoma" w:cs="Tahoma"/>
          <w:sz w:val="20"/>
          <w:szCs w:val="20"/>
        </w:rPr>
        <w:t>15</w:t>
      </w:r>
      <w:r w:rsidRPr="00226416" w:rsidR="00CE1A2E">
        <w:rPr>
          <w:rFonts w:ascii="Tahoma" w:hAnsi="Tahoma" w:cs="Tahoma"/>
          <w:sz w:val="20"/>
          <w:szCs w:val="20"/>
        </w:rPr>
        <w:t>-16</w:t>
      </w:r>
      <w:r w:rsidRPr="00226416">
        <w:rPr>
          <w:rFonts w:ascii="Tahoma" w:hAnsi="Tahoma" w:cs="Tahoma"/>
          <w:sz w:val="20"/>
          <w:szCs w:val="20"/>
          <w:cs/>
        </w:rPr>
        <w:t xml:space="preserve"> จำนวน</w:t>
      </w:r>
      <w:r w:rsidRPr="00226416" w:rsidR="00CE1A2E">
        <w:rPr>
          <w:rFonts w:ascii="Tahoma" w:hAnsi="Tahoma" w:cs="Tahoma"/>
          <w:sz w:val="20"/>
          <w:szCs w:val="20"/>
          <w:cs/>
        </w:rPr>
        <w:t>รวม</w:t>
      </w:r>
      <w:r w:rsidRPr="00226416">
        <w:rPr>
          <w:rFonts w:ascii="Tahoma" w:hAnsi="Tahoma" w:cs="Tahoma"/>
          <w:sz w:val="20"/>
          <w:szCs w:val="20"/>
          <w:cs/>
        </w:rPr>
        <w:t xml:space="preserve"> </w:t>
      </w:r>
      <w:r w:rsidRPr="00226416" w:rsidR="00CE1A2E">
        <w:rPr>
          <w:rFonts w:ascii="Tahoma" w:hAnsi="Tahoma" w:cs="Tahoma"/>
          <w:sz w:val="20"/>
          <w:szCs w:val="20"/>
        </w:rPr>
        <w:t xml:space="preserve">203 </w:t>
      </w:r>
      <w:r w:rsidRPr="00226416">
        <w:rPr>
          <w:rFonts w:ascii="Tahoma" w:hAnsi="Tahoma" w:cs="Tahoma"/>
          <w:sz w:val="20"/>
          <w:szCs w:val="20"/>
          <w:cs/>
        </w:rPr>
        <w:t xml:space="preserve">ล้านบาท </w:t>
      </w:r>
      <w:r w:rsidRPr="00226416" w:rsidR="00CE1A2E">
        <w:rPr>
          <w:rFonts w:ascii="Tahoma" w:hAnsi="Tahoma" w:cs="Tahoma"/>
          <w:sz w:val="20"/>
          <w:szCs w:val="20"/>
          <w:cs/>
        </w:rPr>
        <w:t xml:space="preserve">และดอกเบี้ยผิดนัดอัตราร้อยละ </w:t>
      </w:r>
      <w:r w:rsidRPr="00226416" w:rsidR="00CE1A2E">
        <w:rPr>
          <w:rFonts w:ascii="Tahoma" w:hAnsi="Tahoma" w:cs="Tahoma"/>
          <w:sz w:val="20"/>
          <w:szCs w:val="20"/>
        </w:rPr>
        <w:t xml:space="preserve">7.5 </w:t>
      </w:r>
      <w:r w:rsidRPr="00226416" w:rsidR="00CE1A2E">
        <w:rPr>
          <w:rFonts w:ascii="Tahoma" w:hAnsi="Tahoma" w:cs="Tahoma"/>
          <w:sz w:val="20"/>
          <w:szCs w:val="20"/>
          <w:cs/>
        </w:rPr>
        <w:t>ต่อปี</w:t>
      </w:r>
      <w:r w:rsidRPr="00226416" w:rsidR="00CE1A2E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 xml:space="preserve">พร้อมเบี้ยปรับในอัตราร้อยละ </w:t>
      </w:r>
      <w:r w:rsidRPr="00226416">
        <w:rPr>
          <w:rFonts w:ascii="Tahoma" w:hAnsi="Tahoma" w:cs="Tahoma"/>
          <w:sz w:val="20"/>
          <w:szCs w:val="20"/>
        </w:rPr>
        <w:t xml:space="preserve">1.25 </w:t>
      </w:r>
      <w:r w:rsidRPr="00226416">
        <w:rPr>
          <w:rFonts w:ascii="Tahoma" w:hAnsi="Tahoma" w:cs="Tahoma"/>
          <w:sz w:val="20"/>
          <w:szCs w:val="20"/>
          <w:cs/>
        </w:rPr>
        <w:t>ต่อเดือนของเงินต้นดังกล่าว นับแต่วันพ้นกำหนดชำระเงินของปีดำเนินงานในแต่ละปีจนกว่าจะชำระเสร็จสิ้น</w:t>
      </w:r>
      <w:r w:rsidRPr="00226416" w:rsidR="009F5312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>ซึ่งจำนวนเงินดังกล่าว กสท</w:t>
      </w:r>
      <w:r w:rsidRPr="00226416">
        <w:rPr>
          <w:rFonts w:ascii="Tahoma" w:hAnsi="Tahoma" w:cs="Tahoma"/>
          <w:sz w:val="20"/>
          <w:szCs w:val="20"/>
        </w:rPr>
        <w:t xml:space="preserve">. </w:t>
      </w:r>
      <w:r w:rsidRPr="00226416">
        <w:rPr>
          <w:rFonts w:ascii="Tahoma" w:hAnsi="Tahoma" w:cs="Tahoma"/>
          <w:sz w:val="20"/>
          <w:szCs w:val="20"/>
          <w:cs/>
        </w:rPr>
        <w:t>คำนวณผลประโยชน์ตอบแทนจากรายได้ค่าเชื่อมต่อโครงข่ายโทรคมนาคมที่ดีพีซี</w:t>
      </w:r>
      <w:r w:rsidRPr="00226416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>ได้รับจากผู้ประกอบการรายอื่นทั้งจำนวนตามอัตราร้อยละที่กำหนดไว้ในสัญญาอนุญาตให้ดำเนินการ โดยไม่ให้นำรายจ่ายค่าเชื่อมต่อโครงข่ายโทรคมนาคมที่ดีพีซีถูกผู้ประกอบการรายอื่นเรียกเก็บมาหักออก</w:t>
      </w:r>
    </w:p>
    <w:p w:rsidRPr="00226416" w:rsidR="0026598D" w:rsidP="0026598D" w:rsidRDefault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Pr="00226416" w:rsidR="0026598D" w:rsidP="0026598D" w:rsidRDefault="0026598D">
      <w:pPr>
        <w:spacing w:line="288" w:lineRule="auto"/>
        <w:ind w:left="547" w:right="-45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>ขณะนี้ข้อพิพาทดังกล่าวอยู่ในขั้นตอนของอนุญาโตตุลาการ โดยฝ่ายบริหารของเอไอเอสเชื่อว่า 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รวมของเอไอเอส เนื่องจากดีพีซีได้ปฏิบัติถูกต้องตามกฎหมายและข้อสัญญาที่เกี่ยวข้องทุกประการแล้ว</w:t>
      </w:r>
    </w:p>
    <w:p w:rsidRPr="00675D26" w:rsidR="0026598D" w:rsidP="0026598D" w:rsidRDefault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highlight w:val="yellow"/>
          <w:cs/>
        </w:rPr>
      </w:pPr>
    </w:p>
    <w:p w:rsidRPr="00226416" w:rsidR="0026598D" w:rsidP="0026598D" w:rsidRDefault="0026598D">
      <w:pPr>
        <w:spacing w:line="288" w:lineRule="auto"/>
        <w:ind w:left="116" w:firstLine="431"/>
        <w:jc w:val="both"/>
        <w:rPr>
          <w:rFonts w:ascii="Tahoma" w:hAnsi="Tahoma" w:cs="Tahoma"/>
          <w:i/>
          <w:iCs/>
          <w:spacing w:val="-4"/>
          <w:sz w:val="20"/>
          <w:szCs w:val="20"/>
        </w:rPr>
      </w:pPr>
      <w:r w:rsidRPr="00226416">
        <w:rPr>
          <w:rFonts w:ascii="Tahoma" w:hAnsi="Tahoma" w:cs="Tahoma"/>
          <w:i/>
          <w:iCs/>
          <w:spacing w:val="-4"/>
          <w:sz w:val="20"/>
          <w:szCs w:val="20"/>
        </w:rPr>
        <w:t>8)</w:t>
      </w:r>
      <w:r w:rsidRPr="00226416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Pr="00226416">
        <w:rPr>
          <w:rFonts w:ascii="Tahoma" w:hAnsi="Tahoma" w:cs="Tahoma"/>
          <w:i/>
          <w:iCs/>
          <w:spacing w:val="-4"/>
          <w:sz w:val="20"/>
          <w:szCs w:val="20"/>
          <w:cs/>
        </w:rPr>
        <w:t>ภาระผูกพันในหนังสือค้ำประกันจากธนาคารกรณีสัญญาอนุญาตให้ดำเนินการ</w:t>
      </w:r>
    </w:p>
    <w:p w:rsidRPr="00675D26" w:rsidR="0026598D" w:rsidP="0026598D" w:rsidRDefault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Pr="00226416" w:rsidR="0026598D" w:rsidP="0026598D" w:rsidRDefault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>ตามสัญญาอนุญาตให้ดำเนินการ ดีพีซีมีหน้าที่ส่งมอบหนังสือค้ำประกันของธนาคารให้แก่ กสท</w:t>
      </w:r>
      <w:r w:rsidRPr="00226416">
        <w:rPr>
          <w:rFonts w:ascii="Tahoma" w:hAnsi="Tahoma" w:cs="Tahoma"/>
          <w:sz w:val="20"/>
          <w:szCs w:val="20"/>
        </w:rPr>
        <w:t>.</w:t>
      </w:r>
      <w:r w:rsidRPr="00226416">
        <w:rPr>
          <w:rFonts w:ascii="Tahoma" w:hAnsi="Tahoma" w:cs="Tahoma"/>
          <w:sz w:val="20"/>
          <w:szCs w:val="20"/>
          <w:cs/>
        </w:rPr>
        <w:t xml:space="preserve"> เพื่อเป็นหลักประกันการชำระเงินผลประโยชน์ตอบแทนขั้นต่ำในแต่ละปีดำเนินงาน โดยจะได้รับคืนหนังสือค้ำประกันฉบับของปีดำเนินงานที่ผ่านมา </w:t>
      </w:r>
    </w:p>
    <w:p w:rsidRPr="00226416" w:rsidR="0026598D" w:rsidP="0026598D" w:rsidRDefault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</w:p>
    <w:p w:rsidRPr="00226416" w:rsidR="0026598D" w:rsidP="0026598D" w:rsidRDefault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>กสท</w:t>
      </w:r>
      <w:r w:rsidRPr="00226416">
        <w:rPr>
          <w:rFonts w:ascii="Tahoma" w:hAnsi="Tahoma" w:cs="Tahoma"/>
          <w:sz w:val="20"/>
          <w:szCs w:val="20"/>
        </w:rPr>
        <w:t>.</w:t>
      </w:r>
      <w:r w:rsidRPr="00226416">
        <w:rPr>
          <w:rFonts w:ascii="Tahoma" w:hAnsi="Tahoma" w:cs="Tahoma"/>
          <w:sz w:val="20"/>
          <w:szCs w:val="20"/>
          <w:cs/>
        </w:rPr>
        <w:t xml:space="preserve"> มิได้คืนหนังสือค้ำประกันเงินประโยชน์ตอบแทนขั้นต่ำของปีดำเนินงานที่ 10 </w:t>
      </w:r>
      <w:r w:rsidRPr="00226416">
        <w:rPr>
          <w:rFonts w:ascii="Tahoma" w:hAnsi="Tahoma" w:cs="Tahoma"/>
          <w:sz w:val="20"/>
          <w:szCs w:val="20"/>
        </w:rPr>
        <w:t>-</w:t>
      </w:r>
      <w:r w:rsidRPr="00226416">
        <w:rPr>
          <w:rFonts w:ascii="Tahoma" w:hAnsi="Tahoma" w:cs="Tahoma"/>
          <w:sz w:val="20"/>
          <w:szCs w:val="20"/>
          <w:cs/>
        </w:rPr>
        <w:t xml:space="preserve"> 14 รวมมูลค่าทั้งสิ้น </w:t>
      </w:r>
      <w:r w:rsidRPr="00226416">
        <w:rPr>
          <w:rFonts w:ascii="Tahoma" w:hAnsi="Tahoma" w:cs="Tahoma"/>
          <w:sz w:val="20"/>
          <w:szCs w:val="20"/>
        </w:rPr>
        <w:t xml:space="preserve">2,606 </w:t>
      </w:r>
      <w:r w:rsidRPr="00226416">
        <w:rPr>
          <w:rFonts w:ascii="Tahoma" w:hAnsi="Tahoma" w:cs="Tahoma"/>
          <w:sz w:val="20"/>
          <w:szCs w:val="20"/>
          <w:cs/>
        </w:rPr>
        <w:t>ล้านบาท โดยอ้างว่า</w:t>
      </w:r>
      <w:r w:rsidRPr="00226416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>ดีพีซีชำระเงินผลประโยชน์ตอบแทนไม่ครบถ้วนจากกรณีการนำเงินค่าภาษีสรรพสามิตมาหักออกเงินผลประโยชน์ตอบแทนและกรณีรายได้จากค่าเชื่อมต่อโครงข่ายโทรคมนาคม</w:t>
      </w:r>
      <w:r w:rsidRPr="00226416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>ส่วนลดค่าเชื่อมโยงโครงข่าย</w:t>
      </w:r>
      <w:r w:rsidRPr="00226416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 xml:space="preserve">และกรณีปรับลดอัตราค่า </w:t>
      </w:r>
      <w:r w:rsidRPr="00226416">
        <w:rPr>
          <w:rFonts w:ascii="Tahoma" w:hAnsi="Tahoma" w:cs="Tahoma"/>
          <w:sz w:val="20"/>
          <w:szCs w:val="20"/>
        </w:rPr>
        <w:t>Roaming</w:t>
      </w:r>
      <w:r w:rsidRPr="00226416">
        <w:rPr>
          <w:rFonts w:ascii="Tahoma" w:hAnsi="Tahoma" w:cs="Tahoma"/>
          <w:sz w:val="20"/>
          <w:szCs w:val="20"/>
          <w:cs/>
        </w:rPr>
        <w:t xml:space="preserve"> ซึ่งเป็นข้อพิพาทที่อยู่ในระหว่างการพิจารณาของคณะอนุญาโตตุลาการ </w:t>
      </w:r>
    </w:p>
    <w:p w:rsidRPr="00675D26" w:rsidR="0026598D" w:rsidP="0026598D" w:rsidRDefault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Pr="00226416" w:rsidR="0026598D" w:rsidP="0026598D" w:rsidRDefault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lastRenderedPageBreak/>
        <w:t>เมื่อวันที่ 8 ตุลาคม 2555 ดีพีซีได้เสนอข้อพิพาทต่อสำนักระงับข้อพิพาท สถาบันอนุญาโตตุลาการ เป็นข้อพิพาทหมายเลขดำที่ 120/2555 เพื่อให้คณะอนุญาโตตุลาการมีคำวินิจฉัยชี้ขาดให้ กสท. ส่งคืนหนังสือค้ำประกันดังกล่าวให้แก่ดีพีซี</w:t>
      </w:r>
      <w:r w:rsidRPr="00226416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 xml:space="preserve">เนื่องจากดีพีซีได้ชำระเงินผลประโยชน์ตอบแทนขั้นต่ำในแต่ละปีดำเนินงานครบถ้วน และได้ปฏิบัติถูกต้องตามกฎหมายและข้อสัญญาที่เกี่ยวข้องทุกประการแล้ว </w:t>
      </w:r>
    </w:p>
    <w:p w:rsidRPr="00675D26" w:rsidR="0026598D" w:rsidP="0026598D" w:rsidRDefault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Pr="00226416" w:rsidR="0026598D" w:rsidP="0026598D" w:rsidRDefault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226416">
        <w:rPr>
          <w:rFonts w:ascii="Tahoma" w:hAnsi="Tahoma" w:cs="Tahoma"/>
          <w:sz w:val="20"/>
          <w:szCs w:val="20"/>
        </w:rPr>
        <w:t xml:space="preserve">28 </w:t>
      </w:r>
      <w:r w:rsidRPr="00226416">
        <w:rPr>
          <w:rFonts w:ascii="Tahoma" w:hAnsi="Tahoma" w:cs="Tahoma"/>
          <w:sz w:val="20"/>
          <w:szCs w:val="20"/>
          <w:cs/>
        </w:rPr>
        <w:t xml:space="preserve">พฤษภาคม </w:t>
      </w:r>
      <w:r w:rsidRPr="00226416">
        <w:rPr>
          <w:rFonts w:ascii="Tahoma" w:hAnsi="Tahoma" w:cs="Tahoma"/>
          <w:sz w:val="20"/>
          <w:szCs w:val="20"/>
        </w:rPr>
        <w:t xml:space="preserve">2558 </w:t>
      </w:r>
      <w:r w:rsidRPr="00226416">
        <w:rPr>
          <w:rFonts w:ascii="Tahoma" w:hAnsi="Tahoma" w:cs="Tahoma"/>
          <w:sz w:val="20"/>
          <w:szCs w:val="20"/>
          <w:cs/>
        </w:rPr>
        <w:t>คณะอนุญาโตตุลาการมีคำชี้ขาดให้ กสท. ส่งคืนหนังสือค้ำประกันพร้อมค่าธรรมเนียมดังกล่าวให้แก่ดีพีซี</w:t>
      </w:r>
      <w:r w:rsidRPr="00226416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 xml:space="preserve">ต่อมาเมื่อวันที่ </w:t>
      </w:r>
      <w:r w:rsidRPr="00226416">
        <w:rPr>
          <w:rFonts w:ascii="Tahoma" w:hAnsi="Tahoma" w:cs="Tahoma"/>
          <w:sz w:val="20"/>
          <w:szCs w:val="20"/>
        </w:rPr>
        <w:t xml:space="preserve">15 </w:t>
      </w:r>
      <w:r w:rsidRPr="00226416">
        <w:rPr>
          <w:rFonts w:ascii="Tahoma" w:hAnsi="Tahoma" w:cs="Tahoma"/>
          <w:sz w:val="20"/>
          <w:szCs w:val="20"/>
          <w:cs/>
        </w:rPr>
        <w:t xml:space="preserve">กันยายน </w:t>
      </w:r>
      <w:r w:rsidRPr="00226416">
        <w:rPr>
          <w:rFonts w:ascii="Tahoma" w:hAnsi="Tahoma" w:cs="Tahoma"/>
          <w:sz w:val="20"/>
          <w:szCs w:val="20"/>
        </w:rPr>
        <w:t xml:space="preserve">2558 </w:t>
      </w:r>
      <w:r w:rsidRPr="00226416">
        <w:rPr>
          <w:rFonts w:ascii="Tahoma" w:hAnsi="Tahoma" w:cs="Tahoma"/>
          <w:sz w:val="20"/>
          <w:szCs w:val="20"/>
          <w:cs/>
        </w:rPr>
        <w:t xml:space="preserve">กสท. ได้ยื่นคำร้องเป็นคดีหมายเลขดำที่ </w:t>
      </w:r>
      <w:r w:rsidRPr="00226416">
        <w:rPr>
          <w:rFonts w:ascii="Tahoma" w:hAnsi="Tahoma" w:cs="Tahoma"/>
          <w:sz w:val="20"/>
          <w:szCs w:val="20"/>
        </w:rPr>
        <w:t xml:space="preserve">1671/2558 </w:t>
      </w:r>
      <w:r w:rsidRPr="00226416">
        <w:rPr>
          <w:rFonts w:ascii="Tahoma" w:hAnsi="Tahoma" w:cs="Tahoma"/>
          <w:sz w:val="20"/>
          <w:szCs w:val="20"/>
          <w:cs/>
        </w:rPr>
        <w:t>ต่อศาลปกครองกลาง เพื่อขอเพิกถอนคำชี้ขาดของคณะอนุญาโตตุลาการ ขณะนี้คดีดังกล่าวอยู่ในขั้นตอนการพิจารณาของศาลปกครองกลาง</w:t>
      </w:r>
    </w:p>
    <w:p w:rsidRPr="00675D26" w:rsidR="007A524C" w:rsidP="0026598D" w:rsidRDefault="007A524C">
      <w:pPr>
        <w:spacing w:line="288" w:lineRule="auto"/>
        <w:ind w:left="431" w:firstLine="109"/>
        <w:jc w:val="thaiDistribute"/>
        <w:rPr>
          <w:rFonts w:ascii="Tahoma" w:hAnsi="Tahoma" w:cs="Tahoma"/>
          <w:i/>
          <w:iCs/>
          <w:spacing w:val="-4"/>
          <w:sz w:val="20"/>
          <w:szCs w:val="20"/>
          <w:highlight w:val="yellow"/>
        </w:rPr>
      </w:pPr>
    </w:p>
    <w:p w:rsidRPr="00226416" w:rsidR="0026598D" w:rsidP="007A524C" w:rsidRDefault="0026598D">
      <w:pPr>
        <w:spacing w:line="288" w:lineRule="auto"/>
        <w:ind w:left="900" w:hanging="341"/>
        <w:jc w:val="thaiDistribute"/>
        <w:rPr>
          <w:rFonts w:ascii="Tahoma" w:hAnsi="Tahoma" w:cs="Tahoma"/>
          <w:i/>
          <w:iCs/>
          <w:spacing w:val="-4"/>
          <w:sz w:val="20"/>
          <w:szCs w:val="20"/>
        </w:rPr>
      </w:pPr>
      <w:r w:rsidRPr="00226416">
        <w:rPr>
          <w:rFonts w:ascii="Tahoma" w:hAnsi="Tahoma" w:cs="Tahoma"/>
          <w:i/>
          <w:iCs/>
          <w:spacing w:val="-4"/>
          <w:sz w:val="20"/>
          <w:szCs w:val="20"/>
        </w:rPr>
        <w:t>9)</w:t>
      </w:r>
      <w:r w:rsidRPr="00226416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Pr="00226416">
        <w:rPr>
          <w:rFonts w:ascii="Tahoma" w:hAnsi="Tahoma" w:cs="Tahoma"/>
          <w:i/>
          <w:iCs/>
          <w:spacing w:val="-4"/>
          <w:sz w:val="20"/>
          <w:szCs w:val="20"/>
          <w:cs/>
        </w:rPr>
        <w:t>กรณีการเรียกค่าใช้/ค่าตอบแทนจากการใช้เครื่อง และอุปกรณ์โทรคมนาคมและโครงข่ายโทรคมนาคมช่วงระยะเวลาคุ้มครองผู้ใช้บริการเป็นการชั่วคราว</w:t>
      </w:r>
    </w:p>
    <w:p w:rsidRPr="00226416" w:rsidR="0026598D" w:rsidP="0026598D" w:rsidRDefault="0026598D">
      <w:pPr>
        <w:spacing w:line="288" w:lineRule="auto"/>
        <w:ind w:left="990"/>
        <w:jc w:val="thaiDistribute"/>
        <w:rPr>
          <w:rFonts w:ascii="Tahoma" w:hAnsi="Tahoma" w:cs="Tahoma"/>
          <w:i/>
          <w:iCs/>
          <w:spacing w:val="-4"/>
          <w:sz w:val="20"/>
          <w:szCs w:val="20"/>
        </w:rPr>
      </w:pPr>
    </w:p>
    <w:p w:rsidRPr="00226416" w:rsidR="0026598D" w:rsidP="0026598D" w:rsidRDefault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226416">
        <w:rPr>
          <w:rFonts w:ascii="Tahoma" w:hAnsi="Tahoma" w:cs="Tahoma"/>
          <w:sz w:val="20"/>
          <w:szCs w:val="20"/>
        </w:rPr>
        <w:t xml:space="preserve">20 </w:t>
      </w:r>
      <w:r w:rsidRPr="00226416">
        <w:rPr>
          <w:rFonts w:ascii="Tahoma" w:hAnsi="Tahoma" w:cs="Tahoma"/>
          <w:sz w:val="20"/>
          <w:szCs w:val="20"/>
          <w:cs/>
        </w:rPr>
        <w:t xml:space="preserve">พฤษภาคม </w:t>
      </w:r>
      <w:r w:rsidRPr="00226416">
        <w:rPr>
          <w:rFonts w:ascii="Tahoma" w:hAnsi="Tahoma" w:cs="Tahoma"/>
          <w:sz w:val="20"/>
          <w:szCs w:val="20"/>
        </w:rPr>
        <w:t xml:space="preserve">2558 </w:t>
      </w:r>
      <w:r w:rsidRPr="00226416">
        <w:rPr>
          <w:rFonts w:ascii="Tahoma" w:hAnsi="Tahoma" w:cs="Tahoma"/>
          <w:sz w:val="20"/>
          <w:szCs w:val="20"/>
          <w:cs/>
        </w:rPr>
        <w:t>กสท. ได้ยื่นฟ้องสำนักงานคณะกรรมการกิจการกระจายเสียง กิจการโทรทัศน์และกิจการโทรคมนาคมแห่งชาติ (</w:t>
      </w:r>
      <w:r w:rsidRPr="00226416">
        <w:rPr>
          <w:rFonts w:hint="eastAsia" w:ascii="Tahoma" w:hAnsi="Tahoma" w:cs="Tahoma"/>
          <w:sz w:val="20"/>
          <w:szCs w:val="20"/>
          <w:cs/>
        </w:rPr>
        <w:t>“</w:t>
      </w:r>
      <w:r w:rsidRPr="00226416">
        <w:rPr>
          <w:rFonts w:ascii="Tahoma" w:hAnsi="Tahoma" w:cs="Tahoma"/>
          <w:sz w:val="20"/>
          <w:szCs w:val="20"/>
          <w:cs/>
        </w:rPr>
        <w:t>สำนักงาน กสทช.</w:t>
      </w:r>
      <w:r w:rsidRPr="00226416">
        <w:rPr>
          <w:rFonts w:hint="eastAsia" w:ascii="Tahoma" w:hAnsi="Tahoma" w:cs="Tahoma"/>
          <w:sz w:val="20"/>
          <w:szCs w:val="20"/>
          <w:cs/>
        </w:rPr>
        <w:t>”</w:t>
      </w:r>
      <w:r w:rsidRPr="00226416">
        <w:rPr>
          <w:rFonts w:ascii="Tahoma" w:hAnsi="Tahoma" w:cs="Tahoma"/>
          <w:sz w:val="20"/>
          <w:szCs w:val="20"/>
          <w:cs/>
        </w:rPr>
        <w:t>)</w:t>
      </w:r>
      <w:r w:rsidRPr="00226416">
        <w:rPr>
          <w:rFonts w:ascii="Tahoma" w:hAnsi="Tahoma" w:cs="Tahoma"/>
          <w:sz w:val="20"/>
          <w:szCs w:val="20"/>
        </w:rPr>
        <w:t xml:space="preserve">, </w:t>
      </w:r>
      <w:r w:rsidRPr="00226416">
        <w:rPr>
          <w:rFonts w:ascii="Tahoma" w:hAnsi="Tahoma" w:cs="Tahoma"/>
          <w:sz w:val="20"/>
          <w:szCs w:val="20"/>
          <w:cs/>
        </w:rPr>
        <w:t>คณะกรรมการกิจการโทรคมนาคม (</w:t>
      </w:r>
      <w:r w:rsidRPr="00226416">
        <w:rPr>
          <w:rFonts w:ascii="Tahoma" w:hAnsi="Tahoma" w:cs="Tahoma"/>
          <w:sz w:val="20"/>
          <w:szCs w:val="20"/>
        </w:rPr>
        <w:t>“</w:t>
      </w:r>
      <w:r w:rsidRPr="00226416">
        <w:rPr>
          <w:rFonts w:ascii="Tahoma" w:hAnsi="Tahoma" w:cs="Tahoma"/>
          <w:sz w:val="20"/>
          <w:szCs w:val="20"/>
          <w:cs/>
        </w:rPr>
        <w:t>กทค.</w:t>
      </w:r>
      <w:r w:rsidRPr="00226416">
        <w:rPr>
          <w:rFonts w:ascii="Tahoma" w:hAnsi="Tahoma" w:cs="Tahoma"/>
          <w:sz w:val="20"/>
          <w:szCs w:val="20"/>
        </w:rPr>
        <w:t>”),</w:t>
      </w:r>
      <w:r w:rsidRPr="00226416">
        <w:rPr>
          <w:rFonts w:ascii="Tahoma" w:hAnsi="Tahoma" w:cs="Tahoma"/>
          <w:sz w:val="20"/>
          <w:szCs w:val="20"/>
          <w:cs/>
        </w:rPr>
        <w:t xml:space="preserve"> คณะกรรมการกิจการกระจายเสียง กิจการโทรทัศน์และโทรคมนาคมแห่งชาติ (</w:t>
      </w:r>
      <w:r w:rsidRPr="00226416">
        <w:rPr>
          <w:rFonts w:hint="eastAsia" w:ascii="Tahoma" w:hAnsi="Tahoma" w:cs="Tahoma"/>
          <w:sz w:val="20"/>
          <w:szCs w:val="20"/>
          <w:cs/>
        </w:rPr>
        <w:t>“</w:t>
      </w:r>
      <w:r w:rsidRPr="00226416">
        <w:rPr>
          <w:rFonts w:ascii="Tahoma" w:hAnsi="Tahoma" w:cs="Tahoma"/>
          <w:sz w:val="20"/>
          <w:szCs w:val="20"/>
          <w:cs/>
        </w:rPr>
        <w:t>กสทช.</w:t>
      </w:r>
      <w:r w:rsidRPr="00226416">
        <w:rPr>
          <w:rFonts w:hint="eastAsia" w:ascii="Tahoma" w:hAnsi="Tahoma" w:cs="Tahoma"/>
          <w:sz w:val="20"/>
          <w:szCs w:val="20"/>
          <w:cs/>
        </w:rPr>
        <w:t>”</w:t>
      </w:r>
      <w:r w:rsidRPr="00226416">
        <w:rPr>
          <w:rFonts w:ascii="Tahoma" w:hAnsi="Tahoma" w:cs="Tahoma"/>
          <w:sz w:val="20"/>
          <w:szCs w:val="20"/>
          <w:cs/>
        </w:rPr>
        <w:t>)</w:t>
      </w:r>
      <w:r w:rsidRPr="00226416">
        <w:rPr>
          <w:rFonts w:ascii="Tahoma" w:hAnsi="Tahoma" w:cs="Tahoma"/>
          <w:sz w:val="20"/>
          <w:szCs w:val="20"/>
        </w:rPr>
        <w:t xml:space="preserve">, </w:t>
      </w:r>
      <w:r w:rsidRPr="00226416">
        <w:rPr>
          <w:rFonts w:ascii="Tahoma" w:hAnsi="Tahoma" w:cs="Tahoma"/>
          <w:sz w:val="20"/>
          <w:szCs w:val="20"/>
          <w:cs/>
        </w:rPr>
        <w:t xml:space="preserve">บริษัท ทรู มูฟ จำกัด </w:t>
      </w:r>
      <w:r w:rsidRPr="00226416">
        <w:rPr>
          <w:rFonts w:ascii="Tahoma" w:hAnsi="Tahoma" w:cs="Tahoma"/>
          <w:sz w:val="20"/>
          <w:szCs w:val="20"/>
        </w:rPr>
        <w:t>(“</w:t>
      </w:r>
      <w:r w:rsidRPr="00226416">
        <w:rPr>
          <w:rFonts w:ascii="Tahoma" w:hAnsi="Tahoma" w:cs="Tahoma"/>
          <w:sz w:val="20"/>
          <w:szCs w:val="20"/>
          <w:cs/>
        </w:rPr>
        <w:t>ทรู มูฟ</w:t>
      </w:r>
      <w:r w:rsidRPr="00226416">
        <w:rPr>
          <w:rFonts w:ascii="Tahoma" w:hAnsi="Tahoma" w:cs="Tahoma"/>
          <w:sz w:val="20"/>
          <w:szCs w:val="20"/>
        </w:rPr>
        <w:t xml:space="preserve">”) </w:t>
      </w:r>
      <w:r w:rsidRPr="00226416">
        <w:rPr>
          <w:rFonts w:ascii="Tahoma" w:hAnsi="Tahoma" w:cs="Tahoma"/>
          <w:sz w:val="20"/>
          <w:szCs w:val="20"/>
          <w:cs/>
        </w:rPr>
        <w:t xml:space="preserve">และดีพีซี ต่อศาลปกครองกลาง เป็นคดีหมายเลขดำที่ 918/2558 เพื่อให้ชำระค่าใช้/ค่าตอบแทนจากการใช้ เครื่อง และอุปกรณ์โทรคมนาคมและโครงข่ายโทรคมนาคมของ กสท. ช่วงระยะเวลาคุ้มครองตามประกาศ กสทช. เรื่อง มาตรการคุ้มครองผู้ใช้บริการเป็นการชั่วคราวในกรณีสิ้นสุดการอนุญาต สัมปทาน หรือสัญญาการให้บริการโทรศัพท์เคลื่อนที่ ซึ่งคำนวณตั้งแต่วันที่ </w:t>
      </w:r>
      <w:r w:rsidRPr="00226416">
        <w:rPr>
          <w:rFonts w:ascii="Tahoma" w:hAnsi="Tahoma" w:cs="Tahoma"/>
          <w:sz w:val="20"/>
          <w:szCs w:val="20"/>
        </w:rPr>
        <w:t xml:space="preserve">16 </w:t>
      </w:r>
      <w:r w:rsidRPr="00226416">
        <w:rPr>
          <w:rFonts w:ascii="Tahoma" w:hAnsi="Tahoma" w:cs="Tahoma"/>
          <w:sz w:val="20"/>
          <w:szCs w:val="20"/>
          <w:cs/>
        </w:rPr>
        <w:t xml:space="preserve">กันยายน </w:t>
      </w:r>
      <w:r w:rsidRPr="00226416">
        <w:rPr>
          <w:rFonts w:ascii="Tahoma" w:hAnsi="Tahoma" w:cs="Tahoma"/>
          <w:sz w:val="20"/>
          <w:szCs w:val="20"/>
        </w:rPr>
        <w:t xml:space="preserve">2556 </w:t>
      </w:r>
      <w:r w:rsidRPr="00226416">
        <w:rPr>
          <w:rFonts w:ascii="Tahoma" w:hAnsi="Tahoma" w:cs="Tahoma"/>
          <w:sz w:val="20"/>
          <w:szCs w:val="20"/>
          <w:cs/>
        </w:rPr>
        <w:t xml:space="preserve">ถึงวันที่ </w:t>
      </w:r>
      <w:r w:rsidRPr="00226416">
        <w:rPr>
          <w:rFonts w:ascii="Tahoma" w:hAnsi="Tahoma" w:cs="Tahoma"/>
          <w:sz w:val="20"/>
          <w:szCs w:val="20"/>
        </w:rPr>
        <w:t xml:space="preserve"> 15 </w:t>
      </w:r>
      <w:r w:rsidRPr="00226416">
        <w:rPr>
          <w:rFonts w:ascii="Tahoma" w:hAnsi="Tahoma" w:cs="Tahoma"/>
          <w:sz w:val="20"/>
          <w:szCs w:val="20"/>
          <w:cs/>
        </w:rPr>
        <w:t xml:space="preserve">กันยายน </w:t>
      </w:r>
      <w:r w:rsidRPr="00226416">
        <w:rPr>
          <w:rFonts w:ascii="Tahoma" w:hAnsi="Tahoma" w:cs="Tahoma"/>
          <w:sz w:val="20"/>
          <w:szCs w:val="20"/>
        </w:rPr>
        <w:t>2557</w:t>
      </w:r>
      <w:r w:rsidRPr="00226416">
        <w:rPr>
          <w:rFonts w:ascii="Tahoma" w:hAnsi="Tahoma" w:cs="Tahoma"/>
          <w:sz w:val="20"/>
          <w:szCs w:val="20"/>
          <w:cs/>
        </w:rPr>
        <w:t xml:space="preserve"> เป็นจำนวนเงินดังนี้</w:t>
      </w:r>
    </w:p>
    <w:p w:rsidRPr="00226416" w:rsidR="0026598D" w:rsidP="0026598D" w:rsidRDefault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  <w:cs/>
        </w:rPr>
      </w:pPr>
    </w:p>
    <w:p w:rsidRPr="00226416" w:rsidR="0026598D" w:rsidP="0026598D" w:rsidRDefault="0026598D">
      <w:pPr>
        <w:spacing w:line="288" w:lineRule="auto"/>
        <w:ind w:left="1440" w:hanging="270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>1.  สำนักงาน กสทช.</w:t>
      </w:r>
      <w:r w:rsidRPr="00226416">
        <w:rPr>
          <w:rFonts w:ascii="Tahoma" w:hAnsi="Tahoma" w:cs="Tahoma"/>
          <w:sz w:val="20"/>
          <w:szCs w:val="20"/>
        </w:rPr>
        <w:t xml:space="preserve">, </w:t>
      </w:r>
      <w:r w:rsidRPr="00226416">
        <w:rPr>
          <w:rFonts w:ascii="Tahoma" w:hAnsi="Tahoma" w:cs="Tahoma"/>
          <w:sz w:val="20"/>
          <w:szCs w:val="20"/>
          <w:cs/>
        </w:rPr>
        <w:t xml:space="preserve">กทค. และ กสทช. จำนวน </w:t>
      </w:r>
      <w:r w:rsidRPr="00226416">
        <w:rPr>
          <w:rFonts w:ascii="Tahoma" w:hAnsi="Tahoma" w:cs="Tahoma"/>
          <w:sz w:val="20"/>
          <w:szCs w:val="20"/>
        </w:rPr>
        <w:t>24,117</w:t>
      </w:r>
      <w:r w:rsidRPr="00226416">
        <w:rPr>
          <w:rFonts w:ascii="Tahoma" w:hAnsi="Tahoma" w:cs="Tahoma"/>
          <w:sz w:val="20"/>
          <w:szCs w:val="20"/>
          <w:cs/>
        </w:rPr>
        <w:t xml:space="preserve"> ล้านบาท พร้อมดอกเบี้ยในอัตราร้อยละ                  </w:t>
      </w:r>
      <w:r w:rsidRPr="00226416">
        <w:rPr>
          <w:rFonts w:ascii="Tahoma" w:hAnsi="Tahoma" w:cs="Tahoma"/>
          <w:sz w:val="20"/>
          <w:szCs w:val="20"/>
        </w:rPr>
        <w:t xml:space="preserve">7.5 </w:t>
      </w:r>
      <w:r w:rsidRPr="00226416">
        <w:rPr>
          <w:rFonts w:ascii="Tahoma" w:hAnsi="Tahoma" w:cs="Tahoma"/>
          <w:sz w:val="20"/>
          <w:szCs w:val="20"/>
          <w:cs/>
        </w:rPr>
        <w:t xml:space="preserve">  ต่อปี</w:t>
      </w:r>
    </w:p>
    <w:p w:rsidRPr="00226416" w:rsidR="0026598D" w:rsidP="0026598D" w:rsidRDefault="0026598D">
      <w:pPr>
        <w:spacing w:line="288" w:lineRule="auto"/>
        <w:ind w:left="1440" w:hanging="270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</w:rPr>
        <w:t>2.</w:t>
      </w:r>
      <w:r w:rsidRPr="00226416">
        <w:rPr>
          <w:rFonts w:ascii="Tahoma" w:hAnsi="Tahoma" w:cs="Tahoma"/>
          <w:sz w:val="20"/>
          <w:szCs w:val="20"/>
          <w:cs/>
        </w:rPr>
        <w:t xml:space="preserve">  ทรู มูฟ</w:t>
      </w:r>
      <w:r w:rsidRPr="00226416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>ร่วมกับ สำนักงาน กสทช.</w:t>
      </w:r>
      <w:r w:rsidRPr="00226416">
        <w:rPr>
          <w:rFonts w:ascii="Tahoma" w:hAnsi="Tahoma" w:cs="Tahoma"/>
          <w:sz w:val="20"/>
          <w:szCs w:val="20"/>
        </w:rPr>
        <w:t xml:space="preserve">, </w:t>
      </w:r>
      <w:r w:rsidRPr="00226416">
        <w:rPr>
          <w:rFonts w:ascii="Tahoma" w:hAnsi="Tahoma" w:cs="Tahoma"/>
          <w:sz w:val="20"/>
          <w:szCs w:val="20"/>
          <w:cs/>
        </w:rPr>
        <w:t>กทค.</w:t>
      </w:r>
      <w:r w:rsidRPr="00226416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 xml:space="preserve">และ กสทช. จำนวน </w:t>
      </w:r>
      <w:r w:rsidRPr="00226416">
        <w:rPr>
          <w:rFonts w:ascii="Tahoma" w:hAnsi="Tahoma" w:cs="Tahoma"/>
          <w:sz w:val="20"/>
          <w:szCs w:val="20"/>
        </w:rPr>
        <w:t xml:space="preserve">18,025 </w:t>
      </w:r>
      <w:r w:rsidRPr="00226416">
        <w:rPr>
          <w:rFonts w:ascii="Tahoma" w:hAnsi="Tahoma" w:cs="Tahoma"/>
          <w:sz w:val="20"/>
          <w:szCs w:val="20"/>
          <w:cs/>
        </w:rPr>
        <w:t xml:space="preserve">ล้านบาท พร้อมดอกเบี้ยในอัตราร้อยละ </w:t>
      </w:r>
      <w:r w:rsidRPr="00226416">
        <w:rPr>
          <w:rFonts w:ascii="Tahoma" w:hAnsi="Tahoma" w:cs="Tahoma"/>
          <w:sz w:val="20"/>
          <w:szCs w:val="20"/>
        </w:rPr>
        <w:t>7.5</w:t>
      </w:r>
      <w:r w:rsidRPr="00226416">
        <w:rPr>
          <w:rFonts w:ascii="Tahoma" w:hAnsi="Tahoma" w:cs="Tahoma"/>
          <w:sz w:val="20"/>
          <w:szCs w:val="20"/>
          <w:cs/>
        </w:rPr>
        <w:t xml:space="preserve"> ต่อปี</w:t>
      </w:r>
    </w:p>
    <w:p w:rsidRPr="00226416" w:rsidR="0026598D" w:rsidP="0026598D" w:rsidRDefault="0026598D">
      <w:pPr>
        <w:tabs>
          <w:tab w:val="left" w:pos="1440"/>
        </w:tabs>
        <w:spacing w:line="288" w:lineRule="auto"/>
        <w:ind w:left="1440" w:hanging="270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>3.  ดีพีซี</w:t>
      </w:r>
      <w:r w:rsidRPr="00226416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>ร่วมกับ สำนักงาน กสทช.</w:t>
      </w:r>
      <w:r w:rsidRPr="00226416">
        <w:rPr>
          <w:rFonts w:ascii="Tahoma" w:hAnsi="Tahoma" w:cs="Tahoma"/>
          <w:sz w:val="20"/>
          <w:szCs w:val="20"/>
        </w:rPr>
        <w:t xml:space="preserve">, </w:t>
      </w:r>
      <w:r w:rsidRPr="00226416">
        <w:rPr>
          <w:rFonts w:ascii="Tahoma" w:hAnsi="Tahoma" w:cs="Tahoma"/>
          <w:sz w:val="20"/>
          <w:szCs w:val="20"/>
          <w:cs/>
        </w:rPr>
        <w:t>กทค.</w:t>
      </w:r>
      <w:r w:rsidRPr="00226416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 xml:space="preserve">และ กสทช. จำนวน </w:t>
      </w:r>
      <w:r w:rsidRPr="00226416">
        <w:rPr>
          <w:rFonts w:ascii="Tahoma" w:hAnsi="Tahoma" w:cs="Tahoma"/>
          <w:sz w:val="20"/>
          <w:szCs w:val="20"/>
        </w:rPr>
        <w:t xml:space="preserve">6,083 </w:t>
      </w:r>
      <w:r w:rsidRPr="00226416">
        <w:rPr>
          <w:rFonts w:ascii="Tahoma" w:hAnsi="Tahoma" w:cs="Tahoma"/>
          <w:sz w:val="20"/>
          <w:szCs w:val="20"/>
          <w:cs/>
        </w:rPr>
        <w:t xml:space="preserve">ล้านบาท พร้อมดอกเบี้ยในอัตราร้อยละ </w:t>
      </w:r>
      <w:r w:rsidRPr="00226416">
        <w:rPr>
          <w:rFonts w:ascii="Tahoma" w:hAnsi="Tahoma" w:cs="Tahoma"/>
          <w:sz w:val="20"/>
          <w:szCs w:val="20"/>
        </w:rPr>
        <w:t xml:space="preserve">7.5 </w:t>
      </w:r>
      <w:r w:rsidRPr="00226416">
        <w:rPr>
          <w:rFonts w:ascii="Tahoma" w:hAnsi="Tahoma" w:cs="Tahoma"/>
          <w:sz w:val="20"/>
          <w:szCs w:val="20"/>
          <w:cs/>
        </w:rPr>
        <w:t>ต่อปี</w:t>
      </w:r>
    </w:p>
    <w:p w:rsidRPr="00675D26" w:rsidR="0026598D" w:rsidP="0026598D" w:rsidRDefault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  <w:highlight w:val="yellow"/>
        </w:rPr>
      </w:pPr>
      <w:r w:rsidRPr="00675D26">
        <w:rPr>
          <w:rFonts w:ascii="Tahoma" w:hAnsi="Tahoma" w:cs="Tahoma"/>
          <w:sz w:val="20"/>
          <w:szCs w:val="20"/>
          <w:highlight w:val="yellow"/>
        </w:rPr>
        <w:t xml:space="preserve"> </w:t>
      </w:r>
    </w:p>
    <w:p w:rsidRPr="00226416" w:rsidR="0026598D" w:rsidP="0026598D" w:rsidRDefault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 xml:space="preserve">ต่อมาเมื่อวันที่ </w:t>
      </w:r>
      <w:r w:rsidRPr="00226416">
        <w:rPr>
          <w:rFonts w:ascii="Tahoma" w:hAnsi="Tahoma" w:cs="Tahoma"/>
          <w:sz w:val="20"/>
          <w:szCs w:val="20"/>
        </w:rPr>
        <w:t xml:space="preserve">11 </w:t>
      </w:r>
      <w:r w:rsidRPr="00226416">
        <w:rPr>
          <w:rFonts w:ascii="Tahoma" w:hAnsi="Tahoma" w:cs="Tahoma"/>
          <w:sz w:val="20"/>
          <w:szCs w:val="20"/>
          <w:cs/>
        </w:rPr>
        <w:t xml:space="preserve">กันยายน </w:t>
      </w:r>
      <w:r w:rsidRPr="00226416">
        <w:rPr>
          <w:rFonts w:ascii="Tahoma" w:hAnsi="Tahoma" w:cs="Tahoma"/>
          <w:sz w:val="20"/>
          <w:szCs w:val="20"/>
        </w:rPr>
        <w:t xml:space="preserve">2558 </w:t>
      </w:r>
      <w:r w:rsidRPr="00226416">
        <w:rPr>
          <w:rFonts w:ascii="Tahoma" w:hAnsi="Tahoma" w:cs="Tahoma"/>
          <w:sz w:val="20"/>
          <w:szCs w:val="20"/>
          <w:cs/>
        </w:rPr>
        <w:t>กสท.</w:t>
      </w:r>
      <w:r w:rsidRPr="00226416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 xml:space="preserve">ได้ยื่นฟ้องต่อศาลปกครองกลาง เป็นคดีหมายเลขดำที่ 1651/2558   เพื่อเรียกร้องให้ชำระค่าใช้/ค่าตอบแทนจากการใช้ เครื่อง และอุปกรณ์โทรคมนาคมและโครงข่ายโทรคมนาคมของ กสท. ตั้งแต่วันที่ </w:t>
      </w:r>
      <w:r w:rsidRPr="00226416">
        <w:rPr>
          <w:rFonts w:ascii="Tahoma" w:hAnsi="Tahoma" w:cs="Tahoma"/>
          <w:sz w:val="20"/>
          <w:szCs w:val="20"/>
        </w:rPr>
        <w:t xml:space="preserve">16 </w:t>
      </w:r>
      <w:r w:rsidRPr="00226416">
        <w:rPr>
          <w:rFonts w:ascii="Tahoma" w:hAnsi="Tahoma" w:cs="Tahoma"/>
          <w:sz w:val="20"/>
          <w:szCs w:val="20"/>
          <w:cs/>
        </w:rPr>
        <w:t xml:space="preserve">กันยายน </w:t>
      </w:r>
      <w:r w:rsidRPr="00226416">
        <w:rPr>
          <w:rFonts w:ascii="Tahoma" w:hAnsi="Tahoma" w:cs="Tahoma"/>
          <w:sz w:val="20"/>
          <w:szCs w:val="20"/>
        </w:rPr>
        <w:t xml:space="preserve">2557 </w:t>
      </w:r>
      <w:r w:rsidRPr="00226416">
        <w:rPr>
          <w:rFonts w:ascii="Tahoma" w:hAnsi="Tahoma" w:cs="Tahoma"/>
          <w:sz w:val="20"/>
          <w:szCs w:val="20"/>
          <w:cs/>
        </w:rPr>
        <w:t xml:space="preserve">ถึงวันที่ </w:t>
      </w:r>
      <w:r w:rsidRPr="00226416">
        <w:rPr>
          <w:rFonts w:ascii="Tahoma" w:hAnsi="Tahoma" w:cs="Tahoma"/>
          <w:sz w:val="20"/>
          <w:szCs w:val="20"/>
        </w:rPr>
        <w:t xml:space="preserve">17 </w:t>
      </w:r>
      <w:r w:rsidRPr="00226416">
        <w:rPr>
          <w:rFonts w:ascii="Tahoma" w:hAnsi="Tahoma" w:cs="Tahoma"/>
          <w:sz w:val="20"/>
          <w:szCs w:val="20"/>
          <w:cs/>
        </w:rPr>
        <w:t xml:space="preserve">กรกฎาคม </w:t>
      </w:r>
      <w:r w:rsidRPr="00226416">
        <w:rPr>
          <w:rFonts w:ascii="Tahoma" w:hAnsi="Tahoma" w:cs="Tahoma"/>
          <w:sz w:val="20"/>
          <w:szCs w:val="20"/>
        </w:rPr>
        <w:t>2558</w:t>
      </w:r>
      <w:r w:rsidRPr="00226416">
        <w:rPr>
          <w:rFonts w:ascii="Tahoma" w:hAnsi="Tahoma" w:cs="Tahoma"/>
          <w:sz w:val="20"/>
          <w:szCs w:val="20"/>
          <w:cs/>
        </w:rPr>
        <w:t xml:space="preserve"> เพิ่มเติมเป็นจำนวนเงินดังนี้</w:t>
      </w:r>
    </w:p>
    <w:p w:rsidRPr="00675D26" w:rsidR="0026598D" w:rsidP="0026598D" w:rsidRDefault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Pr="00226416" w:rsidR="0026598D" w:rsidP="0026598D" w:rsidRDefault="0026598D">
      <w:pPr>
        <w:spacing w:line="288" w:lineRule="auto"/>
        <w:ind w:left="1440" w:hanging="270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>1.  สำนักงาน กสทช.</w:t>
      </w:r>
      <w:r w:rsidRPr="00226416">
        <w:rPr>
          <w:rFonts w:ascii="Tahoma" w:hAnsi="Tahoma" w:cs="Tahoma"/>
          <w:sz w:val="20"/>
          <w:szCs w:val="20"/>
        </w:rPr>
        <w:t xml:space="preserve">, </w:t>
      </w:r>
      <w:r w:rsidRPr="00226416">
        <w:rPr>
          <w:rFonts w:ascii="Tahoma" w:hAnsi="Tahoma" w:cs="Tahoma"/>
          <w:sz w:val="20"/>
          <w:szCs w:val="20"/>
          <w:cs/>
        </w:rPr>
        <w:t xml:space="preserve">กทค. และ กสทช. จำนวน </w:t>
      </w:r>
      <w:r w:rsidRPr="00226416">
        <w:rPr>
          <w:rFonts w:ascii="Tahoma" w:hAnsi="Tahoma" w:cs="Tahoma"/>
          <w:sz w:val="20"/>
          <w:szCs w:val="20"/>
        </w:rPr>
        <w:t>6,521</w:t>
      </w:r>
      <w:r w:rsidRPr="00226416">
        <w:rPr>
          <w:rFonts w:ascii="Tahoma" w:hAnsi="Tahoma" w:cs="Tahoma"/>
          <w:sz w:val="20"/>
          <w:szCs w:val="20"/>
          <w:cs/>
        </w:rPr>
        <w:t xml:space="preserve"> ล้านบาท พร้อมดอกเบี้ยในอัตราร้อยละ </w:t>
      </w:r>
      <w:r w:rsidRPr="00226416">
        <w:rPr>
          <w:rFonts w:ascii="Tahoma" w:hAnsi="Tahoma" w:cs="Tahoma"/>
          <w:sz w:val="20"/>
          <w:szCs w:val="20"/>
        </w:rPr>
        <w:t>7.5</w:t>
      </w:r>
      <w:r w:rsidRPr="00226416">
        <w:rPr>
          <w:rFonts w:ascii="Tahoma" w:hAnsi="Tahoma" w:cs="Tahoma"/>
          <w:sz w:val="20"/>
          <w:szCs w:val="20"/>
          <w:cs/>
        </w:rPr>
        <w:t xml:space="preserve"> ต่อปี</w:t>
      </w:r>
    </w:p>
    <w:p w:rsidRPr="00226416" w:rsidR="0026598D" w:rsidP="0026598D" w:rsidRDefault="0026598D">
      <w:pPr>
        <w:spacing w:line="288" w:lineRule="auto"/>
        <w:ind w:left="1440" w:hanging="270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>2.</w:t>
      </w:r>
      <w:r w:rsidRPr="00226416">
        <w:rPr>
          <w:rFonts w:ascii="Tahoma" w:hAnsi="Tahoma" w:cs="Tahoma"/>
          <w:sz w:val="20"/>
          <w:szCs w:val="20"/>
          <w:cs/>
        </w:rPr>
        <w:tab/>
        <w:t>ทรู มูฟ ร่วมกับ สำนักงาน กสทช.</w:t>
      </w:r>
      <w:r w:rsidRPr="00226416">
        <w:rPr>
          <w:rFonts w:ascii="Tahoma" w:hAnsi="Tahoma" w:cs="Tahoma"/>
          <w:sz w:val="20"/>
          <w:szCs w:val="20"/>
        </w:rPr>
        <w:t xml:space="preserve">, </w:t>
      </w:r>
      <w:r w:rsidRPr="00226416">
        <w:rPr>
          <w:rFonts w:ascii="Tahoma" w:hAnsi="Tahoma" w:cs="Tahoma"/>
          <w:sz w:val="20"/>
          <w:szCs w:val="20"/>
          <w:cs/>
        </w:rPr>
        <w:t xml:space="preserve">กทค. และ กสทช. จำนวน </w:t>
      </w:r>
      <w:r w:rsidRPr="00226416">
        <w:rPr>
          <w:rFonts w:ascii="Tahoma" w:hAnsi="Tahoma" w:cs="Tahoma"/>
          <w:sz w:val="20"/>
          <w:szCs w:val="20"/>
        </w:rPr>
        <w:t xml:space="preserve">4,991 </w:t>
      </w:r>
      <w:r w:rsidRPr="00226416">
        <w:rPr>
          <w:rFonts w:ascii="Tahoma" w:hAnsi="Tahoma" w:cs="Tahoma"/>
          <w:sz w:val="20"/>
          <w:szCs w:val="20"/>
          <w:cs/>
        </w:rPr>
        <w:t xml:space="preserve">ล้านบาท พร้อมดอกเบี้ยในอัตราร้อยละ </w:t>
      </w:r>
      <w:r w:rsidRPr="00226416">
        <w:rPr>
          <w:rFonts w:ascii="Tahoma" w:hAnsi="Tahoma" w:cs="Tahoma"/>
          <w:sz w:val="20"/>
          <w:szCs w:val="20"/>
        </w:rPr>
        <w:t>7.5</w:t>
      </w:r>
      <w:r w:rsidRPr="00226416">
        <w:rPr>
          <w:rFonts w:ascii="Tahoma" w:hAnsi="Tahoma" w:cs="Tahoma"/>
          <w:sz w:val="20"/>
          <w:szCs w:val="20"/>
          <w:cs/>
        </w:rPr>
        <w:t xml:space="preserve"> ต่อปี</w:t>
      </w:r>
    </w:p>
    <w:p w:rsidRPr="00226416" w:rsidR="0026598D" w:rsidP="0026598D" w:rsidRDefault="0026598D">
      <w:pPr>
        <w:spacing w:line="288" w:lineRule="auto"/>
        <w:ind w:left="1440" w:hanging="270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>3.</w:t>
      </w:r>
      <w:r w:rsidRPr="00226416">
        <w:rPr>
          <w:rFonts w:ascii="Tahoma" w:hAnsi="Tahoma" w:cs="Tahoma"/>
          <w:sz w:val="20"/>
          <w:szCs w:val="20"/>
          <w:cs/>
        </w:rPr>
        <w:tab/>
        <w:t>ดีพีซี ร่วมกับ สำนักงาน กสทช.</w:t>
      </w:r>
      <w:r w:rsidRPr="00226416">
        <w:rPr>
          <w:rFonts w:ascii="Tahoma" w:hAnsi="Tahoma" w:cs="Tahoma"/>
          <w:sz w:val="20"/>
          <w:szCs w:val="20"/>
        </w:rPr>
        <w:t xml:space="preserve">, </w:t>
      </w:r>
      <w:r w:rsidRPr="00226416">
        <w:rPr>
          <w:rFonts w:ascii="Tahoma" w:hAnsi="Tahoma" w:cs="Tahoma"/>
          <w:sz w:val="20"/>
          <w:szCs w:val="20"/>
          <w:cs/>
        </w:rPr>
        <w:t xml:space="preserve">กทค. และ กสทช. จำนวน </w:t>
      </w:r>
      <w:r w:rsidRPr="00226416">
        <w:rPr>
          <w:rFonts w:ascii="Tahoma" w:hAnsi="Tahoma" w:cs="Tahoma"/>
          <w:sz w:val="20"/>
          <w:szCs w:val="20"/>
        </w:rPr>
        <w:t>1,635</w:t>
      </w:r>
      <w:r w:rsidRPr="00226416">
        <w:rPr>
          <w:rFonts w:ascii="Tahoma" w:hAnsi="Tahoma" w:cs="Tahoma"/>
          <w:sz w:val="20"/>
          <w:szCs w:val="20"/>
          <w:cs/>
        </w:rPr>
        <w:t xml:space="preserve"> ล้านบาท พร้อมดอกเบี้ยในอัตราร้อยละ </w:t>
      </w:r>
      <w:r w:rsidRPr="00226416">
        <w:rPr>
          <w:rFonts w:ascii="Tahoma" w:hAnsi="Tahoma" w:cs="Tahoma"/>
          <w:sz w:val="20"/>
          <w:szCs w:val="20"/>
        </w:rPr>
        <w:t>7.5</w:t>
      </w:r>
      <w:r w:rsidRPr="00226416">
        <w:rPr>
          <w:rFonts w:ascii="Tahoma" w:hAnsi="Tahoma" w:cs="Tahoma"/>
          <w:sz w:val="20"/>
          <w:szCs w:val="20"/>
          <w:cs/>
        </w:rPr>
        <w:t xml:space="preserve"> ต่อปี                           </w:t>
      </w:r>
    </w:p>
    <w:p w:rsidRPr="00675D26" w:rsidR="0026598D" w:rsidP="0026598D" w:rsidRDefault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Pr="00226416" w:rsidR="0026598D" w:rsidP="0026598D" w:rsidRDefault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 xml:space="preserve">ต่อมาเมื่อวันที่ </w:t>
      </w:r>
      <w:r w:rsidRPr="00226416">
        <w:rPr>
          <w:rFonts w:ascii="Tahoma" w:hAnsi="Tahoma" w:cs="Tahoma"/>
          <w:sz w:val="20"/>
          <w:szCs w:val="20"/>
        </w:rPr>
        <w:t xml:space="preserve">27 </w:t>
      </w:r>
      <w:r w:rsidRPr="00226416">
        <w:rPr>
          <w:rFonts w:ascii="Tahoma" w:hAnsi="Tahoma" w:cs="Tahoma"/>
          <w:sz w:val="20"/>
          <w:szCs w:val="20"/>
          <w:cs/>
        </w:rPr>
        <w:t xml:space="preserve">พฤษภาคม </w:t>
      </w:r>
      <w:r w:rsidRPr="00226416">
        <w:rPr>
          <w:rFonts w:ascii="Tahoma" w:hAnsi="Tahoma" w:cs="Tahoma"/>
          <w:sz w:val="20"/>
          <w:szCs w:val="20"/>
        </w:rPr>
        <w:t xml:space="preserve">2559  </w:t>
      </w:r>
      <w:r w:rsidRPr="00226416">
        <w:rPr>
          <w:rFonts w:ascii="Tahoma" w:hAnsi="Tahoma" w:cs="Tahoma"/>
          <w:sz w:val="20"/>
          <w:szCs w:val="20"/>
          <w:cs/>
        </w:rPr>
        <w:t xml:space="preserve">กสท. ได้ยื่นฟ้องต่อศาลปกครองกลางเป็นคดีหมายเลขดำที่ </w:t>
      </w:r>
      <w:r w:rsidRPr="00226416">
        <w:rPr>
          <w:rFonts w:ascii="Tahoma" w:hAnsi="Tahoma" w:cs="Tahoma"/>
          <w:sz w:val="20"/>
          <w:szCs w:val="20"/>
        </w:rPr>
        <w:t xml:space="preserve">741/2559 </w:t>
      </w:r>
      <w:r w:rsidRPr="00226416">
        <w:rPr>
          <w:rFonts w:ascii="Tahoma" w:hAnsi="Tahoma" w:cs="Tahoma"/>
          <w:sz w:val="20"/>
          <w:szCs w:val="20"/>
          <w:cs/>
        </w:rPr>
        <w:t xml:space="preserve">เพื่อเรียกร้องให้ชำระค่าใช้/ค่าตอบแทนจากการใช้เครื่องและอุปกรณ์โทรคมนาคมและโครงข่ายโทรคมนาคมของ กสท. ตั้งแต่วันที่ </w:t>
      </w:r>
      <w:r w:rsidRPr="00226416">
        <w:rPr>
          <w:rFonts w:ascii="Tahoma" w:hAnsi="Tahoma" w:cs="Tahoma"/>
          <w:sz w:val="20"/>
          <w:szCs w:val="20"/>
        </w:rPr>
        <w:t xml:space="preserve">18 </w:t>
      </w:r>
      <w:r w:rsidRPr="00226416">
        <w:rPr>
          <w:rFonts w:ascii="Tahoma" w:hAnsi="Tahoma" w:cs="Tahoma"/>
          <w:sz w:val="20"/>
          <w:szCs w:val="20"/>
          <w:cs/>
        </w:rPr>
        <w:t xml:space="preserve">กรกฎาคม </w:t>
      </w:r>
      <w:r w:rsidRPr="00226416">
        <w:rPr>
          <w:rFonts w:ascii="Tahoma" w:hAnsi="Tahoma" w:cs="Tahoma"/>
          <w:sz w:val="20"/>
          <w:szCs w:val="20"/>
        </w:rPr>
        <w:t xml:space="preserve">2558 </w:t>
      </w:r>
      <w:r w:rsidRPr="00226416">
        <w:rPr>
          <w:rFonts w:ascii="Tahoma" w:hAnsi="Tahoma" w:cs="Tahoma"/>
          <w:sz w:val="20"/>
          <w:szCs w:val="20"/>
          <w:cs/>
        </w:rPr>
        <w:t xml:space="preserve">ถึงวันที่  </w:t>
      </w:r>
      <w:r w:rsidRPr="00226416">
        <w:rPr>
          <w:rFonts w:ascii="Tahoma" w:hAnsi="Tahoma" w:cs="Tahoma"/>
          <w:sz w:val="20"/>
          <w:szCs w:val="20"/>
        </w:rPr>
        <w:t xml:space="preserve">25 </w:t>
      </w:r>
      <w:r w:rsidRPr="00226416">
        <w:rPr>
          <w:rFonts w:ascii="Tahoma" w:hAnsi="Tahoma" w:cs="Tahoma"/>
          <w:sz w:val="20"/>
          <w:szCs w:val="20"/>
          <w:cs/>
        </w:rPr>
        <w:t xml:space="preserve">พฤศจิกายน </w:t>
      </w:r>
      <w:r w:rsidRPr="00226416">
        <w:rPr>
          <w:rFonts w:ascii="Tahoma" w:hAnsi="Tahoma" w:cs="Tahoma"/>
          <w:sz w:val="20"/>
          <w:szCs w:val="20"/>
        </w:rPr>
        <w:t xml:space="preserve">2558  </w:t>
      </w:r>
      <w:r w:rsidRPr="00226416">
        <w:rPr>
          <w:rFonts w:ascii="Tahoma" w:hAnsi="Tahoma" w:cs="Tahoma"/>
          <w:sz w:val="20"/>
          <w:szCs w:val="20"/>
          <w:cs/>
        </w:rPr>
        <w:t>เพิ่มเติมเป็นจำนวนเงินดังนี้</w:t>
      </w:r>
    </w:p>
    <w:p w:rsidRPr="00675D26" w:rsidR="0026598D" w:rsidP="0026598D" w:rsidRDefault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Pr="00226416" w:rsidR="0026598D" w:rsidP="0026598D" w:rsidRDefault="0026598D">
      <w:pPr>
        <w:spacing w:line="288" w:lineRule="auto"/>
        <w:ind w:left="1440" w:hanging="270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</w:rPr>
        <w:t>1.</w:t>
      </w:r>
      <w:r w:rsidRPr="00226416">
        <w:rPr>
          <w:rFonts w:ascii="Tahoma" w:hAnsi="Tahoma" w:cs="Tahoma"/>
          <w:sz w:val="20"/>
          <w:szCs w:val="20"/>
          <w:cs/>
        </w:rPr>
        <w:t xml:space="preserve"> สำนักงาน กสทช.</w:t>
      </w:r>
      <w:r w:rsidRPr="00226416">
        <w:rPr>
          <w:rFonts w:ascii="Tahoma" w:hAnsi="Tahoma" w:cs="Tahoma"/>
          <w:sz w:val="20"/>
          <w:szCs w:val="20"/>
        </w:rPr>
        <w:t xml:space="preserve">, </w:t>
      </w:r>
      <w:r w:rsidRPr="00226416">
        <w:rPr>
          <w:rFonts w:ascii="Tahoma" w:hAnsi="Tahoma" w:cs="Tahoma"/>
          <w:sz w:val="20"/>
          <w:szCs w:val="20"/>
          <w:cs/>
        </w:rPr>
        <w:t xml:space="preserve">กทค. และ กสทช. จำนวน </w:t>
      </w:r>
      <w:r w:rsidRPr="00226416">
        <w:rPr>
          <w:rFonts w:ascii="Tahoma" w:hAnsi="Tahoma" w:cs="Tahoma"/>
          <w:sz w:val="20"/>
          <w:szCs w:val="20"/>
        </w:rPr>
        <w:t>2,857</w:t>
      </w:r>
      <w:r w:rsidRPr="00226416">
        <w:rPr>
          <w:rFonts w:ascii="Tahoma" w:hAnsi="Tahoma" w:cs="Tahoma"/>
          <w:sz w:val="20"/>
          <w:szCs w:val="20"/>
          <w:cs/>
        </w:rPr>
        <w:t xml:space="preserve"> ล้านบาท พร้อมดอกเบี้ยในอัตราร้อยละ </w:t>
      </w:r>
      <w:r w:rsidRPr="00226416">
        <w:rPr>
          <w:rFonts w:ascii="Tahoma" w:hAnsi="Tahoma" w:cs="Tahoma"/>
          <w:sz w:val="20"/>
          <w:szCs w:val="20"/>
        </w:rPr>
        <w:t>7.5</w:t>
      </w:r>
      <w:r w:rsidRPr="00226416">
        <w:rPr>
          <w:rFonts w:ascii="Tahoma" w:hAnsi="Tahoma" w:cs="Tahoma"/>
          <w:sz w:val="20"/>
          <w:szCs w:val="20"/>
          <w:cs/>
        </w:rPr>
        <w:t xml:space="preserve"> ต่อปี</w:t>
      </w:r>
    </w:p>
    <w:p w:rsidRPr="00226416" w:rsidR="0026598D" w:rsidP="0026598D" w:rsidRDefault="0026598D">
      <w:pPr>
        <w:spacing w:line="288" w:lineRule="auto"/>
        <w:ind w:left="1440" w:hanging="270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</w:rPr>
        <w:t xml:space="preserve">2. </w:t>
      </w:r>
      <w:r w:rsidRPr="00226416">
        <w:rPr>
          <w:rFonts w:ascii="Tahoma" w:hAnsi="Tahoma" w:cs="Tahoma"/>
          <w:sz w:val="20"/>
          <w:szCs w:val="20"/>
          <w:cs/>
        </w:rPr>
        <w:t>ทรู มูฟ ร่วมกับ สำนักงาน กสทช.</w:t>
      </w:r>
      <w:r w:rsidRPr="00226416">
        <w:rPr>
          <w:rFonts w:ascii="Tahoma" w:hAnsi="Tahoma" w:cs="Tahoma"/>
          <w:sz w:val="20"/>
          <w:szCs w:val="20"/>
        </w:rPr>
        <w:t xml:space="preserve">, </w:t>
      </w:r>
      <w:r w:rsidRPr="00226416">
        <w:rPr>
          <w:rFonts w:ascii="Tahoma" w:hAnsi="Tahoma" w:cs="Tahoma"/>
          <w:sz w:val="20"/>
          <w:szCs w:val="20"/>
          <w:cs/>
        </w:rPr>
        <w:t xml:space="preserve">กทค. และ กสทช. จำนวน </w:t>
      </w:r>
      <w:r w:rsidRPr="00226416">
        <w:rPr>
          <w:rFonts w:ascii="Tahoma" w:hAnsi="Tahoma" w:cs="Tahoma"/>
          <w:sz w:val="20"/>
          <w:szCs w:val="20"/>
        </w:rPr>
        <w:t xml:space="preserve">2,184 </w:t>
      </w:r>
      <w:r w:rsidRPr="00226416">
        <w:rPr>
          <w:rFonts w:ascii="Tahoma" w:hAnsi="Tahoma" w:cs="Tahoma"/>
          <w:sz w:val="20"/>
          <w:szCs w:val="20"/>
          <w:cs/>
        </w:rPr>
        <w:t xml:space="preserve">ล้านบาท พร้อมดอกเบี้ยในอัตราร้อยละ </w:t>
      </w:r>
      <w:r w:rsidRPr="00226416">
        <w:rPr>
          <w:rFonts w:ascii="Tahoma" w:hAnsi="Tahoma" w:cs="Tahoma"/>
          <w:sz w:val="20"/>
          <w:szCs w:val="20"/>
        </w:rPr>
        <w:t>7.5</w:t>
      </w:r>
      <w:r w:rsidRPr="00226416">
        <w:rPr>
          <w:rFonts w:ascii="Tahoma" w:hAnsi="Tahoma" w:cs="Tahoma"/>
          <w:sz w:val="20"/>
          <w:szCs w:val="20"/>
          <w:cs/>
        </w:rPr>
        <w:t xml:space="preserve"> ต่อปี</w:t>
      </w:r>
    </w:p>
    <w:p w:rsidRPr="00226416" w:rsidR="0026598D" w:rsidP="0026598D" w:rsidRDefault="0026598D">
      <w:pPr>
        <w:spacing w:line="288" w:lineRule="auto"/>
        <w:ind w:left="1440" w:hanging="270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</w:rPr>
        <w:t xml:space="preserve">3. </w:t>
      </w:r>
      <w:r w:rsidRPr="00226416">
        <w:rPr>
          <w:rFonts w:ascii="Tahoma" w:hAnsi="Tahoma" w:cs="Tahoma"/>
          <w:sz w:val="20"/>
          <w:szCs w:val="20"/>
          <w:cs/>
        </w:rPr>
        <w:t>ดีพีซี ร่วมกับ สำนักงาน กสทช.</w:t>
      </w:r>
      <w:r w:rsidRPr="00226416">
        <w:rPr>
          <w:rFonts w:ascii="Tahoma" w:hAnsi="Tahoma" w:cs="Tahoma"/>
          <w:sz w:val="20"/>
          <w:szCs w:val="20"/>
        </w:rPr>
        <w:t xml:space="preserve">, </w:t>
      </w:r>
      <w:r w:rsidRPr="00226416">
        <w:rPr>
          <w:rFonts w:ascii="Tahoma" w:hAnsi="Tahoma" w:cs="Tahoma"/>
          <w:sz w:val="20"/>
          <w:szCs w:val="20"/>
          <w:cs/>
        </w:rPr>
        <w:t xml:space="preserve">กทค. และ กสทช. จำนวน </w:t>
      </w:r>
      <w:r w:rsidRPr="00226416">
        <w:rPr>
          <w:rFonts w:ascii="Tahoma" w:hAnsi="Tahoma" w:cs="Tahoma"/>
          <w:sz w:val="20"/>
          <w:szCs w:val="20"/>
        </w:rPr>
        <w:t>673</w:t>
      </w:r>
      <w:r w:rsidRPr="00226416">
        <w:rPr>
          <w:rFonts w:ascii="Tahoma" w:hAnsi="Tahoma" w:cs="Tahoma"/>
          <w:sz w:val="20"/>
          <w:szCs w:val="20"/>
          <w:cs/>
        </w:rPr>
        <w:t xml:space="preserve"> ล้านบาท พร้อมดอกเบี้ยในอัตรา    ร้อยละ </w:t>
      </w:r>
      <w:r w:rsidRPr="00226416">
        <w:rPr>
          <w:rFonts w:ascii="Tahoma" w:hAnsi="Tahoma" w:cs="Tahoma"/>
          <w:sz w:val="20"/>
          <w:szCs w:val="20"/>
        </w:rPr>
        <w:t>7.5</w:t>
      </w:r>
      <w:r w:rsidRPr="00226416">
        <w:rPr>
          <w:rFonts w:ascii="Tahoma" w:hAnsi="Tahoma" w:cs="Tahoma"/>
          <w:sz w:val="20"/>
          <w:szCs w:val="20"/>
          <w:cs/>
        </w:rPr>
        <w:t xml:space="preserve"> ต่อปี</w:t>
      </w:r>
    </w:p>
    <w:p w:rsidRPr="00226416" w:rsidR="0026598D" w:rsidP="0026598D" w:rsidRDefault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lastRenderedPageBreak/>
        <w:t>ขณะนี้ข้อพิพาทดังกล่าวอยู่ระหว่างกระบวนการพิจารณาของศาลปกครองกลาง โดยฝ่ายบริหารของเอไอเอสเชื่อว่า ดีพีซี ไม่มีหน้าที่ต้องชำระค่าใช้/ค่าตอบแทนจากการใช้ เครื่อง และอุปกรณ์โทรคมนาคมและโครงข่ายโทรคมนาคมตามที่ กสท. เรียกร้อง เนื่องจากดีพีซีได้ปฏิบัติถูกต้องตามประกาศ กสทช. แล้วทุกประการ ดังนั้น  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รวมของเอไอเอส</w:t>
      </w:r>
    </w:p>
    <w:p w:rsidRPr="00675D26" w:rsidR="0026598D" w:rsidP="0026598D" w:rsidRDefault="0026598D">
      <w:pPr>
        <w:spacing w:line="288" w:lineRule="auto"/>
        <w:ind w:left="990"/>
        <w:jc w:val="thaiDistribute"/>
        <w:rPr>
          <w:rFonts w:ascii="Tahoma" w:hAnsi="Tahoma" w:cs="Tahoma"/>
          <w:i/>
          <w:iCs/>
          <w:spacing w:val="-4"/>
          <w:sz w:val="20"/>
          <w:szCs w:val="20"/>
          <w:highlight w:val="yellow"/>
        </w:rPr>
      </w:pPr>
    </w:p>
    <w:p w:rsidRPr="00226416" w:rsidR="0026598D" w:rsidP="007A524C" w:rsidRDefault="0026598D">
      <w:pPr>
        <w:spacing w:line="288" w:lineRule="auto"/>
        <w:ind w:left="990" w:hanging="450"/>
        <w:jc w:val="thaiDistribute"/>
        <w:rPr>
          <w:rFonts w:ascii="Tahoma" w:hAnsi="Tahoma" w:cs="Tahoma"/>
          <w:i/>
          <w:iCs/>
          <w:spacing w:val="-4"/>
          <w:sz w:val="20"/>
          <w:szCs w:val="20"/>
        </w:rPr>
      </w:pPr>
      <w:r w:rsidRPr="00226416">
        <w:rPr>
          <w:rFonts w:ascii="Tahoma" w:hAnsi="Tahoma" w:cs="Tahoma"/>
          <w:i/>
          <w:iCs/>
          <w:sz w:val="20"/>
          <w:szCs w:val="20"/>
        </w:rPr>
        <w:t>10)</w:t>
      </w:r>
      <w:r w:rsidRPr="00226416">
        <w:rPr>
          <w:rFonts w:ascii="Tahoma" w:hAnsi="Tahoma" w:cs="Tahoma"/>
          <w:i/>
          <w:iCs/>
          <w:sz w:val="20"/>
          <w:szCs w:val="20"/>
        </w:rPr>
        <w:tab/>
      </w:r>
      <w:r w:rsidRPr="00226416">
        <w:rPr>
          <w:rFonts w:ascii="Tahoma" w:hAnsi="Tahoma" w:cs="Tahoma"/>
          <w:i/>
          <w:iCs/>
          <w:sz w:val="20"/>
          <w:szCs w:val="20"/>
          <w:cs/>
        </w:rPr>
        <w:t>กรณีการฟ้องเพิกถอนมติ กทค. ที่มีคำสั่งให้นำส่งรายได้จากการให้บริการในช่วงระยะเวลาคุ้มครองผู้ใช้บริการเป็นการชั่วคราว</w:t>
      </w:r>
    </w:p>
    <w:p w:rsidRPr="00675D26" w:rsidR="0026598D" w:rsidP="0026598D" w:rsidRDefault="0026598D">
      <w:pPr>
        <w:spacing w:line="288" w:lineRule="auto"/>
        <w:ind w:left="547" w:right="-45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Pr="00226416" w:rsidR="0026598D" w:rsidP="0026598D" w:rsidRDefault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>วันที่ 16 พฤศจิกายน 2558 ดีพีซี ยื่นฟ้อง กสทช.</w:t>
      </w:r>
      <w:r w:rsidRPr="00226416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 xml:space="preserve">ต่อศาลปกครองกลางที่ </w:t>
      </w:r>
      <w:r w:rsidRPr="00226416">
        <w:rPr>
          <w:rFonts w:ascii="Tahoma" w:hAnsi="Tahoma" w:cs="Tahoma"/>
          <w:sz w:val="20"/>
          <w:szCs w:val="20"/>
        </w:rPr>
        <w:t>1997/2558</w:t>
      </w:r>
      <w:r w:rsidRPr="00226416">
        <w:rPr>
          <w:rFonts w:ascii="Tahoma" w:hAnsi="Tahoma" w:cs="Tahoma"/>
          <w:sz w:val="20"/>
          <w:szCs w:val="20"/>
          <w:cs/>
        </w:rPr>
        <w:t xml:space="preserve"> เรื่อง ขอให้เพิกถอนมติ กทค. ให้นำส่งรายได้ช่วงเยียวยา เนื่องจาก สำนักงาน กสทช. เรียกร้องให้ดีพีซีนำส่งเงินรายได้จากการให้บริการในช่วงเยียวยาลูกค้า ระหว่างวันที่ 16 กันยายน 2556 ถึงวันที่ 17 กรกฏาคม 2557 จำนวน 628 ล้านบาท</w:t>
      </w:r>
    </w:p>
    <w:p w:rsidRPr="00675D26" w:rsidR="0026598D" w:rsidP="0026598D" w:rsidRDefault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  <w:highlight w:val="yellow"/>
        </w:rPr>
      </w:pPr>
      <w:r w:rsidRPr="00675D26">
        <w:rPr>
          <w:rFonts w:ascii="Tahoma" w:hAnsi="Tahoma" w:cs="Tahoma"/>
          <w:sz w:val="20"/>
          <w:szCs w:val="20"/>
          <w:highlight w:val="yellow"/>
          <w:cs/>
        </w:rPr>
        <w:t xml:space="preserve">  </w:t>
      </w:r>
    </w:p>
    <w:p w:rsidRPr="00226416" w:rsidR="0026598D" w:rsidP="0026598D" w:rsidRDefault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 xml:space="preserve">ในเรื่องเดียวกันนี้ เมื่อวันที่ </w:t>
      </w:r>
      <w:r w:rsidRPr="00226416">
        <w:rPr>
          <w:rFonts w:ascii="Tahoma" w:hAnsi="Tahoma" w:cs="Tahoma"/>
          <w:sz w:val="20"/>
          <w:szCs w:val="20"/>
        </w:rPr>
        <w:t xml:space="preserve">16 </w:t>
      </w:r>
      <w:r w:rsidRPr="00226416">
        <w:rPr>
          <w:rFonts w:ascii="Tahoma" w:hAnsi="Tahoma" w:cs="Tahoma"/>
          <w:sz w:val="20"/>
          <w:szCs w:val="20"/>
          <w:cs/>
        </w:rPr>
        <w:t xml:space="preserve">กันยายน </w:t>
      </w:r>
      <w:r w:rsidRPr="00226416">
        <w:rPr>
          <w:rFonts w:ascii="Tahoma" w:hAnsi="Tahoma" w:cs="Tahoma"/>
          <w:sz w:val="20"/>
          <w:szCs w:val="20"/>
        </w:rPr>
        <w:t xml:space="preserve">2559 </w:t>
      </w:r>
      <w:r w:rsidRPr="00226416">
        <w:rPr>
          <w:rFonts w:ascii="Tahoma" w:hAnsi="Tahoma" w:cs="Tahoma"/>
          <w:sz w:val="20"/>
          <w:szCs w:val="20"/>
          <w:cs/>
        </w:rPr>
        <w:t>กสทช. และสำนักงาน กสทช</w:t>
      </w:r>
      <w:r w:rsidRPr="00226416">
        <w:rPr>
          <w:rFonts w:ascii="Tahoma" w:hAnsi="Tahoma" w:cs="Tahoma"/>
          <w:sz w:val="20"/>
          <w:szCs w:val="20"/>
        </w:rPr>
        <w:t xml:space="preserve">. </w:t>
      </w:r>
      <w:r w:rsidRPr="00226416">
        <w:rPr>
          <w:rFonts w:ascii="Tahoma" w:hAnsi="Tahoma" w:cs="Tahoma"/>
          <w:sz w:val="20"/>
          <w:szCs w:val="20"/>
          <w:cs/>
        </w:rPr>
        <w:t xml:space="preserve">ได้ยื่นคำฟ้องต่อศาลปกครองกลางเป็นคดีหมายเลขดำที่ </w:t>
      </w:r>
      <w:r w:rsidRPr="00226416">
        <w:rPr>
          <w:rFonts w:ascii="Tahoma" w:hAnsi="Tahoma" w:cs="Tahoma"/>
          <w:sz w:val="20"/>
          <w:szCs w:val="20"/>
        </w:rPr>
        <w:t>1441</w:t>
      </w:r>
      <w:r w:rsidRPr="00226416">
        <w:rPr>
          <w:rFonts w:ascii="Tahoma" w:hAnsi="Tahoma" w:cs="Tahoma"/>
          <w:sz w:val="20"/>
          <w:szCs w:val="20"/>
          <w:cs/>
        </w:rPr>
        <w:t>/</w:t>
      </w:r>
      <w:r w:rsidRPr="00226416">
        <w:rPr>
          <w:rFonts w:ascii="Tahoma" w:hAnsi="Tahoma" w:cs="Tahoma"/>
          <w:sz w:val="20"/>
          <w:szCs w:val="20"/>
        </w:rPr>
        <w:t xml:space="preserve">2559 </w:t>
      </w:r>
      <w:r w:rsidRPr="00226416">
        <w:rPr>
          <w:rFonts w:ascii="Tahoma" w:hAnsi="Tahoma" w:cs="Tahoma"/>
          <w:sz w:val="20"/>
          <w:szCs w:val="20"/>
          <w:cs/>
        </w:rPr>
        <w:t xml:space="preserve">ขอให้ดีพีซีนำส่งรายได้ช่วงเยียวยา ระหว่างวันที่ 16 กันยายน 2556 ถึงวันที่ 17 กรกฎาคม 2557 จำนวน </w:t>
      </w:r>
      <w:r w:rsidRPr="00226416">
        <w:rPr>
          <w:rFonts w:ascii="Tahoma" w:hAnsi="Tahoma" w:cs="Tahoma"/>
          <w:sz w:val="20"/>
          <w:szCs w:val="20"/>
        </w:rPr>
        <w:t>680</w:t>
      </w:r>
      <w:r w:rsidRPr="00226416">
        <w:rPr>
          <w:rFonts w:ascii="Tahoma" w:hAnsi="Tahoma" w:cs="Tahoma"/>
          <w:sz w:val="20"/>
          <w:szCs w:val="20"/>
          <w:cs/>
        </w:rPr>
        <w:t xml:space="preserve"> ล้านบาท</w:t>
      </w:r>
      <w:r w:rsidRPr="00226416">
        <w:rPr>
          <w:rFonts w:ascii="Tahoma" w:hAnsi="Tahoma" w:cs="Tahoma"/>
          <w:sz w:val="20"/>
          <w:szCs w:val="20"/>
        </w:rPr>
        <w:t xml:space="preserve"> (</w:t>
      </w:r>
      <w:r w:rsidRPr="00226416">
        <w:rPr>
          <w:rFonts w:ascii="Tahoma" w:hAnsi="Tahoma" w:cs="Tahoma"/>
          <w:sz w:val="20"/>
          <w:szCs w:val="20"/>
          <w:cs/>
        </w:rPr>
        <w:t xml:space="preserve">รวมดอกเบี้ยคำนวณถึงวันที่ฟ้อง </w:t>
      </w:r>
      <w:r w:rsidRPr="00226416">
        <w:rPr>
          <w:rFonts w:ascii="Tahoma" w:hAnsi="Tahoma" w:cs="Tahoma"/>
          <w:sz w:val="20"/>
          <w:szCs w:val="20"/>
        </w:rPr>
        <w:t xml:space="preserve">52 </w:t>
      </w:r>
      <w:r w:rsidRPr="00226416">
        <w:rPr>
          <w:rFonts w:ascii="Tahoma" w:hAnsi="Tahoma" w:cs="Tahoma"/>
          <w:sz w:val="20"/>
          <w:szCs w:val="20"/>
          <w:cs/>
        </w:rPr>
        <w:t xml:space="preserve">ล้านบาท) พร้อมดอกเบี้ยในอัตราร้อยละ </w:t>
      </w:r>
      <w:r w:rsidRPr="00226416">
        <w:rPr>
          <w:rFonts w:ascii="Tahoma" w:hAnsi="Tahoma" w:cs="Tahoma"/>
          <w:sz w:val="20"/>
          <w:szCs w:val="20"/>
        </w:rPr>
        <w:t xml:space="preserve">7.5 </w:t>
      </w:r>
      <w:r w:rsidRPr="00226416">
        <w:rPr>
          <w:rFonts w:ascii="Tahoma" w:hAnsi="Tahoma" w:cs="Tahoma"/>
          <w:sz w:val="20"/>
          <w:szCs w:val="20"/>
          <w:cs/>
        </w:rPr>
        <w:t>ต่อปี ของต้นเงิน  นับแต่วันถัดจากวันฟ้องจนกว่าจะนำส่งรายได้พร้อมดอกผลและดอกเบี้ยเสร็จสิ้น</w:t>
      </w:r>
    </w:p>
    <w:p w:rsidRPr="00675D26" w:rsidR="009F5312" w:rsidP="0026598D" w:rsidRDefault="009F5312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Pr="00226416" w:rsidR="0026598D" w:rsidP="0026598D" w:rsidRDefault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pacing w:val="-4"/>
          <w:sz w:val="20"/>
          <w:szCs w:val="20"/>
          <w:cs/>
        </w:rPr>
        <w:t>โดยผู้บริหารดีพีซี</w:t>
      </w:r>
      <w:r w:rsidRPr="00226416">
        <w:rPr>
          <w:rFonts w:ascii="Tahoma" w:hAnsi="Tahoma" w:cs="Tahoma"/>
          <w:spacing w:val="-4"/>
          <w:sz w:val="20"/>
          <w:szCs w:val="20"/>
        </w:rPr>
        <w:t xml:space="preserve"> </w:t>
      </w:r>
      <w:r w:rsidRPr="00226416">
        <w:rPr>
          <w:rFonts w:ascii="Tahoma" w:hAnsi="Tahoma" w:cs="Tahoma"/>
          <w:spacing w:val="-4"/>
          <w:sz w:val="20"/>
          <w:szCs w:val="20"/>
          <w:cs/>
        </w:rPr>
        <w:t>พิจารณาว่า ดีพีซีได้ปฏิบัติตามประกาศ เรื่อง มาตรการคุ้มครองผู้ใช้บริการเป็นการชั่วคราวในกรณี</w:t>
      </w:r>
      <w:r w:rsidRPr="00226416">
        <w:rPr>
          <w:rFonts w:ascii="Tahoma" w:hAnsi="Tahoma" w:cs="Tahoma"/>
          <w:sz w:val="20"/>
          <w:szCs w:val="20"/>
          <w:cs/>
        </w:rPr>
        <w:t>สิ้นสุดการอนุญาต</w:t>
      </w:r>
      <w:r w:rsidRPr="00226416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>สัมปทาน หรือสัญญาการให้บริการโทรศัพท์เคลื่อนที่</w:t>
      </w:r>
      <w:r w:rsidRPr="00226416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 xml:space="preserve">พ.ศ. </w:t>
      </w:r>
      <w:r w:rsidRPr="00226416">
        <w:rPr>
          <w:rFonts w:ascii="Tahoma" w:hAnsi="Tahoma" w:cs="Tahoma"/>
          <w:sz w:val="20"/>
          <w:szCs w:val="20"/>
        </w:rPr>
        <w:t xml:space="preserve">2556  </w:t>
      </w:r>
      <w:r w:rsidRPr="00226416">
        <w:rPr>
          <w:rFonts w:ascii="Tahoma" w:hAnsi="Tahoma" w:cs="Tahoma"/>
          <w:sz w:val="20"/>
          <w:szCs w:val="20"/>
          <w:cs/>
        </w:rPr>
        <w:t>ซึ่งกำหนดให้ ดีพีซีต้องนำส่ง</w:t>
      </w:r>
      <w:r w:rsidRPr="00226416">
        <w:rPr>
          <w:rFonts w:ascii="Tahoma" w:hAnsi="Tahoma" w:cs="Tahoma"/>
          <w:spacing w:val="-4"/>
          <w:sz w:val="20"/>
          <w:szCs w:val="20"/>
          <w:cs/>
        </w:rPr>
        <w:t>เงินรายได้หลังหักรายจ่ายให้แก่สำนักงาน กสทช</w:t>
      </w:r>
      <w:r w:rsidRPr="00226416">
        <w:rPr>
          <w:rFonts w:ascii="Tahoma" w:hAnsi="Tahoma" w:cs="Tahoma"/>
          <w:spacing w:val="-4"/>
          <w:sz w:val="20"/>
          <w:szCs w:val="20"/>
        </w:rPr>
        <w:t xml:space="preserve">. </w:t>
      </w:r>
      <w:r w:rsidRPr="00226416">
        <w:rPr>
          <w:rFonts w:ascii="Tahoma" w:hAnsi="Tahoma" w:cs="Tahoma"/>
          <w:spacing w:val="-4"/>
          <w:sz w:val="20"/>
          <w:szCs w:val="20"/>
          <w:cs/>
        </w:rPr>
        <w:t>เนื่องจากในช่วงระยะเวลาดังกล่าว ดีพีซีมีรายจ่ายมากกว่ารายได้จากการให้บริการแก่ผู้ใช้บริการ ดีพีซีจึงไม่มีรายได้คงเหลือที่จะนำส่งให้แก่ กสทช</w:t>
      </w:r>
      <w:r w:rsidRPr="00226416">
        <w:rPr>
          <w:rFonts w:ascii="Tahoma" w:hAnsi="Tahoma" w:cs="Tahoma"/>
          <w:spacing w:val="-4"/>
          <w:sz w:val="20"/>
          <w:szCs w:val="20"/>
        </w:rPr>
        <w:t xml:space="preserve">. </w:t>
      </w:r>
      <w:r w:rsidRPr="00226416">
        <w:rPr>
          <w:rFonts w:ascii="Tahoma" w:hAnsi="Tahoma" w:cs="Tahoma"/>
          <w:spacing w:val="-4"/>
          <w:sz w:val="20"/>
          <w:szCs w:val="20"/>
          <w:cs/>
        </w:rPr>
        <w:t>ตามที่ประกาศดังกล่าว กำหนดไว้</w:t>
      </w:r>
      <w:r w:rsidRPr="00226416">
        <w:rPr>
          <w:rFonts w:ascii="Tahoma" w:hAnsi="Tahoma" w:cs="Tahoma"/>
          <w:sz w:val="20"/>
          <w:szCs w:val="20"/>
          <w:cs/>
        </w:rPr>
        <w:t xml:space="preserve"> </w:t>
      </w:r>
    </w:p>
    <w:p w:rsidRPr="00226416" w:rsidR="0026598D" w:rsidP="0026598D" w:rsidRDefault="0026598D">
      <w:pPr>
        <w:spacing w:line="288" w:lineRule="auto"/>
        <w:jc w:val="thaiDistribute"/>
        <w:rPr>
          <w:rFonts w:ascii="Tahoma" w:hAnsi="Tahoma" w:cs="Tahoma"/>
          <w:sz w:val="20"/>
          <w:szCs w:val="20"/>
        </w:rPr>
      </w:pPr>
    </w:p>
    <w:p w:rsidRPr="00226416" w:rsidR="0026598D" w:rsidP="0026598D" w:rsidRDefault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>ขณะนี้ คดีดังกล่าวอยู่ในระหว่างการพิจารณาของศาลปกครองกลาง</w:t>
      </w:r>
    </w:p>
    <w:p w:rsidRPr="00675D26" w:rsidR="0026598D" w:rsidP="0026598D" w:rsidRDefault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Pr="00226416" w:rsidR="0026598D" w:rsidP="007A524C" w:rsidRDefault="0026598D">
      <w:pPr>
        <w:spacing w:line="288" w:lineRule="auto"/>
        <w:ind w:left="990" w:hanging="450"/>
        <w:jc w:val="thaiDistribute"/>
        <w:rPr>
          <w:rFonts w:ascii="Tahoma" w:hAnsi="Tahoma" w:cs="Tahoma"/>
          <w:i/>
          <w:iCs/>
          <w:sz w:val="20"/>
          <w:szCs w:val="20"/>
        </w:rPr>
      </w:pPr>
      <w:r w:rsidRPr="00226416">
        <w:rPr>
          <w:rFonts w:ascii="Tahoma" w:hAnsi="Tahoma" w:cs="Tahoma"/>
          <w:i/>
          <w:iCs/>
          <w:sz w:val="20"/>
          <w:szCs w:val="20"/>
        </w:rPr>
        <w:t>11)</w:t>
      </w:r>
      <w:r w:rsidRPr="00226416">
        <w:rPr>
          <w:rFonts w:ascii="Tahoma" w:hAnsi="Tahoma" w:cs="Tahoma"/>
          <w:i/>
          <w:iCs/>
          <w:sz w:val="20"/>
          <w:szCs w:val="20"/>
        </w:rPr>
        <w:tab/>
      </w:r>
      <w:r w:rsidRPr="00226416">
        <w:rPr>
          <w:rFonts w:ascii="Tahoma" w:hAnsi="Tahoma" w:cs="Tahoma"/>
          <w:i/>
          <w:iCs/>
          <w:sz w:val="20"/>
          <w:szCs w:val="20"/>
          <w:cs/>
        </w:rPr>
        <w:t>กรณีการนำเครื่องและอุปกรณ์โทรคมนาคมตามสัญญาอนุญาตให้ดำเนินการให้บริการวิทยุคมนาคมระบบเซลลูล่า ระหว่าง กสท. กับ ดีพีซี ไปให้ผู้ให้บริการโทรศัพท์เคลื่อนที่รายอื่นใช้ร่วม</w:t>
      </w:r>
    </w:p>
    <w:p w:rsidRPr="00675D26" w:rsidR="0026598D" w:rsidP="0026598D" w:rsidRDefault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Pr="00226416" w:rsidR="0026598D" w:rsidP="0026598D" w:rsidRDefault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226416">
        <w:rPr>
          <w:rFonts w:ascii="Tahoma" w:hAnsi="Tahoma" w:cs="Tahoma"/>
          <w:sz w:val="20"/>
          <w:szCs w:val="20"/>
        </w:rPr>
        <w:t xml:space="preserve">30 </w:t>
      </w:r>
      <w:r w:rsidRPr="00226416">
        <w:rPr>
          <w:rFonts w:ascii="Tahoma" w:hAnsi="Tahoma" w:cs="Tahoma"/>
          <w:sz w:val="20"/>
          <w:szCs w:val="20"/>
          <w:cs/>
        </w:rPr>
        <w:t xml:space="preserve">มิถุนายน </w:t>
      </w:r>
      <w:r w:rsidRPr="00226416">
        <w:rPr>
          <w:rFonts w:ascii="Tahoma" w:hAnsi="Tahoma" w:cs="Tahoma"/>
          <w:sz w:val="20"/>
          <w:szCs w:val="20"/>
        </w:rPr>
        <w:t xml:space="preserve">2559 </w:t>
      </w:r>
      <w:r w:rsidRPr="00226416">
        <w:rPr>
          <w:rFonts w:ascii="Tahoma" w:hAnsi="Tahoma" w:cs="Tahoma"/>
          <w:sz w:val="20"/>
          <w:szCs w:val="20"/>
          <w:cs/>
        </w:rPr>
        <w:t>กสท. ได้ยื่นข้อพิพาทต่อสถาบันอนุญาโตตุลาการ สำนักระงับข้อพิพาท</w:t>
      </w:r>
      <w:r w:rsidRPr="00226416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 xml:space="preserve">สำนักงานศาลยุติธรรม เป็นข้อพิพาทคดีหมายเลขดำที่ </w:t>
      </w:r>
      <w:r w:rsidRPr="00226416">
        <w:rPr>
          <w:rFonts w:ascii="Tahoma" w:hAnsi="Tahoma" w:cs="Tahoma"/>
          <w:sz w:val="20"/>
          <w:szCs w:val="20"/>
        </w:rPr>
        <w:t xml:space="preserve">57/2559 </w:t>
      </w:r>
      <w:r w:rsidRPr="00226416">
        <w:rPr>
          <w:rFonts w:ascii="Tahoma" w:hAnsi="Tahoma" w:cs="Tahoma"/>
          <w:sz w:val="20"/>
          <w:szCs w:val="20"/>
          <w:cs/>
        </w:rPr>
        <w:t xml:space="preserve">เพื่อให้มีคำชี้ขาดให้ดีพีซีทำการรื้อถอนเครื่องและอุปกรณ์โทรคมนาคมที่มีไว้ใช้สำหรับให้บริการโทรศัพท์เคลื่อนที่ ย่านความถี่ </w:t>
      </w:r>
      <w:r w:rsidRPr="00226416">
        <w:rPr>
          <w:rFonts w:ascii="Tahoma" w:hAnsi="Tahoma" w:cs="Tahoma"/>
          <w:sz w:val="20"/>
          <w:szCs w:val="20"/>
        </w:rPr>
        <w:t xml:space="preserve">2100 MHz </w:t>
      </w:r>
      <w:r w:rsidRPr="00226416">
        <w:rPr>
          <w:rFonts w:ascii="Tahoma" w:hAnsi="Tahoma" w:cs="Tahoma"/>
          <w:sz w:val="20"/>
          <w:szCs w:val="20"/>
          <w:cs/>
        </w:rPr>
        <w:t>รวมทั้งเครื่อง หรืออุปกรณ์โทรคมนาคมอื่น ๆ ของบริษัท แอดวานซ์ ไวร์เลส เน็ทเวอร์ค จำกัด (</w:t>
      </w:r>
      <w:r w:rsidRPr="00226416">
        <w:rPr>
          <w:rFonts w:ascii="Tahoma" w:hAnsi="Tahoma" w:cs="Tahoma"/>
          <w:sz w:val="20"/>
          <w:szCs w:val="20"/>
        </w:rPr>
        <w:t>“</w:t>
      </w:r>
      <w:r w:rsidRPr="00226416">
        <w:rPr>
          <w:rFonts w:ascii="Tahoma" w:hAnsi="Tahoma" w:cs="Tahoma"/>
          <w:sz w:val="20"/>
          <w:szCs w:val="20"/>
          <w:cs/>
        </w:rPr>
        <w:t>เอดับบลิวเอ็น</w:t>
      </w:r>
      <w:r w:rsidRPr="00226416">
        <w:rPr>
          <w:rFonts w:ascii="Tahoma" w:hAnsi="Tahoma" w:cs="Tahoma"/>
          <w:sz w:val="20"/>
          <w:szCs w:val="20"/>
        </w:rPr>
        <w:t xml:space="preserve">”) </w:t>
      </w:r>
      <w:r w:rsidRPr="00226416">
        <w:rPr>
          <w:rFonts w:ascii="Tahoma" w:hAnsi="Tahoma" w:cs="Tahoma"/>
          <w:sz w:val="20"/>
          <w:szCs w:val="20"/>
          <w:cs/>
        </w:rPr>
        <w:t xml:space="preserve">และเครื่องและอุปกรณ์โทรคมนาคมที่มีไว้ใช้สำหรับให้บริการโทรศัพท์เคลื่อนที่ ย่านความถี่ </w:t>
      </w:r>
      <w:r w:rsidRPr="00226416">
        <w:rPr>
          <w:rFonts w:ascii="Tahoma" w:hAnsi="Tahoma" w:cs="Tahoma"/>
          <w:sz w:val="20"/>
          <w:szCs w:val="20"/>
        </w:rPr>
        <w:t xml:space="preserve">900 MHz </w:t>
      </w:r>
      <w:r w:rsidRPr="00226416">
        <w:rPr>
          <w:rFonts w:ascii="Tahoma" w:hAnsi="Tahoma" w:cs="Tahoma"/>
          <w:sz w:val="20"/>
          <w:szCs w:val="20"/>
          <w:cs/>
        </w:rPr>
        <w:t xml:space="preserve">หรือย่านความถี่อื่นรวมทั้งเครื่อง หรืออุปกรณ์โทรคมนาคมอื่น ๆ ของเอไอเอสที่ติดตั้งบนสถานีฐาน จำนวน </w:t>
      </w:r>
      <w:r w:rsidRPr="00226416">
        <w:rPr>
          <w:rFonts w:ascii="Tahoma" w:hAnsi="Tahoma" w:cs="Tahoma"/>
          <w:sz w:val="20"/>
          <w:szCs w:val="20"/>
        </w:rPr>
        <w:t xml:space="preserve">97 </w:t>
      </w:r>
      <w:r w:rsidRPr="00226416">
        <w:rPr>
          <w:rFonts w:ascii="Tahoma" w:hAnsi="Tahoma" w:cs="Tahoma"/>
          <w:sz w:val="20"/>
          <w:szCs w:val="20"/>
          <w:cs/>
        </w:rPr>
        <w:t>แห่ง ตามสัญญาให้ดำเนินการฯ ของดีพีซี</w:t>
      </w:r>
      <w:r w:rsidRPr="00226416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>โดยไม่ได้รับความยินยอมจาก กสท.</w:t>
      </w:r>
    </w:p>
    <w:p w:rsidRPr="00675D26" w:rsidR="0026598D" w:rsidP="0026598D" w:rsidRDefault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  <w:highlight w:val="yellow"/>
        </w:rPr>
      </w:pPr>
      <w:r w:rsidRPr="00675D26">
        <w:rPr>
          <w:rFonts w:ascii="Tahoma" w:hAnsi="Tahoma" w:cs="Tahoma"/>
          <w:sz w:val="20"/>
          <w:szCs w:val="20"/>
          <w:highlight w:val="yellow"/>
          <w:cs/>
        </w:rPr>
        <w:t xml:space="preserve"> </w:t>
      </w:r>
    </w:p>
    <w:p w:rsidRPr="00226416" w:rsidR="0026598D" w:rsidP="0026598D" w:rsidRDefault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 xml:space="preserve">โดยหากดีพีซีไม่ยอมรื้อถอนไม่ว่ากรณีใด ขอให้ดีพีซีชดใช้ค่าเสียหายแก่ กสท. เป็นเงินเดือนละ </w:t>
      </w:r>
      <w:r w:rsidRPr="00226416">
        <w:rPr>
          <w:rFonts w:ascii="Tahoma" w:hAnsi="Tahoma" w:cs="Tahoma"/>
          <w:sz w:val="20"/>
          <w:szCs w:val="20"/>
        </w:rPr>
        <w:t xml:space="preserve">5 </w:t>
      </w:r>
      <w:r w:rsidRPr="00226416">
        <w:rPr>
          <w:rFonts w:ascii="Tahoma" w:hAnsi="Tahoma" w:cs="Tahoma"/>
          <w:sz w:val="20"/>
          <w:szCs w:val="20"/>
          <w:cs/>
        </w:rPr>
        <w:t xml:space="preserve">ล้านบาท พร้อมดอกเบี้ยร้อยละ </w:t>
      </w:r>
      <w:r w:rsidRPr="00226416">
        <w:rPr>
          <w:rFonts w:ascii="Tahoma" w:hAnsi="Tahoma" w:cs="Tahoma"/>
          <w:sz w:val="20"/>
          <w:szCs w:val="20"/>
        </w:rPr>
        <w:t xml:space="preserve">7.5 </w:t>
      </w:r>
      <w:r w:rsidRPr="00226416">
        <w:rPr>
          <w:rFonts w:ascii="Tahoma" w:hAnsi="Tahoma" w:cs="Tahoma"/>
          <w:sz w:val="20"/>
          <w:szCs w:val="20"/>
          <w:cs/>
        </w:rPr>
        <w:t xml:space="preserve">ต่อปี ของค่าเสียหายที่ดีพีซีค้างชำระ กสท. นับถัดจากวันยื่นคำเสนอข้อพิพาทเป็นต้นไปจนกว่าจะรื้อถอนเครื่องและอุปกรณ์เสร็จสิ้น และค่าเสียหายจากการยินยอมให้เอไอเอส และ เอดับบลิวเอ็น ใช้ทรัพย์สินที่ กสท. เป็นเจ้าของกรรมสิทธิ์ จำนวน </w:t>
      </w:r>
      <w:r w:rsidRPr="00226416">
        <w:rPr>
          <w:rFonts w:ascii="Tahoma" w:hAnsi="Tahoma" w:cs="Tahoma"/>
          <w:sz w:val="20"/>
          <w:szCs w:val="20"/>
        </w:rPr>
        <w:t xml:space="preserve">97 </w:t>
      </w:r>
      <w:r w:rsidRPr="00226416">
        <w:rPr>
          <w:rFonts w:ascii="Tahoma" w:hAnsi="Tahoma" w:cs="Tahoma"/>
          <w:sz w:val="20"/>
          <w:szCs w:val="20"/>
          <w:cs/>
        </w:rPr>
        <w:t xml:space="preserve">สถานีฐาน ตั้งแต่เดือนมกราคม </w:t>
      </w:r>
      <w:r w:rsidRPr="00226416">
        <w:rPr>
          <w:rFonts w:ascii="Tahoma" w:hAnsi="Tahoma" w:cs="Tahoma"/>
          <w:sz w:val="20"/>
          <w:szCs w:val="20"/>
        </w:rPr>
        <w:t xml:space="preserve">2556 </w:t>
      </w:r>
      <w:r w:rsidRPr="00226416">
        <w:rPr>
          <w:rFonts w:ascii="Tahoma" w:hAnsi="Tahoma" w:cs="Tahoma"/>
          <w:sz w:val="20"/>
          <w:szCs w:val="20"/>
          <w:cs/>
        </w:rPr>
        <w:t xml:space="preserve">จนถึงเดือนมิถุนายน </w:t>
      </w:r>
      <w:r w:rsidRPr="00226416">
        <w:rPr>
          <w:rFonts w:ascii="Tahoma" w:hAnsi="Tahoma" w:cs="Tahoma"/>
          <w:sz w:val="20"/>
          <w:szCs w:val="20"/>
        </w:rPr>
        <w:t xml:space="preserve">2559 </w:t>
      </w:r>
      <w:r w:rsidRPr="00226416">
        <w:rPr>
          <w:rFonts w:ascii="Tahoma" w:hAnsi="Tahoma" w:cs="Tahoma"/>
          <w:sz w:val="20"/>
          <w:szCs w:val="20"/>
          <w:cs/>
        </w:rPr>
        <w:t xml:space="preserve">รวมเป็นค่าเสียหาย </w:t>
      </w:r>
      <w:r w:rsidRPr="00226416">
        <w:rPr>
          <w:rFonts w:ascii="Tahoma" w:hAnsi="Tahoma" w:cs="Tahoma"/>
          <w:sz w:val="20"/>
          <w:szCs w:val="20"/>
        </w:rPr>
        <w:t xml:space="preserve">175 </w:t>
      </w:r>
      <w:r w:rsidRPr="00226416">
        <w:rPr>
          <w:rFonts w:ascii="Tahoma" w:hAnsi="Tahoma" w:cs="Tahoma"/>
          <w:sz w:val="20"/>
          <w:szCs w:val="20"/>
          <w:cs/>
        </w:rPr>
        <w:t xml:space="preserve">ล้านบาท พร้อมดอกเบี้ยร้อยละ </w:t>
      </w:r>
      <w:r w:rsidRPr="00226416">
        <w:rPr>
          <w:rFonts w:ascii="Tahoma" w:hAnsi="Tahoma" w:cs="Tahoma"/>
          <w:sz w:val="20"/>
          <w:szCs w:val="20"/>
        </w:rPr>
        <w:t xml:space="preserve">7.5 </w:t>
      </w:r>
      <w:r w:rsidRPr="00226416">
        <w:rPr>
          <w:rFonts w:ascii="Tahoma" w:hAnsi="Tahoma" w:cs="Tahoma"/>
          <w:sz w:val="20"/>
          <w:szCs w:val="20"/>
          <w:cs/>
        </w:rPr>
        <w:t>ต่อปี ของต้นเงิน และห้ามมิให้ดีพีซีนำเครื่องและอุปกรณ์โทรคมนาคม รวมทั้งโครงสร้างพื้นฐานโทรคมอื่น ๆ ตามสัญญาอนุญาตให้ดำเนินการฯ ไปให้           ผู้ให้บริการโทรศัพท์เคลื่อนที่รายอื่นใช้ร่วม เว้นแต่ได้รับอนุญาตจาก กสท. เป็นลายลักษณ์อักษร</w:t>
      </w:r>
    </w:p>
    <w:p w:rsidRPr="00675D26" w:rsidR="007A524C" w:rsidP="0026598D" w:rsidRDefault="007A524C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Pr="00226416" w:rsidR="0026598D" w:rsidP="0026598D" w:rsidRDefault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>ขณะนี้ข้อพิพาทดังกล่าวอยู่ในขั้นตอนของอนุญาโตตุลาการ โดยฝ่ายบริหารของเอไอเอสเชื่อว่า ดีพีซีได้ปฏิบัติถูกต้องตามข้อสัญญาที่เกี่ยวข้องทุกประการแล้ว ดังนั้นผลของคดีดังกล่าว ไม่น่าจะมีผลกระทบอย่างมีนัยสำคัญต่องบการเงินรวมของเอไอเอส</w:t>
      </w:r>
    </w:p>
    <w:p w:rsidRPr="00226416" w:rsidR="0026598D" w:rsidP="0026598D" w:rsidRDefault="0026598D">
      <w:pPr>
        <w:spacing w:line="288" w:lineRule="auto"/>
        <w:ind w:firstLine="540"/>
        <w:jc w:val="thaiDistribute"/>
        <w:rPr>
          <w:rFonts w:ascii="Tahoma" w:hAnsi="Tahoma" w:cs="Tahoma"/>
          <w:b/>
          <w:bCs/>
          <w:sz w:val="20"/>
          <w:szCs w:val="20"/>
          <w:cs/>
        </w:rPr>
      </w:pPr>
      <w:r w:rsidRPr="00226416">
        <w:rPr>
          <w:rFonts w:ascii="Tahoma" w:hAnsi="Tahoma" w:cs="Tahoma"/>
          <w:b/>
          <w:bCs/>
          <w:sz w:val="20"/>
          <w:szCs w:val="20"/>
          <w:cs/>
        </w:rPr>
        <w:lastRenderedPageBreak/>
        <w:t>บริษัท แอดวานซ์ ไวร์เลส เน็ทเวอร์ค จำกัด (</w:t>
      </w:r>
      <w:r w:rsidRPr="00226416">
        <w:rPr>
          <w:rFonts w:ascii="Tahoma" w:hAnsi="Tahoma" w:cs="Tahoma"/>
          <w:b/>
          <w:bCs/>
          <w:sz w:val="20"/>
          <w:szCs w:val="20"/>
        </w:rPr>
        <w:t>“</w:t>
      </w:r>
      <w:r w:rsidRPr="00226416">
        <w:rPr>
          <w:rFonts w:ascii="Tahoma" w:hAnsi="Tahoma" w:cs="Tahoma"/>
          <w:b/>
          <w:bCs/>
          <w:sz w:val="20"/>
          <w:szCs w:val="20"/>
          <w:cs/>
        </w:rPr>
        <w:t>เอดับบลิวเอ็น</w:t>
      </w:r>
      <w:r w:rsidRPr="00226416">
        <w:rPr>
          <w:rFonts w:ascii="Tahoma" w:hAnsi="Tahoma" w:cs="Tahoma"/>
          <w:b/>
          <w:bCs/>
          <w:sz w:val="20"/>
          <w:szCs w:val="20"/>
        </w:rPr>
        <w:t>”)</w:t>
      </w:r>
      <w:r w:rsidRPr="00226416" w:rsidR="0010458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226416" w:rsidR="0010458A">
        <w:rPr>
          <w:rFonts w:ascii="Tahoma" w:hAnsi="Tahoma" w:cs="Tahoma"/>
          <w:b/>
          <w:bCs/>
          <w:sz w:val="20"/>
          <w:szCs w:val="20"/>
          <w:cs/>
        </w:rPr>
        <w:t>(บริษัทย่อยของเอไอเอส)</w:t>
      </w:r>
    </w:p>
    <w:p w:rsidRPr="00675D26" w:rsidR="0026598D" w:rsidP="0026598D" w:rsidRDefault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Pr="00226416" w:rsidR="0026598D" w:rsidP="00FC1783" w:rsidRDefault="00BA4E2B">
      <w:pPr>
        <w:spacing w:line="288" w:lineRule="auto"/>
        <w:ind w:left="431" w:firstLine="109"/>
        <w:jc w:val="thaiDistribute"/>
        <w:rPr>
          <w:rFonts w:ascii="Tahoma" w:hAnsi="Tahoma" w:cs="Tahoma"/>
          <w:i/>
          <w:iCs/>
          <w:sz w:val="20"/>
          <w:szCs w:val="20"/>
        </w:rPr>
      </w:pPr>
      <w:r w:rsidRPr="00226416">
        <w:rPr>
          <w:rFonts w:ascii="Tahoma" w:hAnsi="Tahoma" w:cs="Tahoma"/>
          <w:i/>
          <w:iCs/>
          <w:sz w:val="20"/>
          <w:szCs w:val="20"/>
        </w:rPr>
        <w:t xml:space="preserve">1) </w:t>
      </w:r>
      <w:r w:rsidRPr="00226416" w:rsidR="0026598D">
        <w:rPr>
          <w:rFonts w:ascii="Tahoma" w:hAnsi="Tahoma" w:cs="Tahoma"/>
          <w:i/>
          <w:iCs/>
          <w:sz w:val="20"/>
          <w:szCs w:val="20"/>
          <w:cs/>
        </w:rPr>
        <w:t xml:space="preserve">กรณีติดตั้งหรือเชื่อมต่ออุปกรณ์โทรคมนาคมย่านความถี่ </w:t>
      </w:r>
      <w:r w:rsidRPr="00226416" w:rsidR="0026598D">
        <w:rPr>
          <w:rFonts w:ascii="Tahoma" w:hAnsi="Tahoma" w:cs="Tahoma"/>
          <w:i/>
          <w:iCs/>
          <w:sz w:val="20"/>
          <w:szCs w:val="20"/>
        </w:rPr>
        <w:t xml:space="preserve">2100 MHz </w:t>
      </w:r>
      <w:r w:rsidRPr="00226416" w:rsidR="0026598D">
        <w:rPr>
          <w:rFonts w:ascii="Tahoma" w:hAnsi="Tahoma" w:cs="Tahoma"/>
          <w:i/>
          <w:iCs/>
          <w:sz w:val="20"/>
          <w:szCs w:val="20"/>
          <w:cs/>
        </w:rPr>
        <w:t>ของเอดับบลิวเอ็นบนสถานีฐานที่ดีพีซีส่งมอบกรรมสิทธิ์ให้แก่ กสท. ตามสัญญาให้ดำเนินการให้บริการวิทยุคมนาคมระบบเซลลูล่า ระหว่าง กสท. กับ ดีพีซี</w:t>
      </w:r>
    </w:p>
    <w:p w:rsidRPr="00226416" w:rsidR="0026598D" w:rsidP="0026598D" w:rsidRDefault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Pr="00226416" w:rsidR="0026598D" w:rsidP="0026598D" w:rsidRDefault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226416">
        <w:rPr>
          <w:rFonts w:ascii="Tahoma" w:hAnsi="Tahoma" w:cs="Tahoma"/>
          <w:sz w:val="20"/>
          <w:szCs w:val="20"/>
        </w:rPr>
        <w:t>30</w:t>
      </w:r>
      <w:r w:rsidRPr="00226416">
        <w:rPr>
          <w:rFonts w:ascii="Tahoma" w:hAnsi="Tahoma" w:cs="Tahoma"/>
          <w:sz w:val="20"/>
          <w:szCs w:val="20"/>
          <w:cs/>
        </w:rPr>
        <w:t xml:space="preserve"> มิถุนายน </w:t>
      </w:r>
      <w:r w:rsidRPr="00226416">
        <w:rPr>
          <w:rFonts w:ascii="Tahoma" w:hAnsi="Tahoma" w:cs="Tahoma"/>
          <w:sz w:val="20"/>
          <w:szCs w:val="20"/>
        </w:rPr>
        <w:t>2559</w:t>
      </w:r>
      <w:r w:rsidRPr="00226416">
        <w:rPr>
          <w:rFonts w:ascii="Tahoma" w:hAnsi="Tahoma" w:cs="Tahoma"/>
          <w:sz w:val="20"/>
          <w:szCs w:val="20"/>
          <w:cs/>
        </w:rPr>
        <w:t xml:space="preserve"> กสท. ได้ยื่นฟ้องเอดับบลิวเอ็น</w:t>
      </w:r>
      <w:r w:rsidRPr="00226416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 xml:space="preserve">ต่อศาลปกครองกลาง เป็นคดีดำที่ </w:t>
      </w:r>
      <w:r w:rsidRPr="00226416">
        <w:rPr>
          <w:rFonts w:ascii="Tahoma" w:hAnsi="Tahoma" w:cs="Tahoma"/>
          <w:sz w:val="20"/>
          <w:szCs w:val="20"/>
        </w:rPr>
        <w:t>1039/2559</w:t>
      </w:r>
      <w:r w:rsidRPr="00226416">
        <w:rPr>
          <w:rFonts w:ascii="Tahoma" w:hAnsi="Tahoma" w:cs="Tahoma"/>
          <w:sz w:val="20"/>
          <w:szCs w:val="20"/>
          <w:cs/>
        </w:rPr>
        <w:t xml:space="preserve"> เพื่อให้รื้อถอนเครื่องและอุปกรณ์โทรคมนาคมที่มีไว้ใช้สำหรับให้บริการโทรศัพท์เคลื่อนที่ ย่านความถี่ </w:t>
      </w:r>
      <w:r w:rsidRPr="00226416">
        <w:rPr>
          <w:rFonts w:ascii="Tahoma" w:hAnsi="Tahoma" w:cs="Tahoma"/>
          <w:sz w:val="20"/>
          <w:szCs w:val="20"/>
        </w:rPr>
        <w:t xml:space="preserve">2100 MHz </w:t>
      </w:r>
      <w:r w:rsidRPr="00226416">
        <w:rPr>
          <w:rFonts w:ascii="Tahoma" w:hAnsi="Tahoma" w:cs="Tahoma"/>
          <w:sz w:val="20"/>
          <w:szCs w:val="20"/>
          <w:cs/>
        </w:rPr>
        <w:t xml:space="preserve">และหรือเครื่องและอุปกรณ์โทรคมนาคมอื่น ๆ ของเอดับบลิวเอ็นที่ติดตั้งบนสถานีฐาน จำนวน </w:t>
      </w:r>
      <w:r w:rsidRPr="00226416">
        <w:rPr>
          <w:rFonts w:ascii="Tahoma" w:hAnsi="Tahoma" w:cs="Tahoma"/>
          <w:sz w:val="20"/>
          <w:szCs w:val="20"/>
        </w:rPr>
        <w:t>67</w:t>
      </w:r>
      <w:r w:rsidRPr="00226416">
        <w:rPr>
          <w:rFonts w:ascii="Tahoma" w:hAnsi="Tahoma" w:cs="Tahoma"/>
          <w:sz w:val="20"/>
          <w:szCs w:val="20"/>
          <w:cs/>
        </w:rPr>
        <w:t xml:space="preserve"> แห่ง ตามสัญญาอนุญาตให้ดำเนินการฯ ของดีพีซี</w:t>
      </w:r>
      <w:r w:rsidRPr="00226416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 xml:space="preserve">โดยไม่ได้รับความยินยอมจาก กสท. ดังนั้น กสท. จึงเรียกร้องให้เอดับบลิวเอ็นชดใช้ค่าเสียหายจากการใช้ทรัพย์สินที่ กสท. อ้างเป็นเจ้าของกรรมสิทธิ์ ตั้งแต่เดือนมกราคม </w:t>
      </w:r>
      <w:r w:rsidRPr="00226416">
        <w:rPr>
          <w:rFonts w:ascii="Tahoma" w:hAnsi="Tahoma" w:cs="Tahoma"/>
          <w:sz w:val="20"/>
          <w:szCs w:val="20"/>
        </w:rPr>
        <w:t>2556</w:t>
      </w:r>
      <w:r w:rsidRPr="00226416">
        <w:rPr>
          <w:rFonts w:ascii="Tahoma" w:hAnsi="Tahoma" w:cs="Tahoma"/>
          <w:sz w:val="20"/>
          <w:szCs w:val="20"/>
          <w:cs/>
        </w:rPr>
        <w:t xml:space="preserve"> จนถึงเดือนมิถุนายน </w:t>
      </w:r>
      <w:r w:rsidRPr="00226416">
        <w:rPr>
          <w:rFonts w:ascii="Tahoma" w:hAnsi="Tahoma" w:cs="Tahoma"/>
          <w:sz w:val="20"/>
          <w:szCs w:val="20"/>
        </w:rPr>
        <w:t>2559</w:t>
      </w:r>
      <w:r w:rsidRPr="00226416">
        <w:rPr>
          <w:rFonts w:ascii="Tahoma" w:hAnsi="Tahoma" w:cs="Tahoma"/>
          <w:sz w:val="20"/>
          <w:szCs w:val="20"/>
          <w:cs/>
        </w:rPr>
        <w:t xml:space="preserve"> จำนวน </w:t>
      </w:r>
      <w:r w:rsidRPr="00226416">
        <w:rPr>
          <w:rFonts w:ascii="Tahoma" w:hAnsi="Tahoma" w:cs="Tahoma"/>
          <w:sz w:val="20"/>
          <w:szCs w:val="20"/>
        </w:rPr>
        <w:t>58</w:t>
      </w:r>
      <w:r w:rsidRPr="00226416">
        <w:rPr>
          <w:rFonts w:ascii="Tahoma" w:hAnsi="Tahoma" w:cs="Tahoma"/>
          <w:sz w:val="20"/>
          <w:szCs w:val="20"/>
          <w:cs/>
        </w:rPr>
        <w:t xml:space="preserve"> ล้านบาท พร้อมดอกเบี้ยร้อยละ </w:t>
      </w:r>
      <w:r w:rsidRPr="00226416">
        <w:rPr>
          <w:rFonts w:ascii="Tahoma" w:hAnsi="Tahoma" w:cs="Tahoma"/>
          <w:sz w:val="20"/>
          <w:szCs w:val="20"/>
        </w:rPr>
        <w:t>7.5</w:t>
      </w:r>
      <w:r w:rsidRPr="00226416">
        <w:rPr>
          <w:rFonts w:ascii="Tahoma" w:hAnsi="Tahoma" w:cs="Tahoma"/>
          <w:sz w:val="20"/>
          <w:szCs w:val="20"/>
          <w:cs/>
        </w:rPr>
        <w:t xml:space="preserve"> ต่อปี นับจากวันถัดจากวันฟ้องเป็นต้นไปจนกว่าจะชำระค่าเสียหายเสร็จสิ้น และค่าเสียหายเดือนละ </w:t>
      </w:r>
      <w:r w:rsidRPr="00226416">
        <w:rPr>
          <w:rFonts w:ascii="Tahoma" w:hAnsi="Tahoma" w:cs="Tahoma"/>
          <w:sz w:val="20"/>
          <w:szCs w:val="20"/>
        </w:rPr>
        <w:t>2</w:t>
      </w:r>
      <w:r w:rsidRPr="00226416">
        <w:rPr>
          <w:rFonts w:ascii="Tahoma" w:hAnsi="Tahoma" w:cs="Tahoma"/>
          <w:sz w:val="20"/>
          <w:szCs w:val="20"/>
          <w:cs/>
        </w:rPr>
        <w:t xml:space="preserve"> ล้าน พร้อมดอกเบี้ยร้อยละ </w:t>
      </w:r>
      <w:r w:rsidRPr="00226416">
        <w:rPr>
          <w:rFonts w:ascii="Tahoma" w:hAnsi="Tahoma" w:cs="Tahoma"/>
          <w:sz w:val="20"/>
          <w:szCs w:val="20"/>
        </w:rPr>
        <w:t>7.5</w:t>
      </w:r>
      <w:r w:rsidRPr="00226416">
        <w:rPr>
          <w:rFonts w:ascii="Tahoma" w:hAnsi="Tahoma" w:cs="Tahoma"/>
          <w:sz w:val="20"/>
          <w:szCs w:val="20"/>
          <w:cs/>
        </w:rPr>
        <w:t xml:space="preserve"> ต่อปี ของค่าเสียหายที่ค้างชำระให้แก่ กสท.ในแต่ละเดือน จนกว่าจะดำเนินการรื้อถอนอุปกรณ์ดังกล่าวออกเสร็จสิ้น และห้ามมิให้เอดับบลิวเอ็นนำเครื่องและอุปกรณ์โทรคมนาคมสำหรับให้บริการโทรศัพท์เคลื่อนที่ ย่านความถี่ </w:t>
      </w:r>
      <w:r w:rsidRPr="00226416">
        <w:rPr>
          <w:rFonts w:ascii="Tahoma" w:hAnsi="Tahoma" w:cs="Tahoma"/>
          <w:sz w:val="20"/>
          <w:szCs w:val="20"/>
        </w:rPr>
        <w:t xml:space="preserve">2100 MHz </w:t>
      </w:r>
      <w:r w:rsidRPr="00226416">
        <w:rPr>
          <w:rFonts w:ascii="Tahoma" w:hAnsi="Tahoma" w:cs="Tahoma"/>
          <w:sz w:val="20"/>
          <w:szCs w:val="20"/>
          <w:cs/>
        </w:rPr>
        <w:t>และหรือเครื่องและอุปกรณ์โทรคมนาคมอื่น ๆ มาติดตั้งหรือเชื่อมต่ออุปกรณ์โทรคมนาคม ตามสัญญาอนุญาตให้ดำเนินการฯ ระหว่าง กสท. กับ ดีพีซี</w:t>
      </w:r>
      <w:r w:rsidRPr="00226416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>เว้นแต่ได้รับอนุญาตจาก กสท. เป็นลายลักษณ์อักษร</w:t>
      </w:r>
    </w:p>
    <w:p w:rsidRPr="00675D26" w:rsidR="0026598D" w:rsidP="0026598D" w:rsidRDefault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Pr="00226416" w:rsidR="0026598D" w:rsidP="0026598D" w:rsidRDefault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 xml:space="preserve">ขณะนี้คดีดังกล่าวอยู่ในขั้นตอนของการพิจารณาของศาลปกครองกลาง โดยฝ่ายบริหารของเอไอเอสเชื่อว่า </w:t>
      </w:r>
      <w:r w:rsidRPr="00226416" w:rsidR="00C73750">
        <w:rPr>
          <w:rFonts w:ascii="Tahoma" w:hAnsi="Tahoma" w:cs="Tahoma"/>
          <w:sz w:val="20"/>
          <w:szCs w:val="20"/>
        </w:rPr>
        <w:t xml:space="preserve">       </w:t>
      </w:r>
      <w:r w:rsidRPr="00226416">
        <w:rPr>
          <w:rFonts w:ascii="Tahoma" w:hAnsi="Tahoma" w:cs="Tahoma"/>
          <w:sz w:val="20"/>
          <w:szCs w:val="20"/>
          <w:cs/>
        </w:rPr>
        <w:t>เอดับบลิวเอ็นได้ปฏิบัติถูกต้องตามข้อสัญญาที่เกี่ยวข้องทุกประการแล้ว ดังนั้นผลของคดีดังกล่าว ไม่น่าจะมีผลกระทบอย่างมีนัยสำคัญต่องบการเงินรวมของเอไอเอส</w:t>
      </w:r>
    </w:p>
    <w:p w:rsidRPr="00675D26" w:rsidR="00BA4E2B" w:rsidP="0026598D" w:rsidRDefault="00BA4E2B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Pr="00675D26" w:rsidR="00BA4E2B" w:rsidP="00FC1783" w:rsidRDefault="00BA4E2B">
      <w:pPr>
        <w:spacing w:line="288" w:lineRule="auto"/>
        <w:ind w:left="431" w:firstLine="109"/>
        <w:jc w:val="thaiDistribute"/>
        <w:rPr>
          <w:rFonts w:ascii="Tahoma" w:hAnsi="Tahoma" w:cs="Tahoma"/>
          <w:i/>
          <w:iCs/>
          <w:sz w:val="20"/>
          <w:szCs w:val="20"/>
          <w:highlight w:val="yellow"/>
        </w:rPr>
      </w:pPr>
      <w:r w:rsidRPr="00226416">
        <w:rPr>
          <w:rFonts w:ascii="Tahoma" w:hAnsi="Tahoma" w:cs="Tahoma"/>
          <w:i/>
          <w:iCs/>
          <w:sz w:val="20"/>
          <w:szCs w:val="20"/>
        </w:rPr>
        <w:t xml:space="preserve">2) </w:t>
      </w:r>
      <w:r w:rsidRPr="00226416">
        <w:rPr>
          <w:rFonts w:ascii="Tahoma" w:hAnsi="Tahoma" w:cs="Tahoma"/>
          <w:i/>
          <w:iCs/>
          <w:sz w:val="20"/>
          <w:szCs w:val="20"/>
          <w:cs/>
        </w:rPr>
        <w:t>กรณีเรียกร้องให้ชำระค่าใช้เครื่องและอุปกรณ์โทรคมนาคม ค่าบริการระบบสื่อสัญญาณในอาคาร และค่าร่วมใช้ไฟฟ้า</w:t>
      </w:r>
    </w:p>
    <w:p w:rsidRPr="00675D26" w:rsidR="00BA4E2B" w:rsidP="00FC1783" w:rsidRDefault="00BA4E2B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Pr="00226416" w:rsidR="00BA4E2B" w:rsidP="00FC1783" w:rsidRDefault="009248BC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226416">
        <w:rPr>
          <w:rFonts w:ascii="Tahoma" w:hAnsi="Tahoma" w:cs="Tahoma"/>
          <w:sz w:val="20"/>
          <w:szCs w:val="20"/>
        </w:rPr>
        <w:t xml:space="preserve">11 </w:t>
      </w:r>
      <w:r w:rsidRPr="00226416">
        <w:rPr>
          <w:rFonts w:ascii="Tahoma" w:hAnsi="Tahoma" w:cs="Tahoma"/>
          <w:sz w:val="20"/>
          <w:szCs w:val="20"/>
          <w:cs/>
        </w:rPr>
        <w:t xml:space="preserve">กุมภาพันธ์ </w:t>
      </w:r>
      <w:r w:rsidRPr="00226416">
        <w:rPr>
          <w:rFonts w:ascii="Tahoma" w:hAnsi="Tahoma" w:cs="Tahoma"/>
          <w:sz w:val="20"/>
          <w:szCs w:val="20"/>
        </w:rPr>
        <w:t xml:space="preserve">2560 </w:t>
      </w:r>
      <w:r w:rsidRPr="00226416">
        <w:rPr>
          <w:rFonts w:ascii="Tahoma" w:hAnsi="Tahoma" w:cs="Tahoma"/>
          <w:sz w:val="20"/>
          <w:szCs w:val="20"/>
          <w:cs/>
        </w:rPr>
        <w:t xml:space="preserve">เอดับบลิวเอ็นได้รับคำฟ้องศาลแพ่ง คดีหมายเลขดำที่ </w:t>
      </w:r>
      <w:r w:rsidRPr="00226416">
        <w:rPr>
          <w:rFonts w:ascii="Tahoma" w:hAnsi="Tahoma" w:cs="Tahoma"/>
          <w:sz w:val="20"/>
          <w:szCs w:val="20"/>
        </w:rPr>
        <w:t xml:space="preserve">454/2560 </w:t>
      </w:r>
      <w:r w:rsidRPr="00226416" w:rsidR="00BA4E2B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226416" w:rsidR="00BA4E2B">
        <w:rPr>
          <w:rFonts w:ascii="Tahoma" w:hAnsi="Tahoma" w:cs="Tahoma"/>
          <w:sz w:val="20"/>
          <w:szCs w:val="20"/>
        </w:rPr>
        <w:t>31</w:t>
      </w:r>
      <w:r w:rsidRPr="00226416" w:rsidR="00BA4E2B">
        <w:rPr>
          <w:rFonts w:ascii="Tahoma" w:hAnsi="Tahoma" w:cs="Tahoma"/>
          <w:sz w:val="20"/>
          <w:szCs w:val="20"/>
          <w:cs/>
        </w:rPr>
        <w:t xml:space="preserve"> มกราคม </w:t>
      </w:r>
      <w:r w:rsidRPr="00226416" w:rsidR="00BA4E2B">
        <w:rPr>
          <w:rFonts w:ascii="Tahoma" w:hAnsi="Tahoma" w:cs="Tahoma"/>
          <w:sz w:val="20"/>
          <w:szCs w:val="20"/>
        </w:rPr>
        <w:t>2560</w:t>
      </w:r>
      <w:r w:rsidRPr="00226416" w:rsidR="00BA4E2B">
        <w:rPr>
          <w:rFonts w:ascii="Tahoma" w:hAnsi="Tahoma" w:cs="Tahoma"/>
          <w:sz w:val="20"/>
          <w:szCs w:val="20"/>
          <w:cs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>ซึ่ง</w:t>
      </w:r>
      <w:r w:rsidRPr="00226416" w:rsidR="00BA4E2B">
        <w:rPr>
          <w:rFonts w:ascii="Tahoma" w:hAnsi="Tahoma" w:cs="Tahoma"/>
          <w:sz w:val="20"/>
          <w:szCs w:val="20"/>
          <w:cs/>
        </w:rPr>
        <w:t>ทีโอทีได้ยื่นฟ้อง</w:t>
      </w:r>
      <w:r w:rsidRPr="00226416" w:rsidR="00C73750">
        <w:rPr>
          <w:rFonts w:ascii="Tahoma" w:hAnsi="Tahoma" w:cs="Tahoma"/>
          <w:sz w:val="20"/>
          <w:szCs w:val="20"/>
          <w:cs/>
        </w:rPr>
        <w:t>เอดับบลิวเอ็น</w:t>
      </w:r>
      <w:r w:rsidRPr="00226416" w:rsidR="00BA4E2B">
        <w:rPr>
          <w:rFonts w:ascii="Tahoma" w:hAnsi="Tahoma" w:cs="Tahoma"/>
          <w:sz w:val="20"/>
          <w:szCs w:val="20"/>
          <w:cs/>
        </w:rPr>
        <w:t xml:space="preserve"> โดยเรียกร้องให้</w:t>
      </w:r>
      <w:r w:rsidRPr="00226416" w:rsidR="00C73750">
        <w:rPr>
          <w:rFonts w:ascii="Tahoma" w:hAnsi="Tahoma" w:cs="Tahoma"/>
          <w:sz w:val="20"/>
          <w:szCs w:val="20"/>
          <w:cs/>
        </w:rPr>
        <w:t>เอดับบลิวเอ็น</w:t>
      </w:r>
      <w:r w:rsidRPr="00226416" w:rsidR="00BA4E2B">
        <w:rPr>
          <w:rFonts w:ascii="Tahoma" w:hAnsi="Tahoma" w:cs="Tahoma"/>
          <w:sz w:val="20"/>
          <w:szCs w:val="20"/>
          <w:cs/>
        </w:rPr>
        <w:t>ชำระค่าใช้เครื่องและอุปกรณ์โทรคมนาคม ค่าบริการระบบสื่อสัญญาณในอาคาร</w:t>
      </w:r>
      <w:r w:rsidRPr="00226416" w:rsidR="00C73750">
        <w:rPr>
          <w:rFonts w:ascii="Tahoma" w:hAnsi="Tahoma" w:cs="Tahoma"/>
          <w:sz w:val="20"/>
          <w:szCs w:val="20"/>
        </w:rPr>
        <w:t xml:space="preserve"> </w:t>
      </w:r>
      <w:r w:rsidRPr="00226416" w:rsidR="00BA4E2B">
        <w:rPr>
          <w:rFonts w:ascii="Tahoma" w:hAnsi="Tahoma" w:cs="Tahoma"/>
          <w:sz w:val="20"/>
          <w:szCs w:val="20"/>
          <w:cs/>
        </w:rPr>
        <w:t>และค่าร่วมใช้ไฟฟ้า ซึ่ง</w:t>
      </w:r>
      <w:r w:rsidRPr="00226416" w:rsidR="00C73750">
        <w:rPr>
          <w:rFonts w:ascii="Tahoma" w:hAnsi="Tahoma" w:cs="Tahoma"/>
          <w:sz w:val="20"/>
          <w:szCs w:val="20"/>
          <w:cs/>
        </w:rPr>
        <w:t>เอดับบลิวเอ็น</w:t>
      </w:r>
      <w:r w:rsidRPr="00226416" w:rsidR="00BA4E2B">
        <w:rPr>
          <w:rFonts w:ascii="Tahoma" w:hAnsi="Tahoma" w:cs="Tahoma"/>
          <w:sz w:val="20"/>
          <w:szCs w:val="20"/>
          <w:cs/>
        </w:rPr>
        <w:t xml:space="preserve">ใช้ประโยชน์จากทรัพย์สินดังกล่าวตั้งแต่วันที่ </w:t>
      </w:r>
      <w:r w:rsidRPr="00226416" w:rsidR="00BA4E2B">
        <w:rPr>
          <w:rFonts w:ascii="Tahoma" w:hAnsi="Tahoma" w:cs="Tahoma"/>
          <w:sz w:val="20"/>
          <w:szCs w:val="20"/>
        </w:rPr>
        <w:t>1</w:t>
      </w:r>
      <w:r w:rsidRPr="00226416" w:rsidR="00BA4E2B">
        <w:rPr>
          <w:rFonts w:ascii="Tahoma" w:hAnsi="Tahoma" w:cs="Tahoma"/>
          <w:sz w:val="20"/>
          <w:szCs w:val="20"/>
          <w:cs/>
        </w:rPr>
        <w:t xml:space="preserve"> ตุลาคม </w:t>
      </w:r>
      <w:r w:rsidRPr="00226416" w:rsidR="00BA4E2B">
        <w:rPr>
          <w:rFonts w:ascii="Tahoma" w:hAnsi="Tahoma" w:cs="Tahoma"/>
          <w:sz w:val="20"/>
          <w:szCs w:val="20"/>
        </w:rPr>
        <w:t>2558</w:t>
      </w:r>
      <w:r w:rsidRPr="00226416" w:rsidR="00BA4E2B">
        <w:rPr>
          <w:rFonts w:ascii="Tahoma" w:hAnsi="Tahoma" w:cs="Tahoma"/>
          <w:sz w:val="20"/>
          <w:szCs w:val="20"/>
          <w:cs/>
        </w:rPr>
        <w:t xml:space="preserve"> ถึงวันที่ </w:t>
      </w:r>
      <w:r w:rsidRPr="00226416" w:rsidR="00BA4E2B">
        <w:rPr>
          <w:rFonts w:ascii="Tahoma" w:hAnsi="Tahoma" w:cs="Tahoma"/>
          <w:sz w:val="20"/>
          <w:szCs w:val="20"/>
        </w:rPr>
        <w:t>30</w:t>
      </w:r>
      <w:r w:rsidRPr="00226416" w:rsidR="00BA4E2B">
        <w:rPr>
          <w:rFonts w:ascii="Tahoma" w:hAnsi="Tahoma" w:cs="Tahoma"/>
          <w:sz w:val="20"/>
          <w:szCs w:val="20"/>
          <w:cs/>
        </w:rPr>
        <w:t xml:space="preserve"> มิถุนายน </w:t>
      </w:r>
      <w:r w:rsidRPr="00226416" w:rsidR="00BA4E2B">
        <w:rPr>
          <w:rFonts w:ascii="Tahoma" w:hAnsi="Tahoma" w:cs="Tahoma"/>
          <w:sz w:val="20"/>
          <w:szCs w:val="20"/>
        </w:rPr>
        <w:t>2559</w:t>
      </w:r>
      <w:r w:rsidRPr="00226416" w:rsidR="00BA4E2B">
        <w:rPr>
          <w:rFonts w:ascii="Tahoma" w:hAnsi="Tahoma" w:cs="Tahoma"/>
          <w:sz w:val="20"/>
          <w:szCs w:val="20"/>
          <w:cs/>
        </w:rPr>
        <w:t xml:space="preserve"> จำนวน </w:t>
      </w:r>
      <w:r w:rsidRPr="00226416" w:rsidR="00455892">
        <w:rPr>
          <w:rFonts w:ascii="Tahoma" w:hAnsi="Tahoma" w:cs="Tahoma"/>
          <w:sz w:val="20"/>
          <w:szCs w:val="20"/>
        </w:rPr>
        <w:t>560</w:t>
      </w:r>
      <w:r w:rsidRPr="00226416" w:rsidR="00455892">
        <w:rPr>
          <w:rFonts w:ascii="Tahoma" w:hAnsi="Tahoma" w:cs="Tahoma"/>
          <w:sz w:val="20"/>
          <w:szCs w:val="20"/>
          <w:cs/>
        </w:rPr>
        <w:t xml:space="preserve"> </w:t>
      </w:r>
      <w:r w:rsidRPr="00226416" w:rsidR="00BA4E2B">
        <w:rPr>
          <w:rFonts w:ascii="Tahoma" w:hAnsi="Tahoma" w:cs="Tahoma"/>
          <w:sz w:val="20"/>
          <w:szCs w:val="20"/>
          <w:cs/>
        </w:rPr>
        <w:t xml:space="preserve">ล้านบาท และดอกเบี้ยคำนวณจนถึงวันที่ฟ้องคดี จำนวน </w:t>
      </w:r>
      <w:r w:rsidRPr="00226416" w:rsidR="00C73750">
        <w:rPr>
          <w:rFonts w:ascii="Tahoma" w:hAnsi="Tahoma" w:cs="Tahoma"/>
          <w:sz w:val="20"/>
          <w:szCs w:val="20"/>
        </w:rPr>
        <w:t>16</w:t>
      </w:r>
      <w:r w:rsidRPr="00226416" w:rsidR="00BA4E2B">
        <w:rPr>
          <w:rFonts w:ascii="Tahoma" w:hAnsi="Tahoma" w:cs="Tahoma"/>
          <w:sz w:val="20"/>
          <w:szCs w:val="20"/>
          <w:cs/>
        </w:rPr>
        <w:t xml:space="preserve"> ล้านบาท รวมเงินต้นและดอกเบี้ยจำนวน </w:t>
      </w:r>
      <w:r w:rsidRPr="00226416" w:rsidR="00BA4E2B">
        <w:rPr>
          <w:rFonts w:ascii="Tahoma" w:hAnsi="Tahoma" w:cs="Tahoma"/>
          <w:sz w:val="20"/>
          <w:szCs w:val="20"/>
        </w:rPr>
        <w:t>575</w:t>
      </w:r>
      <w:r w:rsidRPr="00226416" w:rsidR="00BA4E2B">
        <w:rPr>
          <w:rFonts w:ascii="Tahoma" w:hAnsi="Tahoma" w:cs="Tahoma"/>
          <w:sz w:val="20"/>
          <w:szCs w:val="20"/>
          <w:cs/>
        </w:rPr>
        <w:t xml:space="preserve"> ล้านบาท พร้อมด้วยดอกเบี้ยร้อยละ </w:t>
      </w:r>
      <w:r w:rsidRPr="00226416" w:rsidR="00BA4E2B">
        <w:rPr>
          <w:rFonts w:ascii="Tahoma" w:hAnsi="Tahoma" w:cs="Tahoma"/>
          <w:sz w:val="20"/>
          <w:szCs w:val="20"/>
        </w:rPr>
        <w:t>7.5</w:t>
      </w:r>
      <w:r w:rsidRPr="00226416" w:rsidR="00BA4E2B">
        <w:rPr>
          <w:rFonts w:ascii="Tahoma" w:hAnsi="Tahoma" w:cs="Tahoma"/>
          <w:sz w:val="20"/>
          <w:szCs w:val="20"/>
          <w:cs/>
        </w:rPr>
        <w:t xml:space="preserve"> ต่อปีของต้นเงินจำนวน </w:t>
      </w:r>
      <w:r w:rsidRPr="00226416" w:rsidR="00455892">
        <w:rPr>
          <w:rFonts w:ascii="Tahoma" w:hAnsi="Tahoma" w:cs="Tahoma"/>
          <w:sz w:val="20"/>
          <w:szCs w:val="20"/>
        </w:rPr>
        <w:t>560</w:t>
      </w:r>
      <w:r w:rsidRPr="00226416" w:rsidR="00455892">
        <w:rPr>
          <w:rFonts w:ascii="Tahoma" w:hAnsi="Tahoma" w:cs="Tahoma"/>
          <w:sz w:val="20"/>
          <w:szCs w:val="20"/>
          <w:cs/>
        </w:rPr>
        <w:t xml:space="preserve"> </w:t>
      </w:r>
      <w:r w:rsidRPr="00226416" w:rsidR="00BA4E2B">
        <w:rPr>
          <w:rFonts w:ascii="Tahoma" w:hAnsi="Tahoma" w:cs="Tahoma"/>
          <w:sz w:val="20"/>
          <w:szCs w:val="20"/>
          <w:cs/>
        </w:rPr>
        <w:t>ล้านบาท นับถัดจากวันฟ้องจนกว่าจะชำระเสร็จ</w:t>
      </w:r>
    </w:p>
    <w:p w:rsidRPr="00675D26" w:rsidR="00BA4E2B" w:rsidP="00FC1783" w:rsidRDefault="00BA4E2B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highlight w:val="yellow"/>
        </w:rPr>
      </w:pPr>
      <w:r w:rsidRPr="00675D26">
        <w:rPr>
          <w:rFonts w:ascii="Tahoma" w:hAnsi="Tahoma" w:cs="Tahoma"/>
          <w:sz w:val="20"/>
          <w:szCs w:val="20"/>
          <w:highlight w:val="yellow"/>
          <w:cs/>
        </w:rPr>
        <w:t xml:space="preserve">  </w:t>
      </w:r>
    </w:p>
    <w:p w:rsidRPr="00226416" w:rsidR="00BA4E2B" w:rsidP="00BA4E2B" w:rsidRDefault="00BA4E2B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>ขณะนี้คดีดังกล่าวอยู่ในขั้นตอนของการพิจารณาของศาลแพ่ง โดยฝ่ายบริหารของ</w:t>
      </w:r>
      <w:r w:rsidRPr="00226416" w:rsidR="00C73750">
        <w:rPr>
          <w:rFonts w:ascii="Tahoma" w:hAnsi="Tahoma" w:cs="Tahoma"/>
          <w:sz w:val="20"/>
          <w:szCs w:val="20"/>
          <w:cs/>
        </w:rPr>
        <w:t>เอไอเอส</w:t>
      </w:r>
      <w:r w:rsidRPr="00226416">
        <w:rPr>
          <w:rFonts w:ascii="Tahoma" w:hAnsi="Tahoma" w:cs="Tahoma"/>
          <w:sz w:val="20"/>
          <w:szCs w:val="20"/>
          <w:cs/>
        </w:rPr>
        <w:t>เชื่อว่า</w:t>
      </w:r>
      <w:r w:rsidRPr="00226416" w:rsidR="00C73750">
        <w:rPr>
          <w:rFonts w:ascii="Tahoma" w:hAnsi="Tahoma" w:cs="Tahoma"/>
          <w:sz w:val="20"/>
          <w:szCs w:val="20"/>
          <w:cs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>ผลของคดีดังกล่าวไม่น่าจะมีผลกระทบอย่างมีนัยสำคัญต่องบการเงินรวมของ</w:t>
      </w:r>
      <w:r w:rsidRPr="00226416" w:rsidR="00C73750">
        <w:rPr>
          <w:rFonts w:ascii="Tahoma" w:hAnsi="Tahoma" w:cs="Tahoma"/>
          <w:sz w:val="20"/>
          <w:szCs w:val="20"/>
          <w:cs/>
        </w:rPr>
        <w:t>เอไอเอส</w:t>
      </w:r>
    </w:p>
    <w:p w:rsidRPr="00226416" w:rsidR="0026598D" w:rsidP="0026598D" w:rsidRDefault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Pr="00226416" w:rsidR="0026598D" w:rsidP="0026598D" w:rsidRDefault="0026598D">
      <w:pPr>
        <w:spacing w:line="288" w:lineRule="auto"/>
        <w:ind w:left="540"/>
        <w:jc w:val="thaiDistribute"/>
        <w:rPr>
          <w:rFonts w:ascii="Tahoma" w:hAnsi="Tahoma" w:cs="Tahoma"/>
          <w:b/>
          <w:bCs/>
          <w:sz w:val="20"/>
          <w:szCs w:val="20"/>
        </w:rPr>
      </w:pPr>
      <w:r w:rsidRPr="00226416">
        <w:rPr>
          <w:rFonts w:ascii="Tahoma" w:hAnsi="Tahoma" w:cs="Tahoma"/>
          <w:b/>
          <w:bCs/>
          <w:sz w:val="20"/>
          <w:szCs w:val="20"/>
          <w:cs/>
        </w:rPr>
        <w:t>เอไอเอสและดีพีซี</w:t>
      </w:r>
    </w:p>
    <w:p w:rsidRPr="00226416" w:rsidR="0026598D" w:rsidP="0026598D" w:rsidRDefault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Pr="00226416" w:rsidR="0026598D" w:rsidP="0026598D" w:rsidRDefault="0026598D">
      <w:pPr>
        <w:spacing w:line="288" w:lineRule="auto"/>
        <w:ind w:left="540"/>
        <w:jc w:val="thaiDistribute"/>
        <w:rPr>
          <w:rFonts w:ascii="Tahoma" w:hAnsi="Tahoma" w:cs="Tahoma"/>
          <w:i/>
          <w:iCs/>
          <w:snapToGrid w:val="0"/>
          <w:spacing w:val="-6"/>
          <w:sz w:val="20"/>
          <w:szCs w:val="20"/>
          <w:lang w:eastAsia="th-TH"/>
        </w:rPr>
      </w:pPr>
      <w:r w:rsidRPr="00226416">
        <w:rPr>
          <w:rFonts w:ascii="Tahoma" w:hAnsi="Tahoma" w:cs="Tahoma"/>
          <w:i/>
          <w:iCs/>
          <w:snapToGrid w:val="0"/>
          <w:spacing w:val="-6"/>
          <w:sz w:val="20"/>
          <w:szCs w:val="20"/>
          <w:cs/>
          <w:lang w:eastAsia="th-TH"/>
        </w:rPr>
        <w:t>กรณีภาษีเงินได้นิติบุคคลหัก ณ ที่จ่าย ระหว่างเอไอเอส ดีพีซี และ</w:t>
      </w:r>
      <w:r w:rsidRPr="00226416">
        <w:rPr>
          <w:rFonts w:ascii="Tahoma" w:hAnsi="Tahoma" w:cs="Tahoma"/>
          <w:i/>
          <w:iCs/>
          <w:snapToGrid w:val="0"/>
          <w:spacing w:val="-6"/>
          <w:sz w:val="20"/>
          <w:szCs w:val="20"/>
          <w:lang w:eastAsia="th-TH"/>
        </w:rPr>
        <w:t xml:space="preserve"> </w:t>
      </w:r>
      <w:r w:rsidRPr="00226416">
        <w:rPr>
          <w:rFonts w:ascii="Tahoma" w:hAnsi="Tahoma" w:cs="Tahoma"/>
          <w:i/>
          <w:iCs/>
          <w:snapToGrid w:val="0"/>
          <w:spacing w:val="-6"/>
          <w:sz w:val="20"/>
          <w:szCs w:val="20"/>
          <w:cs/>
          <w:lang w:eastAsia="th-TH"/>
        </w:rPr>
        <w:t>กรมสรรพากร</w:t>
      </w:r>
    </w:p>
    <w:p w:rsidRPr="00675D26" w:rsidR="0026598D" w:rsidP="0026598D" w:rsidRDefault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Pr="004A5F0A" w:rsidR="00742618" w:rsidP="0026598D" w:rsidRDefault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226416">
        <w:rPr>
          <w:rFonts w:ascii="Tahoma" w:hAnsi="Tahoma" w:cs="Tahoma"/>
          <w:sz w:val="20"/>
          <w:szCs w:val="20"/>
          <w:cs/>
        </w:rPr>
        <w:t xml:space="preserve">กรมสรรพากรได้มีหนังสือแจ้งให้นำส่งภาษีเงินได้นิติบุคคลหัก ณ ที่จ่าย ฉบับลงวันที่ </w:t>
      </w:r>
      <w:r w:rsidRPr="00226416">
        <w:rPr>
          <w:rFonts w:ascii="Tahoma" w:hAnsi="Tahoma" w:cs="Tahoma"/>
          <w:sz w:val="20"/>
          <w:szCs w:val="20"/>
        </w:rPr>
        <w:t>18</w:t>
      </w:r>
      <w:r w:rsidRPr="00226416">
        <w:rPr>
          <w:rFonts w:ascii="Tahoma" w:hAnsi="Tahoma" w:cs="Tahoma"/>
          <w:sz w:val="20"/>
          <w:szCs w:val="20"/>
          <w:cs/>
        </w:rPr>
        <w:t xml:space="preserve"> มกราคม </w:t>
      </w:r>
      <w:r w:rsidRPr="00226416">
        <w:rPr>
          <w:rFonts w:ascii="Tahoma" w:hAnsi="Tahoma" w:cs="Tahoma"/>
          <w:sz w:val="20"/>
          <w:szCs w:val="20"/>
        </w:rPr>
        <w:t>2556</w:t>
      </w:r>
      <w:r w:rsidRPr="00226416">
        <w:rPr>
          <w:rFonts w:ascii="Tahoma" w:hAnsi="Tahoma" w:cs="Tahoma"/>
          <w:sz w:val="20"/>
          <w:szCs w:val="20"/>
          <w:cs/>
        </w:rPr>
        <w:t xml:space="preserve"> ให้       เอไอเอส และ ดีพีซี จ่ายชำระเงินเพิ่มจำนวนเงิน </w:t>
      </w:r>
      <w:r w:rsidRPr="00226416">
        <w:rPr>
          <w:rFonts w:ascii="Tahoma" w:hAnsi="Tahoma" w:cs="Tahoma"/>
          <w:sz w:val="20"/>
          <w:szCs w:val="20"/>
        </w:rPr>
        <w:t>128</w:t>
      </w:r>
      <w:r w:rsidRPr="00226416">
        <w:rPr>
          <w:rFonts w:ascii="Tahoma" w:hAnsi="Tahoma" w:cs="Tahoma"/>
          <w:sz w:val="20"/>
          <w:szCs w:val="20"/>
          <w:cs/>
        </w:rPr>
        <w:t xml:space="preserve"> ล้านบาท และ </w:t>
      </w:r>
      <w:r w:rsidRPr="00226416">
        <w:rPr>
          <w:rFonts w:ascii="Tahoma" w:hAnsi="Tahoma" w:cs="Tahoma"/>
          <w:sz w:val="20"/>
          <w:szCs w:val="20"/>
        </w:rPr>
        <w:t>6</w:t>
      </w:r>
      <w:r w:rsidRPr="00226416">
        <w:rPr>
          <w:rFonts w:ascii="Tahoma" w:hAnsi="Tahoma" w:cs="Tahoma"/>
          <w:sz w:val="20"/>
          <w:szCs w:val="20"/>
          <w:cs/>
        </w:rPr>
        <w:t xml:space="preserve"> ล้านบาท ตามลำดับ จากกรณีการหักภาษีเงินได้ ณ ที่จ่ายของเงินผลประโยชน์ตอบแทนโดยได้นำเงินค่าภาษีสรรพสามิตที่ได้จ่ายไว้แล้วมาหักออก ซึ่งกรมสรรพากรพิจารณาว่าเงินค่าภาษีสรรพสามิตถือเป็นส่วนหนึ่งของค่าผลประโยชน์ตอบแทน ดังนั้นการที่เอไอเอส และดีพีซี</w:t>
      </w:r>
      <w:r w:rsidRPr="00226416">
        <w:rPr>
          <w:rFonts w:ascii="Tahoma" w:hAnsi="Tahoma" w:cs="Tahoma"/>
          <w:sz w:val="20"/>
          <w:szCs w:val="20"/>
        </w:rPr>
        <w:t xml:space="preserve"> </w:t>
      </w:r>
      <w:r w:rsidRPr="00226416">
        <w:rPr>
          <w:rFonts w:ascii="Tahoma" w:hAnsi="Tahoma" w:cs="Tahoma"/>
          <w:sz w:val="20"/>
          <w:szCs w:val="20"/>
          <w:cs/>
        </w:rPr>
        <w:t>มิได้หักและนำส่งภาษีจากจำนวนเงินภาษีสรรพสามิตที่นำมาหักออกเป็นการนำส่งภาษีที่ไม่ครบถ้วน ต้องรับผิดชำระเงินเพิ่มตามจำนวนดังกล่าว เอไอเอสและดีพีซีได้ยื่นอุทธรณ์คัดค้านต่อคณะกรรมการพิจารณาอุทธรณ์  ขณะนี้กรณีดังกล่าวอยู่ในขั้นตอนการพิจารณาของคณะกรรมการพิจารณาอุทธรณ์</w:t>
      </w:r>
    </w:p>
    <w:p w:rsidRPr="004A5F0A" w:rsidR="00811691" w:rsidP="004B0379" w:rsidRDefault="00811691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0335D9" w:rsidRDefault="000335D9">
      <w:pPr>
        <w:rPr>
          <w:rFonts w:ascii="Tahoma" w:hAnsi="Tahoma" w:cs="Tahoma"/>
          <w:b/>
          <w:bCs/>
          <w:snapToGrid w:val="0"/>
          <w:sz w:val="20"/>
          <w:szCs w:val="20"/>
          <w:lang w:eastAsia="th-TH"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</w:p>
    <w:p w:rsidRPr="004A5F0A" w:rsidR="00BA4E2B" w:rsidP="00BA4E2B" w:rsidRDefault="00BA4E2B">
      <w:pPr>
        <w:pStyle w:val="Header"/>
        <w:spacing w:line="288" w:lineRule="auto"/>
        <w:ind w:left="1120" w:hanging="560"/>
        <w:jc w:val="thaiDistribute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t>18</w:t>
      </w:r>
      <w:r w:rsidRPr="004A5F0A">
        <w:rPr>
          <w:rFonts w:ascii="Tahoma" w:hAnsi="Tahoma" w:cs="Tahoma"/>
          <w:b/>
          <w:bCs/>
          <w:sz w:val="20"/>
          <w:szCs w:val="20"/>
        </w:rPr>
        <w:t xml:space="preserve">.5 </w:t>
      </w:r>
      <w:r w:rsidRPr="004A5F0A">
        <w:rPr>
          <w:rFonts w:ascii="Tahoma" w:hAnsi="Tahoma" w:cs="Tahoma"/>
          <w:b/>
          <w:bCs/>
          <w:sz w:val="20"/>
          <w:szCs w:val="20"/>
          <w:cs/>
        </w:rPr>
        <w:t>การถูกเรียกเข้าเป็นผู้ถูกฟ้องคดีร่วมของไทยคม</w:t>
      </w:r>
      <w:r w:rsidRPr="004A5F0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A5F0A">
        <w:rPr>
          <w:rFonts w:ascii="Tahoma" w:hAnsi="Tahoma" w:cs="Tahoma"/>
          <w:b/>
          <w:bCs/>
          <w:sz w:val="20"/>
          <w:szCs w:val="20"/>
          <w:cs/>
        </w:rPr>
        <w:t>และบริษัท</w:t>
      </w:r>
    </w:p>
    <w:p w:rsidRPr="004A5F0A" w:rsidR="001C3570" w:rsidP="00C25252" w:rsidRDefault="001C3570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Pr="004A5F0A" w:rsidR="00FD5FE1" w:rsidP="00FD5FE1" w:rsidRDefault="00FD5FE1">
      <w:pPr>
        <w:tabs>
          <w:tab w:val="left" w:pos="1120"/>
        </w:tabs>
        <w:autoSpaceDE w:val="0"/>
        <w:autoSpaceDN w:val="0"/>
        <w:adjustRightInd w:val="0"/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4A5F0A">
        <w:rPr>
          <w:rFonts w:ascii="Tahoma" w:hAnsi="Tahoma" w:cs="Tahoma"/>
          <w:sz w:val="20"/>
          <w:szCs w:val="20"/>
        </w:rPr>
        <w:t xml:space="preserve">19 </w:t>
      </w:r>
      <w:r w:rsidRPr="004A5F0A">
        <w:rPr>
          <w:rFonts w:ascii="Tahoma" w:hAnsi="Tahoma" w:cs="Tahoma"/>
          <w:sz w:val="20"/>
          <w:szCs w:val="20"/>
          <w:cs/>
        </w:rPr>
        <w:t xml:space="preserve">เมษายน </w:t>
      </w:r>
      <w:r w:rsidRPr="004A5F0A">
        <w:rPr>
          <w:rFonts w:ascii="Tahoma" w:hAnsi="Tahoma" w:cs="Tahoma"/>
          <w:sz w:val="20"/>
          <w:szCs w:val="20"/>
        </w:rPr>
        <w:t xml:space="preserve">2550 </w:t>
      </w:r>
      <w:r w:rsidRPr="004A5F0A">
        <w:rPr>
          <w:rFonts w:ascii="Tahoma" w:hAnsi="Tahoma" w:cs="Tahoma"/>
          <w:sz w:val="20"/>
          <w:szCs w:val="20"/>
          <w:cs/>
        </w:rPr>
        <w:t>นายสุพงษ์ ลิ้มธนากุล ได้ยื่นฟ้อง กทช. สำนักงาน กทช. และ</w:t>
      </w:r>
      <w:r w:rsidRPr="004A5F0A" w:rsidR="00512E84">
        <w:rPr>
          <w:rFonts w:ascii="Tahoma" w:hAnsi="Tahoma" w:cs="Tahoma"/>
          <w:sz w:val="20"/>
          <w:szCs w:val="20"/>
          <w:cs/>
        </w:rPr>
        <w:t>กระทรวงดิจิทัลฯ</w:t>
      </w:r>
      <w:r w:rsidRPr="004A5F0A">
        <w:rPr>
          <w:rFonts w:ascii="Tahoma" w:hAnsi="Tahoma" w:cs="Tahoma"/>
          <w:sz w:val="20"/>
          <w:szCs w:val="20"/>
          <w:cs/>
        </w:rPr>
        <w:t xml:space="preserve"> ต่อศาลปกครองกลาง โดยอ้างเหตุเรื่องเจ้าหน้าที่รัฐและหน่วยงานทางปกครองละเลยต่อการปฏิบัติหน้าที่ในการตรวจสอบไทยคม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ว่าประกอบกิจการโทรคมนาคมโดยฝ่าฝืนกฎหมายหรือไม่ หลังจากที่มีการโอนขายหุ้นของบริษัท ให้แก่ผู้ถือหุ้นรายใหม่</w:t>
      </w:r>
    </w:p>
    <w:p w:rsidRPr="004A5F0A" w:rsidR="00FD5FE1" w:rsidP="00FD5FE1" w:rsidRDefault="00FD5FE1">
      <w:pPr>
        <w:spacing w:line="288" w:lineRule="auto"/>
        <w:ind w:left="560"/>
        <w:jc w:val="both"/>
        <w:rPr>
          <w:rFonts w:ascii="Tahoma" w:hAnsi="Tahoma" w:cs="Tahoma"/>
          <w:sz w:val="20"/>
          <w:szCs w:val="20"/>
        </w:rPr>
      </w:pPr>
    </w:p>
    <w:p w:rsidRPr="004A5F0A" w:rsidR="00FD5FE1" w:rsidP="00FD5FE1" w:rsidRDefault="00FD5FE1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ศาลปกครองกลางได้มีคำสั่งลงวันที่ </w:t>
      </w:r>
      <w:r w:rsidRPr="004A5F0A">
        <w:rPr>
          <w:rFonts w:ascii="Tahoma" w:hAnsi="Tahoma" w:cs="Tahoma"/>
          <w:sz w:val="20"/>
          <w:szCs w:val="20"/>
        </w:rPr>
        <w:t xml:space="preserve">8 </w:t>
      </w:r>
      <w:r w:rsidRPr="004A5F0A">
        <w:rPr>
          <w:rFonts w:ascii="Tahoma" w:hAnsi="Tahoma" w:cs="Tahoma"/>
          <w:sz w:val="20"/>
          <w:szCs w:val="20"/>
          <w:cs/>
        </w:rPr>
        <w:t xml:space="preserve">เมษายน </w:t>
      </w:r>
      <w:r w:rsidRPr="004A5F0A">
        <w:rPr>
          <w:rFonts w:ascii="Tahoma" w:hAnsi="Tahoma" w:cs="Tahoma"/>
          <w:sz w:val="20"/>
          <w:szCs w:val="20"/>
        </w:rPr>
        <w:t xml:space="preserve">2552 </w:t>
      </w:r>
      <w:r w:rsidRPr="004A5F0A">
        <w:rPr>
          <w:rFonts w:ascii="Tahoma" w:hAnsi="Tahoma" w:cs="Tahoma"/>
          <w:sz w:val="20"/>
          <w:szCs w:val="20"/>
          <w:cs/>
        </w:rPr>
        <w:t>และวันที่ 20 กรกฎาคม 2553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 xml:space="preserve">เรียกให้ไทยคม และบริษัทเข้ามาเป็นผู้ถูกฟ้องคดีร่วมโดยกำหนดให้ไทยคม เป็นผู้ถูกฟ้องคดีที่ </w:t>
      </w:r>
      <w:r w:rsidRPr="004A5F0A">
        <w:rPr>
          <w:rFonts w:ascii="Tahoma" w:hAnsi="Tahoma" w:cs="Tahoma"/>
          <w:sz w:val="20"/>
          <w:szCs w:val="20"/>
        </w:rPr>
        <w:t xml:space="preserve">4 </w:t>
      </w:r>
      <w:r w:rsidRPr="004A5F0A">
        <w:rPr>
          <w:rFonts w:ascii="Tahoma" w:hAnsi="Tahoma" w:cs="Tahoma"/>
          <w:sz w:val="20"/>
          <w:szCs w:val="20"/>
          <w:cs/>
        </w:rPr>
        <w:t xml:space="preserve">และบริษัทเป็นผู้ถูกฟ้องคดีที่ 5 ตามลำดับทั้งนี้เพื่อเปิดโอกาสให้ไทยคม และบริษัทได้ยื่นคำให้การแก้คำฟ้องรวมทั้งพยานหลักฐาน ต่อศาลปกครองกลางซึ่งไทยคมและบริษัทได้ดำเนินการไปแล้วเมื่อเดือน กรกฎาคม </w:t>
      </w:r>
      <w:r w:rsidRPr="004A5F0A">
        <w:rPr>
          <w:rFonts w:ascii="Tahoma" w:hAnsi="Tahoma" w:cs="Tahoma"/>
          <w:sz w:val="20"/>
          <w:szCs w:val="20"/>
        </w:rPr>
        <w:t xml:space="preserve">2552 </w:t>
      </w:r>
      <w:r w:rsidRPr="004A5F0A">
        <w:rPr>
          <w:rFonts w:ascii="Tahoma" w:hAnsi="Tahoma" w:cs="Tahoma"/>
          <w:sz w:val="20"/>
          <w:szCs w:val="20"/>
          <w:cs/>
        </w:rPr>
        <w:t>และกันยายน 2553 ตามลำดับ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hint="cs" w:ascii="Tahoma" w:hAnsi="Tahoma" w:cs="Tahoma"/>
          <w:sz w:val="20"/>
          <w:szCs w:val="20"/>
          <w:cs/>
        </w:rPr>
        <w:t>โดย</w:t>
      </w:r>
      <w:r w:rsidRPr="004A5F0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4A5F0A">
        <w:rPr>
          <w:rFonts w:ascii="Tahoma" w:hAnsi="Tahoma" w:cs="Tahoma"/>
          <w:sz w:val="20"/>
          <w:szCs w:val="20"/>
        </w:rPr>
        <w:t xml:space="preserve">10 </w:t>
      </w:r>
      <w:r w:rsidRPr="004A5F0A">
        <w:rPr>
          <w:rFonts w:ascii="Tahoma" w:hAnsi="Tahoma" w:cs="Tahoma"/>
          <w:sz w:val="20"/>
          <w:szCs w:val="20"/>
          <w:cs/>
        </w:rPr>
        <w:t xml:space="preserve">มิถุนายน </w:t>
      </w:r>
      <w:r w:rsidRPr="004A5F0A">
        <w:rPr>
          <w:rFonts w:ascii="Tahoma" w:hAnsi="Tahoma" w:cs="Tahoma"/>
          <w:sz w:val="20"/>
          <w:szCs w:val="20"/>
        </w:rPr>
        <w:t xml:space="preserve">2554 </w:t>
      </w:r>
      <w:r w:rsidRPr="004A5F0A">
        <w:rPr>
          <w:rFonts w:ascii="Tahoma" w:hAnsi="Tahoma" w:cs="Tahoma"/>
          <w:sz w:val="20"/>
          <w:szCs w:val="20"/>
          <w:cs/>
        </w:rPr>
        <w:t>ศาลปกครองกลางได้มีคำพิพากษายกฟ้อง</w:t>
      </w:r>
    </w:p>
    <w:p w:rsidRPr="004A5F0A" w:rsidR="002400F8" w:rsidP="00FD5FE1" w:rsidRDefault="002400F8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Pr="004A5F0A" w:rsidR="00FD5FE1" w:rsidP="00FD5FE1" w:rsidRDefault="00FD5FE1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และเมื่อวันที่ </w:t>
      </w:r>
      <w:r w:rsidRPr="004A5F0A">
        <w:rPr>
          <w:rFonts w:ascii="Tahoma" w:hAnsi="Tahoma" w:cs="Tahoma"/>
          <w:sz w:val="20"/>
          <w:szCs w:val="20"/>
        </w:rPr>
        <w:t xml:space="preserve">8 </w:t>
      </w:r>
      <w:r w:rsidRPr="004A5F0A">
        <w:rPr>
          <w:rFonts w:ascii="Tahoma" w:hAnsi="Tahoma" w:cs="Tahoma"/>
          <w:sz w:val="20"/>
          <w:szCs w:val="20"/>
          <w:cs/>
        </w:rPr>
        <w:t xml:space="preserve">กรกฎาคม </w:t>
      </w:r>
      <w:r w:rsidRPr="004A5F0A">
        <w:rPr>
          <w:rFonts w:ascii="Tahoma" w:hAnsi="Tahoma" w:cs="Tahoma"/>
          <w:sz w:val="20"/>
          <w:szCs w:val="20"/>
        </w:rPr>
        <w:t xml:space="preserve">2554 </w:t>
      </w:r>
      <w:r w:rsidRPr="004A5F0A">
        <w:rPr>
          <w:rFonts w:ascii="Tahoma" w:hAnsi="Tahoma" w:cs="Tahoma"/>
          <w:sz w:val="20"/>
          <w:szCs w:val="20"/>
          <w:cs/>
        </w:rPr>
        <w:t>นายสุพงษ์ ลิ้มธนากุล ได้ยื่นอุทธรณ์ต่อศาลปกครองสูงสุดซึ่งคดีอยู่ระหว่างการพิจารณาของศาลปกครองสูงสุด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hint="eastAsia" w:ascii="Tahoma" w:hAnsi="Tahoma" w:cs="Tahoma"/>
          <w:sz w:val="20"/>
          <w:szCs w:val="20"/>
          <w:cs/>
        </w:rPr>
        <w:t>โดย</w:t>
      </w:r>
      <w:r w:rsidRPr="004A5F0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4A5F0A">
        <w:rPr>
          <w:rFonts w:ascii="Tahoma" w:hAnsi="Tahoma" w:cs="Tahoma"/>
          <w:sz w:val="20"/>
          <w:szCs w:val="20"/>
        </w:rPr>
        <w:t xml:space="preserve">23 </w:t>
      </w:r>
      <w:r w:rsidRPr="004A5F0A">
        <w:rPr>
          <w:rFonts w:ascii="Tahoma" w:hAnsi="Tahoma" w:cs="Tahoma"/>
          <w:sz w:val="20"/>
          <w:szCs w:val="20"/>
          <w:cs/>
        </w:rPr>
        <w:t xml:space="preserve">กันยายน </w:t>
      </w:r>
      <w:r w:rsidRPr="004A5F0A">
        <w:rPr>
          <w:rFonts w:ascii="Tahoma" w:hAnsi="Tahoma" w:cs="Tahoma"/>
          <w:sz w:val="20"/>
          <w:szCs w:val="20"/>
        </w:rPr>
        <w:t xml:space="preserve">2554 </w:t>
      </w:r>
      <w:r w:rsidRPr="004A5F0A">
        <w:rPr>
          <w:rFonts w:ascii="Tahoma" w:hAnsi="Tahoma" w:cs="Tahoma"/>
          <w:sz w:val="20"/>
          <w:szCs w:val="20"/>
          <w:cs/>
        </w:rPr>
        <w:t>ไทยคมและบริษัทได้ยื่นคำให้การแก้อุทธรณ์ต่อศาลปกครองสูงสุด</w:t>
      </w:r>
    </w:p>
    <w:p w:rsidRPr="004A5F0A" w:rsidR="005E1600" w:rsidP="00FD5FE1" w:rsidRDefault="005E1600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Pr="004A5F0A" w:rsidR="00B729C5" w:rsidP="00FD5FE1" w:rsidRDefault="00FD5FE1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ฝ่ายบริหารมีความเห็นว่าทั้งไทยคมและบริษัทจะไม่ได้รับผลกระทบจากคดีดังกล่าว เนื่องจากเป็นการยื่นฟ้อง กทช. สำนักงาน กทช. และ</w:t>
      </w:r>
      <w:r w:rsidRPr="004A5F0A" w:rsidR="00512E84">
        <w:rPr>
          <w:rFonts w:ascii="Tahoma" w:hAnsi="Tahoma" w:cs="Tahoma"/>
          <w:sz w:val="20"/>
          <w:szCs w:val="20"/>
          <w:cs/>
        </w:rPr>
        <w:t>กระทรวงดิจิทัลฯ</w:t>
      </w:r>
      <w:r w:rsidRPr="004A5F0A">
        <w:rPr>
          <w:rFonts w:ascii="Tahoma" w:hAnsi="Tahoma" w:cs="Tahoma"/>
          <w:sz w:val="20"/>
          <w:szCs w:val="20"/>
          <w:cs/>
        </w:rPr>
        <w:t xml:space="preserve"> ในการละเลยต่อการปฏิบัติหน้าที่ และไม่น่าจะเป็นเหตุที่</w:t>
      </w:r>
      <w:r w:rsidRPr="004A5F0A" w:rsidR="00512E84">
        <w:rPr>
          <w:rFonts w:ascii="Tahoma" w:hAnsi="Tahoma" w:cs="Tahoma"/>
          <w:sz w:val="20"/>
          <w:szCs w:val="20"/>
          <w:cs/>
        </w:rPr>
        <w:t>กระทรวงดิจิทัลฯ</w:t>
      </w:r>
      <w:r w:rsidRPr="004A5F0A">
        <w:rPr>
          <w:rFonts w:ascii="Tahoma" w:hAnsi="Tahoma" w:cs="Tahoma"/>
          <w:sz w:val="20"/>
          <w:szCs w:val="20"/>
          <w:cs/>
        </w:rPr>
        <w:t xml:space="preserve"> จะบอกเลิกสัญญาอนุญาตให้ดำเนินการกับไทยคมได้ เนื่องจากไทยคมได้ดำเนินการถูกต้องตามสัญญาอนุญาตให้ดำเนินการ</w:t>
      </w:r>
    </w:p>
    <w:p w:rsidRPr="004A5F0A" w:rsidR="00B73848" w:rsidP="00FD5FE1" w:rsidRDefault="00B73848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Pr="004A5F0A" w:rsidR="00833E63" w:rsidP="001D411C" w:rsidRDefault="00082728">
      <w:pPr>
        <w:pStyle w:val="Header"/>
        <w:spacing w:line="288" w:lineRule="auto"/>
        <w:ind w:left="1120" w:hanging="560"/>
        <w:jc w:val="thaiDistribute"/>
        <w:rPr>
          <w:rFonts w:ascii="Tahoma" w:hAnsi="Tahoma" w:cs="Tahoma"/>
          <w:b/>
          <w:bCs/>
          <w:sz w:val="20"/>
          <w:szCs w:val="20"/>
          <w:cs/>
        </w:rPr>
      </w:pPr>
      <w:r>
        <w:rPr>
          <w:rFonts w:ascii="Tahoma" w:hAnsi="Tahoma" w:cs="Tahoma"/>
          <w:b/>
          <w:bCs/>
          <w:sz w:val="20"/>
          <w:szCs w:val="20"/>
        </w:rPr>
        <w:t>1</w:t>
      </w:r>
      <w:r w:rsidR="0062408F">
        <w:rPr>
          <w:rFonts w:ascii="Tahoma" w:hAnsi="Tahoma" w:cs="Tahoma"/>
          <w:b/>
          <w:bCs/>
          <w:sz w:val="20"/>
          <w:szCs w:val="20"/>
        </w:rPr>
        <w:t>8</w:t>
      </w:r>
      <w:r w:rsidRPr="004A5F0A" w:rsidR="00C3265B">
        <w:rPr>
          <w:rFonts w:ascii="Tahoma" w:hAnsi="Tahoma" w:cs="Tahoma"/>
          <w:b/>
          <w:bCs/>
          <w:sz w:val="20"/>
          <w:szCs w:val="20"/>
        </w:rPr>
        <w:t xml:space="preserve">.6 </w:t>
      </w:r>
      <w:r w:rsidRPr="004A5F0A" w:rsidR="00C3265B">
        <w:rPr>
          <w:rFonts w:ascii="Tahoma" w:hAnsi="Tahoma" w:cs="Tahoma"/>
          <w:b/>
          <w:bCs/>
          <w:sz w:val="20"/>
          <w:szCs w:val="20"/>
          <w:cs/>
        </w:rPr>
        <w:t>คดีฟ้องร้องอื่น</w:t>
      </w:r>
    </w:p>
    <w:p w:rsidRPr="004A5F0A" w:rsidR="00833E63" w:rsidP="00DE0139" w:rsidRDefault="00833E63">
      <w:pPr>
        <w:spacing w:line="288" w:lineRule="auto"/>
        <w:ind w:left="560"/>
        <w:jc w:val="thaiDistribute"/>
        <w:rPr>
          <w:rFonts w:ascii="Tahoma" w:hAnsi="Tahoma" w:cs="Tahoma"/>
          <w:b/>
          <w:bCs/>
          <w:i/>
          <w:iCs/>
          <w:sz w:val="20"/>
          <w:szCs w:val="20"/>
        </w:rPr>
      </w:pPr>
    </w:p>
    <w:p w:rsidRPr="004A5F0A" w:rsidR="005E1600" w:rsidP="00512E84" w:rsidRDefault="005E1600">
      <w:pPr>
        <w:numPr>
          <w:ilvl w:val="0"/>
          <w:numId w:val="28"/>
        </w:numPr>
        <w:tabs>
          <w:tab w:val="left" w:pos="540"/>
        </w:tabs>
        <w:spacing w:line="288" w:lineRule="auto"/>
        <w:ind w:left="851" w:hanging="311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4A5F0A">
        <w:rPr>
          <w:rFonts w:ascii="Tahoma" w:hAnsi="Tahoma" w:cs="Tahoma"/>
          <w:sz w:val="20"/>
          <w:szCs w:val="20"/>
        </w:rPr>
        <w:t xml:space="preserve">26 </w:t>
      </w:r>
      <w:r w:rsidRPr="004A5F0A">
        <w:rPr>
          <w:rFonts w:ascii="Tahoma" w:hAnsi="Tahoma" w:cs="Tahoma"/>
          <w:sz w:val="20"/>
          <w:szCs w:val="20"/>
          <w:cs/>
        </w:rPr>
        <w:t xml:space="preserve">ธันวาคม </w:t>
      </w:r>
      <w:r w:rsidRPr="004A5F0A">
        <w:rPr>
          <w:rFonts w:ascii="Tahoma" w:hAnsi="Tahoma" w:cs="Tahoma"/>
          <w:sz w:val="20"/>
          <w:szCs w:val="20"/>
        </w:rPr>
        <w:t>2558</w:t>
      </w:r>
      <w:r w:rsidRPr="004A5F0A">
        <w:rPr>
          <w:rFonts w:ascii="Tahoma" w:hAnsi="Tahoma" w:cs="Tahoma"/>
          <w:sz w:val="20"/>
          <w:szCs w:val="20"/>
          <w:cs/>
        </w:rPr>
        <w:t xml:space="preserve"> บริษัท โกลเด้นทาวน์ฟิล์ม จำกัด</w:t>
      </w:r>
      <w:r w:rsidRPr="004A5F0A">
        <w:rPr>
          <w:rFonts w:ascii="Tahoma" w:hAnsi="Tahoma" w:cs="Tahoma"/>
          <w:sz w:val="20"/>
          <w:szCs w:val="20"/>
        </w:rPr>
        <w:t xml:space="preserve"> (“</w:t>
      </w:r>
      <w:r w:rsidRPr="004A5F0A">
        <w:rPr>
          <w:rFonts w:ascii="Tahoma" w:hAnsi="Tahoma" w:cs="Tahoma"/>
          <w:sz w:val="20"/>
          <w:szCs w:val="20"/>
          <w:cs/>
        </w:rPr>
        <w:t>โจทก์</w:t>
      </w:r>
      <w:r w:rsidRPr="004A5F0A">
        <w:rPr>
          <w:rFonts w:ascii="Tahoma" w:hAnsi="Tahoma" w:cs="Tahoma"/>
          <w:sz w:val="20"/>
          <w:szCs w:val="20"/>
        </w:rPr>
        <w:t xml:space="preserve">”) </w:t>
      </w:r>
      <w:r w:rsidRPr="004A5F0A">
        <w:rPr>
          <w:rFonts w:ascii="Tahoma" w:hAnsi="Tahoma" w:cs="Tahoma"/>
          <w:sz w:val="20"/>
          <w:szCs w:val="20"/>
          <w:cs/>
        </w:rPr>
        <w:t>ได้ยื่นฟ้องต่อศาลทรัพย์สินทางปัญญา โดยอ้างว่า ไทยคม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และกรรมการบริษัท</w:t>
      </w:r>
      <w:r w:rsidRPr="004A5F0A">
        <w:rPr>
          <w:rFonts w:hint="cs" w:ascii="Tahoma" w:hAnsi="Tahoma" w:cs="Tahoma"/>
          <w:sz w:val="20"/>
          <w:szCs w:val="20"/>
          <w:cs/>
        </w:rPr>
        <w:t>ของไทยคม</w:t>
      </w:r>
      <w:r w:rsidRPr="004A5F0A">
        <w:rPr>
          <w:rFonts w:ascii="Tahoma" w:hAnsi="Tahoma" w:cs="Tahoma"/>
          <w:sz w:val="20"/>
          <w:szCs w:val="20"/>
          <w:cs/>
        </w:rPr>
        <w:t xml:space="preserve"> และลูกค้าของ</w:t>
      </w:r>
      <w:r w:rsidRPr="004A5F0A">
        <w:rPr>
          <w:rFonts w:hint="cs" w:ascii="Tahoma" w:hAnsi="Tahoma" w:cs="Tahoma"/>
          <w:sz w:val="20"/>
          <w:szCs w:val="20"/>
          <w:cs/>
        </w:rPr>
        <w:t>ไทยคม</w:t>
      </w:r>
      <w:r w:rsidRPr="004A5F0A">
        <w:rPr>
          <w:rFonts w:ascii="Tahoma" w:hAnsi="Tahoma" w:cs="Tahoma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</w:rPr>
        <w:t>(“</w:t>
      </w:r>
      <w:r w:rsidRPr="004A5F0A">
        <w:rPr>
          <w:rFonts w:ascii="Tahoma" w:hAnsi="Tahoma" w:cs="Tahoma"/>
          <w:sz w:val="20"/>
          <w:szCs w:val="20"/>
          <w:cs/>
        </w:rPr>
        <w:t>จำเลย</w:t>
      </w:r>
      <w:r w:rsidRPr="004A5F0A">
        <w:rPr>
          <w:rFonts w:ascii="Tahoma" w:hAnsi="Tahoma" w:cs="Tahoma"/>
          <w:sz w:val="20"/>
          <w:szCs w:val="20"/>
        </w:rPr>
        <w:t xml:space="preserve">”) </w:t>
      </w:r>
      <w:r w:rsidRPr="004A5F0A">
        <w:rPr>
          <w:rFonts w:ascii="Tahoma" w:hAnsi="Tahoma" w:cs="Tahoma"/>
          <w:sz w:val="20"/>
          <w:szCs w:val="20"/>
          <w:cs/>
        </w:rPr>
        <w:t>ได้แพร่ภาพภาพยนตร์ผ่านช่องรายการโทรทัศน์ผ่านดาวเทียมซึ่งเช่าสัญญาณจากไทยคม เป็นการละเมิดลิขสิทธิ์ภาพยนตร์ซึ่งโจทก์เป็นเจ้าของลิขสิทธิ์</w:t>
      </w:r>
    </w:p>
    <w:p w:rsidRPr="004A5F0A" w:rsidR="005E1600" w:rsidP="00512E84" w:rsidRDefault="005E1600">
      <w:pPr>
        <w:spacing w:line="288" w:lineRule="auto"/>
        <w:ind w:left="851"/>
        <w:jc w:val="thaiDistribute"/>
        <w:rPr>
          <w:rFonts w:ascii="Tahoma" w:hAnsi="Tahoma" w:cs="Tahoma"/>
          <w:sz w:val="20"/>
          <w:szCs w:val="20"/>
        </w:rPr>
      </w:pPr>
    </w:p>
    <w:p w:rsidRPr="004A5F0A" w:rsidR="005E1600" w:rsidP="00512E84" w:rsidRDefault="005E1600">
      <w:pPr>
        <w:spacing w:line="288" w:lineRule="auto"/>
        <w:ind w:left="851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4A5F0A">
        <w:rPr>
          <w:rFonts w:ascii="Tahoma" w:hAnsi="Tahoma" w:cs="Tahoma"/>
          <w:sz w:val="20"/>
          <w:szCs w:val="20"/>
        </w:rPr>
        <w:t xml:space="preserve">8 </w:t>
      </w:r>
      <w:r w:rsidRPr="004A5F0A">
        <w:rPr>
          <w:rFonts w:hint="cs" w:ascii="Tahoma" w:hAnsi="Tahoma" w:cs="Tahoma"/>
          <w:sz w:val="20"/>
          <w:szCs w:val="20"/>
          <w:cs/>
        </w:rPr>
        <w:t xml:space="preserve">กันยายน </w:t>
      </w:r>
      <w:r w:rsidRPr="004A5F0A">
        <w:rPr>
          <w:rFonts w:ascii="Tahoma" w:hAnsi="Tahoma" w:cs="Tahoma"/>
          <w:sz w:val="20"/>
          <w:szCs w:val="20"/>
        </w:rPr>
        <w:t xml:space="preserve">2559 </w:t>
      </w:r>
      <w:r w:rsidRPr="004A5F0A">
        <w:rPr>
          <w:rFonts w:hint="cs" w:ascii="Tahoma" w:hAnsi="Tahoma" w:cs="Tahoma"/>
          <w:sz w:val="20"/>
          <w:szCs w:val="20"/>
          <w:cs/>
        </w:rPr>
        <w:t xml:space="preserve">ศาลทรัพย์สินทางปัญญา มีคำสั่งยกฟ้องไทยคมและกรรมการของไทยคมในข้อหาร่วมกันละเมิดลิขสิทธิ์ภาพยนตร์ของโจทก์ </w:t>
      </w:r>
      <w:r w:rsidRPr="004A5F0A" w:rsidR="00EC31E1">
        <w:rPr>
          <w:rFonts w:hint="cs" w:ascii="Tahoma" w:hAnsi="Tahoma" w:cs="Tahoma"/>
          <w:sz w:val="20"/>
          <w:szCs w:val="20"/>
          <w:cs/>
        </w:rPr>
        <w:t>ต่อมา</w:t>
      </w:r>
      <w:r w:rsidRPr="004A5F0A">
        <w:rPr>
          <w:rFonts w:hint="cs" w:ascii="Tahoma" w:hAnsi="Tahoma" w:cs="Tahoma"/>
          <w:sz w:val="20"/>
          <w:szCs w:val="20"/>
          <w:cs/>
        </w:rPr>
        <w:t>โจทก์ยื่นคำขอขยายระยะเวลาในการอุทธรณ์คำพิพากษาของศาลทรัพย์สินทางปัญญา และศาลอนุญาตให้</w:t>
      </w:r>
      <w:r w:rsidRPr="004A5F0A" w:rsidR="00371F2B">
        <w:rPr>
          <w:rFonts w:hint="cs" w:ascii="Tahoma" w:hAnsi="Tahoma" w:cs="Tahoma"/>
          <w:sz w:val="20"/>
          <w:szCs w:val="20"/>
          <w:cs/>
        </w:rPr>
        <w:t>โจทก์</w:t>
      </w:r>
      <w:r w:rsidRPr="004A5F0A">
        <w:rPr>
          <w:rFonts w:hint="cs" w:ascii="Tahoma" w:hAnsi="Tahoma" w:cs="Tahoma"/>
          <w:sz w:val="20"/>
          <w:szCs w:val="20"/>
          <w:cs/>
        </w:rPr>
        <w:t xml:space="preserve">ยื่นคำอุทธรณ์ได้ภายในวันที่ </w:t>
      </w:r>
      <w:r w:rsidRPr="004A5F0A">
        <w:rPr>
          <w:rFonts w:ascii="Tahoma" w:hAnsi="Tahoma" w:cs="Tahoma"/>
          <w:sz w:val="20"/>
          <w:szCs w:val="20"/>
        </w:rPr>
        <w:t xml:space="preserve">8 </w:t>
      </w:r>
      <w:r w:rsidRPr="004A5F0A">
        <w:rPr>
          <w:rFonts w:hint="cs" w:ascii="Tahoma" w:hAnsi="Tahoma" w:cs="Tahoma"/>
          <w:sz w:val="20"/>
          <w:szCs w:val="20"/>
          <w:cs/>
        </w:rPr>
        <w:t xml:space="preserve">พฤศจิกายน </w:t>
      </w:r>
      <w:r w:rsidRPr="004A5F0A">
        <w:rPr>
          <w:rFonts w:ascii="Tahoma" w:hAnsi="Tahoma" w:cs="Tahoma"/>
          <w:sz w:val="20"/>
          <w:szCs w:val="20"/>
        </w:rPr>
        <w:t xml:space="preserve">2559 </w:t>
      </w:r>
      <w:r w:rsidRPr="004A5F0A">
        <w:rPr>
          <w:rFonts w:hint="cs" w:ascii="Tahoma" w:hAnsi="Tahoma" w:cs="Tahoma"/>
          <w:sz w:val="20"/>
          <w:szCs w:val="20"/>
          <w:cs/>
        </w:rPr>
        <w:t>ไทยคมได้รับคำอุทธรณ์แล้ว</w:t>
      </w:r>
      <w:r w:rsidRPr="004A5F0A" w:rsidR="00371F2B">
        <w:rPr>
          <w:rFonts w:hint="cs" w:ascii="Tahoma" w:hAnsi="Tahoma" w:cs="Tahoma"/>
          <w:sz w:val="20"/>
          <w:szCs w:val="20"/>
          <w:cs/>
        </w:rPr>
        <w:t>และได้ยื่นแก้</w:t>
      </w:r>
      <w:r w:rsidRPr="004A5F0A">
        <w:rPr>
          <w:rFonts w:hint="cs" w:ascii="Tahoma" w:hAnsi="Tahoma" w:cs="Tahoma"/>
          <w:sz w:val="20"/>
          <w:szCs w:val="20"/>
          <w:cs/>
        </w:rPr>
        <w:t>อุทธรณ์</w:t>
      </w:r>
      <w:r w:rsidRPr="004A5F0A" w:rsidR="00371F2B">
        <w:rPr>
          <w:rFonts w:hint="cs" w:ascii="Tahoma" w:hAnsi="Tahoma" w:cs="Tahoma"/>
          <w:sz w:val="20"/>
          <w:szCs w:val="20"/>
          <w:cs/>
        </w:rPr>
        <w:t xml:space="preserve"> </w:t>
      </w:r>
      <w:r w:rsidRPr="004A5F0A" w:rsidR="00371F2B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4A5F0A" w:rsidR="00371F2B">
        <w:rPr>
          <w:rFonts w:ascii="Tahoma" w:hAnsi="Tahoma" w:cs="Tahoma"/>
          <w:sz w:val="20"/>
          <w:szCs w:val="20"/>
        </w:rPr>
        <w:t xml:space="preserve">19 </w:t>
      </w:r>
      <w:r w:rsidRPr="004A5F0A" w:rsidR="00371F2B">
        <w:rPr>
          <w:rFonts w:ascii="Tahoma" w:hAnsi="Tahoma" w:cs="Tahoma"/>
          <w:sz w:val="20"/>
          <w:szCs w:val="20"/>
          <w:cs/>
        </w:rPr>
        <w:t xml:space="preserve">ธันวาคม </w:t>
      </w:r>
      <w:r w:rsidRPr="004A5F0A" w:rsidR="00371F2B">
        <w:rPr>
          <w:rFonts w:ascii="Tahoma" w:hAnsi="Tahoma" w:cs="Tahoma"/>
          <w:sz w:val="20"/>
          <w:szCs w:val="20"/>
        </w:rPr>
        <w:t xml:space="preserve">2559 </w:t>
      </w:r>
      <w:r w:rsidRPr="004A5F0A" w:rsidR="00371F2B">
        <w:rPr>
          <w:rFonts w:ascii="Tahoma" w:hAnsi="Tahoma" w:cs="Tahoma"/>
          <w:sz w:val="20"/>
          <w:szCs w:val="20"/>
          <w:cs/>
        </w:rPr>
        <w:t>ขณะนี้คดีอยู่ระหว่างการพิจารณาของศาลฎีกา</w:t>
      </w:r>
    </w:p>
    <w:p w:rsidRPr="004A5F0A" w:rsidR="00512E84" w:rsidP="00512E84" w:rsidRDefault="00512E84">
      <w:pPr>
        <w:spacing w:line="288" w:lineRule="auto"/>
        <w:ind w:left="851"/>
        <w:jc w:val="thaiDistribute"/>
        <w:rPr>
          <w:rFonts w:ascii="Tahoma" w:hAnsi="Tahoma" w:cs="Tahoma"/>
          <w:sz w:val="20"/>
          <w:szCs w:val="20"/>
        </w:rPr>
      </w:pPr>
    </w:p>
    <w:p w:rsidRPr="004A5F0A" w:rsidR="00512E84" w:rsidP="00512E84" w:rsidRDefault="00512E84">
      <w:pPr>
        <w:numPr>
          <w:ilvl w:val="0"/>
          <w:numId w:val="28"/>
        </w:numPr>
        <w:tabs>
          <w:tab w:val="left" w:pos="540"/>
        </w:tabs>
        <w:spacing w:line="288" w:lineRule="auto"/>
        <w:ind w:left="851" w:hanging="311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บริษัทย่อยแห่งหนึ่ง</w:t>
      </w:r>
      <w:r w:rsidRPr="004A5F0A">
        <w:rPr>
          <w:rFonts w:hint="cs" w:ascii="Tahoma" w:hAnsi="Tahoma" w:cs="Tahoma"/>
          <w:sz w:val="20"/>
          <w:szCs w:val="20"/>
          <w:cs/>
        </w:rPr>
        <w:t>ของไทยคม</w:t>
      </w:r>
      <w:r w:rsidRPr="004A5F0A">
        <w:rPr>
          <w:rFonts w:ascii="Tahoma" w:hAnsi="Tahoma" w:cs="Tahoma"/>
          <w:sz w:val="20"/>
          <w:szCs w:val="20"/>
          <w:cs/>
        </w:rPr>
        <w:t xml:space="preserve"> ถูกฟ้องให้ชดใช้ค่าเสียหายจากความชำรุดของอุปกรณ์รับสัญญาณดาวเทียมในประเทศออสเตรเลีย โดยเมื่อวันที่ </w:t>
      </w:r>
      <w:r w:rsidRPr="004A5F0A">
        <w:rPr>
          <w:rFonts w:ascii="Tahoma" w:hAnsi="Tahoma" w:cs="Tahoma"/>
          <w:sz w:val="20"/>
          <w:szCs w:val="20"/>
        </w:rPr>
        <w:t>2</w:t>
      </w:r>
      <w:r w:rsidR="00DE593D">
        <w:rPr>
          <w:rFonts w:ascii="Tahoma" w:hAnsi="Tahoma" w:cs="Tahoma"/>
          <w:sz w:val="20"/>
          <w:szCs w:val="20"/>
        </w:rPr>
        <w:t>2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hint="cs" w:ascii="Tahoma" w:hAnsi="Tahoma" w:cs="Tahoma"/>
          <w:sz w:val="20"/>
          <w:szCs w:val="20"/>
          <w:cs/>
        </w:rPr>
        <w:t xml:space="preserve">ธันวาคม </w:t>
      </w:r>
      <w:r w:rsidRPr="004A5F0A">
        <w:rPr>
          <w:rFonts w:ascii="Tahoma" w:hAnsi="Tahoma" w:cs="Tahoma"/>
          <w:sz w:val="20"/>
          <w:szCs w:val="20"/>
        </w:rPr>
        <w:t xml:space="preserve">2559 </w:t>
      </w:r>
      <w:r w:rsidRPr="004A5F0A">
        <w:rPr>
          <w:rFonts w:hint="cs" w:ascii="Tahoma" w:hAnsi="Tahoma" w:cs="Tahoma"/>
          <w:sz w:val="20"/>
          <w:szCs w:val="20"/>
          <w:cs/>
        </w:rPr>
        <w:t xml:space="preserve">ศาลชั้นต้นมีคำสั่งตัดสินให้ชดใช้เงินค่าเสียหาย จำนวน </w:t>
      </w:r>
      <w:r w:rsidRPr="004A5F0A">
        <w:rPr>
          <w:rFonts w:ascii="Tahoma" w:hAnsi="Tahoma" w:cs="Tahoma"/>
          <w:sz w:val="20"/>
          <w:szCs w:val="20"/>
        </w:rPr>
        <w:t xml:space="preserve">5 </w:t>
      </w:r>
      <w:r w:rsidRPr="004A5F0A">
        <w:rPr>
          <w:rFonts w:hint="cs" w:ascii="Tahoma" w:hAnsi="Tahoma" w:cs="Tahoma"/>
          <w:sz w:val="20"/>
          <w:szCs w:val="20"/>
          <w:cs/>
        </w:rPr>
        <w:t>ล้านเหรียญออสเตรเลีย พร้อมดอกเบี้ย</w:t>
      </w:r>
      <w:r w:rsidRPr="004A5F0A">
        <w:rPr>
          <w:rFonts w:ascii="Tahoma" w:hAnsi="Tahoma" w:cs="Tahoma"/>
          <w:sz w:val="20"/>
          <w:szCs w:val="20"/>
        </w:rPr>
        <w:t> </w:t>
      </w:r>
      <w:r w:rsidRPr="00FC1783" w:rsidR="00A91648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FC1783" w:rsidR="00A91648">
        <w:rPr>
          <w:rFonts w:ascii="Tahoma" w:hAnsi="Tahoma" w:cs="Tahoma"/>
          <w:sz w:val="20"/>
          <w:szCs w:val="20"/>
        </w:rPr>
        <w:t xml:space="preserve">17 </w:t>
      </w:r>
      <w:r w:rsidRPr="00FC1783" w:rsidR="00A91648">
        <w:rPr>
          <w:rFonts w:hint="cs" w:ascii="Tahoma" w:hAnsi="Tahoma" w:cs="Tahoma"/>
          <w:sz w:val="20"/>
          <w:szCs w:val="20"/>
          <w:cs/>
        </w:rPr>
        <w:t xml:space="preserve">มีนาคม </w:t>
      </w:r>
      <w:r w:rsidRPr="00FC1783" w:rsidR="00A91648">
        <w:rPr>
          <w:rFonts w:ascii="Tahoma" w:hAnsi="Tahoma" w:cs="Tahoma"/>
          <w:sz w:val="20"/>
          <w:szCs w:val="20"/>
        </w:rPr>
        <w:t xml:space="preserve">2560 </w:t>
      </w:r>
      <w:r w:rsidRPr="00FC1783" w:rsidR="00A91648">
        <w:rPr>
          <w:rFonts w:hint="cs" w:ascii="Tahoma" w:hAnsi="Tahoma" w:cs="Tahoma"/>
          <w:sz w:val="20"/>
          <w:szCs w:val="20"/>
          <w:cs/>
        </w:rPr>
        <w:t>บริษัทย่อย</w:t>
      </w:r>
      <w:r w:rsidR="00A91648">
        <w:rPr>
          <w:rFonts w:hint="cs" w:ascii="Tahoma" w:hAnsi="Tahoma" w:cs="Tahoma"/>
          <w:sz w:val="20"/>
          <w:szCs w:val="20"/>
          <w:cs/>
        </w:rPr>
        <w:t>ดังกล่าว</w:t>
      </w:r>
      <w:r w:rsidRPr="00FC1783" w:rsidR="00A91648">
        <w:rPr>
          <w:rFonts w:hint="cs" w:ascii="Tahoma" w:hAnsi="Tahoma" w:cs="Tahoma"/>
          <w:sz w:val="20"/>
          <w:szCs w:val="20"/>
          <w:cs/>
        </w:rPr>
        <w:t>ได้ยื่นอุทธรณ์คำพิพากษาแล้ว และขณะนี้คดีอยู่ระหว่างการพิจารณาของศาลอุทธรณ์ อย่างไรก็ตาม</w:t>
      </w:r>
      <w:r w:rsidR="00A91648">
        <w:rPr>
          <w:rFonts w:hint="cs" w:ascii="Tahoma" w:hAnsi="Tahoma" w:cs="Tahoma"/>
          <w:sz w:val="20"/>
          <w:szCs w:val="20"/>
          <w:cs/>
        </w:rPr>
        <w:t>ไทยคม</w:t>
      </w:r>
      <w:r w:rsidRPr="00FC1783" w:rsidR="00A91648">
        <w:rPr>
          <w:rFonts w:hint="cs" w:ascii="Tahoma" w:hAnsi="Tahoma" w:cs="Tahoma"/>
          <w:sz w:val="20"/>
          <w:szCs w:val="20"/>
          <w:cs/>
        </w:rPr>
        <w:t>ได้บันทึกผลกระทบของค่าใช้จ่ายดังกล่าวในงบการเงินแล้ว</w:t>
      </w:r>
    </w:p>
    <w:p w:rsidRPr="004A5F0A" w:rsidR="00512E84" w:rsidP="00512E84" w:rsidRDefault="00512E84">
      <w:pPr>
        <w:spacing w:line="288" w:lineRule="auto"/>
        <w:ind w:left="851"/>
        <w:jc w:val="thaiDistribute"/>
        <w:rPr>
          <w:rFonts w:ascii="Tahoma" w:hAnsi="Tahoma" w:cs="Tahoma"/>
          <w:sz w:val="20"/>
          <w:szCs w:val="20"/>
        </w:rPr>
      </w:pPr>
    </w:p>
    <w:p w:rsidRPr="004A5F0A" w:rsidR="00512E84" w:rsidP="00512E84" w:rsidRDefault="00512E84">
      <w:pPr>
        <w:numPr>
          <w:ilvl w:val="0"/>
          <w:numId w:val="28"/>
        </w:numPr>
        <w:tabs>
          <w:tab w:val="left" w:pos="540"/>
        </w:tabs>
        <w:spacing w:line="288" w:lineRule="auto"/>
        <w:ind w:left="851" w:hanging="311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hint="cs" w:ascii="Tahoma" w:hAnsi="Tahoma" w:cs="Tahoma"/>
          <w:sz w:val="20"/>
          <w:szCs w:val="20"/>
          <w:cs/>
        </w:rPr>
        <w:t>ไทยคม</w:t>
      </w:r>
      <w:r w:rsidRPr="004A5F0A">
        <w:rPr>
          <w:rFonts w:ascii="Tahoma" w:hAnsi="Tahoma" w:cs="Tahoma"/>
          <w:sz w:val="20"/>
          <w:szCs w:val="20"/>
          <w:cs/>
        </w:rPr>
        <w:t>มี</w:t>
      </w:r>
      <w:r w:rsidRPr="007807BC" w:rsidR="009C38E2">
        <w:rPr>
          <w:rFonts w:ascii="Tahoma" w:hAnsi="Tahoma" w:cs="Tahoma"/>
          <w:sz w:val="20"/>
          <w:szCs w:val="20"/>
          <w:cs/>
        </w:rPr>
        <w:t>ความเห็นที่ไม่ตรงกันในการตีความข้อสัญญาบางประการในสัญญาความร่วมมือที่มีต่อกันกับบริษัทแห่งหนึ่ง ซึ่งทำให้</w:t>
      </w:r>
      <w:r w:rsidR="009C38E2">
        <w:rPr>
          <w:rFonts w:hint="cs" w:ascii="Tahoma" w:hAnsi="Tahoma" w:cs="Tahoma"/>
          <w:sz w:val="20"/>
          <w:szCs w:val="20"/>
          <w:cs/>
        </w:rPr>
        <w:t>ไทยคม</w:t>
      </w:r>
      <w:r w:rsidRPr="007807BC" w:rsidR="009C38E2">
        <w:rPr>
          <w:rFonts w:ascii="Tahoma" w:hAnsi="Tahoma" w:cs="Tahoma"/>
          <w:sz w:val="20"/>
          <w:szCs w:val="20"/>
          <w:cs/>
        </w:rPr>
        <w:t>และบริษัทดังกล่าวต้องยื่นเรื่องต่ออนุญาโตตุลาการเพื่อพิจารณาความเห็นในการตีความข้อสัญญาดังกล่าว โดยได้มีการสืบพยานของทั้งสองฝ่าย</w:t>
      </w:r>
      <w:r w:rsidRPr="007807BC" w:rsidR="009C38E2">
        <w:rPr>
          <w:rFonts w:ascii="Tahoma" w:hAnsi="Tahoma" w:cs="Tahoma"/>
          <w:sz w:val="20"/>
          <w:szCs w:val="20"/>
        </w:rPr>
        <w:t> </w:t>
      </w:r>
      <w:r w:rsidRPr="007807BC" w:rsidR="009C38E2">
        <w:rPr>
          <w:rFonts w:ascii="Tahoma" w:hAnsi="Tahoma" w:cs="Tahoma"/>
          <w:sz w:val="20"/>
          <w:szCs w:val="20"/>
          <w:cs/>
        </w:rPr>
        <w:t>และขณะนี้อนุญาโตตุลาการได้มีคำตัดสินแล้ว โดยมีความเห็นว่าการตีความข้อสัญญาความร่วมมือดังกล่าวของ</w:t>
      </w:r>
      <w:r w:rsidR="009C38E2">
        <w:rPr>
          <w:rFonts w:hint="cs" w:ascii="Tahoma" w:hAnsi="Tahoma" w:cs="Tahoma"/>
          <w:sz w:val="20"/>
          <w:szCs w:val="20"/>
          <w:cs/>
        </w:rPr>
        <w:t>ไทยคม</w:t>
      </w:r>
      <w:r w:rsidRPr="007807BC" w:rsidR="009C38E2">
        <w:rPr>
          <w:rFonts w:ascii="Tahoma" w:hAnsi="Tahoma" w:cs="Tahoma"/>
          <w:sz w:val="20"/>
          <w:szCs w:val="20"/>
          <w:cs/>
        </w:rPr>
        <w:t>ถูกต้องแล้ว</w:t>
      </w:r>
      <w:r w:rsidRPr="007807BC" w:rsidR="009C38E2">
        <w:rPr>
          <w:rFonts w:ascii="Tahoma" w:hAnsi="Tahoma" w:cs="Tahoma"/>
          <w:sz w:val="20"/>
          <w:szCs w:val="20"/>
        </w:rPr>
        <w:t xml:space="preserve"> </w:t>
      </w:r>
      <w:r w:rsidRPr="007807BC" w:rsidR="009C38E2">
        <w:rPr>
          <w:rFonts w:ascii="Tahoma" w:hAnsi="Tahoma" w:cs="Tahoma"/>
          <w:sz w:val="20"/>
          <w:szCs w:val="20"/>
          <w:cs/>
        </w:rPr>
        <w:t>และถือว่าการตัดสินคดีนี้เป็นอันสิ้นสุด</w:t>
      </w:r>
    </w:p>
    <w:p w:rsidRPr="004A5F0A" w:rsidR="005E1600" w:rsidP="00512E84" w:rsidRDefault="005E1600">
      <w:pPr>
        <w:spacing w:line="288" w:lineRule="auto"/>
        <w:ind w:left="851"/>
        <w:jc w:val="thaiDistribute"/>
        <w:rPr>
          <w:rFonts w:ascii="Tahoma" w:hAnsi="Tahoma" w:cs="Tahoma"/>
          <w:sz w:val="20"/>
          <w:szCs w:val="20"/>
        </w:rPr>
      </w:pPr>
    </w:p>
    <w:p w:rsidRPr="00104390" w:rsidR="005E1600" w:rsidP="00512E84" w:rsidRDefault="005E1600">
      <w:pPr>
        <w:numPr>
          <w:ilvl w:val="0"/>
          <w:numId w:val="28"/>
        </w:numPr>
        <w:tabs>
          <w:tab w:val="left" w:pos="540"/>
        </w:tabs>
        <w:spacing w:line="288" w:lineRule="auto"/>
        <w:ind w:left="851" w:hanging="311"/>
        <w:jc w:val="thaiDistribute"/>
        <w:rPr>
          <w:rFonts w:ascii="Tahoma" w:hAnsi="Tahoma" w:cs="Tahoma"/>
          <w:sz w:val="20"/>
          <w:szCs w:val="20"/>
        </w:rPr>
      </w:pPr>
      <w:r w:rsidRPr="00104390">
        <w:rPr>
          <w:rFonts w:ascii="Tahoma" w:hAnsi="Tahoma" w:cs="Tahoma"/>
          <w:sz w:val="20"/>
          <w:szCs w:val="20"/>
          <w:cs/>
        </w:rPr>
        <w:lastRenderedPageBreak/>
        <w:t>บริษัทย่อยแห่งหนึ่งมีคดีความ</w:t>
      </w:r>
      <w:r w:rsidRPr="00104390">
        <w:rPr>
          <w:rFonts w:hint="eastAsia" w:ascii="Tahoma" w:hAnsi="Tahoma" w:cs="Tahoma"/>
          <w:sz w:val="20"/>
          <w:szCs w:val="20"/>
          <w:cs/>
        </w:rPr>
        <w:t>อยู่ในแผนกคดีแรงงานของศาลฎีกา</w:t>
      </w:r>
      <w:r w:rsidRPr="00104390">
        <w:rPr>
          <w:rFonts w:ascii="Tahoma" w:hAnsi="Tahoma" w:cs="Tahoma"/>
          <w:sz w:val="20"/>
          <w:szCs w:val="20"/>
          <w:cs/>
        </w:rPr>
        <w:t xml:space="preserve"> </w:t>
      </w:r>
      <w:r w:rsidR="002B2E2F">
        <w:rPr>
          <w:rFonts w:hint="cs" w:ascii="Tahoma" w:hAnsi="Tahoma" w:cs="Tahoma"/>
          <w:sz w:val="20"/>
          <w:szCs w:val="20"/>
          <w:cs/>
        </w:rPr>
        <w:t>ปัจจุบันมีคำพิพากษาของ</w:t>
      </w:r>
      <w:r w:rsidRPr="00104390" w:rsidR="00AB2759">
        <w:rPr>
          <w:rFonts w:hint="eastAsia" w:ascii="Tahoma" w:hAnsi="Tahoma" w:cs="Tahoma"/>
          <w:sz w:val="20"/>
          <w:szCs w:val="20"/>
          <w:cs/>
        </w:rPr>
        <w:t>ศาลฎีกา</w:t>
      </w:r>
      <w:r w:rsidR="002B2E2F">
        <w:rPr>
          <w:rFonts w:hint="cs" w:ascii="Tahoma" w:hAnsi="Tahoma" w:cs="Tahoma"/>
          <w:sz w:val="20"/>
          <w:szCs w:val="20"/>
          <w:cs/>
        </w:rPr>
        <w:t>ทำ</w:t>
      </w:r>
      <w:r w:rsidR="00AB2759">
        <w:rPr>
          <w:rFonts w:hint="cs" w:ascii="Tahoma" w:hAnsi="Tahoma" w:cs="Tahoma"/>
          <w:sz w:val="20"/>
          <w:szCs w:val="20"/>
          <w:cs/>
        </w:rPr>
        <w:t>ให้</w:t>
      </w:r>
      <w:r w:rsidR="002B2E2F">
        <w:rPr>
          <w:rFonts w:hint="cs" w:ascii="Tahoma" w:hAnsi="Tahoma" w:cs="Tahoma"/>
          <w:sz w:val="20"/>
          <w:szCs w:val="20"/>
          <w:cs/>
        </w:rPr>
        <w:t>คดีเป็นที่สิ้นสุดแล้ว</w:t>
      </w:r>
      <w:r w:rsidR="00AB2759">
        <w:rPr>
          <w:rFonts w:hint="cs" w:ascii="Tahoma" w:hAnsi="Tahoma" w:cs="Tahoma"/>
          <w:sz w:val="20"/>
          <w:szCs w:val="20"/>
          <w:cs/>
        </w:rPr>
        <w:t xml:space="preserve"> โดย</w:t>
      </w:r>
      <w:r w:rsidR="002B2E2F">
        <w:rPr>
          <w:rFonts w:hint="cs" w:ascii="Tahoma" w:hAnsi="Tahoma" w:cs="Tahoma"/>
          <w:sz w:val="20"/>
          <w:szCs w:val="20"/>
          <w:cs/>
        </w:rPr>
        <w:t>ไม่มีผลกระทบต่องบการเงินรวมของกลุ่มอินทัช</w:t>
      </w:r>
    </w:p>
    <w:p w:rsidRPr="004A5F0A" w:rsidR="00833E63" w:rsidP="00512E84" w:rsidRDefault="00833E63">
      <w:pPr>
        <w:spacing w:line="288" w:lineRule="auto"/>
        <w:ind w:left="851"/>
        <w:jc w:val="thaiDistribute"/>
        <w:rPr>
          <w:rFonts w:ascii="Tahoma" w:hAnsi="Tahoma" w:cs="Tahoma"/>
          <w:sz w:val="20"/>
          <w:szCs w:val="20"/>
        </w:rPr>
      </w:pPr>
    </w:p>
    <w:p w:rsidRPr="004A5F0A" w:rsidR="00D865DF" w:rsidP="008C625D" w:rsidRDefault="0062408F">
      <w:pPr>
        <w:tabs>
          <w:tab w:val="left" w:pos="6930"/>
        </w:tabs>
        <w:spacing w:line="288" w:lineRule="auto"/>
        <w:ind w:left="540" w:hanging="540"/>
        <w:jc w:val="both"/>
        <w:rPr>
          <w:rFonts w:ascii="Tahoma" w:hAnsi="Tahoma" w:cs="Tahoma"/>
          <w:b/>
          <w:bCs/>
          <w:sz w:val="20"/>
          <w:szCs w:val="20"/>
          <w:cs/>
          <w:lang w:val="en-GB"/>
        </w:rPr>
      </w:pPr>
      <w:r>
        <w:rPr>
          <w:rFonts w:ascii="Tahoma" w:hAnsi="Tahoma" w:cs="Tahoma"/>
          <w:b/>
          <w:bCs/>
          <w:sz w:val="20"/>
          <w:szCs w:val="20"/>
          <w:lang w:val="en-GB"/>
        </w:rPr>
        <w:t>19</w:t>
      </w:r>
      <w:r w:rsidRPr="004A5F0A" w:rsidR="00D451B9">
        <w:rPr>
          <w:rFonts w:ascii="Tahoma" w:hAnsi="Tahoma" w:cs="Tahoma"/>
          <w:b/>
          <w:bCs/>
          <w:sz w:val="20"/>
          <w:szCs w:val="20"/>
          <w:cs/>
          <w:lang w:val="en-GB"/>
        </w:rPr>
        <w:tab/>
      </w:r>
      <w:r w:rsidRPr="004A5F0A" w:rsidR="00D865DF">
        <w:rPr>
          <w:rFonts w:ascii="Tahoma" w:hAnsi="Tahoma" w:cs="Tahoma"/>
          <w:b/>
          <w:bCs/>
          <w:sz w:val="20"/>
          <w:szCs w:val="20"/>
          <w:cs/>
          <w:lang w:val="en-GB"/>
        </w:rPr>
        <w:t>หนังสือค้ำประกันจากธนาคาร</w:t>
      </w:r>
    </w:p>
    <w:p w:rsidRPr="004A5F0A" w:rsidR="00D865DF" w:rsidP="00C25252" w:rsidRDefault="00D865DF">
      <w:pPr>
        <w:spacing w:line="288" w:lineRule="auto"/>
        <w:ind w:left="540"/>
        <w:jc w:val="both"/>
        <w:rPr>
          <w:rFonts w:ascii="Tahoma" w:hAnsi="Tahoma" w:cs="Tahoma"/>
          <w:sz w:val="20"/>
          <w:szCs w:val="20"/>
        </w:rPr>
      </w:pPr>
    </w:p>
    <w:p w:rsidRPr="008C625D" w:rsidR="00833E63" w:rsidP="008C625D" w:rsidRDefault="00D865DF">
      <w:pPr>
        <w:spacing w:line="288" w:lineRule="auto"/>
        <w:ind w:left="540"/>
        <w:jc w:val="thaiDistribute"/>
        <w:rPr>
          <w:rFonts w:ascii="Tahoma" w:hAnsi="Tahoma" w:cs="Tahoma"/>
          <w:spacing w:val="-2"/>
          <w:sz w:val="20"/>
          <w:szCs w:val="20"/>
          <w:lang w:val="en-GB"/>
        </w:rPr>
      </w:pPr>
      <w:r w:rsidRPr="008C625D"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ณ วันที่ </w:t>
      </w:r>
      <w:r w:rsidRPr="008C625D" w:rsidR="008B1FE6">
        <w:rPr>
          <w:rFonts w:ascii="Tahoma" w:hAnsi="Tahoma" w:cs="Tahoma"/>
          <w:spacing w:val="-2"/>
          <w:sz w:val="20"/>
          <w:szCs w:val="20"/>
          <w:lang w:val="en-GB"/>
        </w:rPr>
        <w:t xml:space="preserve">30 </w:t>
      </w:r>
      <w:r w:rsidRPr="008C625D" w:rsidR="00675D26">
        <w:rPr>
          <w:rFonts w:hint="cs" w:ascii="Tahoma" w:hAnsi="Tahoma" w:cs="Tahoma"/>
          <w:spacing w:val="-2"/>
          <w:sz w:val="20"/>
          <w:szCs w:val="20"/>
          <w:cs/>
          <w:lang w:val="en-GB"/>
        </w:rPr>
        <w:t>กันยา</w:t>
      </w:r>
      <w:r w:rsidRPr="008C625D" w:rsidR="008B1FE6">
        <w:rPr>
          <w:rFonts w:hint="cs" w:ascii="Tahoma" w:hAnsi="Tahoma" w:cs="Tahoma"/>
          <w:spacing w:val="-2"/>
          <w:sz w:val="20"/>
          <w:szCs w:val="20"/>
          <w:cs/>
          <w:lang w:val="en-GB"/>
        </w:rPr>
        <w:t>ยน</w:t>
      </w:r>
      <w:r w:rsidRPr="008C625D"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 </w:t>
      </w:r>
      <w:r w:rsidRPr="008C625D" w:rsidR="00C97E6B">
        <w:rPr>
          <w:rFonts w:ascii="Tahoma" w:hAnsi="Tahoma" w:cs="Tahoma"/>
          <w:spacing w:val="-2"/>
          <w:sz w:val="20"/>
          <w:szCs w:val="20"/>
          <w:cs/>
          <w:lang w:val="en-GB"/>
        </w:rPr>
        <w:t>25</w:t>
      </w:r>
      <w:r w:rsidRPr="008C625D" w:rsidR="00082728">
        <w:rPr>
          <w:rFonts w:ascii="Tahoma" w:hAnsi="Tahoma" w:cs="Tahoma"/>
          <w:spacing w:val="-2"/>
          <w:sz w:val="20"/>
          <w:szCs w:val="20"/>
          <w:lang w:val="en-GB"/>
        </w:rPr>
        <w:t>60</w:t>
      </w:r>
      <w:r w:rsidRPr="008C625D" w:rsidR="00C97E6B">
        <w:rPr>
          <w:rFonts w:ascii="Tahoma" w:hAnsi="Tahoma" w:cs="Tahoma"/>
          <w:spacing w:val="-2"/>
          <w:sz w:val="20"/>
          <w:szCs w:val="20"/>
          <w:lang w:val="en-GB"/>
        </w:rPr>
        <w:t xml:space="preserve"> </w:t>
      </w:r>
      <w:r w:rsidRPr="008C625D" w:rsidR="008711A6">
        <w:rPr>
          <w:rFonts w:ascii="Tahoma" w:hAnsi="Tahoma" w:cs="Tahoma"/>
          <w:spacing w:val="-2"/>
          <w:sz w:val="20"/>
          <w:szCs w:val="20"/>
          <w:cs/>
          <w:lang w:val="en-GB"/>
        </w:rPr>
        <w:t>กลุ่มอินทัช</w:t>
      </w:r>
      <w:r w:rsidRPr="008C625D">
        <w:rPr>
          <w:rFonts w:ascii="Tahoma" w:hAnsi="Tahoma" w:cs="Tahoma"/>
          <w:spacing w:val="-2"/>
          <w:sz w:val="20"/>
          <w:szCs w:val="20"/>
          <w:cs/>
          <w:lang w:val="en-GB"/>
        </w:rPr>
        <w:t>มีภาระผูกพันกับธนาคาร จากการที่ธนาคารได้ออกหนังสือค้ำประกันสัญญาเช่าดาวเทียม ค่าธรรมเนียมศุลกากร การใช้ไฟฟ้า และรายการอื่น ๆ ที่เป็นการดำเนินงานตามปกติเป็นจำนวนเงินประมาณ</w:t>
      </w:r>
      <w:r w:rsidRPr="008C625D" w:rsidR="00492673">
        <w:rPr>
          <w:rFonts w:ascii="Tahoma" w:hAnsi="Tahoma" w:cs="Tahoma"/>
          <w:spacing w:val="-2"/>
          <w:sz w:val="20"/>
          <w:szCs w:val="20"/>
          <w:lang w:val="en-GB"/>
        </w:rPr>
        <w:t xml:space="preserve"> </w:t>
      </w:r>
      <w:r w:rsidR="001A5C83">
        <w:rPr>
          <w:rFonts w:ascii="Tahoma" w:hAnsi="Tahoma" w:cs="Tahoma"/>
          <w:spacing w:val="-2"/>
          <w:sz w:val="20"/>
          <w:szCs w:val="20"/>
          <w:lang w:val="en-GB"/>
        </w:rPr>
        <w:t>117</w:t>
      </w:r>
      <w:r w:rsidRPr="008C625D" w:rsidR="00FE305B">
        <w:rPr>
          <w:rFonts w:ascii="Tahoma" w:hAnsi="Tahoma" w:cs="Tahoma"/>
          <w:spacing w:val="-2"/>
          <w:sz w:val="20"/>
          <w:szCs w:val="20"/>
          <w:lang w:val="en-GB"/>
        </w:rPr>
        <w:t xml:space="preserve"> </w:t>
      </w:r>
      <w:r w:rsidRPr="008C625D"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ล้านบาท </w:t>
      </w:r>
      <w:r w:rsidRPr="008C625D" w:rsidR="00104390">
        <w:rPr>
          <w:rFonts w:hint="cs" w:ascii="Tahoma" w:hAnsi="Tahoma" w:cs="Tahoma"/>
          <w:spacing w:val="-2"/>
          <w:sz w:val="20"/>
          <w:szCs w:val="20"/>
          <w:cs/>
          <w:lang w:val="en-GB"/>
        </w:rPr>
        <w:t>และ</w:t>
      </w:r>
      <w:r w:rsidRPr="008C625D" w:rsidR="00104390">
        <w:rPr>
          <w:rFonts w:ascii="Tahoma" w:hAnsi="Tahoma" w:cs="Tahoma"/>
          <w:spacing w:val="-2"/>
          <w:sz w:val="20"/>
          <w:szCs w:val="20"/>
          <w:lang w:val="en-GB"/>
        </w:rPr>
        <w:t xml:space="preserve"> </w:t>
      </w:r>
      <w:r w:rsidR="001A5C83">
        <w:rPr>
          <w:rFonts w:ascii="Tahoma" w:hAnsi="Tahoma" w:cs="Tahoma"/>
          <w:spacing w:val="-2"/>
          <w:sz w:val="20"/>
          <w:szCs w:val="20"/>
          <w:lang w:val="en-GB"/>
        </w:rPr>
        <w:t>2</w:t>
      </w:r>
      <w:r w:rsidRPr="008C625D" w:rsidR="001D5FB7">
        <w:rPr>
          <w:rFonts w:ascii="Tahoma" w:hAnsi="Tahoma" w:cs="Tahoma"/>
          <w:spacing w:val="-2"/>
          <w:sz w:val="20"/>
          <w:szCs w:val="20"/>
          <w:lang w:val="en-GB"/>
        </w:rPr>
        <w:t xml:space="preserve"> </w:t>
      </w:r>
      <w:r w:rsidRPr="008C625D">
        <w:rPr>
          <w:rFonts w:ascii="Tahoma" w:hAnsi="Tahoma" w:cs="Tahoma"/>
          <w:spacing w:val="-2"/>
          <w:sz w:val="20"/>
          <w:szCs w:val="20"/>
          <w:cs/>
          <w:lang w:val="en-GB"/>
        </w:rPr>
        <w:t>ล้านดอลลาร์</w:t>
      </w:r>
      <w:r w:rsidRPr="008C625D" w:rsidR="00D23FF2">
        <w:rPr>
          <w:rFonts w:ascii="Tahoma" w:hAnsi="Tahoma" w:cs="Tahoma"/>
          <w:spacing w:val="-2"/>
          <w:sz w:val="20"/>
          <w:szCs w:val="20"/>
          <w:cs/>
          <w:lang w:val="en-GB"/>
        </w:rPr>
        <w:t>สหรัฐ</w:t>
      </w:r>
      <w:r w:rsidRPr="008C625D" w:rsidR="008B1844">
        <w:rPr>
          <w:rFonts w:ascii="Tahoma" w:hAnsi="Tahoma" w:cs="Tahoma"/>
          <w:spacing w:val="-2"/>
          <w:sz w:val="20"/>
          <w:szCs w:val="20"/>
          <w:lang w:val="en-GB"/>
        </w:rPr>
        <w:t xml:space="preserve"> </w:t>
      </w:r>
      <w:r w:rsidRPr="008C625D">
        <w:rPr>
          <w:rFonts w:ascii="Tahoma" w:hAnsi="Tahoma" w:cs="Tahoma"/>
          <w:i/>
          <w:iCs/>
          <w:spacing w:val="-2"/>
          <w:sz w:val="20"/>
          <w:szCs w:val="20"/>
          <w:lang w:val="en-GB"/>
        </w:rPr>
        <w:t>(</w:t>
      </w:r>
      <w:r w:rsidRPr="008C625D" w:rsidR="008B1FE6">
        <w:rPr>
          <w:rFonts w:hint="cs" w:ascii="Tahoma" w:hAnsi="Tahoma" w:cs="Tahoma"/>
          <w:i/>
          <w:iCs/>
          <w:spacing w:val="-2"/>
          <w:sz w:val="20"/>
          <w:szCs w:val="20"/>
          <w:cs/>
          <w:lang w:val="en-GB"/>
        </w:rPr>
        <w:t xml:space="preserve">ณ วันที่ </w:t>
      </w:r>
      <w:r w:rsidRPr="008C625D" w:rsidR="00082728">
        <w:rPr>
          <w:rFonts w:ascii="Tahoma" w:hAnsi="Tahoma" w:cs="Tahoma"/>
          <w:i/>
          <w:iCs/>
          <w:spacing w:val="-2"/>
          <w:sz w:val="20"/>
          <w:szCs w:val="20"/>
          <w:lang w:val="en-GB"/>
        </w:rPr>
        <w:t xml:space="preserve">31 </w:t>
      </w:r>
      <w:r w:rsidRPr="008C625D" w:rsidR="00082728">
        <w:rPr>
          <w:rFonts w:ascii="Tahoma" w:hAnsi="Tahoma" w:cs="Tahoma"/>
          <w:i/>
          <w:iCs/>
          <w:spacing w:val="-2"/>
          <w:sz w:val="20"/>
          <w:szCs w:val="20"/>
          <w:cs/>
          <w:lang w:val="en-GB"/>
        </w:rPr>
        <w:t>ธันวาคม 255</w:t>
      </w:r>
      <w:r w:rsidRPr="008C625D" w:rsidR="00082728">
        <w:rPr>
          <w:rFonts w:ascii="Tahoma" w:hAnsi="Tahoma" w:cs="Tahoma"/>
          <w:i/>
          <w:iCs/>
          <w:spacing w:val="-2"/>
          <w:sz w:val="20"/>
          <w:szCs w:val="20"/>
          <w:lang w:val="en-GB"/>
        </w:rPr>
        <w:t>9</w:t>
      </w:r>
      <w:r w:rsidRPr="008C625D" w:rsidR="00CD3223">
        <w:rPr>
          <w:rFonts w:ascii="Tahoma" w:hAnsi="Tahoma" w:cs="Tahoma"/>
          <w:i/>
          <w:iCs/>
          <w:spacing w:val="-2"/>
          <w:sz w:val="20"/>
          <w:szCs w:val="20"/>
          <w:lang w:val="en-GB"/>
        </w:rPr>
        <w:t xml:space="preserve">: </w:t>
      </w:r>
      <w:r w:rsidRPr="008C625D" w:rsidR="005E1600">
        <w:rPr>
          <w:rFonts w:ascii="Tahoma" w:hAnsi="Tahoma" w:cs="Tahoma"/>
          <w:i/>
          <w:iCs/>
          <w:spacing w:val="-2"/>
          <w:sz w:val="20"/>
          <w:szCs w:val="20"/>
          <w:lang w:val="en-GB"/>
        </w:rPr>
        <w:t>5</w:t>
      </w:r>
      <w:r w:rsidRPr="008C625D" w:rsidR="00082728">
        <w:rPr>
          <w:rFonts w:ascii="Tahoma" w:hAnsi="Tahoma" w:cs="Tahoma"/>
          <w:i/>
          <w:iCs/>
          <w:spacing w:val="-2"/>
          <w:sz w:val="20"/>
          <w:szCs w:val="20"/>
          <w:lang w:val="en-GB"/>
        </w:rPr>
        <w:t>46</w:t>
      </w:r>
      <w:r w:rsidRPr="008C625D" w:rsidR="00CD3223">
        <w:rPr>
          <w:rFonts w:ascii="Tahoma" w:hAnsi="Tahoma" w:cs="Tahoma"/>
          <w:i/>
          <w:iCs/>
          <w:spacing w:val="-2"/>
          <w:sz w:val="20"/>
          <w:szCs w:val="20"/>
          <w:lang w:val="en-GB"/>
        </w:rPr>
        <w:t xml:space="preserve"> </w:t>
      </w:r>
      <w:r w:rsidRPr="008C625D" w:rsidR="00CD3223">
        <w:rPr>
          <w:rFonts w:ascii="Tahoma" w:hAnsi="Tahoma" w:cs="Tahoma"/>
          <w:i/>
          <w:iCs/>
          <w:spacing w:val="-2"/>
          <w:sz w:val="20"/>
          <w:szCs w:val="20"/>
          <w:cs/>
          <w:lang w:val="en-GB"/>
        </w:rPr>
        <w:t xml:space="preserve">ล้านบาท </w:t>
      </w:r>
      <w:r w:rsidRPr="008C625D" w:rsidR="00082728">
        <w:rPr>
          <w:rFonts w:ascii="Tahoma" w:hAnsi="Tahoma" w:cs="Tahoma"/>
          <w:i/>
          <w:iCs/>
          <w:spacing w:val="-2"/>
          <w:sz w:val="20"/>
          <w:szCs w:val="20"/>
          <w:lang w:val="en-GB"/>
        </w:rPr>
        <w:t>3</w:t>
      </w:r>
      <w:r w:rsidRPr="008C625D" w:rsidR="00CD3223">
        <w:rPr>
          <w:rFonts w:ascii="Tahoma" w:hAnsi="Tahoma" w:cs="Tahoma"/>
          <w:i/>
          <w:iCs/>
          <w:spacing w:val="-2"/>
          <w:sz w:val="20"/>
          <w:szCs w:val="20"/>
          <w:lang w:val="en-GB"/>
        </w:rPr>
        <w:t xml:space="preserve"> </w:t>
      </w:r>
      <w:r w:rsidRPr="008C625D" w:rsidR="00CD3223">
        <w:rPr>
          <w:rFonts w:ascii="Tahoma" w:hAnsi="Tahoma" w:cs="Tahoma"/>
          <w:i/>
          <w:iCs/>
          <w:spacing w:val="-2"/>
          <w:sz w:val="20"/>
          <w:szCs w:val="20"/>
          <w:cs/>
          <w:lang w:val="en-GB"/>
        </w:rPr>
        <w:t>ล้านดอลลาร์สหรัฐ</w:t>
      </w:r>
      <w:r w:rsidRPr="008C625D" w:rsidR="00CD3223">
        <w:rPr>
          <w:rFonts w:hint="cs" w:ascii="Tahoma" w:hAnsi="Tahoma" w:cs="Tahoma"/>
          <w:i/>
          <w:iCs/>
          <w:spacing w:val="-2"/>
          <w:sz w:val="20"/>
          <w:szCs w:val="20"/>
          <w:cs/>
          <w:lang w:val="en-GB"/>
        </w:rPr>
        <w:t xml:space="preserve"> </w:t>
      </w:r>
      <w:r w:rsidRPr="008C625D" w:rsidR="00CD3223">
        <w:rPr>
          <w:rFonts w:ascii="Tahoma" w:hAnsi="Tahoma" w:cs="Tahoma"/>
          <w:i/>
          <w:iCs/>
          <w:spacing w:val="-2"/>
          <w:sz w:val="20"/>
          <w:szCs w:val="20"/>
          <w:cs/>
          <w:lang w:val="en-GB"/>
        </w:rPr>
        <w:t>และ</w:t>
      </w:r>
      <w:r w:rsidRPr="008C625D" w:rsidR="00CD3223">
        <w:rPr>
          <w:rFonts w:ascii="Tahoma" w:hAnsi="Tahoma" w:cs="Tahoma"/>
          <w:i/>
          <w:iCs/>
          <w:spacing w:val="-2"/>
          <w:sz w:val="20"/>
          <w:szCs w:val="20"/>
          <w:lang w:val="en-GB"/>
        </w:rPr>
        <w:t xml:space="preserve"> 5 </w:t>
      </w:r>
      <w:r w:rsidRPr="008C625D" w:rsidR="00CD3223">
        <w:rPr>
          <w:rFonts w:hint="eastAsia" w:ascii="Tahoma" w:hAnsi="Tahoma" w:cs="Tahoma"/>
          <w:i/>
          <w:iCs/>
          <w:spacing w:val="-2"/>
          <w:sz w:val="20"/>
          <w:szCs w:val="20"/>
          <w:cs/>
          <w:lang w:val="en-GB"/>
        </w:rPr>
        <w:t>ล้านดอลลาร์ออสเตรเลีย</w:t>
      </w:r>
      <w:r w:rsidRPr="008C625D">
        <w:rPr>
          <w:rFonts w:ascii="Tahoma" w:hAnsi="Tahoma" w:cs="Tahoma"/>
          <w:i/>
          <w:iCs/>
          <w:spacing w:val="-2"/>
          <w:sz w:val="20"/>
          <w:szCs w:val="20"/>
          <w:lang w:val="en-GB"/>
        </w:rPr>
        <w:t>)</w:t>
      </w:r>
      <w:r w:rsidRPr="008C625D">
        <w:rPr>
          <w:rFonts w:ascii="Tahoma" w:hAnsi="Tahoma" w:cs="Tahoma"/>
          <w:spacing w:val="-2"/>
          <w:sz w:val="20"/>
          <w:szCs w:val="20"/>
          <w:lang w:val="en-GB"/>
        </w:rPr>
        <w:t xml:space="preserve"> </w:t>
      </w:r>
      <w:r w:rsidRPr="008C625D">
        <w:rPr>
          <w:rFonts w:ascii="Tahoma" w:hAnsi="Tahoma" w:cs="Tahoma"/>
          <w:spacing w:val="-2"/>
          <w:sz w:val="20"/>
          <w:szCs w:val="20"/>
          <w:cs/>
          <w:lang w:val="en-GB"/>
        </w:rPr>
        <w:t>ในงบการเงินรวม</w:t>
      </w:r>
    </w:p>
    <w:p w:rsidRPr="008C625D" w:rsidR="008721A4" w:rsidP="008C625D" w:rsidRDefault="008721A4">
      <w:pPr>
        <w:spacing w:line="288" w:lineRule="auto"/>
        <w:ind w:left="540"/>
        <w:jc w:val="both"/>
        <w:rPr>
          <w:rFonts w:ascii="Tahoma" w:hAnsi="Tahoma" w:cs="Tahoma"/>
          <w:spacing w:val="-2"/>
          <w:sz w:val="20"/>
          <w:szCs w:val="20"/>
          <w:lang w:val="en-GB"/>
        </w:rPr>
      </w:pPr>
    </w:p>
    <w:p w:rsidRPr="0075435F" w:rsidR="008C625D" w:rsidP="008C625D" w:rsidRDefault="008C625D">
      <w:pPr>
        <w:tabs>
          <w:tab w:val="left" w:pos="6930"/>
        </w:tabs>
        <w:spacing w:line="288" w:lineRule="auto"/>
        <w:ind w:left="540" w:hanging="540"/>
        <w:jc w:val="both"/>
        <w:rPr>
          <w:rFonts w:ascii="Tahoma" w:hAnsi="Tahoma" w:cs="Tahoma"/>
          <w:b/>
          <w:bCs/>
          <w:sz w:val="20"/>
          <w:szCs w:val="20"/>
          <w:lang w:val="en-GB"/>
        </w:rPr>
      </w:pPr>
      <w:r w:rsidRPr="0075435F">
        <w:rPr>
          <w:rFonts w:ascii="Tahoma" w:hAnsi="Tahoma" w:cs="Tahoma"/>
          <w:b/>
          <w:bCs/>
          <w:sz w:val="20"/>
          <w:szCs w:val="20"/>
          <w:lang w:val="en-GB"/>
        </w:rPr>
        <w:t>20</w:t>
      </w:r>
      <w:r w:rsidRPr="0075435F">
        <w:rPr>
          <w:rFonts w:ascii="Tahoma" w:hAnsi="Tahoma" w:cs="Tahoma"/>
          <w:b/>
          <w:bCs/>
          <w:sz w:val="20"/>
          <w:szCs w:val="20"/>
          <w:lang w:val="en-GB"/>
        </w:rPr>
        <w:tab/>
      </w:r>
      <w:r w:rsidRPr="0075435F">
        <w:rPr>
          <w:rFonts w:ascii="Tahoma" w:hAnsi="Tahoma" w:cs="Tahoma"/>
          <w:b/>
          <w:bCs/>
          <w:sz w:val="20"/>
          <w:szCs w:val="20"/>
          <w:cs/>
          <w:lang w:val="en-GB"/>
        </w:rPr>
        <w:t>มาตรฐานการรายงานทางการเงินที่ยังไม่ได้</w:t>
      </w:r>
      <w:r w:rsidRPr="0075435F">
        <w:rPr>
          <w:rFonts w:hint="cs" w:ascii="Tahoma" w:hAnsi="Tahoma" w:cs="Tahoma"/>
          <w:b/>
          <w:bCs/>
          <w:sz w:val="20"/>
          <w:szCs w:val="20"/>
          <w:cs/>
          <w:lang w:val="en-GB"/>
        </w:rPr>
        <w:t>ถือปฏิบัติ</w:t>
      </w:r>
    </w:p>
    <w:p w:rsidRPr="0075435F" w:rsidR="008C625D" w:rsidP="00C25252" w:rsidRDefault="008C625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Pr="0075435F" w:rsidR="008C625D" w:rsidP="008C625D" w:rsidRDefault="008C625D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1"/>
        <w:jc w:val="thaiDistribute"/>
        <w:rPr>
          <w:rFonts w:ascii="Tahoma" w:hAnsi="Tahoma" w:cs="Tahoma"/>
          <w:sz w:val="20"/>
          <w:szCs w:val="20"/>
        </w:rPr>
      </w:pPr>
      <w:r w:rsidRPr="0075435F">
        <w:rPr>
          <w:rFonts w:ascii="Tahoma" w:hAnsi="Tahoma" w:cs="Tahoma"/>
          <w:sz w:val="20"/>
          <w:szCs w:val="20"/>
          <w:cs/>
        </w:rPr>
        <w:t xml:space="preserve">สภาวิชาชีพบัญชีได้ออกประกาศที่เกี่ยวกับมาตรฐานการบัญชี มาตรฐานการรายงานทางการเงิน การตีความมาตรฐานการบัญชี </w:t>
      </w:r>
      <w:r w:rsidRPr="0075435F" w:rsidR="000C3817">
        <w:rPr>
          <w:rFonts w:ascii="Tahoma" w:hAnsi="Tahoma" w:cs="Tahoma"/>
          <w:sz w:val="20"/>
          <w:szCs w:val="20"/>
          <w:cs/>
        </w:rPr>
        <w:t>และ</w:t>
      </w:r>
      <w:r w:rsidRPr="0075435F">
        <w:rPr>
          <w:rFonts w:ascii="Tahoma" w:hAnsi="Tahoma" w:cs="Tahoma"/>
          <w:sz w:val="20"/>
          <w:szCs w:val="20"/>
          <w:cs/>
        </w:rPr>
        <w:t>การตีความมาตรฐานการรายงานทางการเงิน ที่มีผลบังคับใช้สำหรับงบการเงินที่มีรอบระยะเวลาบัญชีที่เริ่มในหรือหลังวันที่</w:t>
      </w:r>
      <w:r w:rsidRPr="0075435F">
        <w:rPr>
          <w:rFonts w:ascii="Tahoma" w:hAnsi="Tahoma" w:cs="Tahoma"/>
          <w:sz w:val="20"/>
          <w:szCs w:val="20"/>
        </w:rPr>
        <w:t xml:space="preserve"> 1 </w:t>
      </w:r>
      <w:r w:rsidRPr="0075435F">
        <w:rPr>
          <w:rFonts w:ascii="Tahoma" w:hAnsi="Tahoma" w:cs="Tahoma"/>
          <w:sz w:val="20"/>
          <w:szCs w:val="20"/>
          <w:cs/>
        </w:rPr>
        <w:t>มกราคม</w:t>
      </w:r>
      <w:r w:rsidRPr="0075435F">
        <w:rPr>
          <w:rFonts w:ascii="Tahoma" w:hAnsi="Tahoma" w:cs="Tahoma"/>
          <w:sz w:val="20"/>
          <w:szCs w:val="20"/>
        </w:rPr>
        <w:t xml:space="preserve"> 2561 </w:t>
      </w:r>
      <w:r w:rsidRPr="0075435F">
        <w:rPr>
          <w:rFonts w:ascii="Tahoma" w:hAnsi="Tahoma" w:cs="Tahoma"/>
          <w:sz w:val="20"/>
          <w:szCs w:val="20"/>
          <w:cs/>
        </w:rPr>
        <w:t>เป็นต้นไป</w:t>
      </w:r>
      <w:r w:rsidRPr="0075435F">
        <w:rPr>
          <w:rFonts w:ascii="Tahoma" w:hAnsi="Tahoma" w:cs="Tahoma"/>
          <w:sz w:val="20"/>
          <w:szCs w:val="20"/>
        </w:rPr>
        <w:t xml:space="preserve"> </w:t>
      </w:r>
      <w:r w:rsidRPr="0075435F">
        <w:rPr>
          <w:rFonts w:hint="cs" w:ascii="Tahoma" w:hAnsi="Tahoma" w:cs="Tahoma"/>
          <w:sz w:val="20"/>
          <w:szCs w:val="20"/>
          <w:cs/>
        </w:rPr>
        <w:t>อย่างไรก็ตาม</w:t>
      </w:r>
      <w:r w:rsidR="006B5FD2">
        <w:rPr>
          <w:rFonts w:hint="cs" w:ascii="Tahoma" w:hAnsi="Tahoma" w:cs="Tahoma"/>
          <w:sz w:val="20"/>
          <w:szCs w:val="20"/>
          <w:cs/>
        </w:rPr>
        <w:t>ปัจจุบัน</w:t>
      </w:r>
      <w:r w:rsidRPr="0075435F">
        <w:rPr>
          <w:rFonts w:ascii="Tahoma" w:hAnsi="Tahoma" w:cs="Tahoma"/>
          <w:sz w:val="20"/>
          <w:szCs w:val="20"/>
          <w:cs/>
        </w:rPr>
        <w:t>กลุ่ม</w:t>
      </w:r>
      <w:r w:rsidRPr="0075435F">
        <w:rPr>
          <w:rFonts w:hint="cs" w:ascii="Tahoma" w:hAnsi="Tahoma" w:cs="Tahoma"/>
          <w:sz w:val="20"/>
          <w:szCs w:val="20"/>
          <w:cs/>
        </w:rPr>
        <w:t>อินทัช</w:t>
      </w:r>
      <w:r w:rsidRPr="0075435F">
        <w:rPr>
          <w:rFonts w:ascii="Tahoma" w:hAnsi="Tahoma" w:cs="Tahoma"/>
          <w:sz w:val="20"/>
          <w:szCs w:val="20"/>
          <w:cs/>
        </w:rPr>
        <w:t>ยังไม่ได้</w:t>
      </w:r>
      <w:r w:rsidRPr="0075435F">
        <w:rPr>
          <w:rFonts w:hint="cs" w:ascii="Tahoma" w:hAnsi="Tahoma" w:cs="Tahoma"/>
          <w:sz w:val="20"/>
          <w:szCs w:val="20"/>
          <w:cs/>
        </w:rPr>
        <w:t>ถือปฏิบัติตาม</w:t>
      </w:r>
      <w:r w:rsidRPr="0075435F">
        <w:rPr>
          <w:rFonts w:ascii="Tahoma" w:hAnsi="Tahoma" w:cs="Tahoma"/>
          <w:sz w:val="20"/>
          <w:szCs w:val="20"/>
          <w:cs/>
        </w:rPr>
        <w:t>มาตรฐาน</w:t>
      </w:r>
      <w:r w:rsidR="006B5FD2">
        <w:rPr>
          <w:rFonts w:hint="cs" w:ascii="Tahoma" w:hAnsi="Tahoma" w:cs="Tahoma"/>
          <w:sz w:val="20"/>
          <w:szCs w:val="20"/>
          <w:cs/>
        </w:rPr>
        <w:t>ดังกล่าว</w:t>
      </w:r>
      <w:r w:rsidRPr="0075435F">
        <w:rPr>
          <w:rFonts w:ascii="Tahoma" w:hAnsi="Tahoma" w:cs="Tahoma"/>
          <w:sz w:val="20"/>
          <w:szCs w:val="20"/>
          <w:cs/>
        </w:rPr>
        <w:t>ที่ออกและปรับปรุงใหม่ เนื่องจากยังไม่มี</w:t>
      </w:r>
      <w:r w:rsidRPr="0075435F">
        <w:rPr>
          <w:rFonts w:hint="cs" w:ascii="Tahoma" w:hAnsi="Tahoma" w:cs="Tahoma"/>
          <w:sz w:val="20"/>
          <w:szCs w:val="20"/>
          <w:cs/>
        </w:rPr>
        <w:t>ผล</w:t>
      </w:r>
      <w:r w:rsidRPr="0075435F">
        <w:rPr>
          <w:rFonts w:ascii="Tahoma" w:hAnsi="Tahoma" w:cs="Tahoma"/>
          <w:sz w:val="20"/>
          <w:szCs w:val="20"/>
          <w:cs/>
        </w:rPr>
        <w:t>บังคับใช้</w:t>
      </w:r>
      <w:r w:rsidRPr="0075435F">
        <w:rPr>
          <w:rFonts w:ascii="Tahoma" w:hAnsi="Tahoma" w:cs="Tahoma"/>
          <w:sz w:val="20"/>
          <w:szCs w:val="20"/>
        </w:rPr>
        <w:t xml:space="preserve"> </w:t>
      </w:r>
      <w:r w:rsidRPr="0075435F">
        <w:rPr>
          <w:rFonts w:hint="cs" w:ascii="Tahoma" w:hAnsi="Tahoma" w:cs="Tahoma"/>
          <w:sz w:val="20"/>
          <w:szCs w:val="20"/>
          <w:cs/>
        </w:rPr>
        <w:t>ทั้งนี้</w:t>
      </w:r>
      <w:r w:rsidRPr="0075435F">
        <w:rPr>
          <w:rFonts w:ascii="Tahoma" w:hAnsi="Tahoma" w:cs="Tahoma"/>
          <w:sz w:val="20"/>
          <w:szCs w:val="20"/>
          <w:cs/>
        </w:rPr>
        <w:t>มาตรฐานที่ออกและปรับปรุงใหม่</w:t>
      </w:r>
      <w:r w:rsidRPr="0075435F">
        <w:rPr>
          <w:rFonts w:hint="cs" w:ascii="Tahoma" w:hAnsi="Tahoma" w:cs="Tahoma"/>
          <w:sz w:val="20"/>
          <w:szCs w:val="20"/>
          <w:cs/>
        </w:rPr>
        <w:t>ในส่วนที่</w:t>
      </w:r>
      <w:r w:rsidRPr="0075435F">
        <w:rPr>
          <w:rFonts w:ascii="Tahoma" w:hAnsi="Tahoma" w:cs="Tahoma"/>
          <w:sz w:val="20"/>
          <w:szCs w:val="20"/>
          <w:cs/>
        </w:rPr>
        <w:t>เกี่ยวข้องกับการดำเนิน</w:t>
      </w:r>
      <w:r w:rsidRPr="0075435F">
        <w:rPr>
          <w:rFonts w:hint="cs" w:ascii="Tahoma" w:hAnsi="Tahoma" w:cs="Tahoma"/>
          <w:sz w:val="20"/>
          <w:szCs w:val="20"/>
          <w:cs/>
        </w:rPr>
        <w:t>ธุรกิจ</w:t>
      </w:r>
      <w:r w:rsidRPr="0075435F">
        <w:rPr>
          <w:rFonts w:ascii="Tahoma" w:hAnsi="Tahoma" w:cs="Tahoma"/>
          <w:sz w:val="20"/>
          <w:szCs w:val="20"/>
          <w:cs/>
        </w:rPr>
        <w:t>ของกลุ่ม</w:t>
      </w:r>
      <w:r w:rsidRPr="0075435F">
        <w:rPr>
          <w:rFonts w:hint="cs" w:ascii="Tahoma" w:hAnsi="Tahoma" w:cs="Tahoma"/>
          <w:sz w:val="20"/>
          <w:szCs w:val="20"/>
          <w:cs/>
        </w:rPr>
        <w:t>อินทัช ซึ่งมีผลบังคับใช้</w:t>
      </w:r>
      <w:r w:rsidRPr="0075435F">
        <w:rPr>
          <w:rFonts w:ascii="Tahoma" w:hAnsi="Tahoma" w:cs="Tahoma"/>
          <w:sz w:val="20"/>
          <w:szCs w:val="20"/>
          <w:cs/>
        </w:rPr>
        <w:t xml:space="preserve">กับงบการเงินสำหรับรอบระยะเวลาบัญชีที่เริ่มในหรือหลังวันที่ </w:t>
      </w:r>
      <w:r w:rsidRPr="0075435F">
        <w:rPr>
          <w:rFonts w:ascii="Tahoma" w:hAnsi="Tahoma" w:cs="Tahoma"/>
          <w:sz w:val="20"/>
          <w:szCs w:val="20"/>
        </w:rPr>
        <w:t>1</w:t>
      </w:r>
      <w:r w:rsidRPr="0075435F">
        <w:rPr>
          <w:rFonts w:ascii="Tahoma" w:hAnsi="Tahoma" w:cs="Tahoma"/>
          <w:sz w:val="20"/>
          <w:szCs w:val="20"/>
          <w:cs/>
        </w:rPr>
        <w:t xml:space="preserve"> มกราคม </w:t>
      </w:r>
      <w:r w:rsidRPr="0075435F">
        <w:rPr>
          <w:rFonts w:ascii="Tahoma" w:hAnsi="Tahoma" w:cs="Tahoma"/>
          <w:sz w:val="20"/>
          <w:szCs w:val="20"/>
        </w:rPr>
        <w:t>2561</w:t>
      </w:r>
      <w:r w:rsidRPr="0075435F">
        <w:rPr>
          <w:rFonts w:hint="cs" w:ascii="Tahoma" w:hAnsi="Tahoma" w:cs="Tahoma"/>
          <w:sz w:val="20"/>
          <w:szCs w:val="20"/>
          <w:cs/>
        </w:rPr>
        <w:t xml:space="preserve"> มี</w:t>
      </w:r>
      <w:r w:rsidRPr="0075435F">
        <w:rPr>
          <w:rFonts w:ascii="Tahoma" w:hAnsi="Tahoma" w:cs="Tahoma"/>
          <w:sz w:val="20"/>
          <w:szCs w:val="20"/>
          <w:cs/>
        </w:rPr>
        <w:t>ดังต่อไปนี้</w:t>
      </w:r>
    </w:p>
    <w:p w:rsidRPr="0075435F" w:rsidR="008C625D" w:rsidP="008C625D" w:rsidRDefault="008C625D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tbl>
      <w:tblPr>
        <w:tblW w:w="9072" w:type="dxa"/>
        <w:tblInd w:w="675" w:type="dxa"/>
        <w:tblLook w:val="01E0" w:firstRow="1" w:lastRow="1" w:firstColumn="1" w:lastColumn="1" w:noHBand="0" w:noVBand="0"/>
      </w:tblPr>
      <w:tblGrid>
        <w:gridCol w:w="3119"/>
        <w:gridCol w:w="5953"/>
      </w:tblGrid>
      <w:tr w:rsidRPr="0075435F" w:rsidR="008C625D" w:rsidTr="00005C5E">
        <w:trPr>
          <w:tblHeader/>
        </w:trPr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b/>
                <w:bCs/>
                <w:sz w:val="18"/>
                <w:szCs w:val="18"/>
                <w:cs/>
                <w:lang w:val="en-US" w:bidi="th-TH"/>
              </w:rPr>
              <w:t>มาตรฐานการบัญชี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hint="cs" w:ascii="Tahoma" w:hAnsi="Tahoma" w:cs="Tahoma"/>
                <w:b/>
                <w:bCs/>
                <w:sz w:val="18"/>
                <w:szCs w:val="18"/>
                <w:cs/>
                <w:lang w:val="en-US" w:bidi="th-TH"/>
              </w:rPr>
              <w:t>เรื่อง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C3817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>1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 (ปรับปรุง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>25</w:t>
            </w:r>
            <w:r w:rsidRPr="0075435F" w:rsidR="000C3817">
              <w:rPr>
                <w:rFonts w:ascii="Tahoma" w:hAnsi="Tahoma" w:cs="Tahoma"/>
                <w:sz w:val="18"/>
                <w:szCs w:val="18"/>
                <w:lang w:val="en-US" w:bidi="th-TH"/>
              </w:rPr>
              <w:t>60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การนำเสนองบการเงิน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>2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 (ปรับปรุง </w:t>
            </w:r>
            <w:r w:rsidRPr="0075435F" w:rsidR="000C3817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สินค้าคงเหลือ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>7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 (ปรับปรุง </w:t>
            </w:r>
            <w:r w:rsidRPr="0075435F" w:rsidR="000C3817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งบกระแสเงินสด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>8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 (ปรับปรุง </w:t>
            </w:r>
            <w:r w:rsidRPr="0075435F" w:rsidR="000C3817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>10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 (ปรับปรุง </w:t>
            </w:r>
            <w:r w:rsidRPr="0075435F" w:rsidR="000C3817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เหตุการณ์ภายหลังรอบระยะเวลารายงาน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>11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 (ปรับปรุง </w:t>
            </w:r>
            <w:r w:rsidRPr="0075435F" w:rsidR="000C3817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สัญญาก่อสร้าง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>12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 (ปรับปรุง </w:t>
            </w:r>
            <w:r w:rsidRPr="0075435F" w:rsidR="000C3817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ภาษีเงินได้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>16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 (ปรับปรุง </w:t>
            </w:r>
            <w:r w:rsidRPr="0075435F" w:rsidR="000C3817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ที่ดิน อาคารและอุปกรณ์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>17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 (ปรับปรุง </w:t>
            </w:r>
            <w:r w:rsidRPr="0075435F" w:rsidR="000C3817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สัญญาเช่า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>18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 (ปรับปรุง </w:t>
            </w:r>
            <w:r w:rsidRPr="0075435F" w:rsidR="000C3817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รายได้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>19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 (ปรับปรุง </w:t>
            </w:r>
            <w:r w:rsidRPr="0075435F" w:rsidR="000C3817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ผลประโยชน์พนักงาน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>21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 (ปรับปรุง </w:t>
            </w:r>
            <w:r w:rsidRPr="0075435F" w:rsidR="000C3817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>23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 (ปรับปรุง </w:t>
            </w:r>
            <w:r w:rsidRPr="0075435F" w:rsidR="000C3817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ต้นทุนการกู้ยืม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>24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 (ปรับปรุง </w:t>
            </w:r>
            <w:r w:rsidRPr="0075435F" w:rsidR="000C3817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>26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 (ปรับปรุง </w:t>
            </w:r>
            <w:r w:rsidRPr="0075435F" w:rsidR="000C3817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การบัญชีและการรายงานโครงการผลประโยชน์เมื่อออกจากงาน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>27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 (ปรับปรุง </w:t>
            </w:r>
            <w:r w:rsidRPr="0075435F" w:rsidR="000C3817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งบการเงินเฉพาะกิจการ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>28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 (ปรับปรุง </w:t>
            </w:r>
            <w:r w:rsidRPr="0075435F" w:rsidR="000C3817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เงินลงทุนในบริษัทร่วมและการร่วมค้า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>29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 (ปรับปรุง </w:t>
            </w:r>
            <w:r w:rsidRPr="0075435F" w:rsidR="000C3817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การรายงานทางการเงินในสภาพเศรษฐกิจที่เงินเฟ้อรุนแรง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>33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 (ปรับปรุง </w:t>
            </w:r>
            <w:r w:rsidRPr="0075435F" w:rsidR="000C3817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กำไรต่อหุ้น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>34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 (ปรับปรุง </w:t>
            </w:r>
            <w:r w:rsidRPr="0075435F" w:rsidR="000C3817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งบการเงินระหว่างกาล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>36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 (ปรับปรุง </w:t>
            </w:r>
            <w:r w:rsidRPr="0075435F" w:rsidR="000C3817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การด้อยค่าของสินทรัพย์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>37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 (ปรับปรุง </w:t>
            </w:r>
            <w:r w:rsidRPr="0075435F" w:rsidR="000C3817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ประมาณการหนี้สิน หนี้สินที่อาจเกิดขึ้น และสินทรัพย์ที่อาจเกิดขึ้น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>38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 (ปรับปรุง </w:t>
            </w:r>
            <w:r w:rsidRPr="0075435F" w:rsidR="000C3817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สินทรัพย์ไม่มีตัวตน</w:t>
            </w:r>
          </w:p>
        </w:tc>
      </w:tr>
    </w:tbl>
    <w:p w:rsidRPr="0075435F" w:rsidR="008C625D" w:rsidP="008C625D" w:rsidRDefault="008C625D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tbl>
      <w:tblPr>
        <w:tblW w:w="9072" w:type="dxa"/>
        <w:tblInd w:w="675" w:type="dxa"/>
        <w:tblLook w:val="01E0" w:firstRow="1" w:lastRow="1" w:firstColumn="1" w:lastColumn="1" w:noHBand="0" w:noVBand="0"/>
      </w:tblPr>
      <w:tblGrid>
        <w:gridCol w:w="3119"/>
        <w:gridCol w:w="5953"/>
      </w:tblGrid>
      <w:tr w:rsidRPr="0075435F" w:rsidR="008C625D" w:rsidTr="000C3817">
        <w:trPr>
          <w:tblHeader/>
        </w:trPr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b/>
                <w:bCs/>
                <w:sz w:val="18"/>
                <w:szCs w:val="18"/>
                <w:cs/>
                <w:lang w:val="en-US" w:bidi="th-TH"/>
              </w:rPr>
              <w:t>มาตรฐานการรายงานทางการเงิน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hint="cs" w:ascii="Tahoma" w:hAnsi="Tahoma" w:cs="Tahoma"/>
                <w:b/>
                <w:bCs/>
                <w:sz w:val="18"/>
                <w:szCs w:val="18"/>
                <w:cs/>
                <w:lang w:val="en-US" w:bidi="th-TH"/>
              </w:rPr>
              <w:t>เรื่อง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>2 (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ปรับปรุง </w:t>
            </w:r>
            <w:r w:rsidRPr="0075435F" w:rsidR="000C3817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>)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การจ่ายโดยใช้หุ้นเป็นเกณฑ์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>3 (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ปรับปรุง </w:t>
            </w:r>
            <w:r w:rsidRPr="0075435F" w:rsidR="000C3817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>)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การรวมธุรกิจ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>5 (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ปรับปรุง </w:t>
            </w:r>
            <w:r w:rsidRPr="0075435F" w:rsidR="000C3817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>)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>8 (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ปรับปรุง </w:t>
            </w:r>
            <w:r w:rsidRPr="0075435F" w:rsidR="000C3817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 xml:space="preserve">) 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ส่วนงานดำเนินงาน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>10 (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ปรับปรุง </w:t>
            </w:r>
            <w:r w:rsidRPr="0075435F" w:rsidR="000C3817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>)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งบการเงินรวม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lastRenderedPageBreak/>
              <w:t xml:space="preserve">ฉบับที่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>11 (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ปรับปรุง </w:t>
            </w:r>
            <w:r w:rsidRPr="0075435F" w:rsidR="000C3817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>)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การร่วมการงาน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>12 (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ปรับปรุง </w:t>
            </w:r>
            <w:r w:rsidRPr="0075435F" w:rsidR="000C3817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>)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>13 (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ปรับปรุง </w:t>
            </w:r>
            <w:r w:rsidRPr="0075435F" w:rsidR="000C3817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>)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การวัดมูลค่ายุติธรรม</w:t>
            </w:r>
          </w:p>
        </w:tc>
      </w:tr>
    </w:tbl>
    <w:p w:rsidRPr="0075435F" w:rsidR="008C625D" w:rsidP="008C625D" w:rsidRDefault="008C625D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tbl>
      <w:tblPr>
        <w:tblW w:w="9072" w:type="dxa"/>
        <w:tblInd w:w="675" w:type="dxa"/>
        <w:tblLook w:val="01E0" w:firstRow="1" w:lastRow="1" w:firstColumn="1" w:lastColumn="1" w:noHBand="0" w:noVBand="0"/>
      </w:tblPr>
      <w:tblGrid>
        <w:gridCol w:w="3119"/>
        <w:gridCol w:w="5953"/>
      </w:tblGrid>
      <w:tr w:rsidRPr="0075435F" w:rsidR="008C625D" w:rsidTr="00005C5E">
        <w:trPr>
          <w:tblHeader/>
        </w:trPr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lang w:val="en-US" w:bidi="th-TH"/>
              </w:rPr>
            </w:pPr>
            <w:r w:rsidRPr="0075435F">
              <w:rPr>
                <w:rFonts w:ascii="Tahoma" w:hAnsi="Tahoma" w:cs="Tahoma"/>
                <w:b/>
                <w:bCs/>
                <w:sz w:val="18"/>
                <w:szCs w:val="18"/>
                <w:cs/>
                <w:lang w:val="en-US" w:bidi="th-TH"/>
              </w:rPr>
              <w:t>การตีความมาตรฐานการบัญชี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hint="cs" w:ascii="Tahoma" w:hAnsi="Tahoma" w:cs="Tahoma"/>
                <w:b/>
                <w:bCs/>
                <w:sz w:val="18"/>
                <w:szCs w:val="18"/>
                <w:cs/>
                <w:lang w:val="en-US" w:bidi="th-TH"/>
              </w:rPr>
              <w:t>เรื่อง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 xml:space="preserve">15 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(ปรับปรุง </w:t>
            </w:r>
            <w:r w:rsidRPr="0075435F" w:rsidR="000C3817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สัญญาเช่าดำเนินงาน - สิ่งจูงใจที่ให้แก่ผู้เช่า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 xml:space="preserve">25 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(ปรับปรุง </w:t>
            </w:r>
            <w:r w:rsidRPr="0075435F" w:rsidR="000C3817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pacing w:val="-6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pacing w:val="-6"/>
                <w:sz w:val="18"/>
                <w:szCs w:val="18"/>
                <w:cs/>
                <w:lang w:val="en-US" w:bidi="th-TH"/>
              </w:rPr>
              <w:t>ภาษีเงินได้ - การเปลี่ยนแปลงสถานภาพทางภาษีของกิจการหรือของผู้ถือหุ้น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 xml:space="preserve">27 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(ปรับปรุง </w:t>
            </w:r>
            <w:r w:rsidRPr="0075435F" w:rsidR="000C3817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การประเมินเนื้อหาสัญญาเช่าที่ทำขึ้นตามรูปแบบกฎหมาย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 xml:space="preserve">29 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(ปรับปรุง </w:t>
            </w:r>
            <w:r w:rsidRPr="0075435F" w:rsidR="000C3817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การเปิดเผยข้อมูลของข้อตกลงสัมปทานบริการ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 xml:space="preserve">31 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(ปรับปรุง </w:t>
            </w:r>
            <w:r w:rsidRPr="0075435F" w:rsidR="000C3817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รายได้ - รายการแลกเปลี่ยนเกี่ยวกับบริการโฆษณา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 xml:space="preserve">32 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(ปรับปรุง </w:t>
            </w:r>
            <w:r w:rsidRPr="0075435F" w:rsidR="000C3817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สินทรัพย์ไม่มีตัวตน - ต้นทุนเว็บไซต์</w:t>
            </w:r>
          </w:p>
        </w:tc>
      </w:tr>
    </w:tbl>
    <w:p w:rsidRPr="0075435F" w:rsidR="008C625D" w:rsidP="008C625D" w:rsidRDefault="008C625D">
      <w:pPr>
        <w:pStyle w:val="block"/>
        <w:spacing w:after="0" w:line="288" w:lineRule="auto"/>
        <w:ind w:left="540"/>
        <w:jc w:val="thaiDistribute"/>
        <w:rPr>
          <w:rFonts w:ascii="Tahoma" w:hAnsi="Tahoma" w:cs="Tahoma"/>
          <w:sz w:val="20"/>
          <w:lang w:val="en-US" w:bidi="th-TH"/>
        </w:rPr>
      </w:pPr>
    </w:p>
    <w:tbl>
      <w:tblPr>
        <w:tblW w:w="9072" w:type="dxa"/>
        <w:tblInd w:w="675" w:type="dxa"/>
        <w:tblLook w:val="01E0" w:firstRow="1" w:lastRow="1" w:firstColumn="1" w:lastColumn="1" w:noHBand="0" w:noVBand="0"/>
      </w:tblPr>
      <w:tblGrid>
        <w:gridCol w:w="3119"/>
        <w:gridCol w:w="5953"/>
      </w:tblGrid>
      <w:tr w:rsidRPr="0075435F" w:rsidR="008C625D" w:rsidTr="00005C5E">
        <w:trPr>
          <w:tblHeader/>
        </w:trPr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lang w:val="en-US" w:bidi="th-TH"/>
              </w:rPr>
            </w:pPr>
            <w:r w:rsidRPr="0075435F">
              <w:rPr>
                <w:rFonts w:ascii="Tahoma" w:hAnsi="Tahoma" w:cs="Tahoma"/>
                <w:b/>
                <w:bCs/>
                <w:sz w:val="18"/>
                <w:szCs w:val="18"/>
                <w:cs/>
                <w:lang w:val="en-US" w:bidi="th-TH"/>
              </w:rPr>
              <w:t>การตีความมาตรฐาน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  <w:lang w:val="en-US" w:bidi="th-TH"/>
              </w:rPr>
            </w:pPr>
          </w:p>
        </w:tc>
      </w:tr>
      <w:tr w:rsidRPr="0075435F" w:rsidR="008C625D" w:rsidTr="00005C5E">
        <w:trPr>
          <w:tblHeader/>
        </w:trPr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hint="cs" w:ascii="Tahoma" w:hAnsi="Tahoma" w:cs="Tahoma"/>
                <w:b/>
                <w:bCs/>
                <w:sz w:val="18"/>
                <w:szCs w:val="18"/>
                <w:cs/>
                <w:lang w:val="en-US" w:bidi="th-TH"/>
              </w:rPr>
              <w:t xml:space="preserve">  </w:t>
            </w:r>
            <w:r w:rsidRPr="0075435F">
              <w:rPr>
                <w:rFonts w:ascii="Tahoma" w:hAnsi="Tahoma" w:cs="Tahoma"/>
                <w:b/>
                <w:bCs/>
                <w:sz w:val="18"/>
                <w:szCs w:val="18"/>
                <w:cs/>
                <w:lang w:val="en-US" w:bidi="th-TH"/>
              </w:rPr>
              <w:t>การ</w:t>
            </w:r>
            <w:r w:rsidRPr="0075435F">
              <w:rPr>
                <w:rFonts w:hint="cs" w:ascii="Tahoma" w:hAnsi="Tahoma" w:cs="Tahoma"/>
                <w:b/>
                <w:bCs/>
                <w:sz w:val="18"/>
                <w:szCs w:val="18"/>
                <w:cs/>
                <w:lang w:val="en-US" w:bidi="th-TH"/>
              </w:rPr>
              <w:t>รายงานทางการเงิน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hint="cs" w:ascii="Tahoma" w:hAnsi="Tahoma" w:cs="Tahoma"/>
                <w:b/>
                <w:bCs/>
                <w:sz w:val="18"/>
                <w:szCs w:val="18"/>
                <w:cs/>
                <w:lang w:val="en-US" w:bidi="th-TH"/>
              </w:rPr>
              <w:t>เรื่อง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 xml:space="preserve">1 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(ปรับปรุง </w:t>
            </w:r>
            <w:r w:rsidRPr="0075435F" w:rsidR="000C3817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pacing w:val="-4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pacing w:val="-4"/>
                <w:sz w:val="18"/>
                <w:szCs w:val="18"/>
                <w:cs/>
                <w:lang w:val="en-US" w:bidi="th-TH"/>
              </w:rPr>
              <w:t xml:space="preserve">การเปลี่ยนแปลงในหนี้สินที่เกิดขึ้นจากการรื้อถอน การบูรณะ 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 w:firstLine="189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pacing w:val="-4"/>
                <w:sz w:val="18"/>
                <w:szCs w:val="18"/>
                <w:cs/>
                <w:lang w:val="en-US" w:bidi="th-TH"/>
              </w:rPr>
              <w:t>และหนี้สิน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ที่มีลักษณะคล้ายคลึงกัน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 xml:space="preserve">4 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(ปรับปรุง </w:t>
            </w:r>
            <w:r w:rsidRPr="0075435F" w:rsidR="000C3817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การประเมินว่าข้อตกลงประกอบด้วยสัญญาเช่าหรือไม่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 xml:space="preserve">5 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(ปรับปรุง </w:t>
            </w:r>
            <w:r w:rsidRPr="0075435F" w:rsidR="000C3817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สิทธิในส่วนได้เสียจากกองทุนการรื้อถอน การบูรณะ</w:t>
            </w:r>
            <w:r w:rsidRPr="0075435F">
              <w:rPr>
                <w:rFonts w:hint="cs" w:ascii="Tahoma" w:hAnsi="Tahoma" w:cs="Tahoma"/>
                <w:sz w:val="18"/>
                <w:szCs w:val="18"/>
                <w:cs/>
                <w:lang w:val="en-US" w:bidi="th-TH"/>
              </w:rPr>
              <w:t xml:space="preserve"> 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และการปรับปรุง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 w:firstLine="189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สภาพแวดล้อม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 xml:space="preserve">7 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(ปรับปรุง </w:t>
            </w:r>
            <w:r w:rsidRPr="0075435F" w:rsidR="000C3817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5953" w:type="dxa"/>
          </w:tcPr>
          <w:p w:rsidRPr="0075435F" w:rsidR="008C625D" w:rsidP="000C3817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pacing w:val="-4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pacing w:val="-4"/>
                <w:sz w:val="18"/>
                <w:szCs w:val="18"/>
                <w:cs/>
                <w:lang w:val="en-US" w:bidi="th-TH"/>
              </w:rPr>
              <w:t xml:space="preserve">การปรับปรุงย้อนหลังภายใต้มาตรฐานการบัญชีฉบับที่ </w:t>
            </w:r>
            <w:r w:rsidRPr="0075435F">
              <w:rPr>
                <w:rFonts w:ascii="Tahoma" w:hAnsi="Tahoma" w:cs="Tahoma"/>
                <w:spacing w:val="-4"/>
                <w:sz w:val="18"/>
                <w:szCs w:val="18"/>
                <w:lang w:val="en-US" w:bidi="th-TH"/>
              </w:rPr>
              <w:t xml:space="preserve">29 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(ปรับปรุง </w:t>
            </w:r>
            <w:r w:rsidRPr="0075435F">
              <w:rPr>
                <w:rFonts w:ascii="Tahoma" w:hAnsi="Tahoma" w:cs="Tahoma"/>
                <w:spacing w:val="-4"/>
                <w:sz w:val="18"/>
                <w:szCs w:val="18"/>
                <w:lang w:val="en-US" w:bidi="th-TH"/>
              </w:rPr>
              <w:t>25</w:t>
            </w:r>
            <w:r w:rsidRPr="0075435F" w:rsidR="000C3817">
              <w:rPr>
                <w:rFonts w:ascii="Tahoma" w:hAnsi="Tahoma" w:cs="Tahoma"/>
                <w:spacing w:val="-4"/>
                <w:sz w:val="18"/>
                <w:szCs w:val="18"/>
                <w:lang w:val="en-US" w:bidi="th-TH"/>
              </w:rPr>
              <w:t>60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 w:firstLine="189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pacing w:val="-4"/>
                <w:sz w:val="18"/>
                <w:szCs w:val="18"/>
                <w:cs/>
                <w:lang w:val="en-US" w:bidi="th-TH"/>
              </w:rPr>
              <w:t>เรื่อง การรายงาน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ทางการเงินในสภาพเศรษฐกิจที่มีภาวะเงินเฟ้อรุนแรง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 xml:space="preserve">10 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(ปรับปรุง </w:t>
            </w:r>
            <w:r w:rsidRPr="0075435F" w:rsidR="000C3817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งบการเงินระหว่างกาลและการด้อยค่า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 xml:space="preserve">12 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(ปรับปรุง </w:t>
            </w:r>
            <w:r w:rsidRPr="0075435F" w:rsidR="000C3817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ข้อตกลงสัมปทานบริการ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 xml:space="preserve">13 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(ปรับปรุง </w:t>
            </w:r>
            <w:r w:rsidRPr="0075435F" w:rsidR="000C3817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โปรแกรมสิทธิพิเศษแก่ลูกค้า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 xml:space="preserve">14 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(ปรับปรุง </w:t>
            </w:r>
            <w:r w:rsidRPr="0075435F" w:rsidR="000C3817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ข้อจำกัดสินทรัพย์ตามโครงการผลประโยชน์ ข้อกำหนดเงินทุนขั้นต่ำ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 w:firstLine="189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และปฏิสัมพันธ์ของรายการเหล่านี้ สำหรับมาตรฐานการบัญชีฉบับที่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>19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  <w:tc>
          <w:tcPr>
            <w:tcW w:w="5953" w:type="dxa"/>
          </w:tcPr>
          <w:p w:rsidRPr="0075435F" w:rsidR="008C625D" w:rsidP="000C3817" w:rsidRDefault="008C625D">
            <w:pPr>
              <w:pStyle w:val="block"/>
              <w:spacing w:after="0" w:line="288" w:lineRule="auto"/>
              <w:ind w:left="0" w:firstLine="189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(ปรับปรุง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>25</w:t>
            </w:r>
            <w:r w:rsidRPr="0075435F" w:rsidR="000C3817">
              <w:rPr>
                <w:rFonts w:ascii="Tahoma" w:hAnsi="Tahoma" w:cs="Tahoma"/>
                <w:sz w:val="18"/>
                <w:szCs w:val="18"/>
                <w:lang w:val="en-US" w:bidi="th-TH"/>
              </w:rPr>
              <w:t>60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 เรื่อง ผลประโยชน์ของพนักงาน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 xml:space="preserve">15 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(ปรับปรุง </w:t>
            </w:r>
            <w:r w:rsidRPr="0075435F" w:rsidR="000C3817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สัญญาสำหรับการก่อสร้างอสังหาริมทรัพย์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 xml:space="preserve">17 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(ปรับปรุง </w:t>
            </w:r>
            <w:r w:rsidRPr="0075435F" w:rsidR="000C3817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การจ่ายสินทรัพย์ที่ไม่ใช่เงินสดให้เจ้าของ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 xml:space="preserve">18 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(ปรับปรุง </w:t>
            </w:r>
            <w:r w:rsidRPr="0075435F" w:rsidR="000C3817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การโอนสินทรัพย์จากลูกค้า</w:t>
            </w:r>
          </w:p>
        </w:tc>
      </w:tr>
      <w:tr w:rsidRPr="0075435F" w:rsidR="008C625D" w:rsidTr="00005C5E">
        <w:tc>
          <w:tcPr>
            <w:tcW w:w="3119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75435F">
              <w:rPr>
                <w:rFonts w:ascii="Tahoma" w:hAnsi="Tahoma" w:cs="Tahoma"/>
                <w:sz w:val="18"/>
                <w:szCs w:val="18"/>
                <w:lang w:val="en-US" w:bidi="th-TH"/>
              </w:rPr>
              <w:t xml:space="preserve">21 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(ปรับปรุง </w:t>
            </w:r>
            <w:r w:rsidRPr="0075435F" w:rsidR="000C3817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5953" w:type="dxa"/>
          </w:tcPr>
          <w:p w:rsidRPr="0075435F" w:rsidR="008C625D" w:rsidP="00005C5E" w:rsidRDefault="008C62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75435F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เงินที่นำส่งรัฐ</w:t>
            </w:r>
          </w:p>
        </w:tc>
      </w:tr>
    </w:tbl>
    <w:p w:rsidRPr="0075435F" w:rsidR="008C625D" w:rsidP="008C625D" w:rsidRDefault="008C625D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1"/>
        <w:jc w:val="thaiDistribute"/>
        <w:rPr>
          <w:rFonts w:ascii="Tahoma" w:hAnsi="Tahoma" w:cs="Tahoma"/>
          <w:sz w:val="20"/>
          <w:szCs w:val="20"/>
        </w:rPr>
      </w:pPr>
    </w:p>
    <w:p w:rsidRPr="0075435F" w:rsidR="008C625D" w:rsidP="008C625D" w:rsidRDefault="008C625D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1"/>
        <w:jc w:val="thaiDistribute"/>
        <w:rPr>
          <w:rFonts w:ascii="Tahoma" w:hAnsi="Tahoma" w:cs="Tahoma"/>
          <w:sz w:val="20"/>
          <w:szCs w:val="20"/>
        </w:rPr>
      </w:pPr>
      <w:r w:rsidRPr="0075435F">
        <w:rPr>
          <w:rFonts w:ascii="Tahoma" w:hAnsi="Tahoma" w:cs="Tahoma"/>
          <w:sz w:val="20"/>
          <w:szCs w:val="20"/>
          <w:cs/>
        </w:rPr>
        <w:t>ผู้บริหารคาดว่าจะนำมาตรฐานการรายงานทางการเงินที่ออกและปรับปรุงใหม่ตามประกาศสภาวิชาชีพบัญชีมาใช้และถือปฏิบัติ โดยผู้บริหารพิจารณาถึงผลกระทบที่อาจเกิดขึ้นจากการใช้มาตรฐานการรายงานทางการเงินที่ออกและปรับปรุงใหม่ดังกล่าวต่องบการเงินรวมและงบการเงินเฉพาะกิจการ</w:t>
      </w:r>
      <w:r w:rsidRPr="0075435F">
        <w:rPr>
          <w:rFonts w:ascii="Tahoma" w:hAnsi="Tahoma" w:cs="Tahoma"/>
          <w:sz w:val="20"/>
          <w:szCs w:val="20"/>
          <w:rtl/>
          <w:cs/>
        </w:rPr>
        <w:t xml:space="preserve"> </w:t>
      </w:r>
      <w:r w:rsidRPr="0075435F">
        <w:rPr>
          <w:rFonts w:ascii="Tahoma" w:hAnsi="Tahoma" w:cs="Tahoma"/>
          <w:sz w:val="20"/>
          <w:szCs w:val="20"/>
          <w:cs/>
        </w:rPr>
        <w:t>ซึ่งคาดว่าไม่มีผลกระทบที่มีสาระสำคัญต่องบการเงินในงวดที่ถือปฏิบัติ</w:t>
      </w:r>
    </w:p>
    <w:p w:rsidRPr="0075435F" w:rsidR="008C625D" w:rsidP="008C625D" w:rsidRDefault="008C625D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1"/>
        <w:jc w:val="thaiDistribute"/>
        <w:rPr>
          <w:rFonts w:ascii="Tahoma" w:hAnsi="Tahoma" w:cs="Tahoma"/>
          <w:sz w:val="20"/>
          <w:szCs w:val="20"/>
        </w:rPr>
      </w:pPr>
    </w:p>
    <w:p w:rsidR="008721A4" w:rsidP="008C625D" w:rsidRDefault="008721A4">
      <w:pPr>
        <w:tabs>
          <w:tab w:val="left" w:pos="6930"/>
        </w:tabs>
        <w:spacing w:line="288" w:lineRule="auto"/>
        <w:ind w:left="540" w:hanging="540"/>
        <w:jc w:val="both"/>
        <w:rPr>
          <w:rFonts w:ascii="Tahoma" w:hAnsi="Tahoma" w:cs="Tahoma"/>
          <w:b/>
          <w:bCs/>
          <w:sz w:val="20"/>
          <w:szCs w:val="20"/>
          <w:lang w:val="en-GB"/>
        </w:rPr>
      </w:pPr>
      <w:r w:rsidRPr="0075435F">
        <w:rPr>
          <w:rFonts w:ascii="Tahoma" w:hAnsi="Tahoma" w:cs="Tahoma"/>
          <w:b/>
          <w:bCs/>
          <w:sz w:val="20"/>
          <w:szCs w:val="20"/>
          <w:lang w:val="en-GB"/>
        </w:rPr>
        <w:t>2</w:t>
      </w:r>
      <w:r w:rsidRPr="0075435F" w:rsidR="008C625D">
        <w:rPr>
          <w:rFonts w:ascii="Tahoma" w:hAnsi="Tahoma" w:cs="Tahoma"/>
          <w:b/>
          <w:bCs/>
          <w:sz w:val="20"/>
          <w:szCs w:val="20"/>
          <w:lang w:val="en-GB"/>
        </w:rPr>
        <w:t>1</w:t>
      </w:r>
      <w:r w:rsidRPr="0075435F">
        <w:rPr>
          <w:rFonts w:ascii="Tahoma" w:hAnsi="Tahoma" w:cs="Tahoma"/>
          <w:b/>
          <w:bCs/>
          <w:sz w:val="20"/>
          <w:szCs w:val="20"/>
          <w:lang w:val="en-GB"/>
        </w:rPr>
        <w:tab/>
      </w:r>
      <w:r w:rsidRPr="0075435F">
        <w:rPr>
          <w:rFonts w:hint="cs" w:ascii="Tahoma" w:hAnsi="Tahoma" w:cs="Tahoma"/>
          <w:b/>
          <w:bCs/>
          <w:sz w:val="20"/>
          <w:szCs w:val="20"/>
          <w:cs/>
          <w:lang w:val="en-GB"/>
        </w:rPr>
        <w:t>เหตุการณ์ภายหลังรอบระยะเวลาที่รายงาน</w:t>
      </w:r>
    </w:p>
    <w:p w:rsidR="002C4E21" w:rsidP="002C4E21" w:rsidRDefault="002C4E21">
      <w:pPr>
        <w:spacing w:line="288" w:lineRule="auto"/>
        <w:ind w:left="540"/>
        <w:jc w:val="both"/>
        <w:rPr>
          <w:rFonts w:ascii="Tahoma" w:hAnsi="Tahoma" w:cs="Tahoma"/>
          <w:sz w:val="20"/>
          <w:szCs w:val="20"/>
        </w:rPr>
      </w:pPr>
    </w:p>
    <w:p w:rsidRPr="0075435F" w:rsidR="001A5C83" w:rsidP="001A5C83" w:rsidRDefault="00885141">
      <w:pPr>
        <w:spacing w:line="288" w:lineRule="auto"/>
        <w:ind w:left="531"/>
        <w:jc w:val="thaiDistribute"/>
        <w:rPr>
          <w:rFonts w:ascii="Tahoma" w:hAnsi="Tahoma" w:eastAsia="Angsana New" w:cs="Tahoma"/>
          <w:b/>
          <w:bCs/>
          <w:snapToGrid w:val="0"/>
          <w:spacing w:val="-6"/>
          <w:sz w:val="20"/>
          <w:szCs w:val="20"/>
          <w:lang w:eastAsia="th-TH"/>
        </w:rPr>
      </w:pPr>
      <w:r>
        <w:rPr>
          <w:rFonts w:ascii="Tahoma" w:hAnsi="Tahoma" w:eastAsia="Angsana New" w:cs="Tahoma"/>
          <w:b/>
          <w:bCs/>
          <w:snapToGrid w:val="0"/>
          <w:spacing w:val="-6"/>
          <w:sz w:val="20"/>
          <w:szCs w:val="20"/>
          <w:lang w:eastAsia="th-TH"/>
        </w:rPr>
        <w:t xml:space="preserve">21.1 </w:t>
      </w:r>
      <w:r w:rsidRPr="0075435F" w:rsidR="009C38E2">
        <w:rPr>
          <w:rFonts w:ascii="Tahoma" w:hAnsi="Tahoma" w:eastAsia="Angsana New" w:cs="Tahoma"/>
          <w:b/>
          <w:bCs/>
          <w:snapToGrid w:val="0"/>
          <w:spacing w:val="-6"/>
          <w:sz w:val="20"/>
          <w:szCs w:val="20"/>
          <w:cs/>
          <w:lang w:eastAsia="th-TH"/>
        </w:rPr>
        <w:t xml:space="preserve">การลงนามในสัญญา </w:t>
      </w:r>
      <w:r w:rsidRPr="0075435F" w:rsidR="009C38E2">
        <w:rPr>
          <w:rFonts w:ascii="Tahoma" w:hAnsi="Tahoma" w:eastAsia="Angsana New" w:cs="Tahoma"/>
          <w:b/>
          <w:bCs/>
          <w:snapToGrid w:val="0"/>
          <w:spacing w:val="-6"/>
          <w:sz w:val="20"/>
          <w:szCs w:val="20"/>
          <w:lang w:eastAsia="th-TH"/>
        </w:rPr>
        <w:t xml:space="preserve">Share Tender agreement </w:t>
      </w:r>
      <w:r w:rsidRPr="0075435F" w:rsidR="009C38E2">
        <w:rPr>
          <w:rFonts w:ascii="Tahoma" w:hAnsi="Tahoma" w:eastAsia="Angsana New" w:cs="Tahoma"/>
          <w:b/>
          <w:bCs/>
          <w:snapToGrid w:val="0"/>
          <w:spacing w:val="-6"/>
          <w:sz w:val="20"/>
          <w:szCs w:val="20"/>
          <w:cs/>
          <w:lang w:eastAsia="th-TH"/>
        </w:rPr>
        <w:t>เพื่อขายหุ้นสามัญ</w:t>
      </w:r>
      <w:r w:rsidRPr="0075435F" w:rsidR="001A5C83">
        <w:rPr>
          <w:rFonts w:hint="eastAsia" w:ascii="Tahoma" w:hAnsi="Tahoma" w:eastAsia="Angsana New" w:cs="Tahoma"/>
          <w:b/>
          <w:bCs/>
          <w:snapToGrid w:val="0"/>
          <w:spacing w:val="-6"/>
          <w:sz w:val="20"/>
          <w:szCs w:val="20"/>
          <w:cs/>
          <w:lang w:eastAsia="th-TH"/>
        </w:rPr>
        <w:t>ใน</w:t>
      </w:r>
      <w:r w:rsidRPr="0075435F" w:rsidR="001A5C83">
        <w:rPr>
          <w:rFonts w:ascii="Tahoma" w:hAnsi="Tahoma" w:eastAsia="Angsana New" w:cs="Tahoma"/>
          <w:b/>
          <w:bCs/>
          <w:snapToGrid w:val="0"/>
          <w:spacing w:val="-6"/>
          <w:sz w:val="20"/>
          <w:szCs w:val="20"/>
          <w:cs/>
          <w:lang w:eastAsia="th-TH"/>
        </w:rPr>
        <w:t>บริษัท ซีเอส ล็อกซอินโฟ จำกัด (มหาชน) (</w:t>
      </w:r>
      <w:r w:rsidRPr="0075435F" w:rsidR="001A5C83">
        <w:rPr>
          <w:rFonts w:ascii="Tahoma" w:hAnsi="Tahoma" w:eastAsia="Angsana New" w:cs="Tahoma"/>
          <w:b/>
          <w:bCs/>
          <w:snapToGrid w:val="0"/>
          <w:spacing w:val="-6"/>
          <w:sz w:val="20"/>
          <w:szCs w:val="20"/>
          <w:lang w:eastAsia="th-TH"/>
        </w:rPr>
        <w:t>“</w:t>
      </w:r>
      <w:r w:rsidRPr="0075435F" w:rsidR="001A5C83">
        <w:rPr>
          <w:rFonts w:ascii="Tahoma" w:hAnsi="Tahoma" w:eastAsia="Angsana New" w:cs="Tahoma"/>
          <w:b/>
          <w:bCs/>
          <w:snapToGrid w:val="0"/>
          <w:spacing w:val="-6"/>
          <w:sz w:val="20"/>
          <w:szCs w:val="20"/>
          <w:cs/>
          <w:lang w:eastAsia="th-TH"/>
        </w:rPr>
        <w:t>ซีเอสแอล</w:t>
      </w:r>
      <w:r w:rsidRPr="0075435F" w:rsidR="001A5C83">
        <w:rPr>
          <w:rFonts w:ascii="Tahoma" w:hAnsi="Tahoma" w:eastAsia="Angsana New" w:cs="Tahoma"/>
          <w:b/>
          <w:bCs/>
          <w:snapToGrid w:val="0"/>
          <w:spacing w:val="-6"/>
          <w:sz w:val="20"/>
          <w:szCs w:val="20"/>
          <w:lang w:eastAsia="th-TH"/>
        </w:rPr>
        <w:t>”)</w:t>
      </w:r>
    </w:p>
    <w:p w:rsidRPr="0075435F" w:rsidR="001A5C83" w:rsidP="00E66531" w:rsidRDefault="001A5C83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1"/>
        <w:jc w:val="thaiDistribute"/>
        <w:rPr>
          <w:rFonts w:ascii="Tahoma" w:hAnsi="Tahoma" w:cs="Tahoma"/>
          <w:sz w:val="20"/>
          <w:szCs w:val="20"/>
        </w:rPr>
      </w:pPr>
    </w:p>
    <w:p w:rsidR="001A5C83" w:rsidP="00E66531" w:rsidRDefault="001A5C83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1"/>
        <w:jc w:val="thaiDistribute"/>
        <w:rPr>
          <w:rFonts w:ascii="Tahoma" w:hAnsi="Tahoma" w:cs="Tahoma"/>
          <w:sz w:val="20"/>
          <w:szCs w:val="20"/>
        </w:rPr>
      </w:pPr>
      <w:r w:rsidRPr="002F611E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2F611E">
        <w:rPr>
          <w:rFonts w:ascii="Tahoma" w:hAnsi="Tahoma" w:cs="Tahoma"/>
          <w:sz w:val="20"/>
          <w:szCs w:val="20"/>
        </w:rPr>
        <w:t xml:space="preserve">6 </w:t>
      </w:r>
      <w:r w:rsidRPr="002F611E">
        <w:rPr>
          <w:rFonts w:ascii="Tahoma" w:hAnsi="Tahoma" w:cs="Tahoma"/>
          <w:sz w:val="20"/>
          <w:szCs w:val="20"/>
          <w:cs/>
        </w:rPr>
        <w:t xml:space="preserve">ตุลาคม </w:t>
      </w:r>
      <w:r w:rsidRPr="002F611E">
        <w:rPr>
          <w:rFonts w:ascii="Tahoma" w:hAnsi="Tahoma" w:cs="Tahoma"/>
          <w:sz w:val="20"/>
          <w:szCs w:val="20"/>
        </w:rPr>
        <w:t>2560</w:t>
      </w:r>
      <w:r w:rsidRPr="002F611E">
        <w:rPr>
          <w:rFonts w:ascii="Tahoma" w:hAnsi="Tahoma" w:cs="Tahoma"/>
          <w:sz w:val="20"/>
          <w:szCs w:val="20"/>
          <w:cs/>
        </w:rPr>
        <w:t xml:space="preserve"> </w:t>
      </w:r>
      <w:r w:rsidRPr="002F611E" w:rsidR="002F611E">
        <w:rPr>
          <w:rFonts w:ascii="Tahoma" w:hAnsi="Tahoma" w:cs="Tahoma"/>
          <w:sz w:val="20"/>
          <w:szCs w:val="20"/>
          <w:cs/>
        </w:rPr>
        <w:t xml:space="preserve">บริษัท ดีทีวี เซอร์วิส จำกัด </w:t>
      </w:r>
      <w:r w:rsidRPr="002F611E" w:rsidR="002F611E">
        <w:rPr>
          <w:rFonts w:ascii="Tahoma" w:hAnsi="Tahoma" w:cs="Tahoma"/>
          <w:sz w:val="20"/>
          <w:szCs w:val="20"/>
        </w:rPr>
        <w:t>(“</w:t>
      </w:r>
      <w:r w:rsidRPr="002F611E" w:rsidR="002F611E">
        <w:rPr>
          <w:rFonts w:ascii="Tahoma" w:hAnsi="Tahoma" w:cs="Tahoma"/>
          <w:sz w:val="20"/>
          <w:szCs w:val="20"/>
          <w:cs/>
        </w:rPr>
        <w:t>ดีทีวี</w:t>
      </w:r>
      <w:r w:rsidRPr="002F611E" w:rsidR="002F611E">
        <w:rPr>
          <w:rFonts w:ascii="Tahoma" w:hAnsi="Tahoma" w:cs="Tahoma"/>
          <w:sz w:val="20"/>
          <w:szCs w:val="20"/>
        </w:rPr>
        <w:t>”)</w:t>
      </w:r>
      <w:r w:rsidRPr="002F611E" w:rsidR="002F611E">
        <w:rPr>
          <w:rFonts w:ascii="Tahoma" w:hAnsi="Tahoma" w:cs="Tahoma"/>
          <w:sz w:val="20"/>
          <w:szCs w:val="20"/>
          <w:cs/>
        </w:rPr>
        <w:t xml:space="preserve"> (บริษัทย่อยของไทยคม)</w:t>
      </w:r>
      <w:r w:rsidRPr="002F611E" w:rsidR="002F611E">
        <w:rPr>
          <w:rFonts w:ascii="Tahoma" w:hAnsi="Tahoma" w:cs="Tahoma"/>
          <w:sz w:val="20"/>
          <w:szCs w:val="20"/>
        </w:rPr>
        <w:t xml:space="preserve"> </w:t>
      </w:r>
      <w:r w:rsidRPr="002F611E">
        <w:rPr>
          <w:rFonts w:ascii="Tahoma" w:hAnsi="Tahoma" w:cs="Tahoma"/>
          <w:sz w:val="20"/>
          <w:szCs w:val="20"/>
          <w:cs/>
        </w:rPr>
        <w:t xml:space="preserve">ได้ลงนามในสัญญา </w:t>
      </w:r>
      <w:r w:rsidRPr="002F611E">
        <w:rPr>
          <w:rFonts w:ascii="Tahoma" w:hAnsi="Tahoma" w:cs="Tahoma"/>
          <w:sz w:val="20"/>
          <w:szCs w:val="20"/>
        </w:rPr>
        <w:t xml:space="preserve">Shares Tender Agreement </w:t>
      </w:r>
      <w:r w:rsidRPr="002F611E">
        <w:rPr>
          <w:rFonts w:ascii="Tahoma" w:hAnsi="Tahoma" w:cs="Tahoma"/>
          <w:sz w:val="20"/>
          <w:szCs w:val="20"/>
          <w:cs/>
        </w:rPr>
        <w:t xml:space="preserve">เพื่อขายหุ้นสามัญทั้งหมดที่ถืออยู่ในซีเอสแอล จำนวน </w:t>
      </w:r>
      <w:r w:rsidRPr="002F611E">
        <w:rPr>
          <w:rFonts w:ascii="Tahoma" w:hAnsi="Tahoma" w:cs="Tahoma"/>
          <w:sz w:val="20"/>
          <w:szCs w:val="20"/>
        </w:rPr>
        <w:t xml:space="preserve">250,099,990 </w:t>
      </w:r>
      <w:r w:rsidRPr="002F611E">
        <w:rPr>
          <w:rFonts w:ascii="Tahoma" w:hAnsi="Tahoma" w:cs="Tahoma"/>
          <w:sz w:val="20"/>
          <w:szCs w:val="20"/>
          <w:cs/>
        </w:rPr>
        <w:t xml:space="preserve">หุ้น หรือคิดเป็นร้อยละ </w:t>
      </w:r>
      <w:r w:rsidRPr="002F611E">
        <w:rPr>
          <w:rFonts w:ascii="Tahoma" w:hAnsi="Tahoma" w:cs="Tahoma"/>
          <w:sz w:val="20"/>
          <w:szCs w:val="20"/>
        </w:rPr>
        <w:t xml:space="preserve">42.07 </w:t>
      </w:r>
      <w:r w:rsidRPr="002F611E">
        <w:rPr>
          <w:rFonts w:ascii="Tahoma" w:hAnsi="Tahoma" w:cs="Tahoma"/>
          <w:sz w:val="20"/>
          <w:szCs w:val="20"/>
          <w:cs/>
        </w:rPr>
        <w:t>ของหุ้นที่ออกและชำระมูลค่าแล้วให้แก่บริษัท แอดวานซ์ ไวร์เลส เน็ทเวอร์ค จำกัด</w:t>
      </w:r>
      <w:r w:rsidRPr="002F611E">
        <w:rPr>
          <w:rFonts w:ascii="Tahoma" w:hAnsi="Tahoma" w:cs="Tahoma"/>
          <w:sz w:val="20"/>
          <w:szCs w:val="20"/>
        </w:rPr>
        <w:t xml:space="preserve"> (“</w:t>
      </w:r>
      <w:r w:rsidRPr="002F611E">
        <w:rPr>
          <w:rFonts w:ascii="Tahoma" w:hAnsi="Tahoma" w:cs="Tahoma"/>
          <w:sz w:val="20"/>
          <w:szCs w:val="20"/>
          <w:cs/>
        </w:rPr>
        <w:t>เอดับบลิวเอ็น</w:t>
      </w:r>
      <w:r w:rsidRPr="002F611E">
        <w:rPr>
          <w:rFonts w:ascii="Tahoma" w:hAnsi="Tahoma" w:cs="Tahoma"/>
          <w:sz w:val="20"/>
          <w:szCs w:val="20"/>
        </w:rPr>
        <w:t>”)</w:t>
      </w:r>
      <w:r w:rsidRPr="002F611E">
        <w:rPr>
          <w:rFonts w:ascii="Tahoma" w:hAnsi="Tahoma" w:cs="Tahoma"/>
          <w:sz w:val="20"/>
          <w:szCs w:val="20"/>
          <w:cs/>
        </w:rPr>
        <w:t xml:space="preserve"> (บริษัทย่อยของเอไอเอส) ในราคาเสนอซื้อ </w:t>
      </w:r>
      <w:r w:rsidRPr="002F611E">
        <w:rPr>
          <w:rFonts w:ascii="Tahoma" w:hAnsi="Tahoma" w:cs="Tahoma"/>
          <w:sz w:val="20"/>
          <w:szCs w:val="20"/>
        </w:rPr>
        <w:t xml:space="preserve">7.80 </w:t>
      </w:r>
      <w:r w:rsidRPr="002F611E">
        <w:rPr>
          <w:rFonts w:ascii="Tahoma" w:hAnsi="Tahoma" w:cs="Tahoma"/>
          <w:sz w:val="20"/>
          <w:szCs w:val="20"/>
          <w:cs/>
        </w:rPr>
        <w:t xml:space="preserve">บาทต่อหุ้น คิดเป็นมูลค่า </w:t>
      </w:r>
      <w:r w:rsidRPr="002F611E">
        <w:rPr>
          <w:rFonts w:ascii="Tahoma" w:hAnsi="Tahoma" w:cs="Tahoma"/>
          <w:sz w:val="20"/>
          <w:szCs w:val="20"/>
        </w:rPr>
        <w:t xml:space="preserve">1,950.78 </w:t>
      </w:r>
      <w:r w:rsidRPr="002F611E">
        <w:rPr>
          <w:rFonts w:ascii="Tahoma" w:hAnsi="Tahoma" w:cs="Tahoma"/>
          <w:sz w:val="20"/>
          <w:szCs w:val="20"/>
          <w:cs/>
        </w:rPr>
        <w:t>ล้านบาท โดยการขายหุ้นสามัญของซีเอสแอลจะเกิดขึ้นในการทำคำเสนอซื้อแบบมีเงื่อนไข (</w:t>
      </w:r>
      <w:r w:rsidRPr="002F611E">
        <w:rPr>
          <w:rFonts w:ascii="Tahoma" w:hAnsi="Tahoma" w:cs="Tahoma"/>
          <w:sz w:val="20"/>
          <w:szCs w:val="20"/>
        </w:rPr>
        <w:t>Conditional Voluntary Tender Offer)</w:t>
      </w:r>
    </w:p>
    <w:p w:rsidR="007807BC" w:rsidP="001A5C83" w:rsidRDefault="007807BC">
      <w:pPr>
        <w:spacing w:line="288" w:lineRule="auto"/>
        <w:ind w:left="531"/>
        <w:jc w:val="thaiDistribute"/>
        <w:rPr>
          <w:rFonts w:ascii="Tahoma" w:hAnsi="Tahoma" w:cs="Tahoma"/>
          <w:sz w:val="20"/>
          <w:szCs w:val="20"/>
        </w:rPr>
      </w:pPr>
    </w:p>
    <w:p w:rsidRPr="0075435F" w:rsidR="007807BC" w:rsidP="007807BC" w:rsidRDefault="00885141">
      <w:pPr>
        <w:spacing w:line="288" w:lineRule="auto"/>
        <w:ind w:left="531"/>
        <w:jc w:val="thaiDistribute"/>
        <w:rPr>
          <w:rFonts w:ascii="Tahoma" w:hAnsi="Tahoma" w:eastAsia="Angsana New" w:cs="Tahoma"/>
          <w:b/>
          <w:bCs/>
          <w:snapToGrid w:val="0"/>
          <w:spacing w:val="-6"/>
          <w:sz w:val="20"/>
          <w:szCs w:val="20"/>
          <w:lang w:eastAsia="th-TH"/>
        </w:rPr>
      </w:pPr>
      <w:r>
        <w:rPr>
          <w:rFonts w:ascii="Tahoma" w:hAnsi="Tahoma" w:eastAsia="Angsana New" w:cs="Tahoma"/>
          <w:b/>
          <w:bCs/>
          <w:snapToGrid w:val="0"/>
          <w:spacing w:val="-6"/>
          <w:sz w:val="20"/>
          <w:szCs w:val="20"/>
          <w:lang w:eastAsia="th-TH"/>
        </w:rPr>
        <w:lastRenderedPageBreak/>
        <w:t xml:space="preserve">21.2 </w:t>
      </w:r>
      <w:r w:rsidRPr="0075435F" w:rsidR="007807BC">
        <w:rPr>
          <w:rFonts w:hint="cs" w:ascii="Tahoma" w:hAnsi="Tahoma" w:eastAsia="Angsana New" w:cs="Tahoma"/>
          <w:b/>
          <w:bCs/>
          <w:snapToGrid w:val="0"/>
          <w:spacing w:val="-6"/>
          <w:sz w:val="20"/>
          <w:szCs w:val="20"/>
          <w:cs/>
          <w:lang w:eastAsia="th-TH"/>
        </w:rPr>
        <w:t xml:space="preserve">การเข้าลงทุนในบริษัท </w:t>
      </w:r>
      <w:r w:rsidRPr="0075435F" w:rsidR="007807BC">
        <w:rPr>
          <w:rFonts w:ascii="Tahoma" w:hAnsi="Tahoma" w:eastAsia="Angsana New" w:cs="Tahoma"/>
          <w:b/>
          <w:bCs/>
          <w:snapToGrid w:val="0"/>
          <w:spacing w:val="-6"/>
          <w:sz w:val="20"/>
          <w:szCs w:val="20"/>
          <w:cs/>
          <w:lang w:eastAsia="th-TH"/>
        </w:rPr>
        <w:t>บริษัท เยลโล เพจเจส คอมเมอร์ส จำกัด</w:t>
      </w:r>
      <w:r w:rsidRPr="0075435F" w:rsidR="007807BC">
        <w:rPr>
          <w:rFonts w:hint="cs" w:ascii="Tahoma" w:hAnsi="Tahoma" w:eastAsia="Angsana New" w:cs="Tahoma"/>
          <w:b/>
          <w:bCs/>
          <w:snapToGrid w:val="0"/>
          <w:spacing w:val="-6"/>
          <w:sz w:val="20"/>
          <w:szCs w:val="20"/>
          <w:cs/>
          <w:lang w:eastAsia="th-TH"/>
        </w:rPr>
        <w:t xml:space="preserve"> ของบริษัท</w:t>
      </w:r>
      <w:r w:rsidRPr="0075435F" w:rsidR="007807BC">
        <w:rPr>
          <w:rFonts w:ascii="Tahoma" w:hAnsi="Tahoma" w:eastAsia="Angsana New" w:cs="Tahoma"/>
          <w:b/>
          <w:bCs/>
          <w:snapToGrid w:val="0"/>
          <w:spacing w:val="-6"/>
          <w:sz w:val="20"/>
          <w:szCs w:val="20"/>
          <w:cs/>
          <w:lang w:eastAsia="th-TH"/>
        </w:rPr>
        <w:t xml:space="preserve"> เทเลอินโฟ มีเดีย จำกัด (มหาชน)</w:t>
      </w:r>
      <w:r w:rsidRPr="0075435F" w:rsidR="007807BC">
        <w:rPr>
          <w:rFonts w:ascii="Tahoma" w:hAnsi="Tahoma" w:eastAsia="Angsana New" w:cs="Tahoma"/>
          <w:b/>
          <w:bCs/>
          <w:snapToGrid w:val="0"/>
          <w:spacing w:val="-6"/>
          <w:sz w:val="20"/>
          <w:szCs w:val="20"/>
          <w:lang w:eastAsia="th-TH"/>
        </w:rPr>
        <w:t xml:space="preserve"> (“</w:t>
      </w:r>
      <w:r w:rsidRPr="0075435F" w:rsidR="007807BC">
        <w:rPr>
          <w:rFonts w:hint="cs" w:ascii="Tahoma" w:hAnsi="Tahoma" w:eastAsia="Angsana New" w:cs="Tahoma"/>
          <w:b/>
          <w:bCs/>
          <w:snapToGrid w:val="0"/>
          <w:spacing w:val="-6"/>
          <w:sz w:val="20"/>
          <w:szCs w:val="20"/>
          <w:cs/>
          <w:lang w:eastAsia="th-TH"/>
        </w:rPr>
        <w:t>ทีเอ็มซี</w:t>
      </w:r>
      <w:r w:rsidRPr="0075435F" w:rsidR="007807BC">
        <w:rPr>
          <w:rFonts w:ascii="Tahoma" w:hAnsi="Tahoma" w:eastAsia="Angsana New" w:cs="Tahoma"/>
          <w:b/>
          <w:bCs/>
          <w:snapToGrid w:val="0"/>
          <w:spacing w:val="-6"/>
          <w:sz w:val="20"/>
          <w:szCs w:val="20"/>
          <w:lang w:eastAsia="th-TH"/>
        </w:rPr>
        <w:t xml:space="preserve">”) </w:t>
      </w:r>
      <w:r w:rsidRPr="0075435F" w:rsidR="007807BC">
        <w:rPr>
          <w:rFonts w:hint="cs" w:ascii="Tahoma" w:hAnsi="Tahoma" w:eastAsia="Angsana New" w:cs="Tahoma"/>
          <w:b/>
          <w:bCs/>
          <w:snapToGrid w:val="0"/>
          <w:spacing w:val="-6"/>
          <w:sz w:val="20"/>
          <w:szCs w:val="20"/>
          <w:cs/>
          <w:lang w:eastAsia="th-TH"/>
        </w:rPr>
        <w:t>ซึ่งเป็นบริษัทย่อยของ</w:t>
      </w:r>
      <w:r w:rsidRPr="0075435F" w:rsidR="007807BC">
        <w:rPr>
          <w:rFonts w:ascii="Tahoma" w:hAnsi="Tahoma" w:eastAsia="Angsana New" w:cs="Tahoma"/>
          <w:b/>
          <w:bCs/>
          <w:snapToGrid w:val="0"/>
          <w:spacing w:val="-6"/>
          <w:sz w:val="20"/>
          <w:szCs w:val="20"/>
          <w:cs/>
          <w:lang w:eastAsia="th-TH"/>
        </w:rPr>
        <w:t>ซีเอสแอล</w:t>
      </w:r>
    </w:p>
    <w:p w:rsidRPr="0075435F" w:rsidR="007807BC" w:rsidP="007807BC" w:rsidRDefault="007807BC">
      <w:pPr>
        <w:rPr>
          <w:rFonts w:ascii="Tahoma" w:hAnsi="Tahoma" w:cs="Tahoma"/>
          <w:sz w:val="20"/>
          <w:szCs w:val="20"/>
        </w:rPr>
      </w:pPr>
    </w:p>
    <w:p w:rsidR="007807BC" w:rsidP="007807BC" w:rsidRDefault="007807BC">
      <w:pPr>
        <w:spacing w:line="288" w:lineRule="auto"/>
        <w:ind w:left="531"/>
        <w:jc w:val="thaiDistribute"/>
        <w:rPr>
          <w:rFonts w:ascii="Tahoma" w:hAnsi="Tahoma" w:cs="Tahoma"/>
          <w:sz w:val="20"/>
          <w:szCs w:val="20"/>
        </w:rPr>
      </w:pPr>
      <w:r w:rsidRPr="0075435F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75435F">
        <w:rPr>
          <w:rFonts w:ascii="Tahoma" w:hAnsi="Tahoma" w:cs="Tahoma"/>
          <w:sz w:val="20"/>
          <w:szCs w:val="20"/>
        </w:rPr>
        <w:t xml:space="preserve">16 </w:t>
      </w:r>
      <w:r w:rsidRPr="0075435F">
        <w:rPr>
          <w:rFonts w:ascii="Tahoma" w:hAnsi="Tahoma" w:cs="Tahoma"/>
          <w:sz w:val="20"/>
          <w:szCs w:val="20"/>
          <w:cs/>
        </w:rPr>
        <w:t xml:space="preserve">ตุลาคม </w:t>
      </w:r>
      <w:r w:rsidRPr="0075435F">
        <w:rPr>
          <w:rFonts w:ascii="Tahoma" w:hAnsi="Tahoma" w:cs="Tahoma"/>
          <w:sz w:val="20"/>
          <w:szCs w:val="20"/>
        </w:rPr>
        <w:t xml:space="preserve">2560 </w:t>
      </w:r>
      <w:r w:rsidRPr="0075435F">
        <w:rPr>
          <w:rFonts w:hint="cs" w:ascii="Tahoma" w:hAnsi="Tahoma" w:cs="Tahoma"/>
          <w:sz w:val="20"/>
          <w:szCs w:val="20"/>
          <w:cs/>
        </w:rPr>
        <w:t>ทีเอ็มซี</w:t>
      </w:r>
      <w:r w:rsidRPr="0075435F">
        <w:rPr>
          <w:rFonts w:ascii="Tahoma" w:hAnsi="Tahoma" w:cs="Tahoma"/>
          <w:sz w:val="20"/>
          <w:szCs w:val="20"/>
        </w:rPr>
        <w:t xml:space="preserve"> </w:t>
      </w:r>
      <w:r w:rsidRPr="0075435F">
        <w:rPr>
          <w:rFonts w:ascii="Tahoma" w:hAnsi="Tahoma" w:cs="Tahoma"/>
          <w:sz w:val="20"/>
          <w:szCs w:val="20"/>
          <w:cs/>
        </w:rPr>
        <w:t>ซึ่งเป็นบริษัทย่อยขอ</w:t>
      </w:r>
      <w:r w:rsidRPr="0075435F">
        <w:rPr>
          <w:rFonts w:hint="cs" w:ascii="Tahoma" w:hAnsi="Tahoma" w:cs="Tahoma"/>
          <w:sz w:val="20"/>
          <w:szCs w:val="20"/>
          <w:cs/>
        </w:rPr>
        <w:t>ง</w:t>
      </w:r>
      <w:r w:rsidRPr="0075435F">
        <w:rPr>
          <w:rFonts w:ascii="Tahoma" w:hAnsi="Tahoma" w:cs="Tahoma"/>
          <w:sz w:val="20"/>
          <w:szCs w:val="20"/>
          <w:cs/>
        </w:rPr>
        <w:t>ซีเอสแอล ได้เข้าลงทุนใน บริษัท เยลโล เพจเจส คอมเมอร์ส จำกัด โดย</w:t>
      </w:r>
      <w:r w:rsidRPr="0075435F">
        <w:rPr>
          <w:rFonts w:hint="cs" w:ascii="Tahoma" w:hAnsi="Tahoma" w:cs="Tahoma"/>
          <w:sz w:val="20"/>
          <w:szCs w:val="20"/>
          <w:cs/>
        </w:rPr>
        <w:t>ทีเอ็มซี</w:t>
      </w:r>
      <w:r w:rsidRPr="0075435F">
        <w:rPr>
          <w:rFonts w:ascii="Tahoma" w:hAnsi="Tahoma" w:cs="Tahoma"/>
          <w:sz w:val="20"/>
          <w:szCs w:val="20"/>
          <w:cs/>
        </w:rPr>
        <w:t xml:space="preserve">ได้ซื้อหุ้นสามัญเป็นจำนวน </w:t>
      </w:r>
      <w:r w:rsidRPr="0075435F">
        <w:rPr>
          <w:rFonts w:ascii="Tahoma" w:hAnsi="Tahoma" w:cs="Tahoma"/>
          <w:sz w:val="20"/>
          <w:szCs w:val="20"/>
        </w:rPr>
        <w:t xml:space="preserve">9,994 </w:t>
      </w:r>
      <w:r w:rsidRPr="0075435F">
        <w:rPr>
          <w:rFonts w:hint="cs" w:ascii="Tahoma" w:hAnsi="Tahoma" w:cs="Tahoma"/>
          <w:sz w:val="20"/>
          <w:szCs w:val="20"/>
          <w:cs/>
        </w:rPr>
        <w:t xml:space="preserve">หุ้น คิดเป็นร้อยละ 99.94 ของทุนชำระแล้ว ในราคา </w:t>
      </w:r>
      <w:r w:rsidRPr="0075435F">
        <w:rPr>
          <w:rFonts w:ascii="Tahoma" w:hAnsi="Tahoma" w:cs="Tahoma"/>
          <w:sz w:val="20"/>
          <w:szCs w:val="20"/>
        </w:rPr>
        <w:t xml:space="preserve">85,948 </w:t>
      </w:r>
      <w:r w:rsidRPr="0075435F">
        <w:rPr>
          <w:rFonts w:hint="cs" w:ascii="Tahoma" w:hAnsi="Tahoma" w:cs="Tahoma"/>
          <w:sz w:val="20"/>
          <w:szCs w:val="20"/>
          <w:cs/>
        </w:rPr>
        <w:t xml:space="preserve">บาท </w:t>
      </w:r>
      <w:r w:rsidRPr="0075435F">
        <w:rPr>
          <w:rFonts w:ascii="Tahoma" w:hAnsi="Tahoma" w:cs="Tahoma"/>
          <w:sz w:val="20"/>
          <w:szCs w:val="20"/>
          <w:cs/>
        </w:rPr>
        <w:t>โดยบริษัทดังกล่าวประกอบกิจการเกี่ยวกับการดำเนินธุรกิจสื่อโฆษณาออนไลน์</w:t>
      </w:r>
    </w:p>
    <w:p w:rsidR="004F29A3" w:rsidP="007807BC" w:rsidRDefault="004F29A3">
      <w:pPr>
        <w:spacing w:line="288" w:lineRule="auto"/>
        <w:ind w:left="531"/>
        <w:jc w:val="thaiDistribute"/>
        <w:rPr>
          <w:rFonts w:ascii="Tahoma" w:hAnsi="Tahoma" w:cs="Tahoma"/>
          <w:sz w:val="20"/>
          <w:szCs w:val="20"/>
        </w:rPr>
      </w:pPr>
    </w:p>
    <w:p w:rsidRPr="00E66531" w:rsidR="004F29A3" w:rsidP="00E66531" w:rsidRDefault="00885141">
      <w:pPr>
        <w:spacing w:line="288" w:lineRule="auto"/>
        <w:ind w:left="531"/>
        <w:jc w:val="thaiDistribute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21.3 </w:t>
      </w:r>
      <w:r w:rsidRPr="00E66531" w:rsidR="004F29A3">
        <w:rPr>
          <w:rFonts w:ascii="Tahoma" w:hAnsi="Tahoma" w:cs="Tahoma"/>
          <w:b/>
          <w:bCs/>
          <w:sz w:val="20"/>
          <w:szCs w:val="20"/>
          <w:cs/>
        </w:rPr>
        <w:t xml:space="preserve">ข้อพิพาทเรื่องดาวเทียมไทยคม </w:t>
      </w:r>
      <w:r w:rsidRPr="00E66531" w:rsidR="004F29A3">
        <w:rPr>
          <w:rFonts w:ascii="Tahoma" w:hAnsi="Tahoma" w:cs="Tahoma"/>
          <w:b/>
          <w:bCs/>
          <w:sz w:val="20"/>
          <w:szCs w:val="20"/>
        </w:rPr>
        <w:t xml:space="preserve">7 </w:t>
      </w:r>
      <w:r w:rsidRPr="00E66531" w:rsidR="004F29A3">
        <w:rPr>
          <w:rFonts w:ascii="Tahoma" w:hAnsi="Tahoma" w:cs="Tahoma"/>
          <w:b/>
          <w:bCs/>
          <w:sz w:val="20"/>
          <w:szCs w:val="20"/>
          <w:cs/>
        </w:rPr>
        <w:t xml:space="preserve">และไทยคม </w:t>
      </w:r>
      <w:r w:rsidRPr="00E66531" w:rsidR="004F29A3">
        <w:rPr>
          <w:rFonts w:ascii="Tahoma" w:hAnsi="Tahoma" w:cs="Tahoma"/>
          <w:b/>
          <w:bCs/>
          <w:sz w:val="20"/>
          <w:szCs w:val="20"/>
        </w:rPr>
        <w:t xml:space="preserve">8 </w:t>
      </w:r>
      <w:r w:rsidRPr="00E66531" w:rsidR="004F29A3">
        <w:rPr>
          <w:rFonts w:ascii="Tahoma" w:hAnsi="Tahoma" w:cs="Tahoma"/>
          <w:b/>
          <w:bCs/>
          <w:sz w:val="20"/>
          <w:szCs w:val="20"/>
          <w:cs/>
        </w:rPr>
        <w:t>ภายใต้สัญญาดำเนินกิจการดาวเทียมสื่อสารภายในประเทศ</w:t>
      </w:r>
    </w:p>
    <w:p w:rsidRPr="00E66531" w:rsidR="004F29A3" w:rsidP="00E66531" w:rsidRDefault="004F29A3">
      <w:pPr>
        <w:spacing w:line="288" w:lineRule="auto"/>
        <w:ind w:left="531"/>
        <w:jc w:val="thaiDistribute"/>
        <w:rPr>
          <w:rFonts w:ascii="Tahoma" w:hAnsi="Tahoma" w:cs="Tahoma"/>
          <w:sz w:val="20"/>
          <w:szCs w:val="20"/>
          <w:cs/>
        </w:rPr>
      </w:pPr>
      <w:r w:rsidRPr="00E66531">
        <w:rPr>
          <w:rFonts w:ascii="Tahoma" w:hAnsi="Tahoma" w:cs="Tahoma"/>
          <w:sz w:val="20"/>
          <w:szCs w:val="20"/>
          <w:cs/>
        </w:rPr>
        <w:t xml:space="preserve">  </w:t>
      </w:r>
    </w:p>
    <w:p w:rsidR="004F29A3" w:rsidP="00E66531" w:rsidRDefault="004F29A3">
      <w:pPr>
        <w:spacing w:line="288" w:lineRule="auto"/>
        <w:ind w:left="531"/>
        <w:jc w:val="thaiDistribute"/>
        <w:rPr>
          <w:rFonts w:ascii="Tahoma" w:hAnsi="Tahoma" w:cs="Tahoma"/>
          <w:sz w:val="20"/>
          <w:szCs w:val="20"/>
        </w:rPr>
      </w:pPr>
      <w:r w:rsidRPr="00E66531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E66531">
        <w:rPr>
          <w:rFonts w:ascii="Tahoma" w:hAnsi="Tahoma" w:cs="Tahoma"/>
          <w:sz w:val="20"/>
          <w:szCs w:val="20"/>
        </w:rPr>
        <w:t xml:space="preserve">5 </w:t>
      </w:r>
      <w:r w:rsidRPr="00E66531">
        <w:rPr>
          <w:rFonts w:ascii="Tahoma" w:hAnsi="Tahoma" w:cs="Tahoma"/>
          <w:sz w:val="20"/>
          <w:szCs w:val="20"/>
          <w:cs/>
        </w:rPr>
        <w:t xml:space="preserve">ตุลาคม </w:t>
      </w:r>
      <w:r w:rsidRPr="00E66531">
        <w:rPr>
          <w:rFonts w:ascii="Tahoma" w:hAnsi="Tahoma" w:cs="Tahoma"/>
          <w:sz w:val="20"/>
          <w:szCs w:val="20"/>
        </w:rPr>
        <w:t>2560</w:t>
      </w:r>
      <w:r w:rsidRPr="00E66531">
        <w:rPr>
          <w:rFonts w:ascii="Tahoma" w:hAnsi="Tahoma" w:cs="Tahoma"/>
          <w:sz w:val="20"/>
          <w:szCs w:val="20"/>
          <w:cs/>
        </w:rPr>
        <w:t xml:space="preserve"> </w:t>
      </w:r>
      <w:r>
        <w:rPr>
          <w:rFonts w:hint="cs" w:ascii="Tahoma" w:hAnsi="Tahoma" w:cs="Tahoma"/>
          <w:sz w:val="20"/>
          <w:szCs w:val="20"/>
          <w:cs/>
        </w:rPr>
        <w:t>บริษัท</w:t>
      </w:r>
      <w:r w:rsidR="00CC68D1">
        <w:rPr>
          <w:rFonts w:hint="cs" w:ascii="Tahoma" w:hAnsi="Tahoma" w:cs="Tahoma"/>
          <w:sz w:val="20"/>
          <w:szCs w:val="20"/>
          <w:cs/>
        </w:rPr>
        <w:t>และไทยคม</w:t>
      </w:r>
      <w:r w:rsidRPr="00E66531">
        <w:rPr>
          <w:rFonts w:ascii="Tahoma" w:hAnsi="Tahoma" w:cs="Tahoma"/>
          <w:sz w:val="20"/>
          <w:szCs w:val="20"/>
          <w:cs/>
        </w:rPr>
        <w:t>ได้รับหนังสือจากกระทรวงดิจิทัลเพื่อเศรษฐกิจและสังคม (</w:t>
      </w:r>
      <w:r w:rsidRPr="00E66531">
        <w:rPr>
          <w:rFonts w:ascii="Tahoma" w:hAnsi="Tahoma" w:cs="Tahoma"/>
          <w:sz w:val="20"/>
          <w:szCs w:val="20"/>
        </w:rPr>
        <w:t>“</w:t>
      </w:r>
      <w:r w:rsidRPr="00E66531">
        <w:rPr>
          <w:rFonts w:ascii="Tahoma" w:hAnsi="Tahoma" w:cs="Tahoma"/>
          <w:sz w:val="20"/>
          <w:szCs w:val="20"/>
          <w:cs/>
        </w:rPr>
        <w:t>กระทรวงดิจิทัลฯ</w:t>
      </w:r>
      <w:r w:rsidRPr="00E66531">
        <w:rPr>
          <w:rFonts w:ascii="Tahoma" w:hAnsi="Tahoma" w:cs="Tahoma"/>
          <w:sz w:val="20"/>
          <w:szCs w:val="20"/>
        </w:rPr>
        <w:t xml:space="preserve">”) </w:t>
      </w:r>
      <w:r w:rsidRPr="00E66531">
        <w:rPr>
          <w:rFonts w:ascii="Tahoma" w:hAnsi="Tahoma" w:cs="Tahoma"/>
          <w:sz w:val="20"/>
          <w:szCs w:val="20"/>
          <w:cs/>
        </w:rPr>
        <w:t xml:space="preserve">แจ้งว่า ดาวเทียมไทยคม </w:t>
      </w:r>
      <w:r w:rsidRPr="00E66531">
        <w:rPr>
          <w:rFonts w:ascii="Tahoma" w:hAnsi="Tahoma" w:cs="Tahoma"/>
          <w:sz w:val="20"/>
          <w:szCs w:val="20"/>
        </w:rPr>
        <w:t xml:space="preserve">7 </w:t>
      </w:r>
      <w:r w:rsidRPr="00E66531">
        <w:rPr>
          <w:rFonts w:ascii="Tahoma" w:hAnsi="Tahoma" w:cs="Tahoma"/>
          <w:sz w:val="20"/>
          <w:szCs w:val="20"/>
          <w:cs/>
        </w:rPr>
        <w:t xml:space="preserve">และดาวเทียมไทยคม </w:t>
      </w:r>
      <w:r w:rsidRPr="00E66531">
        <w:rPr>
          <w:rFonts w:ascii="Tahoma" w:hAnsi="Tahoma" w:cs="Tahoma"/>
          <w:sz w:val="20"/>
          <w:szCs w:val="20"/>
        </w:rPr>
        <w:t>8</w:t>
      </w:r>
      <w:r w:rsidRPr="00E66531">
        <w:rPr>
          <w:rFonts w:ascii="Tahoma" w:hAnsi="Tahoma" w:cs="Tahoma"/>
          <w:sz w:val="20"/>
          <w:szCs w:val="20"/>
          <w:cs/>
        </w:rPr>
        <w:t xml:space="preserve"> เป็นดาวเทียมภายใต้สัญญาดำเนินกิจการดาวเทียมสื่อสารภายในประเทศ ลงนามเมื่อวันที่ </w:t>
      </w:r>
      <w:r w:rsidRPr="00E66531">
        <w:rPr>
          <w:rFonts w:ascii="Tahoma" w:hAnsi="Tahoma" w:cs="Tahoma"/>
          <w:sz w:val="20"/>
          <w:szCs w:val="20"/>
        </w:rPr>
        <w:t xml:space="preserve">11 </w:t>
      </w:r>
      <w:r w:rsidRPr="00E66531">
        <w:rPr>
          <w:rFonts w:ascii="Tahoma" w:hAnsi="Tahoma" w:cs="Tahoma"/>
          <w:sz w:val="20"/>
          <w:szCs w:val="20"/>
          <w:cs/>
        </w:rPr>
        <w:t xml:space="preserve">กันยายน </w:t>
      </w:r>
      <w:r w:rsidRPr="00E66531">
        <w:rPr>
          <w:rFonts w:ascii="Tahoma" w:hAnsi="Tahoma" w:cs="Tahoma"/>
          <w:sz w:val="20"/>
          <w:szCs w:val="20"/>
        </w:rPr>
        <w:t xml:space="preserve">2534 </w:t>
      </w:r>
      <w:r w:rsidRPr="00E66531">
        <w:rPr>
          <w:rFonts w:ascii="Tahoma" w:hAnsi="Tahoma" w:cs="Tahoma"/>
          <w:sz w:val="20"/>
          <w:szCs w:val="20"/>
          <w:cs/>
        </w:rPr>
        <w:t>ระหว่าง</w:t>
      </w:r>
      <w:r>
        <w:rPr>
          <w:rFonts w:hint="cs" w:ascii="Tahoma" w:hAnsi="Tahoma" w:cs="Tahoma"/>
          <w:sz w:val="20"/>
          <w:szCs w:val="20"/>
          <w:cs/>
        </w:rPr>
        <w:t>บริษัท</w:t>
      </w:r>
      <w:r w:rsidRPr="00E66531">
        <w:rPr>
          <w:rFonts w:ascii="Tahoma" w:hAnsi="Tahoma" w:cs="Tahoma"/>
          <w:sz w:val="20"/>
          <w:szCs w:val="20"/>
          <w:cs/>
        </w:rPr>
        <w:t xml:space="preserve"> และ กระทรวงดิจิทัลฯ (กระทรวงเทคโนโลยีสารสนเทศและการสื่อสารเดิม) (</w:t>
      </w:r>
      <w:r w:rsidRPr="00E66531">
        <w:rPr>
          <w:rFonts w:ascii="Tahoma" w:hAnsi="Tahoma" w:cs="Tahoma"/>
          <w:sz w:val="20"/>
          <w:szCs w:val="20"/>
        </w:rPr>
        <w:t>“</w:t>
      </w:r>
      <w:r w:rsidRPr="00E66531">
        <w:rPr>
          <w:rFonts w:ascii="Tahoma" w:hAnsi="Tahoma" w:cs="Tahoma"/>
          <w:sz w:val="20"/>
          <w:szCs w:val="20"/>
          <w:cs/>
        </w:rPr>
        <w:t>สัญญาดำเนินกิจการดาวเทียมสื่อสารฯ</w:t>
      </w:r>
      <w:r w:rsidRPr="00E66531">
        <w:rPr>
          <w:rFonts w:ascii="Tahoma" w:hAnsi="Tahoma" w:cs="Tahoma"/>
          <w:sz w:val="20"/>
          <w:szCs w:val="20"/>
        </w:rPr>
        <w:t xml:space="preserve">”) </w:t>
      </w:r>
      <w:r w:rsidRPr="00E66531">
        <w:rPr>
          <w:rFonts w:ascii="Tahoma" w:hAnsi="Tahoma" w:cs="Tahoma"/>
          <w:sz w:val="20"/>
          <w:szCs w:val="20"/>
          <w:cs/>
        </w:rPr>
        <w:t>โดยบริษัทได้จัดตั้งไทยคมขึ้นมาเพื่อดำเนินงานตามสัญญาดังกล่าว ทั้งนี้หนังสือจากกระทรวงดิจิทัลฯ ระบุให้ปฏิบัติตามสัญญาดำเนินกิจการดาวเทียมสื่อสารฯ ให้ครบถ้วนโดยด่วน อาทิ การโอนกรรมสิทธิ์และส่งมอบทรัพย์สิน การจัดสร้างดาวเทียมสำรอง การชำระเงินผลประโยชน์ตอบแทน และการประกันภัยทรัพย์สิน</w:t>
      </w:r>
    </w:p>
    <w:p w:rsidRPr="00E66531" w:rsidR="004F29A3" w:rsidP="00E66531" w:rsidRDefault="004F29A3">
      <w:pPr>
        <w:spacing w:line="288" w:lineRule="auto"/>
        <w:ind w:left="531"/>
        <w:jc w:val="thaiDistribute"/>
        <w:rPr>
          <w:rFonts w:ascii="Tahoma" w:hAnsi="Tahoma" w:cs="Tahoma"/>
          <w:sz w:val="20"/>
          <w:szCs w:val="20"/>
          <w:cs/>
        </w:rPr>
      </w:pPr>
      <w:r w:rsidRPr="00E66531">
        <w:rPr>
          <w:rFonts w:ascii="Tahoma" w:hAnsi="Tahoma" w:cs="Tahoma"/>
          <w:sz w:val="20"/>
          <w:szCs w:val="20"/>
          <w:cs/>
        </w:rPr>
        <w:t xml:space="preserve"> </w:t>
      </w:r>
    </w:p>
    <w:p w:rsidR="004F29A3" w:rsidP="00E66531" w:rsidRDefault="004F29A3">
      <w:pPr>
        <w:spacing w:line="288" w:lineRule="auto"/>
        <w:ind w:left="531"/>
        <w:jc w:val="thaiDistribute"/>
        <w:rPr>
          <w:rFonts w:ascii="Tahoma" w:hAnsi="Tahoma" w:cs="Tahoma"/>
          <w:sz w:val="20"/>
          <w:szCs w:val="20"/>
        </w:rPr>
      </w:pPr>
      <w:r w:rsidRPr="00E66531">
        <w:rPr>
          <w:rFonts w:ascii="Tahoma" w:hAnsi="Tahoma" w:cs="Tahoma"/>
          <w:sz w:val="20"/>
          <w:szCs w:val="20"/>
          <w:cs/>
        </w:rPr>
        <w:t>ที่ประชุมคณะกรรมการบริษัท เมื่อวันที่</w:t>
      </w:r>
      <w:r w:rsidRPr="00E66531">
        <w:rPr>
          <w:rFonts w:ascii="Tahoma" w:hAnsi="Tahoma" w:cs="Tahoma"/>
          <w:sz w:val="20"/>
          <w:szCs w:val="20"/>
        </w:rPr>
        <w:t xml:space="preserve"> 18 </w:t>
      </w:r>
      <w:r w:rsidRPr="00E66531">
        <w:rPr>
          <w:rFonts w:ascii="Tahoma" w:hAnsi="Tahoma" w:cs="Tahoma"/>
          <w:sz w:val="20"/>
          <w:szCs w:val="20"/>
          <w:cs/>
        </w:rPr>
        <w:t xml:space="preserve">ตุลาคม </w:t>
      </w:r>
      <w:r w:rsidRPr="00E66531">
        <w:rPr>
          <w:rFonts w:ascii="Tahoma" w:hAnsi="Tahoma" w:cs="Tahoma"/>
          <w:sz w:val="20"/>
          <w:szCs w:val="20"/>
        </w:rPr>
        <w:t>2560</w:t>
      </w:r>
      <w:r w:rsidRPr="00E66531">
        <w:rPr>
          <w:rFonts w:ascii="Tahoma" w:hAnsi="Tahoma" w:cs="Tahoma"/>
          <w:sz w:val="20"/>
          <w:szCs w:val="20"/>
          <w:cs/>
        </w:rPr>
        <w:t xml:space="preserve"> </w:t>
      </w:r>
      <w:r w:rsidR="00CC68D1">
        <w:rPr>
          <w:rFonts w:hint="cs" w:ascii="Tahoma" w:hAnsi="Tahoma" w:cs="Tahoma"/>
          <w:sz w:val="20"/>
          <w:szCs w:val="20"/>
          <w:cs/>
        </w:rPr>
        <w:t>และที่</w:t>
      </w:r>
      <w:r w:rsidRPr="002D4906" w:rsidR="00CC68D1">
        <w:rPr>
          <w:rFonts w:ascii="Tahoma" w:hAnsi="Tahoma" w:cs="Tahoma"/>
          <w:sz w:val="20"/>
          <w:szCs w:val="20"/>
          <w:cs/>
        </w:rPr>
        <w:t>ประชุมคณะกรรมการ</w:t>
      </w:r>
      <w:r w:rsidR="00CC68D1">
        <w:rPr>
          <w:rFonts w:hint="cs" w:ascii="Tahoma" w:hAnsi="Tahoma" w:cs="Tahoma"/>
          <w:sz w:val="20"/>
          <w:szCs w:val="20"/>
          <w:cs/>
        </w:rPr>
        <w:t>ไทยคม</w:t>
      </w:r>
      <w:r w:rsidRPr="002D4906" w:rsidR="00CC68D1">
        <w:rPr>
          <w:rFonts w:ascii="Tahoma" w:hAnsi="Tahoma" w:cs="Tahoma"/>
          <w:sz w:val="20"/>
          <w:szCs w:val="20"/>
          <w:cs/>
        </w:rPr>
        <w:t xml:space="preserve"> เมื่อวันที่</w:t>
      </w:r>
      <w:r w:rsidRPr="002D4906" w:rsidR="00CC68D1">
        <w:rPr>
          <w:rFonts w:ascii="Tahoma" w:hAnsi="Tahoma" w:cs="Tahoma"/>
          <w:sz w:val="20"/>
          <w:szCs w:val="20"/>
        </w:rPr>
        <w:t xml:space="preserve"> </w:t>
      </w:r>
      <w:r w:rsidR="00CC68D1">
        <w:rPr>
          <w:rFonts w:ascii="Tahoma" w:hAnsi="Tahoma" w:cs="Tahoma"/>
          <w:sz w:val="20"/>
          <w:szCs w:val="20"/>
        </w:rPr>
        <w:t>24</w:t>
      </w:r>
      <w:r w:rsidRPr="002D4906" w:rsidR="00CC68D1">
        <w:rPr>
          <w:rFonts w:ascii="Tahoma" w:hAnsi="Tahoma" w:cs="Tahoma"/>
          <w:sz w:val="20"/>
          <w:szCs w:val="20"/>
        </w:rPr>
        <w:t xml:space="preserve"> </w:t>
      </w:r>
      <w:r w:rsidRPr="002D4906" w:rsidR="00CC68D1">
        <w:rPr>
          <w:rFonts w:ascii="Tahoma" w:hAnsi="Tahoma" w:cs="Tahoma"/>
          <w:sz w:val="20"/>
          <w:szCs w:val="20"/>
          <w:cs/>
        </w:rPr>
        <w:t xml:space="preserve">ตุลาคม </w:t>
      </w:r>
      <w:r w:rsidRPr="002D4906" w:rsidR="00CC68D1">
        <w:rPr>
          <w:rFonts w:ascii="Tahoma" w:hAnsi="Tahoma" w:cs="Tahoma"/>
          <w:sz w:val="20"/>
          <w:szCs w:val="20"/>
        </w:rPr>
        <w:t>2560</w:t>
      </w:r>
      <w:r w:rsidR="00CC68D1">
        <w:rPr>
          <w:rFonts w:hint="cs" w:ascii="Tahoma" w:hAnsi="Tahoma" w:cs="Tahoma"/>
          <w:sz w:val="20"/>
          <w:szCs w:val="20"/>
          <w:cs/>
        </w:rPr>
        <w:t xml:space="preserve"> </w:t>
      </w:r>
      <w:r w:rsidRPr="00E66531">
        <w:rPr>
          <w:rFonts w:ascii="Tahoma" w:hAnsi="Tahoma" w:cs="Tahoma"/>
          <w:sz w:val="20"/>
          <w:szCs w:val="20"/>
          <w:cs/>
        </w:rPr>
        <w:t>ได้พิจารณาหนังสือฉบับดังกล่าวรวมถึงได้หารือกับที่ปรึกษากฎหมายของบริษัทแล้วมีความเห็นว่า</w:t>
      </w:r>
      <w:r>
        <w:rPr>
          <w:rFonts w:hint="cs" w:ascii="Tahoma" w:hAnsi="Tahoma" w:cs="Tahoma"/>
          <w:sz w:val="20"/>
          <w:szCs w:val="20"/>
          <w:cs/>
        </w:rPr>
        <w:t xml:space="preserve"> </w:t>
      </w:r>
      <w:r w:rsidRPr="00E66531">
        <w:rPr>
          <w:rFonts w:ascii="Tahoma" w:hAnsi="Tahoma" w:cs="Tahoma"/>
          <w:sz w:val="20"/>
          <w:szCs w:val="20"/>
          <w:cs/>
        </w:rPr>
        <w:t xml:space="preserve">ดาวเทียมไทยคม </w:t>
      </w:r>
      <w:r w:rsidRPr="00E66531">
        <w:rPr>
          <w:rFonts w:ascii="Tahoma" w:hAnsi="Tahoma" w:cs="Tahoma"/>
          <w:sz w:val="20"/>
          <w:szCs w:val="20"/>
        </w:rPr>
        <w:t>7</w:t>
      </w:r>
      <w:r w:rsidRPr="00E66531">
        <w:rPr>
          <w:rFonts w:ascii="Tahoma" w:hAnsi="Tahoma" w:cs="Tahoma"/>
          <w:sz w:val="20"/>
          <w:szCs w:val="20"/>
          <w:cs/>
        </w:rPr>
        <w:t xml:space="preserve"> และไทยคม </w:t>
      </w:r>
      <w:r w:rsidRPr="00E66531">
        <w:rPr>
          <w:rFonts w:ascii="Tahoma" w:hAnsi="Tahoma" w:cs="Tahoma"/>
          <w:sz w:val="20"/>
          <w:szCs w:val="20"/>
        </w:rPr>
        <w:t>8</w:t>
      </w:r>
      <w:r w:rsidRPr="00E66531">
        <w:rPr>
          <w:rFonts w:ascii="Tahoma" w:hAnsi="Tahoma" w:cs="Tahoma"/>
          <w:sz w:val="20"/>
          <w:szCs w:val="20"/>
          <w:cs/>
        </w:rPr>
        <w:t xml:space="preserve"> ไม่ใช่ดาวเทียมภายใต้สัญญาดำเนินกิจการดาวเทียมสื่อสารฯ เพราะการดำเนินการดาวเทียมไทยคม </w:t>
      </w:r>
      <w:r w:rsidRPr="00E66531">
        <w:rPr>
          <w:rFonts w:ascii="Tahoma" w:hAnsi="Tahoma" w:cs="Tahoma"/>
          <w:sz w:val="20"/>
          <w:szCs w:val="20"/>
        </w:rPr>
        <w:t>7</w:t>
      </w:r>
      <w:r w:rsidRPr="00E66531">
        <w:rPr>
          <w:rFonts w:ascii="Tahoma" w:hAnsi="Tahoma" w:cs="Tahoma"/>
          <w:sz w:val="20"/>
          <w:szCs w:val="20"/>
          <w:cs/>
        </w:rPr>
        <w:t xml:space="preserve"> และไทยคม </w:t>
      </w:r>
      <w:r w:rsidRPr="00E66531">
        <w:rPr>
          <w:rFonts w:ascii="Tahoma" w:hAnsi="Tahoma" w:cs="Tahoma"/>
          <w:sz w:val="20"/>
          <w:szCs w:val="20"/>
        </w:rPr>
        <w:t>8</w:t>
      </w:r>
      <w:r w:rsidRPr="00E66531">
        <w:rPr>
          <w:rFonts w:ascii="Tahoma" w:hAnsi="Tahoma" w:cs="Tahoma"/>
          <w:sz w:val="20"/>
          <w:szCs w:val="20"/>
          <w:cs/>
        </w:rPr>
        <w:t xml:space="preserve"> เป็นการดำเนินการภายใต้กรอบของการรับใบอนุญาตจากคณะกรรมการกิจการกระจายเสียง กิจการโทรทัศน์ และกิจการโทรคมนาคมแห่งชาติ บริษัท</w:t>
      </w:r>
      <w:r w:rsidR="00CC68D1">
        <w:rPr>
          <w:rFonts w:hint="cs" w:ascii="Tahoma" w:hAnsi="Tahoma" w:cs="Tahoma"/>
          <w:sz w:val="20"/>
          <w:szCs w:val="20"/>
          <w:cs/>
        </w:rPr>
        <w:t>และไทยคม</w:t>
      </w:r>
      <w:r w:rsidRPr="00E66531">
        <w:rPr>
          <w:rFonts w:ascii="Tahoma" w:hAnsi="Tahoma" w:cs="Tahoma"/>
          <w:sz w:val="20"/>
          <w:szCs w:val="20"/>
          <w:cs/>
        </w:rPr>
        <w:t>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</w:t>
      </w:r>
      <w:r>
        <w:rPr>
          <w:rFonts w:hint="cs" w:ascii="Tahoma" w:hAnsi="Tahoma" w:cs="Tahoma"/>
          <w:sz w:val="20"/>
          <w:szCs w:val="20"/>
          <w:cs/>
        </w:rPr>
        <w:t xml:space="preserve"> </w:t>
      </w:r>
      <w:r w:rsidRPr="00E66531">
        <w:rPr>
          <w:rFonts w:ascii="Tahoma" w:hAnsi="Tahoma" w:cs="Tahoma"/>
          <w:sz w:val="20"/>
          <w:szCs w:val="20"/>
          <w:cs/>
        </w:rPr>
        <w:t>ๆ ที่ขัดต่อสัญญาดำเนินกิจการดาวเทียมสื่อสารฯ ดังนั้นบริษัท</w:t>
      </w:r>
      <w:r w:rsidR="00CC68D1">
        <w:rPr>
          <w:rFonts w:hint="cs" w:ascii="Tahoma" w:hAnsi="Tahoma" w:cs="Tahoma"/>
          <w:sz w:val="20"/>
          <w:szCs w:val="20"/>
          <w:cs/>
        </w:rPr>
        <w:t>และไทยคม</w:t>
      </w:r>
      <w:r w:rsidRPr="00E66531">
        <w:rPr>
          <w:rFonts w:ascii="Tahoma" w:hAnsi="Tahoma" w:cs="Tahoma"/>
          <w:sz w:val="20"/>
          <w:szCs w:val="20"/>
          <w:cs/>
        </w:rPr>
        <w:t xml:space="preserve">จึงมีความเห็นในเรื่องดาวเทียมไทยคม </w:t>
      </w:r>
      <w:r w:rsidRPr="00E66531">
        <w:rPr>
          <w:rFonts w:ascii="Tahoma" w:hAnsi="Tahoma" w:cs="Tahoma"/>
          <w:sz w:val="20"/>
          <w:szCs w:val="20"/>
        </w:rPr>
        <w:t>7</w:t>
      </w:r>
      <w:r w:rsidRPr="00E66531">
        <w:rPr>
          <w:rFonts w:ascii="Tahoma" w:hAnsi="Tahoma" w:cs="Tahoma"/>
          <w:sz w:val="20"/>
          <w:szCs w:val="20"/>
          <w:cs/>
        </w:rPr>
        <w:t xml:space="preserve"> และดาวเทียมไทยคม </w:t>
      </w:r>
      <w:r w:rsidRPr="00E66531">
        <w:rPr>
          <w:rFonts w:ascii="Tahoma" w:hAnsi="Tahoma" w:cs="Tahoma"/>
          <w:sz w:val="20"/>
          <w:szCs w:val="20"/>
        </w:rPr>
        <w:t>8</w:t>
      </w:r>
      <w:r w:rsidRPr="00E66531">
        <w:rPr>
          <w:rFonts w:ascii="Tahoma" w:hAnsi="Tahoma" w:cs="Tahoma"/>
          <w:sz w:val="20"/>
          <w:szCs w:val="20"/>
          <w:cs/>
        </w:rPr>
        <w:t xml:space="preserve"> ตามรายละเอียดข้างต้นแตกต่างไปจากความเห็นของกระทรวงดิจิทัลฯ ที่ประชุม</w:t>
      </w:r>
      <w:r w:rsidRPr="00D52342">
        <w:rPr>
          <w:rFonts w:ascii="Tahoma" w:hAnsi="Tahoma" w:cs="Tahoma"/>
          <w:sz w:val="20"/>
          <w:szCs w:val="20"/>
          <w:cs/>
        </w:rPr>
        <w:t>คณะกรรมการ</w:t>
      </w:r>
      <w:r w:rsidRPr="00D52342">
        <w:rPr>
          <w:rFonts w:hint="cs" w:ascii="Tahoma" w:hAnsi="Tahoma" w:cs="Tahoma"/>
          <w:sz w:val="20"/>
          <w:szCs w:val="20"/>
          <w:cs/>
        </w:rPr>
        <w:t>บริษัท</w:t>
      </w:r>
      <w:r w:rsidR="00CC68D1">
        <w:rPr>
          <w:rFonts w:hint="cs" w:ascii="Tahoma" w:hAnsi="Tahoma" w:cs="Tahoma"/>
          <w:sz w:val="20"/>
          <w:szCs w:val="20"/>
          <w:cs/>
        </w:rPr>
        <w:t>และไทยคม</w:t>
      </w:r>
      <w:r w:rsidRPr="00E66531">
        <w:rPr>
          <w:rFonts w:ascii="Tahoma" w:hAnsi="Tahoma" w:cs="Tahoma"/>
          <w:sz w:val="20"/>
          <w:szCs w:val="20"/>
          <w:cs/>
        </w:rPr>
        <w:t>จึงมีมติให้บริษัท</w:t>
      </w:r>
      <w:r w:rsidR="00CC68D1">
        <w:rPr>
          <w:rFonts w:hint="cs" w:ascii="Tahoma" w:hAnsi="Tahoma" w:cs="Tahoma"/>
          <w:sz w:val="20"/>
          <w:szCs w:val="20"/>
          <w:cs/>
        </w:rPr>
        <w:t>และไทยคม</w:t>
      </w:r>
      <w:r w:rsidRPr="00E66531">
        <w:rPr>
          <w:rFonts w:ascii="Tahoma" w:hAnsi="Tahoma" w:cs="Tahoma"/>
          <w:sz w:val="20"/>
          <w:szCs w:val="20"/>
          <w:cs/>
        </w:rPr>
        <w:t>ยื่นเสนอข้อพิพาทดังกล่าวต่ออนุญาโตตุลาการเพื่อพิจารณาชี้ขาด</w:t>
      </w:r>
      <w:r w:rsidR="000F3C22">
        <w:rPr>
          <w:rFonts w:hint="cs" w:ascii="Tahoma" w:hAnsi="Tahoma" w:cs="Tahoma"/>
          <w:sz w:val="20"/>
          <w:szCs w:val="20"/>
          <w:cs/>
        </w:rPr>
        <w:t xml:space="preserve"> </w:t>
      </w:r>
      <w:r w:rsidRPr="00E66531">
        <w:rPr>
          <w:rFonts w:ascii="Tahoma" w:hAnsi="Tahoma" w:cs="Tahoma"/>
          <w:sz w:val="20"/>
          <w:szCs w:val="20"/>
          <w:cs/>
        </w:rPr>
        <w:t xml:space="preserve">ข้อพิพาทที่เกิดขึ้นอันเนื่องมาจากข้อกำหนดหรือการปฏิบัติตามสัญญาดำเนินกิจการดาวเทียมสื่อสารฯ และคู่สัญญาไม่สามารถตกลงกันได้ ทั้งนี้เป็นไปตามข้อ </w:t>
      </w:r>
      <w:r w:rsidRPr="00E66531">
        <w:rPr>
          <w:rFonts w:ascii="Tahoma" w:hAnsi="Tahoma" w:cs="Tahoma"/>
          <w:sz w:val="20"/>
          <w:szCs w:val="20"/>
        </w:rPr>
        <w:t xml:space="preserve">45.1 </w:t>
      </w:r>
      <w:r w:rsidRPr="00E66531">
        <w:rPr>
          <w:rFonts w:ascii="Tahoma" w:hAnsi="Tahoma" w:cs="Tahoma"/>
          <w:sz w:val="20"/>
          <w:szCs w:val="20"/>
          <w:cs/>
        </w:rPr>
        <w:t>ของสัญญาดำเนินกิจการดาวเทียมสื่อสารฯ โดยบริษัท</w:t>
      </w:r>
      <w:r w:rsidR="00CC68D1">
        <w:rPr>
          <w:rFonts w:hint="cs" w:ascii="Tahoma" w:hAnsi="Tahoma" w:cs="Tahoma"/>
          <w:sz w:val="20"/>
          <w:szCs w:val="20"/>
          <w:cs/>
        </w:rPr>
        <w:t>และไทยคม</w:t>
      </w:r>
      <w:r w:rsidRPr="00E66531">
        <w:rPr>
          <w:rFonts w:ascii="Tahoma" w:hAnsi="Tahoma" w:cs="Tahoma"/>
          <w:sz w:val="20"/>
          <w:szCs w:val="20"/>
          <w:cs/>
        </w:rPr>
        <w:t xml:space="preserve">ได้ดำเนินการยื่นข้อโต้แย้งต่อสถาบันอนุญาโตตุลาการในวันที่ </w:t>
      </w:r>
      <w:r w:rsidRPr="00E66531">
        <w:rPr>
          <w:rFonts w:ascii="Tahoma" w:hAnsi="Tahoma" w:cs="Tahoma"/>
          <w:sz w:val="20"/>
          <w:szCs w:val="20"/>
        </w:rPr>
        <w:t>25</w:t>
      </w:r>
      <w:r w:rsidRPr="00E66531">
        <w:rPr>
          <w:rFonts w:ascii="Tahoma" w:hAnsi="Tahoma" w:cs="Tahoma"/>
          <w:sz w:val="20"/>
          <w:szCs w:val="20"/>
          <w:cs/>
        </w:rPr>
        <w:t xml:space="preserve"> ตุลาคม </w:t>
      </w:r>
      <w:r w:rsidRPr="00E66531">
        <w:rPr>
          <w:rFonts w:ascii="Tahoma" w:hAnsi="Tahoma" w:cs="Tahoma"/>
          <w:sz w:val="20"/>
          <w:szCs w:val="20"/>
        </w:rPr>
        <w:t>2560</w:t>
      </w:r>
      <w:r w:rsidRPr="00E66531">
        <w:rPr>
          <w:rFonts w:ascii="Tahoma" w:hAnsi="Tahoma" w:cs="Tahoma"/>
          <w:sz w:val="20"/>
          <w:szCs w:val="20"/>
          <w:cs/>
        </w:rPr>
        <w:t xml:space="preserve"> เป็นข้อพิพาทหมายเลขดำที่ </w:t>
      </w:r>
      <w:r w:rsidRPr="00E66531">
        <w:rPr>
          <w:rFonts w:ascii="Tahoma" w:hAnsi="Tahoma" w:cs="Tahoma"/>
          <w:sz w:val="20"/>
          <w:szCs w:val="20"/>
        </w:rPr>
        <w:t>97/2560</w:t>
      </w:r>
    </w:p>
    <w:p w:rsidRPr="00E66531" w:rsidR="004F29A3" w:rsidP="00E66531" w:rsidRDefault="004F29A3">
      <w:pPr>
        <w:spacing w:line="288" w:lineRule="auto"/>
        <w:ind w:left="531"/>
        <w:jc w:val="thaiDistribute"/>
        <w:rPr>
          <w:rFonts w:ascii="Tahoma" w:hAnsi="Tahoma" w:cs="Tahoma"/>
          <w:sz w:val="20"/>
          <w:szCs w:val="20"/>
        </w:rPr>
      </w:pPr>
    </w:p>
    <w:p w:rsidR="004F29A3" w:rsidP="004F29A3" w:rsidRDefault="004F29A3">
      <w:pPr>
        <w:spacing w:line="288" w:lineRule="auto"/>
        <w:ind w:left="531"/>
        <w:jc w:val="thaiDistribute"/>
        <w:rPr>
          <w:rFonts w:ascii="Tahoma" w:hAnsi="Tahoma" w:cs="Tahoma"/>
          <w:sz w:val="20"/>
          <w:szCs w:val="20"/>
          <w:cs/>
        </w:rPr>
      </w:pPr>
      <w:r w:rsidRPr="00E66531">
        <w:rPr>
          <w:rFonts w:ascii="Tahoma" w:hAnsi="Tahoma" w:cs="Tahoma"/>
          <w:sz w:val="20"/>
          <w:szCs w:val="20"/>
          <w:cs/>
        </w:rPr>
        <w:t>บริษัท</w:t>
      </w:r>
      <w:r w:rsidR="00CC68D1">
        <w:rPr>
          <w:rFonts w:hint="cs" w:ascii="Tahoma" w:hAnsi="Tahoma" w:cs="Tahoma"/>
          <w:sz w:val="20"/>
          <w:szCs w:val="20"/>
          <w:cs/>
        </w:rPr>
        <w:t>และไทยคม</w:t>
      </w:r>
      <w:r w:rsidRPr="00E66531">
        <w:rPr>
          <w:rFonts w:ascii="Tahoma" w:hAnsi="Tahoma" w:cs="Tahoma"/>
          <w:sz w:val="20"/>
          <w:szCs w:val="20"/>
          <w:cs/>
        </w:rPr>
        <w:t>ยังไม่มีหน้าที่ใด</w:t>
      </w:r>
      <w:r w:rsidR="000F3C22">
        <w:rPr>
          <w:rFonts w:hint="cs" w:ascii="Tahoma" w:hAnsi="Tahoma" w:cs="Tahoma"/>
          <w:sz w:val="20"/>
          <w:szCs w:val="20"/>
          <w:cs/>
        </w:rPr>
        <w:t xml:space="preserve"> </w:t>
      </w:r>
      <w:r w:rsidRPr="00E66531">
        <w:rPr>
          <w:rFonts w:ascii="Tahoma" w:hAnsi="Tahoma" w:cs="Tahoma"/>
          <w:sz w:val="20"/>
          <w:szCs w:val="20"/>
          <w:cs/>
        </w:rPr>
        <w:t xml:space="preserve">ๆ ในการปฏิบัติตามที่กระทรวงดิจิทัลฯ ได้อ้างถึงข้างต้นจนกว่าจะมีการชี้ขาดของอนุญาโตตุลาการ โดยเป็นไปตามข้อ </w:t>
      </w:r>
      <w:r w:rsidRPr="00E66531">
        <w:rPr>
          <w:rFonts w:ascii="Tahoma" w:hAnsi="Tahoma" w:cs="Tahoma"/>
          <w:sz w:val="20"/>
          <w:szCs w:val="20"/>
        </w:rPr>
        <w:t xml:space="preserve">45.6 </w:t>
      </w:r>
      <w:r w:rsidRPr="00E66531">
        <w:rPr>
          <w:rFonts w:ascii="Tahoma" w:hAnsi="Tahoma" w:cs="Tahoma"/>
          <w:sz w:val="20"/>
          <w:szCs w:val="20"/>
          <w:cs/>
        </w:rPr>
        <w:t>ของสัญญาดำเนินกิจการดาวเทียมสื่อสารฯ</w:t>
      </w:r>
      <w:r w:rsidRPr="00E66531">
        <w:rPr>
          <w:rFonts w:ascii="Tahoma" w:hAnsi="Tahoma" w:cs="Tahoma"/>
          <w:sz w:val="20"/>
          <w:szCs w:val="20"/>
        </w:rPr>
        <w:t xml:space="preserve"> </w:t>
      </w:r>
      <w:r w:rsidRPr="00E66531">
        <w:rPr>
          <w:rFonts w:ascii="Tahoma" w:hAnsi="Tahoma" w:cs="Tahoma"/>
          <w:sz w:val="20"/>
          <w:szCs w:val="20"/>
          <w:cs/>
        </w:rPr>
        <w:t>ที่กำหนดว่า ในกรณีที่</w:t>
      </w:r>
      <w:r w:rsidR="000F3C22">
        <w:rPr>
          <w:rFonts w:hint="cs" w:ascii="Tahoma" w:hAnsi="Tahoma" w:cs="Tahoma"/>
          <w:sz w:val="20"/>
          <w:szCs w:val="20"/>
          <w:cs/>
        </w:rPr>
        <w:t xml:space="preserve">     </w:t>
      </w:r>
      <w:r w:rsidRPr="00E66531">
        <w:rPr>
          <w:rFonts w:ascii="Tahoma" w:hAnsi="Tahoma" w:cs="Tahoma"/>
          <w:sz w:val="20"/>
          <w:szCs w:val="20"/>
          <w:cs/>
        </w:rPr>
        <w:t>ข้อพิพาทอยู่ระหว่างการพิจารณาของอนุญาโตตุลาการ คู่สัญญายังคงต้องปฏิบัติตามข้อกำหนดในสัญญาต่อไปจนกว่าจะมีการชี้ขาดของอนุญาโตตุลาการ</w:t>
      </w:r>
    </w:p>
    <w:p w:rsidR="001A5C83" w:rsidP="001A5C83" w:rsidRDefault="001A5C83">
      <w:pPr>
        <w:spacing w:line="288" w:lineRule="auto"/>
        <w:ind w:left="531"/>
        <w:jc w:val="thaiDistribute"/>
        <w:rPr>
          <w:rFonts w:ascii="Tahoma" w:hAnsi="Tahoma" w:cs="Tahoma"/>
          <w:sz w:val="20"/>
          <w:szCs w:val="20"/>
        </w:rPr>
      </w:pPr>
    </w:p>
    <w:p w:rsidRPr="004A5F0A" w:rsidR="00647EF5" w:rsidP="008C625D" w:rsidRDefault="00031115">
      <w:pPr>
        <w:tabs>
          <w:tab w:val="left" w:pos="6930"/>
        </w:tabs>
        <w:spacing w:line="288" w:lineRule="auto"/>
        <w:ind w:left="540" w:hanging="540"/>
        <w:jc w:val="both"/>
        <w:rPr>
          <w:rFonts w:ascii="Tahoma" w:hAnsi="Tahoma" w:cs="Tahoma"/>
          <w:b/>
          <w:bCs/>
          <w:sz w:val="20"/>
          <w:szCs w:val="20"/>
          <w:lang w:val="en-GB"/>
        </w:rPr>
      </w:pPr>
      <w:r>
        <w:rPr>
          <w:rFonts w:ascii="Tahoma" w:hAnsi="Tahoma" w:cs="Tahoma"/>
          <w:b/>
          <w:bCs/>
          <w:sz w:val="20"/>
          <w:szCs w:val="20"/>
          <w:lang w:val="en-GB"/>
        </w:rPr>
        <w:t>2</w:t>
      </w:r>
      <w:r w:rsidR="008C625D">
        <w:rPr>
          <w:rFonts w:ascii="Tahoma" w:hAnsi="Tahoma" w:cs="Tahoma"/>
          <w:b/>
          <w:bCs/>
          <w:sz w:val="20"/>
          <w:szCs w:val="20"/>
          <w:lang w:val="en-GB"/>
        </w:rPr>
        <w:t>2</w:t>
      </w:r>
      <w:r w:rsidRPr="00FC1783" w:rsidR="00647EF5">
        <w:rPr>
          <w:rFonts w:ascii="Tahoma" w:hAnsi="Tahoma" w:cs="Tahoma"/>
          <w:b/>
          <w:bCs/>
          <w:sz w:val="20"/>
          <w:szCs w:val="20"/>
          <w:lang w:val="en-GB"/>
        </w:rPr>
        <w:tab/>
      </w:r>
      <w:r w:rsidRPr="00FC1783" w:rsidR="00647EF5">
        <w:rPr>
          <w:rFonts w:ascii="Tahoma" w:hAnsi="Tahoma" w:cs="Tahoma"/>
          <w:b/>
          <w:bCs/>
          <w:sz w:val="20"/>
          <w:szCs w:val="20"/>
          <w:cs/>
          <w:lang w:val="en-GB"/>
        </w:rPr>
        <w:t>การอนุมัติ</w:t>
      </w:r>
      <w:r w:rsidRPr="00FC1783" w:rsidR="00647EF5">
        <w:rPr>
          <w:rFonts w:hint="cs" w:ascii="Tahoma" w:hAnsi="Tahoma" w:cs="Tahoma"/>
          <w:b/>
          <w:bCs/>
          <w:sz w:val="20"/>
          <w:szCs w:val="20"/>
          <w:cs/>
          <w:lang w:val="en-GB"/>
        </w:rPr>
        <w:t>งบ</w:t>
      </w:r>
      <w:r w:rsidRPr="00FC1783" w:rsidR="00647EF5">
        <w:rPr>
          <w:rFonts w:ascii="Tahoma" w:hAnsi="Tahoma" w:cs="Tahoma"/>
          <w:b/>
          <w:bCs/>
          <w:sz w:val="20"/>
          <w:szCs w:val="20"/>
          <w:cs/>
          <w:lang w:val="en-GB"/>
        </w:rPr>
        <w:t>การเงิน</w:t>
      </w:r>
      <w:r w:rsidR="008B08F5">
        <w:rPr>
          <w:rFonts w:hint="cs" w:ascii="Tahoma" w:hAnsi="Tahoma" w:cs="Tahoma"/>
          <w:b/>
          <w:bCs/>
          <w:sz w:val="20"/>
          <w:szCs w:val="20"/>
          <w:cs/>
          <w:lang w:val="en-GB"/>
        </w:rPr>
        <w:t>ระหว่างกาล</w:t>
      </w:r>
    </w:p>
    <w:p w:rsidRPr="004A5F0A" w:rsidR="00647EF5" w:rsidP="00647EF5" w:rsidRDefault="00647EF5">
      <w:pPr>
        <w:spacing w:line="288" w:lineRule="auto"/>
        <w:ind w:left="540"/>
        <w:jc w:val="both"/>
        <w:rPr>
          <w:rFonts w:ascii="Tahoma" w:hAnsi="Tahoma" w:cs="Tahoma"/>
          <w:sz w:val="20"/>
          <w:szCs w:val="20"/>
        </w:rPr>
      </w:pPr>
    </w:p>
    <w:p w:rsidRPr="004D39E0" w:rsidR="00647EF5" w:rsidP="00695268" w:rsidRDefault="00647EF5">
      <w:pPr>
        <w:spacing w:line="288" w:lineRule="auto"/>
        <w:ind w:left="540"/>
        <w:jc w:val="thaiDistribute"/>
        <w:rPr>
          <w:rFonts w:ascii="Tahoma" w:hAnsi="Tahoma" w:eastAsia="Times New Roman" w:cs="Tahoma"/>
          <w:sz w:val="20"/>
          <w:szCs w:val="20"/>
        </w:rPr>
      </w:pPr>
      <w:r w:rsidRPr="00104390">
        <w:rPr>
          <w:rFonts w:ascii="Tahoma" w:hAnsi="Tahoma" w:cs="Tahoma"/>
          <w:sz w:val="20"/>
          <w:szCs w:val="20"/>
          <w:cs/>
        </w:rPr>
        <w:t xml:space="preserve">งบการเงินนี้ได้รับอนุมัติให้ออกงบการเงินจากคณะกรรมการเมื่อวันที่ </w:t>
      </w:r>
      <w:r w:rsidR="00675D26">
        <w:rPr>
          <w:rFonts w:ascii="Tahoma" w:hAnsi="Tahoma" w:cs="Tahoma"/>
          <w:sz w:val="20"/>
          <w:szCs w:val="20"/>
        </w:rPr>
        <w:t>3</w:t>
      </w:r>
      <w:r w:rsidRPr="00104390">
        <w:rPr>
          <w:rFonts w:ascii="Tahoma" w:hAnsi="Tahoma" w:cs="Tahoma"/>
          <w:sz w:val="20"/>
          <w:szCs w:val="20"/>
          <w:cs/>
        </w:rPr>
        <w:t xml:space="preserve"> </w:t>
      </w:r>
      <w:r w:rsidR="00675D26">
        <w:rPr>
          <w:rFonts w:hint="cs" w:ascii="Tahoma" w:hAnsi="Tahoma" w:cs="Tahoma"/>
          <w:sz w:val="20"/>
          <w:szCs w:val="20"/>
          <w:cs/>
        </w:rPr>
        <w:t>พฤศจิกายน</w:t>
      </w:r>
      <w:r w:rsidRPr="00104390">
        <w:rPr>
          <w:rFonts w:ascii="Tahoma" w:hAnsi="Tahoma" w:cs="Tahoma"/>
          <w:sz w:val="20"/>
          <w:szCs w:val="20"/>
          <w:cs/>
        </w:rPr>
        <w:t xml:space="preserve"> 25</w:t>
      </w:r>
      <w:r w:rsidRPr="00104390">
        <w:rPr>
          <w:rFonts w:ascii="Tahoma" w:hAnsi="Tahoma" w:cs="Tahoma"/>
          <w:sz w:val="20"/>
          <w:szCs w:val="20"/>
        </w:rPr>
        <w:t>60</w:t>
      </w:r>
    </w:p>
    <w:sectPr w:rsidRPr="004D39E0" w:rsidR="00647EF5" w:rsidSect="000865BC">
      <w:headerReference w:type="even" r:id="rId51"/>
      <w:headerReference w:type="default" r:id="rId52"/>
      <w:headerReference w:type="first" r:id="rId53"/>
      <w:pgSz w:w="11906" w:h="16838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0BBF" w:rsidRDefault="009F0BBF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:rsidR="009F0BBF" w:rsidRDefault="009F0BBF"/>
  </w:endnote>
  <w:endnote w:type="continuationSeparator" w:id="0">
    <w:p w:rsidR="009F0BBF" w:rsidRDefault="009F0BBF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:rsidR="009F0BBF" w:rsidRDefault="009F0B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D51" w:rsidRPr="0042469E" w:rsidRDefault="008D0D51">
    <w:pPr>
      <w:pStyle w:val="Footer"/>
      <w:jc w:val="center"/>
      <w:rPr>
        <w:rFonts w:ascii="Tahoma" w:hAnsi="Tahoma" w:cs="Tahoma"/>
        <w:sz w:val="20"/>
        <w:szCs w:val="20"/>
      </w:rPr>
    </w:pPr>
    <w:r w:rsidRPr="0042469E">
      <w:rPr>
        <w:rFonts w:ascii="Tahoma" w:hAnsi="Tahoma" w:cs="Tahoma"/>
        <w:sz w:val="20"/>
        <w:szCs w:val="20"/>
      </w:rPr>
      <w:fldChar w:fldCharType="begin"/>
    </w:r>
    <w:r w:rsidRPr="0042469E">
      <w:rPr>
        <w:rFonts w:ascii="Tahoma" w:hAnsi="Tahoma" w:cs="Tahoma"/>
        <w:sz w:val="20"/>
        <w:szCs w:val="20"/>
      </w:rPr>
      <w:instrText xml:space="preserve"> PAGE   \* MERGEFORMAT </w:instrText>
    </w:r>
    <w:r w:rsidRPr="0042469E">
      <w:rPr>
        <w:rFonts w:ascii="Tahoma" w:hAnsi="Tahoma" w:cs="Tahoma"/>
        <w:sz w:val="20"/>
        <w:szCs w:val="20"/>
      </w:rPr>
      <w:fldChar w:fldCharType="separate"/>
    </w:r>
    <w:r w:rsidR="00B81FE0">
      <w:rPr>
        <w:rFonts w:ascii="Tahoma" w:hAnsi="Tahoma" w:cs="Tahoma"/>
        <w:noProof/>
        <w:sz w:val="20"/>
        <w:szCs w:val="20"/>
      </w:rPr>
      <w:t>36</w:t>
    </w:r>
    <w:r w:rsidRPr="0042469E">
      <w:rPr>
        <w:rFonts w:ascii="Tahoma" w:hAnsi="Tahoma" w:cs="Tahoma"/>
        <w:sz w:val="20"/>
        <w:szCs w:val="20"/>
      </w:rPr>
      <w:fldChar w:fldCharType="end"/>
    </w:r>
  </w:p>
  <w:p w:rsidR="008D0D51" w:rsidRDefault="008D0D5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0BBF" w:rsidRDefault="009F0BBF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:rsidR="009F0BBF" w:rsidRDefault="009F0BBF"/>
  </w:footnote>
  <w:footnote w:type="continuationSeparator" w:id="0">
    <w:p w:rsidR="009F0BBF" w:rsidRDefault="009F0BBF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:rsidR="009F0BBF" w:rsidRDefault="009F0BB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D51" w:rsidRDefault="008D0D51" w:rsidP="00F16DFE">
    <w:pPr>
      <w:pStyle w:val="BodyTextIndent3"/>
      <w:spacing w:line="288" w:lineRule="auto"/>
      <w:ind w:left="0"/>
      <w:rPr>
        <w:rFonts w:ascii="Tahoma" w:hAnsi="Tahoma" w:cs="Tahoma"/>
        <w:b/>
        <w:bCs/>
        <w:sz w:val="20"/>
        <w:szCs w:val="20"/>
        <w:lang w:val="en-GB"/>
      </w:rPr>
    </w:pPr>
    <w:r w:rsidRPr="00004607">
      <w:rPr>
        <w:rFonts w:ascii="Tahoma" w:eastAsia="Angsana New" w:hAnsi="Tahoma" w:cs="Tahoma"/>
        <w:b/>
        <w:bCs/>
        <w:sz w:val="20"/>
        <w:szCs w:val="20"/>
        <w:cs/>
      </w:rPr>
      <w:t xml:space="preserve">บริษัท </w:t>
    </w:r>
    <w:r>
      <w:rPr>
        <w:rFonts w:ascii="Tahoma" w:eastAsia="Angsana New" w:hAnsi="Tahoma" w:cs="Tahoma" w:hint="cs"/>
        <w:b/>
        <w:bCs/>
        <w:sz w:val="20"/>
        <w:szCs w:val="20"/>
        <w:cs/>
      </w:rPr>
      <w:t>อินทัช โฮลดิ้งส์</w:t>
    </w:r>
    <w:r w:rsidRPr="00004607">
      <w:rPr>
        <w:rFonts w:ascii="Tahoma" w:eastAsia="Angsana New" w:hAnsi="Tahoma" w:cs="Tahoma"/>
        <w:b/>
        <w:bCs/>
        <w:sz w:val="20"/>
        <w:szCs w:val="20"/>
        <w:cs/>
      </w:rPr>
      <w:t xml:space="preserve"> จำกัด </w:t>
    </w:r>
    <w:r w:rsidRPr="00004607">
      <w:rPr>
        <w:rFonts w:ascii="Tahoma" w:eastAsia="Angsana New" w:hAnsi="Tahoma" w:cs="Tahoma"/>
        <w:b/>
        <w:bCs/>
        <w:sz w:val="20"/>
        <w:szCs w:val="20"/>
      </w:rPr>
      <w:t>(</w:t>
    </w:r>
    <w:r w:rsidRPr="00004607">
      <w:rPr>
        <w:rFonts w:ascii="Tahoma" w:eastAsia="Angsana New" w:hAnsi="Tahoma" w:cs="Tahoma"/>
        <w:b/>
        <w:bCs/>
        <w:sz w:val="20"/>
        <w:szCs w:val="20"/>
        <w:cs/>
      </w:rPr>
      <w:t>มหาชน</w:t>
    </w:r>
    <w:r w:rsidRPr="00004607">
      <w:rPr>
        <w:rFonts w:ascii="Tahoma" w:eastAsia="Angsana New" w:hAnsi="Tahoma" w:cs="Tahoma"/>
        <w:b/>
        <w:bCs/>
        <w:sz w:val="20"/>
        <w:szCs w:val="20"/>
      </w:rPr>
      <w:t xml:space="preserve">) </w:t>
    </w:r>
    <w:r w:rsidRPr="00004607">
      <w:rPr>
        <w:rFonts w:ascii="Tahoma" w:eastAsia="Angsana New" w:hAnsi="Tahoma" w:cs="Tahoma"/>
        <w:b/>
        <w:bCs/>
        <w:sz w:val="20"/>
        <w:szCs w:val="20"/>
        <w:cs/>
      </w:rPr>
      <w:t>และบริษัทย่อย</w:t>
    </w:r>
  </w:p>
  <w:p w:rsidR="008D0D51" w:rsidRDefault="008D0D51" w:rsidP="00F16DFE">
    <w:pPr>
      <w:pStyle w:val="BodyTextIndent3"/>
      <w:spacing w:line="288" w:lineRule="auto"/>
      <w:ind w:left="0"/>
      <w:rPr>
        <w:rFonts w:ascii="Tahoma" w:eastAsia="Angsana New" w:hAnsi="Tahoma" w:cs="Tahoma"/>
        <w:b/>
        <w:bCs/>
        <w:sz w:val="20"/>
        <w:szCs w:val="20"/>
      </w:rPr>
    </w:pPr>
    <w:r w:rsidRPr="00004607">
      <w:rPr>
        <w:rFonts w:ascii="Tahoma" w:eastAsia="Angsana New" w:hAnsi="Tahoma" w:cs="Tahoma"/>
        <w:b/>
        <w:bCs/>
        <w:sz w:val="20"/>
        <w:szCs w:val="20"/>
        <w:cs/>
      </w:rPr>
      <w:t>หมายเหตุประกอบงบการเงิน</w:t>
    </w:r>
  </w:p>
  <w:p w:rsidR="008D0D51" w:rsidRPr="000721E3" w:rsidRDefault="008D0D51" w:rsidP="00525B1E">
    <w:pPr>
      <w:pStyle w:val="BodyTextIndent3"/>
      <w:spacing w:line="288" w:lineRule="auto"/>
      <w:ind w:left="0"/>
      <w:rPr>
        <w:rFonts w:ascii="Tahoma" w:eastAsia="Angsana New" w:hAnsi="Tahoma" w:cs="Tahoma"/>
        <w:b/>
        <w:bCs/>
        <w:sz w:val="20"/>
        <w:szCs w:val="20"/>
        <w:cs/>
      </w:rPr>
    </w:pPr>
    <w:r w:rsidRPr="00A54708">
      <w:rPr>
        <w:rFonts w:ascii="Tahoma" w:eastAsia="Angsana New" w:hAnsi="Tahoma" w:cs="Tahoma"/>
        <w:b/>
        <w:bCs/>
        <w:sz w:val="20"/>
        <w:szCs w:val="20"/>
        <w:cs/>
      </w:rPr>
      <w:t>สำหรับ</w:t>
    </w:r>
    <w:r w:rsidRPr="00C20D2D">
      <w:rPr>
        <w:rFonts w:ascii="Tahoma" w:eastAsia="Angsana New" w:hAnsi="Tahoma" w:cs="Tahoma" w:hint="cs"/>
        <w:b/>
        <w:bCs/>
        <w:sz w:val="20"/>
        <w:szCs w:val="20"/>
        <w:cs/>
      </w:rPr>
      <w:t>งวดสามเดือนและงวด</w:t>
    </w:r>
    <w:r>
      <w:rPr>
        <w:rFonts w:ascii="Tahoma" w:eastAsia="Angsana New" w:hAnsi="Tahoma" w:cs="Tahoma" w:hint="cs"/>
        <w:b/>
        <w:bCs/>
        <w:sz w:val="20"/>
        <w:szCs w:val="20"/>
        <w:cs/>
      </w:rPr>
      <w:t>เก้า</w:t>
    </w:r>
    <w:r w:rsidRPr="00C20D2D">
      <w:rPr>
        <w:rFonts w:ascii="Tahoma" w:eastAsia="Angsana New" w:hAnsi="Tahoma" w:cs="Tahoma" w:hint="cs"/>
        <w:b/>
        <w:bCs/>
        <w:sz w:val="20"/>
        <w:szCs w:val="20"/>
        <w:cs/>
      </w:rPr>
      <w:t>เดือน</w:t>
    </w:r>
    <w:r w:rsidRPr="00A54708">
      <w:rPr>
        <w:rFonts w:ascii="Tahoma" w:eastAsia="Angsana New" w:hAnsi="Tahoma" w:cs="Tahoma"/>
        <w:b/>
        <w:bCs/>
        <w:sz w:val="20"/>
        <w:szCs w:val="20"/>
        <w:cs/>
      </w:rPr>
      <w:t xml:space="preserve">สิ้นสุดวันที่ </w:t>
    </w:r>
    <w:r w:rsidRPr="00A54708">
      <w:rPr>
        <w:rFonts w:ascii="Tahoma" w:eastAsia="Angsana New" w:hAnsi="Tahoma" w:cs="Tahoma"/>
        <w:b/>
        <w:bCs/>
        <w:sz w:val="20"/>
        <w:szCs w:val="20"/>
      </w:rPr>
      <w:t>3</w:t>
    </w:r>
    <w:r>
      <w:rPr>
        <w:rFonts w:ascii="Tahoma" w:eastAsia="Angsana New" w:hAnsi="Tahoma" w:cs="Tahoma"/>
        <w:b/>
        <w:bCs/>
        <w:sz w:val="20"/>
        <w:szCs w:val="20"/>
      </w:rPr>
      <w:t>0</w:t>
    </w:r>
    <w:r w:rsidRPr="00A54708">
      <w:rPr>
        <w:rFonts w:ascii="Tahoma" w:eastAsia="Angsana New" w:hAnsi="Tahoma" w:cs="Tahoma"/>
        <w:b/>
        <w:bCs/>
        <w:sz w:val="20"/>
        <w:szCs w:val="20"/>
      </w:rPr>
      <w:t xml:space="preserve"> </w:t>
    </w:r>
    <w:r>
      <w:rPr>
        <w:rFonts w:ascii="Tahoma" w:eastAsia="Angsana New" w:hAnsi="Tahoma" w:cs="Tahoma" w:hint="cs"/>
        <w:b/>
        <w:bCs/>
        <w:sz w:val="20"/>
        <w:szCs w:val="20"/>
        <w:cs/>
      </w:rPr>
      <w:t>กันยายน</w:t>
    </w:r>
    <w:r w:rsidRPr="00A54708">
      <w:rPr>
        <w:rFonts w:ascii="Tahoma" w:eastAsia="Angsana New" w:hAnsi="Tahoma" w:cs="Tahoma"/>
        <w:b/>
        <w:bCs/>
        <w:sz w:val="20"/>
        <w:szCs w:val="20"/>
        <w:cs/>
      </w:rPr>
      <w:t xml:space="preserve"> </w:t>
    </w:r>
    <w:r w:rsidRPr="00A54708">
      <w:rPr>
        <w:rFonts w:ascii="Tahoma" w:eastAsia="Angsana New" w:hAnsi="Tahoma" w:cs="Tahoma"/>
        <w:b/>
        <w:bCs/>
        <w:sz w:val="20"/>
        <w:szCs w:val="20"/>
      </w:rPr>
      <w:t>25</w:t>
    </w:r>
    <w:r>
      <w:rPr>
        <w:rFonts w:ascii="Tahoma" w:eastAsia="Angsana New" w:hAnsi="Tahoma" w:cs="Tahoma"/>
        <w:b/>
        <w:bCs/>
        <w:sz w:val="20"/>
        <w:szCs w:val="20"/>
      </w:rPr>
      <w:t xml:space="preserve">60 </w:t>
    </w:r>
    <w:r>
      <w:rPr>
        <w:rFonts w:ascii="Tahoma" w:eastAsia="Angsana New" w:hAnsi="Tahoma" w:cs="Tahoma" w:hint="cs"/>
        <w:b/>
        <w:bCs/>
        <w:sz w:val="20"/>
        <w:szCs w:val="20"/>
        <w:cs/>
      </w:rPr>
      <w:t>(ยังไม่ได้ตรวจสอบ)</w:t>
    </w:r>
  </w:p>
  <w:p w:rsidR="008D0D51" w:rsidRPr="00F16DFE" w:rsidRDefault="008D0D51" w:rsidP="006D516C">
    <w:pPr>
      <w:pStyle w:val="BodyTextIndent3"/>
      <w:spacing w:line="240" w:lineRule="atLeast"/>
      <w:ind w:left="0"/>
      <w:rPr>
        <w:rFonts w:ascii="Tahoma" w:eastAsia="Angsana New" w:hAnsi="Tahoma" w:cs="Tahoma"/>
        <w:sz w:val="20"/>
        <w:szCs w:val="20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D51" w:rsidRDefault="008D0D5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D51" w:rsidRDefault="008D0D51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D51" w:rsidRDefault="008D0D51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D51" w:rsidRDefault="008D0D51" w:rsidP="00F16DFE">
    <w:pPr>
      <w:pStyle w:val="BodyTextIndent3"/>
      <w:spacing w:line="288" w:lineRule="auto"/>
      <w:ind w:left="0"/>
      <w:jc w:val="both"/>
      <w:rPr>
        <w:rFonts w:ascii="Tahoma" w:hAnsi="Tahoma" w:cs="Tahoma"/>
        <w:b/>
        <w:bCs/>
        <w:sz w:val="20"/>
        <w:szCs w:val="20"/>
        <w:cs/>
      </w:rPr>
    </w:pPr>
    <w:r w:rsidRPr="00004607">
      <w:rPr>
        <w:rFonts w:ascii="Tahoma" w:hAnsi="Tahoma" w:cs="Tahoma"/>
        <w:b/>
        <w:bCs/>
        <w:sz w:val="20"/>
        <w:szCs w:val="20"/>
        <w:cs/>
      </w:rPr>
      <w:t xml:space="preserve">บริษัท </w:t>
    </w:r>
    <w:r>
      <w:rPr>
        <w:rFonts w:ascii="Tahoma" w:eastAsia="Angsana New" w:hAnsi="Tahoma" w:cs="Tahoma" w:hint="cs"/>
        <w:b/>
        <w:bCs/>
        <w:sz w:val="20"/>
        <w:szCs w:val="20"/>
        <w:cs/>
      </w:rPr>
      <w:t>อินทัช โฮลดิ้งส์</w:t>
    </w:r>
    <w:r w:rsidRPr="00004607">
      <w:rPr>
        <w:rFonts w:ascii="Tahoma" w:hAnsi="Tahoma" w:cs="Tahoma"/>
        <w:b/>
        <w:bCs/>
        <w:sz w:val="20"/>
        <w:szCs w:val="20"/>
        <w:cs/>
      </w:rPr>
      <w:t xml:space="preserve"> จำกัด </w:t>
    </w:r>
    <w:r w:rsidRPr="00004607">
      <w:rPr>
        <w:rFonts w:ascii="Tahoma" w:hAnsi="Tahoma" w:cs="Tahoma"/>
        <w:b/>
        <w:bCs/>
        <w:sz w:val="20"/>
        <w:szCs w:val="20"/>
      </w:rPr>
      <w:t>(</w:t>
    </w:r>
    <w:r w:rsidRPr="00004607">
      <w:rPr>
        <w:rFonts w:ascii="Tahoma" w:hAnsi="Tahoma" w:cs="Tahoma"/>
        <w:b/>
        <w:bCs/>
        <w:sz w:val="20"/>
        <w:szCs w:val="20"/>
        <w:cs/>
      </w:rPr>
      <w:t>มหาชน</w:t>
    </w:r>
    <w:r w:rsidRPr="00004607">
      <w:rPr>
        <w:rFonts w:ascii="Tahoma" w:hAnsi="Tahoma" w:cs="Tahoma"/>
        <w:b/>
        <w:bCs/>
        <w:sz w:val="20"/>
        <w:szCs w:val="20"/>
      </w:rPr>
      <w:t>)</w:t>
    </w:r>
    <w:r>
      <w:rPr>
        <w:rFonts w:ascii="Tahoma" w:hAnsi="Tahoma" w:cs="Tahoma"/>
        <w:b/>
        <w:bCs/>
        <w:sz w:val="20"/>
        <w:szCs w:val="20"/>
      </w:rPr>
      <w:t xml:space="preserve"> </w:t>
    </w:r>
    <w:r>
      <w:rPr>
        <w:rFonts w:ascii="Tahoma" w:hAnsi="Tahoma" w:cs="Tahoma" w:hint="cs"/>
        <w:b/>
        <w:bCs/>
        <w:sz w:val="20"/>
        <w:szCs w:val="20"/>
        <w:cs/>
      </w:rPr>
      <w:t>และบริษัทย่อย</w:t>
    </w:r>
  </w:p>
  <w:p w:rsidR="008D0D51" w:rsidRDefault="008D0D51" w:rsidP="00F16DFE">
    <w:pPr>
      <w:pStyle w:val="BodyTextIndent3"/>
      <w:tabs>
        <w:tab w:val="left" w:pos="3016"/>
      </w:tabs>
      <w:spacing w:line="288" w:lineRule="auto"/>
      <w:ind w:left="0"/>
      <w:jc w:val="both"/>
      <w:rPr>
        <w:rFonts w:ascii="Tahoma" w:hAnsi="Tahoma" w:cs="Tahoma"/>
        <w:b/>
        <w:bCs/>
        <w:sz w:val="20"/>
        <w:szCs w:val="20"/>
      </w:rPr>
    </w:pPr>
    <w:r w:rsidRPr="00004607">
      <w:rPr>
        <w:rFonts w:ascii="Tahoma" w:hAnsi="Tahoma" w:cs="Tahoma"/>
        <w:b/>
        <w:bCs/>
        <w:sz w:val="20"/>
        <w:szCs w:val="20"/>
        <w:cs/>
      </w:rPr>
      <w:t>หมายเหตุประกอบงบการเงิน</w:t>
    </w:r>
  </w:p>
  <w:p w:rsidR="008D0D51" w:rsidRDefault="008D0D51" w:rsidP="00F16DFE">
    <w:pPr>
      <w:pStyle w:val="BodyTextIndent3"/>
      <w:tabs>
        <w:tab w:val="left" w:pos="3016"/>
      </w:tabs>
      <w:spacing w:line="288" w:lineRule="auto"/>
      <w:ind w:left="0"/>
      <w:jc w:val="both"/>
      <w:rPr>
        <w:rFonts w:ascii="Tahoma" w:hAnsi="Tahoma" w:cs="Tahoma"/>
        <w:b/>
        <w:bCs/>
        <w:sz w:val="20"/>
        <w:szCs w:val="20"/>
      </w:rPr>
    </w:pPr>
    <w:r w:rsidRPr="00A54708">
      <w:rPr>
        <w:rFonts w:ascii="Tahoma" w:eastAsia="Angsana New" w:hAnsi="Tahoma" w:cs="Tahoma"/>
        <w:b/>
        <w:bCs/>
        <w:sz w:val="20"/>
        <w:szCs w:val="20"/>
        <w:cs/>
      </w:rPr>
      <w:t>สำหรับ</w:t>
    </w:r>
    <w:r w:rsidRPr="00C20D2D">
      <w:rPr>
        <w:rFonts w:ascii="Tahoma" w:eastAsia="Angsana New" w:hAnsi="Tahoma" w:cs="Tahoma" w:hint="cs"/>
        <w:b/>
        <w:bCs/>
        <w:sz w:val="20"/>
        <w:szCs w:val="20"/>
        <w:cs/>
      </w:rPr>
      <w:t>งวดสามเดือนและงวด</w:t>
    </w:r>
    <w:r>
      <w:rPr>
        <w:rFonts w:ascii="Tahoma" w:eastAsia="Angsana New" w:hAnsi="Tahoma" w:cs="Tahoma" w:hint="cs"/>
        <w:b/>
        <w:bCs/>
        <w:sz w:val="20"/>
        <w:szCs w:val="20"/>
        <w:cs/>
      </w:rPr>
      <w:t>เก้า</w:t>
    </w:r>
    <w:r w:rsidRPr="00C20D2D">
      <w:rPr>
        <w:rFonts w:ascii="Tahoma" w:eastAsia="Angsana New" w:hAnsi="Tahoma" w:cs="Tahoma" w:hint="cs"/>
        <w:b/>
        <w:bCs/>
        <w:sz w:val="20"/>
        <w:szCs w:val="20"/>
        <w:cs/>
      </w:rPr>
      <w:t>เดือน</w:t>
    </w:r>
    <w:r w:rsidRPr="00A54708">
      <w:rPr>
        <w:rFonts w:ascii="Tahoma" w:eastAsia="Angsana New" w:hAnsi="Tahoma" w:cs="Tahoma"/>
        <w:b/>
        <w:bCs/>
        <w:sz w:val="20"/>
        <w:szCs w:val="20"/>
        <w:cs/>
      </w:rPr>
      <w:t xml:space="preserve">สิ้นสุดวันที่ </w:t>
    </w:r>
    <w:r w:rsidRPr="00A54708">
      <w:rPr>
        <w:rFonts w:ascii="Tahoma" w:eastAsia="Angsana New" w:hAnsi="Tahoma" w:cs="Tahoma"/>
        <w:b/>
        <w:bCs/>
        <w:sz w:val="20"/>
        <w:szCs w:val="20"/>
      </w:rPr>
      <w:t>3</w:t>
    </w:r>
    <w:r>
      <w:rPr>
        <w:rFonts w:ascii="Tahoma" w:eastAsia="Angsana New" w:hAnsi="Tahoma" w:cs="Tahoma"/>
        <w:b/>
        <w:bCs/>
        <w:sz w:val="20"/>
        <w:szCs w:val="20"/>
      </w:rPr>
      <w:t>0</w:t>
    </w:r>
    <w:r w:rsidRPr="00A54708">
      <w:rPr>
        <w:rFonts w:ascii="Tahoma" w:eastAsia="Angsana New" w:hAnsi="Tahoma" w:cs="Tahoma"/>
        <w:b/>
        <w:bCs/>
        <w:sz w:val="20"/>
        <w:szCs w:val="20"/>
      </w:rPr>
      <w:t xml:space="preserve"> </w:t>
    </w:r>
    <w:r>
      <w:rPr>
        <w:rFonts w:ascii="Tahoma" w:eastAsia="Angsana New" w:hAnsi="Tahoma" w:cs="Tahoma" w:hint="cs"/>
        <w:b/>
        <w:bCs/>
        <w:sz w:val="20"/>
        <w:szCs w:val="20"/>
        <w:cs/>
      </w:rPr>
      <w:t>กันยายน</w:t>
    </w:r>
    <w:r w:rsidRPr="00A54708">
      <w:rPr>
        <w:rFonts w:ascii="Tahoma" w:eastAsia="Angsana New" w:hAnsi="Tahoma" w:cs="Tahoma"/>
        <w:b/>
        <w:bCs/>
        <w:sz w:val="20"/>
        <w:szCs w:val="20"/>
        <w:cs/>
      </w:rPr>
      <w:t xml:space="preserve"> </w:t>
    </w:r>
    <w:r w:rsidRPr="00A54708">
      <w:rPr>
        <w:rFonts w:ascii="Tahoma" w:eastAsia="Angsana New" w:hAnsi="Tahoma" w:cs="Tahoma"/>
        <w:b/>
        <w:bCs/>
        <w:sz w:val="20"/>
        <w:szCs w:val="20"/>
      </w:rPr>
      <w:t>25</w:t>
    </w:r>
    <w:r>
      <w:rPr>
        <w:rFonts w:ascii="Tahoma" w:eastAsia="Angsana New" w:hAnsi="Tahoma" w:cs="Tahoma"/>
        <w:b/>
        <w:bCs/>
        <w:sz w:val="20"/>
        <w:szCs w:val="20"/>
      </w:rPr>
      <w:t xml:space="preserve">60 </w:t>
    </w:r>
    <w:r>
      <w:rPr>
        <w:rFonts w:ascii="Tahoma" w:eastAsia="Angsana New" w:hAnsi="Tahoma" w:cs="Tahoma" w:hint="cs"/>
        <w:b/>
        <w:bCs/>
        <w:sz w:val="20"/>
        <w:szCs w:val="20"/>
        <w:cs/>
      </w:rPr>
      <w:t>(ยังไม่ได้ตรวจสอบ)</w:t>
    </w:r>
    <w:r>
      <w:rPr>
        <w:rFonts w:ascii="Tahoma" w:hAnsi="Tahoma" w:cs="Tahoma"/>
        <w:b/>
        <w:bCs/>
        <w:sz w:val="20"/>
        <w:szCs w:val="20"/>
      </w:rPr>
      <w:tab/>
    </w:r>
  </w:p>
  <w:p w:rsidR="008D0D51" w:rsidRDefault="008D0D51" w:rsidP="00F16DFE">
    <w:pPr>
      <w:spacing w:line="288" w:lineRule="auto"/>
      <w:jc w:val="both"/>
      <w:rPr>
        <w:rFonts w:ascii="Tahoma" w:hAnsi="Tahoma" w:cs="Tahoma"/>
        <w:sz w:val="20"/>
        <w:szCs w:val="20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D51" w:rsidRDefault="008D0D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7B78236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0907CB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3" w15:restartNumberingAfterBreak="0">
    <w:nsid w:val="02C578AC"/>
    <w:multiLevelType w:val="hybridMultilevel"/>
    <w:tmpl w:val="86DE60C2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DFA73A6"/>
    <w:multiLevelType w:val="hybridMultilevel"/>
    <w:tmpl w:val="59FC6B88"/>
    <w:lvl w:ilvl="0" w:tplc="8C68D378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F6714FE"/>
    <w:multiLevelType w:val="hybridMultilevel"/>
    <w:tmpl w:val="D5D286E6"/>
    <w:lvl w:ilvl="0" w:tplc="F7A871BC">
      <w:start w:val="7"/>
      <w:numFmt w:val="bullet"/>
      <w:lvlText w:val="-"/>
      <w:lvlJc w:val="left"/>
      <w:pPr>
        <w:ind w:left="552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6" w15:restartNumberingAfterBreak="0">
    <w:nsid w:val="10E30189"/>
    <w:multiLevelType w:val="hybridMultilevel"/>
    <w:tmpl w:val="07D845DE"/>
    <w:lvl w:ilvl="0" w:tplc="3090689E">
      <w:start w:val="29"/>
      <w:numFmt w:val="bullet"/>
      <w:lvlText w:val="-"/>
      <w:lvlJc w:val="left"/>
      <w:pPr>
        <w:ind w:left="48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7" w15:restartNumberingAfterBreak="0">
    <w:nsid w:val="13D04525"/>
    <w:multiLevelType w:val="hybridMultilevel"/>
    <w:tmpl w:val="9B3E23BC"/>
    <w:lvl w:ilvl="0" w:tplc="A224C65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4064A9"/>
    <w:multiLevelType w:val="hybridMultilevel"/>
    <w:tmpl w:val="0C6CFE9C"/>
    <w:lvl w:ilvl="0" w:tplc="F58A6F7A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6E3C01"/>
    <w:multiLevelType w:val="hybridMultilevel"/>
    <w:tmpl w:val="ADB238DC"/>
    <w:lvl w:ilvl="0" w:tplc="E29072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7E94E4C"/>
    <w:multiLevelType w:val="hybridMultilevel"/>
    <w:tmpl w:val="F4807826"/>
    <w:lvl w:ilvl="0" w:tplc="04090011">
      <w:start w:val="1"/>
      <w:numFmt w:val="decimal"/>
      <w:lvlText w:val="%1)"/>
      <w:lvlJc w:val="left"/>
      <w:pPr>
        <w:ind w:left="1251" w:hanging="360"/>
      </w:pPr>
    </w:lvl>
    <w:lvl w:ilvl="1" w:tplc="04090019" w:tentative="1">
      <w:start w:val="1"/>
      <w:numFmt w:val="lowerLetter"/>
      <w:lvlText w:val="%2."/>
      <w:lvlJc w:val="left"/>
      <w:pPr>
        <w:ind w:left="1971" w:hanging="360"/>
      </w:pPr>
    </w:lvl>
    <w:lvl w:ilvl="2" w:tplc="0409001B" w:tentative="1">
      <w:start w:val="1"/>
      <w:numFmt w:val="lowerRoman"/>
      <w:lvlText w:val="%3."/>
      <w:lvlJc w:val="right"/>
      <w:pPr>
        <w:ind w:left="2691" w:hanging="180"/>
      </w:pPr>
    </w:lvl>
    <w:lvl w:ilvl="3" w:tplc="0409000F" w:tentative="1">
      <w:start w:val="1"/>
      <w:numFmt w:val="decimal"/>
      <w:lvlText w:val="%4."/>
      <w:lvlJc w:val="left"/>
      <w:pPr>
        <w:ind w:left="3411" w:hanging="360"/>
      </w:pPr>
    </w:lvl>
    <w:lvl w:ilvl="4" w:tplc="04090019" w:tentative="1">
      <w:start w:val="1"/>
      <w:numFmt w:val="lowerLetter"/>
      <w:lvlText w:val="%5."/>
      <w:lvlJc w:val="left"/>
      <w:pPr>
        <w:ind w:left="4131" w:hanging="360"/>
      </w:pPr>
    </w:lvl>
    <w:lvl w:ilvl="5" w:tplc="0409001B" w:tentative="1">
      <w:start w:val="1"/>
      <w:numFmt w:val="lowerRoman"/>
      <w:lvlText w:val="%6."/>
      <w:lvlJc w:val="right"/>
      <w:pPr>
        <w:ind w:left="4851" w:hanging="180"/>
      </w:pPr>
    </w:lvl>
    <w:lvl w:ilvl="6" w:tplc="0409000F" w:tentative="1">
      <w:start w:val="1"/>
      <w:numFmt w:val="decimal"/>
      <w:lvlText w:val="%7."/>
      <w:lvlJc w:val="left"/>
      <w:pPr>
        <w:ind w:left="5571" w:hanging="360"/>
      </w:pPr>
    </w:lvl>
    <w:lvl w:ilvl="7" w:tplc="04090019" w:tentative="1">
      <w:start w:val="1"/>
      <w:numFmt w:val="lowerLetter"/>
      <w:lvlText w:val="%8."/>
      <w:lvlJc w:val="left"/>
      <w:pPr>
        <w:ind w:left="6291" w:hanging="360"/>
      </w:pPr>
    </w:lvl>
    <w:lvl w:ilvl="8" w:tplc="0409001B" w:tentative="1">
      <w:start w:val="1"/>
      <w:numFmt w:val="lowerRoman"/>
      <w:lvlText w:val="%9."/>
      <w:lvlJc w:val="right"/>
      <w:pPr>
        <w:ind w:left="7011" w:hanging="180"/>
      </w:pPr>
    </w:lvl>
  </w:abstractNum>
  <w:abstractNum w:abstractNumId="11" w15:restartNumberingAfterBreak="0">
    <w:nsid w:val="28877D97"/>
    <w:multiLevelType w:val="hybridMultilevel"/>
    <w:tmpl w:val="86A4ADAC"/>
    <w:lvl w:ilvl="0" w:tplc="FFFFFFFF">
      <w:start w:val="1"/>
      <w:numFmt w:val="decimal"/>
      <w:lvlText w:val="%1)"/>
      <w:lvlJc w:val="left"/>
      <w:pPr>
        <w:ind w:left="108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C556ECA"/>
    <w:multiLevelType w:val="hybridMultilevel"/>
    <w:tmpl w:val="47BA11BE"/>
    <w:lvl w:ilvl="0" w:tplc="D032B69E">
      <w:start w:val="845"/>
      <w:numFmt w:val="bullet"/>
      <w:lvlText w:val="-"/>
      <w:lvlJc w:val="left"/>
      <w:pPr>
        <w:ind w:left="927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32E543C9"/>
    <w:multiLevelType w:val="hybridMultilevel"/>
    <w:tmpl w:val="6114B060"/>
    <w:lvl w:ilvl="0" w:tplc="73482928">
      <w:start w:val="1"/>
      <w:numFmt w:val="decimal"/>
      <w:lvlText w:val="%1)"/>
      <w:lvlJc w:val="left"/>
      <w:pPr>
        <w:ind w:left="50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53" w:hanging="360"/>
      </w:pPr>
    </w:lvl>
    <w:lvl w:ilvl="2" w:tplc="0409001B" w:tentative="1">
      <w:start w:val="1"/>
      <w:numFmt w:val="lowerRoman"/>
      <w:lvlText w:val="%3."/>
      <w:lvlJc w:val="right"/>
      <w:pPr>
        <w:ind w:left="10873" w:hanging="180"/>
      </w:pPr>
    </w:lvl>
    <w:lvl w:ilvl="3" w:tplc="0409000F" w:tentative="1">
      <w:start w:val="1"/>
      <w:numFmt w:val="decimal"/>
      <w:lvlText w:val="%4."/>
      <w:lvlJc w:val="left"/>
      <w:pPr>
        <w:ind w:left="11593" w:hanging="360"/>
      </w:pPr>
    </w:lvl>
    <w:lvl w:ilvl="4" w:tplc="04090019" w:tentative="1">
      <w:start w:val="1"/>
      <w:numFmt w:val="lowerLetter"/>
      <w:lvlText w:val="%5."/>
      <w:lvlJc w:val="left"/>
      <w:pPr>
        <w:ind w:left="12313" w:hanging="360"/>
      </w:pPr>
    </w:lvl>
    <w:lvl w:ilvl="5" w:tplc="0409001B" w:tentative="1">
      <w:start w:val="1"/>
      <w:numFmt w:val="lowerRoman"/>
      <w:lvlText w:val="%6."/>
      <w:lvlJc w:val="right"/>
      <w:pPr>
        <w:ind w:left="13033" w:hanging="180"/>
      </w:pPr>
    </w:lvl>
    <w:lvl w:ilvl="6" w:tplc="0409000F" w:tentative="1">
      <w:start w:val="1"/>
      <w:numFmt w:val="decimal"/>
      <w:lvlText w:val="%7."/>
      <w:lvlJc w:val="left"/>
      <w:pPr>
        <w:ind w:left="13753" w:hanging="360"/>
      </w:pPr>
    </w:lvl>
    <w:lvl w:ilvl="7" w:tplc="04090019" w:tentative="1">
      <w:start w:val="1"/>
      <w:numFmt w:val="lowerLetter"/>
      <w:lvlText w:val="%8."/>
      <w:lvlJc w:val="left"/>
      <w:pPr>
        <w:ind w:left="14473" w:hanging="360"/>
      </w:pPr>
    </w:lvl>
    <w:lvl w:ilvl="8" w:tplc="0409001B" w:tentative="1">
      <w:start w:val="1"/>
      <w:numFmt w:val="lowerRoman"/>
      <w:lvlText w:val="%9."/>
      <w:lvlJc w:val="right"/>
      <w:pPr>
        <w:ind w:left="15193" w:hanging="180"/>
      </w:pPr>
    </w:lvl>
  </w:abstractNum>
  <w:abstractNum w:abstractNumId="14" w15:restartNumberingAfterBreak="0">
    <w:nsid w:val="387068A4"/>
    <w:multiLevelType w:val="hybridMultilevel"/>
    <w:tmpl w:val="42B2031A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DFB0069"/>
    <w:multiLevelType w:val="hybridMultilevel"/>
    <w:tmpl w:val="D8ACE71E"/>
    <w:name w:val="WW8Num52"/>
    <w:lvl w:ilvl="0" w:tplc="326019D6">
      <w:start w:val="9"/>
      <w:numFmt w:val="thaiLetters"/>
      <w:lvlText w:val="(%1)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12D1474"/>
    <w:multiLevelType w:val="hybridMultilevel"/>
    <w:tmpl w:val="BC6ACE0A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6B01BAA"/>
    <w:multiLevelType w:val="hybridMultilevel"/>
    <w:tmpl w:val="647E8BFC"/>
    <w:lvl w:ilvl="0" w:tplc="FF420B8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9766642"/>
    <w:multiLevelType w:val="hybridMultilevel"/>
    <w:tmpl w:val="8EBADEC6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C1459BF"/>
    <w:multiLevelType w:val="hybridMultilevel"/>
    <w:tmpl w:val="5C3CCC64"/>
    <w:lvl w:ilvl="0" w:tplc="04090011">
      <w:start w:val="1"/>
      <w:numFmt w:val="decimal"/>
      <w:lvlText w:val="%1)"/>
      <w:lvlJc w:val="left"/>
      <w:pPr>
        <w:ind w:left="1278" w:hanging="360"/>
      </w:pPr>
    </w:lvl>
    <w:lvl w:ilvl="1" w:tplc="04090019" w:tentative="1">
      <w:start w:val="1"/>
      <w:numFmt w:val="lowerLetter"/>
      <w:lvlText w:val="%2."/>
      <w:lvlJc w:val="left"/>
      <w:pPr>
        <w:ind w:left="1998" w:hanging="360"/>
      </w:pPr>
    </w:lvl>
    <w:lvl w:ilvl="2" w:tplc="0409001B" w:tentative="1">
      <w:start w:val="1"/>
      <w:numFmt w:val="lowerRoman"/>
      <w:lvlText w:val="%3."/>
      <w:lvlJc w:val="right"/>
      <w:pPr>
        <w:ind w:left="2718" w:hanging="180"/>
      </w:pPr>
    </w:lvl>
    <w:lvl w:ilvl="3" w:tplc="0409000F" w:tentative="1">
      <w:start w:val="1"/>
      <w:numFmt w:val="decimal"/>
      <w:lvlText w:val="%4."/>
      <w:lvlJc w:val="left"/>
      <w:pPr>
        <w:ind w:left="3438" w:hanging="360"/>
      </w:pPr>
    </w:lvl>
    <w:lvl w:ilvl="4" w:tplc="04090019" w:tentative="1">
      <w:start w:val="1"/>
      <w:numFmt w:val="lowerLetter"/>
      <w:lvlText w:val="%5."/>
      <w:lvlJc w:val="left"/>
      <w:pPr>
        <w:ind w:left="4158" w:hanging="360"/>
      </w:pPr>
    </w:lvl>
    <w:lvl w:ilvl="5" w:tplc="0409001B" w:tentative="1">
      <w:start w:val="1"/>
      <w:numFmt w:val="lowerRoman"/>
      <w:lvlText w:val="%6."/>
      <w:lvlJc w:val="right"/>
      <w:pPr>
        <w:ind w:left="4878" w:hanging="180"/>
      </w:pPr>
    </w:lvl>
    <w:lvl w:ilvl="6" w:tplc="0409000F" w:tentative="1">
      <w:start w:val="1"/>
      <w:numFmt w:val="decimal"/>
      <w:lvlText w:val="%7."/>
      <w:lvlJc w:val="left"/>
      <w:pPr>
        <w:ind w:left="5598" w:hanging="360"/>
      </w:pPr>
    </w:lvl>
    <w:lvl w:ilvl="7" w:tplc="04090019" w:tentative="1">
      <w:start w:val="1"/>
      <w:numFmt w:val="lowerLetter"/>
      <w:lvlText w:val="%8."/>
      <w:lvlJc w:val="left"/>
      <w:pPr>
        <w:ind w:left="6318" w:hanging="360"/>
      </w:pPr>
    </w:lvl>
    <w:lvl w:ilvl="8" w:tplc="0409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21" w15:restartNumberingAfterBreak="0">
    <w:nsid w:val="4CD07E60"/>
    <w:multiLevelType w:val="hybridMultilevel"/>
    <w:tmpl w:val="F91C7048"/>
    <w:name w:val="WW8Num53"/>
    <w:lvl w:ilvl="0" w:tplc="58C87EC4">
      <w:start w:val="9"/>
      <w:numFmt w:val="thaiLetters"/>
      <w:lvlText w:val="(%1)"/>
      <w:lvlJc w:val="left"/>
      <w:pPr>
        <w:tabs>
          <w:tab w:val="num" w:pos="72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FB232F"/>
    <w:multiLevelType w:val="hybridMultilevel"/>
    <w:tmpl w:val="5C1C1118"/>
    <w:lvl w:ilvl="0" w:tplc="A7E474DA">
      <w:start w:val="5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AC6903"/>
    <w:multiLevelType w:val="hybridMultilevel"/>
    <w:tmpl w:val="E196E35C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99F69D2"/>
    <w:multiLevelType w:val="hybridMultilevel"/>
    <w:tmpl w:val="C5D0406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C32FCE"/>
    <w:multiLevelType w:val="hybridMultilevel"/>
    <w:tmpl w:val="221E45AE"/>
    <w:lvl w:ilvl="0" w:tplc="E410BB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3533F8D"/>
    <w:multiLevelType w:val="hybridMultilevel"/>
    <w:tmpl w:val="AA5635FE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64166320"/>
    <w:multiLevelType w:val="hybridMultilevel"/>
    <w:tmpl w:val="2A183BAE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8F24AC6"/>
    <w:multiLevelType w:val="hybridMultilevel"/>
    <w:tmpl w:val="66F8D210"/>
    <w:lvl w:ilvl="0" w:tplc="D1206B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B197527"/>
    <w:multiLevelType w:val="hybridMultilevel"/>
    <w:tmpl w:val="59FC6B88"/>
    <w:lvl w:ilvl="0" w:tplc="8C68D378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70AC34A1"/>
    <w:multiLevelType w:val="hybridMultilevel"/>
    <w:tmpl w:val="67B8926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1895A7A"/>
    <w:multiLevelType w:val="hybridMultilevel"/>
    <w:tmpl w:val="71CACE06"/>
    <w:lvl w:ilvl="0" w:tplc="E01894D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75005F36"/>
    <w:multiLevelType w:val="hybridMultilevel"/>
    <w:tmpl w:val="D0C26236"/>
    <w:lvl w:ilvl="0" w:tplc="04090001">
      <w:start w:val="1"/>
      <w:numFmt w:val="bullet"/>
      <w:lvlText w:val=""/>
      <w:lvlJc w:val="left"/>
      <w:pPr>
        <w:ind w:left="12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33" w15:restartNumberingAfterBreak="0">
    <w:nsid w:val="7843711C"/>
    <w:multiLevelType w:val="hybridMultilevel"/>
    <w:tmpl w:val="FBB637C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4"/>
  </w:num>
  <w:num w:numId="4">
    <w:abstractNumId w:val="3"/>
  </w:num>
  <w:num w:numId="5">
    <w:abstractNumId w:val="26"/>
  </w:num>
  <w:num w:numId="6">
    <w:abstractNumId w:val="19"/>
  </w:num>
  <w:num w:numId="7">
    <w:abstractNumId w:val="27"/>
  </w:num>
  <w:num w:numId="8">
    <w:abstractNumId w:val="17"/>
  </w:num>
  <w:num w:numId="9">
    <w:abstractNumId w:val="23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</w:num>
  <w:num w:numId="12">
    <w:abstractNumId w:val="22"/>
  </w:num>
  <w:num w:numId="13">
    <w:abstractNumId w:val="31"/>
  </w:num>
  <w:num w:numId="14">
    <w:abstractNumId w:val="7"/>
  </w:num>
  <w:num w:numId="15">
    <w:abstractNumId w:val="13"/>
  </w:num>
  <w:num w:numId="16">
    <w:abstractNumId w:val="4"/>
  </w:num>
  <w:num w:numId="17">
    <w:abstractNumId w:val="5"/>
  </w:num>
  <w:num w:numId="18">
    <w:abstractNumId w:val="16"/>
  </w:num>
  <w:num w:numId="19">
    <w:abstractNumId w:val="12"/>
  </w:num>
  <w:num w:numId="20">
    <w:abstractNumId w:val="11"/>
  </w:num>
  <w:num w:numId="21">
    <w:abstractNumId w:val="29"/>
  </w:num>
  <w:num w:numId="22">
    <w:abstractNumId w:val="9"/>
  </w:num>
  <w:num w:numId="23">
    <w:abstractNumId w:val="25"/>
  </w:num>
  <w:num w:numId="24">
    <w:abstractNumId w:val="33"/>
  </w:num>
  <w:num w:numId="25">
    <w:abstractNumId w:val="20"/>
  </w:num>
  <w:num w:numId="26">
    <w:abstractNumId w:val="24"/>
  </w:num>
  <w:num w:numId="27">
    <w:abstractNumId w:val="30"/>
  </w:num>
  <w:num w:numId="28">
    <w:abstractNumId w:val="18"/>
  </w:num>
  <w:num w:numId="29">
    <w:abstractNumId w:val="32"/>
  </w:num>
  <w:num w:numId="30">
    <w:abstractNumId w:val="6"/>
  </w:num>
  <w:num w:numId="31">
    <w:abstractNumId w:val="10"/>
  </w:num>
  <w:num w:numId="32">
    <w:abstractNumId w:val="2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1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630"/>
    <w:rsid w:val="000000EE"/>
    <w:rsid w:val="00000116"/>
    <w:rsid w:val="0000041B"/>
    <w:rsid w:val="00000B5E"/>
    <w:rsid w:val="00000C8F"/>
    <w:rsid w:val="00000CFD"/>
    <w:rsid w:val="0000154F"/>
    <w:rsid w:val="0000162E"/>
    <w:rsid w:val="00001907"/>
    <w:rsid w:val="00002423"/>
    <w:rsid w:val="00002A32"/>
    <w:rsid w:val="00003546"/>
    <w:rsid w:val="00003B52"/>
    <w:rsid w:val="00003B7A"/>
    <w:rsid w:val="00003BC8"/>
    <w:rsid w:val="00004607"/>
    <w:rsid w:val="00004DD5"/>
    <w:rsid w:val="00004EE2"/>
    <w:rsid w:val="0000512C"/>
    <w:rsid w:val="0000522F"/>
    <w:rsid w:val="000057AB"/>
    <w:rsid w:val="00005A47"/>
    <w:rsid w:val="00005BAB"/>
    <w:rsid w:val="00005C5E"/>
    <w:rsid w:val="000076CC"/>
    <w:rsid w:val="00007724"/>
    <w:rsid w:val="0000777A"/>
    <w:rsid w:val="000077DA"/>
    <w:rsid w:val="000102A0"/>
    <w:rsid w:val="00010694"/>
    <w:rsid w:val="00010DC9"/>
    <w:rsid w:val="00011586"/>
    <w:rsid w:val="000124BD"/>
    <w:rsid w:val="0001378E"/>
    <w:rsid w:val="00013C2F"/>
    <w:rsid w:val="00013CBF"/>
    <w:rsid w:val="00014213"/>
    <w:rsid w:val="00014217"/>
    <w:rsid w:val="00014224"/>
    <w:rsid w:val="000144E1"/>
    <w:rsid w:val="00014783"/>
    <w:rsid w:val="000147E2"/>
    <w:rsid w:val="00014985"/>
    <w:rsid w:val="00014A6E"/>
    <w:rsid w:val="00014CA7"/>
    <w:rsid w:val="000151B7"/>
    <w:rsid w:val="000157F2"/>
    <w:rsid w:val="0001584D"/>
    <w:rsid w:val="00016227"/>
    <w:rsid w:val="000165C9"/>
    <w:rsid w:val="00016C8B"/>
    <w:rsid w:val="00016EBF"/>
    <w:rsid w:val="00016EF1"/>
    <w:rsid w:val="00017849"/>
    <w:rsid w:val="00017CD3"/>
    <w:rsid w:val="00017F99"/>
    <w:rsid w:val="00020744"/>
    <w:rsid w:val="000208D9"/>
    <w:rsid w:val="00020B3A"/>
    <w:rsid w:val="00020DD1"/>
    <w:rsid w:val="00021638"/>
    <w:rsid w:val="00021795"/>
    <w:rsid w:val="0002180B"/>
    <w:rsid w:val="00021A5E"/>
    <w:rsid w:val="00021CFE"/>
    <w:rsid w:val="00022056"/>
    <w:rsid w:val="0002220F"/>
    <w:rsid w:val="00022726"/>
    <w:rsid w:val="00022E91"/>
    <w:rsid w:val="00023350"/>
    <w:rsid w:val="00023957"/>
    <w:rsid w:val="00024639"/>
    <w:rsid w:val="00024CDC"/>
    <w:rsid w:val="00024DC2"/>
    <w:rsid w:val="00025130"/>
    <w:rsid w:val="00025390"/>
    <w:rsid w:val="00025576"/>
    <w:rsid w:val="000257BE"/>
    <w:rsid w:val="00025F5C"/>
    <w:rsid w:val="00025F9B"/>
    <w:rsid w:val="000262BF"/>
    <w:rsid w:val="00026675"/>
    <w:rsid w:val="000268A9"/>
    <w:rsid w:val="00026F84"/>
    <w:rsid w:val="0002715B"/>
    <w:rsid w:val="00027184"/>
    <w:rsid w:val="000272C1"/>
    <w:rsid w:val="00027530"/>
    <w:rsid w:val="00027C13"/>
    <w:rsid w:val="000300B4"/>
    <w:rsid w:val="00030629"/>
    <w:rsid w:val="00030716"/>
    <w:rsid w:val="00030AA4"/>
    <w:rsid w:val="00030D6B"/>
    <w:rsid w:val="00031115"/>
    <w:rsid w:val="000311E9"/>
    <w:rsid w:val="0003175C"/>
    <w:rsid w:val="00031828"/>
    <w:rsid w:val="00031872"/>
    <w:rsid w:val="00031DA4"/>
    <w:rsid w:val="00031DB3"/>
    <w:rsid w:val="000323AB"/>
    <w:rsid w:val="00033125"/>
    <w:rsid w:val="000335D9"/>
    <w:rsid w:val="00033AE4"/>
    <w:rsid w:val="00033DD3"/>
    <w:rsid w:val="00033E18"/>
    <w:rsid w:val="00034BEF"/>
    <w:rsid w:val="00035450"/>
    <w:rsid w:val="00035616"/>
    <w:rsid w:val="00035BC0"/>
    <w:rsid w:val="00035BD8"/>
    <w:rsid w:val="00035DF6"/>
    <w:rsid w:val="0003629F"/>
    <w:rsid w:val="00036782"/>
    <w:rsid w:val="0003683A"/>
    <w:rsid w:val="00036B71"/>
    <w:rsid w:val="00036EA5"/>
    <w:rsid w:val="00037029"/>
    <w:rsid w:val="000375BF"/>
    <w:rsid w:val="00037BE4"/>
    <w:rsid w:val="00037C1A"/>
    <w:rsid w:val="00037D6D"/>
    <w:rsid w:val="00040099"/>
    <w:rsid w:val="0004047B"/>
    <w:rsid w:val="000404DD"/>
    <w:rsid w:val="00040A15"/>
    <w:rsid w:val="000410E0"/>
    <w:rsid w:val="00041AF4"/>
    <w:rsid w:val="00043155"/>
    <w:rsid w:val="00043AA0"/>
    <w:rsid w:val="00043E69"/>
    <w:rsid w:val="00044162"/>
    <w:rsid w:val="00044190"/>
    <w:rsid w:val="00044484"/>
    <w:rsid w:val="00044830"/>
    <w:rsid w:val="00044A52"/>
    <w:rsid w:val="000452E4"/>
    <w:rsid w:val="000454CB"/>
    <w:rsid w:val="00045513"/>
    <w:rsid w:val="00046601"/>
    <w:rsid w:val="0004671F"/>
    <w:rsid w:val="000470A4"/>
    <w:rsid w:val="00047222"/>
    <w:rsid w:val="0004788E"/>
    <w:rsid w:val="00047A28"/>
    <w:rsid w:val="000505C5"/>
    <w:rsid w:val="00050815"/>
    <w:rsid w:val="00050F95"/>
    <w:rsid w:val="0005103B"/>
    <w:rsid w:val="000511A1"/>
    <w:rsid w:val="00051BA1"/>
    <w:rsid w:val="00051D87"/>
    <w:rsid w:val="00052783"/>
    <w:rsid w:val="000528E9"/>
    <w:rsid w:val="000528FF"/>
    <w:rsid w:val="00052A14"/>
    <w:rsid w:val="00053CB8"/>
    <w:rsid w:val="00053DA2"/>
    <w:rsid w:val="00054209"/>
    <w:rsid w:val="00054459"/>
    <w:rsid w:val="00054DBC"/>
    <w:rsid w:val="000551F6"/>
    <w:rsid w:val="00055376"/>
    <w:rsid w:val="00055447"/>
    <w:rsid w:val="000554F4"/>
    <w:rsid w:val="00055E3F"/>
    <w:rsid w:val="000561B9"/>
    <w:rsid w:val="0005626B"/>
    <w:rsid w:val="000568A5"/>
    <w:rsid w:val="000576EE"/>
    <w:rsid w:val="00057F3D"/>
    <w:rsid w:val="0006083D"/>
    <w:rsid w:val="00060B0B"/>
    <w:rsid w:val="00060C38"/>
    <w:rsid w:val="00060D16"/>
    <w:rsid w:val="00060F84"/>
    <w:rsid w:val="00061157"/>
    <w:rsid w:val="000611E3"/>
    <w:rsid w:val="000615DF"/>
    <w:rsid w:val="000621B4"/>
    <w:rsid w:val="0006269A"/>
    <w:rsid w:val="00062C51"/>
    <w:rsid w:val="00062F09"/>
    <w:rsid w:val="00063198"/>
    <w:rsid w:val="00063586"/>
    <w:rsid w:val="00063E5F"/>
    <w:rsid w:val="00064418"/>
    <w:rsid w:val="00064929"/>
    <w:rsid w:val="00064A4B"/>
    <w:rsid w:val="0006533D"/>
    <w:rsid w:val="0006553B"/>
    <w:rsid w:val="000658DB"/>
    <w:rsid w:val="00065B72"/>
    <w:rsid w:val="00065DDA"/>
    <w:rsid w:val="00066573"/>
    <w:rsid w:val="000667F2"/>
    <w:rsid w:val="000669AE"/>
    <w:rsid w:val="00066C1D"/>
    <w:rsid w:val="0006706B"/>
    <w:rsid w:val="00067137"/>
    <w:rsid w:val="00067860"/>
    <w:rsid w:val="00067D07"/>
    <w:rsid w:val="00070071"/>
    <w:rsid w:val="000703CB"/>
    <w:rsid w:val="00070A46"/>
    <w:rsid w:val="00071214"/>
    <w:rsid w:val="0007169B"/>
    <w:rsid w:val="0007186B"/>
    <w:rsid w:val="00071D4C"/>
    <w:rsid w:val="00071F67"/>
    <w:rsid w:val="000721E3"/>
    <w:rsid w:val="0007223B"/>
    <w:rsid w:val="0007257C"/>
    <w:rsid w:val="0007259C"/>
    <w:rsid w:val="000727AE"/>
    <w:rsid w:val="00072886"/>
    <w:rsid w:val="00072996"/>
    <w:rsid w:val="00072A44"/>
    <w:rsid w:val="00073976"/>
    <w:rsid w:val="00073DC2"/>
    <w:rsid w:val="00073E64"/>
    <w:rsid w:val="00073E80"/>
    <w:rsid w:val="00073F62"/>
    <w:rsid w:val="00075076"/>
    <w:rsid w:val="0007564B"/>
    <w:rsid w:val="000758A7"/>
    <w:rsid w:val="000763DA"/>
    <w:rsid w:val="00076826"/>
    <w:rsid w:val="00076B38"/>
    <w:rsid w:val="00076E64"/>
    <w:rsid w:val="00077648"/>
    <w:rsid w:val="00077F8B"/>
    <w:rsid w:val="000800EE"/>
    <w:rsid w:val="000802D9"/>
    <w:rsid w:val="00080AAA"/>
    <w:rsid w:val="00080B0B"/>
    <w:rsid w:val="00080C6D"/>
    <w:rsid w:val="00080CA0"/>
    <w:rsid w:val="00081515"/>
    <w:rsid w:val="00081682"/>
    <w:rsid w:val="00081770"/>
    <w:rsid w:val="00081837"/>
    <w:rsid w:val="00081D90"/>
    <w:rsid w:val="000821A6"/>
    <w:rsid w:val="00082392"/>
    <w:rsid w:val="000824BC"/>
    <w:rsid w:val="00082657"/>
    <w:rsid w:val="00082728"/>
    <w:rsid w:val="00082E69"/>
    <w:rsid w:val="0008308D"/>
    <w:rsid w:val="000831C9"/>
    <w:rsid w:val="000831E6"/>
    <w:rsid w:val="00083290"/>
    <w:rsid w:val="00083AF5"/>
    <w:rsid w:val="00083F3C"/>
    <w:rsid w:val="00084293"/>
    <w:rsid w:val="00084446"/>
    <w:rsid w:val="00084747"/>
    <w:rsid w:val="00084E1D"/>
    <w:rsid w:val="00085CCD"/>
    <w:rsid w:val="00085F36"/>
    <w:rsid w:val="0008633D"/>
    <w:rsid w:val="00086424"/>
    <w:rsid w:val="000864BF"/>
    <w:rsid w:val="000865BC"/>
    <w:rsid w:val="000869A8"/>
    <w:rsid w:val="00086AA2"/>
    <w:rsid w:val="00086E08"/>
    <w:rsid w:val="00086E76"/>
    <w:rsid w:val="00086F44"/>
    <w:rsid w:val="000875B2"/>
    <w:rsid w:val="000878F9"/>
    <w:rsid w:val="00087973"/>
    <w:rsid w:val="00087D00"/>
    <w:rsid w:val="00090280"/>
    <w:rsid w:val="00090712"/>
    <w:rsid w:val="00090DDB"/>
    <w:rsid w:val="00091185"/>
    <w:rsid w:val="00091512"/>
    <w:rsid w:val="00092C0B"/>
    <w:rsid w:val="00092C70"/>
    <w:rsid w:val="00092DA4"/>
    <w:rsid w:val="00092E2C"/>
    <w:rsid w:val="00092E6E"/>
    <w:rsid w:val="00093A62"/>
    <w:rsid w:val="00094067"/>
    <w:rsid w:val="000940F4"/>
    <w:rsid w:val="00094216"/>
    <w:rsid w:val="0009424F"/>
    <w:rsid w:val="0009445D"/>
    <w:rsid w:val="00094941"/>
    <w:rsid w:val="00095558"/>
    <w:rsid w:val="000956A1"/>
    <w:rsid w:val="00095CA2"/>
    <w:rsid w:val="00095CA5"/>
    <w:rsid w:val="00095FFA"/>
    <w:rsid w:val="00096374"/>
    <w:rsid w:val="00096D8E"/>
    <w:rsid w:val="000970F5"/>
    <w:rsid w:val="00097895"/>
    <w:rsid w:val="0009790C"/>
    <w:rsid w:val="00097A69"/>
    <w:rsid w:val="00097BA0"/>
    <w:rsid w:val="000A0257"/>
    <w:rsid w:val="000A086D"/>
    <w:rsid w:val="000A0BB3"/>
    <w:rsid w:val="000A152F"/>
    <w:rsid w:val="000A171F"/>
    <w:rsid w:val="000A1CEC"/>
    <w:rsid w:val="000A1DEB"/>
    <w:rsid w:val="000A224D"/>
    <w:rsid w:val="000A2480"/>
    <w:rsid w:val="000A2774"/>
    <w:rsid w:val="000A28D5"/>
    <w:rsid w:val="000A3916"/>
    <w:rsid w:val="000A412E"/>
    <w:rsid w:val="000A42DB"/>
    <w:rsid w:val="000A4354"/>
    <w:rsid w:val="000A4C1D"/>
    <w:rsid w:val="000A4CFF"/>
    <w:rsid w:val="000A4DC3"/>
    <w:rsid w:val="000A50B7"/>
    <w:rsid w:val="000A55FC"/>
    <w:rsid w:val="000A5EDC"/>
    <w:rsid w:val="000A6A6C"/>
    <w:rsid w:val="000A7D5E"/>
    <w:rsid w:val="000B02B9"/>
    <w:rsid w:val="000B055D"/>
    <w:rsid w:val="000B08E7"/>
    <w:rsid w:val="000B110D"/>
    <w:rsid w:val="000B12A5"/>
    <w:rsid w:val="000B1392"/>
    <w:rsid w:val="000B145D"/>
    <w:rsid w:val="000B152D"/>
    <w:rsid w:val="000B1E9C"/>
    <w:rsid w:val="000B1EBB"/>
    <w:rsid w:val="000B20FB"/>
    <w:rsid w:val="000B22D5"/>
    <w:rsid w:val="000B25C9"/>
    <w:rsid w:val="000B268D"/>
    <w:rsid w:val="000B29C7"/>
    <w:rsid w:val="000B3346"/>
    <w:rsid w:val="000B429F"/>
    <w:rsid w:val="000B43E9"/>
    <w:rsid w:val="000B45D5"/>
    <w:rsid w:val="000B4762"/>
    <w:rsid w:val="000B4F01"/>
    <w:rsid w:val="000B52A2"/>
    <w:rsid w:val="000B5D56"/>
    <w:rsid w:val="000B5E7B"/>
    <w:rsid w:val="000B5EAF"/>
    <w:rsid w:val="000B5F66"/>
    <w:rsid w:val="000B660B"/>
    <w:rsid w:val="000B6E6A"/>
    <w:rsid w:val="000B7668"/>
    <w:rsid w:val="000B77F9"/>
    <w:rsid w:val="000B7D98"/>
    <w:rsid w:val="000B7FCF"/>
    <w:rsid w:val="000C00A5"/>
    <w:rsid w:val="000C06E1"/>
    <w:rsid w:val="000C0BD3"/>
    <w:rsid w:val="000C0D4E"/>
    <w:rsid w:val="000C0EA5"/>
    <w:rsid w:val="000C112C"/>
    <w:rsid w:val="000C1257"/>
    <w:rsid w:val="000C1846"/>
    <w:rsid w:val="000C1C44"/>
    <w:rsid w:val="000C2102"/>
    <w:rsid w:val="000C2C62"/>
    <w:rsid w:val="000C3189"/>
    <w:rsid w:val="000C3560"/>
    <w:rsid w:val="000C36F7"/>
    <w:rsid w:val="000C3817"/>
    <w:rsid w:val="000C4817"/>
    <w:rsid w:val="000C4CFB"/>
    <w:rsid w:val="000C50A6"/>
    <w:rsid w:val="000C5498"/>
    <w:rsid w:val="000C5AB1"/>
    <w:rsid w:val="000C5B41"/>
    <w:rsid w:val="000C5F2B"/>
    <w:rsid w:val="000C62BA"/>
    <w:rsid w:val="000C6782"/>
    <w:rsid w:val="000C6943"/>
    <w:rsid w:val="000C6CF7"/>
    <w:rsid w:val="000C714B"/>
    <w:rsid w:val="000C72D6"/>
    <w:rsid w:val="000C782E"/>
    <w:rsid w:val="000C787E"/>
    <w:rsid w:val="000C793D"/>
    <w:rsid w:val="000C7ABD"/>
    <w:rsid w:val="000C7CE9"/>
    <w:rsid w:val="000C7DF4"/>
    <w:rsid w:val="000D0090"/>
    <w:rsid w:val="000D010A"/>
    <w:rsid w:val="000D0885"/>
    <w:rsid w:val="000D0895"/>
    <w:rsid w:val="000D0C10"/>
    <w:rsid w:val="000D0C5D"/>
    <w:rsid w:val="000D1E56"/>
    <w:rsid w:val="000D3A8F"/>
    <w:rsid w:val="000D4631"/>
    <w:rsid w:val="000D5E87"/>
    <w:rsid w:val="000D5F0F"/>
    <w:rsid w:val="000D6B06"/>
    <w:rsid w:val="000D74A6"/>
    <w:rsid w:val="000D74AB"/>
    <w:rsid w:val="000D7ED6"/>
    <w:rsid w:val="000E162D"/>
    <w:rsid w:val="000E2125"/>
    <w:rsid w:val="000E2251"/>
    <w:rsid w:val="000E271E"/>
    <w:rsid w:val="000E2853"/>
    <w:rsid w:val="000E28C3"/>
    <w:rsid w:val="000E2D14"/>
    <w:rsid w:val="000E2E56"/>
    <w:rsid w:val="000E32C8"/>
    <w:rsid w:val="000E350A"/>
    <w:rsid w:val="000E37B1"/>
    <w:rsid w:val="000E38A0"/>
    <w:rsid w:val="000E4226"/>
    <w:rsid w:val="000E42BD"/>
    <w:rsid w:val="000E4346"/>
    <w:rsid w:val="000E45DC"/>
    <w:rsid w:val="000E4C65"/>
    <w:rsid w:val="000E506D"/>
    <w:rsid w:val="000E5277"/>
    <w:rsid w:val="000E5418"/>
    <w:rsid w:val="000E5772"/>
    <w:rsid w:val="000E5A1D"/>
    <w:rsid w:val="000E634D"/>
    <w:rsid w:val="000E6AEC"/>
    <w:rsid w:val="000E759F"/>
    <w:rsid w:val="000E7777"/>
    <w:rsid w:val="000E7EF0"/>
    <w:rsid w:val="000E7F4F"/>
    <w:rsid w:val="000E7F64"/>
    <w:rsid w:val="000F00F1"/>
    <w:rsid w:val="000F03E2"/>
    <w:rsid w:val="000F03EC"/>
    <w:rsid w:val="000F0544"/>
    <w:rsid w:val="000F0841"/>
    <w:rsid w:val="000F16F5"/>
    <w:rsid w:val="000F1822"/>
    <w:rsid w:val="000F1838"/>
    <w:rsid w:val="000F2159"/>
    <w:rsid w:val="000F25DD"/>
    <w:rsid w:val="000F295F"/>
    <w:rsid w:val="000F2C0B"/>
    <w:rsid w:val="000F2E26"/>
    <w:rsid w:val="000F38EF"/>
    <w:rsid w:val="000F3C22"/>
    <w:rsid w:val="000F40B6"/>
    <w:rsid w:val="000F44D6"/>
    <w:rsid w:val="000F4569"/>
    <w:rsid w:val="000F46F5"/>
    <w:rsid w:val="000F4E4E"/>
    <w:rsid w:val="000F5071"/>
    <w:rsid w:val="000F522F"/>
    <w:rsid w:val="000F525B"/>
    <w:rsid w:val="000F575D"/>
    <w:rsid w:val="000F5B7A"/>
    <w:rsid w:val="000F5D2A"/>
    <w:rsid w:val="000F63F4"/>
    <w:rsid w:val="000F65BC"/>
    <w:rsid w:val="000F68AD"/>
    <w:rsid w:val="00100311"/>
    <w:rsid w:val="00100433"/>
    <w:rsid w:val="00100609"/>
    <w:rsid w:val="001015CD"/>
    <w:rsid w:val="00102784"/>
    <w:rsid w:val="001030CC"/>
    <w:rsid w:val="001031CD"/>
    <w:rsid w:val="00103977"/>
    <w:rsid w:val="00103B73"/>
    <w:rsid w:val="00103DBC"/>
    <w:rsid w:val="00104012"/>
    <w:rsid w:val="00104348"/>
    <w:rsid w:val="00104390"/>
    <w:rsid w:val="0010458A"/>
    <w:rsid w:val="0010492C"/>
    <w:rsid w:val="00104B37"/>
    <w:rsid w:val="00104C23"/>
    <w:rsid w:val="00104FA8"/>
    <w:rsid w:val="001050A3"/>
    <w:rsid w:val="0010579E"/>
    <w:rsid w:val="00105981"/>
    <w:rsid w:val="001059F3"/>
    <w:rsid w:val="00105F19"/>
    <w:rsid w:val="001060F9"/>
    <w:rsid w:val="00106369"/>
    <w:rsid w:val="0010708A"/>
    <w:rsid w:val="001072C1"/>
    <w:rsid w:val="00107972"/>
    <w:rsid w:val="00107A57"/>
    <w:rsid w:val="001102D4"/>
    <w:rsid w:val="0011066A"/>
    <w:rsid w:val="001106D9"/>
    <w:rsid w:val="001111EF"/>
    <w:rsid w:val="00111271"/>
    <w:rsid w:val="001116BD"/>
    <w:rsid w:val="0011184E"/>
    <w:rsid w:val="00111BB7"/>
    <w:rsid w:val="00112254"/>
    <w:rsid w:val="00112F2F"/>
    <w:rsid w:val="00113710"/>
    <w:rsid w:val="00113F2D"/>
    <w:rsid w:val="001141B1"/>
    <w:rsid w:val="00114545"/>
    <w:rsid w:val="00114D5F"/>
    <w:rsid w:val="001153C7"/>
    <w:rsid w:val="0011540B"/>
    <w:rsid w:val="00116157"/>
    <w:rsid w:val="001165C0"/>
    <w:rsid w:val="00116AA7"/>
    <w:rsid w:val="00116AEA"/>
    <w:rsid w:val="00116AF0"/>
    <w:rsid w:val="00117258"/>
    <w:rsid w:val="001175EB"/>
    <w:rsid w:val="00117E21"/>
    <w:rsid w:val="00117F74"/>
    <w:rsid w:val="00120F41"/>
    <w:rsid w:val="00121F41"/>
    <w:rsid w:val="001228B5"/>
    <w:rsid w:val="00122DB0"/>
    <w:rsid w:val="00123033"/>
    <w:rsid w:val="001233C7"/>
    <w:rsid w:val="00123738"/>
    <w:rsid w:val="001239C1"/>
    <w:rsid w:val="00123B54"/>
    <w:rsid w:val="0012469E"/>
    <w:rsid w:val="00124838"/>
    <w:rsid w:val="00124AB1"/>
    <w:rsid w:val="00125267"/>
    <w:rsid w:val="001252D3"/>
    <w:rsid w:val="00125682"/>
    <w:rsid w:val="00126252"/>
    <w:rsid w:val="00126884"/>
    <w:rsid w:val="00126C2F"/>
    <w:rsid w:val="00126FEF"/>
    <w:rsid w:val="001273B6"/>
    <w:rsid w:val="00127424"/>
    <w:rsid w:val="001277D9"/>
    <w:rsid w:val="001278AF"/>
    <w:rsid w:val="00127D20"/>
    <w:rsid w:val="0013002D"/>
    <w:rsid w:val="001302E7"/>
    <w:rsid w:val="00130813"/>
    <w:rsid w:val="0013082A"/>
    <w:rsid w:val="00130CDA"/>
    <w:rsid w:val="00130CDC"/>
    <w:rsid w:val="001317CE"/>
    <w:rsid w:val="00131AC2"/>
    <w:rsid w:val="00131B20"/>
    <w:rsid w:val="00131C8D"/>
    <w:rsid w:val="00131E7E"/>
    <w:rsid w:val="001321EE"/>
    <w:rsid w:val="0013227A"/>
    <w:rsid w:val="001324CD"/>
    <w:rsid w:val="0013288F"/>
    <w:rsid w:val="00132C32"/>
    <w:rsid w:val="00132C49"/>
    <w:rsid w:val="00132E4B"/>
    <w:rsid w:val="00132F66"/>
    <w:rsid w:val="00132FD8"/>
    <w:rsid w:val="00133314"/>
    <w:rsid w:val="00133391"/>
    <w:rsid w:val="0013351F"/>
    <w:rsid w:val="001338D4"/>
    <w:rsid w:val="00134147"/>
    <w:rsid w:val="00134C8B"/>
    <w:rsid w:val="00134E2B"/>
    <w:rsid w:val="0013501F"/>
    <w:rsid w:val="00135415"/>
    <w:rsid w:val="001358D9"/>
    <w:rsid w:val="0013593B"/>
    <w:rsid w:val="00135991"/>
    <w:rsid w:val="00135E8B"/>
    <w:rsid w:val="0013623A"/>
    <w:rsid w:val="00136314"/>
    <w:rsid w:val="001363FE"/>
    <w:rsid w:val="00136A6B"/>
    <w:rsid w:val="00136BA5"/>
    <w:rsid w:val="00136C3F"/>
    <w:rsid w:val="00136DA1"/>
    <w:rsid w:val="00136F36"/>
    <w:rsid w:val="00137966"/>
    <w:rsid w:val="00137A11"/>
    <w:rsid w:val="00137B23"/>
    <w:rsid w:val="00137BF9"/>
    <w:rsid w:val="00137F28"/>
    <w:rsid w:val="00140F76"/>
    <w:rsid w:val="0014112E"/>
    <w:rsid w:val="00141BA1"/>
    <w:rsid w:val="00141DD2"/>
    <w:rsid w:val="0014204D"/>
    <w:rsid w:val="00142966"/>
    <w:rsid w:val="001430FA"/>
    <w:rsid w:val="0014356B"/>
    <w:rsid w:val="001439D7"/>
    <w:rsid w:val="001443FB"/>
    <w:rsid w:val="00144931"/>
    <w:rsid w:val="00144D05"/>
    <w:rsid w:val="00145B65"/>
    <w:rsid w:val="00145BBD"/>
    <w:rsid w:val="00145FD0"/>
    <w:rsid w:val="00146543"/>
    <w:rsid w:val="001465D7"/>
    <w:rsid w:val="00146B8E"/>
    <w:rsid w:val="001471F5"/>
    <w:rsid w:val="001471F7"/>
    <w:rsid w:val="00147256"/>
    <w:rsid w:val="00147A64"/>
    <w:rsid w:val="00147D2B"/>
    <w:rsid w:val="0015004E"/>
    <w:rsid w:val="00150392"/>
    <w:rsid w:val="001507CB"/>
    <w:rsid w:val="00150846"/>
    <w:rsid w:val="00151136"/>
    <w:rsid w:val="00151A1A"/>
    <w:rsid w:val="00152B99"/>
    <w:rsid w:val="00152EF8"/>
    <w:rsid w:val="001533EE"/>
    <w:rsid w:val="00153A47"/>
    <w:rsid w:val="00153BAC"/>
    <w:rsid w:val="00154288"/>
    <w:rsid w:val="0015526D"/>
    <w:rsid w:val="00155479"/>
    <w:rsid w:val="00155553"/>
    <w:rsid w:val="00155826"/>
    <w:rsid w:val="0015589B"/>
    <w:rsid w:val="00156293"/>
    <w:rsid w:val="00156E2C"/>
    <w:rsid w:val="00156EF8"/>
    <w:rsid w:val="00157867"/>
    <w:rsid w:val="00157A63"/>
    <w:rsid w:val="00157FB9"/>
    <w:rsid w:val="00160686"/>
    <w:rsid w:val="00160B51"/>
    <w:rsid w:val="00160BD5"/>
    <w:rsid w:val="00160D3E"/>
    <w:rsid w:val="00160DEA"/>
    <w:rsid w:val="0016107E"/>
    <w:rsid w:val="00161326"/>
    <w:rsid w:val="00161B01"/>
    <w:rsid w:val="00162460"/>
    <w:rsid w:val="0016266B"/>
    <w:rsid w:val="0016270E"/>
    <w:rsid w:val="00162897"/>
    <w:rsid w:val="00162A93"/>
    <w:rsid w:val="00163692"/>
    <w:rsid w:val="0016371D"/>
    <w:rsid w:val="00163C01"/>
    <w:rsid w:val="00164496"/>
    <w:rsid w:val="0016468C"/>
    <w:rsid w:val="00164A38"/>
    <w:rsid w:val="00164F0A"/>
    <w:rsid w:val="0016502D"/>
    <w:rsid w:val="00165480"/>
    <w:rsid w:val="0016551D"/>
    <w:rsid w:val="00165C86"/>
    <w:rsid w:val="00165CB0"/>
    <w:rsid w:val="00165D21"/>
    <w:rsid w:val="00165DAE"/>
    <w:rsid w:val="00165EE4"/>
    <w:rsid w:val="001665B9"/>
    <w:rsid w:val="00166BD7"/>
    <w:rsid w:val="00166E35"/>
    <w:rsid w:val="00167842"/>
    <w:rsid w:val="0016788F"/>
    <w:rsid w:val="001714B6"/>
    <w:rsid w:val="0017173D"/>
    <w:rsid w:val="0017174D"/>
    <w:rsid w:val="0017214A"/>
    <w:rsid w:val="00172454"/>
    <w:rsid w:val="001725B1"/>
    <w:rsid w:val="0017261F"/>
    <w:rsid w:val="00172D98"/>
    <w:rsid w:val="00173283"/>
    <w:rsid w:val="00173A60"/>
    <w:rsid w:val="00173ADA"/>
    <w:rsid w:val="00174843"/>
    <w:rsid w:val="00174ABF"/>
    <w:rsid w:val="00174F2A"/>
    <w:rsid w:val="00175250"/>
    <w:rsid w:val="00175941"/>
    <w:rsid w:val="001766AA"/>
    <w:rsid w:val="00177077"/>
    <w:rsid w:val="00177849"/>
    <w:rsid w:val="00177FBB"/>
    <w:rsid w:val="001803FD"/>
    <w:rsid w:val="001809CD"/>
    <w:rsid w:val="00180B84"/>
    <w:rsid w:val="001811D6"/>
    <w:rsid w:val="0018163F"/>
    <w:rsid w:val="001817DE"/>
    <w:rsid w:val="00181D84"/>
    <w:rsid w:val="00181FDF"/>
    <w:rsid w:val="00182274"/>
    <w:rsid w:val="00182C3F"/>
    <w:rsid w:val="00182DF0"/>
    <w:rsid w:val="00182E59"/>
    <w:rsid w:val="001836A7"/>
    <w:rsid w:val="00183B72"/>
    <w:rsid w:val="00183D3C"/>
    <w:rsid w:val="0018415F"/>
    <w:rsid w:val="0018438B"/>
    <w:rsid w:val="001847A9"/>
    <w:rsid w:val="001847E2"/>
    <w:rsid w:val="00185A7F"/>
    <w:rsid w:val="00185DB8"/>
    <w:rsid w:val="00185DF8"/>
    <w:rsid w:val="00186857"/>
    <w:rsid w:val="00186B8D"/>
    <w:rsid w:val="00186EF3"/>
    <w:rsid w:val="00187611"/>
    <w:rsid w:val="001901A4"/>
    <w:rsid w:val="00190606"/>
    <w:rsid w:val="00190671"/>
    <w:rsid w:val="001906C3"/>
    <w:rsid w:val="0019099C"/>
    <w:rsid w:val="00190CBB"/>
    <w:rsid w:val="00190EAE"/>
    <w:rsid w:val="0019184E"/>
    <w:rsid w:val="00191B5B"/>
    <w:rsid w:val="00191C49"/>
    <w:rsid w:val="00191FD6"/>
    <w:rsid w:val="00192226"/>
    <w:rsid w:val="00192275"/>
    <w:rsid w:val="00192276"/>
    <w:rsid w:val="001922EE"/>
    <w:rsid w:val="0019279E"/>
    <w:rsid w:val="0019287B"/>
    <w:rsid w:val="001928D7"/>
    <w:rsid w:val="00192E8F"/>
    <w:rsid w:val="00193182"/>
    <w:rsid w:val="00193AC7"/>
    <w:rsid w:val="00194168"/>
    <w:rsid w:val="00195116"/>
    <w:rsid w:val="00195A19"/>
    <w:rsid w:val="00195D53"/>
    <w:rsid w:val="00196135"/>
    <w:rsid w:val="00196402"/>
    <w:rsid w:val="00196DD1"/>
    <w:rsid w:val="001974E5"/>
    <w:rsid w:val="0019778C"/>
    <w:rsid w:val="00197A7C"/>
    <w:rsid w:val="00197BFC"/>
    <w:rsid w:val="001A0123"/>
    <w:rsid w:val="001A01F1"/>
    <w:rsid w:val="001A0C0F"/>
    <w:rsid w:val="001A17DB"/>
    <w:rsid w:val="001A207B"/>
    <w:rsid w:val="001A20CF"/>
    <w:rsid w:val="001A25B7"/>
    <w:rsid w:val="001A28F3"/>
    <w:rsid w:val="001A2D8C"/>
    <w:rsid w:val="001A2F31"/>
    <w:rsid w:val="001A2FA1"/>
    <w:rsid w:val="001A301F"/>
    <w:rsid w:val="001A3106"/>
    <w:rsid w:val="001A36A0"/>
    <w:rsid w:val="001A3988"/>
    <w:rsid w:val="001A3D51"/>
    <w:rsid w:val="001A3E58"/>
    <w:rsid w:val="001A4577"/>
    <w:rsid w:val="001A46BE"/>
    <w:rsid w:val="001A482C"/>
    <w:rsid w:val="001A49C9"/>
    <w:rsid w:val="001A4B1B"/>
    <w:rsid w:val="001A4B93"/>
    <w:rsid w:val="001A4C6C"/>
    <w:rsid w:val="001A4D96"/>
    <w:rsid w:val="001A5047"/>
    <w:rsid w:val="001A5121"/>
    <w:rsid w:val="001A575D"/>
    <w:rsid w:val="001A5C83"/>
    <w:rsid w:val="001A5E0B"/>
    <w:rsid w:val="001A5E81"/>
    <w:rsid w:val="001A5F5F"/>
    <w:rsid w:val="001A60BA"/>
    <w:rsid w:val="001A61E5"/>
    <w:rsid w:val="001A62F7"/>
    <w:rsid w:val="001A649E"/>
    <w:rsid w:val="001A6C65"/>
    <w:rsid w:val="001A6E0D"/>
    <w:rsid w:val="001A6F91"/>
    <w:rsid w:val="001A7D5C"/>
    <w:rsid w:val="001B003B"/>
    <w:rsid w:val="001B04CC"/>
    <w:rsid w:val="001B10B0"/>
    <w:rsid w:val="001B19BA"/>
    <w:rsid w:val="001B1D4D"/>
    <w:rsid w:val="001B2100"/>
    <w:rsid w:val="001B2574"/>
    <w:rsid w:val="001B294E"/>
    <w:rsid w:val="001B2E1D"/>
    <w:rsid w:val="001B3097"/>
    <w:rsid w:val="001B3177"/>
    <w:rsid w:val="001B3858"/>
    <w:rsid w:val="001B4234"/>
    <w:rsid w:val="001B432D"/>
    <w:rsid w:val="001B4760"/>
    <w:rsid w:val="001B48DB"/>
    <w:rsid w:val="001B4F70"/>
    <w:rsid w:val="001B5A29"/>
    <w:rsid w:val="001B5CEC"/>
    <w:rsid w:val="001B5E43"/>
    <w:rsid w:val="001B5FD1"/>
    <w:rsid w:val="001B6779"/>
    <w:rsid w:val="001B6D1B"/>
    <w:rsid w:val="001B6E4E"/>
    <w:rsid w:val="001B6F5C"/>
    <w:rsid w:val="001B721C"/>
    <w:rsid w:val="001B75A1"/>
    <w:rsid w:val="001B7969"/>
    <w:rsid w:val="001B7B46"/>
    <w:rsid w:val="001C050F"/>
    <w:rsid w:val="001C1A33"/>
    <w:rsid w:val="001C1C85"/>
    <w:rsid w:val="001C1DE6"/>
    <w:rsid w:val="001C1E62"/>
    <w:rsid w:val="001C20DA"/>
    <w:rsid w:val="001C22C4"/>
    <w:rsid w:val="001C27E2"/>
    <w:rsid w:val="001C31BB"/>
    <w:rsid w:val="001C3570"/>
    <w:rsid w:val="001C3790"/>
    <w:rsid w:val="001C383B"/>
    <w:rsid w:val="001C3AB2"/>
    <w:rsid w:val="001C3C8B"/>
    <w:rsid w:val="001C3CBC"/>
    <w:rsid w:val="001C3E24"/>
    <w:rsid w:val="001C3EB7"/>
    <w:rsid w:val="001C3F34"/>
    <w:rsid w:val="001C4105"/>
    <w:rsid w:val="001C44AF"/>
    <w:rsid w:val="001C5657"/>
    <w:rsid w:val="001C5ADB"/>
    <w:rsid w:val="001C5B95"/>
    <w:rsid w:val="001C5D3A"/>
    <w:rsid w:val="001C5FB6"/>
    <w:rsid w:val="001C6084"/>
    <w:rsid w:val="001C62C6"/>
    <w:rsid w:val="001C6B8E"/>
    <w:rsid w:val="001C6DFD"/>
    <w:rsid w:val="001C788F"/>
    <w:rsid w:val="001C7BDE"/>
    <w:rsid w:val="001D007A"/>
    <w:rsid w:val="001D0660"/>
    <w:rsid w:val="001D08DC"/>
    <w:rsid w:val="001D1F09"/>
    <w:rsid w:val="001D20DC"/>
    <w:rsid w:val="001D23F0"/>
    <w:rsid w:val="001D24B7"/>
    <w:rsid w:val="001D2C96"/>
    <w:rsid w:val="001D2CF5"/>
    <w:rsid w:val="001D3464"/>
    <w:rsid w:val="001D3886"/>
    <w:rsid w:val="001D3B17"/>
    <w:rsid w:val="001D411C"/>
    <w:rsid w:val="001D472F"/>
    <w:rsid w:val="001D49E3"/>
    <w:rsid w:val="001D5861"/>
    <w:rsid w:val="001D5ED5"/>
    <w:rsid w:val="001D5FB7"/>
    <w:rsid w:val="001D61F3"/>
    <w:rsid w:val="001D62BE"/>
    <w:rsid w:val="001D6D8E"/>
    <w:rsid w:val="001D6F1D"/>
    <w:rsid w:val="001D71E5"/>
    <w:rsid w:val="001D746F"/>
    <w:rsid w:val="001D7942"/>
    <w:rsid w:val="001D7FBD"/>
    <w:rsid w:val="001E0573"/>
    <w:rsid w:val="001E0900"/>
    <w:rsid w:val="001E0BE1"/>
    <w:rsid w:val="001E1022"/>
    <w:rsid w:val="001E1214"/>
    <w:rsid w:val="001E19EA"/>
    <w:rsid w:val="001E1A7F"/>
    <w:rsid w:val="001E1ADF"/>
    <w:rsid w:val="001E207A"/>
    <w:rsid w:val="001E228D"/>
    <w:rsid w:val="001E23AC"/>
    <w:rsid w:val="001E2EC1"/>
    <w:rsid w:val="001E301D"/>
    <w:rsid w:val="001E301F"/>
    <w:rsid w:val="001E3578"/>
    <w:rsid w:val="001E3B38"/>
    <w:rsid w:val="001E4E53"/>
    <w:rsid w:val="001E518B"/>
    <w:rsid w:val="001E5318"/>
    <w:rsid w:val="001E5328"/>
    <w:rsid w:val="001E5563"/>
    <w:rsid w:val="001E60F3"/>
    <w:rsid w:val="001E617C"/>
    <w:rsid w:val="001E6B43"/>
    <w:rsid w:val="001E6F2E"/>
    <w:rsid w:val="001E701F"/>
    <w:rsid w:val="001E707B"/>
    <w:rsid w:val="001E72E0"/>
    <w:rsid w:val="001E747B"/>
    <w:rsid w:val="001E758F"/>
    <w:rsid w:val="001E77F7"/>
    <w:rsid w:val="001E7898"/>
    <w:rsid w:val="001F0332"/>
    <w:rsid w:val="001F0350"/>
    <w:rsid w:val="001F053C"/>
    <w:rsid w:val="001F075F"/>
    <w:rsid w:val="001F0E1A"/>
    <w:rsid w:val="001F1237"/>
    <w:rsid w:val="001F1602"/>
    <w:rsid w:val="001F1B26"/>
    <w:rsid w:val="001F24F2"/>
    <w:rsid w:val="001F3748"/>
    <w:rsid w:val="001F400E"/>
    <w:rsid w:val="001F406E"/>
    <w:rsid w:val="001F559B"/>
    <w:rsid w:val="001F5EF3"/>
    <w:rsid w:val="001F609D"/>
    <w:rsid w:val="001F6212"/>
    <w:rsid w:val="001F6603"/>
    <w:rsid w:val="001F6BD1"/>
    <w:rsid w:val="001F6FEE"/>
    <w:rsid w:val="001F71C7"/>
    <w:rsid w:val="001F7273"/>
    <w:rsid w:val="001F7CF6"/>
    <w:rsid w:val="001F7D5F"/>
    <w:rsid w:val="001F7EE9"/>
    <w:rsid w:val="001F7F4C"/>
    <w:rsid w:val="002009DB"/>
    <w:rsid w:val="00200D60"/>
    <w:rsid w:val="00200E3D"/>
    <w:rsid w:val="00201461"/>
    <w:rsid w:val="00201863"/>
    <w:rsid w:val="00202286"/>
    <w:rsid w:val="002033BC"/>
    <w:rsid w:val="0020369C"/>
    <w:rsid w:val="00203B35"/>
    <w:rsid w:val="00203F73"/>
    <w:rsid w:val="00204306"/>
    <w:rsid w:val="0020458A"/>
    <w:rsid w:val="00204770"/>
    <w:rsid w:val="00204994"/>
    <w:rsid w:val="00204D9C"/>
    <w:rsid w:val="00204EFD"/>
    <w:rsid w:val="00205226"/>
    <w:rsid w:val="0020583F"/>
    <w:rsid w:val="00206600"/>
    <w:rsid w:val="0020669F"/>
    <w:rsid w:val="00206B7B"/>
    <w:rsid w:val="00206EF1"/>
    <w:rsid w:val="00207534"/>
    <w:rsid w:val="00207A5A"/>
    <w:rsid w:val="00207CE5"/>
    <w:rsid w:val="00207E98"/>
    <w:rsid w:val="0021032C"/>
    <w:rsid w:val="0021048E"/>
    <w:rsid w:val="00210511"/>
    <w:rsid w:val="00210B6D"/>
    <w:rsid w:val="002111B0"/>
    <w:rsid w:val="002119E5"/>
    <w:rsid w:val="00211DC3"/>
    <w:rsid w:val="00212451"/>
    <w:rsid w:val="0021291B"/>
    <w:rsid w:val="00212920"/>
    <w:rsid w:val="00213049"/>
    <w:rsid w:val="0021382C"/>
    <w:rsid w:val="002140F5"/>
    <w:rsid w:val="00214104"/>
    <w:rsid w:val="00214421"/>
    <w:rsid w:val="0021453D"/>
    <w:rsid w:val="00214E2D"/>
    <w:rsid w:val="00214F97"/>
    <w:rsid w:val="002151A2"/>
    <w:rsid w:val="00215381"/>
    <w:rsid w:val="00215407"/>
    <w:rsid w:val="002157E2"/>
    <w:rsid w:val="00215904"/>
    <w:rsid w:val="00215DED"/>
    <w:rsid w:val="0021669F"/>
    <w:rsid w:val="002166CF"/>
    <w:rsid w:val="00216A96"/>
    <w:rsid w:val="00216FAE"/>
    <w:rsid w:val="00216FDF"/>
    <w:rsid w:val="00217174"/>
    <w:rsid w:val="00217311"/>
    <w:rsid w:val="002174F3"/>
    <w:rsid w:val="0021786F"/>
    <w:rsid w:val="002178C1"/>
    <w:rsid w:val="00217D47"/>
    <w:rsid w:val="002203F1"/>
    <w:rsid w:val="002204EE"/>
    <w:rsid w:val="00220BC2"/>
    <w:rsid w:val="00220ED8"/>
    <w:rsid w:val="00220F48"/>
    <w:rsid w:val="0022116C"/>
    <w:rsid w:val="002218DE"/>
    <w:rsid w:val="002219A9"/>
    <w:rsid w:val="00221C8C"/>
    <w:rsid w:val="00222638"/>
    <w:rsid w:val="00222B99"/>
    <w:rsid w:val="002231AD"/>
    <w:rsid w:val="0022326D"/>
    <w:rsid w:val="00223B9B"/>
    <w:rsid w:val="00223C30"/>
    <w:rsid w:val="0022451F"/>
    <w:rsid w:val="00224A88"/>
    <w:rsid w:val="00224CFE"/>
    <w:rsid w:val="002259A6"/>
    <w:rsid w:val="00225E0B"/>
    <w:rsid w:val="00226280"/>
    <w:rsid w:val="00226416"/>
    <w:rsid w:val="00226F5F"/>
    <w:rsid w:val="002279C8"/>
    <w:rsid w:val="00227F72"/>
    <w:rsid w:val="00227FBD"/>
    <w:rsid w:val="00230357"/>
    <w:rsid w:val="00230CF2"/>
    <w:rsid w:val="00230D5C"/>
    <w:rsid w:val="00231364"/>
    <w:rsid w:val="0023172F"/>
    <w:rsid w:val="00232210"/>
    <w:rsid w:val="002331DD"/>
    <w:rsid w:val="00233DA5"/>
    <w:rsid w:val="00233E19"/>
    <w:rsid w:val="0023406F"/>
    <w:rsid w:val="0023450E"/>
    <w:rsid w:val="00234656"/>
    <w:rsid w:val="002348DE"/>
    <w:rsid w:val="0023519E"/>
    <w:rsid w:val="00235952"/>
    <w:rsid w:val="00235EB8"/>
    <w:rsid w:val="002361C4"/>
    <w:rsid w:val="00236433"/>
    <w:rsid w:val="002368B2"/>
    <w:rsid w:val="00236D1A"/>
    <w:rsid w:val="00236DA6"/>
    <w:rsid w:val="002371B0"/>
    <w:rsid w:val="00237569"/>
    <w:rsid w:val="002400F8"/>
    <w:rsid w:val="002403EC"/>
    <w:rsid w:val="0024056F"/>
    <w:rsid w:val="00240A07"/>
    <w:rsid w:val="00241531"/>
    <w:rsid w:val="0024188F"/>
    <w:rsid w:val="00241E9F"/>
    <w:rsid w:val="0024201C"/>
    <w:rsid w:val="002424A9"/>
    <w:rsid w:val="00242C51"/>
    <w:rsid w:val="00242F7A"/>
    <w:rsid w:val="002441E8"/>
    <w:rsid w:val="002443CA"/>
    <w:rsid w:val="00245AEC"/>
    <w:rsid w:val="00245C50"/>
    <w:rsid w:val="00245EBB"/>
    <w:rsid w:val="00246007"/>
    <w:rsid w:val="002461C8"/>
    <w:rsid w:val="0024644F"/>
    <w:rsid w:val="00247231"/>
    <w:rsid w:val="00247666"/>
    <w:rsid w:val="002476DD"/>
    <w:rsid w:val="002505C2"/>
    <w:rsid w:val="00250CD1"/>
    <w:rsid w:val="00251064"/>
    <w:rsid w:val="002515FE"/>
    <w:rsid w:val="00251BCA"/>
    <w:rsid w:val="00252109"/>
    <w:rsid w:val="002523FC"/>
    <w:rsid w:val="00252BCC"/>
    <w:rsid w:val="002530F1"/>
    <w:rsid w:val="00253259"/>
    <w:rsid w:val="002532B0"/>
    <w:rsid w:val="00253550"/>
    <w:rsid w:val="00253AAA"/>
    <w:rsid w:val="00253BEA"/>
    <w:rsid w:val="002549E6"/>
    <w:rsid w:val="00254C07"/>
    <w:rsid w:val="00255246"/>
    <w:rsid w:val="00255556"/>
    <w:rsid w:val="0025576D"/>
    <w:rsid w:val="002558C6"/>
    <w:rsid w:val="0025591F"/>
    <w:rsid w:val="002565BA"/>
    <w:rsid w:val="00256878"/>
    <w:rsid w:val="00256896"/>
    <w:rsid w:val="00257350"/>
    <w:rsid w:val="002578F8"/>
    <w:rsid w:val="00257B25"/>
    <w:rsid w:val="00257B49"/>
    <w:rsid w:val="00257E5D"/>
    <w:rsid w:val="0026040D"/>
    <w:rsid w:val="00260829"/>
    <w:rsid w:val="002609E6"/>
    <w:rsid w:val="00260A98"/>
    <w:rsid w:val="00260EF5"/>
    <w:rsid w:val="00261634"/>
    <w:rsid w:val="002618D8"/>
    <w:rsid w:val="002625C2"/>
    <w:rsid w:val="002630C3"/>
    <w:rsid w:val="00263220"/>
    <w:rsid w:val="00263344"/>
    <w:rsid w:val="0026348E"/>
    <w:rsid w:val="002637BB"/>
    <w:rsid w:val="00263F18"/>
    <w:rsid w:val="002642AA"/>
    <w:rsid w:val="002646F9"/>
    <w:rsid w:val="0026485C"/>
    <w:rsid w:val="0026598D"/>
    <w:rsid w:val="002661B5"/>
    <w:rsid w:val="0026638B"/>
    <w:rsid w:val="0026653F"/>
    <w:rsid w:val="002666C8"/>
    <w:rsid w:val="002668C5"/>
    <w:rsid w:val="00266E90"/>
    <w:rsid w:val="00267032"/>
    <w:rsid w:val="0026715B"/>
    <w:rsid w:val="002679B0"/>
    <w:rsid w:val="00267BA8"/>
    <w:rsid w:val="00267E7F"/>
    <w:rsid w:val="00267F5B"/>
    <w:rsid w:val="00270043"/>
    <w:rsid w:val="00270096"/>
    <w:rsid w:val="00270963"/>
    <w:rsid w:val="00270986"/>
    <w:rsid w:val="00270BF5"/>
    <w:rsid w:val="00270D84"/>
    <w:rsid w:val="00270F67"/>
    <w:rsid w:val="00271610"/>
    <w:rsid w:val="002717ED"/>
    <w:rsid w:val="00271805"/>
    <w:rsid w:val="002718E1"/>
    <w:rsid w:val="00271977"/>
    <w:rsid w:val="00271FE7"/>
    <w:rsid w:val="00272132"/>
    <w:rsid w:val="00272275"/>
    <w:rsid w:val="00272BD3"/>
    <w:rsid w:val="00272F75"/>
    <w:rsid w:val="00273175"/>
    <w:rsid w:val="00273567"/>
    <w:rsid w:val="00273B02"/>
    <w:rsid w:val="00273EC4"/>
    <w:rsid w:val="002746F9"/>
    <w:rsid w:val="002748EE"/>
    <w:rsid w:val="00274ACD"/>
    <w:rsid w:val="00274C8B"/>
    <w:rsid w:val="00274D87"/>
    <w:rsid w:val="0027534D"/>
    <w:rsid w:val="002754E1"/>
    <w:rsid w:val="00275897"/>
    <w:rsid w:val="00275A58"/>
    <w:rsid w:val="00276A3E"/>
    <w:rsid w:val="00276C10"/>
    <w:rsid w:val="00276CBA"/>
    <w:rsid w:val="00276F5A"/>
    <w:rsid w:val="00277015"/>
    <w:rsid w:val="002774BA"/>
    <w:rsid w:val="00277912"/>
    <w:rsid w:val="00277A94"/>
    <w:rsid w:val="00277EF5"/>
    <w:rsid w:val="002801B3"/>
    <w:rsid w:val="00280359"/>
    <w:rsid w:val="0028066C"/>
    <w:rsid w:val="00280E88"/>
    <w:rsid w:val="002811D6"/>
    <w:rsid w:val="0028135F"/>
    <w:rsid w:val="002815AF"/>
    <w:rsid w:val="002818BE"/>
    <w:rsid w:val="00281EEB"/>
    <w:rsid w:val="00282418"/>
    <w:rsid w:val="002825F6"/>
    <w:rsid w:val="00282937"/>
    <w:rsid w:val="00282976"/>
    <w:rsid w:val="00282FA2"/>
    <w:rsid w:val="00283164"/>
    <w:rsid w:val="00283F75"/>
    <w:rsid w:val="00284165"/>
    <w:rsid w:val="002843C3"/>
    <w:rsid w:val="0028506F"/>
    <w:rsid w:val="002850C5"/>
    <w:rsid w:val="00285271"/>
    <w:rsid w:val="00285298"/>
    <w:rsid w:val="00285E38"/>
    <w:rsid w:val="00285F43"/>
    <w:rsid w:val="002861F0"/>
    <w:rsid w:val="00286370"/>
    <w:rsid w:val="00286917"/>
    <w:rsid w:val="00286E44"/>
    <w:rsid w:val="002873E2"/>
    <w:rsid w:val="00287B92"/>
    <w:rsid w:val="00290303"/>
    <w:rsid w:val="0029063C"/>
    <w:rsid w:val="00290C55"/>
    <w:rsid w:val="00291563"/>
    <w:rsid w:val="00291567"/>
    <w:rsid w:val="00291836"/>
    <w:rsid w:val="00291D5A"/>
    <w:rsid w:val="00291DFD"/>
    <w:rsid w:val="0029254D"/>
    <w:rsid w:val="00292838"/>
    <w:rsid w:val="00292951"/>
    <w:rsid w:val="00292CEF"/>
    <w:rsid w:val="00293021"/>
    <w:rsid w:val="00293CA7"/>
    <w:rsid w:val="00293DB1"/>
    <w:rsid w:val="00293FCD"/>
    <w:rsid w:val="00294318"/>
    <w:rsid w:val="002943E7"/>
    <w:rsid w:val="00294801"/>
    <w:rsid w:val="00294F2B"/>
    <w:rsid w:val="002952F9"/>
    <w:rsid w:val="002954B5"/>
    <w:rsid w:val="00295844"/>
    <w:rsid w:val="00296040"/>
    <w:rsid w:val="002961F2"/>
    <w:rsid w:val="002962F6"/>
    <w:rsid w:val="0029733E"/>
    <w:rsid w:val="00297B6A"/>
    <w:rsid w:val="00297F40"/>
    <w:rsid w:val="002A0279"/>
    <w:rsid w:val="002A028E"/>
    <w:rsid w:val="002A084A"/>
    <w:rsid w:val="002A093A"/>
    <w:rsid w:val="002A1CB8"/>
    <w:rsid w:val="002A3B4D"/>
    <w:rsid w:val="002A3BC0"/>
    <w:rsid w:val="002A4388"/>
    <w:rsid w:val="002A43FB"/>
    <w:rsid w:val="002A4602"/>
    <w:rsid w:val="002A4BD5"/>
    <w:rsid w:val="002A5230"/>
    <w:rsid w:val="002A55A1"/>
    <w:rsid w:val="002A576F"/>
    <w:rsid w:val="002A5A17"/>
    <w:rsid w:val="002A6160"/>
    <w:rsid w:val="002A61AD"/>
    <w:rsid w:val="002A63CF"/>
    <w:rsid w:val="002A71E6"/>
    <w:rsid w:val="002A73F5"/>
    <w:rsid w:val="002A7EB2"/>
    <w:rsid w:val="002B02DA"/>
    <w:rsid w:val="002B03ED"/>
    <w:rsid w:val="002B04C5"/>
    <w:rsid w:val="002B0A3A"/>
    <w:rsid w:val="002B1505"/>
    <w:rsid w:val="002B1D31"/>
    <w:rsid w:val="002B2163"/>
    <w:rsid w:val="002B2263"/>
    <w:rsid w:val="002B273C"/>
    <w:rsid w:val="002B2A60"/>
    <w:rsid w:val="002B2E2F"/>
    <w:rsid w:val="002B2FC7"/>
    <w:rsid w:val="002B305F"/>
    <w:rsid w:val="002B4F3A"/>
    <w:rsid w:val="002B4F7B"/>
    <w:rsid w:val="002B5218"/>
    <w:rsid w:val="002B5E39"/>
    <w:rsid w:val="002B657C"/>
    <w:rsid w:val="002B6592"/>
    <w:rsid w:val="002B65C0"/>
    <w:rsid w:val="002B65F0"/>
    <w:rsid w:val="002B6B24"/>
    <w:rsid w:val="002B6B5B"/>
    <w:rsid w:val="002B6CB1"/>
    <w:rsid w:val="002C02C4"/>
    <w:rsid w:val="002C08B9"/>
    <w:rsid w:val="002C0A2E"/>
    <w:rsid w:val="002C0E41"/>
    <w:rsid w:val="002C0F33"/>
    <w:rsid w:val="002C2301"/>
    <w:rsid w:val="002C27BF"/>
    <w:rsid w:val="002C27D7"/>
    <w:rsid w:val="002C283A"/>
    <w:rsid w:val="002C31D2"/>
    <w:rsid w:val="002C3BC7"/>
    <w:rsid w:val="002C3CAD"/>
    <w:rsid w:val="002C3D16"/>
    <w:rsid w:val="002C3D7D"/>
    <w:rsid w:val="002C3D82"/>
    <w:rsid w:val="002C4630"/>
    <w:rsid w:val="002C46B8"/>
    <w:rsid w:val="002C49A7"/>
    <w:rsid w:val="002C49AC"/>
    <w:rsid w:val="002C4E21"/>
    <w:rsid w:val="002C503B"/>
    <w:rsid w:val="002C516B"/>
    <w:rsid w:val="002C5221"/>
    <w:rsid w:val="002C578A"/>
    <w:rsid w:val="002C587F"/>
    <w:rsid w:val="002C5F5B"/>
    <w:rsid w:val="002C5F88"/>
    <w:rsid w:val="002C61B9"/>
    <w:rsid w:val="002C6341"/>
    <w:rsid w:val="002C66D8"/>
    <w:rsid w:val="002C69E5"/>
    <w:rsid w:val="002C6A6A"/>
    <w:rsid w:val="002C6B26"/>
    <w:rsid w:val="002C6D7E"/>
    <w:rsid w:val="002C74BA"/>
    <w:rsid w:val="002C7612"/>
    <w:rsid w:val="002C7AEE"/>
    <w:rsid w:val="002D0024"/>
    <w:rsid w:val="002D051A"/>
    <w:rsid w:val="002D0606"/>
    <w:rsid w:val="002D0A05"/>
    <w:rsid w:val="002D0C8C"/>
    <w:rsid w:val="002D1020"/>
    <w:rsid w:val="002D1576"/>
    <w:rsid w:val="002D15E6"/>
    <w:rsid w:val="002D19C9"/>
    <w:rsid w:val="002D1B71"/>
    <w:rsid w:val="002D254F"/>
    <w:rsid w:val="002D261E"/>
    <w:rsid w:val="002D2A74"/>
    <w:rsid w:val="002D3B52"/>
    <w:rsid w:val="002D3E33"/>
    <w:rsid w:val="002D4009"/>
    <w:rsid w:val="002D472A"/>
    <w:rsid w:val="002D4947"/>
    <w:rsid w:val="002D4A0A"/>
    <w:rsid w:val="002D4C4B"/>
    <w:rsid w:val="002D4E63"/>
    <w:rsid w:val="002D5336"/>
    <w:rsid w:val="002D570C"/>
    <w:rsid w:val="002D5733"/>
    <w:rsid w:val="002D583C"/>
    <w:rsid w:val="002D5CF5"/>
    <w:rsid w:val="002D5EC8"/>
    <w:rsid w:val="002D5F03"/>
    <w:rsid w:val="002D65F3"/>
    <w:rsid w:val="002D6769"/>
    <w:rsid w:val="002D753F"/>
    <w:rsid w:val="002E0137"/>
    <w:rsid w:val="002E0509"/>
    <w:rsid w:val="002E0681"/>
    <w:rsid w:val="002E0AF2"/>
    <w:rsid w:val="002E0E86"/>
    <w:rsid w:val="002E0EC1"/>
    <w:rsid w:val="002E10E2"/>
    <w:rsid w:val="002E1380"/>
    <w:rsid w:val="002E13F4"/>
    <w:rsid w:val="002E1472"/>
    <w:rsid w:val="002E17C0"/>
    <w:rsid w:val="002E1B8A"/>
    <w:rsid w:val="002E1CF1"/>
    <w:rsid w:val="002E218B"/>
    <w:rsid w:val="002E23C0"/>
    <w:rsid w:val="002E23C8"/>
    <w:rsid w:val="002E27ED"/>
    <w:rsid w:val="002E27FE"/>
    <w:rsid w:val="002E3137"/>
    <w:rsid w:val="002E3195"/>
    <w:rsid w:val="002E32CA"/>
    <w:rsid w:val="002E3761"/>
    <w:rsid w:val="002E3BA9"/>
    <w:rsid w:val="002E3DD6"/>
    <w:rsid w:val="002E4349"/>
    <w:rsid w:val="002E44A7"/>
    <w:rsid w:val="002E458F"/>
    <w:rsid w:val="002E477B"/>
    <w:rsid w:val="002E4AC0"/>
    <w:rsid w:val="002E4FD1"/>
    <w:rsid w:val="002E519F"/>
    <w:rsid w:val="002E5810"/>
    <w:rsid w:val="002E5BD5"/>
    <w:rsid w:val="002E6155"/>
    <w:rsid w:val="002E62C5"/>
    <w:rsid w:val="002E6D35"/>
    <w:rsid w:val="002E7773"/>
    <w:rsid w:val="002E795A"/>
    <w:rsid w:val="002E7A2F"/>
    <w:rsid w:val="002E7BD4"/>
    <w:rsid w:val="002E7D4B"/>
    <w:rsid w:val="002F011A"/>
    <w:rsid w:val="002F0A37"/>
    <w:rsid w:val="002F19EF"/>
    <w:rsid w:val="002F1BE6"/>
    <w:rsid w:val="002F26EF"/>
    <w:rsid w:val="002F290A"/>
    <w:rsid w:val="002F31C3"/>
    <w:rsid w:val="002F3455"/>
    <w:rsid w:val="002F3552"/>
    <w:rsid w:val="002F3E37"/>
    <w:rsid w:val="002F3E77"/>
    <w:rsid w:val="002F4906"/>
    <w:rsid w:val="002F50DC"/>
    <w:rsid w:val="002F5321"/>
    <w:rsid w:val="002F5811"/>
    <w:rsid w:val="002F5BE7"/>
    <w:rsid w:val="002F5E31"/>
    <w:rsid w:val="002F611E"/>
    <w:rsid w:val="002F745F"/>
    <w:rsid w:val="002F7948"/>
    <w:rsid w:val="002F7D85"/>
    <w:rsid w:val="002F7DB0"/>
    <w:rsid w:val="00300184"/>
    <w:rsid w:val="003006C7"/>
    <w:rsid w:val="003011F3"/>
    <w:rsid w:val="00301226"/>
    <w:rsid w:val="00301649"/>
    <w:rsid w:val="00301912"/>
    <w:rsid w:val="00301BE7"/>
    <w:rsid w:val="00301FF2"/>
    <w:rsid w:val="00302266"/>
    <w:rsid w:val="003025DB"/>
    <w:rsid w:val="00302767"/>
    <w:rsid w:val="0030288C"/>
    <w:rsid w:val="00302B80"/>
    <w:rsid w:val="00302C30"/>
    <w:rsid w:val="00302FAA"/>
    <w:rsid w:val="0030352F"/>
    <w:rsid w:val="00303810"/>
    <w:rsid w:val="003038A6"/>
    <w:rsid w:val="00303D03"/>
    <w:rsid w:val="003040D9"/>
    <w:rsid w:val="00304821"/>
    <w:rsid w:val="0030487C"/>
    <w:rsid w:val="003048B0"/>
    <w:rsid w:val="003049EF"/>
    <w:rsid w:val="00305BA1"/>
    <w:rsid w:val="00305F41"/>
    <w:rsid w:val="003063D4"/>
    <w:rsid w:val="00306B0D"/>
    <w:rsid w:val="00306F26"/>
    <w:rsid w:val="00307038"/>
    <w:rsid w:val="00307232"/>
    <w:rsid w:val="00307E8A"/>
    <w:rsid w:val="003101EB"/>
    <w:rsid w:val="0031021D"/>
    <w:rsid w:val="00310C59"/>
    <w:rsid w:val="00311706"/>
    <w:rsid w:val="00311CEB"/>
    <w:rsid w:val="0031204B"/>
    <w:rsid w:val="00312159"/>
    <w:rsid w:val="003126F1"/>
    <w:rsid w:val="00312AE0"/>
    <w:rsid w:val="00312D64"/>
    <w:rsid w:val="00312E38"/>
    <w:rsid w:val="00313329"/>
    <w:rsid w:val="003134B7"/>
    <w:rsid w:val="0031354D"/>
    <w:rsid w:val="003139B7"/>
    <w:rsid w:val="00313A9D"/>
    <w:rsid w:val="0031402E"/>
    <w:rsid w:val="003145EC"/>
    <w:rsid w:val="0031477F"/>
    <w:rsid w:val="00314A74"/>
    <w:rsid w:val="00314C29"/>
    <w:rsid w:val="00315849"/>
    <w:rsid w:val="00315BE1"/>
    <w:rsid w:val="00315CD4"/>
    <w:rsid w:val="00316641"/>
    <w:rsid w:val="00316BE5"/>
    <w:rsid w:val="00316E49"/>
    <w:rsid w:val="00316EF8"/>
    <w:rsid w:val="00317713"/>
    <w:rsid w:val="00317A05"/>
    <w:rsid w:val="00321002"/>
    <w:rsid w:val="0032131D"/>
    <w:rsid w:val="003213B1"/>
    <w:rsid w:val="00321700"/>
    <w:rsid w:val="00321DDA"/>
    <w:rsid w:val="003221A5"/>
    <w:rsid w:val="00322C64"/>
    <w:rsid w:val="003236D5"/>
    <w:rsid w:val="00323719"/>
    <w:rsid w:val="003248EC"/>
    <w:rsid w:val="00324B3C"/>
    <w:rsid w:val="00324C1E"/>
    <w:rsid w:val="003250FA"/>
    <w:rsid w:val="00325731"/>
    <w:rsid w:val="00325D57"/>
    <w:rsid w:val="003262D4"/>
    <w:rsid w:val="003263B2"/>
    <w:rsid w:val="003266AE"/>
    <w:rsid w:val="0032686A"/>
    <w:rsid w:val="00327182"/>
    <w:rsid w:val="0032721C"/>
    <w:rsid w:val="003274D1"/>
    <w:rsid w:val="00327A13"/>
    <w:rsid w:val="00327CC6"/>
    <w:rsid w:val="0033068C"/>
    <w:rsid w:val="003306D5"/>
    <w:rsid w:val="00330C69"/>
    <w:rsid w:val="003313C1"/>
    <w:rsid w:val="003319C6"/>
    <w:rsid w:val="00331AC5"/>
    <w:rsid w:val="003321D8"/>
    <w:rsid w:val="0033229A"/>
    <w:rsid w:val="0033358D"/>
    <w:rsid w:val="00333716"/>
    <w:rsid w:val="00334176"/>
    <w:rsid w:val="00334364"/>
    <w:rsid w:val="00334CC1"/>
    <w:rsid w:val="00334DE6"/>
    <w:rsid w:val="0033511D"/>
    <w:rsid w:val="003351DE"/>
    <w:rsid w:val="00335672"/>
    <w:rsid w:val="00335961"/>
    <w:rsid w:val="00335F55"/>
    <w:rsid w:val="003362DF"/>
    <w:rsid w:val="00336336"/>
    <w:rsid w:val="0033662B"/>
    <w:rsid w:val="00336674"/>
    <w:rsid w:val="00336874"/>
    <w:rsid w:val="003368D3"/>
    <w:rsid w:val="00337021"/>
    <w:rsid w:val="0033748E"/>
    <w:rsid w:val="00337799"/>
    <w:rsid w:val="0034024B"/>
    <w:rsid w:val="0034053E"/>
    <w:rsid w:val="0034058E"/>
    <w:rsid w:val="003405CE"/>
    <w:rsid w:val="00340694"/>
    <w:rsid w:val="003406CE"/>
    <w:rsid w:val="00340C21"/>
    <w:rsid w:val="003410D5"/>
    <w:rsid w:val="00341408"/>
    <w:rsid w:val="00341D80"/>
    <w:rsid w:val="003420CB"/>
    <w:rsid w:val="00342910"/>
    <w:rsid w:val="003429F1"/>
    <w:rsid w:val="00342C0B"/>
    <w:rsid w:val="00343638"/>
    <w:rsid w:val="00343E2C"/>
    <w:rsid w:val="00343E6B"/>
    <w:rsid w:val="00343EB6"/>
    <w:rsid w:val="0034444E"/>
    <w:rsid w:val="00345B6C"/>
    <w:rsid w:val="003463E2"/>
    <w:rsid w:val="0034672A"/>
    <w:rsid w:val="003467AF"/>
    <w:rsid w:val="00346CC7"/>
    <w:rsid w:val="00346E17"/>
    <w:rsid w:val="00346F66"/>
    <w:rsid w:val="00347FC3"/>
    <w:rsid w:val="00350326"/>
    <w:rsid w:val="00350360"/>
    <w:rsid w:val="00350456"/>
    <w:rsid w:val="00350773"/>
    <w:rsid w:val="003509BD"/>
    <w:rsid w:val="00350B36"/>
    <w:rsid w:val="00350D1F"/>
    <w:rsid w:val="003511DA"/>
    <w:rsid w:val="003519C7"/>
    <w:rsid w:val="0035220B"/>
    <w:rsid w:val="00352409"/>
    <w:rsid w:val="0035269E"/>
    <w:rsid w:val="00352997"/>
    <w:rsid w:val="00352E5B"/>
    <w:rsid w:val="0035326D"/>
    <w:rsid w:val="003543F7"/>
    <w:rsid w:val="003548F2"/>
    <w:rsid w:val="00354F5B"/>
    <w:rsid w:val="0035510A"/>
    <w:rsid w:val="0035537C"/>
    <w:rsid w:val="003557EF"/>
    <w:rsid w:val="00355D48"/>
    <w:rsid w:val="0035628A"/>
    <w:rsid w:val="0035635D"/>
    <w:rsid w:val="00356622"/>
    <w:rsid w:val="003567F9"/>
    <w:rsid w:val="0035691C"/>
    <w:rsid w:val="00356A47"/>
    <w:rsid w:val="00356B78"/>
    <w:rsid w:val="00356C3E"/>
    <w:rsid w:val="00357650"/>
    <w:rsid w:val="0035798E"/>
    <w:rsid w:val="00357C3C"/>
    <w:rsid w:val="00360707"/>
    <w:rsid w:val="00360894"/>
    <w:rsid w:val="00361060"/>
    <w:rsid w:val="00361292"/>
    <w:rsid w:val="003614D6"/>
    <w:rsid w:val="00361A86"/>
    <w:rsid w:val="003628FC"/>
    <w:rsid w:val="00362A3F"/>
    <w:rsid w:val="00362BCF"/>
    <w:rsid w:val="00362BD9"/>
    <w:rsid w:val="003636C4"/>
    <w:rsid w:val="003637D8"/>
    <w:rsid w:val="00363A7D"/>
    <w:rsid w:val="00363E08"/>
    <w:rsid w:val="003653F5"/>
    <w:rsid w:val="003655BE"/>
    <w:rsid w:val="00365D4B"/>
    <w:rsid w:val="0036612A"/>
    <w:rsid w:val="003661C5"/>
    <w:rsid w:val="003663EE"/>
    <w:rsid w:val="00366432"/>
    <w:rsid w:val="003664E9"/>
    <w:rsid w:val="00366AB6"/>
    <w:rsid w:val="00366E1B"/>
    <w:rsid w:val="00366F8E"/>
    <w:rsid w:val="003672EA"/>
    <w:rsid w:val="0036741E"/>
    <w:rsid w:val="00367486"/>
    <w:rsid w:val="003675F9"/>
    <w:rsid w:val="00367F35"/>
    <w:rsid w:val="00370082"/>
    <w:rsid w:val="0037087C"/>
    <w:rsid w:val="00370955"/>
    <w:rsid w:val="00370F88"/>
    <w:rsid w:val="00370FB7"/>
    <w:rsid w:val="00371E19"/>
    <w:rsid w:val="00371F2B"/>
    <w:rsid w:val="00371F68"/>
    <w:rsid w:val="00372BC0"/>
    <w:rsid w:val="00372D09"/>
    <w:rsid w:val="00373D0B"/>
    <w:rsid w:val="00373EBB"/>
    <w:rsid w:val="003744EA"/>
    <w:rsid w:val="00374794"/>
    <w:rsid w:val="00374C24"/>
    <w:rsid w:val="00375221"/>
    <w:rsid w:val="0037525E"/>
    <w:rsid w:val="00375319"/>
    <w:rsid w:val="00375AB3"/>
    <w:rsid w:val="00375E78"/>
    <w:rsid w:val="0037608C"/>
    <w:rsid w:val="00376273"/>
    <w:rsid w:val="00376326"/>
    <w:rsid w:val="00376327"/>
    <w:rsid w:val="00376570"/>
    <w:rsid w:val="003765E9"/>
    <w:rsid w:val="0037688E"/>
    <w:rsid w:val="00376BAE"/>
    <w:rsid w:val="00377C45"/>
    <w:rsid w:val="00377F0E"/>
    <w:rsid w:val="00377FD0"/>
    <w:rsid w:val="003800B7"/>
    <w:rsid w:val="00380288"/>
    <w:rsid w:val="0038071B"/>
    <w:rsid w:val="003815C9"/>
    <w:rsid w:val="00381816"/>
    <w:rsid w:val="00381FAA"/>
    <w:rsid w:val="003822BD"/>
    <w:rsid w:val="003831ED"/>
    <w:rsid w:val="00383428"/>
    <w:rsid w:val="003835D6"/>
    <w:rsid w:val="00383923"/>
    <w:rsid w:val="00383ACA"/>
    <w:rsid w:val="00383DB1"/>
    <w:rsid w:val="003840B6"/>
    <w:rsid w:val="00384E9F"/>
    <w:rsid w:val="003852D8"/>
    <w:rsid w:val="003857D0"/>
    <w:rsid w:val="003857DE"/>
    <w:rsid w:val="00385E02"/>
    <w:rsid w:val="003863F5"/>
    <w:rsid w:val="0038666D"/>
    <w:rsid w:val="00386AAF"/>
    <w:rsid w:val="00387160"/>
    <w:rsid w:val="00390D2F"/>
    <w:rsid w:val="00390F44"/>
    <w:rsid w:val="003914FD"/>
    <w:rsid w:val="00391825"/>
    <w:rsid w:val="00391C5A"/>
    <w:rsid w:val="003925A0"/>
    <w:rsid w:val="00392D74"/>
    <w:rsid w:val="00393138"/>
    <w:rsid w:val="00393639"/>
    <w:rsid w:val="00393850"/>
    <w:rsid w:val="00393B4D"/>
    <w:rsid w:val="00393E09"/>
    <w:rsid w:val="0039407B"/>
    <w:rsid w:val="003942E2"/>
    <w:rsid w:val="003943B4"/>
    <w:rsid w:val="00394455"/>
    <w:rsid w:val="00394B4D"/>
    <w:rsid w:val="00394C8B"/>
    <w:rsid w:val="00394E68"/>
    <w:rsid w:val="003951A1"/>
    <w:rsid w:val="00395494"/>
    <w:rsid w:val="00395688"/>
    <w:rsid w:val="00395854"/>
    <w:rsid w:val="00395991"/>
    <w:rsid w:val="00395E34"/>
    <w:rsid w:val="0039635A"/>
    <w:rsid w:val="0039676E"/>
    <w:rsid w:val="003967DF"/>
    <w:rsid w:val="00397458"/>
    <w:rsid w:val="00397559"/>
    <w:rsid w:val="0039755A"/>
    <w:rsid w:val="00397795"/>
    <w:rsid w:val="00397DF8"/>
    <w:rsid w:val="003A03C7"/>
    <w:rsid w:val="003A0E19"/>
    <w:rsid w:val="003A111E"/>
    <w:rsid w:val="003A118A"/>
    <w:rsid w:val="003A17CD"/>
    <w:rsid w:val="003A1CAC"/>
    <w:rsid w:val="003A2299"/>
    <w:rsid w:val="003A2CE6"/>
    <w:rsid w:val="003A3040"/>
    <w:rsid w:val="003A36CB"/>
    <w:rsid w:val="003A39C7"/>
    <w:rsid w:val="003A3C0C"/>
    <w:rsid w:val="003A3FE3"/>
    <w:rsid w:val="003A4E34"/>
    <w:rsid w:val="003A5488"/>
    <w:rsid w:val="003A559D"/>
    <w:rsid w:val="003A5B86"/>
    <w:rsid w:val="003A5D95"/>
    <w:rsid w:val="003A5EE2"/>
    <w:rsid w:val="003A66AB"/>
    <w:rsid w:val="003A6910"/>
    <w:rsid w:val="003A69BE"/>
    <w:rsid w:val="003A769C"/>
    <w:rsid w:val="003B052F"/>
    <w:rsid w:val="003B06BF"/>
    <w:rsid w:val="003B0835"/>
    <w:rsid w:val="003B0981"/>
    <w:rsid w:val="003B0C1D"/>
    <w:rsid w:val="003B11FC"/>
    <w:rsid w:val="003B1631"/>
    <w:rsid w:val="003B1F3A"/>
    <w:rsid w:val="003B20CE"/>
    <w:rsid w:val="003B2214"/>
    <w:rsid w:val="003B2D0D"/>
    <w:rsid w:val="003B3A53"/>
    <w:rsid w:val="003B3FAB"/>
    <w:rsid w:val="003B3FCD"/>
    <w:rsid w:val="003B4001"/>
    <w:rsid w:val="003B4640"/>
    <w:rsid w:val="003B4963"/>
    <w:rsid w:val="003B4AA7"/>
    <w:rsid w:val="003B4C77"/>
    <w:rsid w:val="003B4C92"/>
    <w:rsid w:val="003B4D56"/>
    <w:rsid w:val="003B5466"/>
    <w:rsid w:val="003B5478"/>
    <w:rsid w:val="003B5738"/>
    <w:rsid w:val="003B575B"/>
    <w:rsid w:val="003B597A"/>
    <w:rsid w:val="003B5BE0"/>
    <w:rsid w:val="003B5EF9"/>
    <w:rsid w:val="003B6257"/>
    <w:rsid w:val="003B6B16"/>
    <w:rsid w:val="003B6BDC"/>
    <w:rsid w:val="003B744C"/>
    <w:rsid w:val="003B7BDD"/>
    <w:rsid w:val="003C0004"/>
    <w:rsid w:val="003C01C6"/>
    <w:rsid w:val="003C0450"/>
    <w:rsid w:val="003C0492"/>
    <w:rsid w:val="003C065B"/>
    <w:rsid w:val="003C11C4"/>
    <w:rsid w:val="003C1233"/>
    <w:rsid w:val="003C133F"/>
    <w:rsid w:val="003C19A0"/>
    <w:rsid w:val="003C2716"/>
    <w:rsid w:val="003C3455"/>
    <w:rsid w:val="003C3602"/>
    <w:rsid w:val="003C3BAA"/>
    <w:rsid w:val="003C3FAC"/>
    <w:rsid w:val="003C439A"/>
    <w:rsid w:val="003C47BF"/>
    <w:rsid w:val="003C4BEA"/>
    <w:rsid w:val="003C4D5C"/>
    <w:rsid w:val="003C5359"/>
    <w:rsid w:val="003C5519"/>
    <w:rsid w:val="003C57CD"/>
    <w:rsid w:val="003C586E"/>
    <w:rsid w:val="003C5CA2"/>
    <w:rsid w:val="003C5DB7"/>
    <w:rsid w:val="003C64F7"/>
    <w:rsid w:val="003C6EE1"/>
    <w:rsid w:val="003C6F47"/>
    <w:rsid w:val="003C70E1"/>
    <w:rsid w:val="003C78CA"/>
    <w:rsid w:val="003C7DDF"/>
    <w:rsid w:val="003D028D"/>
    <w:rsid w:val="003D053B"/>
    <w:rsid w:val="003D0776"/>
    <w:rsid w:val="003D08EA"/>
    <w:rsid w:val="003D1066"/>
    <w:rsid w:val="003D147D"/>
    <w:rsid w:val="003D1B5B"/>
    <w:rsid w:val="003D1EF3"/>
    <w:rsid w:val="003D1F06"/>
    <w:rsid w:val="003D220C"/>
    <w:rsid w:val="003D2738"/>
    <w:rsid w:val="003D2961"/>
    <w:rsid w:val="003D2A12"/>
    <w:rsid w:val="003D32F4"/>
    <w:rsid w:val="003D3329"/>
    <w:rsid w:val="003D3D6B"/>
    <w:rsid w:val="003D3E52"/>
    <w:rsid w:val="003D408E"/>
    <w:rsid w:val="003D4312"/>
    <w:rsid w:val="003D4379"/>
    <w:rsid w:val="003D4506"/>
    <w:rsid w:val="003D57E7"/>
    <w:rsid w:val="003D5998"/>
    <w:rsid w:val="003D5B81"/>
    <w:rsid w:val="003D5D09"/>
    <w:rsid w:val="003D6464"/>
    <w:rsid w:val="003D6532"/>
    <w:rsid w:val="003D6633"/>
    <w:rsid w:val="003D69A6"/>
    <w:rsid w:val="003D6E55"/>
    <w:rsid w:val="003D6FAE"/>
    <w:rsid w:val="003D742F"/>
    <w:rsid w:val="003D7781"/>
    <w:rsid w:val="003D7C5B"/>
    <w:rsid w:val="003D7F41"/>
    <w:rsid w:val="003E00C1"/>
    <w:rsid w:val="003E026D"/>
    <w:rsid w:val="003E070D"/>
    <w:rsid w:val="003E0C6A"/>
    <w:rsid w:val="003E0E70"/>
    <w:rsid w:val="003E0EE3"/>
    <w:rsid w:val="003E0FD7"/>
    <w:rsid w:val="003E19B1"/>
    <w:rsid w:val="003E1B97"/>
    <w:rsid w:val="003E2068"/>
    <w:rsid w:val="003E21A5"/>
    <w:rsid w:val="003E2B41"/>
    <w:rsid w:val="003E3699"/>
    <w:rsid w:val="003E3714"/>
    <w:rsid w:val="003E3A7D"/>
    <w:rsid w:val="003E3FF0"/>
    <w:rsid w:val="003E4086"/>
    <w:rsid w:val="003E4E65"/>
    <w:rsid w:val="003E4FCF"/>
    <w:rsid w:val="003E54DF"/>
    <w:rsid w:val="003E5D26"/>
    <w:rsid w:val="003E6907"/>
    <w:rsid w:val="003E6DD7"/>
    <w:rsid w:val="003E7C8A"/>
    <w:rsid w:val="003F0B0C"/>
    <w:rsid w:val="003F0D65"/>
    <w:rsid w:val="003F0E50"/>
    <w:rsid w:val="003F0F62"/>
    <w:rsid w:val="003F147E"/>
    <w:rsid w:val="003F163F"/>
    <w:rsid w:val="003F1AB2"/>
    <w:rsid w:val="003F21F3"/>
    <w:rsid w:val="003F267D"/>
    <w:rsid w:val="003F2DA8"/>
    <w:rsid w:val="003F2EAE"/>
    <w:rsid w:val="003F30DD"/>
    <w:rsid w:val="003F31BF"/>
    <w:rsid w:val="003F3234"/>
    <w:rsid w:val="003F3393"/>
    <w:rsid w:val="003F3B98"/>
    <w:rsid w:val="003F41CC"/>
    <w:rsid w:val="003F45A4"/>
    <w:rsid w:val="003F4D26"/>
    <w:rsid w:val="003F51E5"/>
    <w:rsid w:val="003F533B"/>
    <w:rsid w:val="003F5C68"/>
    <w:rsid w:val="003F5E5C"/>
    <w:rsid w:val="003F618B"/>
    <w:rsid w:val="003F646B"/>
    <w:rsid w:val="003F6CE1"/>
    <w:rsid w:val="003F7430"/>
    <w:rsid w:val="003F7A23"/>
    <w:rsid w:val="003F7A73"/>
    <w:rsid w:val="0040010F"/>
    <w:rsid w:val="0040041A"/>
    <w:rsid w:val="00400D33"/>
    <w:rsid w:val="00400EC6"/>
    <w:rsid w:val="004013E0"/>
    <w:rsid w:val="00401751"/>
    <w:rsid w:val="00401828"/>
    <w:rsid w:val="00401B4E"/>
    <w:rsid w:val="00402217"/>
    <w:rsid w:val="00402427"/>
    <w:rsid w:val="00402C50"/>
    <w:rsid w:val="00402D13"/>
    <w:rsid w:val="0040344E"/>
    <w:rsid w:val="00403737"/>
    <w:rsid w:val="0040375B"/>
    <w:rsid w:val="00403E3D"/>
    <w:rsid w:val="00403EFE"/>
    <w:rsid w:val="00403F48"/>
    <w:rsid w:val="004044BE"/>
    <w:rsid w:val="00404CC2"/>
    <w:rsid w:val="00404E2A"/>
    <w:rsid w:val="004051C0"/>
    <w:rsid w:val="00405566"/>
    <w:rsid w:val="004056F9"/>
    <w:rsid w:val="00405CDB"/>
    <w:rsid w:val="00405EEA"/>
    <w:rsid w:val="0040634C"/>
    <w:rsid w:val="004067DD"/>
    <w:rsid w:val="00406CC3"/>
    <w:rsid w:val="004073A1"/>
    <w:rsid w:val="0040741D"/>
    <w:rsid w:val="004075A9"/>
    <w:rsid w:val="00407B2D"/>
    <w:rsid w:val="00407E21"/>
    <w:rsid w:val="00410BAA"/>
    <w:rsid w:val="00410C42"/>
    <w:rsid w:val="00411524"/>
    <w:rsid w:val="00411862"/>
    <w:rsid w:val="0041270B"/>
    <w:rsid w:val="00412899"/>
    <w:rsid w:val="00412BB9"/>
    <w:rsid w:val="00412EA8"/>
    <w:rsid w:val="004135A5"/>
    <w:rsid w:val="00413B42"/>
    <w:rsid w:val="00413D01"/>
    <w:rsid w:val="00414166"/>
    <w:rsid w:val="00414660"/>
    <w:rsid w:val="004147EE"/>
    <w:rsid w:val="00414CF3"/>
    <w:rsid w:val="00415046"/>
    <w:rsid w:val="00415512"/>
    <w:rsid w:val="00415BC9"/>
    <w:rsid w:val="00415CCF"/>
    <w:rsid w:val="00415E6F"/>
    <w:rsid w:val="00416230"/>
    <w:rsid w:val="00416244"/>
    <w:rsid w:val="00416572"/>
    <w:rsid w:val="00416836"/>
    <w:rsid w:val="00416854"/>
    <w:rsid w:val="004169B1"/>
    <w:rsid w:val="00416FDD"/>
    <w:rsid w:val="0041709F"/>
    <w:rsid w:val="00417444"/>
    <w:rsid w:val="00417912"/>
    <w:rsid w:val="0042057A"/>
    <w:rsid w:val="00420FA5"/>
    <w:rsid w:val="00421127"/>
    <w:rsid w:val="00421213"/>
    <w:rsid w:val="00421258"/>
    <w:rsid w:val="00421A83"/>
    <w:rsid w:val="00421F0D"/>
    <w:rsid w:val="00422753"/>
    <w:rsid w:val="00422858"/>
    <w:rsid w:val="00422B9F"/>
    <w:rsid w:val="004230F9"/>
    <w:rsid w:val="00423386"/>
    <w:rsid w:val="004240D1"/>
    <w:rsid w:val="0042469E"/>
    <w:rsid w:val="004246E2"/>
    <w:rsid w:val="00424876"/>
    <w:rsid w:val="00424BD8"/>
    <w:rsid w:val="004259A0"/>
    <w:rsid w:val="00425BEE"/>
    <w:rsid w:val="0042644A"/>
    <w:rsid w:val="00426DDC"/>
    <w:rsid w:val="0042719E"/>
    <w:rsid w:val="00427484"/>
    <w:rsid w:val="004275A4"/>
    <w:rsid w:val="00427934"/>
    <w:rsid w:val="00427AA0"/>
    <w:rsid w:val="00427B8E"/>
    <w:rsid w:val="00427D89"/>
    <w:rsid w:val="0043124A"/>
    <w:rsid w:val="0043144D"/>
    <w:rsid w:val="004315D8"/>
    <w:rsid w:val="00431A88"/>
    <w:rsid w:val="00431CF7"/>
    <w:rsid w:val="004325AD"/>
    <w:rsid w:val="004326A4"/>
    <w:rsid w:val="00432824"/>
    <w:rsid w:val="004329B8"/>
    <w:rsid w:val="00432BFC"/>
    <w:rsid w:val="00433700"/>
    <w:rsid w:val="00433709"/>
    <w:rsid w:val="00433ABE"/>
    <w:rsid w:val="00433D8B"/>
    <w:rsid w:val="00434630"/>
    <w:rsid w:val="00435228"/>
    <w:rsid w:val="004353A9"/>
    <w:rsid w:val="0043541E"/>
    <w:rsid w:val="00435830"/>
    <w:rsid w:val="00435BB6"/>
    <w:rsid w:val="00436054"/>
    <w:rsid w:val="004368C2"/>
    <w:rsid w:val="00436A44"/>
    <w:rsid w:val="00436C27"/>
    <w:rsid w:val="00436EF6"/>
    <w:rsid w:val="0043716B"/>
    <w:rsid w:val="0043775C"/>
    <w:rsid w:val="00437C80"/>
    <w:rsid w:val="00440468"/>
    <w:rsid w:val="0044095C"/>
    <w:rsid w:val="00440CC8"/>
    <w:rsid w:val="00440F30"/>
    <w:rsid w:val="00441659"/>
    <w:rsid w:val="0044168C"/>
    <w:rsid w:val="00441989"/>
    <w:rsid w:val="00441F0C"/>
    <w:rsid w:val="004435D0"/>
    <w:rsid w:val="00444371"/>
    <w:rsid w:val="0044458B"/>
    <w:rsid w:val="00444AA7"/>
    <w:rsid w:val="00444C3E"/>
    <w:rsid w:val="00444E5B"/>
    <w:rsid w:val="00444ED3"/>
    <w:rsid w:val="00445A1C"/>
    <w:rsid w:val="00445A68"/>
    <w:rsid w:val="00445AD0"/>
    <w:rsid w:val="00445F4B"/>
    <w:rsid w:val="004461D9"/>
    <w:rsid w:val="004466FC"/>
    <w:rsid w:val="0044677C"/>
    <w:rsid w:val="00446930"/>
    <w:rsid w:val="00446A87"/>
    <w:rsid w:val="00446AD4"/>
    <w:rsid w:val="00446DA9"/>
    <w:rsid w:val="004472C7"/>
    <w:rsid w:val="0044798E"/>
    <w:rsid w:val="00447DAD"/>
    <w:rsid w:val="00447DCE"/>
    <w:rsid w:val="0045003B"/>
    <w:rsid w:val="0045025F"/>
    <w:rsid w:val="004506A4"/>
    <w:rsid w:val="0045075D"/>
    <w:rsid w:val="00450A00"/>
    <w:rsid w:val="00450BC5"/>
    <w:rsid w:val="004513A1"/>
    <w:rsid w:val="004516CB"/>
    <w:rsid w:val="00452D64"/>
    <w:rsid w:val="004537FE"/>
    <w:rsid w:val="00453962"/>
    <w:rsid w:val="00453C68"/>
    <w:rsid w:val="004541B7"/>
    <w:rsid w:val="004542E0"/>
    <w:rsid w:val="00454644"/>
    <w:rsid w:val="004546BA"/>
    <w:rsid w:val="004549AA"/>
    <w:rsid w:val="004549C3"/>
    <w:rsid w:val="00454D96"/>
    <w:rsid w:val="00454F3E"/>
    <w:rsid w:val="00455892"/>
    <w:rsid w:val="004558BA"/>
    <w:rsid w:val="004558E6"/>
    <w:rsid w:val="00455EF7"/>
    <w:rsid w:val="0045644B"/>
    <w:rsid w:val="004564FB"/>
    <w:rsid w:val="00456645"/>
    <w:rsid w:val="004566CE"/>
    <w:rsid w:val="00456C77"/>
    <w:rsid w:val="0045729C"/>
    <w:rsid w:val="004574AA"/>
    <w:rsid w:val="004578E0"/>
    <w:rsid w:val="004600B5"/>
    <w:rsid w:val="00460120"/>
    <w:rsid w:val="0046049C"/>
    <w:rsid w:val="00460B2B"/>
    <w:rsid w:val="00461215"/>
    <w:rsid w:val="00461291"/>
    <w:rsid w:val="0046136A"/>
    <w:rsid w:val="004614DE"/>
    <w:rsid w:val="0046168D"/>
    <w:rsid w:val="004618DF"/>
    <w:rsid w:val="00461DD6"/>
    <w:rsid w:val="00462410"/>
    <w:rsid w:val="00462519"/>
    <w:rsid w:val="00462D9B"/>
    <w:rsid w:val="00463124"/>
    <w:rsid w:val="0046335C"/>
    <w:rsid w:val="00463477"/>
    <w:rsid w:val="00463627"/>
    <w:rsid w:val="00463D1B"/>
    <w:rsid w:val="00464463"/>
    <w:rsid w:val="0046463F"/>
    <w:rsid w:val="00464EEB"/>
    <w:rsid w:val="0046507A"/>
    <w:rsid w:val="00465505"/>
    <w:rsid w:val="004659F2"/>
    <w:rsid w:val="00465A32"/>
    <w:rsid w:val="00465E2F"/>
    <w:rsid w:val="004660F1"/>
    <w:rsid w:val="004661A8"/>
    <w:rsid w:val="0046689D"/>
    <w:rsid w:val="00466A23"/>
    <w:rsid w:val="00466D13"/>
    <w:rsid w:val="00466E3F"/>
    <w:rsid w:val="00466E6A"/>
    <w:rsid w:val="00466E8F"/>
    <w:rsid w:val="00467196"/>
    <w:rsid w:val="00467230"/>
    <w:rsid w:val="00467296"/>
    <w:rsid w:val="00467A28"/>
    <w:rsid w:val="00467AA8"/>
    <w:rsid w:val="00467C4A"/>
    <w:rsid w:val="00467E06"/>
    <w:rsid w:val="00467EEC"/>
    <w:rsid w:val="00470A04"/>
    <w:rsid w:val="00470F37"/>
    <w:rsid w:val="0047104F"/>
    <w:rsid w:val="004712FA"/>
    <w:rsid w:val="00471EAE"/>
    <w:rsid w:val="004722AE"/>
    <w:rsid w:val="004722C1"/>
    <w:rsid w:val="00472627"/>
    <w:rsid w:val="0047269A"/>
    <w:rsid w:val="0047280C"/>
    <w:rsid w:val="00472C66"/>
    <w:rsid w:val="00472EC7"/>
    <w:rsid w:val="00473028"/>
    <w:rsid w:val="004736C2"/>
    <w:rsid w:val="00473E69"/>
    <w:rsid w:val="00473F8C"/>
    <w:rsid w:val="00474196"/>
    <w:rsid w:val="004749A6"/>
    <w:rsid w:val="00474B65"/>
    <w:rsid w:val="004751A6"/>
    <w:rsid w:val="004752B3"/>
    <w:rsid w:val="004755A8"/>
    <w:rsid w:val="004757CE"/>
    <w:rsid w:val="00475D60"/>
    <w:rsid w:val="00475F10"/>
    <w:rsid w:val="0047600B"/>
    <w:rsid w:val="004763EE"/>
    <w:rsid w:val="004776EF"/>
    <w:rsid w:val="00480025"/>
    <w:rsid w:val="00480289"/>
    <w:rsid w:val="004805C9"/>
    <w:rsid w:val="00480607"/>
    <w:rsid w:val="004810C2"/>
    <w:rsid w:val="004810C3"/>
    <w:rsid w:val="004818BB"/>
    <w:rsid w:val="00481B5E"/>
    <w:rsid w:val="004826BE"/>
    <w:rsid w:val="0048296E"/>
    <w:rsid w:val="00482D2A"/>
    <w:rsid w:val="00483953"/>
    <w:rsid w:val="00483A51"/>
    <w:rsid w:val="00484E25"/>
    <w:rsid w:val="00485122"/>
    <w:rsid w:val="00485252"/>
    <w:rsid w:val="00485350"/>
    <w:rsid w:val="00485D21"/>
    <w:rsid w:val="00485D9B"/>
    <w:rsid w:val="00485FBD"/>
    <w:rsid w:val="004860CC"/>
    <w:rsid w:val="004863A8"/>
    <w:rsid w:val="004863AC"/>
    <w:rsid w:val="00486874"/>
    <w:rsid w:val="00486D2C"/>
    <w:rsid w:val="00486ED5"/>
    <w:rsid w:val="00487492"/>
    <w:rsid w:val="00487CF6"/>
    <w:rsid w:val="00487FD7"/>
    <w:rsid w:val="00490DAF"/>
    <w:rsid w:val="0049116A"/>
    <w:rsid w:val="00491502"/>
    <w:rsid w:val="004918AF"/>
    <w:rsid w:val="0049198D"/>
    <w:rsid w:val="00491F68"/>
    <w:rsid w:val="00492207"/>
    <w:rsid w:val="004924BE"/>
    <w:rsid w:val="00492561"/>
    <w:rsid w:val="00492673"/>
    <w:rsid w:val="00492C3D"/>
    <w:rsid w:val="00492E35"/>
    <w:rsid w:val="004933CB"/>
    <w:rsid w:val="00493556"/>
    <w:rsid w:val="004935E4"/>
    <w:rsid w:val="00493DA4"/>
    <w:rsid w:val="00493FD4"/>
    <w:rsid w:val="0049411D"/>
    <w:rsid w:val="00494881"/>
    <w:rsid w:val="00494B69"/>
    <w:rsid w:val="00494BCD"/>
    <w:rsid w:val="004957B4"/>
    <w:rsid w:val="004957B9"/>
    <w:rsid w:val="004958D2"/>
    <w:rsid w:val="004959F0"/>
    <w:rsid w:val="00495D18"/>
    <w:rsid w:val="00495E23"/>
    <w:rsid w:val="00495E96"/>
    <w:rsid w:val="004961C1"/>
    <w:rsid w:val="00496492"/>
    <w:rsid w:val="004964FC"/>
    <w:rsid w:val="00496544"/>
    <w:rsid w:val="00496845"/>
    <w:rsid w:val="00496C30"/>
    <w:rsid w:val="00497250"/>
    <w:rsid w:val="00497308"/>
    <w:rsid w:val="00497540"/>
    <w:rsid w:val="00497735"/>
    <w:rsid w:val="00497ACD"/>
    <w:rsid w:val="004A0454"/>
    <w:rsid w:val="004A05CB"/>
    <w:rsid w:val="004A0CF5"/>
    <w:rsid w:val="004A0DD5"/>
    <w:rsid w:val="004A0DDE"/>
    <w:rsid w:val="004A103A"/>
    <w:rsid w:val="004A1110"/>
    <w:rsid w:val="004A11AD"/>
    <w:rsid w:val="004A13E3"/>
    <w:rsid w:val="004A1612"/>
    <w:rsid w:val="004A16ED"/>
    <w:rsid w:val="004A175D"/>
    <w:rsid w:val="004A1BE3"/>
    <w:rsid w:val="004A226F"/>
    <w:rsid w:val="004A23D5"/>
    <w:rsid w:val="004A24AE"/>
    <w:rsid w:val="004A2522"/>
    <w:rsid w:val="004A28E0"/>
    <w:rsid w:val="004A2D45"/>
    <w:rsid w:val="004A3169"/>
    <w:rsid w:val="004A39E0"/>
    <w:rsid w:val="004A39F9"/>
    <w:rsid w:val="004A3D21"/>
    <w:rsid w:val="004A4404"/>
    <w:rsid w:val="004A46D7"/>
    <w:rsid w:val="004A4C21"/>
    <w:rsid w:val="004A5502"/>
    <w:rsid w:val="004A5A07"/>
    <w:rsid w:val="004A5A9B"/>
    <w:rsid w:val="004A5BD7"/>
    <w:rsid w:val="004A5F0A"/>
    <w:rsid w:val="004A6029"/>
    <w:rsid w:val="004A6298"/>
    <w:rsid w:val="004A6692"/>
    <w:rsid w:val="004A67A9"/>
    <w:rsid w:val="004A755C"/>
    <w:rsid w:val="004A78B1"/>
    <w:rsid w:val="004A7F54"/>
    <w:rsid w:val="004B01D8"/>
    <w:rsid w:val="004B0379"/>
    <w:rsid w:val="004B0428"/>
    <w:rsid w:val="004B07AC"/>
    <w:rsid w:val="004B0B6C"/>
    <w:rsid w:val="004B0CEA"/>
    <w:rsid w:val="004B0F64"/>
    <w:rsid w:val="004B0FF5"/>
    <w:rsid w:val="004B18F4"/>
    <w:rsid w:val="004B1A2F"/>
    <w:rsid w:val="004B1A60"/>
    <w:rsid w:val="004B1BEE"/>
    <w:rsid w:val="004B2456"/>
    <w:rsid w:val="004B2ACD"/>
    <w:rsid w:val="004B3086"/>
    <w:rsid w:val="004B32EC"/>
    <w:rsid w:val="004B345C"/>
    <w:rsid w:val="004B3A3D"/>
    <w:rsid w:val="004B3A7F"/>
    <w:rsid w:val="004B3BE2"/>
    <w:rsid w:val="004B3E95"/>
    <w:rsid w:val="004B44C4"/>
    <w:rsid w:val="004B44D5"/>
    <w:rsid w:val="004B5768"/>
    <w:rsid w:val="004B5A25"/>
    <w:rsid w:val="004B5BF0"/>
    <w:rsid w:val="004B5C34"/>
    <w:rsid w:val="004B6790"/>
    <w:rsid w:val="004B6A0A"/>
    <w:rsid w:val="004B6C3D"/>
    <w:rsid w:val="004B6F65"/>
    <w:rsid w:val="004B71DF"/>
    <w:rsid w:val="004B748E"/>
    <w:rsid w:val="004B7792"/>
    <w:rsid w:val="004B7BC6"/>
    <w:rsid w:val="004B7FE1"/>
    <w:rsid w:val="004C001E"/>
    <w:rsid w:val="004C0181"/>
    <w:rsid w:val="004C042C"/>
    <w:rsid w:val="004C059B"/>
    <w:rsid w:val="004C094D"/>
    <w:rsid w:val="004C0C5E"/>
    <w:rsid w:val="004C10C5"/>
    <w:rsid w:val="004C1166"/>
    <w:rsid w:val="004C13AF"/>
    <w:rsid w:val="004C142C"/>
    <w:rsid w:val="004C1DD5"/>
    <w:rsid w:val="004C2447"/>
    <w:rsid w:val="004C2630"/>
    <w:rsid w:val="004C287A"/>
    <w:rsid w:val="004C2B14"/>
    <w:rsid w:val="004C3A37"/>
    <w:rsid w:val="004C3CCD"/>
    <w:rsid w:val="004C4B32"/>
    <w:rsid w:val="004C5562"/>
    <w:rsid w:val="004C57A6"/>
    <w:rsid w:val="004C5D75"/>
    <w:rsid w:val="004C6271"/>
    <w:rsid w:val="004C6272"/>
    <w:rsid w:val="004C6D65"/>
    <w:rsid w:val="004C6FF7"/>
    <w:rsid w:val="004C70C9"/>
    <w:rsid w:val="004C7844"/>
    <w:rsid w:val="004C78B6"/>
    <w:rsid w:val="004C7FB1"/>
    <w:rsid w:val="004D019E"/>
    <w:rsid w:val="004D03CA"/>
    <w:rsid w:val="004D0A44"/>
    <w:rsid w:val="004D16A8"/>
    <w:rsid w:val="004D1F26"/>
    <w:rsid w:val="004D26DE"/>
    <w:rsid w:val="004D2A05"/>
    <w:rsid w:val="004D33C6"/>
    <w:rsid w:val="004D3979"/>
    <w:rsid w:val="004D39E0"/>
    <w:rsid w:val="004D44C1"/>
    <w:rsid w:val="004D468D"/>
    <w:rsid w:val="004D4FE2"/>
    <w:rsid w:val="004D54BB"/>
    <w:rsid w:val="004D5926"/>
    <w:rsid w:val="004D5AB9"/>
    <w:rsid w:val="004D5CFC"/>
    <w:rsid w:val="004D5F03"/>
    <w:rsid w:val="004D5F06"/>
    <w:rsid w:val="004D60A7"/>
    <w:rsid w:val="004D699E"/>
    <w:rsid w:val="004D7E00"/>
    <w:rsid w:val="004D7E90"/>
    <w:rsid w:val="004E0099"/>
    <w:rsid w:val="004E01CB"/>
    <w:rsid w:val="004E0624"/>
    <w:rsid w:val="004E0688"/>
    <w:rsid w:val="004E0BAC"/>
    <w:rsid w:val="004E0DE3"/>
    <w:rsid w:val="004E149F"/>
    <w:rsid w:val="004E1621"/>
    <w:rsid w:val="004E16E1"/>
    <w:rsid w:val="004E1DEB"/>
    <w:rsid w:val="004E22B7"/>
    <w:rsid w:val="004E2935"/>
    <w:rsid w:val="004E29B7"/>
    <w:rsid w:val="004E378A"/>
    <w:rsid w:val="004E38FF"/>
    <w:rsid w:val="004E3BFC"/>
    <w:rsid w:val="004E41A5"/>
    <w:rsid w:val="004E4424"/>
    <w:rsid w:val="004E443C"/>
    <w:rsid w:val="004E4850"/>
    <w:rsid w:val="004E4A68"/>
    <w:rsid w:val="004E4D72"/>
    <w:rsid w:val="004E5A7B"/>
    <w:rsid w:val="004E5BB7"/>
    <w:rsid w:val="004E5BBC"/>
    <w:rsid w:val="004E5DAC"/>
    <w:rsid w:val="004E655B"/>
    <w:rsid w:val="004E6E45"/>
    <w:rsid w:val="004E732C"/>
    <w:rsid w:val="004F0522"/>
    <w:rsid w:val="004F11F5"/>
    <w:rsid w:val="004F1A2F"/>
    <w:rsid w:val="004F1AB2"/>
    <w:rsid w:val="004F1DD4"/>
    <w:rsid w:val="004F21DE"/>
    <w:rsid w:val="004F237D"/>
    <w:rsid w:val="004F28C7"/>
    <w:rsid w:val="004F29A3"/>
    <w:rsid w:val="004F2EA6"/>
    <w:rsid w:val="004F36BF"/>
    <w:rsid w:val="004F38C5"/>
    <w:rsid w:val="004F4633"/>
    <w:rsid w:val="004F4697"/>
    <w:rsid w:val="004F4915"/>
    <w:rsid w:val="004F5368"/>
    <w:rsid w:val="004F5758"/>
    <w:rsid w:val="004F5A45"/>
    <w:rsid w:val="004F5DFE"/>
    <w:rsid w:val="004F5EF4"/>
    <w:rsid w:val="004F6421"/>
    <w:rsid w:val="004F68B3"/>
    <w:rsid w:val="004F7234"/>
    <w:rsid w:val="004F7396"/>
    <w:rsid w:val="004F7468"/>
    <w:rsid w:val="004F7939"/>
    <w:rsid w:val="004F7C52"/>
    <w:rsid w:val="004F7FC4"/>
    <w:rsid w:val="00500863"/>
    <w:rsid w:val="00500894"/>
    <w:rsid w:val="0050096A"/>
    <w:rsid w:val="00500D55"/>
    <w:rsid w:val="00501616"/>
    <w:rsid w:val="00501BD1"/>
    <w:rsid w:val="00501DCC"/>
    <w:rsid w:val="00502558"/>
    <w:rsid w:val="00502C4D"/>
    <w:rsid w:val="00502CAF"/>
    <w:rsid w:val="005034D6"/>
    <w:rsid w:val="00503817"/>
    <w:rsid w:val="00503D0C"/>
    <w:rsid w:val="00503DA3"/>
    <w:rsid w:val="0050468C"/>
    <w:rsid w:val="00504D91"/>
    <w:rsid w:val="00504F5A"/>
    <w:rsid w:val="005050EC"/>
    <w:rsid w:val="00505146"/>
    <w:rsid w:val="005053D3"/>
    <w:rsid w:val="0050569D"/>
    <w:rsid w:val="0050581F"/>
    <w:rsid w:val="00505BE5"/>
    <w:rsid w:val="00506860"/>
    <w:rsid w:val="005071AD"/>
    <w:rsid w:val="005077A5"/>
    <w:rsid w:val="00507E9A"/>
    <w:rsid w:val="00510040"/>
    <w:rsid w:val="00510226"/>
    <w:rsid w:val="005102BF"/>
    <w:rsid w:val="00510AF4"/>
    <w:rsid w:val="00510C01"/>
    <w:rsid w:val="00510C53"/>
    <w:rsid w:val="00510E04"/>
    <w:rsid w:val="00510EEB"/>
    <w:rsid w:val="00510FB9"/>
    <w:rsid w:val="00511527"/>
    <w:rsid w:val="00511AB3"/>
    <w:rsid w:val="00511C91"/>
    <w:rsid w:val="00511F71"/>
    <w:rsid w:val="00512C42"/>
    <w:rsid w:val="00512E84"/>
    <w:rsid w:val="00513501"/>
    <w:rsid w:val="00513742"/>
    <w:rsid w:val="005144AC"/>
    <w:rsid w:val="00514E4F"/>
    <w:rsid w:val="00514F1F"/>
    <w:rsid w:val="005156BC"/>
    <w:rsid w:val="005159E2"/>
    <w:rsid w:val="00516527"/>
    <w:rsid w:val="00516E08"/>
    <w:rsid w:val="00517B50"/>
    <w:rsid w:val="00520798"/>
    <w:rsid w:val="005207C0"/>
    <w:rsid w:val="00520829"/>
    <w:rsid w:val="0052085D"/>
    <w:rsid w:val="00520DEB"/>
    <w:rsid w:val="00520E89"/>
    <w:rsid w:val="00521416"/>
    <w:rsid w:val="00521662"/>
    <w:rsid w:val="00521EBD"/>
    <w:rsid w:val="00522350"/>
    <w:rsid w:val="005224C8"/>
    <w:rsid w:val="005224D1"/>
    <w:rsid w:val="00522B97"/>
    <w:rsid w:val="005238D3"/>
    <w:rsid w:val="005246A4"/>
    <w:rsid w:val="00524A44"/>
    <w:rsid w:val="00525723"/>
    <w:rsid w:val="00525B1E"/>
    <w:rsid w:val="00525CA2"/>
    <w:rsid w:val="00526081"/>
    <w:rsid w:val="005263F1"/>
    <w:rsid w:val="005264F9"/>
    <w:rsid w:val="005266AE"/>
    <w:rsid w:val="005268DF"/>
    <w:rsid w:val="00526EA0"/>
    <w:rsid w:val="0052740F"/>
    <w:rsid w:val="00527629"/>
    <w:rsid w:val="00527F49"/>
    <w:rsid w:val="005311E1"/>
    <w:rsid w:val="00531457"/>
    <w:rsid w:val="00531CAC"/>
    <w:rsid w:val="00531CEF"/>
    <w:rsid w:val="00531EA1"/>
    <w:rsid w:val="0053282A"/>
    <w:rsid w:val="005328B1"/>
    <w:rsid w:val="005336BA"/>
    <w:rsid w:val="005336E9"/>
    <w:rsid w:val="0053549C"/>
    <w:rsid w:val="005357D6"/>
    <w:rsid w:val="005361BB"/>
    <w:rsid w:val="005361FA"/>
    <w:rsid w:val="00536A59"/>
    <w:rsid w:val="00536BD9"/>
    <w:rsid w:val="00536C4D"/>
    <w:rsid w:val="00537021"/>
    <w:rsid w:val="005372AB"/>
    <w:rsid w:val="00537401"/>
    <w:rsid w:val="00540181"/>
    <w:rsid w:val="0054078B"/>
    <w:rsid w:val="005408D1"/>
    <w:rsid w:val="00540A32"/>
    <w:rsid w:val="00540A73"/>
    <w:rsid w:val="00540C72"/>
    <w:rsid w:val="00540F94"/>
    <w:rsid w:val="005411FA"/>
    <w:rsid w:val="00541377"/>
    <w:rsid w:val="00541425"/>
    <w:rsid w:val="005416A8"/>
    <w:rsid w:val="005421FC"/>
    <w:rsid w:val="00542943"/>
    <w:rsid w:val="00542E07"/>
    <w:rsid w:val="00542FAD"/>
    <w:rsid w:val="00543889"/>
    <w:rsid w:val="005438C7"/>
    <w:rsid w:val="005439E1"/>
    <w:rsid w:val="00543ED9"/>
    <w:rsid w:val="0054459E"/>
    <w:rsid w:val="005449D0"/>
    <w:rsid w:val="00544A49"/>
    <w:rsid w:val="00544F86"/>
    <w:rsid w:val="005457CE"/>
    <w:rsid w:val="00545DBB"/>
    <w:rsid w:val="00545E9E"/>
    <w:rsid w:val="005463C6"/>
    <w:rsid w:val="00546433"/>
    <w:rsid w:val="00546758"/>
    <w:rsid w:val="00546A7B"/>
    <w:rsid w:val="00546B6A"/>
    <w:rsid w:val="00546EFE"/>
    <w:rsid w:val="00547072"/>
    <w:rsid w:val="005472B2"/>
    <w:rsid w:val="005472E9"/>
    <w:rsid w:val="005476A7"/>
    <w:rsid w:val="00547775"/>
    <w:rsid w:val="00547E95"/>
    <w:rsid w:val="00550030"/>
    <w:rsid w:val="00550A8C"/>
    <w:rsid w:val="0055101A"/>
    <w:rsid w:val="005511D0"/>
    <w:rsid w:val="00551DE6"/>
    <w:rsid w:val="00552430"/>
    <w:rsid w:val="00552502"/>
    <w:rsid w:val="00552581"/>
    <w:rsid w:val="005525D6"/>
    <w:rsid w:val="00552AEB"/>
    <w:rsid w:val="00552DFE"/>
    <w:rsid w:val="00553372"/>
    <w:rsid w:val="005539DE"/>
    <w:rsid w:val="00553A5B"/>
    <w:rsid w:val="00553C1C"/>
    <w:rsid w:val="00553E18"/>
    <w:rsid w:val="005543F2"/>
    <w:rsid w:val="00554459"/>
    <w:rsid w:val="00554C24"/>
    <w:rsid w:val="00554E5D"/>
    <w:rsid w:val="00554EAF"/>
    <w:rsid w:val="00555507"/>
    <w:rsid w:val="00555530"/>
    <w:rsid w:val="00555536"/>
    <w:rsid w:val="00555C5A"/>
    <w:rsid w:val="00555DEE"/>
    <w:rsid w:val="00555FDF"/>
    <w:rsid w:val="0055615F"/>
    <w:rsid w:val="00556368"/>
    <w:rsid w:val="00556D7E"/>
    <w:rsid w:val="00556E03"/>
    <w:rsid w:val="00557700"/>
    <w:rsid w:val="00557774"/>
    <w:rsid w:val="00557FAA"/>
    <w:rsid w:val="005606DA"/>
    <w:rsid w:val="0056097C"/>
    <w:rsid w:val="00561C8F"/>
    <w:rsid w:val="00561FDB"/>
    <w:rsid w:val="00562127"/>
    <w:rsid w:val="005624E6"/>
    <w:rsid w:val="00562850"/>
    <w:rsid w:val="005628BA"/>
    <w:rsid w:val="00562EC0"/>
    <w:rsid w:val="005630CD"/>
    <w:rsid w:val="00563138"/>
    <w:rsid w:val="005633FB"/>
    <w:rsid w:val="00563624"/>
    <w:rsid w:val="005636D7"/>
    <w:rsid w:val="00563D4B"/>
    <w:rsid w:val="00563E8A"/>
    <w:rsid w:val="00563ED5"/>
    <w:rsid w:val="00564DBB"/>
    <w:rsid w:val="00565396"/>
    <w:rsid w:val="0056556B"/>
    <w:rsid w:val="0056580E"/>
    <w:rsid w:val="00565EE4"/>
    <w:rsid w:val="005662E8"/>
    <w:rsid w:val="00566A8E"/>
    <w:rsid w:val="00566AC0"/>
    <w:rsid w:val="00566AE8"/>
    <w:rsid w:val="00566AFB"/>
    <w:rsid w:val="00566CFD"/>
    <w:rsid w:val="00566E6B"/>
    <w:rsid w:val="00567077"/>
    <w:rsid w:val="00567967"/>
    <w:rsid w:val="00567EF0"/>
    <w:rsid w:val="00570127"/>
    <w:rsid w:val="0057035B"/>
    <w:rsid w:val="005709E1"/>
    <w:rsid w:val="00570ABF"/>
    <w:rsid w:val="00570DAD"/>
    <w:rsid w:val="0057121F"/>
    <w:rsid w:val="0057150A"/>
    <w:rsid w:val="00571BC9"/>
    <w:rsid w:val="005721D8"/>
    <w:rsid w:val="005727D9"/>
    <w:rsid w:val="005731FA"/>
    <w:rsid w:val="00573244"/>
    <w:rsid w:val="00573685"/>
    <w:rsid w:val="00573E13"/>
    <w:rsid w:val="0057448B"/>
    <w:rsid w:val="00574AD7"/>
    <w:rsid w:val="00574D72"/>
    <w:rsid w:val="00574EE1"/>
    <w:rsid w:val="005755EC"/>
    <w:rsid w:val="0057594E"/>
    <w:rsid w:val="0057637A"/>
    <w:rsid w:val="00576957"/>
    <w:rsid w:val="00576D73"/>
    <w:rsid w:val="00576E83"/>
    <w:rsid w:val="00577192"/>
    <w:rsid w:val="0057727B"/>
    <w:rsid w:val="00577504"/>
    <w:rsid w:val="005776EA"/>
    <w:rsid w:val="00577864"/>
    <w:rsid w:val="005779EB"/>
    <w:rsid w:val="00577CE4"/>
    <w:rsid w:val="00577F1B"/>
    <w:rsid w:val="00580A8A"/>
    <w:rsid w:val="00580C4C"/>
    <w:rsid w:val="0058106E"/>
    <w:rsid w:val="005812FE"/>
    <w:rsid w:val="00581881"/>
    <w:rsid w:val="005828A9"/>
    <w:rsid w:val="005831D2"/>
    <w:rsid w:val="005834B1"/>
    <w:rsid w:val="005834C5"/>
    <w:rsid w:val="00584D07"/>
    <w:rsid w:val="00584DA1"/>
    <w:rsid w:val="00584DBA"/>
    <w:rsid w:val="0058506F"/>
    <w:rsid w:val="00585930"/>
    <w:rsid w:val="00585B53"/>
    <w:rsid w:val="00585BCA"/>
    <w:rsid w:val="00585FF2"/>
    <w:rsid w:val="00586128"/>
    <w:rsid w:val="00586617"/>
    <w:rsid w:val="00586A2C"/>
    <w:rsid w:val="00587771"/>
    <w:rsid w:val="00587F97"/>
    <w:rsid w:val="005905C3"/>
    <w:rsid w:val="005909CA"/>
    <w:rsid w:val="00590C72"/>
    <w:rsid w:val="00590D92"/>
    <w:rsid w:val="00591180"/>
    <w:rsid w:val="005913BF"/>
    <w:rsid w:val="00591428"/>
    <w:rsid w:val="0059167C"/>
    <w:rsid w:val="00591A39"/>
    <w:rsid w:val="00591B44"/>
    <w:rsid w:val="00591F88"/>
    <w:rsid w:val="0059234F"/>
    <w:rsid w:val="005926ED"/>
    <w:rsid w:val="00592AD4"/>
    <w:rsid w:val="00593C88"/>
    <w:rsid w:val="00593CC3"/>
    <w:rsid w:val="00593ECC"/>
    <w:rsid w:val="00593F41"/>
    <w:rsid w:val="005940C8"/>
    <w:rsid w:val="005949C1"/>
    <w:rsid w:val="00594A04"/>
    <w:rsid w:val="00594F4B"/>
    <w:rsid w:val="005959D5"/>
    <w:rsid w:val="005959E0"/>
    <w:rsid w:val="00595BF7"/>
    <w:rsid w:val="00595CBA"/>
    <w:rsid w:val="0059683F"/>
    <w:rsid w:val="00596D18"/>
    <w:rsid w:val="00597AB7"/>
    <w:rsid w:val="005A0014"/>
    <w:rsid w:val="005A04B4"/>
    <w:rsid w:val="005A0D5E"/>
    <w:rsid w:val="005A101A"/>
    <w:rsid w:val="005A2312"/>
    <w:rsid w:val="005A2434"/>
    <w:rsid w:val="005A2875"/>
    <w:rsid w:val="005A29AC"/>
    <w:rsid w:val="005A3D18"/>
    <w:rsid w:val="005A3E50"/>
    <w:rsid w:val="005A3EA9"/>
    <w:rsid w:val="005A44BA"/>
    <w:rsid w:val="005A4B1A"/>
    <w:rsid w:val="005A4BAF"/>
    <w:rsid w:val="005A4E24"/>
    <w:rsid w:val="005A571D"/>
    <w:rsid w:val="005A68E3"/>
    <w:rsid w:val="005A68ED"/>
    <w:rsid w:val="005A6F65"/>
    <w:rsid w:val="005A726E"/>
    <w:rsid w:val="005A7485"/>
    <w:rsid w:val="005B0105"/>
    <w:rsid w:val="005B07F9"/>
    <w:rsid w:val="005B1103"/>
    <w:rsid w:val="005B11F7"/>
    <w:rsid w:val="005B15CC"/>
    <w:rsid w:val="005B169B"/>
    <w:rsid w:val="005B1E1E"/>
    <w:rsid w:val="005B20E2"/>
    <w:rsid w:val="005B2499"/>
    <w:rsid w:val="005B26B1"/>
    <w:rsid w:val="005B272A"/>
    <w:rsid w:val="005B3135"/>
    <w:rsid w:val="005B47F2"/>
    <w:rsid w:val="005B4833"/>
    <w:rsid w:val="005B4A00"/>
    <w:rsid w:val="005B4B0F"/>
    <w:rsid w:val="005B51D8"/>
    <w:rsid w:val="005B5486"/>
    <w:rsid w:val="005B5D6E"/>
    <w:rsid w:val="005B620D"/>
    <w:rsid w:val="005B6E5F"/>
    <w:rsid w:val="005B7296"/>
    <w:rsid w:val="005B78E3"/>
    <w:rsid w:val="005C07D7"/>
    <w:rsid w:val="005C10F4"/>
    <w:rsid w:val="005C1195"/>
    <w:rsid w:val="005C11E3"/>
    <w:rsid w:val="005C2ED5"/>
    <w:rsid w:val="005C2F02"/>
    <w:rsid w:val="005C34C3"/>
    <w:rsid w:val="005C3728"/>
    <w:rsid w:val="005C3ACE"/>
    <w:rsid w:val="005C3D77"/>
    <w:rsid w:val="005C3DB6"/>
    <w:rsid w:val="005C41A4"/>
    <w:rsid w:val="005C439A"/>
    <w:rsid w:val="005C4657"/>
    <w:rsid w:val="005C4728"/>
    <w:rsid w:val="005C492C"/>
    <w:rsid w:val="005C4A28"/>
    <w:rsid w:val="005C4CE9"/>
    <w:rsid w:val="005C530E"/>
    <w:rsid w:val="005C54B5"/>
    <w:rsid w:val="005C57DC"/>
    <w:rsid w:val="005C6160"/>
    <w:rsid w:val="005C6983"/>
    <w:rsid w:val="005C6B35"/>
    <w:rsid w:val="005C7025"/>
    <w:rsid w:val="005C74A7"/>
    <w:rsid w:val="005C7B6F"/>
    <w:rsid w:val="005D03FD"/>
    <w:rsid w:val="005D0705"/>
    <w:rsid w:val="005D08E4"/>
    <w:rsid w:val="005D0BE3"/>
    <w:rsid w:val="005D0F1D"/>
    <w:rsid w:val="005D14C5"/>
    <w:rsid w:val="005D1857"/>
    <w:rsid w:val="005D1947"/>
    <w:rsid w:val="005D1988"/>
    <w:rsid w:val="005D1F1B"/>
    <w:rsid w:val="005D3141"/>
    <w:rsid w:val="005D32A5"/>
    <w:rsid w:val="005D3A11"/>
    <w:rsid w:val="005D3C29"/>
    <w:rsid w:val="005D4101"/>
    <w:rsid w:val="005D43EF"/>
    <w:rsid w:val="005D4603"/>
    <w:rsid w:val="005D4A69"/>
    <w:rsid w:val="005D4B75"/>
    <w:rsid w:val="005D5489"/>
    <w:rsid w:val="005D5498"/>
    <w:rsid w:val="005D54A0"/>
    <w:rsid w:val="005D55CC"/>
    <w:rsid w:val="005D58CC"/>
    <w:rsid w:val="005D5CCD"/>
    <w:rsid w:val="005D5D62"/>
    <w:rsid w:val="005D5D75"/>
    <w:rsid w:val="005D5ECB"/>
    <w:rsid w:val="005D664C"/>
    <w:rsid w:val="005D729A"/>
    <w:rsid w:val="005D7708"/>
    <w:rsid w:val="005D7724"/>
    <w:rsid w:val="005D7783"/>
    <w:rsid w:val="005D7D91"/>
    <w:rsid w:val="005D7EDC"/>
    <w:rsid w:val="005D7FB8"/>
    <w:rsid w:val="005E0132"/>
    <w:rsid w:val="005E07A3"/>
    <w:rsid w:val="005E0966"/>
    <w:rsid w:val="005E0DC9"/>
    <w:rsid w:val="005E1191"/>
    <w:rsid w:val="005E137E"/>
    <w:rsid w:val="005E14CB"/>
    <w:rsid w:val="005E1600"/>
    <w:rsid w:val="005E1825"/>
    <w:rsid w:val="005E1FA9"/>
    <w:rsid w:val="005E2143"/>
    <w:rsid w:val="005E2808"/>
    <w:rsid w:val="005E29E0"/>
    <w:rsid w:val="005E2A29"/>
    <w:rsid w:val="005E2A2F"/>
    <w:rsid w:val="005E3D8D"/>
    <w:rsid w:val="005E404F"/>
    <w:rsid w:val="005E48AE"/>
    <w:rsid w:val="005E4B40"/>
    <w:rsid w:val="005E4B62"/>
    <w:rsid w:val="005E510C"/>
    <w:rsid w:val="005E522A"/>
    <w:rsid w:val="005E5672"/>
    <w:rsid w:val="005E56DF"/>
    <w:rsid w:val="005E5772"/>
    <w:rsid w:val="005E59FD"/>
    <w:rsid w:val="005E5D92"/>
    <w:rsid w:val="005E64F1"/>
    <w:rsid w:val="005E674D"/>
    <w:rsid w:val="005E6882"/>
    <w:rsid w:val="005E688B"/>
    <w:rsid w:val="005E6DBA"/>
    <w:rsid w:val="005E71A3"/>
    <w:rsid w:val="005E74B8"/>
    <w:rsid w:val="005F0882"/>
    <w:rsid w:val="005F0AB5"/>
    <w:rsid w:val="005F0AD1"/>
    <w:rsid w:val="005F0C0A"/>
    <w:rsid w:val="005F117D"/>
    <w:rsid w:val="005F1333"/>
    <w:rsid w:val="005F1503"/>
    <w:rsid w:val="005F20DA"/>
    <w:rsid w:val="005F243A"/>
    <w:rsid w:val="005F347C"/>
    <w:rsid w:val="005F3B5B"/>
    <w:rsid w:val="005F4558"/>
    <w:rsid w:val="005F4910"/>
    <w:rsid w:val="005F4AEF"/>
    <w:rsid w:val="005F4FF2"/>
    <w:rsid w:val="005F5061"/>
    <w:rsid w:val="005F58E1"/>
    <w:rsid w:val="005F5923"/>
    <w:rsid w:val="005F5961"/>
    <w:rsid w:val="005F6E5A"/>
    <w:rsid w:val="005F6F6E"/>
    <w:rsid w:val="005F71D4"/>
    <w:rsid w:val="005F71F1"/>
    <w:rsid w:val="005F7727"/>
    <w:rsid w:val="0060006B"/>
    <w:rsid w:val="00600169"/>
    <w:rsid w:val="006008F5"/>
    <w:rsid w:val="0060090A"/>
    <w:rsid w:val="00602B5C"/>
    <w:rsid w:val="00602C39"/>
    <w:rsid w:val="00602E00"/>
    <w:rsid w:val="00602EB6"/>
    <w:rsid w:val="00603217"/>
    <w:rsid w:val="006035AD"/>
    <w:rsid w:val="00603834"/>
    <w:rsid w:val="006038AA"/>
    <w:rsid w:val="00603BA5"/>
    <w:rsid w:val="00603CAF"/>
    <w:rsid w:val="00603CCC"/>
    <w:rsid w:val="00604E58"/>
    <w:rsid w:val="006054CA"/>
    <w:rsid w:val="0060579F"/>
    <w:rsid w:val="00606034"/>
    <w:rsid w:val="00606B4D"/>
    <w:rsid w:val="00606E70"/>
    <w:rsid w:val="006072B8"/>
    <w:rsid w:val="00607305"/>
    <w:rsid w:val="006076DE"/>
    <w:rsid w:val="00607AA3"/>
    <w:rsid w:val="00610441"/>
    <w:rsid w:val="00610C82"/>
    <w:rsid w:val="0061170E"/>
    <w:rsid w:val="00611A07"/>
    <w:rsid w:val="00611BD2"/>
    <w:rsid w:val="0061216E"/>
    <w:rsid w:val="006122BF"/>
    <w:rsid w:val="0061291E"/>
    <w:rsid w:val="006132A3"/>
    <w:rsid w:val="006136D6"/>
    <w:rsid w:val="006141E7"/>
    <w:rsid w:val="0061469B"/>
    <w:rsid w:val="0061473F"/>
    <w:rsid w:val="006147AC"/>
    <w:rsid w:val="006159FB"/>
    <w:rsid w:val="00615A31"/>
    <w:rsid w:val="00616042"/>
    <w:rsid w:val="006176D6"/>
    <w:rsid w:val="00617AF0"/>
    <w:rsid w:val="00617C47"/>
    <w:rsid w:val="00620D3E"/>
    <w:rsid w:val="0062143B"/>
    <w:rsid w:val="00622089"/>
    <w:rsid w:val="00622B5B"/>
    <w:rsid w:val="00622FBB"/>
    <w:rsid w:val="006235E1"/>
    <w:rsid w:val="00623847"/>
    <w:rsid w:val="00623F54"/>
    <w:rsid w:val="0062408F"/>
    <w:rsid w:val="006244A2"/>
    <w:rsid w:val="0062474A"/>
    <w:rsid w:val="0062534A"/>
    <w:rsid w:val="00625F56"/>
    <w:rsid w:val="00625FFE"/>
    <w:rsid w:val="00626887"/>
    <w:rsid w:val="00626A2F"/>
    <w:rsid w:val="00626CF6"/>
    <w:rsid w:val="0062704C"/>
    <w:rsid w:val="006271C1"/>
    <w:rsid w:val="00627995"/>
    <w:rsid w:val="006302CE"/>
    <w:rsid w:val="006309E5"/>
    <w:rsid w:val="00630C5C"/>
    <w:rsid w:val="00630E8D"/>
    <w:rsid w:val="00631130"/>
    <w:rsid w:val="0063161A"/>
    <w:rsid w:val="00631837"/>
    <w:rsid w:val="0063197D"/>
    <w:rsid w:val="00632AC4"/>
    <w:rsid w:val="00632D1F"/>
    <w:rsid w:val="00632FF2"/>
    <w:rsid w:val="006331A5"/>
    <w:rsid w:val="006332F2"/>
    <w:rsid w:val="00633D0E"/>
    <w:rsid w:val="0063415C"/>
    <w:rsid w:val="00634265"/>
    <w:rsid w:val="006345F3"/>
    <w:rsid w:val="00634907"/>
    <w:rsid w:val="00634D8D"/>
    <w:rsid w:val="006353D8"/>
    <w:rsid w:val="00635C97"/>
    <w:rsid w:val="00635CBB"/>
    <w:rsid w:val="006364DF"/>
    <w:rsid w:val="006371AE"/>
    <w:rsid w:val="00637A22"/>
    <w:rsid w:val="00637B1E"/>
    <w:rsid w:val="006400D7"/>
    <w:rsid w:val="00640D4C"/>
    <w:rsid w:val="00640FE2"/>
    <w:rsid w:val="00641767"/>
    <w:rsid w:val="00641B9E"/>
    <w:rsid w:val="00641FC7"/>
    <w:rsid w:val="0064385D"/>
    <w:rsid w:val="00644292"/>
    <w:rsid w:val="006444A2"/>
    <w:rsid w:val="0064491F"/>
    <w:rsid w:val="00644C12"/>
    <w:rsid w:val="0064522F"/>
    <w:rsid w:val="00645630"/>
    <w:rsid w:val="006457A1"/>
    <w:rsid w:val="0064603E"/>
    <w:rsid w:val="006462C6"/>
    <w:rsid w:val="00646998"/>
    <w:rsid w:val="00646DA5"/>
    <w:rsid w:val="00646FF0"/>
    <w:rsid w:val="00647103"/>
    <w:rsid w:val="00647272"/>
    <w:rsid w:val="00647296"/>
    <w:rsid w:val="00647883"/>
    <w:rsid w:val="00647966"/>
    <w:rsid w:val="00647DE1"/>
    <w:rsid w:val="00647DEB"/>
    <w:rsid w:val="00647EF5"/>
    <w:rsid w:val="006501F9"/>
    <w:rsid w:val="00650208"/>
    <w:rsid w:val="00650775"/>
    <w:rsid w:val="00651294"/>
    <w:rsid w:val="00651329"/>
    <w:rsid w:val="00652046"/>
    <w:rsid w:val="00652BA5"/>
    <w:rsid w:val="00652C8F"/>
    <w:rsid w:val="0065453A"/>
    <w:rsid w:val="0065480C"/>
    <w:rsid w:val="00655094"/>
    <w:rsid w:val="00655D12"/>
    <w:rsid w:val="00656266"/>
    <w:rsid w:val="00656436"/>
    <w:rsid w:val="00657032"/>
    <w:rsid w:val="00657637"/>
    <w:rsid w:val="00660069"/>
    <w:rsid w:val="00660494"/>
    <w:rsid w:val="006604C0"/>
    <w:rsid w:val="00660EAE"/>
    <w:rsid w:val="006611EE"/>
    <w:rsid w:val="006618C3"/>
    <w:rsid w:val="006620BD"/>
    <w:rsid w:val="00662A1C"/>
    <w:rsid w:val="00662B30"/>
    <w:rsid w:val="0066326E"/>
    <w:rsid w:val="00663576"/>
    <w:rsid w:val="00663654"/>
    <w:rsid w:val="006642D9"/>
    <w:rsid w:val="00664BE8"/>
    <w:rsid w:val="00664C44"/>
    <w:rsid w:val="00664C66"/>
    <w:rsid w:val="00664CF5"/>
    <w:rsid w:val="0066505F"/>
    <w:rsid w:val="00665C10"/>
    <w:rsid w:val="00665C73"/>
    <w:rsid w:val="00665F79"/>
    <w:rsid w:val="006660EE"/>
    <w:rsid w:val="006665D0"/>
    <w:rsid w:val="006671B9"/>
    <w:rsid w:val="00667273"/>
    <w:rsid w:val="006675C5"/>
    <w:rsid w:val="00667EF1"/>
    <w:rsid w:val="00670079"/>
    <w:rsid w:val="00670721"/>
    <w:rsid w:val="00670B2D"/>
    <w:rsid w:val="0067112A"/>
    <w:rsid w:val="006711D0"/>
    <w:rsid w:val="0067144A"/>
    <w:rsid w:val="00671DC1"/>
    <w:rsid w:val="00671E7C"/>
    <w:rsid w:val="00672243"/>
    <w:rsid w:val="00672338"/>
    <w:rsid w:val="0067265A"/>
    <w:rsid w:val="006727FA"/>
    <w:rsid w:val="00672902"/>
    <w:rsid w:val="00672A45"/>
    <w:rsid w:val="00672C40"/>
    <w:rsid w:val="006733B4"/>
    <w:rsid w:val="00673845"/>
    <w:rsid w:val="00673CA9"/>
    <w:rsid w:val="00675442"/>
    <w:rsid w:val="0067583E"/>
    <w:rsid w:val="00675A3A"/>
    <w:rsid w:val="00675D26"/>
    <w:rsid w:val="00675EF9"/>
    <w:rsid w:val="006762C1"/>
    <w:rsid w:val="006763B9"/>
    <w:rsid w:val="0067642B"/>
    <w:rsid w:val="00676485"/>
    <w:rsid w:val="0067672C"/>
    <w:rsid w:val="006769E5"/>
    <w:rsid w:val="00677275"/>
    <w:rsid w:val="00677288"/>
    <w:rsid w:val="00677468"/>
    <w:rsid w:val="0067758A"/>
    <w:rsid w:val="0067771F"/>
    <w:rsid w:val="006779FF"/>
    <w:rsid w:val="00677B82"/>
    <w:rsid w:val="00677D39"/>
    <w:rsid w:val="00677D85"/>
    <w:rsid w:val="0068050B"/>
    <w:rsid w:val="00680BF5"/>
    <w:rsid w:val="00680FE2"/>
    <w:rsid w:val="0068104E"/>
    <w:rsid w:val="0068141E"/>
    <w:rsid w:val="00681498"/>
    <w:rsid w:val="006815E9"/>
    <w:rsid w:val="00681E82"/>
    <w:rsid w:val="00682564"/>
    <w:rsid w:val="00682C64"/>
    <w:rsid w:val="00682E5F"/>
    <w:rsid w:val="0068322D"/>
    <w:rsid w:val="00683299"/>
    <w:rsid w:val="00683ADF"/>
    <w:rsid w:val="00683C0F"/>
    <w:rsid w:val="00684217"/>
    <w:rsid w:val="0068490A"/>
    <w:rsid w:val="0068491F"/>
    <w:rsid w:val="0068531A"/>
    <w:rsid w:val="00685420"/>
    <w:rsid w:val="006855C2"/>
    <w:rsid w:val="0068576F"/>
    <w:rsid w:val="00685797"/>
    <w:rsid w:val="00685AE0"/>
    <w:rsid w:val="00685DC2"/>
    <w:rsid w:val="00685DD7"/>
    <w:rsid w:val="00685FE3"/>
    <w:rsid w:val="006863E1"/>
    <w:rsid w:val="00686C28"/>
    <w:rsid w:val="0068703A"/>
    <w:rsid w:val="006872AA"/>
    <w:rsid w:val="00687BB7"/>
    <w:rsid w:val="00687CC8"/>
    <w:rsid w:val="006900C4"/>
    <w:rsid w:val="00690824"/>
    <w:rsid w:val="00691466"/>
    <w:rsid w:val="00691496"/>
    <w:rsid w:val="00691964"/>
    <w:rsid w:val="00691B69"/>
    <w:rsid w:val="0069236D"/>
    <w:rsid w:val="006925DA"/>
    <w:rsid w:val="006927F9"/>
    <w:rsid w:val="00692861"/>
    <w:rsid w:val="00692930"/>
    <w:rsid w:val="00692E92"/>
    <w:rsid w:val="00692ECC"/>
    <w:rsid w:val="00692FAA"/>
    <w:rsid w:val="006935FB"/>
    <w:rsid w:val="00693909"/>
    <w:rsid w:val="00693CB1"/>
    <w:rsid w:val="0069400B"/>
    <w:rsid w:val="0069430B"/>
    <w:rsid w:val="006944A7"/>
    <w:rsid w:val="00694513"/>
    <w:rsid w:val="006945FF"/>
    <w:rsid w:val="00694688"/>
    <w:rsid w:val="006948F4"/>
    <w:rsid w:val="00695268"/>
    <w:rsid w:val="0069556F"/>
    <w:rsid w:val="006956E8"/>
    <w:rsid w:val="00696229"/>
    <w:rsid w:val="00696B63"/>
    <w:rsid w:val="00697760"/>
    <w:rsid w:val="00697D75"/>
    <w:rsid w:val="006A0B8E"/>
    <w:rsid w:val="006A0E59"/>
    <w:rsid w:val="006A1BFF"/>
    <w:rsid w:val="006A2615"/>
    <w:rsid w:val="006A3788"/>
    <w:rsid w:val="006A38C8"/>
    <w:rsid w:val="006A4119"/>
    <w:rsid w:val="006A4277"/>
    <w:rsid w:val="006A4560"/>
    <w:rsid w:val="006A47FC"/>
    <w:rsid w:val="006A4C3A"/>
    <w:rsid w:val="006A504E"/>
    <w:rsid w:val="006A589B"/>
    <w:rsid w:val="006A5AE0"/>
    <w:rsid w:val="006A6689"/>
    <w:rsid w:val="006A67D8"/>
    <w:rsid w:val="006A6999"/>
    <w:rsid w:val="006A69D2"/>
    <w:rsid w:val="006A6F03"/>
    <w:rsid w:val="006A7440"/>
    <w:rsid w:val="006A753A"/>
    <w:rsid w:val="006B04ED"/>
    <w:rsid w:val="006B0DDD"/>
    <w:rsid w:val="006B1259"/>
    <w:rsid w:val="006B17E1"/>
    <w:rsid w:val="006B19EA"/>
    <w:rsid w:val="006B1CD6"/>
    <w:rsid w:val="006B2311"/>
    <w:rsid w:val="006B2C0B"/>
    <w:rsid w:val="006B2D9E"/>
    <w:rsid w:val="006B3911"/>
    <w:rsid w:val="006B3A55"/>
    <w:rsid w:val="006B4084"/>
    <w:rsid w:val="006B41C8"/>
    <w:rsid w:val="006B4C9B"/>
    <w:rsid w:val="006B4E24"/>
    <w:rsid w:val="006B53B3"/>
    <w:rsid w:val="006B5A01"/>
    <w:rsid w:val="006B5F23"/>
    <w:rsid w:val="006B5FD2"/>
    <w:rsid w:val="006B6BC8"/>
    <w:rsid w:val="006B71B6"/>
    <w:rsid w:val="006B71C5"/>
    <w:rsid w:val="006B767B"/>
    <w:rsid w:val="006B7CC6"/>
    <w:rsid w:val="006B7F3C"/>
    <w:rsid w:val="006B7FCE"/>
    <w:rsid w:val="006C0645"/>
    <w:rsid w:val="006C0945"/>
    <w:rsid w:val="006C0BE1"/>
    <w:rsid w:val="006C12DB"/>
    <w:rsid w:val="006C1F91"/>
    <w:rsid w:val="006C1FA8"/>
    <w:rsid w:val="006C2A2B"/>
    <w:rsid w:val="006C31C3"/>
    <w:rsid w:val="006C3C46"/>
    <w:rsid w:val="006C3CC5"/>
    <w:rsid w:val="006C3D5B"/>
    <w:rsid w:val="006C41AB"/>
    <w:rsid w:val="006C4273"/>
    <w:rsid w:val="006C43EA"/>
    <w:rsid w:val="006C44AF"/>
    <w:rsid w:val="006C4A73"/>
    <w:rsid w:val="006C4C28"/>
    <w:rsid w:val="006C6379"/>
    <w:rsid w:val="006C6419"/>
    <w:rsid w:val="006C66A4"/>
    <w:rsid w:val="006C6C14"/>
    <w:rsid w:val="006C6C35"/>
    <w:rsid w:val="006C6CC8"/>
    <w:rsid w:val="006C6E49"/>
    <w:rsid w:val="006C73A5"/>
    <w:rsid w:val="006D06EC"/>
    <w:rsid w:val="006D0977"/>
    <w:rsid w:val="006D1CB4"/>
    <w:rsid w:val="006D1DD8"/>
    <w:rsid w:val="006D1DF1"/>
    <w:rsid w:val="006D2022"/>
    <w:rsid w:val="006D2442"/>
    <w:rsid w:val="006D2626"/>
    <w:rsid w:val="006D2657"/>
    <w:rsid w:val="006D2BEE"/>
    <w:rsid w:val="006D30FC"/>
    <w:rsid w:val="006D3AF7"/>
    <w:rsid w:val="006D491D"/>
    <w:rsid w:val="006D4CE4"/>
    <w:rsid w:val="006D516C"/>
    <w:rsid w:val="006D5647"/>
    <w:rsid w:val="006D57CC"/>
    <w:rsid w:val="006D5DD6"/>
    <w:rsid w:val="006D607D"/>
    <w:rsid w:val="006D620F"/>
    <w:rsid w:val="006D6B75"/>
    <w:rsid w:val="006D6CB6"/>
    <w:rsid w:val="006D7F12"/>
    <w:rsid w:val="006E0096"/>
    <w:rsid w:val="006E033B"/>
    <w:rsid w:val="006E0AC6"/>
    <w:rsid w:val="006E0C7F"/>
    <w:rsid w:val="006E0DC1"/>
    <w:rsid w:val="006E1684"/>
    <w:rsid w:val="006E16BD"/>
    <w:rsid w:val="006E1839"/>
    <w:rsid w:val="006E287B"/>
    <w:rsid w:val="006E2E9A"/>
    <w:rsid w:val="006E36A9"/>
    <w:rsid w:val="006E37D4"/>
    <w:rsid w:val="006E3FEB"/>
    <w:rsid w:val="006E497B"/>
    <w:rsid w:val="006E4BF3"/>
    <w:rsid w:val="006E4E7D"/>
    <w:rsid w:val="006E57A2"/>
    <w:rsid w:val="006E5BB1"/>
    <w:rsid w:val="006E614B"/>
    <w:rsid w:val="006E6623"/>
    <w:rsid w:val="006E66AA"/>
    <w:rsid w:val="006E66BB"/>
    <w:rsid w:val="006E66FE"/>
    <w:rsid w:val="006E6DA1"/>
    <w:rsid w:val="006E71AE"/>
    <w:rsid w:val="006E75C7"/>
    <w:rsid w:val="006E75CC"/>
    <w:rsid w:val="006E7784"/>
    <w:rsid w:val="006F012C"/>
    <w:rsid w:val="006F0141"/>
    <w:rsid w:val="006F068B"/>
    <w:rsid w:val="006F0BDF"/>
    <w:rsid w:val="006F0E91"/>
    <w:rsid w:val="006F1672"/>
    <w:rsid w:val="006F1781"/>
    <w:rsid w:val="006F18D1"/>
    <w:rsid w:val="006F1A77"/>
    <w:rsid w:val="006F2B5D"/>
    <w:rsid w:val="006F2C82"/>
    <w:rsid w:val="006F3700"/>
    <w:rsid w:val="006F468D"/>
    <w:rsid w:val="006F4B0C"/>
    <w:rsid w:val="006F4FA1"/>
    <w:rsid w:val="006F4FF7"/>
    <w:rsid w:val="006F567D"/>
    <w:rsid w:val="006F5B6C"/>
    <w:rsid w:val="006F662B"/>
    <w:rsid w:val="006F6762"/>
    <w:rsid w:val="006F6A93"/>
    <w:rsid w:val="006F6E8B"/>
    <w:rsid w:val="006F6F65"/>
    <w:rsid w:val="006F7478"/>
    <w:rsid w:val="006F74B8"/>
    <w:rsid w:val="006F77AC"/>
    <w:rsid w:val="006F7BBF"/>
    <w:rsid w:val="006F7C43"/>
    <w:rsid w:val="007000FB"/>
    <w:rsid w:val="00700483"/>
    <w:rsid w:val="007005A4"/>
    <w:rsid w:val="007009A8"/>
    <w:rsid w:val="00700B03"/>
    <w:rsid w:val="00700E97"/>
    <w:rsid w:val="00701535"/>
    <w:rsid w:val="00701855"/>
    <w:rsid w:val="00702268"/>
    <w:rsid w:val="007031F4"/>
    <w:rsid w:val="007035E7"/>
    <w:rsid w:val="00704303"/>
    <w:rsid w:val="007046F0"/>
    <w:rsid w:val="00704C86"/>
    <w:rsid w:val="00705756"/>
    <w:rsid w:val="00706DC3"/>
    <w:rsid w:val="0070705D"/>
    <w:rsid w:val="007070E6"/>
    <w:rsid w:val="00707246"/>
    <w:rsid w:val="007076C7"/>
    <w:rsid w:val="00707DA3"/>
    <w:rsid w:val="00710144"/>
    <w:rsid w:val="007102E2"/>
    <w:rsid w:val="007104B2"/>
    <w:rsid w:val="0071068D"/>
    <w:rsid w:val="00710CBE"/>
    <w:rsid w:val="00710DCF"/>
    <w:rsid w:val="007116A0"/>
    <w:rsid w:val="00711C83"/>
    <w:rsid w:val="00711FFE"/>
    <w:rsid w:val="00712392"/>
    <w:rsid w:val="0071243D"/>
    <w:rsid w:val="007126F2"/>
    <w:rsid w:val="00712E15"/>
    <w:rsid w:val="0071308D"/>
    <w:rsid w:val="00713417"/>
    <w:rsid w:val="007135B5"/>
    <w:rsid w:val="00713C6B"/>
    <w:rsid w:val="007141AF"/>
    <w:rsid w:val="007141D8"/>
    <w:rsid w:val="00714B01"/>
    <w:rsid w:val="00714BDA"/>
    <w:rsid w:val="00714FE5"/>
    <w:rsid w:val="00715980"/>
    <w:rsid w:val="00715B78"/>
    <w:rsid w:val="00715EB6"/>
    <w:rsid w:val="0071607E"/>
    <w:rsid w:val="007162E6"/>
    <w:rsid w:val="00716354"/>
    <w:rsid w:val="0071683D"/>
    <w:rsid w:val="00716B24"/>
    <w:rsid w:val="00717240"/>
    <w:rsid w:val="0071774C"/>
    <w:rsid w:val="00717859"/>
    <w:rsid w:val="00720235"/>
    <w:rsid w:val="00720574"/>
    <w:rsid w:val="00720C1E"/>
    <w:rsid w:val="00721537"/>
    <w:rsid w:val="00721694"/>
    <w:rsid w:val="00721804"/>
    <w:rsid w:val="00721A31"/>
    <w:rsid w:val="00721C9E"/>
    <w:rsid w:val="00721D28"/>
    <w:rsid w:val="007229AF"/>
    <w:rsid w:val="00722AA7"/>
    <w:rsid w:val="00722BAF"/>
    <w:rsid w:val="00724288"/>
    <w:rsid w:val="0072521E"/>
    <w:rsid w:val="00725995"/>
    <w:rsid w:val="00725AD6"/>
    <w:rsid w:val="00725D9D"/>
    <w:rsid w:val="007269A7"/>
    <w:rsid w:val="00726B62"/>
    <w:rsid w:val="00727586"/>
    <w:rsid w:val="0072786E"/>
    <w:rsid w:val="00727969"/>
    <w:rsid w:val="00727D2B"/>
    <w:rsid w:val="00727EA3"/>
    <w:rsid w:val="007302EE"/>
    <w:rsid w:val="00730B87"/>
    <w:rsid w:val="00730D53"/>
    <w:rsid w:val="00731146"/>
    <w:rsid w:val="00731EF5"/>
    <w:rsid w:val="00731F61"/>
    <w:rsid w:val="007322AB"/>
    <w:rsid w:val="00732354"/>
    <w:rsid w:val="0073267A"/>
    <w:rsid w:val="00732AF2"/>
    <w:rsid w:val="00732B7C"/>
    <w:rsid w:val="00732CB6"/>
    <w:rsid w:val="00732E01"/>
    <w:rsid w:val="007330EE"/>
    <w:rsid w:val="00733432"/>
    <w:rsid w:val="0073374A"/>
    <w:rsid w:val="007337F4"/>
    <w:rsid w:val="0073380F"/>
    <w:rsid w:val="00733DC8"/>
    <w:rsid w:val="007341D5"/>
    <w:rsid w:val="00734835"/>
    <w:rsid w:val="00734B41"/>
    <w:rsid w:val="00735863"/>
    <w:rsid w:val="00735AB4"/>
    <w:rsid w:val="0073654D"/>
    <w:rsid w:val="007367FD"/>
    <w:rsid w:val="00736A9C"/>
    <w:rsid w:val="007370C0"/>
    <w:rsid w:val="00737B16"/>
    <w:rsid w:val="00737B5B"/>
    <w:rsid w:val="00737F86"/>
    <w:rsid w:val="007400BC"/>
    <w:rsid w:val="00740745"/>
    <w:rsid w:val="0074181D"/>
    <w:rsid w:val="00741ADF"/>
    <w:rsid w:val="00741F9E"/>
    <w:rsid w:val="00742158"/>
    <w:rsid w:val="007423E0"/>
    <w:rsid w:val="00742445"/>
    <w:rsid w:val="00742618"/>
    <w:rsid w:val="00742702"/>
    <w:rsid w:val="007428BA"/>
    <w:rsid w:val="00742C6A"/>
    <w:rsid w:val="00742C73"/>
    <w:rsid w:val="00742D77"/>
    <w:rsid w:val="00743231"/>
    <w:rsid w:val="00744CE5"/>
    <w:rsid w:val="00745A36"/>
    <w:rsid w:val="00746341"/>
    <w:rsid w:val="0074646E"/>
    <w:rsid w:val="0074651B"/>
    <w:rsid w:val="007469BC"/>
    <w:rsid w:val="00746A69"/>
    <w:rsid w:val="00747064"/>
    <w:rsid w:val="0074754A"/>
    <w:rsid w:val="007477AE"/>
    <w:rsid w:val="00747889"/>
    <w:rsid w:val="00750CBB"/>
    <w:rsid w:val="00750DA4"/>
    <w:rsid w:val="00751895"/>
    <w:rsid w:val="00751F1B"/>
    <w:rsid w:val="00752434"/>
    <w:rsid w:val="0075267D"/>
    <w:rsid w:val="00752818"/>
    <w:rsid w:val="00752B94"/>
    <w:rsid w:val="00753106"/>
    <w:rsid w:val="0075333C"/>
    <w:rsid w:val="00753801"/>
    <w:rsid w:val="0075408E"/>
    <w:rsid w:val="0075435F"/>
    <w:rsid w:val="00754B64"/>
    <w:rsid w:val="00754D66"/>
    <w:rsid w:val="00754EAC"/>
    <w:rsid w:val="007556F3"/>
    <w:rsid w:val="0075574F"/>
    <w:rsid w:val="007558A9"/>
    <w:rsid w:val="00755ADA"/>
    <w:rsid w:val="00755B98"/>
    <w:rsid w:val="00755DB5"/>
    <w:rsid w:val="00755DF7"/>
    <w:rsid w:val="00755EFE"/>
    <w:rsid w:val="00755F05"/>
    <w:rsid w:val="00756579"/>
    <w:rsid w:val="00756A5B"/>
    <w:rsid w:val="00756D0F"/>
    <w:rsid w:val="00756DA9"/>
    <w:rsid w:val="00756EE6"/>
    <w:rsid w:val="007571B6"/>
    <w:rsid w:val="007571FC"/>
    <w:rsid w:val="00757226"/>
    <w:rsid w:val="00757464"/>
    <w:rsid w:val="007574DC"/>
    <w:rsid w:val="007579C4"/>
    <w:rsid w:val="00757A68"/>
    <w:rsid w:val="00757DEE"/>
    <w:rsid w:val="007600E7"/>
    <w:rsid w:val="007602C7"/>
    <w:rsid w:val="0076053F"/>
    <w:rsid w:val="00760CB4"/>
    <w:rsid w:val="00760EAA"/>
    <w:rsid w:val="00760FEF"/>
    <w:rsid w:val="00761946"/>
    <w:rsid w:val="00761A9D"/>
    <w:rsid w:val="00761DA7"/>
    <w:rsid w:val="0076254A"/>
    <w:rsid w:val="007627EA"/>
    <w:rsid w:val="00762D3C"/>
    <w:rsid w:val="007630FB"/>
    <w:rsid w:val="00763216"/>
    <w:rsid w:val="0076330A"/>
    <w:rsid w:val="00763BE5"/>
    <w:rsid w:val="0076430B"/>
    <w:rsid w:val="0076446A"/>
    <w:rsid w:val="00764686"/>
    <w:rsid w:val="007647F4"/>
    <w:rsid w:val="0076483B"/>
    <w:rsid w:val="00764C56"/>
    <w:rsid w:val="007653D0"/>
    <w:rsid w:val="007655C2"/>
    <w:rsid w:val="00765C31"/>
    <w:rsid w:val="00765F49"/>
    <w:rsid w:val="00766012"/>
    <w:rsid w:val="00766A61"/>
    <w:rsid w:val="00766FA6"/>
    <w:rsid w:val="0076708A"/>
    <w:rsid w:val="007674BF"/>
    <w:rsid w:val="00767E4F"/>
    <w:rsid w:val="00770060"/>
    <w:rsid w:val="007702CE"/>
    <w:rsid w:val="00770A05"/>
    <w:rsid w:val="00770F33"/>
    <w:rsid w:val="007716FF"/>
    <w:rsid w:val="0077186C"/>
    <w:rsid w:val="00772515"/>
    <w:rsid w:val="007727D6"/>
    <w:rsid w:val="00772A35"/>
    <w:rsid w:val="0077388A"/>
    <w:rsid w:val="00773F71"/>
    <w:rsid w:val="0077453C"/>
    <w:rsid w:val="00774956"/>
    <w:rsid w:val="00774C01"/>
    <w:rsid w:val="00775641"/>
    <w:rsid w:val="00775C83"/>
    <w:rsid w:val="00775F68"/>
    <w:rsid w:val="0077611A"/>
    <w:rsid w:val="00777174"/>
    <w:rsid w:val="00777381"/>
    <w:rsid w:val="00777B71"/>
    <w:rsid w:val="00777B7C"/>
    <w:rsid w:val="00780034"/>
    <w:rsid w:val="007807BC"/>
    <w:rsid w:val="0078085A"/>
    <w:rsid w:val="007809EB"/>
    <w:rsid w:val="00780D4C"/>
    <w:rsid w:val="00780D9D"/>
    <w:rsid w:val="00780DA3"/>
    <w:rsid w:val="00780F06"/>
    <w:rsid w:val="00780FA6"/>
    <w:rsid w:val="00781AFB"/>
    <w:rsid w:val="00781FC9"/>
    <w:rsid w:val="0078200E"/>
    <w:rsid w:val="0078204F"/>
    <w:rsid w:val="007821CC"/>
    <w:rsid w:val="0078222A"/>
    <w:rsid w:val="00782271"/>
    <w:rsid w:val="00783139"/>
    <w:rsid w:val="00783CAB"/>
    <w:rsid w:val="00784530"/>
    <w:rsid w:val="00784753"/>
    <w:rsid w:val="0078488E"/>
    <w:rsid w:val="00784B66"/>
    <w:rsid w:val="00784B94"/>
    <w:rsid w:val="00784E8C"/>
    <w:rsid w:val="00784FE6"/>
    <w:rsid w:val="00784FFE"/>
    <w:rsid w:val="0078509E"/>
    <w:rsid w:val="007852D8"/>
    <w:rsid w:val="00785FEA"/>
    <w:rsid w:val="00786702"/>
    <w:rsid w:val="00786B4A"/>
    <w:rsid w:val="00786D72"/>
    <w:rsid w:val="00786E17"/>
    <w:rsid w:val="00786F51"/>
    <w:rsid w:val="00787161"/>
    <w:rsid w:val="00787A47"/>
    <w:rsid w:val="007906E2"/>
    <w:rsid w:val="00790BC6"/>
    <w:rsid w:val="007913A4"/>
    <w:rsid w:val="0079166F"/>
    <w:rsid w:val="0079175B"/>
    <w:rsid w:val="00792065"/>
    <w:rsid w:val="007920E8"/>
    <w:rsid w:val="0079243D"/>
    <w:rsid w:val="00792572"/>
    <w:rsid w:val="007928C7"/>
    <w:rsid w:val="00792BB6"/>
    <w:rsid w:val="00792CE2"/>
    <w:rsid w:val="00793102"/>
    <w:rsid w:val="007931A2"/>
    <w:rsid w:val="007934BB"/>
    <w:rsid w:val="0079354E"/>
    <w:rsid w:val="00793FF0"/>
    <w:rsid w:val="007945E1"/>
    <w:rsid w:val="00794F65"/>
    <w:rsid w:val="00795382"/>
    <w:rsid w:val="007953C6"/>
    <w:rsid w:val="00795FFE"/>
    <w:rsid w:val="0079610B"/>
    <w:rsid w:val="007963F8"/>
    <w:rsid w:val="00796631"/>
    <w:rsid w:val="00796770"/>
    <w:rsid w:val="007967F8"/>
    <w:rsid w:val="00796D98"/>
    <w:rsid w:val="00796EAE"/>
    <w:rsid w:val="007975B6"/>
    <w:rsid w:val="0079781C"/>
    <w:rsid w:val="007A176D"/>
    <w:rsid w:val="007A248D"/>
    <w:rsid w:val="007A254D"/>
    <w:rsid w:val="007A264C"/>
    <w:rsid w:val="007A2F61"/>
    <w:rsid w:val="007A2F63"/>
    <w:rsid w:val="007A322C"/>
    <w:rsid w:val="007A3387"/>
    <w:rsid w:val="007A392F"/>
    <w:rsid w:val="007A3AB6"/>
    <w:rsid w:val="007A3D6F"/>
    <w:rsid w:val="007A41A6"/>
    <w:rsid w:val="007A4396"/>
    <w:rsid w:val="007A4FA9"/>
    <w:rsid w:val="007A5144"/>
    <w:rsid w:val="007A524C"/>
    <w:rsid w:val="007A6BA1"/>
    <w:rsid w:val="007A6D80"/>
    <w:rsid w:val="007A7094"/>
    <w:rsid w:val="007A7609"/>
    <w:rsid w:val="007B0478"/>
    <w:rsid w:val="007B0A17"/>
    <w:rsid w:val="007B0B33"/>
    <w:rsid w:val="007B0CBF"/>
    <w:rsid w:val="007B0D75"/>
    <w:rsid w:val="007B10E1"/>
    <w:rsid w:val="007B1156"/>
    <w:rsid w:val="007B1BC4"/>
    <w:rsid w:val="007B1F94"/>
    <w:rsid w:val="007B30DE"/>
    <w:rsid w:val="007B34F2"/>
    <w:rsid w:val="007B3993"/>
    <w:rsid w:val="007B39AA"/>
    <w:rsid w:val="007B3B66"/>
    <w:rsid w:val="007B3C7E"/>
    <w:rsid w:val="007B3DF5"/>
    <w:rsid w:val="007B44B8"/>
    <w:rsid w:val="007B4555"/>
    <w:rsid w:val="007B4743"/>
    <w:rsid w:val="007B4B60"/>
    <w:rsid w:val="007B5138"/>
    <w:rsid w:val="007B5243"/>
    <w:rsid w:val="007B5548"/>
    <w:rsid w:val="007B56B4"/>
    <w:rsid w:val="007B5CCB"/>
    <w:rsid w:val="007B5EDE"/>
    <w:rsid w:val="007B5EF1"/>
    <w:rsid w:val="007B5F23"/>
    <w:rsid w:val="007B6121"/>
    <w:rsid w:val="007B6C2A"/>
    <w:rsid w:val="007B702C"/>
    <w:rsid w:val="007B7983"/>
    <w:rsid w:val="007B7ADF"/>
    <w:rsid w:val="007B7CCD"/>
    <w:rsid w:val="007B7F03"/>
    <w:rsid w:val="007C046A"/>
    <w:rsid w:val="007C04E7"/>
    <w:rsid w:val="007C07A7"/>
    <w:rsid w:val="007C1208"/>
    <w:rsid w:val="007C1735"/>
    <w:rsid w:val="007C177D"/>
    <w:rsid w:val="007C17D9"/>
    <w:rsid w:val="007C2302"/>
    <w:rsid w:val="007C245F"/>
    <w:rsid w:val="007C2733"/>
    <w:rsid w:val="007C273A"/>
    <w:rsid w:val="007C2ACF"/>
    <w:rsid w:val="007C2C1E"/>
    <w:rsid w:val="007C30C0"/>
    <w:rsid w:val="007C34BD"/>
    <w:rsid w:val="007C36D4"/>
    <w:rsid w:val="007C3B78"/>
    <w:rsid w:val="007C3E24"/>
    <w:rsid w:val="007C51CF"/>
    <w:rsid w:val="007C6205"/>
    <w:rsid w:val="007C627D"/>
    <w:rsid w:val="007C630A"/>
    <w:rsid w:val="007C64B9"/>
    <w:rsid w:val="007C69E0"/>
    <w:rsid w:val="007C6B28"/>
    <w:rsid w:val="007C7040"/>
    <w:rsid w:val="007C715B"/>
    <w:rsid w:val="007C7297"/>
    <w:rsid w:val="007C7634"/>
    <w:rsid w:val="007D02EC"/>
    <w:rsid w:val="007D03E1"/>
    <w:rsid w:val="007D0434"/>
    <w:rsid w:val="007D08DE"/>
    <w:rsid w:val="007D0E91"/>
    <w:rsid w:val="007D13AC"/>
    <w:rsid w:val="007D1B9D"/>
    <w:rsid w:val="007D240D"/>
    <w:rsid w:val="007D2F02"/>
    <w:rsid w:val="007D322F"/>
    <w:rsid w:val="007D3372"/>
    <w:rsid w:val="007D35AC"/>
    <w:rsid w:val="007D3B56"/>
    <w:rsid w:val="007D3D03"/>
    <w:rsid w:val="007D431C"/>
    <w:rsid w:val="007D43BD"/>
    <w:rsid w:val="007D49DC"/>
    <w:rsid w:val="007D4DE1"/>
    <w:rsid w:val="007D5500"/>
    <w:rsid w:val="007D5823"/>
    <w:rsid w:val="007D5BE5"/>
    <w:rsid w:val="007D5CF2"/>
    <w:rsid w:val="007D6335"/>
    <w:rsid w:val="007D63EA"/>
    <w:rsid w:val="007D667F"/>
    <w:rsid w:val="007D7097"/>
    <w:rsid w:val="007D7F5A"/>
    <w:rsid w:val="007E0323"/>
    <w:rsid w:val="007E07E7"/>
    <w:rsid w:val="007E088A"/>
    <w:rsid w:val="007E0978"/>
    <w:rsid w:val="007E0E6D"/>
    <w:rsid w:val="007E19BC"/>
    <w:rsid w:val="007E1D36"/>
    <w:rsid w:val="007E1EE7"/>
    <w:rsid w:val="007E255C"/>
    <w:rsid w:val="007E27AE"/>
    <w:rsid w:val="007E2AD8"/>
    <w:rsid w:val="007E2C93"/>
    <w:rsid w:val="007E2CCC"/>
    <w:rsid w:val="007E32B5"/>
    <w:rsid w:val="007E3716"/>
    <w:rsid w:val="007E3F55"/>
    <w:rsid w:val="007E456B"/>
    <w:rsid w:val="007E4742"/>
    <w:rsid w:val="007E51B7"/>
    <w:rsid w:val="007E5517"/>
    <w:rsid w:val="007E566D"/>
    <w:rsid w:val="007E5881"/>
    <w:rsid w:val="007E5AF0"/>
    <w:rsid w:val="007E5B62"/>
    <w:rsid w:val="007E5CCB"/>
    <w:rsid w:val="007E668F"/>
    <w:rsid w:val="007E69DE"/>
    <w:rsid w:val="007E6D25"/>
    <w:rsid w:val="007E74F6"/>
    <w:rsid w:val="007E7996"/>
    <w:rsid w:val="007F049B"/>
    <w:rsid w:val="007F061D"/>
    <w:rsid w:val="007F0AD1"/>
    <w:rsid w:val="007F1023"/>
    <w:rsid w:val="007F1B45"/>
    <w:rsid w:val="007F1CE2"/>
    <w:rsid w:val="007F214E"/>
    <w:rsid w:val="007F300A"/>
    <w:rsid w:val="007F405C"/>
    <w:rsid w:val="007F4343"/>
    <w:rsid w:val="007F46D0"/>
    <w:rsid w:val="007F482C"/>
    <w:rsid w:val="007F4A1E"/>
    <w:rsid w:val="007F4CA5"/>
    <w:rsid w:val="007F4D69"/>
    <w:rsid w:val="007F5010"/>
    <w:rsid w:val="007F5142"/>
    <w:rsid w:val="007F523F"/>
    <w:rsid w:val="007F552B"/>
    <w:rsid w:val="007F5A5F"/>
    <w:rsid w:val="007F6486"/>
    <w:rsid w:val="007F651D"/>
    <w:rsid w:val="007F6756"/>
    <w:rsid w:val="007F67B4"/>
    <w:rsid w:val="007F726E"/>
    <w:rsid w:val="007F72F7"/>
    <w:rsid w:val="0080020B"/>
    <w:rsid w:val="0080083E"/>
    <w:rsid w:val="00800967"/>
    <w:rsid w:val="00800EDD"/>
    <w:rsid w:val="008010F7"/>
    <w:rsid w:val="00801481"/>
    <w:rsid w:val="00801ED3"/>
    <w:rsid w:val="00802481"/>
    <w:rsid w:val="00802D65"/>
    <w:rsid w:val="00802EF5"/>
    <w:rsid w:val="008033A8"/>
    <w:rsid w:val="00803B0A"/>
    <w:rsid w:val="00803B2E"/>
    <w:rsid w:val="00804061"/>
    <w:rsid w:val="00804215"/>
    <w:rsid w:val="0080455A"/>
    <w:rsid w:val="00804D1E"/>
    <w:rsid w:val="00805310"/>
    <w:rsid w:val="008057D0"/>
    <w:rsid w:val="008060E9"/>
    <w:rsid w:val="00806274"/>
    <w:rsid w:val="008064BC"/>
    <w:rsid w:val="00806530"/>
    <w:rsid w:val="0080670B"/>
    <w:rsid w:val="00806891"/>
    <w:rsid w:val="0080760A"/>
    <w:rsid w:val="0080777F"/>
    <w:rsid w:val="00807ACB"/>
    <w:rsid w:val="00807CD1"/>
    <w:rsid w:val="00807CED"/>
    <w:rsid w:val="00807FFD"/>
    <w:rsid w:val="00810139"/>
    <w:rsid w:val="00810DCB"/>
    <w:rsid w:val="00811247"/>
    <w:rsid w:val="00811691"/>
    <w:rsid w:val="008116D3"/>
    <w:rsid w:val="00811BD9"/>
    <w:rsid w:val="008125A9"/>
    <w:rsid w:val="008128E5"/>
    <w:rsid w:val="00812CCF"/>
    <w:rsid w:val="00812F95"/>
    <w:rsid w:val="008134B9"/>
    <w:rsid w:val="0081369C"/>
    <w:rsid w:val="00813704"/>
    <w:rsid w:val="008139FB"/>
    <w:rsid w:val="00813D09"/>
    <w:rsid w:val="0081457A"/>
    <w:rsid w:val="0081476E"/>
    <w:rsid w:val="00814AC1"/>
    <w:rsid w:val="00814AD7"/>
    <w:rsid w:val="008150E9"/>
    <w:rsid w:val="00815576"/>
    <w:rsid w:val="00815721"/>
    <w:rsid w:val="00815B0F"/>
    <w:rsid w:val="00815BB3"/>
    <w:rsid w:val="00815EE2"/>
    <w:rsid w:val="008174A3"/>
    <w:rsid w:val="00817960"/>
    <w:rsid w:val="00817A85"/>
    <w:rsid w:val="00817E4D"/>
    <w:rsid w:val="00820077"/>
    <w:rsid w:val="0082095A"/>
    <w:rsid w:val="00820BCE"/>
    <w:rsid w:val="00820DC4"/>
    <w:rsid w:val="00821019"/>
    <w:rsid w:val="008212C7"/>
    <w:rsid w:val="008213D4"/>
    <w:rsid w:val="00821639"/>
    <w:rsid w:val="00821A64"/>
    <w:rsid w:val="00821D27"/>
    <w:rsid w:val="00822174"/>
    <w:rsid w:val="008224BC"/>
    <w:rsid w:val="00822551"/>
    <w:rsid w:val="008226E0"/>
    <w:rsid w:val="00823334"/>
    <w:rsid w:val="008239C2"/>
    <w:rsid w:val="00823AC0"/>
    <w:rsid w:val="00823B01"/>
    <w:rsid w:val="00823DF8"/>
    <w:rsid w:val="0082425F"/>
    <w:rsid w:val="00824466"/>
    <w:rsid w:val="008245AD"/>
    <w:rsid w:val="008245C3"/>
    <w:rsid w:val="0082490C"/>
    <w:rsid w:val="00824CB4"/>
    <w:rsid w:val="00824E79"/>
    <w:rsid w:val="00825455"/>
    <w:rsid w:val="0082545D"/>
    <w:rsid w:val="00825998"/>
    <w:rsid w:val="00825DBB"/>
    <w:rsid w:val="00826366"/>
    <w:rsid w:val="0082661B"/>
    <w:rsid w:val="0082700C"/>
    <w:rsid w:val="0082757D"/>
    <w:rsid w:val="0082796D"/>
    <w:rsid w:val="00827BEC"/>
    <w:rsid w:val="00830357"/>
    <w:rsid w:val="008307B1"/>
    <w:rsid w:val="00830E32"/>
    <w:rsid w:val="00831E63"/>
    <w:rsid w:val="00831FDC"/>
    <w:rsid w:val="008322C0"/>
    <w:rsid w:val="00833299"/>
    <w:rsid w:val="0083340E"/>
    <w:rsid w:val="0083347C"/>
    <w:rsid w:val="00833A77"/>
    <w:rsid w:val="00833E63"/>
    <w:rsid w:val="008343E1"/>
    <w:rsid w:val="0083448E"/>
    <w:rsid w:val="008348D0"/>
    <w:rsid w:val="00834A55"/>
    <w:rsid w:val="00834FE4"/>
    <w:rsid w:val="0083536B"/>
    <w:rsid w:val="0083571D"/>
    <w:rsid w:val="00835892"/>
    <w:rsid w:val="00835C1F"/>
    <w:rsid w:val="00836AFE"/>
    <w:rsid w:val="00836F16"/>
    <w:rsid w:val="00840375"/>
    <w:rsid w:val="0084049E"/>
    <w:rsid w:val="008406BE"/>
    <w:rsid w:val="0084182B"/>
    <w:rsid w:val="008418C5"/>
    <w:rsid w:val="00842315"/>
    <w:rsid w:val="0084239A"/>
    <w:rsid w:val="00842492"/>
    <w:rsid w:val="008427D8"/>
    <w:rsid w:val="00842EF0"/>
    <w:rsid w:val="00842F19"/>
    <w:rsid w:val="00843563"/>
    <w:rsid w:val="00843775"/>
    <w:rsid w:val="008437B6"/>
    <w:rsid w:val="008440B1"/>
    <w:rsid w:val="008442B6"/>
    <w:rsid w:val="008444AF"/>
    <w:rsid w:val="0084515E"/>
    <w:rsid w:val="00845503"/>
    <w:rsid w:val="008456C5"/>
    <w:rsid w:val="00845788"/>
    <w:rsid w:val="00845831"/>
    <w:rsid w:val="0084598D"/>
    <w:rsid w:val="008459B3"/>
    <w:rsid w:val="00845EAB"/>
    <w:rsid w:val="0084647D"/>
    <w:rsid w:val="00846CDA"/>
    <w:rsid w:val="00846E1A"/>
    <w:rsid w:val="00846F34"/>
    <w:rsid w:val="00847181"/>
    <w:rsid w:val="008473AB"/>
    <w:rsid w:val="008476BA"/>
    <w:rsid w:val="00847844"/>
    <w:rsid w:val="00847856"/>
    <w:rsid w:val="008479E2"/>
    <w:rsid w:val="008502DA"/>
    <w:rsid w:val="008505C8"/>
    <w:rsid w:val="00850E80"/>
    <w:rsid w:val="00851BAF"/>
    <w:rsid w:val="00852235"/>
    <w:rsid w:val="00852C2F"/>
    <w:rsid w:val="00852EFD"/>
    <w:rsid w:val="008533EC"/>
    <w:rsid w:val="0085363B"/>
    <w:rsid w:val="00853962"/>
    <w:rsid w:val="00853B2E"/>
    <w:rsid w:val="008540E3"/>
    <w:rsid w:val="008543CE"/>
    <w:rsid w:val="008543FA"/>
    <w:rsid w:val="00854575"/>
    <w:rsid w:val="00854AAD"/>
    <w:rsid w:val="00854EBF"/>
    <w:rsid w:val="008551FF"/>
    <w:rsid w:val="0085674F"/>
    <w:rsid w:val="008570DA"/>
    <w:rsid w:val="008571E2"/>
    <w:rsid w:val="008575DB"/>
    <w:rsid w:val="00857D31"/>
    <w:rsid w:val="0086035B"/>
    <w:rsid w:val="008605E1"/>
    <w:rsid w:val="008607C2"/>
    <w:rsid w:val="008607D3"/>
    <w:rsid w:val="008609E9"/>
    <w:rsid w:val="00860A29"/>
    <w:rsid w:val="00860A77"/>
    <w:rsid w:val="00860E77"/>
    <w:rsid w:val="008611BA"/>
    <w:rsid w:val="0086137D"/>
    <w:rsid w:val="008615D7"/>
    <w:rsid w:val="0086160A"/>
    <w:rsid w:val="00862229"/>
    <w:rsid w:val="008627FC"/>
    <w:rsid w:val="00862DFE"/>
    <w:rsid w:val="00862E15"/>
    <w:rsid w:val="0086319C"/>
    <w:rsid w:val="008631A2"/>
    <w:rsid w:val="00863BC5"/>
    <w:rsid w:val="00863C93"/>
    <w:rsid w:val="00863E3C"/>
    <w:rsid w:val="00864B15"/>
    <w:rsid w:val="00865227"/>
    <w:rsid w:val="00865849"/>
    <w:rsid w:val="0086588F"/>
    <w:rsid w:val="008659A2"/>
    <w:rsid w:val="00865B0B"/>
    <w:rsid w:val="00866793"/>
    <w:rsid w:val="008669BE"/>
    <w:rsid w:val="00866EF7"/>
    <w:rsid w:val="00867001"/>
    <w:rsid w:val="008677DF"/>
    <w:rsid w:val="00867A67"/>
    <w:rsid w:val="00867BF2"/>
    <w:rsid w:val="00870041"/>
    <w:rsid w:val="00870559"/>
    <w:rsid w:val="00870633"/>
    <w:rsid w:val="00870669"/>
    <w:rsid w:val="00870C70"/>
    <w:rsid w:val="008711A6"/>
    <w:rsid w:val="00871556"/>
    <w:rsid w:val="0087179D"/>
    <w:rsid w:val="008718B5"/>
    <w:rsid w:val="008721A4"/>
    <w:rsid w:val="008723D4"/>
    <w:rsid w:val="008727D1"/>
    <w:rsid w:val="0087350D"/>
    <w:rsid w:val="00873564"/>
    <w:rsid w:val="00873F30"/>
    <w:rsid w:val="00874005"/>
    <w:rsid w:val="00874375"/>
    <w:rsid w:val="008743D1"/>
    <w:rsid w:val="00874923"/>
    <w:rsid w:val="00874D91"/>
    <w:rsid w:val="00874E4B"/>
    <w:rsid w:val="00874F13"/>
    <w:rsid w:val="008750E4"/>
    <w:rsid w:val="008751CB"/>
    <w:rsid w:val="00875451"/>
    <w:rsid w:val="00875471"/>
    <w:rsid w:val="008754A4"/>
    <w:rsid w:val="0087576F"/>
    <w:rsid w:val="008757E3"/>
    <w:rsid w:val="00875AA9"/>
    <w:rsid w:val="00875B76"/>
    <w:rsid w:val="00875BEB"/>
    <w:rsid w:val="008760A2"/>
    <w:rsid w:val="00876665"/>
    <w:rsid w:val="00876826"/>
    <w:rsid w:val="00876B80"/>
    <w:rsid w:val="008774CA"/>
    <w:rsid w:val="00877E7A"/>
    <w:rsid w:val="00880132"/>
    <w:rsid w:val="008805DE"/>
    <w:rsid w:val="0088070F"/>
    <w:rsid w:val="00880ADB"/>
    <w:rsid w:val="0088126F"/>
    <w:rsid w:val="00881484"/>
    <w:rsid w:val="008817FB"/>
    <w:rsid w:val="0088204B"/>
    <w:rsid w:val="00882CBC"/>
    <w:rsid w:val="00883125"/>
    <w:rsid w:val="008838D8"/>
    <w:rsid w:val="00883926"/>
    <w:rsid w:val="00883A94"/>
    <w:rsid w:val="00883F50"/>
    <w:rsid w:val="008844EE"/>
    <w:rsid w:val="00884BC6"/>
    <w:rsid w:val="00884C03"/>
    <w:rsid w:val="00885141"/>
    <w:rsid w:val="00885278"/>
    <w:rsid w:val="00885423"/>
    <w:rsid w:val="008856F9"/>
    <w:rsid w:val="008859A7"/>
    <w:rsid w:val="00885A53"/>
    <w:rsid w:val="00885CDC"/>
    <w:rsid w:val="00885E99"/>
    <w:rsid w:val="00885EF3"/>
    <w:rsid w:val="008862DF"/>
    <w:rsid w:val="008864E9"/>
    <w:rsid w:val="00886803"/>
    <w:rsid w:val="008869AA"/>
    <w:rsid w:val="00886B3B"/>
    <w:rsid w:val="00886DFC"/>
    <w:rsid w:val="0088730D"/>
    <w:rsid w:val="00887A9E"/>
    <w:rsid w:val="00887C88"/>
    <w:rsid w:val="00887F23"/>
    <w:rsid w:val="00890596"/>
    <w:rsid w:val="00890DB1"/>
    <w:rsid w:val="00891A69"/>
    <w:rsid w:val="00892B06"/>
    <w:rsid w:val="00892CED"/>
    <w:rsid w:val="00893364"/>
    <w:rsid w:val="008938D0"/>
    <w:rsid w:val="00893BE5"/>
    <w:rsid w:val="00893C4B"/>
    <w:rsid w:val="0089456D"/>
    <w:rsid w:val="0089465A"/>
    <w:rsid w:val="00894D5E"/>
    <w:rsid w:val="008950D5"/>
    <w:rsid w:val="008957D6"/>
    <w:rsid w:val="00895967"/>
    <w:rsid w:val="00895B7C"/>
    <w:rsid w:val="00895BC7"/>
    <w:rsid w:val="00895CE2"/>
    <w:rsid w:val="00896598"/>
    <w:rsid w:val="008967B0"/>
    <w:rsid w:val="00897198"/>
    <w:rsid w:val="00897679"/>
    <w:rsid w:val="00897AFF"/>
    <w:rsid w:val="00897C4F"/>
    <w:rsid w:val="008A0361"/>
    <w:rsid w:val="008A08C7"/>
    <w:rsid w:val="008A0F68"/>
    <w:rsid w:val="008A12B6"/>
    <w:rsid w:val="008A12DB"/>
    <w:rsid w:val="008A15C8"/>
    <w:rsid w:val="008A16CC"/>
    <w:rsid w:val="008A1985"/>
    <w:rsid w:val="008A1DFC"/>
    <w:rsid w:val="008A1F33"/>
    <w:rsid w:val="008A244C"/>
    <w:rsid w:val="008A26D2"/>
    <w:rsid w:val="008A2BEB"/>
    <w:rsid w:val="008A3893"/>
    <w:rsid w:val="008A4008"/>
    <w:rsid w:val="008A4041"/>
    <w:rsid w:val="008A4220"/>
    <w:rsid w:val="008A4412"/>
    <w:rsid w:val="008A4C09"/>
    <w:rsid w:val="008A593F"/>
    <w:rsid w:val="008A5AE3"/>
    <w:rsid w:val="008A5B08"/>
    <w:rsid w:val="008A603F"/>
    <w:rsid w:val="008A618C"/>
    <w:rsid w:val="008A6502"/>
    <w:rsid w:val="008A66DB"/>
    <w:rsid w:val="008A6F08"/>
    <w:rsid w:val="008A7476"/>
    <w:rsid w:val="008A7617"/>
    <w:rsid w:val="008B00E6"/>
    <w:rsid w:val="008B08F5"/>
    <w:rsid w:val="008B0EBD"/>
    <w:rsid w:val="008B11A1"/>
    <w:rsid w:val="008B13F7"/>
    <w:rsid w:val="008B1844"/>
    <w:rsid w:val="008B1D0C"/>
    <w:rsid w:val="008B1FE6"/>
    <w:rsid w:val="008B211E"/>
    <w:rsid w:val="008B2447"/>
    <w:rsid w:val="008B26C7"/>
    <w:rsid w:val="008B2905"/>
    <w:rsid w:val="008B2D73"/>
    <w:rsid w:val="008B2FF6"/>
    <w:rsid w:val="008B32D2"/>
    <w:rsid w:val="008B3797"/>
    <w:rsid w:val="008B39D5"/>
    <w:rsid w:val="008B46FB"/>
    <w:rsid w:val="008B4DF8"/>
    <w:rsid w:val="008B52AC"/>
    <w:rsid w:val="008B53FA"/>
    <w:rsid w:val="008B57C7"/>
    <w:rsid w:val="008B57CC"/>
    <w:rsid w:val="008B5AB3"/>
    <w:rsid w:val="008B5F58"/>
    <w:rsid w:val="008B63D5"/>
    <w:rsid w:val="008B67E3"/>
    <w:rsid w:val="008B6E2F"/>
    <w:rsid w:val="008B7368"/>
    <w:rsid w:val="008B7CF7"/>
    <w:rsid w:val="008C009D"/>
    <w:rsid w:val="008C02FC"/>
    <w:rsid w:val="008C0427"/>
    <w:rsid w:val="008C043A"/>
    <w:rsid w:val="008C109A"/>
    <w:rsid w:val="008C12AF"/>
    <w:rsid w:val="008C141C"/>
    <w:rsid w:val="008C1713"/>
    <w:rsid w:val="008C1C47"/>
    <w:rsid w:val="008C3061"/>
    <w:rsid w:val="008C335A"/>
    <w:rsid w:val="008C4A8D"/>
    <w:rsid w:val="008C4AF2"/>
    <w:rsid w:val="008C5014"/>
    <w:rsid w:val="008C5520"/>
    <w:rsid w:val="008C58A6"/>
    <w:rsid w:val="008C5D67"/>
    <w:rsid w:val="008C60A4"/>
    <w:rsid w:val="008C625D"/>
    <w:rsid w:val="008C6549"/>
    <w:rsid w:val="008C655A"/>
    <w:rsid w:val="008C655C"/>
    <w:rsid w:val="008C6643"/>
    <w:rsid w:val="008C6FAF"/>
    <w:rsid w:val="008C73BA"/>
    <w:rsid w:val="008C750D"/>
    <w:rsid w:val="008C75F3"/>
    <w:rsid w:val="008C7655"/>
    <w:rsid w:val="008C7936"/>
    <w:rsid w:val="008D0081"/>
    <w:rsid w:val="008D00F0"/>
    <w:rsid w:val="008D070E"/>
    <w:rsid w:val="008D0A4E"/>
    <w:rsid w:val="008D0C89"/>
    <w:rsid w:val="008D0D51"/>
    <w:rsid w:val="008D17AE"/>
    <w:rsid w:val="008D1B7F"/>
    <w:rsid w:val="008D214E"/>
    <w:rsid w:val="008D250D"/>
    <w:rsid w:val="008D2698"/>
    <w:rsid w:val="008D26FB"/>
    <w:rsid w:val="008D2845"/>
    <w:rsid w:val="008D28B0"/>
    <w:rsid w:val="008D2A1F"/>
    <w:rsid w:val="008D2C15"/>
    <w:rsid w:val="008D2E3F"/>
    <w:rsid w:val="008D41B9"/>
    <w:rsid w:val="008D479E"/>
    <w:rsid w:val="008D47CB"/>
    <w:rsid w:val="008D524C"/>
    <w:rsid w:val="008D571B"/>
    <w:rsid w:val="008D5B75"/>
    <w:rsid w:val="008D5C68"/>
    <w:rsid w:val="008D5CEF"/>
    <w:rsid w:val="008D60A9"/>
    <w:rsid w:val="008D6994"/>
    <w:rsid w:val="008D6ADB"/>
    <w:rsid w:val="008D6C70"/>
    <w:rsid w:val="008D7459"/>
    <w:rsid w:val="008D74DF"/>
    <w:rsid w:val="008D7DBE"/>
    <w:rsid w:val="008E1096"/>
    <w:rsid w:val="008E133B"/>
    <w:rsid w:val="008E150D"/>
    <w:rsid w:val="008E1B17"/>
    <w:rsid w:val="008E2466"/>
    <w:rsid w:val="008E2CA7"/>
    <w:rsid w:val="008E2EB7"/>
    <w:rsid w:val="008E2EDF"/>
    <w:rsid w:val="008E30BE"/>
    <w:rsid w:val="008E3203"/>
    <w:rsid w:val="008E374F"/>
    <w:rsid w:val="008E3A00"/>
    <w:rsid w:val="008E3D4B"/>
    <w:rsid w:val="008E42D8"/>
    <w:rsid w:val="008E42E9"/>
    <w:rsid w:val="008E4738"/>
    <w:rsid w:val="008E49A4"/>
    <w:rsid w:val="008E4EC7"/>
    <w:rsid w:val="008E5253"/>
    <w:rsid w:val="008E547C"/>
    <w:rsid w:val="008E5900"/>
    <w:rsid w:val="008E5E51"/>
    <w:rsid w:val="008E62AB"/>
    <w:rsid w:val="008E6330"/>
    <w:rsid w:val="008E636A"/>
    <w:rsid w:val="008E678A"/>
    <w:rsid w:val="008E679D"/>
    <w:rsid w:val="008E6DC2"/>
    <w:rsid w:val="008E7306"/>
    <w:rsid w:val="008E740C"/>
    <w:rsid w:val="008F03BE"/>
    <w:rsid w:val="008F048D"/>
    <w:rsid w:val="008F0E9E"/>
    <w:rsid w:val="008F1581"/>
    <w:rsid w:val="008F1B8F"/>
    <w:rsid w:val="008F205E"/>
    <w:rsid w:val="008F3050"/>
    <w:rsid w:val="008F313D"/>
    <w:rsid w:val="008F31C1"/>
    <w:rsid w:val="008F33DF"/>
    <w:rsid w:val="008F3727"/>
    <w:rsid w:val="008F3C08"/>
    <w:rsid w:val="008F3E2F"/>
    <w:rsid w:val="008F3F08"/>
    <w:rsid w:val="008F3F7A"/>
    <w:rsid w:val="008F4676"/>
    <w:rsid w:val="008F5134"/>
    <w:rsid w:val="008F573E"/>
    <w:rsid w:val="008F648A"/>
    <w:rsid w:val="008F6C49"/>
    <w:rsid w:val="008F6D63"/>
    <w:rsid w:val="008F6ED2"/>
    <w:rsid w:val="008F7098"/>
    <w:rsid w:val="008F745B"/>
    <w:rsid w:val="008F74A6"/>
    <w:rsid w:val="008F7918"/>
    <w:rsid w:val="008F7EB9"/>
    <w:rsid w:val="00900347"/>
    <w:rsid w:val="00900453"/>
    <w:rsid w:val="00900B80"/>
    <w:rsid w:val="00900B81"/>
    <w:rsid w:val="0090155A"/>
    <w:rsid w:val="00901670"/>
    <w:rsid w:val="009016AF"/>
    <w:rsid w:val="00901D6C"/>
    <w:rsid w:val="00902145"/>
    <w:rsid w:val="009022AD"/>
    <w:rsid w:val="00902438"/>
    <w:rsid w:val="0090346F"/>
    <w:rsid w:val="00903F5E"/>
    <w:rsid w:val="009046CE"/>
    <w:rsid w:val="00904974"/>
    <w:rsid w:val="009049F9"/>
    <w:rsid w:val="00904ABE"/>
    <w:rsid w:val="00904BE7"/>
    <w:rsid w:val="00904CED"/>
    <w:rsid w:val="00904E85"/>
    <w:rsid w:val="00905763"/>
    <w:rsid w:val="00905A82"/>
    <w:rsid w:val="00905BCF"/>
    <w:rsid w:val="00905F46"/>
    <w:rsid w:val="009062DD"/>
    <w:rsid w:val="009064E8"/>
    <w:rsid w:val="00906CF1"/>
    <w:rsid w:val="00906E8A"/>
    <w:rsid w:val="0090704D"/>
    <w:rsid w:val="00907064"/>
    <w:rsid w:val="009075E7"/>
    <w:rsid w:val="00907639"/>
    <w:rsid w:val="00907731"/>
    <w:rsid w:val="00910275"/>
    <w:rsid w:val="009112B3"/>
    <w:rsid w:val="00911767"/>
    <w:rsid w:val="009118E3"/>
    <w:rsid w:val="009118E5"/>
    <w:rsid w:val="00911C16"/>
    <w:rsid w:val="00911D09"/>
    <w:rsid w:val="00911FEB"/>
    <w:rsid w:val="009123D0"/>
    <w:rsid w:val="0091258D"/>
    <w:rsid w:val="0091277A"/>
    <w:rsid w:val="00912847"/>
    <w:rsid w:val="009129D4"/>
    <w:rsid w:val="00912B7C"/>
    <w:rsid w:val="00912FD7"/>
    <w:rsid w:val="00913178"/>
    <w:rsid w:val="009137EA"/>
    <w:rsid w:val="009138C2"/>
    <w:rsid w:val="00913A36"/>
    <w:rsid w:val="00913AEE"/>
    <w:rsid w:val="00913DE8"/>
    <w:rsid w:val="00913E1D"/>
    <w:rsid w:val="009145AA"/>
    <w:rsid w:val="00914830"/>
    <w:rsid w:val="00914994"/>
    <w:rsid w:val="00914A47"/>
    <w:rsid w:val="00914B11"/>
    <w:rsid w:val="00914F9B"/>
    <w:rsid w:val="00915026"/>
    <w:rsid w:val="00915493"/>
    <w:rsid w:val="00915D64"/>
    <w:rsid w:val="00915E32"/>
    <w:rsid w:val="00915FFD"/>
    <w:rsid w:val="009165D9"/>
    <w:rsid w:val="009168BB"/>
    <w:rsid w:val="00916983"/>
    <w:rsid w:val="00916FEF"/>
    <w:rsid w:val="00917B63"/>
    <w:rsid w:val="00917F9E"/>
    <w:rsid w:val="009206E0"/>
    <w:rsid w:val="00920820"/>
    <w:rsid w:val="009209DD"/>
    <w:rsid w:val="00920AC6"/>
    <w:rsid w:val="00920EAC"/>
    <w:rsid w:val="009217D3"/>
    <w:rsid w:val="00921A21"/>
    <w:rsid w:val="00921FE5"/>
    <w:rsid w:val="009227A9"/>
    <w:rsid w:val="00922D3A"/>
    <w:rsid w:val="00923169"/>
    <w:rsid w:val="0092357D"/>
    <w:rsid w:val="0092365F"/>
    <w:rsid w:val="00923B43"/>
    <w:rsid w:val="00923C85"/>
    <w:rsid w:val="00923FC2"/>
    <w:rsid w:val="00924169"/>
    <w:rsid w:val="00924345"/>
    <w:rsid w:val="009247FE"/>
    <w:rsid w:val="009248BC"/>
    <w:rsid w:val="00924A7D"/>
    <w:rsid w:val="00924AC3"/>
    <w:rsid w:val="009257DB"/>
    <w:rsid w:val="00925CD4"/>
    <w:rsid w:val="009262A8"/>
    <w:rsid w:val="00926A4C"/>
    <w:rsid w:val="009272D5"/>
    <w:rsid w:val="00927835"/>
    <w:rsid w:val="00927B12"/>
    <w:rsid w:val="00927F21"/>
    <w:rsid w:val="00930096"/>
    <w:rsid w:val="00930543"/>
    <w:rsid w:val="00930A45"/>
    <w:rsid w:val="00930BF7"/>
    <w:rsid w:val="00930E58"/>
    <w:rsid w:val="0093158F"/>
    <w:rsid w:val="00931774"/>
    <w:rsid w:val="00931D30"/>
    <w:rsid w:val="00932550"/>
    <w:rsid w:val="00932B22"/>
    <w:rsid w:val="00932BB3"/>
    <w:rsid w:val="009334DC"/>
    <w:rsid w:val="00933A5C"/>
    <w:rsid w:val="00933F14"/>
    <w:rsid w:val="00933F46"/>
    <w:rsid w:val="00933F4E"/>
    <w:rsid w:val="00933FC8"/>
    <w:rsid w:val="00934055"/>
    <w:rsid w:val="009349E3"/>
    <w:rsid w:val="00934F6E"/>
    <w:rsid w:val="00935065"/>
    <w:rsid w:val="009351FF"/>
    <w:rsid w:val="009358AC"/>
    <w:rsid w:val="009358CA"/>
    <w:rsid w:val="00935BA0"/>
    <w:rsid w:val="00935DDD"/>
    <w:rsid w:val="00936484"/>
    <w:rsid w:val="0093658E"/>
    <w:rsid w:val="0093676B"/>
    <w:rsid w:val="00936A70"/>
    <w:rsid w:val="00936B32"/>
    <w:rsid w:val="009371D6"/>
    <w:rsid w:val="0093756A"/>
    <w:rsid w:val="00937662"/>
    <w:rsid w:val="00937ACF"/>
    <w:rsid w:val="00937D8F"/>
    <w:rsid w:val="00937D92"/>
    <w:rsid w:val="00937DD9"/>
    <w:rsid w:val="00937ED6"/>
    <w:rsid w:val="00940036"/>
    <w:rsid w:val="009400FD"/>
    <w:rsid w:val="0094058C"/>
    <w:rsid w:val="0094064E"/>
    <w:rsid w:val="009417F1"/>
    <w:rsid w:val="00941A01"/>
    <w:rsid w:val="00941A12"/>
    <w:rsid w:val="00941AA0"/>
    <w:rsid w:val="00941DFC"/>
    <w:rsid w:val="00941F04"/>
    <w:rsid w:val="009424B3"/>
    <w:rsid w:val="00942FC1"/>
    <w:rsid w:val="0094312F"/>
    <w:rsid w:val="00943581"/>
    <w:rsid w:val="0094383D"/>
    <w:rsid w:val="009440E8"/>
    <w:rsid w:val="009441E6"/>
    <w:rsid w:val="00944C17"/>
    <w:rsid w:val="0094516B"/>
    <w:rsid w:val="00945191"/>
    <w:rsid w:val="0094559A"/>
    <w:rsid w:val="009462A5"/>
    <w:rsid w:val="0094638C"/>
    <w:rsid w:val="00946449"/>
    <w:rsid w:val="00946B0C"/>
    <w:rsid w:val="00947624"/>
    <w:rsid w:val="00947B30"/>
    <w:rsid w:val="00950256"/>
    <w:rsid w:val="009503E5"/>
    <w:rsid w:val="00950548"/>
    <w:rsid w:val="009511A5"/>
    <w:rsid w:val="009515F9"/>
    <w:rsid w:val="00951978"/>
    <w:rsid w:val="00951F52"/>
    <w:rsid w:val="00952B43"/>
    <w:rsid w:val="00952BBC"/>
    <w:rsid w:val="00952C75"/>
    <w:rsid w:val="00952D9A"/>
    <w:rsid w:val="009530AA"/>
    <w:rsid w:val="009530FE"/>
    <w:rsid w:val="009546F5"/>
    <w:rsid w:val="00954B81"/>
    <w:rsid w:val="00954C91"/>
    <w:rsid w:val="00954F40"/>
    <w:rsid w:val="00955000"/>
    <w:rsid w:val="009550E8"/>
    <w:rsid w:val="009556DA"/>
    <w:rsid w:val="00956523"/>
    <w:rsid w:val="00956917"/>
    <w:rsid w:val="00956F70"/>
    <w:rsid w:val="009570CC"/>
    <w:rsid w:val="00957484"/>
    <w:rsid w:val="009579BE"/>
    <w:rsid w:val="00957D66"/>
    <w:rsid w:val="00957EF1"/>
    <w:rsid w:val="00960023"/>
    <w:rsid w:val="00960367"/>
    <w:rsid w:val="009603A3"/>
    <w:rsid w:val="009607D8"/>
    <w:rsid w:val="00960862"/>
    <w:rsid w:val="0096109E"/>
    <w:rsid w:val="00961156"/>
    <w:rsid w:val="00961262"/>
    <w:rsid w:val="00961713"/>
    <w:rsid w:val="0096184D"/>
    <w:rsid w:val="00961DA2"/>
    <w:rsid w:val="00961E43"/>
    <w:rsid w:val="00961F65"/>
    <w:rsid w:val="00961F74"/>
    <w:rsid w:val="00962624"/>
    <w:rsid w:val="00963109"/>
    <w:rsid w:val="0096315F"/>
    <w:rsid w:val="00963307"/>
    <w:rsid w:val="00963665"/>
    <w:rsid w:val="00964026"/>
    <w:rsid w:val="009644F5"/>
    <w:rsid w:val="00964A62"/>
    <w:rsid w:val="009651BD"/>
    <w:rsid w:val="0096522C"/>
    <w:rsid w:val="00965C83"/>
    <w:rsid w:val="00965E8E"/>
    <w:rsid w:val="00965F87"/>
    <w:rsid w:val="0096633C"/>
    <w:rsid w:val="00966B1C"/>
    <w:rsid w:val="00967D46"/>
    <w:rsid w:val="00967EF2"/>
    <w:rsid w:val="0097020A"/>
    <w:rsid w:val="009706B2"/>
    <w:rsid w:val="00970837"/>
    <w:rsid w:val="00970B8C"/>
    <w:rsid w:val="00970BBF"/>
    <w:rsid w:val="00971001"/>
    <w:rsid w:val="00971E26"/>
    <w:rsid w:val="00971FE8"/>
    <w:rsid w:val="00972164"/>
    <w:rsid w:val="00972301"/>
    <w:rsid w:val="00972515"/>
    <w:rsid w:val="00973289"/>
    <w:rsid w:val="00974209"/>
    <w:rsid w:val="0097482C"/>
    <w:rsid w:val="009748B6"/>
    <w:rsid w:val="009748D0"/>
    <w:rsid w:val="00975839"/>
    <w:rsid w:val="00975900"/>
    <w:rsid w:val="00975A77"/>
    <w:rsid w:val="00975B22"/>
    <w:rsid w:val="00975D67"/>
    <w:rsid w:val="00975D6F"/>
    <w:rsid w:val="00976722"/>
    <w:rsid w:val="00976875"/>
    <w:rsid w:val="00976CA7"/>
    <w:rsid w:val="00977313"/>
    <w:rsid w:val="009802C0"/>
    <w:rsid w:val="00980957"/>
    <w:rsid w:val="0098145C"/>
    <w:rsid w:val="00981B11"/>
    <w:rsid w:val="00981DA5"/>
    <w:rsid w:val="00981ECA"/>
    <w:rsid w:val="009820A2"/>
    <w:rsid w:val="009821E7"/>
    <w:rsid w:val="0098226F"/>
    <w:rsid w:val="0098254C"/>
    <w:rsid w:val="00982942"/>
    <w:rsid w:val="00982985"/>
    <w:rsid w:val="009829CF"/>
    <w:rsid w:val="00982D4A"/>
    <w:rsid w:val="00982F6C"/>
    <w:rsid w:val="009830AB"/>
    <w:rsid w:val="00983191"/>
    <w:rsid w:val="00983264"/>
    <w:rsid w:val="00983492"/>
    <w:rsid w:val="009839A7"/>
    <w:rsid w:val="00983A4D"/>
    <w:rsid w:val="00983B8B"/>
    <w:rsid w:val="00983E69"/>
    <w:rsid w:val="0098422D"/>
    <w:rsid w:val="00984330"/>
    <w:rsid w:val="009848B6"/>
    <w:rsid w:val="00984A53"/>
    <w:rsid w:val="00984CAE"/>
    <w:rsid w:val="00984D52"/>
    <w:rsid w:val="0098554B"/>
    <w:rsid w:val="00985B09"/>
    <w:rsid w:val="00985C47"/>
    <w:rsid w:val="009865A3"/>
    <w:rsid w:val="00986AC6"/>
    <w:rsid w:val="00986C62"/>
    <w:rsid w:val="00986D9D"/>
    <w:rsid w:val="00986F72"/>
    <w:rsid w:val="00987680"/>
    <w:rsid w:val="009877CD"/>
    <w:rsid w:val="009878DF"/>
    <w:rsid w:val="00987A81"/>
    <w:rsid w:val="0099014E"/>
    <w:rsid w:val="0099022B"/>
    <w:rsid w:val="00990551"/>
    <w:rsid w:val="009905ED"/>
    <w:rsid w:val="00990A67"/>
    <w:rsid w:val="00990AE5"/>
    <w:rsid w:val="00990B50"/>
    <w:rsid w:val="00990D2C"/>
    <w:rsid w:val="00990DB2"/>
    <w:rsid w:val="0099195D"/>
    <w:rsid w:val="00991D35"/>
    <w:rsid w:val="00992011"/>
    <w:rsid w:val="00992B4C"/>
    <w:rsid w:val="0099354F"/>
    <w:rsid w:val="00993F51"/>
    <w:rsid w:val="009941F4"/>
    <w:rsid w:val="009948E4"/>
    <w:rsid w:val="00994D72"/>
    <w:rsid w:val="00994EF5"/>
    <w:rsid w:val="00994F6E"/>
    <w:rsid w:val="0099519A"/>
    <w:rsid w:val="009951DA"/>
    <w:rsid w:val="009954BA"/>
    <w:rsid w:val="009963C7"/>
    <w:rsid w:val="0099735A"/>
    <w:rsid w:val="009973CA"/>
    <w:rsid w:val="00997B81"/>
    <w:rsid w:val="00997E3F"/>
    <w:rsid w:val="009A0291"/>
    <w:rsid w:val="009A0996"/>
    <w:rsid w:val="009A0C14"/>
    <w:rsid w:val="009A0C8D"/>
    <w:rsid w:val="009A1386"/>
    <w:rsid w:val="009A1468"/>
    <w:rsid w:val="009A1948"/>
    <w:rsid w:val="009A19A9"/>
    <w:rsid w:val="009A29CD"/>
    <w:rsid w:val="009A2E20"/>
    <w:rsid w:val="009A2E2F"/>
    <w:rsid w:val="009A2F4B"/>
    <w:rsid w:val="009A334D"/>
    <w:rsid w:val="009A3F80"/>
    <w:rsid w:val="009A48F3"/>
    <w:rsid w:val="009A497E"/>
    <w:rsid w:val="009A5398"/>
    <w:rsid w:val="009A5F99"/>
    <w:rsid w:val="009A6080"/>
    <w:rsid w:val="009A65D0"/>
    <w:rsid w:val="009A6644"/>
    <w:rsid w:val="009A6772"/>
    <w:rsid w:val="009A67B9"/>
    <w:rsid w:val="009A6905"/>
    <w:rsid w:val="009A6B13"/>
    <w:rsid w:val="009A6F85"/>
    <w:rsid w:val="009A712D"/>
    <w:rsid w:val="009A7226"/>
    <w:rsid w:val="009A738A"/>
    <w:rsid w:val="009A7A4D"/>
    <w:rsid w:val="009A7AA3"/>
    <w:rsid w:val="009A7EED"/>
    <w:rsid w:val="009B079A"/>
    <w:rsid w:val="009B0EDB"/>
    <w:rsid w:val="009B197D"/>
    <w:rsid w:val="009B1B73"/>
    <w:rsid w:val="009B1CD0"/>
    <w:rsid w:val="009B2336"/>
    <w:rsid w:val="009B3343"/>
    <w:rsid w:val="009B34FA"/>
    <w:rsid w:val="009B351E"/>
    <w:rsid w:val="009B379E"/>
    <w:rsid w:val="009B390F"/>
    <w:rsid w:val="009B3ADC"/>
    <w:rsid w:val="009B3D27"/>
    <w:rsid w:val="009B3F9E"/>
    <w:rsid w:val="009B461F"/>
    <w:rsid w:val="009B4844"/>
    <w:rsid w:val="009B4863"/>
    <w:rsid w:val="009B49E4"/>
    <w:rsid w:val="009B6140"/>
    <w:rsid w:val="009B6142"/>
    <w:rsid w:val="009B6A25"/>
    <w:rsid w:val="009B6FCE"/>
    <w:rsid w:val="009B753E"/>
    <w:rsid w:val="009C0003"/>
    <w:rsid w:val="009C014D"/>
    <w:rsid w:val="009C035A"/>
    <w:rsid w:val="009C0E12"/>
    <w:rsid w:val="009C1258"/>
    <w:rsid w:val="009C1320"/>
    <w:rsid w:val="009C1A91"/>
    <w:rsid w:val="009C1DD3"/>
    <w:rsid w:val="009C1E77"/>
    <w:rsid w:val="009C1FAC"/>
    <w:rsid w:val="009C21FF"/>
    <w:rsid w:val="009C301B"/>
    <w:rsid w:val="009C3380"/>
    <w:rsid w:val="009C38E2"/>
    <w:rsid w:val="009C3939"/>
    <w:rsid w:val="009C39FE"/>
    <w:rsid w:val="009C3A3A"/>
    <w:rsid w:val="009C3C3F"/>
    <w:rsid w:val="009C4729"/>
    <w:rsid w:val="009C51F5"/>
    <w:rsid w:val="009C5482"/>
    <w:rsid w:val="009C553E"/>
    <w:rsid w:val="009C59C6"/>
    <w:rsid w:val="009C5A78"/>
    <w:rsid w:val="009C5AD2"/>
    <w:rsid w:val="009C5DEC"/>
    <w:rsid w:val="009C6140"/>
    <w:rsid w:val="009C61E0"/>
    <w:rsid w:val="009C62BC"/>
    <w:rsid w:val="009C6773"/>
    <w:rsid w:val="009C6A64"/>
    <w:rsid w:val="009C6FC2"/>
    <w:rsid w:val="009C79FD"/>
    <w:rsid w:val="009D00E5"/>
    <w:rsid w:val="009D00F0"/>
    <w:rsid w:val="009D0796"/>
    <w:rsid w:val="009D0DF4"/>
    <w:rsid w:val="009D0E8C"/>
    <w:rsid w:val="009D1D0E"/>
    <w:rsid w:val="009D26FD"/>
    <w:rsid w:val="009D2717"/>
    <w:rsid w:val="009D2864"/>
    <w:rsid w:val="009D2ACD"/>
    <w:rsid w:val="009D3212"/>
    <w:rsid w:val="009D327E"/>
    <w:rsid w:val="009D42A2"/>
    <w:rsid w:val="009D46C0"/>
    <w:rsid w:val="009D4968"/>
    <w:rsid w:val="009D5074"/>
    <w:rsid w:val="009D587C"/>
    <w:rsid w:val="009D59CF"/>
    <w:rsid w:val="009D61C8"/>
    <w:rsid w:val="009D6299"/>
    <w:rsid w:val="009D64D3"/>
    <w:rsid w:val="009D69DA"/>
    <w:rsid w:val="009D6B70"/>
    <w:rsid w:val="009D6C6D"/>
    <w:rsid w:val="009D70BC"/>
    <w:rsid w:val="009D73A7"/>
    <w:rsid w:val="009D7700"/>
    <w:rsid w:val="009D7BD2"/>
    <w:rsid w:val="009D7E8F"/>
    <w:rsid w:val="009E0021"/>
    <w:rsid w:val="009E00F1"/>
    <w:rsid w:val="009E09A0"/>
    <w:rsid w:val="009E0A82"/>
    <w:rsid w:val="009E0AB4"/>
    <w:rsid w:val="009E0F3A"/>
    <w:rsid w:val="009E16AB"/>
    <w:rsid w:val="009E1732"/>
    <w:rsid w:val="009E1E6F"/>
    <w:rsid w:val="009E1FA2"/>
    <w:rsid w:val="009E1FF5"/>
    <w:rsid w:val="009E2140"/>
    <w:rsid w:val="009E2957"/>
    <w:rsid w:val="009E2CAD"/>
    <w:rsid w:val="009E3416"/>
    <w:rsid w:val="009E34DF"/>
    <w:rsid w:val="009E3CEA"/>
    <w:rsid w:val="009E4171"/>
    <w:rsid w:val="009E4427"/>
    <w:rsid w:val="009E4E41"/>
    <w:rsid w:val="009E54D4"/>
    <w:rsid w:val="009E5532"/>
    <w:rsid w:val="009E55A0"/>
    <w:rsid w:val="009E58CD"/>
    <w:rsid w:val="009E6784"/>
    <w:rsid w:val="009E6AB5"/>
    <w:rsid w:val="009E710B"/>
    <w:rsid w:val="009E76F5"/>
    <w:rsid w:val="009E7794"/>
    <w:rsid w:val="009E7CCA"/>
    <w:rsid w:val="009F0BBF"/>
    <w:rsid w:val="009F0F92"/>
    <w:rsid w:val="009F12FF"/>
    <w:rsid w:val="009F13EB"/>
    <w:rsid w:val="009F1524"/>
    <w:rsid w:val="009F1BDC"/>
    <w:rsid w:val="009F1CA2"/>
    <w:rsid w:val="009F2748"/>
    <w:rsid w:val="009F28C3"/>
    <w:rsid w:val="009F2E5A"/>
    <w:rsid w:val="009F2EAB"/>
    <w:rsid w:val="009F314E"/>
    <w:rsid w:val="009F33F5"/>
    <w:rsid w:val="009F3B29"/>
    <w:rsid w:val="009F3F1F"/>
    <w:rsid w:val="009F46AB"/>
    <w:rsid w:val="009F47CA"/>
    <w:rsid w:val="009F4A36"/>
    <w:rsid w:val="009F4AF6"/>
    <w:rsid w:val="009F4F63"/>
    <w:rsid w:val="009F5312"/>
    <w:rsid w:val="009F56EA"/>
    <w:rsid w:val="009F57CA"/>
    <w:rsid w:val="009F5A22"/>
    <w:rsid w:val="009F5EA5"/>
    <w:rsid w:val="009F6736"/>
    <w:rsid w:val="009F70CA"/>
    <w:rsid w:val="009F7323"/>
    <w:rsid w:val="009F73DC"/>
    <w:rsid w:val="009F7518"/>
    <w:rsid w:val="009F789F"/>
    <w:rsid w:val="009F7CF6"/>
    <w:rsid w:val="009F7FD0"/>
    <w:rsid w:val="00A0005C"/>
    <w:rsid w:val="00A0018C"/>
    <w:rsid w:val="00A00F23"/>
    <w:rsid w:val="00A0104F"/>
    <w:rsid w:val="00A0112B"/>
    <w:rsid w:val="00A01223"/>
    <w:rsid w:val="00A014CF"/>
    <w:rsid w:val="00A017C0"/>
    <w:rsid w:val="00A02058"/>
    <w:rsid w:val="00A026DF"/>
    <w:rsid w:val="00A02C8F"/>
    <w:rsid w:val="00A03372"/>
    <w:rsid w:val="00A03731"/>
    <w:rsid w:val="00A038B0"/>
    <w:rsid w:val="00A03950"/>
    <w:rsid w:val="00A03EC4"/>
    <w:rsid w:val="00A03EC6"/>
    <w:rsid w:val="00A0417C"/>
    <w:rsid w:val="00A0484B"/>
    <w:rsid w:val="00A048CA"/>
    <w:rsid w:val="00A04A2A"/>
    <w:rsid w:val="00A04B1A"/>
    <w:rsid w:val="00A0549D"/>
    <w:rsid w:val="00A05551"/>
    <w:rsid w:val="00A0597C"/>
    <w:rsid w:val="00A05C29"/>
    <w:rsid w:val="00A05CAA"/>
    <w:rsid w:val="00A05DFB"/>
    <w:rsid w:val="00A06026"/>
    <w:rsid w:val="00A06274"/>
    <w:rsid w:val="00A06501"/>
    <w:rsid w:val="00A068B0"/>
    <w:rsid w:val="00A06B0F"/>
    <w:rsid w:val="00A06E25"/>
    <w:rsid w:val="00A06F34"/>
    <w:rsid w:val="00A0738B"/>
    <w:rsid w:val="00A1005D"/>
    <w:rsid w:val="00A10527"/>
    <w:rsid w:val="00A10CA2"/>
    <w:rsid w:val="00A11B80"/>
    <w:rsid w:val="00A12198"/>
    <w:rsid w:val="00A125D9"/>
    <w:rsid w:val="00A125FA"/>
    <w:rsid w:val="00A12736"/>
    <w:rsid w:val="00A12CB0"/>
    <w:rsid w:val="00A12FB6"/>
    <w:rsid w:val="00A13154"/>
    <w:rsid w:val="00A132C6"/>
    <w:rsid w:val="00A134DF"/>
    <w:rsid w:val="00A135E4"/>
    <w:rsid w:val="00A13A18"/>
    <w:rsid w:val="00A13CE3"/>
    <w:rsid w:val="00A1409B"/>
    <w:rsid w:val="00A141FD"/>
    <w:rsid w:val="00A143A3"/>
    <w:rsid w:val="00A1495C"/>
    <w:rsid w:val="00A1554E"/>
    <w:rsid w:val="00A15E10"/>
    <w:rsid w:val="00A15E2A"/>
    <w:rsid w:val="00A161B7"/>
    <w:rsid w:val="00A16834"/>
    <w:rsid w:val="00A1697B"/>
    <w:rsid w:val="00A16B18"/>
    <w:rsid w:val="00A16EAA"/>
    <w:rsid w:val="00A16FC4"/>
    <w:rsid w:val="00A16FF0"/>
    <w:rsid w:val="00A17044"/>
    <w:rsid w:val="00A17198"/>
    <w:rsid w:val="00A17BCD"/>
    <w:rsid w:val="00A17E77"/>
    <w:rsid w:val="00A2103A"/>
    <w:rsid w:val="00A21672"/>
    <w:rsid w:val="00A2168E"/>
    <w:rsid w:val="00A21DB3"/>
    <w:rsid w:val="00A21DF7"/>
    <w:rsid w:val="00A21E75"/>
    <w:rsid w:val="00A220BE"/>
    <w:rsid w:val="00A2255A"/>
    <w:rsid w:val="00A225E3"/>
    <w:rsid w:val="00A229E8"/>
    <w:rsid w:val="00A22B94"/>
    <w:rsid w:val="00A22BE0"/>
    <w:rsid w:val="00A23459"/>
    <w:rsid w:val="00A23AF3"/>
    <w:rsid w:val="00A246DD"/>
    <w:rsid w:val="00A2472A"/>
    <w:rsid w:val="00A24E7E"/>
    <w:rsid w:val="00A25490"/>
    <w:rsid w:val="00A25561"/>
    <w:rsid w:val="00A255ED"/>
    <w:rsid w:val="00A2589B"/>
    <w:rsid w:val="00A2593A"/>
    <w:rsid w:val="00A25A57"/>
    <w:rsid w:val="00A2694E"/>
    <w:rsid w:val="00A27AC7"/>
    <w:rsid w:val="00A27B4C"/>
    <w:rsid w:val="00A27D07"/>
    <w:rsid w:val="00A306CF"/>
    <w:rsid w:val="00A30BAD"/>
    <w:rsid w:val="00A30C46"/>
    <w:rsid w:val="00A30E2D"/>
    <w:rsid w:val="00A315D9"/>
    <w:rsid w:val="00A31A60"/>
    <w:rsid w:val="00A31A75"/>
    <w:rsid w:val="00A31CED"/>
    <w:rsid w:val="00A32117"/>
    <w:rsid w:val="00A3217A"/>
    <w:rsid w:val="00A32BED"/>
    <w:rsid w:val="00A32C5A"/>
    <w:rsid w:val="00A32D17"/>
    <w:rsid w:val="00A32DD1"/>
    <w:rsid w:val="00A33719"/>
    <w:rsid w:val="00A33A0E"/>
    <w:rsid w:val="00A33AD0"/>
    <w:rsid w:val="00A33AF8"/>
    <w:rsid w:val="00A33BF0"/>
    <w:rsid w:val="00A33CA2"/>
    <w:rsid w:val="00A3438D"/>
    <w:rsid w:val="00A3453F"/>
    <w:rsid w:val="00A35351"/>
    <w:rsid w:val="00A358F5"/>
    <w:rsid w:val="00A35BB1"/>
    <w:rsid w:val="00A36387"/>
    <w:rsid w:val="00A36A5F"/>
    <w:rsid w:val="00A36B0F"/>
    <w:rsid w:val="00A36B96"/>
    <w:rsid w:val="00A370E1"/>
    <w:rsid w:val="00A37199"/>
    <w:rsid w:val="00A374E6"/>
    <w:rsid w:val="00A40389"/>
    <w:rsid w:val="00A40DDB"/>
    <w:rsid w:val="00A412D9"/>
    <w:rsid w:val="00A41788"/>
    <w:rsid w:val="00A418CC"/>
    <w:rsid w:val="00A418CF"/>
    <w:rsid w:val="00A41AA5"/>
    <w:rsid w:val="00A428F7"/>
    <w:rsid w:val="00A42B38"/>
    <w:rsid w:val="00A42DB8"/>
    <w:rsid w:val="00A431E5"/>
    <w:rsid w:val="00A43212"/>
    <w:rsid w:val="00A432AA"/>
    <w:rsid w:val="00A434C2"/>
    <w:rsid w:val="00A43931"/>
    <w:rsid w:val="00A43C19"/>
    <w:rsid w:val="00A44170"/>
    <w:rsid w:val="00A4419C"/>
    <w:rsid w:val="00A44353"/>
    <w:rsid w:val="00A44C0D"/>
    <w:rsid w:val="00A44DEF"/>
    <w:rsid w:val="00A45B3E"/>
    <w:rsid w:val="00A45C1B"/>
    <w:rsid w:val="00A45E6D"/>
    <w:rsid w:val="00A4696E"/>
    <w:rsid w:val="00A46A72"/>
    <w:rsid w:val="00A47037"/>
    <w:rsid w:val="00A47279"/>
    <w:rsid w:val="00A4790C"/>
    <w:rsid w:val="00A47A17"/>
    <w:rsid w:val="00A50269"/>
    <w:rsid w:val="00A50CED"/>
    <w:rsid w:val="00A50F9D"/>
    <w:rsid w:val="00A5151A"/>
    <w:rsid w:val="00A51597"/>
    <w:rsid w:val="00A525ED"/>
    <w:rsid w:val="00A5275F"/>
    <w:rsid w:val="00A52B9A"/>
    <w:rsid w:val="00A53339"/>
    <w:rsid w:val="00A538CF"/>
    <w:rsid w:val="00A539A3"/>
    <w:rsid w:val="00A5418C"/>
    <w:rsid w:val="00A542D3"/>
    <w:rsid w:val="00A544F5"/>
    <w:rsid w:val="00A54708"/>
    <w:rsid w:val="00A5484A"/>
    <w:rsid w:val="00A54ACF"/>
    <w:rsid w:val="00A54B16"/>
    <w:rsid w:val="00A55222"/>
    <w:rsid w:val="00A55271"/>
    <w:rsid w:val="00A558DD"/>
    <w:rsid w:val="00A55F55"/>
    <w:rsid w:val="00A564A1"/>
    <w:rsid w:val="00A56656"/>
    <w:rsid w:val="00A5667E"/>
    <w:rsid w:val="00A56A42"/>
    <w:rsid w:val="00A56BE4"/>
    <w:rsid w:val="00A56CE1"/>
    <w:rsid w:val="00A56F05"/>
    <w:rsid w:val="00A57DCA"/>
    <w:rsid w:val="00A60037"/>
    <w:rsid w:val="00A60168"/>
    <w:rsid w:val="00A609AA"/>
    <w:rsid w:val="00A60BB5"/>
    <w:rsid w:val="00A60FBD"/>
    <w:rsid w:val="00A61405"/>
    <w:rsid w:val="00A61A54"/>
    <w:rsid w:val="00A61BF5"/>
    <w:rsid w:val="00A620B3"/>
    <w:rsid w:val="00A623E8"/>
    <w:rsid w:val="00A63FC0"/>
    <w:rsid w:val="00A6475F"/>
    <w:rsid w:val="00A649C5"/>
    <w:rsid w:val="00A64A4C"/>
    <w:rsid w:val="00A64F02"/>
    <w:rsid w:val="00A65663"/>
    <w:rsid w:val="00A658AF"/>
    <w:rsid w:val="00A659D2"/>
    <w:rsid w:val="00A65B70"/>
    <w:rsid w:val="00A660D0"/>
    <w:rsid w:val="00A66B89"/>
    <w:rsid w:val="00A67400"/>
    <w:rsid w:val="00A7015B"/>
    <w:rsid w:val="00A70174"/>
    <w:rsid w:val="00A7063E"/>
    <w:rsid w:val="00A70C0A"/>
    <w:rsid w:val="00A70F66"/>
    <w:rsid w:val="00A710DB"/>
    <w:rsid w:val="00A71126"/>
    <w:rsid w:val="00A71345"/>
    <w:rsid w:val="00A714C5"/>
    <w:rsid w:val="00A7168E"/>
    <w:rsid w:val="00A7189C"/>
    <w:rsid w:val="00A718BE"/>
    <w:rsid w:val="00A71C17"/>
    <w:rsid w:val="00A71CDB"/>
    <w:rsid w:val="00A71FDB"/>
    <w:rsid w:val="00A72495"/>
    <w:rsid w:val="00A727E5"/>
    <w:rsid w:val="00A72A34"/>
    <w:rsid w:val="00A72C49"/>
    <w:rsid w:val="00A73035"/>
    <w:rsid w:val="00A73069"/>
    <w:rsid w:val="00A73162"/>
    <w:rsid w:val="00A737EA"/>
    <w:rsid w:val="00A73A56"/>
    <w:rsid w:val="00A74017"/>
    <w:rsid w:val="00A740DE"/>
    <w:rsid w:val="00A7431C"/>
    <w:rsid w:val="00A747E6"/>
    <w:rsid w:val="00A74870"/>
    <w:rsid w:val="00A749C6"/>
    <w:rsid w:val="00A74CA7"/>
    <w:rsid w:val="00A74E72"/>
    <w:rsid w:val="00A753D8"/>
    <w:rsid w:val="00A75535"/>
    <w:rsid w:val="00A762D1"/>
    <w:rsid w:val="00A766C6"/>
    <w:rsid w:val="00A7681E"/>
    <w:rsid w:val="00A76B00"/>
    <w:rsid w:val="00A76CD8"/>
    <w:rsid w:val="00A77458"/>
    <w:rsid w:val="00A7789A"/>
    <w:rsid w:val="00A77A76"/>
    <w:rsid w:val="00A77AAE"/>
    <w:rsid w:val="00A77E3A"/>
    <w:rsid w:val="00A806A1"/>
    <w:rsid w:val="00A80CC1"/>
    <w:rsid w:val="00A812C1"/>
    <w:rsid w:val="00A81831"/>
    <w:rsid w:val="00A8270A"/>
    <w:rsid w:val="00A82A54"/>
    <w:rsid w:val="00A82A61"/>
    <w:rsid w:val="00A82C25"/>
    <w:rsid w:val="00A82FC2"/>
    <w:rsid w:val="00A834C8"/>
    <w:rsid w:val="00A83CED"/>
    <w:rsid w:val="00A83EA3"/>
    <w:rsid w:val="00A84294"/>
    <w:rsid w:val="00A848F9"/>
    <w:rsid w:val="00A84A0D"/>
    <w:rsid w:val="00A84F31"/>
    <w:rsid w:val="00A858B2"/>
    <w:rsid w:val="00A858BE"/>
    <w:rsid w:val="00A85916"/>
    <w:rsid w:val="00A85A1C"/>
    <w:rsid w:val="00A86482"/>
    <w:rsid w:val="00A86555"/>
    <w:rsid w:val="00A866AA"/>
    <w:rsid w:val="00A867EE"/>
    <w:rsid w:val="00A86997"/>
    <w:rsid w:val="00A86A74"/>
    <w:rsid w:val="00A86E3C"/>
    <w:rsid w:val="00A86F0C"/>
    <w:rsid w:val="00A86F8B"/>
    <w:rsid w:val="00A86FC6"/>
    <w:rsid w:val="00A873BF"/>
    <w:rsid w:val="00A87797"/>
    <w:rsid w:val="00A879A8"/>
    <w:rsid w:val="00A87A22"/>
    <w:rsid w:val="00A87A36"/>
    <w:rsid w:val="00A87B40"/>
    <w:rsid w:val="00A90E8A"/>
    <w:rsid w:val="00A91104"/>
    <w:rsid w:val="00A91182"/>
    <w:rsid w:val="00A91648"/>
    <w:rsid w:val="00A92266"/>
    <w:rsid w:val="00A92ABD"/>
    <w:rsid w:val="00A93309"/>
    <w:rsid w:val="00A937C2"/>
    <w:rsid w:val="00A93A63"/>
    <w:rsid w:val="00A93B48"/>
    <w:rsid w:val="00A93E93"/>
    <w:rsid w:val="00A93F21"/>
    <w:rsid w:val="00A94007"/>
    <w:rsid w:val="00A9406E"/>
    <w:rsid w:val="00A941BE"/>
    <w:rsid w:val="00A94AB6"/>
    <w:rsid w:val="00A94C17"/>
    <w:rsid w:val="00A95092"/>
    <w:rsid w:val="00A956C5"/>
    <w:rsid w:val="00A960E6"/>
    <w:rsid w:val="00A9636F"/>
    <w:rsid w:val="00A965E1"/>
    <w:rsid w:val="00A96D00"/>
    <w:rsid w:val="00A96ECD"/>
    <w:rsid w:val="00A97A84"/>
    <w:rsid w:val="00AA015A"/>
    <w:rsid w:val="00AA08C8"/>
    <w:rsid w:val="00AA08E8"/>
    <w:rsid w:val="00AA0966"/>
    <w:rsid w:val="00AA09D7"/>
    <w:rsid w:val="00AA190C"/>
    <w:rsid w:val="00AA1E05"/>
    <w:rsid w:val="00AA283F"/>
    <w:rsid w:val="00AA3532"/>
    <w:rsid w:val="00AA3935"/>
    <w:rsid w:val="00AA3FC9"/>
    <w:rsid w:val="00AA4634"/>
    <w:rsid w:val="00AA487A"/>
    <w:rsid w:val="00AA4A88"/>
    <w:rsid w:val="00AA4E74"/>
    <w:rsid w:val="00AA51A9"/>
    <w:rsid w:val="00AA5BC9"/>
    <w:rsid w:val="00AA6174"/>
    <w:rsid w:val="00AA7C09"/>
    <w:rsid w:val="00AB0085"/>
    <w:rsid w:val="00AB0890"/>
    <w:rsid w:val="00AB0AE4"/>
    <w:rsid w:val="00AB1525"/>
    <w:rsid w:val="00AB1B60"/>
    <w:rsid w:val="00AB2319"/>
    <w:rsid w:val="00AB23B3"/>
    <w:rsid w:val="00AB2759"/>
    <w:rsid w:val="00AB2CEB"/>
    <w:rsid w:val="00AB2F49"/>
    <w:rsid w:val="00AB2FAB"/>
    <w:rsid w:val="00AB31C8"/>
    <w:rsid w:val="00AB3299"/>
    <w:rsid w:val="00AB33D5"/>
    <w:rsid w:val="00AB35C9"/>
    <w:rsid w:val="00AB3818"/>
    <w:rsid w:val="00AB38BB"/>
    <w:rsid w:val="00AB4996"/>
    <w:rsid w:val="00AB4D28"/>
    <w:rsid w:val="00AB55F9"/>
    <w:rsid w:val="00AB5CFE"/>
    <w:rsid w:val="00AB60A0"/>
    <w:rsid w:val="00AB6137"/>
    <w:rsid w:val="00AB6188"/>
    <w:rsid w:val="00AB645F"/>
    <w:rsid w:val="00AB6DB4"/>
    <w:rsid w:val="00AB7722"/>
    <w:rsid w:val="00AB77A4"/>
    <w:rsid w:val="00AB77A8"/>
    <w:rsid w:val="00AB7E2B"/>
    <w:rsid w:val="00AC0085"/>
    <w:rsid w:val="00AC066D"/>
    <w:rsid w:val="00AC0EE8"/>
    <w:rsid w:val="00AC16B4"/>
    <w:rsid w:val="00AC29A4"/>
    <w:rsid w:val="00AC377C"/>
    <w:rsid w:val="00AC3DA0"/>
    <w:rsid w:val="00AC3E7C"/>
    <w:rsid w:val="00AC41D2"/>
    <w:rsid w:val="00AC4492"/>
    <w:rsid w:val="00AC4B24"/>
    <w:rsid w:val="00AC4E7C"/>
    <w:rsid w:val="00AC511F"/>
    <w:rsid w:val="00AC5172"/>
    <w:rsid w:val="00AC519A"/>
    <w:rsid w:val="00AC5B12"/>
    <w:rsid w:val="00AC5C35"/>
    <w:rsid w:val="00AC5C51"/>
    <w:rsid w:val="00AC5E56"/>
    <w:rsid w:val="00AC611C"/>
    <w:rsid w:val="00AC675B"/>
    <w:rsid w:val="00AC6A64"/>
    <w:rsid w:val="00AC6B45"/>
    <w:rsid w:val="00AC6D79"/>
    <w:rsid w:val="00AC7168"/>
    <w:rsid w:val="00AC7837"/>
    <w:rsid w:val="00AC7E93"/>
    <w:rsid w:val="00AC7F08"/>
    <w:rsid w:val="00AD0091"/>
    <w:rsid w:val="00AD01C2"/>
    <w:rsid w:val="00AD01E0"/>
    <w:rsid w:val="00AD02AC"/>
    <w:rsid w:val="00AD048E"/>
    <w:rsid w:val="00AD05DA"/>
    <w:rsid w:val="00AD075E"/>
    <w:rsid w:val="00AD0D42"/>
    <w:rsid w:val="00AD0D76"/>
    <w:rsid w:val="00AD0E2A"/>
    <w:rsid w:val="00AD1521"/>
    <w:rsid w:val="00AD1CBF"/>
    <w:rsid w:val="00AD1DAB"/>
    <w:rsid w:val="00AD22BE"/>
    <w:rsid w:val="00AD230C"/>
    <w:rsid w:val="00AD2C99"/>
    <w:rsid w:val="00AD2F00"/>
    <w:rsid w:val="00AD33B4"/>
    <w:rsid w:val="00AD3B1E"/>
    <w:rsid w:val="00AD459A"/>
    <w:rsid w:val="00AD477E"/>
    <w:rsid w:val="00AD47DE"/>
    <w:rsid w:val="00AD4BD0"/>
    <w:rsid w:val="00AD5526"/>
    <w:rsid w:val="00AD555D"/>
    <w:rsid w:val="00AD5606"/>
    <w:rsid w:val="00AD60D9"/>
    <w:rsid w:val="00AD6309"/>
    <w:rsid w:val="00AD669B"/>
    <w:rsid w:val="00AD6B1D"/>
    <w:rsid w:val="00AD7013"/>
    <w:rsid w:val="00AD71BC"/>
    <w:rsid w:val="00AD7318"/>
    <w:rsid w:val="00AE005E"/>
    <w:rsid w:val="00AE0730"/>
    <w:rsid w:val="00AE0A96"/>
    <w:rsid w:val="00AE0D6C"/>
    <w:rsid w:val="00AE0E8C"/>
    <w:rsid w:val="00AE0FF0"/>
    <w:rsid w:val="00AE15CB"/>
    <w:rsid w:val="00AE1DFA"/>
    <w:rsid w:val="00AE23DA"/>
    <w:rsid w:val="00AE250D"/>
    <w:rsid w:val="00AE2B50"/>
    <w:rsid w:val="00AE2ECC"/>
    <w:rsid w:val="00AE3B70"/>
    <w:rsid w:val="00AE415D"/>
    <w:rsid w:val="00AE4449"/>
    <w:rsid w:val="00AE45B7"/>
    <w:rsid w:val="00AE467D"/>
    <w:rsid w:val="00AE47EA"/>
    <w:rsid w:val="00AE48F4"/>
    <w:rsid w:val="00AE4E94"/>
    <w:rsid w:val="00AE5163"/>
    <w:rsid w:val="00AE542B"/>
    <w:rsid w:val="00AE583B"/>
    <w:rsid w:val="00AE587C"/>
    <w:rsid w:val="00AE5AE2"/>
    <w:rsid w:val="00AE601D"/>
    <w:rsid w:val="00AE6CF1"/>
    <w:rsid w:val="00AE6E21"/>
    <w:rsid w:val="00AE7179"/>
    <w:rsid w:val="00AE7524"/>
    <w:rsid w:val="00AE7596"/>
    <w:rsid w:val="00AE7A34"/>
    <w:rsid w:val="00AE7B27"/>
    <w:rsid w:val="00AE7BFC"/>
    <w:rsid w:val="00AE7D94"/>
    <w:rsid w:val="00AF004A"/>
    <w:rsid w:val="00AF0957"/>
    <w:rsid w:val="00AF0B62"/>
    <w:rsid w:val="00AF0D8A"/>
    <w:rsid w:val="00AF137F"/>
    <w:rsid w:val="00AF1713"/>
    <w:rsid w:val="00AF1BEC"/>
    <w:rsid w:val="00AF1DC3"/>
    <w:rsid w:val="00AF20B0"/>
    <w:rsid w:val="00AF20BE"/>
    <w:rsid w:val="00AF22E5"/>
    <w:rsid w:val="00AF288F"/>
    <w:rsid w:val="00AF2CBF"/>
    <w:rsid w:val="00AF2E51"/>
    <w:rsid w:val="00AF2FE1"/>
    <w:rsid w:val="00AF3391"/>
    <w:rsid w:val="00AF347B"/>
    <w:rsid w:val="00AF3D6A"/>
    <w:rsid w:val="00AF3E86"/>
    <w:rsid w:val="00AF3EDC"/>
    <w:rsid w:val="00AF4BF6"/>
    <w:rsid w:val="00AF4DF4"/>
    <w:rsid w:val="00AF50CF"/>
    <w:rsid w:val="00AF5358"/>
    <w:rsid w:val="00AF565B"/>
    <w:rsid w:val="00AF6050"/>
    <w:rsid w:val="00AF67D3"/>
    <w:rsid w:val="00AF69EE"/>
    <w:rsid w:val="00AF6C02"/>
    <w:rsid w:val="00AF6C45"/>
    <w:rsid w:val="00AF76A0"/>
    <w:rsid w:val="00AF7E53"/>
    <w:rsid w:val="00AF7F87"/>
    <w:rsid w:val="00B0032C"/>
    <w:rsid w:val="00B0041F"/>
    <w:rsid w:val="00B00468"/>
    <w:rsid w:val="00B007D8"/>
    <w:rsid w:val="00B00F23"/>
    <w:rsid w:val="00B016F7"/>
    <w:rsid w:val="00B018F9"/>
    <w:rsid w:val="00B01C80"/>
    <w:rsid w:val="00B01EC8"/>
    <w:rsid w:val="00B021C0"/>
    <w:rsid w:val="00B025DA"/>
    <w:rsid w:val="00B02626"/>
    <w:rsid w:val="00B027B8"/>
    <w:rsid w:val="00B02822"/>
    <w:rsid w:val="00B02877"/>
    <w:rsid w:val="00B028A7"/>
    <w:rsid w:val="00B02AB0"/>
    <w:rsid w:val="00B02B50"/>
    <w:rsid w:val="00B03070"/>
    <w:rsid w:val="00B03141"/>
    <w:rsid w:val="00B03296"/>
    <w:rsid w:val="00B03377"/>
    <w:rsid w:val="00B03645"/>
    <w:rsid w:val="00B0378B"/>
    <w:rsid w:val="00B03A22"/>
    <w:rsid w:val="00B03C0F"/>
    <w:rsid w:val="00B03F98"/>
    <w:rsid w:val="00B042F2"/>
    <w:rsid w:val="00B044EB"/>
    <w:rsid w:val="00B04E31"/>
    <w:rsid w:val="00B05108"/>
    <w:rsid w:val="00B05148"/>
    <w:rsid w:val="00B052DD"/>
    <w:rsid w:val="00B05583"/>
    <w:rsid w:val="00B057CD"/>
    <w:rsid w:val="00B05AD7"/>
    <w:rsid w:val="00B06278"/>
    <w:rsid w:val="00B064B4"/>
    <w:rsid w:val="00B065FB"/>
    <w:rsid w:val="00B06813"/>
    <w:rsid w:val="00B06CB6"/>
    <w:rsid w:val="00B0701F"/>
    <w:rsid w:val="00B07362"/>
    <w:rsid w:val="00B07489"/>
    <w:rsid w:val="00B07954"/>
    <w:rsid w:val="00B0799E"/>
    <w:rsid w:val="00B07FE6"/>
    <w:rsid w:val="00B10411"/>
    <w:rsid w:val="00B10495"/>
    <w:rsid w:val="00B111E9"/>
    <w:rsid w:val="00B11748"/>
    <w:rsid w:val="00B1200E"/>
    <w:rsid w:val="00B12304"/>
    <w:rsid w:val="00B127EA"/>
    <w:rsid w:val="00B12A03"/>
    <w:rsid w:val="00B12CF6"/>
    <w:rsid w:val="00B12F70"/>
    <w:rsid w:val="00B12F86"/>
    <w:rsid w:val="00B133BD"/>
    <w:rsid w:val="00B133CF"/>
    <w:rsid w:val="00B13469"/>
    <w:rsid w:val="00B135B8"/>
    <w:rsid w:val="00B136B2"/>
    <w:rsid w:val="00B13B60"/>
    <w:rsid w:val="00B13E7B"/>
    <w:rsid w:val="00B14BE8"/>
    <w:rsid w:val="00B14EB8"/>
    <w:rsid w:val="00B155EE"/>
    <w:rsid w:val="00B15C93"/>
    <w:rsid w:val="00B16286"/>
    <w:rsid w:val="00B16CD0"/>
    <w:rsid w:val="00B17061"/>
    <w:rsid w:val="00B17322"/>
    <w:rsid w:val="00B177F0"/>
    <w:rsid w:val="00B17F0B"/>
    <w:rsid w:val="00B2013B"/>
    <w:rsid w:val="00B2021F"/>
    <w:rsid w:val="00B20F00"/>
    <w:rsid w:val="00B21EAC"/>
    <w:rsid w:val="00B221B5"/>
    <w:rsid w:val="00B2274F"/>
    <w:rsid w:val="00B23401"/>
    <w:rsid w:val="00B2437C"/>
    <w:rsid w:val="00B24497"/>
    <w:rsid w:val="00B247EE"/>
    <w:rsid w:val="00B24CFD"/>
    <w:rsid w:val="00B24D52"/>
    <w:rsid w:val="00B252A8"/>
    <w:rsid w:val="00B25909"/>
    <w:rsid w:val="00B25C90"/>
    <w:rsid w:val="00B25E8E"/>
    <w:rsid w:val="00B25F41"/>
    <w:rsid w:val="00B26A64"/>
    <w:rsid w:val="00B26F26"/>
    <w:rsid w:val="00B27293"/>
    <w:rsid w:val="00B27554"/>
    <w:rsid w:val="00B275B1"/>
    <w:rsid w:val="00B275F8"/>
    <w:rsid w:val="00B30089"/>
    <w:rsid w:val="00B30A4D"/>
    <w:rsid w:val="00B3103C"/>
    <w:rsid w:val="00B31A5A"/>
    <w:rsid w:val="00B32175"/>
    <w:rsid w:val="00B323CC"/>
    <w:rsid w:val="00B3260B"/>
    <w:rsid w:val="00B32B1D"/>
    <w:rsid w:val="00B33240"/>
    <w:rsid w:val="00B33577"/>
    <w:rsid w:val="00B347EF"/>
    <w:rsid w:val="00B34964"/>
    <w:rsid w:val="00B34D1C"/>
    <w:rsid w:val="00B351CA"/>
    <w:rsid w:val="00B35857"/>
    <w:rsid w:val="00B35D5A"/>
    <w:rsid w:val="00B35E44"/>
    <w:rsid w:val="00B365DF"/>
    <w:rsid w:val="00B3692C"/>
    <w:rsid w:val="00B36B32"/>
    <w:rsid w:val="00B36D88"/>
    <w:rsid w:val="00B36E92"/>
    <w:rsid w:val="00B3719F"/>
    <w:rsid w:val="00B3722F"/>
    <w:rsid w:val="00B37517"/>
    <w:rsid w:val="00B377EF"/>
    <w:rsid w:val="00B37804"/>
    <w:rsid w:val="00B3780B"/>
    <w:rsid w:val="00B37948"/>
    <w:rsid w:val="00B37E3B"/>
    <w:rsid w:val="00B402A8"/>
    <w:rsid w:val="00B40432"/>
    <w:rsid w:val="00B40A03"/>
    <w:rsid w:val="00B40A4D"/>
    <w:rsid w:val="00B40B31"/>
    <w:rsid w:val="00B40C52"/>
    <w:rsid w:val="00B40EDA"/>
    <w:rsid w:val="00B41704"/>
    <w:rsid w:val="00B41EF1"/>
    <w:rsid w:val="00B42216"/>
    <w:rsid w:val="00B42B86"/>
    <w:rsid w:val="00B42BB6"/>
    <w:rsid w:val="00B42D6D"/>
    <w:rsid w:val="00B42E81"/>
    <w:rsid w:val="00B42F12"/>
    <w:rsid w:val="00B42F96"/>
    <w:rsid w:val="00B43038"/>
    <w:rsid w:val="00B431AC"/>
    <w:rsid w:val="00B43478"/>
    <w:rsid w:val="00B4373F"/>
    <w:rsid w:val="00B43841"/>
    <w:rsid w:val="00B43E19"/>
    <w:rsid w:val="00B4483D"/>
    <w:rsid w:val="00B45144"/>
    <w:rsid w:val="00B45B67"/>
    <w:rsid w:val="00B46363"/>
    <w:rsid w:val="00B465F6"/>
    <w:rsid w:val="00B46765"/>
    <w:rsid w:val="00B468A6"/>
    <w:rsid w:val="00B474FD"/>
    <w:rsid w:val="00B475CA"/>
    <w:rsid w:val="00B47743"/>
    <w:rsid w:val="00B47777"/>
    <w:rsid w:val="00B47DDD"/>
    <w:rsid w:val="00B47E0F"/>
    <w:rsid w:val="00B50178"/>
    <w:rsid w:val="00B501CE"/>
    <w:rsid w:val="00B501F8"/>
    <w:rsid w:val="00B51263"/>
    <w:rsid w:val="00B514F6"/>
    <w:rsid w:val="00B51623"/>
    <w:rsid w:val="00B51B16"/>
    <w:rsid w:val="00B5253F"/>
    <w:rsid w:val="00B52BC7"/>
    <w:rsid w:val="00B5336E"/>
    <w:rsid w:val="00B5339E"/>
    <w:rsid w:val="00B53B84"/>
    <w:rsid w:val="00B54022"/>
    <w:rsid w:val="00B54178"/>
    <w:rsid w:val="00B54323"/>
    <w:rsid w:val="00B543F4"/>
    <w:rsid w:val="00B5455F"/>
    <w:rsid w:val="00B54E4E"/>
    <w:rsid w:val="00B551FA"/>
    <w:rsid w:val="00B554CF"/>
    <w:rsid w:val="00B5589A"/>
    <w:rsid w:val="00B55940"/>
    <w:rsid w:val="00B55E74"/>
    <w:rsid w:val="00B5600B"/>
    <w:rsid w:val="00B566BC"/>
    <w:rsid w:val="00B56C63"/>
    <w:rsid w:val="00B56E4C"/>
    <w:rsid w:val="00B5757A"/>
    <w:rsid w:val="00B577B7"/>
    <w:rsid w:val="00B57BC3"/>
    <w:rsid w:val="00B604E9"/>
    <w:rsid w:val="00B60886"/>
    <w:rsid w:val="00B6099A"/>
    <w:rsid w:val="00B60FE3"/>
    <w:rsid w:val="00B61D8F"/>
    <w:rsid w:val="00B621CF"/>
    <w:rsid w:val="00B621E0"/>
    <w:rsid w:val="00B63076"/>
    <w:rsid w:val="00B630B5"/>
    <w:rsid w:val="00B633F3"/>
    <w:rsid w:val="00B63674"/>
    <w:rsid w:val="00B6397B"/>
    <w:rsid w:val="00B63D84"/>
    <w:rsid w:val="00B63FBE"/>
    <w:rsid w:val="00B64620"/>
    <w:rsid w:val="00B64798"/>
    <w:rsid w:val="00B650FC"/>
    <w:rsid w:val="00B65398"/>
    <w:rsid w:val="00B6552F"/>
    <w:rsid w:val="00B6568B"/>
    <w:rsid w:val="00B65889"/>
    <w:rsid w:val="00B65914"/>
    <w:rsid w:val="00B65D2C"/>
    <w:rsid w:val="00B65F5E"/>
    <w:rsid w:val="00B662EF"/>
    <w:rsid w:val="00B6646D"/>
    <w:rsid w:val="00B66CA7"/>
    <w:rsid w:val="00B67011"/>
    <w:rsid w:val="00B67450"/>
    <w:rsid w:val="00B6762B"/>
    <w:rsid w:val="00B67718"/>
    <w:rsid w:val="00B67C9B"/>
    <w:rsid w:val="00B703F0"/>
    <w:rsid w:val="00B70467"/>
    <w:rsid w:val="00B706E2"/>
    <w:rsid w:val="00B714D2"/>
    <w:rsid w:val="00B71803"/>
    <w:rsid w:val="00B71E6F"/>
    <w:rsid w:val="00B71EDA"/>
    <w:rsid w:val="00B72024"/>
    <w:rsid w:val="00B7248F"/>
    <w:rsid w:val="00B726AA"/>
    <w:rsid w:val="00B7286A"/>
    <w:rsid w:val="00B729C5"/>
    <w:rsid w:val="00B72A69"/>
    <w:rsid w:val="00B72FC3"/>
    <w:rsid w:val="00B73370"/>
    <w:rsid w:val="00B73848"/>
    <w:rsid w:val="00B7387E"/>
    <w:rsid w:val="00B73ADB"/>
    <w:rsid w:val="00B75473"/>
    <w:rsid w:val="00B75A12"/>
    <w:rsid w:val="00B75CDC"/>
    <w:rsid w:val="00B75CFF"/>
    <w:rsid w:val="00B75FCD"/>
    <w:rsid w:val="00B76012"/>
    <w:rsid w:val="00B76D50"/>
    <w:rsid w:val="00B77BE5"/>
    <w:rsid w:val="00B77F5C"/>
    <w:rsid w:val="00B809A0"/>
    <w:rsid w:val="00B812EB"/>
    <w:rsid w:val="00B81703"/>
    <w:rsid w:val="00B817B6"/>
    <w:rsid w:val="00B818A8"/>
    <w:rsid w:val="00B81CB9"/>
    <w:rsid w:val="00B81D3E"/>
    <w:rsid w:val="00B81ED0"/>
    <w:rsid w:val="00B81FE0"/>
    <w:rsid w:val="00B8250D"/>
    <w:rsid w:val="00B82583"/>
    <w:rsid w:val="00B82890"/>
    <w:rsid w:val="00B82D10"/>
    <w:rsid w:val="00B8358B"/>
    <w:rsid w:val="00B8446F"/>
    <w:rsid w:val="00B84636"/>
    <w:rsid w:val="00B8474F"/>
    <w:rsid w:val="00B848F5"/>
    <w:rsid w:val="00B84CBE"/>
    <w:rsid w:val="00B84E52"/>
    <w:rsid w:val="00B84E65"/>
    <w:rsid w:val="00B8536C"/>
    <w:rsid w:val="00B856DA"/>
    <w:rsid w:val="00B85876"/>
    <w:rsid w:val="00B85A2F"/>
    <w:rsid w:val="00B85E95"/>
    <w:rsid w:val="00B85ED4"/>
    <w:rsid w:val="00B8619A"/>
    <w:rsid w:val="00B8641B"/>
    <w:rsid w:val="00B87283"/>
    <w:rsid w:val="00B877EB"/>
    <w:rsid w:val="00B87B89"/>
    <w:rsid w:val="00B87BDE"/>
    <w:rsid w:val="00B902FB"/>
    <w:rsid w:val="00B9064C"/>
    <w:rsid w:val="00B9070F"/>
    <w:rsid w:val="00B907AC"/>
    <w:rsid w:val="00B910C5"/>
    <w:rsid w:val="00B91374"/>
    <w:rsid w:val="00B91652"/>
    <w:rsid w:val="00B91F87"/>
    <w:rsid w:val="00B924CD"/>
    <w:rsid w:val="00B92530"/>
    <w:rsid w:val="00B92837"/>
    <w:rsid w:val="00B9321F"/>
    <w:rsid w:val="00B93576"/>
    <w:rsid w:val="00B935D3"/>
    <w:rsid w:val="00B93911"/>
    <w:rsid w:val="00B93DF8"/>
    <w:rsid w:val="00B93E6B"/>
    <w:rsid w:val="00B94473"/>
    <w:rsid w:val="00B946E6"/>
    <w:rsid w:val="00B949BA"/>
    <w:rsid w:val="00B949DD"/>
    <w:rsid w:val="00B94B91"/>
    <w:rsid w:val="00B95182"/>
    <w:rsid w:val="00B958EF"/>
    <w:rsid w:val="00B96372"/>
    <w:rsid w:val="00B963DA"/>
    <w:rsid w:val="00B9641F"/>
    <w:rsid w:val="00B96517"/>
    <w:rsid w:val="00B96759"/>
    <w:rsid w:val="00B969BE"/>
    <w:rsid w:val="00B96F59"/>
    <w:rsid w:val="00B97197"/>
    <w:rsid w:val="00B97408"/>
    <w:rsid w:val="00B97555"/>
    <w:rsid w:val="00B976F5"/>
    <w:rsid w:val="00B97836"/>
    <w:rsid w:val="00B978E8"/>
    <w:rsid w:val="00B97958"/>
    <w:rsid w:val="00B97A75"/>
    <w:rsid w:val="00B97C7A"/>
    <w:rsid w:val="00B97EB0"/>
    <w:rsid w:val="00BA0015"/>
    <w:rsid w:val="00BA00CE"/>
    <w:rsid w:val="00BA06B7"/>
    <w:rsid w:val="00BA072F"/>
    <w:rsid w:val="00BA0D72"/>
    <w:rsid w:val="00BA106E"/>
    <w:rsid w:val="00BA12F2"/>
    <w:rsid w:val="00BA1A0A"/>
    <w:rsid w:val="00BA1DCB"/>
    <w:rsid w:val="00BA2239"/>
    <w:rsid w:val="00BA23BD"/>
    <w:rsid w:val="00BA2CB7"/>
    <w:rsid w:val="00BA2DB4"/>
    <w:rsid w:val="00BA3167"/>
    <w:rsid w:val="00BA31EB"/>
    <w:rsid w:val="00BA32B6"/>
    <w:rsid w:val="00BA32C4"/>
    <w:rsid w:val="00BA35FF"/>
    <w:rsid w:val="00BA3D56"/>
    <w:rsid w:val="00BA3D77"/>
    <w:rsid w:val="00BA407A"/>
    <w:rsid w:val="00BA474E"/>
    <w:rsid w:val="00BA4803"/>
    <w:rsid w:val="00BA4D61"/>
    <w:rsid w:val="00BA4E2B"/>
    <w:rsid w:val="00BA4FD2"/>
    <w:rsid w:val="00BA5203"/>
    <w:rsid w:val="00BA5442"/>
    <w:rsid w:val="00BA55A4"/>
    <w:rsid w:val="00BA56DB"/>
    <w:rsid w:val="00BA59B2"/>
    <w:rsid w:val="00BA64CF"/>
    <w:rsid w:val="00BA68E8"/>
    <w:rsid w:val="00BA6AEB"/>
    <w:rsid w:val="00BA7140"/>
    <w:rsid w:val="00BA744B"/>
    <w:rsid w:val="00BA7517"/>
    <w:rsid w:val="00BB032E"/>
    <w:rsid w:val="00BB0460"/>
    <w:rsid w:val="00BB094E"/>
    <w:rsid w:val="00BB1148"/>
    <w:rsid w:val="00BB1BE0"/>
    <w:rsid w:val="00BB24C7"/>
    <w:rsid w:val="00BB28C9"/>
    <w:rsid w:val="00BB2995"/>
    <w:rsid w:val="00BB29E0"/>
    <w:rsid w:val="00BB2D79"/>
    <w:rsid w:val="00BB2E30"/>
    <w:rsid w:val="00BB32E3"/>
    <w:rsid w:val="00BB34BC"/>
    <w:rsid w:val="00BB34E8"/>
    <w:rsid w:val="00BB3BD1"/>
    <w:rsid w:val="00BB421B"/>
    <w:rsid w:val="00BB4424"/>
    <w:rsid w:val="00BB5097"/>
    <w:rsid w:val="00BB5137"/>
    <w:rsid w:val="00BB538E"/>
    <w:rsid w:val="00BB5498"/>
    <w:rsid w:val="00BB54AB"/>
    <w:rsid w:val="00BB5E8D"/>
    <w:rsid w:val="00BB5F47"/>
    <w:rsid w:val="00BB6078"/>
    <w:rsid w:val="00BB65E5"/>
    <w:rsid w:val="00BB66C5"/>
    <w:rsid w:val="00BB6A61"/>
    <w:rsid w:val="00BB7D05"/>
    <w:rsid w:val="00BB7E5E"/>
    <w:rsid w:val="00BB7F30"/>
    <w:rsid w:val="00BC01B9"/>
    <w:rsid w:val="00BC029B"/>
    <w:rsid w:val="00BC0373"/>
    <w:rsid w:val="00BC0739"/>
    <w:rsid w:val="00BC0BCB"/>
    <w:rsid w:val="00BC0CA7"/>
    <w:rsid w:val="00BC0EE0"/>
    <w:rsid w:val="00BC144E"/>
    <w:rsid w:val="00BC15AF"/>
    <w:rsid w:val="00BC1666"/>
    <w:rsid w:val="00BC1FFA"/>
    <w:rsid w:val="00BC244D"/>
    <w:rsid w:val="00BC27B2"/>
    <w:rsid w:val="00BC2C1F"/>
    <w:rsid w:val="00BC2D25"/>
    <w:rsid w:val="00BC2E56"/>
    <w:rsid w:val="00BC3265"/>
    <w:rsid w:val="00BC330C"/>
    <w:rsid w:val="00BC4212"/>
    <w:rsid w:val="00BC576E"/>
    <w:rsid w:val="00BC5B7D"/>
    <w:rsid w:val="00BC629D"/>
    <w:rsid w:val="00BC6710"/>
    <w:rsid w:val="00BC6A0C"/>
    <w:rsid w:val="00BC7805"/>
    <w:rsid w:val="00BC7C3F"/>
    <w:rsid w:val="00BD018C"/>
    <w:rsid w:val="00BD05E7"/>
    <w:rsid w:val="00BD07F6"/>
    <w:rsid w:val="00BD0AFB"/>
    <w:rsid w:val="00BD0BEB"/>
    <w:rsid w:val="00BD0DDA"/>
    <w:rsid w:val="00BD1226"/>
    <w:rsid w:val="00BD179F"/>
    <w:rsid w:val="00BD1868"/>
    <w:rsid w:val="00BD1B52"/>
    <w:rsid w:val="00BD1CD5"/>
    <w:rsid w:val="00BD227A"/>
    <w:rsid w:val="00BD2385"/>
    <w:rsid w:val="00BD24BC"/>
    <w:rsid w:val="00BD2723"/>
    <w:rsid w:val="00BD2C46"/>
    <w:rsid w:val="00BD2C7C"/>
    <w:rsid w:val="00BD2E6D"/>
    <w:rsid w:val="00BD3602"/>
    <w:rsid w:val="00BD3D43"/>
    <w:rsid w:val="00BD3FA9"/>
    <w:rsid w:val="00BD4C94"/>
    <w:rsid w:val="00BD4E94"/>
    <w:rsid w:val="00BD4F51"/>
    <w:rsid w:val="00BD589E"/>
    <w:rsid w:val="00BD592A"/>
    <w:rsid w:val="00BD5C16"/>
    <w:rsid w:val="00BD5C34"/>
    <w:rsid w:val="00BD5D90"/>
    <w:rsid w:val="00BD5FAA"/>
    <w:rsid w:val="00BD614C"/>
    <w:rsid w:val="00BD622C"/>
    <w:rsid w:val="00BD673F"/>
    <w:rsid w:val="00BD678F"/>
    <w:rsid w:val="00BD69A0"/>
    <w:rsid w:val="00BD725D"/>
    <w:rsid w:val="00BE1106"/>
    <w:rsid w:val="00BE1724"/>
    <w:rsid w:val="00BE1BD0"/>
    <w:rsid w:val="00BE1D0E"/>
    <w:rsid w:val="00BE1EE2"/>
    <w:rsid w:val="00BE1F38"/>
    <w:rsid w:val="00BE2329"/>
    <w:rsid w:val="00BE243D"/>
    <w:rsid w:val="00BE275D"/>
    <w:rsid w:val="00BE2798"/>
    <w:rsid w:val="00BE2E92"/>
    <w:rsid w:val="00BE357D"/>
    <w:rsid w:val="00BE41BD"/>
    <w:rsid w:val="00BE45C9"/>
    <w:rsid w:val="00BE47D1"/>
    <w:rsid w:val="00BE4AB5"/>
    <w:rsid w:val="00BE4C78"/>
    <w:rsid w:val="00BE5045"/>
    <w:rsid w:val="00BE5301"/>
    <w:rsid w:val="00BE5C19"/>
    <w:rsid w:val="00BE5C96"/>
    <w:rsid w:val="00BE6166"/>
    <w:rsid w:val="00BE62C5"/>
    <w:rsid w:val="00BE6430"/>
    <w:rsid w:val="00BE6502"/>
    <w:rsid w:val="00BE6969"/>
    <w:rsid w:val="00BE71B1"/>
    <w:rsid w:val="00BE72CE"/>
    <w:rsid w:val="00BF0575"/>
    <w:rsid w:val="00BF0B0D"/>
    <w:rsid w:val="00BF0CE7"/>
    <w:rsid w:val="00BF1450"/>
    <w:rsid w:val="00BF2353"/>
    <w:rsid w:val="00BF2424"/>
    <w:rsid w:val="00BF258D"/>
    <w:rsid w:val="00BF26A1"/>
    <w:rsid w:val="00BF2BA8"/>
    <w:rsid w:val="00BF32A1"/>
    <w:rsid w:val="00BF4197"/>
    <w:rsid w:val="00BF48E8"/>
    <w:rsid w:val="00BF4A73"/>
    <w:rsid w:val="00BF4D69"/>
    <w:rsid w:val="00BF5198"/>
    <w:rsid w:val="00BF5273"/>
    <w:rsid w:val="00BF59C8"/>
    <w:rsid w:val="00BF5B69"/>
    <w:rsid w:val="00BF5C2E"/>
    <w:rsid w:val="00BF60E0"/>
    <w:rsid w:val="00BF64CE"/>
    <w:rsid w:val="00BF73D9"/>
    <w:rsid w:val="00BF7868"/>
    <w:rsid w:val="00BF7C05"/>
    <w:rsid w:val="00BF7F78"/>
    <w:rsid w:val="00C0097A"/>
    <w:rsid w:val="00C00CED"/>
    <w:rsid w:val="00C00FAB"/>
    <w:rsid w:val="00C010F7"/>
    <w:rsid w:val="00C01219"/>
    <w:rsid w:val="00C01FA6"/>
    <w:rsid w:val="00C02012"/>
    <w:rsid w:val="00C0201F"/>
    <w:rsid w:val="00C02C6C"/>
    <w:rsid w:val="00C02DCB"/>
    <w:rsid w:val="00C03528"/>
    <w:rsid w:val="00C04394"/>
    <w:rsid w:val="00C044DB"/>
    <w:rsid w:val="00C04CAA"/>
    <w:rsid w:val="00C05460"/>
    <w:rsid w:val="00C056C6"/>
    <w:rsid w:val="00C05D66"/>
    <w:rsid w:val="00C05EB4"/>
    <w:rsid w:val="00C05ED8"/>
    <w:rsid w:val="00C064CB"/>
    <w:rsid w:val="00C06B26"/>
    <w:rsid w:val="00C07747"/>
    <w:rsid w:val="00C07FEF"/>
    <w:rsid w:val="00C10010"/>
    <w:rsid w:val="00C101E1"/>
    <w:rsid w:val="00C101F4"/>
    <w:rsid w:val="00C105F7"/>
    <w:rsid w:val="00C10BA3"/>
    <w:rsid w:val="00C10CF8"/>
    <w:rsid w:val="00C11BAC"/>
    <w:rsid w:val="00C11C71"/>
    <w:rsid w:val="00C12067"/>
    <w:rsid w:val="00C12241"/>
    <w:rsid w:val="00C12574"/>
    <w:rsid w:val="00C12DE3"/>
    <w:rsid w:val="00C13142"/>
    <w:rsid w:val="00C13324"/>
    <w:rsid w:val="00C133CA"/>
    <w:rsid w:val="00C13750"/>
    <w:rsid w:val="00C1378F"/>
    <w:rsid w:val="00C1385F"/>
    <w:rsid w:val="00C13C43"/>
    <w:rsid w:val="00C13FE2"/>
    <w:rsid w:val="00C142CD"/>
    <w:rsid w:val="00C14BD3"/>
    <w:rsid w:val="00C15072"/>
    <w:rsid w:val="00C15290"/>
    <w:rsid w:val="00C15381"/>
    <w:rsid w:val="00C15713"/>
    <w:rsid w:val="00C15DF3"/>
    <w:rsid w:val="00C15F2A"/>
    <w:rsid w:val="00C1658B"/>
    <w:rsid w:val="00C165D2"/>
    <w:rsid w:val="00C1669F"/>
    <w:rsid w:val="00C167FB"/>
    <w:rsid w:val="00C16E26"/>
    <w:rsid w:val="00C16ED4"/>
    <w:rsid w:val="00C17080"/>
    <w:rsid w:val="00C17336"/>
    <w:rsid w:val="00C17568"/>
    <w:rsid w:val="00C17727"/>
    <w:rsid w:val="00C179AE"/>
    <w:rsid w:val="00C20772"/>
    <w:rsid w:val="00C20967"/>
    <w:rsid w:val="00C20FF6"/>
    <w:rsid w:val="00C21203"/>
    <w:rsid w:val="00C21266"/>
    <w:rsid w:val="00C22234"/>
    <w:rsid w:val="00C2312B"/>
    <w:rsid w:val="00C23149"/>
    <w:rsid w:val="00C239D5"/>
    <w:rsid w:val="00C23CB9"/>
    <w:rsid w:val="00C240AA"/>
    <w:rsid w:val="00C2457A"/>
    <w:rsid w:val="00C24722"/>
    <w:rsid w:val="00C24A59"/>
    <w:rsid w:val="00C25252"/>
    <w:rsid w:val="00C2526B"/>
    <w:rsid w:val="00C25625"/>
    <w:rsid w:val="00C258E9"/>
    <w:rsid w:val="00C267AC"/>
    <w:rsid w:val="00C26C88"/>
    <w:rsid w:val="00C26C8C"/>
    <w:rsid w:val="00C273FF"/>
    <w:rsid w:val="00C2783F"/>
    <w:rsid w:val="00C27872"/>
    <w:rsid w:val="00C27EEF"/>
    <w:rsid w:val="00C27FD5"/>
    <w:rsid w:val="00C301F5"/>
    <w:rsid w:val="00C30269"/>
    <w:rsid w:val="00C30411"/>
    <w:rsid w:val="00C30420"/>
    <w:rsid w:val="00C30616"/>
    <w:rsid w:val="00C3078B"/>
    <w:rsid w:val="00C30AF9"/>
    <w:rsid w:val="00C30E97"/>
    <w:rsid w:val="00C30F7D"/>
    <w:rsid w:val="00C31D8E"/>
    <w:rsid w:val="00C320E3"/>
    <w:rsid w:val="00C322AC"/>
    <w:rsid w:val="00C32343"/>
    <w:rsid w:val="00C3265B"/>
    <w:rsid w:val="00C3294F"/>
    <w:rsid w:val="00C32995"/>
    <w:rsid w:val="00C32CFE"/>
    <w:rsid w:val="00C32D6D"/>
    <w:rsid w:val="00C333DD"/>
    <w:rsid w:val="00C335AB"/>
    <w:rsid w:val="00C33ACE"/>
    <w:rsid w:val="00C33C0E"/>
    <w:rsid w:val="00C34073"/>
    <w:rsid w:val="00C34284"/>
    <w:rsid w:val="00C3501D"/>
    <w:rsid w:val="00C3515A"/>
    <w:rsid w:val="00C353D5"/>
    <w:rsid w:val="00C35462"/>
    <w:rsid w:val="00C359E7"/>
    <w:rsid w:val="00C35D0C"/>
    <w:rsid w:val="00C36048"/>
    <w:rsid w:val="00C362EB"/>
    <w:rsid w:val="00C36674"/>
    <w:rsid w:val="00C3668C"/>
    <w:rsid w:val="00C3673B"/>
    <w:rsid w:val="00C36FCB"/>
    <w:rsid w:val="00C3713D"/>
    <w:rsid w:val="00C379F6"/>
    <w:rsid w:val="00C37A97"/>
    <w:rsid w:val="00C37C43"/>
    <w:rsid w:val="00C37EAD"/>
    <w:rsid w:val="00C40039"/>
    <w:rsid w:val="00C405A1"/>
    <w:rsid w:val="00C409CD"/>
    <w:rsid w:val="00C40A50"/>
    <w:rsid w:val="00C40A86"/>
    <w:rsid w:val="00C40D52"/>
    <w:rsid w:val="00C41043"/>
    <w:rsid w:val="00C41418"/>
    <w:rsid w:val="00C41549"/>
    <w:rsid w:val="00C415DA"/>
    <w:rsid w:val="00C41736"/>
    <w:rsid w:val="00C4173C"/>
    <w:rsid w:val="00C41F73"/>
    <w:rsid w:val="00C427B9"/>
    <w:rsid w:val="00C42A23"/>
    <w:rsid w:val="00C42FD0"/>
    <w:rsid w:val="00C43737"/>
    <w:rsid w:val="00C43909"/>
    <w:rsid w:val="00C43F10"/>
    <w:rsid w:val="00C43F1B"/>
    <w:rsid w:val="00C43F8D"/>
    <w:rsid w:val="00C43FA8"/>
    <w:rsid w:val="00C44407"/>
    <w:rsid w:val="00C445DF"/>
    <w:rsid w:val="00C44852"/>
    <w:rsid w:val="00C449CA"/>
    <w:rsid w:val="00C44FF0"/>
    <w:rsid w:val="00C4569B"/>
    <w:rsid w:val="00C45A0F"/>
    <w:rsid w:val="00C464B8"/>
    <w:rsid w:val="00C46865"/>
    <w:rsid w:val="00C46AFE"/>
    <w:rsid w:val="00C470F0"/>
    <w:rsid w:val="00C50306"/>
    <w:rsid w:val="00C50557"/>
    <w:rsid w:val="00C509C1"/>
    <w:rsid w:val="00C50B4B"/>
    <w:rsid w:val="00C50E25"/>
    <w:rsid w:val="00C51105"/>
    <w:rsid w:val="00C512CF"/>
    <w:rsid w:val="00C517B3"/>
    <w:rsid w:val="00C520B7"/>
    <w:rsid w:val="00C52576"/>
    <w:rsid w:val="00C52A92"/>
    <w:rsid w:val="00C530E8"/>
    <w:rsid w:val="00C53121"/>
    <w:rsid w:val="00C53E2C"/>
    <w:rsid w:val="00C5419F"/>
    <w:rsid w:val="00C54247"/>
    <w:rsid w:val="00C54460"/>
    <w:rsid w:val="00C545C9"/>
    <w:rsid w:val="00C54792"/>
    <w:rsid w:val="00C54892"/>
    <w:rsid w:val="00C5492A"/>
    <w:rsid w:val="00C54D8D"/>
    <w:rsid w:val="00C55509"/>
    <w:rsid w:val="00C55B3B"/>
    <w:rsid w:val="00C55E67"/>
    <w:rsid w:val="00C566C6"/>
    <w:rsid w:val="00C567C5"/>
    <w:rsid w:val="00C56D7B"/>
    <w:rsid w:val="00C56EE5"/>
    <w:rsid w:val="00C5751B"/>
    <w:rsid w:val="00C57543"/>
    <w:rsid w:val="00C57A7B"/>
    <w:rsid w:val="00C57A89"/>
    <w:rsid w:val="00C600DD"/>
    <w:rsid w:val="00C60554"/>
    <w:rsid w:val="00C606C8"/>
    <w:rsid w:val="00C6085C"/>
    <w:rsid w:val="00C60CBF"/>
    <w:rsid w:val="00C61C96"/>
    <w:rsid w:val="00C620FE"/>
    <w:rsid w:val="00C62110"/>
    <w:rsid w:val="00C622D3"/>
    <w:rsid w:val="00C624E0"/>
    <w:rsid w:val="00C6261C"/>
    <w:rsid w:val="00C62870"/>
    <w:rsid w:val="00C62F88"/>
    <w:rsid w:val="00C6359E"/>
    <w:rsid w:val="00C635F4"/>
    <w:rsid w:val="00C63B20"/>
    <w:rsid w:val="00C63DFF"/>
    <w:rsid w:val="00C6408D"/>
    <w:rsid w:val="00C641C1"/>
    <w:rsid w:val="00C642A0"/>
    <w:rsid w:val="00C6476E"/>
    <w:rsid w:val="00C65184"/>
    <w:rsid w:val="00C663D7"/>
    <w:rsid w:val="00C664C6"/>
    <w:rsid w:val="00C66641"/>
    <w:rsid w:val="00C66688"/>
    <w:rsid w:val="00C67029"/>
    <w:rsid w:val="00C67FDF"/>
    <w:rsid w:val="00C70BA4"/>
    <w:rsid w:val="00C70DFC"/>
    <w:rsid w:val="00C713FF"/>
    <w:rsid w:val="00C71CB3"/>
    <w:rsid w:val="00C71E46"/>
    <w:rsid w:val="00C72084"/>
    <w:rsid w:val="00C72163"/>
    <w:rsid w:val="00C72781"/>
    <w:rsid w:val="00C7289E"/>
    <w:rsid w:val="00C72BA6"/>
    <w:rsid w:val="00C72E47"/>
    <w:rsid w:val="00C72F29"/>
    <w:rsid w:val="00C73272"/>
    <w:rsid w:val="00C73750"/>
    <w:rsid w:val="00C73B89"/>
    <w:rsid w:val="00C7401C"/>
    <w:rsid w:val="00C740E7"/>
    <w:rsid w:val="00C742D2"/>
    <w:rsid w:val="00C74730"/>
    <w:rsid w:val="00C749D6"/>
    <w:rsid w:val="00C74AB5"/>
    <w:rsid w:val="00C74D48"/>
    <w:rsid w:val="00C74E16"/>
    <w:rsid w:val="00C751A2"/>
    <w:rsid w:val="00C75C0A"/>
    <w:rsid w:val="00C75FF1"/>
    <w:rsid w:val="00C76953"/>
    <w:rsid w:val="00C76A20"/>
    <w:rsid w:val="00C76A39"/>
    <w:rsid w:val="00C76C41"/>
    <w:rsid w:val="00C77A27"/>
    <w:rsid w:val="00C77DA8"/>
    <w:rsid w:val="00C8015F"/>
    <w:rsid w:val="00C802FB"/>
    <w:rsid w:val="00C81287"/>
    <w:rsid w:val="00C815C6"/>
    <w:rsid w:val="00C815E0"/>
    <w:rsid w:val="00C816DB"/>
    <w:rsid w:val="00C82055"/>
    <w:rsid w:val="00C825DA"/>
    <w:rsid w:val="00C82805"/>
    <w:rsid w:val="00C8317E"/>
    <w:rsid w:val="00C83326"/>
    <w:rsid w:val="00C83824"/>
    <w:rsid w:val="00C83999"/>
    <w:rsid w:val="00C83ACA"/>
    <w:rsid w:val="00C83B70"/>
    <w:rsid w:val="00C83E26"/>
    <w:rsid w:val="00C844E1"/>
    <w:rsid w:val="00C847E2"/>
    <w:rsid w:val="00C848D1"/>
    <w:rsid w:val="00C84D83"/>
    <w:rsid w:val="00C85120"/>
    <w:rsid w:val="00C854B1"/>
    <w:rsid w:val="00C8587B"/>
    <w:rsid w:val="00C85D5F"/>
    <w:rsid w:val="00C85E99"/>
    <w:rsid w:val="00C862FC"/>
    <w:rsid w:val="00C867BD"/>
    <w:rsid w:val="00C868C5"/>
    <w:rsid w:val="00C86DBC"/>
    <w:rsid w:val="00C87058"/>
    <w:rsid w:val="00C8720E"/>
    <w:rsid w:val="00C8735A"/>
    <w:rsid w:val="00C873A6"/>
    <w:rsid w:val="00C876EB"/>
    <w:rsid w:val="00C87E81"/>
    <w:rsid w:val="00C87FCE"/>
    <w:rsid w:val="00C90126"/>
    <w:rsid w:val="00C90151"/>
    <w:rsid w:val="00C90236"/>
    <w:rsid w:val="00C90345"/>
    <w:rsid w:val="00C91729"/>
    <w:rsid w:val="00C91802"/>
    <w:rsid w:val="00C91EF3"/>
    <w:rsid w:val="00C92472"/>
    <w:rsid w:val="00C92553"/>
    <w:rsid w:val="00C9271D"/>
    <w:rsid w:val="00C92828"/>
    <w:rsid w:val="00C92BDF"/>
    <w:rsid w:val="00C931BD"/>
    <w:rsid w:val="00C93570"/>
    <w:rsid w:val="00C938D2"/>
    <w:rsid w:val="00C93C66"/>
    <w:rsid w:val="00C9476D"/>
    <w:rsid w:val="00C94B54"/>
    <w:rsid w:val="00C95E58"/>
    <w:rsid w:val="00C96187"/>
    <w:rsid w:val="00C96222"/>
    <w:rsid w:val="00C962FA"/>
    <w:rsid w:val="00C963FC"/>
    <w:rsid w:val="00C96841"/>
    <w:rsid w:val="00C9689B"/>
    <w:rsid w:val="00C97431"/>
    <w:rsid w:val="00C976C4"/>
    <w:rsid w:val="00C97E6B"/>
    <w:rsid w:val="00C97FA1"/>
    <w:rsid w:val="00CA051D"/>
    <w:rsid w:val="00CA0FCD"/>
    <w:rsid w:val="00CA1069"/>
    <w:rsid w:val="00CA14A4"/>
    <w:rsid w:val="00CA15C2"/>
    <w:rsid w:val="00CA1BE7"/>
    <w:rsid w:val="00CA20C6"/>
    <w:rsid w:val="00CA2926"/>
    <w:rsid w:val="00CA31AA"/>
    <w:rsid w:val="00CA31FA"/>
    <w:rsid w:val="00CA4ABB"/>
    <w:rsid w:val="00CA4DF3"/>
    <w:rsid w:val="00CA4EBE"/>
    <w:rsid w:val="00CA5294"/>
    <w:rsid w:val="00CA54E8"/>
    <w:rsid w:val="00CA581C"/>
    <w:rsid w:val="00CA5994"/>
    <w:rsid w:val="00CA5D9C"/>
    <w:rsid w:val="00CA600F"/>
    <w:rsid w:val="00CA607B"/>
    <w:rsid w:val="00CA61C9"/>
    <w:rsid w:val="00CA664D"/>
    <w:rsid w:val="00CA71DF"/>
    <w:rsid w:val="00CA7A98"/>
    <w:rsid w:val="00CA7B8C"/>
    <w:rsid w:val="00CB07FD"/>
    <w:rsid w:val="00CB0B57"/>
    <w:rsid w:val="00CB0DD9"/>
    <w:rsid w:val="00CB144C"/>
    <w:rsid w:val="00CB1CB5"/>
    <w:rsid w:val="00CB2042"/>
    <w:rsid w:val="00CB23E9"/>
    <w:rsid w:val="00CB28AB"/>
    <w:rsid w:val="00CB29C0"/>
    <w:rsid w:val="00CB3074"/>
    <w:rsid w:val="00CB322B"/>
    <w:rsid w:val="00CB3487"/>
    <w:rsid w:val="00CB354C"/>
    <w:rsid w:val="00CB3769"/>
    <w:rsid w:val="00CB3E99"/>
    <w:rsid w:val="00CB4BF3"/>
    <w:rsid w:val="00CB4E2F"/>
    <w:rsid w:val="00CB5680"/>
    <w:rsid w:val="00CB5FE4"/>
    <w:rsid w:val="00CB5FFD"/>
    <w:rsid w:val="00CB63CC"/>
    <w:rsid w:val="00CB6656"/>
    <w:rsid w:val="00CB68AD"/>
    <w:rsid w:val="00CB6DE8"/>
    <w:rsid w:val="00CB7031"/>
    <w:rsid w:val="00CB70A8"/>
    <w:rsid w:val="00CB71B6"/>
    <w:rsid w:val="00CB76F1"/>
    <w:rsid w:val="00CB77AA"/>
    <w:rsid w:val="00CC0636"/>
    <w:rsid w:val="00CC09F3"/>
    <w:rsid w:val="00CC0EF2"/>
    <w:rsid w:val="00CC1114"/>
    <w:rsid w:val="00CC1401"/>
    <w:rsid w:val="00CC1812"/>
    <w:rsid w:val="00CC1E42"/>
    <w:rsid w:val="00CC29B0"/>
    <w:rsid w:val="00CC2CE4"/>
    <w:rsid w:val="00CC2FDE"/>
    <w:rsid w:val="00CC337B"/>
    <w:rsid w:val="00CC4348"/>
    <w:rsid w:val="00CC485B"/>
    <w:rsid w:val="00CC4B70"/>
    <w:rsid w:val="00CC5675"/>
    <w:rsid w:val="00CC58B3"/>
    <w:rsid w:val="00CC68D1"/>
    <w:rsid w:val="00CC6D90"/>
    <w:rsid w:val="00CC76F5"/>
    <w:rsid w:val="00CC778F"/>
    <w:rsid w:val="00CC77D2"/>
    <w:rsid w:val="00CC7C87"/>
    <w:rsid w:val="00CD0719"/>
    <w:rsid w:val="00CD09B7"/>
    <w:rsid w:val="00CD1D6F"/>
    <w:rsid w:val="00CD2160"/>
    <w:rsid w:val="00CD2953"/>
    <w:rsid w:val="00CD2A5F"/>
    <w:rsid w:val="00CD31F0"/>
    <w:rsid w:val="00CD3223"/>
    <w:rsid w:val="00CD34FB"/>
    <w:rsid w:val="00CD39E3"/>
    <w:rsid w:val="00CD43BC"/>
    <w:rsid w:val="00CD44B4"/>
    <w:rsid w:val="00CD45BC"/>
    <w:rsid w:val="00CD526E"/>
    <w:rsid w:val="00CD56F3"/>
    <w:rsid w:val="00CD57F3"/>
    <w:rsid w:val="00CD602C"/>
    <w:rsid w:val="00CD6284"/>
    <w:rsid w:val="00CD65CC"/>
    <w:rsid w:val="00CD6B6B"/>
    <w:rsid w:val="00CD6C25"/>
    <w:rsid w:val="00CD7498"/>
    <w:rsid w:val="00CD791D"/>
    <w:rsid w:val="00CD79D5"/>
    <w:rsid w:val="00CE024C"/>
    <w:rsid w:val="00CE06B2"/>
    <w:rsid w:val="00CE0BFD"/>
    <w:rsid w:val="00CE114D"/>
    <w:rsid w:val="00CE1330"/>
    <w:rsid w:val="00CE1A2E"/>
    <w:rsid w:val="00CE22D2"/>
    <w:rsid w:val="00CE2C54"/>
    <w:rsid w:val="00CE2CD2"/>
    <w:rsid w:val="00CE44BD"/>
    <w:rsid w:val="00CE4734"/>
    <w:rsid w:val="00CE4B2B"/>
    <w:rsid w:val="00CE4BB0"/>
    <w:rsid w:val="00CE4C34"/>
    <w:rsid w:val="00CE5568"/>
    <w:rsid w:val="00CE5918"/>
    <w:rsid w:val="00CE5A0B"/>
    <w:rsid w:val="00CE5D86"/>
    <w:rsid w:val="00CE5FCA"/>
    <w:rsid w:val="00CE600E"/>
    <w:rsid w:val="00CE608F"/>
    <w:rsid w:val="00CE6172"/>
    <w:rsid w:val="00CE6591"/>
    <w:rsid w:val="00CE6A96"/>
    <w:rsid w:val="00CE6C04"/>
    <w:rsid w:val="00CE6F17"/>
    <w:rsid w:val="00CE6F8D"/>
    <w:rsid w:val="00CE72B8"/>
    <w:rsid w:val="00CE739C"/>
    <w:rsid w:val="00CF0FAD"/>
    <w:rsid w:val="00CF14B4"/>
    <w:rsid w:val="00CF177A"/>
    <w:rsid w:val="00CF1DFE"/>
    <w:rsid w:val="00CF26C0"/>
    <w:rsid w:val="00CF285B"/>
    <w:rsid w:val="00CF2D68"/>
    <w:rsid w:val="00CF2D7E"/>
    <w:rsid w:val="00CF3020"/>
    <w:rsid w:val="00CF3B20"/>
    <w:rsid w:val="00CF4A2B"/>
    <w:rsid w:val="00CF4DC0"/>
    <w:rsid w:val="00CF5752"/>
    <w:rsid w:val="00CF5C75"/>
    <w:rsid w:val="00CF5CA1"/>
    <w:rsid w:val="00CF713B"/>
    <w:rsid w:val="00CF74BB"/>
    <w:rsid w:val="00CF753F"/>
    <w:rsid w:val="00CF756D"/>
    <w:rsid w:val="00CF7752"/>
    <w:rsid w:val="00CF7DAD"/>
    <w:rsid w:val="00D0079E"/>
    <w:rsid w:val="00D00C0D"/>
    <w:rsid w:val="00D016BC"/>
    <w:rsid w:val="00D01D11"/>
    <w:rsid w:val="00D01DEF"/>
    <w:rsid w:val="00D01E8A"/>
    <w:rsid w:val="00D02431"/>
    <w:rsid w:val="00D0253C"/>
    <w:rsid w:val="00D0280E"/>
    <w:rsid w:val="00D02A57"/>
    <w:rsid w:val="00D02AA8"/>
    <w:rsid w:val="00D02CF5"/>
    <w:rsid w:val="00D030C1"/>
    <w:rsid w:val="00D03468"/>
    <w:rsid w:val="00D03A47"/>
    <w:rsid w:val="00D03C70"/>
    <w:rsid w:val="00D04046"/>
    <w:rsid w:val="00D0424C"/>
    <w:rsid w:val="00D04567"/>
    <w:rsid w:val="00D046F8"/>
    <w:rsid w:val="00D04712"/>
    <w:rsid w:val="00D04BF7"/>
    <w:rsid w:val="00D0502B"/>
    <w:rsid w:val="00D052A5"/>
    <w:rsid w:val="00D053C9"/>
    <w:rsid w:val="00D0575B"/>
    <w:rsid w:val="00D059CB"/>
    <w:rsid w:val="00D06067"/>
    <w:rsid w:val="00D06787"/>
    <w:rsid w:val="00D0692B"/>
    <w:rsid w:val="00D076A5"/>
    <w:rsid w:val="00D07A8A"/>
    <w:rsid w:val="00D1099F"/>
    <w:rsid w:val="00D10C5E"/>
    <w:rsid w:val="00D10DA2"/>
    <w:rsid w:val="00D10F61"/>
    <w:rsid w:val="00D10F90"/>
    <w:rsid w:val="00D10FAA"/>
    <w:rsid w:val="00D112F9"/>
    <w:rsid w:val="00D11B07"/>
    <w:rsid w:val="00D12418"/>
    <w:rsid w:val="00D126F4"/>
    <w:rsid w:val="00D13017"/>
    <w:rsid w:val="00D132E5"/>
    <w:rsid w:val="00D1340A"/>
    <w:rsid w:val="00D13650"/>
    <w:rsid w:val="00D146CF"/>
    <w:rsid w:val="00D149CF"/>
    <w:rsid w:val="00D14D15"/>
    <w:rsid w:val="00D15120"/>
    <w:rsid w:val="00D1577C"/>
    <w:rsid w:val="00D1612E"/>
    <w:rsid w:val="00D161EC"/>
    <w:rsid w:val="00D162C8"/>
    <w:rsid w:val="00D1640F"/>
    <w:rsid w:val="00D1682D"/>
    <w:rsid w:val="00D16FB1"/>
    <w:rsid w:val="00D171B3"/>
    <w:rsid w:val="00D172AA"/>
    <w:rsid w:val="00D17A27"/>
    <w:rsid w:val="00D2081A"/>
    <w:rsid w:val="00D2096F"/>
    <w:rsid w:val="00D21008"/>
    <w:rsid w:val="00D2105F"/>
    <w:rsid w:val="00D21E21"/>
    <w:rsid w:val="00D2247D"/>
    <w:rsid w:val="00D228F9"/>
    <w:rsid w:val="00D22995"/>
    <w:rsid w:val="00D22B3F"/>
    <w:rsid w:val="00D22F46"/>
    <w:rsid w:val="00D22FAA"/>
    <w:rsid w:val="00D237C0"/>
    <w:rsid w:val="00D23AB0"/>
    <w:rsid w:val="00D23FEB"/>
    <w:rsid w:val="00D23FF2"/>
    <w:rsid w:val="00D24680"/>
    <w:rsid w:val="00D246B1"/>
    <w:rsid w:val="00D2493A"/>
    <w:rsid w:val="00D24C7B"/>
    <w:rsid w:val="00D251B3"/>
    <w:rsid w:val="00D25803"/>
    <w:rsid w:val="00D25E45"/>
    <w:rsid w:val="00D26145"/>
    <w:rsid w:val="00D26250"/>
    <w:rsid w:val="00D26948"/>
    <w:rsid w:val="00D276D9"/>
    <w:rsid w:val="00D27863"/>
    <w:rsid w:val="00D307E2"/>
    <w:rsid w:val="00D30AB2"/>
    <w:rsid w:val="00D30D35"/>
    <w:rsid w:val="00D311DA"/>
    <w:rsid w:val="00D3121C"/>
    <w:rsid w:val="00D31461"/>
    <w:rsid w:val="00D31BF7"/>
    <w:rsid w:val="00D32107"/>
    <w:rsid w:val="00D3226D"/>
    <w:rsid w:val="00D32609"/>
    <w:rsid w:val="00D32E23"/>
    <w:rsid w:val="00D32F4B"/>
    <w:rsid w:val="00D33767"/>
    <w:rsid w:val="00D33BDF"/>
    <w:rsid w:val="00D33EBB"/>
    <w:rsid w:val="00D34058"/>
    <w:rsid w:val="00D347C3"/>
    <w:rsid w:val="00D34D24"/>
    <w:rsid w:val="00D35774"/>
    <w:rsid w:val="00D3590A"/>
    <w:rsid w:val="00D36B98"/>
    <w:rsid w:val="00D37384"/>
    <w:rsid w:val="00D37C84"/>
    <w:rsid w:val="00D4042D"/>
    <w:rsid w:val="00D408D0"/>
    <w:rsid w:val="00D4155E"/>
    <w:rsid w:val="00D41603"/>
    <w:rsid w:val="00D41B09"/>
    <w:rsid w:val="00D41B71"/>
    <w:rsid w:val="00D41B87"/>
    <w:rsid w:val="00D41C45"/>
    <w:rsid w:val="00D41CA6"/>
    <w:rsid w:val="00D41D66"/>
    <w:rsid w:val="00D41FE0"/>
    <w:rsid w:val="00D424E6"/>
    <w:rsid w:val="00D433C9"/>
    <w:rsid w:val="00D433FD"/>
    <w:rsid w:val="00D43E97"/>
    <w:rsid w:val="00D446FF"/>
    <w:rsid w:val="00D44911"/>
    <w:rsid w:val="00D451B9"/>
    <w:rsid w:val="00D45387"/>
    <w:rsid w:val="00D4556E"/>
    <w:rsid w:val="00D459EF"/>
    <w:rsid w:val="00D45DB8"/>
    <w:rsid w:val="00D45EA2"/>
    <w:rsid w:val="00D45EE3"/>
    <w:rsid w:val="00D462BA"/>
    <w:rsid w:val="00D46313"/>
    <w:rsid w:val="00D46FA0"/>
    <w:rsid w:val="00D47233"/>
    <w:rsid w:val="00D474B3"/>
    <w:rsid w:val="00D47506"/>
    <w:rsid w:val="00D47700"/>
    <w:rsid w:val="00D47A5B"/>
    <w:rsid w:val="00D47C90"/>
    <w:rsid w:val="00D47E6E"/>
    <w:rsid w:val="00D5000A"/>
    <w:rsid w:val="00D5041D"/>
    <w:rsid w:val="00D50703"/>
    <w:rsid w:val="00D50B76"/>
    <w:rsid w:val="00D50C6D"/>
    <w:rsid w:val="00D50DE0"/>
    <w:rsid w:val="00D50F67"/>
    <w:rsid w:val="00D51090"/>
    <w:rsid w:val="00D51513"/>
    <w:rsid w:val="00D51B33"/>
    <w:rsid w:val="00D51D0C"/>
    <w:rsid w:val="00D51F67"/>
    <w:rsid w:val="00D51F8D"/>
    <w:rsid w:val="00D52107"/>
    <w:rsid w:val="00D52307"/>
    <w:rsid w:val="00D5238E"/>
    <w:rsid w:val="00D526C2"/>
    <w:rsid w:val="00D52995"/>
    <w:rsid w:val="00D52D6F"/>
    <w:rsid w:val="00D53766"/>
    <w:rsid w:val="00D5381C"/>
    <w:rsid w:val="00D53887"/>
    <w:rsid w:val="00D538EC"/>
    <w:rsid w:val="00D5397B"/>
    <w:rsid w:val="00D53AE6"/>
    <w:rsid w:val="00D53CD4"/>
    <w:rsid w:val="00D54039"/>
    <w:rsid w:val="00D54193"/>
    <w:rsid w:val="00D54746"/>
    <w:rsid w:val="00D5498E"/>
    <w:rsid w:val="00D54E06"/>
    <w:rsid w:val="00D54F25"/>
    <w:rsid w:val="00D55EB3"/>
    <w:rsid w:val="00D56032"/>
    <w:rsid w:val="00D56DB5"/>
    <w:rsid w:val="00D5724D"/>
    <w:rsid w:val="00D5724F"/>
    <w:rsid w:val="00D574CD"/>
    <w:rsid w:val="00D579C9"/>
    <w:rsid w:val="00D57A27"/>
    <w:rsid w:val="00D606CE"/>
    <w:rsid w:val="00D607BD"/>
    <w:rsid w:val="00D60DB2"/>
    <w:rsid w:val="00D61C1C"/>
    <w:rsid w:val="00D61EF7"/>
    <w:rsid w:val="00D6202D"/>
    <w:rsid w:val="00D62C88"/>
    <w:rsid w:val="00D62E30"/>
    <w:rsid w:val="00D62F1B"/>
    <w:rsid w:val="00D63452"/>
    <w:rsid w:val="00D63961"/>
    <w:rsid w:val="00D6405E"/>
    <w:rsid w:val="00D643A8"/>
    <w:rsid w:val="00D64602"/>
    <w:rsid w:val="00D6485D"/>
    <w:rsid w:val="00D64CDA"/>
    <w:rsid w:val="00D64ED4"/>
    <w:rsid w:val="00D65C59"/>
    <w:rsid w:val="00D6610A"/>
    <w:rsid w:val="00D66402"/>
    <w:rsid w:val="00D66C44"/>
    <w:rsid w:val="00D66D2C"/>
    <w:rsid w:val="00D66E00"/>
    <w:rsid w:val="00D66E92"/>
    <w:rsid w:val="00D66ED9"/>
    <w:rsid w:val="00D67578"/>
    <w:rsid w:val="00D70572"/>
    <w:rsid w:val="00D71557"/>
    <w:rsid w:val="00D719D9"/>
    <w:rsid w:val="00D71EF2"/>
    <w:rsid w:val="00D72862"/>
    <w:rsid w:val="00D730ED"/>
    <w:rsid w:val="00D735C4"/>
    <w:rsid w:val="00D73A80"/>
    <w:rsid w:val="00D73AA8"/>
    <w:rsid w:val="00D73D0A"/>
    <w:rsid w:val="00D740E6"/>
    <w:rsid w:val="00D743F1"/>
    <w:rsid w:val="00D745CD"/>
    <w:rsid w:val="00D74C61"/>
    <w:rsid w:val="00D74CC2"/>
    <w:rsid w:val="00D74CE3"/>
    <w:rsid w:val="00D75004"/>
    <w:rsid w:val="00D75048"/>
    <w:rsid w:val="00D75FB4"/>
    <w:rsid w:val="00D76112"/>
    <w:rsid w:val="00D76B55"/>
    <w:rsid w:val="00D76CE2"/>
    <w:rsid w:val="00D76F01"/>
    <w:rsid w:val="00D77CAD"/>
    <w:rsid w:val="00D77D67"/>
    <w:rsid w:val="00D77DE6"/>
    <w:rsid w:val="00D80038"/>
    <w:rsid w:val="00D80154"/>
    <w:rsid w:val="00D806DA"/>
    <w:rsid w:val="00D80987"/>
    <w:rsid w:val="00D812B8"/>
    <w:rsid w:val="00D81439"/>
    <w:rsid w:val="00D81466"/>
    <w:rsid w:val="00D81739"/>
    <w:rsid w:val="00D820F3"/>
    <w:rsid w:val="00D822CA"/>
    <w:rsid w:val="00D82F14"/>
    <w:rsid w:val="00D831CF"/>
    <w:rsid w:val="00D8335B"/>
    <w:rsid w:val="00D83999"/>
    <w:rsid w:val="00D83A90"/>
    <w:rsid w:val="00D83B64"/>
    <w:rsid w:val="00D83FED"/>
    <w:rsid w:val="00D8401C"/>
    <w:rsid w:val="00D84065"/>
    <w:rsid w:val="00D8409B"/>
    <w:rsid w:val="00D845A7"/>
    <w:rsid w:val="00D8476B"/>
    <w:rsid w:val="00D848CE"/>
    <w:rsid w:val="00D84D88"/>
    <w:rsid w:val="00D84E29"/>
    <w:rsid w:val="00D85048"/>
    <w:rsid w:val="00D8529A"/>
    <w:rsid w:val="00D85CFF"/>
    <w:rsid w:val="00D865DF"/>
    <w:rsid w:val="00D867FA"/>
    <w:rsid w:val="00D87179"/>
    <w:rsid w:val="00D87A38"/>
    <w:rsid w:val="00D87A48"/>
    <w:rsid w:val="00D87A76"/>
    <w:rsid w:val="00D91245"/>
    <w:rsid w:val="00D9128D"/>
    <w:rsid w:val="00D91363"/>
    <w:rsid w:val="00D91532"/>
    <w:rsid w:val="00D92318"/>
    <w:rsid w:val="00D92BEC"/>
    <w:rsid w:val="00D92F67"/>
    <w:rsid w:val="00D93A50"/>
    <w:rsid w:val="00D94578"/>
    <w:rsid w:val="00D94940"/>
    <w:rsid w:val="00D949FB"/>
    <w:rsid w:val="00D95746"/>
    <w:rsid w:val="00D96285"/>
    <w:rsid w:val="00D965FB"/>
    <w:rsid w:val="00D96AA4"/>
    <w:rsid w:val="00D96F52"/>
    <w:rsid w:val="00D97058"/>
    <w:rsid w:val="00D97155"/>
    <w:rsid w:val="00D97488"/>
    <w:rsid w:val="00D976A2"/>
    <w:rsid w:val="00D979E7"/>
    <w:rsid w:val="00D97B26"/>
    <w:rsid w:val="00DA0221"/>
    <w:rsid w:val="00DA0B0F"/>
    <w:rsid w:val="00DA0DA4"/>
    <w:rsid w:val="00DA11BD"/>
    <w:rsid w:val="00DA15D6"/>
    <w:rsid w:val="00DA1FEF"/>
    <w:rsid w:val="00DA2735"/>
    <w:rsid w:val="00DA29D7"/>
    <w:rsid w:val="00DA2D0A"/>
    <w:rsid w:val="00DA3180"/>
    <w:rsid w:val="00DA3932"/>
    <w:rsid w:val="00DA395E"/>
    <w:rsid w:val="00DA3F71"/>
    <w:rsid w:val="00DA4F6D"/>
    <w:rsid w:val="00DA53AB"/>
    <w:rsid w:val="00DA56CE"/>
    <w:rsid w:val="00DA56FA"/>
    <w:rsid w:val="00DA5A5F"/>
    <w:rsid w:val="00DA5DF6"/>
    <w:rsid w:val="00DA5F0F"/>
    <w:rsid w:val="00DA731F"/>
    <w:rsid w:val="00DA7714"/>
    <w:rsid w:val="00DA77C5"/>
    <w:rsid w:val="00DA7CC3"/>
    <w:rsid w:val="00DB0328"/>
    <w:rsid w:val="00DB0B57"/>
    <w:rsid w:val="00DB0B7F"/>
    <w:rsid w:val="00DB0F8B"/>
    <w:rsid w:val="00DB1577"/>
    <w:rsid w:val="00DB1EEC"/>
    <w:rsid w:val="00DB1FB2"/>
    <w:rsid w:val="00DB2011"/>
    <w:rsid w:val="00DB225C"/>
    <w:rsid w:val="00DB2299"/>
    <w:rsid w:val="00DB274A"/>
    <w:rsid w:val="00DB299E"/>
    <w:rsid w:val="00DB2BE8"/>
    <w:rsid w:val="00DB2FD3"/>
    <w:rsid w:val="00DB3019"/>
    <w:rsid w:val="00DB30BC"/>
    <w:rsid w:val="00DB31B0"/>
    <w:rsid w:val="00DB36A7"/>
    <w:rsid w:val="00DB371B"/>
    <w:rsid w:val="00DB3B01"/>
    <w:rsid w:val="00DB3B47"/>
    <w:rsid w:val="00DB4116"/>
    <w:rsid w:val="00DB45F2"/>
    <w:rsid w:val="00DB4772"/>
    <w:rsid w:val="00DB4BE8"/>
    <w:rsid w:val="00DB4D66"/>
    <w:rsid w:val="00DB534E"/>
    <w:rsid w:val="00DB616A"/>
    <w:rsid w:val="00DB6788"/>
    <w:rsid w:val="00DB6D15"/>
    <w:rsid w:val="00DB7153"/>
    <w:rsid w:val="00DB71D2"/>
    <w:rsid w:val="00DB729B"/>
    <w:rsid w:val="00DB741F"/>
    <w:rsid w:val="00DB7949"/>
    <w:rsid w:val="00DB7A67"/>
    <w:rsid w:val="00DB7BBB"/>
    <w:rsid w:val="00DC02FD"/>
    <w:rsid w:val="00DC0689"/>
    <w:rsid w:val="00DC06A4"/>
    <w:rsid w:val="00DC078E"/>
    <w:rsid w:val="00DC0C1A"/>
    <w:rsid w:val="00DC0D65"/>
    <w:rsid w:val="00DC0DCE"/>
    <w:rsid w:val="00DC0E0E"/>
    <w:rsid w:val="00DC104B"/>
    <w:rsid w:val="00DC12A4"/>
    <w:rsid w:val="00DC16F8"/>
    <w:rsid w:val="00DC1C1B"/>
    <w:rsid w:val="00DC23BD"/>
    <w:rsid w:val="00DC2C09"/>
    <w:rsid w:val="00DC44CD"/>
    <w:rsid w:val="00DC4713"/>
    <w:rsid w:val="00DC4A27"/>
    <w:rsid w:val="00DC4AFB"/>
    <w:rsid w:val="00DC4F1E"/>
    <w:rsid w:val="00DC57DE"/>
    <w:rsid w:val="00DC6846"/>
    <w:rsid w:val="00DC68E0"/>
    <w:rsid w:val="00DC6933"/>
    <w:rsid w:val="00DC6CEF"/>
    <w:rsid w:val="00DC6FF1"/>
    <w:rsid w:val="00DC704E"/>
    <w:rsid w:val="00DC7193"/>
    <w:rsid w:val="00DC7821"/>
    <w:rsid w:val="00DC7B64"/>
    <w:rsid w:val="00DD124D"/>
    <w:rsid w:val="00DD17A1"/>
    <w:rsid w:val="00DD24FB"/>
    <w:rsid w:val="00DD2619"/>
    <w:rsid w:val="00DD2E5A"/>
    <w:rsid w:val="00DD3662"/>
    <w:rsid w:val="00DD3C40"/>
    <w:rsid w:val="00DD3FE0"/>
    <w:rsid w:val="00DD4228"/>
    <w:rsid w:val="00DD42BB"/>
    <w:rsid w:val="00DD44C7"/>
    <w:rsid w:val="00DD461A"/>
    <w:rsid w:val="00DD521D"/>
    <w:rsid w:val="00DD5746"/>
    <w:rsid w:val="00DD587D"/>
    <w:rsid w:val="00DD58E4"/>
    <w:rsid w:val="00DD5919"/>
    <w:rsid w:val="00DD5E56"/>
    <w:rsid w:val="00DD5FC1"/>
    <w:rsid w:val="00DD61ED"/>
    <w:rsid w:val="00DD7414"/>
    <w:rsid w:val="00DD7438"/>
    <w:rsid w:val="00DD75A3"/>
    <w:rsid w:val="00DD7B0D"/>
    <w:rsid w:val="00DD7FEF"/>
    <w:rsid w:val="00DE0139"/>
    <w:rsid w:val="00DE0BAB"/>
    <w:rsid w:val="00DE0C80"/>
    <w:rsid w:val="00DE0E20"/>
    <w:rsid w:val="00DE1470"/>
    <w:rsid w:val="00DE1A93"/>
    <w:rsid w:val="00DE1E34"/>
    <w:rsid w:val="00DE1EA4"/>
    <w:rsid w:val="00DE22AE"/>
    <w:rsid w:val="00DE32ED"/>
    <w:rsid w:val="00DE33A6"/>
    <w:rsid w:val="00DE3453"/>
    <w:rsid w:val="00DE3671"/>
    <w:rsid w:val="00DE395D"/>
    <w:rsid w:val="00DE39B9"/>
    <w:rsid w:val="00DE3A3B"/>
    <w:rsid w:val="00DE3DC0"/>
    <w:rsid w:val="00DE459C"/>
    <w:rsid w:val="00DE4F0B"/>
    <w:rsid w:val="00DE593D"/>
    <w:rsid w:val="00DE5CB0"/>
    <w:rsid w:val="00DE5E10"/>
    <w:rsid w:val="00DE6720"/>
    <w:rsid w:val="00DE75FE"/>
    <w:rsid w:val="00DE7E3D"/>
    <w:rsid w:val="00DE7F71"/>
    <w:rsid w:val="00DF020E"/>
    <w:rsid w:val="00DF030E"/>
    <w:rsid w:val="00DF0420"/>
    <w:rsid w:val="00DF0DAB"/>
    <w:rsid w:val="00DF1946"/>
    <w:rsid w:val="00DF1C6A"/>
    <w:rsid w:val="00DF1D45"/>
    <w:rsid w:val="00DF2155"/>
    <w:rsid w:val="00DF2441"/>
    <w:rsid w:val="00DF2A8D"/>
    <w:rsid w:val="00DF2AB5"/>
    <w:rsid w:val="00DF2B53"/>
    <w:rsid w:val="00DF339E"/>
    <w:rsid w:val="00DF36BC"/>
    <w:rsid w:val="00DF3A4E"/>
    <w:rsid w:val="00DF3CA3"/>
    <w:rsid w:val="00DF402A"/>
    <w:rsid w:val="00DF4B04"/>
    <w:rsid w:val="00DF56F2"/>
    <w:rsid w:val="00DF5AE9"/>
    <w:rsid w:val="00DF5BB8"/>
    <w:rsid w:val="00DF63C7"/>
    <w:rsid w:val="00DF6510"/>
    <w:rsid w:val="00DF6875"/>
    <w:rsid w:val="00DF7111"/>
    <w:rsid w:val="00DF7830"/>
    <w:rsid w:val="00DF7FBF"/>
    <w:rsid w:val="00E0073C"/>
    <w:rsid w:val="00E00DFE"/>
    <w:rsid w:val="00E01361"/>
    <w:rsid w:val="00E01364"/>
    <w:rsid w:val="00E01486"/>
    <w:rsid w:val="00E01A06"/>
    <w:rsid w:val="00E01E32"/>
    <w:rsid w:val="00E02085"/>
    <w:rsid w:val="00E029F7"/>
    <w:rsid w:val="00E02DC3"/>
    <w:rsid w:val="00E030F0"/>
    <w:rsid w:val="00E03302"/>
    <w:rsid w:val="00E0335D"/>
    <w:rsid w:val="00E03688"/>
    <w:rsid w:val="00E03D5F"/>
    <w:rsid w:val="00E0402A"/>
    <w:rsid w:val="00E04656"/>
    <w:rsid w:val="00E04703"/>
    <w:rsid w:val="00E0481A"/>
    <w:rsid w:val="00E04AE8"/>
    <w:rsid w:val="00E04C50"/>
    <w:rsid w:val="00E04DA7"/>
    <w:rsid w:val="00E04E74"/>
    <w:rsid w:val="00E05143"/>
    <w:rsid w:val="00E0533A"/>
    <w:rsid w:val="00E05A3F"/>
    <w:rsid w:val="00E05EE9"/>
    <w:rsid w:val="00E06261"/>
    <w:rsid w:val="00E062B4"/>
    <w:rsid w:val="00E06362"/>
    <w:rsid w:val="00E07095"/>
    <w:rsid w:val="00E07454"/>
    <w:rsid w:val="00E100DF"/>
    <w:rsid w:val="00E10312"/>
    <w:rsid w:val="00E10685"/>
    <w:rsid w:val="00E10BC6"/>
    <w:rsid w:val="00E10FB3"/>
    <w:rsid w:val="00E12908"/>
    <w:rsid w:val="00E129E4"/>
    <w:rsid w:val="00E12A54"/>
    <w:rsid w:val="00E12F1A"/>
    <w:rsid w:val="00E131E1"/>
    <w:rsid w:val="00E132D4"/>
    <w:rsid w:val="00E137D2"/>
    <w:rsid w:val="00E139B9"/>
    <w:rsid w:val="00E13B47"/>
    <w:rsid w:val="00E14086"/>
    <w:rsid w:val="00E14362"/>
    <w:rsid w:val="00E146CC"/>
    <w:rsid w:val="00E14ABA"/>
    <w:rsid w:val="00E14D6E"/>
    <w:rsid w:val="00E15660"/>
    <w:rsid w:val="00E158A1"/>
    <w:rsid w:val="00E15A35"/>
    <w:rsid w:val="00E15AD5"/>
    <w:rsid w:val="00E16455"/>
    <w:rsid w:val="00E16758"/>
    <w:rsid w:val="00E1699D"/>
    <w:rsid w:val="00E16F04"/>
    <w:rsid w:val="00E175B3"/>
    <w:rsid w:val="00E17F6F"/>
    <w:rsid w:val="00E205B1"/>
    <w:rsid w:val="00E2192C"/>
    <w:rsid w:val="00E21B71"/>
    <w:rsid w:val="00E21C84"/>
    <w:rsid w:val="00E22614"/>
    <w:rsid w:val="00E22B19"/>
    <w:rsid w:val="00E24276"/>
    <w:rsid w:val="00E242B6"/>
    <w:rsid w:val="00E24435"/>
    <w:rsid w:val="00E2475E"/>
    <w:rsid w:val="00E24CC3"/>
    <w:rsid w:val="00E258E9"/>
    <w:rsid w:val="00E25A18"/>
    <w:rsid w:val="00E25AC6"/>
    <w:rsid w:val="00E25D43"/>
    <w:rsid w:val="00E25E51"/>
    <w:rsid w:val="00E2624A"/>
    <w:rsid w:val="00E262E5"/>
    <w:rsid w:val="00E2652D"/>
    <w:rsid w:val="00E265EC"/>
    <w:rsid w:val="00E268C7"/>
    <w:rsid w:val="00E2695E"/>
    <w:rsid w:val="00E26C7A"/>
    <w:rsid w:val="00E27E56"/>
    <w:rsid w:val="00E30666"/>
    <w:rsid w:val="00E30E39"/>
    <w:rsid w:val="00E31084"/>
    <w:rsid w:val="00E3110C"/>
    <w:rsid w:val="00E31C2F"/>
    <w:rsid w:val="00E3264D"/>
    <w:rsid w:val="00E329D5"/>
    <w:rsid w:val="00E329DB"/>
    <w:rsid w:val="00E33480"/>
    <w:rsid w:val="00E3390D"/>
    <w:rsid w:val="00E33B87"/>
    <w:rsid w:val="00E33BC5"/>
    <w:rsid w:val="00E343E3"/>
    <w:rsid w:val="00E34512"/>
    <w:rsid w:val="00E34777"/>
    <w:rsid w:val="00E34C38"/>
    <w:rsid w:val="00E34C3A"/>
    <w:rsid w:val="00E35A0A"/>
    <w:rsid w:val="00E35CAC"/>
    <w:rsid w:val="00E35D8F"/>
    <w:rsid w:val="00E35DCA"/>
    <w:rsid w:val="00E35E43"/>
    <w:rsid w:val="00E35EB3"/>
    <w:rsid w:val="00E35F1F"/>
    <w:rsid w:val="00E37227"/>
    <w:rsid w:val="00E378CD"/>
    <w:rsid w:val="00E37931"/>
    <w:rsid w:val="00E37A42"/>
    <w:rsid w:val="00E40012"/>
    <w:rsid w:val="00E408A7"/>
    <w:rsid w:val="00E40B7F"/>
    <w:rsid w:val="00E410F0"/>
    <w:rsid w:val="00E412E8"/>
    <w:rsid w:val="00E41320"/>
    <w:rsid w:val="00E41416"/>
    <w:rsid w:val="00E415A6"/>
    <w:rsid w:val="00E4167E"/>
    <w:rsid w:val="00E4189F"/>
    <w:rsid w:val="00E41963"/>
    <w:rsid w:val="00E41C8C"/>
    <w:rsid w:val="00E41FE5"/>
    <w:rsid w:val="00E42148"/>
    <w:rsid w:val="00E43030"/>
    <w:rsid w:val="00E4329F"/>
    <w:rsid w:val="00E4375F"/>
    <w:rsid w:val="00E438BD"/>
    <w:rsid w:val="00E43CED"/>
    <w:rsid w:val="00E43FAC"/>
    <w:rsid w:val="00E449D3"/>
    <w:rsid w:val="00E44A55"/>
    <w:rsid w:val="00E44FC9"/>
    <w:rsid w:val="00E44FEA"/>
    <w:rsid w:val="00E4514A"/>
    <w:rsid w:val="00E452CA"/>
    <w:rsid w:val="00E455C7"/>
    <w:rsid w:val="00E45CE6"/>
    <w:rsid w:val="00E45FC1"/>
    <w:rsid w:val="00E45FE3"/>
    <w:rsid w:val="00E4631F"/>
    <w:rsid w:val="00E46C8F"/>
    <w:rsid w:val="00E47252"/>
    <w:rsid w:val="00E47479"/>
    <w:rsid w:val="00E474F4"/>
    <w:rsid w:val="00E47E5A"/>
    <w:rsid w:val="00E47F5C"/>
    <w:rsid w:val="00E47F62"/>
    <w:rsid w:val="00E47FF3"/>
    <w:rsid w:val="00E5024D"/>
    <w:rsid w:val="00E50919"/>
    <w:rsid w:val="00E509DF"/>
    <w:rsid w:val="00E50E2D"/>
    <w:rsid w:val="00E510E6"/>
    <w:rsid w:val="00E51154"/>
    <w:rsid w:val="00E51166"/>
    <w:rsid w:val="00E519AB"/>
    <w:rsid w:val="00E51EA5"/>
    <w:rsid w:val="00E51EDF"/>
    <w:rsid w:val="00E52744"/>
    <w:rsid w:val="00E52792"/>
    <w:rsid w:val="00E52CFE"/>
    <w:rsid w:val="00E533D9"/>
    <w:rsid w:val="00E53C03"/>
    <w:rsid w:val="00E53C95"/>
    <w:rsid w:val="00E54251"/>
    <w:rsid w:val="00E549E5"/>
    <w:rsid w:val="00E54C1C"/>
    <w:rsid w:val="00E54E98"/>
    <w:rsid w:val="00E5518D"/>
    <w:rsid w:val="00E556AB"/>
    <w:rsid w:val="00E5575B"/>
    <w:rsid w:val="00E5598C"/>
    <w:rsid w:val="00E55A4F"/>
    <w:rsid w:val="00E55BA2"/>
    <w:rsid w:val="00E55BDA"/>
    <w:rsid w:val="00E55EBA"/>
    <w:rsid w:val="00E56147"/>
    <w:rsid w:val="00E56750"/>
    <w:rsid w:val="00E56954"/>
    <w:rsid w:val="00E57D3E"/>
    <w:rsid w:val="00E60720"/>
    <w:rsid w:val="00E62296"/>
    <w:rsid w:val="00E622A6"/>
    <w:rsid w:val="00E6240A"/>
    <w:rsid w:val="00E62427"/>
    <w:rsid w:val="00E62839"/>
    <w:rsid w:val="00E62DDD"/>
    <w:rsid w:val="00E63061"/>
    <w:rsid w:val="00E6351F"/>
    <w:rsid w:val="00E63836"/>
    <w:rsid w:val="00E6516F"/>
    <w:rsid w:val="00E651C1"/>
    <w:rsid w:val="00E66531"/>
    <w:rsid w:val="00E66762"/>
    <w:rsid w:val="00E6676B"/>
    <w:rsid w:val="00E66868"/>
    <w:rsid w:val="00E6751F"/>
    <w:rsid w:val="00E6757C"/>
    <w:rsid w:val="00E676DE"/>
    <w:rsid w:val="00E67A8D"/>
    <w:rsid w:val="00E67E5C"/>
    <w:rsid w:val="00E67F82"/>
    <w:rsid w:val="00E7027D"/>
    <w:rsid w:val="00E70507"/>
    <w:rsid w:val="00E70670"/>
    <w:rsid w:val="00E70BA4"/>
    <w:rsid w:val="00E70DF8"/>
    <w:rsid w:val="00E7121A"/>
    <w:rsid w:val="00E71550"/>
    <w:rsid w:val="00E723FB"/>
    <w:rsid w:val="00E72692"/>
    <w:rsid w:val="00E72A71"/>
    <w:rsid w:val="00E72EEA"/>
    <w:rsid w:val="00E7379E"/>
    <w:rsid w:val="00E73C85"/>
    <w:rsid w:val="00E7401C"/>
    <w:rsid w:val="00E745AF"/>
    <w:rsid w:val="00E74CF1"/>
    <w:rsid w:val="00E74ED0"/>
    <w:rsid w:val="00E7505A"/>
    <w:rsid w:val="00E7531B"/>
    <w:rsid w:val="00E75623"/>
    <w:rsid w:val="00E756B2"/>
    <w:rsid w:val="00E75AC0"/>
    <w:rsid w:val="00E75AFC"/>
    <w:rsid w:val="00E75B69"/>
    <w:rsid w:val="00E75E2D"/>
    <w:rsid w:val="00E760A1"/>
    <w:rsid w:val="00E766F2"/>
    <w:rsid w:val="00E76F0F"/>
    <w:rsid w:val="00E7704D"/>
    <w:rsid w:val="00E770EB"/>
    <w:rsid w:val="00E7775B"/>
    <w:rsid w:val="00E778B9"/>
    <w:rsid w:val="00E77CC7"/>
    <w:rsid w:val="00E77D12"/>
    <w:rsid w:val="00E77E0D"/>
    <w:rsid w:val="00E801CE"/>
    <w:rsid w:val="00E80705"/>
    <w:rsid w:val="00E80AC2"/>
    <w:rsid w:val="00E80BD8"/>
    <w:rsid w:val="00E80C38"/>
    <w:rsid w:val="00E81CD8"/>
    <w:rsid w:val="00E82B92"/>
    <w:rsid w:val="00E82EE1"/>
    <w:rsid w:val="00E83052"/>
    <w:rsid w:val="00E83212"/>
    <w:rsid w:val="00E84207"/>
    <w:rsid w:val="00E8425D"/>
    <w:rsid w:val="00E847CD"/>
    <w:rsid w:val="00E8484E"/>
    <w:rsid w:val="00E849A2"/>
    <w:rsid w:val="00E84A9D"/>
    <w:rsid w:val="00E84E28"/>
    <w:rsid w:val="00E8528B"/>
    <w:rsid w:val="00E856C8"/>
    <w:rsid w:val="00E857E9"/>
    <w:rsid w:val="00E8605B"/>
    <w:rsid w:val="00E865C3"/>
    <w:rsid w:val="00E87241"/>
    <w:rsid w:val="00E873EE"/>
    <w:rsid w:val="00E90295"/>
    <w:rsid w:val="00E90736"/>
    <w:rsid w:val="00E90E01"/>
    <w:rsid w:val="00E90F08"/>
    <w:rsid w:val="00E91020"/>
    <w:rsid w:val="00E916E5"/>
    <w:rsid w:val="00E92A01"/>
    <w:rsid w:val="00E92B48"/>
    <w:rsid w:val="00E93078"/>
    <w:rsid w:val="00E9378E"/>
    <w:rsid w:val="00E9381B"/>
    <w:rsid w:val="00E93BA4"/>
    <w:rsid w:val="00E9487E"/>
    <w:rsid w:val="00E94CBE"/>
    <w:rsid w:val="00E94EB1"/>
    <w:rsid w:val="00E95B9C"/>
    <w:rsid w:val="00E969AF"/>
    <w:rsid w:val="00E96D9C"/>
    <w:rsid w:val="00E97349"/>
    <w:rsid w:val="00EA0096"/>
    <w:rsid w:val="00EA0342"/>
    <w:rsid w:val="00EA067A"/>
    <w:rsid w:val="00EA1374"/>
    <w:rsid w:val="00EA177E"/>
    <w:rsid w:val="00EA24B1"/>
    <w:rsid w:val="00EA2BB1"/>
    <w:rsid w:val="00EA2C54"/>
    <w:rsid w:val="00EA2F43"/>
    <w:rsid w:val="00EA3167"/>
    <w:rsid w:val="00EA3BFC"/>
    <w:rsid w:val="00EA3FC6"/>
    <w:rsid w:val="00EA40CC"/>
    <w:rsid w:val="00EA4107"/>
    <w:rsid w:val="00EA4307"/>
    <w:rsid w:val="00EA43A1"/>
    <w:rsid w:val="00EA4964"/>
    <w:rsid w:val="00EA4FE9"/>
    <w:rsid w:val="00EA4FF6"/>
    <w:rsid w:val="00EA517F"/>
    <w:rsid w:val="00EA57D6"/>
    <w:rsid w:val="00EA58AF"/>
    <w:rsid w:val="00EA60FA"/>
    <w:rsid w:val="00EA64BA"/>
    <w:rsid w:val="00EA65BF"/>
    <w:rsid w:val="00EA683A"/>
    <w:rsid w:val="00EA6924"/>
    <w:rsid w:val="00EA6AB3"/>
    <w:rsid w:val="00EA6BAA"/>
    <w:rsid w:val="00EA747D"/>
    <w:rsid w:val="00EA79AA"/>
    <w:rsid w:val="00EB01A3"/>
    <w:rsid w:val="00EB036E"/>
    <w:rsid w:val="00EB0996"/>
    <w:rsid w:val="00EB0AD0"/>
    <w:rsid w:val="00EB0DCE"/>
    <w:rsid w:val="00EB0E05"/>
    <w:rsid w:val="00EB10DE"/>
    <w:rsid w:val="00EB14A4"/>
    <w:rsid w:val="00EB14EC"/>
    <w:rsid w:val="00EB173A"/>
    <w:rsid w:val="00EB1A7A"/>
    <w:rsid w:val="00EB1B47"/>
    <w:rsid w:val="00EB213E"/>
    <w:rsid w:val="00EB2B8E"/>
    <w:rsid w:val="00EB32F2"/>
    <w:rsid w:val="00EB34FF"/>
    <w:rsid w:val="00EB3822"/>
    <w:rsid w:val="00EB3C2D"/>
    <w:rsid w:val="00EB3CFE"/>
    <w:rsid w:val="00EB3F22"/>
    <w:rsid w:val="00EB3F40"/>
    <w:rsid w:val="00EB40E9"/>
    <w:rsid w:val="00EB4435"/>
    <w:rsid w:val="00EB4871"/>
    <w:rsid w:val="00EB492B"/>
    <w:rsid w:val="00EB4C2D"/>
    <w:rsid w:val="00EB4DB0"/>
    <w:rsid w:val="00EB504E"/>
    <w:rsid w:val="00EB5136"/>
    <w:rsid w:val="00EB5380"/>
    <w:rsid w:val="00EB5A16"/>
    <w:rsid w:val="00EB5E16"/>
    <w:rsid w:val="00EB65D3"/>
    <w:rsid w:val="00EB7038"/>
    <w:rsid w:val="00EB74D5"/>
    <w:rsid w:val="00EB7A7A"/>
    <w:rsid w:val="00EC02AF"/>
    <w:rsid w:val="00EC068A"/>
    <w:rsid w:val="00EC07B6"/>
    <w:rsid w:val="00EC0B6B"/>
    <w:rsid w:val="00EC0B6E"/>
    <w:rsid w:val="00EC0BE0"/>
    <w:rsid w:val="00EC12AD"/>
    <w:rsid w:val="00EC131B"/>
    <w:rsid w:val="00EC19A6"/>
    <w:rsid w:val="00EC19C7"/>
    <w:rsid w:val="00EC1A9E"/>
    <w:rsid w:val="00EC2502"/>
    <w:rsid w:val="00EC2535"/>
    <w:rsid w:val="00EC26E3"/>
    <w:rsid w:val="00EC2748"/>
    <w:rsid w:val="00EC2DDC"/>
    <w:rsid w:val="00EC31E1"/>
    <w:rsid w:val="00EC39A6"/>
    <w:rsid w:val="00EC3C97"/>
    <w:rsid w:val="00EC3F17"/>
    <w:rsid w:val="00EC4199"/>
    <w:rsid w:val="00EC4CB1"/>
    <w:rsid w:val="00EC51DB"/>
    <w:rsid w:val="00EC60ED"/>
    <w:rsid w:val="00EC6138"/>
    <w:rsid w:val="00EC6218"/>
    <w:rsid w:val="00EC64DC"/>
    <w:rsid w:val="00EC6714"/>
    <w:rsid w:val="00EC6747"/>
    <w:rsid w:val="00EC6BA6"/>
    <w:rsid w:val="00EC7876"/>
    <w:rsid w:val="00EC79D3"/>
    <w:rsid w:val="00EC7D6F"/>
    <w:rsid w:val="00ED0A3D"/>
    <w:rsid w:val="00ED0D31"/>
    <w:rsid w:val="00ED1015"/>
    <w:rsid w:val="00ED1801"/>
    <w:rsid w:val="00ED1865"/>
    <w:rsid w:val="00ED18DE"/>
    <w:rsid w:val="00ED2044"/>
    <w:rsid w:val="00ED2756"/>
    <w:rsid w:val="00ED2C33"/>
    <w:rsid w:val="00ED2E23"/>
    <w:rsid w:val="00ED3200"/>
    <w:rsid w:val="00ED350D"/>
    <w:rsid w:val="00ED37E8"/>
    <w:rsid w:val="00ED38B8"/>
    <w:rsid w:val="00ED3AC2"/>
    <w:rsid w:val="00ED3F07"/>
    <w:rsid w:val="00ED519F"/>
    <w:rsid w:val="00ED57CB"/>
    <w:rsid w:val="00ED5918"/>
    <w:rsid w:val="00ED5BC6"/>
    <w:rsid w:val="00ED5DD7"/>
    <w:rsid w:val="00ED61F3"/>
    <w:rsid w:val="00ED7352"/>
    <w:rsid w:val="00ED794A"/>
    <w:rsid w:val="00ED7B67"/>
    <w:rsid w:val="00ED7F9F"/>
    <w:rsid w:val="00EE0227"/>
    <w:rsid w:val="00EE049E"/>
    <w:rsid w:val="00EE0984"/>
    <w:rsid w:val="00EE123E"/>
    <w:rsid w:val="00EE1275"/>
    <w:rsid w:val="00EE1CB8"/>
    <w:rsid w:val="00EE1CE5"/>
    <w:rsid w:val="00EE1D16"/>
    <w:rsid w:val="00EE1EF6"/>
    <w:rsid w:val="00EE266A"/>
    <w:rsid w:val="00EE2CEC"/>
    <w:rsid w:val="00EE30A9"/>
    <w:rsid w:val="00EE319E"/>
    <w:rsid w:val="00EE456D"/>
    <w:rsid w:val="00EE4804"/>
    <w:rsid w:val="00EE4C1A"/>
    <w:rsid w:val="00EE4CFA"/>
    <w:rsid w:val="00EE4E4B"/>
    <w:rsid w:val="00EE50DE"/>
    <w:rsid w:val="00EE5748"/>
    <w:rsid w:val="00EE5E2F"/>
    <w:rsid w:val="00EE5E3C"/>
    <w:rsid w:val="00EE5EAB"/>
    <w:rsid w:val="00EE7278"/>
    <w:rsid w:val="00EE72EE"/>
    <w:rsid w:val="00EE7389"/>
    <w:rsid w:val="00EE7438"/>
    <w:rsid w:val="00EE76D5"/>
    <w:rsid w:val="00EE7F09"/>
    <w:rsid w:val="00EE7F22"/>
    <w:rsid w:val="00EF00DA"/>
    <w:rsid w:val="00EF16E8"/>
    <w:rsid w:val="00EF1E1A"/>
    <w:rsid w:val="00EF236D"/>
    <w:rsid w:val="00EF293E"/>
    <w:rsid w:val="00EF2BF9"/>
    <w:rsid w:val="00EF2DCB"/>
    <w:rsid w:val="00EF38CA"/>
    <w:rsid w:val="00EF3990"/>
    <w:rsid w:val="00EF485C"/>
    <w:rsid w:val="00EF5227"/>
    <w:rsid w:val="00EF589A"/>
    <w:rsid w:val="00EF5995"/>
    <w:rsid w:val="00EF5DE1"/>
    <w:rsid w:val="00EF5FF6"/>
    <w:rsid w:val="00EF6025"/>
    <w:rsid w:val="00EF60CB"/>
    <w:rsid w:val="00EF6185"/>
    <w:rsid w:val="00EF6427"/>
    <w:rsid w:val="00EF6846"/>
    <w:rsid w:val="00EF6A9F"/>
    <w:rsid w:val="00EF6EB7"/>
    <w:rsid w:val="00EF70AA"/>
    <w:rsid w:val="00EF76E8"/>
    <w:rsid w:val="00EF76EB"/>
    <w:rsid w:val="00EF793C"/>
    <w:rsid w:val="00EF79D0"/>
    <w:rsid w:val="00EF7FCC"/>
    <w:rsid w:val="00F00179"/>
    <w:rsid w:val="00F007B4"/>
    <w:rsid w:val="00F00B5F"/>
    <w:rsid w:val="00F01DA1"/>
    <w:rsid w:val="00F02479"/>
    <w:rsid w:val="00F028F8"/>
    <w:rsid w:val="00F0385A"/>
    <w:rsid w:val="00F03B3F"/>
    <w:rsid w:val="00F03E72"/>
    <w:rsid w:val="00F03FC5"/>
    <w:rsid w:val="00F04353"/>
    <w:rsid w:val="00F05A10"/>
    <w:rsid w:val="00F05A1D"/>
    <w:rsid w:val="00F063E8"/>
    <w:rsid w:val="00F06412"/>
    <w:rsid w:val="00F069B8"/>
    <w:rsid w:val="00F07132"/>
    <w:rsid w:val="00F07266"/>
    <w:rsid w:val="00F077BB"/>
    <w:rsid w:val="00F079EB"/>
    <w:rsid w:val="00F1000C"/>
    <w:rsid w:val="00F10520"/>
    <w:rsid w:val="00F113E5"/>
    <w:rsid w:val="00F11A89"/>
    <w:rsid w:val="00F11DA0"/>
    <w:rsid w:val="00F1214A"/>
    <w:rsid w:val="00F12154"/>
    <w:rsid w:val="00F12698"/>
    <w:rsid w:val="00F128A6"/>
    <w:rsid w:val="00F12AAF"/>
    <w:rsid w:val="00F13440"/>
    <w:rsid w:val="00F139ED"/>
    <w:rsid w:val="00F13C07"/>
    <w:rsid w:val="00F13C31"/>
    <w:rsid w:val="00F13C8F"/>
    <w:rsid w:val="00F13E1D"/>
    <w:rsid w:val="00F143D4"/>
    <w:rsid w:val="00F1444C"/>
    <w:rsid w:val="00F144A4"/>
    <w:rsid w:val="00F14DC7"/>
    <w:rsid w:val="00F15238"/>
    <w:rsid w:val="00F15A7A"/>
    <w:rsid w:val="00F15DF0"/>
    <w:rsid w:val="00F1627A"/>
    <w:rsid w:val="00F16694"/>
    <w:rsid w:val="00F166A9"/>
    <w:rsid w:val="00F16717"/>
    <w:rsid w:val="00F16849"/>
    <w:rsid w:val="00F1689C"/>
    <w:rsid w:val="00F16983"/>
    <w:rsid w:val="00F16DFE"/>
    <w:rsid w:val="00F1747E"/>
    <w:rsid w:val="00F17485"/>
    <w:rsid w:val="00F1791C"/>
    <w:rsid w:val="00F17AC7"/>
    <w:rsid w:val="00F201CF"/>
    <w:rsid w:val="00F203E7"/>
    <w:rsid w:val="00F21064"/>
    <w:rsid w:val="00F21613"/>
    <w:rsid w:val="00F21E2F"/>
    <w:rsid w:val="00F21E61"/>
    <w:rsid w:val="00F22351"/>
    <w:rsid w:val="00F224C6"/>
    <w:rsid w:val="00F22BE5"/>
    <w:rsid w:val="00F22C59"/>
    <w:rsid w:val="00F22E74"/>
    <w:rsid w:val="00F22FC0"/>
    <w:rsid w:val="00F2348A"/>
    <w:rsid w:val="00F23C58"/>
    <w:rsid w:val="00F23DF8"/>
    <w:rsid w:val="00F24039"/>
    <w:rsid w:val="00F241A5"/>
    <w:rsid w:val="00F24243"/>
    <w:rsid w:val="00F2431A"/>
    <w:rsid w:val="00F24864"/>
    <w:rsid w:val="00F2496C"/>
    <w:rsid w:val="00F249BB"/>
    <w:rsid w:val="00F24B73"/>
    <w:rsid w:val="00F24BDF"/>
    <w:rsid w:val="00F24DA4"/>
    <w:rsid w:val="00F25257"/>
    <w:rsid w:val="00F25B37"/>
    <w:rsid w:val="00F25D7C"/>
    <w:rsid w:val="00F25FF1"/>
    <w:rsid w:val="00F26136"/>
    <w:rsid w:val="00F267FD"/>
    <w:rsid w:val="00F26B78"/>
    <w:rsid w:val="00F26CC2"/>
    <w:rsid w:val="00F271AD"/>
    <w:rsid w:val="00F2764B"/>
    <w:rsid w:val="00F2775B"/>
    <w:rsid w:val="00F27864"/>
    <w:rsid w:val="00F27A8C"/>
    <w:rsid w:val="00F300B8"/>
    <w:rsid w:val="00F308C4"/>
    <w:rsid w:val="00F30FFE"/>
    <w:rsid w:val="00F313D6"/>
    <w:rsid w:val="00F31540"/>
    <w:rsid w:val="00F31AA2"/>
    <w:rsid w:val="00F32FB9"/>
    <w:rsid w:val="00F33142"/>
    <w:rsid w:val="00F336BF"/>
    <w:rsid w:val="00F34B82"/>
    <w:rsid w:val="00F34C4A"/>
    <w:rsid w:val="00F34F6C"/>
    <w:rsid w:val="00F35610"/>
    <w:rsid w:val="00F35869"/>
    <w:rsid w:val="00F359AC"/>
    <w:rsid w:val="00F359FD"/>
    <w:rsid w:val="00F35A4F"/>
    <w:rsid w:val="00F35BBE"/>
    <w:rsid w:val="00F35DBC"/>
    <w:rsid w:val="00F35EB9"/>
    <w:rsid w:val="00F36C4B"/>
    <w:rsid w:val="00F36F08"/>
    <w:rsid w:val="00F36F58"/>
    <w:rsid w:val="00F3731E"/>
    <w:rsid w:val="00F376B9"/>
    <w:rsid w:val="00F379FF"/>
    <w:rsid w:val="00F37F25"/>
    <w:rsid w:val="00F37F5C"/>
    <w:rsid w:val="00F4015D"/>
    <w:rsid w:val="00F4055E"/>
    <w:rsid w:val="00F40773"/>
    <w:rsid w:val="00F409E9"/>
    <w:rsid w:val="00F40D0D"/>
    <w:rsid w:val="00F411B2"/>
    <w:rsid w:val="00F419BC"/>
    <w:rsid w:val="00F419D1"/>
    <w:rsid w:val="00F419FB"/>
    <w:rsid w:val="00F42499"/>
    <w:rsid w:val="00F430E1"/>
    <w:rsid w:val="00F43551"/>
    <w:rsid w:val="00F43672"/>
    <w:rsid w:val="00F43ED4"/>
    <w:rsid w:val="00F443FB"/>
    <w:rsid w:val="00F44BAD"/>
    <w:rsid w:val="00F44C98"/>
    <w:rsid w:val="00F44D6B"/>
    <w:rsid w:val="00F44F1F"/>
    <w:rsid w:val="00F44F36"/>
    <w:rsid w:val="00F451C7"/>
    <w:rsid w:val="00F45289"/>
    <w:rsid w:val="00F455FC"/>
    <w:rsid w:val="00F45686"/>
    <w:rsid w:val="00F4593D"/>
    <w:rsid w:val="00F461A3"/>
    <w:rsid w:val="00F46386"/>
    <w:rsid w:val="00F465A3"/>
    <w:rsid w:val="00F470C1"/>
    <w:rsid w:val="00F4741C"/>
    <w:rsid w:val="00F4776F"/>
    <w:rsid w:val="00F47995"/>
    <w:rsid w:val="00F47C35"/>
    <w:rsid w:val="00F47E58"/>
    <w:rsid w:val="00F504A2"/>
    <w:rsid w:val="00F5065E"/>
    <w:rsid w:val="00F51F3F"/>
    <w:rsid w:val="00F52040"/>
    <w:rsid w:val="00F52376"/>
    <w:rsid w:val="00F5287D"/>
    <w:rsid w:val="00F52A44"/>
    <w:rsid w:val="00F52B23"/>
    <w:rsid w:val="00F52BC1"/>
    <w:rsid w:val="00F52CD2"/>
    <w:rsid w:val="00F52D59"/>
    <w:rsid w:val="00F52FB5"/>
    <w:rsid w:val="00F5330C"/>
    <w:rsid w:val="00F53917"/>
    <w:rsid w:val="00F53A32"/>
    <w:rsid w:val="00F544B4"/>
    <w:rsid w:val="00F54720"/>
    <w:rsid w:val="00F54892"/>
    <w:rsid w:val="00F5568C"/>
    <w:rsid w:val="00F55C73"/>
    <w:rsid w:val="00F56239"/>
    <w:rsid w:val="00F568E7"/>
    <w:rsid w:val="00F575B7"/>
    <w:rsid w:val="00F57631"/>
    <w:rsid w:val="00F5769A"/>
    <w:rsid w:val="00F579A9"/>
    <w:rsid w:val="00F57B42"/>
    <w:rsid w:val="00F57F3F"/>
    <w:rsid w:val="00F6078A"/>
    <w:rsid w:val="00F6082F"/>
    <w:rsid w:val="00F60E7C"/>
    <w:rsid w:val="00F615D2"/>
    <w:rsid w:val="00F615F8"/>
    <w:rsid w:val="00F61751"/>
    <w:rsid w:val="00F61D74"/>
    <w:rsid w:val="00F61E57"/>
    <w:rsid w:val="00F6215A"/>
    <w:rsid w:val="00F62CB8"/>
    <w:rsid w:val="00F63777"/>
    <w:rsid w:val="00F63BEB"/>
    <w:rsid w:val="00F63CDD"/>
    <w:rsid w:val="00F63DE9"/>
    <w:rsid w:val="00F64CDC"/>
    <w:rsid w:val="00F65845"/>
    <w:rsid w:val="00F65BA9"/>
    <w:rsid w:val="00F65DF1"/>
    <w:rsid w:val="00F65E58"/>
    <w:rsid w:val="00F67168"/>
    <w:rsid w:val="00F67AC1"/>
    <w:rsid w:val="00F67C47"/>
    <w:rsid w:val="00F705EC"/>
    <w:rsid w:val="00F718AF"/>
    <w:rsid w:val="00F720E2"/>
    <w:rsid w:val="00F72368"/>
    <w:rsid w:val="00F72787"/>
    <w:rsid w:val="00F72941"/>
    <w:rsid w:val="00F73383"/>
    <w:rsid w:val="00F73937"/>
    <w:rsid w:val="00F73AE2"/>
    <w:rsid w:val="00F73DFA"/>
    <w:rsid w:val="00F73ECF"/>
    <w:rsid w:val="00F740D3"/>
    <w:rsid w:val="00F74196"/>
    <w:rsid w:val="00F74358"/>
    <w:rsid w:val="00F7476E"/>
    <w:rsid w:val="00F74DA5"/>
    <w:rsid w:val="00F751F6"/>
    <w:rsid w:val="00F753CC"/>
    <w:rsid w:val="00F7591F"/>
    <w:rsid w:val="00F76260"/>
    <w:rsid w:val="00F766EC"/>
    <w:rsid w:val="00F773E5"/>
    <w:rsid w:val="00F77426"/>
    <w:rsid w:val="00F777A2"/>
    <w:rsid w:val="00F77B9F"/>
    <w:rsid w:val="00F77BB8"/>
    <w:rsid w:val="00F77BE8"/>
    <w:rsid w:val="00F80210"/>
    <w:rsid w:val="00F80293"/>
    <w:rsid w:val="00F80BDF"/>
    <w:rsid w:val="00F81522"/>
    <w:rsid w:val="00F828C6"/>
    <w:rsid w:val="00F82D8A"/>
    <w:rsid w:val="00F82DE0"/>
    <w:rsid w:val="00F83B2E"/>
    <w:rsid w:val="00F83D6D"/>
    <w:rsid w:val="00F84724"/>
    <w:rsid w:val="00F8485A"/>
    <w:rsid w:val="00F851E7"/>
    <w:rsid w:val="00F85820"/>
    <w:rsid w:val="00F85D34"/>
    <w:rsid w:val="00F8652B"/>
    <w:rsid w:val="00F8690E"/>
    <w:rsid w:val="00F86F74"/>
    <w:rsid w:val="00F86FB3"/>
    <w:rsid w:val="00F8700D"/>
    <w:rsid w:val="00F875AB"/>
    <w:rsid w:val="00F878A3"/>
    <w:rsid w:val="00F87AEC"/>
    <w:rsid w:val="00F87FB6"/>
    <w:rsid w:val="00F90805"/>
    <w:rsid w:val="00F90949"/>
    <w:rsid w:val="00F91004"/>
    <w:rsid w:val="00F9125D"/>
    <w:rsid w:val="00F91427"/>
    <w:rsid w:val="00F9147E"/>
    <w:rsid w:val="00F91B3A"/>
    <w:rsid w:val="00F91DBB"/>
    <w:rsid w:val="00F92A09"/>
    <w:rsid w:val="00F92E07"/>
    <w:rsid w:val="00F930C6"/>
    <w:rsid w:val="00F9311D"/>
    <w:rsid w:val="00F937DA"/>
    <w:rsid w:val="00F93926"/>
    <w:rsid w:val="00F939D1"/>
    <w:rsid w:val="00F93F5C"/>
    <w:rsid w:val="00F93F6C"/>
    <w:rsid w:val="00F944B6"/>
    <w:rsid w:val="00F9454C"/>
    <w:rsid w:val="00F94779"/>
    <w:rsid w:val="00F948A8"/>
    <w:rsid w:val="00F94B42"/>
    <w:rsid w:val="00F94BA3"/>
    <w:rsid w:val="00F94BC2"/>
    <w:rsid w:val="00F967FF"/>
    <w:rsid w:val="00F96BD0"/>
    <w:rsid w:val="00F96E48"/>
    <w:rsid w:val="00F97004"/>
    <w:rsid w:val="00F97491"/>
    <w:rsid w:val="00F975A3"/>
    <w:rsid w:val="00F978E2"/>
    <w:rsid w:val="00F97EA4"/>
    <w:rsid w:val="00FA061D"/>
    <w:rsid w:val="00FA0FDD"/>
    <w:rsid w:val="00FA11A8"/>
    <w:rsid w:val="00FA1A2C"/>
    <w:rsid w:val="00FA2616"/>
    <w:rsid w:val="00FA263A"/>
    <w:rsid w:val="00FA2A3E"/>
    <w:rsid w:val="00FA2BD2"/>
    <w:rsid w:val="00FA2FA0"/>
    <w:rsid w:val="00FA3788"/>
    <w:rsid w:val="00FA3793"/>
    <w:rsid w:val="00FA3FA2"/>
    <w:rsid w:val="00FA49EC"/>
    <w:rsid w:val="00FA4D85"/>
    <w:rsid w:val="00FA5440"/>
    <w:rsid w:val="00FA550A"/>
    <w:rsid w:val="00FA5A20"/>
    <w:rsid w:val="00FA5D59"/>
    <w:rsid w:val="00FA5E4F"/>
    <w:rsid w:val="00FA63B4"/>
    <w:rsid w:val="00FA6558"/>
    <w:rsid w:val="00FA66B9"/>
    <w:rsid w:val="00FA699A"/>
    <w:rsid w:val="00FA69A8"/>
    <w:rsid w:val="00FA6B3E"/>
    <w:rsid w:val="00FA7120"/>
    <w:rsid w:val="00FA7456"/>
    <w:rsid w:val="00FA781E"/>
    <w:rsid w:val="00FA79DB"/>
    <w:rsid w:val="00FA7C6D"/>
    <w:rsid w:val="00FB02E6"/>
    <w:rsid w:val="00FB05DF"/>
    <w:rsid w:val="00FB0A3B"/>
    <w:rsid w:val="00FB0C0B"/>
    <w:rsid w:val="00FB180D"/>
    <w:rsid w:val="00FB18AF"/>
    <w:rsid w:val="00FB20E4"/>
    <w:rsid w:val="00FB25CA"/>
    <w:rsid w:val="00FB273C"/>
    <w:rsid w:val="00FB2783"/>
    <w:rsid w:val="00FB2F9E"/>
    <w:rsid w:val="00FB3011"/>
    <w:rsid w:val="00FB3421"/>
    <w:rsid w:val="00FB37E3"/>
    <w:rsid w:val="00FB3B0E"/>
    <w:rsid w:val="00FB4250"/>
    <w:rsid w:val="00FB442C"/>
    <w:rsid w:val="00FB4E29"/>
    <w:rsid w:val="00FB53E2"/>
    <w:rsid w:val="00FB5434"/>
    <w:rsid w:val="00FB56A4"/>
    <w:rsid w:val="00FB7802"/>
    <w:rsid w:val="00FC0920"/>
    <w:rsid w:val="00FC129F"/>
    <w:rsid w:val="00FC14E2"/>
    <w:rsid w:val="00FC1783"/>
    <w:rsid w:val="00FC1FD6"/>
    <w:rsid w:val="00FC2116"/>
    <w:rsid w:val="00FC21DC"/>
    <w:rsid w:val="00FC22CD"/>
    <w:rsid w:val="00FC37C0"/>
    <w:rsid w:val="00FC3E7E"/>
    <w:rsid w:val="00FC427F"/>
    <w:rsid w:val="00FC44C9"/>
    <w:rsid w:val="00FC4818"/>
    <w:rsid w:val="00FC4CE7"/>
    <w:rsid w:val="00FC50B4"/>
    <w:rsid w:val="00FC5368"/>
    <w:rsid w:val="00FC57C7"/>
    <w:rsid w:val="00FC5A30"/>
    <w:rsid w:val="00FC5D92"/>
    <w:rsid w:val="00FC60EA"/>
    <w:rsid w:val="00FC63EE"/>
    <w:rsid w:val="00FC651F"/>
    <w:rsid w:val="00FC6E0C"/>
    <w:rsid w:val="00FC6F1B"/>
    <w:rsid w:val="00FC6F44"/>
    <w:rsid w:val="00FC7C68"/>
    <w:rsid w:val="00FD0800"/>
    <w:rsid w:val="00FD091A"/>
    <w:rsid w:val="00FD0B46"/>
    <w:rsid w:val="00FD0B4F"/>
    <w:rsid w:val="00FD16F5"/>
    <w:rsid w:val="00FD18BA"/>
    <w:rsid w:val="00FD1EF2"/>
    <w:rsid w:val="00FD2798"/>
    <w:rsid w:val="00FD27E6"/>
    <w:rsid w:val="00FD2942"/>
    <w:rsid w:val="00FD2C41"/>
    <w:rsid w:val="00FD2E59"/>
    <w:rsid w:val="00FD2EE6"/>
    <w:rsid w:val="00FD3174"/>
    <w:rsid w:val="00FD34E2"/>
    <w:rsid w:val="00FD368E"/>
    <w:rsid w:val="00FD3A7C"/>
    <w:rsid w:val="00FD3F6B"/>
    <w:rsid w:val="00FD4124"/>
    <w:rsid w:val="00FD4337"/>
    <w:rsid w:val="00FD452A"/>
    <w:rsid w:val="00FD476B"/>
    <w:rsid w:val="00FD48E2"/>
    <w:rsid w:val="00FD4B9F"/>
    <w:rsid w:val="00FD4D61"/>
    <w:rsid w:val="00FD4FF8"/>
    <w:rsid w:val="00FD5234"/>
    <w:rsid w:val="00FD5A88"/>
    <w:rsid w:val="00FD5FE1"/>
    <w:rsid w:val="00FD6863"/>
    <w:rsid w:val="00FD68DF"/>
    <w:rsid w:val="00FD7206"/>
    <w:rsid w:val="00FD72FD"/>
    <w:rsid w:val="00FE05BB"/>
    <w:rsid w:val="00FE0BE4"/>
    <w:rsid w:val="00FE19FC"/>
    <w:rsid w:val="00FE24D2"/>
    <w:rsid w:val="00FE291C"/>
    <w:rsid w:val="00FE2922"/>
    <w:rsid w:val="00FE2E7C"/>
    <w:rsid w:val="00FE2EB1"/>
    <w:rsid w:val="00FE305B"/>
    <w:rsid w:val="00FE4B7A"/>
    <w:rsid w:val="00FE4C3B"/>
    <w:rsid w:val="00FE539A"/>
    <w:rsid w:val="00FE56F0"/>
    <w:rsid w:val="00FE5FB5"/>
    <w:rsid w:val="00FE6A39"/>
    <w:rsid w:val="00FE7109"/>
    <w:rsid w:val="00FE78AC"/>
    <w:rsid w:val="00FE7A4B"/>
    <w:rsid w:val="00FF023A"/>
    <w:rsid w:val="00FF04D5"/>
    <w:rsid w:val="00FF0746"/>
    <w:rsid w:val="00FF0834"/>
    <w:rsid w:val="00FF09F9"/>
    <w:rsid w:val="00FF0F7E"/>
    <w:rsid w:val="00FF0FC7"/>
    <w:rsid w:val="00FF1119"/>
    <w:rsid w:val="00FF1698"/>
    <w:rsid w:val="00FF1738"/>
    <w:rsid w:val="00FF1A2C"/>
    <w:rsid w:val="00FF1A38"/>
    <w:rsid w:val="00FF1A41"/>
    <w:rsid w:val="00FF2377"/>
    <w:rsid w:val="00FF2A44"/>
    <w:rsid w:val="00FF2B9B"/>
    <w:rsid w:val="00FF2E61"/>
    <w:rsid w:val="00FF3041"/>
    <w:rsid w:val="00FF3318"/>
    <w:rsid w:val="00FF3760"/>
    <w:rsid w:val="00FF3956"/>
    <w:rsid w:val="00FF4727"/>
    <w:rsid w:val="00FF4DDD"/>
    <w:rsid w:val="00FF4EBF"/>
    <w:rsid w:val="00FF4F41"/>
    <w:rsid w:val="00FF522D"/>
    <w:rsid w:val="00FF5986"/>
    <w:rsid w:val="00FF628A"/>
    <w:rsid w:val="00FF6C24"/>
    <w:rsid w:val="00FF6CC9"/>
    <w:rsid w:val="00FF6E64"/>
    <w:rsid w:val="00FF77D6"/>
    <w:rsid w:val="00FF7955"/>
    <w:rsid w:val="00FF7BDC"/>
    <w:rsid w:val="00FF7D55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D7283EE-8B8E-41EF-90C8-4A6AAC391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23DA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F063E8"/>
    <w:pPr>
      <w:keepNext/>
      <w:pBdr>
        <w:bottom w:val="single" w:sz="4" w:space="1" w:color="auto"/>
      </w:pBdr>
      <w:outlineLvl w:val="0"/>
    </w:pPr>
    <w:rPr>
      <w:rFonts w:asci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F063E8"/>
    <w:pPr>
      <w:keepNext/>
      <w:ind w:left="142"/>
      <w:jc w:val="thaiDistribute"/>
      <w:outlineLvl w:val="1"/>
    </w:pPr>
    <w:rPr>
      <w:rFonts w:ascii="Angsana New" w:cs="Angsana New"/>
      <w:b/>
      <w:bCs/>
      <w:spacing w:val="-2"/>
      <w:sz w:val="24"/>
      <w:szCs w:val="24"/>
    </w:rPr>
  </w:style>
  <w:style w:type="paragraph" w:styleId="Heading3">
    <w:name w:val="heading 3"/>
    <w:basedOn w:val="Normal"/>
    <w:next w:val="Normal"/>
    <w:qFormat/>
    <w:rsid w:val="00F063E8"/>
    <w:pPr>
      <w:keepNext/>
      <w:jc w:val="center"/>
      <w:outlineLvl w:val="2"/>
    </w:pPr>
    <w:rPr>
      <w:rFonts w:ascii="Angsana New" w:cs="Angsana New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063E8"/>
    <w:pPr>
      <w:keepNext/>
      <w:jc w:val="thaiDistribute"/>
      <w:outlineLvl w:val="3"/>
    </w:pPr>
    <w:rPr>
      <w:rFonts w:ascii="Angsana New"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qFormat/>
    <w:rsid w:val="00F063E8"/>
    <w:pPr>
      <w:keepNext/>
      <w:pBdr>
        <w:bottom w:val="single" w:sz="4" w:space="1" w:color="auto"/>
      </w:pBdr>
      <w:jc w:val="center"/>
      <w:outlineLvl w:val="4"/>
    </w:pPr>
    <w:rPr>
      <w:b/>
      <w:bCs/>
      <w:snapToGrid w:val="0"/>
      <w:color w:val="000000"/>
      <w:spacing w:val="-4"/>
      <w:sz w:val="24"/>
      <w:szCs w:val="24"/>
      <w:lang w:eastAsia="th-TH"/>
    </w:rPr>
  </w:style>
  <w:style w:type="paragraph" w:styleId="Heading6">
    <w:name w:val="heading 6"/>
    <w:basedOn w:val="Normal"/>
    <w:next w:val="Normal"/>
    <w:qFormat/>
    <w:rsid w:val="00F063E8"/>
    <w:pPr>
      <w:keepNext/>
      <w:jc w:val="thaiDistribute"/>
      <w:outlineLvl w:val="5"/>
    </w:pPr>
    <w:rPr>
      <w:rFonts w:ascii="Angsana New"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F063E8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color w:val="000000"/>
      <w:sz w:val="24"/>
      <w:szCs w:val="24"/>
    </w:rPr>
  </w:style>
  <w:style w:type="paragraph" w:styleId="Heading8">
    <w:name w:val="heading 8"/>
    <w:basedOn w:val="Normal"/>
    <w:next w:val="Normal"/>
    <w:qFormat/>
    <w:rsid w:val="00F063E8"/>
    <w:pPr>
      <w:outlineLvl w:val="7"/>
    </w:pPr>
    <w:rPr>
      <w:rFonts w:ascii="Arial" w:hAnsi="Arial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F063E8"/>
    <w:pPr>
      <w:keepNext/>
      <w:ind w:left="720"/>
      <w:outlineLvl w:val="8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9"/>
    <w:locked/>
    <w:rsid w:val="00304821"/>
    <w:rPr>
      <w:rFonts w:ascii="Angsana New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F063E8"/>
    <w:pPr>
      <w:jc w:val="thaiDistribute"/>
    </w:pPr>
    <w:rPr>
      <w:rFonts w:ascii="Angsana New" w:cs="Angsana New"/>
      <w:b/>
      <w:bCs/>
      <w:sz w:val="24"/>
      <w:szCs w:val="24"/>
    </w:rPr>
  </w:style>
  <w:style w:type="paragraph" w:styleId="Header">
    <w:name w:val="header"/>
    <w:basedOn w:val="Normal"/>
    <w:next w:val="Normal"/>
    <w:link w:val="HeaderChar"/>
    <w:uiPriority w:val="99"/>
    <w:rsid w:val="00F063E8"/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HeaderChar">
    <w:name w:val="Header Char"/>
    <w:link w:val="Header"/>
    <w:uiPriority w:val="99"/>
    <w:rsid w:val="00C01FA6"/>
    <w:rPr>
      <w:rFonts w:ascii="Arial" w:hAnsi="Arial" w:cs="Cordia New"/>
      <w:snapToGrid/>
      <w:sz w:val="24"/>
      <w:szCs w:val="24"/>
      <w:lang w:eastAsia="th-TH"/>
    </w:rPr>
  </w:style>
  <w:style w:type="paragraph" w:customStyle="1" w:styleId="a">
    <w:name w:val="???????????"/>
    <w:basedOn w:val="Normal"/>
    <w:rsid w:val="00F063E8"/>
    <w:pPr>
      <w:widowControl w:val="0"/>
      <w:ind w:right="386"/>
    </w:pPr>
    <w:rPr>
      <w:rFonts w:eastAsia="Times New Roman"/>
      <w:sz w:val="20"/>
      <w:szCs w:val="20"/>
    </w:rPr>
  </w:style>
  <w:style w:type="paragraph" w:customStyle="1" w:styleId="a0">
    <w:name w:val="เนื้อเรื่อง"/>
    <w:basedOn w:val="Normal"/>
    <w:rsid w:val="00F063E8"/>
    <w:pPr>
      <w:widowControl w:val="0"/>
      <w:ind w:right="386"/>
    </w:pPr>
    <w:rPr>
      <w:rFonts w:eastAsia="Times New Roman"/>
      <w:color w:val="000080"/>
      <w:sz w:val="20"/>
      <w:szCs w:val="20"/>
    </w:rPr>
  </w:style>
  <w:style w:type="paragraph" w:styleId="Footer">
    <w:name w:val="footer"/>
    <w:basedOn w:val="Normal"/>
    <w:link w:val="FooterChar"/>
    <w:uiPriority w:val="99"/>
    <w:rsid w:val="00F063E8"/>
    <w:pPr>
      <w:tabs>
        <w:tab w:val="center" w:pos="4153"/>
        <w:tab w:val="right" w:pos="8306"/>
      </w:tabs>
    </w:pPr>
    <w:rPr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62534A"/>
    <w:rPr>
      <w:rFonts w:ascii="Cordia New" w:eastAsia="Cordia New" w:hAnsi="Cordia New" w:cs="Cordia New"/>
      <w:color w:val="000000"/>
      <w:sz w:val="24"/>
      <w:szCs w:val="24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F063E8"/>
    <w:rPr>
      <w:rFonts w:ascii="Angsana New" w:cs="Angsana New"/>
      <w:b/>
      <w:bCs/>
      <w:color w:val="000000"/>
      <w:sz w:val="24"/>
      <w:szCs w:val="24"/>
    </w:rPr>
  </w:style>
  <w:style w:type="character" w:customStyle="1" w:styleId="BodyTextChar">
    <w:name w:val="Body Text Char"/>
    <w:aliases w:val="bt Char,body text Char,Body Char"/>
    <w:link w:val="BodyText"/>
    <w:rsid w:val="00AB645F"/>
    <w:rPr>
      <w:rFonts w:ascii="Angsana New"/>
      <w:b/>
      <w:bCs/>
      <w:color w:val="000000"/>
      <w:sz w:val="24"/>
      <w:szCs w:val="24"/>
    </w:rPr>
  </w:style>
  <w:style w:type="paragraph" w:styleId="BodyTextIndent">
    <w:name w:val="Body Text Indent"/>
    <w:basedOn w:val="Normal"/>
    <w:next w:val="Normal"/>
    <w:link w:val="BodyTextIndentChar"/>
    <w:rsid w:val="00F063E8"/>
    <w:pPr>
      <w:jc w:val="both"/>
    </w:pPr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5B0105"/>
    <w:rPr>
      <w:rFonts w:ascii="Arial" w:hAnsi="Arial" w:cs="Cordia New"/>
      <w:snapToGrid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F063E8"/>
    <w:pPr>
      <w:ind w:left="709"/>
      <w:jc w:val="both"/>
    </w:pPr>
    <w:rPr>
      <w:rFonts w:ascii="Angsana New" w:cs="Angsan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DE1470"/>
    <w:rPr>
      <w:rFonts w:ascii="Angsana New"/>
      <w:snapToGrid/>
      <w:sz w:val="24"/>
      <w:szCs w:val="24"/>
      <w:lang w:eastAsia="th-TH"/>
    </w:rPr>
  </w:style>
  <w:style w:type="paragraph" w:customStyle="1" w:styleId="BlockQuotation">
    <w:name w:val="Block Quotation"/>
    <w:basedOn w:val="Normal"/>
    <w:rsid w:val="00F063E8"/>
    <w:pPr>
      <w:widowControl w:val="0"/>
      <w:ind w:left="360" w:right="-975"/>
    </w:pPr>
    <w:rPr>
      <w:rFonts w:ascii="Angsana New" w:eastAsia="Times New Roman" w:cs="Angsana New"/>
      <w:sz w:val="27"/>
      <w:szCs w:val="27"/>
    </w:rPr>
  </w:style>
  <w:style w:type="character" w:styleId="PageNumber">
    <w:name w:val="page number"/>
    <w:basedOn w:val="DefaultParagraphFont"/>
    <w:rsid w:val="00F063E8"/>
  </w:style>
  <w:style w:type="paragraph" w:styleId="BodyTextIndent3">
    <w:name w:val="Body Text Indent 3"/>
    <w:basedOn w:val="Normal"/>
    <w:link w:val="BodyTextIndent3Char"/>
    <w:rsid w:val="00F063E8"/>
    <w:pPr>
      <w:ind w:left="720"/>
    </w:pPr>
    <w:rPr>
      <w:sz w:val="24"/>
      <w:szCs w:val="24"/>
    </w:rPr>
  </w:style>
  <w:style w:type="character" w:customStyle="1" w:styleId="BodyTextIndent3Char">
    <w:name w:val="Body Text Indent 3 Char"/>
    <w:link w:val="BodyTextIndent3"/>
    <w:rsid w:val="0026598D"/>
    <w:rPr>
      <w:rFonts w:cs="Cordia New"/>
      <w:sz w:val="24"/>
      <w:szCs w:val="24"/>
    </w:rPr>
  </w:style>
  <w:style w:type="paragraph" w:styleId="BodyText2">
    <w:name w:val="Body Text 2"/>
    <w:basedOn w:val="Normal"/>
    <w:link w:val="BodyText2Char"/>
    <w:rsid w:val="00F063E8"/>
    <w:pPr>
      <w:widowControl w:val="0"/>
      <w:jc w:val="both"/>
    </w:pPr>
    <w:rPr>
      <w:rFonts w:ascii="Angsana New" w:eastAsia="Times New Roman" w:cs="Angsana New"/>
      <w:color w:val="0000FF"/>
      <w:sz w:val="27"/>
      <w:szCs w:val="27"/>
    </w:rPr>
  </w:style>
  <w:style w:type="character" w:customStyle="1" w:styleId="BodyText2Char">
    <w:name w:val="Body Text 2 Char"/>
    <w:link w:val="BodyText2"/>
    <w:rsid w:val="00675EF9"/>
    <w:rPr>
      <w:rFonts w:ascii="Angsana New" w:eastAsia="Times New Roman"/>
      <w:color w:val="0000FF"/>
      <w:sz w:val="27"/>
      <w:szCs w:val="27"/>
    </w:rPr>
  </w:style>
  <w:style w:type="paragraph" w:styleId="BlockText">
    <w:name w:val="Block Text"/>
    <w:basedOn w:val="Normal"/>
    <w:rsid w:val="00F063E8"/>
    <w:pPr>
      <w:ind w:left="720" w:right="-5"/>
    </w:pPr>
    <w:rPr>
      <w:sz w:val="24"/>
      <w:szCs w:val="24"/>
    </w:rPr>
  </w:style>
  <w:style w:type="paragraph" w:styleId="BodyText3">
    <w:name w:val="Body Text 3"/>
    <w:basedOn w:val="Normal"/>
    <w:rsid w:val="00F063E8"/>
    <w:pPr>
      <w:jc w:val="center"/>
    </w:pPr>
    <w:rPr>
      <w:rFonts w:ascii="Angsana New" w:cs="Angsana New"/>
      <w:sz w:val="24"/>
      <w:szCs w:val="24"/>
    </w:rPr>
  </w:style>
  <w:style w:type="paragraph" w:styleId="MacroText">
    <w:name w:val="macro"/>
    <w:link w:val="MacroTextChar"/>
    <w:uiPriority w:val="99"/>
    <w:semiHidden/>
    <w:rsid w:val="00F063E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uiPriority w:val="99"/>
    <w:semiHidden/>
    <w:locked/>
    <w:rsid w:val="00D50DE0"/>
    <w:rPr>
      <w:rFonts w:ascii="Arial" w:eastAsia="Times New Roman" w:hAnsi="Arial"/>
      <w:lang w:val="en-GB" w:eastAsia="en-US" w:bidi="th-TH"/>
    </w:rPr>
  </w:style>
  <w:style w:type="paragraph" w:styleId="DocumentMap">
    <w:name w:val="Document Map"/>
    <w:basedOn w:val="Normal"/>
    <w:semiHidden/>
    <w:rsid w:val="00F063E8"/>
    <w:pPr>
      <w:shd w:val="clear" w:color="auto" w:fill="000080"/>
    </w:pPr>
  </w:style>
  <w:style w:type="paragraph" w:customStyle="1" w:styleId="7I-7H-">
    <w:name w:val="@7I-@#7H-"/>
    <w:basedOn w:val="Normal"/>
    <w:next w:val="Normal"/>
    <w:rsid w:val="00F063E8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F063E8"/>
    <w:rPr>
      <w:rFonts w:ascii="Tahoma" w:hAnsi="Tahoma" w:cs="Tahoma"/>
      <w:sz w:val="16"/>
      <w:szCs w:val="16"/>
    </w:rPr>
  </w:style>
  <w:style w:type="character" w:customStyle="1" w:styleId="grame">
    <w:name w:val="grame"/>
    <w:rsid w:val="00F063E8"/>
    <w:rPr>
      <w:sz w:val="24"/>
      <w:szCs w:val="24"/>
      <w:bdr w:val="single" w:sz="12" w:space="0" w:color="auto" w:frame="1"/>
    </w:rPr>
  </w:style>
  <w:style w:type="character" w:styleId="CommentReference">
    <w:name w:val="annotation reference"/>
    <w:semiHidden/>
    <w:rsid w:val="00F063E8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063E8"/>
    <w:rPr>
      <w:sz w:val="20"/>
      <w:szCs w:val="23"/>
    </w:rPr>
  </w:style>
  <w:style w:type="character" w:customStyle="1" w:styleId="CommentTextChar">
    <w:name w:val="Comment Text Char"/>
    <w:link w:val="CommentText"/>
    <w:semiHidden/>
    <w:rsid w:val="0062534A"/>
    <w:rPr>
      <w:rFonts w:ascii="Cordia New" w:eastAsia="Cordia New" w:hAnsi="Cordia New" w:cs="Cordia New"/>
      <w:szCs w:val="23"/>
      <w:lang w:val="en-US" w:eastAsia="en-US" w:bidi="th-TH"/>
    </w:rPr>
  </w:style>
  <w:style w:type="paragraph" w:styleId="CommentSubject">
    <w:name w:val="annotation subject"/>
    <w:basedOn w:val="CommentText"/>
    <w:next w:val="CommentText"/>
    <w:semiHidden/>
    <w:rsid w:val="00F063E8"/>
    <w:rPr>
      <w:b/>
      <w:bCs/>
    </w:rPr>
  </w:style>
  <w:style w:type="paragraph" w:customStyle="1" w:styleId="Style3">
    <w:name w:val="Style3"/>
    <w:basedOn w:val="Normal"/>
    <w:rsid w:val="00F063E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Angsana New"/>
      <w:sz w:val="16"/>
      <w:szCs w:val="16"/>
    </w:rPr>
  </w:style>
  <w:style w:type="paragraph" w:customStyle="1" w:styleId="Text">
    <w:name w:val="Text"/>
    <w:basedOn w:val="Normal"/>
    <w:rsid w:val="00F063E8"/>
    <w:pPr>
      <w:spacing w:after="240"/>
      <w:ind w:firstLine="1440"/>
    </w:pPr>
    <w:rPr>
      <w:rFonts w:ascii="Times New Roman" w:eastAsia="Times New Roman" w:hAnsi="Times New Roman" w:cs="Times New Roman"/>
      <w:sz w:val="24"/>
      <w:szCs w:val="20"/>
      <w:lang w:bidi="ar-SA"/>
    </w:rPr>
  </w:style>
  <w:style w:type="paragraph" w:styleId="HTMLPreformatted">
    <w:name w:val="HTML Preformatted"/>
    <w:basedOn w:val="Normal"/>
    <w:rsid w:val="00F063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customStyle="1" w:styleId="ReportHeading1">
    <w:name w:val="ReportHeading1"/>
    <w:basedOn w:val="Normal"/>
    <w:rsid w:val="00BA32B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????? T"/>
    <w:basedOn w:val="Normal"/>
    <w:rsid w:val="00DF339E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DC12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103977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block">
    <w:name w:val="block"/>
    <w:aliases w:val="b"/>
    <w:basedOn w:val="BodyText"/>
    <w:rsid w:val="00923FC2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styleId="ListBullet">
    <w:name w:val="List Bullet"/>
    <w:basedOn w:val="Normal"/>
    <w:rsid w:val="00835C1F"/>
    <w:pPr>
      <w:numPr>
        <w:numId w:val="1"/>
      </w:numPr>
    </w:pPr>
  </w:style>
  <w:style w:type="paragraph" w:customStyle="1" w:styleId="acctfourfigures">
    <w:name w:val="acct four figures"/>
    <w:aliases w:val="a4"/>
    <w:basedOn w:val="Normal"/>
    <w:rsid w:val="00923169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styleId="Strong">
    <w:name w:val="Strong"/>
    <w:qFormat/>
    <w:rsid w:val="00923169"/>
    <w:rPr>
      <w:b/>
      <w:bCs/>
    </w:rPr>
  </w:style>
  <w:style w:type="paragraph" w:styleId="NormalWeb">
    <w:name w:val="Normal (Web)"/>
    <w:basedOn w:val="Normal"/>
    <w:uiPriority w:val="99"/>
    <w:rsid w:val="0092316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CharCharChar">
    <w:name w:val="Char Char Char อักขระ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acctmergecolhdg">
    <w:name w:val="acct merge col hdg"/>
    <w:aliases w:val="mh"/>
    <w:basedOn w:val="Normal"/>
    <w:rsid w:val="00923169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alloonText1">
    <w:name w:val="Balloon Text1"/>
    <w:basedOn w:val="Normal"/>
    <w:semiHidden/>
    <w:rsid w:val="00C70DFC"/>
    <w:rPr>
      <w:rFonts w:ascii="Tahoma" w:hAnsi="Tahoma" w:cs="Tahoma"/>
      <w:sz w:val="16"/>
      <w:szCs w:val="16"/>
    </w:rPr>
  </w:style>
  <w:style w:type="paragraph" w:customStyle="1" w:styleId="a1">
    <w:name w:val="¢éÍ¤ÇÒÁ"/>
    <w:basedOn w:val="Normal"/>
    <w:rsid w:val="00C70DFC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AC41D2"/>
    <w:pPr>
      <w:tabs>
        <w:tab w:val="left" w:pos="540"/>
      </w:tabs>
      <w:spacing w:line="240" w:lineRule="atLeast"/>
      <w:ind w:right="27"/>
      <w:jc w:val="thaiDistribute"/>
    </w:pPr>
    <w:rPr>
      <w:rFonts w:hAnsi="Angsana New"/>
      <w:i/>
      <w:iCs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C41D2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ListBullet2">
    <w:name w:val="List Bullet 2"/>
    <w:basedOn w:val="Normal"/>
    <w:rsid w:val="00AC41D2"/>
    <w:pPr>
      <w:numPr>
        <w:numId w:val="2"/>
      </w:numPr>
    </w:pPr>
  </w:style>
  <w:style w:type="paragraph" w:styleId="Index1">
    <w:name w:val="index 1"/>
    <w:basedOn w:val="Normal"/>
    <w:next w:val="Normal"/>
    <w:autoRedefine/>
    <w:semiHidden/>
    <w:rsid w:val="00107A57"/>
    <w:pPr>
      <w:spacing w:line="240" w:lineRule="atLeast"/>
      <w:ind w:left="200" w:hanging="200"/>
    </w:pPr>
    <w:rPr>
      <w:rFonts w:ascii="Arial" w:eastAsia="Times New Roman" w:hAnsi="Arial"/>
      <w:sz w:val="20"/>
      <w:szCs w:val="23"/>
      <w:lang w:val="en-GB"/>
    </w:rPr>
  </w:style>
  <w:style w:type="paragraph" w:customStyle="1" w:styleId="xl39">
    <w:name w:val="xl39"/>
    <w:basedOn w:val="Normal"/>
    <w:rsid w:val="00107A57"/>
    <w:pPr>
      <w:spacing w:before="100" w:beforeAutospacing="1" w:after="100" w:afterAutospacing="1"/>
      <w:textAlignment w:val="top"/>
    </w:pPr>
    <w:rPr>
      <w:rFonts w:ascii="Times New Roman" w:eastAsia="Times New Roman" w:hAnsi="Times New Roman" w:cs="Angsana New"/>
      <w:sz w:val="24"/>
      <w:szCs w:val="24"/>
    </w:rPr>
  </w:style>
  <w:style w:type="paragraph" w:customStyle="1" w:styleId="BodySingle">
    <w:name w:val="Body Single"/>
    <w:rsid w:val="009C014D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character" w:customStyle="1" w:styleId="CharChar11">
    <w:name w:val="Char Char11"/>
    <w:rsid w:val="0062534A"/>
    <w:rPr>
      <w:rFonts w:ascii="Cordia New" w:eastAsia="MS Mincho" w:hAnsi="Cordia New" w:cs="Cordia New"/>
      <w:sz w:val="28"/>
      <w:szCs w:val="28"/>
      <w:lang w:val="en-US" w:eastAsia="en-US" w:bidi="th-TH"/>
    </w:rPr>
  </w:style>
  <w:style w:type="paragraph" w:styleId="Revision">
    <w:name w:val="Revision"/>
    <w:hidden/>
    <w:uiPriority w:val="99"/>
    <w:semiHidden/>
    <w:rsid w:val="00540F94"/>
    <w:rPr>
      <w:rFonts w:cs="Cordia New"/>
      <w:sz w:val="28"/>
      <w:szCs w:val="35"/>
    </w:rPr>
  </w:style>
  <w:style w:type="paragraph" w:customStyle="1" w:styleId="CharCharCharChar">
    <w:name w:val="Char Char Char Char"/>
    <w:basedOn w:val="Normal"/>
    <w:rsid w:val="00660494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FootnoteText">
    <w:name w:val="footnote text"/>
    <w:basedOn w:val="Normal"/>
    <w:semiHidden/>
    <w:rsid w:val="002D1B71"/>
    <w:rPr>
      <w:sz w:val="20"/>
      <w:szCs w:val="20"/>
    </w:rPr>
  </w:style>
  <w:style w:type="character" w:styleId="FootnoteReference">
    <w:name w:val="footnote reference"/>
    <w:semiHidden/>
    <w:rsid w:val="002D1B71"/>
    <w:rPr>
      <w:vertAlign w:val="superscript"/>
    </w:rPr>
  </w:style>
  <w:style w:type="paragraph" w:styleId="NoSpacing">
    <w:name w:val="No Spacing"/>
    <w:link w:val="NoSpacingChar"/>
    <w:uiPriority w:val="1"/>
    <w:qFormat/>
    <w:rsid w:val="00E8528B"/>
    <w:rPr>
      <w:rFonts w:ascii="Calibri" w:hAnsi="Calibri" w:cs="Arial"/>
      <w:sz w:val="22"/>
      <w:szCs w:val="22"/>
      <w:lang w:eastAsia="ja-JP" w:bidi="ar-SA"/>
    </w:rPr>
  </w:style>
  <w:style w:type="character" w:customStyle="1" w:styleId="NoSpacingChar">
    <w:name w:val="No Spacing Char"/>
    <w:link w:val="NoSpacing"/>
    <w:uiPriority w:val="1"/>
    <w:rsid w:val="00E8528B"/>
    <w:rPr>
      <w:rFonts w:ascii="Calibri" w:eastAsia="MS Mincho" w:hAnsi="Calibri" w:cs="Arial"/>
      <w:sz w:val="22"/>
      <w:szCs w:val="22"/>
      <w:lang w:eastAsia="ja-JP" w:bidi="ar-SA"/>
    </w:rPr>
  </w:style>
  <w:style w:type="paragraph" w:customStyle="1" w:styleId="Default">
    <w:name w:val="Default"/>
    <w:basedOn w:val="Normal"/>
    <w:rsid w:val="00634D8D"/>
    <w:pPr>
      <w:autoSpaceDE w:val="0"/>
      <w:autoSpaceDN w:val="0"/>
    </w:pPr>
    <w:rPr>
      <w:rFonts w:eastAsia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621E0"/>
    <w:pPr>
      <w:ind w:left="720"/>
    </w:pPr>
    <w:rPr>
      <w:szCs w:val="35"/>
    </w:rPr>
  </w:style>
  <w:style w:type="paragraph" w:customStyle="1" w:styleId="s4">
    <w:name w:val="s4"/>
    <w:basedOn w:val="Normal"/>
    <w:rsid w:val="00E83212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3">
    <w:name w:val="s3"/>
    <w:rsid w:val="00E83212"/>
  </w:style>
  <w:style w:type="character" w:customStyle="1" w:styleId="s5">
    <w:name w:val="s5"/>
    <w:rsid w:val="00E83212"/>
  </w:style>
  <w:style w:type="character" w:customStyle="1" w:styleId="st1">
    <w:name w:val="st1"/>
    <w:rsid w:val="001059F3"/>
  </w:style>
  <w:style w:type="paragraph" w:styleId="PlainText">
    <w:name w:val="Plain Text"/>
    <w:basedOn w:val="Normal"/>
    <w:link w:val="PlainTextChar"/>
    <w:uiPriority w:val="99"/>
    <w:unhideWhenUsed/>
    <w:rsid w:val="00EA517F"/>
    <w:rPr>
      <w:rFonts w:ascii="Tahoma" w:eastAsia="Calibri" w:hAnsi="Tahoma" w:cs="Angsana New"/>
      <w:sz w:val="22"/>
      <w:szCs w:val="22"/>
    </w:rPr>
  </w:style>
  <w:style w:type="character" w:customStyle="1" w:styleId="PlainTextChar">
    <w:name w:val="Plain Text Char"/>
    <w:link w:val="PlainText"/>
    <w:uiPriority w:val="99"/>
    <w:rsid w:val="00EA517F"/>
    <w:rPr>
      <w:rFonts w:ascii="Tahoma" w:eastAsia="Calibri" w:hAnsi="Tahoma" w:cs="Tahoma"/>
      <w:sz w:val="22"/>
      <w:szCs w:val="22"/>
    </w:rPr>
  </w:style>
  <w:style w:type="paragraph" w:styleId="EnvelopeAddress">
    <w:name w:val="envelope address"/>
    <w:basedOn w:val="Normal"/>
    <w:rsid w:val="00C409CD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993">
      <w:bodyDiv w:val="1"/>
      <w:marLeft w:val="21"/>
      <w:marRight w:val="2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4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47667">
                  <w:marLeft w:val="12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8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600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29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2516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8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35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558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7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16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9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7491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400956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4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23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38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4810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8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5185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91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66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88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4.emf" Id="rId13" /><Relationship Type="http://schemas.openxmlformats.org/officeDocument/2006/relationships/image" Target="media/image9.emf" Id="rId18" /><Relationship Type="http://schemas.openxmlformats.org/officeDocument/2006/relationships/image" Target="media/image17.emf" Id="rId26" /><Relationship Type="http://schemas.openxmlformats.org/officeDocument/2006/relationships/image" Target="media/image26.emf" Id="rId39" /><Relationship Type="http://schemas.openxmlformats.org/officeDocument/2006/relationships/image" Target="media/image12.emf" Id="rId21" /><Relationship Type="http://schemas.openxmlformats.org/officeDocument/2006/relationships/header" Target="header3.xml" Id="rId34" /><Relationship Type="http://schemas.openxmlformats.org/officeDocument/2006/relationships/image" Target="media/image29.emf" Id="rId42" /><Relationship Type="http://schemas.openxmlformats.org/officeDocument/2006/relationships/image" Target="media/image34.emf" Id="rId47" /><Relationship Type="http://schemas.openxmlformats.org/officeDocument/2006/relationships/image" Target="media/image37.emf" Id="rId50" /><Relationship Type="http://schemas.openxmlformats.org/officeDocument/2006/relationships/theme" Target="theme/theme1.xml" Id="rId55" /><Relationship Type="http://schemas.openxmlformats.org/officeDocument/2006/relationships/webSettings" Target="webSettings.xml" Id="rId7" /><Relationship Type="http://schemas.openxmlformats.org/officeDocument/2006/relationships/image" Target="media/image3.emf" Id="rId12" /><Relationship Type="http://schemas.openxmlformats.org/officeDocument/2006/relationships/image" Target="media/image8.emf" Id="rId17" /><Relationship Type="http://schemas.openxmlformats.org/officeDocument/2006/relationships/image" Target="media/image16.emf" Id="rId25" /><Relationship Type="http://schemas.openxmlformats.org/officeDocument/2006/relationships/header" Target="header2.xml" Id="rId33" /><Relationship Type="http://schemas.openxmlformats.org/officeDocument/2006/relationships/image" Target="media/image25.emf" Id="rId38" /><Relationship Type="http://schemas.openxmlformats.org/officeDocument/2006/relationships/image" Target="media/image33.emf" Id="rId46" /><Relationship Type="http://schemas.openxmlformats.org/officeDocument/2006/relationships/image" Target="media/image7.emf" Id="rId16" /><Relationship Type="http://schemas.openxmlformats.org/officeDocument/2006/relationships/image" Target="media/image11.emf" Id="rId20" /><Relationship Type="http://schemas.openxmlformats.org/officeDocument/2006/relationships/header" Target="header1.xml" Id="rId29" /><Relationship Type="http://schemas.openxmlformats.org/officeDocument/2006/relationships/image" Target="media/image28.emf" Id="rId41" /><Relationship Type="http://schemas.openxmlformats.org/officeDocument/2006/relationships/fontTable" Target="fontTable.xml" Id="rId54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image" Target="media/image2.emf" Id="rId11" /><Relationship Type="http://schemas.openxmlformats.org/officeDocument/2006/relationships/image" Target="media/image15.emf" Id="rId24" /><Relationship Type="http://schemas.openxmlformats.org/officeDocument/2006/relationships/image" Target="media/image21.emf" Id="rId32" /><Relationship Type="http://schemas.openxmlformats.org/officeDocument/2006/relationships/image" Target="media/image24.emf" Id="rId37" /><Relationship Type="http://schemas.openxmlformats.org/officeDocument/2006/relationships/image" Target="media/image27.emf" Id="rId40" /><Relationship Type="http://schemas.openxmlformats.org/officeDocument/2006/relationships/image" Target="media/image32.emf" Id="rId45" /><Relationship Type="http://schemas.openxmlformats.org/officeDocument/2006/relationships/header" Target="header6.xml" Id="rId53" /><Relationship Type="http://schemas.openxmlformats.org/officeDocument/2006/relationships/styles" Target="styles.xml" Id="rId5" /><Relationship Type="http://schemas.openxmlformats.org/officeDocument/2006/relationships/image" Target="media/image6.emf" Id="rId15" /><Relationship Type="http://schemas.openxmlformats.org/officeDocument/2006/relationships/image" Target="media/image14.emf" Id="rId23" /><Relationship Type="http://schemas.openxmlformats.org/officeDocument/2006/relationships/image" Target="media/image19.emf" Id="rId28" /><Relationship Type="http://schemas.openxmlformats.org/officeDocument/2006/relationships/image" Target="media/image23.emf" Id="rId36" /><Relationship Type="http://schemas.openxmlformats.org/officeDocument/2006/relationships/image" Target="media/image36.emf" Id="rId49" /><Relationship Type="http://schemas.openxmlformats.org/officeDocument/2006/relationships/image" Target="media/image1.emf" Id="rId10" /><Relationship Type="http://schemas.openxmlformats.org/officeDocument/2006/relationships/image" Target="media/image10.emf" Id="rId19" /><Relationship Type="http://schemas.openxmlformats.org/officeDocument/2006/relationships/image" Target="media/image20.emf" Id="rId31" /><Relationship Type="http://schemas.openxmlformats.org/officeDocument/2006/relationships/image" Target="media/image31.emf" Id="rId44" /><Relationship Type="http://schemas.openxmlformats.org/officeDocument/2006/relationships/header" Target="header5.xml" Id="rId52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image" Target="media/image5.emf" Id="rId14" /><Relationship Type="http://schemas.openxmlformats.org/officeDocument/2006/relationships/image" Target="media/image13.emf" Id="rId22" /><Relationship Type="http://schemas.openxmlformats.org/officeDocument/2006/relationships/image" Target="media/image18.emf" Id="rId27" /><Relationship Type="http://schemas.openxmlformats.org/officeDocument/2006/relationships/footer" Target="footer1.xml" Id="rId30" /><Relationship Type="http://schemas.openxmlformats.org/officeDocument/2006/relationships/image" Target="media/image22.emf" Id="rId35" /><Relationship Type="http://schemas.openxmlformats.org/officeDocument/2006/relationships/image" Target="media/image30.emf" Id="rId43" /><Relationship Type="http://schemas.openxmlformats.org/officeDocument/2006/relationships/image" Target="media/image35.emf" Id="rId48" /><Relationship Type="http://schemas.openxmlformats.org/officeDocument/2006/relationships/footnotes" Target="footnotes.xml" Id="rId8" /><Relationship Type="http://schemas.openxmlformats.org/officeDocument/2006/relationships/header" Target="header4.xml" Id="rId51" /><Relationship Type="http://schemas.openxmlformats.org/officeDocument/2006/relationships/customXml" Target="../customXml/item3.xml" Id="rId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AEMSEngagementItemInfo xmlns="http://schemas.microsoft.com/DAEMSEngagementItemInfoXML">
  <EngagementID>5000019643</EngagementID>
  <LogicalEMSServerID>587502520312770826</LogicalEMSServerID>
  <WorkingPaperID>2571033414700001753</WorkingPaperID>
</DAEMSEngagementItemInfo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8AAE7-1BCE-4F31-B229-38A67D723B86}">
  <ds:schemaRefs>
    <ds:schemaRef ds:uri="http://schemas.microsoft.com/DAEMSEngagementItemInfoXML"/>
  </ds:schemaRefs>
</ds:datastoreItem>
</file>

<file path=customXml/itemProps3.xml><?xml version="1.0" encoding="utf-8"?>
<ds:datastoreItem xmlns:ds="http://schemas.openxmlformats.org/officeDocument/2006/customXml" ds:itemID="{63CEEA7F-A797-442A-A819-92AB77006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54</Pages>
  <Words>13425</Words>
  <Characters>76526</Characters>
  <Application>Microsoft Office Word</Application>
  <DocSecurity>0</DocSecurity>
  <Lines>637</Lines>
  <Paragraphs>179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Ping</vt:lpstr>
    </vt:vector>
  </TitlesOfParts>
  <Company>KPMG</Company>
  <LinksUpToDate>false</LinksUpToDate>
  <CharactersWithSpaces>89772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Ping</dc:title>
  <dc:creator>windows</dc:creator>
  <cp:lastModifiedBy>pthongjam@deloitte.com</cp:lastModifiedBy>
  <cp:revision>14</cp:revision>
  <cp:lastPrinted>2017-11-02T05:58:00Z</cp:lastPrinted>
  <dcterms:created xsi:type="dcterms:W3CDTF">2017-10-30T08:03:00Z</dcterms:created>
  <dcterms:modified xsi:type="dcterms:W3CDTF">2017-11-02T09:49:00Z</dcterms:modified>
</cp:coreProperties>
</file>