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EB2497" w:rsidRDefault="00970F2E" w:rsidP="000243F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B2497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:rsidR="00A60AB7" w:rsidRPr="00EB2497" w:rsidRDefault="00A60AB7" w:rsidP="000243F2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EB2497" w:rsidRDefault="00A60AB7" w:rsidP="000243F2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EB2497" w:rsidRDefault="00A60AB7" w:rsidP="000243F2">
      <w:pPr>
        <w:keepNext/>
        <w:spacing w:line="240" w:lineRule="auto"/>
        <w:ind w:left="720"/>
        <w:rPr>
          <w:rFonts w:cs="Arial"/>
          <w:b/>
          <w:bCs/>
        </w:rPr>
      </w:pPr>
      <w:r w:rsidRPr="00EB2497">
        <w:rPr>
          <w:rFonts w:cs="Arial"/>
          <w:b/>
          <w:bCs/>
        </w:rPr>
        <w:t xml:space="preserve">INTERIM CONSOLIDATED AND SEPARATE </w:t>
      </w:r>
    </w:p>
    <w:p w:rsidR="00A60AB7" w:rsidRPr="00EB2497" w:rsidRDefault="00A60AB7" w:rsidP="000243F2">
      <w:pPr>
        <w:keepNext/>
        <w:spacing w:line="240" w:lineRule="auto"/>
        <w:ind w:left="720"/>
        <w:rPr>
          <w:rFonts w:cs="Arial"/>
          <w:b/>
          <w:bCs/>
        </w:rPr>
      </w:pPr>
      <w:r w:rsidRPr="00EB2497">
        <w:rPr>
          <w:rFonts w:cs="Arial"/>
          <w:b/>
          <w:bCs/>
        </w:rPr>
        <w:t>FINANCIAL INFORMATION</w:t>
      </w:r>
      <w:r w:rsidR="008420D6" w:rsidRPr="00EB2497">
        <w:rPr>
          <w:rFonts w:cs="Arial"/>
          <w:b/>
          <w:bCs/>
        </w:rPr>
        <w:t xml:space="preserve"> (UNAUDITED)</w:t>
      </w:r>
    </w:p>
    <w:p w:rsidR="00A60AB7" w:rsidRPr="00EB2497" w:rsidRDefault="00A60AB7" w:rsidP="000243F2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026761" w:rsidRDefault="0087567A" w:rsidP="000243F2">
      <w:pPr>
        <w:keepNext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SEPTEMBER</w:t>
      </w:r>
      <w:r w:rsidRPr="00026761">
        <w:rPr>
          <w:rFonts w:cs="Arial"/>
          <w:b/>
          <w:bCs/>
        </w:rPr>
        <w:t xml:space="preserve"> 2017</w:t>
      </w:r>
    </w:p>
    <w:p w:rsidR="00C536DC" w:rsidRPr="000243F2" w:rsidRDefault="00C536DC" w:rsidP="000243F2">
      <w:pPr>
        <w:keepNext/>
        <w:spacing w:line="240" w:lineRule="auto"/>
        <w:ind w:left="720"/>
        <w:rPr>
          <w:rFonts w:cs="Arial"/>
          <w:b/>
          <w:bCs/>
        </w:rPr>
      </w:pPr>
    </w:p>
    <w:p w:rsidR="00605529" w:rsidRPr="00C536DC" w:rsidRDefault="00605529" w:rsidP="000243F2">
      <w:pPr>
        <w:keepNext/>
        <w:spacing w:line="240" w:lineRule="auto"/>
        <w:ind w:left="720"/>
        <w:rPr>
          <w:rFonts w:cs="Arial"/>
          <w:b/>
          <w:bCs/>
        </w:rPr>
        <w:sectPr w:rsidR="00605529" w:rsidRPr="00C536DC" w:rsidSect="00C536DC">
          <w:headerReference w:type="default" r:id="rId8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533AC5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33AC5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0243F2" w:rsidRDefault="00970F2E" w:rsidP="000243F2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pacing w:val="-4"/>
          <w:sz w:val="22"/>
          <w:szCs w:val="22"/>
        </w:rPr>
      </w:pPr>
      <w:r w:rsidRPr="000243F2">
        <w:rPr>
          <w:rFonts w:cs="Arial"/>
          <w:spacing w:val="-4"/>
          <w:sz w:val="22"/>
          <w:szCs w:val="22"/>
        </w:rPr>
        <w:t>To the Shareholders and the Board of Directors of SC Asset Corporation Public Company Limited</w:t>
      </w:r>
      <w:r w:rsidRPr="000243F2" w:rsidDel="00970F2E">
        <w:rPr>
          <w:rFonts w:cs="Arial"/>
          <w:spacing w:val="-4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C536DC">
        <w:rPr>
          <w:rFonts w:cs="Arial"/>
          <w:color w:val="000000"/>
        </w:rPr>
        <w:t xml:space="preserve">I have reviewed the </w:t>
      </w:r>
      <w:r w:rsidR="00216A0E" w:rsidRPr="00C536DC">
        <w:rPr>
          <w:rFonts w:cs="Arial"/>
          <w:color w:val="000000"/>
        </w:rPr>
        <w:t xml:space="preserve">interim </w:t>
      </w:r>
      <w:r w:rsidRPr="00C536DC">
        <w:rPr>
          <w:rFonts w:cs="Arial"/>
          <w:color w:val="000000"/>
        </w:rPr>
        <w:t xml:space="preserve">consolidated </w:t>
      </w:r>
      <w:r w:rsidR="002F36D3" w:rsidRPr="00C536DC">
        <w:rPr>
          <w:rFonts w:cs="Arial"/>
          <w:color w:val="000000"/>
        </w:rPr>
        <w:t xml:space="preserve">financial information of </w:t>
      </w:r>
      <w:r w:rsidR="00970F2E" w:rsidRPr="00970F2E">
        <w:rPr>
          <w:rFonts w:cs="Arial"/>
          <w:color w:val="000000"/>
        </w:rPr>
        <w:t>SC Asset Corporation Public Company Limited</w:t>
      </w:r>
      <w:r w:rsidR="00970F2E">
        <w:rPr>
          <w:rFonts w:cs="Arial"/>
          <w:color w:val="000000"/>
        </w:rPr>
        <w:t xml:space="preserve"> </w:t>
      </w:r>
      <w:r w:rsidR="002F36D3" w:rsidRPr="00C536DC">
        <w:rPr>
          <w:rFonts w:cs="Arial"/>
          <w:color w:val="000000"/>
        </w:rPr>
        <w:t xml:space="preserve">and its subsidiaries, and </w:t>
      </w:r>
      <w:r w:rsidR="005E326F">
        <w:rPr>
          <w:rFonts w:cs="Arial"/>
          <w:color w:val="000000"/>
        </w:rPr>
        <w:t xml:space="preserve">the </w:t>
      </w:r>
      <w:r w:rsidR="00722D77">
        <w:rPr>
          <w:rFonts w:cs="Arial"/>
          <w:color w:val="000000"/>
        </w:rPr>
        <w:t xml:space="preserve">interim </w:t>
      </w:r>
      <w:r w:rsidR="005E326F">
        <w:rPr>
          <w:rFonts w:cs="Arial"/>
          <w:color w:val="000000"/>
        </w:rPr>
        <w:t xml:space="preserve">separate financial information </w:t>
      </w:r>
      <w:r w:rsidR="002F36D3" w:rsidRPr="00C536DC">
        <w:rPr>
          <w:rFonts w:cs="Arial"/>
          <w:color w:val="000000"/>
        </w:rPr>
        <w:t xml:space="preserve">of </w:t>
      </w:r>
      <w:r w:rsidR="00970F2E" w:rsidRPr="00970F2E">
        <w:rPr>
          <w:rFonts w:cs="Arial"/>
          <w:color w:val="000000"/>
        </w:rPr>
        <w:t xml:space="preserve">SC Asset Corporation </w:t>
      </w:r>
      <w:r w:rsidR="00970F2E" w:rsidRPr="00EA5384">
        <w:rPr>
          <w:rFonts w:cs="Arial"/>
          <w:color w:val="000000"/>
          <w:spacing w:val="-2"/>
        </w:rPr>
        <w:t>Public Company Limited</w:t>
      </w:r>
      <w:r w:rsidR="000131AE" w:rsidRPr="00EA5384">
        <w:rPr>
          <w:rFonts w:cs="Arial"/>
          <w:color w:val="000000"/>
          <w:spacing w:val="-2"/>
        </w:rPr>
        <w:t>.</w:t>
      </w:r>
      <w:r w:rsidR="00970F2E" w:rsidRPr="00EA5384" w:rsidDel="00970F2E">
        <w:rPr>
          <w:rFonts w:cs="Arial"/>
          <w:color w:val="000000"/>
          <w:spacing w:val="-2"/>
        </w:rPr>
        <w:t xml:space="preserve"> </w:t>
      </w:r>
      <w:r w:rsidR="005E326F" w:rsidRPr="00EA5384">
        <w:rPr>
          <w:rFonts w:cs="Arial"/>
          <w:color w:val="000000"/>
          <w:spacing w:val="-2"/>
        </w:rPr>
        <w:t xml:space="preserve">These </w:t>
      </w:r>
      <w:r w:rsidR="002F36D3" w:rsidRPr="00EA5384">
        <w:rPr>
          <w:rFonts w:cs="Arial"/>
          <w:color w:val="000000"/>
          <w:spacing w:val="-2"/>
        </w:rPr>
        <w:t xml:space="preserve">comprise the consolidated and separate </w:t>
      </w:r>
      <w:r w:rsidRPr="00EA5384">
        <w:rPr>
          <w:rFonts w:cs="Arial"/>
          <w:color w:val="000000"/>
          <w:spacing w:val="-2"/>
        </w:rPr>
        <w:t>statements of financial position</w:t>
      </w:r>
      <w:r w:rsidRPr="00C536DC">
        <w:rPr>
          <w:rFonts w:cs="Arial"/>
          <w:color w:val="000000"/>
        </w:rPr>
        <w:t xml:space="preserve"> as at </w:t>
      </w:r>
      <w:r w:rsidR="0087567A">
        <w:rPr>
          <w:rFonts w:cs="Arial"/>
        </w:rPr>
        <w:t>30 September</w:t>
      </w:r>
      <w:r w:rsidR="00970F2E" w:rsidRPr="00693CF1">
        <w:rPr>
          <w:rFonts w:cs="Arial"/>
        </w:rPr>
        <w:t xml:space="preserve"> 2017</w:t>
      </w:r>
      <w:r w:rsidRPr="00693CF1">
        <w:rPr>
          <w:rFonts w:cs="Arial"/>
        </w:rPr>
        <w:t>,</w:t>
      </w:r>
      <w:r w:rsidRPr="00970F2E">
        <w:rPr>
          <w:rFonts w:cs="Arial"/>
          <w:color w:val="000000"/>
        </w:rPr>
        <w:t xml:space="preserve"> </w:t>
      </w:r>
      <w:r w:rsidRPr="00C536DC">
        <w:rPr>
          <w:rFonts w:cs="Arial"/>
          <w:color w:val="000000"/>
        </w:rPr>
        <w:t xml:space="preserve">the consolidated and </w:t>
      </w:r>
      <w:r w:rsidR="00E26B82" w:rsidRPr="00C536DC">
        <w:rPr>
          <w:rFonts w:cs="Arial"/>
          <w:color w:val="000000"/>
        </w:rPr>
        <w:t xml:space="preserve">separate </w:t>
      </w:r>
      <w:r w:rsidRPr="00C536DC">
        <w:rPr>
          <w:rFonts w:cs="Arial"/>
          <w:color w:val="000000"/>
        </w:rPr>
        <w:t>sta</w:t>
      </w:r>
      <w:r w:rsidR="008372FF">
        <w:rPr>
          <w:rFonts w:cs="Arial"/>
          <w:color w:val="000000"/>
        </w:rPr>
        <w:t>tements of comprehensive income</w:t>
      </w:r>
      <w:r w:rsidR="008372FF">
        <w:rPr>
          <w:rFonts w:cstheme="minorBidi" w:hint="cs"/>
          <w:color w:val="000000"/>
          <w:cs/>
        </w:rPr>
        <w:t xml:space="preserve"> </w:t>
      </w:r>
      <w:r w:rsidR="008372FF">
        <w:rPr>
          <w:rFonts w:cstheme="minorBidi"/>
          <w:color w:val="000000"/>
        </w:rPr>
        <w:t xml:space="preserve">for the three-month and </w:t>
      </w:r>
      <w:r w:rsidR="0087567A">
        <w:rPr>
          <w:rFonts w:cstheme="minorBidi"/>
          <w:color w:val="000000"/>
        </w:rPr>
        <w:t>nine-month</w:t>
      </w:r>
      <w:r w:rsidR="008372FF">
        <w:rPr>
          <w:rFonts w:cstheme="minorBidi"/>
          <w:color w:val="000000"/>
        </w:rPr>
        <w:t xml:space="preserve"> period then ended, and the </w:t>
      </w:r>
      <w:r w:rsidR="008372FF" w:rsidRPr="00EA5384">
        <w:rPr>
          <w:rFonts w:cs="Arial"/>
          <w:color w:val="000000"/>
        </w:rPr>
        <w:t>related</w:t>
      </w:r>
      <w:r w:rsidR="00EA5384" w:rsidRPr="00EA5384">
        <w:rPr>
          <w:rFonts w:cs="Arial"/>
          <w:color w:val="000000"/>
        </w:rPr>
        <w:t xml:space="preserve"> </w:t>
      </w:r>
      <w:r w:rsidR="00EA5384" w:rsidRPr="00EA5384">
        <w:rPr>
          <w:rFonts w:cs="Arial"/>
          <w:color w:val="000000"/>
        </w:rPr>
        <w:t>consolidated and separate</w:t>
      </w:r>
      <w:r w:rsidR="008372FF" w:rsidRPr="00EA5384">
        <w:rPr>
          <w:rFonts w:cs="Arial"/>
          <w:color w:val="000000"/>
        </w:rPr>
        <w:t xml:space="preserve"> statements</w:t>
      </w:r>
      <w:r w:rsidR="008372FF">
        <w:rPr>
          <w:rFonts w:cstheme="minorBidi"/>
          <w:color w:val="000000"/>
        </w:rPr>
        <w:t xml:space="preserve"> of</w:t>
      </w:r>
      <w:r w:rsidRPr="00C536DC">
        <w:rPr>
          <w:rFonts w:cs="Arial"/>
          <w:color w:val="000000"/>
        </w:rPr>
        <w:t xml:space="preserve"> changes in equity and cash f</w:t>
      </w:r>
      <w:r w:rsidR="009C231F" w:rsidRPr="00C536DC">
        <w:rPr>
          <w:rFonts w:cs="Arial"/>
          <w:color w:val="000000"/>
        </w:rPr>
        <w:t xml:space="preserve">lows </w:t>
      </w:r>
      <w:r w:rsidR="009C231F" w:rsidRPr="00693CF1">
        <w:rPr>
          <w:rFonts w:cs="Arial"/>
        </w:rPr>
        <w:t>for the</w:t>
      </w:r>
      <w:r w:rsidR="00970F2E" w:rsidRPr="00693CF1">
        <w:rPr>
          <w:rFonts w:cs="Arial"/>
          <w:i/>
          <w:iCs/>
        </w:rPr>
        <w:t xml:space="preserve"> </w:t>
      </w:r>
      <w:r w:rsidR="0087567A">
        <w:rPr>
          <w:rFonts w:cs="Browallia New"/>
          <w:szCs w:val="25"/>
        </w:rPr>
        <w:t>nine-month</w:t>
      </w:r>
      <w:r w:rsidR="009C231F" w:rsidRPr="00D04D34">
        <w:rPr>
          <w:rFonts w:cs="Arial"/>
          <w:color w:val="000000"/>
        </w:rPr>
        <w:t xml:space="preserve"> </w:t>
      </w:r>
      <w:r w:rsidR="009C231F" w:rsidRPr="00C536DC">
        <w:rPr>
          <w:rFonts w:cs="Arial"/>
          <w:color w:val="000000"/>
        </w:rPr>
        <w:t>period</w:t>
      </w:r>
      <w:r w:rsidRPr="00C536DC">
        <w:rPr>
          <w:rFonts w:cs="Arial"/>
          <w:color w:val="000000"/>
        </w:rPr>
        <w:t xml:space="preserve"> </w:t>
      </w:r>
      <w:r w:rsidR="006C7E28" w:rsidRPr="00C536DC">
        <w:rPr>
          <w:rFonts w:cs="Arial"/>
          <w:color w:val="000000"/>
        </w:rPr>
        <w:t xml:space="preserve">then </w:t>
      </w:r>
      <w:r w:rsidRPr="00C536DC">
        <w:rPr>
          <w:rFonts w:cs="Arial"/>
          <w:color w:val="000000"/>
        </w:rPr>
        <w:t xml:space="preserve">ended, and </w:t>
      </w:r>
      <w:r w:rsidR="005E326F">
        <w:rPr>
          <w:rFonts w:cs="Arial"/>
          <w:color w:val="000000"/>
        </w:rPr>
        <w:t xml:space="preserve">the </w:t>
      </w:r>
      <w:r w:rsidR="00AD7D73" w:rsidRPr="00C536DC">
        <w:rPr>
          <w:rFonts w:cs="Arial"/>
          <w:color w:val="000000"/>
        </w:rPr>
        <w:t xml:space="preserve">condensed </w:t>
      </w:r>
      <w:r w:rsidRPr="00C536DC">
        <w:rPr>
          <w:rFonts w:cs="Arial"/>
          <w:color w:val="000000"/>
        </w:rPr>
        <w:t xml:space="preserve">notes to </w:t>
      </w:r>
      <w:r w:rsidR="00E26B82" w:rsidRPr="00C536DC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interim financial information. Management is responsible for the preparation and presentation of this </w:t>
      </w:r>
      <w:r w:rsidR="002F36D3" w:rsidRPr="00B010E1">
        <w:rPr>
          <w:rFonts w:cs="Arial"/>
          <w:color w:val="000000"/>
          <w:spacing w:val="-4"/>
        </w:rPr>
        <w:t>interim consolidated and separate</w:t>
      </w:r>
      <w:r w:rsidRPr="00B010E1">
        <w:rPr>
          <w:rFonts w:cs="Arial"/>
          <w:color w:val="000000"/>
          <w:spacing w:val="-4"/>
        </w:rPr>
        <w:t xml:space="preserve"> financial information in accordance with Thai Accounting Standard 34,</w:t>
      </w:r>
      <w:r w:rsidRPr="00C536DC">
        <w:rPr>
          <w:rFonts w:cs="Arial"/>
          <w:color w:val="000000"/>
        </w:rPr>
        <w:t xml:space="preserve"> “Interim Financial Reporting”</w:t>
      </w:r>
      <w:r w:rsidRPr="00C536DC">
        <w:rPr>
          <w:rFonts w:cs="Arial"/>
          <w:spacing w:val="-2"/>
        </w:rPr>
        <w:t>.</w:t>
      </w:r>
      <w:r w:rsidR="00B35BDD">
        <w:rPr>
          <w:rFonts w:cs="Arial"/>
          <w:spacing w:val="-2"/>
        </w:rPr>
        <w:t xml:space="preserve"> </w:t>
      </w:r>
      <w:r w:rsidRPr="00C536DC">
        <w:rPr>
          <w:rFonts w:cs="Arial"/>
          <w:spacing w:val="-2"/>
        </w:rPr>
        <w:t>My</w:t>
      </w:r>
      <w:r w:rsidRPr="00C536DC">
        <w:rPr>
          <w:rFonts w:cs="Arial"/>
          <w:color w:val="000000"/>
        </w:rPr>
        <w:t xml:space="preserve"> responsibility is to express a conclusion on this interim</w:t>
      </w:r>
      <w:r w:rsidR="00B35BDD">
        <w:rPr>
          <w:rFonts w:cs="Arial"/>
          <w:color w:val="000000"/>
        </w:rPr>
        <w:t xml:space="preserve"> </w:t>
      </w:r>
      <w:r w:rsidR="000C76FE" w:rsidRPr="00C536DC">
        <w:rPr>
          <w:rFonts w:cs="Arial"/>
          <w:color w:val="000000"/>
          <w:szCs w:val="25"/>
        </w:rPr>
        <w:t xml:space="preserve">consolidated and separate </w:t>
      </w:r>
      <w:r w:rsidRPr="00C536DC">
        <w:rPr>
          <w:rFonts w:cs="Arial"/>
          <w:color w:val="000000"/>
        </w:rPr>
        <w:t>financial information based on my review.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Scope of review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financial information </w:t>
      </w:r>
      <w:r w:rsidRPr="00C536D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Conclusion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0243F2">
        <w:rPr>
          <w:rFonts w:cs="Arial"/>
          <w:color w:val="000000"/>
          <w:spacing w:val="-6"/>
        </w:rPr>
        <w:t xml:space="preserve">interim consolidated and separate </w:t>
      </w:r>
      <w:r w:rsidRPr="000243F2">
        <w:rPr>
          <w:rFonts w:cs="Arial"/>
          <w:color w:val="000000"/>
          <w:spacing w:val="-6"/>
        </w:rPr>
        <w:t>financial information is not prepared, in all material respects, in accordance</w:t>
      </w:r>
      <w:r w:rsidRPr="00C536DC">
        <w:rPr>
          <w:rFonts w:cs="Arial"/>
          <w:color w:val="000000"/>
        </w:rPr>
        <w:t xml:space="preserve"> with Thai Accounting Standard 34, “Interim Financial Reporting”.</w:t>
      </w: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Default="004F6B4F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  <w:bookmarkStart w:id="0" w:name="_GoBack"/>
      <w:bookmarkEnd w:id="0"/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="Arial"/>
          <w:b/>
          <w:bCs/>
        </w:rPr>
      </w:pPr>
    </w:p>
    <w:p w:rsidR="00C536DC" w:rsidRDefault="00C536DC" w:rsidP="00C536DC">
      <w:pPr>
        <w:spacing w:line="240" w:lineRule="auto"/>
        <w:rPr>
          <w:rFonts w:cstheme="minorBidi"/>
          <w:b/>
          <w:bCs/>
        </w:rPr>
      </w:pPr>
    </w:p>
    <w:p w:rsidR="00B010E1" w:rsidRPr="00B010E1" w:rsidRDefault="00B010E1" w:rsidP="00C536DC">
      <w:pPr>
        <w:spacing w:line="240" w:lineRule="auto"/>
        <w:rPr>
          <w:rFonts w:cstheme="minorBidi"/>
          <w:b/>
          <w:bCs/>
        </w:rPr>
      </w:pPr>
    </w:p>
    <w:p w:rsidR="00970F2E" w:rsidRDefault="00970F2E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r w:rsidRPr="00970F2E">
        <w:rPr>
          <w:rFonts w:cs="Arial"/>
          <w:b/>
          <w:bCs/>
          <w:color w:val="000000"/>
        </w:rPr>
        <w:t>Anothai</w:t>
      </w:r>
      <w:proofErr w:type="spellEnd"/>
      <w:r w:rsidRPr="00970F2E">
        <w:rPr>
          <w:rFonts w:cs="Arial"/>
          <w:b/>
          <w:bCs/>
          <w:color w:val="000000"/>
        </w:rPr>
        <w:t xml:space="preserve"> </w:t>
      </w:r>
      <w:r w:rsidR="00EA65E4">
        <w:rPr>
          <w:rFonts w:cs="Arial"/>
          <w:b/>
          <w:bCs/>
          <w:color w:val="000000"/>
        </w:rPr>
        <w:t xml:space="preserve"> </w:t>
      </w:r>
      <w:proofErr w:type="spellStart"/>
      <w:r w:rsidRPr="00970F2E">
        <w:rPr>
          <w:rFonts w:cs="Arial"/>
          <w:b/>
          <w:bCs/>
          <w:color w:val="000000"/>
        </w:rPr>
        <w:t>Leekitwattana</w:t>
      </w:r>
      <w:proofErr w:type="spellEnd"/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Certified Public Accountant (Thailand) No. </w:t>
      </w:r>
      <w:r w:rsidR="00970F2E">
        <w:rPr>
          <w:rFonts w:cs="Arial"/>
          <w:color w:val="000000"/>
        </w:rPr>
        <w:t>3442</w:t>
      </w:r>
    </w:p>
    <w:p w:rsidR="000D6052" w:rsidRDefault="004F6B4F" w:rsidP="000243F2">
      <w:pPr>
        <w:spacing w:line="240" w:lineRule="auto"/>
        <w:jc w:val="both"/>
        <w:rPr>
          <w:rFonts w:cs="Arial"/>
          <w:i/>
          <w:iCs/>
          <w:color w:val="000000"/>
        </w:rPr>
      </w:pPr>
      <w:r w:rsidRPr="00C536DC">
        <w:rPr>
          <w:rFonts w:cs="Arial"/>
          <w:color w:val="000000"/>
        </w:rPr>
        <w:t>Bangkok</w:t>
      </w:r>
    </w:p>
    <w:p w:rsidR="007313D4" w:rsidRPr="000D6052" w:rsidRDefault="001F07D0" w:rsidP="000243F2">
      <w:pPr>
        <w:spacing w:line="240" w:lineRule="auto"/>
        <w:jc w:val="both"/>
        <w:rPr>
          <w:rFonts w:cs="Arial"/>
          <w:i/>
          <w:iCs/>
          <w:color w:val="000000"/>
        </w:rPr>
      </w:pPr>
      <w:r>
        <w:rPr>
          <w:rFonts w:cs="Browallia New"/>
          <w:szCs w:val="25"/>
        </w:rPr>
        <w:t>13 November</w:t>
      </w:r>
      <w:r w:rsidR="00970F2E" w:rsidRPr="00693CF1">
        <w:rPr>
          <w:rFonts w:cs="Arial"/>
        </w:rPr>
        <w:t xml:space="preserve"> 2017</w:t>
      </w:r>
    </w:p>
    <w:sectPr w:rsidR="007313D4" w:rsidRPr="000D6052" w:rsidSect="000243F2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E01" w:rsidRDefault="00BF2E01">
      <w:pPr>
        <w:spacing w:line="240" w:lineRule="auto"/>
      </w:pPr>
      <w:r>
        <w:separator/>
      </w:r>
    </w:p>
  </w:endnote>
  <w:endnote w:type="continuationSeparator" w:id="0">
    <w:p w:rsidR="00BF2E01" w:rsidRDefault="00BF2E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E01" w:rsidRDefault="00BF2E01">
      <w:pPr>
        <w:spacing w:line="240" w:lineRule="auto"/>
      </w:pPr>
      <w:r>
        <w:separator/>
      </w:r>
    </w:p>
  </w:footnote>
  <w:footnote w:type="continuationSeparator" w:id="0">
    <w:p w:rsidR="00BF2E01" w:rsidRDefault="00BF2E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F2E" w:rsidRPr="00970F2E" w:rsidRDefault="00970F2E" w:rsidP="00970F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52"/>
    <w:rsid w:val="000E024D"/>
    <w:rsid w:val="000E4191"/>
    <w:rsid w:val="000E713D"/>
    <w:rsid w:val="000F0962"/>
    <w:rsid w:val="000F10DC"/>
    <w:rsid w:val="000F3F0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EB3"/>
    <w:rsid w:val="001E56AD"/>
    <w:rsid w:val="001E791C"/>
    <w:rsid w:val="001F07D0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042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529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1F9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CF1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D77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2E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4752"/>
    <w:rsid w:val="00BE5B9D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4C28C-51BE-4A75-BBF3-95582438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</cp:lastModifiedBy>
  <cp:revision>10</cp:revision>
  <cp:lastPrinted>2017-10-24T02:20:00Z</cp:lastPrinted>
  <dcterms:created xsi:type="dcterms:W3CDTF">2017-07-20T02:34:00Z</dcterms:created>
  <dcterms:modified xsi:type="dcterms:W3CDTF">2017-10-25T01:24:00Z</dcterms:modified>
</cp:coreProperties>
</file>