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953" w:rsidRPr="00854DFB" w:rsidRDefault="004C2155" w:rsidP="00C7282F">
      <w:pPr>
        <w:pageBreakBefore/>
        <w:spacing w:after="120"/>
        <w:ind w:right="-71"/>
        <w:jc w:val="center"/>
        <w:rPr>
          <w:rFonts w:ascii="TH SarabunPSK" w:hAnsi="TH SarabunPSK" w:cs="TH SarabunPSK"/>
          <w:sz w:val="32"/>
          <w:szCs w:val="32"/>
          <w:cs/>
          <w:lang w:val="en-US"/>
        </w:rPr>
      </w:pPr>
      <w:r>
        <w:rPr>
          <w:rFonts w:ascii="TH SarabunPSK" w:hAnsi="TH SarabunPSK" w:cs="TH SarabunPSK"/>
          <w:noProof/>
          <w:sz w:val="32"/>
          <w:szCs w:val="32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8" type="#_x0000_t75" style="position:absolute;left:0;text-align:left;margin-left:170.95pt;margin-top:-12.6pt;width:103.95pt;height:101.15pt;z-index:-251658240;visibility:visible;mso-wrap-edited:f" wrapcoords="-177 0 -177 21415 21600 21415 21600 0 -177 0">
            <v:imagedata r:id="rId8" o:title=""/>
            <w10:wrap side="left"/>
          </v:shape>
          <o:OLEObject Type="Embed" ProgID="Word.Picture.8" ShapeID="_x0000_s1038" DrawAspect="Content" ObjectID="_1572179965" r:id="rId9"/>
        </w:pict>
      </w:r>
    </w:p>
    <w:p w:rsidR="004C2155" w:rsidRDefault="004C2155" w:rsidP="00594160">
      <w:pPr>
        <w:pStyle w:val="Caption"/>
        <w:rPr>
          <w:rFonts w:ascii="TH SarabunPSK" w:hAnsi="TH SarabunPSK" w:cs="TH SarabunPSK" w:hint="cs"/>
          <w:sz w:val="40"/>
          <w:szCs w:val="40"/>
        </w:rPr>
      </w:pPr>
    </w:p>
    <w:p w:rsidR="004C2155" w:rsidRDefault="004C2155" w:rsidP="00594160">
      <w:pPr>
        <w:pStyle w:val="Caption"/>
        <w:rPr>
          <w:rFonts w:ascii="TH SarabunPSK" w:hAnsi="TH SarabunPSK" w:cs="TH SarabunPSK" w:hint="cs"/>
          <w:sz w:val="40"/>
          <w:szCs w:val="40"/>
        </w:rPr>
      </w:pPr>
    </w:p>
    <w:p w:rsidR="004C2155" w:rsidRPr="004C2155" w:rsidRDefault="004C2155" w:rsidP="004C2155">
      <w:pPr>
        <w:rPr>
          <w:rFonts w:hint="cs"/>
        </w:rPr>
      </w:pPr>
    </w:p>
    <w:p w:rsidR="00594160" w:rsidRPr="0017026F" w:rsidRDefault="00594160" w:rsidP="00594160">
      <w:pPr>
        <w:pStyle w:val="Caption"/>
        <w:rPr>
          <w:rFonts w:ascii="TH SarabunPSK" w:hAnsi="TH SarabunPSK" w:cs="TH SarabunPSK"/>
          <w:strike/>
          <w:sz w:val="40"/>
          <w:szCs w:val="40"/>
        </w:rPr>
      </w:pPr>
      <w:r w:rsidRPr="0017026F">
        <w:rPr>
          <w:rFonts w:ascii="TH SarabunPSK" w:hAnsi="TH SarabunPSK" w:cs="TH SarabunPSK"/>
          <w:sz w:val="40"/>
          <w:szCs w:val="40"/>
          <w:cs/>
        </w:rPr>
        <w:t xml:space="preserve">รายงานการสอบทานข้อมูลทางการเงินระหว่างกาลโดยผู้สอบบัญชี </w:t>
      </w:r>
    </w:p>
    <w:p w:rsidR="00594160" w:rsidRDefault="00594160" w:rsidP="00594160">
      <w:pPr>
        <w:spacing w:before="120"/>
        <w:ind w:right="-420"/>
        <w:jc w:val="both"/>
        <w:rPr>
          <w:rFonts w:ascii="Angsana New" w:hAnsi="Angsana New"/>
          <w:b/>
          <w:bCs/>
          <w:sz w:val="32"/>
          <w:szCs w:val="32"/>
        </w:rPr>
      </w:pPr>
      <w:r w:rsidRPr="008324B4">
        <w:rPr>
          <w:rFonts w:ascii="TH SarabunPSK" w:hAnsi="TH SarabunPSK" w:cs="TH SarabunPSK"/>
          <w:b/>
          <w:bCs/>
          <w:sz w:val="32"/>
          <w:szCs w:val="32"/>
          <w:cs/>
        </w:rPr>
        <w:t>เสนอ   ผู้ถือหุ้น</w:t>
      </w:r>
      <w:r w:rsidRPr="008324B4">
        <w:rPr>
          <w:rFonts w:ascii="TH SarabunPSK" w:hAnsi="TH SarabunPSK" w:cs="TH SarabunPSK" w:hint="cs"/>
          <w:b/>
          <w:bCs/>
          <w:sz w:val="32"/>
          <w:szCs w:val="32"/>
          <w:cs/>
        </w:rPr>
        <w:t>ธนาคารกรุงไทย จำกัด (มหาชน)</w:t>
      </w:r>
    </w:p>
    <w:p w:rsidR="00594160" w:rsidRPr="008324B4" w:rsidRDefault="00594160" w:rsidP="000C6908">
      <w:pPr>
        <w:ind w:right="-420"/>
        <w:jc w:val="both"/>
        <w:rPr>
          <w:rFonts w:ascii="Angsana New" w:hAnsi="Angsana New"/>
          <w:b/>
          <w:bCs/>
          <w:sz w:val="32"/>
          <w:szCs w:val="32"/>
        </w:rPr>
      </w:pPr>
    </w:p>
    <w:p w:rsidR="00594160" w:rsidRDefault="00594160" w:rsidP="000C6908">
      <w:pPr>
        <w:pStyle w:val="BodyTextIndent2"/>
        <w:spacing w:before="0"/>
        <w:ind w:right="0" w:firstLine="1077"/>
        <w:jc w:val="thaiDistribute"/>
        <w:rPr>
          <w:rFonts w:ascii="TH SarabunPSK" w:hAnsi="TH SarabunPSK" w:cs="TH SarabunPSK" w:hint="cs"/>
          <w:spacing w:val="0"/>
        </w:rPr>
      </w:pPr>
      <w:r w:rsidRPr="00120658">
        <w:rPr>
          <w:rFonts w:ascii="TH SarabunPSK" w:hAnsi="TH SarabunPSK" w:cs="TH SarabunPSK"/>
          <w:spacing w:val="0"/>
          <w:cs/>
        </w:rPr>
        <w:t>สำนักงานการตรวจเงินแผ่นดินได้สอบทานงบ</w:t>
      </w:r>
      <w:r w:rsidRPr="00120658">
        <w:rPr>
          <w:rFonts w:ascii="TH SarabunPSK" w:hAnsi="TH SarabunPSK" w:cs="TH SarabunPSK"/>
          <w:spacing w:val="0"/>
          <w:cs/>
          <w:lang w:val="en-US"/>
        </w:rPr>
        <w:t>แสดงฐานะการเงิน</w:t>
      </w:r>
      <w:r w:rsidRPr="00120658">
        <w:rPr>
          <w:rFonts w:ascii="TH SarabunPSK" w:hAnsi="TH SarabunPSK" w:cs="TH SarabunPSK" w:hint="cs"/>
          <w:spacing w:val="0"/>
          <w:cs/>
          <w:lang w:val="en-US"/>
        </w:rPr>
        <w:t>รวมและงบแสดงฐานะการเงิน</w:t>
      </w:r>
      <w:r w:rsidRPr="000C6908">
        <w:rPr>
          <w:rFonts w:ascii="TH SarabunPSK" w:hAnsi="TH SarabunPSK" w:cs="TH SarabunPSK" w:hint="cs"/>
          <w:spacing w:val="10"/>
          <w:cs/>
          <w:lang w:val="en-US"/>
        </w:rPr>
        <w:t xml:space="preserve">เฉพาะธนาคาร </w:t>
      </w:r>
      <w:r w:rsidRPr="000C6908">
        <w:rPr>
          <w:rFonts w:ascii="TH SarabunPSK" w:hAnsi="TH SarabunPSK" w:cs="TH SarabunPSK"/>
          <w:spacing w:val="10"/>
          <w:cs/>
        </w:rPr>
        <w:t xml:space="preserve">ณ วันที่ </w:t>
      </w:r>
      <w:r w:rsidR="000C6908" w:rsidRPr="000C6908">
        <w:rPr>
          <w:rFonts w:ascii="TH SarabunPSK" w:hAnsi="TH SarabunPSK" w:cs="TH SarabunPSK" w:hint="cs"/>
          <w:spacing w:val="10"/>
          <w:cs/>
        </w:rPr>
        <w:t>3</w:t>
      </w:r>
      <w:r w:rsidR="00C05FC5">
        <w:rPr>
          <w:rFonts w:ascii="TH SarabunPSK" w:hAnsi="TH SarabunPSK" w:cs="TH SarabunPSK" w:hint="cs"/>
          <w:spacing w:val="10"/>
          <w:cs/>
        </w:rPr>
        <w:t>0</w:t>
      </w:r>
      <w:r w:rsidR="0015703F" w:rsidRPr="000C6908">
        <w:rPr>
          <w:rFonts w:ascii="TH SarabunPSK" w:hAnsi="TH SarabunPSK" w:cs="TH SarabunPSK" w:hint="cs"/>
          <w:spacing w:val="10"/>
          <w:cs/>
        </w:rPr>
        <w:t xml:space="preserve"> </w:t>
      </w:r>
      <w:r w:rsidR="00C05FC5">
        <w:rPr>
          <w:rFonts w:ascii="TH SarabunPSK" w:hAnsi="TH SarabunPSK" w:cs="TH SarabunPSK" w:hint="cs"/>
          <w:spacing w:val="10"/>
          <w:cs/>
        </w:rPr>
        <w:t>กันยายน</w:t>
      </w:r>
      <w:r w:rsidRPr="000C6908">
        <w:rPr>
          <w:rFonts w:ascii="TH SarabunPSK" w:hAnsi="TH SarabunPSK" w:cs="TH SarabunPSK" w:hint="cs"/>
          <w:spacing w:val="10"/>
          <w:cs/>
        </w:rPr>
        <w:t xml:space="preserve"> </w:t>
      </w:r>
      <w:r w:rsidRPr="000C6908">
        <w:rPr>
          <w:rFonts w:ascii="TH SarabunPSK" w:hAnsi="TH SarabunPSK" w:cs="TH SarabunPSK"/>
          <w:spacing w:val="10"/>
          <w:cs/>
        </w:rPr>
        <w:t>25</w:t>
      </w:r>
      <w:r w:rsidR="000C6908" w:rsidRPr="000C6908">
        <w:rPr>
          <w:rFonts w:ascii="TH SarabunPSK" w:hAnsi="TH SarabunPSK" w:cs="TH SarabunPSK" w:hint="cs"/>
          <w:spacing w:val="10"/>
          <w:cs/>
          <w:lang w:val="en-US"/>
        </w:rPr>
        <w:t>60</w:t>
      </w:r>
      <w:r w:rsidRPr="000C6908">
        <w:rPr>
          <w:rFonts w:ascii="TH SarabunPSK" w:hAnsi="TH SarabunPSK" w:cs="TH SarabunPSK"/>
          <w:spacing w:val="10"/>
          <w:cs/>
        </w:rPr>
        <w:t xml:space="preserve"> </w:t>
      </w:r>
      <w:r w:rsidRPr="000C6908">
        <w:rPr>
          <w:rFonts w:ascii="TH SarabunPSK" w:hAnsi="TH SarabunPSK" w:cs="TH SarabunPSK" w:hint="cs"/>
          <w:spacing w:val="10"/>
          <w:cs/>
        </w:rPr>
        <w:t>และ</w:t>
      </w:r>
      <w:r w:rsidRPr="000C6908">
        <w:rPr>
          <w:rFonts w:ascii="TH SarabunPSK" w:hAnsi="TH SarabunPSK" w:cs="TH SarabunPSK"/>
          <w:spacing w:val="10"/>
          <w:cs/>
        </w:rPr>
        <w:t>งบกำไรขาดทุน</w:t>
      </w:r>
      <w:r w:rsidR="0015703F" w:rsidRPr="000C6908">
        <w:rPr>
          <w:rFonts w:ascii="TH SarabunPSK" w:hAnsi="TH SarabunPSK" w:cs="TH SarabunPSK" w:hint="cs"/>
          <w:spacing w:val="10"/>
          <w:cs/>
        </w:rPr>
        <w:t>และกำไรขาดทุน</w:t>
      </w:r>
      <w:r w:rsidRPr="000C6908">
        <w:rPr>
          <w:rFonts w:ascii="TH SarabunPSK" w:hAnsi="TH SarabunPSK" w:cs="TH SarabunPSK"/>
          <w:spacing w:val="10"/>
          <w:cs/>
        </w:rPr>
        <w:t>เบ็ดเสร็จ</w:t>
      </w:r>
      <w:r w:rsidR="0015703F" w:rsidRPr="000C6908">
        <w:rPr>
          <w:rFonts w:ascii="TH SarabunPSK" w:hAnsi="TH SarabunPSK" w:cs="TH SarabunPSK" w:hint="cs"/>
          <w:spacing w:val="10"/>
          <w:cs/>
        </w:rPr>
        <w:t>อื่น</w:t>
      </w:r>
      <w:r w:rsidRPr="000C6908">
        <w:rPr>
          <w:rFonts w:ascii="TH SarabunPSK" w:hAnsi="TH SarabunPSK" w:cs="TH SarabunPSK" w:hint="cs"/>
          <w:spacing w:val="10"/>
          <w:cs/>
        </w:rPr>
        <w:t>รวมและ</w:t>
      </w:r>
      <w:r w:rsidRPr="00C05FC5">
        <w:rPr>
          <w:rFonts w:ascii="TH SarabunPSK" w:hAnsi="TH SarabunPSK" w:cs="TH SarabunPSK" w:hint="cs"/>
          <w:spacing w:val="-4"/>
          <w:cs/>
        </w:rPr>
        <w:t>งบกำไรขาดทุน</w:t>
      </w:r>
      <w:r w:rsidR="0015703F" w:rsidRPr="00C05FC5">
        <w:rPr>
          <w:rFonts w:ascii="TH SarabunPSK" w:hAnsi="TH SarabunPSK" w:cs="TH SarabunPSK" w:hint="cs"/>
          <w:spacing w:val="-4"/>
          <w:cs/>
        </w:rPr>
        <w:t>และกำไรขาดทุน</w:t>
      </w:r>
      <w:r w:rsidRPr="00C05FC5">
        <w:rPr>
          <w:rFonts w:ascii="TH SarabunPSK" w:hAnsi="TH SarabunPSK" w:cs="TH SarabunPSK" w:hint="cs"/>
          <w:spacing w:val="-4"/>
          <w:cs/>
        </w:rPr>
        <w:t>เบ็ดเสร็จ</w:t>
      </w:r>
      <w:r w:rsidR="0015703F" w:rsidRPr="00C05FC5">
        <w:rPr>
          <w:rFonts w:ascii="TH SarabunPSK" w:hAnsi="TH SarabunPSK" w:cs="TH SarabunPSK" w:hint="cs"/>
          <w:spacing w:val="-4"/>
          <w:cs/>
        </w:rPr>
        <w:t>อื่น</w:t>
      </w:r>
      <w:r w:rsidRPr="00C05FC5">
        <w:rPr>
          <w:rFonts w:ascii="TH SarabunPSK" w:hAnsi="TH SarabunPSK" w:cs="TH SarabunPSK" w:hint="cs"/>
          <w:spacing w:val="-4"/>
          <w:cs/>
        </w:rPr>
        <w:t>เฉพาะธนาคาร</w:t>
      </w:r>
      <w:r w:rsidRPr="00C05FC5">
        <w:rPr>
          <w:rFonts w:ascii="TH SarabunPSK" w:hAnsi="TH SarabunPSK" w:cs="TH SarabunPSK"/>
          <w:spacing w:val="-4"/>
          <w:cs/>
        </w:rPr>
        <w:t xml:space="preserve"> </w:t>
      </w:r>
      <w:r w:rsidR="00C05FC5" w:rsidRPr="00C05FC5">
        <w:rPr>
          <w:rFonts w:ascii="TH SarabunPSK" w:hAnsi="TH SarabunPSK" w:cs="TH SarabunPSK" w:hint="cs"/>
          <w:spacing w:val="-4"/>
          <w:cs/>
        </w:rPr>
        <w:t>สำหรับงวดสามเดือนและเก้าเดือนสิ้นสุดวันเดียวกัน</w:t>
      </w:r>
      <w:r w:rsidR="00C05FC5">
        <w:rPr>
          <w:rFonts w:ascii="TH SarabunPSK" w:hAnsi="TH SarabunPSK" w:cs="TH SarabunPSK" w:hint="cs"/>
          <w:spacing w:val="4"/>
          <w:cs/>
        </w:rPr>
        <w:t xml:space="preserve"> </w:t>
      </w:r>
      <w:r w:rsidRPr="000C6908">
        <w:rPr>
          <w:rFonts w:ascii="TH SarabunPSK" w:hAnsi="TH SarabunPSK" w:cs="TH SarabunPSK"/>
          <w:spacing w:val="4"/>
          <w:cs/>
        </w:rPr>
        <w:t>งบแสดงการเปลี่ยนแปลงส่วนของเจ้าของ</w:t>
      </w:r>
      <w:r w:rsidRPr="000C6908">
        <w:rPr>
          <w:rFonts w:ascii="TH SarabunPSK" w:hAnsi="TH SarabunPSK" w:cs="TH SarabunPSK" w:hint="cs"/>
          <w:spacing w:val="4"/>
          <w:cs/>
        </w:rPr>
        <w:t>รวมและงบ</w:t>
      </w:r>
      <w:r w:rsidRPr="000C6908">
        <w:rPr>
          <w:rFonts w:ascii="TH SarabunPSK" w:hAnsi="TH SarabunPSK" w:cs="TH SarabunPSK" w:hint="cs"/>
          <w:spacing w:val="-6"/>
          <w:cs/>
        </w:rPr>
        <w:t>แสดงการเปลี่ยนแปลง</w:t>
      </w:r>
      <w:r w:rsidRPr="00120658">
        <w:rPr>
          <w:rFonts w:ascii="TH SarabunPSK" w:hAnsi="TH SarabunPSK" w:cs="TH SarabunPSK" w:hint="cs"/>
          <w:spacing w:val="0"/>
          <w:cs/>
        </w:rPr>
        <w:t>ส่วนของเจ้าของ</w:t>
      </w:r>
      <w:r w:rsidR="0015703F" w:rsidRPr="00120658">
        <w:rPr>
          <w:rFonts w:ascii="TH SarabunPSK" w:hAnsi="TH SarabunPSK" w:cs="TH SarabunPSK" w:hint="cs"/>
          <w:spacing w:val="0"/>
          <w:cs/>
        </w:rPr>
        <w:t xml:space="preserve">เฉพาะธนาคาร </w:t>
      </w:r>
      <w:r w:rsidRPr="00C05FC5">
        <w:rPr>
          <w:rFonts w:ascii="TH SarabunPSK" w:hAnsi="TH SarabunPSK" w:cs="TH SarabunPSK"/>
          <w:spacing w:val="0"/>
          <w:cs/>
        </w:rPr>
        <w:t>และงบกระแสเงินสด</w:t>
      </w:r>
      <w:r w:rsidRPr="00C05FC5">
        <w:rPr>
          <w:rFonts w:ascii="TH SarabunPSK" w:hAnsi="TH SarabunPSK" w:cs="TH SarabunPSK" w:hint="cs"/>
          <w:spacing w:val="0"/>
          <w:cs/>
        </w:rPr>
        <w:t>รวมและงบกระแสเงินสดเฉพาะธนาคาร</w:t>
      </w:r>
      <w:r w:rsidRPr="00C05FC5">
        <w:rPr>
          <w:rFonts w:ascii="TH SarabunPSK" w:hAnsi="TH SarabunPSK" w:cs="TH SarabunPSK"/>
          <w:spacing w:val="0"/>
          <w:cs/>
        </w:rPr>
        <w:t xml:space="preserve"> </w:t>
      </w:r>
      <w:r w:rsidRPr="00C05FC5">
        <w:rPr>
          <w:rFonts w:ascii="TH SarabunPSK" w:hAnsi="TH SarabunPSK" w:cs="TH SarabunPSK" w:hint="cs"/>
          <w:spacing w:val="0"/>
          <w:cs/>
          <w:lang w:val="en-US"/>
        </w:rPr>
        <w:t>สำหรับงวด</w:t>
      </w:r>
      <w:r w:rsidR="00C05FC5" w:rsidRPr="00C05FC5">
        <w:rPr>
          <w:rFonts w:ascii="TH SarabunPSK" w:hAnsi="TH SarabunPSK" w:cs="TH SarabunPSK" w:hint="cs"/>
          <w:spacing w:val="0"/>
          <w:cs/>
          <w:lang w:val="en-US"/>
        </w:rPr>
        <w:t>เก้า</w:t>
      </w:r>
      <w:r w:rsidRPr="00C05FC5">
        <w:rPr>
          <w:rFonts w:ascii="TH SarabunPSK" w:hAnsi="TH SarabunPSK" w:cs="TH SarabunPSK" w:hint="cs"/>
          <w:spacing w:val="0"/>
          <w:cs/>
          <w:lang w:val="en-US"/>
        </w:rPr>
        <w:t>เดือน</w:t>
      </w:r>
      <w:r w:rsidRPr="00C05FC5">
        <w:rPr>
          <w:rFonts w:ascii="TH SarabunPSK" w:hAnsi="TH SarabunPSK" w:cs="TH SarabunPSK"/>
          <w:spacing w:val="0"/>
          <w:cs/>
        </w:rPr>
        <w:t>สิ้นสุด</w:t>
      </w:r>
      <w:r w:rsidR="0017026F" w:rsidRPr="00C05FC5">
        <w:rPr>
          <w:rFonts w:ascii="TH SarabunPSK" w:hAnsi="TH SarabunPSK" w:cs="TH SarabunPSK" w:hint="cs"/>
          <w:spacing w:val="0"/>
          <w:cs/>
        </w:rPr>
        <w:t>วัน</w:t>
      </w:r>
      <w:r w:rsidR="005B20B4" w:rsidRPr="00C05FC5">
        <w:rPr>
          <w:rFonts w:ascii="TH SarabunPSK" w:hAnsi="TH SarabunPSK" w:cs="TH SarabunPSK" w:hint="cs"/>
          <w:spacing w:val="0"/>
          <w:cs/>
        </w:rPr>
        <w:t>เดียวกัน</w:t>
      </w:r>
      <w:r w:rsidRPr="00C05FC5">
        <w:rPr>
          <w:rFonts w:ascii="TH SarabunPSK" w:hAnsi="TH SarabunPSK" w:cs="TH SarabunPSK" w:hint="cs"/>
          <w:spacing w:val="0"/>
          <w:cs/>
        </w:rPr>
        <w:t xml:space="preserve"> และ</w:t>
      </w:r>
      <w:r w:rsidRPr="009C6934">
        <w:rPr>
          <w:rFonts w:ascii="TH SarabunPSK" w:hAnsi="TH SarabunPSK" w:cs="TH SarabunPSK" w:hint="cs"/>
          <w:spacing w:val="14"/>
          <w:cs/>
        </w:rPr>
        <w:t>หมายเหตุ</w:t>
      </w:r>
      <w:r w:rsidRPr="009C6934">
        <w:rPr>
          <w:rFonts w:ascii="TH SarabunPSK" w:hAnsi="TH SarabunPSK" w:cs="TH SarabunPSK" w:hint="cs"/>
          <w:spacing w:val="14"/>
          <w:cs/>
          <w:lang w:val="en-US"/>
        </w:rPr>
        <w:t>ประกอบงบการเงินแบบย่อ</w:t>
      </w:r>
      <w:r w:rsidRPr="000C6908">
        <w:rPr>
          <w:rFonts w:ascii="TH SarabunPSK" w:hAnsi="TH SarabunPSK" w:cs="TH SarabunPSK"/>
          <w:spacing w:val="0"/>
          <w:cs/>
        </w:rPr>
        <w:t>ของ</w:t>
      </w:r>
      <w:r w:rsidRPr="000C6908">
        <w:rPr>
          <w:rFonts w:ascii="TH SarabunPSK" w:hAnsi="TH SarabunPSK" w:cs="TH SarabunPSK" w:hint="cs"/>
          <w:spacing w:val="0"/>
          <w:cs/>
        </w:rPr>
        <w:t>ธนาคารกรุงไทย จำกัด (มหาชน) และบริษัทย่อย และของเฉพาะ</w:t>
      </w:r>
      <w:r w:rsidRPr="00C05FC5">
        <w:rPr>
          <w:rFonts w:ascii="TH SarabunPSK" w:hAnsi="TH SarabunPSK" w:cs="TH SarabunPSK" w:hint="cs"/>
          <w:spacing w:val="-4"/>
          <w:cs/>
        </w:rPr>
        <w:t xml:space="preserve">ธนาคารกรุงไทย จำกัด (มหาชน) ตามลำดับ </w:t>
      </w:r>
      <w:r w:rsidRPr="00C05FC5">
        <w:rPr>
          <w:rFonts w:ascii="TH SarabunPSK" w:hAnsi="TH SarabunPSK" w:cs="TH SarabunPSK"/>
          <w:spacing w:val="-4"/>
          <w:cs/>
        </w:rPr>
        <w:t>ซึ่งผู้บริหารของ</w:t>
      </w:r>
      <w:r w:rsidRPr="00C05FC5">
        <w:rPr>
          <w:rFonts w:ascii="TH SarabunPSK" w:hAnsi="TH SarabunPSK" w:cs="TH SarabunPSK" w:hint="cs"/>
          <w:spacing w:val="-4"/>
          <w:cs/>
        </w:rPr>
        <w:t>ธนาคาร</w:t>
      </w:r>
      <w:r w:rsidRPr="00C05FC5">
        <w:rPr>
          <w:rFonts w:ascii="TH SarabunPSK" w:hAnsi="TH SarabunPSK" w:cs="TH SarabunPSK"/>
          <w:spacing w:val="-4"/>
          <w:cs/>
        </w:rPr>
        <w:t>เป็นผู้รับผิดชอบ</w:t>
      </w:r>
      <w:r w:rsidRPr="00C05FC5">
        <w:rPr>
          <w:rFonts w:ascii="TH SarabunPSK" w:hAnsi="TH SarabunPSK" w:cs="TH SarabunPSK" w:hint="cs"/>
          <w:spacing w:val="-4"/>
          <w:cs/>
        </w:rPr>
        <w:t>ในการจัดทำและนำเสนอ</w:t>
      </w:r>
      <w:r w:rsidRPr="009C6934">
        <w:rPr>
          <w:rFonts w:ascii="TH SarabunPSK" w:hAnsi="TH SarabunPSK" w:cs="TH SarabunPSK" w:hint="cs"/>
          <w:spacing w:val="2"/>
          <w:cs/>
        </w:rPr>
        <w:t>ข้อมูลทางการเงินระหว่างกาล</w:t>
      </w:r>
      <w:r w:rsidRPr="009C6934">
        <w:rPr>
          <w:rFonts w:ascii="TH SarabunPSK" w:hAnsi="TH SarabunPSK" w:cs="TH SarabunPSK"/>
          <w:spacing w:val="-6"/>
          <w:cs/>
        </w:rPr>
        <w:t>เหล่านี้</w:t>
      </w:r>
      <w:r w:rsidRPr="009C6934">
        <w:rPr>
          <w:rFonts w:ascii="TH SarabunPSK" w:hAnsi="TH SarabunPSK" w:cs="TH SarabunPSK" w:hint="cs"/>
          <w:spacing w:val="-6"/>
          <w:cs/>
        </w:rPr>
        <w:t>ตามมาตรฐานการบัญชี ฉบับที่ 34</w:t>
      </w:r>
      <w:r w:rsidR="00642E65" w:rsidRPr="009C6934">
        <w:rPr>
          <w:rFonts w:ascii="TH SarabunPSK" w:hAnsi="TH SarabunPSK" w:cs="TH SarabunPSK" w:hint="cs"/>
          <w:spacing w:val="-6"/>
          <w:cs/>
        </w:rPr>
        <w:t xml:space="preserve"> เรื่อง</w:t>
      </w:r>
      <w:r w:rsidR="00FC49C8" w:rsidRPr="009C6934">
        <w:rPr>
          <w:rFonts w:ascii="TH SarabunPSK" w:hAnsi="TH SarabunPSK" w:cs="TH SarabunPSK" w:hint="cs"/>
          <w:spacing w:val="-6"/>
          <w:cs/>
        </w:rPr>
        <w:t xml:space="preserve"> </w:t>
      </w:r>
      <w:r w:rsidR="008D3EF3">
        <w:rPr>
          <w:rFonts w:ascii="TH SarabunPSK" w:hAnsi="TH SarabunPSK" w:cs="TH SarabunPSK" w:hint="cs"/>
          <w:spacing w:val="-6"/>
          <w:cs/>
        </w:rPr>
        <w:t>การ</w:t>
      </w:r>
      <w:r w:rsidR="00911304" w:rsidRPr="009C6934">
        <w:rPr>
          <w:rFonts w:ascii="TH SarabunPSK" w:hAnsi="TH SarabunPSK" w:cs="TH SarabunPSK" w:hint="cs"/>
          <w:spacing w:val="-6"/>
          <w:cs/>
        </w:rPr>
        <w:t>รายงานทาง</w:t>
      </w:r>
      <w:r w:rsidRPr="009C6934">
        <w:rPr>
          <w:rFonts w:ascii="TH SarabunPSK" w:hAnsi="TH SarabunPSK" w:cs="TH SarabunPSK" w:hint="cs"/>
          <w:spacing w:val="-6"/>
          <w:cs/>
        </w:rPr>
        <w:t>การเงินระหว่างกาล</w:t>
      </w:r>
      <w:r w:rsidRPr="009C6934">
        <w:rPr>
          <w:rFonts w:ascii="TH SarabunPSK" w:hAnsi="TH SarabunPSK" w:cs="TH SarabunPSK"/>
          <w:spacing w:val="-6"/>
          <w:cs/>
        </w:rPr>
        <w:t xml:space="preserve"> ส่วนสำนักงานการตรวจเงินแผ่นดิน</w:t>
      </w:r>
      <w:r w:rsidRPr="000C6908">
        <w:rPr>
          <w:rFonts w:ascii="TH SarabunPSK" w:hAnsi="TH SarabunPSK" w:cs="TH SarabunPSK"/>
          <w:spacing w:val="10"/>
          <w:cs/>
        </w:rPr>
        <w:t>เป็น</w:t>
      </w:r>
      <w:r w:rsidRPr="00120658">
        <w:rPr>
          <w:rFonts w:ascii="TH SarabunPSK" w:hAnsi="TH SarabunPSK" w:cs="TH SarabunPSK"/>
          <w:spacing w:val="0"/>
          <w:cs/>
        </w:rPr>
        <w:t>ผู้รับผิดชอบในการ</w:t>
      </w:r>
      <w:r w:rsidRPr="00120658">
        <w:rPr>
          <w:rFonts w:ascii="TH SarabunPSK" w:hAnsi="TH SarabunPSK" w:cs="TH SarabunPSK" w:hint="cs"/>
          <w:spacing w:val="0"/>
          <w:cs/>
        </w:rPr>
        <w:t>ให้ข้อสรุปเกี่ยวกับข้อมูลทางการเงินระหว่างกาล</w:t>
      </w:r>
      <w:r w:rsidRPr="00120658">
        <w:rPr>
          <w:rFonts w:ascii="TH SarabunPSK" w:hAnsi="TH SarabunPSK" w:cs="TH SarabunPSK"/>
          <w:spacing w:val="0"/>
          <w:cs/>
        </w:rPr>
        <w:t>ดังกล่าวจากผลการสอบทานของสำนักงานการตรวจเงินแผ่นดิน</w:t>
      </w:r>
    </w:p>
    <w:p w:rsidR="000C6908" w:rsidRPr="00237EA7" w:rsidRDefault="000C6908" w:rsidP="000C6908">
      <w:pPr>
        <w:pStyle w:val="BodyTextIndent2"/>
        <w:spacing w:before="0"/>
        <w:ind w:right="0" w:firstLine="1077"/>
        <w:jc w:val="thaiDistribute"/>
        <w:rPr>
          <w:rFonts w:ascii="TH SarabunPSK" w:hAnsi="TH SarabunPSK" w:cs="TH SarabunPSK" w:hint="cs"/>
          <w:spacing w:val="0"/>
          <w:cs/>
        </w:rPr>
      </w:pPr>
    </w:p>
    <w:p w:rsidR="00594160" w:rsidRPr="00237EA7" w:rsidRDefault="00594160" w:rsidP="000C6908">
      <w:pPr>
        <w:pStyle w:val="BodyTextIndent2"/>
        <w:spacing w:before="0"/>
        <w:ind w:right="0" w:firstLine="0"/>
        <w:jc w:val="left"/>
        <w:rPr>
          <w:rFonts w:ascii="TH SarabunPSK" w:hAnsi="TH SarabunPSK" w:cs="TH SarabunPSK"/>
          <w:b/>
          <w:bCs/>
          <w:spacing w:val="0"/>
          <w:lang w:val="en-US"/>
        </w:rPr>
      </w:pPr>
      <w:r w:rsidRPr="00237EA7">
        <w:rPr>
          <w:rFonts w:ascii="TH SarabunPSK" w:hAnsi="TH SarabunPSK" w:cs="TH SarabunPSK" w:hint="cs"/>
          <w:b/>
          <w:bCs/>
          <w:spacing w:val="0"/>
          <w:cs/>
        </w:rPr>
        <w:t>ขอบเขตการสอบทาน</w:t>
      </w:r>
    </w:p>
    <w:p w:rsidR="00594160" w:rsidRPr="00FD5071" w:rsidRDefault="00594160" w:rsidP="00594160">
      <w:pPr>
        <w:pStyle w:val="BodyTextIndent2"/>
        <w:tabs>
          <w:tab w:val="left" w:pos="1080"/>
        </w:tabs>
        <w:spacing w:before="360"/>
        <w:ind w:right="0" w:firstLine="1077"/>
        <w:jc w:val="thaiDistribute"/>
        <w:rPr>
          <w:rFonts w:ascii="TH SarabunPSK" w:hAnsi="TH SarabunPSK" w:cs="TH SarabunPSK" w:hint="cs"/>
          <w:spacing w:val="0"/>
        </w:rPr>
      </w:pPr>
      <w:r w:rsidRPr="00FD5071">
        <w:rPr>
          <w:rFonts w:ascii="TH SarabunPSK" w:hAnsi="TH SarabunPSK" w:cs="TH SarabunPSK"/>
          <w:spacing w:val="0"/>
          <w:cs/>
        </w:rPr>
        <w:t>สำนักงานการตรวจเงินแผ่นดินได้ปฏิบัติงานสอบทานตาม</w:t>
      </w:r>
      <w:r w:rsidRPr="00FD5071">
        <w:rPr>
          <w:rFonts w:ascii="TH SarabunPSK" w:hAnsi="TH SarabunPSK" w:cs="TH SarabunPSK" w:hint="cs"/>
          <w:spacing w:val="0"/>
          <w:cs/>
        </w:rPr>
        <w:t>มาตรฐาน</w:t>
      </w:r>
      <w:r w:rsidRPr="00FD5071">
        <w:rPr>
          <w:rFonts w:ascii="TH SarabunPSK" w:hAnsi="TH SarabunPSK" w:cs="TH SarabunPSK" w:hint="cs"/>
          <w:spacing w:val="0"/>
          <w:cs/>
          <w:lang w:val="en-US"/>
        </w:rPr>
        <w:t>งาน</w:t>
      </w:r>
      <w:r w:rsidRPr="00FD5071">
        <w:rPr>
          <w:rFonts w:ascii="TH SarabunPSK" w:hAnsi="TH SarabunPSK" w:cs="TH SarabunPSK" w:hint="cs"/>
          <w:spacing w:val="0"/>
          <w:cs/>
        </w:rPr>
        <w:t>สอบทาน รหัส 2410 “การสอบทานข้อมูลทางการเงินระหว่างกาลโดยผู้สอบบัญชีรับอนุญาตของกิจการ”</w:t>
      </w:r>
      <w:r w:rsidRPr="00FD5071">
        <w:rPr>
          <w:rFonts w:ascii="TH SarabunPSK" w:hAnsi="TH SarabunPSK" w:cs="TH SarabunPSK"/>
          <w:spacing w:val="0"/>
          <w:cs/>
        </w:rPr>
        <w:t xml:space="preserve"> การสอบทาน</w:t>
      </w:r>
      <w:r w:rsidRPr="00FD5071">
        <w:rPr>
          <w:rFonts w:ascii="TH SarabunPSK" w:hAnsi="TH SarabunPSK" w:cs="TH SarabunPSK" w:hint="cs"/>
          <w:spacing w:val="0"/>
          <w:cs/>
        </w:rPr>
        <w:t>ดังกล่าว</w:t>
      </w:r>
      <w:r w:rsidRPr="009C6934">
        <w:rPr>
          <w:rFonts w:ascii="TH SarabunPSK" w:hAnsi="TH SarabunPSK" w:cs="TH SarabunPSK" w:hint="cs"/>
          <w:spacing w:val="14"/>
          <w:cs/>
        </w:rPr>
        <w:t>ประกอบด้วย การ</w:t>
      </w:r>
      <w:r w:rsidRPr="009C6934">
        <w:rPr>
          <w:rFonts w:ascii="TH SarabunPSK" w:hAnsi="TH SarabunPSK" w:cs="TH SarabunPSK"/>
          <w:spacing w:val="14"/>
          <w:cs/>
        </w:rPr>
        <w:t>ใช้วิธีการสอบถามบุคลากร</w:t>
      </w:r>
      <w:r w:rsidRPr="009C6934">
        <w:rPr>
          <w:rFonts w:ascii="TH SarabunPSK" w:hAnsi="TH SarabunPSK" w:cs="TH SarabunPSK" w:hint="cs"/>
          <w:spacing w:val="14"/>
          <w:cs/>
        </w:rPr>
        <w:t>ซึ่งส่วนใหญ่เป็นผู้รับผิดชอบด้านการเงินและบัญชี</w:t>
      </w:r>
      <w:r w:rsidR="00FC49C8" w:rsidRPr="009C6934">
        <w:rPr>
          <w:rFonts w:ascii="TH SarabunPSK" w:hAnsi="TH SarabunPSK" w:cs="TH SarabunPSK" w:hint="cs"/>
          <w:spacing w:val="14"/>
          <w:cs/>
        </w:rPr>
        <w:t xml:space="preserve"> </w:t>
      </w:r>
      <w:r w:rsidRPr="009C6934">
        <w:rPr>
          <w:rFonts w:ascii="TH SarabunPSK" w:hAnsi="TH SarabunPSK" w:cs="TH SarabunPSK"/>
          <w:spacing w:val="8"/>
          <w:cs/>
        </w:rPr>
        <w:t>และการวิเคราะห์เปรียบเทียบ</w:t>
      </w:r>
      <w:r w:rsidRPr="009C6934">
        <w:rPr>
          <w:rFonts w:ascii="TH SarabunPSK" w:hAnsi="TH SarabunPSK" w:cs="TH SarabunPSK" w:hint="cs"/>
          <w:spacing w:val="8"/>
          <w:cs/>
        </w:rPr>
        <w:t>และวิธีการสอบทานอื่น การสอบทานนี้มีขอบเขตจำกัดกว่าการตรวจสอบ</w:t>
      </w:r>
      <w:r w:rsidRPr="009973E9">
        <w:rPr>
          <w:rFonts w:ascii="TH SarabunPSK" w:hAnsi="TH SarabunPSK" w:cs="TH SarabunPSK" w:hint="cs"/>
          <w:spacing w:val="10"/>
          <w:cs/>
        </w:rPr>
        <w:t>ตาม</w:t>
      </w:r>
      <w:r w:rsidRPr="00642E65">
        <w:rPr>
          <w:rFonts w:ascii="TH SarabunPSK" w:hAnsi="TH SarabunPSK" w:cs="TH SarabunPSK" w:hint="cs"/>
          <w:spacing w:val="-4"/>
          <w:cs/>
        </w:rPr>
        <w:t>มาตรฐานการสอบบัญชี ทำ</w:t>
      </w:r>
      <w:r w:rsidRPr="00642E65">
        <w:rPr>
          <w:rFonts w:ascii="TH SarabunPSK" w:hAnsi="TH SarabunPSK" w:cs="TH SarabunPSK"/>
          <w:spacing w:val="-4"/>
          <w:cs/>
        </w:rPr>
        <w:t>ใ</w:t>
      </w:r>
      <w:r w:rsidRPr="00642E65">
        <w:rPr>
          <w:rFonts w:ascii="TH SarabunPSK" w:hAnsi="TH SarabunPSK" w:cs="TH SarabunPSK" w:hint="cs"/>
          <w:spacing w:val="-4"/>
          <w:cs/>
        </w:rPr>
        <w:t>ห้สำนักงานการตรวจเงินแผ่นดินไม่สามารถได้</w:t>
      </w:r>
      <w:r w:rsidRPr="00642E65">
        <w:rPr>
          <w:rFonts w:ascii="TH SarabunPSK" w:hAnsi="TH SarabunPSK" w:cs="TH SarabunPSK"/>
          <w:spacing w:val="-4"/>
          <w:cs/>
        </w:rPr>
        <w:t>ความเชื่อมั่น</w:t>
      </w:r>
      <w:r w:rsidRPr="00642E65">
        <w:rPr>
          <w:rFonts w:ascii="TH SarabunPSK" w:hAnsi="TH SarabunPSK" w:cs="TH SarabunPSK" w:hint="cs"/>
          <w:spacing w:val="-4"/>
          <w:cs/>
        </w:rPr>
        <w:t>ว่าจะพบเรื่องที่มี</w:t>
      </w:r>
      <w:r w:rsidRPr="009973E9">
        <w:rPr>
          <w:rFonts w:ascii="TH SarabunPSK" w:hAnsi="TH SarabunPSK" w:cs="TH SarabunPSK" w:hint="cs"/>
          <w:spacing w:val="2"/>
          <w:cs/>
        </w:rPr>
        <w:t xml:space="preserve">นัยสำคัญทั้งหมดซึ่งอาจพบได้จากการตรวจสอบ </w:t>
      </w:r>
      <w:r w:rsidRPr="009973E9">
        <w:rPr>
          <w:rFonts w:ascii="TH SarabunPSK" w:hAnsi="TH SarabunPSK" w:cs="TH SarabunPSK"/>
          <w:spacing w:val="2"/>
          <w:cs/>
        </w:rPr>
        <w:t>ดังนั้น</w:t>
      </w:r>
      <w:r w:rsidRPr="009973E9">
        <w:rPr>
          <w:rFonts w:ascii="TH SarabunPSK" w:hAnsi="TH SarabunPSK" w:cs="TH SarabunPSK" w:hint="cs"/>
          <w:spacing w:val="2"/>
          <w:cs/>
        </w:rPr>
        <w:t xml:space="preserve"> </w:t>
      </w:r>
      <w:r w:rsidRPr="009973E9">
        <w:rPr>
          <w:rFonts w:ascii="TH SarabunPSK" w:hAnsi="TH SarabunPSK" w:cs="TH SarabunPSK"/>
          <w:spacing w:val="2"/>
          <w:cs/>
        </w:rPr>
        <w:t>สำนักงานการตรวจเงินแผ่นดินจึงไม่แสดงความเห็นต่อ</w:t>
      </w:r>
      <w:r w:rsidRPr="00FD5071">
        <w:rPr>
          <w:rFonts w:ascii="TH SarabunPSK" w:hAnsi="TH SarabunPSK" w:cs="TH SarabunPSK" w:hint="cs"/>
          <w:spacing w:val="0"/>
          <w:cs/>
        </w:rPr>
        <w:t>ข้อมูลทางการเงินระหว่างกาล</w:t>
      </w:r>
      <w:r w:rsidRPr="00FD5071">
        <w:rPr>
          <w:rFonts w:ascii="TH SarabunPSK" w:hAnsi="TH SarabunPSK" w:cs="TH SarabunPSK"/>
          <w:spacing w:val="0"/>
          <w:cs/>
        </w:rPr>
        <w:t>ที่สอบทาน</w:t>
      </w:r>
    </w:p>
    <w:p w:rsidR="00594160" w:rsidRDefault="00594160" w:rsidP="00594160">
      <w:pPr>
        <w:pStyle w:val="BodyTextIndent2"/>
        <w:tabs>
          <w:tab w:val="left" w:pos="1080"/>
        </w:tabs>
        <w:ind w:right="-1" w:firstLine="1077"/>
        <w:jc w:val="thaiDistribute"/>
        <w:rPr>
          <w:rFonts w:ascii="TH SarabunPSK" w:hAnsi="TH SarabunPSK" w:cs="TH SarabunPSK" w:hint="cs"/>
          <w:spacing w:val="0"/>
          <w:cs/>
        </w:rPr>
      </w:pPr>
    </w:p>
    <w:p w:rsidR="00E10DFF" w:rsidRDefault="00E10DFF" w:rsidP="00594160">
      <w:pPr>
        <w:pStyle w:val="BodyTextIndent2"/>
        <w:tabs>
          <w:tab w:val="left" w:pos="1080"/>
        </w:tabs>
        <w:ind w:right="-1" w:firstLine="1077"/>
        <w:jc w:val="thaiDistribute"/>
        <w:rPr>
          <w:rFonts w:ascii="TH SarabunPSK" w:hAnsi="TH SarabunPSK" w:cs="TH SarabunPSK" w:hint="cs"/>
          <w:spacing w:val="0"/>
        </w:rPr>
      </w:pPr>
    </w:p>
    <w:p w:rsidR="00594160" w:rsidRPr="00FD5071" w:rsidRDefault="00594160" w:rsidP="00594160">
      <w:pPr>
        <w:pStyle w:val="BodyTextIndent2"/>
        <w:tabs>
          <w:tab w:val="left" w:pos="1080"/>
        </w:tabs>
        <w:ind w:right="-1" w:firstLine="1077"/>
        <w:jc w:val="thaiDistribute"/>
        <w:rPr>
          <w:rFonts w:ascii="TH SarabunPSK" w:hAnsi="TH SarabunPSK" w:cs="TH SarabunPSK" w:hint="cs"/>
          <w:spacing w:val="0"/>
          <w:cs/>
        </w:rPr>
      </w:pPr>
    </w:p>
    <w:p w:rsidR="00594160" w:rsidRDefault="0017026F" w:rsidP="00594160">
      <w:pPr>
        <w:pStyle w:val="BodyTextIndent2"/>
        <w:tabs>
          <w:tab w:val="left" w:pos="1080"/>
        </w:tabs>
        <w:ind w:right="11" w:firstLine="1077"/>
        <w:jc w:val="right"/>
        <w:rPr>
          <w:rFonts w:ascii="TH SarabunPSK" w:hAnsi="TH SarabunPSK" w:cs="TH SarabunPSK" w:hint="cs"/>
          <w:spacing w:val="0"/>
          <w:cs/>
        </w:rPr>
      </w:pPr>
      <w:r>
        <w:rPr>
          <w:rFonts w:ascii="TH SarabunPSK" w:hAnsi="TH SarabunPSK" w:cs="TH SarabunPSK" w:hint="cs"/>
          <w:noProof/>
          <w:spacing w:val="0"/>
          <w:lang w:val="en-AU" w:eastAsia="en-AU"/>
        </w:rPr>
        <w:lastRenderedPageBreak/>
        <w:pict>
          <v:shape id="_x0000_s1035" type="#_x0000_t75" style="position:absolute;left:0;text-align:left;margin-left:420.55pt;margin-top:-57.55pt;width:32.3pt;height:32.25pt;z-index:-251659264;visibility:visible;mso-wrap-edited:f" wrapcoords="-177 0 -177 21415 21600 21415 21600 0 -177 0">
            <v:imagedata r:id="rId10" o:title=""/>
            <w10:wrap side="left"/>
          </v:shape>
          <o:OLEObject Type="Embed" ProgID="Word.Picture.8" ShapeID="_x0000_s1035" DrawAspect="Content" ObjectID="_1572179964" r:id="rId11"/>
        </w:pict>
      </w:r>
    </w:p>
    <w:p w:rsidR="00594160" w:rsidRPr="0017026F" w:rsidRDefault="00594160" w:rsidP="00E10DFF">
      <w:pPr>
        <w:pStyle w:val="BodyTextIndent2"/>
        <w:spacing w:before="0"/>
        <w:ind w:right="11" w:firstLine="0"/>
        <w:jc w:val="thaiDistribute"/>
        <w:rPr>
          <w:rFonts w:ascii="TH SarabunPSK" w:hAnsi="TH SarabunPSK" w:cs="TH SarabunPSK"/>
          <w:b/>
          <w:bCs/>
          <w:spacing w:val="0"/>
          <w:lang w:val="en-US"/>
        </w:rPr>
      </w:pPr>
      <w:r w:rsidRPr="00237EA7">
        <w:rPr>
          <w:rFonts w:ascii="TH SarabunPSK" w:hAnsi="TH SarabunPSK" w:cs="TH SarabunPSK" w:hint="cs"/>
          <w:b/>
          <w:bCs/>
          <w:spacing w:val="0"/>
          <w:cs/>
        </w:rPr>
        <w:t>ข้อสรุป</w:t>
      </w:r>
    </w:p>
    <w:p w:rsidR="00594160" w:rsidRPr="00FD5071" w:rsidRDefault="00594160" w:rsidP="00594160">
      <w:pPr>
        <w:pStyle w:val="BodyTextIndent2"/>
        <w:tabs>
          <w:tab w:val="left" w:pos="1080"/>
        </w:tabs>
        <w:spacing w:before="360"/>
        <w:ind w:right="11" w:firstLine="1077"/>
        <w:jc w:val="thaiDistribute"/>
        <w:rPr>
          <w:rFonts w:ascii="TH SarabunPSK" w:hAnsi="TH SarabunPSK" w:cs="TH SarabunPSK" w:hint="cs"/>
          <w:spacing w:val="0"/>
          <w:cs/>
        </w:rPr>
      </w:pPr>
      <w:r w:rsidRPr="00310EF1">
        <w:rPr>
          <w:rFonts w:ascii="TH SarabunPSK" w:hAnsi="TH SarabunPSK" w:cs="TH SarabunPSK"/>
          <w:spacing w:val="-4"/>
          <w:cs/>
        </w:rPr>
        <w:t>สำนักงานการตรวจเงินแผ่นดินไม่พบสิ่งที่เป็นเหตุให้เชื่อว่า</w:t>
      </w:r>
      <w:r w:rsidRPr="00310EF1">
        <w:rPr>
          <w:rFonts w:ascii="TH SarabunPSK" w:hAnsi="TH SarabunPSK" w:cs="TH SarabunPSK" w:hint="cs"/>
          <w:spacing w:val="-4"/>
          <w:cs/>
        </w:rPr>
        <w:t>ข้อมูลทางการเงินระหว่างกาล</w:t>
      </w:r>
      <w:r w:rsidRPr="00310EF1">
        <w:rPr>
          <w:rFonts w:ascii="TH SarabunPSK" w:hAnsi="TH SarabunPSK" w:cs="TH SarabunPSK"/>
          <w:spacing w:val="-4"/>
          <w:cs/>
        </w:rPr>
        <w:t>ดังกล่าว</w:t>
      </w:r>
      <w:r w:rsidRPr="00310EF1">
        <w:rPr>
          <w:rFonts w:ascii="TH SarabunPSK" w:hAnsi="TH SarabunPSK" w:cs="TH SarabunPSK"/>
          <w:spacing w:val="4"/>
          <w:cs/>
        </w:rPr>
        <w:t>ไม่</w:t>
      </w:r>
      <w:r w:rsidRPr="00310EF1">
        <w:rPr>
          <w:rFonts w:ascii="TH SarabunPSK" w:hAnsi="TH SarabunPSK" w:cs="TH SarabunPSK" w:hint="cs"/>
          <w:spacing w:val="4"/>
          <w:cs/>
        </w:rPr>
        <w:t xml:space="preserve">ได้จัดทำขึ้นตามมาตรฐานการบัญชี ฉบับที่ 34 เรื่อง </w:t>
      </w:r>
      <w:r w:rsidR="008D3EF3" w:rsidRPr="00310EF1">
        <w:rPr>
          <w:rFonts w:ascii="TH SarabunPSK" w:hAnsi="TH SarabunPSK" w:cs="TH SarabunPSK" w:hint="cs"/>
          <w:spacing w:val="4"/>
          <w:cs/>
        </w:rPr>
        <w:t>การ</w:t>
      </w:r>
      <w:r w:rsidR="006C61FA" w:rsidRPr="00310EF1">
        <w:rPr>
          <w:rFonts w:ascii="TH SarabunPSK" w:hAnsi="TH SarabunPSK" w:cs="TH SarabunPSK" w:hint="cs"/>
          <w:spacing w:val="4"/>
          <w:cs/>
        </w:rPr>
        <w:t>รายงานทางการ</w:t>
      </w:r>
      <w:r w:rsidRPr="00310EF1">
        <w:rPr>
          <w:rFonts w:ascii="TH SarabunPSK" w:hAnsi="TH SarabunPSK" w:cs="TH SarabunPSK" w:hint="cs"/>
          <w:spacing w:val="4"/>
          <w:cs/>
        </w:rPr>
        <w:t xml:space="preserve">เงินระหว่างกาล </w:t>
      </w:r>
      <w:r w:rsidRPr="00310EF1">
        <w:rPr>
          <w:rFonts w:ascii="TH SarabunPSK" w:hAnsi="TH SarabunPSK" w:cs="TH SarabunPSK"/>
          <w:spacing w:val="4"/>
          <w:cs/>
        </w:rPr>
        <w:t>ในสาระสำคัญ</w:t>
      </w:r>
      <w:r w:rsidRPr="00310EF1">
        <w:rPr>
          <w:rFonts w:ascii="TH SarabunPSK" w:hAnsi="TH SarabunPSK" w:cs="TH SarabunPSK" w:hint="cs"/>
          <w:spacing w:val="4"/>
          <w:cs/>
        </w:rPr>
        <w:t>จากการสอบท</w:t>
      </w:r>
      <w:r w:rsidR="00480AB2" w:rsidRPr="00310EF1">
        <w:rPr>
          <w:rFonts w:ascii="TH SarabunPSK" w:hAnsi="TH SarabunPSK" w:cs="TH SarabunPSK" w:hint="cs"/>
          <w:spacing w:val="4"/>
          <w:cs/>
        </w:rPr>
        <w:t>าน</w:t>
      </w:r>
      <w:r w:rsidR="00480AB2">
        <w:rPr>
          <w:rFonts w:ascii="TH SarabunPSK" w:hAnsi="TH SarabunPSK" w:cs="TH SarabunPSK" w:hint="cs"/>
          <w:spacing w:val="0"/>
          <w:cs/>
        </w:rPr>
        <w:t>ของสำนักงานการตรวจเงินแผ่นดิน</w:t>
      </w:r>
    </w:p>
    <w:p w:rsidR="00594160" w:rsidRDefault="00594160" w:rsidP="009973E9">
      <w:pPr>
        <w:pStyle w:val="BodyTextIndent2"/>
        <w:tabs>
          <w:tab w:val="left" w:pos="1080"/>
        </w:tabs>
        <w:spacing w:before="0"/>
        <w:ind w:right="11" w:firstLine="1077"/>
        <w:jc w:val="thaiDistribute"/>
        <w:rPr>
          <w:rFonts w:ascii="TH SarabunPSK" w:hAnsi="TH SarabunPSK" w:cs="TH SarabunPSK" w:hint="cs"/>
          <w:spacing w:val="0"/>
        </w:rPr>
      </w:pPr>
    </w:p>
    <w:p w:rsidR="00594160" w:rsidRDefault="00594160" w:rsidP="009973E9">
      <w:pPr>
        <w:pStyle w:val="BodyTextIndent2"/>
        <w:tabs>
          <w:tab w:val="left" w:pos="1080"/>
        </w:tabs>
        <w:spacing w:before="0"/>
        <w:ind w:right="11" w:firstLine="1077"/>
        <w:jc w:val="thaiDistribute"/>
        <w:rPr>
          <w:rFonts w:ascii="TH SarabunPSK" w:hAnsi="TH SarabunPSK" w:cs="TH SarabunPSK" w:hint="cs"/>
          <w:spacing w:val="0"/>
        </w:rPr>
      </w:pPr>
    </w:p>
    <w:p w:rsidR="009973E9" w:rsidRDefault="009973E9" w:rsidP="009973E9">
      <w:pPr>
        <w:pStyle w:val="BodyTextIndent2"/>
        <w:tabs>
          <w:tab w:val="left" w:pos="1080"/>
        </w:tabs>
        <w:spacing w:before="0"/>
        <w:ind w:right="11" w:firstLine="1077"/>
        <w:jc w:val="thaiDistribute"/>
        <w:rPr>
          <w:rFonts w:ascii="TH SarabunPSK" w:hAnsi="TH SarabunPSK" w:cs="TH SarabunPSK" w:hint="cs"/>
          <w:spacing w:val="0"/>
          <w:cs/>
        </w:rPr>
      </w:pPr>
    </w:p>
    <w:p w:rsidR="00594160" w:rsidRPr="00237EA7" w:rsidRDefault="00594160" w:rsidP="009973E9">
      <w:pPr>
        <w:pStyle w:val="BodyTextIndent2"/>
        <w:tabs>
          <w:tab w:val="left" w:pos="1080"/>
        </w:tabs>
        <w:spacing w:before="0"/>
        <w:ind w:right="11" w:firstLine="1077"/>
        <w:jc w:val="thaiDistribute"/>
        <w:rPr>
          <w:rFonts w:ascii="TH SarabunPSK" w:hAnsi="TH SarabunPSK" w:cs="TH SarabunPSK" w:hint="cs"/>
          <w:spacing w:val="0"/>
        </w:rPr>
      </w:pPr>
    </w:p>
    <w:p w:rsidR="00642E65" w:rsidRPr="00777B91" w:rsidRDefault="00642E65" w:rsidP="00642E65">
      <w:pPr>
        <w:ind w:right="-11" w:firstLine="1440"/>
        <w:jc w:val="center"/>
        <w:rPr>
          <w:rFonts w:ascii="TH SarabunPSK" w:hAnsi="TH SarabunPSK" w:cs="TH SarabunPSK" w:hint="cs"/>
          <w:sz w:val="30"/>
          <w:szCs w:val="30"/>
          <w:cs/>
        </w:rPr>
      </w:pPr>
      <w:r w:rsidRPr="00777B91">
        <w:rPr>
          <w:rFonts w:ascii="TH SarabunPSK" w:hAnsi="TH SarabunPSK" w:cs="TH SarabunPSK"/>
          <w:sz w:val="30"/>
          <w:szCs w:val="30"/>
          <w:cs/>
        </w:rPr>
        <w:t>(</w:t>
      </w:r>
      <w:r>
        <w:rPr>
          <w:rFonts w:ascii="TH SarabunPSK" w:hAnsi="TH SarabunPSK" w:cs="TH SarabunPSK"/>
          <w:sz w:val="30"/>
          <w:szCs w:val="30"/>
          <w:cs/>
        </w:rPr>
        <w:t>นาง</w:t>
      </w:r>
      <w:r w:rsidR="004E46D5">
        <w:rPr>
          <w:rFonts w:ascii="TH SarabunPSK" w:hAnsi="TH SarabunPSK" w:cs="TH SarabunPSK" w:hint="cs"/>
          <w:sz w:val="30"/>
          <w:szCs w:val="30"/>
          <w:cs/>
        </w:rPr>
        <w:t>ภัทรา  โชว์ศรี</w:t>
      </w:r>
      <w:r w:rsidRPr="00777B91">
        <w:rPr>
          <w:rFonts w:ascii="TH SarabunPSK" w:hAnsi="TH SarabunPSK" w:cs="TH SarabunPSK"/>
          <w:sz w:val="30"/>
          <w:szCs w:val="30"/>
          <w:cs/>
        </w:rPr>
        <w:t>)</w:t>
      </w:r>
    </w:p>
    <w:p w:rsidR="00642E65" w:rsidRDefault="004E46D5" w:rsidP="00642E65">
      <w:pPr>
        <w:pStyle w:val="Heading5"/>
        <w:spacing w:after="0" w:line="380" w:lineRule="exact"/>
        <w:jc w:val="center"/>
        <w:rPr>
          <w:rFonts w:ascii="TH SarabunPSK" w:hAnsi="TH SarabunPSK" w:cs="TH SarabunPSK" w:hint="cs"/>
          <w:b w:val="0"/>
          <w:bCs w:val="0"/>
          <w:spacing w:val="0"/>
        </w:rPr>
      </w:pPr>
      <w:r w:rsidRPr="007B518A">
        <w:rPr>
          <w:rFonts w:ascii="TH SarabunPSK" w:hAnsi="TH SarabunPSK" w:cs="TH SarabunPSK" w:hint="cs"/>
          <w:b w:val="0"/>
          <w:bCs w:val="0"/>
          <w:spacing w:val="0"/>
          <w:cs/>
        </w:rPr>
        <w:t>ผู้</w:t>
      </w:r>
      <w:r w:rsidR="00642E65" w:rsidRPr="007B518A">
        <w:rPr>
          <w:rFonts w:ascii="TH SarabunPSK" w:hAnsi="TH SarabunPSK" w:cs="TH SarabunPSK"/>
          <w:b w:val="0"/>
          <w:bCs w:val="0"/>
          <w:spacing w:val="0"/>
          <w:cs/>
        </w:rPr>
        <w:t>ตรวจเงินแผ่นดิน</w:t>
      </w:r>
      <w:r w:rsidRPr="007B518A">
        <w:rPr>
          <w:rFonts w:ascii="TH SarabunPSK" w:hAnsi="TH SarabunPSK" w:cs="TH SarabunPSK" w:hint="cs"/>
          <w:b w:val="0"/>
          <w:bCs w:val="0"/>
          <w:spacing w:val="0"/>
          <w:cs/>
        </w:rPr>
        <w:t xml:space="preserve"> 1</w:t>
      </w:r>
      <w:r w:rsidR="00FA5C57">
        <w:rPr>
          <w:rFonts w:ascii="TH SarabunPSK" w:hAnsi="TH SarabunPSK" w:cs="TH SarabunPSK" w:hint="cs"/>
          <w:b w:val="0"/>
          <w:bCs w:val="0"/>
          <w:spacing w:val="0"/>
          <w:cs/>
        </w:rPr>
        <w:t xml:space="preserve"> รักษาราชการแทน</w:t>
      </w:r>
    </w:p>
    <w:p w:rsidR="00FA5C57" w:rsidRPr="00FA5C57" w:rsidRDefault="00FA5C57" w:rsidP="00FA5C57">
      <w:pPr>
        <w:pStyle w:val="Heading5"/>
        <w:spacing w:after="0" w:line="380" w:lineRule="exact"/>
        <w:jc w:val="center"/>
        <w:rPr>
          <w:rFonts w:ascii="TH SarabunPSK" w:hAnsi="TH SarabunPSK" w:cs="TH SarabunPSK"/>
          <w:b w:val="0"/>
          <w:bCs w:val="0"/>
          <w:spacing w:val="0"/>
          <w:cs/>
        </w:rPr>
      </w:pPr>
      <w:r w:rsidRPr="00FA5C57">
        <w:rPr>
          <w:rFonts w:ascii="TH SarabunPSK" w:hAnsi="TH SarabunPSK" w:cs="TH SarabunPSK" w:hint="cs"/>
          <w:b w:val="0"/>
          <w:bCs w:val="0"/>
          <w:spacing w:val="0"/>
          <w:cs/>
        </w:rPr>
        <w:t>รองผู้ว่าการตรวจเงินแผ่นดิน</w:t>
      </w:r>
    </w:p>
    <w:p w:rsidR="00642E65" w:rsidRDefault="00642E65" w:rsidP="00642E65">
      <w:pPr>
        <w:rPr>
          <w:rFonts w:ascii="TH SarabunPSK" w:hAnsi="TH SarabunPSK" w:cs="TH SarabunPSK" w:hint="cs"/>
          <w:sz w:val="32"/>
          <w:szCs w:val="32"/>
          <w:cs/>
        </w:rPr>
      </w:pPr>
    </w:p>
    <w:p w:rsidR="009973E9" w:rsidRPr="009973E9" w:rsidRDefault="009973E9" w:rsidP="00642E65">
      <w:pPr>
        <w:rPr>
          <w:rFonts w:ascii="TH SarabunPSK" w:hAnsi="TH SarabunPSK" w:cs="TH SarabunPSK" w:hint="cs"/>
          <w:sz w:val="32"/>
          <w:szCs w:val="32"/>
        </w:rPr>
      </w:pPr>
    </w:p>
    <w:p w:rsidR="00642E65" w:rsidRPr="009973E9" w:rsidRDefault="00642E65" w:rsidP="00642E65">
      <w:pPr>
        <w:rPr>
          <w:rFonts w:ascii="TH SarabunPSK" w:hAnsi="TH SarabunPSK" w:cs="TH SarabunPSK" w:hint="cs"/>
          <w:sz w:val="32"/>
          <w:szCs w:val="32"/>
        </w:rPr>
      </w:pPr>
    </w:p>
    <w:p w:rsidR="00642E65" w:rsidRPr="009973E9" w:rsidRDefault="00642E65" w:rsidP="00642E65">
      <w:pPr>
        <w:rPr>
          <w:rFonts w:ascii="TH SarabunPSK" w:hAnsi="TH SarabunPSK" w:cs="TH SarabunPSK"/>
          <w:sz w:val="32"/>
          <w:szCs w:val="32"/>
        </w:rPr>
      </w:pPr>
    </w:p>
    <w:p w:rsidR="00642E65" w:rsidRDefault="00642E65" w:rsidP="00642E65">
      <w:pPr>
        <w:ind w:right="-28" w:firstLine="1440"/>
        <w:jc w:val="center"/>
        <w:rPr>
          <w:rFonts w:ascii="TH SarabunPSK" w:hAnsi="TH SarabunPSK" w:cs="TH SarabunPSK" w:hint="cs"/>
          <w:sz w:val="30"/>
          <w:szCs w:val="30"/>
        </w:rPr>
      </w:pPr>
      <w:r w:rsidRPr="00777B91">
        <w:rPr>
          <w:rFonts w:ascii="TH SarabunPSK" w:hAnsi="TH SarabunPSK" w:cs="TH SarabunPSK"/>
          <w:sz w:val="30"/>
          <w:szCs w:val="30"/>
          <w:cs/>
        </w:rPr>
        <w:t>(</w:t>
      </w:r>
      <w:r>
        <w:rPr>
          <w:rFonts w:ascii="TH SarabunPSK" w:hAnsi="TH SarabunPSK" w:cs="TH SarabunPSK" w:hint="cs"/>
          <w:sz w:val="30"/>
          <w:szCs w:val="30"/>
          <w:cs/>
        </w:rPr>
        <w:t>นางสาวรัชนี  ชลนากิจกุล</w:t>
      </w:r>
      <w:r w:rsidRPr="00777B91">
        <w:rPr>
          <w:rFonts w:ascii="TH SarabunPSK" w:hAnsi="TH SarabunPSK" w:cs="TH SarabunPSK"/>
          <w:sz w:val="30"/>
          <w:szCs w:val="30"/>
          <w:cs/>
        </w:rPr>
        <w:t>)</w:t>
      </w:r>
    </w:p>
    <w:p w:rsidR="00642E65" w:rsidRDefault="00642E65" w:rsidP="00642E65">
      <w:pPr>
        <w:spacing w:after="120" w:line="380" w:lineRule="exact"/>
        <w:ind w:right="-29" w:firstLine="1440"/>
        <w:jc w:val="center"/>
        <w:rPr>
          <w:rFonts w:ascii="TH SarabunPSK" w:hAnsi="TH SarabunPSK" w:cs="TH SarabunPSK"/>
          <w:sz w:val="30"/>
          <w:szCs w:val="30"/>
        </w:rPr>
      </w:pPr>
      <w:r w:rsidRPr="00777B91">
        <w:rPr>
          <w:rFonts w:ascii="TH SarabunPSK" w:hAnsi="TH SarabunPSK" w:cs="TH SarabunPSK"/>
          <w:sz w:val="30"/>
          <w:szCs w:val="30"/>
          <w:cs/>
        </w:rPr>
        <w:t>ผู้อำนวยการสำนัก</w:t>
      </w:r>
      <w:r>
        <w:rPr>
          <w:rFonts w:ascii="TH SarabunPSK" w:hAnsi="TH SarabunPSK" w:cs="TH SarabunPSK" w:hint="cs"/>
          <w:sz w:val="30"/>
          <w:szCs w:val="30"/>
          <w:cs/>
        </w:rPr>
        <w:t>ตรวจสอบการเงินที่ 2</w:t>
      </w:r>
    </w:p>
    <w:p w:rsidR="00642E65" w:rsidRDefault="00642E65" w:rsidP="00642E65">
      <w:pPr>
        <w:spacing w:after="120" w:line="380" w:lineRule="exact"/>
        <w:ind w:right="-29" w:firstLine="1440"/>
        <w:jc w:val="center"/>
        <w:rPr>
          <w:rFonts w:ascii="TH SarabunPSK" w:hAnsi="TH SarabunPSK" w:cs="TH SarabunPSK"/>
          <w:sz w:val="30"/>
          <w:szCs w:val="30"/>
        </w:rPr>
      </w:pPr>
    </w:p>
    <w:p w:rsidR="0058690A" w:rsidRDefault="0058690A" w:rsidP="006F14C4">
      <w:pPr>
        <w:pStyle w:val="BodyTextIndent3"/>
        <w:tabs>
          <w:tab w:val="left" w:pos="1134"/>
        </w:tabs>
        <w:spacing w:before="360"/>
        <w:ind w:firstLine="0"/>
        <w:jc w:val="thaiDistribute"/>
        <w:rPr>
          <w:rFonts w:ascii="TH SarabunPSK" w:hAnsi="TH SarabunPSK" w:cs="TH SarabunPSK" w:hint="cs"/>
          <w:spacing w:val="0"/>
          <w:sz w:val="32"/>
          <w:szCs w:val="32"/>
        </w:rPr>
      </w:pPr>
    </w:p>
    <w:p w:rsidR="0058690A" w:rsidRDefault="0058690A" w:rsidP="006F14C4">
      <w:pPr>
        <w:pStyle w:val="BodyTextIndent3"/>
        <w:tabs>
          <w:tab w:val="left" w:pos="1134"/>
        </w:tabs>
        <w:spacing w:before="360"/>
        <w:ind w:firstLine="0"/>
        <w:jc w:val="thaiDistribute"/>
        <w:rPr>
          <w:rFonts w:ascii="TH SarabunPSK" w:hAnsi="TH SarabunPSK" w:cs="TH SarabunPSK" w:hint="cs"/>
          <w:spacing w:val="0"/>
          <w:sz w:val="32"/>
          <w:szCs w:val="32"/>
        </w:rPr>
      </w:pPr>
    </w:p>
    <w:p w:rsidR="0058690A" w:rsidRDefault="0058690A" w:rsidP="006F14C4">
      <w:pPr>
        <w:pStyle w:val="BodyTextIndent3"/>
        <w:tabs>
          <w:tab w:val="left" w:pos="1134"/>
        </w:tabs>
        <w:spacing w:before="360"/>
        <w:ind w:firstLine="0"/>
        <w:jc w:val="thaiDistribute"/>
        <w:rPr>
          <w:rFonts w:ascii="TH SarabunPSK" w:hAnsi="TH SarabunPSK" w:cs="TH SarabunPSK" w:hint="cs"/>
          <w:spacing w:val="0"/>
          <w:sz w:val="32"/>
          <w:szCs w:val="32"/>
        </w:rPr>
      </w:pPr>
    </w:p>
    <w:p w:rsidR="0058690A" w:rsidRDefault="0058690A" w:rsidP="006F14C4">
      <w:pPr>
        <w:pStyle w:val="BodyTextIndent3"/>
        <w:tabs>
          <w:tab w:val="left" w:pos="1134"/>
        </w:tabs>
        <w:spacing w:before="360"/>
        <w:ind w:firstLine="0"/>
        <w:jc w:val="thaiDistribute"/>
        <w:rPr>
          <w:rFonts w:ascii="TH SarabunPSK" w:hAnsi="TH SarabunPSK" w:cs="TH SarabunPSK" w:hint="cs"/>
          <w:spacing w:val="0"/>
          <w:sz w:val="32"/>
          <w:szCs w:val="32"/>
        </w:rPr>
      </w:pPr>
    </w:p>
    <w:p w:rsidR="0058690A" w:rsidRDefault="0058690A" w:rsidP="006F14C4">
      <w:pPr>
        <w:pStyle w:val="BodyTextIndent3"/>
        <w:tabs>
          <w:tab w:val="left" w:pos="1134"/>
        </w:tabs>
        <w:spacing w:before="360"/>
        <w:ind w:firstLine="0"/>
        <w:jc w:val="thaiDistribute"/>
        <w:rPr>
          <w:rFonts w:ascii="TH SarabunPSK" w:hAnsi="TH SarabunPSK" w:cs="TH SarabunPSK" w:hint="cs"/>
          <w:spacing w:val="0"/>
          <w:sz w:val="32"/>
          <w:szCs w:val="32"/>
        </w:rPr>
      </w:pPr>
    </w:p>
    <w:p w:rsidR="00136EAB" w:rsidRDefault="00F67FDA" w:rsidP="00C96A21">
      <w:pPr>
        <w:pStyle w:val="BodyTextIndent3"/>
        <w:tabs>
          <w:tab w:val="left" w:pos="1134"/>
        </w:tabs>
        <w:spacing w:before="360"/>
        <w:ind w:firstLine="0"/>
        <w:jc w:val="thaiDistribute"/>
        <w:rPr>
          <w:rFonts w:ascii="TH SarabunPSK" w:hAnsi="TH SarabunPSK" w:cs="TH SarabunPSK" w:hint="cs"/>
          <w:spacing w:val="0"/>
          <w:sz w:val="32"/>
          <w:szCs w:val="32"/>
        </w:rPr>
      </w:pPr>
      <w:r w:rsidRPr="00854DFB">
        <w:rPr>
          <w:rFonts w:ascii="TH SarabunPSK" w:hAnsi="TH SarabunPSK" w:cs="TH SarabunPSK" w:hint="cs"/>
          <w:spacing w:val="0"/>
          <w:sz w:val="32"/>
          <w:szCs w:val="32"/>
          <w:cs/>
        </w:rPr>
        <w:tab/>
      </w:r>
    </w:p>
    <w:p w:rsidR="00004130" w:rsidRPr="00854DFB" w:rsidRDefault="00004130" w:rsidP="00F67FDA">
      <w:pPr>
        <w:tabs>
          <w:tab w:val="center" w:pos="6120"/>
        </w:tabs>
        <w:spacing w:line="380" w:lineRule="exact"/>
        <w:ind w:right="-389"/>
        <w:jc w:val="both"/>
        <w:rPr>
          <w:rFonts w:ascii="TH SarabunPSK" w:hAnsi="TH SarabunPSK" w:cs="TH SarabunPSK" w:hint="cs"/>
          <w:sz w:val="32"/>
          <w:szCs w:val="32"/>
          <w:cs/>
          <w:lang w:val="en-US"/>
        </w:rPr>
      </w:pPr>
    </w:p>
    <w:sectPr w:rsidR="00004130" w:rsidRPr="00854DFB" w:rsidSect="009973E9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1276" w:right="1136" w:bottom="1276" w:left="1701" w:header="113" w:footer="595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0A44" w:rsidRDefault="007C0A44">
      <w:pPr>
        <w:rPr>
          <w:rFonts w:cs="Times New Roman"/>
          <w:cs/>
        </w:rPr>
      </w:pPr>
      <w:r>
        <w:separator/>
      </w:r>
    </w:p>
  </w:endnote>
  <w:endnote w:type="continuationSeparator" w:id="1">
    <w:p w:rsidR="007C0A44" w:rsidRDefault="007C0A44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A65" w:rsidRPr="00771AA2" w:rsidRDefault="00686A65">
    <w:pPr>
      <w:pStyle w:val="MacroText"/>
      <w:tabs>
        <w:tab w:val="clear" w:pos="480"/>
        <w:tab w:val="clear" w:pos="960"/>
        <w:tab w:val="clear" w:pos="1440"/>
        <w:tab w:val="clear" w:pos="1920"/>
        <w:tab w:val="clear" w:pos="2400"/>
        <w:tab w:val="clear" w:pos="2880"/>
        <w:tab w:val="clear" w:pos="3360"/>
        <w:tab w:val="clear" w:pos="3840"/>
        <w:tab w:val="clear" w:pos="4320"/>
      </w:tabs>
      <w:spacing w:line="240" w:lineRule="exact"/>
      <w:rPr>
        <w:rFonts w:ascii="TH SarabunPSK" w:hAnsi="TH SarabunPSK" w:cs="TH SarabunPSK"/>
        <w:sz w:val="30"/>
        <w:szCs w:val="30"/>
        <w:cs/>
      </w:rPr>
    </w:pPr>
    <w:r w:rsidRPr="00771AA2">
      <w:rPr>
        <w:rFonts w:ascii="TH SarabunPSK" w:hAnsi="TH SarabunPSK" w:cs="TH SarabunPSK"/>
        <w:sz w:val="30"/>
        <w:szCs w:val="30"/>
        <w:cs/>
      </w:rPr>
      <w:t>สำนักงานการตรวจเงินแผ่นดิน</w:t>
    </w:r>
  </w:p>
  <w:p w:rsidR="00686A65" w:rsidRPr="00FC49C8" w:rsidRDefault="00686A65" w:rsidP="00FC49C8">
    <w:pPr>
      <w:pStyle w:val="MacroText"/>
      <w:spacing w:before="120"/>
      <w:rPr>
        <w:rFonts w:ascii="TH SarabunPSK" w:hAnsi="TH SarabunPSK" w:cs="TH SarabunPSK"/>
        <w:sz w:val="30"/>
        <w:szCs w:val="30"/>
        <w:cs/>
      </w:rPr>
    </w:pPr>
    <w:r w:rsidRPr="00FC49C8">
      <w:rPr>
        <w:rFonts w:ascii="TH SarabunPSK" w:hAnsi="TH SarabunPSK" w:cs="TH SarabunPSK"/>
        <w:sz w:val="30"/>
        <w:szCs w:val="30"/>
        <w:cs/>
      </w:rPr>
      <w:t>วันที่</w:t>
    </w:r>
    <w:r w:rsidRPr="00FC49C8">
      <w:rPr>
        <w:rFonts w:ascii="TH SarabunPSK" w:hAnsi="TH SarabunPSK" w:cs="TH SarabunPSK"/>
        <w:sz w:val="30"/>
        <w:szCs w:val="30"/>
      </w:rPr>
      <w:t xml:space="preserve"> 1</w:t>
    </w:r>
    <w:r w:rsidR="00733573">
      <w:rPr>
        <w:rFonts w:ascii="TH SarabunPSK" w:hAnsi="TH SarabunPSK" w:cs="TH SarabunPSK" w:hint="cs"/>
        <w:sz w:val="30"/>
        <w:szCs w:val="30"/>
        <w:cs/>
      </w:rPr>
      <w:t>3</w:t>
    </w:r>
    <w:r w:rsidRPr="00FC49C8">
      <w:rPr>
        <w:rFonts w:ascii="TH SarabunPSK" w:hAnsi="TH SarabunPSK" w:cs="TH SarabunPSK"/>
        <w:sz w:val="30"/>
        <w:szCs w:val="30"/>
      </w:rPr>
      <w:t xml:space="preserve"> </w:t>
    </w:r>
    <w:r w:rsidR="004E46D5">
      <w:rPr>
        <w:rFonts w:ascii="TH SarabunPSK" w:hAnsi="TH SarabunPSK" w:cs="TH SarabunPSK" w:hint="cs"/>
        <w:sz w:val="30"/>
        <w:szCs w:val="30"/>
        <w:cs/>
      </w:rPr>
      <w:t>พฤศจิกายน</w:t>
    </w:r>
    <w:r w:rsidRPr="00FC49C8">
      <w:rPr>
        <w:rFonts w:ascii="TH SarabunPSK" w:hAnsi="TH SarabunPSK" w:cs="TH SarabunPSK"/>
        <w:sz w:val="30"/>
        <w:szCs w:val="30"/>
        <w:cs/>
      </w:rPr>
      <w:t xml:space="preserve"> 25</w:t>
    </w:r>
    <w:r w:rsidR="00F91BB9">
      <w:rPr>
        <w:rFonts w:ascii="TH SarabunPSK" w:hAnsi="TH SarabunPSK" w:cs="TH SarabunPSK" w:hint="cs"/>
        <w:sz w:val="30"/>
        <w:szCs w:val="30"/>
        <w:cs/>
      </w:rPr>
      <w:t>60</w:t>
    </w:r>
  </w:p>
  <w:p w:rsidR="00686A65" w:rsidRPr="00FC49C8" w:rsidRDefault="00686A65" w:rsidP="00854DFB">
    <w:pPr>
      <w:pStyle w:val="MacroText"/>
      <w:rPr>
        <w:rFonts w:ascii="TH SarabunPSK" w:hAnsi="TH SarabunPSK" w:cs="TH SarabunPSK"/>
        <w:sz w:val="16"/>
        <w:szCs w:val="16"/>
        <w:cs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A65" w:rsidRPr="00310EF1" w:rsidRDefault="00686A65" w:rsidP="00854DFB">
    <w:pPr>
      <w:pStyle w:val="Footer"/>
      <w:spacing w:line="320" w:lineRule="exact"/>
      <w:rPr>
        <w:rFonts w:ascii="TH SarabunPSK" w:hAnsi="TH SarabunPSK" w:cs="TH SarabunPSK"/>
        <w:sz w:val="32"/>
        <w:szCs w:val="32"/>
      </w:rPr>
    </w:pPr>
    <w:r w:rsidRPr="00310EF1">
      <w:rPr>
        <w:rFonts w:ascii="TH SarabunPSK" w:hAnsi="TH SarabunPSK" w:cs="TH SarabunPSK"/>
        <w:sz w:val="32"/>
        <w:szCs w:val="32"/>
        <w:cs/>
      </w:rPr>
      <w:t>สำนักงานการตรวจเงินแผ่นดิน</w:t>
    </w:r>
  </w:p>
  <w:p w:rsidR="00686A65" w:rsidRDefault="00686A65">
    <w:pPr>
      <w:pStyle w:val="Footer"/>
      <w:rPr>
        <w:rFonts w:cs="Times New Roman"/>
        <w: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0A44" w:rsidRDefault="007C0A44">
      <w:pPr>
        <w:rPr>
          <w:rFonts w:cs="Times New Roman"/>
          <w:cs/>
        </w:rPr>
      </w:pPr>
      <w:r>
        <w:separator/>
      </w:r>
    </w:p>
  </w:footnote>
  <w:footnote w:type="continuationSeparator" w:id="1">
    <w:p w:rsidR="007C0A44" w:rsidRDefault="007C0A44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A65" w:rsidRDefault="00686A65">
    <w:pPr>
      <w:pStyle w:val="Header"/>
      <w:framePr w:wrap="around" w:vAnchor="text" w:hAnchor="margin" w:xAlign="center" w:y="1"/>
      <w:rPr>
        <w:rStyle w:val="PageNumber"/>
        <w:rFonts w:cs="Times New Roman"/>
        <w:cs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rFonts w:cs="Times New Roman"/>
        <w:cs/>
      </w:rPr>
      <w:t>2</w:t>
    </w:r>
    <w:r>
      <w:rPr>
        <w:rStyle w:val="PageNumber"/>
      </w:rPr>
      <w:fldChar w:fldCharType="end"/>
    </w:r>
  </w:p>
  <w:p w:rsidR="00686A65" w:rsidRDefault="00686A65">
    <w:pPr>
      <w:pStyle w:val="Header"/>
      <w:rPr>
        <w:rFonts w:cs="Times New Roman"/>
        <w: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A65" w:rsidRPr="00FC49C8" w:rsidRDefault="00686A65" w:rsidP="0003208E">
    <w:pPr>
      <w:pStyle w:val="Header"/>
      <w:tabs>
        <w:tab w:val="right" w:pos="8640"/>
      </w:tabs>
      <w:jc w:val="center"/>
      <w:rPr>
        <w:rFonts w:ascii="TH SarabunPSK" w:hAnsi="TH SarabunPSK" w:cs="TH SarabunPSK" w:hint="cs"/>
        <w:sz w:val="20"/>
        <w:szCs w:val="20"/>
        <w:lang w:val="en-US"/>
      </w:rPr>
    </w:pPr>
  </w:p>
  <w:p w:rsidR="004E46D5" w:rsidRPr="002E3C87" w:rsidRDefault="004E46D5" w:rsidP="004E46D5">
    <w:pPr>
      <w:pStyle w:val="Header"/>
      <w:jc w:val="center"/>
      <w:rPr>
        <w:rFonts w:ascii="TH SarabunPSK" w:hAnsi="TH SarabunPSK" w:cs="TH SarabunPSK"/>
        <w:b/>
        <w:bCs/>
        <w:sz w:val="32"/>
        <w:szCs w:val="32"/>
      </w:rPr>
    </w:pPr>
    <w:r w:rsidRPr="002E3C87">
      <w:rPr>
        <w:rFonts w:ascii="TH SarabunPSK" w:hAnsi="TH SarabunPSK" w:cs="TH SarabunPSK"/>
        <w:b/>
        <w:bCs/>
        <w:sz w:val="32"/>
        <w:szCs w:val="32"/>
      </w:rPr>
      <w:t>“…</w:t>
    </w:r>
    <w:r w:rsidRPr="002E3C87">
      <w:rPr>
        <w:rFonts w:ascii="TH SarabunPSK" w:hAnsi="TH SarabunPSK" w:cs="TH SarabunPSK"/>
        <w:b/>
        <w:bCs/>
        <w:sz w:val="32"/>
        <w:szCs w:val="32"/>
        <w:cs/>
      </w:rPr>
      <w:t>เ</w:t>
    </w:r>
    <w:r w:rsidRPr="002E3C87">
      <w:rPr>
        <w:rFonts w:ascii="TH SarabunPSK" w:hAnsi="TH SarabunPSK" w:cs="TH SarabunPSK" w:hint="cs"/>
        <w:b/>
        <w:bCs/>
        <w:sz w:val="32"/>
        <w:szCs w:val="32"/>
        <w:cs/>
      </w:rPr>
      <w:t>งินแผ่นดินนั้น คือเงินของประชาชนทั้งชาติ...”</w:t>
    </w:r>
  </w:p>
  <w:p w:rsidR="004E7E9A" w:rsidRDefault="004E46D5" w:rsidP="004E46D5">
    <w:pPr>
      <w:pStyle w:val="Header"/>
      <w:jc w:val="center"/>
      <w:rPr>
        <w:rFonts w:ascii="TH SarabunPSK" w:hAnsi="TH SarabunPSK" w:cs="TH SarabunPSK"/>
        <w:sz w:val="32"/>
        <w:szCs w:val="32"/>
        <w:lang w:val="en-US"/>
      </w:rPr>
    </w:pPr>
    <w:r w:rsidRPr="00EA19F1">
      <w:rPr>
        <w:rFonts w:ascii="TH SarabunPSK" w:hAnsi="TH SarabunPSK" w:cs="TH SarabunPSK" w:hint="cs"/>
        <w:color w:val="808080"/>
        <w:cs/>
      </w:rPr>
      <w:t>พระ</w:t>
    </w:r>
    <w:r w:rsidRPr="00DA3621">
      <w:rPr>
        <w:rFonts w:ascii="TH SarabunPSK" w:hAnsi="TH SarabunPSK" w:cs="TH SarabunPSK" w:hint="cs"/>
        <w:b/>
        <w:bCs/>
        <w:color w:val="808080"/>
        <w:cs/>
      </w:rPr>
      <w:t>ราช</w:t>
    </w:r>
    <w:r w:rsidRPr="00EA19F1">
      <w:rPr>
        <w:rFonts w:ascii="TH SarabunPSK" w:hAnsi="TH SarabunPSK" w:cs="TH SarabunPSK" w:hint="cs"/>
        <w:color w:val="808080"/>
        <w:cs/>
      </w:rPr>
      <w:t>ดำรัสในพระบาทสมเด็จพระปรมินทรมหาภูมิพลอดุลยเดช</w:t>
    </w:r>
  </w:p>
  <w:p w:rsidR="00686A65" w:rsidRPr="00686A65" w:rsidRDefault="00686A65" w:rsidP="00FC49C8">
    <w:pPr>
      <w:pStyle w:val="Header"/>
      <w:tabs>
        <w:tab w:val="center" w:pos="4536"/>
        <w:tab w:val="right" w:pos="8640"/>
        <w:tab w:val="right" w:pos="9072"/>
      </w:tabs>
      <w:jc w:val="left"/>
      <w:rPr>
        <w:rFonts w:ascii="TH SarabunPSK" w:hAnsi="TH SarabunPSK" w:cs="TH SarabunPSK" w:hint="cs"/>
        <w:sz w:val="32"/>
        <w:szCs w:val="32"/>
        <w:cs/>
      </w:rPr>
    </w:pPr>
    <w:r w:rsidRPr="00686A65">
      <w:rPr>
        <w:rFonts w:ascii="TH SarabunPSK" w:hAnsi="TH SarabunPSK" w:cs="TH SarabunPSK"/>
        <w:sz w:val="32"/>
        <w:szCs w:val="32"/>
        <w:cs/>
        <w:lang w:val="en-US"/>
      </w:rPr>
      <w:tab/>
    </w:r>
    <w:r w:rsidRPr="00686A65">
      <w:rPr>
        <w:rFonts w:ascii="TH SarabunPSK" w:hAnsi="TH SarabunPSK" w:cs="TH SarabunPSK" w:hint="cs"/>
        <w:sz w:val="32"/>
        <w:szCs w:val="32"/>
        <w:cs/>
        <w:lang w:val="en-US"/>
      </w:rPr>
      <w:t xml:space="preserve">- </w:t>
    </w:r>
    <w:r w:rsidRPr="00686A65">
      <w:rPr>
        <w:rFonts w:ascii="TH SarabunPSK" w:hAnsi="TH SarabunPSK" w:cs="TH SarabunPSK"/>
        <w:sz w:val="32"/>
        <w:szCs w:val="32"/>
        <w:lang w:val="en-US"/>
      </w:rPr>
      <w:t>2</w:t>
    </w:r>
    <w:r w:rsidRPr="00686A65">
      <w:rPr>
        <w:rFonts w:ascii="TH SarabunPSK" w:hAnsi="TH SarabunPSK" w:cs="TH SarabunPSK" w:hint="cs"/>
        <w:sz w:val="32"/>
        <w:szCs w:val="32"/>
        <w:cs/>
        <w:lang w:val="en-US"/>
      </w:rPr>
      <w:t xml:space="preserve"> -</w:t>
    </w:r>
    <w:r w:rsidRPr="00686A65">
      <w:rPr>
        <w:rFonts w:ascii="TH SarabunPSK" w:hAnsi="TH SarabunPSK" w:cs="TH SarabunPSK"/>
        <w:sz w:val="32"/>
        <w:szCs w:val="32"/>
        <w:cs/>
      </w:rPr>
      <w:tab/>
    </w:r>
    <w:r w:rsidRPr="00686A65">
      <w:rPr>
        <w:rFonts w:ascii="TH SarabunPSK" w:hAnsi="TH SarabunPSK" w:cs="TH SarabunPSK"/>
        <w:sz w:val="32"/>
        <w:szCs w:val="32"/>
        <w:cs/>
      </w:rPr>
      <w:tab/>
    </w:r>
    <w:r w:rsidRPr="00686A65">
      <w:rPr>
        <w:rFonts w:ascii="TH SarabunPSK" w:hAnsi="TH SarabunPSK" w:cs="TH SarabunPSK"/>
        <w:sz w:val="32"/>
        <w:szCs w:val="32"/>
        <w:cs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A65" w:rsidRDefault="00686A65">
    <w:pPr>
      <w:pStyle w:val="Header"/>
      <w:framePr w:wrap="around" w:vAnchor="text" w:hAnchor="margin" w:xAlign="center" w:y="1"/>
      <w:rPr>
        <w:rStyle w:val="PageNumber"/>
        <w:rFonts w:cs="Times New Roman"/>
        <w:cs/>
      </w:rPr>
    </w:pPr>
  </w:p>
  <w:p w:rsidR="00DA3621" w:rsidRDefault="00DA3621" w:rsidP="00DA3621">
    <w:pPr>
      <w:pStyle w:val="Header"/>
      <w:jc w:val="center"/>
      <w:rPr>
        <w:rFonts w:ascii="TH SarabunPSK" w:hAnsi="TH SarabunPSK" w:cs="TH SarabunPSK" w:hint="cs"/>
        <w:b/>
        <w:bCs/>
        <w:sz w:val="32"/>
        <w:szCs w:val="32"/>
        <w:cs/>
      </w:rPr>
    </w:pPr>
  </w:p>
  <w:p w:rsidR="004E46D5" w:rsidRPr="002E3C87" w:rsidRDefault="004E46D5" w:rsidP="004E46D5">
    <w:pPr>
      <w:pStyle w:val="Header"/>
      <w:jc w:val="center"/>
      <w:rPr>
        <w:rFonts w:ascii="TH SarabunPSK" w:hAnsi="TH SarabunPSK" w:cs="TH SarabunPSK"/>
        <w:b/>
        <w:bCs/>
        <w:sz w:val="32"/>
        <w:szCs w:val="32"/>
      </w:rPr>
    </w:pPr>
    <w:r w:rsidRPr="002E3C87">
      <w:rPr>
        <w:rFonts w:ascii="TH SarabunPSK" w:hAnsi="TH SarabunPSK" w:cs="TH SarabunPSK"/>
        <w:b/>
        <w:bCs/>
        <w:sz w:val="32"/>
        <w:szCs w:val="32"/>
      </w:rPr>
      <w:t>“…</w:t>
    </w:r>
    <w:r w:rsidRPr="002E3C87">
      <w:rPr>
        <w:rFonts w:ascii="TH SarabunPSK" w:hAnsi="TH SarabunPSK" w:cs="TH SarabunPSK"/>
        <w:b/>
        <w:bCs/>
        <w:sz w:val="32"/>
        <w:szCs w:val="32"/>
        <w:cs/>
      </w:rPr>
      <w:t>เ</w:t>
    </w:r>
    <w:r w:rsidRPr="002E3C87">
      <w:rPr>
        <w:rFonts w:ascii="TH SarabunPSK" w:hAnsi="TH SarabunPSK" w:cs="TH SarabunPSK" w:hint="cs"/>
        <w:b/>
        <w:bCs/>
        <w:sz w:val="32"/>
        <w:szCs w:val="32"/>
        <w:cs/>
      </w:rPr>
      <w:t>งินแผ่นดินนั้น คือเงินของประชาชนทั้งชาติ...”</w:t>
    </w:r>
  </w:p>
  <w:p w:rsidR="004E46D5" w:rsidRDefault="004E46D5" w:rsidP="004E46D5">
    <w:pPr>
      <w:pStyle w:val="Header"/>
      <w:jc w:val="center"/>
    </w:pPr>
    <w:r w:rsidRPr="00EA19F1">
      <w:rPr>
        <w:rFonts w:ascii="TH SarabunPSK" w:hAnsi="TH SarabunPSK" w:cs="TH SarabunPSK" w:hint="cs"/>
        <w:color w:val="808080"/>
        <w:cs/>
      </w:rPr>
      <w:t>พระ</w:t>
    </w:r>
    <w:r w:rsidRPr="00DA3621">
      <w:rPr>
        <w:rFonts w:ascii="TH SarabunPSK" w:hAnsi="TH SarabunPSK" w:cs="TH SarabunPSK" w:hint="cs"/>
        <w:b/>
        <w:bCs/>
        <w:color w:val="808080"/>
        <w:cs/>
      </w:rPr>
      <w:t>ราช</w:t>
    </w:r>
    <w:r w:rsidRPr="00EA19F1">
      <w:rPr>
        <w:rFonts w:ascii="TH SarabunPSK" w:hAnsi="TH SarabunPSK" w:cs="TH SarabunPSK" w:hint="cs"/>
        <w:color w:val="808080"/>
        <w:cs/>
      </w:rPr>
      <w:t>ดำรัสในพระบาทสมเด็จพระปรมินทรมหาภูมิพลอดุลยเดช</w:t>
    </w:r>
  </w:p>
  <w:p w:rsidR="00686A65" w:rsidRPr="0015703F" w:rsidRDefault="00686A65" w:rsidP="0015703F">
    <w:pPr>
      <w:pStyle w:val="Header"/>
      <w:rPr>
        <w:rFonts w:hint="cs"/>
        <w: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12F12"/>
    <w:multiLevelType w:val="singleLevel"/>
    <w:tmpl w:val="0F56CC2C"/>
    <w:lvl w:ilvl="0">
      <w:start w:val="3"/>
      <w:numFmt w:val="decimal"/>
      <w:lvlText w:val="%1"/>
      <w:lvlJc w:val="left"/>
      <w:pPr>
        <w:tabs>
          <w:tab w:val="num" w:pos="1210"/>
        </w:tabs>
        <w:ind w:left="1210" w:hanging="360"/>
      </w:pPr>
      <w:rPr>
        <w:rFonts w:hint="default"/>
        <w:cs w:val="0"/>
        <w:lang w:bidi="th-TH"/>
      </w:rPr>
    </w:lvl>
  </w:abstractNum>
  <w:abstractNum w:abstractNumId="1">
    <w:nsid w:val="3AF92E67"/>
    <w:multiLevelType w:val="singleLevel"/>
    <w:tmpl w:val="DA3831C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2">
    <w:nsid w:val="6AE47AE2"/>
    <w:multiLevelType w:val="hybridMultilevel"/>
    <w:tmpl w:val="13620498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212167"/>
    <w:rsid w:val="00004130"/>
    <w:rsid w:val="000041E8"/>
    <w:rsid w:val="00006EF2"/>
    <w:rsid w:val="000159BB"/>
    <w:rsid w:val="000213F7"/>
    <w:rsid w:val="000248DA"/>
    <w:rsid w:val="00025973"/>
    <w:rsid w:val="0003208E"/>
    <w:rsid w:val="00032DA9"/>
    <w:rsid w:val="00034B8A"/>
    <w:rsid w:val="000373B3"/>
    <w:rsid w:val="000377EF"/>
    <w:rsid w:val="000457F5"/>
    <w:rsid w:val="00045B3A"/>
    <w:rsid w:val="000503C5"/>
    <w:rsid w:val="000555F3"/>
    <w:rsid w:val="0006127E"/>
    <w:rsid w:val="00061E62"/>
    <w:rsid w:val="00063E47"/>
    <w:rsid w:val="00066D20"/>
    <w:rsid w:val="00067497"/>
    <w:rsid w:val="00071386"/>
    <w:rsid w:val="00071EBE"/>
    <w:rsid w:val="000815D3"/>
    <w:rsid w:val="00091103"/>
    <w:rsid w:val="00094B07"/>
    <w:rsid w:val="00094E51"/>
    <w:rsid w:val="000970E2"/>
    <w:rsid w:val="000B1C9C"/>
    <w:rsid w:val="000C4E30"/>
    <w:rsid w:val="000C6503"/>
    <w:rsid w:val="000C6908"/>
    <w:rsid w:val="000D136B"/>
    <w:rsid w:val="000D1B04"/>
    <w:rsid w:val="000D67D1"/>
    <w:rsid w:val="000E2CD3"/>
    <w:rsid w:val="000E2DA6"/>
    <w:rsid w:val="000F1809"/>
    <w:rsid w:val="000F5A7C"/>
    <w:rsid w:val="00107C14"/>
    <w:rsid w:val="00112CFA"/>
    <w:rsid w:val="00120658"/>
    <w:rsid w:val="00122A92"/>
    <w:rsid w:val="00123A7E"/>
    <w:rsid w:val="00126339"/>
    <w:rsid w:val="00131DB3"/>
    <w:rsid w:val="00136EAB"/>
    <w:rsid w:val="00137C90"/>
    <w:rsid w:val="0015217E"/>
    <w:rsid w:val="0015703F"/>
    <w:rsid w:val="00160183"/>
    <w:rsid w:val="0017026F"/>
    <w:rsid w:val="001722FA"/>
    <w:rsid w:val="001748C0"/>
    <w:rsid w:val="00175871"/>
    <w:rsid w:val="00183C7F"/>
    <w:rsid w:val="00185D53"/>
    <w:rsid w:val="001A1FE3"/>
    <w:rsid w:val="001B09AF"/>
    <w:rsid w:val="001B4386"/>
    <w:rsid w:val="001D0CD1"/>
    <w:rsid w:val="001D4DF8"/>
    <w:rsid w:val="001E002D"/>
    <w:rsid w:val="001E0675"/>
    <w:rsid w:val="001F0451"/>
    <w:rsid w:val="001F0F10"/>
    <w:rsid w:val="001F7511"/>
    <w:rsid w:val="00203BF3"/>
    <w:rsid w:val="00212167"/>
    <w:rsid w:val="00212DEA"/>
    <w:rsid w:val="00213EB1"/>
    <w:rsid w:val="00224AC8"/>
    <w:rsid w:val="00224EA9"/>
    <w:rsid w:val="0023091C"/>
    <w:rsid w:val="00232731"/>
    <w:rsid w:val="002342DC"/>
    <w:rsid w:val="00242C05"/>
    <w:rsid w:val="00255F1B"/>
    <w:rsid w:val="00256110"/>
    <w:rsid w:val="0025783B"/>
    <w:rsid w:val="002702D6"/>
    <w:rsid w:val="00282089"/>
    <w:rsid w:val="00284263"/>
    <w:rsid w:val="00293D62"/>
    <w:rsid w:val="00296D09"/>
    <w:rsid w:val="002A43B1"/>
    <w:rsid w:val="002A6C03"/>
    <w:rsid w:val="002A6E1B"/>
    <w:rsid w:val="002B4489"/>
    <w:rsid w:val="002C290B"/>
    <w:rsid w:val="002C3A83"/>
    <w:rsid w:val="002C4167"/>
    <w:rsid w:val="002C497F"/>
    <w:rsid w:val="002C585A"/>
    <w:rsid w:val="002D34A2"/>
    <w:rsid w:val="002E288E"/>
    <w:rsid w:val="002F6E0A"/>
    <w:rsid w:val="00302DEB"/>
    <w:rsid w:val="0031049F"/>
    <w:rsid w:val="00310EF1"/>
    <w:rsid w:val="0031298C"/>
    <w:rsid w:val="00323083"/>
    <w:rsid w:val="00323F0B"/>
    <w:rsid w:val="003302DF"/>
    <w:rsid w:val="003364F1"/>
    <w:rsid w:val="00336A8B"/>
    <w:rsid w:val="00346479"/>
    <w:rsid w:val="003508E7"/>
    <w:rsid w:val="003711A5"/>
    <w:rsid w:val="003807C4"/>
    <w:rsid w:val="00381B07"/>
    <w:rsid w:val="003834D4"/>
    <w:rsid w:val="00385919"/>
    <w:rsid w:val="003919C9"/>
    <w:rsid w:val="003B1FDD"/>
    <w:rsid w:val="003C2BB7"/>
    <w:rsid w:val="003C6857"/>
    <w:rsid w:val="003C7664"/>
    <w:rsid w:val="003D2270"/>
    <w:rsid w:val="003F1204"/>
    <w:rsid w:val="003F13DA"/>
    <w:rsid w:val="003F1870"/>
    <w:rsid w:val="003F2409"/>
    <w:rsid w:val="003F2467"/>
    <w:rsid w:val="003F6FC8"/>
    <w:rsid w:val="00400F55"/>
    <w:rsid w:val="0040129D"/>
    <w:rsid w:val="00401B4B"/>
    <w:rsid w:val="00402903"/>
    <w:rsid w:val="00402FEF"/>
    <w:rsid w:val="004127FB"/>
    <w:rsid w:val="004142AF"/>
    <w:rsid w:val="004151B0"/>
    <w:rsid w:val="00420F48"/>
    <w:rsid w:val="0042270E"/>
    <w:rsid w:val="00422A86"/>
    <w:rsid w:val="0042492F"/>
    <w:rsid w:val="0043281D"/>
    <w:rsid w:val="00442A0D"/>
    <w:rsid w:val="00442DDB"/>
    <w:rsid w:val="0044399F"/>
    <w:rsid w:val="0045352E"/>
    <w:rsid w:val="0046041E"/>
    <w:rsid w:val="00462C91"/>
    <w:rsid w:val="004651A1"/>
    <w:rsid w:val="00474E86"/>
    <w:rsid w:val="00475BE9"/>
    <w:rsid w:val="00476493"/>
    <w:rsid w:val="00476ECD"/>
    <w:rsid w:val="004774A4"/>
    <w:rsid w:val="00480AB2"/>
    <w:rsid w:val="00490FE1"/>
    <w:rsid w:val="00491F15"/>
    <w:rsid w:val="004953AA"/>
    <w:rsid w:val="00495DA1"/>
    <w:rsid w:val="004A0844"/>
    <w:rsid w:val="004A42FF"/>
    <w:rsid w:val="004A69B6"/>
    <w:rsid w:val="004B11D5"/>
    <w:rsid w:val="004B5CA8"/>
    <w:rsid w:val="004B6A04"/>
    <w:rsid w:val="004C2155"/>
    <w:rsid w:val="004C3958"/>
    <w:rsid w:val="004C7C75"/>
    <w:rsid w:val="004D5706"/>
    <w:rsid w:val="004E46D5"/>
    <w:rsid w:val="004E5590"/>
    <w:rsid w:val="004E7E9A"/>
    <w:rsid w:val="004F01C2"/>
    <w:rsid w:val="004F4BEE"/>
    <w:rsid w:val="0050124F"/>
    <w:rsid w:val="00502D44"/>
    <w:rsid w:val="005302A0"/>
    <w:rsid w:val="00530388"/>
    <w:rsid w:val="00534CF2"/>
    <w:rsid w:val="00535FCB"/>
    <w:rsid w:val="00545C01"/>
    <w:rsid w:val="00547231"/>
    <w:rsid w:val="0055293C"/>
    <w:rsid w:val="00563DFC"/>
    <w:rsid w:val="00565896"/>
    <w:rsid w:val="005672E6"/>
    <w:rsid w:val="0058690A"/>
    <w:rsid w:val="005926B8"/>
    <w:rsid w:val="00594160"/>
    <w:rsid w:val="005A2081"/>
    <w:rsid w:val="005A2AD9"/>
    <w:rsid w:val="005A7379"/>
    <w:rsid w:val="005A7496"/>
    <w:rsid w:val="005A7746"/>
    <w:rsid w:val="005B1911"/>
    <w:rsid w:val="005B20B4"/>
    <w:rsid w:val="005B3C4F"/>
    <w:rsid w:val="005B47C2"/>
    <w:rsid w:val="005B482E"/>
    <w:rsid w:val="005D416C"/>
    <w:rsid w:val="005E6A43"/>
    <w:rsid w:val="005E7507"/>
    <w:rsid w:val="005F3C36"/>
    <w:rsid w:val="005F779F"/>
    <w:rsid w:val="006050DF"/>
    <w:rsid w:val="00605198"/>
    <w:rsid w:val="00611EF7"/>
    <w:rsid w:val="00613910"/>
    <w:rsid w:val="006252C8"/>
    <w:rsid w:val="00631185"/>
    <w:rsid w:val="006361F1"/>
    <w:rsid w:val="00642E65"/>
    <w:rsid w:val="006623A9"/>
    <w:rsid w:val="00665B11"/>
    <w:rsid w:val="00686A65"/>
    <w:rsid w:val="006949E2"/>
    <w:rsid w:val="00696240"/>
    <w:rsid w:val="006A006E"/>
    <w:rsid w:val="006B3C3E"/>
    <w:rsid w:val="006B4E97"/>
    <w:rsid w:val="006B4ED9"/>
    <w:rsid w:val="006B6B6F"/>
    <w:rsid w:val="006C50EF"/>
    <w:rsid w:val="006C61FA"/>
    <w:rsid w:val="006C7E9F"/>
    <w:rsid w:val="006D08BC"/>
    <w:rsid w:val="006D67B6"/>
    <w:rsid w:val="006E11F6"/>
    <w:rsid w:val="006F13E4"/>
    <w:rsid w:val="006F14C4"/>
    <w:rsid w:val="0070068D"/>
    <w:rsid w:val="00720722"/>
    <w:rsid w:val="00724337"/>
    <w:rsid w:val="00730DEC"/>
    <w:rsid w:val="00733573"/>
    <w:rsid w:val="0073771B"/>
    <w:rsid w:val="00743CA7"/>
    <w:rsid w:val="00744584"/>
    <w:rsid w:val="007479DD"/>
    <w:rsid w:val="007543F5"/>
    <w:rsid w:val="00755043"/>
    <w:rsid w:val="0075593D"/>
    <w:rsid w:val="00760694"/>
    <w:rsid w:val="00764858"/>
    <w:rsid w:val="00770AEC"/>
    <w:rsid w:val="00771AA2"/>
    <w:rsid w:val="00773FD6"/>
    <w:rsid w:val="00775303"/>
    <w:rsid w:val="00784E58"/>
    <w:rsid w:val="0078739F"/>
    <w:rsid w:val="007903A0"/>
    <w:rsid w:val="007936AE"/>
    <w:rsid w:val="00793E66"/>
    <w:rsid w:val="00796B35"/>
    <w:rsid w:val="007A1F2E"/>
    <w:rsid w:val="007B518A"/>
    <w:rsid w:val="007C0A44"/>
    <w:rsid w:val="007D6001"/>
    <w:rsid w:val="007F070C"/>
    <w:rsid w:val="007F1136"/>
    <w:rsid w:val="007F23BA"/>
    <w:rsid w:val="00822E76"/>
    <w:rsid w:val="00826DA6"/>
    <w:rsid w:val="0083039C"/>
    <w:rsid w:val="00833AB5"/>
    <w:rsid w:val="0083729D"/>
    <w:rsid w:val="00843BFE"/>
    <w:rsid w:val="00847634"/>
    <w:rsid w:val="008530E7"/>
    <w:rsid w:val="00853306"/>
    <w:rsid w:val="00854DFB"/>
    <w:rsid w:val="00860BC5"/>
    <w:rsid w:val="00861752"/>
    <w:rsid w:val="008629A1"/>
    <w:rsid w:val="00873F1F"/>
    <w:rsid w:val="00874251"/>
    <w:rsid w:val="00874FEF"/>
    <w:rsid w:val="0087560E"/>
    <w:rsid w:val="00880953"/>
    <w:rsid w:val="00882311"/>
    <w:rsid w:val="00887175"/>
    <w:rsid w:val="00890B59"/>
    <w:rsid w:val="0089595B"/>
    <w:rsid w:val="008A40A1"/>
    <w:rsid w:val="008A4B2B"/>
    <w:rsid w:val="008B0528"/>
    <w:rsid w:val="008B6AE4"/>
    <w:rsid w:val="008B7495"/>
    <w:rsid w:val="008C2ECE"/>
    <w:rsid w:val="008C5F4E"/>
    <w:rsid w:val="008D03C3"/>
    <w:rsid w:val="008D3EF3"/>
    <w:rsid w:val="008F2196"/>
    <w:rsid w:val="008F70EB"/>
    <w:rsid w:val="009024C2"/>
    <w:rsid w:val="00904A64"/>
    <w:rsid w:val="00911304"/>
    <w:rsid w:val="009152B2"/>
    <w:rsid w:val="00916E29"/>
    <w:rsid w:val="0091757F"/>
    <w:rsid w:val="00925126"/>
    <w:rsid w:val="009311EC"/>
    <w:rsid w:val="009476C3"/>
    <w:rsid w:val="00950748"/>
    <w:rsid w:val="00953BD3"/>
    <w:rsid w:val="009569B0"/>
    <w:rsid w:val="00962F40"/>
    <w:rsid w:val="00966D58"/>
    <w:rsid w:val="00981C44"/>
    <w:rsid w:val="0099038C"/>
    <w:rsid w:val="009931E5"/>
    <w:rsid w:val="00993F65"/>
    <w:rsid w:val="009973E9"/>
    <w:rsid w:val="009B0880"/>
    <w:rsid w:val="009B5D76"/>
    <w:rsid w:val="009C3AC9"/>
    <w:rsid w:val="009C6934"/>
    <w:rsid w:val="009D0858"/>
    <w:rsid w:val="009D12DB"/>
    <w:rsid w:val="009D69A6"/>
    <w:rsid w:val="009F680C"/>
    <w:rsid w:val="00A034B3"/>
    <w:rsid w:val="00A06F7D"/>
    <w:rsid w:val="00A105C2"/>
    <w:rsid w:val="00A12413"/>
    <w:rsid w:val="00A2286C"/>
    <w:rsid w:val="00A26176"/>
    <w:rsid w:val="00A27D52"/>
    <w:rsid w:val="00A4495F"/>
    <w:rsid w:val="00A50526"/>
    <w:rsid w:val="00A54A18"/>
    <w:rsid w:val="00A61284"/>
    <w:rsid w:val="00A677A6"/>
    <w:rsid w:val="00A70FD8"/>
    <w:rsid w:val="00A87ADB"/>
    <w:rsid w:val="00A909FA"/>
    <w:rsid w:val="00A92F16"/>
    <w:rsid w:val="00A97052"/>
    <w:rsid w:val="00A97412"/>
    <w:rsid w:val="00A97519"/>
    <w:rsid w:val="00AA38D9"/>
    <w:rsid w:val="00AB535D"/>
    <w:rsid w:val="00AC351C"/>
    <w:rsid w:val="00AC5836"/>
    <w:rsid w:val="00AE0A15"/>
    <w:rsid w:val="00AE26CE"/>
    <w:rsid w:val="00B0104E"/>
    <w:rsid w:val="00B050EC"/>
    <w:rsid w:val="00B17B57"/>
    <w:rsid w:val="00B20565"/>
    <w:rsid w:val="00B41283"/>
    <w:rsid w:val="00B43CDD"/>
    <w:rsid w:val="00B51A77"/>
    <w:rsid w:val="00B745CB"/>
    <w:rsid w:val="00B7548B"/>
    <w:rsid w:val="00B82741"/>
    <w:rsid w:val="00B8329D"/>
    <w:rsid w:val="00B8580E"/>
    <w:rsid w:val="00B863FB"/>
    <w:rsid w:val="00B901C6"/>
    <w:rsid w:val="00B97469"/>
    <w:rsid w:val="00BA500E"/>
    <w:rsid w:val="00BA544D"/>
    <w:rsid w:val="00BC426E"/>
    <w:rsid w:val="00BC6E4E"/>
    <w:rsid w:val="00BD024A"/>
    <w:rsid w:val="00BE2331"/>
    <w:rsid w:val="00BE367D"/>
    <w:rsid w:val="00BE6A7F"/>
    <w:rsid w:val="00BF2A26"/>
    <w:rsid w:val="00BF2D58"/>
    <w:rsid w:val="00BF4B1B"/>
    <w:rsid w:val="00BF5778"/>
    <w:rsid w:val="00BF72BF"/>
    <w:rsid w:val="00C05FC5"/>
    <w:rsid w:val="00C06993"/>
    <w:rsid w:val="00C234D0"/>
    <w:rsid w:val="00C33638"/>
    <w:rsid w:val="00C469C9"/>
    <w:rsid w:val="00C554EE"/>
    <w:rsid w:val="00C57298"/>
    <w:rsid w:val="00C63A77"/>
    <w:rsid w:val="00C7282F"/>
    <w:rsid w:val="00C744B3"/>
    <w:rsid w:val="00C74D88"/>
    <w:rsid w:val="00C80070"/>
    <w:rsid w:val="00C84D5A"/>
    <w:rsid w:val="00C8755C"/>
    <w:rsid w:val="00C95590"/>
    <w:rsid w:val="00C96A21"/>
    <w:rsid w:val="00CA5A67"/>
    <w:rsid w:val="00CB745C"/>
    <w:rsid w:val="00CB75F1"/>
    <w:rsid w:val="00CC0F83"/>
    <w:rsid w:val="00CC2FC1"/>
    <w:rsid w:val="00CD383F"/>
    <w:rsid w:val="00CE7FBC"/>
    <w:rsid w:val="00D01128"/>
    <w:rsid w:val="00D11124"/>
    <w:rsid w:val="00D23076"/>
    <w:rsid w:val="00D25BFB"/>
    <w:rsid w:val="00D41882"/>
    <w:rsid w:val="00D43958"/>
    <w:rsid w:val="00D44D09"/>
    <w:rsid w:val="00D558FE"/>
    <w:rsid w:val="00D606EF"/>
    <w:rsid w:val="00D66C63"/>
    <w:rsid w:val="00D70F55"/>
    <w:rsid w:val="00D717EE"/>
    <w:rsid w:val="00D71DF0"/>
    <w:rsid w:val="00D73A56"/>
    <w:rsid w:val="00D76A29"/>
    <w:rsid w:val="00D87DB1"/>
    <w:rsid w:val="00D91380"/>
    <w:rsid w:val="00DA3366"/>
    <w:rsid w:val="00DA3621"/>
    <w:rsid w:val="00DA405F"/>
    <w:rsid w:val="00DC0D30"/>
    <w:rsid w:val="00DC2074"/>
    <w:rsid w:val="00DC4095"/>
    <w:rsid w:val="00DC5753"/>
    <w:rsid w:val="00DD7409"/>
    <w:rsid w:val="00DE0DE7"/>
    <w:rsid w:val="00DE714A"/>
    <w:rsid w:val="00DF5368"/>
    <w:rsid w:val="00E0459A"/>
    <w:rsid w:val="00E10168"/>
    <w:rsid w:val="00E10DFF"/>
    <w:rsid w:val="00E11DA5"/>
    <w:rsid w:val="00E13328"/>
    <w:rsid w:val="00E16F51"/>
    <w:rsid w:val="00E20150"/>
    <w:rsid w:val="00E2228F"/>
    <w:rsid w:val="00E2236B"/>
    <w:rsid w:val="00E22B52"/>
    <w:rsid w:val="00E33354"/>
    <w:rsid w:val="00E40308"/>
    <w:rsid w:val="00E413E7"/>
    <w:rsid w:val="00E44755"/>
    <w:rsid w:val="00E465EC"/>
    <w:rsid w:val="00E57AD9"/>
    <w:rsid w:val="00E64111"/>
    <w:rsid w:val="00E64E1E"/>
    <w:rsid w:val="00E718E4"/>
    <w:rsid w:val="00E83C57"/>
    <w:rsid w:val="00EB2A72"/>
    <w:rsid w:val="00EB7461"/>
    <w:rsid w:val="00ED2DE8"/>
    <w:rsid w:val="00ED6C29"/>
    <w:rsid w:val="00ED7216"/>
    <w:rsid w:val="00F019D0"/>
    <w:rsid w:val="00F0376C"/>
    <w:rsid w:val="00F10553"/>
    <w:rsid w:val="00F2173F"/>
    <w:rsid w:val="00F37505"/>
    <w:rsid w:val="00F442BE"/>
    <w:rsid w:val="00F46525"/>
    <w:rsid w:val="00F50B21"/>
    <w:rsid w:val="00F63142"/>
    <w:rsid w:val="00F640A0"/>
    <w:rsid w:val="00F67FDA"/>
    <w:rsid w:val="00F72622"/>
    <w:rsid w:val="00F80C71"/>
    <w:rsid w:val="00F82906"/>
    <w:rsid w:val="00F86DEF"/>
    <w:rsid w:val="00F903E6"/>
    <w:rsid w:val="00F91BB9"/>
    <w:rsid w:val="00FA1A6F"/>
    <w:rsid w:val="00FA3AE9"/>
    <w:rsid w:val="00FA5C57"/>
    <w:rsid w:val="00FB421E"/>
    <w:rsid w:val="00FC4588"/>
    <w:rsid w:val="00FC49C8"/>
    <w:rsid w:val="00FC6BE3"/>
    <w:rsid w:val="00FD4569"/>
    <w:rsid w:val="00FD5AEE"/>
    <w:rsid w:val="00FE2BCD"/>
    <w:rsid w:val="00FE76D7"/>
    <w:rsid w:val="00FF0309"/>
    <w:rsid w:val="00FF03A7"/>
    <w:rsid w:val="00FF5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thaiDistribute"/>
    </w:pPr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pPr>
      <w:keepNext/>
      <w:spacing w:before="360"/>
      <w:jc w:val="both"/>
      <w:outlineLvl w:val="0"/>
    </w:pPr>
    <w:rPr>
      <w:rFonts w:cs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/>
      <w:jc w:val="center"/>
      <w:outlineLvl w:val="1"/>
    </w:pPr>
    <w:rPr>
      <w:rFonts w:cs="Angsana New"/>
      <w:b/>
      <w:bCs/>
      <w:sz w:val="44"/>
      <w:szCs w:val="4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Angsana New"/>
      <w:i/>
      <w:iCs/>
      <w:spacing w:val="30"/>
      <w:lang w:val="en-US"/>
    </w:rPr>
  </w:style>
  <w:style w:type="paragraph" w:styleId="Heading4">
    <w:name w:val="heading 4"/>
    <w:basedOn w:val="Normal"/>
    <w:next w:val="Normal"/>
    <w:qFormat/>
    <w:pPr>
      <w:keepNext/>
      <w:spacing w:before="360" w:after="240"/>
      <w:ind w:right="-420"/>
      <w:jc w:val="both"/>
      <w:outlineLvl w:val="3"/>
    </w:pPr>
    <w:rPr>
      <w:rFonts w:cs="Angsana New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after="90"/>
      <w:ind w:right="-14" w:firstLine="1440"/>
      <w:outlineLvl w:val="4"/>
    </w:pPr>
    <w:rPr>
      <w:rFonts w:cs="Angsana New"/>
      <w:b/>
      <w:bCs/>
      <w:spacing w:val="-4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spacing w:line="360" w:lineRule="exact"/>
      <w:ind w:right="-418" w:firstLine="562"/>
      <w:jc w:val="center"/>
      <w:outlineLvl w:val="5"/>
    </w:pPr>
    <w:rPr>
      <w:rFonts w:cs="Angsana New"/>
      <w:b/>
      <w:bCs/>
      <w:sz w:val="30"/>
      <w:szCs w:val="3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thaiDistribute"/>
    </w:pPr>
    <w:rPr>
      <w:rFonts w:cs="AngsanaUPC"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cs="Angsana New"/>
      <w:lang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ind w:right="-420" w:firstLine="709"/>
      <w:jc w:val="both"/>
    </w:pPr>
    <w:rPr>
      <w:rFonts w:cs="Angsana New"/>
      <w:spacing w:val="-2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pPr>
      <w:spacing w:before="120"/>
      <w:ind w:right="-508" w:firstLine="709"/>
      <w:jc w:val="both"/>
    </w:pPr>
    <w:rPr>
      <w:rFonts w:cs="Angsana New"/>
      <w:spacing w:val="-2"/>
      <w:sz w:val="32"/>
      <w:szCs w:val="32"/>
    </w:rPr>
  </w:style>
  <w:style w:type="paragraph" w:styleId="BodyTextIndent3">
    <w:name w:val="Body Text Indent 3"/>
    <w:basedOn w:val="Normal"/>
    <w:pPr>
      <w:spacing w:before="120"/>
      <w:ind w:right="-420" w:firstLine="709"/>
      <w:jc w:val="both"/>
    </w:pPr>
    <w:rPr>
      <w:spacing w:val="-4"/>
      <w:sz w:val="30"/>
      <w:szCs w:val="30"/>
    </w:rPr>
  </w:style>
  <w:style w:type="character" w:styleId="PageNumber">
    <w:name w:val="page number"/>
    <w:basedOn w:val="DefaultParagraphFont"/>
  </w:style>
  <w:style w:type="paragraph" w:styleId="Caption">
    <w:name w:val="caption"/>
    <w:basedOn w:val="Normal"/>
    <w:next w:val="Normal"/>
    <w:qFormat/>
    <w:pPr>
      <w:spacing w:after="120"/>
      <w:ind w:right="-418"/>
      <w:jc w:val="center"/>
    </w:pPr>
    <w:rPr>
      <w:rFonts w:cs="Angsana New"/>
      <w:b/>
      <w:bCs/>
      <w:sz w:val="44"/>
      <w:szCs w:val="44"/>
    </w:rPr>
  </w:style>
  <w:style w:type="paragraph" w:styleId="BalloonText">
    <w:name w:val="Balloon Text"/>
    <w:basedOn w:val="Normal"/>
    <w:semiHidden/>
    <w:rsid w:val="00993F65"/>
    <w:rPr>
      <w:rFonts w:ascii="Tahoma" w:hAnsi="Tahoma" w:cs="Angsana New"/>
      <w:sz w:val="16"/>
      <w:szCs w:val="18"/>
    </w:rPr>
  </w:style>
  <w:style w:type="paragraph" w:customStyle="1" w:styleId="2AngsanaNew">
    <w:name w:val="การเยื้องตัวข้อความ 2 + (ละติน) Angsana New"/>
    <w:aliases w:val="(ไทยและอื่นๆ) AngsanaUPC,15 พ.,..."/>
    <w:basedOn w:val="BodyTextIndent2"/>
    <w:link w:val="2AngsanaNew0"/>
    <w:rsid w:val="00B863FB"/>
    <w:pPr>
      <w:tabs>
        <w:tab w:val="left" w:pos="1080"/>
      </w:tabs>
      <w:spacing w:line="380" w:lineRule="exact"/>
      <w:ind w:right="14" w:firstLine="1080"/>
      <w:jc w:val="thaiDistribute"/>
    </w:pPr>
    <w:rPr>
      <w:rFonts w:ascii="Angsana New" w:hAnsi="Angsana New" w:cs="Angsan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B863FB"/>
    <w:rPr>
      <w:rFonts w:cs="Angsana New"/>
      <w:spacing w:val="-2"/>
      <w:sz w:val="32"/>
      <w:szCs w:val="32"/>
      <w:lang w:val="th-TH" w:eastAsia="en-US" w:bidi="th-TH"/>
    </w:rPr>
  </w:style>
  <w:style w:type="character" w:customStyle="1" w:styleId="2AngsanaNew0">
    <w:name w:val="การเยื้องตัวข้อความ 2 + (ละติน) Angsana New อักขระ"/>
    <w:aliases w:val="(ไทยและอื่นๆ) AngsanaUPC อักขระ,15 พ. อักขระ,... อักขระ"/>
    <w:link w:val="2AngsanaNew"/>
    <w:rsid w:val="00B863FB"/>
    <w:rPr>
      <w:rFonts w:ascii="Angsana New" w:hAnsi="Angsana New" w:cs="AngsanaUPC"/>
      <w:spacing w:val="-2"/>
      <w:sz w:val="30"/>
      <w:szCs w:val="30"/>
      <w:lang w:val="th-TH" w:eastAsia="en-US" w:bidi="th-TH"/>
    </w:rPr>
  </w:style>
  <w:style w:type="character" w:customStyle="1" w:styleId="HeaderChar">
    <w:name w:val="Header Char"/>
    <w:link w:val="Header"/>
    <w:uiPriority w:val="99"/>
    <w:rsid w:val="003508E7"/>
    <w:rPr>
      <w:rFonts w:cs="AngsanaUPC"/>
      <w:sz w:val="28"/>
      <w:szCs w:val="28"/>
      <w:lang w:val="th-TH"/>
    </w:rPr>
  </w:style>
  <w:style w:type="paragraph" w:styleId="Title">
    <w:name w:val="Title"/>
    <w:basedOn w:val="Normal"/>
    <w:link w:val="TitleChar"/>
    <w:uiPriority w:val="99"/>
    <w:qFormat/>
    <w:rsid w:val="00F67FDA"/>
    <w:pPr>
      <w:jc w:val="center"/>
    </w:pPr>
    <w:rPr>
      <w:rFonts w:ascii="Cordia New" w:eastAsia="Cordia New" w:hAnsi="Cordia New" w:cs="Angsana New"/>
      <w:b/>
      <w:bCs/>
      <w:sz w:val="48"/>
      <w:szCs w:val="48"/>
      <w:lang/>
    </w:rPr>
  </w:style>
  <w:style w:type="character" w:customStyle="1" w:styleId="TitleChar">
    <w:name w:val="Title Char"/>
    <w:link w:val="Title"/>
    <w:uiPriority w:val="99"/>
    <w:rsid w:val="00F67FDA"/>
    <w:rPr>
      <w:rFonts w:ascii="Cordia New" w:eastAsia="Cordia New" w:hAnsi="Cordia New" w:cs="AngsanaUPC"/>
      <w:b/>
      <w:bCs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D17B67-46A9-4767-9A23-AE68F8390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รายงานของผู้สอบบัญชีอิสระ</vt:lpstr>
      <vt:lpstr>รายงานของผู้สอบบัญชีอิสระ</vt:lpstr>
    </vt:vector>
  </TitlesOfParts>
  <Company>GPF</Company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รายงานของผู้สอบบัญชีอิสระ</dc:title>
  <dc:subject/>
  <dc:creator>STATE ENTERPRIZE AUDIT.</dc:creator>
  <cp:keywords/>
  <cp:lastModifiedBy>410164</cp:lastModifiedBy>
  <cp:revision>2</cp:revision>
  <cp:lastPrinted>2017-05-08T09:33:00Z</cp:lastPrinted>
  <dcterms:created xsi:type="dcterms:W3CDTF">2017-11-14T08:53:00Z</dcterms:created>
  <dcterms:modified xsi:type="dcterms:W3CDTF">2017-11-14T08:53:00Z</dcterms:modified>
</cp:coreProperties>
</file>