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BC1" w:rsidRDefault="00130BC1">
      <w:pPr>
        <w:jc w:val="thaiDistribute"/>
        <w:rPr>
          <w:rFonts w:ascii="Browallia New" w:hAnsi="Browallia New" w:cs="Browallia New"/>
          <w:b/>
          <w:bCs/>
          <w:sz w:val="40"/>
          <w:szCs w:val="40"/>
          <w:cs/>
          <w:lang w:val="en-GB"/>
        </w:rPr>
      </w:pPr>
      <w:r>
        <w:rPr>
          <w:rFonts w:ascii="Browallia New" w:hAnsi="Browallia New" w:cs="Browallia New"/>
          <w:b/>
          <w:bCs/>
          <w:sz w:val="40"/>
          <w:szCs w:val="40"/>
          <w:cs/>
          <w:lang w:val="en-GB"/>
        </w:rPr>
        <w:t>รายงานของผู้สอบบัญชีรับอนุญาต</w:t>
      </w:r>
    </w:p>
    <w:p w:rsidR="00130BC1" w:rsidRDefault="00130BC1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130BC1" w:rsidRDefault="00130BC1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130BC1" w:rsidRDefault="00130BC1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130BC1" w:rsidRDefault="00130BC1" w:rsidP="001F49D3">
      <w:pPr>
        <w:jc w:val="righ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130BC1" w:rsidRDefault="00130BC1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130BC1" w:rsidRDefault="00130BC1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130BC1" w:rsidRDefault="00130BC1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130BC1" w:rsidRPr="00401DA9" w:rsidRDefault="00130BC1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01DA9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เสนอ </w:t>
      </w:r>
      <w:r w:rsidRPr="00401DA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ผู้ถือหุ้นของ</w:t>
      </w:r>
      <w:r w:rsidR="001E74B0" w:rsidRPr="00401DA9">
        <w:rPr>
          <w:rFonts w:ascii="Browallia New" w:hAnsi="Browallia New" w:cs="Browallia New"/>
          <w:b/>
          <w:bCs/>
          <w:sz w:val="28"/>
          <w:szCs w:val="28"/>
          <w:cs/>
        </w:rPr>
        <w:t>บริษัท สหไทย</w:t>
      </w:r>
      <w:r w:rsidR="001E74B0" w:rsidRPr="00401DA9">
        <w:rPr>
          <w:rFonts w:ascii="Browallia New" w:hAnsi="Browallia New" w:cs="Browallia New" w:hint="cs"/>
          <w:b/>
          <w:bCs/>
          <w:sz w:val="28"/>
          <w:szCs w:val="28"/>
          <w:cs/>
        </w:rPr>
        <w:t>เทอร์มินอล</w:t>
      </w:r>
      <w:r w:rsidRPr="00401DA9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 </w:t>
      </w:r>
    </w:p>
    <w:p w:rsidR="00CA7BF3" w:rsidRDefault="00CA7BF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:rsidR="00CA7BF3" w:rsidRPr="002C10FD" w:rsidRDefault="00CA7BF3">
      <w:pPr>
        <w:jc w:val="thaiDistribute"/>
        <w:rPr>
          <w:rFonts w:ascii="Browallia New" w:hAnsi="Browallia New" w:cs="Browallia New"/>
          <w:i/>
          <w:iCs/>
          <w:color w:val="auto"/>
          <w:sz w:val="28"/>
          <w:szCs w:val="28"/>
          <w:lang w:val="en-GB"/>
        </w:rPr>
      </w:pPr>
      <w:r w:rsidRPr="002C10FD">
        <w:rPr>
          <w:rFonts w:ascii="Browallia New" w:hAnsi="Browallia New" w:cs="Browallia New" w:hint="cs"/>
          <w:i/>
          <w:iCs/>
          <w:color w:val="auto"/>
          <w:sz w:val="28"/>
          <w:szCs w:val="28"/>
          <w:cs/>
          <w:lang w:val="en-GB"/>
        </w:rPr>
        <w:t>ความเห็น</w:t>
      </w:r>
    </w:p>
    <w:p w:rsidR="002C10FD" w:rsidRDefault="002C10FD" w:rsidP="005E101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5E1014" w:rsidRDefault="005E1014" w:rsidP="005E1014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ข้าพเจ้าได้ตรวจสอบงบการเงินรวมของ</w:t>
      </w:r>
      <w:r w:rsidR="00606B13" w:rsidRPr="00606B13">
        <w:rPr>
          <w:rFonts w:ascii="Browallia New" w:hAnsi="Browallia New" w:cs="Browallia New"/>
          <w:sz w:val="28"/>
          <w:szCs w:val="28"/>
          <w:cs/>
        </w:rPr>
        <w:t>บริษัท สหไทยเทอร์มินอล จำกัด</w:t>
      </w:r>
      <w:r w:rsidR="00606B13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และบริษัทย่อย </w:t>
      </w:r>
      <w:r w:rsidR="0035046D">
        <w:rPr>
          <w:rFonts w:ascii="Browallia New" w:hAnsi="Browallia New" w:cs="Browallia New"/>
          <w:sz w:val="28"/>
          <w:szCs w:val="28"/>
        </w:rPr>
        <w:t>(“</w:t>
      </w:r>
      <w:r w:rsidR="0035046D">
        <w:rPr>
          <w:rFonts w:ascii="Browallia New" w:hAnsi="Browallia New" w:cs="Browallia New" w:hint="cs"/>
          <w:sz w:val="28"/>
          <w:szCs w:val="28"/>
          <w:cs/>
        </w:rPr>
        <w:t>กลุ่มบริษัท</w:t>
      </w:r>
      <w:r w:rsidR="0035046D">
        <w:rPr>
          <w:rFonts w:ascii="Browallia New" w:hAnsi="Browallia New" w:cs="Browallia New"/>
          <w:sz w:val="28"/>
          <w:szCs w:val="28"/>
        </w:rPr>
        <w:t>”)</w:t>
      </w:r>
      <w:r w:rsidR="0035046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ซึ่งประกอบด้ว</w:t>
      </w:r>
      <w:r>
        <w:rPr>
          <w:rFonts w:ascii="Browallia New" w:hAnsi="Browallia New" w:cs="Browallia New" w:hint="cs"/>
          <w:sz w:val="28"/>
          <w:szCs w:val="28"/>
          <w:cs/>
        </w:rPr>
        <w:t>ย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งบแสดงฐานะการเงินรวม</w:t>
      </w:r>
      <w:r>
        <w:rPr>
          <w:rFonts w:ascii="Browallia New" w:hAnsi="Browallia New" w:cs="Browallia New"/>
          <w:sz w:val="28"/>
          <w:szCs w:val="28"/>
          <w:cs/>
        </w:rPr>
        <w:t xml:space="preserve"> ณ วันที่ </w:t>
      </w:r>
      <w:r>
        <w:rPr>
          <w:rFonts w:ascii="Browallia New" w:hAnsi="Browallia New" w:cs="Browallia New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255</w:t>
      </w:r>
      <w:r>
        <w:rPr>
          <w:rFonts w:ascii="Browallia New" w:hAnsi="Browallia New" w:cs="Browallia New"/>
          <w:sz w:val="28"/>
          <w:szCs w:val="28"/>
          <w:lang w:val="en-GB"/>
        </w:rPr>
        <w:t>9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งบกำไรขาดทุนและกำไรขาดทุนเบ็ดเสร็จอื่นรวม งบแสดงการเปลี่ยนแปลงส่วนของผู้ถือหุ้นรวม และงบกระแสเงินสดรวมสำหรับปีสิ้นสุดวันเดียวกัน และหมายเหตุ</w:t>
      </w:r>
      <w:r>
        <w:rPr>
          <w:rFonts w:ascii="Browallia New" w:hAnsi="Browallia New" w:cs="Browallia New" w:hint="cs"/>
          <w:sz w:val="28"/>
          <w:szCs w:val="28"/>
          <w:cs/>
        </w:rPr>
        <w:t>ประกอบงบการเงินรวม</w:t>
      </w:r>
      <w:r w:rsidR="004973FA">
        <w:rPr>
          <w:rFonts w:ascii="Browallia New" w:hAnsi="Browallia New" w:cs="Browallia New" w:hint="cs"/>
          <w:sz w:val="28"/>
          <w:szCs w:val="28"/>
          <w:cs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</w:rPr>
        <w:t>รวม</w:t>
      </w:r>
      <w:r>
        <w:rPr>
          <w:rFonts w:ascii="Browallia New" w:hAnsi="Browallia New" w:cs="Browallia New"/>
          <w:sz w:val="28"/>
          <w:szCs w:val="28"/>
          <w:cs/>
        </w:rPr>
        <w:t>สรุปนโยบายการบัญชีที่สำคัญ และข้าพเจ้าได้ตรวจสอบงบการเงินเฉพาะของ</w:t>
      </w:r>
      <w:r w:rsidR="00606B13" w:rsidRPr="00606B13">
        <w:rPr>
          <w:rFonts w:ascii="Browallia New" w:hAnsi="Browallia New" w:cs="Browallia New"/>
          <w:sz w:val="28"/>
          <w:szCs w:val="28"/>
          <w:cs/>
        </w:rPr>
        <w:t>บริษัท สหไทยเทอร์มินอล จำกัด</w:t>
      </w:r>
      <w:r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(“บริษัท”)</w:t>
      </w:r>
      <w:r>
        <w:rPr>
          <w:rFonts w:ascii="Browallia New" w:hAnsi="Browallia New" w:cs="Browallia New"/>
          <w:sz w:val="28"/>
          <w:szCs w:val="28"/>
          <w:cs/>
        </w:rPr>
        <w:t xml:space="preserve"> ซึ่งประกอบด้วยงบแสดงฐานะการเงิน ณ วันที่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2559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งบกำไรขาดทุน</w:t>
      </w:r>
      <w:r>
        <w:rPr>
          <w:rFonts w:ascii="Browallia New" w:hAnsi="Browallia New" w:cs="Browallia New"/>
          <w:sz w:val="28"/>
          <w:szCs w:val="28"/>
          <w:cs/>
        </w:rPr>
        <w:t>และกำไรขาดทุนเบ็ดเสร็จอื่น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งบแสดงการเปลี่ยนแปลงส่วนของผู้ถือหุ้น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และงบกระแสเงินสดสำหรับปีสิ้นสุดวันเดียวกัน </w:t>
      </w:r>
      <w:r>
        <w:rPr>
          <w:rFonts w:ascii="Browallia New" w:hAnsi="Browallia New" w:cs="Browallia New"/>
          <w:sz w:val="28"/>
          <w:szCs w:val="28"/>
          <w:cs/>
        </w:rPr>
        <w:t>และหมายเหตุ</w:t>
      </w:r>
      <w:r>
        <w:rPr>
          <w:rFonts w:ascii="Browallia New" w:hAnsi="Browallia New" w:cs="Browallia New" w:hint="cs"/>
          <w:sz w:val="28"/>
          <w:szCs w:val="28"/>
          <w:cs/>
        </w:rPr>
        <w:t>ประกอบงบการเงิน</w:t>
      </w:r>
      <w:r>
        <w:rPr>
          <w:rFonts w:ascii="Browallia New" w:hAnsi="Browallia New" w:cs="Browallia New"/>
          <w:sz w:val="28"/>
          <w:szCs w:val="28"/>
          <w:cs/>
        </w:rPr>
        <w:t>เฉพาะของบริษัท</w:t>
      </w:r>
      <w:r w:rsidR="004973FA">
        <w:rPr>
          <w:rFonts w:ascii="Browallia New" w:hAnsi="Browallia New" w:cs="Browallia New" w:hint="cs"/>
          <w:sz w:val="28"/>
          <w:szCs w:val="28"/>
          <w:cs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</w:rPr>
        <w:t>รวม</w:t>
      </w:r>
      <w:r>
        <w:rPr>
          <w:rFonts w:ascii="Browallia New" w:hAnsi="Browallia New" w:cs="Browallia New"/>
          <w:sz w:val="28"/>
          <w:szCs w:val="28"/>
          <w:cs/>
        </w:rPr>
        <w:t>สรุปนโยบายการบัญชีที่สำคัญ</w:t>
      </w:r>
    </w:p>
    <w:p w:rsidR="005E1014" w:rsidRDefault="005E1014" w:rsidP="005E101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5E1014" w:rsidRDefault="005E1014" w:rsidP="005E1014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>ข้าพเจ้าเห็นว่า งบการเงิน</w:t>
      </w:r>
      <w:r>
        <w:rPr>
          <w:rFonts w:ascii="Browallia New" w:hAnsi="Browallia New" w:cs="Browallia New" w:hint="cs"/>
          <w:sz w:val="28"/>
          <w:szCs w:val="28"/>
          <w:cs/>
        </w:rPr>
        <w:t>รวมและงบการเงินเฉพาะของบริษัท</w:t>
      </w:r>
      <w:r w:rsidR="004973FA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>
        <w:rPr>
          <w:rFonts w:ascii="Browallia New" w:hAnsi="Browallia New" w:cs="Browallia New"/>
          <w:sz w:val="28"/>
          <w:szCs w:val="28"/>
          <w:cs/>
        </w:rPr>
        <w:t>ข้างต้นแสดงฐานะการเงินรวม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100B04" w:rsidRPr="00100B04">
        <w:rPr>
          <w:rFonts w:ascii="Browallia New" w:hAnsi="Browallia New" w:cs="Browallia New"/>
          <w:sz w:val="28"/>
          <w:szCs w:val="28"/>
          <w:cs/>
        </w:rPr>
        <w:t>บริษัท สหไทยเทอร์มินอล จำกัด</w:t>
      </w:r>
      <w:r w:rsidR="00100B04">
        <w:rPr>
          <w:rFonts w:ascii="Browallia New" w:hAnsi="Browallia New" w:cs="Browallia New"/>
          <w:sz w:val="28"/>
          <w:szCs w:val="28"/>
        </w:rPr>
        <w:t xml:space="preserve"> </w:t>
      </w:r>
      <w:r w:rsidR="0035046D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2559 </w:t>
      </w:r>
      <w:r w:rsidR="004973FA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ผลการดำเนินงานรวมและกระแสเงินสดรวมสำหรับปีสิ้นสุดวันเดียวกัน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="004973FA">
        <w:rPr>
          <w:rFonts w:ascii="Browallia New" w:hAnsi="Browallia New" w:cs="Browallia New" w:hint="cs"/>
          <w:sz w:val="28"/>
          <w:szCs w:val="28"/>
          <w:cs/>
          <w:lang w:val="en-GB"/>
        </w:rPr>
        <w:t>แสดง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 xml:space="preserve">ฐานะการเงินเฉพาะของบริษัท </w:t>
      </w:r>
      <w:r w:rsidR="004973FA" w:rsidRPr="00100B04">
        <w:rPr>
          <w:rFonts w:ascii="Browallia New" w:hAnsi="Browallia New" w:cs="Browallia New"/>
          <w:sz w:val="28"/>
          <w:szCs w:val="28"/>
          <w:cs/>
        </w:rPr>
        <w:t>สหไทยเทอร์มินอล จำกัด</w:t>
      </w:r>
      <w:r w:rsidR="004973FA">
        <w:rPr>
          <w:rFonts w:ascii="Browallia New" w:hAnsi="Browallia New" w:cs="Browallia New"/>
          <w:sz w:val="28"/>
          <w:szCs w:val="28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2559 </w:t>
      </w:r>
      <w:r w:rsidR="004973FA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ผลการดำเนินงาน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และกระแสเงินสด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>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สำหรับปีสิ้นสุดวันเดียวกัน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>โดยถูกต้องตามที่ควรในสาระสำคัญตาม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มาตรฐานการรายงานทางการเงิน</w:t>
      </w:r>
    </w:p>
    <w:p w:rsidR="00CA7BF3" w:rsidRPr="00E56375" w:rsidRDefault="00CA7BF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E56375" w:rsidRPr="002C10FD" w:rsidRDefault="00E56375" w:rsidP="00E56375">
      <w:pPr>
        <w:jc w:val="thaiDistribute"/>
        <w:rPr>
          <w:rFonts w:ascii="Browallia New" w:hAnsi="Browallia New" w:cs="Browallia New"/>
          <w:i/>
          <w:iCs/>
          <w:color w:val="auto"/>
          <w:sz w:val="28"/>
          <w:szCs w:val="28"/>
          <w:lang w:val="en-GB"/>
        </w:rPr>
      </w:pPr>
      <w:r w:rsidRPr="002C10FD">
        <w:rPr>
          <w:rFonts w:ascii="Browallia New" w:hAnsi="Browallia New" w:cs="Browallia New"/>
          <w:i/>
          <w:iCs/>
          <w:color w:val="auto"/>
          <w:sz w:val="28"/>
          <w:szCs w:val="28"/>
          <w:cs/>
          <w:lang w:val="en-GB"/>
        </w:rPr>
        <w:t xml:space="preserve">เกณฑ์ในการแสดงความเห็น </w:t>
      </w:r>
    </w:p>
    <w:p w:rsidR="002C10FD" w:rsidRDefault="002C10FD" w:rsidP="0093769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937692" w:rsidRDefault="00937692" w:rsidP="0093769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</w:t>
      </w:r>
      <w:r w:rsidR="004973FA">
        <w:rPr>
          <w:rFonts w:ascii="Browallia New" w:hAnsi="Browallia New" w:cs="Browallia New" w:hint="cs"/>
          <w:sz w:val="28"/>
          <w:szCs w:val="28"/>
          <w:cs/>
          <w:lang w:val="en-GB"/>
        </w:rPr>
        <w:t>ใน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>การตรวจสอบงบการเงิน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ของบริษัท</w:t>
      </w:r>
      <w:r w:rsidR="004973F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ทั้งนี้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 xml:space="preserve"> ข้าพเจ้ามีความ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เป็นอิสระจากกลุ่มบริษัทตามข้อก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>หนดจรรยาบรรณของผู้ประกอบวิชาชีพบัญชี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ที่ก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หนดโดยสภาวิชาชีพบัญชี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>ในพระบรมราชูปถัมภ์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>ในส่วนที่เกี่ยวข้องกับ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การตรวจสอบงบการเงิน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และข้าพเจ้าได้ปฏิบัติตามความรับผิดชอบด้านจร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รยาบรรณอื่นๆ ซึ่งเป็นไปตามข้อก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>หนดเหล่านี้ ข้าพเจ้าเชื่อว่าหลักฐานการสอบบัญชีที่ข้าพเจ้าได้</w:t>
      </w:r>
      <w:r w:rsidR="004973FA">
        <w:rPr>
          <w:rFonts w:ascii="Browallia New" w:hAnsi="Browallia New" w:cs="Browallia New" w:hint="cs"/>
          <w:sz w:val="28"/>
          <w:szCs w:val="28"/>
          <w:cs/>
          <w:lang w:val="en-GB"/>
        </w:rPr>
        <w:t>รวบรวมมานั้น</w:t>
      </w:r>
      <w:r w:rsidRPr="00E56375">
        <w:rPr>
          <w:rFonts w:ascii="Browallia New" w:hAnsi="Browallia New" w:cs="Browallia New"/>
          <w:sz w:val="28"/>
          <w:szCs w:val="28"/>
          <w:cs/>
          <w:lang w:val="en-GB"/>
        </w:rPr>
        <w:t>เพียงพอและเหมาะสมเพื่อใช้เป็นเกณฑ์ในการแสดงความเห็นของข้าพเจ้า</w:t>
      </w:r>
    </w:p>
    <w:p w:rsidR="00E56375" w:rsidRDefault="00E56375" w:rsidP="00E56375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  <w:sectPr w:rsidR="00E56375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/>
          <w:pgMar w:top="2336" w:right="1107" w:bottom="899" w:left="2700" w:header="720" w:footer="618" w:gutter="0"/>
          <w:pgNumType w:start="1"/>
          <w:cols w:space="720"/>
          <w:noEndnote/>
        </w:sectPr>
      </w:pPr>
    </w:p>
    <w:p w:rsidR="00DD64CB" w:rsidRPr="002C10FD" w:rsidRDefault="00DD64CB" w:rsidP="00DD64CB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2C10FD">
        <w:rPr>
          <w:rFonts w:ascii="Browallia New" w:eastAsia="Calibri" w:hAnsi="Browallia New" w:cs="Browallia New"/>
          <w:i/>
          <w:iCs/>
          <w:sz w:val="28"/>
          <w:szCs w:val="28"/>
          <w:cs/>
        </w:rPr>
        <w:lastRenderedPageBreak/>
        <w:t xml:space="preserve">ข้อมูลอื่น </w:t>
      </w:r>
    </w:p>
    <w:p w:rsidR="00DD64CB" w:rsidRPr="00FD73E1" w:rsidRDefault="00DD64CB" w:rsidP="00DD64CB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D64CB" w:rsidRPr="00FD73E1" w:rsidRDefault="00DD64CB" w:rsidP="00DD64CB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</w:rPr>
        <w:t>ผู้บริหารเป็นผู้รับผิดชอบต่อข้อมูลอื่น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แต่ไม่รวมถึงงบการเงิน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และรายงานของผู้สอบบัญชีที่อยู่ในรายงานนั้น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ซึ่งคาดว่ารายงานประจำปีจะถูกจัดเตรียมให้ข้าพเจ้า</w:t>
      </w:r>
      <w:r w:rsidR="003D27A3">
        <w:rPr>
          <w:rFonts w:ascii="Browallia New" w:eastAsia="Calibri" w:hAnsi="Browallia New" w:cs="Browallia New" w:hint="cs"/>
          <w:sz w:val="28"/>
          <w:szCs w:val="28"/>
          <w:cs/>
        </w:rPr>
        <w:t>ได้สอบทาน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ภายหลังวันที่ในรายงานของผู้สอบบัญชีนี้</w:t>
      </w:r>
    </w:p>
    <w:p w:rsidR="00DD64CB" w:rsidRPr="00FD73E1" w:rsidRDefault="00DD64CB" w:rsidP="00DD64CB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D64CB" w:rsidRPr="00FD73E1" w:rsidRDefault="00DD64CB" w:rsidP="00DD64CB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</w:rPr>
        <w:t>ความเห็นของข้าพเจ้าต่องบการเงิน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:rsidR="00DD64CB" w:rsidRDefault="00DD64CB" w:rsidP="00DD64CB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D64CB" w:rsidRDefault="00DD64CB" w:rsidP="00DD64CB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</w:rPr>
        <w:t xml:space="preserve">รวมและงบการเงินเฉพาะของบริษัท 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คือ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การอ่านข้อมูลอื่นตามที่ระบุข้างต้นเมื่อ</w:t>
      </w:r>
      <w:r w:rsidR="003D27A3">
        <w:rPr>
          <w:rFonts w:ascii="Browallia New" w:eastAsia="Calibri" w:hAnsi="Browallia New" w:cs="Browallia New" w:hint="cs"/>
          <w:sz w:val="28"/>
          <w:szCs w:val="28"/>
          <w:cs/>
        </w:rPr>
        <w:t>ได้มีการ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จัดทำแล้ว และพิจารณาว่าข้อมูลอื่นมีความขัดแย้งที่มีสาระสำคัญกับงบการเงิน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หรือกับ</w:t>
      </w:r>
      <w:r w:rsidR="003D27A3">
        <w:rPr>
          <w:rFonts w:ascii="Browallia New" w:eastAsia="Calibri" w:hAnsi="Browallia New" w:cs="Browallia New" w:hint="cs"/>
          <w:sz w:val="28"/>
          <w:szCs w:val="28"/>
          <w:cs/>
        </w:rPr>
        <w:t>ข้อมูล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ที่ได้รับ</w:t>
      </w:r>
      <w:r w:rsidR="003D27A3">
        <w:rPr>
          <w:rFonts w:ascii="Browallia New" w:eastAsia="Calibri" w:hAnsi="Browallia New" w:cs="Browallia New" w:hint="cs"/>
          <w:sz w:val="28"/>
          <w:szCs w:val="28"/>
          <w:cs/>
        </w:rPr>
        <w:t>รู้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จากการตรวจสอบของข้าพเจ้า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:rsidR="00DD64CB" w:rsidRDefault="00DD64CB" w:rsidP="00DD64CB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CD245B" w:rsidRDefault="00DD64CB" w:rsidP="00CD245B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72F3C">
        <w:rPr>
          <w:rFonts w:ascii="Browallia New" w:eastAsia="Calibri" w:hAnsi="Browallia New" w:cs="Browalli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CD245B" w:rsidRDefault="00CD245B" w:rsidP="00CD245B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130BC1" w:rsidRPr="002C10FD" w:rsidRDefault="00130BC1" w:rsidP="002C10FD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2C10FD">
        <w:rPr>
          <w:rFonts w:ascii="Browallia New" w:eastAsia="Calibri" w:hAnsi="Browallia New" w:cs="Browallia New"/>
          <w:i/>
          <w:iCs/>
          <w:sz w:val="28"/>
          <w:szCs w:val="28"/>
          <w:cs/>
        </w:rPr>
        <w:t>ความรับผิดชอบของผู้บริหาร</w:t>
      </w:r>
      <w:r w:rsidR="00E56375" w:rsidRPr="002C10FD">
        <w:rPr>
          <w:rFonts w:ascii="Browallia New" w:eastAsia="Calibri" w:hAnsi="Browallia New" w:cs="Browallia New" w:hint="cs"/>
          <w:i/>
          <w:iCs/>
          <w:sz w:val="28"/>
          <w:szCs w:val="28"/>
          <w:cs/>
        </w:rPr>
        <w:t>และผู้มีหน้าที่กำกับดูแล</w:t>
      </w:r>
      <w:r w:rsidR="002660A7">
        <w:rPr>
          <w:rFonts w:ascii="Browallia New" w:eastAsia="Calibri" w:hAnsi="Browallia New" w:cs="Browallia New" w:hint="cs"/>
          <w:i/>
          <w:iCs/>
          <w:sz w:val="28"/>
          <w:szCs w:val="28"/>
          <w:cs/>
        </w:rPr>
        <w:t>ในการจัดทำ</w:t>
      </w:r>
      <w:r w:rsidRPr="002C10FD">
        <w:rPr>
          <w:rFonts w:ascii="Browallia New" w:eastAsia="Calibri" w:hAnsi="Browallia New" w:cs="Browallia New"/>
          <w:i/>
          <w:iCs/>
          <w:sz w:val="28"/>
          <w:szCs w:val="28"/>
          <w:cs/>
        </w:rPr>
        <w:t>งบกา</w:t>
      </w:r>
      <w:r w:rsidR="00E56375" w:rsidRPr="002C10FD">
        <w:rPr>
          <w:rFonts w:ascii="Browallia New" w:eastAsia="Calibri" w:hAnsi="Browallia New" w:cs="Browallia New" w:hint="cs"/>
          <w:i/>
          <w:iCs/>
          <w:sz w:val="28"/>
          <w:szCs w:val="28"/>
          <w:cs/>
        </w:rPr>
        <w:t>รเงิน</w:t>
      </w:r>
    </w:p>
    <w:p w:rsidR="00130BC1" w:rsidRDefault="00130BC1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C41CAF" w:rsidRDefault="00C41CAF" w:rsidP="00C41CA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56375">
        <w:rPr>
          <w:rFonts w:ascii="Browallia New" w:hAnsi="Browallia New" w:cs="Browallia New"/>
          <w:sz w:val="28"/>
          <w:szCs w:val="28"/>
          <w:cs/>
        </w:rPr>
        <w:t>ผู้บร</w:t>
      </w:r>
      <w:r>
        <w:rPr>
          <w:rFonts w:ascii="Browallia New" w:hAnsi="Browallia New" w:cs="Browallia New"/>
          <w:sz w:val="28"/>
          <w:szCs w:val="28"/>
          <w:cs/>
        </w:rPr>
        <w:t>ิหารมีหน้าที่รับผิดชอบในการจัด</w:t>
      </w:r>
      <w:r>
        <w:rPr>
          <w:rFonts w:ascii="Browallia New" w:hAnsi="Browallia New" w:cs="Browallia New" w:hint="cs"/>
          <w:sz w:val="28"/>
          <w:szCs w:val="28"/>
          <w:cs/>
        </w:rPr>
        <w:t>ทำ</w:t>
      </w:r>
      <w:r>
        <w:rPr>
          <w:rFonts w:ascii="Browallia New" w:hAnsi="Browallia New" w:cs="Browallia New"/>
          <w:sz w:val="28"/>
          <w:szCs w:val="28"/>
          <w:cs/>
        </w:rPr>
        <w:t>และ</w:t>
      </w:r>
      <w:r>
        <w:rPr>
          <w:rFonts w:ascii="Browallia New" w:hAnsi="Browallia New" w:cs="Browallia New" w:hint="cs"/>
          <w:sz w:val="28"/>
          <w:szCs w:val="28"/>
          <w:cs/>
        </w:rPr>
        <w:t>นำเ</w:t>
      </w:r>
      <w:r w:rsidRPr="00E56375">
        <w:rPr>
          <w:rFonts w:ascii="Browallia New" w:hAnsi="Browallia New" w:cs="Browallia New"/>
          <w:sz w:val="28"/>
          <w:szCs w:val="28"/>
          <w:cs/>
        </w:rPr>
        <w:t>สนองบการเงินรวม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>
        <w:rPr>
          <w:rFonts w:ascii="Browallia New" w:hAnsi="Browallia New" w:cs="Browallia New" w:hint="cs"/>
          <w:sz w:val="28"/>
          <w:szCs w:val="28"/>
          <w:cs/>
        </w:rPr>
        <w:t>ของไทย</w:t>
      </w:r>
      <w:r w:rsidRPr="00E56375">
        <w:rPr>
          <w:rFonts w:ascii="Browallia New" w:hAnsi="Browallia New" w:cs="Browallia New"/>
          <w:sz w:val="28"/>
          <w:szCs w:val="28"/>
          <w:cs/>
        </w:rPr>
        <w:t xml:space="preserve"> และรับผิดชอบเกี่ยวกับการควบค</w:t>
      </w:r>
      <w:r>
        <w:rPr>
          <w:rFonts w:ascii="Browallia New" w:hAnsi="Browallia New" w:cs="Browallia New"/>
          <w:sz w:val="28"/>
          <w:szCs w:val="28"/>
          <w:cs/>
        </w:rPr>
        <w:t>ุมภายในที่ผู้บริหารพิจารณาว่าจ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</w:rPr>
        <w:t>เป็น</w:t>
      </w:r>
      <w:r>
        <w:rPr>
          <w:rFonts w:ascii="Browallia New" w:hAnsi="Browallia New" w:cs="Browallia New"/>
          <w:sz w:val="28"/>
          <w:szCs w:val="28"/>
          <w:cs/>
        </w:rPr>
        <w:t>เพื่อให้สามารถจัดท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</w:rPr>
        <w:t>ที่ปราศจากการแสดงข้อมูลที</w:t>
      </w:r>
      <w:r>
        <w:rPr>
          <w:rFonts w:ascii="Browallia New" w:hAnsi="Browallia New" w:cs="Browallia New"/>
          <w:sz w:val="28"/>
          <w:szCs w:val="28"/>
          <w:cs/>
        </w:rPr>
        <w:t>่ขัดต่อข้อเท็จจริงอันเป็นสาระส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</w:rPr>
        <w:t xml:space="preserve">คัญไม่ว่าจะเกิดจากการทุจริตหรือข้อผิดพลาด  </w:t>
      </w:r>
    </w:p>
    <w:p w:rsidR="00C41CAF" w:rsidRDefault="00C41CAF" w:rsidP="00C41CAF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C41CAF" w:rsidRDefault="00C41CAF" w:rsidP="00C41CAF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ในการจัดท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และงบการเงินเฉพาะของบริษัท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="000210BE">
        <w:rPr>
          <w:rFonts w:ascii="Browallia New" w:hAnsi="Browallia New" w:cs="Browallia New" w:hint="cs"/>
          <w:sz w:val="28"/>
          <w:szCs w:val="28"/>
          <w:cs/>
        </w:rPr>
        <w:t>และบริ</w:t>
      </w:r>
      <w:bookmarkStart w:id="0" w:name="_GoBack"/>
      <w:bookmarkEnd w:id="0"/>
      <w:r w:rsidR="002660A7">
        <w:rPr>
          <w:rFonts w:ascii="Browallia New" w:hAnsi="Browallia New" w:cs="Browallia New" w:hint="cs"/>
          <w:sz w:val="28"/>
          <w:szCs w:val="28"/>
          <w:cs/>
        </w:rPr>
        <w:t>ษัท</w:t>
      </w:r>
      <w:r w:rsidRPr="00E56375">
        <w:rPr>
          <w:rFonts w:ascii="Browallia New" w:hAnsi="Browallia New" w:cs="Browallia New"/>
          <w:sz w:val="28"/>
          <w:szCs w:val="28"/>
          <w:cs/>
        </w:rPr>
        <w:t>ใน</w:t>
      </w:r>
      <w:r>
        <w:rPr>
          <w:rFonts w:ascii="Browallia New" w:hAnsi="Browallia New" w:cs="Browallia New"/>
          <w:sz w:val="28"/>
          <w:szCs w:val="28"/>
          <w:cs/>
        </w:rPr>
        <w:t>การด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</w:rPr>
        <w:t>เนินงานต่อเนื่อง</w:t>
      </w:r>
      <w:r>
        <w:rPr>
          <w:rFonts w:ascii="Browallia New" w:hAnsi="Browallia New" w:cs="Browallia New"/>
          <w:sz w:val="28"/>
          <w:szCs w:val="28"/>
          <w:cs/>
        </w:rPr>
        <w:t xml:space="preserve"> เปิดเผยเรื่องที่เกี่ยวกับการด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</w:rPr>
        <w:t>เนินงานต่อเนื่อง (ตามความเหมาะสม) และการใช้</w:t>
      </w:r>
      <w:r>
        <w:rPr>
          <w:rFonts w:ascii="Browallia New" w:hAnsi="Browallia New" w:cs="Browallia New"/>
          <w:sz w:val="28"/>
          <w:szCs w:val="28"/>
          <w:cs/>
        </w:rPr>
        <w:t>เกณฑ์การบัญชีส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>
        <w:rPr>
          <w:rFonts w:ascii="Browallia New" w:hAnsi="Browallia New" w:cs="Browallia New"/>
          <w:sz w:val="28"/>
          <w:szCs w:val="28"/>
          <w:cs/>
        </w:rPr>
        <w:t>หรับการด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2660A7">
        <w:rPr>
          <w:rFonts w:ascii="Browallia New" w:hAnsi="Browallia New" w:cs="Browallia New" w:hint="cs"/>
          <w:sz w:val="28"/>
          <w:szCs w:val="28"/>
          <w:cs/>
        </w:rPr>
        <w:t>และบริษัท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</w:rPr>
        <w:t>หรือหยุด</w:t>
      </w:r>
      <w:r>
        <w:rPr>
          <w:rFonts w:ascii="Browallia New" w:hAnsi="Browallia New" w:cs="Browallia New"/>
          <w:sz w:val="28"/>
          <w:szCs w:val="28"/>
          <w:cs/>
        </w:rPr>
        <w:t>ด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>
        <w:rPr>
          <w:rFonts w:ascii="Browallia New" w:hAnsi="Browallia New" w:cs="Browallia New"/>
          <w:sz w:val="28"/>
          <w:szCs w:val="28"/>
          <w:cs/>
        </w:rPr>
        <w:t>เนินงานหรือไม่สามารถด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</w:rPr>
        <w:t xml:space="preserve">เนินงานต่อเนื่องต่อไปได้  </w:t>
      </w:r>
    </w:p>
    <w:p w:rsidR="00C41CAF" w:rsidRPr="00E56375" w:rsidRDefault="00C41CAF" w:rsidP="00C41CAF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C41CAF" w:rsidRPr="008461A6" w:rsidRDefault="00C41CAF" w:rsidP="00C41CAF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ผู้มีหน้าที่ในการก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</w:rPr>
        <w:t>กับดูแลมีหน้าที่ในกา</w:t>
      </w:r>
      <w:r>
        <w:rPr>
          <w:rFonts w:ascii="Browallia New" w:hAnsi="Browallia New" w:cs="Browallia New"/>
          <w:sz w:val="28"/>
          <w:szCs w:val="28"/>
          <w:cs/>
        </w:rPr>
        <w:t>รสอดส่องดูแลกระบวนการในการจัดท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</w:rPr>
        <w:t>รายงานทางการเงินของกลุ่มบริษัท</w:t>
      </w:r>
      <w:r w:rsidR="002660A7">
        <w:rPr>
          <w:rFonts w:ascii="Browallia New" w:hAnsi="Browallia New" w:cs="Browallia New" w:hint="cs"/>
          <w:sz w:val="28"/>
          <w:szCs w:val="28"/>
          <w:cs/>
        </w:rPr>
        <w:t>และบริษัท</w:t>
      </w:r>
    </w:p>
    <w:p w:rsidR="00BD4E15" w:rsidRDefault="00BD4E1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CD245B" w:rsidRDefault="00CD245B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2C10FD" w:rsidRDefault="002C10F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2C10FD" w:rsidRDefault="002C10F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2660A7" w:rsidRDefault="002660A7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CD245B" w:rsidRDefault="00CD245B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BD4E15" w:rsidRPr="002C10FD" w:rsidRDefault="00BD4E15" w:rsidP="002C10FD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2C10FD">
        <w:rPr>
          <w:rFonts w:ascii="Browallia New" w:eastAsia="Calibri" w:hAnsi="Browallia New" w:cs="Browallia New"/>
          <w:i/>
          <w:iCs/>
          <w:sz w:val="28"/>
          <w:szCs w:val="28"/>
          <w:cs/>
        </w:rPr>
        <w:lastRenderedPageBreak/>
        <w:t>ความรับผิดชอบของผู้สอบบัญชี</w:t>
      </w:r>
      <w:r w:rsidR="002660A7">
        <w:rPr>
          <w:rFonts w:ascii="Browallia New" w:eastAsia="Calibri" w:hAnsi="Browallia New" w:cs="Browallia New" w:hint="cs"/>
          <w:i/>
          <w:iCs/>
          <w:sz w:val="28"/>
          <w:szCs w:val="28"/>
          <w:cs/>
        </w:rPr>
        <w:t>ใน</w:t>
      </w:r>
      <w:r w:rsidRPr="002C10FD">
        <w:rPr>
          <w:rFonts w:ascii="Browallia New" w:eastAsia="Calibri" w:hAnsi="Browallia New" w:cs="Browallia New"/>
          <w:i/>
          <w:iCs/>
          <w:sz w:val="28"/>
          <w:szCs w:val="28"/>
          <w:cs/>
        </w:rPr>
        <w:t>การตรวจสอบงบกา</w:t>
      </w:r>
      <w:r w:rsidRPr="002C10FD">
        <w:rPr>
          <w:rFonts w:ascii="Browallia New" w:eastAsia="Calibri" w:hAnsi="Browallia New" w:cs="Browallia New" w:hint="cs"/>
          <w:i/>
          <w:iCs/>
          <w:sz w:val="28"/>
          <w:szCs w:val="28"/>
          <w:cs/>
        </w:rPr>
        <w:t>รเงิน</w:t>
      </w:r>
    </w:p>
    <w:p w:rsidR="00BD4E15" w:rsidRPr="00BD4E15" w:rsidRDefault="00BD4E15" w:rsidP="00BD4E1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C41CAF" w:rsidRPr="00E6637A" w:rsidRDefault="00C41CAF" w:rsidP="00C41CA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00DC5">
        <w:rPr>
          <w:rFonts w:ascii="Browallia New" w:hAnsi="Browallia New" w:cs="Browall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2660A7">
        <w:rPr>
          <w:rFonts w:ascii="Browallia New" w:hAnsi="Browallia New" w:cs="Browallia New" w:hint="cs"/>
          <w:sz w:val="28"/>
          <w:szCs w:val="28"/>
          <w:cs/>
        </w:rPr>
        <w:t>เพื่อ</w:t>
      </w:r>
      <w:r w:rsidRPr="00600DC5">
        <w:rPr>
          <w:rFonts w:ascii="Browallia New" w:hAnsi="Browallia New" w:cs="Browallia New"/>
          <w:sz w:val="28"/>
          <w:szCs w:val="28"/>
          <w:cs/>
        </w:rPr>
        <w:t>ความเห็นของข้าพเจ้า</w:t>
      </w:r>
      <w:r w:rsidR="002660A7">
        <w:rPr>
          <w:rFonts w:ascii="Browallia New" w:hAnsi="Browallia New" w:cs="Browallia New" w:hint="cs"/>
          <w:sz w:val="28"/>
          <w:szCs w:val="28"/>
          <w:cs/>
        </w:rPr>
        <w:t xml:space="preserve"> ทั้งนี้</w:t>
      </w:r>
      <w:r w:rsidRPr="00600DC5">
        <w:rPr>
          <w:rFonts w:ascii="Browallia New" w:hAnsi="Browallia New" w:cs="Browallia New"/>
          <w:sz w:val="28"/>
          <w:szCs w:val="28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6637A">
        <w:rPr>
          <w:rFonts w:ascii="Browallia New" w:hAnsi="Browallia New" w:cs="Browallia New"/>
          <w:sz w:val="28"/>
          <w:szCs w:val="28"/>
          <w:cs/>
        </w:rPr>
        <w:t>ลต่อการตัดสินใจ</w:t>
      </w:r>
      <w:r w:rsidR="002660A7">
        <w:rPr>
          <w:rFonts w:ascii="Browallia New" w:hAnsi="Browallia New" w:cs="Browallia New" w:hint="cs"/>
          <w:sz w:val="28"/>
          <w:szCs w:val="28"/>
          <w:cs/>
        </w:rPr>
        <w:t>เชิง</w:t>
      </w:r>
      <w:r w:rsidRPr="00E6637A">
        <w:rPr>
          <w:rFonts w:ascii="Browallia New" w:hAnsi="Browallia New" w:cs="Browallia New"/>
          <w:sz w:val="28"/>
          <w:szCs w:val="28"/>
          <w:cs/>
        </w:rPr>
        <w:t>เศรษฐกิจของผู้ใช้งบการเงินจากการใช้งบการเงิน</w:t>
      </w:r>
      <w:r w:rsidRPr="00600DC5">
        <w:rPr>
          <w:rFonts w:ascii="Browallia New" w:hAnsi="Browallia New" w:cs="Browallia New"/>
          <w:sz w:val="28"/>
          <w:szCs w:val="28"/>
          <w:cs/>
        </w:rPr>
        <w:t>รวมและงบการเงินเฉพาะของบริษัท</w:t>
      </w:r>
      <w:r w:rsidRPr="00E6637A">
        <w:rPr>
          <w:rFonts w:ascii="Browallia New" w:hAnsi="Browallia New" w:cs="Browallia New"/>
          <w:sz w:val="28"/>
          <w:szCs w:val="28"/>
          <w:cs/>
        </w:rPr>
        <w:t>เหล่านี้</w:t>
      </w:r>
    </w:p>
    <w:p w:rsidR="00C41CAF" w:rsidRDefault="00C41CAF">
      <w:pPr>
        <w:rPr>
          <w:rFonts w:ascii="Browallia New" w:hAnsi="Browallia New" w:cs="Browallia New"/>
          <w:sz w:val="28"/>
          <w:szCs w:val="28"/>
          <w:cs/>
        </w:rPr>
      </w:pPr>
    </w:p>
    <w:p w:rsidR="00C41CAF" w:rsidRPr="00E6637A" w:rsidRDefault="00C41CAF" w:rsidP="00C41CA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C61ADC" w:rsidRPr="00E6637A" w:rsidRDefault="00C61ADC" w:rsidP="002C10FD">
      <w:pPr>
        <w:numPr>
          <w:ilvl w:val="0"/>
          <w:numId w:val="5"/>
        </w:numPr>
        <w:ind w:left="426" w:hanging="426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7326">
        <w:rPr>
          <w:rFonts w:ascii="Browallia New" w:eastAsia="Calibri" w:hAnsi="Browallia New" w:cs="Browallia New"/>
          <w:sz w:val="28"/>
          <w:szCs w:val="28"/>
          <w:cs/>
        </w:rPr>
        <w:t>ร</w:t>
      </w:r>
      <w:r w:rsidRPr="00E6637A">
        <w:rPr>
          <w:rFonts w:ascii="Browallia New" w:eastAsia="Calibri" w:hAnsi="Browallia New" w:cs="Browallia New"/>
          <w:sz w:val="28"/>
          <w:szCs w:val="28"/>
          <w:cs/>
        </w:rPr>
        <w:t>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</w:rPr>
        <w:t>รวมและงบการเงินเฉพาะของบริษัท</w:t>
      </w:r>
      <w:r w:rsidRPr="00E6637A">
        <w:rPr>
          <w:rFonts w:ascii="Browallia New" w:eastAsia="Calibri" w:hAnsi="Browallia New" w:cs="Browalli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6637A">
        <w:rPr>
          <w:rFonts w:ascii="Browallia New" w:hAnsi="Browallia New" w:cs="Browallia New"/>
          <w:sz w:val="28"/>
          <w:szCs w:val="28"/>
          <w:cs/>
        </w:rPr>
        <w:t>ายใน</w:t>
      </w:r>
    </w:p>
    <w:p w:rsidR="00C61ADC" w:rsidRPr="00600DC5" w:rsidRDefault="00C61ADC" w:rsidP="002C10FD">
      <w:pPr>
        <w:numPr>
          <w:ilvl w:val="0"/>
          <w:numId w:val="5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00DC5">
        <w:rPr>
          <w:rFonts w:ascii="Browallia New" w:eastAsia="Calibri" w:hAnsi="Browallia New" w:cs="Browallia New"/>
          <w:sz w:val="28"/>
          <w:szCs w:val="28"/>
          <w:cs/>
        </w:rPr>
        <w:t>กลุ่มบริษัทและบริษัท</w:t>
      </w:r>
    </w:p>
    <w:p w:rsidR="00C61ADC" w:rsidRPr="00600DC5" w:rsidRDefault="00C61ADC" w:rsidP="002C10FD">
      <w:pPr>
        <w:numPr>
          <w:ilvl w:val="0"/>
          <w:numId w:val="5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00DC5">
        <w:rPr>
          <w:rFonts w:ascii="Browallia New" w:eastAsia="Calibri" w:hAnsi="Browallia New" w:cs="Browallia New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:rsidR="00C61ADC" w:rsidRDefault="00FC0545" w:rsidP="002C10FD">
      <w:pPr>
        <w:numPr>
          <w:ilvl w:val="0"/>
          <w:numId w:val="5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</w:rPr>
        <w:t>จัดทำ</w:t>
      </w:r>
      <w:r w:rsidR="00C61ADC" w:rsidRPr="00600DC5">
        <w:rPr>
          <w:rFonts w:ascii="Browallia New" w:eastAsia="Calibri" w:hAnsi="Browallia New" w:cs="Browalli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>
        <w:rPr>
          <w:rFonts w:ascii="Browallia New" w:eastAsia="Calibri" w:hAnsi="Browallia New" w:cs="Browallia New" w:hint="cs"/>
          <w:sz w:val="28"/>
          <w:szCs w:val="28"/>
          <w:cs/>
        </w:rPr>
        <w:t>รวบรวมมา</w:t>
      </w:r>
      <w:r w:rsidR="00C61ADC" w:rsidRPr="00600DC5">
        <w:rPr>
          <w:rFonts w:ascii="Browallia New" w:eastAsia="Calibri" w:hAnsi="Browallia New" w:cs="Browallia New"/>
          <w:sz w:val="28"/>
          <w:szCs w:val="28"/>
          <w:cs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ข้อมูลที่เกี่ยวข้องในงบการเงินรวมและงบการเงินเฉพาะของบริษัท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</w:t>
      </w:r>
      <w:r>
        <w:rPr>
          <w:rFonts w:ascii="Browallia New" w:eastAsia="Calibri" w:hAnsi="Browallia New" w:cs="Browallia New" w:hint="cs"/>
          <w:sz w:val="28"/>
          <w:szCs w:val="28"/>
          <w:cs/>
        </w:rPr>
        <w:t>รวบรวมมา</w:t>
      </w:r>
      <w:r w:rsidR="00C61ADC" w:rsidRPr="00600DC5">
        <w:rPr>
          <w:rFonts w:ascii="Browallia New" w:eastAsia="Calibri" w:hAnsi="Browallia New" w:cs="Browallia New"/>
          <w:sz w:val="28"/>
          <w:szCs w:val="28"/>
          <w:cs/>
        </w:rPr>
        <w:t xml:space="preserve">จนถึงวันที่ในรายงานของผู้สอบบัญชีของข้าพเจ้า อย่างไรก็ตาม </w:t>
      </w:r>
      <w:r>
        <w:rPr>
          <w:rFonts w:ascii="Browallia New" w:eastAsia="Calibri" w:hAnsi="Browallia New" w:cs="Browallia New" w:hint="cs"/>
          <w:sz w:val="28"/>
          <w:szCs w:val="28"/>
          <w:cs/>
        </w:rPr>
        <w:t>อาจมี</w:t>
      </w:r>
      <w:r w:rsidR="00C61ADC" w:rsidRPr="00600DC5">
        <w:rPr>
          <w:rFonts w:ascii="Browallia New" w:eastAsia="Calibri" w:hAnsi="Browallia New" w:cs="Browallia New"/>
          <w:sz w:val="28"/>
          <w:szCs w:val="28"/>
          <w:cs/>
        </w:rPr>
        <w:t>เหตุการณ์หรือสถานการณ์ในอนาคต</w:t>
      </w:r>
      <w:r>
        <w:rPr>
          <w:rFonts w:ascii="Browallia New" w:eastAsia="Calibri" w:hAnsi="Browallia New" w:cs="Browallia New" w:hint="cs"/>
          <w:sz w:val="28"/>
          <w:szCs w:val="28"/>
          <w:cs/>
        </w:rPr>
        <w:t>ที่</w:t>
      </w:r>
      <w:r w:rsidR="00C61ADC" w:rsidRPr="00600DC5">
        <w:rPr>
          <w:rFonts w:ascii="Browallia New" w:eastAsia="Calibri" w:hAnsi="Browallia New" w:cs="Browallia New"/>
          <w:sz w:val="28"/>
          <w:szCs w:val="28"/>
          <w:cs/>
        </w:rPr>
        <w:t xml:space="preserve">เป็นเหตุให้กลุ่มบริษัทและบริษัทต้องหยุดการดำเนินงานต่อเนื่อง </w:t>
      </w:r>
    </w:p>
    <w:p w:rsidR="002C10FD" w:rsidRPr="00600DC5" w:rsidRDefault="002C10FD" w:rsidP="002C10FD">
      <w:pPr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027D2A" w:rsidRPr="002C2898" w:rsidRDefault="00C61ADC" w:rsidP="002C2898">
      <w:pPr>
        <w:numPr>
          <w:ilvl w:val="0"/>
          <w:numId w:val="5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ประเมินการนำเสนอโครงสร้างและเนื้อหาของงบการเงินรวมและงบการเงินเฉพาะของบริษัทโดยรวม </w:t>
      </w:r>
      <w:r w:rsidR="00FC0545">
        <w:rPr>
          <w:rFonts w:ascii="Browallia New" w:eastAsia="Calibri" w:hAnsi="Browallia New" w:cs="Browallia New" w:hint="cs"/>
          <w:sz w:val="28"/>
          <w:szCs w:val="28"/>
          <w:cs/>
        </w:rPr>
        <w:t>ซึ่ง</w:t>
      </w:r>
      <w:r w:rsidRPr="00600DC5">
        <w:rPr>
          <w:rFonts w:ascii="Browallia New" w:eastAsia="Calibri" w:hAnsi="Browallia New" w:cs="Browallia New"/>
          <w:sz w:val="28"/>
          <w:szCs w:val="28"/>
          <w:cs/>
        </w:rPr>
        <w:t>รวมถึงการเปิดเผยข้อมูลว่างบการเงินรวมและงบการเงิน</w:t>
      </w:r>
      <w:r w:rsidRPr="00600DC5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เฉพาะของบริษัทแสดงรายการและเหตุการณ์ในรูปแบบที่ทำให้มีการนำเสนอข้อมูลโดยถูกต้องตามที่ควร </w:t>
      </w:r>
    </w:p>
    <w:p w:rsidR="00E1774D" w:rsidRPr="00100B04" w:rsidRDefault="00FC0545" w:rsidP="002C10FD">
      <w:pPr>
        <w:numPr>
          <w:ilvl w:val="0"/>
          <w:numId w:val="5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รวบรวม</w:t>
      </w:r>
      <w:r w:rsidR="00C61ADC" w:rsidRPr="00100B04">
        <w:rPr>
          <w:rFonts w:ascii="Browallia New" w:hAnsi="Browallia New" w:cs="Browallia New"/>
          <w:color w:val="auto"/>
          <w:sz w:val="28"/>
          <w:szCs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C61ADC" w:rsidRPr="00100B0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61ADC" w:rsidRPr="00100B04">
        <w:rPr>
          <w:rFonts w:ascii="Browallia New" w:hAnsi="Browallia New" w:cs="Browallia New"/>
          <w:color w:val="auto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C61ADC" w:rsidRPr="00100B0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ทั้งนี้ </w:t>
      </w:r>
      <w:r w:rsidR="00C61ADC" w:rsidRPr="00100B04">
        <w:rPr>
          <w:rFonts w:ascii="Browallia New" w:hAnsi="Browallia New" w:cs="Browalli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C61ADC" w:rsidRPr="00E1774D" w:rsidRDefault="00C61ADC" w:rsidP="00C61ADC">
      <w:pPr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:rsidR="00C61ADC" w:rsidRPr="00E6637A" w:rsidRDefault="00C61ADC" w:rsidP="00C61AD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</w:rPr>
        <w:t xml:space="preserve"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</w:t>
      </w:r>
      <w:r w:rsidR="00FC0545">
        <w:rPr>
          <w:rFonts w:ascii="Browallia New" w:eastAsia="Calibri" w:hAnsi="Browallia New" w:cs="Browallia New" w:hint="cs"/>
          <w:sz w:val="28"/>
          <w:szCs w:val="28"/>
          <w:cs/>
        </w:rPr>
        <w:t>และ</w:t>
      </w:r>
      <w:r w:rsidRPr="00E6637A">
        <w:rPr>
          <w:rFonts w:ascii="Browallia New" w:eastAsia="Calibri" w:hAnsi="Browallia New" w:cs="Browallia New"/>
          <w:sz w:val="28"/>
          <w:szCs w:val="28"/>
          <w:cs/>
        </w:rPr>
        <w:t>ประเด็นที่มีนัยสำคัญที่พบจากการตรวจสอบ</w:t>
      </w:r>
      <w:r w:rsidR="00FC0545">
        <w:rPr>
          <w:rFonts w:ascii="Browallia New" w:eastAsia="Calibri" w:hAnsi="Browallia New" w:cs="Browallia New" w:hint="cs"/>
          <w:sz w:val="28"/>
          <w:szCs w:val="28"/>
          <w:cs/>
        </w:rPr>
        <w:t xml:space="preserve"> </w:t>
      </w:r>
      <w:r w:rsidRPr="00E6637A">
        <w:rPr>
          <w:rFonts w:ascii="Browallia New" w:eastAsia="Calibri" w:hAnsi="Browallia New" w:cs="Browallia New"/>
          <w:sz w:val="28"/>
          <w:szCs w:val="28"/>
          <w:cs/>
        </w:rPr>
        <w:t>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E6637A">
        <w:rPr>
          <w:rFonts w:ascii="Browallia New" w:hAnsi="Browallia New" w:cs="Browallia New"/>
          <w:sz w:val="28"/>
          <w:szCs w:val="28"/>
          <w:cs/>
        </w:rPr>
        <w:t>งข้าพเจ้า</w:t>
      </w:r>
    </w:p>
    <w:p w:rsidR="00BD4E15" w:rsidRDefault="00BD4E1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C61ADC" w:rsidRPr="00E6637A" w:rsidRDefault="00C61ADC" w:rsidP="00C61AD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6637A">
        <w:rPr>
          <w:rFonts w:ascii="Browallia New" w:hAnsi="Browallia New" w:cs="Browallia New"/>
          <w:sz w:val="28"/>
          <w:szCs w:val="28"/>
          <w:cs/>
        </w:rPr>
        <w:t>อิสระ</w:t>
      </w:r>
    </w:p>
    <w:p w:rsidR="00C61ADC" w:rsidRPr="00600DC5" w:rsidRDefault="00C61ADC" w:rsidP="00C61ADC">
      <w:pPr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:rsidR="00C61ADC" w:rsidRPr="00600DC5" w:rsidRDefault="00C61ADC" w:rsidP="00C61ADC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</w:t>
      </w:r>
      <w:r w:rsidR="00FC0545">
        <w:rPr>
          <w:rFonts w:ascii="Browallia New" w:eastAsia="Calibri" w:hAnsi="Browallia New" w:cs="Browallia New" w:hint="cs"/>
          <w:sz w:val="28"/>
          <w:szCs w:val="28"/>
          <w:cs/>
        </w:rPr>
        <w:t xml:space="preserve"> </w:t>
      </w:r>
      <w:r w:rsidRPr="00600DC5">
        <w:rPr>
          <w:rFonts w:ascii="Browallia New" w:eastAsia="Calibri" w:hAnsi="Browallia New" w:cs="Browallia New"/>
          <w:sz w:val="28"/>
          <w:szCs w:val="28"/>
          <w:cs/>
        </w:rPr>
        <w:t>เว้นแต่กฎหมายหรือข้อบังคับ</w:t>
      </w:r>
      <w:r w:rsidR="00FC0545">
        <w:rPr>
          <w:rFonts w:ascii="Browallia New" w:eastAsia="Calibri" w:hAnsi="Browallia New" w:cs="Browallia New" w:hint="cs"/>
          <w:sz w:val="28"/>
          <w:szCs w:val="28"/>
          <w:cs/>
        </w:rPr>
        <w:t>กำหนด</w:t>
      </w:r>
      <w:r w:rsidRPr="00600DC5">
        <w:rPr>
          <w:rFonts w:ascii="Browallia New" w:eastAsia="Calibri" w:hAnsi="Browallia New" w:cs="Browallia New"/>
          <w:sz w:val="28"/>
          <w:szCs w:val="28"/>
          <w:cs/>
        </w:rPr>
        <w:t xml:space="preserve">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FC0545">
        <w:rPr>
          <w:rFonts w:ascii="Browallia New" w:eastAsia="Calibri" w:hAnsi="Browallia New" w:cs="Browallia New" w:hint="cs"/>
          <w:sz w:val="28"/>
          <w:szCs w:val="28"/>
          <w:cs/>
        </w:rPr>
        <w:t>และ</w:t>
      </w:r>
      <w:r w:rsidRPr="00600DC5">
        <w:rPr>
          <w:rFonts w:ascii="Browallia New" w:eastAsia="Calibri" w:hAnsi="Browallia New" w:cs="Browallia New"/>
          <w:sz w:val="28"/>
          <w:szCs w:val="28"/>
          <w:cs/>
        </w:rPr>
        <w:t xml:space="preserve"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C61ADC" w:rsidRDefault="00C61ADC" w:rsidP="00C61ADC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130BC1" w:rsidRDefault="00130BC1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C62F19" w:rsidRDefault="00C62F1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130BC1" w:rsidRDefault="00130BC1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t>นายสมคิด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szCs w:val="28"/>
          <w:cs/>
        </w:rPr>
        <w:t xml:space="preserve"> เตียตระกูล</w:t>
      </w:r>
    </w:p>
    <w:p w:rsidR="00C61ADC" w:rsidRPr="00C61ADC" w:rsidRDefault="00C61ADC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>ผู้สอบบัญชีรับอนุญาต</w:t>
      </w:r>
    </w:p>
    <w:p w:rsidR="00130BC1" w:rsidRDefault="00130BC1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ทะเบียนเลขที่ </w:t>
      </w:r>
      <w:r w:rsidR="00EF5545" w:rsidRPr="00EF5545">
        <w:rPr>
          <w:rFonts w:ascii="Browallia New" w:hAnsi="Browallia New" w:cs="Browallia New"/>
          <w:sz w:val="28"/>
          <w:szCs w:val="28"/>
          <w:lang w:val="en-GB"/>
        </w:rPr>
        <w:t>2785</w:t>
      </w:r>
    </w:p>
    <w:p w:rsidR="00C62F19" w:rsidRDefault="00C62F19" w:rsidP="0061203A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A57C6F" w:rsidRPr="0030429E" w:rsidRDefault="00A57C6F" w:rsidP="00A57C6F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0429E">
        <w:rPr>
          <w:rFonts w:ascii="Browallia New" w:hAnsi="Browallia New" w:cs="Browallia New"/>
          <w:sz w:val="28"/>
          <w:szCs w:val="28"/>
          <w:cs/>
        </w:rPr>
        <w:t>บริษัท แกรนท์ ธอนตัน จำกัด</w:t>
      </w:r>
    </w:p>
    <w:p w:rsidR="0061203A" w:rsidRDefault="00130BC1" w:rsidP="0061203A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:rsidR="00130BC1" w:rsidRPr="002E0D51" w:rsidRDefault="00CD245B" w:rsidP="0061203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20BD9">
        <w:rPr>
          <w:rFonts w:ascii="Browallia New" w:hAnsi="Browallia New" w:cs="Browallia New"/>
          <w:sz w:val="28"/>
          <w:szCs w:val="28"/>
          <w:lang w:val="en-GB"/>
        </w:rPr>
        <w:t>28</w:t>
      </w:r>
      <w:r w:rsidR="002E0D51" w:rsidRPr="00220BD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E0D51" w:rsidRPr="00220BD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กุมภาพันธ์ </w:t>
      </w:r>
      <w:r w:rsidR="002E0D51" w:rsidRPr="00220BD9">
        <w:rPr>
          <w:rFonts w:ascii="Browallia New" w:hAnsi="Browallia New" w:cs="Browallia New"/>
          <w:sz w:val="28"/>
          <w:szCs w:val="28"/>
          <w:lang w:val="en-GB"/>
        </w:rPr>
        <w:t>2560</w:t>
      </w:r>
    </w:p>
    <w:sectPr w:rsidR="00130BC1" w:rsidRPr="002E0D51" w:rsidSect="00A60673">
      <w:headerReference w:type="default" r:id="rId15"/>
      <w:pgSz w:w="11907" w:h="16840"/>
      <w:pgMar w:top="2336" w:right="1107" w:bottom="1079" w:left="2610" w:header="899" w:footer="62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800" w:rsidRDefault="009C4800">
      <w:r>
        <w:separator/>
      </w:r>
    </w:p>
  </w:endnote>
  <w:endnote w:type="continuationSeparator" w:id="0">
    <w:p w:rsidR="009C4800" w:rsidRDefault="009C4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s Goth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1D" w:rsidRDefault="000C03F6">
    <w:pPr>
      <w:pStyle w:val="Footer"/>
      <w:tabs>
        <w:tab w:val="clear" w:pos="8306"/>
        <w:tab w:val="right" w:pos="10080"/>
      </w:tabs>
      <w:ind w:right="360"/>
      <w:rPr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-116205</wp:posOffset>
              </wp:positionH>
              <wp:positionV relativeFrom="paragraph">
                <wp:posOffset>-52705</wp:posOffset>
              </wp:positionV>
              <wp:extent cx="3448050" cy="527685"/>
              <wp:effectExtent l="0" t="4445" r="1905" b="1270"/>
              <wp:wrapNone/>
              <wp:docPr id="1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0" cy="527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1E1D" w:rsidRDefault="001D1E1D">
                          <w:pPr>
                            <w:tabs>
                              <w:tab w:val="left" w:pos="0"/>
                            </w:tabs>
                            <w:spacing w:line="140" w:lineRule="exact"/>
                            <w:rPr>
                              <w:rFonts w:ascii="News Gothic" w:hAnsi="News Gothic"/>
                              <w:b/>
                              <w:bCs/>
                              <w:sz w:val="11"/>
                              <w:szCs w:val="11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b/>
                              <w:bCs/>
                              <w:sz w:val="11"/>
                              <w:szCs w:val="11"/>
                              <w:lang w:val="en-GB"/>
                            </w:rPr>
                            <w:t>Certified Public Accountants and International Business Consultants</w:t>
                          </w:r>
                        </w:p>
                        <w:p w:rsidR="001D1E1D" w:rsidRDefault="001D1E1D">
                          <w:pPr>
                            <w:tabs>
                              <w:tab w:val="left" w:pos="0"/>
                            </w:tabs>
                            <w:spacing w:line="140" w:lineRule="exact"/>
                            <w:rPr>
                              <w:rFonts w:ascii="News Gothic" w:hAnsi="News Gothic"/>
                              <w:b/>
                              <w:bCs/>
                              <w:sz w:val="11"/>
                              <w:szCs w:val="11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1"/>
                              <w:szCs w:val="11"/>
                              <w:lang w:val="en-GB"/>
                            </w:rPr>
                            <w:t>Member of Grant Thornton International Ltd</w:t>
                          </w:r>
                        </w:p>
                        <w:p w:rsidR="001D1E1D" w:rsidRDefault="001D1E1D">
                          <w:pPr>
                            <w:tabs>
                              <w:tab w:val="left" w:pos="0"/>
                            </w:tabs>
                            <w:spacing w:line="140" w:lineRule="exact"/>
                            <w:rPr>
                              <w:rFonts w:ascii="News Gothic" w:hAnsi="News Gothic"/>
                              <w:b/>
                              <w:bCs/>
                              <w:sz w:val="11"/>
                              <w:szCs w:val="11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1"/>
                              <w:szCs w:val="11"/>
                              <w:lang w:val="en-GB"/>
                            </w:rPr>
                            <w:t>Grant Thornton International is not a worldwide partnership.</w:t>
                          </w:r>
                        </w:p>
                        <w:p w:rsidR="001D1E1D" w:rsidRDefault="001D1E1D">
                          <w:pPr>
                            <w:tabs>
                              <w:tab w:val="left" w:pos="0"/>
                            </w:tabs>
                            <w:spacing w:line="140" w:lineRule="exact"/>
                            <w:rPr>
                              <w:rFonts w:ascii="News Gothic" w:hAnsi="News Gothic"/>
                              <w:sz w:val="11"/>
                              <w:szCs w:val="11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1"/>
                              <w:szCs w:val="11"/>
                              <w:lang w:val="en-GB"/>
                            </w:rPr>
                            <w:t>Member firms of the international organizations are independently owned and operated.</w:t>
                          </w:r>
                        </w:p>
                        <w:p w:rsidR="001D1E1D" w:rsidRDefault="001D1E1D">
                          <w:pPr>
                            <w:rPr>
                              <w:rFonts w:ascii="News Gothic" w:hAnsi="News Gothic"/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27" type="#_x0000_t202" style="position:absolute;margin-left:-9.15pt;margin-top:-4.15pt;width:271.5pt;height:41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+jj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" filled="f" stroked="f">
              <v:textbox>
                <w:txbxContent>
                  <w:p w:rsidR="001D1E1D" w:rsidRDefault="001D1E1D">
                    <w:pPr>
                      <w:tabs>
                        <w:tab w:val="left" w:pos="0"/>
                      </w:tabs>
                      <w:spacing w:line="140" w:lineRule="exact"/>
                      <w:rPr>
                        <w:rFonts w:ascii="News Gothic" w:hAnsi="News Gothic"/>
                        <w:b/>
                        <w:bCs/>
                        <w:sz w:val="11"/>
                        <w:szCs w:val="11"/>
                        <w:lang w:val="en-GB"/>
                      </w:rPr>
                    </w:pPr>
                    <w:r>
                      <w:rPr>
                        <w:rFonts w:ascii="News Gothic" w:hAnsi="News Gothic"/>
                        <w:b/>
                        <w:bCs/>
                        <w:sz w:val="11"/>
                        <w:szCs w:val="11"/>
                        <w:lang w:val="en-GB"/>
                      </w:rPr>
                      <w:t>Certified Public Accountants and International Business Consultants</w:t>
                    </w:r>
                  </w:p>
                  <w:p w:rsidR="001D1E1D" w:rsidRDefault="001D1E1D">
                    <w:pPr>
                      <w:tabs>
                        <w:tab w:val="left" w:pos="0"/>
                      </w:tabs>
                      <w:spacing w:line="140" w:lineRule="exact"/>
                      <w:rPr>
                        <w:rFonts w:ascii="News Gothic" w:hAnsi="News Gothic"/>
                        <w:b/>
                        <w:bCs/>
                        <w:sz w:val="11"/>
                        <w:szCs w:val="11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1"/>
                        <w:szCs w:val="11"/>
                        <w:lang w:val="en-GB"/>
                      </w:rPr>
                      <w:t>Member of Grant Thornton International Ltd</w:t>
                    </w:r>
                  </w:p>
                  <w:p w:rsidR="001D1E1D" w:rsidRDefault="001D1E1D">
                    <w:pPr>
                      <w:tabs>
                        <w:tab w:val="left" w:pos="0"/>
                      </w:tabs>
                      <w:spacing w:line="140" w:lineRule="exact"/>
                      <w:rPr>
                        <w:rFonts w:ascii="News Gothic" w:hAnsi="News Gothic"/>
                        <w:b/>
                        <w:bCs/>
                        <w:sz w:val="11"/>
                        <w:szCs w:val="11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1"/>
                        <w:szCs w:val="11"/>
                        <w:lang w:val="en-GB"/>
                      </w:rPr>
                      <w:t>Grant Thornton International is not a worldwide partnership.</w:t>
                    </w:r>
                  </w:p>
                  <w:p w:rsidR="001D1E1D" w:rsidRDefault="001D1E1D">
                    <w:pPr>
                      <w:tabs>
                        <w:tab w:val="left" w:pos="0"/>
                      </w:tabs>
                      <w:spacing w:line="140" w:lineRule="exact"/>
                      <w:rPr>
                        <w:rFonts w:ascii="News Gothic" w:hAnsi="News Gothic"/>
                        <w:sz w:val="11"/>
                        <w:szCs w:val="11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1"/>
                        <w:szCs w:val="11"/>
                        <w:lang w:val="en-GB"/>
                      </w:rPr>
                      <w:t>Member firms of the international organizations are independently owned and operated.</w:t>
                    </w:r>
                  </w:p>
                  <w:p w:rsidR="001D1E1D" w:rsidRDefault="001D1E1D">
                    <w:pPr>
                      <w:rPr>
                        <w:rFonts w:ascii="News Gothic" w:hAnsi="News Gothic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1D" w:rsidRDefault="001D1E1D">
    <w:pPr>
      <w:pStyle w:val="Footer"/>
      <w:framePr w:wrap="around" w:vAnchor="text" w:hAnchor="page" w:x="10859" w:y="5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1D1E1D" w:rsidRDefault="001D1E1D">
    <w:pPr>
      <w:pStyle w:val="Footer"/>
      <w:ind w:right="360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800" w:rsidRDefault="009C4800">
      <w:r>
        <w:separator/>
      </w:r>
    </w:p>
  </w:footnote>
  <w:footnote w:type="continuationSeparator" w:id="0">
    <w:p w:rsidR="009C4800" w:rsidRDefault="009C4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1D" w:rsidRDefault="000C03F6">
    <w:pPr>
      <w:pStyle w:val="Header"/>
    </w:pPr>
    <w:r>
      <w:rPr>
        <w:noProof/>
        <w:snapToGrid/>
        <w:lang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3886200</wp:posOffset>
              </wp:positionH>
              <wp:positionV relativeFrom="paragraph">
                <wp:posOffset>1430655</wp:posOffset>
              </wp:positionV>
              <wp:extent cx="1714500" cy="1310005"/>
              <wp:effectExtent l="0" t="1905" r="0" b="2540"/>
              <wp:wrapNone/>
              <wp:docPr id="2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1310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1E1D" w:rsidRDefault="001D1E1D">
                          <w:pPr>
                            <w:tabs>
                              <w:tab w:val="left" w:pos="7335"/>
                            </w:tabs>
                            <w:spacing w:line="180" w:lineRule="exact"/>
                            <w:ind w:firstLine="7019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</w:p>
                        <w:p w:rsidR="001D1E1D" w:rsidRDefault="001D1E1D">
                          <w:pPr>
                            <w:spacing w:line="180" w:lineRule="exact"/>
                            <w:rPr>
                              <w:rFonts w:ascii="News Gothic" w:hAnsi="News Gothic"/>
                              <w:b/>
                              <w:bCs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b/>
                              <w:bCs/>
                              <w:sz w:val="14"/>
                              <w:szCs w:val="14"/>
                              <w:lang w:val="en-GB"/>
                            </w:rPr>
                            <w:t>Grant Thornton Limited</w:t>
                          </w:r>
                        </w:p>
                        <w:p w:rsidR="00E56375" w:rsidRDefault="001D1E1D" w:rsidP="00E56375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18</w:t>
                          </w: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vertAlign w:val="superscript"/>
                              <w:lang w:val="en-GB"/>
                            </w:rPr>
                            <w:t>th</w:t>
                          </w: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 xml:space="preserve"> Floor</w:t>
                          </w:r>
                          <w:r w:rsidR="001F49D3"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 xml:space="preserve"> Capital Tower</w:t>
                          </w: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 xml:space="preserve"> </w:t>
                          </w:r>
                        </w:p>
                        <w:p w:rsidR="001D1E1D" w:rsidRDefault="001F49D3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All seasons Place</w:t>
                          </w:r>
                        </w:p>
                        <w:p w:rsidR="001D1E1D" w:rsidRDefault="001D1E1D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News Gothic" w:hAnsi="News Gothic"/>
                                  <w:sz w:val="14"/>
                                  <w:szCs w:val="14"/>
                                  <w:lang w:val="en-GB"/>
                                </w:rPr>
                                <w:t>87/1 Wireless Road</w:t>
                              </w:r>
                            </w:smartTag>
                          </w:smartTag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 xml:space="preserve"> Lumpini</w:t>
                          </w:r>
                        </w:p>
                        <w:p w:rsidR="001D1E1D" w:rsidRDefault="001D1E1D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 xml:space="preserve">Pathumwan Bangkok 10330 </w:t>
                          </w:r>
                          <w:smartTag w:uri="urn:schemas-microsoft-com:office:smarttags" w:element="place">
                            <w:smartTag w:uri="urn:schemas-microsoft-com:office:smarttags" w:element="country-region">
                              <w:r>
                                <w:rPr>
                                  <w:rFonts w:ascii="News Gothic" w:hAnsi="News Gothic"/>
                                  <w:sz w:val="14"/>
                                  <w:szCs w:val="14"/>
                                  <w:lang w:val="en-GB"/>
                                </w:rPr>
                                <w:t>Thailand</w:t>
                              </w:r>
                            </w:smartTag>
                          </w:smartTag>
                        </w:p>
                        <w:p w:rsidR="001D1E1D" w:rsidRDefault="001D1E1D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</w:p>
                        <w:p w:rsidR="001D1E1D" w:rsidRDefault="001D1E1D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T  +66 2 205 8222</w:t>
                          </w:r>
                        </w:p>
                        <w:p w:rsidR="001D1E1D" w:rsidRDefault="001D1E1D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F  +66 2 654 3339</w:t>
                          </w:r>
                        </w:p>
                        <w:p w:rsidR="001D1E1D" w:rsidRDefault="001D1E1D">
                          <w:pPr>
                            <w:spacing w:line="180" w:lineRule="exact"/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News Gothic" w:hAnsi="News Gothic"/>
                              <w:sz w:val="14"/>
                              <w:szCs w:val="14"/>
                              <w:lang w:val="en-GB"/>
                            </w:rPr>
                            <w:t>www.grantthornton.co.th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1" o:spid="_x0000_s1026" type="#_x0000_t202" style="position:absolute;margin-left:306pt;margin-top:112.65pt;width:135pt;height:103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p31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" filled="f" stroked="f">
              <v:textbox>
                <w:txbxContent>
                  <w:p w:rsidR="001D1E1D" w:rsidRDefault="001D1E1D">
                    <w:pPr>
                      <w:tabs>
                        <w:tab w:val="left" w:pos="7335"/>
                      </w:tabs>
                      <w:spacing w:line="180" w:lineRule="exact"/>
                      <w:ind w:firstLine="7019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</w:p>
                  <w:p w:rsidR="001D1E1D" w:rsidRDefault="001D1E1D">
                    <w:pPr>
                      <w:spacing w:line="180" w:lineRule="exact"/>
                      <w:rPr>
                        <w:rFonts w:ascii="News Gothic" w:hAnsi="News Gothic"/>
                        <w:b/>
                        <w:bCs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b/>
                        <w:bCs/>
                        <w:sz w:val="14"/>
                        <w:szCs w:val="14"/>
                        <w:lang w:val="en-GB"/>
                      </w:rPr>
                      <w:t>Grant Thornton Limited</w:t>
                    </w:r>
                  </w:p>
                  <w:p w:rsidR="00E56375" w:rsidRDefault="001D1E1D" w:rsidP="00E56375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18</w:t>
                    </w:r>
                    <w:r>
                      <w:rPr>
                        <w:rFonts w:ascii="News Gothic" w:hAnsi="News Gothic"/>
                        <w:sz w:val="14"/>
                        <w:szCs w:val="14"/>
                        <w:vertAlign w:val="superscript"/>
                        <w:lang w:val="en-GB"/>
                      </w:rPr>
                      <w:t>th</w:t>
                    </w: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 xml:space="preserve"> Floor</w:t>
                    </w:r>
                    <w:r w:rsidR="001F49D3"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 xml:space="preserve"> Capital Tower</w:t>
                    </w: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 xml:space="preserve"> </w:t>
                    </w:r>
                  </w:p>
                  <w:p w:rsidR="001D1E1D" w:rsidRDefault="001F49D3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All seasons Place</w:t>
                    </w:r>
                  </w:p>
                  <w:p w:rsidR="001D1E1D" w:rsidRDefault="001D1E1D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News Gothic" w:hAnsi="News Gothic"/>
                            <w:sz w:val="14"/>
                            <w:szCs w:val="14"/>
                            <w:lang w:val="en-GB"/>
                          </w:rPr>
                          <w:t>87/1 Wireless Road</w:t>
                        </w:r>
                      </w:smartTag>
                    </w:smartTag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Lumpini</w:t>
                    </w:r>
                    <w:proofErr w:type="spellEnd"/>
                  </w:p>
                  <w:p w:rsidR="001D1E1D" w:rsidRDefault="001D1E1D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proofErr w:type="spellStart"/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Pathumwan</w:t>
                    </w:r>
                    <w:proofErr w:type="spellEnd"/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 xml:space="preserve"> Bangkok 10330 </w:t>
                    </w:r>
                    <w:smartTag w:uri="urn:schemas-microsoft-com:office:smarttags" w:element="place">
                      <w:smartTag w:uri="urn:schemas-microsoft-com:office:smarttags" w:element="country-region">
                        <w:r>
                          <w:rPr>
                            <w:rFonts w:ascii="News Gothic" w:hAnsi="News Gothic"/>
                            <w:sz w:val="14"/>
                            <w:szCs w:val="14"/>
                            <w:lang w:val="en-GB"/>
                          </w:rPr>
                          <w:t>Thailand</w:t>
                        </w:r>
                      </w:smartTag>
                    </w:smartTag>
                  </w:p>
                  <w:p w:rsidR="001D1E1D" w:rsidRDefault="001D1E1D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</w:p>
                  <w:p w:rsidR="001D1E1D" w:rsidRDefault="001D1E1D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T  +66 2 205 8222</w:t>
                    </w:r>
                  </w:p>
                  <w:p w:rsidR="001D1E1D" w:rsidRDefault="001D1E1D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F  +66 2 654 3339</w:t>
                    </w:r>
                  </w:p>
                  <w:p w:rsidR="001D1E1D" w:rsidRDefault="001D1E1D">
                    <w:pPr>
                      <w:spacing w:line="180" w:lineRule="exact"/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www.grantthornton.co.th</w:t>
                    </w:r>
                  </w:p>
                </w:txbxContent>
              </v:textbox>
            </v:shape>
          </w:pict>
        </mc:Fallback>
      </mc:AlternateContent>
    </w:r>
    <w:r w:rsidR="009C4800">
      <w:rPr>
        <w:noProof/>
        <w:snapToGrid/>
        <w:lang w:eastAsia="en-US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100" type="#_x0000_t75" style="position:absolute;margin-left:-50.25pt;margin-top:-8.4pt;width:198pt;height:44.2pt;z-index:-251657216;mso-position-horizontal-relative:text;mso-position-vertical-relative:text" wrapcoords="-72 0 -72 21278 21600 21278 21600 0 -72 0" fillcolor="#bbe0e3">
          <v:imagedata r:id="rId1" o:title=""/>
          <w10:wrap type="tight"/>
        </v:shape>
        <o:OLEObject Type="Embed" ProgID="MSPhotoEd.3" ShapeID="_x0000_s2100" DrawAspect="Content" ObjectID="_1552341538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1D" w:rsidRDefault="001D1E1D">
    <w:pPr>
      <w:spacing w:line="360" w:lineRule="auto"/>
      <w:ind w:right="-7"/>
      <w:rPr>
        <w:b/>
        <w:bCs/>
        <w:sz w:val="20"/>
        <w:szCs w:val="20"/>
      </w:rPr>
    </w:pPr>
    <w:r>
      <w:rPr>
        <w:b/>
        <w:bCs/>
        <w:sz w:val="20"/>
        <w:szCs w:val="20"/>
        <w:lang w:val="en-GB"/>
      </w:rPr>
      <w:t>JAY MART C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>., LTD. AND SUBSIDIARIES</w:t>
    </w:r>
    <w:r>
      <w:rPr>
        <w:rFonts w:hint="cs"/>
        <w:b/>
        <w:bCs/>
        <w:sz w:val="20"/>
        <w:szCs w:val="20"/>
        <w:cs/>
        <w:lang w:val="en-GB"/>
      </w:rPr>
      <w:t xml:space="preserve">                                            </w:t>
    </w:r>
    <w:r>
      <w:rPr>
        <w:b/>
        <w:bCs/>
        <w:sz w:val="20"/>
        <w:szCs w:val="20"/>
        <w:lang w:val="en-GB"/>
      </w:rPr>
      <w:t xml:space="preserve">          </w:t>
    </w:r>
    <w:r>
      <w:rPr>
        <w:rFonts w:hint="cs"/>
        <w:b/>
        <w:bCs/>
        <w:sz w:val="20"/>
        <w:szCs w:val="20"/>
        <w:cs/>
        <w:lang w:val="en-GB"/>
      </w:rPr>
      <w:t xml:space="preserve"> </w:t>
    </w:r>
  </w:p>
  <w:p w:rsidR="001D1E1D" w:rsidRDefault="001D1E1D">
    <w:pPr>
      <w:pBdr>
        <w:bottom w:val="single" w:sz="4" w:space="1" w:color="auto"/>
      </w:pBdr>
      <w:spacing w:line="360" w:lineRule="auto"/>
      <w:rPr>
        <w:b/>
        <w:bCs/>
        <w:sz w:val="20"/>
        <w:szCs w:val="20"/>
        <w:lang w:val="en-GB"/>
      </w:rPr>
    </w:pPr>
    <w:r>
      <w:rPr>
        <w:b/>
        <w:bCs/>
        <w:sz w:val="20"/>
        <w:szCs w:val="20"/>
        <w:lang w:val="en-GB"/>
      </w:rPr>
      <w:t>N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>TES T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 xml:space="preserve"> INTERIM FINANCIAL STATEMENTS</w:t>
    </w:r>
  </w:p>
  <w:p w:rsidR="001D1E1D" w:rsidRDefault="001D1E1D">
    <w:pPr>
      <w:pBdr>
        <w:bottom w:val="single" w:sz="4" w:space="1" w:color="auto"/>
      </w:pBdr>
      <w:spacing w:line="360" w:lineRule="auto"/>
      <w:rPr>
        <w:b/>
        <w:bCs/>
        <w:sz w:val="20"/>
        <w:szCs w:val="20"/>
        <w:lang w:val="en-GB"/>
      </w:rPr>
    </w:pPr>
    <w:r>
      <w:rPr>
        <w:b/>
        <w:bCs/>
        <w:sz w:val="20"/>
        <w:szCs w:val="20"/>
        <w:lang w:val="en-GB"/>
      </w:rPr>
      <w:t xml:space="preserve">AS AT </w:t>
    </w:r>
    <w:smartTag w:uri="urn:schemas-microsoft-com:office:smarttags" w:element="date">
      <w:smartTagPr>
        <w:attr w:name="Year" w:val="2004"/>
        <w:attr w:name="Day" w:val="31"/>
        <w:attr w:name="Month" w:val="3"/>
      </w:smartTagPr>
      <w:r>
        <w:rPr>
          <w:b/>
          <w:bCs/>
          <w:sz w:val="20"/>
          <w:szCs w:val="20"/>
          <w:lang w:val="en-GB"/>
        </w:rPr>
        <w:t>31 MARCH 2004</w:t>
      </w:r>
    </w:smartTag>
    <w:r>
      <w:rPr>
        <w:b/>
        <w:bCs/>
        <w:sz w:val="20"/>
        <w:szCs w:val="20"/>
        <w:lang w:val="en-GB"/>
      </w:rPr>
      <w:t xml:space="preserve"> AND 2003 (WITH COMPARATIVE INFORMATION FOR </w:t>
    </w:r>
    <w:smartTag w:uri="urn:schemas-microsoft-com:office:smarttags" w:element="date">
      <w:smartTagPr>
        <w:attr w:name="Year" w:val="2003"/>
        <w:attr w:name="Day" w:val="31"/>
        <w:attr w:name="Month" w:val="12"/>
      </w:smartTagPr>
      <w:r>
        <w:rPr>
          <w:b/>
          <w:bCs/>
          <w:sz w:val="20"/>
          <w:szCs w:val="20"/>
          <w:lang w:val="en-GB"/>
        </w:rPr>
        <w:t>31 DECEMBER 2003</w:t>
      </w:r>
    </w:smartTag>
    <w:r>
      <w:rPr>
        <w:b/>
        <w:bCs/>
        <w:sz w:val="20"/>
        <w:szCs w:val="20"/>
        <w:lang w:val="en-GB"/>
      </w:rPr>
      <w:t>)</w:t>
    </w:r>
  </w:p>
  <w:p w:rsidR="001D1E1D" w:rsidRDefault="001D1E1D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BC1" w:rsidRDefault="009C4800">
    <w:pPr>
      <w:pStyle w:val="Header"/>
      <w:rPr>
        <w:lang w:val="en-GB"/>
      </w:rPr>
    </w:pPr>
    <w:r>
      <w:rPr>
        <w:noProof/>
        <w:snapToGrid/>
        <w:lang w:eastAsia="en-US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98" type="#_x0000_t75" style="position:absolute;margin-left:-33.75pt;margin-top:-9.15pt;width:135pt;height:30.15pt;z-index:-251658240" wrapcoords="-72 0 -72 21278 21600 21278 21600 0 -72 0" fillcolor="#bbe0e3">
          <v:imagedata r:id="rId1" o:title=""/>
          <w10:wrap type="tight"/>
        </v:shape>
        <o:OLEObject Type="Embed" ProgID="MSPhotoEd.3" ShapeID="_x0000_s2098" DrawAspect="Content" ObjectID="_155234153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8E54DA"/>
    <w:multiLevelType w:val="hybridMultilevel"/>
    <w:tmpl w:val="4552B9A8"/>
    <w:lvl w:ilvl="0" w:tplc="DC6497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8343E4"/>
    <w:multiLevelType w:val="hybridMultilevel"/>
    <w:tmpl w:val="6DCCA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334B7C"/>
    <w:multiLevelType w:val="hybridMultilevel"/>
    <w:tmpl w:val="152A6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10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0EF"/>
    <w:rsid w:val="000210BE"/>
    <w:rsid w:val="00027D2A"/>
    <w:rsid w:val="000A2609"/>
    <w:rsid w:val="000B12F9"/>
    <w:rsid w:val="000B4EEC"/>
    <w:rsid w:val="000C03F6"/>
    <w:rsid w:val="000F0B08"/>
    <w:rsid w:val="000F4C40"/>
    <w:rsid w:val="000F7850"/>
    <w:rsid w:val="00100B04"/>
    <w:rsid w:val="001011E6"/>
    <w:rsid w:val="0010175E"/>
    <w:rsid w:val="00130BC1"/>
    <w:rsid w:val="00157A6E"/>
    <w:rsid w:val="00171153"/>
    <w:rsid w:val="001A2444"/>
    <w:rsid w:val="001B1729"/>
    <w:rsid w:val="001C482C"/>
    <w:rsid w:val="001C638D"/>
    <w:rsid w:val="001D15AD"/>
    <w:rsid w:val="001D1E1D"/>
    <w:rsid w:val="001E74B0"/>
    <w:rsid w:val="001F49D3"/>
    <w:rsid w:val="00220BD9"/>
    <w:rsid w:val="002660A7"/>
    <w:rsid w:val="00267C03"/>
    <w:rsid w:val="0027189A"/>
    <w:rsid w:val="002A24A8"/>
    <w:rsid w:val="002B5BD0"/>
    <w:rsid w:val="002C10FD"/>
    <w:rsid w:val="002C2898"/>
    <w:rsid w:val="002C2D99"/>
    <w:rsid w:val="002E0D51"/>
    <w:rsid w:val="002E5757"/>
    <w:rsid w:val="00302C43"/>
    <w:rsid w:val="00311A0B"/>
    <w:rsid w:val="0032043B"/>
    <w:rsid w:val="0035046D"/>
    <w:rsid w:val="00355888"/>
    <w:rsid w:val="00367F48"/>
    <w:rsid w:val="00375F23"/>
    <w:rsid w:val="003A29E6"/>
    <w:rsid w:val="003C2951"/>
    <w:rsid w:val="003D27A3"/>
    <w:rsid w:val="003F3D5E"/>
    <w:rsid w:val="00401DA9"/>
    <w:rsid w:val="0040498B"/>
    <w:rsid w:val="00410B98"/>
    <w:rsid w:val="0047760B"/>
    <w:rsid w:val="00496501"/>
    <w:rsid w:val="004973FA"/>
    <w:rsid w:val="004B400A"/>
    <w:rsid w:val="004D65FC"/>
    <w:rsid w:val="004F1851"/>
    <w:rsid w:val="00516334"/>
    <w:rsid w:val="00561C57"/>
    <w:rsid w:val="00563A91"/>
    <w:rsid w:val="00563ED9"/>
    <w:rsid w:val="0059034F"/>
    <w:rsid w:val="005A1883"/>
    <w:rsid w:val="005B1805"/>
    <w:rsid w:val="005E1014"/>
    <w:rsid w:val="00606B13"/>
    <w:rsid w:val="0061203A"/>
    <w:rsid w:val="00612BC7"/>
    <w:rsid w:val="00622ACE"/>
    <w:rsid w:val="00630C34"/>
    <w:rsid w:val="006315FB"/>
    <w:rsid w:val="00651A0E"/>
    <w:rsid w:val="00652CA5"/>
    <w:rsid w:val="006532C5"/>
    <w:rsid w:val="00665ED3"/>
    <w:rsid w:val="006710B8"/>
    <w:rsid w:val="006B3CEC"/>
    <w:rsid w:val="006B50C2"/>
    <w:rsid w:val="006B7194"/>
    <w:rsid w:val="006D41E0"/>
    <w:rsid w:val="006E714A"/>
    <w:rsid w:val="006F00C7"/>
    <w:rsid w:val="00703FBC"/>
    <w:rsid w:val="00732F61"/>
    <w:rsid w:val="007361ED"/>
    <w:rsid w:val="007667A5"/>
    <w:rsid w:val="007C2FD4"/>
    <w:rsid w:val="007F4EB0"/>
    <w:rsid w:val="008512E7"/>
    <w:rsid w:val="008553B1"/>
    <w:rsid w:val="00871F59"/>
    <w:rsid w:val="00896C17"/>
    <w:rsid w:val="00897539"/>
    <w:rsid w:val="008C2FAC"/>
    <w:rsid w:val="008D36B9"/>
    <w:rsid w:val="008D6413"/>
    <w:rsid w:val="008E0C5A"/>
    <w:rsid w:val="008E388F"/>
    <w:rsid w:val="008F1D92"/>
    <w:rsid w:val="008F3FF9"/>
    <w:rsid w:val="00902B3B"/>
    <w:rsid w:val="00920C56"/>
    <w:rsid w:val="009271B3"/>
    <w:rsid w:val="00937692"/>
    <w:rsid w:val="009533A8"/>
    <w:rsid w:val="00956DBF"/>
    <w:rsid w:val="009A5FA0"/>
    <w:rsid w:val="009B1A09"/>
    <w:rsid w:val="009B331A"/>
    <w:rsid w:val="009B36AC"/>
    <w:rsid w:val="009C4800"/>
    <w:rsid w:val="009D2E4F"/>
    <w:rsid w:val="009D7E59"/>
    <w:rsid w:val="009F7D54"/>
    <w:rsid w:val="00A0092A"/>
    <w:rsid w:val="00A34652"/>
    <w:rsid w:val="00A576F4"/>
    <w:rsid w:val="00A57C6F"/>
    <w:rsid w:val="00A60673"/>
    <w:rsid w:val="00A7168A"/>
    <w:rsid w:val="00A72277"/>
    <w:rsid w:val="00AA6D63"/>
    <w:rsid w:val="00B3552A"/>
    <w:rsid w:val="00B45131"/>
    <w:rsid w:val="00B559D1"/>
    <w:rsid w:val="00BD2341"/>
    <w:rsid w:val="00BD4E15"/>
    <w:rsid w:val="00C41CAF"/>
    <w:rsid w:val="00C42D44"/>
    <w:rsid w:val="00C61ADC"/>
    <w:rsid w:val="00C62F19"/>
    <w:rsid w:val="00C662C4"/>
    <w:rsid w:val="00C727DF"/>
    <w:rsid w:val="00CA7BF3"/>
    <w:rsid w:val="00CC0E41"/>
    <w:rsid w:val="00CD245B"/>
    <w:rsid w:val="00CE6D29"/>
    <w:rsid w:val="00D165CA"/>
    <w:rsid w:val="00D466D2"/>
    <w:rsid w:val="00D47B39"/>
    <w:rsid w:val="00D560EF"/>
    <w:rsid w:val="00DA4ED9"/>
    <w:rsid w:val="00DD64CB"/>
    <w:rsid w:val="00DE3291"/>
    <w:rsid w:val="00DF0587"/>
    <w:rsid w:val="00E10F56"/>
    <w:rsid w:val="00E1774D"/>
    <w:rsid w:val="00E41A60"/>
    <w:rsid w:val="00E5255D"/>
    <w:rsid w:val="00E56375"/>
    <w:rsid w:val="00E77507"/>
    <w:rsid w:val="00EE41FB"/>
    <w:rsid w:val="00EF0786"/>
    <w:rsid w:val="00EF5545"/>
    <w:rsid w:val="00F323BA"/>
    <w:rsid w:val="00F815D0"/>
    <w:rsid w:val="00FC0545"/>
    <w:rsid w:val="00FC5556"/>
    <w:rsid w:val="00FD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reet"/>
  <w:smartTagType w:namespaceuri="urn:schemas-microsoft-com:office:smarttags" w:name="address"/>
  <w:shapeDefaults>
    <o:shapedefaults v:ext="edit" spidmax="2101"/>
    <o:shapelayout v:ext="edit">
      <o:idmap v:ext="edit" data="1"/>
    </o:shapelayout>
  </w:shapeDefaults>
  <w:decimalSymbol w:val="."/>
  <w:listSeparator w:val=","/>
  <w14:docId w14:val="7932F2E3"/>
  <w15:docId w15:val="{4B15A68C-2049-43AA-8C4F-3AEB19FED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rFonts w:ascii="Book Antiqua" w:eastAsia="Cordia New" w:hAnsi="Book Antiqua" w:cs="Cordia New"/>
      <w:color w:val="000000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hAnsi="Angsana New" w:cs="Angsana New"/>
      <w:b/>
      <w:bCs/>
    </w:rPr>
  </w:style>
  <w:style w:type="paragraph" w:styleId="BodyText">
    <w:name w:val="Body Text"/>
    <w:basedOn w:val="Normal"/>
    <w:rPr>
      <w:rFonts w:ascii="Angsana New" w:hAnsi="Angsana New" w:cs="Angsana New"/>
      <w:b/>
      <w:bCs/>
    </w:rPr>
  </w:style>
  <w:style w:type="paragraph" w:styleId="BodyText2">
    <w:name w:val="Body Text 2"/>
    <w:basedOn w:val="Normal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ight035cm">
    <w:name w:val="Right0.35cm"/>
    <w:basedOn w:val="Normal"/>
    <w:pPr>
      <w:jc w:val="right"/>
    </w:pPr>
  </w:style>
  <w:style w:type="paragraph" w:customStyle="1" w:styleId="NormalRight">
    <w:name w:val="Normal+Right"/>
    <w:basedOn w:val="Right035cm"/>
  </w:style>
  <w:style w:type="paragraph" w:customStyle="1" w:styleId="Style1">
    <w:name w:val="Style1"/>
    <w:basedOn w:val="Normal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pPr>
      <w:spacing w:line="140" w:lineRule="atLeast"/>
    </w:pPr>
    <w:rPr>
      <w:rFonts w:ascii="Arial Narrow" w:hAnsi="Arial Narrow" w:cs="Arial"/>
      <w:sz w:val="11"/>
      <w:lang w:val="en-GB" w:bidi="ar-SA"/>
    </w:rPr>
  </w:style>
  <w:style w:type="paragraph" w:customStyle="1" w:styleId="TradingName">
    <w:name w:val="Trading Name"/>
    <w:semiHidden/>
    <w:pPr>
      <w:spacing w:line="180" w:lineRule="atLeast"/>
    </w:pPr>
    <w:rPr>
      <w:rFonts w:ascii="Arial Narrow" w:hAnsi="Arial Narrow" w:cs="Arial"/>
      <w:b/>
      <w:sz w:val="14"/>
      <w:lang w:val="en-GB" w:bidi="ar-SA"/>
    </w:rPr>
  </w:style>
  <w:style w:type="paragraph" w:customStyle="1" w:styleId="PartnerAddress">
    <w:name w:val="Partner Address"/>
    <w:semiHidden/>
    <w:rPr>
      <w:rFonts w:ascii="Arial Narrow" w:hAnsi="Arial Narrow" w:cs="Arial"/>
      <w:sz w:val="14"/>
      <w:lang w:val="en-GB" w:bidi="ar-SA"/>
    </w:rPr>
  </w:style>
  <w:style w:type="paragraph" w:customStyle="1" w:styleId="HalfLineBreak">
    <w:name w:val="Half Line Break"/>
    <w:semiHidden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 w:bidi="ar-SA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CharCharCharCharCharChar">
    <w:name w:val="Char Char Char Char Char1 Char 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0">
    <w:name w:val="Char Char Char Char Char1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41CAF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F3FF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bb4dd202092f949043ea18f835891512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6f0ad2d0a73018c39eabb805f7293e7f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27698-FB2B-4C10-9A5A-10ABFBC307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D27D4F-9D59-4262-BA28-CEE20E12F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66F6AF-CEAD-4BB3-898F-6372902E6944}"/>
</file>

<file path=customXml/itemProps4.xml><?xml version="1.0" encoding="utf-8"?>
<ds:datastoreItem xmlns:ds="http://schemas.openxmlformats.org/officeDocument/2006/customXml" ds:itemID="{D30D06E1-AD45-4C40-B05B-00F3FFE4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Grant Thornton Thailand</Company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Janya Sidanubhon</dc:creator>
  <cp:lastModifiedBy>Wimolwan Wantamanee</cp:lastModifiedBy>
  <cp:revision>6</cp:revision>
  <cp:lastPrinted>2017-03-21T06:10:00Z</cp:lastPrinted>
  <dcterms:created xsi:type="dcterms:W3CDTF">2017-03-21T05:26:00Z</dcterms:created>
  <dcterms:modified xsi:type="dcterms:W3CDTF">2017-03-29T18:12:00Z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  <property fmtid="{D5CDD505-2E9C-101B-9397-08002B2CF9AE}" pid="3" name="ContentTypeId">
    <vt:lpwstr>0x010100D91415857AC3B142AE919DA8C9FD671D</vt:lpwstr>
  </property>
</Properties>
</file>