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092" w:rsidRPr="00E71F34" w:rsidRDefault="0084074C" w:rsidP="0074018D">
      <w:pPr>
        <w:spacing w:line="360" w:lineRule="exact"/>
        <w:rPr>
          <w:rFonts w:ascii="Arial" w:eastAsia="Arial Unicode MS" w:hAnsi="Arial" w:cs="Arial Unicode MS"/>
          <w:b/>
          <w:bCs/>
          <w:caps/>
          <w:sz w:val="22"/>
          <w:szCs w:val="22"/>
        </w:rPr>
      </w:pPr>
      <w:bookmarkStart w:id="0" w:name="_GoBack"/>
      <w:bookmarkEnd w:id="0"/>
      <w:r w:rsidRPr="00E71F34">
        <w:rPr>
          <w:rFonts w:ascii="Arial" w:eastAsia="Arial Unicode MS" w:hAnsi="Arial" w:cs="Arial Unicode MS"/>
          <w:b/>
          <w:bCs/>
          <w:sz w:val="22"/>
          <w:szCs w:val="22"/>
        </w:rPr>
        <w:t xml:space="preserve">President Bakery Public Company Limited </w:t>
      </w:r>
    </w:p>
    <w:p w:rsidR="00ED6092" w:rsidRPr="00E71F34" w:rsidRDefault="0084074C" w:rsidP="0074018D">
      <w:pPr>
        <w:spacing w:line="360" w:lineRule="exact"/>
        <w:rPr>
          <w:rFonts w:ascii="Arial" w:eastAsia="Arial Unicode MS" w:hAnsi="Arial" w:cs="Arial Unicode MS"/>
          <w:b/>
          <w:bCs/>
          <w:caps/>
          <w:sz w:val="22"/>
          <w:szCs w:val="22"/>
        </w:rPr>
      </w:pPr>
      <w:r w:rsidRPr="00E71F34">
        <w:rPr>
          <w:rFonts w:ascii="Arial" w:eastAsia="Arial Unicode MS" w:hAnsi="Arial" w:cs="Arial Unicode MS"/>
          <w:b/>
          <w:bCs/>
          <w:sz w:val="22"/>
          <w:szCs w:val="22"/>
        </w:rPr>
        <w:t>Notes to financial statement</w:t>
      </w:r>
      <w:r w:rsidR="00275CE2" w:rsidRPr="00E71F34">
        <w:rPr>
          <w:rFonts w:ascii="Arial" w:eastAsia="Arial Unicode MS" w:hAnsi="Arial" w:cs="Arial Unicode MS"/>
          <w:b/>
          <w:bCs/>
          <w:sz w:val="22"/>
          <w:szCs w:val="22"/>
        </w:rPr>
        <w:t>s</w:t>
      </w:r>
    </w:p>
    <w:p w:rsidR="006B30D8" w:rsidRPr="00E71F34" w:rsidRDefault="0084074C" w:rsidP="0074018D">
      <w:pPr>
        <w:spacing w:line="360" w:lineRule="exact"/>
        <w:rPr>
          <w:rFonts w:ascii="Arial" w:eastAsia="Arial Unicode MS" w:hAnsi="Arial" w:cs="Arial Unicode MS"/>
          <w:b/>
          <w:bCs/>
          <w:sz w:val="22"/>
          <w:szCs w:val="22"/>
        </w:rPr>
      </w:pPr>
      <w:r w:rsidRPr="00E71F34">
        <w:rPr>
          <w:rFonts w:ascii="Arial" w:eastAsia="Arial Unicode MS" w:hAnsi="Arial" w:cs="Arial Unicode MS"/>
          <w:b/>
          <w:bCs/>
          <w:sz w:val="22"/>
          <w:szCs w:val="22"/>
        </w:rPr>
        <w:t xml:space="preserve">For the year ended </w:t>
      </w:r>
      <w:r w:rsidR="00A15143" w:rsidRPr="00E71F34">
        <w:rPr>
          <w:rFonts w:ascii="Arial" w:eastAsia="Arial Unicode MS" w:hAnsi="Arial" w:cs="Arial Unicode MS"/>
          <w:b/>
          <w:bCs/>
          <w:sz w:val="22"/>
          <w:szCs w:val="22"/>
        </w:rPr>
        <w:t>31 December 2017</w:t>
      </w:r>
      <w:r w:rsidR="007933CD" w:rsidRPr="00E71F34">
        <w:rPr>
          <w:rFonts w:ascii="Arial" w:eastAsia="Arial Unicode MS" w:hAnsi="Arial" w:cs="Arial Unicode MS"/>
          <w:b/>
          <w:bCs/>
          <w:sz w:val="22"/>
          <w:szCs w:val="22"/>
        </w:rPr>
        <w:t xml:space="preserve"> </w:t>
      </w:r>
    </w:p>
    <w:p w:rsidR="007459B6" w:rsidRPr="00E71F34" w:rsidRDefault="007459B6" w:rsidP="0074018D">
      <w:pPr>
        <w:spacing w:before="360" w:after="120" w:line="380" w:lineRule="exact"/>
        <w:ind w:left="562" w:hanging="562"/>
        <w:jc w:val="thaiDistribute"/>
        <w:rPr>
          <w:rFonts w:ascii="Arial" w:hAnsi="Arial"/>
          <w:b/>
          <w:bCs/>
          <w:sz w:val="22"/>
          <w:szCs w:val="22"/>
        </w:rPr>
      </w:pPr>
      <w:r w:rsidRPr="00E71F34">
        <w:rPr>
          <w:rFonts w:ascii="Arial" w:hAnsi="Arial"/>
          <w:b/>
          <w:bCs/>
          <w:sz w:val="22"/>
          <w:szCs w:val="22"/>
        </w:rPr>
        <w:t>1.</w:t>
      </w:r>
      <w:r w:rsidRPr="00E71F34">
        <w:rPr>
          <w:rFonts w:ascii="Arial" w:hAnsi="Arial"/>
          <w:b/>
          <w:bCs/>
          <w:sz w:val="22"/>
          <w:szCs w:val="22"/>
        </w:rPr>
        <w:tab/>
        <w:t>General information</w:t>
      </w:r>
    </w:p>
    <w:p w:rsidR="009A0BE6" w:rsidRPr="00E71F34" w:rsidRDefault="009A0BE6" w:rsidP="0074018D">
      <w:pPr>
        <w:tabs>
          <w:tab w:val="left" w:pos="2880"/>
        </w:tabs>
        <w:spacing w:before="120" w:after="120" w:line="380" w:lineRule="exact"/>
        <w:ind w:left="547" w:hanging="547"/>
        <w:jc w:val="thaiDistribute"/>
        <w:rPr>
          <w:rFonts w:ascii="Arial" w:hAnsi="Arial"/>
          <w:sz w:val="22"/>
          <w:szCs w:val="22"/>
        </w:rPr>
      </w:pPr>
      <w:r w:rsidRPr="00E71F34">
        <w:rPr>
          <w:rFonts w:ascii="Arial" w:hAnsi="Arial"/>
          <w:sz w:val="22"/>
          <w:szCs w:val="22"/>
        </w:rPr>
        <w:tab/>
        <w:t>President Bakery Public Company Limited (“the Company”) is a public company incorporated and domiciled in Thailand.</w:t>
      </w:r>
      <w:r w:rsidRPr="00E71F34">
        <w:rPr>
          <w:rFonts w:ascii="Arial" w:hAnsi="Arial" w:hint="cs"/>
          <w:sz w:val="22"/>
          <w:szCs w:val="22"/>
          <w:cs/>
        </w:rPr>
        <w:t xml:space="preserve"> </w:t>
      </w:r>
      <w:r w:rsidRPr="00E71F34">
        <w:rPr>
          <w:rFonts w:ascii="Arial" w:hAnsi="Arial"/>
          <w:sz w:val="22"/>
          <w:szCs w:val="22"/>
        </w:rPr>
        <w:t>Prior to 16 October 2017, its major shareholder is President Rice Products Public Company Limited, which is a public company incorporated in Thailand. The Company is principally engaged in the manufacture and sales of bakery products and its registered address is at No. 121/84-85, 29th Floor, RS Tower, Ratchadapisek Road, Dindaeng, Bangkok.</w:t>
      </w:r>
    </w:p>
    <w:p w:rsidR="009A0BE6" w:rsidRPr="00E71F34" w:rsidRDefault="009A0BE6" w:rsidP="0074018D">
      <w:pPr>
        <w:tabs>
          <w:tab w:val="left" w:pos="2880"/>
        </w:tabs>
        <w:spacing w:before="120" w:after="120" w:line="380" w:lineRule="exact"/>
        <w:ind w:left="547" w:hanging="547"/>
        <w:jc w:val="thaiDistribute"/>
        <w:rPr>
          <w:rFonts w:ascii="Arial" w:hAnsi="Arial"/>
          <w:sz w:val="22"/>
          <w:szCs w:val="22"/>
        </w:rPr>
      </w:pPr>
      <w:r w:rsidRPr="00E71F34">
        <w:rPr>
          <w:rFonts w:ascii="Arial" w:hAnsi="Arial"/>
          <w:sz w:val="22"/>
          <w:szCs w:val="22"/>
        </w:rPr>
        <w:tab/>
        <w:t>On 8 June 2017, Saha Pathana Inter-Holding Public Company Limited (“SPI”) completed the acceptance of the entire business transfer (“EBT”) of President Holding Co., Ltd. (“PH”)</w:t>
      </w:r>
      <w:r w:rsidRPr="00E71F34">
        <w:rPr>
          <w:rFonts w:ascii="Arial" w:hAnsi="Arial" w:hint="cs"/>
          <w:sz w:val="22"/>
          <w:szCs w:val="22"/>
          <w:cs/>
        </w:rPr>
        <w:t xml:space="preserve"> </w:t>
      </w:r>
      <w:r w:rsidRPr="00E71F34">
        <w:rPr>
          <w:rFonts w:ascii="Arial" w:hAnsi="Arial"/>
          <w:sz w:val="22"/>
          <w:szCs w:val="22"/>
        </w:rPr>
        <w:t>(which</w:t>
      </w:r>
      <w:r w:rsidRPr="00E71F34">
        <w:rPr>
          <w:rFonts w:ascii="Arial" w:hAnsi="Arial" w:hint="cs"/>
          <w:sz w:val="22"/>
          <w:szCs w:val="22"/>
          <w:cs/>
        </w:rPr>
        <w:t xml:space="preserve"> </w:t>
      </w:r>
      <w:r w:rsidRPr="00E71F34">
        <w:rPr>
          <w:rFonts w:ascii="Arial" w:hAnsi="Arial"/>
          <w:sz w:val="22"/>
          <w:szCs w:val="22"/>
        </w:rPr>
        <w:t xml:space="preserve">includes 84,450,000 ordinary shares or 18.77 percent of the Company and 49,037,000 shares or 32.76 percent of President Rice Products Public Company Limited (“PR”) held by PH). As a result of the entire business transfer, SPI holds 21.58 percent interest in the Company and holds 35.76 percent interest in PR. PR is the major shareholder of the Company holding 37.52 percent interest of the Company. As a result of the entire business transfer, SPI holds direct and indirect interest in the Company totaling 59.10 percent. </w:t>
      </w:r>
      <w:r w:rsidR="006636EF">
        <w:rPr>
          <w:rFonts w:ascii="Arial" w:hAnsi="Arial"/>
          <w:sz w:val="22"/>
          <w:szCs w:val="22"/>
        </w:rPr>
        <w:t xml:space="preserve">                    </w:t>
      </w:r>
      <w:r w:rsidRPr="00E71F34">
        <w:rPr>
          <w:rFonts w:ascii="Arial" w:hAnsi="Arial"/>
          <w:sz w:val="22"/>
          <w:szCs w:val="22"/>
        </w:rPr>
        <w:t>In addition, SPI is required to make a mandatory tender offer for all securities in the Company in compliance with the</w:t>
      </w:r>
      <w:r w:rsidRPr="00E71F34">
        <w:rPr>
          <w:rFonts w:ascii="Arial" w:hAnsi="Arial" w:hint="cs"/>
          <w:sz w:val="22"/>
          <w:szCs w:val="22"/>
          <w:cs/>
        </w:rPr>
        <w:t xml:space="preserve"> </w:t>
      </w:r>
      <w:r w:rsidRPr="00E71F34">
        <w:rPr>
          <w:rFonts w:ascii="Arial" w:hAnsi="Arial"/>
          <w:sz w:val="22"/>
          <w:szCs w:val="22"/>
        </w:rPr>
        <w:t>Notification of Capital Market Supervisory Board. In this regard, Thai President Foods Public Company Limited (“TF”) will make the tender offer for all ordinary shares in the Company jointly with SPI (Co-Tender Offer). The process of the tender offer had been completed on 26 July 2017.</w:t>
      </w:r>
    </w:p>
    <w:p w:rsidR="009A0BE6" w:rsidRPr="00E71F34" w:rsidRDefault="009A0BE6" w:rsidP="0074018D">
      <w:pPr>
        <w:tabs>
          <w:tab w:val="left" w:pos="2880"/>
        </w:tabs>
        <w:spacing w:before="120" w:after="120" w:line="380" w:lineRule="exact"/>
        <w:ind w:left="547" w:hanging="547"/>
        <w:jc w:val="thaiDistribute"/>
        <w:rPr>
          <w:rFonts w:ascii="Arial" w:hAnsi="Arial"/>
          <w:sz w:val="22"/>
          <w:szCs w:val="22"/>
        </w:rPr>
      </w:pPr>
      <w:r w:rsidRPr="00E71F34">
        <w:rPr>
          <w:rFonts w:ascii="Arial" w:hAnsi="Arial"/>
          <w:sz w:val="22"/>
          <w:szCs w:val="22"/>
        </w:rPr>
        <w:tab/>
        <w:t>On 16 October 2017, the public company registrar, the Department of Business Development, the Ministry of Commerce has duly accepted the registration of the amalgamation of President Rice Products Public Company Limited (“PR”) and Thai President Foods Public Company Limited (“TF”). As a result, President Rice Products Public Company Limited (“PR”) and Thai President Foods Public Company Limited (“TF”)</w:t>
      </w:r>
      <w:r w:rsidRPr="00E71F34">
        <w:rPr>
          <w:rFonts w:ascii="Arial" w:hAnsi="Arial" w:hint="cs"/>
          <w:sz w:val="22"/>
          <w:szCs w:val="22"/>
          <w:cs/>
        </w:rPr>
        <w:t xml:space="preserve"> </w:t>
      </w:r>
      <w:r w:rsidRPr="00E71F34">
        <w:rPr>
          <w:rFonts w:ascii="Arial" w:hAnsi="Arial"/>
          <w:sz w:val="22"/>
          <w:szCs w:val="22"/>
        </w:rPr>
        <w:t>are no longer have the status of a juristic person. The new company from the amalgamation is Thai President Foods Public Company Limited (“TFMAMA”). As a result of the amalgamation, Thai President Foods Public Company Limited (“TFMAMA”) is the major shareholder of the Company holding 46.91 percent interest of the Company (Thai President Foods Public Company Limited (“TF”) and President Rice Products Public Company Limited (“PR”) formerly held 9.39 percent interest and 37.52 percent interest of the Company, respectively).</w:t>
      </w:r>
    </w:p>
    <w:p w:rsidR="00903BEE" w:rsidRPr="00E71F34" w:rsidRDefault="00903BEE" w:rsidP="0074018D">
      <w:pPr>
        <w:overflowPunct/>
        <w:autoSpaceDE/>
        <w:autoSpaceDN/>
        <w:adjustRightInd/>
        <w:textAlignment w:val="auto"/>
        <w:rPr>
          <w:rFonts w:ascii="Arial" w:eastAsia="Arial Unicode MS" w:hAnsi="Arial" w:cs="Arial Unicode MS"/>
          <w:b/>
          <w:bCs/>
          <w:sz w:val="22"/>
          <w:szCs w:val="22"/>
        </w:rPr>
      </w:pPr>
      <w:r w:rsidRPr="00E71F34">
        <w:rPr>
          <w:rFonts w:ascii="Arial" w:eastAsia="Arial Unicode MS" w:hAnsi="Arial" w:cs="Arial Unicode MS"/>
          <w:b/>
          <w:bCs/>
          <w:sz w:val="22"/>
          <w:szCs w:val="22"/>
        </w:rPr>
        <w:br w:type="page"/>
      </w:r>
    </w:p>
    <w:p w:rsidR="000612CE" w:rsidRPr="00E71F34" w:rsidRDefault="000612CE" w:rsidP="0074018D">
      <w:pPr>
        <w:spacing w:before="120" w:after="120" w:line="380" w:lineRule="exact"/>
        <w:ind w:left="547" w:hanging="547"/>
        <w:jc w:val="thaiDistribute"/>
        <w:rPr>
          <w:rFonts w:ascii="Arial" w:eastAsia="Arial Unicode MS" w:hAnsi="Arial" w:cs="Arial Unicode MS"/>
          <w:b/>
          <w:bCs/>
          <w:sz w:val="22"/>
          <w:szCs w:val="22"/>
        </w:rPr>
      </w:pPr>
      <w:r w:rsidRPr="00E71F34">
        <w:rPr>
          <w:rFonts w:ascii="Arial" w:eastAsia="Arial Unicode MS" w:hAnsi="Arial" w:cs="Arial Unicode MS"/>
          <w:b/>
          <w:bCs/>
          <w:sz w:val="22"/>
          <w:szCs w:val="22"/>
        </w:rPr>
        <w:lastRenderedPageBreak/>
        <w:t xml:space="preserve">2. </w:t>
      </w:r>
      <w:r w:rsidR="0084074C" w:rsidRPr="00E71F34">
        <w:rPr>
          <w:rFonts w:ascii="Arial" w:eastAsia="Arial Unicode MS" w:hAnsi="Arial" w:cs="Arial Unicode MS"/>
          <w:b/>
          <w:bCs/>
          <w:sz w:val="22"/>
          <w:szCs w:val="22"/>
        </w:rPr>
        <w:tab/>
        <w:t>Basis of preparation</w:t>
      </w:r>
    </w:p>
    <w:p w:rsidR="000612CE" w:rsidRPr="00E71F34" w:rsidRDefault="000612CE" w:rsidP="0074018D">
      <w:pPr>
        <w:pStyle w:val="aa"/>
        <w:spacing w:line="380" w:lineRule="exact"/>
        <w:ind w:left="547" w:hanging="547"/>
        <w:rPr>
          <w:rFonts w:ascii="Arial" w:eastAsia="Arial Unicode MS" w:hAnsi="Arial" w:cs="Arial Unicode MS"/>
          <w:sz w:val="22"/>
          <w:szCs w:val="22"/>
        </w:rPr>
      </w:pPr>
      <w:r w:rsidRPr="00E71F34">
        <w:rPr>
          <w:rFonts w:ascii="Arial" w:eastAsia="Arial Unicode MS" w:hAnsi="Arial" w:cs="Arial Unicode MS"/>
          <w:color w:val="000000"/>
          <w:sz w:val="22"/>
          <w:szCs w:val="22"/>
        </w:rPr>
        <w:tab/>
        <w:t>The financial statements have been prepared in accordance with</w:t>
      </w:r>
      <w:r w:rsidR="004147AC" w:rsidRPr="00E71F34">
        <w:rPr>
          <w:rFonts w:ascii="Arial" w:eastAsia="Arial Unicode MS" w:hAnsi="Arial" w:cs="Arial Unicode MS"/>
          <w:color w:val="000000"/>
          <w:sz w:val="22"/>
          <w:szCs w:val="22"/>
        </w:rPr>
        <w:t xml:space="preserve"> Thai Financial Reporting S</w:t>
      </w:r>
      <w:r w:rsidRPr="00E71F34">
        <w:rPr>
          <w:rFonts w:ascii="Arial" w:eastAsia="Arial Unicode MS" w:hAnsi="Arial" w:cs="Arial Unicode MS"/>
          <w:color w:val="000000"/>
          <w:sz w:val="22"/>
          <w:szCs w:val="22"/>
        </w:rPr>
        <w:t xml:space="preserve">tandards enunciated under the </w:t>
      </w:r>
      <w:r w:rsidRPr="00E71F34">
        <w:rPr>
          <w:rFonts w:ascii="Arial" w:eastAsia="Arial Unicode MS" w:hAnsi="Arial" w:cs="Arial Unicode MS"/>
          <w:sz w:val="22"/>
          <w:szCs w:val="22"/>
        </w:rPr>
        <w:t>Accou</w:t>
      </w:r>
      <w:r w:rsidR="00862073" w:rsidRPr="00E71F34">
        <w:rPr>
          <w:rFonts w:ascii="Arial" w:eastAsia="Arial Unicode MS" w:hAnsi="Arial" w:cs="Arial Unicode MS"/>
          <w:sz w:val="22"/>
          <w:szCs w:val="22"/>
        </w:rPr>
        <w:t>nting Profession</w:t>
      </w:r>
      <w:r w:rsidR="00BB51A2" w:rsidRPr="00E71F34">
        <w:rPr>
          <w:rFonts w:ascii="Arial" w:eastAsia="Arial Unicode MS" w:hAnsi="Arial" w:cs="Arial Unicode MS"/>
          <w:sz w:val="22"/>
          <w:szCs w:val="22"/>
        </w:rPr>
        <w:t>s</w:t>
      </w:r>
      <w:r w:rsidR="00862073" w:rsidRPr="00E71F34">
        <w:rPr>
          <w:rFonts w:ascii="Arial" w:eastAsia="Arial Unicode MS" w:hAnsi="Arial" w:cs="Arial Unicode MS"/>
          <w:sz w:val="22"/>
          <w:szCs w:val="22"/>
        </w:rPr>
        <w:t xml:space="preserve"> Act B.E. 2547 and their </w:t>
      </w:r>
      <w:r w:rsidRPr="00E71F34">
        <w:rPr>
          <w:rFonts w:ascii="Arial" w:eastAsia="Arial Unicode MS" w:hAnsi="Arial" w:cs="Arial Unicode MS"/>
          <w:sz w:val="22"/>
          <w:szCs w:val="22"/>
        </w:rPr>
        <w:t xml:space="preserve">presentation has been made in compliance with the stipulations of the Notification of the Department of Business Development dated </w:t>
      </w:r>
      <w:r w:rsidR="009B0060" w:rsidRPr="00E71F34">
        <w:rPr>
          <w:rFonts w:ascii="Arial" w:eastAsia="Arial Unicode MS" w:hAnsi="Arial" w:cs="Arial Unicode MS"/>
          <w:sz w:val="22"/>
          <w:szCs w:val="22"/>
        </w:rPr>
        <w:t>11 October 2016</w:t>
      </w:r>
      <w:r w:rsidRPr="00E71F34">
        <w:rPr>
          <w:rFonts w:ascii="Arial" w:eastAsia="Arial Unicode MS" w:hAnsi="Arial" w:cs="Arial Unicode MS"/>
          <w:sz w:val="22"/>
          <w:szCs w:val="22"/>
        </w:rPr>
        <w:t>, issued under the Accounting Act B.E. 2543.</w:t>
      </w:r>
    </w:p>
    <w:p w:rsidR="00D3321E" w:rsidRPr="00E71F34" w:rsidRDefault="0084074C" w:rsidP="0074018D">
      <w:pPr>
        <w:spacing w:before="12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083F42" w:rsidRPr="00E71F34">
        <w:rPr>
          <w:rFonts w:ascii="Arial" w:hAnsi="Arial"/>
          <w:sz w:val="22"/>
          <w:szCs w:val="22"/>
        </w:rPr>
        <w:t xml:space="preserve">The financial statements in Thai language are the official statutory financial statements of the Company. The financial statements in English language have been translated from </w:t>
      </w:r>
      <w:r w:rsidR="00BB51A2" w:rsidRPr="00E71F34">
        <w:rPr>
          <w:rFonts w:ascii="Arial" w:hAnsi="Arial"/>
          <w:sz w:val="22"/>
          <w:szCs w:val="22"/>
        </w:rPr>
        <w:t>the</w:t>
      </w:r>
      <w:r w:rsidR="00083F42" w:rsidRPr="00E71F34">
        <w:rPr>
          <w:rFonts w:ascii="Arial" w:hAnsi="Arial"/>
          <w:sz w:val="22"/>
          <w:szCs w:val="22"/>
        </w:rPr>
        <w:t xml:space="preserve"> </w:t>
      </w:r>
      <w:r w:rsidR="00BB51A2" w:rsidRPr="00E71F34">
        <w:rPr>
          <w:rFonts w:ascii="Arial" w:hAnsi="Arial"/>
          <w:sz w:val="22"/>
          <w:szCs w:val="22"/>
        </w:rPr>
        <w:t xml:space="preserve">Thai language </w:t>
      </w:r>
      <w:r w:rsidR="00B76BD9" w:rsidRPr="00E71F34">
        <w:rPr>
          <w:rFonts w:ascii="Arial" w:hAnsi="Arial"/>
          <w:sz w:val="22"/>
          <w:szCs w:val="22"/>
        </w:rPr>
        <w:t>financial statements</w:t>
      </w:r>
      <w:r w:rsidR="00083F42" w:rsidRPr="00E71F34">
        <w:rPr>
          <w:rFonts w:ascii="Arial" w:hAnsi="Arial"/>
          <w:sz w:val="22"/>
          <w:szCs w:val="22"/>
        </w:rPr>
        <w:t>.</w:t>
      </w:r>
    </w:p>
    <w:p w:rsidR="000612CE" w:rsidRPr="00E71F34" w:rsidRDefault="00D3321E" w:rsidP="0074018D">
      <w:pPr>
        <w:spacing w:before="12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0612CE" w:rsidRPr="00E71F34">
        <w:rPr>
          <w:rFonts w:ascii="Arial" w:eastAsia="Arial Unicode MS" w:hAnsi="Arial" w:cs="Arial Unicode MS"/>
          <w:sz w:val="22"/>
          <w:szCs w:val="22"/>
        </w:rPr>
        <w:t xml:space="preserve">The financial statements have been prepared on a historical cost basis except </w:t>
      </w:r>
      <w:r w:rsidR="00A9327F" w:rsidRPr="00E71F34">
        <w:rPr>
          <w:rFonts w:ascii="Arial" w:eastAsia="Arial Unicode MS" w:hAnsi="Arial" w:cs="Arial Unicode MS"/>
          <w:sz w:val="22"/>
          <w:szCs w:val="22"/>
        </w:rPr>
        <w:t>where otherwise</w:t>
      </w:r>
      <w:r w:rsidR="000612CE" w:rsidRPr="00E71F34">
        <w:rPr>
          <w:rFonts w:ascii="Arial" w:eastAsia="Arial Unicode MS" w:hAnsi="Arial" w:cs="Arial Unicode MS"/>
          <w:sz w:val="22"/>
          <w:szCs w:val="22"/>
        </w:rPr>
        <w:t xml:space="preserve"> di</w:t>
      </w:r>
      <w:r w:rsidR="008B5F07" w:rsidRPr="00E71F34">
        <w:rPr>
          <w:rFonts w:ascii="Arial" w:eastAsia="Arial Unicode MS" w:hAnsi="Arial" w:cs="Arial Unicode MS"/>
          <w:sz w:val="22"/>
          <w:szCs w:val="22"/>
        </w:rPr>
        <w:t>sclosed in the accounting policies</w:t>
      </w:r>
      <w:r w:rsidR="000612CE" w:rsidRPr="00E71F34">
        <w:rPr>
          <w:rFonts w:ascii="Arial" w:eastAsia="Arial Unicode MS" w:hAnsi="Arial" w:cs="Arial Unicode MS"/>
          <w:sz w:val="22"/>
          <w:szCs w:val="22"/>
        </w:rPr>
        <w:t>.</w:t>
      </w:r>
    </w:p>
    <w:p w:rsidR="0075411A" w:rsidRPr="00E71F34" w:rsidRDefault="0075411A" w:rsidP="0074018D">
      <w:pPr>
        <w:spacing w:before="120" w:after="120" w:line="380" w:lineRule="exact"/>
        <w:ind w:left="540" w:hanging="540"/>
        <w:jc w:val="thaiDistribute"/>
        <w:rPr>
          <w:rFonts w:ascii="Arial" w:hAnsi="Arial"/>
          <w:b/>
          <w:bCs/>
          <w:sz w:val="22"/>
          <w:szCs w:val="22"/>
        </w:rPr>
      </w:pPr>
      <w:r w:rsidRPr="00E71F34">
        <w:rPr>
          <w:rFonts w:ascii="Arial" w:hAnsi="Arial"/>
          <w:b/>
          <w:bCs/>
          <w:sz w:val="22"/>
          <w:szCs w:val="22"/>
        </w:rPr>
        <w:t>3</w:t>
      </w:r>
      <w:r w:rsidR="00957B3C" w:rsidRPr="00E71F34">
        <w:rPr>
          <w:rFonts w:ascii="Arial" w:hAnsi="Arial"/>
          <w:b/>
          <w:bCs/>
          <w:sz w:val="22"/>
          <w:szCs w:val="22"/>
        </w:rPr>
        <w:t>.</w:t>
      </w:r>
      <w:r w:rsidRPr="00E71F34">
        <w:rPr>
          <w:rFonts w:ascii="Arial" w:hAnsi="Arial"/>
          <w:b/>
          <w:bCs/>
          <w:sz w:val="22"/>
          <w:szCs w:val="22"/>
        </w:rPr>
        <w:tab/>
      </w:r>
      <w:r w:rsidRPr="00E71F34">
        <w:rPr>
          <w:rFonts w:ascii="Arial" w:eastAsia="Calibri" w:hAnsi="Arial" w:cs="Arial"/>
          <w:b/>
          <w:bCs/>
          <w:sz w:val="22"/>
          <w:szCs w:val="22"/>
        </w:rPr>
        <w:t>New financial reporting standards</w:t>
      </w:r>
    </w:p>
    <w:p w:rsidR="009B0060" w:rsidRPr="00E71F34" w:rsidRDefault="009B0060" w:rsidP="0074018D">
      <w:pPr>
        <w:spacing w:before="120" w:after="120" w:line="380" w:lineRule="exact"/>
        <w:ind w:left="540" w:hanging="547"/>
        <w:jc w:val="thaiDistribute"/>
        <w:rPr>
          <w:rFonts w:ascii="Arial" w:hAnsi="Arial"/>
          <w:b/>
          <w:bCs/>
          <w:sz w:val="22"/>
          <w:szCs w:val="22"/>
        </w:rPr>
      </w:pPr>
      <w:r w:rsidRPr="00E71F34">
        <w:rPr>
          <w:rFonts w:ascii="Arial" w:hAnsi="Arial"/>
          <w:b/>
          <w:bCs/>
          <w:sz w:val="22"/>
          <w:szCs w:val="22"/>
        </w:rPr>
        <w:t xml:space="preserve">(a) </w:t>
      </w:r>
      <w:r w:rsidRPr="00E71F34">
        <w:rPr>
          <w:rFonts w:ascii="Arial" w:hAnsi="Arial"/>
          <w:b/>
          <w:bCs/>
          <w:sz w:val="22"/>
          <w:szCs w:val="22"/>
        </w:rPr>
        <w:tab/>
        <w:t>Financial reporting standards that became effective in the current year</w:t>
      </w:r>
    </w:p>
    <w:p w:rsidR="007459B6" w:rsidRPr="00E71F34" w:rsidRDefault="004A16DC" w:rsidP="0074018D">
      <w:pPr>
        <w:tabs>
          <w:tab w:val="left" w:pos="2880"/>
        </w:tabs>
        <w:spacing w:before="120" w:after="120" w:line="380" w:lineRule="exact"/>
        <w:ind w:left="540" w:hanging="540"/>
        <w:jc w:val="thaiDistribute"/>
        <w:rPr>
          <w:rFonts w:ascii="Arial" w:hAnsi="Arial"/>
          <w:b/>
          <w:bCs/>
          <w:sz w:val="22"/>
          <w:szCs w:val="22"/>
        </w:rPr>
      </w:pPr>
      <w:r w:rsidRPr="00E71F34">
        <w:rPr>
          <w:rFonts w:ascii="Arial" w:hAnsi="Arial" w:cs="Cordia New"/>
          <w:sz w:val="22"/>
          <w:szCs w:val="22"/>
          <w:cs/>
        </w:rPr>
        <w:tab/>
      </w:r>
      <w:r w:rsidRPr="00E71F34">
        <w:rPr>
          <w:rFonts w:ascii="Arial" w:hAnsi="Arial" w:cs="Arial"/>
          <w:sz w:val="22"/>
          <w:szCs w:val="22"/>
        </w:rPr>
        <w:t>D</w:t>
      </w:r>
      <w:r w:rsidR="00206383">
        <w:rPr>
          <w:rFonts w:ascii="Arial" w:hAnsi="Arial" w:cs="Arial"/>
          <w:sz w:val="22"/>
          <w:szCs w:val="22"/>
        </w:rPr>
        <w:t>uring the year, the Company has</w:t>
      </w:r>
      <w:r w:rsidRPr="00E71F34">
        <w:rPr>
          <w:rFonts w:ascii="Arial" w:hAnsi="Arial" w:cs="Arial"/>
          <w:sz w:val="22"/>
          <w:szCs w:val="22"/>
        </w:rPr>
        <w:t xml:space="preser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r w:rsidR="00206383">
        <w:rPr>
          <w:rFonts w:ascii="Arial" w:hAnsi="Arial" w:cs="Arial"/>
          <w:sz w:val="22"/>
          <w:szCs w:val="22"/>
        </w:rPr>
        <w:t>.</w:t>
      </w:r>
      <w:r w:rsidRPr="00E71F34">
        <w:rPr>
          <w:rFonts w:ascii="Arial" w:hAnsi="Arial" w:cs="Arial"/>
          <w:sz w:val="22"/>
          <w:szCs w:val="22"/>
        </w:rPr>
        <w:t xml:space="preserve"> </w:t>
      </w:r>
    </w:p>
    <w:p w:rsidR="009B0060" w:rsidRPr="00E71F34" w:rsidRDefault="009B0060" w:rsidP="0074018D">
      <w:pPr>
        <w:tabs>
          <w:tab w:val="left" w:pos="2880"/>
        </w:tabs>
        <w:spacing w:before="120" w:after="120" w:line="380" w:lineRule="exact"/>
        <w:ind w:left="540" w:hanging="540"/>
        <w:jc w:val="thaiDistribute"/>
        <w:rPr>
          <w:rFonts w:ascii="Arial" w:hAnsi="Arial"/>
          <w:b/>
          <w:bCs/>
          <w:sz w:val="22"/>
          <w:szCs w:val="22"/>
        </w:rPr>
      </w:pPr>
      <w:r w:rsidRPr="00E71F34">
        <w:rPr>
          <w:rFonts w:ascii="Arial" w:hAnsi="Arial"/>
          <w:b/>
          <w:bCs/>
          <w:sz w:val="22"/>
          <w:szCs w:val="22"/>
        </w:rPr>
        <w:t>(b)</w:t>
      </w:r>
      <w:r w:rsidRPr="00E71F34">
        <w:rPr>
          <w:rFonts w:ascii="Arial" w:hAnsi="Arial"/>
          <w:b/>
          <w:bCs/>
          <w:sz w:val="22"/>
          <w:szCs w:val="22"/>
        </w:rPr>
        <w:tab/>
        <w:t>Financial reporting standards that will become effective in the future</w:t>
      </w:r>
    </w:p>
    <w:p w:rsidR="004A16DC" w:rsidRPr="00E71F34" w:rsidRDefault="004A16DC" w:rsidP="0074018D">
      <w:pPr>
        <w:tabs>
          <w:tab w:val="left" w:pos="1200"/>
          <w:tab w:val="left" w:pos="1800"/>
          <w:tab w:val="left" w:pos="2400"/>
          <w:tab w:val="left" w:pos="3000"/>
        </w:tabs>
        <w:spacing w:before="120" w:after="120" w:line="380" w:lineRule="exact"/>
        <w:ind w:left="547" w:hanging="547"/>
        <w:jc w:val="thaiDistribute"/>
        <w:rPr>
          <w:rFonts w:ascii="Arial" w:eastAsia="Calibri" w:hAnsi="Arial" w:cs="Arial"/>
          <w:sz w:val="22"/>
          <w:szCs w:val="22"/>
        </w:rPr>
      </w:pPr>
      <w:r w:rsidRPr="00E71F34">
        <w:rPr>
          <w:rFonts w:ascii="Arial" w:eastAsia="Calibri" w:hAnsi="Arial" w:cs="Arial"/>
          <w:sz w:val="22"/>
          <w:szCs w:val="22"/>
        </w:rPr>
        <w:tab/>
        <w:t>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E71F34">
        <w:rPr>
          <w:rFonts w:ascii="Arial" w:eastAsia="Calibri" w:hAnsi="Arial" w:cs="Arial" w:hint="cs"/>
          <w:sz w:val="22"/>
          <w:szCs w:val="22"/>
          <w:cs/>
        </w:rPr>
        <w:t xml:space="preserve"> </w:t>
      </w:r>
      <w:r w:rsidRPr="00E71F34">
        <w:rPr>
          <w:rFonts w:ascii="Arial" w:eastAsia="Calibri" w:hAnsi="Arial" w:cs="Arial"/>
          <w:sz w:val="22"/>
          <w:szCs w:val="22"/>
        </w:rPr>
        <w:t xml:space="preserve">and clarifications directed towards disclosures in the notes to financial statements. </w:t>
      </w:r>
    </w:p>
    <w:p w:rsidR="004A16DC" w:rsidRPr="00E71F34" w:rsidRDefault="004A16DC" w:rsidP="0074018D">
      <w:pPr>
        <w:tabs>
          <w:tab w:val="left" w:pos="1200"/>
          <w:tab w:val="left" w:pos="1800"/>
          <w:tab w:val="left" w:pos="2400"/>
          <w:tab w:val="left" w:pos="3000"/>
        </w:tabs>
        <w:spacing w:before="120" w:after="120" w:line="380" w:lineRule="exact"/>
        <w:ind w:left="547" w:hanging="547"/>
        <w:jc w:val="thaiDistribute"/>
        <w:rPr>
          <w:rFonts w:ascii="Arial" w:eastAsia="Calibri" w:hAnsi="Arial" w:cs="Arial"/>
          <w:sz w:val="22"/>
          <w:szCs w:val="22"/>
        </w:rPr>
      </w:pPr>
      <w:r w:rsidRPr="00E71F34">
        <w:rPr>
          <w:rFonts w:ascii="Arial" w:eastAsia="Calibri" w:hAnsi="Arial" w:cs="Arial"/>
          <w:sz w:val="22"/>
          <w:szCs w:val="22"/>
        </w:rPr>
        <w:tab/>
        <w:t>The management of the Company believe</w:t>
      </w:r>
      <w:r w:rsidR="00206383">
        <w:rPr>
          <w:rFonts w:ascii="Arial" w:eastAsia="Calibri" w:hAnsi="Arial" w:cs="Arial"/>
          <w:sz w:val="22"/>
          <w:szCs w:val="22"/>
        </w:rPr>
        <w:t>s</w:t>
      </w:r>
      <w:r w:rsidRPr="00E71F34">
        <w:rPr>
          <w:rFonts w:ascii="Arial" w:eastAsia="Calibri" w:hAnsi="Arial" w:cs="Arial"/>
          <w:sz w:val="22"/>
          <w:szCs w:val="22"/>
        </w:rPr>
        <w:t xml:space="preserve"> that the revised financial reporting standards will not have any significant impact on the financial statements when they are initially applied.</w:t>
      </w:r>
    </w:p>
    <w:p w:rsidR="00903BEE" w:rsidRPr="00E71F34" w:rsidRDefault="00903BEE" w:rsidP="0074018D">
      <w:pPr>
        <w:overflowPunct/>
        <w:autoSpaceDE/>
        <w:autoSpaceDN/>
        <w:adjustRightInd/>
        <w:textAlignment w:val="auto"/>
        <w:rPr>
          <w:rFonts w:ascii="Arial" w:eastAsia="Arial Unicode MS" w:hAnsi="Arial" w:cs="Arial Unicode MS"/>
          <w:b/>
          <w:bCs/>
          <w:sz w:val="22"/>
          <w:szCs w:val="22"/>
        </w:rPr>
      </w:pPr>
      <w:r w:rsidRPr="00E71F34">
        <w:rPr>
          <w:rFonts w:ascii="Arial" w:eastAsia="Arial Unicode MS" w:hAnsi="Arial" w:cs="Arial Unicode MS"/>
          <w:b/>
          <w:bCs/>
          <w:sz w:val="22"/>
          <w:szCs w:val="22"/>
        </w:rPr>
        <w:br w:type="page"/>
      </w:r>
    </w:p>
    <w:p w:rsidR="00ED6092" w:rsidRPr="00E71F34" w:rsidRDefault="0075411A" w:rsidP="0074018D">
      <w:pPr>
        <w:spacing w:before="24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lastRenderedPageBreak/>
        <w:t>4</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Significant accounting policies</w:t>
      </w:r>
    </w:p>
    <w:p w:rsidR="00ED6092"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.1</w:t>
      </w:r>
      <w:r w:rsidR="00ED6092" w:rsidRPr="00E71F34">
        <w:rPr>
          <w:rFonts w:ascii="Arial" w:eastAsia="Arial Unicode MS" w:hAnsi="Arial" w:cs="Arial Unicode MS"/>
          <w:b/>
          <w:bCs/>
          <w:sz w:val="22"/>
          <w:szCs w:val="22"/>
        </w:rPr>
        <w:tab/>
      </w:r>
      <w:r w:rsidR="00DC7EEB" w:rsidRPr="00E71F34">
        <w:rPr>
          <w:rFonts w:ascii="Arial" w:eastAsia="Arial Unicode MS" w:hAnsi="Arial" w:cs="Arial Unicode MS"/>
          <w:b/>
          <w:bCs/>
          <w:sz w:val="22"/>
          <w:szCs w:val="22"/>
        </w:rPr>
        <w:t>Revenue recognition</w:t>
      </w:r>
    </w:p>
    <w:p w:rsidR="008B5F07" w:rsidRPr="00E71F34" w:rsidRDefault="00ED6092" w:rsidP="0074018D">
      <w:pPr>
        <w:spacing w:before="120" w:after="120" w:line="380" w:lineRule="exact"/>
        <w:ind w:left="547" w:hanging="547"/>
        <w:jc w:val="both"/>
        <w:rPr>
          <w:rFonts w:ascii="Arial" w:eastAsia="Arial Unicode MS" w:hAnsi="Arial" w:cs="Arial Unicode MS"/>
          <w:i/>
          <w:iCs/>
          <w:sz w:val="22"/>
          <w:szCs w:val="22"/>
        </w:rPr>
      </w:pPr>
      <w:r w:rsidRPr="00E71F34">
        <w:rPr>
          <w:rFonts w:ascii="Arial" w:eastAsia="Arial Unicode MS" w:hAnsi="Arial" w:cs="Arial Unicode MS"/>
          <w:i/>
          <w:iCs/>
          <w:sz w:val="22"/>
          <w:szCs w:val="22"/>
        </w:rPr>
        <w:tab/>
        <w:t xml:space="preserve">Sales </w:t>
      </w:r>
      <w:r w:rsidR="00DC7EEB" w:rsidRPr="00E71F34">
        <w:rPr>
          <w:rFonts w:ascii="Arial" w:eastAsia="Arial Unicode MS" w:hAnsi="Arial" w:cs="Arial Unicode MS"/>
          <w:i/>
          <w:iCs/>
          <w:sz w:val="22"/>
          <w:szCs w:val="22"/>
        </w:rPr>
        <w:t xml:space="preserve">of goods </w:t>
      </w:r>
    </w:p>
    <w:p w:rsidR="00ED6092" w:rsidRPr="00E71F34" w:rsidRDefault="0084074C"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8B5F07" w:rsidRPr="00E71F34">
        <w:rPr>
          <w:rFonts w:ascii="Arial" w:eastAsia="Arial Unicode MS" w:hAnsi="Arial" w:cs="Arial Unicode MS"/>
          <w:sz w:val="22"/>
          <w:szCs w:val="22"/>
        </w:rPr>
        <w:t xml:space="preserve">Sales of goods </w:t>
      </w:r>
      <w:r w:rsidR="00DC7EEB" w:rsidRPr="00E71F34">
        <w:rPr>
          <w:rFonts w:ascii="Arial" w:eastAsia="Arial Unicode MS" w:hAnsi="Arial" w:cs="Arial Unicode MS"/>
          <w:sz w:val="22"/>
          <w:szCs w:val="22"/>
        </w:rPr>
        <w:t xml:space="preserve">are recognised when </w:t>
      </w:r>
      <w:r w:rsidR="00A9327F" w:rsidRPr="00E71F34">
        <w:rPr>
          <w:rFonts w:ascii="Arial" w:eastAsia="Arial Unicode MS" w:hAnsi="Arial" w:cs="Arial Unicode MS"/>
          <w:sz w:val="22"/>
          <w:szCs w:val="22"/>
        </w:rPr>
        <w:t>the significant risks and rewards of ownership of the goods have passed to the buyers. Sales</w:t>
      </w:r>
      <w:r w:rsidR="00DC7EEB" w:rsidRPr="00E71F34">
        <w:rPr>
          <w:rFonts w:ascii="Arial" w:eastAsia="Arial Unicode MS" w:hAnsi="Arial" w:cs="Arial Unicode MS"/>
          <w:sz w:val="22"/>
          <w:szCs w:val="22"/>
        </w:rPr>
        <w:t xml:space="preserve"> are </w:t>
      </w:r>
      <w:r w:rsidR="00ED6092" w:rsidRPr="00E71F34">
        <w:rPr>
          <w:rFonts w:ascii="Arial" w:eastAsia="Arial Unicode MS" w:hAnsi="Arial" w:cs="Arial Unicode MS"/>
          <w:sz w:val="22"/>
          <w:szCs w:val="22"/>
        </w:rPr>
        <w:t xml:space="preserve">the invoiced value, excluding value added tax, after deducting </w:t>
      </w:r>
      <w:r w:rsidR="00B2171E" w:rsidRPr="00E71F34">
        <w:rPr>
          <w:rFonts w:ascii="Arial" w:eastAsia="Arial Unicode MS" w:hAnsi="Arial" w:cs="Arial Unicode MS"/>
          <w:sz w:val="22"/>
          <w:szCs w:val="22"/>
        </w:rPr>
        <w:t>goods retu</w:t>
      </w:r>
      <w:r w:rsidR="004156BB" w:rsidRPr="00E71F34">
        <w:rPr>
          <w:rFonts w:ascii="Arial" w:eastAsia="Arial Unicode MS" w:hAnsi="Arial" w:cs="Arial Unicode MS"/>
          <w:sz w:val="22"/>
          <w:szCs w:val="22"/>
        </w:rPr>
        <w:t>r</w:t>
      </w:r>
      <w:r w:rsidR="00B2171E" w:rsidRPr="00E71F34">
        <w:rPr>
          <w:rFonts w:ascii="Arial" w:eastAsia="Arial Unicode MS" w:hAnsi="Arial" w:cs="Arial Unicode MS"/>
          <w:sz w:val="22"/>
          <w:szCs w:val="22"/>
        </w:rPr>
        <w:t xml:space="preserve">ned, </w:t>
      </w:r>
      <w:r w:rsidR="00ED6092" w:rsidRPr="00E71F34">
        <w:rPr>
          <w:rFonts w:ascii="Arial" w:eastAsia="Arial Unicode MS" w:hAnsi="Arial" w:cs="Arial Unicode MS"/>
          <w:sz w:val="22"/>
          <w:szCs w:val="22"/>
        </w:rPr>
        <w:t>discounts and allowances.</w:t>
      </w:r>
    </w:p>
    <w:p w:rsidR="008B5F07" w:rsidRPr="00E71F34" w:rsidRDefault="0084074C" w:rsidP="0074018D">
      <w:pPr>
        <w:spacing w:before="120" w:after="120" w:line="380" w:lineRule="exact"/>
        <w:ind w:left="547" w:hanging="547"/>
        <w:jc w:val="both"/>
        <w:rPr>
          <w:rFonts w:ascii="Arial" w:eastAsia="Arial Unicode MS" w:hAnsi="Arial" w:cs="Arial Unicode MS"/>
          <w:i/>
          <w:iCs/>
          <w:sz w:val="22"/>
          <w:szCs w:val="22"/>
        </w:rPr>
      </w:pPr>
      <w:r w:rsidRPr="00E71F34">
        <w:rPr>
          <w:rFonts w:ascii="Arial" w:eastAsia="Arial Unicode MS" w:hAnsi="Arial" w:cs="Arial Unicode MS"/>
          <w:i/>
          <w:iCs/>
          <w:sz w:val="22"/>
          <w:szCs w:val="22"/>
        </w:rPr>
        <w:tab/>
      </w:r>
      <w:r w:rsidR="008B5F07" w:rsidRPr="00E71F34">
        <w:rPr>
          <w:rFonts w:ascii="Arial" w:eastAsia="Arial Unicode MS" w:hAnsi="Arial" w:cs="Arial Unicode MS"/>
          <w:i/>
          <w:iCs/>
          <w:sz w:val="22"/>
          <w:szCs w:val="22"/>
        </w:rPr>
        <w:t xml:space="preserve">Interest income </w:t>
      </w:r>
    </w:p>
    <w:p w:rsidR="008B5F07" w:rsidRPr="00E71F34" w:rsidRDefault="008B5F07"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t xml:space="preserve">Interest income is recognised </w:t>
      </w:r>
      <w:r w:rsidR="00D75E68" w:rsidRPr="00E71F34">
        <w:rPr>
          <w:rFonts w:ascii="Arial" w:eastAsia="Arial Unicode MS" w:hAnsi="Arial" w:cs="Arial Unicode MS"/>
          <w:sz w:val="22"/>
          <w:szCs w:val="22"/>
        </w:rPr>
        <w:t xml:space="preserve">on an accrual basis </w:t>
      </w:r>
      <w:r w:rsidRPr="00E71F34">
        <w:rPr>
          <w:rFonts w:ascii="Arial" w:eastAsia="Arial Unicode MS" w:hAnsi="Arial" w:cs="Arial Unicode MS"/>
          <w:sz w:val="22"/>
          <w:szCs w:val="22"/>
        </w:rPr>
        <w:t xml:space="preserve">based on the effective </w:t>
      </w:r>
      <w:r w:rsidR="00D75E68" w:rsidRPr="00E71F34">
        <w:rPr>
          <w:rFonts w:ascii="Arial" w:eastAsia="Arial Unicode MS" w:hAnsi="Arial" w:cs="Arial Unicode MS"/>
          <w:sz w:val="22"/>
          <w:szCs w:val="22"/>
        </w:rPr>
        <w:t xml:space="preserve">interest </w:t>
      </w:r>
      <w:r w:rsidRPr="00E71F34">
        <w:rPr>
          <w:rFonts w:ascii="Arial" w:eastAsia="Arial Unicode MS" w:hAnsi="Arial" w:cs="Arial Unicode MS"/>
          <w:sz w:val="22"/>
          <w:szCs w:val="22"/>
        </w:rPr>
        <w:t>rate.</w:t>
      </w:r>
    </w:p>
    <w:p w:rsidR="00F846F9" w:rsidRPr="00E71F34" w:rsidRDefault="00F846F9" w:rsidP="0074018D">
      <w:pPr>
        <w:tabs>
          <w:tab w:val="left" w:pos="1440"/>
        </w:tabs>
        <w:spacing w:before="120" w:after="120" w:line="380" w:lineRule="exact"/>
        <w:ind w:left="540" w:hanging="540"/>
        <w:jc w:val="thaiDistribute"/>
        <w:outlineLvl w:val="0"/>
        <w:rPr>
          <w:rFonts w:ascii="Arial" w:hAnsi="Arial"/>
          <w:i/>
          <w:iCs/>
          <w:sz w:val="22"/>
          <w:szCs w:val="22"/>
        </w:rPr>
      </w:pPr>
      <w:r w:rsidRPr="00E71F34">
        <w:rPr>
          <w:rFonts w:ascii="Arial" w:hAnsi="Arial"/>
          <w:sz w:val="22"/>
          <w:szCs w:val="22"/>
        </w:rPr>
        <w:tab/>
      </w:r>
      <w:r w:rsidRPr="00E71F34">
        <w:rPr>
          <w:rFonts w:ascii="Arial" w:hAnsi="Arial"/>
          <w:i/>
          <w:iCs/>
          <w:sz w:val="22"/>
          <w:szCs w:val="22"/>
        </w:rPr>
        <w:t>Dividends</w:t>
      </w:r>
    </w:p>
    <w:p w:rsidR="00F846F9" w:rsidRPr="00E71F34" w:rsidRDefault="00F846F9" w:rsidP="0074018D">
      <w:pPr>
        <w:tabs>
          <w:tab w:val="left" w:pos="1440"/>
        </w:tabs>
        <w:spacing w:before="120" w:after="120" w:line="380" w:lineRule="exact"/>
        <w:ind w:left="540" w:hanging="540"/>
        <w:jc w:val="thaiDistribute"/>
        <w:outlineLvl w:val="0"/>
        <w:rPr>
          <w:rFonts w:ascii="Arial" w:hAnsi="Arial"/>
          <w:sz w:val="22"/>
          <w:szCs w:val="22"/>
        </w:rPr>
      </w:pPr>
      <w:r w:rsidRPr="00E71F34">
        <w:rPr>
          <w:rFonts w:ascii="Arial" w:hAnsi="Arial"/>
          <w:sz w:val="22"/>
          <w:szCs w:val="22"/>
        </w:rPr>
        <w:tab/>
        <w:t xml:space="preserve">Dividends are recognised when the right to receive the dividends is established. </w:t>
      </w:r>
    </w:p>
    <w:p w:rsidR="00ED6092"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.2</w:t>
      </w:r>
      <w:r w:rsidR="00ED6092" w:rsidRPr="00E71F34">
        <w:rPr>
          <w:rFonts w:ascii="Arial" w:eastAsia="Arial Unicode MS" w:hAnsi="Arial" w:cs="Arial Unicode MS"/>
          <w:b/>
          <w:bCs/>
          <w:sz w:val="22"/>
          <w:szCs w:val="22"/>
        </w:rPr>
        <w:tab/>
        <w:t>Cash and cash equivalents</w:t>
      </w:r>
    </w:p>
    <w:p w:rsidR="00A9327F" w:rsidRPr="00E71F34" w:rsidRDefault="0084074C"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A9327F" w:rsidRPr="00E71F34">
        <w:rPr>
          <w:rFonts w:ascii="Arial" w:eastAsia="Arial Unicode MS" w:hAnsi="Arial" w:cs="Arial Unicode MS"/>
          <w:sz w:val="22"/>
          <w:szCs w:val="22"/>
        </w:rPr>
        <w:t xml:space="preserve">Cash and cash equivalents consist of cash </w:t>
      </w:r>
      <w:r w:rsidR="00D75E68" w:rsidRPr="00E71F34">
        <w:rPr>
          <w:rFonts w:ascii="Arial" w:eastAsia="Arial Unicode MS" w:hAnsi="Arial" w:cs="Arial Unicode MS"/>
          <w:sz w:val="22"/>
          <w:szCs w:val="22"/>
        </w:rPr>
        <w:t xml:space="preserve">and deposits </w:t>
      </w:r>
      <w:r w:rsidR="008B5F07" w:rsidRPr="00E71F34">
        <w:rPr>
          <w:rFonts w:ascii="Arial" w:eastAsia="Arial Unicode MS" w:hAnsi="Arial" w:cs="Arial Unicode MS"/>
          <w:sz w:val="22"/>
          <w:szCs w:val="22"/>
        </w:rPr>
        <w:t>at bank</w:t>
      </w:r>
      <w:r w:rsidR="00D75E68" w:rsidRPr="00E71F34">
        <w:rPr>
          <w:rFonts w:ascii="Arial" w:eastAsia="Arial Unicode MS" w:hAnsi="Arial" w:cs="Arial Unicode MS"/>
          <w:sz w:val="22"/>
          <w:szCs w:val="22"/>
        </w:rPr>
        <w:t>s</w:t>
      </w:r>
      <w:r w:rsidR="008B5F07" w:rsidRPr="00E71F34">
        <w:rPr>
          <w:rFonts w:ascii="Arial" w:eastAsia="Arial Unicode MS" w:hAnsi="Arial" w:cs="Arial Unicode MS"/>
          <w:sz w:val="22"/>
          <w:szCs w:val="22"/>
        </w:rPr>
        <w:t>, and all highly liquid investments</w:t>
      </w:r>
      <w:r w:rsidR="00A9327F" w:rsidRPr="00E71F34">
        <w:rPr>
          <w:rFonts w:ascii="Arial" w:eastAsia="Arial Unicode MS" w:hAnsi="Arial" w:cs="Arial Unicode MS"/>
          <w:sz w:val="22"/>
          <w:szCs w:val="22"/>
        </w:rPr>
        <w:t xml:space="preserve"> with an original maturity of three months or less and not subject to withdrawal restrictions.</w:t>
      </w:r>
    </w:p>
    <w:p w:rsidR="00ED6092"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.3</w:t>
      </w:r>
      <w:r w:rsidR="00ED6092" w:rsidRPr="00E71F34">
        <w:rPr>
          <w:rFonts w:ascii="Arial" w:eastAsia="Arial Unicode MS" w:hAnsi="Arial" w:cs="Arial Unicode MS"/>
          <w:b/>
          <w:bCs/>
          <w:sz w:val="22"/>
          <w:szCs w:val="22"/>
        </w:rPr>
        <w:tab/>
        <w:t>Trade accounts receivable and allowance for doubtful accounts</w:t>
      </w:r>
    </w:p>
    <w:p w:rsidR="007459B6" w:rsidRPr="00E71F34" w:rsidRDefault="0084074C"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Trade accounts receivable are stated at the net realisable value.  Allowance for doubtful accounts is provided for the estimated losses that may be incurred in collection of receivables.  The allowance is </w:t>
      </w:r>
      <w:r w:rsidR="00A9327F" w:rsidRPr="00E71F34">
        <w:rPr>
          <w:rFonts w:ascii="Arial" w:eastAsia="Arial Unicode MS" w:hAnsi="Arial" w:cs="Arial Unicode MS"/>
          <w:sz w:val="22"/>
          <w:szCs w:val="22"/>
        </w:rPr>
        <w:t xml:space="preserve">generally </w:t>
      </w:r>
      <w:r w:rsidR="00ED6092" w:rsidRPr="00E71F34">
        <w:rPr>
          <w:rFonts w:ascii="Arial" w:eastAsia="Arial Unicode MS" w:hAnsi="Arial" w:cs="Arial Unicode MS"/>
          <w:sz w:val="22"/>
          <w:szCs w:val="22"/>
        </w:rPr>
        <w:t xml:space="preserve">based on collection experience and </w:t>
      </w:r>
      <w:r w:rsidR="00FB79E6" w:rsidRPr="00E71F34">
        <w:rPr>
          <w:rFonts w:ascii="Arial" w:eastAsia="Arial Unicode MS" w:hAnsi="Arial" w:cs="Arial Unicode MS"/>
          <w:sz w:val="22"/>
          <w:szCs w:val="22"/>
        </w:rPr>
        <w:t>analysis of debt aging</w:t>
      </w:r>
      <w:r w:rsidR="00ED6092" w:rsidRPr="00E71F34">
        <w:rPr>
          <w:rFonts w:ascii="Arial" w:eastAsia="Arial Unicode MS" w:hAnsi="Arial" w:cs="Arial Unicode MS"/>
          <w:sz w:val="22"/>
          <w:szCs w:val="22"/>
        </w:rPr>
        <w:t>.</w:t>
      </w:r>
    </w:p>
    <w:p w:rsidR="00ED6092"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ab/>
        <w:t>Inventories</w:t>
      </w:r>
    </w:p>
    <w:p w:rsidR="00ED6092" w:rsidRPr="00E71F34" w:rsidRDefault="00ED6092" w:rsidP="0074018D">
      <w:pPr>
        <w:spacing w:before="120" w:after="120" w:line="380" w:lineRule="exact"/>
        <w:ind w:left="547" w:hanging="547"/>
        <w:jc w:val="both"/>
        <w:rPr>
          <w:rFonts w:ascii="Arial" w:eastAsia="Arial Unicode MS" w:hAnsi="Arial" w:cs="Arial Unicode MS"/>
          <w:spacing w:val="-4"/>
          <w:sz w:val="22"/>
          <w:szCs w:val="22"/>
        </w:rPr>
      </w:pPr>
      <w:r w:rsidRPr="00E71F34">
        <w:rPr>
          <w:rFonts w:ascii="Arial" w:eastAsia="Arial Unicode MS" w:hAnsi="Arial" w:cs="Arial Unicode MS"/>
          <w:sz w:val="22"/>
          <w:szCs w:val="22"/>
        </w:rPr>
        <w:tab/>
      </w:r>
      <w:r w:rsidRPr="00E71F34">
        <w:rPr>
          <w:rFonts w:ascii="Arial" w:eastAsia="Arial Unicode MS" w:hAnsi="Arial" w:cs="Arial Unicode MS"/>
          <w:spacing w:val="-4"/>
          <w:sz w:val="22"/>
          <w:szCs w:val="22"/>
        </w:rPr>
        <w:t>Inventories are valued at the lower of cost (</w:t>
      </w:r>
      <w:r w:rsidR="00832958" w:rsidRPr="00E71F34">
        <w:rPr>
          <w:rFonts w:ascii="Arial" w:eastAsia="Arial Unicode MS" w:hAnsi="Arial" w:cs="Arial Unicode MS"/>
          <w:spacing w:val="-4"/>
          <w:sz w:val="22"/>
          <w:szCs w:val="22"/>
        </w:rPr>
        <w:t xml:space="preserve">under </w:t>
      </w:r>
      <w:r w:rsidRPr="00E71F34">
        <w:rPr>
          <w:rFonts w:ascii="Arial" w:eastAsia="Arial Unicode MS" w:hAnsi="Arial" w:cs="Arial Unicode MS"/>
          <w:spacing w:val="-4"/>
          <w:sz w:val="22"/>
          <w:szCs w:val="22"/>
        </w:rPr>
        <w:t>weighted average basis) and net realisable value.</w:t>
      </w:r>
      <w:r w:rsidR="008B5F07" w:rsidRPr="00E71F34">
        <w:rPr>
          <w:rFonts w:ascii="Arial" w:eastAsia="Arial Unicode MS" w:hAnsi="Arial" w:cs="Arial Unicode MS"/>
          <w:spacing w:val="-4"/>
          <w:sz w:val="22"/>
          <w:szCs w:val="22"/>
        </w:rPr>
        <w:t xml:space="preserve"> Cost of finished goods and work in process comprises all production costs and attributable factory overhead.</w:t>
      </w:r>
    </w:p>
    <w:p w:rsidR="00172365" w:rsidRPr="00E71F34" w:rsidRDefault="008B5F07"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t>Raw and packing material</w:t>
      </w:r>
      <w:r w:rsidR="00491855" w:rsidRPr="00E71F34">
        <w:rPr>
          <w:rFonts w:ascii="Arial" w:eastAsia="Arial Unicode MS" w:hAnsi="Arial" w:cs="Arial Unicode MS"/>
          <w:sz w:val="22"/>
          <w:szCs w:val="22"/>
        </w:rPr>
        <w:t>s</w:t>
      </w:r>
      <w:r w:rsidR="004E3428" w:rsidRPr="00E71F34">
        <w:rPr>
          <w:rFonts w:ascii="Arial" w:eastAsia="Arial Unicode MS" w:hAnsi="Arial" w:cs="Arial Unicode MS"/>
          <w:sz w:val="22"/>
          <w:szCs w:val="22"/>
        </w:rPr>
        <w:t>, spare parts and factory supplies</w:t>
      </w:r>
      <w:r w:rsidRPr="00E71F34">
        <w:rPr>
          <w:rFonts w:ascii="Arial" w:eastAsia="Arial Unicode MS" w:hAnsi="Arial" w:cs="Arial Unicode MS"/>
          <w:sz w:val="22"/>
          <w:szCs w:val="22"/>
        </w:rPr>
        <w:t xml:space="preserve"> are charged to production costs whenever consumed</w:t>
      </w:r>
      <w:r w:rsidR="00491855" w:rsidRPr="00E71F34">
        <w:rPr>
          <w:rFonts w:ascii="Arial" w:eastAsia="Arial Unicode MS" w:hAnsi="Arial" w:cs="Arial Unicode MS"/>
          <w:sz w:val="22"/>
          <w:szCs w:val="22"/>
        </w:rPr>
        <w:t>.</w:t>
      </w:r>
    </w:p>
    <w:p w:rsidR="00ED6092"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.5</w:t>
      </w:r>
      <w:r w:rsidR="00ED6092" w:rsidRPr="00E71F34">
        <w:rPr>
          <w:rFonts w:ascii="Arial" w:eastAsia="Arial Unicode MS" w:hAnsi="Arial" w:cs="Arial Unicode MS"/>
          <w:b/>
          <w:bCs/>
          <w:sz w:val="22"/>
          <w:szCs w:val="22"/>
        </w:rPr>
        <w:tab/>
        <w:t>Investment</w:t>
      </w:r>
      <w:r w:rsidR="00CA237A" w:rsidRPr="00E71F34">
        <w:rPr>
          <w:rFonts w:ascii="Arial" w:eastAsia="Arial Unicode MS" w:hAnsi="Arial" w:cs="Arial Unicode MS"/>
          <w:b/>
          <w:bCs/>
          <w:sz w:val="22"/>
          <w:szCs w:val="22"/>
        </w:rPr>
        <w:t>s</w:t>
      </w:r>
    </w:p>
    <w:p w:rsidR="004147AC" w:rsidRPr="00E71F34" w:rsidRDefault="00CA237A" w:rsidP="0074018D">
      <w:pPr>
        <w:tabs>
          <w:tab w:val="left" w:pos="2880"/>
        </w:tabs>
        <w:spacing w:before="120" w:after="120" w:line="380" w:lineRule="exact"/>
        <w:ind w:left="1080" w:hanging="540"/>
        <w:jc w:val="thaiDistribute"/>
        <w:rPr>
          <w:rFonts w:ascii="Arial" w:hAnsi="Arial"/>
          <w:sz w:val="22"/>
          <w:szCs w:val="22"/>
        </w:rPr>
      </w:pPr>
      <w:r w:rsidRPr="00E71F34">
        <w:rPr>
          <w:rFonts w:ascii="Arial" w:hAnsi="Arial"/>
          <w:sz w:val="22"/>
          <w:szCs w:val="22"/>
        </w:rPr>
        <w:t>a</w:t>
      </w:r>
      <w:r w:rsidR="004147AC" w:rsidRPr="00E71F34">
        <w:rPr>
          <w:rFonts w:ascii="Arial" w:hAnsi="Arial"/>
          <w:sz w:val="22"/>
          <w:szCs w:val="22"/>
        </w:rPr>
        <w:t>)</w:t>
      </w:r>
      <w:r w:rsidR="004147AC" w:rsidRPr="00E71F34">
        <w:rPr>
          <w:rFonts w:ascii="Arial" w:hAnsi="Arial"/>
          <w:sz w:val="22"/>
          <w:szCs w:val="22"/>
        </w:rPr>
        <w:tab/>
        <w:t>Investment in joint venture is accounted for in the financial statements in which the equity method is applied using the equity method.</w:t>
      </w:r>
    </w:p>
    <w:p w:rsidR="004147AC" w:rsidRPr="00E71F34" w:rsidRDefault="00CA237A" w:rsidP="0074018D">
      <w:pPr>
        <w:tabs>
          <w:tab w:val="left" w:pos="2880"/>
        </w:tabs>
        <w:spacing w:before="120" w:after="120" w:line="380" w:lineRule="exact"/>
        <w:ind w:left="1080" w:hanging="540"/>
        <w:jc w:val="thaiDistribute"/>
        <w:rPr>
          <w:rFonts w:ascii="Arial" w:hAnsi="Arial"/>
          <w:sz w:val="22"/>
          <w:szCs w:val="22"/>
        </w:rPr>
      </w:pPr>
      <w:r w:rsidRPr="00E71F34">
        <w:rPr>
          <w:rFonts w:ascii="Arial" w:hAnsi="Arial"/>
          <w:sz w:val="22"/>
          <w:szCs w:val="22"/>
        </w:rPr>
        <w:t>b</w:t>
      </w:r>
      <w:r w:rsidR="004147AC" w:rsidRPr="00E71F34">
        <w:rPr>
          <w:rFonts w:ascii="Arial" w:hAnsi="Arial"/>
          <w:sz w:val="22"/>
          <w:szCs w:val="22"/>
        </w:rPr>
        <w:t>)</w:t>
      </w:r>
      <w:r w:rsidR="004147AC" w:rsidRPr="00E71F34">
        <w:rPr>
          <w:rFonts w:ascii="Arial" w:hAnsi="Arial"/>
          <w:sz w:val="22"/>
          <w:szCs w:val="22"/>
        </w:rPr>
        <w:tab/>
        <w:t>Investment in joint venture is accounted for in the separate financial statements using the cost method.</w:t>
      </w:r>
    </w:p>
    <w:p w:rsidR="00903BEE" w:rsidRPr="00E71F34" w:rsidRDefault="00903BEE" w:rsidP="0074018D">
      <w:pPr>
        <w:overflowPunct/>
        <w:autoSpaceDE/>
        <w:autoSpaceDN/>
        <w:adjustRightInd/>
        <w:textAlignment w:val="auto"/>
        <w:rPr>
          <w:rFonts w:ascii="Arial" w:hAnsi="Arial"/>
          <w:sz w:val="22"/>
          <w:szCs w:val="22"/>
        </w:rPr>
      </w:pPr>
      <w:r w:rsidRPr="00E71F34">
        <w:rPr>
          <w:rFonts w:ascii="Arial" w:hAnsi="Arial"/>
          <w:sz w:val="22"/>
          <w:szCs w:val="22"/>
        </w:rPr>
        <w:br w:type="page"/>
      </w:r>
    </w:p>
    <w:p w:rsidR="004147AC" w:rsidRPr="00E71F34" w:rsidRDefault="00CA237A" w:rsidP="0074018D">
      <w:pPr>
        <w:tabs>
          <w:tab w:val="left" w:pos="2880"/>
        </w:tabs>
        <w:spacing w:before="120" w:after="120" w:line="380" w:lineRule="exact"/>
        <w:ind w:left="1080" w:hanging="540"/>
        <w:jc w:val="thaiDistribute"/>
        <w:rPr>
          <w:rFonts w:ascii="Arial" w:hAnsi="Arial"/>
          <w:sz w:val="22"/>
          <w:szCs w:val="22"/>
          <w:cs/>
        </w:rPr>
      </w:pPr>
      <w:r w:rsidRPr="00E71F34">
        <w:rPr>
          <w:rFonts w:ascii="Arial" w:hAnsi="Arial"/>
          <w:sz w:val="22"/>
          <w:szCs w:val="22"/>
        </w:rPr>
        <w:lastRenderedPageBreak/>
        <w:t>c</w:t>
      </w:r>
      <w:r w:rsidR="004147AC" w:rsidRPr="00E71F34">
        <w:rPr>
          <w:rFonts w:ascii="Arial" w:hAnsi="Arial"/>
          <w:sz w:val="22"/>
          <w:szCs w:val="22"/>
        </w:rPr>
        <w:t>)</w:t>
      </w:r>
      <w:r w:rsidR="004147AC" w:rsidRPr="00E71F34">
        <w:rPr>
          <w:rFonts w:ascii="Arial" w:hAnsi="Arial"/>
          <w:sz w:val="22"/>
          <w:szCs w:val="22"/>
        </w:rPr>
        <w:tab/>
        <w:t>Investments in available-for-sale securities are stated at fair value.  Changes in the fair value of these securities are recorded in other comprehensive income, and will be recorded in profit or loss when the securities are sold.</w:t>
      </w:r>
      <w:r w:rsidR="004147AC" w:rsidRPr="00E71F34">
        <w:rPr>
          <w:rFonts w:ascii="Arial" w:hAnsi="Arial" w:hint="cs"/>
          <w:sz w:val="22"/>
          <w:szCs w:val="22"/>
          <w:cs/>
        </w:rPr>
        <w:tab/>
      </w:r>
    </w:p>
    <w:p w:rsidR="004147AC" w:rsidRPr="00E71F34" w:rsidRDefault="00CA237A" w:rsidP="0074018D">
      <w:pPr>
        <w:tabs>
          <w:tab w:val="left" w:pos="2880"/>
        </w:tabs>
        <w:spacing w:before="120" w:after="120" w:line="380" w:lineRule="exact"/>
        <w:ind w:left="1080" w:hanging="540"/>
        <w:jc w:val="thaiDistribute"/>
        <w:rPr>
          <w:rFonts w:ascii="Arial" w:hAnsi="Arial"/>
          <w:sz w:val="22"/>
          <w:szCs w:val="22"/>
        </w:rPr>
      </w:pPr>
      <w:r w:rsidRPr="00E71F34">
        <w:rPr>
          <w:rFonts w:ascii="Arial" w:hAnsi="Arial"/>
          <w:sz w:val="22"/>
          <w:szCs w:val="22"/>
        </w:rPr>
        <w:t>d</w:t>
      </w:r>
      <w:r w:rsidR="004147AC" w:rsidRPr="00E71F34">
        <w:rPr>
          <w:rFonts w:ascii="Arial" w:hAnsi="Arial"/>
          <w:sz w:val="22"/>
          <w:szCs w:val="22"/>
        </w:rPr>
        <w:t>)</w:t>
      </w:r>
      <w:r w:rsidR="004147AC" w:rsidRPr="00E71F34">
        <w:rPr>
          <w:rFonts w:ascii="Arial" w:hAnsi="Arial"/>
          <w:sz w:val="22"/>
          <w:szCs w:val="22"/>
        </w:rPr>
        <w:tab/>
        <w:t>Investments in debt securities, both due within one year and expected to be held to maturity, are recorded at amortised cost. The</w:t>
      </w:r>
      <w:r w:rsidR="00832958" w:rsidRPr="00E71F34">
        <w:rPr>
          <w:rFonts w:ascii="Arial" w:hAnsi="Arial"/>
          <w:sz w:val="22"/>
          <w:szCs w:val="22"/>
        </w:rPr>
        <w:t xml:space="preserve"> premium/</w:t>
      </w:r>
      <w:r w:rsidR="004147AC" w:rsidRPr="00E71F34">
        <w:rPr>
          <w:rFonts w:ascii="Arial" w:hAnsi="Arial"/>
          <w:sz w:val="22"/>
          <w:szCs w:val="22"/>
        </w:rPr>
        <w:t>discount on debt securities is</w:t>
      </w:r>
      <w:r w:rsidR="00832958" w:rsidRPr="00E71F34">
        <w:rPr>
          <w:rFonts w:ascii="Arial" w:hAnsi="Arial"/>
          <w:sz w:val="22"/>
          <w:szCs w:val="22"/>
        </w:rPr>
        <w:t xml:space="preserve"> amortised</w:t>
      </w:r>
      <w:r w:rsidR="00605B74" w:rsidRPr="00E71F34">
        <w:rPr>
          <w:rFonts w:ascii="Arial" w:hAnsi="Arial"/>
          <w:sz w:val="22"/>
          <w:szCs w:val="22"/>
        </w:rPr>
        <w:t>/</w:t>
      </w:r>
      <w:r w:rsidR="004147AC" w:rsidRPr="00E71F34">
        <w:rPr>
          <w:rFonts w:ascii="Arial" w:hAnsi="Arial"/>
          <w:sz w:val="22"/>
          <w:szCs w:val="22"/>
        </w:rPr>
        <w:t xml:space="preserve">accreted by the effective rate method with the </w:t>
      </w:r>
      <w:r w:rsidR="00832958" w:rsidRPr="00E71F34">
        <w:rPr>
          <w:rFonts w:ascii="Arial" w:hAnsi="Arial"/>
          <w:sz w:val="22"/>
          <w:szCs w:val="22"/>
        </w:rPr>
        <w:t>amortised/</w:t>
      </w:r>
      <w:r w:rsidR="004147AC" w:rsidRPr="00E71F34">
        <w:rPr>
          <w:rFonts w:ascii="Arial" w:hAnsi="Arial"/>
          <w:sz w:val="22"/>
          <w:szCs w:val="22"/>
        </w:rPr>
        <w:t xml:space="preserve">accreted amount presented as an adjustment to the interest income. </w:t>
      </w:r>
    </w:p>
    <w:p w:rsidR="00CA237A" w:rsidRPr="00E71F34" w:rsidRDefault="00CA237A" w:rsidP="0074018D">
      <w:pPr>
        <w:tabs>
          <w:tab w:val="left" w:pos="2880"/>
        </w:tabs>
        <w:spacing w:before="120" w:after="120" w:line="380" w:lineRule="exact"/>
        <w:ind w:left="1080" w:hanging="540"/>
        <w:jc w:val="thaiDistribute"/>
        <w:rPr>
          <w:rFonts w:ascii="Arial" w:hAnsi="Arial"/>
          <w:sz w:val="22"/>
          <w:szCs w:val="22"/>
        </w:rPr>
      </w:pPr>
      <w:r w:rsidRPr="00E71F34">
        <w:rPr>
          <w:rFonts w:ascii="Arial" w:hAnsi="Arial"/>
          <w:sz w:val="22"/>
          <w:szCs w:val="22"/>
        </w:rPr>
        <w:t>e)</w:t>
      </w:r>
      <w:r w:rsidRPr="00E71F34">
        <w:rPr>
          <w:rFonts w:ascii="Arial" w:hAnsi="Arial"/>
          <w:sz w:val="22"/>
          <w:szCs w:val="22"/>
        </w:rPr>
        <w:tab/>
        <w:t>Investments in other companies, which are non-marketable equity securities, are stated at cost. An allowance for impairment loss will be made when the net recoverable amount is lower than the cost of investment.</w:t>
      </w:r>
    </w:p>
    <w:p w:rsidR="004147AC" w:rsidRPr="00E71F34" w:rsidRDefault="00CA237A" w:rsidP="0074018D">
      <w:pPr>
        <w:pStyle w:val="20"/>
        <w:spacing w:before="120" w:after="120" w:line="380" w:lineRule="exact"/>
        <w:ind w:left="540" w:hanging="540"/>
        <w:jc w:val="thaiDistribute"/>
        <w:rPr>
          <w:rFonts w:ascii="Arial" w:hAnsi="Arial" w:cs="Arial"/>
          <w:sz w:val="22"/>
          <w:szCs w:val="22"/>
        </w:rPr>
      </w:pPr>
      <w:r w:rsidRPr="00E71F34">
        <w:rPr>
          <w:rFonts w:ascii="Arial" w:hAnsi="Arial" w:cs="Arial"/>
          <w:sz w:val="22"/>
          <w:szCs w:val="22"/>
        </w:rPr>
        <w:tab/>
      </w:r>
      <w:r w:rsidR="004147AC" w:rsidRPr="00E71F34">
        <w:rPr>
          <w:rFonts w:ascii="Arial" w:hAnsi="Arial" w:cs="Arial"/>
          <w:sz w:val="22"/>
          <w:szCs w:val="22"/>
        </w:rPr>
        <w:t xml:space="preserve">The fair value of marketable securities is based on the latest bid price of the last working day of the period. The fair value of unit trusts is determined from their net asset value. </w:t>
      </w:r>
    </w:p>
    <w:p w:rsidR="0074110A" w:rsidRPr="00E71F34" w:rsidRDefault="004147AC" w:rsidP="0074018D">
      <w:pPr>
        <w:pStyle w:val="20"/>
        <w:spacing w:before="120" w:after="120" w:line="380" w:lineRule="exact"/>
        <w:ind w:left="540" w:hanging="540"/>
        <w:jc w:val="thaiDistribute"/>
        <w:rPr>
          <w:rFonts w:ascii="Arial" w:hAnsi="Arial" w:cs="Arial"/>
          <w:sz w:val="22"/>
          <w:szCs w:val="22"/>
        </w:rPr>
      </w:pPr>
      <w:r w:rsidRPr="00E71F34">
        <w:rPr>
          <w:rFonts w:ascii="Arial" w:hAnsi="Arial" w:cs="Arial"/>
          <w:sz w:val="22"/>
          <w:szCs w:val="22"/>
        </w:rPr>
        <w:tab/>
        <w:t xml:space="preserve">The weighted average method is used for computation of the cost of investments. </w:t>
      </w:r>
      <w:r w:rsidR="00CA237A" w:rsidRPr="00E71F34">
        <w:rPr>
          <w:rFonts w:ascii="Arial" w:hAnsi="Arial" w:cs="Arial"/>
          <w:sz w:val="22"/>
          <w:szCs w:val="22"/>
        </w:rPr>
        <w:tab/>
      </w:r>
    </w:p>
    <w:p w:rsidR="00CA237A" w:rsidRPr="00E71F34" w:rsidRDefault="00CA237A" w:rsidP="0074018D">
      <w:pPr>
        <w:pStyle w:val="20"/>
        <w:spacing w:before="120" w:after="120" w:line="380" w:lineRule="exact"/>
        <w:ind w:left="540" w:firstLine="0"/>
        <w:jc w:val="thaiDistribute"/>
        <w:rPr>
          <w:rFonts w:ascii="Arial" w:hAnsi="Arial" w:cs="Arial"/>
          <w:sz w:val="22"/>
          <w:szCs w:val="22"/>
        </w:rPr>
      </w:pPr>
      <w:r w:rsidRPr="00E71F34">
        <w:rPr>
          <w:rFonts w:ascii="Arial" w:hAnsi="Arial" w:cs="Arial"/>
          <w:sz w:val="22"/>
          <w:szCs w:val="22"/>
        </w:rPr>
        <w:t>In the event the Company reclassifies investments from one type to another, such investments will be readjusted to their fair value as at the reclassification date</w:t>
      </w:r>
      <w:r w:rsidRPr="00E71F34">
        <w:rPr>
          <w:rFonts w:ascii="Arial" w:hAnsi="Arial" w:cs="Arial"/>
          <w:sz w:val="22"/>
          <w:szCs w:val="22"/>
          <w:cs/>
        </w:rPr>
        <w:t>.</w:t>
      </w:r>
      <w:r w:rsidRPr="00E71F34">
        <w:rPr>
          <w:rFonts w:ascii="Arial" w:hAnsi="Arial" w:cs="Arial"/>
          <w:sz w:val="22"/>
          <w:szCs w:val="22"/>
        </w:rPr>
        <w:t>The difference between the carrying amount of the investments and the fair value on the date of reclassification are recorded in profit or loss or recorded as other components of shareholders’ equity, depending on the type of investment that is reclassified</w:t>
      </w:r>
      <w:r w:rsidRPr="00E71F34">
        <w:rPr>
          <w:rFonts w:ascii="Arial" w:hAnsi="Arial" w:cs="Arial"/>
          <w:sz w:val="22"/>
          <w:szCs w:val="22"/>
          <w:cs/>
        </w:rPr>
        <w:t>.</w:t>
      </w:r>
      <w:r w:rsidRPr="00E71F34">
        <w:rPr>
          <w:rFonts w:ascii="Arial" w:hAnsi="Arial" w:cs="Arial"/>
          <w:sz w:val="22"/>
          <w:szCs w:val="22"/>
        </w:rPr>
        <w:t xml:space="preserve"> </w:t>
      </w:r>
    </w:p>
    <w:p w:rsidR="007459B6" w:rsidRPr="00E71F34" w:rsidRDefault="004147AC" w:rsidP="0074018D">
      <w:pPr>
        <w:pStyle w:val="20"/>
        <w:spacing w:before="120" w:after="120" w:line="380" w:lineRule="exact"/>
        <w:ind w:left="540" w:hanging="540"/>
        <w:jc w:val="thaiDistribute"/>
        <w:rPr>
          <w:rFonts w:ascii="Arial" w:eastAsia="Arial Unicode MS" w:hAnsi="Arial" w:cs="Arial Unicode MS"/>
          <w:b/>
          <w:bCs/>
          <w:sz w:val="22"/>
          <w:szCs w:val="22"/>
        </w:rPr>
      </w:pPr>
      <w:r w:rsidRPr="00E71F34">
        <w:rPr>
          <w:rFonts w:ascii="Arial" w:hAnsi="Arial" w:cs="Arial"/>
          <w:sz w:val="22"/>
          <w:szCs w:val="22"/>
        </w:rPr>
        <w:tab/>
        <w:t>On disposal of an investment, the difference between net disposal proceeds and the carrying amount of the investment is recognised in profit or loss.</w:t>
      </w:r>
    </w:p>
    <w:p w:rsidR="00ED6092" w:rsidRPr="00E71F34" w:rsidRDefault="0075411A" w:rsidP="0074018D">
      <w:pPr>
        <w:pStyle w:val="20"/>
        <w:spacing w:before="120" w:after="120" w:line="380" w:lineRule="exact"/>
        <w:ind w:left="540" w:hanging="540"/>
        <w:jc w:val="thaiDistribute"/>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ED6092" w:rsidRPr="00E71F34">
        <w:rPr>
          <w:rFonts w:ascii="Arial" w:eastAsia="Arial Unicode MS" w:hAnsi="Arial" w:cs="Arial Unicode MS"/>
          <w:b/>
          <w:bCs/>
          <w:sz w:val="22"/>
          <w:szCs w:val="22"/>
        </w:rPr>
        <w:t>.6</w:t>
      </w:r>
      <w:r w:rsidR="00ED6092" w:rsidRPr="00E71F34">
        <w:rPr>
          <w:rFonts w:ascii="Arial" w:eastAsia="Arial Unicode MS" w:hAnsi="Arial" w:cs="Arial Unicode MS"/>
          <w:b/>
          <w:bCs/>
          <w:sz w:val="22"/>
          <w:szCs w:val="22"/>
        </w:rPr>
        <w:tab/>
        <w:t>Property, plant and equipment</w:t>
      </w:r>
      <w:r w:rsidR="00FB79E6" w:rsidRPr="00E71F34">
        <w:rPr>
          <w:rFonts w:ascii="Arial" w:eastAsia="Arial Unicode MS" w:hAnsi="Arial" w:cs="Arial Unicode MS"/>
          <w:b/>
          <w:bCs/>
          <w:sz w:val="22"/>
          <w:szCs w:val="22"/>
        </w:rPr>
        <w:t xml:space="preserve"> and depreciation</w:t>
      </w:r>
    </w:p>
    <w:p w:rsidR="00CA237A" w:rsidRPr="00E71F34" w:rsidRDefault="0084074C"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957B3C" w:rsidRPr="00E71F34">
        <w:rPr>
          <w:rFonts w:ascii="Arial" w:eastAsia="Arial Unicode MS" w:hAnsi="Arial" w:cs="Arial Unicode MS"/>
          <w:sz w:val="22"/>
          <w:szCs w:val="22"/>
        </w:rPr>
        <w:t xml:space="preserve">Land is stated at cost. </w:t>
      </w:r>
      <w:r w:rsidR="00ED6092" w:rsidRPr="00E71F34">
        <w:rPr>
          <w:rFonts w:ascii="Arial" w:eastAsia="Arial Unicode MS" w:hAnsi="Arial" w:cs="Arial Unicode MS"/>
          <w:sz w:val="22"/>
          <w:szCs w:val="22"/>
        </w:rPr>
        <w:t>Plant and equipment are stated at cost less accumulated depreciation</w:t>
      </w:r>
      <w:r w:rsidR="00CA237A" w:rsidRPr="00E71F34">
        <w:rPr>
          <w:rFonts w:ascii="Arial" w:eastAsia="Arial Unicode MS" w:hAnsi="Arial" w:cs="Arial Unicode MS"/>
          <w:sz w:val="22"/>
          <w:szCs w:val="22"/>
        </w:rPr>
        <w:t xml:space="preserve"> and allowance for loss on impairment of assets (if any)</w:t>
      </w:r>
      <w:r w:rsidR="00ED6092" w:rsidRPr="00E71F34">
        <w:rPr>
          <w:rFonts w:ascii="Arial" w:eastAsia="Arial Unicode MS" w:hAnsi="Arial" w:cs="Arial Unicode MS"/>
          <w:sz w:val="22"/>
          <w:szCs w:val="22"/>
        </w:rPr>
        <w:t xml:space="preserve">.  </w:t>
      </w:r>
    </w:p>
    <w:p w:rsidR="00ED6092" w:rsidRPr="00E71F34" w:rsidRDefault="00CA237A" w:rsidP="0074018D">
      <w:pPr>
        <w:spacing w:before="120" w:after="24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Depreciation of plant and equipment is calculated by reference to their costs on a straight-line </w:t>
      </w:r>
      <w:r w:rsidR="00FB79E6" w:rsidRPr="00E71F34">
        <w:rPr>
          <w:rFonts w:ascii="Arial" w:eastAsia="Arial Unicode MS" w:hAnsi="Arial" w:cs="Arial Unicode MS"/>
          <w:sz w:val="22"/>
          <w:szCs w:val="22"/>
        </w:rPr>
        <w:t>basis</w:t>
      </w:r>
      <w:r w:rsidR="00ED6092" w:rsidRPr="00E71F34">
        <w:rPr>
          <w:rFonts w:ascii="Arial" w:eastAsia="Arial Unicode MS" w:hAnsi="Arial" w:cs="Arial Unicode MS"/>
          <w:sz w:val="22"/>
          <w:szCs w:val="22"/>
        </w:rPr>
        <w:t xml:space="preserve"> over the estimated useful lives of assets, except for computer equipment acquired since 1 January 2002 calculated by double dec</w:t>
      </w:r>
      <w:r w:rsidR="00FB79E6" w:rsidRPr="00E71F34">
        <w:rPr>
          <w:rFonts w:ascii="Arial" w:eastAsia="Arial Unicode MS" w:hAnsi="Arial" w:cs="Arial Unicode MS"/>
          <w:sz w:val="22"/>
          <w:szCs w:val="22"/>
        </w:rPr>
        <w:t xml:space="preserve">lining balance basis, as </w:t>
      </w:r>
      <w:r w:rsidR="00616ABA" w:rsidRPr="00E71F34">
        <w:rPr>
          <w:rFonts w:ascii="Arial" w:eastAsia="Arial Unicode MS" w:hAnsi="Arial" w:cs="Arial Unicode MS"/>
          <w:sz w:val="22"/>
          <w:szCs w:val="22"/>
        </w:rPr>
        <w:t>follows</w:t>
      </w:r>
      <w:r w:rsidR="00501AB1" w:rsidRPr="00E71F34">
        <w:rPr>
          <w:rFonts w:ascii="Arial" w:eastAsia="Arial Unicode MS" w:hAnsi="Arial" w:cs="Arial Unicode MS"/>
          <w:sz w:val="22"/>
          <w:szCs w:val="22"/>
        </w:rPr>
        <w:t>:</w:t>
      </w:r>
    </w:p>
    <w:p w:rsidR="00ED6092" w:rsidRPr="00E71F34" w:rsidRDefault="007915F1"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E71F34">
        <w:rPr>
          <w:rFonts w:ascii="Arial" w:eastAsia="Arial Unicode MS" w:hAnsi="Arial" w:cs="Arial Unicode MS"/>
          <w:sz w:val="22"/>
          <w:szCs w:val="22"/>
        </w:rPr>
        <w:t>Buildings</w:t>
      </w:r>
      <w:r w:rsidR="00E42E13" w:rsidRPr="00E71F34">
        <w:rPr>
          <w:rFonts w:ascii="Arial" w:eastAsia="Arial Unicode MS" w:hAnsi="Arial" w:cs="Arial Unicode MS"/>
          <w:sz w:val="22"/>
          <w:szCs w:val="22"/>
        </w:rPr>
        <w:t xml:space="preserve"> and improvement</w:t>
      </w:r>
      <w:r w:rsidR="00347EF1" w:rsidRPr="00E71F34">
        <w:rPr>
          <w:rFonts w:ascii="Arial" w:eastAsia="Arial Unicode MS" w:hAnsi="Arial" w:cs="Arial Unicode MS"/>
          <w:sz w:val="22"/>
          <w:szCs w:val="22"/>
        </w:rPr>
        <w:t>s</w:t>
      </w:r>
      <w:r w:rsidRPr="00E71F34">
        <w:rPr>
          <w:rFonts w:ascii="Arial" w:eastAsia="Arial Unicode MS" w:hAnsi="Arial" w:cs="Arial Unicode MS"/>
          <w:sz w:val="22"/>
          <w:szCs w:val="22"/>
        </w:rPr>
        <w:tab/>
        <w:t>-</w:t>
      </w:r>
      <w:r w:rsidRPr="00E71F34">
        <w:rPr>
          <w:rFonts w:ascii="Arial" w:eastAsia="Arial Unicode MS" w:hAnsi="Arial" w:cs="Arial Unicode MS"/>
          <w:sz w:val="22"/>
          <w:szCs w:val="22"/>
        </w:rPr>
        <w:tab/>
      </w:r>
      <w:r w:rsidR="00286C16" w:rsidRPr="00E71F34">
        <w:rPr>
          <w:rFonts w:ascii="Arial" w:eastAsia="Arial Unicode MS" w:hAnsi="Arial" w:cs="Arial Unicode MS"/>
          <w:sz w:val="22"/>
          <w:szCs w:val="22"/>
        </w:rPr>
        <w:t>10</w:t>
      </w:r>
      <w:r w:rsidR="00917A63" w:rsidRPr="00E71F34">
        <w:rPr>
          <w:rFonts w:ascii="Arial" w:eastAsia="Arial Unicode MS" w:hAnsi="Arial" w:cs="Arial Unicode MS"/>
          <w:sz w:val="22"/>
          <w:szCs w:val="22"/>
        </w:rPr>
        <w:t xml:space="preserve"> </w:t>
      </w:r>
      <w:r w:rsidRPr="00E71F34">
        <w:rPr>
          <w:rFonts w:ascii="Arial" w:eastAsia="Arial Unicode MS" w:hAnsi="Arial" w:cs="Arial Unicode MS"/>
          <w:sz w:val="22"/>
          <w:szCs w:val="22"/>
        </w:rPr>
        <w:t>-</w:t>
      </w:r>
      <w:r w:rsidR="00917A63" w:rsidRPr="00E71F34">
        <w:rPr>
          <w:rFonts w:ascii="Arial" w:eastAsia="Arial Unicode MS" w:hAnsi="Arial" w:cs="Arial Unicode MS"/>
          <w:sz w:val="22"/>
          <w:szCs w:val="22"/>
        </w:rPr>
        <w:t xml:space="preserve"> </w:t>
      </w:r>
      <w:r w:rsidRPr="00E71F34">
        <w:rPr>
          <w:rFonts w:ascii="Arial" w:eastAsia="Arial Unicode MS" w:hAnsi="Arial" w:cs="Arial Unicode MS"/>
          <w:sz w:val="22"/>
          <w:szCs w:val="22"/>
        </w:rPr>
        <w:t xml:space="preserve">20 </w:t>
      </w:r>
      <w:r w:rsidR="00ED6092" w:rsidRPr="00E71F34">
        <w:rPr>
          <w:rFonts w:ascii="Arial" w:eastAsia="Arial Unicode MS" w:hAnsi="Arial" w:cs="Arial Unicode MS"/>
          <w:sz w:val="22"/>
          <w:szCs w:val="22"/>
        </w:rPr>
        <w:t>years</w:t>
      </w:r>
    </w:p>
    <w:p w:rsidR="00ED6092" w:rsidRPr="00E71F34" w:rsidRDefault="007915F1"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E71F34">
        <w:rPr>
          <w:rFonts w:ascii="Arial" w:eastAsia="Arial Unicode MS" w:hAnsi="Arial" w:cs="Arial Unicode MS"/>
          <w:sz w:val="22"/>
          <w:szCs w:val="22"/>
        </w:rPr>
        <w:t>Machinery and equipment</w:t>
      </w:r>
      <w:r w:rsidRPr="00E71F34">
        <w:rPr>
          <w:rFonts w:ascii="Arial" w:eastAsia="Arial Unicode MS" w:hAnsi="Arial" w:cs="Arial Unicode MS"/>
          <w:sz w:val="22"/>
          <w:szCs w:val="22"/>
        </w:rPr>
        <w:tab/>
        <w:t>-</w:t>
      </w: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5 </w:t>
      </w:r>
      <w:r w:rsidR="00992558" w:rsidRPr="00E71F34">
        <w:rPr>
          <w:rFonts w:ascii="Arial" w:eastAsia="Arial Unicode MS" w:hAnsi="Arial" w:cs="Arial Unicode MS"/>
          <w:sz w:val="22"/>
          <w:szCs w:val="22"/>
        </w:rPr>
        <w:t>-</w:t>
      </w:r>
      <w:r w:rsidR="00ED6092" w:rsidRPr="00E71F34">
        <w:rPr>
          <w:rFonts w:ascii="Arial" w:eastAsia="Arial Unicode MS" w:hAnsi="Arial" w:cs="Arial Unicode MS"/>
          <w:sz w:val="22"/>
          <w:szCs w:val="22"/>
        </w:rPr>
        <w:t xml:space="preserve"> 20</w:t>
      </w:r>
      <w:r w:rsidRPr="00E71F34">
        <w:rPr>
          <w:rFonts w:ascii="Arial" w:eastAsia="Arial Unicode MS" w:hAnsi="Arial" w:cs="Arial Unicode MS"/>
          <w:sz w:val="22"/>
          <w:szCs w:val="22"/>
        </w:rPr>
        <w:t xml:space="preserve"> </w:t>
      </w:r>
      <w:r w:rsidR="00ED6092" w:rsidRPr="00E71F34">
        <w:rPr>
          <w:rFonts w:ascii="Arial" w:eastAsia="Arial Unicode MS" w:hAnsi="Arial" w:cs="Arial Unicode MS"/>
          <w:sz w:val="22"/>
          <w:szCs w:val="22"/>
        </w:rPr>
        <w:t>years</w:t>
      </w:r>
    </w:p>
    <w:p w:rsidR="00ED6092" w:rsidRPr="00E71F34" w:rsidRDefault="007915F1"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E71F34">
        <w:rPr>
          <w:rFonts w:ascii="Arial" w:eastAsia="Arial Unicode MS" w:hAnsi="Arial" w:cs="Arial Unicode MS"/>
          <w:sz w:val="22"/>
          <w:szCs w:val="22"/>
        </w:rPr>
        <w:t>Computer equipment</w:t>
      </w:r>
      <w:r w:rsidRPr="00E71F34">
        <w:rPr>
          <w:rFonts w:ascii="Arial" w:eastAsia="Arial Unicode MS" w:hAnsi="Arial" w:cs="Arial Unicode MS"/>
          <w:sz w:val="22"/>
          <w:szCs w:val="22"/>
        </w:rPr>
        <w:tab/>
        <w:t>-</w:t>
      </w:r>
      <w:r w:rsidRPr="00E71F34">
        <w:rPr>
          <w:rFonts w:ascii="Arial" w:eastAsia="Arial Unicode MS" w:hAnsi="Arial" w:cs="Arial Unicode MS"/>
          <w:sz w:val="22"/>
          <w:szCs w:val="22"/>
        </w:rPr>
        <w:tab/>
        <w:t xml:space="preserve">3 - 5 </w:t>
      </w:r>
      <w:r w:rsidR="00ED6092" w:rsidRPr="00E71F34">
        <w:rPr>
          <w:rFonts w:ascii="Arial" w:eastAsia="Arial Unicode MS" w:hAnsi="Arial" w:cs="Arial Unicode MS"/>
          <w:sz w:val="22"/>
          <w:szCs w:val="22"/>
        </w:rPr>
        <w:t>years</w:t>
      </w:r>
    </w:p>
    <w:p w:rsidR="00ED6092" w:rsidRPr="00E71F34" w:rsidRDefault="00ED6092"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E71F34">
        <w:rPr>
          <w:rFonts w:ascii="Arial" w:eastAsia="Arial Unicode MS" w:hAnsi="Arial" w:cs="Arial Unicode MS"/>
          <w:sz w:val="22"/>
          <w:szCs w:val="22"/>
        </w:rPr>
        <w:t>Furniture and office equipment</w:t>
      </w:r>
      <w:r w:rsidRPr="00E71F34">
        <w:rPr>
          <w:rFonts w:ascii="Arial" w:eastAsia="Arial Unicode MS" w:hAnsi="Arial" w:cs="Arial Unicode MS"/>
          <w:sz w:val="22"/>
          <w:szCs w:val="22"/>
        </w:rPr>
        <w:tab/>
        <w:t>-</w:t>
      </w:r>
      <w:r w:rsidR="007915F1" w:rsidRPr="00E71F34">
        <w:rPr>
          <w:rFonts w:ascii="Arial" w:eastAsia="Arial Unicode MS" w:hAnsi="Arial" w:cs="Arial Unicode MS"/>
          <w:sz w:val="22"/>
          <w:szCs w:val="22"/>
        </w:rPr>
        <w:tab/>
      </w:r>
      <w:r w:rsidR="00520807" w:rsidRPr="00E71F34">
        <w:rPr>
          <w:rFonts w:ascii="Arial" w:eastAsia="Arial Unicode MS" w:hAnsi="Arial" w:cs="Arial Unicode MS"/>
          <w:sz w:val="22"/>
          <w:szCs w:val="22"/>
        </w:rPr>
        <w:t xml:space="preserve">3 - </w:t>
      </w:r>
      <w:r w:rsidR="007915F1" w:rsidRPr="00E71F34">
        <w:rPr>
          <w:rFonts w:ascii="Arial" w:eastAsia="Arial Unicode MS" w:hAnsi="Arial" w:cs="Arial Unicode MS"/>
          <w:sz w:val="22"/>
          <w:szCs w:val="22"/>
        </w:rPr>
        <w:t xml:space="preserve">5 </w:t>
      </w:r>
      <w:r w:rsidRPr="00E71F34">
        <w:rPr>
          <w:rFonts w:ascii="Arial" w:eastAsia="Arial Unicode MS" w:hAnsi="Arial" w:cs="Arial Unicode MS"/>
          <w:sz w:val="22"/>
          <w:szCs w:val="22"/>
        </w:rPr>
        <w:t>years</w:t>
      </w:r>
    </w:p>
    <w:p w:rsidR="00ED6092" w:rsidRPr="00E71F34" w:rsidRDefault="00FB79E6" w:rsidP="0074018D">
      <w:pPr>
        <w:tabs>
          <w:tab w:val="left" w:pos="4680"/>
          <w:tab w:val="right" w:pos="6660"/>
        </w:tabs>
        <w:spacing w:line="380" w:lineRule="exact"/>
        <w:ind w:left="1080" w:hanging="7"/>
        <w:jc w:val="both"/>
        <w:rPr>
          <w:rFonts w:ascii="Arial" w:eastAsia="Arial Unicode MS" w:hAnsi="Arial" w:cs="Arial Unicode MS"/>
          <w:sz w:val="22"/>
          <w:szCs w:val="22"/>
        </w:rPr>
      </w:pPr>
      <w:r w:rsidRPr="00E71F34">
        <w:rPr>
          <w:rFonts w:ascii="Arial" w:eastAsia="Arial Unicode MS" w:hAnsi="Arial" w:cs="Arial Unicode MS"/>
          <w:sz w:val="22"/>
          <w:szCs w:val="22"/>
        </w:rPr>
        <w:t>Motor v</w:t>
      </w:r>
      <w:r w:rsidR="00ED6092" w:rsidRPr="00E71F34">
        <w:rPr>
          <w:rFonts w:ascii="Arial" w:eastAsia="Arial Unicode MS" w:hAnsi="Arial" w:cs="Arial Unicode MS"/>
          <w:sz w:val="22"/>
          <w:szCs w:val="22"/>
        </w:rPr>
        <w:t>ehicles</w:t>
      </w:r>
      <w:r w:rsidR="00ED6092" w:rsidRPr="00E71F34">
        <w:rPr>
          <w:rFonts w:ascii="Arial" w:eastAsia="Arial Unicode MS" w:hAnsi="Arial" w:cs="Arial Unicode MS"/>
          <w:sz w:val="22"/>
          <w:szCs w:val="22"/>
        </w:rPr>
        <w:tab/>
        <w:t>-</w:t>
      </w:r>
      <w:r w:rsidR="007915F1"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5</w:t>
      </w:r>
      <w:r w:rsidR="007915F1" w:rsidRPr="00E71F34">
        <w:rPr>
          <w:rFonts w:ascii="Arial" w:eastAsia="Arial Unicode MS" w:hAnsi="Arial" w:cs="Arial Unicode MS"/>
          <w:sz w:val="22"/>
          <w:szCs w:val="22"/>
        </w:rPr>
        <w:t xml:space="preserve"> </w:t>
      </w:r>
      <w:r w:rsidR="00ED6092" w:rsidRPr="00E71F34">
        <w:rPr>
          <w:rFonts w:ascii="Arial" w:eastAsia="Arial Unicode MS" w:hAnsi="Arial" w:cs="Arial Unicode MS"/>
          <w:sz w:val="22"/>
          <w:szCs w:val="22"/>
        </w:rPr>
        <w:t>years</w:t>
      </w:r>
    </w:p>
    <w:p w:rsidR="00ED6092" w:rsidRPr="00E71F34" w:rsidRDefault="007915F1" w:rsidP="0074018D">
      <w:pPr>
        <w:spacing w:before="24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No depreciation </w:t>
      </w:r>
      <w:r w:rsidR="00BB51A2" w:rsidRPr="00E71F34">
        <w:rPr>
          <w:rFonts w:ascii="Arial" w:eastAsia="Arial Unicode MS" w:hAnsi="Arial" w:cs="Arial Unicode MS"/>
          <w:sz w:val="22"/>
          <w:szCs w:val="22"/>
        </w:rPr>
        <w:t>is</w:t>
      </w:r>
      <w:r w:rsidR="00ED6092" w:rsidRPr="00E71F34">
        <w:rPr>
          <w:rFonts w:ascii="Arial" w:eastAsia="Arial Unicode MS" w:hAnsi="Arial" w:cs="Arial Unicode MS"/>
          <w:sz w:val="22"/>
          <w:szCs w:val="22"/>
        </w:rPr>
        <w:t xml:space="preserve"> provided </w:t>
      </w:r>
      <w:r w:rsidR="00BB51A2" w:rsidRPr="00E71F34">
        <w:rPr>
          <w:rFonts w:ascii="Arial" w:eastAsia="Arial Unicode MS" w:hAnsi="Arial" w:cs="Arial Unicode MS"/>
          <w:sz w:val="22"/>
          <w:szCs w:val="22"/>
        </w:rPr>
        <w:t>on</w:t>
      </w:r>
      <w:r w:rsidR="00ED6092" w:rsidRPr="00E71F34">
        <w:rPr>
          <w:rFonts w:ascii="Arial" w:eastAsia="Arial Unicode MS" w:hAnsi="Arial" w:cs="Arial Unicode MS"/>
          <w:sz w:val="22"/>
          <w:szCs w:val="22"/>
        </w:rPr>
        <w:t xml:space="preserve"> land</w:t>
      </w:r>
      <w:r w:rsidR="00801D02" w:rsidRPr="00E71F34">
        <w:rPr>
          <w:rFonts w:ascii="Arial" w:eastAsia="Arial Unicode MS" w:hAnsi="Arial" w:cs="Arial Unicode MS"/>
          <w:sz w:val="22"/>
          <w:szCs w:val="22"/>
        </w:rPr>
        <w:t>, construction in progress</w:t>
      </w:r>
      <w:r w:rsidR="00ED6092" w:rsidRPr="00E71F34">
        <w:rPr>
          <w:rFonts w:ascii="Arial" w:eastAsia="Arial Unicode MS" w:hAnsi="Arial" w:cs="Arial Unicode MS"/>
          <w:sz w:val="22"/>
          <w:szCs w:val="22"/>
        </w:rPr>
        <w:t xml:space="preserve"> and assets under installation.</w:t>
      </w:r>
    </w:p>
    <w:p w:rsidR="00C61DD3" w:rsidRPr="00E71F34" w:rsidRDefault="007915F1"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Depreciation is included in determining </w:t>
      </w:r>
      <w:r w:rsidR="00FB79E6" w:rsidRPr="00E71F34">
        <w:rPr>
          <w:rFonts w:ascii="Arial" w:eastAsia="Arial Unicode MS" w:hAnsi="Arial" w:cs="Arial Unicode MS"/>
          <w:sz w:val="22"/>
          <w:szCs w:val="22"/>
        </w:rPr>
        <w:t>income</w:t>
      </w:r>
      <w:r w:rsidR="00ED6092" w:rsidRPr="00E71F34">
        <w:rPr>
          <w:rFonts w:ascii="Arial" w:eastAsia="Arial Unicode MS" w:hAnsi="Arial" w:cs="Arial Unicode MS"/>
          <w:sz w:val="22"/>
          <w:szCs w:val="22"/>
        </w:rPr>
        <w:t xml:space="preserve">. </w:t>
      </w:r>
    </w:p>
    <w:p w:rsidR="000177CD" w:rsidRPr="00E71F34" w:rsidRDefault="00C61DD3" w:rsidP="0074018D">
      <w:pPr>
        <w:spacing w:before="120" w:after="120" w:line="380" w:lineRule="exact"/>
        <w:ind w:left="547" w:hanging="547"/>
        <w:jc w:val="both"/>
        <w:rPr>
          <w:rFonts w:ascii="Arial" w:hAnsi="Arial"/>
          <w:sz w:val="22"/>
          <w:szCs w:val="22"/>
        </w:rPr>
      </w:pPr>
      <w:r w:rsidRPr="00E71F34">
        <w:rPr>
          <w:rFonts w:ascii="Arial" w:eastAsia="Arial Unicode MS" w:hAnsi="Arial" w:cs="Arial Unicode MS"/>
          <w:sz w:val="22"/>
          <w:szCs w:val="22"/>
        </w:rPr>
        <w:lastRenderedPageBreak/>
        <w:tab/>
      </w:r>
      <w:r w:rsidR="000177CD" w:rsidRPr="00E71F34">
        <w:rPr>
          <w:rFonts w:ascii="Arial" w:hAnsi="Arial"/>
          <w:sz w:val="22"/>
          <w:szCs w:val="22"/>
        </w:rPr>
        <w:t xml:space="preserve">An item of </w:t>
      </w:r>
      <w:r w:rsidR="007837EE" w:rsidRPr="00E71F34">
        <w:rPr>
          <w:rFonts w:ascii="Arial" w:hAnsi="Arial"/>
          <w:sz w:val="22"/>
          <w:szCs w:val="22"/>
        </w:rPr>
        <w:t xml:space="preserve">property, </w:t>
      </w:r>
      <w:r w:rsidR="00255572" w:rsidRPr="00E71F34">
        <w:rPr>
          <w:rFonts w:ascii="Arial" w:hAnsi="Arial"/>
          <w:sz w:val="22"/>
          <w:szCs w:val="22"/>
        </w:rPr>
        <w:t xml:space="preserve">plant and </w:t>
      </w:r>
      <w:r w:rsidR="000177CD" w:rsidRPr="00E71F34">
        <w:rPr>
          <w:rFonts w:ascii="Arial" w:hAnsi="Arial"/>
          <w:sz w:val="22"/>
          <w:szCs w:val="22"/>
        </w:rPr>
        <w:t>equipment is derecognised upon disposal or when no future economic benefits are expected from its use or disposal.</w:t>
      </w:r>
      <w:r w:rsidR="000177CD" w:rsidRPr="00E71F34">
        <w:rPr>
          <w:rFonts w:ascii="Arial" w:hAnsi="Arial" w:hint="cs"/>
          <w:sz w:val="22"/>
          <w:szCs w:val="22"/>
          <w:cs/>
        </w:rPr>
        <w:t xml:space="preserve"> </w:t>
      </w:r>
      <w:r w:rsidR="000177CD" w:rsidRPr="00E71F34">
        <w:rPr>
          <w:rFonts w:ascii="Arial" w:hAnsi="Arial"/>
          <w:sz w:val="22"/>
          <w:szCs w:val="22"/>
        </w:rPr>
        <w:t>Any gain or loss arising on disposal of an asset</w:t>
      </w:r>
      <w:r w:rsidR="000177CD" w:rsidRPr="00E71F34">
        <w:rPr>
          <w:rFonts w:ascii="Arial" w:hAnsi="Arial" w:hint="cs"/>
          <w:sz w:val="22"/>
          <w:szCs w:val="22"/>
          <w:cs/>
        </w:rPr>
        <w:t xml:space="preserve"> </w:t>
      </w:r>
      <w:r w:rsidR="000177CD" w:rsidRPr="00E71F34">
        <w:rPr>
          <w:rFonts w:ascii="Arial" w:hAnsi="Arial"/>
          <w:sz w:val="22"/>
          <w:szCs w:val="22"/>
        </w:rPr>
        <w:t>is included in profit or loss when the asset is</w:t>
      </w:r>
      <w:r w:rsidR="003E5917" w:rsidRPr="00E71F34">
        <w:rPr>
          <w:rFonts w:ascii="Arial" w:hAnsi="Arial"/>
          <w:sz w:val="22"/>
          <w:szCs w:val="22"/>
        </w:rPr>
        <w:t xml:space="preserve"> derecognised</w:t>
      </w:r>
      <w:r w:rsidR="000177CD" w:rsidRPr="00E71F34">
        <w:rPr>
          <w:rFonts w:ascii="Arial" w:hAnsi="Arial"/>
          <w:sz w:val="22"/>
          <w:szCs w:val="22"/>
        </w:rPr>
        <w:t>.</w:t>
      </w:r>
    </w:p>
    <w:p w:rsidR="00652E19"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CD60CE" w:rsidRPr="00E71F34">
        <w:rPr>
          <w:rFonts w:ascii="Arial" w:eastAsia="Arial Unicode MS" w:hAnsi="Arial" w:cs="Arial Unicode MS"/>
          <w:b/>
          <w:bCs/>
          <w:sz w:val="22"/>
          <w:szCs w:val="22"/>
        </w:rPr>
        <w:t>.7</w:t>
      </w:r>
      <w:r w:rsidR="00801D02" w:rsidRPr="00E71F34">
        <w:rPr>
          <w:rFonts w:ascii="Arial" w:eastAsia="Arial Unicode MS" w:hAnsi="Arial" w:cs="Arial Unicode MS"/>
          <w:b/>
          <w:bCs/>
          <w:sz w:val="22"/>
          <w:szCs w:val="22"/>
        </w:rPr>
        <w:tab/>
      </w:r>
      <w:r w:rsidR="00652E19" w:rsidRPr="00E71F34">
        <w:rPr>
          <w:rFonts w:ascii="Arial" w:eastAsia="Arial Unicode MS" w:hAnsi="Arial" w:cs="Arial Unicode MS"/>
          <w:b/>
          <w:bCs/>
          <w:sz w:val="22"/>
          <w:szCs w:val="22"/>
        </w:rPr>
        <w:t xml:space="preserve">Intangible assets </w:t>
      </w:r>
    </w:p>
    <w:p w:rsidR="004B522B" w:rsidRPr="00E71F34" w:rsidRDefault="004B522B" w:rsidP="0074018D">
      <w:pPr>
        <w:tabs>
          <w:tab w:val="left" w:pos="360"/>
          <w:tab w:val="left" w:pos="1440"/>
        </w:tabs>
        <w:spacing w:before="120" w:after="120" w:line="380" w:lineRule="exact"/>
        <w:ind w:left="540"/>
        <w:jc w:val="thaiDistribute"/>
        <w:outlineLvl w:val="0"/>
        <w:rPr>
          <w:rFonts w:ascii="Arial" w:hAnsi="Arial"/>
          <w:sz w:val="22"/>
          <w:szCs w:val="22"/>
        </w:rPr>
      </w:pPr>
      <w:r w:rsidRPr="00E71F34">
        <w:rPr>
          <w:rFonts w:ascii="Arial" w:hAnsi="Arial"/>
          <w:sz w:val="22"/>
          <w:szCs w:val="22"/>
        </w:rPr>
        <w:t xml:space="preserve">Intangible assets are </w:t>
      </w:r>
      <w:r w:rsidR="00832958" w:rsidRPr="00E71F34">
        <w:rPr>
          <w:rFonts w:ascii="Arial" w:hAnsi="Arial"/>
          <w:sz w:val="22"/>
          <w:szCs w:val="22"/>
        </w:rPr>
        <w:t>initially recognised</w:t>
      </w:r>
      <w:r w:rsidRPr="00E71F34">
        <w:rPr>
          <w:rFonts w:ascii="Arial" w:hAnsi="Arial"/>
          <w:sz w:val="22"/>
          <w:szCs w:val="22"/>
        </w:rPr>
        <w:t xml:space="preserve"> at cost. Following initial recognition, intangible assets are carried at cost less any accumulated amortisation and any accumulated impairment losses</w:t>
      </w:r>
      <w:r w:rsidR="00957B3C" w:rsidRPr="00E71F34">
        <w:rPr>
          <w:rFonts w:ascii="Arial" w:hAnsi="Arial"/>
          <w:sz w:val="22"/>
          <w:szCs w:val="22"/>
        </w:rPr>
        <w:t xml:space="preserve"> (if any)</w:t>
      </w:r>
      <w:r w:rsidRPr="00E71F34">
        <w:rPr>
          <w:rFonts w:ascii="Arial" w:hAnsi="Arial"/>
          <w:sz w:val="22"/>
          <w:szCs w:val="22"/>
        </w:rPr>
        <w:t xml:space="preserve">. </w:t>
      </w:r>
    </w:p>
    <w:p w:rsidR="00172365" w:rsidRPr="00E71F34" w:rsidRDefault="004B522B" w:rsidP="0074018D">
      <w:pPr>
        <w:tabs>
          <w:tab w:val="left" w:pos="360"/>
          <w:tab w:val="left" w:pos="1440"/>
        </w:tabs>
        <w:spacing w:before="120" w:after="120" w:line="380" w:lineRule="exact"/>
        <w:ind w:left="540"/>
        <w:jc w:val="thaiDistribute"/>
        <w:outlineLvl w:val="0"/>
        <w:rPr>
          <w:rFonts w:ascii="Arial" w:hAnsi="Arial"/>
          <w:sz w:val="22"/>
          <w:szCs w:val="22"/>
        </w:rPr>
      </w:pPr>
      <w:r w:rsidRPr="00E71F34">
        <w:rPr>
          <w:rFonts w:ascii="Arial" w:hAnsi="Arial"/>
          <w:sz w:val="22"/>
          <w:szCs w:val="22"/>
        </w:rPr>
        <w:t>Intangible assets with finite lives are amortised on a systematic basis over the economic useful life</w:t>
      </w:r>
      <w:r w:rsidRPr="00E71F34">
        <w:rPr>
          <w:rFonts w:ascii="Arial" w:eastAsia="Arial Unicode MS" w:hAnsi="Arial" w:cs="Arial Unicode MS"/>
          <w:sz w:val="22"/>
          <w:szCs w:val="22"/>
        </w:rPr>
        <w:t xml:space="preserve">, except for computer software acquired since 1 January 2002 </w:t>
      </w:r>
      <w:r w:rsidR="00E67F3A" w:rsidRPr="00E71F34">
        <w:rPr>
          <w:rFonts w:ascii="Arial" w:eastAsia="Arial Unicode MS" w:hAnsi="Arial" w:cs="Arial Unicode MS"/>
          <w:sz w:val="22"/>
          <w:szCs w:val="22"/>
        </w:rPr>
        <w:t xml:space="preserve">to 31 December 2015 </w:t>
      </w:r>
      <w:r w:rsidRPr="00E71F34">
        <w:rPr>
          <w:rFonts w:ascii="Arial" w:eastAsia="Arial Unicode MS" w:hAnsi="Arial" w:cs="Arial Unicode MS"/>
          <w:sz w:val="22"/>
          <w:szCs w:val="22"/>
        </w:rPr>
        <w:t>calculated by double declining balance basis</w:t>
      </w:r>
      <w:r w:rsidR="00E67F3A" w:rsidRPr="00E71F34">
        <w:rPr>
          <w:rFonts w:ascii="Arial" w:eastAsia="Arial Unicode MS" w:hAnsi="Arial" w:cs="Arial Unicode MS"/>
          <w:sz w:val="22"/>
          <w:szCs w:val="22"/>
        </w:rPr>
        <w:t xml:space="preserve"> and since 1 January 2016 calculated by straight-line basis</w:t>
      </w:r>
      <w:r w:rsidR="00992558" w:rsidRPr="00E71F34">
        <w:rPr>
          <w:rFonts w:ascii="Arial" w:eastAsia="Arial Unicode MS" w:hAnsi="Arial" w:cs="Arial Unicode MS"/>
          <w:sz w:val="22"/>
          <w:szCs w:val="22"/>
        </w:rPr>
        <w:t>,</w:t>
      </w:r>
      <w:r w:rsidRPr="00E71F34">
        <w:rPr>
          <w:rFonts w:ascii="Arial" w:eastAsia="Arial Unicode MS" w:hAnsi="Arial" w:cs="Arial Unicode MS"/>
          <w:sz w:val="22"/>
          <w:szCs w:val="22"/>
        </w:rPr>
        <w:t xml:space="preserve"> </w:t>
      </w:r>
      <w:r w:rsidRPr="00E71F34">
        <w:rPr>
          <w:rFonts w:ascii="Arial" w:hAnsi="Arial"/>
          <w:sz w:val="22"/>
          <w:szCs w:val="22"/>
        </w:rPr>
        <w:t xml:space="preserve">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0177CD" w:rsidRPr="00E71F34">
        <w:rPr>
          <w:rFonts w:ascii="Arial" w:hAnsi="Arial"/>
          <w:sz w:val="22"/>
          <w:szCs w:val="22"/>
        </w:rPr>
        <w:t>profit or loss</w:t>
      </w:r>
      <w:r w:rsidRPr="00E71F34">
        <w:rPr>
          <w:rFonts w:ascii="Arial" w:hAnsi="Arial"/>
          <w:sz w:val="22"/>
          <w:szCs w:val="22"/>
        </w:rPr>
        <w:t xml:space="preserve">. </w:t>
      </w:r>
    </w:p>
    <w:p w:rsidR="004B522B" w:rsidRPr="00E71F34" w:rsidRDefault="004B522B" w:rsidP="0074018D">
      <w:pPr>
        <w:tabs>
          <w:tab w:val="left" w:pos="360"/>
          <w:tab w:val="left" w:pos="1440"/>
        </w:tabs>
        <w:spacing w:before="120" w:after="240" w:line="380" w:lineRule="exact"/>
        <w:ind w:left="547"/>
        <w:jc w:val="thaiDistribute"/>
        <w:outlineLvl w:val="0"/>
        <w:rPr>
          <w:rFonts w:ascii="Arial" w:hAnsi="Arial"/>
          <w:sz w:val="22"/>
          <w:szCs w:val="22"/>
        </w:rPr>
      </w:pPr>
      <w:r w:rsidRPr="00E71F34">
        <w:rPr>
          <w:rFonts w:ascii="Arial" w:hAnsi="Arial"/>
          <w:sz w:val="22"/>
          <w:szCs w:val="22"/>
        </w:rPr>
        <w:t>A summary of the intangible assets with finite useful lives i</w:t>
      </w:r>
      <w:r w:rsidR="00992558" w:rsidRPr="00E71F34">
        <w:rPr>
          <w:rFonts w:ascii="Arial" w:hAnsi="Arial"/>
          <w:sz w:val="22"/>
          <w:szCs w:val="22"/>
        </w:rPr>
        <w:t>s as follows:</w:t>
      </w:r>
    </w:p>
    <w:p w:rsidR="004B522B" w:rsidRPr="00E71F34" w:rsidRDefault="004B522B" w:rsidP="0074018D">
      <w:pPr>
        <w:tabs>
          <w:tab w:val="left" w:pos="360"/>
          <w:tab w:val="left" w:pos="1440"/>
          <w:tab w:val="left" w:pos="5220"/>
        </w:tabs>
        <w:spacing w:line="380" w:lineRule="exact"/>
        <w:ind w:left="605"/>
        <w:jc w:val="thaiDistribute"/>
        <w:outlineLvl w:val="0"/>
        <w:rPr>
          <w:rFonts w:ascii="Arial" w:hAnsi="Arial"/>
          <w:sz w:val="22"/>
          <w:szCs w:val="22"/>
          <w:u w:val="single"/>
        </w:rPr>
      </w:pPr>
      <w:r w:rsidRPr="00E71F34">
        <w:rPr>
          <w:rFonts w:ascii="Arial" w:hAnsi="Arial"/>
          <w:sz w:val="22"/>
          <w:szCs w:val="22"/>
        </w:rPr>
        <w:tab/>
      </w:r>
      <w:r w:rsidRPr="00E71F34">
        <w:rPr>
          <w:rFonts w:ascii="Arial" w:hAnsi="Arial"/>
          <w:sz w:val="22"/>
          <w:szCs w:val="22"/>
        </w:rPr>
        <w:tab/>
      </w:r>
      <w:r w:rsidRPr="00E71F34">
        <w:rPr>
          <w:rFonts w:ascii="Arial" w:hAnsi="Arial"/>
          <w:sz w:val="22"/>
          <w:szCs w:val="22"/>
          <w:u w:val="single"/>
        </w:rPr>
        <w:t>Useful lives</w:t>
      </w:r>
    </w:p>
    <w:p w:rsidR="007459B6" w:rsidRPr="00E71F34" w:rsidRDefault="00866084" w:rsidP="0074018D">
      <w:pPr>
        <w:tabs>
          <w:tab w:val="left" w:pos="1080"/>
          <w:tab w:val="left" w:pos="1440"/>
          <w:tab w:val="left" w:pos="5220"/>
        </w:tabs>
        <w:spacing w:line="380" w:lineRule="exact"/>
        <w:jc w:val="thaiDistribute"/>
        <w:outlineLvl w:val="0"/>
        <w:rPr>
          <w:rFonts w:ascii="Arial" w:eastAsia="Arial Unicode MS" w:hAnsi="Arial" w:cs="Arial Unicode MS"/>
          <w:b/>
          <w:bCs/>
          <w:sz w:val="22"/>
          <w:szCs w:val="22"/>
        </w:rPr>
      </w:pPr>
      <w:r w:rsidRPr="00E71F34">
        <w:rPr>
          <w:rFonts w:ascii="Arial" w:hAnsi="Arial"/>
          <w:sz w:val="22"/>
          <w:szCs w:val="22"/>
        </w:rPr>
        <w:tab/>
        <w:t>Com</w:t>
      </w:r>
      <w:r w:rsidR="00E67F3A" w:rsidRPr="00E71F34">
        <w:rPr>
          <w:rFonts w:ascii="Arial" w:hAnsi="Arial"/>
          <w:sz w:val="22"/>
          <w:szCs w:val="22"/>
        </w:rPr>
        <w:t>puter software</w:t>
      </w:r>
      <w:r w:rsidR="00E67F3A" w:rsidRPr="00E71F34">
        <w:rPr>
          <w:rFonts w:ascii="Arial" w:hAnsi="Arial"/>
          <w:sz w:val="22"/>
          <w:szCs w:val="22"/>
        </w:rPr>
        <w:tab/>
        <w:t xml:space="preserve"> 3 - </w:t>
      </w:r>
      <w:r w:rsidR="004B522B" w:rsidRPr="00E71F34">
        <w:rPr>
          <w:rFonts w:ascii="Arial" w:hAnsi="Arial"/>
          <w:sz w:val="22"/>
          <w:szCs w:val="22"/>
        </w:rPr>
        <w:t>5 years</w:t>
      </w:r>
      <w:r w:rsidR="00BC6B92" w:rsidRPr="00E71F34">
        <w:rPr>
          <w:rFonts w:ascii="Arial" w:eastAsia="Arial Unicode MS" w:hAnsi="Arial" w:cs="Arial Unicode MS"/>
          <w:b/>
          <w:bCs/>
          <w:sz w:val="22"/>
          <w:szCs w:val="22"/>
        </w:rPr>
        <w:t xml:space="preserve">         </w:t>
      </w:r>
    </w:p>
    <w:p w:rsidR="007459B6" w:rsidRPr="00E71F34" w:rsidRDefault="007459B6" w:rsidP="0074018D">
      <w:pPr>
        <w:tabs>
          <w:tab w:val="left" w:pos="1080"/>
          <w:tab w:val="left" w:pos="1440"/>
          <w:tab w:val="left" w:pos="5220"/>
        </w:tabs>
        <w:spacing w:line="380" w:lineRule="exact"/>
        <w:jc w:val="thaiDistribute"/>
        <w:outlineLvl w:val="0"/>
        <w:rPr>
          <w:rFonts w:ascii="Arial" w:eastAsia="Arial Unicode MS" w:hAnsi="Arial" w:cs="Arial Unicode MS"/>
          <w:b/>
          <w:bCs/>
          <w:sz w:val="22"/>
          <w:szCs w:val="22"/>
        </w:rPr>
      </w:pPr>
    </w:p>
    <w:p w:rsidR="004B522B" w:rsidRPr="00E71F34" w:rsidRDefault="0075411A" w:rsidP="0074018D">
      <w:pPr>
        <w:tabs>
          <w:tab w:val="left" w:pos="1080"/>
          <w:tab w:val="left" w:pos="1440"/>
          <w:tab w:val="left" w:pos="5220"/>
        </w:tabs>
        <w:spacing w:line="380" w:lineRule="exact"/>
        <w:jc w:val="thaiDistribute"/>
        <w:outlineLvl w:val="0"/>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530FD0" w:rsidRPr="00E71F34">
        <w:rPr>
          <w:rFonts w:ascii="Arial" w:eastAsia="Arial Unicode MS" w:hAnsi="Arial" w:cs="Arial Unicode MS"/>
          <w:b/>
          <w:bCs/>
          <w:sz w:val="22"/>
          <w:szCs w:val="22"/>
        </w:rPr>
        <w:t>.8</w:t>
      </w:r>
      <w:r w:rsidR="007459B6" w:rsidRPr="00E71F34">
        <w:rPr>
          <w:rFonts w:ascii="Arial" w:eastAsia="Arial Unicode MS" w:hAnsi="Arial" w:cs="Arial Unicode MS"/>
          <w:b/>
          <w:bCs/>
          <w:sz w:val="22"/>
          <w:szCs w:val="22"/>
        </w:rPr>
        <w:t xml:space="preserve">   </w:t>
      </w:r>
      <w:r w:rsidR="004B522B" w:rsidRPr="00E71F34">
        <w:rPr>
          <w:rFonts w:ascii="Arial" w:eastAsia="Arial Unicode MS" w:hAnsi="Arial" w:cs="Arial Unicode MS"/>
          <w:b/>
          <w:bCs/>
          <w:sz w:val="22"/>
          <w:szCs w:val="22"/>
        </w:rPr>
        <w:t>Leasehold rights</w:t>
      </w:r>
      <w:r w:rsidR="007919A3" w:rsidRPr="00E71F34">
        <w:rPr>
          <w:rFonts w:ascii="Arial" w:eastAsia="Arial Unicode MS" w:hAnsi="Arial" w:cs="Arial Unicode MS"/>
          <w:b/>
          <w:bCs/>
          <w:sz w:val="22"/>
          <w:szCs w:val="22"/>
        </w:rPr>
        <w:t xml:space="preserve"> and amortisation</w:t>
      </w:r>
    </w:p>
    <w:p w:rsidR="004B522B" w:rsidRPr="00E71F34" w:rsidRDefault="004B522B" w:rsidP="0074018D">
      <w:pPr>
        <w:spacing w:before="120" w:after="120" w:line="380" w:lineRule="exact"/>
        <w:ind w:left="540"/>
        <w:jc w:val="both"/>
        <w:rPr>
          <w:rFonts w:ascii="Arial" w:eastAsia="Arial Unicode MS" w:hAnsi="Arial" w:cs="Arial Unicode MS"/>
          <w:sz w:val="22"/>
          <w:szCs w:val="22"/>
        </w:rPr>
      </w:pPr>
      <w:r w:rsidRPr="00E71F34">
        <w:rPr>
          <w:rFonts w:ascii="Arial" w:eastAsia="Arial Unicode MS" w:hAnsi="Arial" w:cs="Arial Unicode MS"/>
          <w:sz w:val="22"/>
          <w:szCs w:val="22"/>
        </w:rPr>
        <w:t xml:space="preserve">Land leasehold rights are stated at cost less accumulated amortisation. Amortisation is calculated by reference to cost on a straight-line basis over the </w:t>
      </w:r>
      <w:r w:rsidR="00016370" w:rsidRPr="00E71F34">
        <w:rPr>
          <w:rFonts w:ascii="Arial" w:eastAsia="Arial Unicode MS" w:hAnsi="Arial" w:cs="Arial Unicode MS"/>
          <w:sz w:val="22"/>
          <w:szCs w:val="22"/>
        </w:rPr>
        <w:t>lease</w:t>
      </w:r>
      <w:r w:rsidRPr="00E71F34">
        <w:rPr>
          <w:rFonts w:ascii="Arial" w:eastAsia="Arial Unicode MS" w:hAnsi="Arial" w:cs="Arial Unicode MS"/>
          <w:sz w:val="22"/>
          <w:szCs w:val="22"/>
        </w:rPr>
        <w:t xml:space="preserve"> period </w:t>
      </w:r>
      <w:r w:rsidR="00016370" w:rsidRPr="00E71F34">
        <w:rPr>
          <w:rFonts w:ascii="Arial" w:eastAsia="Arial Unicode MS" w:hAnsi="Arial" w:cs="Arial Unicode MS"/>
          <w:sz w:val="22"/>
          <w:szCs w:val="22"/>
        </w:rPr>
        <w:t>between 10 and 15 years.</w:t>
      </w:r>
      <w:r w:rsidRPr="00E71F34">
        <w:rPr>
          <w:rFonts w:ascii="Arial" w:eastAsia="Arial Unicode MS" w:hAnsi="Arial" w:cs="Arial Unicode MS"/>
          <w:sz w:val="22"/>
          <w:szCs w:val="22"/>
        </w:rPr>
        <w:t xml:space="preserve"> </w:t>
      </w:r>
    </w:p>
    <w:p w:rsidR="00CA237A" w:rsidRPr="00E71F34" w:rsidRDefault="004B522B" w:rsidP="0074018D">
      <w:pPr>
        <w:spacing w:before="120" w:after="120" w:line="380" w:lineRule="exact"/>
        <w:ind w:left="547"/>
        <w:jc w:val="both"/>
        <w:rPr>
          <w:rFonts w:ascii="Arial" w:eastAsia="Arial Unicode MS" w:hAnsi="Arial" w:cs="Arial Unicode MS"/>
          <w:sz w:val="22"/>
          <w:szCs w:val="22"/>
        </w:rPr>
      </w:pPr>
      <w:r w:rsidRPr="00E71F34">
        <w:rPr>
          <w:rFonts w:ascii="Arial" w:eastAsia="Arial Unicode MS" w:hAnsi="Arial" w:cs="Arial Unicode MS"/>
          <w:sz w:val="22"/>
          <w:szCs w:val="22"/>
        </w:rPr>
        <w:t>The amortisation is included in determining income.</w:t>
      </w:r>
    </w:p>
    <w:p w:rsidR="00FB79E6"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083F42" w:rsidRPr="00E71F34">
        <w:rPr>
          <w:rFonts w:ascii="Arial" w:eastAsia="Arial Unicode MS" w:hAnsi="Arial" w:cs="Arial Unicode MS"/>
          <w:b/>
          <w:bCs/>
          <w:sz w:val="22"/>
          <w:szCs w:val="22"/>
        </w:rPr>
        <w:t>.</w:t>
      </w:r>
      <w:r w:rsidR="004B522B" w:rsidRPr="00E71F34">
        <w:rPr>
          <w:rFonts w:ascii="Arial" w:eastAsia="Arial Unicode MS" w:hAnsi="Arial" w:cs="Arial Unicode MS"/>
          <w:b/>
          <w:bCs/>
          <w:sz w:val="22"/>
          <w:szCs w:val="22"/>
        </w:rPr>
        <w:t>9</w:t>
      </w:r>
      <w:r w:rsidR="00FB79E6" w:rsidRPr="00E71F34">
        <w:rPr>
          <w:rFonts w:ascii="Arial" w:eastAsia="Arial Unicode MS" w:hAnsi="Arial" w:cs="Arial Unicode MS"/>
          <w:b/>
          <w:bCs/>
          <w:sz w:val="22"/>
          <w:szCs w:val="22"/>
        </w:rPr>
        <w:tab/>
        <w:t>Related party transactions</w:t>
      </w:r>
    </w:p>
    <w:p w:rsidR="00FB79E6" w:rsidRPr="00E71F34" w:rsidRDefault="007915F1"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FB79E6" w:rsidRPr="00E71F34">
        <w:rPr>
          <w:rFonts w:ascii="Arial" w:eastAsia="Arial Unicode MS" w:hAnsi="Arial" w:cs="Arial Unicode MS"/>
          <w:sz w:val="22"/>
          <w:szCs w:val="22"/>
        </w:rPr>
        <w:t xml:space="preserve">Related parties comprise individuals </w:t>
      </w:r>
      <w:r w:rsidR="00476350" w:rsidRPr="00E71F34">
        <w:rPr>
          <w:rFonts w:ascii="Arial" w:eastAsia="Arial Unicode MS" w:hAnsi="Arial" w:cs="Arial Unicode MS"/>
          <w:sz w:val="22"/>
          <w:szCs w:val="22"/>
        </w:rPr>
        <w:t xml:space="preserve">or enterprises </w:t>
      </w:r>
      <w:r w:rsidR="00FB79E6" w:rsidRPr="00E71F34">
        <w:rPr>
          <w:rFonts w:ascii="Arial" w:eastAsia="Arial Unicode MS" w:hAnsi="Arial" w:cs="Arial Unicode MS"/>
          <w:sz w:val="22"/>
          <w:szCs w:val="22"/>
        </w:rPr>
        <w:t>that control, or are controlled by, the Company, whether directly or indirectly, or which are under common control with the Company.</w:t>
      </w:r>
    </w:p>
    <w:p w:rsidR="00FB79E6" w:rsidRPr="00E71F34" w:rsidRDefault="007915F1"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FB79E6" w:rsidRPr="00E71F34">
        <w:rPr>
          <w:rFonts w:ascii="Arial" w:eastAsia="Arial Unicode MS" w:hAnsi="Arial" w:cs="Arial Unicode MS"/>
          <w:sz w:val="22"/>
          <w:szCs w:val="22"/>
        </w:rPr>
        <w:t>They also include associated companies</w:t>
      </w:r>
      <w:r w:rsidR="00476350" w:rsidRPr="00E71F34">
        <w:rPr>
          <w:rFonts w:ascii="Arial" w:eastAsia="Arial Unicode MS" w:hAnsi="Arial" w:cs="Arial Unicode MS"/>
          <w:sz w:val="22"/>
          <w:szCs w:val="22"/>
        </w:rPr>
        <w:t>,</w:t>
      </w:r>
      <w:r w:rsidR="00FB79E6" w:rsidRPr="00E71F34">
        <w:rPr>
          <w:rFonts w:ascii="Arial" w:eastAsia="Arial Unicode MS" w:hAnsi="Arial" w:cs="Arial Unicode MS"/>
          <w:sz w:val="22"/>
          <w:szCs w:val="22"/>
        </w:rPr>
        <w:t xml:space="preserve"> and individuals </w:t>
      </w:r>
      <w:r w:rsidR="00476350" w:rsidRPr="00E71F34">
        <w:rPr>
          <w:rFonts w:ascii="Arial" w:eastAsia="Arial Unicode MS" w:hAnsi="Arial" w:cs="Arial Unicode MS"/>
          <w:sz w:val="22"/>
          <w:szCs w:val="22"/>
        </w:rPr>
        <w:t xml:space="preserve">or enterprises </w:t>
      </w:r>
      <w:r w:rsidR="00FB79E6" w:rsidRPr="00E71F34">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903BEE" w:rsidRPr="00E71F34" w:rsidRDefault="00903BEE" w:rsidP="0074018D">
      <w:pPr>
        <w:overflowPunct/>
        <w:autoSpaceDE/>
        <w:autoSpaceDN/>
        <w:adjustRightInd/>
        <w:textAlignment w:val="auto"/>
        <w:rPr>
          <w:rFonts w:ascii="Arial" w:eastAsia="Arial Unicode MS" w:hAnsi="Arial" w:cs="Arial Unicode MS"/>
          <w:b/>
          <w:bCs/>
          <w:sz w:val="22"/>
          <w:szCs w:val="22"/>
        </w:rPr>
      </w:pPr>
      <w:r w:rsidRPr="00E71F34">
        <w:rPr>
          <w:rFonts w:ascii="Arial" w:eastAsia="Arial Unicode MS" w:hAnsi="Arial" w:cs="Arial Unicode MS"/>
          <w:b/>
          <w:bCs/>
          <w:sz w:val="22"/>
          <w:szCs w:val="22"/>
        </w:rPr>
        <w:br w:type="page"/>
      </w:r>
    </w:p>
    <w:p w:rsidR="00FB79E6"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lastRenderedPageBreak/>
        <w:t>4</w:t>
      </w:r>
      <w:r w:rsidR="004B522B" w:rsidRPr="00E71F34">
        <w:rPr>
          <w:rFonts w:ascii="Arial" w:eastAsia="Arial Unicode MS" w:hAnsi="Arial" w:cs="Arial Unicode MS"/>
          <w:b/>
          <w:bCs/>
          <w:sz w:val="22"/>
          <w:szCs w:val="22"/>
        </w:rPr>
        <w:t>.10</w:t>
      </w:r>
      <w:r w:rsidR="00FB79E6" w:rsidRPr="00E71F34">
        <w:rPr>
          <w:rFonts w:ascii="Arial" w:eastAsia="Arial Unicode MS" w:hAnsi="Arial" w:cs="Arial Unicode MS"/>
          <w:b/>
          <w:bCs/>
          <w:sz w:val="22"/>
          <w:szCs w:val="22"/>
        </w:rPr>
        <w:tab/>
        <w:t xml:space="preserve">Long-term leases </w:t>
      </w:r>
    </w:p>
    <w:p w:rsidR="00BB51A2" w:rsidRPr="00E71F34" w:rsidRDefault="00BB51A2" w:rsidP="0074018D">
      <w:pPr>
        <w:spacing w:before="120" w:after="120" w:line="380" w:lineRule="exact"/>
        <w:ind w:left="547" w:hanging="547"/>
        <w:jc w:val="both"/>
        <w:rPr>
          <w:rFonts w:ascii="Arial" w:hAnsi="Arial"/>
          <w:i/>
          <w:iCs/>
          <w:sz w:val="22"/>
          <w:szCs w:val="22"/>
        </w:rPr>
      </w:pPr>
      <w:r w:rsidRPr="00E71F34">
        <w:rPr>
          <w:rFonts w:ascii="Arial" w:hAnsi="Arial"/>
          <w:i/>
          <w:iCs/>
          <w:sz w:val="22"/>
          <w:szCs w:val="22"/>
        </w:rPr>
        <w:tab/>
        <w:t xml:space="preserve">Finance leases </w:t>
      </w:r>
    </w:p>
    <w:p w:rsidR="00FB79E6" w:rsidRPr="00E71F34" w:rsidRDefault="00FB79E6"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t xml:space="preserve">Leases of assets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0177CD" w:rsidRPr="00E71F34">
        <w:rPr>
          <w:rFonts w:ascii="Arial" w:eastAsia="Arial Unicode MS" w:hAnsi="Arial" w:cs="Arial Unicode MS"/>
          <w:sz w:val="22"/>
          <w:szCs w:val="22"/>
        </w:rPr>
        <w:t xml:space="preserve">profit or loss </w:t>
      </w:r>
      <w:r w:rsidRPr="00E71F34">
        <w:rPr>
          <w:rFonts w:ascii="Arial" w:eastAsia="Arial Unicode MS" w:hAnsi="Arial" w:cs="Arial Unicode MS"/>
          <w:sz w:val="22"/>
          <w:szCs w:val="22"/>
        </w:rPr>
        <w:t xml:space="preserve">over the lease period. The assets acquired under finance leases </w:t>
      </w:r>
      <w:r w:rsidR="00567A50" w:rsidRPr="00E71F34">
        <w:rPr>
          <w:rFonts w:ascii="Arial" w:eastAsia="Arial Unicode MS" w:hAnsi="Arial" w:cs="Arial Unicode MS"/>
          <w:sz w:val="22"/>
          <w:szCs w:val="22"/>
        </w:rPr>
        <w:t>are</w:t>
      </w:r>
      <w:r w:rsidRPr="00E71F34">
        <w:rPr>
          <w:rFonts w:ascii="Arial" w:eastAsia="Arial Unicode MS" w:hAnsi="Arial" w:cs="Arial Unicode MS"/>
          <w:sz w:val="22"/>
          <w:szCs w:val="22"/>
        </w:rPr>
        <w:t xml:space="preserve"> depreciated over the </w:t>
      </w:r>
      <w:r w:rsidR="008F23BB" w:rsidRPr="00E71F34">
        <w:rPr>
          <w:rFonts w:ascii="Arial" w:eastAsia="Arial Unicode MS" w:hAnsi="Arial" w:cs="Arial Unicode MS"/>
          <w:sz w:val="22"/>
          <w:szCs w:val="22"/>
        </w:rPr>
        <w:t>useful life of the asset</w:t>
      </w:r>
      <w:r w:rsidR="00567A50" w:rsidRPr="00E71F34">
        <w:rPr>
          <w:rFonts w:ascii="Arial" w:eastAsia="Arial Unicode MS" w:hAnsi="Arial" w:cs="Arial Unicode MS"/>
          <w:sz w:val="22"/>
          <w:szCs w:val="22"/>
        </w:rPr>
        <w:t>s</w:t>
      </w:r>
      <w:r w:rsidR="008F23BB" w:rsidRPr="00E71F34">
        <w:rPr>
          <w:rFonts w:ascii="Arial" w:eastAsia="Arial Unicode MS" w:hAnsi="Arial" w:cs="Arial Unicode MS"/>
          <w:sz w:val="22"/>
          <w:szCs w:val="22"/>
        </w:rPr>
        <w:t>.</w:t>
      </w:r>
    </w:p>
    <w:p w:rsidR="00BB51A2" w:rsidRPr="00E71F34" w:rsidRDefault="00BB51A2" w:rsidP="0074018D">
      <w:pPr>
        <w:spacing w:before="120" w:after="120" w:line="380" w:lineRule="exact"/>
        <w:ind w:left="547" w:hanging="547"/>
        <w:jc w:val="both"/>
        <w:rPr>
          <w:rFonts w:ascii="Arial" w:hAnsi="Arial"/>
          <w:i/>
          <w:iCs/>
          <w:sz w:val="22"/>
          <w:szCs w:val="22"/>
        </w:rPr>
      </w:pPr>
      <w:r w:rsidRPr="00E71F34">
        <w:rPr>
          <w:rFonts w:ascii="Arial" w:hAnsi="Arial"/>
          <w:i/>
          <w:iCs/>
          <w:sz w:val="22"/>
          <w:szCs w:val="22"/>
        </w:rPr>
        <w:tab/>
        <w:t>Operating leases</w:t>
      </w:r>
    </w:p>
    <w:p w:rsidR="007459B6" w:rsidRPr="00E71F34" w:rsidRDefault="00BB51A2" w:rsidP="0074018D">
      <w:pPr>
        <w:spacing w:before="120" w:after="120" w:line="380" w:lineRule="exact"/>
        <w:ind w:left="547" w:hanging="547"/>
        <w:jc w:val="both"/>
        <w:outlineLvl w:val="0"/>
        <w:rPr>
          <w:rFonts w:ascii="Arial" w:eastAsia="Arial Unicode MS" w:hAnsi="Arial" w:cs="Arial Unicode MS"/>
          <w:b/>
          <w:bCs/>
          <w:sz w:val="22"/>
          <w:szCs w:val="22"/>
        </w:rPr>
      </w:pPr>
      <w:r w:rsidRPr="00E71F34">
        <w:rPr>
          <w:rFonts w:ascii="Arial" w:hAnsi="Arial"/>
          <w:sz w:val="22"/>
          <w:szCs w:val="22"/>
        </w:rPr>
        <w:tab/>
        <w:t xml:space="preserve">Leases, which a significant portion of the risks and rewards of ownership are not transferred to the lessee, are classified as operating leases. </w:t>
      </w:r>
      <w:r w:rsidR="00CA237A" w:rsidRPr="00E71F34">
        <w:rPr>
          <w:rFonts w:ascii="Arial" w:hAnsi="Arial"/>
          <w:sz w:val="22"/>
          <w:szCs w:val="22"/>
        </w:rPr>
        <w:t>Operating lease</w:t>
      </w:r>
      <w:r w:rsidRPr="00E71F34">
        <w:rPr>
          <w:rFonts w:ascii="Arial" w:hAnsi="Arial"/>
          <w:sz w:val="22"/>
          <w:szCs w:val="22"/>
        </w:rPr>
        <w:t xml:space="preserve"> </w:t>
      </w:r>
      <w:r w:rsidR="00CA237A" w:rsidRPr="00E71F34">
        <w:rPr>
          <w:rFonts w:ascii="Arial" w:hAnsi="Arial"/>
          <w:sz w:val="22"/>
          <w:szCs w:val="22"/>
        </w:rPr>
        <w:t xml:space="preserve">payments </w:t>
      </w:r>
      <w:r w:rsidRPr="00E71F34">
        <w:rPr>
          <w:rFonts w:ascii="Arial" w:hAnsi="Arial"/>
          <w:sz w:val="22"/>
          <w:szCs w:val="22"/>
        </w:rPr>
        <w:t xml:space="preserve">are </w:t>
      </w:r>
      <w:r w:rsidR="00CA237A" w:rsidRPr="00E71F34">
        <w:rPr>
          <w:rFonts w:ascii="Arial" w:hAnsi="Arial"/>
          <w:sz w:val="22"/>
          <w:szCs w:val="22"/>
        </w:rPr>
        <w:t xml:space="preserve">recognised as expenses in </w:t>
      </w:r>
      <w:r w:rsidRPr="00E71F34">
        <w:rPr>
          <w:rFonts w:ascii="Arial" w:hAnsi="Arial"/>
          <w:sz w:val="22"/>
          <w:szCs w:val="22"/>
        </w:rPr>
        <w:t xml:space="preserve">the </w:t>
      </w:r>
      <w:r w:rsidR="000177CD" w:rsidRPr="00E71F34">
        <w:rPr>
          <w:rFonts w:ascii="Arial" w:hAnsi="Arial"/>
          <w:sz w:val="22"/>
          <w:szCs w:val="22"/>
        </w:rPr>
        <w:t xml:space="preserve">profit or loss </w:t>
      </w:r>
      <w:r w:rsidRPr="00E71F34">
        <w:rPr>
          <w:rFonts w:ascii="Arial" w:hAnsi="Arial"/>
          <w:sz w:val="22"/>
          <w:szCs w:val="22"/>
        </w:rPr>
        <w:t>on a straight-line basis over the lease period.  When an operating lease is terminated before the lease period has expired, any payment required to be made to the lessor by way of penalty is recognised as an expense in the period in which termination takes place.</w:t>
      </w:r>
    </w:p>
    <w:p w:rsidR="00FB79E6" w:rsidRPr="00E71F34" w:rsidRDefault="0075411A" w:rsidP="0074018D">
      <w:pPr>
        <w:spacing w:before="120" w:after="120" w:line="380" w:lineRule="exact"/>
        <w:ind w:left="547" w:hanging="547"/>
        <w:jc w:val="both"/>
        <w:outlineLvl w:val="0"/>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4B522B" w:rsidRPr="00E71F34">
        <w:rPr>
          <w:rFonts w:ascii="Arial" w:eastAsia="Arial Unicode MS" w:hAnsi="Arial" w:cs="Arial Unicode MS"/>
          <w:b/>
          <w:bCs/>
          <w:sz w:val="22"/>
          <w:szCs w:val="22"/>
        </w:rPr>
        <w:t>.11</w:t>
      </w:r>
      <w:r w:rsidR="00FB79E6" w:rsidRPr="00E71F34">
        <w:rPr>
          <w:rFonts w:ascii="Arial" w:eastAsia="Arial Unicode MS" w:hAnsi="Arial" w:cs="Arial Unicode MS"/>
          <w:b/>
          <w:bCs/>
          <w:sz w:val="22"/>
          <w:szCs w:val="22"/>
        </w:rPr>
        <w:tab/>
        <w:t>Foreign currencies</w:t>
      </w:r>
    </w:p>
    <w:p w:rsidR="00CA237A" w:rsidRPr="00E71F34" w:rsidRDefault="004B522B"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4147AC" w:rsidRPr="00E71F34">
        <w:rPr>
          <w:rFonts w:ascii="Arial" w:eastAsia="Arial Unicode MS" w:hAnsi="Arial" w:cs="Arial Unicode MS"/>
          <w:sz w:val="22"/>
          <w:szCs w:val="22"/>
        </w:rPr>
        <w:t xml:space="preserve">The financial statements are presented in Baht, which is also the Company’s functional currency. </w:t>
      </w:r>
    </w:p>
    <w:p w:rsidR="00FB79E6" w:rsidRPr="00E71F34" w:rsidRDefault="00CA237A"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4B522B" w:rsidRPr="00E71F34">
        <w:rPr>
          <w:rFonts w:ascii="Arial" w:eastAsia="Arial Unicode MS" w:hAnsi="Arial" w:cs="Arial Unicode MS"/>
          <w:sz w:val="22"/>
          <w:szCs w:val="22"/>
        </w:rPr>
        <w:t>Transaction</w:t>
      </w:r>
      <w:r w:rsidR="00BB51A2" w:rsidRPr="00E71F34">
        <w:rPr>
          <w:rFonts w:ascii="Arial" w:eastAsia="Arial Unicode MS" w:hAnsi="Arial" w:cs="Arial Unicode MS"/>
          <w:sz w:val="22"/>
          <w:szCs w:val="22"/>
        </w:rPr>
        <w:t>s</w:t>
      </w:r>
      <w:r w:rsidR="004B522B" w:rsidRPr="00E71F34">
        <w:rPr>
          <w:rFonts w:ascii="Arial" w:eastAsia="Arial Unicode MS" w:hAnsi="Arial" w:cs="Arial Unicode MS"/>
          <w:sz w:val="22"/>
          <w:szCs w:val="22"/>
        </w:rPr>
        <w:t xml:space="preserve"> in foreign currencies </w:t>
      </w:r>
      <w:r w:rsidR="00FB79E6" w:rsidRPr="00E71F34">
        <w:rPr>
          <w:rFonts w:ascii="Arial" w:eastAsia="Arial Unicode MS" w:hAnsi="Arial" w:cs="Arial Unicode MS"/>
          <w:sz w:val="22"/>
          <w:szCs w:val="22"/>
        </w:rPr>
        <w:t>are translated</w:t>
      </w:r>
      <w:r w:rsidR="004B522B" w:rsidRPr="00E71F34">
        <w:rPr>
          <w:rFonts w:ascii="Arial" w:eastAsia="Arial Unicode MS" w:hAnsi="Arial" w:cs="Arial Unicode MS"/>
          <w:sz w:val="22"/>
          <w:szCs w:val="22"/>
        </w:rPr>
        <w:t xml:space="preserve"> into Baht at the exchange rate</w:t>
      </w:r>
      <w:r w:rsidR="00FB79E6" w:rsidRPr="00E71F34">
        <w:rPr>
          <w:rFonts w:ascii="Arial" w:eastAsia="Arial Unicode MS" w:hAnsi="Arial" w:cs="Arial Unicode MS"/>
          <w:sz w:val="22"/>
          <w:szCs w:val="22"/>
        </w:rPr>
        <w:t xml:space="preserve"> ruling </w:t>
      </w:r>
      <w:r w:rsidR="004B522B" w:rsidRPr="00E71F34">
        <w:rPr>
          <w:rFonts w:ascii="Arial" w:eastAsia="Arial Unicode MS" w:hAnsi="Arial" w:cs="Arial Unicode MS"/>
          <w:sz w:val="22"/>
          <w:szCs w:val="22"/>
        </w:rPr>
        <w:t>at the date of</w:t>
      </w:r>
      <w:r w:rsidR="00FB79E6" w:rsidRPr="00E71F34">
        <w:rPr>
          <w:rFonts w:ascii="Arial" w:eastAsia="Arial Unicode MS" w:hAnsi="Arial" w:cs="Arial Unicode MS"/>
          <w:sz w:val="22"/>
          <w:szCs w:val="22"/>
        </w:rPr>
        <w:t xml:space="preserve"> transaction. </w:t>
      </w:r>
      <w:r w:rsidR="004B522B" w:rsidRPr="00E71F34">
        <w:rPr>
          <w:rFonts w:ascii="Arial" w:eastAsia="Arial Unicode MS" w:hAnsi="Arial" w:cs="Arial Unicode MS"/>
          <w:sz w:val="22"/>
          <w:szCs w:val="22"/>
        </w:rPr>
        <w:t>Monetary a</w:t>
      </w:r>
      <w:r w:rsidR="00FB79E6" w:rsidRPr="00E71F34">
        <w:rPr>
          <w:rFonts w:ascii="Arial" w:eastAsia="Arial Unicode MS" w:hAnsi="Arial" w:cs="Arial Unicode MS"/>
          <w:sz w:val="22"/>
          <w:szCs w:val="22"/>
        </w:rPr>
        <w:t xml:space="preserve">ssets and liabilities denominated in foreign currencies are translated into Baht at the exchange rate ruling </w:t>
      </w:r>
      <w:r w:rsidR="005E1D6D" w:rsidRPr="00E71F34">
        <w:rPr>
          <w:rFonts w:ascii="Arial" w:eastAsia="Arial Unicode MS" w:hAnsi="Arial" w:cs="Arial Unicode MS"/>
          <w:sz w:val="22"/>
          <w:szCs w:val="22"/>
        </w:rPr>
        <w:t>at</w:t>
      </w:r>
      <w:r w:rsidR="00BB51A2" w:rsidRPr="00E71F34">
        <w:rPr>
          <w:rFonts w:ascii="Arial" w:eastAsia="Arial Unicode MS" w:hAnsi="Arial" w:cs="Arial Unicode MS"/>
          <w:sz w:val="22"/>
          <w:szCs w:val="22"/>
        </w:rPr>
        <w:t xml:space="preserve"> the </w:t>
      </w:r>
      <w:r w:rsidR="000177CD" w:rsidRPr="00E71F34">
        <w:rPr>
          <w:rFonts w:ascii="Arial" w:eastAsia="Arial Unicode MS" w:hAnsi="Arial" w:cs="Arial Unicode MS"/>
          <w:sz w:val="22"/>
          <w:szCs w:val="22"/>
        </w:rPr>
        <w:t>end of reporting period</w:t>
      </w:r>
      <w:r w:rsidR="00B611BE" w:rsidRPr="00E71F34">
        <w:rPr>
          <w:rFonts w:ascii="Arial" w:eastAsia="Arial Unicode MS" w:hAnsi="Arial" w:cs="Arial Unicode MS"/>
          <w:sz w:val="22"/>
          <w:szCs w:val="22"/>
        </w:rPr>
        <w:t>, with the exception of those covered by forward exchange contracts, which are translated at the contracted rates</w:t>
      </w:r>
      <w:r w:rsidR="00FB79E6" w:rsidRPr="00E71F34">
        <w:rPr>
          <w:rFonts w:ascii="Arial" w:eastAsia="Arial Unicode MS" w:hAnsi="Arial" w:cs="Arial Unicode MS"/>
          <w:sz w:val="22"/>
          <w:szCs w:val="22"/>
        </w:rPr>
        <w:t xml:space="preserve">. </w:t>
      </w:r>
    </w:p>
    <w:p w:rsidR="00173CD7" w:rsidRPr="00E71F34" w:rsidRDefault="007915F1"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FB79E6" w:rsidRPr="00E71F34">
        <w:rPr>
          <w:rFonts w:ascii="Arial" w:eastAsia="Arial Unicode MS" w:hAnsi="Arial" w:cs="Arial Unicode MS"/>
          <w:sz w:val="22"/>
          <w:szCs w:val="22"/>
        </w:rPr>
        <w:t>Gains and losses on exchange are included in determining income.</w:t>
      </w:r>
    </w:p>
    <w:p w:rsidR="00903BEE" w:rsidRPr="00E71F34" w:rsidRDefault="00903BEE" w:rsidP="0074018D">
      <w:pPr>
        <w:overflowPunct/>
        <w:autoSpaceDE/>
        <w:autoSpaceDN/>
        <w:adjustRightInd/>
        <w:textAlignment w:val="auto"/>
        <w:rPr>
          <w:rFonts w:ascii="Arial" w:hAnsi="Arial"/>
          <w:b/>
          <w:bCs/>
          <w:sz w:val="22"/>
          <w:szCs w:val="22"/>
        </w:rPr>
      </w:pPr>
      <w:r w:rsidRPr="00E71F34">
        <w:rPr>
          <w:rFonts w:ascii="Arial" w:hAnsi="Arial"/>
          <w:b/>
          <w:bCs/>
          <w:sz w:val="22"/>
          <w:szCs w:val="22"/>
        </w:rPr>
        <w:br w:type="page"/>
      </w:r>
    </w:p>
    <w:p w:rsidR="0047174C" w:rsidRPr="00E71F34" w:rsidRDefault="0075411A" w:rsidP="0074018D">
      <w:pPr>
        <w:spacing w:before="120" w:after="120" w:line="380" w:lineRule="exact"/>
        <w:ind w:left="547" w:hanging="547"/>
        <w:jc w:val="both"/>
        <w:rPr>
          <w:rFonts w:ascii="Arial" w:hAnsi="Arial"/>
          <w:b/>
          <w:bCs/>
          <w:sz w:val="22"/>
          <w:szCs w:val="22"/>
        </w:rPr>
      </w:pPr>
      <w:r w:rsidRPr="00E71F34">
        <w:rPr>
          <w:rFonts w:ascii="Arial" w:hAnsi="Arial"/>
          <w:b/>
          <w:bCs/>
          <w:sz w:val="22"/>
          <w:szCs w:val="22"/>
        </w:rPr>
        <w:lastRenderedPageBreak/>
        <w:t>4</w:t>
      </w:r>
      <w:r w:rsidR="005E1D6D" w:rsidRPr="00E71F34">
        <w:rPr>
          <w:rFonts w:ascii="Arial" w:hAnsi="Arial"/>
          <w:b/>
          <w:bCs/>
          <w:sz w:val="22"/>
          <w:szCs w:val="22"/>
        </w:rPr>
        <w:t>.12</w:t>
      </w:r>
      <w:r w:rsidR="0047174C" w:rsidRPr="00E71F34">
        <w:rPr>
          <w:rFonts w:ascii="Arial" w:hAnsi="Arial"/>
          <w:b/>
          <w:bCs/>
          <w:sz w:val="22"/>
          <w:szCs w:val="22"/>
        </w:rPr>
        <w:tab/>
      </w:r>
      <w:r w:rsidR="0047174C" w:rsidRPr="00E71F34">
        <w:rPr>
          <w:rFonts w:ascii="Arial" w:eastAsia="Arial Unicode MS" w:hAnsi="Arial" w:cs="Arial Unicode MS"/>
          <w:b/>
          <w:bCs/>
          <w:sz w:val="22"/>
          <w:szCs w:val="22"/>
        </w:rPr>
        <w:t>Impairment</w:t>
      </w:r>
      <w:r w:rsidR="0047174C" w:rsidRPr="00E71F34">
        <w:rPr>
          <w:rFonts w:ascii="Arial" w:hAnsi="Arial"/>
          <w:b/>
          <w:bCs/>
          <w:sz w:val="22"/>
          <w:szCs w:val="22"/>
        </w:rPr>
        <w:t xml:space="preserve"> of assets</w:t>
      </w:r>
    </w:p>
    <w:p w:rsidR="00B779E1" w:rsidRPr="00E71F34" w:rsidRDefault="00B779E1" w:rsidP="0074018D">
      <w:pPr>
        <w:spacing w:before="120" w:after="120" w:line="380" w:lineRule="exact"/>
        <w:ind w:left="547" w:hanging="547"/>
        <w:jc w:val="both"/>
        <w:rPr>
          <w:rFonts w:ascii="Arial" w:hAnsi="Arial"/>
          <w:sz w:val="22"/>
          <w:szCs w:val="22"/>
        </w:rPr>
      </w:pPr>
      <w:r w:rsidRPr="00E71F34">
        <w:rPr>
          <w:rFonts w:ascii="Arial" w:hAnsi="Arial"/>
          <w:sz w:val="22"/>
          <w:szCs w:val="22"/>
        </w:rPr>
        <w:tab/>
        <w:t xml:space="preserve">At </w:t>
      </w:r>
      <w:r w:rsidR="00255572" w:rsidRPr="00E71F34">
        <w:rPr>
          <w:rFonts w:ascii="Arial" w:hAnsi="Arial"/>
          <w:sz w:val="22"/>
          <w:szCs w:val="22"/>
        </w:rPr>
        <w:t>the end of reporting period</w:t>
      </w:r>
      <w:r w:rsidRPr="00E71F34">
        <w:rPr>
          <w:rFonts w:ascii="Arial" w:hAnsi="Arial"/>
          <w:sz w:val="22"/>
          <w:szCs w:val="22"/>
        </w:rPr>
        <w:t>, the Company performs impairment reviews in respect of the property, plant and equipment whenever events or changes in circumstances indicate that an asset may be impaired. An impairment loss is r</w:t>
      </w:r>
      <w:r w:rsidR="00BB51A2" w:rsidRPr="00E71F34">
        <w:rPr>
          <w:rFonts w:ascii="Arial" w:hAnsi="Arial"/>
          <w:sz w:val="22"/>
          <w:szCs w:val="22"/>
        </w:rPr>
        <w:t>ecognis</w:t>
      </w:r>
      <w:r w:rsidRPr="00E71F34">
        <w:rPr>
          <w:rFonts w:ascii="Arial" w:hAnsi="Arial"/>
          <w:sz w:val="22"/>
          <w:szCs w:val="22"/>
        </w:rPr>
        <w:t xml:space="preserve">ed when the recoverable amount of an asset, which is the higher of the asset’s fair value less costs to sell and its value in use, is less than the carrying amount. In </w:t>
      </w:r>
      <w:r w:rsidRPr="00E71F34">
        <w:rPr>
          <w:rFonts w:ascii="Arial" w:eastAsia="Arial Unicode MS" w:hAnsi="Arial" w:cs="Arial Unicode MS"/>
          <w:sz w:val="22"/>
          <w:szCs w:val="22"/>
        </w:rPr>
        <w:t>determining</w:t>
      </w:r>
      <w:r w:rsidRPr="00E71F34">
        <w:rPr>
          <w:rFonts w:ascii="Arial" w:hAnsi="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CB3FAC" w:rsidRPr="00E71F34" w:rsidRDefault="00CB3FAC" w:rsidP="0074018D">
      <w:pPr>
        <w:tabs>
          <w:tab w:val="left" w:pos="600"/>
          <w:tab w:val="left" w:pos="1440"/>
        </w:tabs>
        <w:spacing w:before="120" w:after="120" w:line="380" w:lineRule="exact"/>
        <w:ind w:left="540" w:hanging="540"/>
        <w:jc w:val="thaiDistribute"/>
        <w:outlineLvl w:val="0"/>
        <w:rPr>
          <w:rFonts w:ascii="Arial" w:hAnsi="Arial" w:cs="Arial"/>
          <w:sz w:val="22"/>
          <w:szCs w:val="22"/>
        </w:rPr>
      </w:pPr>
      <w:r w:rsidRPr="00E71F34">
        <w:rPr>
          <w:rFonts w:ascii="Arial" w:hAnsi="Arial" w:cs="Arial"/>
          <w:sz w:val="22"/>
          <w:szCs w:val="22"/>
        </w:rPr>
        <w:tab/>
        <w:t xml:space="preserve">An impairment loss is recognised in profit or loss. </w:t>
      </w:r>
    </w:p>
    <w:p w:rsidR="00CB3FAC" w:rsidRPr="00E71F34" w:rsidRDefault="00CB3FAC" w:rsidP="0074018D">
      <w:pPr>
        <w:tabs>
          <w:tab w:val="left" w:pos="600"/>
          <w:tab w:val="left" w:pos="1440"/>
        </w:tabs>
        <w:spacing w:before="120" w:after="120" w:line="380" w:lineRule="exact"/>
        <w:ind w:left="540" w:hanging="540"/>
        <w:jc w:val="thaiDistribute"/>
        <w:outlineLvl w:val="0"/>
        <w:rPr>
          <w:rFonts w:ascii="Arial" w:hAnsi="Arial" w:cs="Arial"/>
          <w:sz w:val="22"/>
          <w:szCs w:val="22"/>
        </w:rPr>
      </w:pPr>
      <w:r w:rsidRPr="00E71F34">
        <w:rPr>
          <w:rFonts w:ascii="Arial" w:hAnsi="Arial" w:cs="Arial"/>
          <w:sz w:val="22"/>
          <w:szCs w:val="22"/>
        </w:rPr>
        <w:tab/>
        <w:t>In the assessment</w:t>
      </w:r>
      <w:r w:rsidRPr="00E71F34">
        <w:rPr>
          <w:rFonts w:ascii="Arial" w:hAnsi="Arial" w:cs="Arial"/>
          <w:sz w:val="22"/>
          <w:szCs w:val="22"/>
          <w:cs/>
        </w:rPr>
        <w:t xml:space="preserve"> </w:t>
      </w:r>
      <w:r w:rsidRPr="00E71F34">
        <w:rPr>
          <w:rFonts w:ascii="Arial" w:hAnsi="Arial" w:cs="Arial"/>
          <w:sz w:val="22"/>
          <w:szCs w:val="22"/>
        </w:rPr>
        <w:t>of asset impairment</w:t>
      </w:r>
      <w:r w:rsidRPr="00E71F34">
        <w:rPr>
          <w:rFonts w:ascii="Arial" w:hAnsi="Arial" w:cs="Arial"/>
          <w:sz w:val="22"/>
          <w:szCs w:val="22"/>
          <w:cs/>
        </w:rPr>
        <w:t xml:space="preserve"> </w:t>
      </w:r>
      <w:r w:rsidRPr="00E71F34">
        <w:rPr>
          <w:rFonts w:ascii="Arial" w:hAnsi="Arial" w:cs="Arial"/>
          <w:sz w:val="22"/>
          <w:szCs w:val="22"/>
        </w:rPr>
        <w:t>if there is any indication that the previously recognised impairment losses may no longer exist or may have decreased, the Company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E71F34">
        <w:rPr>
          <w:rFonts w:ascii="Arial" w:hAnsi="Arial" w:cs="Arial"/>
          <w:sz w:val="22"/>
          <w:szCs w:val="22"/>
          <w:cs/>
        </w:rPr>
        <w:t xml:space="preserve"> </w:t>
      </w:r>
      <w:r w:rsidRPr="00E71F34">
        <w:rPr>
          <w:rFonts w:ascii="Arial" w:hAnsi="Arial" w:cs="Arial"/>
          <w:sz w:val="22"/>
          <w:szCs w:val="22"/>
        </w:rPr>
        <w:t>had no impairment loss been recognised for the asset in prior years. Such reversal is recognised in profit or loss.</w:t>
      </w:r>
    </w:p>
    <w:p w:rsidR="00FB79E6" w:rsidRPr="00E71F34" w:rsidRDefault="0075411A" w:rsidP="0074018D">
      <w:pPr>
        <w:tabs>
          <w:tab w:val="left" w:pos="567"/>
        </w:tabs>
        <w:spacing w:before="120" w:after="120" w:line="380" w:lineRule="exact"/>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173CD7" w:rsidRPr="00E71F34">
        <w:rPr>
          <w:rFonts w:ascii="Arial" w:eastAsia="Arial Unicode MS" w:hAnsi="Arial" w:cs="Arial Unicode MS"/>
          <w:b/>
          <w:bCs/>
          <w:sz w:val="22"/>
          <w:szCs w:val="22"/>
        </w:rPr>
        <w:t>.1</w:t>
      </w:r>
      <w:r w:rsidR="007E1063" w:rsidRPr="00E71F34">
        <w:rPr>
          <w:rFonts w:ascii="Arial" w:eastAsia="Arial Unicode MS" w:hAnsi="Arial" w:cs="Arial Unicode MS"/>
          <w:b/>
          <w:bCs/>
          <w:sz w:val="22"/>
          <w:szCs w:val="22"/>
        </w:rPr>
        <w:t>3</w:t>
      </w:r>
      <w:r w:rsidR="00FB79E6" w:rsidRPr="00E71F34">
        <w:rPr>
          <w:rFonts w:ascii="Arial" w:eastAsia="Arial Unicode MS" w:hAnsi="Arial" w:cs="Arial Unicode MS"/>
          <w:b/>
          <w:bCs/>
          <w:sz w:val="22"/>
          <w:szCs w:val="22"/>
          <w:cs/>
        </w:rPr>
        <w:tab/>
      </w:r>
      <w:r w:rsidR="00FB79E6" w:rsidRPr="00E71F34">
        <w:rPr>
          <w:rFonts w:ascii="Arial" w:eastAsia="Arial Unicode MS" w:hAnsi="Arial" w:cs="Arial Unicode MS"/>
          <w:b/>
          <w:bCs/>
          <w:sz w:val="22"/>
          <w:szCs w:val="22"/>
        </w:rPr>
        <w:t>Employee benefits</w:t>
      </w:r>
    </w:p>
    <w:p w:rsidR="000177CD" w:rsidRPr="00E71F34" w:rsidRDefault="00FB79E6" w:rsidP="0074018D">
      <w:pPr>
        <w:tabs>
          <w:tab w:val="left" w:pos="1440"/>
        </w:tabs>
        <w:spacing w:before="120" w:after="120" w:line="380" w:lineRule="exact"/>
        <w:ind w:left="547" w:hanging="547"/>
        <w:jc w:val="thaiDistribute"/>
        <w:outlineLvl w:val="0"/>
        <w:rPr>
          <w:rFonts w:ascii="Arial" w:hAnsi="Arial"/>
          <w:b/>
          <w:bCs/>
          <w:sz w:val="22"/>
          <w:szCs w:val="22"/>
        </w:rPr>
      </w:pPr>
      <w:r w:rsidRPr="00E71F34">
        <w:rPr>
          <w:rFonts w:ascii="Arial" w:eastAsia="Arial Unicode MS" w:hAnsi="Arial" w:cs="Arial Unicode MS"/>
          <w:sz w:val="22"/>
          <w:szCs w:val="22"/>
        </w:rPr>
        <w:tab/>
      </w:r>
      <w:r w:rsidR="000177CD" w:rsidRPr="00E71F34">
        <w:rPr>
          <w:rFonts w:ascii="Arial" w:hAnsi="Arial"/>
          <w:b/>
          <w:bCs/>
          <w:i/>
          <w:iCs/>
          <w:spacing w:val="-3"/>
          <w:sz w:val="22"/>
          <w:szCs w:val="22"/>
        </w:rPr>
        <w:t>Short-term employee benefits</w:t>
      </w:r>
    </w:p>
    <w:p w:rsidR="000177CD" w:rsidRPr="00E71F34" w:rsidRDefault="005E2A2B"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E71F34">
        <w:rPr>
          <w:rFonts w:ascii="Arial" w:hAnsi="Arial"/>
          <w:sz w:val="22"/>
          <w:szCs w:val="22"/>
        </w:rPr>
        <w:tab/>
      </w:r>
      <w:r w:rsidRPr="00E71F34">
        <w:rPr>
          <w:rFonts w:ascii="Arial" w:hAnsi="Arial"/>
          <w:sz w:val="22"/>
          <w:szCs w:val="22"/>
        </w:rPr>
        <w:tab/>
      </w:r>
      <w:r w:rsidR="000177CD" w:rsidRPr="00E71F34">
        <w:rPr>
          <w:rFonts w:ascii="Arial" w:hAnsi="Arial"/>
          <w:sz w:val="22"/>
          <w:szCs w:val="22"/>
        </w:rPr>
        <w:t>Salaries, wages, bonuses and contributions to the social security fund are recognised as expenses when incurred.</w:t>
      </w:r>
    </w:p>
    <w:p w:rsidR="000177CD" w:rsidRPr="00E71F34" w:rsidRDefault="005E2A2B" w:rsidP="0074018D">
      <w:pPr>
        <w:tabs>
          <w:tab w:val="left" w:pos="360"/>
          <w:tab w:val="left" w:pos="1440"/>
        </w:tabs>
        <w:spacing w:before="120" w:after="120" w:line="380" w:lineRule="exact"/>
        <w:ind w:left="547" w:hanging="547"/>
        <w:jc w:val="thaiDistribute"/>
        <w:outlineLvl w:val="0"/>
        <w:rPr>
          <w:rFonts w:ascii="Arial" w:hAnsi="Arial"/>
          <w:b/>
          <w:bCs/>
          <w:i/>
          <w:iCs/>
          <w:sz w:val="22"/>
          <w:szCs w:val="22"/>
        </w:rPr>
      </w:pPr>
      <w:r w:rsidRPr="00E71F34">
        <w:rPr>
          <w:rFonts w:ascii="Arial" w:hAnsi="Arial"/>
          <w:b/>
          <w:bCs/>
          <w:i/>
          <w:iCs/>
          <w:spacing w:val="-3"/>
          <w:sz w:val="22"/>
          <w:szCs w:val="22"/>
        </w:rPr>
        <w:tab/>
      </w:r>
      <w:r w:rsidRPr="00E71F34">
        <w:rPr>
          <w:rFonts w:ascii="Arial" w:hAnsi="Arial"/>
          <w:b/>
          <w:bCs/>
          <w:i/>
          <w:iCs/>
          <w:spacing w:val="-3"/>
          <w:sz w:val="22"/>
          <w:szCs w:val="22"/>
        </w:rPr>
        <w:tab/>
      </w:r>
      <w:r w:rsidR="000177CD" w:rsidRPr="00E71F34">
        <w:rPr>
          <w:rFonts w:ascii="Arial" w:hAnsi="Arial"/>
          <w:b/>
          <w:bCs/>
          <w:i/>
          <w:iCs/>
          <w:spacing w:val="-3"/>
          <w:sz w:val="22"/>
          <w:szCs w:val="22"/>
        </w:rPr>
        <w:t>Post-employment benefits</w:t>
      </w:r>
      <w:r w:rsidR="000177CD" w:rsidRPr="00E71F34">
        <w:rPr>
          <w:rFonts w:ascii="Arial" w:hAnsi="Arial" w:hint="cs"/>
          <w:b/>
          <w:bCs/>
          <w:i/>
          <w:iCs/>
          <w:spacing w:val="-3"/>
          <w:sz w:val="22"/>
          <w:szCs w:val="22"/>
          <w:cs/>
        </w:rPr>
        <w:t xml:space="preserve"> </w:t>
      </w:r>
      <w:r w:rsidR="000177CD" w:rsidRPr="00E71F34">
        <w:rPr>
          <w:rFonts w:ascii="Arial" w:hAnsi="Arial"/>
          <w:b/>
          <w:bCs/>
          <w:i/>
          <w:iCs/>
          <w:spacing w:val="-3"/>
          <w:sz w:val="22"/>
          <w:szCs w:val="22"/>
        </w:rPr>
        <w:t>and other long-term employee benefits</w:t>
      </w:r>
    </w:p>
    <w:p w:rsidR="000177CD" w:rsidRPr="00E71F34" w:rsidRDefault="005E2A2B" w:rsidP="0074018D">
      <w:pPr>
        <w:tabs>
          <w:tab w:val="left" w:pos="360"/>
          <w:tab w:val="left" w:pos="1440"/>
        </w:tabs>
        <w:spacing w:before="120" w:after="120" w:line="380" w:lineRule="exact"/>
        <w:ind w:left="547" w:hanging="547"/>
        <w:jc w:val="thaiDistribute"/>
        <w:outlineLvl w:val="0"/>
        <w:rPr>
          <w:rFonts w:ascii="Arial" w:hAnsi="Arial"/>
          <w:i/>
          <w:iCs/>
          <w:sz w:val="22"/>
          <w:szCs w:val="22"/>
        </w:rPr>
      </w:pPr>
      <w:r w:rsidRPr="00E71F34">
        <w:rPr>
          <w:rFonts w:ascii="Arial" w:hAnsi="Arial"/>
          <w:i/>
          <w:iCs/>
          <w:spacing w:val="-3"/>
          <w:sz w:val="22"/>
          <w:szCs w:val="22"/>
        </w:rPr>
        <w:tab/>
      </w:r>
      <w:r w:rsidRPr="00E71F34">
        <w:rPr>
          <w:rFonts w:ascii="Arial" w:hAnsi="Arial"/>
          <w:i/>
          <w:iCs/>
          <w:spacing w:val="-3"/>
          <w:sz w:val="22"/>
          <w:szCs w:val="22"/>
        </w:rPr>
        <w:tab/>
      </w:r>
      <w:r w:rsidR="000177CD" w:rsidRPr="00E71F34">
        <w:rPr>
          <w:rFonts w:ascii="Arial" w:hAnsi="Arial"/>
          <w:i/>
          <w:iCs/>
          <w:spacing w:val="-3"/>
          <w:sz w:val="22"/>
          <w:szCs w:val="22"/>
        </w:rPr>
        <w:t>Defined contribution plans</w:t>
      </w:r>
    </w:p>
    <w:p w:rsidR="000177CD" w:rsidRPr="00E71F34" w:rsidRDefault="005E2A2B"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E71F34">
        <w:rPr>
          <w:rFonts w:ascii="Arial" w:hAnsi="Arial"/>
          <w:spacing w:val="-3"/>
          <w:sz w:val="22"/>
          <w:szCs w:val="22"/>
        </w:rPr>
        <w:tab/>
      </w:r>
      <w:r w:rsidRPr="00E71F34">
        <w:rPr>
          <w:rFonts w:ascii="Arial" w:hAnsi="Arial"/>
          <w:spacing w:val="-3"/>
          <w:sz w:val="22"/>
          <w:szCs w:val="22"/>
        </w:rPr>
        <w:tab/>
      </w:r>
      <w:r w:rsidR="000177CD" w:rsidRPr="00E71F34">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903BEE" w:rsidRPr="00E71F34" w:rsidRDefault="00903BEE" w:rsidP="0074018D">
      <w:pPr>
        <w:overflowPunct/>
        <w:autoSpaceDE/>
        <w:autoSpaceDN/>
        <w:adjustRightInd/>
        <w:textAlignment w:val="auto"/>
        <w:rPr>
          <w:rFonts w:ascii="Arial" w:hAnsi="Arial"/>
          <w:i/>
          <w:iCs/>
          <w:spacing w:val="-3"/>
          <w:sz w:val="22"/>
          <w:szCs w:val="22"/>
        </w:rPr>
      </w:pPr>
      <w:r w:rsidRPr="00E71F34">
        <w:rPr>
          <w:rFonts w:ascii="Arial" w:hAnsi="Arial"/>
          <w:i/>
          <w:iCs/>
          <w:spacing w:val="-3"/>
          <w:sz w:val="22"/>
          <w:szCs w:val="22"/>
        </w:rPr>
        <w:br w:type="page"/>
      </w:r>
    </w:p>
    <w:p w:rsidR="000177CD" w:rsidRPr="00E71F34" w:rsidRDefault="000177CD" w:rsidP="0074018D">
      <w:pPr>
        <w:tabs>
          <w:tab w:val="left" w:pos="360"/>
          <w:tab w:val="left" w:pos="1440"/>
        </w:tabs>
        <w:spacing w:before="120" w:after="120" w:line="380" w:lineRule="exact"/>
        <w:ind w:left="540"/>
        <w:jc w:val="thaiDistribute"/>
        <w:outlineLvl w:val="0"/>
        <w:rPr>
          <w:rFonts w:ascii="Arial" w:hAnsi="Arial"/>
          <w:i/>
          <w:iCs/>
          <w:sz w:val="22"/>
          <w:szCs w:val="22"/>
        </w:rPr>
      </w:pPr>
      <w:r w:rsidRPr="00E71F34">
        <w:rPr>
          <w:rFonts w:ascii="Arial" w:hAnsi="Arial"/>
          <w:i/>
          <w:iCs/>
          <w:spacing w:val="-3"/>
          <w:sz w:val="22"/>
          <w:szCs w:val="22"/>
        </w:rPr>
        <w:lastRenderedPageBreak/>
        <w:t>Defined benefit plans and other long-term employee benefits</w:t>
      </w:r>
    </w:p>
    <w:p w:rsidR="000177CD" w:rsidRPr="00E71F34" w:rsidRDefault="000177CD" w:rsidP="0074018D">
      <w:pPr>
        <w:tabs>
          <w:tab w:val="left" w:pos="360"/>
          <w:tab w:val="left" w:pos="1440"/>
        </w:tabs>
        <w:spacing w:before="120" w:after="120" w:line="380" w:lineRule="exact"/>
        <w:ind w:left="540"/>
        <w:jc w:val="thaiDistribute"/>
        <w:outlineLvl w:val="0"/>
        <w:rPr>
          <w:rFonts w:ascii="Arial" w:hAnsi="Arial"/>
          <w:sz w:val="22"/>
          <w:szCs w:val="22"/>
        </w:rPr>
      </w:pPr>
      <w:r w:rsidRPr="00E71F34">
        <w:rPr>
          <w:rFonts w:ascii="Arial" w:hAnsi="Arial"/>
          <w:sz w:val="22"/>
          <w:szCs w:val="22"/>
        </w:rPr>
        <w:t>The Company has obligations in respect of the severance payments it must make to employees u</w:t>
      </w:r>
      <w:r w:rsidR="009B00B0" w:rsidRPr="00E71F34">
        <w:rPr>
          <w:rFonts w:ascii="Arial" w:hAnsi="Arial"/>
          <w:sz w:val="22"/>
          <w:szCs w:val="22"/>
        </w:rPr>
        <w:t>pon retirement under labor law</w:t>
      </w:r>
      <w:r w:rsidR="007919A3" w:rsidRPr="00E71F34">
        <w:rPr>
          <w:rFonts w:ascii="Arial" w:hAnsi="Arial"/>
          <w:sz w:val="22"/>
          <w:szCs w:val="22"/>
        </w:rPr>
        <w:t xml:space="preserve"> and death</w:t>
      </w:r>
      <w:r w:rsidRPr="00E71F34">
        <w:rPr>
          <w:rFonts w:ascii="Arial" w:hAnsi="Arial"/>
          <w:sz w:val="22"/>
          <w:szCs w:val="22"/>
        </w:rPr>
        <w:t xml:space="preserve">. The Company treats </w:t>
      </w:r>
      <w:r w:rsidR="000E062B" w:rsidRPr="00E71F34">
        <w:rPr>
          <w:rFonts w:ascii="Arial" w:hAnsi="Arial"/>
          <w:sz w:val="22"/>
          <w:szCs w:val="22"/>
        </w:rPr>
        <w:t>th</w:t>
      </w:r>
      <w:r w:rsidR="007919A3" w:rsidRPr="00E71F34">
        <w:rPr>
          <w:rFonts w:ascii="Arial" w:hAnsi="Arial"/>
          <w:sz w:val="22"/>
          <w:szCs w:val="22"/>
        </w:rPr>
        <w:t>ese</w:t>
      </w:r>
      <w:r w:rsidR="000E062B" w:rsidRPr="00E71F34">
        <w:rPr>
          <w:rFonts w:ascii="Arial" w:hAnsi="Arial"/>
          <w:sz w:val="22"/>
          <w:szCs w:val="22"/>
        </w:rPr>
        <w:t xml:space="preserve"> </w:t>
      </w:r>
      <w:r w:rsidRPr="00E71F34">
        <w:rPr>
          <w:rFonts w:ascii="Arial" w:hAnsi="Arial"/>
          <w:sz w:val="22"/>
          <w:szCs w:val="22"/>
        </w:rPr>
        <w:t>severance payment obligation</w:t>
      </w:r>
      <w:r w:rsidR="007919A3" w:rsidRPr="00E71F34">
        <w:rPr>
          <w:rFonts w:ascii="Arial" w:hAnsi="Arial"/>
          <w:sz w:val="22"/>
          <w:szCs w:val="22"/>
        </w:rPr>
        <w:t>s</w:t>
      </w:r>
      <w:r w:rsidRPr="00E71F34">
        <w:rPr>
          <w:rFonts w:ascii="Arial" w:hAnsi="Arial"/>
          <w:sz w:val="22"/>
          <w:szCs w:val="22"/>
        </w:rPr>
        <w:t xml:space="preserve"> as a defined benefit plan.</w:t>
      </w:r>
      <w:r w:rsidRPr="00E71F34">
        <w:rPr>
          <w:rFonts w:ascii="Arial" w:hAnsi="Arial" w:hint="cs"/>
          <w:sz w:val="22"/>
          <w:szCs w:val="22"/>
          <w:cs/>
        </w:rPr>
        <w:t xml:space="preserve"> </w:t>
      </w:r>
      <w:r w:rsidRPr="00E71F34">
        <w:rPr>
          <w:rFonts w:ascii="Arial" w:hAnsi="Arial"/>
          <w:sz w:val="22"/>
          <w:szCs w:val="22"/>
        </w:rPr>
        <w:t>In addition, the Company provides other long-term employee benefit plan, namely long service awards</w:t>
      </w:r>
      <w:r w:rsidR="009B00B0" w:rsidRPr="00E71F34">
        <w:rPr>
          <w:rFonts w:ascii="Arial" w:hAnsi="Arial"/>
          <w:sz w:val="22"/>
          <w:szCs w:val="22"/>
        </w:rPr>
        <w:t>.</w:t>
      </w:r>
    </w:p>
    <w:p w:rsidR="000177CD" w:rsidRPr="00E71F34" w:rsidRDefault="000177CD"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E71F34">
        <w:rPr>
          <w:rFonts w:ascii="Arial" w:hAnsi="Arial" w:cs="Arial"/>
          <w:color w:val="000000"/>
          <w:sz w:val="22"/>
          <w:szCs w:val="22"/>
        </w:rPr>
        <w:t xml:space="preserve">The obligation under </w:t>
      </w:r>
      <w:r w:rsidR="009B00B0" w:rsidRPr="00E71F34">
        <w:rPr>
          <w:rFonts w:ascii="Arial" w:hAnsi="Arial" w:cs="Arial"/>
          <w:color w:val="000000"/>
          <w:sz w:val="22"/>
          <w:szCs w:val="22"/>
        </w:rPr>
        <w:t xml:space="preserve">the defined benefit plan </w:t>
      </w:r>
      <w:r w:rsidRPr="00E71F34">
        <w:rPr>
          <w:rFonts w:ascii="Arial" w:hAnsi="Arial" w:cs="Arial"/>
          <w:color w:val="000000"/>
          <w:sz w:val="22"/>
          <w:szCs w:val="22"/>
        </w:rPr>
        <w:t>and other l</w:t>
      </w:r>
      <w:r w:rsidR="009B00B0" w:rsidRPr="00E71F34">
        <w:rPr>
          <w:rFonts w:ascii="Arial" w:hAnsi="Arial" w:cs="Arial"/>
          <w:color w:val="000000"/>
          <w:sz w:val="22"/>
          <w:szCs w:val="22"/>
        </w:rPr>
        <w:t>ong-term employee benefit plan</w:t>
      </w:r>
      <w:r w:rsidRPr="00E71F34">
        <w:rPr>
          <w:rFonts w:ascii="Arial" w:hAnsi="Arial" w:cs="Arial"/>
          <w:color w:val="000000"/>
          <w:sz w:val="22"/>
          <w:szCs w:val="22"/>
        </w:rPr>
        <w:t xml:space="preserve"> is determined by a professionally qualified independent actuary based on actuarial techniques, using the projected unit credit method. </w:t>
      </w:r>
    </w:p>
    <w:p w:rsidR="000177CD" w:rsidRPr="00E71F34" w:rsidRDefault="000177CD"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E71F34">
        <w:rPr>
          <w:rFonts w:ascii="Arial" w:hAnsi="Arial" w:cs="Arial"/>
          <w:color w:val="000000"/>
          <w:sz w:val="22"/>
          <w:szCs w:val="22"/>
        </w:rPr>
        <w:t>Actuarial gains and losses arising from post-employment benefits a</w:t>
      </w:r>
      <w:r w:rsidR="004D559A" w:rsidRPr="00E71F34">
        <w:rPr>
          <w:rFonts w:ascii="Arial" w:hAnsi="Arial" w:cs="Arial"/>
          <w:color w:val="000000"/>
          <w:sz w:val="22"/>
          <w:szCs w:val="22"/>
        </w:rPr>
        <w:t xml:space="preserve">re recognised </w:t>
      </w:r>
      <w:r w:rsidR="001A67AC" w:rsidRPr="00E71F34">
        <w:rPr>
          <w:rFonts w:ascii="Arial" w:hAnsi="Arial" w:cs="Arial"/>
          <w:color w:val="000000"/>
          <w:sz w:val="22"/>
          <w:szCs w:val="22"/>
        </w:rPr>
        <w:t xml:space="preserve">immediately </w:t>
      </w:r>
      <w:r w:rsidRPr="00E71F34">
        <w:rPr>
          <w:rFonts w:ascii="Arial" w:hAnsi="Arial" w:cs="Arial"/>
          <w:color w:val="000000"/>
          <w:sz w:val="22"/>
          <w:szCs w:val="22"/>
        </w:rPr>
        <w:t xml:space="preserve">in </w:t>
      </w:r>
      <w:r w:rsidR="00F371BC" w:rsidRPr="00E71F34">
        <w:rPr>
          <w:rFonts w:ascii="Arial" w:hAnsi="Arial" w:cs="Arial"/>
          <w:color w:val="000000"/>
          <w:sz w:val="22"/>
          <w:szCs w:val="22"/>
        </w:rPr>
        <w:t>other comprehensive income.</w:t>
      </w:r>
    </w:p>
    <w:p w:rsidR="00F371BC" w:rsidRPr="00E71F34" w:rsidRDefault="00F371BC" w:rsidP="0074018D">
      <w:pPr>
        <w:tabs>
          <w:tab w:val="left" w:pos="360"/>
          <w:tab w:val="left" w:pos="1440"/>
        </w:tabs>
        <w:spacing w:before="120" w:after="120" w:line="380" w:lineRule="exact"/>
        <w:ind w:left="540"/>
        <w:jc w:val="thaiDistribute"/>
        <w:outlineLvl w:val="0"/>
        <w:rPr>
          <w:rFonts w:ascii="Arial" w:hAnsi="Arial"/>
          <w:sz w:val="22"/>
          <w:szCs w:val="22"/>
        </w:rPr>
      </w:pPr>
      <w:r w:rsidRPr="00E71F34">
        <w:rPr>
          <w:rFonts w:ascii="Arial" w:hAnsi="Arial"/>
          <w:sz w:val="22"/>
          <w:szCs w:val="22"/>
        </w:rPr>
        <w:t xml:space="preserve">Actuarial gains and losses </w:t>
      </w:r>
      <w:r w:rsidRPr="00E71F34">
        <w:rPr>
          <w:rFonts w:ascii="Arial" w:hAnsi="Arial" w:cs="Arial"/>
          <w:color w:val="000000"/>
          <w:sz w:val="22"/>
          <w:szCs w:val="22"/>
        </w:rPr>
        <w:t>arising from other long-term benefits a</w:t>
      </w:r>
      <w:r w:rsidRPr="00E71F34">
        <w:rPr>
          <w:rFonts w:ascii="Arial" w:hAnsi="Arial"/>
          <w:sz w:val="22"/>
          <w:szCs w:val="22"/>
        </w:rPr>
        <w:t xml:space="preserve">re recognised </w:t>
      </w:r>
      <w:r w:rsidR="004D559A" w:rsidRPr="00E71F34">
        <w:rPr>
          <w:rFonts w:ascii="Arial" w:hAnsi="Arial" w:cs="Arial"/>
          <w:color w:val="000000"/>
          <w:sz w:val="22"/>
          <w:szCs w:val="22"/>
        </w:rPr>
        <w:t>immediately</w:t>
      </w:r>
      <w:r w:rsidR="004D559A" w:rsidRPr="00E71F34">
        <w:rPr>
          <w:rFonts w:ascii="Arial" w:hAnsi="Arial"/>
          <w:sz w:val="22"/>
          <w:szCs w:val="22"/>
        </w:rPr>
        <w:t xml:space="preserve"> </w:t>
      </w:r>
      <w:r w:rsidRPr="00E71F34">
        <w:rPr>
          <w:rFonts w:ascii="Arial" w:hAnsi="Arial"/>
          <w:sz w:val="22"/>
          <w:szCs w:val="22"/>
        </w:rPr>
        <w:t>in profit or loss.</w:t>
      </w:r>
    </w:p>
    <w:p w:rsidR="00C40297" w:rsidRPr="00E71F34" w:rsidRDefault="00E42E13"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E71F34">
        <w:rPr>
          <w:rFonts w:ascii="Arial" w:hAnsi="Arial" w:cs="Arial"/>
          <w:color w:val="000000"/>
          <w:sz w:val="22"/>
          <w:szCs w:val="22"/>
        </w:rPr>
        <w:t>Past service costs are recognis</w:t>
      </w:r>
      <w:r w:rsidR="00C40297" w:rsidRPr="00E71F34">
        <w:rPr>
          <w:rFonts w:ascii="Arial" w:hAnsi="Arial" w:cs="Arial"/>
          <w:color w:val="000000"/>
          <w:sz w:val="22"/>
          <w:szCs w:val="22"/>
        </w:rPr>
        <w:t>ed in profit or loss on the earlier of the date of the plan amendment or curtailment and th</w:t>
      </w:r>
      <w:r w:rsidR="005D5769" w:rsidRPr="00E71F34">
        <w:rPr>
          <w:rFonts w:ascii="Arial" w:hAnsi="Arial" w:cs="Arial"/>
          <w:color w:val="000000"/>
          <w:sz w:val="22"/>
          <w:szCs w:val="22"/>
        </w:rPr>
        <w:t>e date that the Company recognis</w:t>
      </w:r>
      <w:r w:rsidR="00C40297" w:rsidRPr="00E71F34">
        <w:rPr>
          <w:rFonts w:ascii="Arial" w:hAnsi="Arial" w:cs="Arial"/>
          <w:color w:val="000000"/>
          <w:sz w:val="22"/>
          <w:szCs w:val="22"/>
        </w:rPr>
        <w:t>es restructuring-related costs.</w:t>
      </w:r>
    </w:p>
    <w:p w:rsidR="0076344A" w:rsidRPr="00E71F34" w:rsidRDefault="0075411A" w:rsidP="0074018D">
      <w:pPr>
        <w:spacing w:before="12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76344A" w:rsidRPr="00E71F34">
        <w:rPr>
          <w:rFonts w:ascii="Arial" w:eastAsia="Arial Unicode MS" w:hAnsi="Arial" w:cs="Arial Unicode MS"/>
          <w:b/>
          <w:bCs/>
          <w:sz w:val="22"/>
          <w:szCs w:val="22"/>
        </w:rPr>
        <w:t>.14</w:t>
      </w:r>
      <w:r w:rsidR="0076344A" w:rsidRPr="00E71F34">
        <w:rPr>
          <w:rFonts w:ascii="Arial" w:eastAsia="Arial Unicode MS" w:hAnsi="Arial" w:cs="Arial Unicode MS"/>
          <w:b/>
          <w:bCs/>
          <w:sz w:val="22"/>
          <w:szCs w:val="22"/>
        </w:rPr>
        <w:tab/>
        <w:t>Provisions</w:t>
      </w:r>
    </w:p>
    <w:p w:rsidR="0076344A" w:rsidRPr="00E71F34" w:rsidRDefault="0076344A" w:rsidP="0074018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E71F34">
        <w:rPr>
          <w:rFonts w:ascii="Arial" w:hAnsi="Arial" w:cs="Arial"/>
          <w:color w:val="000000"/>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FB79E6" w:rsidRPr="00E71F34" w:rsidRDefault="0075411A" w:rsidP="0074018D">
      <w:pPr>
        <w:tabs>
          <w:tab w:val="left" w:pos="567"/>
        </w:tabs>
        <w:spacing w:before="120" w:after="120" w:line="380" w:lineRule="exact"/>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4</w:t>
      </w:r>
      <w:r w:rsidR="00173CD7" w:rsidRPr="00E71F34">
        <w:rPr>
          <w:rFonts w:ascii="Arial" w:eastAsia="Arial Unicode MS" w:hAnsi="Arial" w:cs="Arial Unicode MS"/>
          <w:b/>
          <w:bCs/>
          <w:sz w:val="22"/>
          <w:szCs w:val="22"/>
        </w:rPr>
        <w:t>.1</w:t>
      </w:r>
      <w:r w:rsidR="0076344A" w:rsidRPr="00E71F34">
        <w:rPr>
          <w:rFonts w:ascii="Arial" w:eastAsia="Arial Unicode MS" w:hAnsi="Arial" w:cs="Arial Unicode MS"/>
          <w:b/>
          <w:bCs/>
          <w:sz w:val="22"/>
          <w:szCs w:val="22"/>
        </w:rPr>
        <w:t>5</w:t>
      </w:r>
      <w:r w:rsidR="00FB79E6" w:rsidRPr="00E71F34">
        <w:rPr>
          <w:rFonts w:ascii="Arial" w:eastAsia="Arial Unicode MS" w:hAnsi="Arial" w:cs="Arial Unicode MS"/>
          <w:b/>
          <w:bCs/>
          <w:sz w:val="22"/>
          <w:szCs w:val="22"/>
        </w:rPr>
        <w:tab/>
        <w:t>Income tax</w:t>
      </w:r>
    </w:p>
    <w:p w:rsidR="00DA7E12" w:rsidRPr="00E71F34" w:rsidRDefault="00DA7E12" w:rsidP="0074018D">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E71F34">
        <w:rPr>
          <w:rFonts w:ascii="Arial" w:hAnsi="Arial"/>
          <w:sz w:val="22"/>
          <w:szCs w:val="22"/>
        </w:rPr>
        <w:tab/>
      </w:r>
      <w:r w:rsidRPr="00E71F34">
        <w:rPr>
          <w:rFonts w:ascii="Arial" w:hAnsi="Arial"/>
          <w:spacing w:val="-2"/>
          <w:sz w:val="22"/>
          <w:szCs w:val="22"/>
        </w:rPr>
        <w:tab/>
        <w:t>Income tax expense represents the sum of corporate income tax currently payable and deferred tax.</w:t>
      </w:r>
    </w:p>
    <w:p w:rsidR="00DA7E12" w:rsidRPr="00E71F34" w:rsidRDefault="00DA7E12" w:rsidP="0074018D">
      <w:pPr>
        <w:overflowPunct/>
        <w:autoSpaceDE/>
        <w:autoSpaceDN/>
        <w:adjustRightInd/>
        <w:spacing w:before="120" w:after="120" w:line="380" w:lineRule="exact"/>
        <w:ind w:left="547"/>
        <w:textAlignment w:val="auto"/>
        <w:rPr>
          <w:rFonts w:ascii="Arial" w:hAnsi="Arial"/>
          <w:b/>
          <w:bCs/>
          <w:sz w:val="22"/>
          <w:szCs w:val="22"/>
        </w:rPr>
      </w:pPr>
      <w:r w:rsidRPr="00E71F34">
        <w:rPr>
          <w:rFonts w:ascii="Arial" w:hAnsi="Arial"/>
          <w:b/>
          <w:bCs/>
          <w:sz w:val="22"/>
          <w:szCs w:val="22"/>
        </w:rPr>
        <w:t>Current tax</w:t>
      </w:r>
    </w:p>
    <w:p w:rsidR="00DA7E12" w:rsidRPr="00E71F34" w:rsidRDefault="00DA7E12"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E71F34">
        <w:rPr>
          <w:rFonts w:ascii="Arial" w:hAnsi="Arial"/>
          <w:sz w:val="22"/>
          <w:szCs w:val="22"/>
        </w:rPr>
        <w:tab/>
      </w:r>
      <w:r w:rsidRPr="00E71F34">
        <w:rPr>
          <w:rFonts w:ascii="Arial" w:hAnsi="Arial"/>
          <w:sz w:val="22"/>
          <w:szCs w:val="22"/>
        </w:rPr>
        <w:tab/>
        <w:t>Current income tax is provided in the accounts at the amount expected to be paid to the taxation authorities, based on taxable profits determined in accordance with tax legislation.</w:t>
      </w:r>
    </w:p>
    <w:p w:rsidR="00DA7E12" w:rsidRPr="00E71F34" w:rsidRDefault="00DA7E12" w:rsidP="0074018D">
      <w:pPr>
        <w:overflowPunct/>
        <w:autoSpaceDE/>
        <w:autoSpaceDN/>
        <w:adjustRightInd/>
        <w:spacing w:before="120" w:after="120" w:line="380" w:lineRule="exact"/>
        <w:ind w:left="547"/>
        <w:textAlignment w:val="auto"/>
        <w:rPr>
          <w:rFonts w:ascii="Arial" w:hAnsi="Arial"/>
          <w:b/>
          <w:bCs/>
          <w:sz w:val="22"/>
          <w:szCs w:val="22"/>
        </w:rPr>
      </w:pPr>
      <w:r w:rsidRPr="00E71F34">
        <w:rPr>
          <w:rFonts w:ascii="Arial" w:hAnsi="Arial"/>
          <w:b/>
          <w:bCs/>
          <w:sz w:val="22"/>
          <w:szCs w:val="22"/>
        </w:rPr>
        <w:t>Deferred tax</w:t>
      </w:r>
    </w:p>
    <w:p w:rsidR="0076344A" w:rsidRPr="00E71F34" w:rsidRDefault="00DA7E12" w:rsidP="0074018D">
      <w:pPr>
        <w:tabs>
          <w:tab w:val="left" w:pos="360"/>
          <w:tab w:val="left" w:pos="1440"/>
        </w:tabs>
        <w:spacing w:before="120" w:after="120" w:line="380" w:lineRule="exact"/>
        <w:ind w:left="547" w:hanging="547"/>
        <w:jc w:val="thaiDistribute"/>
        <w:outlineLvl w:val="0"/>
        <w:rPr>
          <w:rFonts w:ascii="Arial" w:hAnsi="Arial"/>
          <w:sz w:val="22"/>
          <w:szCs w:val="22"/>
        </w:rPr>
      </w:pPr>
      <w:r w:rsidRPr="00E71F34">
        <w:rPr>
          <w:rFonts w:ascii="Arial" w:hAnsi="Arial"/>
          <w:sz w:val="22"/>
          <w:szCs w:val="22"/>
        </w:rPr>
        <w:tab/>
      </w:r>
      <w:r w:rsidRPr="00E71F34">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903BEE" w:rsidRPr="00E71F34" w:rsidRDefault="00DA7E12" w:rsidP="0074018D">
      <w:pPr>
        <w:spacing w:before="120" w:after="120" w:line="380" w:lineRule="exact"/>
        <w:ind w:left="547" w:hanging="547"/>
        <w:jc w:val="thaiDistribute"/>
        <w:outlineLvl w:val="0"/>
        <w:rPr>
          <w:rFonts w:ascii="Arial" w:hAnsi="Arial"/>
          <w:sz w:val="22"/>
          <w:szCs w:val="22"/>
        </w:rPr>
      </w:pPr>
      <w:r w:rsidRPr="00E71F34">
        <w:rPr>
          <w:rFonts w:ascii="Arial" w:hAnsi="Arial"/>
          <w:sz w:val="22"/>
          <w:szCs w:val="22"/>
        </w:rPr>
        <w:tab/>
      </w:r>
    </w:p>
    <w:p w:rsidR="00903BEE" w:rsidRPr="00E71F34" w:rsidRDefault="00903BEE" w:rsidP="0074018D">
      <w:pPr>
        <w:overflowPunct/>
        <w:autoSpaceDE/>
        <w:autoSpaceDN/>
        <w:adjustRightInd/>
        <w:textAlignment w:val="auto"/>
        <w:rPr>
          <w:rFonts w:ascii="Arial" w:hAnsi="Arial"/>
          <w:sz w:val="22"/>
          <w:szCs w:val="22"/>
        </w:rPr>
      </w:pPr>
      <w:r w:rsidRPr="00E71F34">
        <w:rPr>
          <w:rFonts w:ascii="Arial" w:hAnsi="Arial"/>
          <w:sz w:val="22"/>
          <w:szCs w:val="22"/>
        </w:rPr>
        <w:br w:type="page"/>
      </w:r>
    </w:p>
    <w:p w:rsidR="00DA7E12" w:rsidRPr="00E71F34" w:rsidRDefault="00903BEE" w:rsidP="0074018D">
      <w:pPr>
        <w:spacing w:before="120" w:after="120" w:line="380" w:lineRule="exact"/>
        <w:ind w:left="547" w:hanging="547"/>
        <w:jc w:val="thaiDistribute"/>
        <w:outlineLvl w:val="0"/>
        <w:rPr>
          <w:rFonts w:ascii="Arial" w:hAnsi="Arial"/>
          <w:sz w:val="22"/>
          <w:szCs w:val="22"/>
        </w:rPr>
      </w:pPr>
      <w:r w:rsidRPr="00E71F34">
        <w:rPr>
          <w:rFonts w:ascii="Arial" w:hAnsi="Arial"/>
          <w:sz w:val="22"/>
          <w:szCs w:val="22"/>
        </w:rPr>
        <w:lastRenderedPageBreak/>
        <w:tab/>
      </w:r>
      <w:r w:rsidR="00DA7E12" w:rsidRPr="00E71F34">
        <w:rPr>
          <w:rFonts w:ascii="Arial" w:hAnsi="Arial"/>
          <w:sz w:val="22"/>
          <w:szCs w:val="22"/>
        </w:rPr>
        <w:t>The Company recognise</w:t>
      </w:r>
      <w:r w:rsidR="0076344A" w:rsidRPr="00E71F34">
        <w:rPr>
          <w:rFonts w:ascii="Arial" w:hAnsi="Arial"/>
          <w:sz w:val="22"/>
          <w:szCs w:val="22"/>
        </w:rPr>
        <w:t>s</w:t>
      </w:r>
      <w:r w:rsidR="00DA7E12" w:rsidRPr="00E71F34">
        <w:rPr>
          <w:rFonts w:ascii="Arial" w:hAnsi="Arial"/>
          <w:sz w:val="22"/>
          <w:szCs w:val="22"/>
        </w:rPr>
        <w:t xml:space="preserve"> deferred tax liabilities for all taxable temporary differences while </w:t>
      </w:r>
      <w:r w:rsidR="0076344A" w:rsidRPr="00E71F34">
        <w:rPr>
          <w:rFonts w:ascii="Arial" w:hAnsi="Arial"/>
          <w:sz w:val="22"/>
          <w:szCs w:val="22"/>
        </w:rPr>
        <w:t xml:space="preserve">it </w:t>
      </w:r>
      <w:r w:rsidR="00DA7E12" w:rsidRPr="00E71F34">
        <w:rPr>
          <w:rFonts w:ascii="Arial" w:hAnsi="Arial"/>
          <w:sz w:val="22"/>
          <w:szCs w:val="22"/>
        </w:rPr>
        <w:t>recognise</w:t>
      </w:r>
      <w:r w:rsidR="0076344A" w:rsidRPr="00E71F34">
        <w:rPr>
          <w:rFonts w:ascii="Arial" w:hAnsi="Arial"/>
          <w:sz w:val="22"/>
          <w:szCs w:val="22"/>
        </w:rPr>
        <w:t>s</w:t>
      </w:r>
      <w:r w:rsidR="00DA7E12" w:rsidRPr="00E71F34">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DA7E12" w:rsidRPr="00E71F34" w:rsidRDefault="00DA7E12" w:rsidP="0074018D">
      <w:pPr>
        <w:tabs>
          <w:tab w:val="left" w:pos="1440"/>
        </w:tabs>
        <w:spacing w:before="120" w:after="120" w:line="380" w:lineRule="exact"/>
        <w:ind w:left="547" w:hanging="547"/>
        <w:jc w:val="thaiDistribute"/>
        <w:outlineLvl w:val="0"/>
        <w:rPr>
          <w:rFonts w:ascii="Arial" w:hAnsi="Arial"/>
          <w:sz w:val="22"/>
          <w:szCs w:val="22"/>
        </w:rPr>
      </w:pPr>
      <w:r w:rsidRPr="00E71F34">
        <w:rPr>
          <w:rFonts w:ascii="Arial" w:hAnsi="Arial"/>
          <w:sz w:val="22"/>
          <w:szCs w:val="22"/>
        </w:rPr>
        <w:tab/>
        <w:t>At each reporting date, the Company review</w:t>
      </w:r>
      <w:r w:rsidR="0076344A" w:rsidRPr="00E71F34">
        <w:rPr>
          <w:rFonts w:ascii="Arial" w:hAnsi="Arial"/>
          <w:sz w:val="22"/>
          <w:szCs w:val="22"/>
        </w:rPr>
        <w:t>s</w:t>
      </w:r>
      <w:r w:rsidRPr="00E71F34">
        <w:rPr>
          <w:rFonts w:ascii="Arial" w:hAnsi="Arial"/>
          <w:sz w:val="22"/>
          <w:szCs w:val="22"/>
        </w:rPr>
        <w:t xml:space="preserve"> and reduce</w:t>
      </w:r>
      <w:r w:rsidR="0076344A" w:rsidRPr="00E71F34">
        <w:rPr>
          <w:rFonts w:ascii="Arial" w:hAnsi="Arial"/>
          <w:sz w:val="22"/>
          <w:szCs w:val="22"/>
        </w:rPr>
        <w:t>s</w:t>
      </w:r>
      <w:r w:rsidRPr="00E71F34">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DA7E12" w:rsidRPr="00E71F34" w:rsidRDefault="00DA7E12" w:rsidP="0074018D">
      <w:pPr>
        <w:tabs>
          <w:tab w:val="left" w:pos="540"/>
          <w:tab w:val="left" w:pos="1440"/>
        </w:tabs>
        <w:spacing w:before="120" w:after="120" w:line="380" w:lineRule="exact"/>
        <w:ind w:left="547" w:hanging="547"/>
        <w:jc w:val="thaiDistribute"/>
        <w:outlineLvl w:val="0"/>
      </w:pPr>
      <w:bookmarkStart w:id="1" w:name="IAS_12,_para.61"/>
      <w:r w:rsidRPr="00E71F34">
        <w:rPr>
          <w:rFonts w:ascii="Arial" w:hAnsi="Arial"/>
          <w:sz w:val="22"/>
          <w:szCs w:val="22"/>
        </w:rPr>
        <w:tab/>
        <w:t>The Company record</w:t>
      </w:r>
      <w:r w:rsidR="0076344A" w:rsidRPr="00E71F34">
        <w:rPr>
          <w:rFonts w:ascii="Arial" w:hAnsi="Arial"/>
          <w:sz w:val="22"/>
          <w:szCs w:val="22"/>
        </w:rPr>
        <w:t>s</w:t>
      </w:r>
      <w:r w:rsidRPr="00E71F34">
        <w:rPr>
          <w:rFonts w:ascii="Arial" w:hAnsi="Arial"/>
          <w:sz w:val="22"/>
          <w:szCs w:val="22"/>
        </w:rPr>
        <w:t xml:space="preserve"> deferred tax directly to shareholders' equity if the tax relates to items that are recorded directly to shareholders' equity</w:t>
      </w:r>
      <w:bookmarkEnd w:id="1"/>
      <w:r w:rsidRPr="00E71F34">
        <w:rPr>
          <w:rFonts w:ascii="Arial" w:hAnsi="Arial"/>
          <w:sz w:val="22"/>
          <w:szCs w:val="22"/>
        </w:rPr>
        <w:t>.</w:t>
      </w:r>
      <w:r w:rsidRPr="00E71F34">
        <w:rPr>
          <w:rFonts w:ascii="Arial" w:hAnsi="Arial"/>
          <w:sz w:val="22"/>
          <w:szCs w:val="22"/>
          <w:cs/>
        </w:rPr>
        <w:t xml:space="preserve"> </w:t>
      </w:r>
    </w:p>
    <w:p w:rsidR="00136AC6" w:rsidRPr="00E71F34" w:rsidRDefault="0075411A" w:rsidP="0074018D">
      <w:pPr>
        <w:tabs>
          <w:tab w:val="left" w:pos="1440"/>
        </w:tabs>
        <w:spacing w:before="120" w:after="120" w:line="380" w:lineRule="exact"/>
        <w:ind w:left="600" w:hanging="600"/>
        <w:jc w:val="thaiDistribute"/>
        <w:outlineLvl w:val="0"/>
        <w:rPr>
          <w:rFonts w:ascii="Arial" w:hAnsi="Arial"/>
          <w:b/>
          <w:bCs/>
          <w:sz w:val="22"/>
          <w:szCs w:val="22"/>
        </w:rPr>
      </w:pPr>
      <w:r w:rsidRPr="00E71F34">
        <w:rPr>
          <w:rFonts w:ascii="Arial" w:hAnsi="Arial"/>
          <w:b/>
          <w:bCs/>
          <w:sz w:val="22"/>
          <w:szCs w:val="22"/>
        </w:rPr>
        <w:t>4</w:t>
      </w:r>
      <w:r w:rsidR="00136AC6" w:rsidRPr="00E71F34">
        <w:rPr>
          <w:rFonts w:ascii="Arial" w:hAnsi="Arial"/>
          <w:b/>
          <w:bCs/>
          <w:sz w:val="22"/>
          <w:szCs w:val="22"/>
        </w:rPr>
        <w:t>.16</w:t>
      </w:r>
      <w:r w:rsidR="00136AC6" w:rsidRPr="00E71F34">
        <w:rPr>
          <w:rFonts w:ascii="Arial" w:hAnsi="Arial"/>
          <w:b/>
          <w:bCs/>
          <w:sz w:val="22"/>
          <w:szCs w:val="22"/>
          <w:cs/>
        </w:rPr>
        <w:tab/>
      </w:r>
      <w:r w:rsidR="00136AC6" w:rsidRPr="00E71F34">
        <w:rPr>
          <w:rFonts w:ascii="Arial" w:hAnsi="Arial"/>
          <w:b/>
          <w:bCs/>
          <w:sz w:val="22"/>
          <w:szCs w:val="22"/>
        </w:rPr>
        <w:t>Fair value measurement</w:t>
      </w:r>
    </w:p>
    <w:p w:rsidR="00136AC6" w:rsidRPr="00E71F34" w:rsidRDefault="00136AC6" w:rsidP="0074018D">
      <w:pPr>
        <w:tabs>
          <w:tab w:val="left" w:pos="1440"/>
        </w:tabs>
        <w:spacing w:before="120" w:after="120" w:line="380" w:lineRule="exact"/>
        <w:ind w:left="600" w:hanging="600"/>
        <w:jc w:val="thaiDistribute"/>
        <w:outlineLvl w:val="0"/>
        <w:rPr>
          <w:rFonts w:ascii="Arial" w:hAnsi="Arial" w:cs="Arial"/>
          <w:sz w:val="22"/>
          <w:szCs w:val="22"/>
        </w:rPr>
      </w:pPr>
      <w:r w:rsidRPr="00E71F34">
        <w:rPr>
          <w:rFonts w:ascii="Arial" w:hAnsi="Arial"/>
          <w:b/>
          <w:bCs/>
          <w:sz w:val="22"/>
          <w:szCs w:val="22"/>
        </w:rPr>
        <w:tab/>
      </w:r>
      <w:r w:rsidRPr="00E71F34">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71F34">
        <w:rPr>
          <w:rFonts w:ascii="Arial" w:hAnsi="Arial" w:cs="Arial"/>
          <w:sz w:val="22"/>
          <w:szCs w:val="22"/>
        </w:rPr>
        <w:t xml:space="preserve">The Company applies a quoted market price in an active market to measure </w:t>
      </w:r>
      <w:r w:rsidR="00C40297" w:rsidRPr="00E71F34">
        <w:rPr>
          <w:rFonts w:ascii="Arial" w:hAnsi="Arial" w:cs="Arial"/>
          <w:sz w:val="22"/>
          <w:szCs w:val="22"/>
        </w:rPr>
        <w:t>its</w:t>
      </w:r>
      <w:r w:rsidRPr="00E71F34">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w:t>
      </w:r>
      <w:r w:rsidR="00C40297" w:rsidRPr="00E71F34">
        <w:rPr>
          <w:rFonts w:ascii="Arial" w:hAnsi="Arial" w:cs="Arial"/>
          <w:sz w:val="22"/>
          <w:szCs w:val="22"/>
        </w:rPr>
        <w:t>s</w:t>
      </w:r>
      <w:r w:rsidRPr="00E71F34">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rsidR="00136AC6" w:rsidRPr="00E71F34" w:rsidRDefault="00136AC6" w:rsidP="0074018D">
      <w:pPr>
        <w:tabs>
          <w:tab w:val="left" w:pos="1440"/>
        </w:tabs>
        <w:spacing w:before="120" w:after="240" w:line="380" w:lineRule="exact"/>
        <w:ind w:left="567"/>
        <w:jc w:val="thaiDistribute"/>
        <w:outlineLvl w:val="0"/>
        <w:rPr>
          <w:rFonts w:ascii="Arial" w:hAnsi="Arial" w:cs="Arial"/>
          <w:sz w:val="22"/>
          <w:szCs w:val="22"/>
        </w:rPr>
      </w:pPr>
      <w:r w:rsidRPr="00E71F34">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136AC6" w:rsidRPr="00E71F34" w:rsidRDefault="00136AC6" w:rsidP="0074018D">
      <w:pPr>
        <w:tabs>
          <w:tab w:val="left" w:pos="1440"/>
        </w:tabs>
        <w:spacing w:before="120" w:after="120" w:line="380" w:lineRule="exact"/>
        <w:ind w:left="1710" w:hanging="1080"/>
        <w:jc w:val="thaiDistribute"/>
        <w:outlineLvl w:val="0"/>
        <w:rPr>
          <w:rFonts w:ascii="Arial" w:hAnsi="Arial" w:cs="Arial"/>
          <w:sz w:val="22"/>
          <w:szCs w:val="22"/>
        </w:rPr>
      </w:pPr>
      <w:r w:rsidRPr="00E71F34">
        <w:rPr>
          <w:rFonts w:ascii="Arial" w:hAnsi="Arial" w:cs="Arial"/>
          <w:sz w:val="22"/>
          <w:szCs w:val="22"/>
        </w:rPr>
        <w:t>Level</w:t>
      </w:r>
      <w:r w:rsidRPr="00E71F34">
        <w:rPr>
          <w:rFonts w:ascii="Arial" w:hAnsi="Arial" w:cs="Arial"/>
          <w:sz w:val="22"/>
          <w:szCs w:val="22"/>
          <w:cs/>
        </w:rPr>
        <w:t xml:space="preserve"> </w:t>
      </w:r>
      <w:r w:rsidRPr="00E71F34">
        <w:rPr>
          <w:rFonts w:ascii="Arial" w:hAnsi="Arial" w:cs="Arial"/>
          <w:sz w:val="22"/>
          <w:szCs w:val="22"/>
        </w:rPr>
        <w:t xml:space="preserve">1 - </w:t>
      </w:r>
      <w:r w:rsidRPr="00E71F34">
        <w:rPr>
          <w:rFonts w:ascii="Arial" w:hAnsi="Arial" w:cs="Arial"/>
          <w:sz w:val="22"/>
          <w:szCs w:val="22"/>
        </w:rPr>
        <w:tab/>
        <w:t xml:space="preserve">Use of quoted market prices in an observable active market for such assets or liabilities </w:t>
      </w:r>
    </w:p>
    <w:p w:rsidR="00136AC6" w:rsidRPr="00E71F34" w:rsidRDefault="00136AC6" w:rsidP="0074018D">
      <w:pPr>
        <w:tabs>
          <w:tab w:val="left" w:pos="1440"/>
        </w:tabs>
        <w:spacing w:before="120" w:after="120" w:line="380" w:lineRule="exact"/>
        <w:ind w:left="1710" w:hanging="1080"/>
        <w:jc w:val="thaiDistribute"/>
        <w:outlineLvl w:val="0"/>
        <w:rPr>
          <w:rFonts w:ascii="Arial" w:hAnsi="Arial" w:cs="Arial"/>
          <w:sz w:val="22"/>
          <w:szCs w:val="22"/>
        </w:rPr>
      </w:pPr>
      <w:r w:rsidRPr="00E71F34">
        <w:rPr>
          <w:rFonts w:ascii="Arial" w:hAnsi="Arial" w:cs="Arial"/>
          <w:sz w:val="22"/>
          <w:szCs w:val="22"/>
        </w:rPr>
        <w:t>Level</w:t>
      </w:r>
      <w:r w:rsidRPr="00E71F34">
        <w:rPr>
          <w:rFonts w:ascii="Arial" w:hAnsi="Arial" w:cs="Arial"/>
          <w:sz w:val="22"/>
          <w:szCs w:val="22"/>
          <w:cs/>
        </w:rPr>
        <w:t xml:space="preserve"> </w:t>
      </w:r>
      <w:r w:rsidRPr="00E71F34">
        <w:rPr>
          <w:rFonts w:ascii="Arial" w:hAnsi="Arial" w:cs="Arial"/>
          <w:sz w:val="22"/>
          <w:szCs w:val="22"/>
        </w:rPr>
        <w:t xml:space="preserve">2 - </w:t>
      </w:r>
      <w:r w:rsidRPr="00E71F34">
        <w:rPr>
          <w:rFonts w:ascii="Arial" w:hAnsi="Arial" w:cs="Arial"/>
          <w:sz w:val="22"/>
          <w:szCs w:val="22"/>
        </w:rPr>
        <w:tab/>
        <w:t>Use of other observable inputs for such assets or liabilities, whether directly or indirectly</w:t>
      </w:r>
    </w:p>
    <w:p w:rsidR="00136AC6" w:rsidRPr="00E71F34" w:rsidRDefault="00136AC6" w:rsidP="0074018D">
      <w:pPr>
        <w:tabs>
          <w:tab w:val="left" w:pos="1440"/>
        </w:tabs>
        <w:spacing w:before="120" w:after="120" w:line="380" w:lineRule="exact"/>
        <w:ind w:left="1710" w:hanging="1080"/>
        <w:jc w:val="thaiDistribute"/>
        <w:outlineLvl w:val="0"/>
        <w:rPr>
          <w:rFonts w:ascii="Arial" w:hAnsi="Arial" w:cs="Arial"/>
          <w:sz w:val="22"/>
          <w:szCs w:val="22"/>
        </w:rPr>
      </w:pPr>
      <w:r w:rsidRPr="00E71F34">
        <w:rPr>
          <w:rFonts w:ascii="Arial" w:hAnsi="Arial" w:cs="Arial"/>
          <w:sz w:val="22"/>
          <w:szCs w:val="22"/>
        </w:rPr>
        <w:t>Level</w:t>
      </w:r>
      <w:r w:rsidRPr="00E71F34">
        <w:rPr>
          <w:rFonts w:ascii="Arial" w:hAnsi="Arial" w:cs="Arial"/>
          <w:sz w:val="22"/>
          <w:szCs w:val="22"/>
          <w:cs/>
        </w:rPr>
        <w:t xml:space="preserve"> </w:t>
      </w:r>
      <w:r w:rsidRPr="00E71F34">
        <w:rPr>
          <w:rFonts w:ascii="Arial" w:hAnsi="Arial" w:cs="Arial"/>
          <w:sz w:val="22"/>
          <w:szCs w:val="22"/>
        </w:rPr>
        <w:t>3</w:t>
      </w:r>
      <w:r w:rsidRPr="00E71F34">
        <w:rPr>
          <w:rFonts w:ascii="Arial" w:hAnsi="Arial" w:cs="Arial"/>
          <w:sz w:val="22"/>
          <w:szCs w:val="22"/>
        </w:rPr>
        <w:tab/>
        <w:t xml:space="preserve">- </w:t>
      </w:r>
      <w:r w:rsidRPr="00E71F34">
        <w:rPr>
          <w:rFonts w:ascii="Arial" w:hAnsi="Arial" w:cs="Arial"/>
          <w:sz w:val="22"/>
          <w:szCs w:val="22"/>
        </w:rPr>
        <w:tab/>
        <w:t xml:space="preserve">Use of unobservable inputs such as estimates of future cash flows </w:t>
      </w:r>
    </w:p>
    <w:p w:rsidR="00136AC6" w:rsidRPr="00E71F34" w:rsidRDefault="00136AC6" w:rsidP="0074018D">
      <w:pPr>
        <w:tabs>
          <w:tab w:val="left" w:pos="1440"/>
        </w:tabs>
        <w:spacing w:before="240" w:after="120" w:line="380" w:lineRule="exact"/>
        <w:ind w:left="605" w:hanging="605"/>
        <w:jc w:val="thaiDistribute"/>
        <w:outlineLvl w:val="0"/>
        <w:rPr>
          <w:rFonts w:ascii="Arial" w:hAnsi="Arial" w:cs="Arial"/>
          <w:sz w:val="22"/>
          <w:szCs w:val="22"/>
        </w:rPr>
      </w:pPr>
      <w:r w:rsidRPr="00E71F34">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903BEE" w:rsidRPr="00E71F34" w:rsidRDefault="00903BEE" w:rsidP="0074018D">
      <w:pPr>
        <w:overflowPunct/>
        <w:autoSpaceDE/>
        <w:autoSpaceDN/>
        <w:adjustRightInd/>
        <w:textAlignment w:val="auto"/>
        <w:rPr>
          <w:rFonts w:ascii="Arial" w:hAnsi="Arial"/>
          <w:b/>
          <w:bCs/>
          <w:sz w:val="22"/>
          <w:szCs w:val="22"/>
        </w:rPr>
      </w:pPr>
      <w:r w:rsidRPr="00E71F34">
        <w:rPr>
          <w:rFonts w:ascii="Arial" w:hAnsi="Arial"/>
          <w:b/>
          <w:bCs/>
          <w:sz w:val="22"/>
          <w:szCs w:val="22"/>
        </w:rPr>
        <w:br w:type="page"/>
      </w:r>
    </w:p>
    <w:p w:rsidR="007E1063" w:rsidRPr="00E71F34" w:rsidRDefault="0075411A" w:rsidP="0074018D">
      <w:pPr>
        <w:tabs>
          <w:tab w:val="left" w:pos="1440"/>
        </w:tabs>
        <w:spacing w:before="120" w:after="120" w:line="380" w:lineRule="exact"/>
        <w:ind w:left="540" w:hanging="540"/>
        <w:jc w:val="thaiDistribute"/>
        <w:outlineLvl w:val="0"/>
        <w:rPr>
          <w:rFonts w:ascii="Arial" w:hAnsi="Arial"/>
          <w:b/>
          <w:bCs/>
          <w:sz w:val="22"/>
          <w:szCs w:val="22"/>
        </w:rPr>
      </w:pPr>
      <w:r w:rsidRPr="00E71F34">
        <w:rPr>
          <w:rFonts w:ascii="Arial" w:hAnsi="Arial"/>
          <w:b/>
          <w:bCs/>
          <w:sz w:val="22"/>
          <w:szCs w:val="22"/>
        </w:rPr>
        <w:lastRenderedPageBreak/>
        <w:t>5</w:t>
      </w:r>
      <w:r w:rsidR="007E1063" w:rsidRPr="00E71F34">
        <w:rPr>
          <w:rFonts w:ascii="Arial" w:hAnsi="Arial"/>
          <w:b/>
          <w:bCs/>
          <w:sz w:val="22"/>
          <w:szCs w:val="22"/>
        </w:rPr>
        <w:t>.</w:t>
      </w:r>
      <w:r w:rsidR="007E1063" w:rsidRPr="00E71F34">
        <w:rPr>
          <w:rFonts w:ascii="Arial" w:hAnsi="Arial"/>
          <w:b/>
          <w:bCs/>
          <w:sz w:val="22"/>
          <w:szCs w:val="22"/>
        </w:rPr>
        <w:tab/>
        <w:t>Significant accounting jud</w:t>
      </w:r>
      <w:r w:rsidR="00C40297" w:rsidRPr="00E71F34">
        <w:rPr>
          <w:rFonts w:ascii="Arial" w:hAnsi="Arial"/>
          <w:b/>
          <w:bCs/>
          <w:sz w:val="22"/>
          <w:szCs w:val="22"/>
        </w:rPr>
        <w:t>ge</w:t>
      </w:r>
      <w:r w:rsidR="007E1063" w:rsidRPr="00E71F34">
        <w:rPr>
          <w:rFonts w:ascii="Arial" w:hAnsi="Arial"/>
          <w:b/>
          <w:bCs/>
          <w:sz w:val="22"/>
          <w:szCs w:val="22"/>
        </w:rPr>
        <w:t>ments and estimates</w:t>
      </w:r>
    </w:p>
    <w:p w:rsidR="007E1063" w:rsidRPr="00E71F34" w:rsidRDefault="007E1063" w:rsidP="0074018D">
      <w:pPr>
        <w:tabs>
          <w:tab w:val="left" w:pos="1440"/>
        </w:tabs>
        <w:spacing w:before="120" w:after="120" w:line="380" w:lineRule="exact"/>
        <w:ind w:left="547" w:hanging="540"/>
        <w:jc w:val="thaiDistribute"/>
        <w:outlineLvl w:val="0"/>
        <w:rPr>
          <w:rFonts w:ascii="Arial" w:hAnsi="Arial"/>
          <w:sz w:val="22"/>
          <w:szCs w:val="22"/>
        </w:rPr>
      </w:pPr>
      <w:r w:rsidRPr="00E71F34">
        <w:rPr>
          <w:rFonts w:ascii="Arial" w:hAnsi="Arial"/>
          <w:sz w:val="22"/>
          <w:szCs w:val="22"/>
        </w:rPr>
        <w:tab/>
        <w:t xml:space="preserve">The preparation of financial statements in conformity with </w:t>
      </w:r>
      <w:r w:rsidR="008938A6" w:rsidRPr="00E71F34">
        <w:rPr>
          <w:rFonts w:ascii="Arial" w:hAnsi="Arial"/>
          <w:sz w:val="22"/>
          <w:szCs w:val="22"/>
        </w:rPr>
        <w:t xml:space="preserve">financial reporting standards at times </w:t>
      </w:r>
      <w:r w:rsidRPr="00E71F34">
        <w:rPr>
          <w:rFonts w:ascii="Arial" w:hAnsi="Arial"/>
          <w:sz w:val="22"/>
          <w:szCs w:val="22"/>
        </w:rPr>
        <w:t>requires management to make subjective judg</w:t>
      </w:r>
      <w:r w:rsidR="00074F69" w:rsidRPr="00E71F34">
        <w:rPr>
          <w:rFonts w:ascii="Arial" w:hAnsi="Arial"/>
          <w:sz w:val="22"/>
          <w:szCs w:val="22"/>
        </w:rPr>
        <w:t>e</w:t>
      </w:r>
      <w:r w:rsidRPr="00E71F34">
        <w:rPr>
          <w:rFonts w:ascii="Arial" w:hAnsi="Arial"/>
          <w:sz w:val="22"/>
          <w:szCs w:val="22"/>
        </w:rPr>
        <w:t>ments and estimates regarding matters that are inherently uncertain. These judg</w:t>
      </w:r>
      <w:r w:rsidR="00074F69" w:rsidRPr="00E71F34">
        <w:rPr>
          <w:rFonts w:ascii="Arial" w:hAnsi="Arial"/>
          <w:sz w:val="22"/>
          <w:szCs w:val="22"/>
        </w:rPr>
        <w:t>e</w:t>
      </w:r>
      <w:r w:rsidRPr="00E71F34">
        <w:rPr>
          <w:rFonts w:ascii="Arial" w:hAnsi="Arial"/>
          <w:sz w:val="22"/>
          <w:szCs w:val="22"/>
        </w:rPr>
        <w:t>ments and estimates affect reported amounts and disclosures a</w:t>
      </w:r>
      <w:r w:rsidR="00251803" w:rsidRPr="00E71F34">
        <w:rPr>
          <w:rFonts w:ascii="Arial" w:hAnsi="Arial"/>
          <w:sz w:val="22"/>
          <w:szCs w:val="22"/>
        </w:rPr>
        <w:t>nd actual results could differ.</w:t>
      </w:r>
      <w:r w:rsidRPr="00E71F34">
        <w:rPr>
          <w:rFonts w:ascii="Arial" w:hAnsi="Arial"/>
          <w:sz w:val="22"/>
          <w:szCs w:val="22"/>
        </w:rPr>
        <w:t xml:space="preserve"> </w:t>
      </w:r>
      <w:r w:rsidR="00251803" w:rsidRPr="00E71F34">
        <w:rPr>
          <w:rFonts w:ascii="Arial" w:hAnsi="Arial"/>
          <w:sz w:val="22"/>
          <w:szCs w:val="22"/>
        </w:rPr>
        <w:t>S</w:t>
      </w:r>
      <w:r w:rsidRPr="00E71F34">
        <w:rPr>
          <w:rFonts w:ascii="Arial" w:hAnsi="Arial"/>
          <w:sz w:val="22"/>
          <w:szCs w:val="22"/>
        </w:rPr>
        <w:t>ignificant judg</w:t>
      </w:r>
      <w:r w:rsidR="00074F69" w:rsidRPr="00E71F34">
        <w:rPr>
          <w:rFonts w:ascii="Arial" w:hAnsi="Arial"/>
          <w:sz w:val="22"/>
          <w:szCs w:val="22"/>
        </w:rPr>
        <w:t>e</w:t>
      </w:r>
      <w:r w:rsidRPr="00E71F34">
        <w:rPr>
          <w:rFonts w:ascii="Arial" w:hAnsi="Arial"/>
          <w:sz w:val="22"/>
          <w:szCs w:val="22"/>
        </w:rPr>
        <w:t>ments and estimates are as follow</w:t>
      </w:r>
      <w:r w:rsidR="006E0F9E" w:rsidRPr="00E71F34">
        <w:rPr>
          <w:rFonts w:ascii="Arial" w:hAnsi="Arial"/>
          <w:sz w:val="22"/>
          <w:szCs w:val="22"/>
        </w:rPr>
        <w:t>s</w:t>
      </w:r>
      <w:r w:rsidRPr="00E71F34">
        <w:rPr>
          <w:rFonts w:ascii="Arial" w:hAnsi="Arial"/>
          <w:sz w:val="22"/>
          <w:szCs w:val="22"/>
        </w:rPr>
        <w:t>:</w:t>
      </w:r>
    </w:p>
    <w:p w:rsidR="007E1063" w:rsidRPr="00E71F34" w:rsidRDefault="007E1063" w:rsidP="0074018D">
      <w:pPr>
        <w:tabs>
          <w:tab w:val="left" w:pos="1440"/>
        </w:tabs>
        <w:spacing w:before="120" w:after="120" w:line="380" w:lineRule="exact"/>
        <w:ind w:left="547"/>
        <w:jc w:val="thaiDistribute"/>
        <w:outlineLvl w:val="0"/>
        <w:rPr>
          <w:rFonts w:ascii="Arial" w:hAnsi="Arial"/>
          <w:sz w:val="22"/>
          <w:szCs w:val="22"/>
        </w:rPr>
      </w:pPr>
      <w:r w:rsidRPr="00E71F34">
        <w:rPr>
          <w:rFonts w:ascii="Arial" w:hAnsi="Arial"/>
          <w:b/>
          <w:bCs/>
          <w:sz w:val="22"/>
          <w:szCs w:val="22"/>
        </w:rPr>
        <w:t xml:space="preserve">Leases </w:t>
      </w:r>
    </w:p>
    <w:p w:rsidR="007E1063" w:rsidRPr="00E71F34" w:rsidRDefault="007E1063" w:rsidP="0074018D">
      <w:pPr>
        <w:tabs>
          <w:tab w:val="left" w:pos="1440"/>
        </w:tabs>
        <w:spacing w:before="120" w:after="120" w:line="380" w:lineRule="exact"/>
        <w:ind w:left="547"/>
        <w:jc w:val="thaiDistribute"/>
        <w:outlineLvl w:val="0"/>
        <w:rPr>
          <w:rFonts w:ascii="Arial" w:hAnsi="Arial"/>
          <w:sz w:val="22"/>
          <w:szCs w:val="22"/>
        </w:rPr>
      </w:pPr>
      <w:r w:rsidRPr="00E71F34">
        <w:rPr>
          <w:rFonts w:ascii="Arial" w:hAnsi="Arial"/>
          <w:sz w:val="22"/>
          <w:szCs w:val="22"/>
        </w:rPr>
        <w:t xml:space="preserve">In determining whether a lease is to be classified as an operating lease or finance lease, </w:t>
      </w:r>
      <w:r w:rsidR="00A4527E" w:rsidRPr="00E71F34">
        <w:rPr>
          <w:rFonts w:ascii="Arial" w:hAnsi="Arial"/>
          <w:sz w:val="22"/>
          <w:szCs w:val="22"/>
        </w:rPr>
        <w:t xml:space="preserve">the </w:t>
      </w:r>
      <w:r w:rsidRPr="00E71F34">
        <w:rPr>
          <w:rFonts w:ascii="Arial" w:hAnsi="Arial"/>
          <w:sz w:val="22"/>
          <w:szCs w:val="22"/>
        </w:rPr>
        <w:t>management is required to use judg</w:t>
      </w:r>
      <w:r w:rsidR="00074F69" w:rsidRPr="00E71F34">
        <w:rPr>
          <w:rFonts w:ascii="Arial" w:hAnsi="Arial"/>
          <w:sz w:val="22"/>
          <w:szCs w:val="22"/>
        </w:rPr>
        <w:t>e</w:t>
      </w:r>
      <w:r w:rsidRPr="00E71F34">
        <w:rPr>
          <w:rFonts w:ascii="Arial" w:hAnsi="Arial"/>
          <w:sz w:val="22"/>
          <w:szCs w:val="22"/>
        </w:rPr>
        <w:t xml:space="preserve">ment regarding whether significant risk and rewards of ownership of the leased asset has been transferred, taking into consideration terms and conditions of the arrangement. </w:t>
      </w:r>
    </w:p>
    <w:p w:rsidR="00BB51A2" w:rsidRPr="00E71F34" w:rsidRDefault="00BB51A2" w:rsidP="0074018D">
      <w:pPr>
        <w:tabs>
          <w:tab w:val="left" w:pos="1440"/>
        </w:tabs>
        <w:spacing w:before="120" w:after="120" w:line="380" w:lineRule="exact"/>
        <w:ind w:left="547"/>
        <w:jc w:val="thaiDistribute"/>
        <w:outlineLvl w:val="0"/>
        <w:rPr>
          <w:rFonts w:ascii="Arial" w:hAnsi="Arial"/>
          <w:b/>
          <w:bCs/>
          <w:sz w:val="22"/>
          <w:szCs w:val="22"/>
        </w:rPr>
      </w:pPr>
      <w:r w:rsidRPr="00E71F34">
        <w:rPr>
          <w:rFonts w:ascii="Arial" w:hAnsi="Arial"/>
          <w:b/>
          <w:bCs/>
          <w:sz w:val="22"/>
          <w:szCs w:val="22"/>
        </w:rPr>
        <w:t>Allowance for doubtful accounts</w:t>
      </w:r>
    </w:p>
    <w:p w:rsidR="00BB51A2" w:rsidRPr="00E71F34" w:rsidRDefault="00BB51A2" w:rsidP="0074018D">
      <w:pPr>
        <w:tabs>
          <w:tab w:val="left" w:pos="1440"/>
        </w:tabs>
        <w:spacing w:before="120" w:after="120" w:line="380" w:lineRule="exact"/>
        <w:ind w:left="547"/>
        <w:jc w:val="thaiDistribute"/>
        <w:outlineLvl w:val="0"/>
        <w:rPr>
          <w:rFonts w:ascii="Arial" w:hAnsi="Arial"/>
          <w:sz w:val="22"/>
          <w:szCs w:val="22"/>
        </w:rPr>
      </w:pPr>
      <w:r w:rsidRPr="00E71F34">
        <w:rPr>
          <w:rFonts w:ascii="Arial" w:hAnsi="Arial"/>
          <w:sz w:val="22"/>
          <w:szCs w:val="22"/>
        </w:rPr>
        <w:t>In determining an allowance for doubtful accounts, th</w:t>
      </w:r>
      <w:r w:rsidR="00824ECC" w:rsidRPr="00E71F34">
        <w:rPr>
          <w:rFonts w:ascii="Arial" w:hAnsi="Arial"/>
          <w:sz w:val="22"/>
          <w:szCs w:val="22"/>
        </w:rPr>
        <w:t>e management needs to make judg</w:t>
      </w:r>
      <w:r w:rsidR="00074F69" w:rsidRPr="00E71F34">
        <w:rPr>
          <w:rFonts w:ascii="Arial" w:hAnsi="Arial"/>
          <w:sz w:val="22"/>
          <w:szCs w:val="22"/>
        </w:rPr>
        <w:t>e</w:t>
      </w:r>
      <w:r w:rsidRPr="00E71F34">
        <w:rPr>
          <w:rFonts w:ascii="Arial" w:hAnsi="Arial"/>
          <w:sz w:val="22"/>
          <w:szCs w:val="22"/>
        </w:rPr>
        <w:t xml:space="preserve">ment and estimates based upon, among other things, past collection history, aging profile of outstanding debts and the prevailing economic condition. </w:t>
      </w:r>
    </w:p>
    <w:p w:rsidR="007B1A7B" w:rsidRPr="00E71F34" w:rsidRDefault="007B1A7B" w:rsidP="0074018D">
      <w:pPr>
        <w:tabs>
          <w:tab w:val="left" w:pos="1440"/>
        </w:tabs>
        <w:spacing w:before="120" w:after="120" w:line="380" w:lineRule="exact"/>
        <w:ind w:left="547"/>
        <w:jc w:val="thaiDistribute"/>
        <w:outlineLvl w:val="0"/>
        <w:rPr>
          <w:rFonts w:ascii="Arial" w:hAnsi="Arial"/>
          <w:b/>
          <w:bCs/>
          <w:sz w:val="22"/>
          <w:szCs w:val="22"/>
          <w:cs/>
        </w:rPr>
      </w:pPr>
      <w:r w:rsidRPr="00E71F34">
        <w:rPr>
          <w:rFonts w:ascii="Arial" w:hAnsi="Arial"/>
          <w:b/>
          <w:bCs/>
          <w:sz w:val="22"/>
          <w:szCs w:val="22"/>
        </w:rPr>
        <w:t>Impairment of equity investments</w:t>
      </w:r>
    </w:p>
    <w:p w:rsidR="007B1A7B" w:rsidRPr="00E71F34" w:rsidRDefault="007B1A7B" w:rsidP="0074018D">
      <w:pPr>
        <w:tabs>
          <w:tab w:val="left" w:pos="1440"/>
        </w:tabs>
        <w:spacing w:before="120" w:after="120" w:line="380" w:lineRule="exact"/>
        <w:ind w:left="547"/>
        <w:jc w:val="thaiDistribute"/>
        <w:outlineLvl w:val="0"/>
        <w:rPr>
          <w:rFonts w:ascii="Arial" w:hAnsi="Arial"/>
          <w:sz w:val="22"/>
          <w:szCs w:val="22"/>
        </w:rPr>
      </w:pPr>
      <w:r w:rsidRPr="00E71F34">
        <w:rPr>
          <w:rFonts w:ascii="Arial" w:hAnsi="Arial"/>
          <w:sz w:val="22"/>
          <w:szCs w:val="22"/>
        </w:rPr>
        <w:t>The Company treats available-for-sale investments and 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C40297" w:rsidRPr="00E71F34" w:rsidRDefault="00B779E1" w:rsidP="0074018D">
      <w:pPr>
        <w:tabs>
          <w:tab w:val="left" w:pos="1440"/>
        </w:tabs>
        <w:spacing w:before="120" w:after="120" w:line="380" w:lineRule="exact"/>
        <w:ind w:left="540" w:hanging="540"/>
        <w:jc w:val="thaiDistribute"/>
        <w:outlineLvl w:val="0"/>
        <w:rPr>
          <w:rFonts w:ascii="Arial" w:hAnsi="Arial"/>
          <w:b/>
          <w:bCs/>
          <w:sz w:val="22"/>
          <w:szCs w:val="22"/>
        </w:rPr>
      </w:pPr>
      <w:r w:rsidRPr="00E71F34">
        <w:rPr>
          <w:rFonts w:ascii="Arial" w:hAnsi="Arial"/>
          <w:b/>
          <w:bCs/>
          <w:sz w:val="22"/>
          <w:szCs w:val="22"/>
        </w:rPr>
        <w:tab/>
      </w:r>
      <w:r w:rsidR="00C40297" w:rsidRPr="00E71F34">
        <w:rPr>
          <w:rFonts w:ascii="Arial" w:hAnsi="Arial"/>
          <w:b/>
          <w:bCs/>
          <w:sz w:val="22"/>
          <w:szCs w:val="22"/>
        </w:rPr>
        <w:t>Fair value of financial instruments</w:t>
      </w:r>
    </w:p>
    <w:p w:rsidR="00C40297" w:rsidRPr="00E71F34" w:rsidRDefault="00C40297" w:rsidP="0074018D">
      <w:pPr>
        <w:tabs>
          <w:tab w:val="left" w:pos="1440"/>
        </w:tabs>
        <w:spacing w:before="120" w:after="120" w:line="380" w:lineRule="exact"/>
        <w:ind w:left="540" w:hanging="540"/>
        <w:jc w:val="thaiDistribute"/>
        <w:outlineLvl w:val="0"/>
        <w:rPr>
          <w:rFonts w:ascii="Arial" w:hAnsi="Arial"/>
          <w:sz w:val="22"/>
          <w:szCs w:val="22"/>
        </w:rPr>
      </w:pPr>
      <w:r w:rsidRPr="00E71F34">
        <w:rPr>
          <w:rFonts w:ascii="Arial" w:hAnsi="Arial"/>
          <w:sz w:val="22"/>
          <w:szCs w:val="22"/>
        </w:rPr>
        <w:tab/>
        <w:t>In determining the fair value of financial instruments recognised in the statement of financial position that are not actively traded and for which quoted market prices are not readily available, the management exercise</w:t>
      </w:r>
      <w:r w:rsidR="00BD50BD" w:rsidRPr="00E71F34">
        <w:rPr>
          <w:rFonts w:ascii="Arial" w:hAnsi="Arial"/>
          <w:sz w:val="22"/>
          <w:szCs w:val="22"/>
        </w:rPr>
        <w:t>s</w:t>
      </w:r>
      <w:r w:rsidRPr="00E71F34">
        <w:rPr>
          <w:rFonts w:ascii="Arial" w:hAnsi="Arial"/>
          <w:sz w:val="22"/>
          <w:szCs w:val="22"/>
        </w:rPr>
        <w:t xml:space="preserve"> judgement, using a variety of valuation techniques and models. The input to these models is taken from observable markets, and includes consideration of credit risk (</w:t>
      </w:r>
      <w:r w:rsidR="00053EAD" w:rsidRPr="00E71F34">
        <w:rPr>
          <w:rFonts w:ascii="Arial" w:hAnsi="Arial"/>
          <w:sz w:val="22"/>
          <w:szCs w:val="22"/>
        </w:rPr>
        <w:t xml:space="preserve">both </w:t>
      </w:r>
      <w:r w:rsidRPr="00E71F34">
        <w:rPr>
          <w:rFonts w:ascii="Arial" w:hAnsi="Arial"/>
          <w:sz w:val="22"/>
          <w:szCs w:val="22"/>
        </w:rPr>
        <w:t>bank and counterparty)</w:t>
      </w:r>
      <w:r w:rsidR="00053EAD" w:rsidRPr="00E71F34">
        <w:rPr>
          <w:rFonts w:ascii="Arial" w:hAnsi="Arial"/>
          <w:sz w:val="22"/>
          <w:szCs w:val="22"/>
        </w:rPr>
        <w:t>,</w:t>
      </w:r>
      <w:r w:rsidRPr="00E71F34">
        <w:rPr>
          <w:rFonts w:ascii="Arial" w:hAnsi="Arial"/>
          <w:sz w:val="22"/>
          <w:szCs w:val="22"/>
        </w:rPr>
        <w:t xml:space="preserve"> liquidity, correlation and longer-term volatility of financial instruments. Change in assumptions about these factors could affect the disclosures of fair value hierarchy.</w:t>
      </w:r>
    </w:p>
    <w:p w:rsidR="00903BEE" w:rsidRPr="00E71F34" w:rsidRDefault="00C40297" w:rsidP="0074018D">
      <w:pPr>
        <w:tabs>
          <w:tab w:val="left" w:pos="1440"/>
        </w:tabs>
        <w:spacing w:before="120" w:after="120" w:line="380" w:lineRule="exact"/>
        <w:ind w:left="540" w:hanging="540"/>
        <w:jc w:val="thaiDistribute"/>
        <w:outlineLvl w:val="0"/>
        <w:rPr>
          <w:rFonts w:ascii="Arial" w:hAnsi="Arial"/>
          <w:b/>
          <w:bCs/>
          <w:sz w:val="22"/>
          <w:szCs w:val="22"/>
        </w:rPr>
      </w:pPr>
      <w:r w:rsidRPr="00E71F34">
        <w:rPr>
          <w:rFonts w:ascii="Arial" w:hAnsi="Arial"/>
          <w:b/>
          <w:bCs/>
          <w:sz w:val="22"/>
          <w:szCs w:val="22"/>
        </w:rPr>
        <w:tab/>
      </w:r>
    </w:p>
    <w:p w:rsidR="00903BEE" w:rsidRPr="00E71F34" w:rsidRDefault="00903BEE" w:rsidP="0074018D">
      <w:pPr>
        <w:overflowPunct/>
        <w:autoSpaceDE/>
        <w:autoSpaceDN/>
        <w:adjustRightInd/>
        <w:textAlignment w:val="auto"/>
        <w:rPr>
          <w:rFonts w:ascii="Arial" w:hAnsi="Arial"/>
          <w:b/>
          <w:bCs/>
          <w:sz w:val="22"/>
          <w:szCs w:val="22"/>
        </w:rPr>
      </w:pPr>
      <w:r w:rsidRPr="00E71F34">
        <w:rPr>
          <w:rFonts w:ascii="Arial" w:hAnsi="Arial"/>
          <w:b/>
          <w:bCs/>
          <w:sz w:val="22"/>
          <w:szCs w:val="22"/>
        </w:rPr>
        <w:br w:type="page"/>
      </w:r>
    </w:p>
    <w:p w:rsidR="007E1063" w:rsidRPr="00E71F34" w:rsidRDefault="00903BEE" w:rsidP="0074018D">
      <w:pPr>
        <w:tabs>
          <w:tab w:val="left" w:pos="1440"/>
        </w:tabs>
        <w:spacing w:before="120" w:after="120" w:line="380" w:lineRule="exact"/>
        <w:ind w:left="540" w:hanging="540"/>
        <w:jc w:val="thaiDistribute"/>
        <w:outlineLvl w:val="0"/>
        <w:rPr>
          <w:rFonts w:ascii="Arial" w:hAnsi="Arial"/>
          <w:b/>
          <w:bCs/>
          <w:sz w:val="22"/>
          <w:szCs w:val="22"/>
        </w:rPr>
      </w:pPr>
      <w:r w:rsidRPr="00E71F34">
        <w:rPr>
          <w:rFonts w:ascii="Arial" w:hAnsi="Arial"/>
          <w:b/>
          <w:bCs/>
          <w:sz w:val="22"/>
          <w:szCs w:val="22"/>
        </w:rPr>
        <w:lastRenderedPageBreak/>
        <w:tab/>
      </w:r>
      <w:r w:rsidR="00D56B44" w:rsidRPr="00E71F34">
        <w:rPr>
          <w:rFonts w:ascii="Arial" w:hAnsi="Arial"/>
          <w:b/>
          <w:bCs/>
          <w:sz w:val="22"/>
          <w:szCs w:val="22"/>
        </w:rPr>
        <w:t>Property plant and equipment and depreciation</w:t>
      </w:r>
    </w:p>
    <w:p w:rsidR="0076344A" w:rsidRPr="00E71F34" w:rsidRDefault="007E1063" w:rsidP="0074018D">
      <w:pPr>
        <w:tabs>
          <w:tab w:val="left" w:pos="1440"/>
        </w:tabs>
        <w:spacing w:before="120" w:after="120" w:line="380" w:lineRule="exact"/>
        <w:ind w:left="540" w:hanging="540"/>
        <w:jc w:val="thaiDistribute"/>
        <w:outlineLvl w:val="0"/>
        <w:rPr>
          <w:rFonts w:ascii="Arial" w:hAnsi="Arial"/>
          <w:sz w:val="22"/>
          <w:szCs w:val="22"/>
        </w:rPr>
      </w:pPr>
      <w:r w:rsidRPr="00E71F34">
        <w:rPr>
          <w:rFonts w:ascii="Arial" w:hAnsi="Arial"/>
          <w:sz w:val="22"/>
          <w:szCs w:val="22"/>
        </w:rPr>
        <w:tab/>
        <w:t xml:space="preserve">In determining depreciation of plant and equipment, the management is required to make estimates of the useful lives and </w:t>
      </w:r>
      <w:r w:rsidR="00616716" w:rsidRPr="00E71F34">
        <w:rPr>
          <w:rFonts w:ascii="Arial" w:hAnsi="Arial"/>
          <w:sz w:val="22"/>
          <w:szCs w:val="22"/>
        </w:rPr>
        <w:t xml:space="preserve">residual </w:t>
      </w:r>
      <w:r w:rsidRPr="00E71F34">
        <w:rPr>
          <w:rFonts w:ascii="Arial" w:hAnsi="Arial"/>
          <w:sz w:val="22"/>
          <w:szCs w:val="22"/>
        </w:rPr>
        <w:t>values of the Company’s plant and equipment and to review estimate</w:t>
      </w:r>
      <w:r w:rsidR="00A4527E" w:rsidRPr="00E71F34">
        <w:rPr>
          <w:rFonts w:ascii="Arial" w:hAnsi="Arial"/>
          <w:sz w:val="22"/>
          <w:szCs w:val="22"/>
        </w:rPr>
        <w:t>d</w:t>
      </w:r>
      <w:r w:rsidRPr="00E71F34">
        <w:rPr>
          <w:rFonts w:ascii="Arial" w:hAnsi="Arial"/>
          <w:sz w:val="22"/>
          <w:szCs w:val="22"/>
        </w:rPr>
        <w:t xml:space="preserve"> useful lives and </w:t>
      </w:r>
      <w:r w:rsidR="00616716" w:rsidRPr="00E71F34">
        <w:rPr>
          <w:rFonts w:ascii="Arial" w:hAnsi="Arial"/>
          <w:sz w:val="22"/>
          <w:szCs w:val="22"/>
        </w:rPr>
        <w:t xml:space="preserve">residual </w:t>
      </w:r>
      <w:r w:rsidRPr="00E71F34">
        <w:rPr>
          <w:rFonts w:ascii="Arial" w:hAnsi="Arial"/>
          <w:sz w:val="22"/>
          <w:szCs w:val="22"/>
        </w:rPr>
        <w:t>values when there are any changes.</w:t>
      </w:r>
    </w:p>
    <w:p w:rsidR="0003166A" w:rsidRPr="00E71F34" w:rsidRDefault="0003166A" w:rsidP="0074018D">
      <w:pPr>
        <w:tabs>
          <w:tab w:val="left" w:pos="1440"/>
        </w:tabs>
        <w:spacing w:before="120" w:after="120" w:line="380" w:lineRule="exact"/>
        <w:ind w:left="540" w:hanging="540"/>
        <w:jc w:val="thaiDistribute"/>
        <w:outlineLvl w:val="0"/>
        <w:rPr>
          <w:rFonts w:ascii="Arial" w:hAnsi="Arial"/>
          <w:sz w:val="22"/>
          <w:szCs w:val="22"/>
        </w:rPr>
      </w:pPr>
      <w:r w:rsidRPr="00E71F34">
        <w:rPr>
          <w:rFonts w:ascii="Arial" w:hAnsi="Arial"/>
          <w:sz w:val="22"/>
          <w:szCs w:val="22"/>
        </w:rPr>
        <w:tab/>
        <w:t>In addition, the management is required to review property, plant and equipment for impairment on a periodical basis and records impairment losses in the period when it is determined that their recoverable amount is lower than the carrying cost. This requires judg</w:t>
      </w:r>
      <w:r w:rsidR="00074F69" w:rsidRPr="00E71F34">
        <w:rPr>
          <w:rFonts w:ascii="Arial" w:hAnsi="Arial"/>
          <w:sz w:val="22"/>
          <w:szCs w:val="22"/>
        </w:rPr>
        <w:t>e</w:t>
      </w:r>
      <w:r w:rsidRPr="00E71F34">
        <w:rPr>
          <w:rFonts w:ascii="Arial" w:hAnsi="Arial"/>
          <w:sz w:val="22"/>
          <w:szCs w:val="22"/>
        </w:rPr>
        <w:t>ments regarding forecast of future revenues and</w:t>
      </w:r>
      <w:r w:rsidRPr="00E71F34">
        <w:rPr>
          <w:rFonts w:ascii="Arial" w:hAnsi="Arial"/>
          <w:sz w:val="22"/>
          <w:szCs w:val="22"/>
          <w:cs/>
        </w:rPr>
        <w:t xml:space="preserve"> </w:t>
      </w:r>
      <w:r w:rsidRPr="00E71F34">
        <w:rPr>
          <w:rFonts w:ascii="Arial" w:hAnsi="Arial"/>
          <w:sz w:val="22"/>
          <w:szCs w:val="22"/>
        </w:rPr>
        <w:t>expenses relating to the assets subject to the review.</w:t>
      </w:r>
    </w:p>
    <w:p w:rsidR="00616716" w:rsidRPr="00E71F34" w:rsidRDefault="00616716" w:rsidP="0074018D">
      <w:pPr>
        <w:tabs>
          <w:tab w:val="left" w:pos="1440"/>
        </w:tabs>
        <w:spacing w:before="120" w:after="120" w:line="380" w:lineRule="exact"/>
        <w:ind w:left="540" w:hanging="540"/>
        <w:jc w:val="thaiDistribute"/>
        <w:outlineLvl w:val="0"/>
        <w:rPr>
          <w:rFonts w:ascii="Arial" w:hAnsi="Arial"/>
          <w:b/>
          <w:bCs/>
          <w:sz w:val="22"/>
          <w:szCs w:val="22"/>
        </w:rPr>
      </w:pPr>
      <w:r w:rsidRPr="00E71F34">
        <w:rPr>
          <w:rFonts w:ascii="Arial" w:hAnsi="Arial"/>
          <w:sz w:val="22"/>
          <w:szCs w:val="22"/>
        </w:rPr>
        <w:tab/>
      </w:r>
      <w:r w:rsidRPr="00E71F34">
        <w:rPr>
          <w:rFonts w:ascii="Arial" w:hAnsi="Arial"/>
          <w:b/>
          <w:bCs/>
          <w:sz w:val="22"/>
          <w:szCs w:val="22"/>
        </w:rPr>
        <w:t>Post-employment benefits under defined benefit plans and other long-term employee benefits</w:t>
      </w:r>
    </w:p>
    <w:p w:rsidR="009F74B3" w:rsidRPr="00E71F34" w:rsidRDefault="00616716" w:rsidP="0074018D">
      <w:pPr>
        <w:tabs>
          <w:tab w:val="left" w:pos="1440"/>
        </w:tabs>
        <w:spacing w:before="120" w:after="120" w:line="380" w:lineRule="exact"/>
        <w:ind w:left="540" w:hanging="540"/>
        <w:jc w:val="thaiDistribute"/>
        <w:outlineLvl w:val="0"/>
        <w:rPr>
          <w:rFonts w:ascii="Arial" w:hAnsi="Arial"/>
          <w:sz w:val="22"/>
          <w:szCs w:val="22"/>
        </w:rPr>
      </w:pPr>
      <w:r w:rsidRPr="00E71F34">
        <w:rPr>
          <w:rFonts w:ascii="Arial" w:hAnsi="Arial"/>
          <w:sz w:val="22"/>
          <w:szCs w:val="22"/>
        </w:rPr>
        <w:tab/>
        <w:t>The obligation under the defined benefit plan and other long-term employee benefit plan is determined based on actuarial techniques. Such determination is made based on various assumptions, including discount rate, future salary increase rate, mortality rate and staff turnover rate.</w:t>
      </w:r>
    </w:p>
    <w:p w:rsidR="009F74B3" w:rsidRPr="00E71F34" w:rsidRDefault="009F74B3" w:rsidP="0074018D">
      <w:pPr>
        <w:tabs>
          <w:tab w:val="left" w:pos="1440"/>
        </w:tabs>
        <w:spacing w:before="120" w:after="120" w:line="360" w:lineRule="exact"/>
        <w:ind w:left="540" w:hanging="540"/>
        <w:jc w:val="thaiDistribute"/>
        <w:outlineLvl w:val="0"/>
        <w:rPr>
          <w:rFonts w:ascii="Arial" w:hAnsi="Arial" w:cs="Arial"/>
          <w:b/>
          <w:bCs/>
          <w:sz w:val="22"/>
        </w:rPr>
      </w:pPr>
      <w:r w:rsidRPr="00E71F34">
        <w:rPr>
          <w:rFonts w:ascii="Arial" w:hAnsi="Arial" w:cs="Arial"/>
          <w:b/>
          <w:bCs/>
          <w:sz w:val="22"/>
        </w:rPr>
        <w:tab/>
        <w:t>Litigation</w:t>
      </w:r>
    </w:p>
    <w:p w:rsidR="009F74B3" w:rsidRPr="00E71F34" w:rsidRDefault="009F74B3" w:rsidP="0074018D">
      <w:pPr>
        <w:tabs>
          <w:tab w:val="left" w:pos="1440"/>
        </w:tabs>
        <w:spacing w:before="120" w:after="120" w:line="380" w:lineRule="exact"/>
        <w:ind w:left="540" w:hanging="540"/>
        <w:jc w:val="thaiDistribute"/>
        <w:outlineLvl w:val="0"/>
        <w:rPr>
          <w:rFonts w:ascii="Arial" w:hAnsi="Arial"/>
          <w:sz w:val="22"/>
          <w:szCs w:val="22"/>
        </w:rPr>
      </w:pPr>
      <w:r w:rsidRPr="00E71F34">
        <w:rPr>
          <w:rFonts w:ascii="Arial" w:hAnsi="Arial"/>
          <w:sz w:val="22"/>
          <w:szCs w:val="22"/>
        </w:rPr>
        <w:tab/>
        <w:t>The Company has contingent liabilities as a result of litigation. The Company’s management has used judg</w:t>
      </w:r>
      <w:r w:rsidR="00074F69" w:rsidRPr="00E71F34">
        <w:rPr>
          <w:rFonts w:ascii="Arial" w:hAnsi="Arial"/>
          <w:sz w:val="22"/>
          <w:szCs w:val="22"/>
        </w:rPr>
        <w:t>e</w:t>
      </w:r>
      <w:r w:rsidRPr="00E71F34">
        <w:rPr>
          <w:rFonts w:ascii="Arial" w:hAnsi="Arial"/>
          <w:sz w:val="22"/>
          <w:szCs w:val="22"/>
        </w:rPr>
        <w:t xml:space="preserve">ment to assess the results of the litigation and believes that </w:t>
      </w:r>
      <w:r w:rsidR="00DA5CEC" w:rsidRPr="00E71F34">
        <w:rPr>
          <w:rFonts w:ascii="Arial" w:hAnsi="Arial"/>
          <w:sz w:val="22"/>
          <w:szCs w:val="22"/>
        </w:rPr>
        <w:t xml:space="preserve">no loss will result. </w:t>
      </w:r>
      <w:r w:rsidRPr="00E71F34">
        <w:rPr>
          <w:rFonts w:ascii="Arial" w:hAnsi="Arial"/>
          <w:sz w:val="22"/>
          <w:szCs w:val="22"/>
        </w:rPr>
        <w:t>Therefore</w:t>
      </w:r>
      <w:r w:rsidR="00DD62D8" w:rsidRPr="00E71F34">
        <w:rPr>
          <w:rFonts w:ascii="Arial" w:hAnsi="Arial"/>
          <w:sz w:val="22"/>
          <w:szCs w:val="22"/>
        </w:rPr>
        <w:t>,</w:t>
      </w:r>
      <w:r w:rsidRPr="00E71F34">
        <w:rPr>
          <w:rFonts w:ascii="Arial" w:hAnsi="Arial"/>
          <w:sz w:val="22"/>
          <w:szCs w:val="22"/>
        </w:rPr>
        <w:t xml:space="preserve"> no </w:t>
      </w:r>
      <w:r w:rsidR="00BD50BD" w:rsidRPr="00E71F34">
        <w:rPr>
          <w:rFonts w:ascii="Arial" w:hAnsi="Arial"/>
          <w:sz w:val="22"/>
          <w:szCs w:val="22"/>
        </w:rPr>
        <w:t xml:space="preserve">provision for </w:t>
      </w:r>
      <w:r w:rsidRPr="00E71F34">
        <w:rPr>
          <w:rFonts w:ascii="Arial" w:hAnsi="Arial"/>
          <w:sz w:val="22"/>
          <w:szCs w:val="22"/>
        </w:rPr>
        <w:t xml:space="preserve">contingent liabilities </w:t>
      </w:r>
      <w:r w:rsidR="00BD50BD" w:rsidRPr="00E71F34">
        <w:rPr>
          <w:rFonts w:ascii="Arial" w:hAnsi="Arial"/>
          <w:sz w:val="22"/>
          <w:szCs w:val="22"/>
        </w:rPr>
        <w:t xml:space="preserve">is </w:t>
      </w:r>
      <w:r w:rsidRPr="00E71F34">
        <w:rPr>
          <w:rFonts w:ascii="Arial" w:hAnsi="Arial"/>
          <w:sz w:val="22"/>
          <w:szCs w:val="22"/>
        </w:rPr>
        <w:t xml:space="preserve">recorded </w:t>
      </w:r>
      <w:r w:rsidR="00DA5CEC" w:rsidRPr="00E71F34">
        <w:rPr>
          <w:rFonts w:ascii="Arial" w:hAnsi="Arial"/>
          <w:sz w:val="22"/>
          <w:szCs w:val="22"/>
        </w:rPr>
        <w:t>as at the end of reporting period</w:t>
      </w:r>
      <w:r w:rsidRPr="00E71F34">
        <w:rPr>
          <w:rFonts w:ascii="Arial" w:hAnsi="Arial"/>
          <w:sz w:val="22"/>
          <w:szCs w:val="22"/>
        </w:rPr>
        <w:t xml:space="preserve">. </w:t>
      </w:r>
    </w:p>
    <w:p w:rsidR="00F9128F" w:rsidRPr="00E71F34" w:rsidRDefault="0075411A" w:rsidP="0074018D">
      <w:pPr>
        <w:tabs>
          <w:tab w:val="left" w:pos="567"/>
        </w:tabs>
        <w:spacing w:before="120" w:after="120" w:line="380" w:lineRule="exact"/>
        <w:ind w:right="-43"/>
        <w:jc w:val="thaiDistribute"/>
        <w:rPr>
          <w:rFonts w:ascii="Arial" w:hAnsi="Arial" w:cs="Arial"/>
          <w:b/>
          <w:bCs/>
          <w:sz w:val="22"/>
          <w:szCs w:val="22"/>
        </w:rPr>
      </w:pPr>
      <w:r w:rsidRPr="00E71F34">
        <w:rPr>
          <w:rFonts w:ascii="Arial" w:hAnsi="Arial" w:cs="Cordia New"/>
          <w:b/>
          <w:bCs/>
          <w:sz w:val="22"/>
          <w:szCs w:val="22"/>
        </w:rPr>
        <w:t>6</w:t>
      </w:r>
      <w:r w:rsidR="00F9128F" w:rsidRPr="00E71F34">
        <w:rPr>
          <w:rFonts w:ascii="Arial" w:hAnsi="Arial" w:cs="Arial"/>
          <w:b/>
          <w:bCs/>
          <w:sz w:val="22"/>
          <w:szCs w:val="22"/>
          <w:cs/>
        </w:rPr>
        <w:t>.</w:t>
      </w:r>
      <w:r w:rsidR="00F9128F" w:rsidRPr="00E71F34">
        <w:rPr>
          <w:rFonts w:ascii="Arial" w:hAnsi="Arial" w:cs="Arial"/>
          <w:b/>
          <w:bCs/>
          <w:sz w:val="22"/>
          <w:szCs w:val="22"/>
          <w:cs/>
        </w:rPr>
        <w:tab/>
      </w:r>
      <w:r w:rsidR="00F9128F" w:rsidRPr="00E71F34">
        <w:rPr>
          <w:rFonts w:ascii="Arial" w:hAnsi="Arial" w:cs="Arial"/>
          <w:b/>
          <w:bCs/>
          <w:sz w:val="22"/>
          <w:szCs w:val="22"/>
        </w:rPr>
        <w:t>Cash and cash equivalents</w:t>
      </w:r>
    </w:p>
    <w:p w:rsidR="002B536D" w:rsidRPr="00E71F34" w:rsidRDefault="002B536D" w:rsidP="0074018D">
      <w:pPr>
        <w:tabs>
          <w:tab w:val="left" w:pos="900"/>
          <w:tab w:val="left" w:pos="1440"/>
          <w:tab w:val="right" w:pos="5490"/>
          <w:tab w:val="right" w:pos="7740"/>
          <w:tab w:val="right" w:pos="9180"/>
        </w:tabs>
        <w:spacing w:before="120" w:after="120" w:line="380" w:lineRule="exact"/>
        <w:ind w:left="540" w:right="-43" w:hanging="540"/>
        <w:jc w:val="right"/>
        <w:rPr>
          <w:rFonts w:ascii="Arial" w:hAnsi="Arial" w:cs="Arial"/>
          <w:b/>
          <w:bCs/>
          <w:sz w:val="22"/>
          <w:szCs w:val="22"/>
        </w:rPr>
      </w:pPr>
      <w:r w:rsidRPr="00E71F34">
        <w:rPr>
          <w:rFonts w:ascii="Arial" w:hAnsi="Arial" w:cs="Arial"/>
          <w:sz w:val="22"/>
          <w:szCs w:val="22"/>
        </w:rPr>
        <w:t xml:space="preserve">(Unit: </w:t>
      </w:r>
      <w:r w:rsidR="00616716" w:rsidRPr="00E71F34">
        <w:rPr>
          <w:rFonts w:ascii="Arial" w:hAnsi="Arial" w:cs="Arial"/>
          <w:sz w:val="22"/>
          <w:szCs w:val="22"/>
        </w:rPr>
        <w:t xml:space="preserve">Thousand </w:t>
      </w:r>
      <w:r w:rsidRPr="00E71F34">
        <w:rPr>
          <w:rFonts w:ascii="Arial" w:hAnsi="Arial" w:cs="Arial"/>
          <w:sz w:val="22"/>
          <w:szCs w:val="22"/>
        </w:rPr>
        <w:t>Baht)</w:t>
      </w:r>
    </w:p>
    <w:tbl>
      <w:tblPr>
        <w:tblW w:w="9090" w:type="dxa"/>
        <w:tblInd w:w="450" w:type="dxa"/>
        <w:tblLayout w:type="fixed"/>
        <w:tblLook w:val="04A0" w:firstRow="1" w:lastRow="0" w:firstColumn="1" w:lastColumn="0" w:noHBand="0" w:noVBand="1"/>
      </w:tblPr>
      <w:tblGrid>
        <w:gridCol w:w="5400"/>
        <w:gridCol w:w="1890"/>
        <w:gridCol w:w="1800"/>
      </w:tblGrid>
      <w:tr w:rsidR="006F33C7" w:rsidRPr="00E71F34" w:rsidTr="00903BEE">
        <w:tc>
          <w:tcPr>
            <w:tcW w:w="5400" w:type="dxa"/>
          </w:tcPr>
          <w:p w:rsidR="006F33C7" w:rsidRPr="00E71F34" w:rsidRDefault="006F33C7" w:rsidP="0074018D">
            <w:pPr>
              <w:tabs>
                <w:tab w:val="left" w:pos="600"/>
                <w:tab w:val="left" w:pos="900"/>
                <w:tab w:val="right" w:pos="7280"/>
                <w:tab w:val="right" w:pos="8540"/>
              </w:tabs>
              <w:spacing w:line="380" w:lineRule="exact"/>
              <w:ind w:left="360" w:right="-43" w:hanging="360"/>
              <w:jc w:val="thaiDistribute"/>
              <w:rPr>
                <w:rFonts w:ascii="Arial" w:hAnsi="Arial" w:cs="Arial"/>
                <w:sz w:val="22"/>
                <w:szCs w:val="22"/>
              </w:rPr>
            </w:pPr>
          </w:p>
        </w:tc>
        <w:tc>
          <w:tcPr>
            <w:tcW w:w="1890" w:type="dxa"/>
          </w:tcPr>
          <w:p w:rsidR="006F33C7" w:rsidRPr="00E71F34" w:rsidRDefault="002374BD"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E71F34">
              <w:rPr>
                <w:rFonts w:ascii="Arial" w:hAnsi="Arial" w:cs="Arial"/>
                <w:sz w:val="22"/>
                <w:szCs w:val="22"/>
                <w:u w:val="single"/>
              </w:rPr>
              <w:t>201</w:t>
            </w:r>
            <w:r w:rsidR="0006119D" w:rsidRPr="00E71F34">
              <w:rPr>
                <w:rFonts w:ascii="Arial" w:hAnsi="Arial" w:cs="Arial"/>
                <w:sz w:val="22"/>
                <w:szCs w:val="22"/>
                <w:u w:val="single"/>
              </w:rPr>
              <w:t>7</w:t>
            </w:r>
          </w:p>
        </w:tc>
        <w:tc>
          <w:tcPr>
            <w:tcW w:w="1800" w:type="dxa"/>
          </w:tcPr>
          <w:p w:rsidR="006F33C7" w:rsidRPr="00E71F34" w:rsidRDefault="0006119D"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E71F34">
              <w:rPr>
                <w:rFonts w:ascii="Arial" w:hAnsi="Arial" w:cs="Arial"/>
                <w:sz w:val="22"/>
                <w:szCs w:val="22"/>
                <w:u w:val="single"/>
              </w:rPr>
              <w:t>2016</w:t>
            </w:r>
          </w:p>
        </w:tc>
      </w:tr>
      <w:tr w:rsidR="0006119D" w:rsidRPr="00E71F34" w:rsidTr="00903BEE">
        <w:tc>
          <w:tcPr>
            <w:tcW w:w="5400" w:type="dxa"/>
          </w:tcPr>
          <w:p w:rsidR="0006119D" w:rsidRPr="00E71F34" w:rsidRDefault="0006119D" w:rsidP="0074018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E71F34">
              <w:rPr>
                <w:rFonts w:ascii="Arial" w:hAnsi="Arial" w:cs="Arial"/>
                <w:sz w:val="22"/>
                <w:szCs w:val="22"/>
              </w:rPr>
              <w:t>Cash</w:t>
            </w:r>
          </w:p>
        </w:tc>
        <w:tc>
          <w:tcPr>
            <w:tcW w:w="1890" w:type="dxa"/>
            <w:vAlign w:val="bottom"/>
          </w:tcPr>
          <w:p w:rsidR="0006119D" w:rsidRPr="00E71F34" w:rsidRDefault="000E2E1F" w:rsidP="0074018D">
            <w:pPr>
              <w:tabs>
                <w:tab w:val="decimal" w:pos="1422"/>
              </w:tabs>
              <w:spacing w:line="380" w:lineRule="exact"/>
              <w:ind w:left="72" w:right="102"/>
              <w:jc w:val="thaiDistribute"/>
              <w:rPr>
                <w:rFonts w:ascii="Arial" w:eastAsia="Arial Unicode MS" w:hAnsi="Arial" w:cs="Arial Unicode MS"/>
                <w:sz w:val="22"/>
                <w:szCs w:val="22"/>
                <w:cs/>
              </w:rPr>
            </w:pPr>
            <w:r w:rsidRPr="00E71F34">
              <w:rPr>
                <w:rFonts w:ascii="Arial" w:eastAsia="Arial Unicode MS" w:hAnsi="Arial" w:cs="Arial Unicode MS"/>
                <w:sz w:val="22"/>
                <w:szCs w:val="22"/>
              </w:rPr>
              <w:t>2,096</w:t>
            </w:r>
          </w:p>
        </w:tc>
        <w:tc>
          <w:tcPr>
            <w:tcW w:w="1800" w:type="dxa"/>
            <w:vAlign w:val="bottom"/>
          </w:tcPr>
          <w:p w:rsidR="0006119D" w:rsidRPr="00E71F34" w:rsidRDefault="0006119D" w:rsidP="0074018D">
            <w:pPr>
              <w:tabs>
                <w:tab w:val="decimal" w:pos="1422"/>
              </w:tabs>
              <w:spacing w:line="380" w:lineRule="exact"/>
              <w:ind w:left="72" w:right="102"/>
              <w:jc w:val="thaiDistribute"/>
              <w:rPr>
                <w:rFonts w:ascii="Arial" w:eastAsia="Arial Unicode MS" w:hAnsi="Arial" w:cs="Arial Unicode MS"/>
                <w:sz w:val="22"/>
                <w:szCs w:val="22"/>
                <w:cs/>
              </w:rPr>
            </w:pPr>
            <w:r w:rsidRPr="00E71F34">
              <w:rPr>
                <w:rFonts w:ascii="Arial" w:eastAsia="Arial Unicode MS" w:hAnsi="Arial" w:cs="Arial Unicode MS"/>
                <w:sz w:val="22"/>
                <w:szCs w:val="22"/>
              </w:rPr>
              <w:t>2,473</w:t>
            </w:r>
          </w:p>
        </w:tc>
      </w:tr>
      <w:tr w:rsidR="0006119D" w:rsidRPr="00E71F34" w:rsidTr="00903BEE">
        <w:tc>
          <w:tcPr>
            <w:tcW w:w="5400" w:type="dxa"/>
          </w:tcPr>
          <w:p w:rsidR="0006119D" w:rsidRPr="00E71F34" w:rsidRDefault="0006119D" w:rsidP="0074018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E71F34">
              <w:rPr>
                <w:rFonts w:ascii="Arial" w:hAnsi="Arial" w:cs="Arial"/>
                <w:sz w:val="22"/>
                <w:szCs w:val="22"/>
              </w:rPr>
              <w:t xml:space="preserve">Bank deposits </w:t>
            </w:r>
          </w:p>
        </w:tc>
        <w:tc>
          <w:tcPr>
            <w:tcW w:w="1890" w:type="dxa"/>
            <w:vAlign w:val="bottom"/>
          </w:tcPr>
          <w:p w:rsidR="0006119D" w:rsidRPr="00E71F34" w:rsidRDefault="000E2E1F" w:rsidP="0074018D">
            <w:pPr>
              <w:tabs>
                <w:tab w:val="decimal" w:pos="1422"/>
              </w:tabs>
              <w:spacing w:line="380" w:lineRule="exact"/>
              <w:ind w:left="72" w:right="102"/>
              <w:jc w:val="thaiDistribute"/>
              <w:rPr>
                <w:rFonts w:ascii="Arial" w:eastAsia="Arial Unicode MS" w:hAnsi="Arial" w:cs="Arial Unicode MS"/>
                <w:sz w:val="22"/>
                <w:szCs w:val="22"/>
              </w:rPr>
            </w:pPr>
            <w:r w:rsidRPr="00E71F34">
              <w:rPr>
                <w:rFonts w:ascii="Arial" w:eastAsia="Arial Unicode MS" w:hAnsi="Arial" w:cs="Arial Unicode MS"/>
                <w:sz w:val="22"/>
                <w:szCs w:val="22"/>
              </w:rPr>
              <w:t>454,601</w:t>
            </w:r>
          </w:p>
        </w:tc>
        <w:tc>
          <w:tcPr>
            <w:tcW w:w="1800" w:type="dxa"/>
            <w:vAlign w:val="bottom"/>
          </w:tcPr>
          <w:p w:rsidR="0006119D" w:rsidRPr="00E71F34" w:rsidRDefault="0006119D" w:rsidP="0074018D">
            <w:pPr>
              <w:tabs>
                <w:tab w:val="decimal" w:pos="1422"/>
              </w:tabs>
              <w:spacing w:line="380" w:lineRule="exact"/>
              <w:ind w:left="72" w:right="102"/>
              <w:jc w:val="thaiDistribute"/>
              <w:rPr>
                <w:rFonts w:ascii="Arial" w:eastAsia="Arial Unicode MS" w:hAnsi="Arial" w:cs="Arial Unicode MS"/>
                <w:sz w:val="22"/>
                <w:szCs w:val="22"/>
              </w:rPr>
            </w:pPr>
            <w:r w:rsidRPr="00E71F34">
              <w:rPr>
                <w:rFonts w:ascii="Arial" w:eastAsia="Arial Unicode MS" w:hAnsi="Arial" w:cs="Arial Unicode MS"/>
                <w:sz w:val="22"/>
                <w:szCs w:val="22"/>
              </w:rPr>
              <w:t>293,482</w:t>
            </w:r>
          </w:p>
        </w:tc>
      </w:tr>
      <w:tr w:rsidR="0006119D" w:rsidRPr="00E71F34" w:rsidTr="00903BEE">
        <w:tc>
          <w:tcPr>
            <w:tcW w:w="5400" w:type="dxa"/>
          </w:tcPr>
          <w:p w:rsidR="0006119D" w:rsidRPr="00E71F34" w:rsidRDefault="0006119D" w:rsidP="0074018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E71F34">
              <w:rPr>
                <w:rFonts w:ascii="Arial" w:hAnsi="Arial" w:cs="Arial"/>
                <w:sz w:val="22"/>
                <w:szCs w:val="22"/>
              </w:rPr>
              <w:t>Deposit receipt and government bond</w:t>
            </w:r>
          </w:p>
        </w:tc>
        <w:tc>
          <w:tcPr>
            <w:tcW w:w="1890" w:type="dxa"/>
            <w:vAlign w:val="bottom"/>
          </w:tcPr>
          <w:p w:rsidR="0006119D" w:rsidRPr="00E71F34" w:rsidRDefault="000E2E1F" w:rsidP="0074018D">
            <w:pPr>
              <w:tabs>
                <w:tab w:val="decimal" w:pos="1422"/>
              </w:tabs>
              <w:spacing w:line="380" w:lineRule="exact"/>
              <w:ind w:left="72" w:right="102"/>
              <w:jc w:val="thaiDistribute"/>
              <w:rPr>
                <w:rFonts w:ascii="Arial" w:eastAsia="Arial Unicode MS" w:hAnsi="Arial" w:cs="Arial Unicode MS"/>
                <w:sz w:val="22"/>
                <w:szCs w:val="22"/>
              </w:rPr>
            </w:pPr>
            <w:r w:rsidRPr="00E71F34">
              <w:rPr>
                <w:rFonts w:ascii="Arial" w:eastAsia="Arial Unicode MS" w:hAnsi="Arial" w:cs="Arial Unicode MS"/>
                <w:sz w:val="22"/>
                <w:szCs w:val="22"/>
              </w:rPr>
              <w:t>140,000</w:t>
            </w:r>
          </w:p>
        </w:tc>
        <w:tc>
          <w:tcPr>
            <w:tcW w:w="1800" w:type="dxa"/>
            <w:vAlign w:val="bottom"/>
          </w:tcPr>
          <w:p w:rsidR="0006119D" w:rsidRPr="00E71F34" w:rsidRDefault="0006119D" w:rsidP="0074018D">
            <w:pPr>
              <w:tabs>
                <w:tab w:val="decimal" w:pos="1422"/>
              </w:tabs>
              <w:spacing w:line="380" w:lineRule="exact"/>
              <w:ind w:left="72" w:right="102"/>
              <w:jc w:val="thaiDistribute"/>
              <w:rPr>
                <w:rFonts w:ascii="Arial" w:eastAsia="Arial Unicode MS" w:hAnsi="Arial" w:cs="Arial Unicode MS"/>
                <w:sz w:val="22"/>
                <w:szCs w:val="22"/>
              </w:rPr>
            </w:pPr>
            <w:r w:rsidRPr="00E71F34">
              <w:rPr>
                <w:rFonts w:ascii="Arial" w:eastAsia="Arial Unicode MS" w:hAnsi="Arial" w:cs="Arial Unicode MS"/>
                <w:sz w:val="22"/>
                <w:szCs w:val="22"/>
              </w:rPr>
              <w:t>231,000</w:t>
            </w:r>
          </w:p>
        </w:tc>
      </w:tr>
      <w:tr w:rsidR="0006119D" w:rsidRPr="00E71F34" w:rsidTr="00903BEE">
        <w:tc>
          <w:tcPr>
            <w:tcW w:w="5400" w:type="dxa"/>
          </w:tcPr>
          <w:p w:rsidR="0006119D" w:rsidRPr="00E71F34" w:rsidRDefault="0006119D" w:rsidP="00E71F34">
            <w:pPr>
              <w:tabs>
                <w:tab w:val="left" w:pos="600"/>
                <w:tab w:val="left" w:pos="900"/>
                <w:tab w:val="right" w:pos="7280"/>
                <w:tab w:val="right" w:pos="8540"/>
              </w:tabs>
              <w:spacing w:line="380" w:lineRule="exact"/>
              <w:ind w:left="360" w:right="-43" w:hanging="360"/>
              <w:rPr>
                <w:rFonts w:ascii="Arial" w:hAnsi="Arial" w:cstheme="minorBidi"/>
                <w:sz w:val="22"/>
                <w:szCs w:val="22"/>
                <w:cs/>
              </w:rPr>
            </w:pPr>
            <w:r w:rsidRPr="00E71F34">
              <w:rPr>
                <w:rFonts w:ascii="Arial" w:hAnsi="Arial" w:cs="Arial"/>
                <w:sz w:val="22"/>
                <w:szCs w:val="22"/>
              </w:rPr>
              <w:t>Bank deposits</w:t>
            </w:r>
            <w:r w:rsidR="00E71F34" w:rsidRPr="00E71F34">
              <w:rPr>
                <w:rFonts w:ascii="Arial" w:hAnsi="Arial" w:cs="Arial"/>
                <w:sz w:val="22"/>
                <w:szCs w:val="22"/>
              </w:rPr>
              <w:t xml:space="preserve">, government </w:t>
            </w:r>
            <w:r w:rsidR="00206383">
              <w:rPr>
                <w:rFonts w:ascii="Arial" w:hAnsi="Arial" w:cs="Arial"/>
                <w:sz w:val="22"/>
                <w:szCs w:val="22"/>
              </w:rPr>
              <w:t xml:space="preserve">bond </w:t>
            </w:r>
            <w:r w:rsidR="00E71F34" w:rsidRPr="00E71F34">
              <w:rPr>
                <w:rFonts w:ascii="Arial" w:hAnsi="Arial" w:cs="Arial"/>
                <w:sz w:val="22"/>
                <w:szCs w:val="22"/>
              </w:rPr>
              <w:t xml:space="preserve">and corporate bond                        </w:t>
            </w:r>
            <w:r w:rsidRPr="00E71F34">
              <w:rPr>
                <w:rFonts w:ascii="Arial" w:hAnsi="Arial" w:cs="Arial"/>
                <w:sz w:val="22"/>
                <w:szCs w:val="22"/>
              </w:rPr>
              <w:t xml:space="preserve"> (in private fund)</w:t>
            </w:r>
            <w:r w:rsidR="000B7705">
              <w:rPr>
                <w:rFonts w:ascii="Arial" w:hAnsi="Arial" w:cs="Arial"/>
                <w:sz w:val="22"/>
                <w:szCs w:val="22"/>
              </w:rPr>
              <w:t xml:space="preserve"> (Note 12)</w:t>
            </w:r>
          </w:p>
        </w:tc>
        <w:tc>
          <w:tcPr>
            <w:tcW w:w="1890" w:type="dxa"/>
            <w:vAlign w:val="bottom"/>
          </w:tcPr>
          <w:p w:rsidR="0006119D" w:rsidRPr="00E71F34" w:rsidRDefault="000E2E1F" w:rsidP="0074018D">
            <w:pPr>
              <w:pBdr>
                <w:bottom w:val="single" w:sz="4" w:space="1" w:color="auto"/>
              </w:pBdr>
              <w:tabs>
                <w:tab w:val="decimal" w:pos="1422"/>
              </w:tabs>
              <w:spacing w:line="380" w:lineRule="exact"/>
              <w:ind w:left="72" w:right="102"/>
              <w:jc w:val="thaiDistribute"/>
              <w:rPr>
                <w:rFonts w:ascii="Arial" w:eastAsia="Arial Unicode MS" w:hAnsi="Arial" w:cs="Arial Unicode MS"/>
                <w:sz w:val="22"/>
                <w:szCs w:val="22"/>
              </w:rPr>
            </w:pPr>
            <w:r w:rsidRPr="00E71F34">
              <w:rPr>
                <w:rFonts w:ascii="Arial" w:eastAsia="Arial Unicode MS" w:hAnsi="Arial" w:cs="Arial Unicode MS"/>
                <w:sz w:val="22"/>
                <w:szCs w:val="22"/>
              </w:rPr>
              <w:t>88,383</w:t>
            </w:r>
          </w:p>
        </w:tc>
        <w:tc>
          <w:tcPr>
            <w:tcW w:w="1800" w:type="dxa"/>
            <w:vAlign w:val="bottom"/>
          </w:tcPr>
          <w:p w:rsidR="0006119D" w:rsidRPr="00E71F34" w:rsidRDefault="0006119D" w:rsidP="0074018D">
            <w:pPr>
              <w:pBdr>
                <w:bottom w:val="single" w:sz="4" w:space="1" w:color="auto"/>
              </w:pBdr>
              <w:tabs>
                <w:tab w:val="decimal" w:pos="1422"/>
              </w:tabs>
              <w:spacing w:line="380" w:lineRule="exact"/>
              <w:ind w:left="72" w:right="102"/>
              <w:jc w:val="thaiDistribute"/>
              <w:rPr>
                <w:rFonts w:ascii="Arial" w:eastAsia="Arial Unicode MS" w:hAnsi="Arial" w:cs="Arial Unicode MS"/>
                <w:sz w:val="22"/>
                <w:szCs w:val="22"/>
              </w:rPr>
            </w:pPr>
            <w:r w:rsidRPr="00E71F34">
              <w:rPr>
                <w:rFonts w:ascii="Arial" w:eastAsia="Arial Unicode MS" w:hAnsi="Arial" w:cs="Arial Unicode MS"/>
                <w:sz w:val="22"/>
                <w:szCs w:val="22"/>
              </w:rPr>
              <w:t>10,033</w:t>
            </w:r>
          </w:p>
        </w:tc>
      </w:tr>
      <w:tr w:rsidR="0006119D" w:rsidRPr="00E71F34" w:rsidTr="00903BEE">
        <w:tc>
          <w:tcPr>
            <w:tcW w:w="5400" w:type="dxa"/>
          </w:tcPr>
          <w:p w:rsidR="0006119D" w:rsidRPr="00E71F34" w:rsidRDefault="0006119D" w:rsidP="0074018D">
            <w:pPr>
              <w:tabs>
                <w:tab w:val="left" w:pos="600"/>
                <w:tab w:val="left" w:pos="900"/>
                <w:tab w:val="right" w:pos="7280"/>
                <w:tab w:val="right" w:pos="8540"/>
              </w:tabs>
              <w:spacing w:line="380" w:lineRule="exact"/>
              <w:ind w:left="360" w:right="-43" w:hanging="360"/>
              <w:jc w:val="thaiDistribute"/>
              <w:rPr>
                <w:rFonts w:ascii="Arial" w:hAnsi="Arial" w:cs="Arial"/>
                <w:sz w:val="22"/>
                <w:szCs w:val="22"/>
                <w:cs/>
              </w:rPr>
            </w:pPr>
            <w:r w:rsidRPr="00E71F34">
              <w:rPr>
                <w:rFonts w:ascii="Arial" w:hAnsi="Arial" w:cs="Arial"/>
                <w:sz w:val="22"/>
                <w:szCs w:val="22"/>
              </w:rPr>
              <w:t>Total</w:t>
            </w:r>
          </w:p>
        </w:tc>
        <w:tc>
          <w:tcPr>
            <w:tcW w:w="1890" w:type="dxa"/>
            <w:vAlign w:val="bottom"/>
          </w:tcPr>
          <w:p w:rsidR="0006119D" w:rsidRPr="00E71F34" w:rsidRDefault="000E2E1F" w:rsidP="0074018D">
            <w:pPr>
              <w:pBdr>
                <w:bottom w:val="double" w:sz="4" w:space="1" w:color="auto"/>
              </w:pBdr>
              <w:tabs>
                <w:tab w:val="decimal" w:pos="1422"/>
              </w:tabs>
              <w:spacing w:line="380" w:lineRule="exact"/>
              <w:ind w:left="72" w:right="102"/>
              <w:jc w:val="thaiDistribute"/>
              <w:rPr>
                <w:rFonts w:ascii="Arial" w:eastAsia="Arial Unicode MS" w:hAnsi="Arial" w:cs="Arial Unicode MS"/>
                <w:sz w:val="22"/>
                <w:szCs w:val="22"/>
                <w:cs/>
              </w:rPr>
            </w:pPr>
            <w:r w:rsidRPr="00E71F34">
              <w:rPr>
                <w:rFonts w:ascii="Arial" w:eastAsia="Arial Unicode MS" w:hAnsi="Arial" w:cs="Arial Unicode MS"/>
                <w:sz w:val="22"/>
                <w:szCs w:val="22"/>
              </w:rPr>
              <w:t>685,080</w:t>
            </w:r>
          </w:p>
        </w:tc>
        <w:tc>
          <w:tcPr>
            <w:tcW w:w="1800" w:type="dxa"/>
            <w:vAlign w:val="bottom"/>
          </w:tcPr>
          <w:p w:rsidR="0006119D" w:rsidRPr="00E71F34" w:rsidRDefault="0006119D" w:rsidP="0074018D">
            <w:pPr>
              <w:pBdr>
                <w:bottom w:val="double" w:sz="4" w:space="1" w:color="auto"/>
              </w:pBdr>
              <w:tabs>
                <w:tab w:val="decimal" w:pos="1422"/>
              </w:tabs>
              <w:spacing w:line="380" w:lineRule="exact"/>
              <w:ind w:left="72" w:right="102"/>
              <w:jc w:val="thaiDistribute"/>
              <w:rPr>
                <w:rFonts w:ascii="Arial" w:eastAsia="Arial Unicode MS" w:hAnsi="Arial" w:cs="Arial Unicode MS"/>
                <w:sz w:val="22"/>
                <w:szCs w:val="22"/>
                <w:cs/>
              </w:rPr>
            </w:pPr>
            <w:r w:rsidRPr="00E71F34">
              <w:rPr>
                <w:rFonts w:ascii="Arial" w:eastAsia="Arial Unicode MS" w:hAnsi="Arial" w:cs="Arial Unicode MS"/>
                <w:sz w:val="22"/>
                <w:szCs w:val="22"/>
              </w:rPr>
              <w:t>536,988</w:t>
            </w:r>
          </w:p>
        </w:tc>
      </w:tr>
    </w:tbl>
    <w:p w:rsidR="00F9128F" w:rsidRPr="00E71F34" w:rsidRDefault="00F9128F" w:rsidP="0074018D">
      <w:pPr>
        <w:tabs>
          <w:tab w:val="right" w:pos="7280"/>
          <w:tab w:val="right" w:pos="8540"/>
        </w:tabs>
        <w:spacing w:before="240" w:after="120" w:line="380" w:lineRule="exact"/>
        <w:ind w:left="547" w:right="-43" w:hanging="547"/>
        <w:jc w:val="thaiDistribute"/>
        <w:rPr>
          <w:rFonts w:ascii="Arial" w:hAnsi="Arial" w:cs="Arial"/>
          <w:sz w:val="22"/>
          <w:szCs w:val="22"/>
        </w:rPr>
      </w:pPr>
      <w:r w:rsidRPr="00E71F34">
        <w:rPr>
          <w:rFonts w:ascii="Arial" w:hAnsi="Arial" w:cs="Arial"/>
          <w:sz w:val="22"/>
          <w:szCs w:val="22"/>
          <w:cs/>
        </w:rPr>
        <w:tab/>
      </w:r>
      <w:r w:rsidRPr="00E71F34">
        <w:rPr>
          <w:rFonts w:ascii="Arial" w:hAnsi="Arial" w:cs="Arial"/>
          <w:sz w:val="22"/>
          <w:szCs w:val="22"/>
        </w:rPr>
        <w:t xml:space="preserve">As at </w:t>
      </w:r>
      <w:r w:rsidR="00A15143" w:rsidRPr="00E71F34">
        <w:rPr>
          <w:rFonts w:ascii="Arial" w:hAnsi="Arial" w:cs="Arial"/>
          <w:sz w:val="22"/>
          <w:szCs w:val="22"/>
        </w:rPr>
        <w:t>31 December 2017</w:t>
      </w:r>
      <w:r w:rsidRPr="00E71F34">
        <w:rPr>
          <w:rFonts w:ascii="Arial" w:hAnsi="Arial" w:cs="Arial"/>
          <w:sz w:val="22"/>
          <w:szCs w:val="22"/>
        </w:rPr>
        <w:t>, b</w:t>
      </w:r>
      <w:r w:rsidR="004D2623" w:rsidRPr="00E71F34">
        <w:rPr>
          <w:rFonts w:ascii="Arial" w:hAnsi="Arial" w:cs="Arial"/>
          <w:sz w:val="22"/>
          <w:szCs w:val="22"/>
        </w:rPr>
        <w:t>ank deposits in</w:t>
      </w:r>
      <w:r w:rsidR="009A572C" w:rsidRPr="00E71F34">
        <w:rPr>
          <w:rFonts w:ascii="Arial" w:hAnsi="Arial" w:cs="Arial"/>
          <w:sz w:val="22"/>
          <w:szCs w:val="22"/>
        </w:rPr>
        <w:t xml:space="preserve"> current and</w:t>
      </w:r>
      <w:r w:rsidR="004D2623" w:rsidRPr="00E71F34">
        <w:rPr>
          <w:rFonts w:ascii="Arial" w:hAnsi="Arial" w:cs="Arial"/>
          <w:sz w:val="22"/>
          <w:szCs w:val="22"/>
        </w:rPr>
        <w:t xml:space="preserve"> saving</w:t>
      </w:r>
      <w:r w:rsidR="0076344A" w:rsidRPr="00E71F34">
        <w:rPr>
          <w:rFonts w:ascii="Arial" w:hAnsi="Arial" w:cs="Arial"/>
          <w:sz w:val="22"/>
          <w:szCs w:val="22"/>
        </w:rPr>
        <w:t>s</w:t>
      </w:r>
      <w:r w:rsidR="004D2623" w:rsidRPr="00E71F34">
        <w:rPr>
          <w:rFonts w:ascii="Arial" w:hAnsi="Arial" w:cs="Arial"/>
          <w:sz w:val="22"/>
          <w:szCs w:val="22"/>
        </w:rPr>
        <w:t xml:space="preserve"> accounts</w:t>
      </w:r>
      <w:r w:rsidR="00E71F34">
        <w:rPr>
          <w:rFonts w:ascii="Arial" w:hAnsi="Arial" w:cs="Arial"/>
          <w:sz w:val="22"/>
          <w:szCs w:val="22"/>
        </w:rPr>
        <w:t>,</w:t>
      </w:r>
      <w:r w:rsidR="00DA5CEC" w:rsidRPr="00E71F34">
        <w:rPr>
          <w:rFonts w:ascii="Arial" w:hAnsi="Arial" w:cs="Arial"/>
          <w:sz w:val="22"/>
          <w:szCs w:val="22"/>
        </w:rPr>
        <w:t xml:space="preserve"> </w:t>
      </w:r>
      <w:r w:rsidR="00B611BE" w:rsidRPr="00E71F34">
        <w:rPr>
          <w:rFonts w:ascii="Arial" w:hAnsi="Arial" w:cs="Arial"/>
          <w:sz w:val="22"/>
          <w:szCs w:val="22"/>
        </w:rPr>
        <w:t>fixed deposits</w:t>
      </w:r>
      <w:r w:rsidR="00E71F34">
        <w:rPr>
          <w:rFonts w:ascii="Arial" w:hAnsi="Arial" w:cs="Arial"/>
          <w:sz w:val="22"/>
          <w:szCs w:val="22"/>
        </w:rPr>
        <w:t xml:space="preserve">, government </w:t>
      </w:r>
      <w:r w:rsidR="00206383">
        <w:rPr>
          <w:rFonts w:ascii="Arial" w:hAnsi="Arial" w:cs="Arial"/>
          <w:sz w:val="22"/>
          <w:szCs w:val="22"/>
        </w:rPr>
        <w:t xml:space="preserve">bond </w:t>
      </w:r>
      <w:r w:rsidR="00E71F34">
        <w:rPr>
          <w:rFonts w:ascii="Arial" w:hAnsi="Arial" w:cs="Arial"/>
          <w:sz w:val="22"/>
          <w:szCs w:val="22"/>
        </w:rPr>
        <w:t>and corporate bond</w:t>
      </w:r>
      <w:r w:rsidRPr="00E71F34">
        <w:rPr>
          <w:rFonts w:ascii="Arial" w:hAnsi="Arial" w:cs="Arial"/>
          <w:sz w:val="22"/>
          <w:szCs w:val="22"/>
        </w:rPr>
        <w:t xml:space="preserve"> carried interests between </w:t>
      </w:r>
      <w:r w:rsidR="000E2E1F" w:rsidRPr="00E71F34">
        <w:rPr>
          <w:rFonts w:ascii="Arial" w:hAnsi="Arial" w:cs="Cordia New"/>
          <w:sz w:val="22"/>
          <w:szCs w:val="22"/>
        </w:rPr>
        <w:t>0.10</w:t>
      </w:r>
      <w:r w:rsidR="005908C1" w:rsidRPr="00E71F34">
        <w:rPr>
          <w:rFonts w:ascii="Arial" w:hAnsi="Arial" w:cs="Arial"/>
          <w:sz w:val="22"/>
          <w:szCs w:val="22"/>
        </w:rPr>
        <w:t xml:space="preserve"> </w:t>
      </w:r>
      <w:r w:rsidRPr="00E71F34">
        <w:rPr>
          <w:rFonts w:ascii="Arial" w:hAnsi="Arial" w:cs="Arial"/>
          <w:sz w:val="22"/>
          <w:szCs w:val="22"/>
        </w:rPr>
        <w:t xml:space="preserve">and </w:t>
      </w:r>
      <w:r w:rsidR="00E71F34">
        <w:rPr>
          <w:rFonts w:ascii="Arial" w:hAnsi="Arial" w:cs="Arial"/>
          <w:sz w:val="22"/>
          <w:szCs w:val="22"/>
        </w:rPr>
        <w:t>5.13</w:t>
      </w:r>
      <w:r w:rsidRPr="00E71F34">
        <w:rPr>
          <w:rFonts w:ascii="Arial" w:hAnsi="Arial" w:cs="Arial"/>
          <w:sz w:val="22"/>
          <w:szCs w:val="22"/>
        </w:rPr>
        <w:t xml:space="preserve"> percent per annum </w:t>
      </w:r>
      <w:r w:rsidR="002818DB" w:rsidRPr="00E71F34">
        <w:rPr>
          <w:rFonts w:ascii="Arial" w:hAnsi="Arial" w:cs="Arial"/>
          <w:sz w:val="22"/>
          <w:szCs w:val="22"/>
        </w:rPr>
        <w:t>(</w:t>
      </w:r>
      <w:r w:rsidR="0006119D" w:rsidRPr="00E71F34">
        <w:rPr>
          <w:rFonts w:ascii="Arial" w:hAnsi="Arial" w:cs="Arial"/>
          <w:sz w:val="22"/>
          <w:szCs w:val="22"/>
        </w:rPr>
        <w:t>2016</w:t>
      </w:r>
      <w:r w:rsidRPr="00E71F34">
        <w:rPr>
          <w:rFonts w:ascii="Arial" w:hAnsi="Arial" w:cs="Arial"/>
          <w:sz w:val="22"/>
          <w:szCs w:val="22"/>
        </w:rPr>
        <w:t xml:space="preserve">: between </w:t>
      </w:r>
      <w:r w:rsidR="002374BD" w:rsidRPr="00E71F34">
        <w:rPr>
          <w:rFonts w:ascii="Arial" w:hAnsi="Arial" w:cs="Cordia New"/>
          <w:sz w:val="22"/>
          <w:szCs w:val="22"/>
        </w:rPr>
        <w:t>0.10</w:t>
      </w:r>
      <w:r w:rsidR="002374BD" w:rsidRPr="00E71F34">
        <w:rPr>
          <w:rFonts w:ascii="Arial" w:hAnsi="Arial" w:cs="Arial"/>
          <w:sz w:val="22"/>
          <w:szCs w:val="22"/>
        </w:rPr>
        <w:t xml:space="preserve"> and 1.</w:t>
      </w:r>
      <w:r w:rsidR="00F45267" w:rsidRPr="00E71F34">
        <w:rPr>
          <w:rFonts w:ascii="Arial" w:hAnsi="Arial" w:cs="Arial"/>
          <w:sz w:val="22"/>
          <w:szCs w:val="22"/>
        </w:rPr>
        <w:t>4</w:t>
      </w:r>
      <w:r w:rsidR="0006119D" w:rsidRPr="00E71F34">
        <w:rPr>
          <w:rFonts w:ascii="Arial" w:hAnsi="Arial" w:cs="Arial"/>
          <w:sz w:val="22"/>
          <w:szCs w:val="22"/>
        </w:rPr>
        <w:t>5</w:t>
      </w:r>
      <w:r w:rsidR="002818DB" w:rsidRPr="00E71F34">
        <w:rPr>
          <w:rFonts w:ascii="Arial" w:hAnsi="Arial" w:cs="Arial"/>
          <w:sz w:val="22"/>
          <w:szCs w:val="22"/>
        </w:rPr>
        <w:t xml:space="preserve"> </w:t>
      </w:r>
      <w:r w:rsidR="006F33C7" w:rsidRPr="00E71F34">
        <w:rPr>
          <w:rFonts w:ascii="Arial" w:hAnsi="Arial" w:cs="Arial"/>
          <w:sz w:val="22"/>
          <w:szCs w:val="22"/>
        </w:rPr>
        <w:t>percent</w:t>
      </w:r>
      <w:r w:rsidRPr="00E71F34">
        <w:rPr>
          <w:rFonts w:ascii="Arial" w:hAnsi="Arial" w:cs="Arial"/>
          <w:sz w:val="22"/>
          <w:szCs w:val="22"/>
        </w:rPr>
        <w:t xml:space="preserve"> per annum).</w:t>
      </w:r>
    </w:p>
    <w:p w:rsidR="00903BEE" w:rsidRPr="00E71F34" w:rsidRDefault="00903BEE" w:rsidP="0074018D">
      <w:pPr>
        <w:overflowPunct/>
        <w:autoSpaceDE/>
        <w:autoSpaceDN/>
        <w:adjustRightInd/>
        <w:textAlignment w:val="auto"/>
        <w:rPr>
          <w:rFonts w:ascii="Arial" w:hAnsi="Arial" w:cs="Arial"/>
          <w:b/>
          <w:bCs/>
          <w:sz w:val="22"/>
          <w:szCs w:val="22"/>
        </w:rPr>
      </w:pPr>
      <w:r w:rsidRPr="00E71F34">
        <w:rPr>
          <w:rFonts w:ascii="Arial" w:hAnsi="Arial" w:cs="Arial"/>
          <w:b/>
          <w:bCs/>
          <w:sz w:val="22"/>
          <w:szCs w:val="22"/>
        </w:rPr>
        <w:br w:type="page"/>
      </w:r>
    </w:p>
    <w:p w:rsidR="005E2A2B" w:rsidRPr="00E71F34" w:rsidRDefault="0075411A" w:rsidP="0074018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E71F34">
        <w:rPr>
          <w:rFonts w:ascii="Arial" w:hAnsi="Arial" w:cs="Arial"/>
          <w:b/>
          <w:bCs/>
          <w:sz w:val="22"/>
          <w:szCs w:val="22"/>
        </w:rPr>
        <w:t>7</w:t>
      </w:r>
      <w:r w:rsidR="005E2A2B" w:rsidRPr="00E71F34">
        <w:rPr>
          <w:rFonts w:ascii="Arial" w:hAnsi="Arial" w:cs="Arial"/>
          <w:b/>
          <w:bCs/>
          <w:sz w:val="22"/>
          <w:szCs w:val="22"/>
          <w:cs/>
        </w:rPr>
        <w:t>.</w:t>
      </w:r>
      <w:r w:rsidR="005E2A2B" w:rsidRPr="00E71F34">
        <w:rPr>
          <w:rFonts w:ascii="Arial" w:hAnsi="Arial" w:cs="Arial"/>
          <w:b/>
          <w:bCs/>
          <w:sz w:val="22"/>
          <w:szCs w:val="22"/>
          <w:cs/>
        </w:rPr>
        <w:tab/>
      </w:r>
      <w:r w:rsidR="005E2A2B" w:rsidRPr="00E71F34">
        <w:rPr>
          <w:rFonts w:ascii="Arial" w:hAnsi="Arial" w:cs="Arial"/>
          <w:b/>
          <w:bCs/>
          <w:sz w:val="22"/>
          <w:szCs w:val="22"/>
        </w:rPr>
        <w:t>Short-term investments</w:t>
      </w:r>
    </w:p>
    <w:p w:rsidR="00A77322" w:rsidRPr="00E71F34" w:rsidRDefault="00A77322" w:rsidP="0074018D">
      <w:pPr>
        <w:spacing w:before="120" w:after="240" w:line="380" w:lineRule="exact"/>
        <w:ind w:left="562" w:hanging="562"/>
        <w:jc w:val="thaiDistribute"/>
        <w:rPr>
          <w:rFonts w:ascii="Arial" w:hAnsi="Arial" w:cs="Arial"/>
          <w:sz w:val="22"/>
          <w:szCs w:val="22"/>
        </w:rPr>
      </w:pPr>
      <w:r w:rsidRPr="00E71F34">
        <w:rPr>
          <w:rFonts w:ascii="Arial" w:hAnsi="Arial" w:cs="Arial"/>
          <w:b/>
          <w:bCs/>
          <w:sz w:val="22"/>
          <w:szCs w:val="22"/>
        </w:rPr>
        <w:t xml:space="preserve">  </w:t>
      </w:r>
      <w:r w:rsidRPr="00E71F34">
        <w:rPr>
          <w:rFonts w:ascii="Arial" w:hAnsi="Arial" w:cs="Arial"/>
          <w:b/>
          <w:bCs/>
          <w:sz w:val="22"/>
          <w:szCs w:val="22"/>
        </w:rPr>
        <w:tab/>
      </w:r>
      <w:r w:rsidRPr="00E71F34">
        <w:rPr>
          <w:rFonts w:ascii="Arial" w:hAnsi="Arial" w:cs="Arial"/>
          <w:sz w:val="22"/>
          <w:szCs w:val="22"/>
        </w:rPr>
        <w:t xml:space="preserve">As at </w:t>
      </w:r>
      <w:r w:rsidR="00A15143" w:rsidRPr="00E71F34">
        <w:rPr>
          <w:rFonts w:ascii="Arial" w:hAnsi="Arial" w:cs="Arial"/>
          <w:sz w:val="22"/>
          <w:szCs w:val="22"/>
        </w:rPr>
        <w:t>31 December 2017</w:t>
      </w:r>
      <w:r w:rsidR="002818DB" w:rsidRPr="00E71F34">
        <w:rPr>
          <w:rFonts w:ascii="Arial" w:hAnsi="Arial" w:cs="Arial"/>
          <w:sz w:val="22"/>
          <w:szCs w:val="22"/>
        </w:rPr>
        <w:t xml:space="preserve"> and </w:t>
      </w:r>
      <w:r w:rsidR="002374BD" w:rsidRPr="00E71F34">
        <w:rPr>
          <w:rFonts w:ascii="Arial" w:hAnsi="Arial" w:cs="Arial"/>
          <w:sz w:val="22"/>
          <w:szCs w:val="22"/>
        </w:rPr>
        <w:t>201</w:t>
      </w:r>
      <w:r w:rsidR="0006119D" w:rsidRPr="00E71F34">
        <w:rPr>
          <w:rFonts w:ascii="Arial" w:hAnsi="Arial" w:cs="Arial"/>
          <w:sz w:val="22"/>
          <w:szCs w:val="22"/>
        </w:rPr>
        <w:t>6</w:t>
      </w:r>
      <w:r w:rsidRPr="00E71F34">
        <w:rPr>
          <w:rFonts w:ascii="Arial" w:hAnsi="Arial" w:cs="Arial"/>
          <w:sz w:val="22"/>
          <w:szCs w:val="22"/>
        </w:rPr>
        <w:t xml:space="preserve">, short-term investments consisted of the following:  </w:t>
      </w:r>
    </w:p>
    <w:p w:rsidR="00A77322" w:rsidRPr="00E71F34" w:rsidRDefault="00A77322" w:rsidP="0074018D">
      <w:pPr>
        <w:tabs>
          <w:tab w:val="left" w:pos="900"/>
          <w:tab w:val="left" w:pos="1440"/>
          <w:tab w:val="left" w:pos="2880"/>
          <w:tab w:val="left" w:pos="5040"/>
          <w:tab w:val="right" w:pos="7200"/>
        </w:tabs>
        <w:spacing w:line="380" w:lineRule="exact"/>
        <w:ind w:left="360" w:right="29"/>
        <w:jc w:val="right"/>
        <w:rPr>
          <w:rFonts w:ascii="Arial" w:hAnsi="Arial" w:cs="Arial"/>
          <w:sz w:val="22"/>
          <w:szCs w:val="22"/>
        </w:rPr>
      </w:pPr>
      <w:r w:rsidRPr="00E71F34">
        <w:rPr>
          <w:rFonts w:ascii="Arial" w:hAnsi="Arial" w:cs="Arial"/>
          <w:sz w:val="22"/>
          <w:szCs w:val="22"/>
        </w:rPr>
        <w:t xml:space="preserve">(Unit: </w:t>
      </w:r>
      <w:r w:rsidR="00153B36" w:rsidRPr="00E71F34">
        <w:rPr>
          <w:rFonts w:ascii="Arial" w:hAnsi="Arial" w:cs="Arial"/>
          <w:sz w:val="22"/>
          <w:szCs w:val="22"/>
        </w:rPr>
        <w:t xml:space="preserve">Thousand </w:t>
      </w:r>
      <w:r w:rsidRPr="00E71F3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5940"/>
        <w:gridCol w:w="1530"/>
        <w:gridCol w:w="1620"/>
      </w:tblGrid>
      <w:tr w:rsidR="0006119D" w:rsidRPr="00E71F34" w:rsidTr="00903BEE">
        <w:trPr>
          <w:trHeight w:val="89"/>
        </w:trPr>
        <w:tc>
          <w:tcPr>
            <w:tcW w:w="5940" w:type="dxa"/>
            <w:vAlign w:val="bottom"/>
          </w:tcPr>
          <w:p w:rsidR="0006119D" w:rsidRPr="00E71F34" w:rsidRDefault="0006119D" w:rsidP="0074018D">
            <w:pPr>
              <w:tabs>
                <w:tab w:val="left" w:pos="900"/>
                <w:tab w:val="left" w:pos="1440"/>
              </w:tabs>
              <w:spacing w:line="380" w:lineRule="exact"/>
              <w:ind w:left="162"/>
              <w:rPr>
                <w:rFonts w:ascii="Arial" w:eastAsia="Arial Unicode MS" w:hAnsi="Arial" w:cs="Arial"/>
                <w:sz w:val="22"/>
                <w:szCs w:val="22"/>
              </w:rPr>
            </w:pPr>
          </w:p>
        </w:tc>
        <w:tc>
          <w:tcPr>
            <w:tcW w:w="1530" w:type="dxa"/>
          </w:tcPr>
          <w:p w:rsidR="0006119D" w:rsidRPr="00E71F34" w:rsidRDefault="0006119D"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E71F34">
              <w:rPr>
                <w:rFonts w:ascii="Arial" w:hAnsi="Arial" w:cs="Arial"/>
                <w:sz w:val="22"/>
                <w:szCs w:val="22"/>
                <w:u w:val="single"/>
              </w:rPr>
              <w:t>2017</w:t>
            </w:r>
          </w:p>
        </w:tc>
        <w:tc>
          <w:tcPr>
            <w:tcW w:w="1620" w:type="dxa"/>
          </w:tcPr>
          <w:p w:rsidR="0006119D" w:rsidRPr="00E71F34" w:rsidRDefault="0006119D"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E71F34">
              <w:rPr>
                <w:rFonts w:ascii="Arial" w:hAnsi="Arial" w:cs="Arial"/>
                <w:sz w:val="22"/>
                <w:szCs w:val="22"/>
                <w:u w:val="single"/>
              </w:rPr>
              <w:t>2016</w:t>
            </w:r>
          </w:p>
        </w:tc>
      </w:tr>
      <w:tr w:rsidR="0006119D" w:rsidRPr="00E71F34" w:rsidTr="00903BEE">
        <w:trPr>
          <w:trHeight w:val="270"/>
        </w:trPr>
        <w:tc>
          <w:tcPr>
            <w:tcW w:w="5940" w:type="dxa"/>
            <w:vAlign w:val="bottom"/>
          </w:tcPr>
          <w:p w:rsidR="0006119D" w:rsidRPr="00E71F34" w:rsidRDefault="00E71F34" w:rsidP="0074018D">
            <w:pPr>
              <w:tabs>
                <w:tab w:val="left" w:pos="900"/>
                <w:tab w:val="left" w:pos="1440"/>
              </w:tabs>
              <w:spacing w:line="380" w:lineRule="exact"/>
              <w:rPr>
                <w:rFonts w:ascii="Arial" w:eastAsia="Arial Unicode MS" w:hAnsi="Arial" w:cs="Arial"/>
                <w:sz w:val="22"/>
                <w:szCs w:val="22"/>
              </w:rPr>
            </w:pPr>
            <w:r>
              <w:rPr>
                <w:rFonts w:ascii="Arial" w:eastAsia="Arial Unicode MS" w:hAnsi="Arial" w:cs="Arial"/>
                <w:sz w:val="22"/>
                <w:szCs w:val="22"/>
              </w:rPr>
              <w:t>Special savings account 6 months</w:t>
            </w:r>
          </w:p>
        </w:tc>
        <w:tc>
          <w:tcPr>
            <w:tcW w:w="1530" w:type="dxa"/>
            <w:vAlign w:val="bottom"/>
          </w:tcPr>
          <w:p w:rsidR="0006119D" w:rsidRPr="00E71F34" w:rsidRDefault="000E2E1F"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17,051</w:t>
            </w:r>
          </w:p>
        </w:tc>
      </w:tr>
      <w:tr w:rsidR="0006119D" w:rsidRPr="00E71F34" w:rsidTr="00903BEE">
        <w:trPr>
          <w:trHeight w:val="144"/>
        </w:trPr>
        <w:tc>
          <w:tcPr>
            <w:tcW w:w="5940" w:type="dxa"/>
            <w:vAlign w:val="bottom"/>
          </w:tcPr>
          <w:p w:rsidR="0006119D" w:rsidRPr="00E71F34" w:rsidRDefault="0006119D" w:rsidP="0074018D">
            <w:pPr>
              <w:tabs>
                <w:tab w:val="left" w:pos="900"/>
                <w:tab w:val="left" w:pos="1440"/>
              </w:tabs>
              <w:spacing w:line="380" w:lineRule="exact"/>
              <w:rPr>
                <w:rFonts w:ascii="Arial" w:eastAsia="Arial Unicode MS" w:hAnsi="Arial" w:cs="Arial"/>
                <w:sz w:val="22"/>
                <w:szCs w:val="22"/>
                <w:cs/>
              </w:rPr>
            </w:pPr>
            <w:r w:rsidRPr="00E71F34">
              <w:rPr>
                <w:rFonts w:ascii="Arial" w:eastAsia="Arial Unicode MS" w:hAnsi="Arial" w:cs="Arial"/>
                <w:sz w:val="22"/>
                <w:szCs w:val="22"/>
              </w:rPr>
              <w:t xml:space="preserve">Fixed deposits </w:t>
            </w:r>
          </w:p>
        </w:tc>
        <w:tc>
          <w:tcPr>
            <w:tcW w:w="1530" w:type="dxa"/>
            <w:vAlign w:val="bottom"/>
          </w:tcPr>
          <w:p w:rsidR="0006119D" w:rsidRPr="00E71F34" w:rsidRDefault="00783794"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1,280</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694</w:t>
            </w:r>
          </w:p>
        </w:tc>
      </w:tr>
      <w:tr w:rsidR="0006119D" w:rsidRPr="00E71F34" w:rsidTr="00903BEE">
        <w:trPr>
          <w:trHeight w:val="86"/>
        </w:trPr>
        <w:tc>
          <w:tcPr>
            <w:tcW w:w="5940" w:type="dxa"/>
            <w:vAlign w:val="bottom"/>
          </w:tcPr>
          <w:p w:rsidR="0006119D" w:rsidRPr="00E71F34" w:rsidRDefault="0006119D" w:rsidP="0074018D">
            <w:pPr>
              <w:tabs>
                <w:tab w:val="left" w:pos="252"/>
                <w:tab w:val="left" w:pos="900"/>
                <w:tab w:val="left" w:pos="1440"/>
              </w:tabs>
              <w:spacing w:line="380" w:lineRule="exact"/>
              <w:ind w:left="162" w:right="-108" w:hanging="162"/>
              <w:rPr>
                <w:rFonts w:ascii="Arial" w:eastAsia="Arial Unicode MS" w:hAnsi="Arial" w:cs="Cordia New"/>
                <w:sz w:val="22"/>
                <w:szCs w:val="22"/>
              </w:rPr>
            </w:pPr>
            <w:r w:rsidRPr="00E71F34">
              <w:rPr>
                <w:rFonts w:ascii="Arial" w:eastAsia="Arial Unicode MS" w:hAnsi="Arial" w:cs="Arial"/>
                <w:sz w:val="22"/>
                <w:szCs w:val="22"/>
              </w:rPr>
              <w:t>Bills of exchange</w:t>
            </w:r>
            <w:r w:rsidRPr="00E71F34">
              <w:rPr>
                <w:rFonts w:ascii="Arial" w:eastAsia="Arial Unicode MS" w:hAnsi="Arial" w:cs="Cordia New" w:hint="cs"/>
                <w:sz w:val="22"/>
                <w:szCs w:val="22"/>
                <w:cs/>
              </w:rPr>
              <w:t xml:space="preserve"> </w:t>
            </w:r>
            <w:r w:rsidRPr="00E71F34">
              <w:rPr>
                <w:rFonts w:ascii="Arial" w:eastAsia="Arial Unicode MS" w:hAnsi="Arial" w:cs="Cordia New"/>
                <w:sz w:val="22"/>
                <w:szCs w:val="22"/>
              </w:rPr>
              <w:t>and deposit receipt</w:t>
            </w:r>
          </w:p>
        </w:tc>
        <w:tc>
          <w:tcPr>
            <w:tcW w:w="1530" w:type="dxa"/>
            <w:vAlign w:val="bottom"/>
          </w:tcPr>
          <w:p w:rsidR="0006119D" w:rsidRPr="00E71F34" w:rsidRDefault="00783794"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600,000</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205,000</w:t>
            </w:r>
          </w:p>
        </w:tc>
      </w:tr>
      <w:tr w:rsidR="0006119D" w:rsidRPr="00E71F34" w:rsidTr="00903BEE">
        <w:trPr>
          <w:trHeight w:val="86"/>
        </w:trPr>
        <w:tc>
          <w:tcPr>
            <w:tcW w:w="5940" w:type="dxa"/>
            <w:vAlign w:val="bottom"/>
          </w:tcPr>
          <w:p w:rsidR="0006119D" w:rsidRPr="00E71F34" w:rsidRDefault="0006119D" w:rsidP="0074018D">
            <w:pPr>
              <w:tabs>
                <w:tab w:val="left" w:pos="252"/>
                <w:tab w:val="left" w:pos="900"/>
                <w:tab w:val="left" w:pos="1440"/>
              </w:tabs>
              <w:spacing w:line="380" w:lineRule="exact"/>
              <w:ind w:left="162" w:right="-108" w:hanging="162"/>
              <w:rPr>
                <w:rFonts w:ascii="Arial" w:eastAsia="Arial Unicode MS" w:hAnsi="Arial" w:cs="Arial"/>
                <w:sz w:val="22"/>
                <w:szCs w:val="22"/>
              </w:rPr>
            </w:pPr>
            <w:r w:rsidRPr="00E71F34">
              <w:rPr>
                <w:rFonts w:ascii="Arial" w:eastAsia="Arial Unicode MS" w:hAnsi="Arial" w:cs="Arial"/>
                <w:sz w:val="22"/>
                <w:szCs w:val="22"/>
              </w:rPr>
              <w:t>Short-term investments in private funds</w:t>
            </w:r>
            <w:r w:rsidRPr="00E71F34">
              <w:rPr>
                <w:rFonts w:ascii="Arial" w:eastAsia="Arial Unicode MS" w:hAnsi="Arial" w:cs="Arial"/>
                <w:sz w:val="22"/>
                <w:szCs w:val="22"/>
                <w:cs/>
              </w:rPr>
              <w:t xml:space="preserve"> </w:t>
            </w:r>
            <w:r w:rsidRPr="00E71F34">
              <w:rPr>
                <w:rFonts w:ascii="Arial" w:eastAsia="Arial Unicode MS" w:hAnsi="Arial" w:cs="Arial"/>
                <w:sz w:val="22"/>
                <w:szCs w:val="22"/>
              </w:rPr>
              <w:t>(Note 12)</w:t>
            </w:r>
          </w:p>
        </w:tc>
        <w:tc>
          <w:tcPr>
            <w:tcW w:w="1530" w:type="dxa"/>
            <w:vAlign w:val="bottom"/>
          </w:tcPr>
          <w:p w:rsidR="0006119D" w:rsidRPr="00E71F34" w:rsidRDefault="00783794"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210,365</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403,774</w:t>
            </w:r>
          </w:p>
        </w:tc>
      </w:tr>
      <w:tr w:rsidR="0006119D" w:rsidRPr="00E71F34" w:rsidTr="00903BEE">
        <w:trPr>
          <w:trHeight w:val="86"/>
        </w:trPr>
        <w:tc>
          <w:tcPr>
            <w:tcW w:w="5940" w:type="dxa"/>
            <w:vAlign w:val="bottom"/>
          </w:tcPr>
          <w:p w:rsidR="0006119D" w:rsidRPr="00E71F34" w:rsidRDefault="0006119D" w:rsidP="0074018D">
            <w:pPr>
              <w:tabs>
                <w:tab w:val="left" w:pos="900"/>
                <w:tab w:val="left" w:pos="1440"/>
              </w:tabs>
              <w:spacing w:line="380" w:lineRule="exact"/>
              <w:rPr>
                <w:rFonts w:ascii="Arial" w:eastAsia="Arial Unicode MS" w:hAnsi="Arial" w:cs="Arial"/>
                <w:sz w:val="22"/>
                <w:szCs w:val="22"/>
              </w:rPr>
            </w:pPr>
            <w:r w:rsidRPr="00E71F34">
              <w:rPr>
                <w:rFonts w:ascii="Arial" w:eastAsia="Arial Unicode MS" w:hAnsi="Arial" w:cs="Arial"/>
                <w:sz w:val="22"/>
                <w:szCs w:val="22"/>
              </w:rPr>
              <w:t>Total</w:t>
            </w:r>
          </w:p>
        </w:tc>
        <w:tc>
          <w:tcPr>
            <w:tcW w:w="1530" w:type="dxa"/>
            <w:vAlign w:val="bottom"/>
          </w:tcPr>
          <w:p w:rsidR="0006119D" w:rsidRPr="00E71F34" w:rsidRDefault="00783794" w:rsidP="0074018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811,645</w:t>
            </w:r>
          </w:p>
        </w:tc>
        <w:tc>
          <w:tcPr>
            <w:tcW w:w="1620" w:type="dxa"/>
            <w:vAlign w:val="bottom"/>
          </w:tcPr>
          <w:p w:rsidR="0006119D" w:rsidRPr="00E71F34" w:rsidRDefault="0006119D" w:rsidP="0074018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626,519</w:t>
            </w:r>
          </w:p>
        </w:tc>
      </w:tr>
    </w:tbl>
    <w:p w:rsidR="00A77322" w:rsidRPr="00E71F34" w:rsidRDefault="004D0F0C" w:rsidP="0074018D">
      <w:pPr>
        <w:tabs>
          <w:tab w:val="right" w:pos="7280"/>
          <w:tab w:val="right" w:pos="8540"/>
        </w:tabs>
        <w:spacing w:before="240" w:after="120" w:line="380" w:lineRule="exact"/>
        <w:ind w:left="540" w:right="-43" w:hanging="540"/>
        <w:jc w:val="thaiDistribute"/>
        <w:rPr>
          <w:rFonts w:ascii="Arial" w:hAnsi="Arial" w:cs="Arial"/>
          <w:sz w:val="22"/>
          <w:szCs w:val="22"/>
        </w:rPr>
      </w:pPr>
      <w:r w:rsidRPr="00E71F34">
        <w:rPr>
          <w:rFonts w:ascii="Arial" w:hAnsi="Arial" w:cs="Arial"/>
          <w:sz w:val="22"/>
          <w:szCs w:val="22"/>
        </w:rPr>
        <w:tab/>
      </w:r>
      <w:r w:rsidR="00A77322" w:rsidRPr="00E71F34">
        <w:rPr>
          <w:rFonts w:ascii="Arial" w:hAnsi="Arial" w:cs="Arial"/>
          <w:sz w:val="22"/>
          <w:szCs w:val="22"/>
        </w:rPr>
        <w:t xml:space="preserve">As at </w:t>
      </w:r>
      <w:r w:rsidR="00A15143" w:rsidRPr="00E71F34">
        <w:rPr>
          <w:rFonts w:ascii="Arial" w:hAnsi="Arial" w:cs="Arial"/>
          <w:sz w:val="22"/>
          <w:szCs w:val="22"/>
        </w:rPr>
        <w:t>31 December 2017</w:t>
      </w:r>
      <w:r w:rsidR="00A77322" w:rsidRPr="00E71F34">
        <w:rPr>
          <w:rFonts w:ascii="Arial" w:hAnsi="Arial" w:cs="Arial"/>
          <w:sz w:val="22"/>
          <w:szCs w:val="22"/>
        </w:rPr>
        <w:t xml:space="preserve">, </w:t>
      </w:r>
      <w:r w:rsidR="00DA5CEC" w:rsidRPr="00E71F34">
        <w:rPr>
          <w:rFonts w:ascii="Arial" w:hAnsi="Arial" w:cs="Arial"/>
          <w:sz w:val="22"/>
          <w:szCs w:val="22"/>
        </w:rPr>
        <w:t xml:space="preserve">savings account, </w:t>
      </w:r>
      <w:r w:rsidR="00A77322" w:rsidRPr="00E71F34">
        <w:rPr>
          <w:rFonts w:ascii="Arial" w:hAnsi="Arial" w:cs="Arial"/>
          <w:sz w:val="22"/>
          <w:szCs w:val="22"/>
        </w:rPr>
        <w:t>fixed deposits</w:t>
      </w:r>
      <w:r w:rsidR="00DA5CEC" w:rsidRPr="00E71F34">
        <w:rPr>
          <w:rFonts w:ascii="Arial" w:hAnsi="Arial" w:cs="Arial"/>
          <w:sz w:val="22"/>
          <w:szCs w:val="22"/>
        </w:rPr>
        <w:t xml:space="preserve">, </w:t>
      </w:r>
      <w:r w:rsidR="00153B36" w:rsidRPr="00E71F34">
        <w:rPr>
          <w:rFonts w:ascii="Arial" w:hAnsi="Arial" w:cs="Arial"/>
          <w:sz w:val="22"/>
          <w:szCs w:val="22"/>
        </w:rPr>
        <w:t>bills of exchange</w:t>
      </w:r>
      <w:r w:rsidR="00206383">
        <w:rPr>
          <w:rFonts w:ascii="Arial" w:hAnsi="Arial" w:cs="Arial"/>
          <w:sz w:val="22"/>
          <w:szCs w:val="22"/>
        </w:rPr>
        <w:t>,</w:t>
      </w:r>
      <w:r w:rsidR="00153B36" w:rsidRPr="00E71F34">
        <w:rPr>
          <w:rFonts w:ascii="Arial" w:hAnsi="Arial" w:cs="Arial"/>
          <w:sz w:val="22"/>
          <w:szCs w:val="22"/>
        </w:rPr>
        <w:t xml:space="preserve"> </w:t>
      </w:r>
      <w:r w:rsidR="00DA5CEC" w:rsidRPr="00E71F34">
        <w:rPr>
          <w:rFonts w:ascii="Arial" w:hAnsi="Arial" w:cs="Arial"/>
          <w:sz w:val="22"/>
          <w:szCs w:val="22"/>
        </w:rPr>
        <w:t>deposit</w:t>
      </w:r>
      <w:r w:rsidR="00206383">
        <w:rPr>
          <w:rFonts w:ascii="Arial" w:hAnsi="Arial" w:cs="Arial"/>
          <w:sz w:val="22"/>
          <w:szCs w:val="22"/>
        </w:rPr>
        <w:t xml:space="preserve"> receipt</w:t>
      </w:r>
      <w:r w:rsidR="00E71F34">
        <w:rPr>
          <w:rFonts w:ascii="Arial" w:hAnsi="Arial" w:cs="Arial"/>
          <w:sz w:val="22"/>
          <w:szCs w:val="22"/>
        </w:rPr>
        <w:t>, government</w:t>
      </w:r>
      <w:r w:rsidR="00206383">
        <w:rPr>
          <w:rFonts w:ascii="Arial" w:hAnsi="Arial" w:cs="Arial"/>
          <w:sz w:val="22"/>
          <w:szCs w:val="22"/>
        </w:rPr>
        <w:t xml:space="preserve"> bond</w:t>
      </w:r>
      <w:r w:rsidR="00E71F34">
        <w:rPr>
          <w:rFonts w:ascii="Arial" w:hAnsi="Arial" w:cs="Arial"/>
          <w:sz w:val="22"/>
          <w:szCs w:val="22"/>
        </w:rPr>
        <w:t xml:space="preserve"> and corporate bond</w:t>
      </w:r>
      <w:r w:rsidR="00DA5CEC" w:rsidRPr="00E71F34">
        <w:rPr>
          <w:rFonts w:ascii="Arial" w:hAnsi="Arial" w:cs="Arial"/>
          <w:sz w:val="22"/>
          <w:szCs w:val="22"/>
        </w:rPr>
        <w:t xml:space="preserve"> </w:t>
      </w:r>
      <w:r w:rsidR="00A77322" w:rsidRPr="00E71F34">
        <w:rPr>
          <w:rFonts w:ascii="Arial" w:hAnsi="Arial" w:cs="Arial"/>
          <w:sz w:val="22"/>
          <w:szCs w:val="22"/>
        </w:rPr>
        <w:t xml:space="preserve">carried interests between </w:t>
      </w:r>
      <w:r w:rsidR="00F0712A" w:rsidRPr="00E71F34">
        <w:rPr>
          <w:rFonts w:ascii="Arial" w:hAnsi="Arial" w:cs="Arial"/>
          <w:sz w:val="22"/>
          <w:szCs w:val="22"/>
        </w:rPr>
        <w:t>0.55</w:t>
      </w:r>
      <w:r w:rsidR="00A77322" w:rsidRPr="00E71F34">
        <w:rPr>
          <w:rFonts w:ascii="Arial" w:hAnsi="Arial" w:cs="Arial"/>
          <w:sz w:val="22"/>
          <w:szCs w:val="22"/>
        </w:rPr>
        <w:t xml:space="preserve"> and </w:t>
      </w:r>
      <w:r w:rsidR="00E71F34">
        <w:rPr>
          <w:rFonts w:ascii="Arial" w:hAnsi="Arial" w:cs="Arial"/>
          <w:sz w:val="22"/>
          <w:szCs w:val="22"/>
        </w:rPr>
        <w:t>5.04</w:t>
      </w:r>
      <w:r w:rsidR="00A77322" w:rsidRPr="00E71F34">
        <w:rPr>
          <w:rFonts w:ascii="Arial" w:hAnsi="Arial" w:cs="Arial"/>
          <w:sz w:val="22"/>
          <w:szCs w:val="22"/>
        </w:rPr>
        <w:t xml:space="preserve"> percent per annum</w:t>
      </w:r>
      <w:r w:rsidR="00626B3B" w:rsidRPr="00E71F34">
        <w:rPr>
          <w:rFonts w:ascii="Arial" w:hAnsi="Arial" w:cs="Arial"/>
          <w:sz w:val="22"/>
          <w:szCs w:val="22"/>
        </w:rPr>
        <w:t xml:space="preserve"> (</w:t>
      </w:r>
      <w:r w:rsidR="0006119D" w:rsidRPr="00E71F34">
        <w:rPr>
          <w:rFonts w:ascii="Arial" w:hAnsi="Arial" w:cs="Arial"/>
          <w:sz w:val="22"/>
          <w:szCs w:val="22"/>
        </w:rPr>
        <w:t>2016</w:t>
      </w:r>
      <w:r w:rsidR="00626B3B" w:rsidRPr="00E71F34">
        <w:rPr>
          <w:rFonts w:ascii="Arial" w:hAnsi="Arial" w:cs="Arial"/>
          <w:sz w:val="22"/>
          <w:szCs w:val="22"/>
        </w:rPr>
        <w:t xml:space="preserve">: between </w:t>
      </w:r>
      <w:r w:rsidR="0006119D" w:rsidRPr="00E71F34">
        <w:rPr>
          <w:rFonts w:ascii="Arial" w:hAnsi="Arial" w:cs="Arial"/>
          <w:sz w:val="22"/>
          <w:szCs w:val="22"/>
        </w:rPr>
        <w:t>0.75</w:t>
      </w:r>
      <w:r w:rsidR="002374BD" w:rsidRPr="00E71F34">
        <w:rPr>
          <w:rFonts w:ascii="Arial" w:hAnsi="Arial" w:cs="Arial"/>
          <w:sz w:val="22"/>
          <w:szCs w:val="22"/>
        </w:rPr>
        <w:t xml:space="preserve"> and </w:t>
      </w:r>
      <w:r w:rsidR="00E71F34">
        <w:rPr>
          <w:rFonts w:ascii="Arial" w:hAnsi="Arial" w:cs="Arial"/>
          <w:sz w:val="22"/>
          <w:szCs w:val="22"/>
        </w:rPr>
        <w:t>4.52</w:t>
      </w:r>
      <w:r w:rsidR="00626B3B" w:rsidRPr="00E71F34">
        <w:rPr>
          <w:rFonts w:ascii="Arial" w:hAnsi="Arial" w:cs="Arial"/>
          <w:sz w:val="22"/>
          <w:szCs w:val="22"/>
        </w:rPr>
        <w:t xml:space="preserve"> percent per annum).</w:t>
      </w:r>
      <w:r w:rsidR="00A77322" w:rsidRPr="00E71F34">
        <w:rPr>
          <w:rFonts w:ascii="Arial" w:hAnsi="Arial" w:cs="Arial"/>
          <w:sz w:val="22"/>
          <w:szCs w:val="22"/>
        </w:rPr>
        <w:t xml:space="preserve"> </w:t>
      </w:r>
    </w:p>
    <w:p w:rsidR="00ED6092" w:rsidRPr="00E71F34" w:rsidRDefault="0075411A" w:rsidP="0074018D">
      <w:pPr>
        <w:tabs>
          <w:tab w:val="right" w:pos="7280"/>
          <w:tab w:val="right" w:pos="8540"/>
        </w:tabs>
        <w:spacing w:before="240" w:after="120" w:line="380" w:lineRule="exact"/>
        <w:ind w:left="540" w:right="-43" w:hanging="540"/>
        <w:jc w:val="thaiDistribute"/>
        <w:rPr>
          <w:rFonts w:ascii="Arial" w:eastAsia="Arial Unicode MS" w:hAnsi="Arial" w:cs="Arial Unicode MS"/>
          <w:b/>
          <w:bCs/>
          <w:sz w:val="22"/>
          <w:szCs w:val="22"/>
        </w:rPr>
      </w:pPr>
      <w:r w:rsidRPr="00E71F34">
        <w:rPr>
          <w:rFonts w:ascii="Arial" w:eastAsia="Arial Unicode MS" w:hAnsi="Arial" w:cs="Arial Unicode MS"/>
          <w:b/>
          <w:bCs/>
          <w:sz w:val="22"/>
          <w:szCs w:val="22"/>
        </w:rPr>
        <w:t>8</w:t>
      </w:r>
      <w:r w:rsidR="00ED6092" w:rsidRPr="00E71F34">
        <w:rPr>
          <w:rFonts w:ascii="Arial" w:eastAsia="Arial Unicode MS" w:hAnsi="Arial" w:cs="Arial Unicode MS"/>
          <w:b/>
          <w:bCs/>
          <w:sz w:val="22"/>
          <w:szCs w:val="22"/>
        </w:rPr>
        <w:t>.</w:t>
      </w:r>
      <w:r w:rsidR="00ED6092" w:rsidRPr="00E71F34">
        <w:rPr>
          <w:rFonts w:ascii="Arial" w:eastAsia="Arial Unicode MS" w:hAnsi="Arial" w:cs="Arial Unicode MS"/>
          <w:b/>
          <w:bCs/>
          <w:sz w:val="22"/>
          <w:szCs w:val="22"/>
        </w:rPr>
        <w:tab/>
      </w:r>
      <w:r w:rsidR="007915F1" w:rsidRPr="00E71F34">
        <w:rPr>
          <w:rFonts w:ascii="Arial" w:eastAsia="Arial Unicode MS" w:hAnsi="Arial" w:cs="Arial Unicode MS"/>
          <w:b/>
          <w:bCs/>
          <w:sz w:val="22"/>
          <w:szCs w:val="22"/>
        </w:rPr>
        <w:t xml:space="preserve">Trade </w:t>
      </w:r>
      <w:r w:rsidR="009B00B0" w:rsidRPr="00E71F34">
        <w:rPr>
          <w:rFonts w:ascii="Arial" w:eastAsia="Arial Unicode MS" w:hAnsi="Arial" w:cs="Arial Unicode MS"/>
          <w:b/>
          <w:bCs/>
          <w:sz w:val="22"/>
          <w:szCs w:val="22"/>
        </w:rPr>
        <w:t>and other</w:t>
      </w:r>
      <w:r w:rsidR="007915F1" w:rsidRPr="00E71F34">
        <w:rPr>
          <w:rFonts w:ascii="Arial" w:eastAsia="Arial Unicode MS" w:hAnsi="Arial" w:cs="Arial Unicode MS"/>
          <w:b/>
          <w:bCs/>
          <w:sz w:val="22"/>
          <w:szCs w:val="22"/>
        </w:rPr>
        <w:t xml:space="preserve"> receivable</w:t>
      </w:r>
      <w:r w:rsidR="00003689" w:rsidRPr="00E71F34">
        <w:rPr>
          <w:rFonts w:ascii="Arial" w:eastAsia="Arial Unicode MS" w:hAnsi="Arial" w:cs="Arial Unicode MS"/>
          <w:b/>
          <w:bCs/>
          <w:sz w:val="22"/>
          <w:szCs w:val="22"/>
        </w:rPr>
        <w:t>s</w:t>
      </w:r>
    </w:p>
    <w:p w:rsidR="00ED6092" w:rsidRPr="00E71F34" w:rsidRDefault="00FD66A9" w:rsidP="0074018D">
      <w:pPr>
        <w:tabs>
          <w:tab w:val="left" w:pos="2160"/>
        </w:tabs>
        <w:spacing w:line="380" w:lineRule="exact"/>
        <w:ind w:left="360" w:hanging="360"/>
        <w:jc w:val="right"/>
        <w:rPr>
          <w:rFonts w:ascii="Arial" w:eastAsia="Arial Unicode MS" w:hAnsi="Arial" w:cs="Arial Unicode MS"/>
          <w:sz w:val="22"/>
          <w:szCs w:val="22"/>
        </w:rPr>
      </w:pPr>
      <w:r w:rsidRPr="00E71F34">
        <w:rPr>
          <w:rFonts w:ascii="Arial" w:eastAsia="Arial Unicode MS" w:hAnsi="Arial" w:cs="Arial Unicode MS"/>
          <w:sz w:val="22"/>
          <w:szCs w:val="22"/>
        </w:rPr>
        <w:t xml:space="preserve"> </w:t>
      </w:r>
      <w:r w:rsidR="00ED6092" w:rsidRPr="00E71F34">
        <w:rPr>
          <w:rFonts w:ascii="Arial" w:eastAsia="Arial Unicode MS" w:hAnsi="Arial" w:cs="Arial Unicode MS"/>
          <w:sz w:val="22"/>
          <w:szCs w:val="22"/>
        </w:rPr>
        <w:t>(Unit</w:t>
      </w:r>
      <w:r w:rsidR="00501AB1" w:rsidRPr="00E71F34">
        <w:rPr>
          <w:rFonts w:ascii="Arial" w:eastAsia="Arial Unicode MS" w:hAnsi="Arial" w:cs="Arial Unicode MS"/>
          <w:sz w:val="22"/>
          <w:szCs w:val="22"/>
        </w:rPr>
        <w:t>:</w:t>
      </w:r>
      <w:r w:rsidR="00ED6092" w:rsidRPr="00E71F34">
        <w:rPr>
          <w:rFonts w:ascii="Arial" w:eastAsia="Arial Unicode MS" w:hAnsi="Arial" w:cs="Arial Unicode MS"/>
          <w:sz w:val="22"/>
          <w:szCs w:val="22"/>
        </w:rPr>
        <w:t xml:space="preserve"> </w:t>
      </w:r>
      <w:r w:rsidR="00616716" w:rsidRPr="00E71F34">
        <w:rPr>
          <w:rFonts w:ascii="Arial" w:eastAsia="Arial Unicode MS" w:hAnsi="Arial" w:cs="Arial Unicode MS"/>
          <w:sz w:val="22"/>
          <w:szCs w:val="22"/>
        </w:rPr>
        <w:t xml:space="preserve">Thousand </w:t>
      </w:r>
      <w:r w:rsidR="00ED6092" w:rsidRPr="00E71F34">
        <w:rPr>
          <w:rFonts w:ascii="Arial" w:eastAsia="Arial Unicode MS" w:hAnsi="Arial" w:cs="Arial Unicode MS"/>
          <w:sz w:val="22"/>
          <w:szCs w:val="22"/>
        </w:rPr>
        <w:t>Baht)</w:t>
      </w:r>
    </w:p>
    <w:tbl>
      <w:tblPr>
        <w:tblW w:w="9123" w:type="dxa"/>
        <w:tblInd w:w="450" w:type="dxa"/>
        <w:tblLayout w:type="fixed"/>
        <w:tblLook w:val="0000" w:firstRow="0" w:lastRow="0" w:firstColumn="0" w:lastColumn="0" w:noHBand="0" w:noVBand="0"/>
      </w:tblPr>
      <w:tblGrid>
        <w:gridCol w:w="5850"/>
        <w:gridCol w:w="1636"/>
        <w:gridCol w:w="1637"/>
      </w:tblGrid>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sz w:val="22"/>
                <w:szCs w:val="22"/>
              </w:rPr>
            </w:pPr>
          </w:p>
        </w:tc>
        <w:tc>
          <w:tcPr>
            <w:tcW w:w="1636" w:type="dxa"/>
          </w:tcPr>
          <w:p w:rsidR="0006119D" w:rsidRPr="00E71F34" w:rsidRDefault="0006119D"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E71F34">
              <w:rPr>
                <w:rFonts w:ascii="Arial" w:hAnsi="Arial" w:cs="Arial"/>
                <w:sz w:val="22"/>
                <w:szCs w:val="22"/>
                <w:u w:val="single"/>
              </w:rPr>
              <w:t>2017</w:t>
            </w:r>
          </w:p>
        </w:tc>
        <w:tc>
          <w:tcPr>
            <w:tcW w:w="1637" w:type="dxa"/>
          </w:tcPr>
          <w:p w:rsidR="0006119D" w:rsidRPr="00E71F34" w:rsidRDefault="0006119D" w:rsidP="0074018D">
            <w:pPr>
              <w:tabs>
                <w:tab w:val="left" w:pos="600"/>
                <w:tab w:val="left" w:pos="900"/>
                <w:tab w:val="right" w:pos="7280"/>
                <w:tab w:val="right" w:pos="8540"/>
              </w:tabs>
              <w:spacing w:line="380" w:lineRule="exact"/>
              <w:ind w:left="360" w:right="-43" w:hanging="360"/>
              <w:jc w:val="center"/>
              <w:rPr>
                <w:rFonts w:ascii="Arial" w:hAnsi="Arial" w:cs="Arial"/>
                <w:sz w:val="22"/>
                <w:szCs w:val="22"/>
                <w:u w:val="single"/>
              </w:rPr>
            </w:pPr>
            <w:r w:rsidRPr="00E71F34">
              <w:rPr>
                <w:rFonts w:ascii="Arial" w:hAnsi="Arial" w:cs="Arial"/>
                <w:sz w:val="22"/>
                <w:szCs w:val="22"/>
                <w:u w:val="single"/>
              </w:rPr>
              <w:t>2016</w:t>
            </w:r>
          </w:p>
        </w:tc>
      </w:tr>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b/>
                <w:bCs/>
                <w:sz w:val="22"/>
                <w:szCs w:val="22"/>
              </w:rPr>
            </w:pPr>
            <w:r w:rsidRPr="00E71F34">
              <w:rPr>
                <w:rFonts w:ascii="Arial" w:hAnsi="Arial" w:cs="Arial"/>
                <w:sz w:val="22"/>
                <w:szCs w:val="22"/>
              </w:rPr>
              <w:t>Trade receivables - related party</w:t>
            </w:r>
          </w:p>
        </w:tc>
        <w:tc>
          <w:tcPr>
            <w:tcW w:w="1636" w:type="dxa"/>
            <w:vAlign w:val="bottom"/>
          </w:tcPr>
          <w:p w:rsidR="0006119D" w:rsidRPr="00E71F34" w:rsidRDefault="0006119D" w:rsidP="0074018D">
            <w:pPr>
              <w:tabs>
                <w:tab w:val="decimal" w:pos="1422"/>
              </w:tabs>
              <w:spacing w:line="360" w:lineRule="exact"/>
              <w:ind w:right="-2"/>
              <w:jc w:val="thaiDistribute"/>
              <w:rPr>
                <w:rFonts w:ascii="Arial" w:eastAsia="Arial Unicode MS" w:hAnsi="Arial" w:cs="Arial Unicode MS"/>
                <w:sz w:val="22"/>
                <w:szCs w:val="22"/>
              </w:rPr>
            </w:pPr>
          </w:p>
        </w:tc>
        <w:tc>
          <w:tcPr>
            <w:tcW w:w="1637" w:type="dxa"/>
            <w:vAlign w:val="bottom"/>
          </w:tcPr>
          <w:p w:rsidR="0006119D" w:rsidRPr="00E71F34" w:rsidRDefault="0006119D" w:rsidP="0074018D">
            <w:pPr>
              <w:tabs>
                <w:tab w:val="decimal" w:pos="1422"/>
              </w:tabs>
              <w:spacing w:line="360" w:lineRule="exact"/>
              <w:ind w:right="-2"/>
              <w:jc w:val="thaiDistribute"/>
              <w:rPr>
                <w:rFonts w:ascii="Arial" w:eastAsia="Arial Unicode MS" w:hAnsi="Arial" w:cs="Arial Unicode MS"/>
                <w:sz w:val="22"/>
                <w:szCs w:val="22"/>
              </w:rPr>
            </w:pPr>
          </w:p>
        </w:tc>
      </w:tr>
      <w:tr w:rsidR="0006119D" w:rsidRPr="00E71F34" w:rsidTr="00903BEE">
        <w:tc>
          <w:tcPr>
            <w:tcW w:w="5850" w:type="dxa"/>
            <w:vAlign w:val="bottom"/>
          </w:tcPr>
          <w:p w:rsidR="0006119D" w:rsidRPr="00E71F34" w:rsidRDefault="0006119D" w:rsidP="0074018D">
            <w:pPr>
              <w:pStyle w:val="9"/>
              <w:spacing w:line="360" w:lineRule="exact"/>
              <w:rPr>
                <w:rFonts w:ascii="Arial" w:hAnsi="Arial" w:cs="Arial"/>
                <w:sz w:val="22"/>
                <w:szCs w:val="22"/>
              </w:rPr>
            </w:pPr>
            <w:r w:rsidRPr="00E71F34">
              <w:rPr>
                <w:rFonts w:ascii="Arial" w:eastAsia="Arial Unicode MS" w:hAnsi="Arial" w:cs="Arial Unicode MS"/>
                <w:sz w:val="22"/>
                <w:szCs w:val="22"/>
                <w:u w:val="none"/>
              </w:rPr>
              <w:t xml:space="preserve">Aged on the basis of due dates </w:t>
            </w:r>
          </w:p>
        </w:tc>
        <w:tc>
          <w:tcPr>
            <w:tcW w:w="1636" w:type="dxa"/>
            <w:vAlign w:val="bottom"/>
          </w:tcPr>
          <w:p w:rsidR="0006119D" w:rsidRPr="00E71F34" w:rsidRDefault="0006119D" w:rsidP="0074018D">
            <w:pPr>
              <w:tabs>
                <w:tab w:val="decimal" w:pos="1422"/>
              </w:tabs>
              <w:spacing w:line="360" w:lineRule="exact"/>
              <w:ind w:right="-2"/>
              <w:jc w:val="thaiDistribute"/>
              <w:rPr>
                <w:rFonts w:ascii="Arial" w:eastAsia="Arial Unicode MS" w:hAnsi="Arial" w:cs="Arial Unicode MS"/>
                <w:sz w:val="22"/>
                <w:szCs w:val="22"/>
              </w:rPr>
            </w:pPr>
          </w:p>
        </w:tc>
        <w:tc>
          <w:tcPr>
            <w:tcW w:w="1637" w:type="dxa"/>
            <w:vAlign w:val="bottom"/>
          </w:tcPr>
          <w:p w:rsidR="0006119D" w:rsidRPr="00E71F34" w:rsidRDefault="0006119D" w:rsidP="0074018D">
            <w:pPr>
              <w:tabs>
                <w:tab w:val="decimal" w:pos="1422"/>
              </w:tabs>
              <w:spacing w:line="360" w:lineRule="exact"/>
              <w:ind w:right="-2"/>
              <w:jc w:val="thaiDistribute"/>
              <w:rPr>
                <w:rFonts w:ascii="Arial" w:eastAsia="Arial Unicode MS" w:hAnsi="Arial" w:cs="Arial Unicode MS"/>
                <w:sz w:val="22"/>
                <w:szCs w:val="22"/>
              </w:rPr>
            </w:pPr>
          </w:p>
        </w:tc>
      </w:tr>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Not yet due</w:t>
            </w:r>
          </w:p>
        </w:tc>
        <w:tc>
          <w:tcPr>
            <w:tcW w:w="1636" w:type="dxa"/>
            <w:vAlign w:val="bottom"/>
          </w:tcPr>
          <w:p w:rsidR="0006119D" w:rsidRPr="00E71F34" w:rsidRDefault="001B6BDF"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264</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255</w:t>
            </w:r>
          </w:p>
        </w:tc>
      </w:tr>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Total trade receivables - related party</w:t>
            </w:r>
          </w:p>
        </w:tc>
        <w:tc>
          <w:tcPr>
            <w:tcW w:w="1636" w:type="dxa"/>
            <w:vAlign w:val="bottom"/>
          </w:tcPr>
          <w:p w:rsidR="0006119D" w:rsidRPr="00E71F34" w:rsidRDefault="001B6BDF"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264</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255</w:t>
            </w:r>
          </w:p>
        </w:tc>
      </w:tr>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b/>
                <w:bCs/>
                <w:sz w:val="22"/>
                <w:szCs w:val="22"/>
                <w:u w:val="none"/>
              </w:rPr>
            </w:pPr>
            <w:r w:rsidRPr="00E71F34">
              <w:rPr>
                <w:rFonts w:ascii="Arial" w:hAnsi="Arial" w:cs="Arial"/>
                <w:sz w:val="22"/>
                <w:szCs w:val="22"/>
              </w:rPr>
              <w:t>Trade receivables - unrelated parties</w:t>
            </w:r>
          </w:p>
        </w:tc>
        <w:tc>
          <w:tcPr>
            <w:tcW w:w="1636"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p>
        </w:tc>
      </w:tr>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sz w:val="22"/>
                <w:szCs w:val="22"/>
                <w:u w:val="none"/>
              </w:rPr>
            </w:pPr>
            <w:r w:rsidRPr="00E71F34">
              <w:rPr>
                <w:rFonts w:ascii="Arial" w:eastAsia="Arial Unicode MS" w:hAnsi="Arial" w:cs="Arial Unicode MS"/>
                <w:sz w:val="22"/>
                <w:szCs w:val="22"/>
                <w:u w:val="none"/>
              </w:rPr>
              <w:t>Not yet due</w:t>
            </w:r>
          </w:p>
        </w:tc>
        <w:tc>
          <w:tcPr>
            <w:tcW w:w="1636" w:type="dxa"/>
            <w:vAlign w:val="bottom"/>
          </w:tcPr>
          <w:p w:rsidR="0006119D" w:rsidRPr="00E71F34" w:rsidRDefault="00C872CA"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509,662</w:t>
            </w: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500,817</w:t>
            </w: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Past due</w:t>
            </w:r>
          </w:p>
        </w:tc>
        <w:tc>
          <w:tcPr>
            <w:tcW w:w="1636"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p>
        </w:tc>
      </w:tr>
      <w:tr w:rsidR="0006119D" w:rsidRPr="00E71F34" w:rsidTr="00903BEE">
        <w:tc>
          <w:tcPr>
            <w:tcW w:w="5850" w:type="dxa"/>
            <w:vAlign w:val="bottom"/>
          </w:tcPr>
          <w:p w:rsidR="0006119D" w:rsidRPr="00E71F34" w:rsidRDefault="0006119D" w:rsidP="0074018D">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Up to 3 months</w:t>
            </w:r>
          </w:p>
        </w:tc>
        <w:tc>
          <w:tcPr>
            <w:tcW w:w="1636" w:type="dxa"/>
            <w:vAlign w:val="bottom"/>
          </w:tcPr>
          <w:p w:rsidR="0006119D" w:rsidRPr="00E71F34" w:rsidRDefault="00C872CA"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381,417</w:t>
            </w: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367,754</w:t>
            </w:r>
          </w:p>
        </w:tc>
      </w:tr>
      <w:tr w:rsidR="0006119D" w:rsidRPr="00E71F34" w:rsidTr="00903BEE">
        <w:tc>
          <w:tcPr>
            <w:tcW w:w="5850" w:type="dxa"/>
            <w:vAlign w:val="bottom"/>
          </w:tcPr>
          <w:p w:rsidR="0006119D" w:rsidRPr="00E71F34" w:rsidRDefault="0006119D" w:rsidP="0074018D">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3 - 6 months</w:t>
            </w:r>
          </w:p>
        </w:tc>
        <w:tc>
          <w:tcPr>
            <w:tcW w:w="1636" w:type="dxa"/>
            <w:vAlign w:val="bottom"/>
          </w:tcPr>
          <w:p w:rsidR="0006119D" w:rsidRPr="00E71F34" w:rsidRDefault="00C872CA"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109</w:t>
            </w: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382</w:t>
            </w:r>
          </w:p>
        </w:tc>
      </w:tr>
      <w:tr w:rsidR="0006119D" w:rsidRPr="00E71F34" w:rsidTr="00903BEE">
        <w:tc>
          <w:tcPr>
            <w:tcW w:w="5850" w:type="dxa"/>
            <w:vAlign w:val="bottom"/>
          </w:tcPr>
          <w:p w:rsidR="0006119D" w:rsidRPr="00E71F34" w:rsidRDefault="0006119D" w:rsidP="0074018D">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6 - 12 months</w:t>
            </w:r>
          </w:p>
        </w:tc>
        <w:tc>
          <w:tcPr>
            <w:tcW w:w="1636" w:type="dxa"/>
            <w:vAlign w:val="bottom"/>
          </w:tcPr>
          <w:p w:rsidR="0006119D" w:rsidRPr="00E71F34" w:rsidRDefault="00C872CA"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11</w:t>
            </w: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99</w:t>
            </w:r>
          </w:p>
        </w:tc>
      </w:tr>
      <w:tr w:rsidR="0006119D" w:rsidRPr="00E71F34" w:rsidTr="00903BEE">
        <w:tc>
          <w:tcPr>
            <w:tcW w:w="5850" w:type="dxa"/>
            <w:vAlign w:val="bottom"/>
          </w:tcPr>
          <w:p w:rsidR="0006119D" w:rsidRPr="00E71F34" w:rsidRDefault="0006119D" w:rsidP="0074018D">
            <w:pPr>
              <w:spacing w:line="360" w:lineRule="exact"/>
              <w:ind w:left="252"/>
              <w:jc w:val="both"/>
              <w:rPr>
                <w:rFonts w:ascii="Arial" w:eastAsia="Arial Unicode MS" w:hAnsi="Arial" w:cs="Arial Unicode MS"/>
                <w:sz w:val="22"/>
                <w:szCs w:val="22"/>
              </w:rPr>
            </w:pPr>
            <w:r w:rsidRPr="00E71F34">
              <w:rPr>
                <w:rFonts w:ascii="Arial" w:eastAsia="Arial Unicode MS" w:hAnsi="Arial" w:cs="Arial Unicode MS"/>
                <w:sz w:val="22"/>
                <w:szCs w:val="22"/>
              </w:rPr>
              <w:t>Over 12 months</w:t>
            </w:r>
          </w:p>
        </w:tc>
        <w:tc>
          <w:tcPr>
            <w:tcW w:w="1636" w:type="dxa"/>
            <w:vAlign w:val="bottom"/>
          </w:tcPr>
          <w:p w:rsidR="0006119D" w:rsidRPr="00E71F34" w:rsidRDefault="00C872CA"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147</w:t>
            </w:r>
          </w:p>
        </w:tc>
      </w:tr>
      <w:tr w:rsidR="0006119D" w:rsidRPr="00E71F34" w:rsidTr="00903BEE">
        <w:tc>
          <w:tcPr>
            <w:tcW w:w="5850" w:type="dxa"/>
            <w:vAlign w:val="bottom"/>
          </w:tcPr>
          <w:p w:rsidR="0006119D" w:rsidRPr="00E71F34" w:rsidRDefault="0006119D" w:rsidP="0074018D">
            <w:pPr>
              <w:spacing w:line="360" w:lineRule="exact"/>
              <w:ind w:right="-108"/>
              <w:rPr>
                <w:rFonts w:ascii="Arial" w:eastAsia="Arial Unicode MS" w:hAnsi="Arial" w:cs="Arial Unicode MS"/>
                <w:sz w:val="22"/>
                <w:szCs w:val="22"/>
              </w:rPr>
            </w:pPr>
            <w:r w:rsidRPr="00E71F34">
              <w:rPr>
                <w:rFonts w:ascii="Arial" w:eastAsia="Arial Unicode MS" w:hAnsi="Arial" w:cs="Arial Unicode MS"/>
                <w:sz w:val="22"/>
                <w:szCs w:val="22"/>
              </w:rPr>
              <w:t>Total trade receivables - unrelated parties</w:t>
            </w:r>
          </w:p>
        </w:tc>
        <w:tc>
          <w:tcPr>
            <w:tcW w:w="1636" w:type="dxa"/>
            <w:vAlign w:val="bottom"/>
          </w:tcPr>
          <w:p w:rsidR="0006119D" w:rsidRPr="00E71F34" w:rsidRDefault="00C872CA"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891,199</w:t>
            </w: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869,199</w:t>
            </w: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Less: Allowance for doubtful accounts</w:t>
            </w:r>
          </w:p>
        </w:tc>
        <w:tc>
          <w:tcPr>
            <w:tcW w:w="1636" w:type="dxa"/>
            <w:vAlign w:val="bottom"/>
          </w:tcPr>
          <w:p w:rsidR="0006119D" w:rsidRPr="00E71F34" w:rsidRDefault="00C872CA"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(107)</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(107)</w:t>
            </w:r>
          </w:p>
        </w:tc>
      </w:tr>
      <w:tr w:rsidR="0006119D" w:rsidRPr="00E71F34" w:rsidTr="00903BEE">
        <w:tc>
          <w:tcPr>
            <w:tcW w:w="5850" w:type="dxa"/>
            <w:vAlign w:val="bottom"/>
          </w:tcPr>
          <w:p w:rsidR="0006119D" w:rsidRPr="00E71F34" w:rsidRDefault="0006119D" w:rsidP="0074018D">
            <w:pPr>
              <w:spacing w:line="360" w:lineRule="exact"/>
              <w:ind w:left="162" w:right="-108" w:hanging="162"/>
              <w:jc w:val="both"/>
              <w:rPr>
                <w:rFonts w:ascii="Arial" w:eastAsia="Arial Unicode MS" w:hAnsi="Arial" w:cs="Arial Unicode MS"/>
                <w:sz w:val="22"/>
                <w:szCs w:val="22"/>
              </w:rPr>
            </w:pPr>
            <w:r w:rsidRPr="00E71F34">
              <w:rPr>
                <w:rFonts w:ascii="Arial" w:eastAsia="Arial Unicode MS" w:hAnsi="Arial" w:cs="Arial Unicode MS"/>
                <w:sz w:val="22"/>
                <w:szCs w:val="22"/>
              </w:rPr>
              <w:t>Total trade receivables - unrelated parties - net</w:t>
            </w:r>
          </w:p>
        </w:tc>
        <w:tc>
          <w:tcPr>
            <w:tcW w:w="1636" w:type="dxa"/>
            <w:vAlign w:val="bottom"/>
          </w:tcPr>
          <w:p w:rsidR="0006119D" w:rsidRPr="00E71F34" w:rsidRDefault="00C872CA"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891,092</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869,092</w:t>
            </w: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trade receivables - net</w:t>
            </w:r>
          </w:p>
        </w:tc>
        <w:tc>
          <w:tcPr>
            <w:tcW w:w="1636" w:type="dxa"/>
            <w:vAlign w:val="bottom"/>
          </w:tcPr>
          <w:p w:rsidR="0006119D" w:rsidRPr="00E71F34" w:rsidRDefault="00C872CA"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891,356</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869,347</w:t>
            </w:r>
          </w:p>
        </w:tc>
      </w:tr>
      <w:tr w:rsidR="0006119D" w:rsidRPr="00E71F34" w:rsidTr="00903BEE">
        <w:tc>
          <w:tcPr>
            <w:tcW w:w="5850" w:type="dxa"/>
            <w:vAlign w:val="bottom"/>
          </w:tcPr>
          <w:p w:rsidR="0006119D" w:rsidRPr="00E71F34" w:rsidRDefault="0006119D" w:rsidP="0074018D">
            <w:pPr>
              <w:pStyle w:val="9"/>
              <w:spacing w:line="360" w:lineRule="exact"/>
              <w:rPr>
                <w:rFonts w:ascii="Arial" w:eastAsia="Arial Unicode MS" w:hAnsi="Arial" w:cs="Arial Unicode MS"/>
                <w:sz w:val="22"/>
                <w:szCs w:val="22"/>
              </w:rPr>
            </w:pPr>
            <w:r w:rsidRPr="00E71F34">
              <w:rPr>
                <w:rFonts w:ascii="Arial" w:eastAsia="Arial Unicode MS" w:hAnsi="Arial" w:cs="Arial Unicode MS"/>
                <w:sz w:val="22"/>
                <w:szCs w:val="22"/>
              </w:rPr>
              <w:t xml:space="preserve">Other receivables </w:t>
            </w:r>
          </w:p>
        </w:tc>
        <w:tc>
          <w:tcPr>
            <w:tcW w:w="1636"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Other receivables - related party</w:t>
            </w:r>
          </w:p>
        </w:tc>
        <w:tc>
          <w:tcPr>
            <w:tcW w:w="1636" w:type="dxa"/>
            <w:vAlign w:val="bottom"/>
          </w:tcPr>
          <w:p w:rsidR="0006119D" w:rsidRPr="00E71F34" w:rsidRDefault="00C872CA"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73</w:t>
            </w:r>
          </w:p>
        </w:tc>
        <w:tc>
          <w:tcPr>
            <w:tcW w:w="1637"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47</w:t>
            </w: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Other receivables - unrelated parties</w:t>
            </w:r>
          </w:p>
        </w:tc>
        <w:tc>
          <w:tcPr>
            <w:tcW w:w="1636" w:type="dxa"/>
            <w:vAlign w:val="bottom"/>
          </w:tcPr>
          <w:p w:rsidR="0006119D" w:rsidRPr="00E71F34" w:rsidRDefault="00C872CA"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2,582</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1,591</w:t>
            </w: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other receivables</w:t>
            </w:r>
          </w:p>
        </w:tc>
        <w:tc>
          <w:tcPr>
            <w:tcW w:w="1636" w:type="dxa"/>
            <w:vAlign w:val="bottom"/>
          </w:tcPr>
          <w:p w:rsidR="0006119D" w:rsidRPr="00E71F34" w:rsidRDefault="00C872CA"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2,655</w:t>
            </w:r>
          </w:p>
        </w:tc>
        <w:tc>
          <w:tcPr>
            <w:tcW w:w="1637" w:type="dxa"/>
            <w:vAlign w:val="bottom"/>
          </w:tcPr>
          <w:p w:rsidR="0006119D" w:rsidRPr="00E71F34" w:rsidRDefault="0006119D" w:rsidP="0074018D">
            <w:pPr>
              <w:pBdr>
                <w:bottom w:val="sing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1,638</w:t>
            </w:r>
          </w:p>
        </w:tc>
      </w:tr>
      <w:tr w:rsidR="0006119D" w:rsidRPr="00E71F34" w:rsidTr="00903BEE">
        <w:tc>
          <w:tcPr>
            <w:tcW w:w="5850" w:type="dxa"/>
            <w:vAlign w:val="bottom"/>
          </w:tcPr>
          <w:p w:rsidR="0006119D" w:rsidRPr="00E71F34" w:rsidRDefault="0006119D" w:rsidP="0074018D">
            <w:pPr>
              <w:spacing w:line="36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 trade and other receivables - net</w:t>
            </w:r>
          </w:p>
        </w:tc>
        <w:tc>
          <w:tcPr>
            <w:tcW w:w="1636" w:type="dxa"/>
            <w:vAlign w:val="bottom"/>
          </w:tcPr>
          <w:p w:rsidR="0006119D" w:rsidRPr="00E71F34" w:rsidRDefault="00C872CA" w:rsidP="0074018D">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894,011</w:t>
            </w:r>
          </w:p>
        </w:tc>
        <w:tc>
          <w:tcPr>
            <w:tcW w:w="1637" w:type="dxa"/>
            <w:vAlign w:val="bottom"/>
          </w:tcPr>
          <w:p w:rsidR="0006119D" w:rsidRPr="00E71F34" w:rsidRDefault="0006119D" w:rsidP="0074018D">
            <w:pPr>
              <w:pBdr>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870,985</w:t>
            </w:r>
          </w:p>
        </w:tc>
      </w:tr>
    </w:tbl>
    <w:p w:rsidR="00ED6092" w:rsidRPr="00E71F34" w:rsidRDefault="0075411A" w:rsidP="0074018D">
      <w:pPr>
        <w:spacing w:before="240" w:after="120" w:line="380" w:lineRule="exact"/>
        <w:ind w:left="547" w:hanging="547"/>
        <w:jc w:val="both"/>
        <w:rPr>
          <w:rFonts w:ascii="Arial" w:eastAsia="Arial Unicode MS" w:hAnsi="Arial" w:cs="Arial Unicode MS"/>
          <w:b/>
          <w:bCs/>
          <w:caps/>
          <w:sz w:val="22"/>
          <w:szCs w:val="22"/>
        </w:rPr>
      </w:pPr>
      <w:r w:rsidRPr="00E71F34">
        <w:rPr>
          <w:rFonts w:ascii="Arial" w:eastAsia="Arial Unicode MS" w:hAnsi="Arial" w:cs="Arial Unicode MS"/>
          <w:b/>
          <w:bCs/>
          <w:sz w:val="22"/>
          <w:szCs w:val="22"/>
        </w:rPr>
        <w:t>9</w:t>
      </w:r>
      <w:r w:rsidR="005E2A2B"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Inventories</w:t>
      </w:r>
    </w:p>
    <w:p w:rsidR="00ED6092" w:rsidRPr="00E71F34" w:rsidRDefault="00ED6092" w:rsidP="0074018D">
      <w:pPr>
        <w:spacing w:before="120" w:line="380" w:lineRule="exact"/>
        <w:jc w:val="right"/>
        <w:rPr>
          <w:rFonts w:ascii="Arial" w:eastAsia="Arial Unicode MS" w:hAnsi="Arial" w:cs="Arial Unicode MS"/>
          <w:sz w:val="22"/>
          <w:szCs w:val="22"/>
        </w:rPr>
      </w:pPr>
      <w:r w:rsidRPr="00E71F34">
        <w:rPr>
          <w:rFonts w:ascii="Arial" w:eastAsia="Arial Unicode MS" w:hAnsi="Arial" w:cs="Arial Unicode MS"/>
          <w:sz w:val="22"/>
          <w:szCs w:val="22"/>
        </w:rPr>
        <w:t>(Unit</w:t>
      </w:r>
      <w:r w:rsidR="00501AB1" w:rsidRPr="00E71F34">
        <w:rPr>
          <w:rFonts w:ascii="Arial" w:eastAsia="Arial Unicode MS" w:hAnsi="Arial" w:cs="Arial Unicode MS"/>
          <w:sz w:val="22"/>
          <w:szCs w:val="22"/>
        </w:rPr>
        <w:t>:</w:t>
      </w:r>
      <w:r w:rsidRPr="00E71F34">
        <w:rPr>
          <w:rFonts w:ascii="Arial" w:eastAsia="Arial Unicode MS" w:hAnsi="Arial" w:cs="Arial Unicode MS"/>
          <w:sz w:val="22"/>
          <w:szCs w:val="22"/>
        </w:rPr>
        <w:t xml:space="preserve"> </w:t>
      </w:r>
      <w:r w:rsidR="006823DE" w:rsidRPr="00E71F34">
        <w:rPr>
          <w:rFonts w:ascii="Arial" w:eastAsia="Arial Unicode MS" w:hAnsi="Arial" w:cs="Arial Unicode MS"/>
          <w:sz w:val="22"/>
          <w:szCs w:val="22"/>
        </w:rPr>
        <w:t xml:space="preserve">Thousand </w:t>
      </w:r>
      <w:r w:rsidRPr="00E71F34">
        <w:rPr>
          <w:rFonts w:ascii="Arial" w:eastAsia="Arial Unicode MS" w:hAnsi="Arial" w:cs="Arial Unicode MS"/>
          <w:sz w:val="22"/>
          <w:szCs w:val="22"/>
        </w:rPr>
        <w:t>Baht)</w:t>
      </w:r>
    </w:p>
    <w:tbl>
      <w:tblPr>
        <w:tblW w:w="9090" w:type="dxa"/>
        <w:tblInd w:w="450" w:type="dxa"/>
        <w:tblLayout w:type="fixed"/>
        <w:tblLook w:val="0000" w:firstRow="0" w:lastRow="0" w:firstColumn="0" w:lastColumn="0" w:noHBand="0" w:noVBand="0"/>
      </w:tblPr>
      <w:tblGrid>
        <w:gridCol w:w="5850"/>
        <w:gridCol w:w="1620"/>
        <w:gridCol w:w="1620"/>
      </w:tblGrid>
      <w:tr w:rsidR="002818DB" w:rsidRPr="00E71F34" w:rsidTr="00903BEE">
        <w:tc>
          <w:tcPr>
            <w:tcW w:w="5850" w:type="dxa"/>
            <w:vAlign w:val="bottom"/>
          </w:tcPr>
          <w:p w:rsidR="002818DB" w:rsidRPr="00E71F34" w:rsidRDefault="002818DB" w:rsidP="0074018D">
            <w:pPr>
              <w:spacing w:line="380" w:lineRule="exact"/>
              <w:jc w:val="both"/>
              <w:rPr>
                <w:rFonts w:ascii="Arial" w:eastAsia="Arial Unicode MS" w:hAnsi="Arial" w:cs="Arial Unicode MS"/>
                <w:sz w:val="22"/>
                <w:szCs w:val="22"/>
              </w:rPr>
            </w:pPr>
          </w:p>
        </w:tc>
        <w:tc>
          <w:tcPr>
            <w:tcW w:w="1620" w:type="dxa"/>
            <w:vAlign w:val="bottom"/>
          </w:tcPr>
          <w:p w:rsidR="002818DB" w:rsidRPr="00E71F34" w:rsidRDefault="002374BD" w:rsidP="0074018D">
            <w:pPr>
              <w:spacing w:line="380" w:lineRule="exact"/>
              <w:ind w:right="72"/>
              <w:jc w:val="center"/>
              <w:rPr>
                <w:rFonts w:ascii="Arial" w:eastAsia="Arial Unicode MS" w:hAnsi="Arial" w:cs="Arial Unicode MS"/>
                <w:sz w:val="22"/>
                <w:szCs w:val="22"/>
                <w:u w:val="single"/>
              </w:rPr>
            </w:pPr>
            <w:r w:rsidRPr="00E71F34">
              <w:rPr>
                <w:rFonts w:ascii="Arial" w:eastAsia="Arial Unicode MS" w:hAnsi="Arial" w:cs="Arial Unicode MS"/>
                <w:sz w:val="22"/>
                <w:szCs w:val="22"/>
                <w:u w:val="single"/>
              </w:rPr>
              <w:t>201</w:t>
            </w:r>
            <w:r w:rsidR="0006119D" w:rsidRPr="00E71F34">
              <w:rPr>
                <w:rFonts w:ascii="Arial" w:eastAsia="Arial Unicode MS" w:hAnsi="Arial" w:cs="Arial Unicode MS"/>
                <w:sz w:val="22"/>
                <w:szCs w:val="22"/>
                <w:u w:val="single"/>
              </w:rPr>
              <w:t>7</w:t>
            </w:r>
          </w:p>
        </w:tc>
        <w:tc>
          <w:tcPr>
            <w:tcW w:w="1620" w:type="dxa"/>
            <w:vAlign w:val="bottom"/>
          </w:tcPr>
          <w:p w:rsidR="002818DB" w:rsidRPr="00E71F34" w:rsidRDefault="0006119D" w:rsidP="0074018D">
            <w:pPr>
              <w:spacing w:line="380" w:lineRule="exact"/>
              <w:ind w:right="72"/>
              <w:jc w:val="center"/>
              <w:rPr>
                <w:rFonts w:ascii="Arial" w:eastAsia="Arial Unicode MS" w:hAnsi="Arial" w:cs="Arial Unicode MS"/>
                <w:sz w:val="22"/>
                <w:szCs w:val="22"/>
                <w:u w:val="single"/>
              </w:rPr>
            </w:pPr>
            <w:r w:rsidRPr="00E71F34">
              <w:rPr>
                <w:rFonts w:ascii="Arial" w:eastAsia="Arial Unicode MS" w:hAnsi="Arial" w:cs="Arial Unicode MS"/>
                <w:sz w:val="22"/>
                <w:szCs w:val="22"/>
                <w:u w:val="single"/>
              </w:rPr>
              <w:t>2016</w:t>
            </w:r>
          </w:p>
        </w:tc>
      </w:tr>
      <w:tr w:rsidR="0006119D" w:rsidRPr="00E71F34" w:rsidTr="00903BEE">
        <w:tc>
          <w:tcPr>
            <w:tcW w:w="5850" w:type="dxa"/>
            <w:vAlign w:val="bottom"/>
          </w:tcPr>
          <w:p w:rsidR="0006119D" w:rsidRPr="00E71F34" w:rsidRDefault="0006119D" w:rsidP="0074018D">
            <w:pPr>
              <w:spacing w:line="38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Finished goods</w:t>
            </w:r>
          </w:p>
        </w:tc>
        <w:tc>
          <w:tcPr>
            <w:tcW w:w="1620" w:type="dxa"/>
            <w:vAlign w:val="bottom"/>
          </w:tcPr>
          <w:p w:rsidR="0006119D" w:rsidRPr="00E71F34" w:rsidRDefault="001B6BDF"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5,252</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5,118</w:t>
            </w:r>
          </w:p>
        </w:tc>
      </w:tr>
      <w:tr w:rsidR="0006119D" w:rsidRPr="00E71F34" w:rsidTr="00903BEE">
        <w:tc>
          <w:tcPr>
            <w:tcW w:w="5850" w:type="dxa"/>
            <w:vAlign w:val="bottom"/>
          </w:tcPr>
          <w:p w:rsidR="0006119D" w:rsidRPr="00E71F34" w:rsidRDefault="0006119D" w:rsidP="0074018D">
            <w:pPr>
              <w:spacing w:line="38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Work in process</w:t>
            </w:r>
          </w:p>
        </w:tc>
        <w:tc>
          <w:tcPr>
            <w:tcW w:w="1620" w:type="dxa"/>
            <w:vAlign w:val="bottom"/>
          </w:tcPr>
          <w:p w:rsidR="0006119D" w:rsidRPr="00E71F34" w:rsidRDefault="001B6BDF"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5,511</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3,836</w:t>
            </w:r>
          </w:p>
        </w:tc>
      </w:tr>
      <w:tr w:rsidR="0006119D" w:rsidRPr="00E71F34" w:rsidTr="00903BEE">
        <w:tc>
          <w:tcPr>
            <w:tcW w:w="5850" w:type="dxa"/>
            <w:vAlign w:val="bottom"/>
          </w:tcPr>
          <w:p w:rsidR="0006119D" w:rsidRPr="00E71F34" w:rsidRDefault="0006119D" w:rsidP="0074018D">
            <w:pPr>
              <w:spacing w:line="38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Raw materials</w:t>
            </w:r>
          </w:p>
        </w:tc>
        <w:tc>
          <w:tcPr>
            <w:tcW w:w="1620" w:type="dxa"/>
            <w:vAlign w:val="bottom"/>
          </w:tcPr>
          <w:p w:rsidR="0006119D" w:rsidRPr="00E71F34" w:rsidRDefault="001B6BDF"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88,962</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89,120</w:t>
            </w:r>
          </w:p>
        </w:tc>
      </w:tr>
      <w:tr w:rsidR="0006119D" w:rsidRPr="00E71F34" w:rsidTr="00903BEE">
        <w:tc>
          <w:tcPr>
            <w:tcW w:w="5850" w:type="dxa"/>
            <w:vAlign w:val="bottom"/>
          </w:tcPr>
          <w:p w:rsidR="0006119D" w:rsidRPr="00E71F34" w:rsidRDefault="0006119D" w:rsidP="0074018D">
            <w:pPr>
              <w:spacing w:line="38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Packaging materials</w:t>
            </w:r>
          </w:p>
        </w:tc>
        <w:tc>
          <w:tcPr>
            <w:tcW w:w="1620" w:type="dxa"/>
            <w:vAlign w:val="bottom"/>
          </w:tcPr>
          <w:p w:rsidR="0006119D" w:rsidRPr="00E71F34" w:rsidRDefault="001B6BDF"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54,058</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57,719</w:t>
            </w:r>
          </w:p>
        </w:tc>
      </w:tr>
      <w:tr w:rsidR="0006119D" w:rsidRPr="00E71F34" w:rsidTr="00903BEE">
        <w:trPr>
          <w:trHeight w:val="86"/>
        </w:trPr>
        <w:tc>
          <w:tcPr>
            <w:tcW w:w="5850" w:type="dxa"/>
            <w:vAlign w:val="bottom"/>
          </w:tcPr>
          <w:p w:rsidR="0006119D" w:rsidRPr="00E71F34" w:rsidRDefault="0006119D" w:rsidP="0074018D">
            <w:pPr>
              <w:spacing w:line="38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Spare parts and factory supplies</w:t>
            </w:r>
          </w:p>
        </w:tc>
        <w:tc>
          <w:tcPr>
            <w:tcW w:w="1620" w:type="dxa"/>
            <w:vAlign w:val="bottom"/>
          </w:tcPr>
          <w:p w:rsidR="0006119D" w:rsidRPr="00E71F34" w:rsidRDefault="001B6BDF"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51,237</w:t>
            </w:r>
          </w:p>
        </w:tc>
        <w:tc>
          <w:tcPr>
            <w:tcW w:w="1620" w:type="dxa"/>
            <w:vAlign w:val="bottom"/>
          </w:tcPr>
          <w:p w:rsidR="0006119D" w:rsidRPr="00E71F34" w:rsidRDefault="0006119D" w:rsidP="0074018D">
            <w:pP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49,653</w:t>
            </w:r>
          </w:p>
        </w:tc>
      </w:tr>
      <w:tr w:rsidR="0006119D" w:rsidRPr="00E71F34" w:rsidTr="00903BEE">
        <w:tc>
          <w:tcPr>
            <w:tcW w:w="5850" w:type="dxa"/>
            <w:vAlign w:val="bottom"/>
          </w:tcPr>
          <w:p w:rsidR="0006119D" w:rsidRPr="00E71F34" w:rsidRDefault="0006119D" w:rsidP="0074018D">
            <w:pPr>
              <w:spacing w:line="380" w:lineRule="exact"/>
              <w:jc w:val="both"/>
              <w:rPr>
                <w:rFonts w:ascii="Arial" w:eastAsia="Arial Unicode MS" w:hAnsi="Arial" w:cs="Arial Unicode MS"/>
                <w:sz w:val="22"/>
                <w:szCs w:val="22"/>
              </w:rPr>
            </w:pPr>
            <w:r w:rsidRPr="00E71F34">
              <w:rPr>
                <w:rFonts w:ascii="Arial" w:eastAsia="Arial Unicode MS" w:hAnsi="Arial" w:cs="Arial Unicode MS"/>
                <w:sz w:val="22"/>
                <w:szCs w:val="22"/>
              </w:rPr>
              <w:t>Total</w:t>
            </w:r>
          </w:p>
        </w:tc>
        <w:tc>
          <w:tcPr>
            <w:tcW w:w="1620" w:type="dxa"/>
            <w:vAlign w:val="bottom"/>
          </w:tcPr>
          <w:p w:rsidR="0006119D" w:rsidRPr="00E71F34" w:rsidRDefault="001B6BDF" w:rsidP="0074018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205,020</w:t>
            </w:r>
          </w:p>
        </w:tc>
        <w:tc>
          <w:tcPr>
            <w:tcW w:w="1620" w:type="dxa"/>
            <w:vAlign w:val="bottom"/>
          </w:tcPr>
          <w:p w:rsidR="0006119D" w:rsidRPr="00E71F34" w:rsidRDefault="0006119D" w:rsidP="0074018D">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Unicode MS"/>
                <w:sz w:val="22"/>
                <w:szCs w:val="22"/>
              </w:rPr>
            </w:pPr>
            <w:r w:rsidRPr="00E71F34">
              <w:rPr>
                <w:rFonts w:ascii="Arial" w:eastAsia="Arial Unicode MS" w:hAnsi="Arial" w:cs="Arial Unicode MS"/>
                <w:sz w:val="22"/>
                <w:szCs w:val="22"/>
              </w:rPr>
              <w:t>205,446</w:t>
            </w:r>
          </w:p>
        </w:tc>
      </w:tr>
    </w:tbl>
    <w:p w:rsidR="00ED6092" w:rsidRPr="00E71F34" w:rsidRDefault="006823DE" w:rsidP="0074018D">
      <w:pPr>
        <w:spacing w:before="240" w:after="120" w:line="380" w:lineRule="exact"/>
        <w:ind w:left="547" w:hanging="547"/>
        <w:rPr>
          <w:rFonts w:ascii="Arial" w:eastAsia="Arial Unicode MS" w:hAnsi="Arial" w:cs="Arial Unicode MS"/>
          <w:b/>
          <w:bCs/>
          <w:sz w:val="22"/>
          <w:szCs w:val="22"/>
        </w:rPr>
      </w:pPr>
      <w:r w:rsidRPr="00E71F34">
        <w:rPr>
          <w:rFonts w:ascii="Arial" w:eastAsia="Arial Unicode MS" w:hAnsi="Arial" w:cs="Arial Unicode MS"/>
          <w:b/>
          <w:bCs/>
          <w:sz w:val="22"/>
          <w:szCs w:val="22"/>
        </w:rPr>
        <w:t>1</w:t>
      </w:r>
      <w:r w:rsidR="0075411A" w:rsidRPr="00E71F34">
        <w:rPr>
          <w:rFonts w:ascii="Arial" w:eastAsia="Arial Unicode MS" w:hAnsi="Arial" w:cs="Arial Unicode MS"/>
          <w:b/>
          <w:bCs/>
          <w:sz w:val="22"/>
          <w:szCs w:val="22"/>
        </w:rPr>
        <w:t>0</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Related party transactions</w:t>
      </w:r>
    </w:p>
    <w:p w:rsidR="00ED6092" w:rsidRPr="00E71F34" w:rsidRDefault="00ED6092" w:rsidP="0074018D">
      <w:pPr>
        <w:pStyle w:val="aa"/>
        <w:spacing w:line="380" w:lineRule="exact"/>
        <w:ind w:left="547" w:hanging="547"/>
        <w:rPr>
          <w:rFonts w:ascii="Arial" w:eastAsia="Arial Unicode MS" w:hAnsi="Arial" w:cs="Arial Unicode MS"/>
          <w:sz w:val="22"/>
          <w:szCs w:val="22"/>
        </w:rPr>
      </w:pPr>
      <w:r w:rsidRPr="00E71F34">
        <w:rPr>
          <w:rFonts w:ascii="Arial" w:eastAsia="Arial Unicode MS" w:hAnsi="Arial" w:cs="Arial Unicode MS"/>
          <w:sz w:val="22"/>
          <w:szCs w:val="22"/>
        </w:rPr>
        <w:tab/>
        <w:t xml:space="preserve">During the years, the Company had significant business transactions with its related </w:t>
      </w:r>
      <w:r w:rsidR="00FB79E6" w:rsidRPr="00E71F34">
        <w:rPr>
          <w:rFonts w:ascii="Arial" w:eastAsia="Arial Unicode MS" w:hAnsi="Arial" w:cs="Arial Unicode MS"/>
          <w:sz w:val="22"/>
          <w:szCs w:val="22"/>
        </w:rPr>
        <w:t>parties</w:t>
      </w:r>
      <w:r w:rsidR="003539D7" w:rsidRPr="00E71F34">
        <w:rPr>
          <w:rFonts w:ascii="Arial" w:eastAsia="Arial Unicode MS" w:hAnsi="Arial" w:cs="Arial Unicode MS"/>
          <w:sz w:val="22"/>
          <w:szCs w:val="22"/>
        </w:rPr>
        <w:t>. Such transactions, which are summari</w:t>
      </w:r>
      <w:r w:rsidR="006460F3" w:rsidRPr="00E71F34">
        <w:rPr>
          <w:rFonts w:ascii="Arial" w:eastAsia="Arial Unicode MS" w:hAnsi="Arial" w:cs="Arial Unicode MS"/>
          <w:sz w:val="22"/>
          <w:szCs w:val="22"/>
        </w:rPr>
        <w:t>s</w:t>
      </w:r>
      <w:r w:rsidR="003539D7" w:rsidRPr="00E71F34">
        <w:rPr>
          <w:rFonts w:ascii="Arial" w:eastAsia="Arial Unicode MS" w:hAnsi="Arial" w:cs="Arial Unicode MS"/>
          <w:sz w:val="22"/>
          <w:szCs w:val="22"/>
        </w:rPr>
        <w:t>ed below, arose in the ordinary course of business and were</w:t>
      </w:r>
      <w:r w:rsidRPr="00E71F34">
        <w:rPr>
          <w:rFonts w:ascii="Arial" w:eastAsia="Arial Unicode MS" w:hAnsi="Arial" w:cs="Arial Unicode MS"/>
          <w:sz w:val="22"/>
          <w:szCs w:val="22"/>
        </w:rPr>
        <w:t xml:space="preserve"> concluded on the </w:t>
      </w:r>
      <w:r w:rsidR="00173CD7" w:rsidRPr="00E71F34">
        <w:rPr>
          <w:rFonts w:ascii="Arial" w:eastAsia="Arial Unicode MS" w:hAnsi="Arial" w:cs="Arial Unicode MS"/>
          <w:sz w:val="22"/>
          <w:szCs w:val="22"/>
        </w:rPr>
        <w:t xml:space="preserve">commercial </w:t>
      </w:r>
      <w:r w:rsidRPr="00E71F34">
        <w:rPr>
          <w:rFonts w:ascii="Arial" w:eastAsia="Arial Unicode MS" w:hAnsi="Arial" w:cs="Arial Unicode MS"/>
          <w:sz w:val="22"/>
          <w:szCs w:val="22"/>
        </w:rPr>
        <w:t xml:space="preserve">terms and </w:t>
      </w:r>
      <w:r w:rsidR="00FB79E6" w:rsidRPr="00E71F34">
        <w:rPr>
          <w:rFonts w:ascii="Arial" w:eastAsia="Arial Unicode MS" w:hAnsi="Arial" w:cs="Arial Unicode MS"/>
          <w:sz w:val="22"/>
          <w:szCs w:val="22"/>
        </w:rPr>
        <w:t>bases agreed upon between</w:t>
      </w:r>
      <w:r w:rsidRPr="00E71F34">
        <w:rPr>
          <w:rFonts w:ascii="Arial" w:eastAsia="Arial Unicode MS" w:hAnsi="Arial" w:cs="Arial Unicode MS"/>
          <w:sz w:val="22"/>
          <w:szCs w:val="22"/>
        </w:rPr>
        <w:t xml:space="preserve"> </w:t>
      </w:r>
      <w:r w:rsidR="00791EFE" w:rsidRPr="00E71F34">
        <w:rPr>
          <w:rFonts w:ascii="Arial" w:eastAsia="Arial Unicode MS" w:hAnsi="Arial" w:cs="Arial Unicode MS"/>
          <w:sz w:val="22"/>
          <w:szCs w:val="22"/>
        </w:rPr>
        <w:t xml:space="preserve">the Company and </w:t>
      </w:r>
      <w:r w:rsidR="001A5F7B" w:rsidRPr="00E71F34">
        <w:rPr>
          <w:rFonts w:ascii="Arial" w:eastAsia="Arial Unicode MS" w:hAnsi="Arial" w:cs="Arial Unicode MS"/>
          <w:sz w:val="22"/>
          <w:szCs w:val="22"/>
        </w:rPr>
        <w:t>those related persons or parties</w:t>
      </w:r>
      <w:r w:rsidR="00791EFE" w:rsidRPr="00E71F34">
        <w:rPr>
          <w:rFonts w:ascii="Arial" w:eastAsia="Arial Unicode MS" w:hAnsi="Arial" w:cs="Arial Unicode MS"/>
          <w:sz w:val="22"/>
          <w:szCs w:val="22"/>
        </w:rPr>
        <w:t xml:space="preserve">. </w:t>
      </w:r>
    </w:p>
    <w:p w:rsidR="00ED6092" w:rsidRPr="00E71F34" w:rsidRDefault="00ED6092" w:rsidP="0074018D">
      <w:pPr>
        <w:tabs>
          <w:tab w:val="left" w:pos="2160"/>
        </w:tabs>
        <w:spacing w:line="380" w:lineRule="exact"/>
        <w:ind w:left="360" w:hanging="360"/>
        <w:jc w:val="right"/>
        <w:rPr>
          <w:rFonts w:ascii="Arial" w:eastAsia="Arial Unicode MS" w:hAnsi="Arial" w:cs="Arial Unicode MS"/>
          <w:sz w:val="18"/>
          <w:szCs w:val="18"/>
        </w:rPr>
      </w:pPr>
      <w:r w:rsidRPr="00E71F34">
        <w:rPr>
          <w:rFonts w:ascii="Arial" w:eastAsia="Arial Unicode MS" w:hAnsi="Arial" w:cs="Arial Unicode MS"/>
          <w:sz w:val="18"/>
          <w:szCs w:val="18"/>
        </w:rPr>
        <w:t>(Unit</w:t>
      </w:r>
      <w:r w:rsidR="00501AB1" w:rsidRPr="00E71F34">
        <w:rPr>
          <w:rFonts w:ascii="Arial" w:eastAsia="Arial Unicode MS" w:hAnsi="Arial" w:cs="Arial Unicode MS"/>
          <w:sz w:val="18"/>
          <w:szCs w:val="18"/>
        </w:rPr>
        <w:t>:</w:t>
      </w:r>
      <w:r w:rsidRPr="00E71F34">
        <w:rPr>
          <w:rFonts w:ascii="Arial" w:eastAsia="Arial Unicode MS" w:hAnsi="Arial" w:cs="Arial Unicode MS"/>
          <w:sz w:val="18"/>
          <w:szCs w:val="18"/>
        </w:rPr>
        <w:t xml:space="preserve"> Million Baht)</w:t>
      </w:r>
    </w:p>
    <w:tbl>
      <w:tblPr>
        <w:tblW w:w="9126" w:type="dxa"/>
        <w:tblInd w:w="450" w:type="dxa"/>
        <w:tblLayout w:type="fixed"/>
        <w:tblLook w:val="0000" w:firstRow="0" w:lastRow="0" w:firstColumn="0" w:lastColumn="0" w:noHBand="0" w:noVBand="0"/>
      </w:tblPr>
      <w:tblGrid>
        <w:gridCol w:w="3420"/>
        <w:gridCol w:w="1080"/>
        <w:gridCol w:w="1080"/>
        <w:gridCol w:w="3546"/>
      </w:tblGrid>
      <w:tr w:rsidR="006F33C7" w:rsidRPr="00E71F34" w:rsidTr="00903BEE">
        <w:tc>
          <w:tcPr>
            <w:tcW w:w="3420" w:type="dxa"/>
            <w:vAlign w:val="bottom"/>
          </w:tcPr>
          <w:p w:rsidR="006F33C7" w:rsidRPr="00E71F34" w:rsidRDefault="006F33C7" w:rsidP="0074018D">
            <w:pPr>
              <w:spacing w:line="380" w:lineRule="exact"/>
              <w:rPr>
                <w:rFonts w:ascii="Arial" w:eastAsia="Arial Unicode MS" w:hAnsi="Arial" w:cs="Arial Unicode MS"/>
                <w:sz w:val="18"/>
                <w:szCs w:val="18"/>
              </w:rPr>
            </w:pPr>
          </w:p>
        </w:tc>
        <w:tc>
          <w:tcPr>
            <w:tcW w:w="1080" w:type="dxa"/>
            <w:vAlign w:val="bottom"/>
          </w:tcPr>
          <w:p w:rsidR="006F33C7" w:rsidRPr="00E71F34" w:rsidRDefault="002374BD" w:rsidP="0074018D">
            <w:pPr>
              <w:spacing w:line="360" w:lineRule="exact"/>
              <w:ind w:left="-18" w:right="-72"/>
              <w:jc w:val="center"/>
              <w:rPr>
                <w:rFonts w:ascii="Arial" w:eastAsia="Arial Unicode MS" w:hAnsi="Arial" w:cs="Arial Unicode MS"/>
                <w:sz w:val="18"/>
                <w:szCs w:val="18"/>
                <w:u w:val="single"/>
              </w:rPr>
            </w:pPr>
            <w:r w:rsidRPr="00E71F34">
              <w:rPr>
                <w:rFonts w:ascii="Arial" w:eastAsia="Arial Unicode MS" w:hAnsi="Arial" w:cs="Arial Unicode MS"/>
                <w:sz w:val="18"/>
                <w:szCs w:val="18"/>
                <w:u w:val="single"/>
              </w:rPr>
              <w:t>201</w:t>
            </w:r>
            <w:r w:rsidR="0006119D" w:rsidRPr="00E71F34">
              <w:rPr>
                <w:rFonts w:ascii="Arial" w:eastAsia="Arial Unicode MS" w:hAnsi="Arial" w:cs="Arial Unicode MS"/>
                <w:sz w:val="18"/>
                <w:szCs w:val="18"/>
                <w:u w:val="single"/>
              </w:rPr>
              <w:t>7</w:t>
            </w:r>
          </w:p>
        </w:tc>
        <w:tc>
          <w:tcPr>
            <w:tcW w:w="1080" w:type="dxa"/>
            <w:vAlign w:val="bottom"/>
          </w:tcPr>
          <w:p w:rsidR="006F33C7" w:rsidRPr="00E71F34" w:rsidRDefault="0006119D" w:rsidP="0074018D">
            <w:pPr>
              <w:spacing w:line="360" w:lineRule="exact"/>
              <w:ind w:left="-18" w:right="-72"/>
              <w:jc w:val="center"/>
              <w:rPr>
                <w:rFonts w:ascii="Arial" w:eastAsia="Arial Unicode MS" w:hAnsi="Arial" w:cs="Arial Unicode MS"/>
                <w:sz w:val="18"/>
                <w:szCs w:val="18"/>
                <w:u w:val="single"/>
              </w:rPr>
            </w:pPr>
            <w:r w:rsidRPr="00E71F34">
              <w:rPr>
                <w:rFonts w:ascii="Arial" w:eastAsia="Arial Unicode MS" w:hAnsi="Arial" w:cs="Arial Unicode MS"/>
                <w:sz w:val="18"/>
                <w:szCs w:val="18"/>
                <w:u w:val="single"/>
              </w:rPr>
              <w:t>2016</w:t>
            </w:r>
          </w:p>
        </w:tc>
        <w:tc>
          <w:tcPr>
            <w:tcW w:w="3546" w:type="dxa"/>
            <w:vAlign w:val="bottom"/>
          </w:tcPr>
          <w:p w:rsidR="006F33C7" w:rsidRPr="00E71F34" w:rsidRDefault="006F33C7" w:rsidP="0074018D">
            <w:pPr>
              <w:spacing w:line="380" w:lineRule="exact"/>
              <w:jc w:val="center"/>
              <w:rPr>
                <w:rFonts w:ascii="Arial" w:eastAsia="Arial Unicode MS" w:hAnsi="Arial" w:cs="Arial Unicode MS"/>
                <w:sz w:val="18"/>
                <w:szCs w:val="18"/>
                <w:u w:val="single"/>
                <w:cs/>
              </w:rPr>
            </w:pPr>
            <w:r w:rsidRPr="00E71F34">
              <w:rPr>
                <w:rFonts w:ascii="Arial" w:eastAsia="Arial Unicode MS" w:hAnsi="Arial" w:cs="Arial Unicode MS"/>
                <w:sz w:val="18"/>
                <w:szCs w:val="18"/>
                <w:u w:val="single"/>
              </w:rPr>
              <w:t>Transfer pricing and lending policy</w:t>
            </w:r>
          </w:p>
        </w:tc>
      </w:tr>
      <w:tr w:rsidR="009B0060" w:rsidRPr="00E71F34" w:rsidTr="00903BEE">
        <w:tc>
          <w:tcPr>
            <w:tcW w:w="3420" w:type="dxa"/>
          </w:tcPr>
          <w:p w:rsidR="009B0060" w:rsidRPr="00E71F34" w:rsidRDefault="009B0060" w:rsidP="0074018D">
            <w:pPr>
              <w:tabs>
                <w:tab w:val="decimal" w:pos="612"/>
              </w:tabs>
              <w:spacing w:line="340" w:lineRule="exact"/>
              <w:jc w:val="both"/>
              <w:rPr>
                <w:rFonts w:ascii="Arial" w:eastAsia="Arial Unicode MS" w:hAnsi="Arial" w:cs="Arial Unicode MS"/>
                <w:sz w:val="18"/>
                <w:szCs w:val="18"/>
              </w:rPr>
            </w:pPr>
            <w:r w:rsidRPr="00E71F34">
              <w:rPr>
                <w:rFonts w:ascii="Arial" w:eastAsia="Arial Unicode MS" w:hAnsi="Arial" w:cs="Arial Unicode MS"/>
                <w:b/>
                <w:bCs/>
                <w:sz w:val="18"/>
                <w:szCs w:val="18"/>
              </w:rPr>
              <w:t>Transactions with related companies</w:t>
            </w:r>
          </w:p>
        </w:tc>
        <w:tc>
          <w:tcPr>
            <w:tcW w:w="1080" w:type="dxa"/>
            <w:vAlign w:val="bottom"/>
          </w:tcPr>
          <w:p w:rsidR="009B0060" w:rsidRPr="00E71F34" w:rsidRDefault="009B0060" w:rsidP="0074018D">
            <w:pPr>
              <w:spacing w:line="360" w:lineRule="exact"/>
              <w:ind w:left="-18" w:right="-72"/>
              <w:jc w:val="center"/>
              <w:rPr>
                <w:rFonts w:ascii="Arial" w:eastAsia="Arial Unicode MS" w:hAnsi="Arial" w:cs="Arial Unicode MS"/>
                <w:sz w:val="18"/>
                <w:szCs w:val="18"/>
                <w:u w:val="single"/>
              </w:rPr>
            </w:pPr>
          </w:p>
        </w:tc>
        <w:tc>
          <w:tcPr>
            <w:tcW w:w="1080" w:type="dxa"/>
            <w:vAlign w:val="bottom"/>
          </w:tcPr>
          <w:p w:rsidR="009B0060" w:rsidRPr="00E71F34" w:rsidRDefault="009B0060" w:rsidP="0074018D">
            <w:pPr>
              <w:spacing w:line="360" w:lineRule="exact"/>
              <w:ind w:left="-18" w:right="-72"/>
              <w:jc w:val="center"/>
              <w:rPr>
                <w:rFonts w:ascii="Arial" w:eastAsia="Arial Unicode MS" w:hAnsi="Arial" w:cs="Arial Unicode MS"/>
                <w:sz w:val="18"/>
                <w:szCs w:val="18"/>
                <w:u w:val="single"/>
              </w:rPr>
            </w:pPr>
          </w:p>
        </w:tc>
        <w:tc>
          <w:tcPr>
            <w:tcW w:w="3546" w:type="dxa"/>
            <w:vAlign w:val="bottom"/>
          </w:tcPr>
          <w:p w:rsidR="009B0060" w:rsidRPr="00E71F34" w:rsidRDefault="009B0060" w:rsidP="0074018D">
            <w:pPr>
              <w:spacing w:line="380" w:lineRule="exact"/>
              <w:jc w:val="center"/>
              <w:rPr>
                <w:rFonts w:ascii="Arial" w:eastAsia="Arial Unicode MS" w:hAnsi="Arial" w:cs="Arial Unicode MS"/>
                <w:sz w:val="18"/>
                <w:szCs w:val="18"/>
                <w:u w:val="single"/>
              </w:rPr>
            </w:pPr>
          </w:p>
        </w:tc>
      </w:tr>
      <w:tr w:rsidR="009B0060" w:rsidRPr="00E71F34" w:rsidTr="00903BEE">
        <w:tc>
          <w:tcPr>
            <w:tcW w:w="3420" w:type="dxa"/>
          </w:tcPr>
          <w:p w:rsidR="009B0060" w:rsidRPr="00E71F34" w:rsidRDefault="009B0060" w:rsidP="0074018D">
            <w:pPr>
              <w:spacing w:line="340" w:lineRule="exact"/>
              <w:rPr>
                <w:rFonts w:ascii="Arial" w:eastAsia="Arial Unicode MS" w:hAnsi="Arial" w:cs="Arial Unicode MS"/>
                <w:sz w:val="18"/>
                <w:szCs w:val="18"/>
              </w:rPr>
            </w:pPr>
            <w:r w:rsidRPr="00E71F34">
              <w:rPr>
                <w:rFonts w:ascii="Arial" w:eastAsia="Arial Unicode MS" w:hAnsi="Arial" w:cs="Arial Unicode MS"/>
                <w:sz w:val="18"/>
                <w:szCs w:val="18"/>
              </w:rPr>
              <w:t>Purchases of goods</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625.4</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640.7</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Agreed price</w:t>
            </w:r>
            <w:r w:rsidRPr="00E71F34">
              <w:rPr>
                <w:rFonts w:ascii="Arial" w:eastAsia="Arial Unicode MS" w:hAnsi="Arial" w:cs="Arial Unicode MS"/>
                <w:sz w:val="18"/>
                <w:szCs w:val="18"/>
                <w:cs/>
              </w:rPr>
              <w:t xml:space="preserve"> </w:t>
            </w:r>
            <w:r w:rsidRPr="00E71F34">
              <w:rPr>
                <w:rFonts w:ascii="Arial" w:eastAsia="Arial Unicode MS" w:hAnsi="Arial" w:cs="Arial Unicode MS"/>
                <w:sz w:val="18"/>
                <w:szCs w:val="18"/>
              </w:rPr>
              <w:t>which approximates the market price by reference to purchase volume</w:t>
            </w:r>
          </w:p>
        </w:tc>
      </w:tr>
      <w:tr w:rsidR="009B0060" w:rsidRPr="00E71F34" w:rsidTr="00903BEE">
        <w:tc>
          <w:tcPr>
            <w:tcW w:w="3420" w:type="dxa"/>
          </w:tcPr>
          <w:p w:rsidR="009B0060" w:rsidRPr="00E71F34" w:rsidRDefault="009B0060" w:rsidP="0074018D">
            <w:pPr>
              <w:spacing w:line="340" w:lineRule="exact"/>
              <w:rPr>
                <w:rFonts w:ascii="Arial" w:eastAsia="Arial Unicode MS" w:hAnsi="Arial" w:cs="Arial Unicode MS"/>
                <w:sz w:val="18"/>
                <w:szCs w:val="18"/>
              </w:rPr>
            </w:pPr>
            <w:r w:rsidRPr="00E71F34">
              <w:rPr>
                <w:rFonts w:ascii="Arial" w:eastAsia="Arial Unicode MS" w:hAnsi="Arial" w:cs="Arial Unicode MS"/>
                <w:sz w:val="18"/>
                <w:szCs w:val="18"/>
              </w:rPr>
              <w:t>Purchase of land</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54</w:t>
            </w:r>
            <w:r w:rsidR="000B7705">
              <w:rPr>
                <w:rFonts w:ascii="Arial" w:eastAsia="Arial Unicode MS" w:hAnsi="Arial" w:cs="Arial Unicode MS"/>
                <w:sz w:val="18"/>
                <w:szCs w:val="18"/>
              </w:rPr>
              <w:t>.0</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At the price stipulated in the agreement which approximates the market price</w:t>
            </w:r>
          </w:p>
        </w:tc>
      </w:tr>
      <w:tr w:rsidR="009B0060" w:rsidRPr="00E71F34" w:rsidTr="00903BEE">
        <w:tc>
          <w:tcPr>
            <w:tcW w:w="3420" w:type="dxa"/>
          </w:tcPr>
          <w:p w:rsidR="009B0060" w:rsidRPr="00E71F34" w:rsidRDefault="009B0060" w:rsidP="0074018D">
            <w:pPr>
              <w:spacing w:line="340" w:lineRule="exact"/>
              <w:rPr>
                <w:rFonts w:ascii="Arial" w:eastAsia="Arial Unicode MS" w:hAnsi="Arial" w:cs="Arial Unicode MS"/>
                <w:sz w:val="18"/>
                <w:szCs w:val="18"/>
                <w:cs/>
              </w:rPr>
            </w:pPr>
            <w:r w:rsidRPr="00E71F34">
              <w:rPr>
                <w:rFonts w:ascii="Arial" w:eastAsia="Arial Unicode MS" w:hAnsi="Arial" w:cs="Arial Unicode MS"/>
                <w:sz w:val="18"/>
                <w:szCs w:val="18"/>
              </w:rPr>
              <w:t>Rental expenses</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0.5</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1.3</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At the rate stipulated in the agreement which approximates the market rate</w:t>
            </w:r>
          </w:p>
        </w:tc>
      </w:tr>
      <w:tr w:rsidR="009B0060" w:rsidRPr="00E71F34" w:rsidTr="00903BEE">
        <w:tc>
          <w:tcPr>
            <w:tcW w:w="3420" w:type="dxa"/>
          </w:tcPr>
          <w:p w:rsidR="009B0060" w:rsidRPr="00E71F34" w:rsidRDefault="009B0060" w:rsidP="0074018D">
            <w:pPr>
              <w:pStyle w:val="9"/>
              <w:spacing w:line="340" w:lineRule="exact"/>
              <w:ind w:left="162" w:hanging="162"/>
              <w:jc w:val="left"/>
              <w:rPr>
                <w:rFonts w:ascii="Arial" w:eastAsia="Arial Unicode MS" w:hAnsi="Arial" w:cs="Arial Unicode MS"/>
                <w:sz w:val="18"/>
                <w:szCs w:val="18"/>
                <w:u w:val="none"/>
              </w:rPr>
            </w:pPr>
            <w:r w:rsidRPr="00E71F34">
              <w:rPr>
                <w:rFonts w:ascii="Arial" w:eastAsia="Arial Unicode MS" w:hAnsi="Arial" w:cs="Arial Unicode MS"/>
                <w:sz w:val="18"/>
                <w:szCs w:val="18"/>
                <w:u w:val="none"/>
              </w:rPr>
              <w:t>Interest expenses under                      finance lease agreements</w:t>
            </w:r>
          </w:p>
        </w:tc>
        <w:tc>
          <w:tcPr>
            <w:tcW w:w="1080" w:type="dxa"/>
          </w:tcPr>
          <w:p w:rsidR="009B0060" w:rsidRPr="00E71F34" w:rsidRDefault="000A6124"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2.5</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cs/>
              </w:rPr>
            </w:pPr>
            <w:r w:rsidRPr="00E71F34">
              <w:rPr>
                <w:rFonts w:ascii="Arial" w:eastAsia="Arial Unicode MS" w:hAnsi="Arial" w:cs="Arial Unicode MS"/>
                <w:sz w:val="18"/>
                <w:szCs w:val="18"/>
              </w:rPr>
              <w:t>2.9</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At the agreed rate in the agreement which approximates the market rate</w:t>
            </w:r>
          </w:p>
        </w:tc>
      </w:tr>
      <w:tr w:rsidR="009B0060" w:rsidRPr="00E71F34" w:rsidTr="00903BEE">
        <w:tc>
          <w:tcPr>
            <w:tcW w:w="3420" w:type="dxa"/>
          </w:tcPr>
          <w:p w:rsidR="009B0060" w:rsidRPr="00E71F34" w:rsidRDefault="009B0060" w:rsidP="0074018D">
            <w:pPr>
              <w:pStyle w:val="9"/>
              <w:spacing w:line="340" w:lineRule="exact"/>
              <w:ind w:left="162" w:hanging="162"/>
              <w:jc w:val="left"/>
              <w:rPr>
                <w:rFonts w:ascii="Arial" w:eastAsia="Arial Unicode MS" w:hAnsi="Arial" w:cs="Arial Unicode MS"/>
                <w:sz w:val="18"/>
                <w:szCs w:val="18"/>
                <w:u w:val="none"/>
              </w:rPr>
            </w:pPr>
            <w:r w:rsidRPr="00E71F34">
              <w:rPr>
                <w:rFonts w:ascii="Arial" w:eastAsia="Arial Unicode MS" w:hAnsi="Arial" w:cs="Arial Unicode MS"/>
                <w:sz w:val="18"/>
                <w:szCs w:val="18"/>
                <w:u w:val="none"/>
              </w:rPr>
              <w:t>Dividend payment</w:t>
            </w:r>
          </w:p>
        </w:tc>
        <w:tc>
          <w:tcPr>
            <w:tcW w:w="1080" w:type="dxa"/>
          </w:tcPr>
          <w:p w:rsidR="009B0060" w:rsidRPr="00E71F34" w:rsidRDefault="00C80A65" w:rsidP="00550309">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51</w:t>
            </w:r>
            <w:r w:rsidR="00550309">
              <w:rPr>
                <w:rFonts w:ascii="Arial" w:eastAsia="Arial Unicode MS" w:hAnsi="Arial" w:cs="Arial Unicode MS"/>
                <w:sz w:val="18"/>
                <w:szCs w:val="18"/>
              </w:rPr>
              <w:t>5</w:t>
            </w:r>
            <w:r w:rsidRPr="00E71F34">
              <w:rPr>
                <w:rFonts w:ascii="Arial" w:eastAsia="Arial Unicode MS" w:hAnsi="Arial" w:cs="Arial Unicode MS"/>
                <w:sz w:val="18"/>
                <w:szCs w:val="18"/>
              </w:rPr>
              <w:t>.</w:t>
            </w:r>
            <w:r w:rsidR="00550309">
              <w:rPr>
                <w:rFonts w:ascii="Arial" w:eastAsia="Arial Unicode MS" w:hAnsi="Arial" w:cs="Arial Unicode MS"/>
                <w:sz w:val="18"/>
                <w:szCs w:val="18"/>
              </w:rPr>
              <w:t>7</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hint="cs"/>
                <w:sz w:val="18"/>
                <w:szCs w:val="18"/>
                <w:cs/>
              </w:rPr>
              <w:t>495.9</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At the declared rate</w:t>
            </w:r>
          </w:p>
        </w:tc>
      </w:tr>
      <w:tr w:rsidR="009B0060" w:rsidRPr="00E71F34" w:rsidTr="00903BEE">
        <w:tc>
          <w:tcPr>
            <w:tcW w:w="3420" w:type="dxa"/>
          </w:tcPr>
          <w:p w:rsidR="009B0060" w:rsidRPr="00E71F34" w:rsidRDefault="009B0060" w:rsidP="0074018D">
            <w:pPr>
              <w:pStyle w:val="9"/>
              <w:spacing w:line="340" w:lineRule="exact"/>
              <w:ind w:left="162" w:hanging="162"/>
              <w:jc w:val="left"/>
              <w:rPr>
                <w:rFonts w:ascii="Arial" w:eastAsia="Arial Unicode MS" w:hAnsi="Arial" w:cs="Arial Unicode MS"/>
                <w:sz w:val="18"/>
                <w:szCs w:val="18"/>
                <w:u w:val="none"/>
              </w:rPr>
            </w:pPr>
            <w:r w:rsidRPr="00E71F34">
              <w:rPr>
                <w:rFonts w:ascii="Arial" w:eastAsia="Arial Unicode MS" w:hAnsi="Arial" w:cs="Arial Unicode MS"/>
                <w:sz w:val="18"/>
                <w:szCs w:val="18"/>
                <w:u w:val="none"/>
              </w:rPr>
              <w:t>Dividend income</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cs/>
              </w:rPr>
            </w:pPr>
            <w:r w:rsidRPr="00E71F34">
              <w:rPr>
                <w:rFonts w:ascii="Arial" w:eastAsia="Arial Unicode MS" w:hAnsi="Arial" w:cs="Arial Unicode MS"/>
                <w:sz w:val="18"/>
                <w:szCs w:val="18"/>
              </w:rPr>
              <w:t>4.5</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cs/>
              </w:rPr>
            </w:pPr>
            <w:r w:rsidRPr="00E71F34">
              <w:rPr>
                <w:rFonts w:ascii="Arial" w:eastAsia="Arial Unicode MS" w:hAnsi="Arial" w:cs="Arial Unicode MS" w:hint="cs"/>
                <w:sz w:val="18"/>
                <w:szCs w:val="18"/>
                <w:cs/>
              </w:rPr>
              <w:t>3.0</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At the declared rate</w:t>
            </w:r>
          </w:p>
        </w:tc>
      </w:tr>
      <w:tr w:rsidR="009B0060" w:rsidRPr="00E71F34" w:rsidTr="00903BEE">
        <w:tc>
          <w:tcPr>
            <w:tcW w:w="3420" w:type="dxa"/>
          </w:tcPr>
          <w:p w:rsidR="009B0060" w:rsidRPr="00E71F34" w:rsidRDefault="009B0060" w:rsidP="0074018D">
            <w:pPr>
              <w:tabs>
                <w:tab w:val="decimal" w:pos="612"/>
              </w:tabs>
              <w:spacing w:line="340" w:lineRule="exact"/>
              <w:jc w:val="both"/>
              <w:rPr>
                <w:rFonts w:ascii="Arial" w:eastAsia="Arial Unicode MS" w:hAnsi="Arial" w:cs="Arial Unicode MS"/>
                <w:sz w:val="18"/>
                <w:szCs w:val="18"/>
              </w:rPr>
            </w:pPr>
            <w:r w:rsidRPr="00E71F34">
              <w:rPr>
                <w:rFonts w:ascii="Arial" w:eastAsia="Arial Unicode MS" w:hAnsi="Arial" w:cs="Arial Unicode MS"/>
                <w:b/>
                <w:bCs/>
                <w:sz w:val="18"/>
                <w:szCs w:val="18"/>
              </w:rPr>
              <w:t xml:space="preserve">Transactions with joint venture  </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p>
        </w:tc>
      </w:tr>
      <w:tr w:rsidR="009B0060" w:rsidRPr="00E71F34" w:rsidTr="00903BEE">
        <w:tc>
          <w:tcPr>
            <w:tcW w:w="3420" w:type="dxa"/>
          </w:tcPr>
          <w:p w:rsidR="009B0060" w:rsidRPr="00E71F34" w:rsidRDefault="009B0060" w:rsidP="0074018D">
            <w:pPr>
              <w:pStyle w:val="9"/>
              <w:spacing w:line="340" w:lineRule="exact"/>
              <w:ind w:left="162" w:hanging="162"/>
              <w:jc w:val="left"/>
              <w:rPr>
                <w:rFonts w:ascii="Arial" w:eastAsia="Arial Unicode MS" w:hAnsi="Arial" w:cs="Arial Unicode MS"/>
                <w:sz w:val="18"/>
                <w:szCs w:val="18"/>
                <w:u w:val="none"/>
              </w:rPr>
            </w:pPr>
            <w:r w:rsidRPr="00E71F34">
              <w:rPr>
                <w:rFonts w:ascii="Arial" w:eastAsia="Arial Unicode MS" w:hAnsi="Arial" w:cs="Arial Unicode MS"/>
                <w:sz w:val="18"/>
                <w:szCs w:val="18"/>
                <w:u w:val="none"/>
              </w:rPr>
              <w:t>Sales of goods</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cs/>
              </w:rPr>
            </w:pPr>
            <w:r w:rsidRPr="00E71F34">
              <w:rPr>
                <w:rFonts w:ascii="Arial" w:eastAsia="Arial Unicode MS" w:hAnsi="Arial" w:cs="Arial Unicode MS"/>
                <w:sz w:val="18"/>
                <w:szCs w:val="18"/>
              </w:rPr>
              <w:t>2.5</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2.8</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Agreed price</w:t>
            </w:r>
            <w:r w:rsidRPr="00E71F34">
              <w:rPr>
                <w:rFonts w:ascii="Arial" w:eastAsia="Arial Unicode MS" w:hAnsi="Arial" w:cs="Arial Unicode MS"/>
                <w:sz w:val="18"/>
                <w:szCs w:val="18"/>
                <w:cs/>
              </w:rPr>
              <w:t xml:space="preserve"> </w:t>
            </w:r>
            <w:r w:rsidRPr="00E71F34">
              <w:rPr>
                <w:rFonts w:ascii="Arial" w:eastAsia="Arial Unicode MS" w:hAnsi="Arial" w:cs="Arial Unicode MS"/>
                <w:sz w:val="18"/>
                <w:szCs w:val="18"/>
              </w:rPr>
              <w:t>which approximates the market price</w:t>
            </w:r>
          </w:p>
        </w:tc>
      </w:tr>
      <w:tr w:rsidR="009B0060" w:rsidRPr="00E71F34" w:rsidTr="00903BEE">
        <w:tc>
          <w:tcPr>
            <w:tcW w:w="3420" w:type="dxa"/>
          </w:tcPr>
          <w:p w:rsidR="009B0060" w:rsidRPr="00E71F34" w:rsidRDefault="009B0060" w:rsidP="0074018D">
            <w:pPr>
              <w:pStyle w:val="9"/>
              <w:spacing w:line="340" w:lineRule="exact"/>
              <w:ind w:left="162" w:hanging="162"/>
              <w:jc w:val="left"/>
              <w:rPr>
                <w:rFonts w:ascii="Arial" w:eastAsia="Arial Unicode MS" w:hAnsi="Arial" w:cs="Arial Unicode MS"/>
                <w:sz w:val="18"/>
                <w:szCs w:val="18"/>
                <w:u w:val="none"/>
              </w:rPr>
            </w:pPr>
            <w:r w:rsidRPr="00E71F34">
              <w:rPr>
                <w:rFonts w:ascii="Arial" w:eastAsia="Arial Unicode MS" w:hAnsi="Arial" w:cs="Arial Unicode MS"/>
                <w:sz w:val="18"/>
                <w:szCs w:val="18"/>
                <w:u w:val="none"/>
              </w:rPr>
              <w:t>Service income</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2.7</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2.9</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Agreed price</w:t>
            </w:r>
            <w:r w:rsidRPr="00E71F34">
              <w:rPr>
                <w:rFonts w:ascii="Arial" w:eastAsia="Arial Unicode MS" w:hAnsi="Arial" w:cs="Arial Unicode MS"/>
                <w:sz w:val="18"/>
                <w:szCs w:val="18"/>
                <w:cs/>
              </w:rPr>
              <w:t xml:space="preserve"> </w:t>
            </w:r>
            <w:r w:rsidRPr="00E71F34">
              <w:rPr>
                <w:rFonts w:ascii="Arial" w:eastAsia="Arial Unicode MS" w:hAnsi="Arial" w:cs="Arial Unicode MS"/>
                <w:sz w:val="18"/>
                <w:szCs w:val="18"/>
              </w:rPr>
              <w:t>which approximates the market price</w:t>
            </w:r>
          </w:p>
        </w:tc>
      </w:tr>
      <w:tr w:rsidR="009B0060" w:rsidRPr="00E71F34" w:rsidTr="00903BEE">
        <w:tc>
          <w:tcPr>
            <w:tcW w:w="3420"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 xml:space="preserve">Dividend income </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0.8</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0.9</w:t>
            </w: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r w:rsidRPr="00E71F34">
              <w:rPr>
                <w:rFonts w:ascii="Arial" w:eastAsia="Arial Unicode MS" w:hAnsi="Arial" w:cs="Arial Unicode MS"/>
                <w:sz w:val="18"/>
                <w:szCs w:val="18"/>
              </w:rPr>
              <w:t>At the declared rate</w:t>
            </w:r>
          </w:p>
        </w:tc>
      </w:tr>
      <w:tr w:rsidR="009B0060" w:rsidRPr="00E71F34" w:rsidTr="00903BEE">
        <w:tc>
          <w:tcPr>
            <w:tcW w:w="3420" w:type="dxa"/>
          </w:tcPr>
          <w:p w:rsidR="009B0060" w:rsidRPr="00E71F34" w:rsidRDefault="009B0060" w:rsidP="0074018D">
            <w:pPr>
              <w:tabs>
                <w:tab w:val="decimal" w:pos="747"/>
              </w:tabs>
              <w:spacing w:line="340" w:lineRule="exact"/>
              <w:jc w:val="both"/>
              <w:rPr>
                <w:rFonts w:ascii="Arial" w:eastAsia="Arial Unicode MS" w:hAnsi="Arial" w:cs="Arial Unicode MS"/>
                <w:sz w:val="18"/>
                <w:szCs w:val="18"/>
                <w:cs/>
              </w:rPr>
            </w:pPr>
            <w:r w:rsidRPr="00E71F34">
              <w:rPr>
                <w:rFonts w:ascii="Arial" w:eastAsia="Arial Unicode MS" w:hAnsi="Arial" w:cs="Arial Unicode MS"/>
                <w:b/>
                <w:bCs/>
                <w:sz w:val="18"/>
                <w:szCs w:val="18"/>
              </w:rPr>
              <w:t>Transactions with related persons</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p>
        </w:tc>
        <w:tc>
          <w:tcPr>
            <w:tcW w:w="1080" w:type="dxa"/>
          </w:tcPr>
          <w:p w:rsidR="009B0060" w:rsidRPr="00E71F34" w:rsidRDefault="009B0060" w:rsidP="000B7705">
            <w:pPr>
              <w:tabs>
                <w:tab w:val="decimal" w:pos="522"/>
              </w:tabs>
              <w:spacing w:line="340" w:lineRule="exact"/>
              <w:ind w:left="162" w:hanging="162"/>
              <w:rPr>
                <w:rFonts w:ascii="Arial" w:eastAsia="Arial Unicode MS" w:hAnsi="Arial" w:cs="Arial Unicode MS"/>
                <w:sz w:val="18"/>
                <w:szCs w:val="18"/>
              </w:rPr>
            </w:pPr>
          </w:p>
        </w:tc>
        <w:tc>
          <w:tcPr>
            <w:tcW w:w="3546" w:type="dxa"/>
          </w:tcPr>
          <w:p w:rsidR="009B0060" w:rsidRPr="00E71F34" w:rsidRDefault="009B0060" w:rsidP="0074018D">
            <w:pPr>
              <w:spacing w:line="340" w:lineRule="exact"/>
              <w:ind w:left="162" w:hanging="162"/>
              <w:rPr>
                <w:rFonts w:ascii="Arial" w:eastAsia="Arial Unicode MS" w:hAnsi="Arial" w:cs="Arial Unicode MS"/>
                <w:sz w:val="18"/>
                <w:szCs w:val="18"/>
              </w:rPr>
            </w:pPr>
          </w:p>
        </w:tc>
      </w:tr>
      <w:tr w:rsidR="009B0060" w:rsidRPr="00E71F34" w:rsidTr="00903BEE">
        <w:tc>
          <w:tcPr>
            <w:tcW w:w="3420" w:type="dxa"/>
          </w:tcPr>
          <w:p w:rsidR="009B0060" w:rsidRPr="00E71F34" w:rsidRDefault="009B0060" w:rsidP="0074018D">
            <w:pPr>
              <w:spacing w:line="340" w:lineRule="exact"/>
              <w:rPr>
                <w:rFonts w:ascii="Arial" w:eastAsia="Arial Unicode MS" w:hAnsi="Arial" w:cs="Arial Unicode MS"/>
                <w:sz w:val="18"/>
                <w:szCs w:val="18"/>
              </w:rPr>
            </w:pPr>
            <w:r w:rsidRPr="00E71F34">
              <w:rPr>
                <w:rFonts w:ascii="Arial" w:eastAsia="Arial Unicode MS" w:hAnsi="Arial" w:cs="Arial Unicode MS"/>
                <w:sz w:val="18"/>
                <w:szCs w:val="18"/>
              </w:rPr>
              <w:t>Interest expenses</w:t>
            </w:r>
          </w:p>
        </w:tc>
        <w:tc>
          <w:tcPr>
            <w:tcW w:w="1080" w:type="dxa"/>
          </w:tcPr>
          <w:p w:rsidR="009B0060" w:rsidRPr="00E71F34" w:rsidRDefault="00C80A65"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2.6</w:t>
            </w:r>
          </w:p>
        </w:tc>
        <w:tc>
          <w:tcPr>
            <w:tcW w:w="1080" w:type="dxa"/>
          </w:tcPr>
          <w:p w:rsidR="009B0060" w:rsidRPr="00E71F34" w:rsidRDefault="009B0060" w:rsidP="000B7705">
            <w:pPr>
              <w:tabs>
                <w:tab w:val="decimal" w:pos="522"/>
              </w:tabs>
              <w:spacing w:line="34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2.6</w:t>
            </w:r>
          </w:p>
        </w:tc>
        <w:tc>
          <w:tcPr>
            <w:tcW w:w="3546" w:type="dxa"/>
          </w:tcPr>
          <w:p w:rsidR="009B0060" w:rsidRPr="00E71F34" w:rsidRDefault="009B0060" w:rsidP="0074018D">
            <w:pPr>
              <w:spacing w:line="340" w:lineRule="exact"/>
              <w:ind w:left="162" w:right="-47" w:hanging="162"/>
              <w:rPr>
                <w:rFonts w:ascii="Arial" w:eastAsia="Arial Unicode MS" w:hAnsi="Arial" w:cs="Arial Unicode MS"/>
                <w:sz w:val="18"/>
                <w:szCs w:val="18"/>
              </w:rPr>
            </w:pPr>
            <w:r w:rsidRPr="00E71F34">
              <w:rPr>
                <w:rFonts w:ascii="Arial" w:eastAsia="Arial Unicode MS" w:hAnsi="Arial" w:cs="Arial Unicode MS"/>
                <w:sz w:val="18"/>
                <w:szCs w:val="18"/>
              </w:rPr>
              <w:t xml:space="preserve">Interest at the rate of </w:t>
            </w:r>
            <w:r w:rsidR="00C80A65" w:rsidRPr="00E71F34">
              <w:rPr>
                <w:rFonts w:ascii="Arial" w:eastAsia="Arial Unicode MS" w:hAnsi="Arial" w:cstheme="minorBidi"/>
                <w:sz w:val="18"/>
                <w:szCs w:val="18"/>
                <w:lang w:val="en-GB"/>
              </w:rPr>
              <w:t>2.75</w:t>
            </w:r>
            <w:r w:rsidRPr="00E71F34">
              <w:rPr>
                <w:rFonts w:ascii="Arial" w:eastAsia="Arial Unicode MS" w:hAnsi="Arial" w:cs="Arial Unicode MS"/>
                <w:sz w:val="18"/>
                <w:szCs w:val="18"/>
              </w:rPr>
              <w:t>% per annum                      (2016: 3.00% per annum)</w:t>
            </w:r>
          </w:p>
        </w:tc>
      </w:tr>
    </w:tbl>
    <w:p w:rsidR="00ED6092" w:rsidRPr="00E71F34" w:rsidRDefault="00791EFE" w:rsidP="0074018D">
      <w:pPr>
        <w:pStyle w:val="aa"/>
        <w:spacing w:before="240" w:line="380" w:lineRule="exact"/>
        <w:ind w:left="547" w:hanging="547"/>
        <w:rPr>
          <w:rFonts w:ascii="Arial" w:eastAsia="Arial Unicode MS" w:hAnsi="Arial" w:cs="Arial Unicode M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The balances of </w:t>
      </w:r>
      <w:r w:rsidR="0096540C" w:rsidRPr="00E71F34">
        <w:rPr>
          <w:rFonts w:ascii="Arial" w:eastAsia="Arial Unicode MS" w:hAnsi="Arial" w:cs="Arial Unicode MS"/>
          <w:sz w:val="22"/>
          <w:szCs w:val="22"/>
        </w:rPr>
        <w:t xml:space="preserve">accounts as at </w:t>
      </w:r>
      <w:r w:rsidR="00A15143" w:rsidRPr="00E71F34">
        <w:rPr>
          <w:rFonts w:ascii="Arial" w:eastAsia="Arial Unicode MS" w:hAnsi="Arial" w:cs="Arial Unicode MS"/>
          <w:sz w:val="22"/>
          <w:szCs w:val="22"/>
        </w:rPr>
        <w:t>31 December 2017</w:t>
      </w:r>
      <w:r w:rsidR="002818DB" w:rsidRPr="00E71F34">
        <w:rPr>
          <w:rFonts w:ascii="Arial" w:eastAsia="Arial Unicode MS" w:hAnsi="Arial" w:cs="Arial Unicode MS"/>
          <w:sz w:val="22"/>
          <w:szCs w:val="22"/>
        </w:rPr>
        <w:t xml:space="preserve"> and </w:t>
      </w:r>
      <w:r w:rsidR="0006119D" w:rsidRPr="00E71F34">
        <w:rPr>
          <w:rFonts w:ascii="Arial" w:eastAsia="Arial Unicode MS" w:hAnsi="Arial" w:cs="Arial Unicode MS"/>
          <w:sz w:val="22"/>
          <w:szCs w:val="22"/>
        </w:rPr>
        <w:t>2016</w:t>
      </w:r>
      <w:r w:rsidR="0096540C" w:rsidRPr="00E71F34">
        <w:rPr>
          <w:rFonts w:ascii="Arial" w:eastAsia="Arial Unicode MS" w:hAnsi="Arial" w:cs="Arial Unicode MS"/>
          <w:sz w:val="22"/>
          <w:szCs w:val="22"/>
        </w:rPr>
        <w:t xml:space="preserve"> between the Company and those related</w:t>
      </w:r>
      <w:r w:rsidR="001A5F7B" w:rsidRPr="00E71F34">
        <w:rPr>
          <w:rFonts w:ascii="Arial" w:eastAsia="Arial Unicode MS" w:hAnsi="Arial" w:cs="Arial Unicode MS"/>
          <w:sz w:val="22"/>
          <w:szCs w:val="22"/>
        </w:rPr>
        <w:t xml:space="preserve"> persons or</w:t>
      </w:r>
      <w:r w:rsidR="0096540C" w:rsidRPr="00E71F34">
        <w:rPr>
          <w:rFonts w:ascii="Arial" w:eastAsia="Arial Unicode MS" w:hAnsi="Arial" w:cs="Arial Unicode MS"/>
          <w:sz w:val="22"/>
          <w:szCs w:val="22"/>
        </w:rPr>
        <w:t xml:space="preserve"> </w:t>
      </w:r>
      <w:r w:rsidR="00A25B1A" w:rsidRPr="00E71F34">
        <w:rPr>
          <w:rFonts w:ascii="Arial" w:eastAsia="Arial Unicode MS" w:hAnsi="Arial" w:cs="Arial Unicode MS"/>
          <w:sz w:val="22"/>
          <w:szCs w:val="22"/>
        </w:rPr>
        <w:t>parties</w:t>
      </w:r>
      <w:r w:rsidR="0096540C" w:rsidRPr="00E71F34">
        <w:rPr>
          <w:rFonts w:ascii="Arial" w:eastAsia="Arial Unicode MS" w:hAnsi="Arial" w:cs="Arial Unicode MS"/>
          <w:sz w:val="22"/>
          <w:szCs w:val="22"/>
        </w:rPr>
        <w:t xml:space="preserve"> are as follows</w:t>
      </w:r>
      <w:r w:rsidR="00501AB1" w:rsidRPr="00E71F34">
        <w:rPr>
          <w:rFonts w:ascii="Arial" w:eastAsia="Arial Unicode MS" w:hAnsi="Arial" w:cs="Arial Unicode MS"/>
          <w:sz w:val="22"/>
          <w:szCs w:val="22"/>
        </w:rPr>
        <w:t>:</w:t>
      </w:r>
    </w:p>
    <w:p w:rsidR="00ED6092" w:rsidRPr="00E71F34" w:rsidRDefault="00ED6092" w:rsidP="0074018D">
      <w:pPr>
        <w:tabs>
          <w:tab w:val="left" w:pos="2160"/>
        </w:tabs>
        <w:spacing w:line="360" w:lineRule="exact"/>
        <w:ind w:left="360" w:hanging="360"/>
        <w:jc w:val="right"/>
        <w:rPr>
          <w:rFonts w:ascii="Arial" w:eastAsia="Arial Unicode MS" w:hAnsi="Arial" w:cs="Arial Unicode MS"/>
          <w:sz w:val="18"/>
          <w:szCs w:val="18"/>
        </w:rPr>
      </w:pPr>
      <w:r w:rsidRPr="00E71F34">
        <w:rPr>
          <w:rFonts w:ascii="Arial" w:eastAsia="Arial Unicode MS" w:hAnsi="Arial" w:cs="Arial Unicode MS"/>
          <w:sz w:val="18"/>
          <w:szCs w:val="18"/>
        </w:rPr>
        <w:t>(Unit</w:t>
      </w:r>
      <w:r w:rsidR="00501AB1" w:rsidRPr="00E71F34">
        <w:rPr>
          <w:rFonts w:ascii="Arial" w:eastAsia="Arial Unicode MS" w:hAnsi="Arial" w:cs="Arial Unicode MS"/>
          <w:sz w:val="18"/>
          <w:szCs w:val="18"/>
        </w:rPr>
        <w:t>:</w:t>
      </w:r>
      <w:r w:rsidRPr="00E71F34">
        <w:rPr>
          <w:rFonts w:ascii="Arial" w:eastAsia="Arial Unicode MS" w:hAnsi="Arial" w:cs="Arial Unicode MS"/>
          <w:sz w:val="18"/>
          <w:szCs w:val="18"/>
        </w:rPr>
        <w:t xml:space="preserve"> </w:t>
      </w:r>
      <w:r w:rsidR="006823DE" w:rsidRPr="00E71F34">
        <w:rPr>
          <w:rFonts w:ascii="Arial" w:eastAsia="Arial Unicode MS" w:hAnsi="Arial" w:cs="Arial Unicode MS"/>
          <w:sz w:val="18"/>
          <w:szCs w:val="18"/>
        </w:rPr>
        <w:t xml:space="preserve">Thousand </w:t>
      </w:r>
      <w:r w:rsidRPr="00E71F34">
        <w:rPr>
          <w:rFonts w:ascii="Arial" w:eastAsia="Arial Unicode MS" w:hAnsi="Arial" w:cs="Arial Unicode MS"/>
          <w:sz w:val="18"/>
          <w:szCs w:val="18"/>
        </w:rPr>
        <w:t>Baht)</w:t>
      </w:r>
    </w:p>
    <w:tbl>
      <w:tblPr>
        <w:tblW w:w="9090" w:type="dxa"/>
        <w:tblInd w:w="450" w:type="dxa"/>
        <w:tblLayout w:type="fixed"/>
        <w:tblLook w:val="0000" w:firstRow="0" w:lastRow="0" w:firstColumn="0" w:lastColumn="0" w:noHBand="0" w:noVBand="0"/>
      </w:tblPr>
      <w:tblGrid>
        <w:gridCol w:w="6480"/>
        <w:gridCol w:w="1305"/>
        <w:gridCol w:w="1305"/>
      </w:tblGrid>
      <w:tr w:rsidR="002818DB" w:rsidRPr="00E71F34" w:rsidTr="00903BEE">
        <w:tc>
          <w:tcPr>
            <w:tcW w:w="6480" w:type="dxa"/>
          </w:tcPr>
          <w:p w:rsidR="002818DB" w:rsidRPr="00E71F34" w:rsidRDefault="002818DB" w:rsidP="0074018D">
            <w:pPr>
              <w:spacing w:line="360" w:lineRule="exact"/>
              <w:ind w:right="-108"/>
              <w:rPr>
                <w:rFonts w:ascii="Arial" w:eastAsia="Arial Unicode MS" w:hAnsi="Arial" w:cs="Arial Unicode MS"/>
                <w:sz w:val="18"/>
                <w:szCs w:val="18"/>
              </w:rPr>
            </w:pPr>
          </w:p>
        </w:tc>
        <w:tc>
          <w:tcPr>
            <w:tcW w:w="1305" w:type="dxa"/>
            <w:vAlign w:val="bottom"/>
          </w:tcPr>
          <w:p w:rsidR="002818DB" w:rsidRPr="00E71F34" w:rsidRDefault="002374BD" w:rsidP="0074018D">
            <w:pPr>
              <w:spacing w:line="380" w:lineRule="exact"/>
              <w:ind w:right="-63"/>
              <w:jc w:val="center"/>
              <w:rPr>
                <w:rFonts w:ascii="Arial" w:eastAsia="Arial Unicode MS" w:hAnsi="Arial" w:cs="Arial Unicode MS"/>
                <w:sz w:val="18"/>
                <w:szCs w:val="18"/>
                <w:u w:val="single"/>
              </w:rPr>
            </w:pPr>
            <w:r w:rsidRPr="00E71F34">
              <w:rPr>
                <w:rFonts w:ascii="Arial" w:eastAsia="Arial Unicode MS" w:hAnsi="Arial" w:cs="Arial Unicode MS"/>
                <w:sz w:val="18"/>
                <w:szCs w:val="18"/>
                <w:u w:val="single"/>
              </w:rPr>
              <w:t>201</w:t>
            </w:r>
            <w:r w:rsidR="0006119D" w:rsidRPr="00E71F34">
              <w:rPr>
                <w:rFonts w:ascii="Arial" w:eastAsia="Arial Unicode MS" w:hAnsi="Arial" w:cs="Arial Unicode MS"/>
                <w:sz w:val="18"/>
                <w:szCs w:val="18"/>
                <w:u w:val="single"/>
              </w:rPr>
              <w:t>7</w:t>
            </w:r>
          </w:p>
        </w:tc>
        <w:tc>
          <w:tcPr>
            <w:tcW w:w="1305" w:type="dxa"/>
            <w:vAlign w:val="bottom"/>
          </w:tcPr>
          <w:p w:rsidR="002818DB" w:rsidRPr="00E71F34" w:rsidRDefault="0006119D" w:rsidP="0074018D">
            <w:pPr>
              <w:spacing w:line="380" w:lineRule="exact"/>
              <w:ind w:right="-63"/>
              <w:jc w:val="center"/>
              <w:rPr>
                <w:rFonts w:ascii="Arial" w:eastAsia="Arial Unicode MS" w:hAnsi="Arial" w:cs="Arial Unicode MS"/>
                <w:sz w:val="18"/>
                <w:szCs w:val="18"/>
                <w:u w:val="single"/>
              </w:rPr>
            </w:pPr>
            <w:r w:rsidRPr="00E71F34">
              <w:rPr>
                <w:rFonts w:ascii="Arial" w:eastAsia="Arial Unicode MS" w:hAnsi="Arial" w:cs="Arial Unicode MS"/>
                <w:sz w:val="18"/>
                <w:szCs w:val="18"/>
                <w:u w:val="single"/>
              </w:rPr>
              <w:t>2016</w:t>
            </w:r>
          </w:p>
        </w:tc>
      </w:tr>
      <w:tr w:rsidR="002818DB" w:rsidRPr="00E71F34" w:rsidTr="00903BEE">
        <w:tc>
          <w:tcPr>
            <w:tcW w:w="6480" w:type="dxa"/>
          </w:tcPr>
          <w:p w:rsidR="002818DB" w:rsidRPr="00E71F34" w:rsidRDefault="002818DB" w:rsidP="0074018D">
            <w:pPr>
              <w:spacing w:line="360" w:lineRule="exact"/>
              <w:ind w:right="-108"/>
              <w:rPr>
                <w:rFonts w:ascii="Arial" w:eastAsia="Arial Unicode MS" w:hAnsi="Arial" w:cs="Arial Unicode MS"/>
                <w:sz w:val="18"/>
                <w:szCs w:val="18"/>
              </w:rPr>
            </w:pPr>
            <w:r w:rsidRPr="00E71F34">
              <w:rPr>
                <w:rFonts w:ascii="Arial" w:eastAsia="Arial Unicode MS" w:hAnsi="Arial" w:cs="Arial Unicode MS"/>
                <w:b/>
                <w:bCs/>
                <w:sz w:val="18"/>
                <w:szCs w:val="18"/>
              </w:rPr>
              <w:t>Trade and other receivable</w:t>
            </w:r>
            <w:r w:rsidR="0090619F" w:rsidRPr="00E71F34">
              <w:rPr>
                <w:rFonts w:ascii="Arial" w:eastAsia="Arial Unicode MS" w:hAnsi="Arial" w:cs="Arial Unicode MS"/>
                <w:b/>
                <w:bCs/>
                <w:sz w:val="18"/>
                <w:szCs w:val="18"/>
              </w:rPr>
              <w:t>s - related party</w:t>
            </w:r>
            <w:r w:rsidRPr="00E71F34">
              <w:rPr>
                <w:rFonts w:ascii="Arial" w:eastAsia="Arial Unicode MS" w:hAnsi="Arial" w:cs="Arial Unicode MS"/>
                <w:b/>
                <w:bCs/>
                <w:sz w:val="18"/>
                <w:szCs w:val="18"/>
              </w:rPr>
              <w:t xml:space="preserve"> (Note </w:t>
            </w:r>
            <w:r w:rsidR="00AE6810" w:rsidRPr="00E71F34">
              <w:rPr>
                <w:rFonts w:ascii="Arial" w:eastAsia="Arial Unicode MS" w:hAnsi="Arial" w:cs="Arial Unicode MS"/>
                <w:b/>
                <w:bCs/>
                <w:sz w:val="18"/>
                <w:szCs w:val="18"/>
              </w:rPr>
              <w:t>8</w:t>
            </w:r>
            <w:r w:rsidRPr="00E71F34">
              <w:rPr>
                <w:rFonts w:ascii="Arial" w:eastAsia="Arial Unicode MS" w:hAnsi="Arial" w:cs="Arial Unicode MS"/>
                <w:b/>
                <w:bCs/>
                <w:sz w:val="18"/>
                <w:szCs w:val="18"/>
              </w:rPr>
              <w:t>)</w:t>
            </w:r>
          </w:p>
        </w:tc>
        <w:tc>
          <w:tcPr>
            <w:tcW w:w="1305" w:type="dxa"/>
          </w:tcPr>
          <w:p w:rsidR="002818DB" w:rsidRPr="00E71F34" w:rsidRDefault="002818DB" w:rsidP="0074018D">
            <w:pPr>
              <w:spacing w:line="360" w:lineRule="exact"/>
              <w:ind w:right="-63"/>
              <w:jc w:val="center"/>
              <w:rPr>
                <w:rFonts w:ascii="Arial" w:eastAsia="Arial Unicode MS" w:hAnsi="Arial" w:cs="Arial Unicode MS"/>
                <w:sz w:val="18"/>
                <w:szCs w:val="18"/>
                <w:u w:val="single"/>
              </w:rPr>
            </w:pPr>
          </w:p>
        </w:tc>
        <w:tc>
          <w:tcPr>
            <w:tcW w:w="1305" w:type="dxa"/>
          </w:tcPr>
          <w:p w:rsidR="002818DB" w:rsidRPr="00E71F34" w:rsidRDefault="002818DB" w:rsidP="0074018D">
            <w:pPr>
              <w:spacing w:line="360" w:lineRule="exact"/>
              <w:ind w:right="-63"/>
              <w:jc w:val="center"/>
              <w:rPr>
                <w:rFonts w:ascii="Arial" w:eastAsia="Arial Unicode MS" w:hAnsi="Arial" w:cs="Arial Unicode MS"/>
                <w:sz w:val="18"/>
                <w:szCs w:val="18"/>
                <w:u w:val="single"/>
              </w:rPr>
            </w:pPr>
          </w:p>
        </w:tc>
      </w:tr>
      <w:tr w:rsidR="0006119D" w:rsidRPr="00E71F34" w:rsidTr="00903BEE">
        <w:tc>
          <w:tcPr>
            <w:tcW w:w="6480" w:type="dxa"/>
          </w:tcPr>
          <w:p w:rsidR="0006119D" w:rsidRPr="00E71F34" w:rsidRDefault="0006119D" w:rsidP="0074018D">
            <w:pPr>
              <w:spacing w:line="360" w:lineRule="exact"/>
              <w:ind w:left="252" w:right="-108" w:hanging="252"/>
              <w:rPr>
                <w:rFonts w:ascii="Arial" w:eastAsia="Arial Unicode MS" w:hAnsi="Arial" w:cs="Arial Unicode MS"/>
                <w:sz w:val="18"/>
                <w:szCs w:val="18"/>
              </w:rPr>
            </w:pPr>
            <w:r w:rsidRPr="00E71F34">
              <w:rPr>
                <w:rFonts w:ascii="Arial" w:eastAsia="Arial Unicode MS" w:hAnsi="Arial" w:cs="Arial Unicode MS"/>
                <w:sz w:val="18"/>
                <w:szCs w:val="18"/>
              </w:rPr>
              <w:t>Joint venture (related by the Company holding interest in that company            and by common shareholders and common directors)</w:t>
            </w:r>
          </w:p>
        </w:tc>
        <w:tc>
          <w:tcPr>
            <w:tcW w:w="1305" w:type="dxa"/>
            <w:vAlign w:val="bottom"/>
          </w:tcPr>
          <w:p w:rsidR="0006119D" w:rsidRPr="00E71F34" w:rsidRDefault="00D0132A"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337</w:t>
            </w: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302</w:t>
            </w:r>
          </w:p>
        </w:tc>
      </w:tr>
      <w:tr w:rsidR="0006119D" w:rsidRPr="00E71F34" w:rsidTr="00903BEE">
        <w:tc>
          <w:tcPr>
            <w:tcW w:w="6480" w:type="dxa"/>
          </w:tcPr>
          <w:p w:rsidR="0006119D" w:rsidRPr="00E71F34" w:rsidRDefault="0006119D" w:rsidP="0074018D">
            <w:pPr>
              <w:spacing w:line="360" w:lineRule="exact"/>
              <w:ind w:right="-108"/>
              <w:rPr>
                <w:rFonts w:ascii="Arial" w:eastAsia="Arial Unicode MS" w:hAnsi="Arial" w:cs="Arial Unicode MS"/>
                <w:sz w:val="18"/>
                <w:szCs w:val="18"/>
              </w:rPr>
            </w:pPr>
            <w:r w:rsidRPr="00E71F34">
              <w:rPr>
                <w:rFonts w:ascii="Arial" w:eastAsia="Arial Unicode MS" w:hAnsi="Arial" w:cs="Arial Unicode MS"/>
                <w:sz w:val="18"/>
                <w:szCs w:val="18"/>
              </w:rPr>
              <w:t>Total trade and other receivables - related party</w:t>
            </w:r>
          </w:p>
        </w:tc>
        <w:tc>
          <w:tcPr>
            <w:tcW w:w="1305" w:type="dxa"/>
          </w:tcPr>
          <w:p w:rsidR="0006119D" w:rsidRPr="00E71F34" w:rsidRDefault="00D0132A" w:rsidP="0074018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337</w:t>
            </w:r>
          </w:p>
        </w:tc>
        <w:tc>
          <w:tcPr>
            <w:tcW w:w="1305" w:type="dxa"/>
          </w:tcPr>
          <w:p w:rsidR="0006119D" w:rsidRPr="00E71F34" w:rsidRDefault="0006119D" w:rsidP="0074018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302</w:t>
            </w:r>
          </w:p>
        </w:tc>
      </w:tr>
      <w:tr w:rsidR="0006119D" w:rsidRPr="00E71F34" w:rsidTr="00903BEE">
        <w:trPr>
          <w:trHeight w:val="80"/>
        </w:trPr>
        <w:tc>
          <w:tcPr>
            <w:tcW w:w="6480" w:type="dxa"/>
          </w:tcPr>
          <w:p w:rsidR="0006119D" w:rsidRPr="00E71F34" w:rsidRDefault="0006119D" w:rsidP="0074018D">
            <w:pPr>
              <w:spacing w:line="360" w:lineRule="exact"/>
              <w:jc w:val="both"/>
              <w:rPr>
                <w:rFonts w:ascii="Arial" w:eastAsia="Arial Unicode MS" w:hAnsi="Arial" w:cs="Arial Unicode MS"/>
                <w:b/>
                <w:bCs/>
                <w:sz w:val="18"/>
                <w:szCs w:val="18"/>
              </w:rPr>
            </w:pP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r>
      <w:tr w:rsidR="0006119D" w:rsidRPr="00E71F34" w:rsidTr="00903BEE">
        <w:tc>
          <w:tcPr>
            <w:tcW w:w="6480" w:type="dxa"/>
          </w:tcPr>
          <w:p w:rsidR="0006119D" w:rsidRPr="00E71F34" w:rsidRDefault="0006119D" w:rsidP="0074018D">
            <w:pPr>
              <w:spacing w:line="360" w:lineRule="exact"/>
              <w:rPr>
                <w:rFonts w:ascii="Arial" w:eastAsia="Arial Unicode MS" w:hAnsi="Arial" w:cs="Arial Unicode MS"/>
                <w:b/>
                <w:bCs/>
                <w:sz w:val="18"/>
                <w:szCs w:val="18"/>
              </w:rPr>
            </w:pPr>
            <w:r w:rsidRPr="00E71F34">
              <w:rPr>
                <w:rFonts w:ascii="Arial" w:eastAsia="Arial Unicode MS" w:hAnsi="Arial" w:cs="Arial Unicode MS"/>
                <w:b/>
                <w:bCs/>
                <w:sz w:val="18"/>
                <w:szCs w:val="18"/>
              </w:rPr>
              <w:t>Trade and other payables - related parties (Note 17)</w:t>
            </w: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r>
      <w:tr w:rsidR="0006119D" w:rsidRPr="00E71F34" w:rsidTr="00903BEE">
        <w:tc>
          <w:tcPr>
            <w:tcW w:w="6480" w:type="dxa"/>
          </w:tcPr>
          <w:p w:rsidR="0006119D" w:rsidRPr="00E71F34" w:rsidRDefault="0006119D" w:rsidP="0074018D">
            <w:pPr>
              <w:spacing w:line="360" w:lineRule="exact"/>
              <w:ind w:left="252" w:right="-108" w:hanging="252"/>
              <w:rPr>
                <w:rFonts w:ascii="Arial" w:eastAsia="Arial Unicode MS" w:hAnsi="Arial" w:cs="Arial Unicode MS"/>
                <w:sz w:val="18"/>
                <w:szCs w:val="18"/>
              </w:rPr>
            </w:pPr>
            <w:r w:rsidRPr="00E71F34">
              <w:rPr>
                <w:rFonts w:ascii="Arial" w:eastAsia="Arial Unicode MS" w:hAnsi="Arial" w:cs="Arial Unicode MS"/>
                <w:sz w:val="18"/>
                <w:szCs w:val="18"/>
              </w:rPr>
              <w:t>Related companies (related by having holding interest in the Company          and/or by common shareholders and common directors)</w:t>
            </w:r>
          </w:p>
        </w:tc>
        <w:tc>
          <w:tcPr>
            <w:tcW w:w="1305" w:type="dxa"/>
            <w:vAlign w:val="bottom"/>
          </w:tcPr>
          <w:p w:rsidR="0006119D" w:rsidRPr="00E71F34" w:rsidRDefault="00D0132A"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150,293</w:t>
            </w: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148,142</w:t>
            </w:r>
          </w:p>
        </w:tc>
      </w:tr>
      <w:tr w:rsidR="0006119D" w:rsidRPr="00E71F34" w:rsidTr="00903BEE">
        <w:tc>
          <w:tcPr>
            <w:tcW w:w="6480" w:type="dxa"/>
          </w:tcPr>
          <w:p w:rsidR="0006119D" w:rsidRPr="00E71F34" w:rsidRDefault="0006119D" w:rsidP="0074018D">
            <w:pPr>
              <w:spacing w:line="360" w:lineRule="exact"/>
              <w:ind w:left="252" w:right="-108" w:hanging="252"/>
              <w:rPr>
                <w:rFonts w:ascii="Arial" w:eastAsia="Arial Unicode MS" w:hAnsi="Arial" w:cs="Arial Unicode MS"/>
                <w:sz w:val="18"/>
                <w:szCs w:val="18"/>
                <w:cs/>
              </w:rPr>
            </w:pPr>
            <w:r w:rsidRPr="00E71F34">
              <w:rPr>
                <w:rFonts w:ascii="Arial" w:eastAsia="Arial Unicode MS" w:hAnsi="Arial" w:cs="Arial Unicode MS"/>
                <w:sz w:val="18"/>
                <w:szCs w:val="18"/>
              </w:rPr>
              <w:t>Connected companies (related by connected directors)</w:t>
            </w:r>
          </w:p>
        </w:tc>
        <w:tc>
          <w:tcPr>
            <w:tcW w:w="1305" w:type="dxa"/>
          </w:tcPr>
          <w:p w:rsidR="0006119D" w:rsidRPr="00E71F34" w:rsidRDefault="00D0132A"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19,417</w:t>
            </w: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18,64</w:t>
            </w:r>
            <w:r w:rsidR="00206383">
              <w:rPr>
                <w:rFonts w:ascii="Arial" w:eastAsia="Arial Unicode MS" w:hAnsi="Arial" w:cs="Arial Unicode MS"/>
                <w:sz w:val="18"/>
                <w:szCs w:val="18"/>
              </w:rPr>
              <w:t>3</w:t>
            </w:r>
          </w:p>
        </w:tc>
      </w:tr>
      <w:tr w:rsidR="0006119D" w:rsidRPr="00E71F34" w:rsidTr="00903BEE">
        <w:tc>
          <w:tcPr>
            <w:tcW w:w="6480" w:type="dxa"/>
          </w:tcPr>
          <w:p w:rsidR="0006119D" w:rsidRPr="00E71F34" w:rsidRDefault="0006119D" w:rsidP="0074018D">
            <w:pPr>
              <w:spacing w:line="360" w:lineRule="exact"/>
              <w:rPr>
                <w:rFonts w:ascii="Arial" w:eastAsia="Arial Unicode MS" w:hAnsi="Arial" w:cs="Arial Unicode MS"/>
                <w:sz w:val="18"/>
                <w:szCs w:val="18"/>
              </w:rPr>
            </w:pPr>
            <w:r w:rsidRPr="00E71F34">
              <w:rPr>
                <w:rFonts w:ascii="Arial" w:eastAsia="Arial Unicode MS" w:hAnsi="Arial" w:cs="Arial Unicode MS"/>
                <w:sz w:val="18"/>
                <w:szCs w:val="18"/>
              </w:rPr>
              <w:t>Total trade and other payables - related parties</w:t>
            </w:r>
          </w:p>
        </w:tc>
        <w:tc>
          <w:tcPr>
            <w:tcW w:w="1305" w:type="dxa"/>
          </w:tcPr>
          <w:p w:rsidR="0006119D" w:rsidRPr="00E71F34" w:rsidRDefault="00D0132A" w:rsidP="0074018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169,710</w:t>
            </w:r>
          </w:p>
        </w:tc>
        <w:tc>
          <w:tcPr>
            <w:tcW w:w="1305" w:type="dxa"/>
          </w:tcPr>
          <w:p w:rsidR="0006119D" w:rsidRPr="00E71F34" w:rsidRDefault="0006119D" w:rsidP="0074018D">
            <w:pPr>
              <w:pBdr>
                <w:top w:val="single" w:sz="4" w:space="1" w:color="auto"/>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166,78</w:t>
            </w:r>
            <w:r w:rsidR="00206383">
              <w:rPr>
                <w:rFonts w:ascii="Arial" w:eastAsia="Arial Unicode MS" w:hAnsi="Arial" w:cs="Arial Unicode MS"/>
                <w:sz w:val="18"/>
                <w:szCs w:val="18"/>
              </w:rPr>
              <w:t>5</w:t>
            </w:r>
          </w:p>
        </w:tc>
      </w:tr>
      <w:tr w:rsidR="0006119D" w:rsidRPr="00E71F34" w:rsidTr="00903BEE">
        <w:tc>
          <w:tcPr>
            <w:tcW w:w="6480" w:type="dxa"/>
          </w:tcPr>
          <w:p w:rsidR="0006119D" w:rsidRPr="00E71F34" w:rsidRDefault="0006119D" w:rsidP="0074018D">
            <w:pPr>
              <w:spacing w:line="360" w:lineRule="exact"/>
              <w:rPr>
                <w:rFonts w:ascii="Arial" w:eastAsia="Arial Unicode MS" w:hAnsi="Arial" w:cs="Arial Unicode MS"/>
                <w:sz w:val="18"/>
                <w:szCs w:val="18"/>
              </w:rPr>
            </w:pP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r>
      <w:tr w:rsidR="0006119D" w:rsidRPr="00E71F34" w:rsidTr="00903BEE">
        <w:tc>
          <w:tcPr>
            <w:tcW w:w="6480" w:type="dxa"/>
          </w:tcPr>
          <w:p w:rsidR="0006119D" w:rsidRPr="00E71F34" w:rsidRDefault="0006119D" w:rsidP="0074018D">
            <w:pPr>
              <w:spacing w:line="380" w:lineRule="exact"/>
              <w:ind w:left="162" w:hanging="162"/>
              <w:rPr>
                <w:rFonts w:ascii="Arial" w:eastAsia="Arial Unicode MS" w:hAnsi="Arial" w:cs="Arial Unicode MS"/>
                <w:b/>
                <w:bCs/>
                <w:sz w:val="18"/>
                <w:szCs w:val="18"/>
              </w:rPr>
            </w:pPr>
            <w:r w:rsidRPr="00E71F34">
              <w:rPr>
                <w:rFonts w:ascii="Arial" w:eastAsia="Arial Unicode MS" w:hAnsi="Arial" w:cs="Arial Unicode MS"/>
                <w:b/>
                <w:bCs/>
                <w:sz w:val="18"/>
                <w:szCs w:val="18"/>
              </w:rPr>
              <w:t>Liabilities under finance lease agreements - related party (Note 18)</w:t>
            </w: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r>
      <w:tr w:rsidR="0006119D" w:rsidRPr="00E71F34" w:rsidTr="00903BEE">
        <w:tc>
          <w:tcPr>
            <w:tcW w:w="6480" w:type="dxa"/>
          </w:tcPr>
          <w:p w:rsidR="0006119D" w:rsidRPr="00E71F34" w:rsidRDefault="0006119D" w:rsidP="0074018D">
            <w:pPr>
              <w:spacing w:line="380" w:lineRule="exact"/>
              <w:ind w:left="252" w:right="-108" w:hanging="252"/>
              <w:rPr>
                <w:rFonts w:ascii="Arial" w:eastAsia="Arial Unicode MS" w:hAnsi="Arial" w:cs="Arial Unicode MS"/>
                <w:sz w:val="18"/>
                <w:szCs w:val="18"/>
              </w:rPr>
            </w:pPr>
            <w:r w:rsidRPr="00E71F34">
              <w:rPr>
                <w:rFonts w:ascii="Arial" w:eastAsia="Arial Unicode MS" w:hAnsi="Arial" w:cs="Arial Unicode MS"/>
                <w:sz w:val="18"/>
                <w:szCs w:val="18"/>
              </w:rPr>
              <w:t>Related company (related by having holding interest in the Company and           by common shareholders and common directors)</w:t>
            </w: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c>
          <w:tcPr>
            <w:tcW w:w="1305" w:type="dxa"/>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r>
      <w:tr w:rsidR="0006119D" w:rsidRPr="00E71F34" w:rsidTr="00903BEE">
        <w:tc>
          <w:tcPr>
            <w:tcW w:w="6480" w:type="dxa"/>
          </w:tcPr>
          <w:p w:rsidR="0006119D" w:rsidRPr="00E71F34" w:rsidRDefault="0006119D" w:rsidP="0074018D">
            <w:pPr>
              <w:spacing w:line="380" w:lineRule="exact"/>
              <w:ind w:right="-108"/>
              <w:jc w:val="both"/>
              <w:rPr>
                <w:rFonts w:ascii="Arial" w:eastAsia="Arial Unicode MS" w:hAnsi="Arial" w:cs="Arial Unicode MS"/>
                <w:sz w:val="18"/>
                <w:szCs w:val="18"/>
              </w:rPr>
            </w:pPr>
            <w:r w:rsidRPr="00E71F34">
              <w:rPr>
                <w:rFonts w:ascii="Arial" w:eastAsia="Arial Unicode MS" w:hAnsi="Arial" w:cs="Arial Unicode MS"/>
                <w:sz w:val="18"/>
                <w:szCs w:val="18"/>
              </w:rPr>
              <w:t>Liabilities under finance lease agreements</w:t>
            </w:r>
          </w:p>
        </w:tc>
        <w:tc>
          <w:tcPr>
            <w:tcW w:w="1305" w:type="dxa"/>
            <w:vAlign w:val="bottom"/>
          </w:tcPr>
          <w:p w:rsidR="0006119D" w:rsidRPr="00E71F34" w:rsidRDefault="00D0132A"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54,942</w:t>
            </w: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90,024</w:t>
            </w:r>
          </w:p>
        </w:tc>
      </w:tr>
      <w:tr w:rsidR="0006119D" w:rsidRPr="00E71F34" w:rsidTr="00903BEE">
        <w:tc>
          <w:tcPr>
            <w:tcW w:w="6480" w:type="dxa"/>
          </w:tcPr>
          <w:p w:rsidR="0006119D" w:rsidRPr="00E71F34" w:rsidRDefault="0006119D" w:rsidP="0074018D">
            <w:pPr>
              <w:tabs>
                <w:tab w:val="left" w:pos="522"/>
              </w:tabs>
              <w:spacing w:line="380" w:lineRule="exact"/>
              <w:ind w:right="-108"/>
              <w:jc w:val="both"/>
              <w:rPr>
                <w:rFonts w:ascii="Arial" w:eastAsia="Arial Unicode MS" w:hAnsi="Arial" w:cs="Arial Unicode MS"/>
                <w:sz w:val="18"/>
                <w:szCs w:val="18"/>
              </w:rPr>
            </w:pPr>
            <w:r w:rsidRPr="00E71F34">
              <w:rPr>
                <w:rFonts w:ascii="Arial" w:eastAsia="Arial Unicode MS" w:hAnsi="Arial" w:cs="Arial Unicode MS"/>
                <w:sz w:val="18"/>
                <w:szCs w:val="18"/>
              </w:rPr>
              <w:t xml:space="preserve">Less: </w:t>
            </w:r>
            <w:r w:rsidRPr="00E71F34">
              <w:rPr>
                <w:rFonts w:ascii="Arial" w:eastAsia="Arial Unicode MS" w:hAnsi="Arial" w:cs="Arial Unicode MS"/>
                <w:sz w:val="18"/>
                <w:szCs w:val="18"/>
              </w:rPr>
              <w:tab/>
              <w:t xml:space="preserve">Deferred interest expenses </w:t>
            </w:r>
          </w:p>
        </w:tc>
        <w:tc>
          <w:tcPr>
            <w:tcW w:w="1305" w:type="dxa"/>
            <w:vAlign w:val="bottom"/>
          </w:tcPr>
          <w:p w:rsidR="0006119D" w:rsidRPr="00E71F34" w:rsidRDefault="00D0132A" w:rsidP="0074018D">
            <w:pPr>
              <w:pBdr>
                <w:bottom w:val="single" w:sz="4" w:space="1" w:color="auto"/>
              </w:pBdr>
              <w:tabs>
                <w:tab w:val="decimal" w:pos="882"/>
              </w:tabs>
              <w:spacing w:line="360" w:lineRule="exact"/>
              <w:ind w:right="-63"/>
              <w:rPr>
                <w:rFonts w:ascii="Arial" w:eastAsia="Arial Unicode MS" w:hAnsi="Arial" w:cs="Arial Unicode MS"/>
                <w:sz w:val="18"/>
                <w:szCs w:val="18"/>
                <w:cs/>
              </w:rPr>
            </w:pPr>
            <w:r w:rsidRPr="00E71F34">
              <w:rPr>
                <w:rFonts w:ascii="Arial" w:eastAsia="Arial Unicode MS" w:hAnsi="Arial" w:cs="Arial Unicode MS"/>
                <w:sz w:val="18"/>
                <w:szCs w:val="18"/>
              </w:rPr>
              <w:t>(1,733)</w:t>
            </w:r>
          </w:p>
        </w:tc>
        <w:tc>
          <w:tcPr>
            <w:tcW w:w="1305" w:type="dxa"/>
            <w:vAlign w:val="bottom"/>
          </w:tcPr>
          <w:p w:rsidR="0006119D" w:rsidRPr="00E71F34" w:rsidRDefault="0006119D" w:rsidP="0074018D">
            <w:pPr>
              <w:pBdr>
                <w:bottom w:val="single" w:sz="4" w:space="1" w:color="auto"/>
              </w:pBdr>
              <w:tabs>
                <w:tab w:val="decimal" w:pos="882"/>
              </w:tabs>
              <w:spacing w:line="360" w:lineRule="exact"/>
              <w:ind w:right="-63"/>
              <w:rPr>
                <w:rFonts w:ascii="Arial" w:eastAsia="Arial Unicode MS" w:hAnsi="Arial" w:cs="Arial Unicode MS"/>
                <w:sz w:val="18"/>
                <w:szCs w:val="18"/>
                <w:cs/>
              </w:rPr>
            </w:pPr>
            <w:r w:rsidRPr="00E71F34">
              <w:rPr>
                <w:rFonts w:ascii="Arial" w:eastAsia="Arial Unicode MS" w:hAnsi="Arial" w:cs="Arial Unicode MS"/>
                <w:sz w:val="18"/>
                <w:szCs w:val="18"/>
              </w:rPr>
              <w:t>(3,714)</w:t>
            </w:r>
          </w:p>
        </w:tc>
      </w:tr>
      <w:tr w:rsidR="0006119D" w:rsidRPr="00E71F34" w:rsidTr="00903BEE">
        <w:tc>
          <w:tcPr>
            <w:tcW w:w="6480" w:type="dxa"/>
          </w:tcPr>
          <w:p w:rsidR="0006119D" w:rsidRPr="00E71F34" w:rsidRDefault="0006119D" w:rsidP="0074018D">
            <w:pPr>
              <w:spacing w:line="380" w:lineRule="exact"/>
              <w:jc w:val="both"/>
              <w:rPr>
                <w:rFonts w:ascii="Arial" w:eastAsia="Arial Unicode MS" w:hAnsi="Arial" w:cs="Arial Unicode MS"/>
                <w:sz w:val="18"/>
                <w:szCs w:val="18"/>
                <w:cs/>
              </w:rPr>
            </w:pPr>
            <w:r w:rsidRPr="00E71F34">
              <w:rPr>
                <w:rFonts w:ascii="Arial" w:eastAsia="Arial Unicode MS" w:hAnsi="Arial" w:cs="Arial Unicode MS"/>
                <w:sz w:val="18"/>
                <w:szCs w:val="18"/>
              </w:rPr>
              <w:t>Net</w:t>
            </w:r>
          </w:p>
        </w:tc>
        <w:tc>
          <w:tcPr>
            <w:tcW w:w="1305" w:type="dxa"/>
            <w:vAlign w:val="bottom"/>
          </w:tcPr>
          <w:p w:rsidR="0006119D" w:rsidRPr="00E71F34" w:rsidRDefault="00D0132A"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53,209</w:t>
            </w: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86,310</w:t>
            </w:r>
          </w:p>
        </w:tc>
      </w:tr>
      <w:tr w:rsidR="0006119D" w:rsidRPr="00E71F34" w:rsidTr="00903BEE">
        <w:tc>
          <w:tcPr>
            <w:tcW w:w="6480" w:type="dxa"/>
          </w:tcPr>
          <w:p w:rsidR="0006119D" w:rsidRPr="00E71F34" w:rsidRDefault="0006119D" w:rsidP="0074018D">
            <w:pPr>
              <w:tabs>
                <w:tab w:val="left" w:pos="522"/>
              </w:tabs>
              <w:spacing w:line="380" w:lineRule="exact"/>
              <w:ind w:right="-108"/>
              <w:jc w:val="both"/>
              <w:rPr>
                <w:rFonts w:ascii="Arial" w:eastAsia="Arial Unicode MS" w:hAnsi="Arial" w:cs="Arial Unicode MS"/>
                <w:sz w:val="18"/>
                <w:szCs w:val="18"/>
              </w:rPr>
            </w:pPr>
            <w:r w:rsidRPr="00E71F34">
              <w:rPr>
                <w:rFonts w:ascii="Arial" w:eastAsia="Arial Unicode MS" w:hAnsi="Arial" w:cs="Arial Unicode MS"/>
                <w:sz w:val="18"/>
                <w:szCs w:val="18"/>
              </w:rPr>
              <w:t xml:space="preserve">Less: </w:t>
            </w:r>
            <w:r w:rsidRPr="00E71F34">
              <w:rPr>
                <w:rFonts w:ascii="Arial" w:eastAsia="Arial Unicode MS" w:hAnsi="Arial" w:cs="Arial Unicode MS"/>
                <w:sz w:val="18"/>
                <w:szCs w:val="18"/>
              </w:rPr>
              <w:tab/>
              <w:t>Portion due within one year</w:t>
            </w:r>
          </w:p>
        </w:tc>
        <w:tc>
          <w:tcPr>
            <w:tcW w:w="1305" w:type="dxa"/>
            <w:vAlign w:val="bottom"/>
          </w:tcPr>
          <w:p w:rsidR="0006119D" w:rsidRPr="00E71F34" w:rsidRDefault="00D0132A" w:rsidP="0074018D">
            <w:pPr>
              <w:pBdr>
                <w:bottom w:val="sing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(28,867)</w:t>
            </w:r>
          </w:p>
        </w:tc>
        <w:tc>
          <w:tcPr>
            <w:tcW w:w="1305" w:type="dxa"/>
            <w:vAlign w:val="bottom"/>
          </w:tcPr>
          <w:p w:rsidR="0006119D" w:rsidRPr="00E71F34" w:rsidRDefault="0006119D" w:rsidP="0074018D">
            <w:pPr>
              <w:pBdr>
                <w:bottom w:val="sing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(39,381)</w:t>
            </w:r>
          </w:p>
        </w:tc>
      </w:tr>
      <w:tr w:rsidR="0006119D" w:rsidRPr="00E71F34" w:rsidTr="00903BEE">
        <w:tc>
          <w:tcPr>
            <w:tcW w:w="6480" w:type="dxa"/>
          </w:tcPr>
          <w:p w:rsidR="0006119D" w:rsidRPr="00E71F34" w:rsidRDefault="0006119D" w:rsidP="0074018D">
            <w:pPr>
              <w:spacing w:line="380" w:lineRule="exact"/>
              <w:jc w:val="both"/>
              <w:rPr>
                <w:rFonts w:ascii="Arial" w:eastAsia="Arial Unicode MS" w:hAnsi="Arial" w:cs="Arial Unicode MS"/>
                <w:b/>
                <w:bCs/>
                <w:sz w:val="18"/>
                <w:szCs w:val="18"/>
              </w:rPr>
            </w:pPr>
            <w:r w:rsidRPr="00E71F34">
              <w:rPr>
                <w:rFonts w:ascii="Arial" w:eastAsia="Arial Unicode MS" w:hAnsi="Arial" w:cs="Arial Unicode MS"/>
                <w:sz w:val="18"/>
                <w:szCs w:val="18"/>
              </w:rPr>
              <w:t>Liabilities under finance lease agreements</w:t>
            </w:r>
            <w:r w:rsidRPr="00E71F34">
              <w:rPr>
                <w:rFonts w:ascii="Arial" w:eastAsia="Arial Unicode MS" w:hAnsi="Arial" w:cs="Arial Unicode MS" w:hint="cs"/>
                <w:sz w:val="18"/>
                <w:szCs w:val="18"/>
                <w:cs/>
              </w:rPr>
              <w:t xml:space="preserve"> </w:t>
            </w:r>
            <w:r w:rsidRPr="00E71F34">
              <w:rPr>
                <w:rFonts w:ascii="Arial" w:eastAsia="Arial Unicode MS" w:hAnsi="Arial" w:cs="Arial Unicode MS"/>
                <w:sz w:val="18"/>
                <w:szCs w:val="18"/>
              </w:rPr>
              <w:t>- related party - net</w:t>
            </w:r>
          </w:p>
        </w:tc>
        <w:tc>
          <w:tcPr>
            <w:tcW w:w="1305" w:type="dxa"/>
            <w:vAlign w:val="bottom"/>
          </w:tcPr>
          <w:p w:rsidR="0006119D" w:rsidRPr="00E71F34" w:rsidRDefault="00D0132A" w:rsidP="0074018D">
            <w:pPr>
              <w:pBdr>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24,342</w:t>
            </w:r>
          </w:p>
        </w:tc>
        <w:tc>
          <w:tcPr>
            <w:tcW w:w="1305" w:type="dxa"/>
            <w:vAlign w:val="bottom"/>
          </w:tcPr>
          <w:p w:rsidR="0006119D" w:rsidRPr="00E71F34" w:rsidRDefault="0006119D" w:rsidP="0074018D">
            <w:pPr>
              <w:pBdr>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46,929</w:t>
            </w:r>
          </w:p>
        </w:tc>
      </w:tr>
      <w:tr w:rsidR="0006119D" w:rsidRPr="00E71F34" w:rsidTr="00903BEE">
        <w:trPr>
          <w:trHeight w:val="80"/>
        </w:trPr>
        <w:tc>
          <w:tcPr>
            <w:tcW w:w="6480" w:type="dxa"/>
          </w:tcPr>
          <w:p w:rsidR="0006119D" w:rsidRPr="00E71F34" w:rsidRDefault="0006119D" w:rsidP="0074018D">
            <w:pPr>
              <w:spacing w:line="380" w:lineRule="exact"/>
              <w:jc w:val="both"/>
              <w:rPr>
                <w:rFonts w:ascii="Arial" w:eastAsia="Arial Unicode MS" w:hAnsi="Arial" w:cs="Arial Unicode MS"/>
                <w:b/>
                <w:bCs/>
                <w:sz w:val="18"/>
                <w:szCs w:val="18"/>
              </w:rPr>
            </w:pP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c>
          <w:tcPr>
            <w:tcW w:w="1305" w:type="dxa"/>
            <w:vAlign w:val="bottom"/>
          </w:tcPr>
          <w:p w:rsidR="0006119D" w:rsidRPr="00E71F34" w:rsidRDefault="0006119D" w:rsidP="0074018D">
            <w:pPr>
              <w:tabs>
                <w:tab w:val="decimal" w:pos="882"/>
              </w:tabs>
              <w:spacing w:line="360" w:lineRule="exact"/>
              <w:ind w:right="-63"/>
              <w:rPr>
                <w:rFonts w:ascii="Arial" w:eastAsia="Arial Unicode MS" w:hAnsi="Arial" w:cs="Arial Unicode MS"/>
                <w:sz w:val="18"/>
                <w:szCs w:val="18"/>
              </w:rPr>
            </w:pPr>
          </w:p>
        </w:tc>
      </w:tr>
      <w:tr w:rsidR="0006119D" w:rsidRPr="00E71F34" w:rsidTr="00903BEE">
        <w:tc>
          <w:tcPr>
            <w:tcW w:w="6480" w:type="dxa"/>
          </w:tcPr>
          <w:p w:rsidR="0006119D" w:rsidRPr="00E71F34" w:rsidRDefault="0006119D" w:rsidP="0074018D">
            <w:pPr>
              <w:spacing w:line="380" w:lineRule="exact"/>
              <w:jc w:val="both"/>
              <w:rPr>
                <w:rFonts w:ascii="Arial" w:eastAsia="Arial Unicode MS" w:hAnsi="Arial" w:cs="Arial Unicode MS"/>
                <w:b/>
                <w:bCs/>
                <w:sz w:val="18"/>
                <w:szCs w:val="18"/>
                <w:cs/>
              </w:rPr>
            </w:pPr>
            <w:r w:rsidRPr="00E71F34">
              <w:rPr>
                <w:rFonts w:ascii="Arial" w:eastAsia="Arial Unicode MS" w:hAnsi="Arial" w:cs="Arial Unicode MS"/>
                <w:b/>
                <w:bCs/>
                <w:sz w:val="18"/>
                <w:szCs w:val="18"/>
              </w:rPr>
              <w:t>Long-term loans from directors</w:t>
            </w:r>
          </w:p>
        </w:tc>
        <w:tc>
          <w:tcPr>
            <w:tcW w:w="1305" w:type="dxa"/>
            <w:vAlign w:val="bottom"/>
          </w:tcPr>
          <w:p w:rsidR="0006119D" w:rsidRPr="00E71F34" w:rsidRDefault="00D0132A" w:rsidP="0074018D">
            <w:pPr>
              <w:pBdr>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77,984</w:t>
            </w:r>
          </w:p>
        </w:tc>
        <w:tc>
          <w:tcPr>
            <w:tcW w:w="1305" w:type="dxa"/>
            <w:vAlign w:val="bottom"/>
          </w:tcPr>
          <w:p w:rsidR="0006119D" w:rsidRPr="00E71F34" w:rsidRDefault="0006119D" w:rsidP="0074018D">
            <w:pPr>
              <w:pBdr>
                <w:bottom w:val="double" w:sz="4" w:space="1" w:color="auto"/>
              </w:pBdr>
              <w:tabs>
                <w:tab w:val="decimal" w:pos="882"/>
              </w:tabs>
              <w:spacing w:line="360" w:lineRule="exact"/>
              <w:ind w:right="-63"/>
              <w:rPr>
                <w:rFonts w:ascii="Arial" w:eastAsia="Arial Unicode MS" w:hAnsi="Arial" w:cs="Arial Unicode MS"/>
                <w:sz w:val="18"/>
                <w:szCs w:val="18"/>
              </w:rPr>
            </w:pPr>
            <w:r w:rsidRPr="00E71F34">
              <w:rPr>
                <w:rFonts w:ascii="Arial" w:eastAsia="Arial Unicode MS" w:hAnsi="Arial" w:cs="Arial Unicode MS"/>
                <w:sz w:val="18"/>
                <w:szCs w:val="18"/>
              </w:rPr>
              <w:t>84,157</w:t>
            </w:r>
          </w:p>
        </w:tc>
      </w:tr>
    </w:tbl>
    <w:p w:rsidR="00ED6092" w:rsidRPr="00E71F34" w:rsidRDefault="0096540C" w:rsidP="0074018D">
      <w:pPr>
        <w:pStyle w:val="30"/>
        <w:tabs>
          <w:tab w:val="clear" w:pos="2160"/>
          <w:tab w:val="clear" w:pos="5040"/>
          <w:tab w:val="clear" w:pos="6390"/>
          <w:tab w:val="clear" w:pos="6930"/>
          <w:tab w:val="clear" w:pos="8370"/>
        </w:tabs>
        <w:spacing w:before="24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During the year, movement</w:t>
      </w:r>
      <w:r w:rsidR="00B2171E" w:rsidRPr="00E71F34">
        <w:rPr>
          <w:rFonts w:ascii="Arial" w:eastAsia="Arial Unicode MS" w:hAnsi="Arial" w:cs="Arial Unicode MS"/>
          <w:sz w:val="22"/>
          <w:szCs w:val="22"/>
        </w:rPr>
        <w:t>s</w:t>
      </w:r>
      <w:r w:rsidR="00ED6092" w:rsidRPr="00E71F34">
        <w:rPr>
          <w:rFonts w:ascii="Arial" w:eastAsia="Arial Unicode MS" w:hAnsi="Arial" w:cs="Arial Unicode MS"/>
          <w:sz w:val="22"/>
          <w:szCs w:val="22"/>
        </w:rPr>
        <w:t xml:space="preserve"> of long-term loans from directors (including interest payable) are as</w:t>
      </w:r>
      <w:r w:rsidR="00B2171E" w:rsidRPr="00E71F34">
        <w:rPr>
          <w:rFonts w:ascii="Arial" w:eastAsia="Arial Unicode MS" w:hAnsi="Arial" w:cs="Arial Unicode MS"/>
          <w:sz w:val="22"/>
          <w:szCs w:val="22"/>
        </w:rPr>
        <w:t xml:space="preserve"> </w:t>
      </w:r>
      <w:r w:rsidR="00616ABA" w:rsidRPr="00E71F34">
        <w:rPr>
          <w:rFonts w:ascii="Arial" w:eastAsia="Arial Unicode MS" w:hAnsi="Arial" w:cs="Arial Unicode MS"/>
          <w:sz w:val="22"/>
          <w:szCs w:val="22"/>
        </w:rPr>
        <w:t>follows</w:t>
      </w:r>
      <w:r w:rsidR="00501AB1" w:rsidRPr="00E71F34">
        <w:rPr>
          <w:rFonts w:ascii="Arial" w:eastAsia="Arial Unicode MS" w:hAnsi="Arial" w:cs="Arial Unicode MS"/>
          <w:sz w:val="22"/>
          <w:szCs w:val="22"/>
        </w:rPr>
        <w:t>:</w:t>
      </w:r>
    </w:p>
    <w:p w:rsidR="00ED6092" w:rsidRPr="00E71F34" w:rsidRDefault="00ED6092" w:rsidP="0074018D">
      <w:pPr>
        <w:spacing w:line="360" w:lineRule="exact"/>
        <w:ind w:right="-43"/>
        <w:jc w:val="right"/>
        <w:rPr>
          <w:rFonts w:ascii="Arial" w:eastAsia="Arial Unicode MS" w:hAnsi="Arial" w:cs="Arial Unicode MS"/>
          <w:sz w:val="18"/>
          <w:szCs w:val="18"/>
        </w:rPr>
      </w:pPr>
      <w:r w:rsidRPr="00E71F34">
        <w:rPr>
          <w:rFonts w:ascii="Arial" w:eastAsia="Arial Unicode MS" w:hAnsi="Arial" w:cs="Arial Unicode MS"/>
          <w:sz w:val="18"/>
          <w:szCs w:val="18"/>
        </w:rPr>
        <w:t>(Unit</w:t>
      </w:r>
      <w:r w:rsidR="00501AB1" w:rsidRPr="00E71F34">
        <w:rPr>
          <w:rFonts w:ascii="Arial" w:eastAsia="Arial Unicode MS" w:hAnsi="Arial" w:cs="Arial Unicode MS"/>
          <w:sz w:val="18"/>
          <w:szCs w:val="18"/>
        </w:rPr>
        <w:t>:</w:t>
      </w:r>
      <w:r w:rsidRPr="00E71F34">
        <w:rPr>
          <w:rFonts w:ascii="Arial" w:eastAsia="Arial Unicode MS" w:hAnsi="Arial" w:cs="Arial Unicode MS"/>
          <w:sz w:val="18"/>
          <w:szCs w:val="18"/>
        </w:rPr>
        <w:t xml:space="preserve"> </w:t>
      </w:r>
      <w:r w:rsidR="003E5917" w:rsidRPr="00E71F34">
        <w:rPr>
          <w:rFonts w:ascii="Arial" w:eastAsia="Arial Unicode MS" w:hAnsi="Arial" w:cs="Arial Unicode MS"/>
          <w:sz w:val="18"/>
          <w:szCs w:val="18"/>
        </w:rPr>
        <w:t xml:space="preserve">Thousand </w:t>
      </w:r>
      <w:r w:rsidRPr="00E71F34">
        <w:rPr>
          <w:rFonts w:ascii="Arial" w:eastAsia="Arial Unicode MS" w:hAnsi="Arial" w:cs="Arial Unicode MS"/>
          <w:sz w:val="18"/>
          <w:szCs w:val="18"/>
        </w:rPr>
        <w:t>Baht)</w:t>
      </w:r>
    </w:p>
    <w:tbl>
      <w:tblPr>
        <w:tblW w:w="9090" w:type="dxa"/>
        <w:tblInd w:w="450" w:type="dxa"/>
        <w:tblLayout w:type="fixed"/>
        <w:tblLook w:val="0000" w:firstRow="0" w:lastRow="0" w:firstColumn="0" w:lastColumn="0" w:noHBand="0" w:noVBand="0"/>
      </w:tblPr>
      <w:tblGrid>
        <w:gridCol w:w="2790"/>
        <w:gridCol w:w="1800"/>
        <w:gridCol w:w="1349"/>
        <w:gridCol w:w="1349"/>
        <w:gridCol w:w="1802"/>
      </w:tblGrid>
      <w:tr w:rsidR="00ED6092" w:rsidRPr="00E71F34" w:rsidTr="00903BEE">
        <w:trPr>
          <w:cantSplit/>
        </w:trPr>
        <w:tc>
          <w:tcPr>
            <w:tcW w:w="2790" w:type="dxa"/>
          </w:tcPr>
          <w:p w:rsidR="00ED6092" w:rsidRPr="00E71F34" w:rsidRDefault="00ED6092" w:rsidP="0074018D">
            <w:pPr>
              <w:spacing w:line="360" w:lineRule="exact"/>
              <w:jc w:val="center"/>
              <w:rPr>
                <w:rFonts w:ascii="Arial" w:eastAsia="Arial Unicode MS" w:hAnsi="Arial" w:cs="Arial Unicode MS"/>
                <w:sz w:val="18"/>
                <w:szCs w:val="18"/>
              </w:rPr>
            </w:pPr>
          </w:p>
        </w:tc>
        <w:tc>
          <w:tcPr>
            <w:tcW w:w="1800" w:type="dxa"/>
          </w:tcPr>
          <w:p w:rsidR="00ED6092" w:rsidRPr="00E71F34" w:rsidRDefault="00ED6092" w:rsidP="0074018D">
            <w:pPr>
              <w:spacing w:line="360" w:lineRule="exact"/>
              <w:jc w:val="center"/>
              <w:rPr>
                <w:rFonts w:ascii="Arial" w:eastAsia="Arial Unicode MS" w:hAnsi="Arial" w:cs="Arial Unicode MS"/>
                <w:sz w:val="18"/>
                <w:szCs w:val="18"/>
                <w:cs/>
              </w:rPr>
            </w:pPr>
            <w:r w:rsidRPr="00E71F34">
              <w:rPr>
                <w:rFonts w:ascii="Arial" w:eastAsia="Arial Unicode MS" w:hAnsi="Arial" w:cs="Arial Unicode MS"/>
                <w:sz w:val="18"/>
                <w:szCs w:val="18"/>
              </w:rPr>
              <w:t>Balance</w:t>
            </w:r>
          </w:p>
        </w:tc>
        <w:tc>
          <w:tcPr>
            <w:tcW w:w="2698" w:type="dxa"/>
            <w:gridSpan w:val="2"/>
          </w:tcPr>
          <w:p w:rsidR="00ED6092" w:rsidRPr="00E71F34" w:rsidRDefault="00ED6092" w:rsidP="0074018D">
            <w:pPr>
              <w:spacing w:line="360" w:lineRule="exact"/>
              <w:jc w:val="center"/>
              <w:rPr>
                <w:rFonts w:ascii="Arial" w:eastAsia="Arial Unicode MS" w:hAnsi="Arial" w:cs="Arial Unicode MS"/>
                <w:sz w:val="18"/>
                <w:szCs w:val="18"/>
                <w:cs/>
              </w:rPr>
            </w:pPr>
          </w:p>
        </w:tc>
        <w:tc>
          <w:tcPr>
            <w:tcW w:w="1802" w:type="dxa"/>
          </w:tcPr>
          <w:p w:rsidR="00ED6092" w:rsidRPr="00E71F34" w:rsidRDefault="00ED6092" w:rsidP="0074018D">
            <w:pPr>
              <w:spacing w:line="360" w:lineRule="exact"/>
              <w:ind w:right="-108"/>
              <w:jc w:val="center"/>
              <w:rPr>
                <w:rFonts w:ascii="Arial" w:eastAsia="Arial Unicode MS" w:hAnsi="Arial" w:cs="Arial Unicode MS"/>
                <w:sz w:val="18"/>
                <w:szCs w:val="18"/>
                <w:cs/>
              </w:rPr>
            </w:pPr>
            <w:r w:rsidRPr="00E71F34">
              <w:rPr>
                <w:rFonts w:ascii="Arial" w:eastAsia="Arial Unicode MS" w:hAnsi="Arial" w:cs="Arial Unicode MS"/>
                <w:sz w:val="18"/>
                <w:szCs w:val="18"/>
              </w:rPr>
              <w:t>Balance</w:t>
            </w:r>
          </w:p>
        </w:tc>
      </w:tr>
      <w:tr w:rsidR="00ED6092" w:rsidRPr="00E71F34" w:rsidTr="00903BEE">
        <w:trPr>
          <w:cantSplit/>
        </w:trPr>
        <w:tc>
          <w:tcPr>
            <w:tcW w:w="2790" w:type="dxa"/>
          </w:tcPr>
          <w:p w:rsidR="00ED6092" w:rsidRPr="00E71F34" w:rsidRDefault="00ED6092" w:rsidP="0074018D">
            <w:pPr>
              <w:spacing w:line="360" w:lineRule="exact"/>
              <w:jc w:val="center"/>
              <w:rPr>
                <w:rFonts w:ascii="Arial" w:eastAsia="Arial Unicode MS" w:hAnsi="Arial" w:cs="Arial Unicode MS"/>
                <w:sz w:val="18"/>
                <w:szCs w:val="18"/>
              </w:rPr>
            </w:pPr>
          </w:p>
        </w:tc>
        <w:tc>
          <w:tcPr>
            <w:tcW w:w="1800" w:type="dxa"/>
          </w:tcPr>
          <w:p w:rsidR="00ED6092" w:rsidRPr="00E71F34" w:rsidRDefault="00ED6092" w:rsidP="0074018D">
            <w:pP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 xml:space="preserve">as at </w:t>
            </w:r>
          </w:p>
        </w:tc>
        <w:tc>
          <w:tcPr>
            <w:tcW w:w="2698" w:type="dxa"/>
            <w:gridSpan w:val="2"/>
          </w:tcPr>
          <w:p w:rsidR="00ED6092" w:rsidRPr="00E71F34" w:rsidRDefault="00ED6092" w:rsidP="0074018D">
            <w:pPr>
              <w:pBdr>
                <w:bottom w:val="sing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During the year</w:t>
            </w:r>
          </w:p>
        </w:tc>
        <w:tc>
          <w:tcPr>
            <w:tcW w:w="1802" w:type="dxa"/>
          </w:tcPr>
          <w:p w:rsidR="00ED6092" w:rsidRPr="00E71F34" w:rsidRDefault="00ED6092" w:rsidP="0074018D">
            <w:pPr>
              <w:spacing w:line="360" w:lineRule="exact"/>
              <w:ind w:right="-108"/>
              <w:jc w:val="center"/>
              <w:rPr>
                <w:rFonts w:ascii="Arial" w:eastAsia="Arial Unicode MS" w:hAnsi="Arial" w:cs="Arial Unicode MS"/>
                <w:sz w:val="18"/>
                <w:szCs w:val="18"/>
              </w:rPr>
            </w:pPr>
            <w:r w:rsidRPr="00E71F34">
              <w:rPr>
                <w:rFonts w:ascii="Arial" w:eastAsia="Arial Unicode MS" w:hAnsi="Arial" w:cs="Arial Unicode MS"/>
                <w:sz w:val="18"/>
                <w:szCs w:val="18"/>
              </w:rPr>
              <w:t xml:space="preserve">as at </w:t>
            </w:r>
          </w:p>
        </w:tc>
      </w:tr>
      <w:tr w:rsidR="00BD50BD" w:rsidRPr="00E71F34" w:rsidTr="00903BEE">
        <w:tc>
          <w:tcPr>
            <w:tcW w:w="2790" w:type="dxa"/>
          </w:tcPr>
          <w:p w:rsidR="00BD50BD" w:rsidRPr="00E71F34" w:rsidRDefault="00BD50BD" w:rsidP="0074018D">
            <w:pPr>
              <w:spacing w:line="360" w:lineRule="exact"/>
              <w:jc w:val="center"/>
              <w:rPr>
                <w:rFonts w:ascii="Arial" w:eastAsia="Arial Unicode MS" w:hAnsi="Arial" w:cs="Arial Unicode MS"/>
                <w:b/>
                <w:bCs/>
                <w:sz w:val="18"/>
                <w:szCs w:val="18"/>
                <w:u w:val="single"/>
                <w:cs/>
              </w:rPr>
            </w:pPr>
          </w:p>
        </w:tc>
        <w:tc>
          <w:tcPr>
            <w:tcW w:w="1800" w:type="dxa"/>
          </w:tcPr>
          <w:p w:rsidR="00BD50BD" w:rsidRPr="00E71F34" w:rsidRDefault="00BD50BD" w:rsidP="0074018D">
            <w:pPr>
              <w:pBdr>
                <w:bottom w:val="single" w:sz="4" w:space="1" w:color="auto"/>
              </w:pBdr>
              <w:tabs>
                <w:tab w:val="decimal" w:pos="1040"/>
              </w:tabs>
              <w:spacing w:line="36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 xml:space="preserve">31 December </w:t>
            </w:r>
            <w:r w:rsidR="002374BD" w:rsidRPr="00E71F34">
              <w:rPr>
                <w:rFonts w:ascii="Arial" w:eastAsia="Arial Unicode MS" w:hAnsi="Arial" w:cs="Arial Unicode MS"/>
                <w:sz w:val="18"/>
                <w:szCs w:val="18"/>
              </w:rPr>
              <w:t>201</w:t>
            </w:r>
            <w:r w:rsidR="0006119D" w:rsidRPr="00E71F34">
              <w:rPr>
                <w:rFonts w:ascii="Arial" w:eastAsia="Arial Unicode MS" w:hAnsi="Arial" w:cs="Arial Unicode MS"/>
                <w:sz w:val="18"/>
                <w:szCs w:val="18"/>
              </w:rPr>
              <w:t>6</w:t>
            </w:r>
          </w:p>
        </w:tc>
        <w:tc>
          <w:tcPr>
            <w:tcW w:w="1349" w:type="dxa"/>
          </w:tcPr>
          <w:p w:rsidR="00BD50BD" w:rsidRPr="00E71F34" w:rsidRDefault="00BD50BD" w:rsidP="0074018D">
            <w:pPr>
              <w:pBdr>
                <w:bottom w:val="sing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Increase</w:t>
            </w:r>
          </w:p>
        </w:tc>
        <w:tc>
          <w:tcPr>
            <w:tcW w:w="1349" w:type="dxa"/>
          </w:tcPr>
          <w:p w:rsidR="00BD50BD" w:rsidRPr="00E71F34" w:rsidRDefault="00BD50BD" w:rsidP="0074018D">
            <w:pPr>
              <w:pBdr>
                <w:bottom w:val="sing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Decrease</w:t>
            </w:r>
          </w:p>
        </w:tc>
        <w:tc>
          <w:tcPr>
            <w:tcW w:w="1802" w:type="dxa"/>
          </w:tcPr>
          <w:p w:rsidR="00BD50BD" w:rsidRPr="00E71F34" w:rsidRDefault="00A15143" w:rsidP="0074018D">
            <w:pPr>
              <w:pBdr>
                <w:bottom w:val="single" w:sz="4" w:space="1" w:color="auto"/>
              </w:pBdr>
              <w:tabs>
                <w:tab w:val="decimal" w:pos="1040"/>
              </w:tabs>
              <w:spacing w:line="360" w:lineRule="exact"/>
              <w:jc w:val="both"/>
              <w:rPr>
                <w:rFonts w:ascii="Arial" w:eastAsia="Arial Unicode MS" w:hAnsi="Arial" w:cs="Arial Unicode MS"/>
                <w:sz w:val="18"/>
                <w:szCs w:val="18"/>
              </w:rPr>
            </w:pPr>
            <w:r w:rsidRPr="00E71F34">
              <w:rPr>
                <w:rFonts w:ascii="Arial" w:eastAsia="Arial Unicode MS" w:hAnsi="Arial" w:cs="Arial Unicode MS"/>
                <w:sz w:val="18"/>
                <w:szCs w:val="18"/>
              </w:rPr>
              <w:t>31 December 2017</w:t>
            </w:r>
          </w:p>
        </w:tc>
      </w:tr>
      <w:tr w:rsidR="00B0483C" w:rsidRPr="00E71F34" w:rsidTr="00903BEE">
        <w:tc>
          <w:tcPr>
            <w:tcW w:w="2790" w:type="dxa"/>
          </w:tcPr>
          <w:p w:rsidR="00B0483C" w:rsidRPr="00E71F34" w:rsidRDefault="00B0483C" w:rsidP="0074018D">
            <w:pPr>
              <w:spacing w:line="360" w:lineRule="exact"/>
              <w:ind w:right="-108"/>
              <w:jc w:val="both"/>
              <w:rPr>
                <w:rFonts w:ascii="Arial" w:eastAsia="Arial Unicode MS" w:hAnsi="Arial" w:cs="Arial Unicode MS"/>
                <w:sz w:val="18"/>
                <w:szCs w:val="18"/>
              </w:rPr>
            </w:pPr>
            <w:r w:rsidRPr="00E71F34">
              <w:rPr>
                <w:rFonts w:ascii="Arial" w:eastAsia="Arial Unicode MS" w:hAnsi="Arial" w:cs="Arial Unicode MS"/>
                <w:sz w:val="18"/>
                <w:szCs w:val="18"/>
              </w:rPr>
              <w:t>Long-term loans from directors</w:t>
            </w:r>
          </w:p>
        </w:tc>
        <w:tc>
          <w:tcPr>
            <w:tcW w:w="1800" w:type="dxa"/>
            <w:vAlign w:val="bottom"/>
          </w:tcPr>
          <w:p w:rsidR="00B0483C" w:rsidRPr="00E71F34" w:rsidRDefault="0006119D" w:rsidP="0074018D">
            <w:pPr>
              <w:pBdr>
                <w:bottom w:val="doub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84,157</w:t>
            </w:r>
          </w:p>
        </w:tc>
        <w:tc>
          <w:tcPr>
            <w:tcW w:w="1349" w:type="dxa"/>
            <w:vAlign w:val="bottom"/>
          </w:tcPr>
          <w:p w:rsidR="00B0483C" w:rsidRPr="00E71F34" w:rsidRDefault="00D0132A" w:rsidP="0074018D">
            <w:pPr>
              <w:pBdr>
                <w:bottom w:val="doub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42,645</w:t>
            </w:r>
          </w:p>
        </w:tc>
        <w:tc>
          <w:tcPr>
            <w:tcW w:w="1349" w:type="dxa"/>
            <w:vAlign w:val="bottom"/>
          </w:tcPr>
          <w:p w:rsidR="00B0483C" w:rsidRPr="00E71F34" w:rsidRDefault="00D0132A" w:rsidP="0074018D">
            <w:pPr>
              <w:pBdr>
                <w:bottom w:val="doub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(48,818)</w:t>
            </w:r>
          </w:p>
        </w:tc>
        <w:tc>
          <w:tcPr>
            <w:tcW w:w="1802" w:type="dxa"/>
            <w:vAlign w:val="bottom"/>
          </w:tcPr>
          <w:p w:rsidR="00B0483C" w:rsidRPr="00E71F34" w:rsidRDefault="00D0132A" w:rsidP="0074018D">
            <w:pPr>
              <w:pBdr>
                <w:bottom w:val="double" w:sz="4" w:space="1" w:color="auto"/>
              </w:pBdr>
              <w:spacing w:line="360" w:lineRule="exact"/>
              <w:jc w:val="center"/>
              <w:rPr>
                <w:rFonts w:ascii="Arial" w:eastAsia="Arial Unicode MS" w:hAnsi="Arial" w:cs="Arial Unicode MS"/>
                <w:sz w:val="18"/>
                <w:szCs w:val="18"/>
              </w:rPr>
            </w:pPr>
            <w:r w:rsidRPr="00E71F34">
              <w:rPr>
                <w:rFonts w:ascii="Arial" w:eastAsia="Arial Unicode MS" w:hAnsi="Arial" w:cs="Arial Unicode MS"/>
                <w:sz w:val="18"/>
                <w:szCs w:val="18"/>
              </w:rPr>
              <w:t>77,984</w:t>
            </w:r>
          </w:p>
        </w:tc>
      </w:tr>
    </w:tbl>
    <w:p w:rsidR="00B0483C" w:rsidRPr="00E71F34" w:rsidRDefault="00B0483C" w:rsidP="0074018D">
      <w:pPr>
        <w:spacing w:before="240" w:after="120" w:line="360" w:lineRule="exact"/>
        <w:ind w:left="547" w:hanging="547"/>
        <w:jc w:val="both"/>
        <w:rPr>
          <w:rFonts w:ascii="Arial" w:eastAsia="Arial Unicode MS" w:hAnsi="Arial" w:cs="Arial Unicode MS"/>
          <w:b/>
          <w:bCs/>
          <w:caps/>
          <w:sz w:val="22"/>
          <w:szCs w:val="22"/>
          <w:cs/>
        </w:rPr>
      </w:pPr>
    </w:p>
    <w:p w:rsidR="004D2457" w:rsidRPr="00E71F34" w:rsidRDefault="00B0483C" w:rsidP="0074018D">
      <w:pPr>
        <w:spacing w:before="240" w:after="120" w:line="36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caps/>
          <w:sz w:val="22"/>
          <w:szCs w:val="22"/>
          <w:cs/>
        </w:rPr>
        <w:br w:type="page"/>
      </w:r>
      <w:r w:rsidR="004D2457" w:rsidRPr="00E71F34">
        <w:rPr>
          <w:rFonts w:ascii="Arial" w:eastAsia="Arial Unicode MS" w:hAnsi="Arial" w:cs="Arial Unicode MS"/>
          <w:b/>
          <w:bCs/>
          <w:caps/>
          <w:sz w:val="22"/>
          <w:szCs w:val="22"/>
          <w:cs/>
        </w:rPr>
        <w:tab/>
      </w:r>
      <w:r w:rsidR="004D2457" w:rsidRPr="00E71F34">
        <w:rPr>
          <w:rFonts w:ascii="Arial" w:eastAsia="Arial Unicode MS" w:hAnsi="Arial" w:cs="Arial Unicode MS"/>
          <w:b/>
          <w:bCs/>
          <w:sz w:val="22"/>
          <w:szCs w:val="22"/>
        </w:rPr>
        <w:t>Directors</w:t>
      </w:r>
      <w:r w:rsidR="00A25B1A" w:rsidRPr="00E71F34">
        <w:rPr>
          <w:rFonts w:ascii="Arial" w:eastAsia="Arial Unicode MS" w:hAnsi="Arial" w:cs="Arial Unicode MS"/>
          <w:b/>
          <w:bCs/>
          <w:sz w:val="22"/>
          <w:szCs w:val="22"/>
        </w:rPr>
        <w:t>'</w:t>
      </w:r>
      <w:r w:rsidR="004D2457" w:rsidRPr="00E71F34">
        <w:rPr>
          <w:rFonts w:ascii="Arial" w:eastAsia="Arial Unicode MS" w:hAnsi="Arial" w:cs="Arial Unicode MS"/>
          <w:b/>
          <w:bCs/>
          <w:sz w:val="22"/>
          <w:szCs w:val="22"/>
        </w:rPr>
        <w:t xml:space="preserve"> and management’s remuneration</w:t>
      </w:r>
    </w:p>
    <w:p w:rsidR="006823DE" w:rsidRPr="00E71F34" w:rsidRDefault="006823DE" w:rsidP="0074018D">
      <w:pPr>
        <w:spacing w:before="120" w:after="120" w:line="36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t>During the year</w:t>
      </w:r>
      <w:r w:rsidR="00516001" w:rsidRPr="00E71F34">
        <w:rPr>
          <w:rFonts w:ascii="Arial" w:eastAsia="Arial Unicode MS" w:hAnsi="Arial" w:cs="Arial Unicode MS"/>
          <w:sz w:val="22"/>
          <w:szCs w:val="22"/>
        </w:rPr>
        <w:t>s</w:t>
      </w:r>
      <w:r w:rsidRPr="00E71F34">
        <w:rPr>
          <w:rFonts w:ascii="Arial" w:eastAsia="Arial Unicode MS" w:hAnsi="Arial" w:cs="Arial Unicode MS"/>
          <w:sz w:val="22"/>
          <w:szCs w:val="22"/>
        </w:rPr>
        <w:t xml:space="preserve"> ended </w:t>
      </w:r>
      <w:r w:rsidR="00A15143" w:rsidRPr="00E71F34">
        <w:rPr>
          <w:rFonts w:ascii="Arial" w:eastAsia="Arial Unicode MS" w:hAnsi="Arial" w:cs="Arial Unicode MS"/>
          <w:sz w:val="22"/>
          <w:szCs w:val="22"/>
        </w:rPr>
        <w:t>31 December 2017</w:t>
      </w:r>
      <w:r w:rsidR="002818DB" w:rsidRPr="00E71F34">
        <w:rPr>
          <w:rFonts w:ascii="Arial" w:eastAsia="Arial Unicode MS" w:hAnsi="Arial" w:cs="Arial Unicode MS"/>
          <w:sz w:val="22"/>
          <w:szCs w:val="22"/>
        </w:rPr>
        <w:t xml:space="preserve"> and </w:t>
      </w:r>
      <w:r w:rsidR="0006119D" w:rsidRPr="00E71F34">
        <w:rPr>
          <w:rFonts w:ascii="Arial" w:eastAsia="Arial Unicode MS" w:hAnsi="Arial" w:cs="Arial Unicode MS"/>
          <w:sz w:val="22"/>
          <w:szCs w:val="22"/>
        </w:rPr>
        <w:t>2016</w:t>
      </w:r>
      <w:r w:rsidRPr="00E71F34">
        <w:rPr>
          <w:rFonts w:ascii="Arial" w:eastAsia="Arial Unicode MS" w:hAnsi="Arial" w:cs="Arial Unicode MS"/>
          <w:sz w:val="22"/>
          <w:szCs w:val="22"/>
        </w:rPr>
        <w:t xml:space="preserve">, the Company had employee benefit expenses </w:t>
      </w:r>
      <w:r w:rsidR="00516001" w:rsidRPr="00E71F34">
        <w:rPr>
          <w:rFonts w:ascii="Arial" w:eastAsia="Arial Unicode MS" w:hAnsi="Arial" w:cs="Arial Unicode MS"/>
          <w:sz w:val="22"/>
          <w:szCs w:val="22"/>
        </w:rPr>
        <w:t xml:space="preserve">payable to its </w:t>
      </w:r>
      <w:r w:rsidRPr="00E71F34">
        <w:rPr>
          <w:rFonts w:ascii="Arial" w:eastAsia="Arial Unicode MS" w:hAnsi="Arial" w:cs="Arial Unicode MS"/>
          <w:sz w:val="22"/>
          <w:szCs w:val="22"/>
        </w:rPr>
        <w:t>directors and management as below.</w:t>
      </w: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276"/>
        <w:gridCol w:w="1247"/>
        <w:gridCol w:w="13"/>
      </w:tblGrid>
      <w:tr w:rsidR="006823DE" w:rsidRPr="00E71F34" w:rsidTr="00903BEE">
        <w:tc>
          <w:tcPr>
            <w:tcW w:w="9016" w:type="dxa"/>
            <w:gridSpan w:val="4"/>
            <w:tcBorders>
              <w:top w:val="nil"/>
              <w:left w:val="nil"/>
              <w:bottom w:val="nil"/>
              <w:right w:val="nil"/>
            </w:tcBorders>
          </w:tcPr>
          <w:p w:rsidR="006823DE" w:rsidRPr="00E71F34" w:rsidRDefault="006823DE" w:rsidP="0074018D">
            <w:pPr>
              <w:tabs>
                <w:tab w:val="left" w:pos="600"/>
                <w:tab w:val="left" w:pos="900"/>
                <w:tab w:val="right" w:pos="7280"/>
                <w:tab w:val="right" w:pos="8540"/>
              </w:tabs>
              <w:spacing w:line="360" w:lineRule="exact"/>
              <w:ind w:left="360" w:right="-45" w:hanging="360"/>
              <w:jc w:val="right"/>
              <w:rPr>
                <w:rFonts w:ascii="Arial" w:hAnsi="Arial" w:cs="Arial"/>
                <w:sz w:val="20"/>
                <w:cs/>
              </w:rPr>
            </w:pPr>
            <w:r w:rsidRPr="00E71F34">
              <w:rPr>
                <w:rFonts w:ascii="Arial" w:hAnsi="Arial" w:cs="Arial"/>
                <w:sz w:val="20"/>
              </w:rPr>
              <w:t>(Unit: Million Baht)</w:t>
            </w:r>
          </w:p>
        </w:tc>
      </w:tr>
      <w:tr w:rsidR="006F33C7" w:rsidRPr="00E71F34" w:rsidTr="00903BEE">
        <w:trPr>
          <w:gridAfter w:val="1"/>
          <w:wAfter w:w="13" w:type="dxa"/>
        </w:trPr>
        <w:tc>
          <w:tcPr>
            <w:tcW w:w="6480" w:type="dxa"/>
            <w:tcBorders>
              <w:top w:val="nil"/>
              <w:left w:val="nil"/>
              <w:bottom w:val="nil"/>
              <w:right w:val="nil"/>
            </w:tcBorders>
          </w:tcPr>
          <w:p w:rsidR="006F33C7" w:rsidRPr="00E71F34" w:rsidRDefault="006F33C7" w:rsidP="0074018D">
            <w:pPr>
              <w:tabs>
                <w:tab w:val="left" w:pos="600"/>
                <w:tab w:val="left" w:pos="900"/>
                <w:tab w:val="right" w:pos="7280"/>
                <w:tab w:val="right" w:pos="8540"/>
              </w:tabs>
              <w:spacing w:line="360" w:lineRule="exact"/>
              <w:ind w:left="360" w:right="-43" w:hanging="360"/>
              <w:jc w:val="thaiDistribute"/>
              <w:rPr>
                <w:rFonts w:ascii="Arial" w:hAnsi="Arial" w:cs="Arial"/>
                <w:sz w:val="20"/>
              </w:rPr>
            </w:pPr>
          </w:p>
        </w:tc>
        <w:tc>
          <w:tcPr>
            <w:tcW w:w="1276" w:type="dxa"/>
            <w:tcBorders>
              <w:top w:val="nil"/>
              <w:left w:val="nil"/>
              <w:bottom w:val="nil"/>
              <w:right w:val="nil"/>
            </w:tcBorders>
          </w:tcPr>
          <w:p w:rsidR="006F33C7" w:rsidRPr="00E71F34" w:rsidRDefault="002374BD" w:rsidP="0074018D">
            <w:pPr>
              <w:spacing w:line="360" w:lineRule="exact"/>
              <w:ind w:right="18"/>
              <w:jc w:val="center"/>
              <w:rPr>
                <w:rFonts w:ascii="Arial" w:eastAsia="Arial Unicode MS" w:hAnsi="Arial" w:cs="Arial Unicode MS"/>
                <w:sz w:val="20"/>
                <w:u w:val="single"/>
              </w:rPr>
            </w:pPr>
            <w:r w:rsidRPr="00E71F34">
              <w:rPr>
                <w:rFonts w:ascii="Arial" w:eastAsia="Arial Unicode MS" w:hAnsi="Arial" w:cs="Arial Unicode MS"/>
                <w:sz w:val="20"/>
                <w:u w:val="single"/>
              </w:rPr>
              <w:t>201</w:t>
            </w:r>
            <w:r w:rsidR="0006119D" w:rsidRPr="00E71F34">
              <w:rPr>
                <w:rFonts w:ascii="Arial" w:eastAsia="Arial Unicode MS" w:hAnsi="Arial" w:cs="Arial Unicode MS"/>
                <w:sz w:val="20"/>
                <w:u w:val="single"/>
              </w:rPr>
              <w:t>7</w:t>
            </w:r>
          </w:p>
        </w:tc>
        <w:tc>
          <w:tcPr>
            <w:tcW w:w="1247" w:type="dxa"/>
            <w:tcBorders>
              <w:top w:val="nil"/>
              <w:left w:val="nil"/>
              <w:bottom w:val="nil"/>
              <w:right w:val="nil"/>
            </w:tcBorders>
          </w:tcPr>
          <w:p w:rsidR="006F33C7" w:rsidRPr="00E71F34" w:rsidRDefault="0006119D" w:rsidP="0074018D">
            <w:pPr>
              <w:spacing w:line="360" w:lineRule="exact"/>
              <w:ind w:right="18"/>
              <w:jc w:val="center"/>
              <w:rPr>
                <w:rFonts w:ascii="Arial" w:eastAsia="Arial Unicode MS" w:hAnsi="Arial" w:cs="Arial Unicode MS"/>
                <w:sz w:val="20"/>
                <w:u w:val="single"/>
              </w:rPr>
            </w:pPr>
            <w:r w:rsidRPr="00E71F34">
              <w:rPr>
                <w:rFonts w:ascii="Arial" w:eastAsia="Arial Unicode MS" w:hAnsi="Arial" w:cs="Arial Unicode MS"/>
                <w:sz w:val="20"/>
                <w:u w:val="single"/>
              </w:rPr>
              <w:t>2016</w:t>
            </w:r>
          </w:p>
        </w:tc>
      </w:tr>
      <w:tr w:rsidR="0006119D" w:rsidRPr="00E71F34" w:rsidTr="00903BEE">
        <w:trPr>
          <w:gridAfter w:val="1"/>
          <w:wAfter w:w="13" w:type="dxa"/>
        </w:trPr>
        <w:tc>
          <w:tcPr>
            <w:tcW w:w="6480" w:type="dxa"/>
            <w:tcBorders>
              <w:top w:val="nil"/>
              <w:left w:val="nil"/>
              <w:bottom w:val="nil"/>
              <w:right w:val="nil"/>
            </w:tcBorders>
          </w:tcPr>
          <w:p w:rsidR="0006119D" w:rsidRPr="00E71F34" w:rsidRDefault="0006119D" w:rsidP="0074018D">
            <w:pPr>
              <w:spacing w:line="360" w:lineRule="exact"/>
              <w:ind w:right="-108"/>
              <w:jc w:val="both"/>
              <w:rPr>
                <w:rFonts w:ascii="Arial" w:eastAsia="Arial Unicode MS" w:hAnsi="Arial" w:cs="Arial"/>
                <w:sz w:val="20"/>
              </w:rPr>
            </w:pPr>
            <w:r w:rsidRPr="00E71F34">
              <w:rPr>
                <w:rFonts w:ascii="Arial" w:eastAsia="Arial Unicode MS" w:hAnsi="Arial" w:cs="Arial"/>
                <w:sz w:val="20"/>
              </w:rPr>
              <w:t>Short-term employee benefits</w:t>
            </w:r>
          </w:p>
        </w:tc>
        <w:tc>
          <w:tcPr>
            <w:tcW w:w="1276" w:type="dxa"/>
            <w:tcBorders>
              <w:top w:val="nil"/>
              <w:left w:val="nil"/>
              <w:bottom w:val="nil"/>
              <w:right w:val="nil"/>
            </w:tcBorders>
            <w:vAlign w:val="bottom"/>
          </w:tcPr>
          <w:p w:rsidR="0006119D" w:rsidRPr="00E71F34" w:rsidRDefault="006E270F" w:rsidP="0074018D">
            <w:pPr>
              <w:tabs>
                <w:tab w:val="decimal" w:pos="702"/>
              </w:tabs>
              <w:spacing w:line="360" w:lineRule="exact"/>
              <w:ind w:right="-43"/>
              <w:rPr>
                <w:rFonts w:ascii="Arial" w:hAnsi="Arial" w:cs="Arial"/>
                <w:sz w:val="20"/>
              </w:rPr>
            </w:pPr>
            <w:r w:rsidRPr="00E71F34">
              <w:rPr>
                <w:rFonts w:ascii="Arial" w:hAnsi="Arial" w:cs="Arial"/>
                <w:sz w:val="20"/>
              </w:rPr>
              <w:t>62.0</w:t>
            </w:r>
          </w:p>
        </w:tc>
        <w:tc>
          <w:tcPr>
            <w:tcW w:w="1247" w:type="dxa"/>
            <w:tcBorders>
              <w:top w:val="nil"/>
              <w:left w:val="nil"/>
              <w:bottom w:val="nil"/>
              <w:right w:val="nil"/>
            </w:tcBorders>
            <w:vAlign w:val="bottom"/>
          </w:tcPr>
          <w:p w:rsidR="0006119D" w:rsidRPr="00E71F34" w:rsidRDefault="0006119D" w:rsidP="0074018D">
            <w:pPr>
              <w:tabs>
                <w:tab w:val="decimal" w:pos="702"/>
              </w:tabs>
              <w:spacing w:line="360" w:lineRule="exact"/>
              <w:ind w:right="-43"/>
              <w:rPr>
                <w:rFonts w:ascii="Arial" w:hAnsi="Arial" w:cs="Arial"/>
                <w:sz w:val="20"/>
              </w:rPr>
            </w:pPr>
            <w:r w:rsidRPr="00E71F34">
              <w:rPr>
                <w:rFonts w:ascii="Arial" w:hAnsi="Arial" w:cs="Arial"/>
                <w:sz w:val="20"/>
              </w:rPr>
              <w:t>55.6</w:t>
            </w:r>
          </w:p>
        </w:tc>
      </w:tr>
      <w:tr w:rsidR="0006119D" w:rsidRPr="00E71F34" w:rsidTr="00903BEE">
        <w:trPr>
          <w:gridAfter w:val="1"/>
          <w:wAfter w:w="13" w:type="dxa"/>
        </w:trPr>
        <w:tc>
          <w:tcPr>
            <w:tcW w:w="6480" w:type="dxa"/>
            <w:tcBorders>
              <w:top w:val="nil"/>
              <w:left w:val="nil"/>
              <w:bottom w:val="nil"/>
              <w:right w:val="nil"/>
            </w:tcBorders>
          </w:tcPr>
          <w:p w:rsidR="0006119D" w:rsidRPr="00E71F34" w:rsidRDefault="0006119D" w:rsidP="0074018D">
            <w:pPr>
              <w:spacing w:line="360" w:lineRule="exact"/>
              <w:ind w:right="-108"/>
              <w:jc w:val="both"/>
              <w:rPr>
                <w:rFonts w:ascii="Arial" w:eastAsia="Arial Unicode MS" w:hAnsi="Arial" w:cs="Arial"/>
                <w:sz w:val="20"/>
              </w:rPr>
            </w:pPr>
            <w:r w:rsidRPr="00E71F34">
              <w:rPr>
                <w:rFonts w:ascii="Arial" w:eastAsia="Arial Unicode MS" w:hAnsi="Arial" w:cs="Arial"/>
                <w:sz w:val="20"/>
              </w:rPr>
              <w:t>Post-employment benefits and other long-term benefits</w:t>
            </w:r>
          </w:p>
        </w:tc>
        <w:tc>
          <w:tcPr>
            <w:tcW w:w="1276" w:type="dxa"/>
            <w:tcBorders>
              <w:top w:val="nil"/>
              <w:left w:val="nil"/>
              <w:bottom w:val="nil"/>
              <w:right w:val="nil"/>
            </w:tcBorders>
            <w:vAlign w:val="bottom"/>
          </w:tcPr>
          <w:p w:rsidR="0006119D" w:rsidRPr="00E71F34" w:rsidRDefault="006E270F" w:rsidP="0074018D">
            <w:pPr>
              <w:pBdr>
                <w:bottom w:val="single" w:sz="4" w:space="1" w:color="auto"/>
              </w:pBdr>
              <w:tabs>
                <w:tab w:val="decimal" w:pos="702"/>
              </w:tabs>
              <w:spacing w:line="360" w:lineRule="exact"/>
              <w:ind w:right="-43"/>
              <w:rPr>
                <w:rFonts w:ascii="Arial" w:hAnsi="Arial" w:cs="Arial"/>
                <w:sz w:val="20"/>
              </w:rPr>
            </w:pPr>
            <w:r w:rsidRPr="00E71F34">
              <w:rPr>
                <w:rFonts w:ascii="Arial" w:hAnsi="Arial" w:cs="Arial"/>
                <w:sz w:val="20"/>
              </w:rPr>
              <w:t>1.9</w:t>
            </w:r>
          </w:p>
        </w:tc>
        <w:tc>
          <w:tcPr>
            <w:tcW w:w="1247" w:type="dxa"/>
            <w:tcBorders>
              <w:top w:val="nil"/>
              <w:left w:val="nil"/>
              <w:bottom w:val="nil"/>
              <w:right w:val="nil"/>
            </w:tcBorders>
            <w:vAlign w:val="bottom"/>
          </w:tcPr>
          <w:p w:rsidR="0006119D" w:rsidRPr="00E71F34" w:rsidRDefault="0006119D" w:rsidP="0074018D">
            <w:pPr>
              <w:pBdr>
                <w:bottom w:val="single" w:sz="4" w:space="1" w:color="auto"/>
              </w:pBdr>
              <w:tabs>
                <w:tab w:val="decimal" w:pos="702"/>
              </w:tabs>
              <w:spacing w:line="360" w:lineRule="exact"/>
              <w:ind w:right="-43"/>
              <w:rPr>
                <w:rFonts w:ascii="Arial" w:hAnsi="Arial" w:cs="Arial"/>
                <w:sz w:val="20"/>
              </w:rPr>
            </w:pPr>
            <w:r w:rsidRPr="00E71F34">
              <w:rPr>
                <w:rFonts w:ascii="Arial" w:hAnsi="Arial" w:cs="Arial"/>
                <w:sz w:val="20"/>
              </w:rPr>
              <w:t>2.0</w:t>
            </w:r>
          </w:p>
        </w:tc>
      </w:tr>
      <w:tr w:rsidR="0006119D" w:rsidRPr="00E71F34" w:rsidTr="00903BEE">
        <w:trPr>
          <w:gridAfter w:val="1"/>
          <w:wAfter w:w="13" w:type="dxa"/>
        </w:trPr>
        <w:tc>
          <w:tcPr>
            <w:tcW w:w="6480" w:type="dxa"/>
            <w:tcBorders>
              <w:top w:val="nil"/>
              <w:left w:val="nil"/>
              <w:bottom w:val="nil"/>
              <w:right w:val="nil"/>
            </w:tcBorders>
          </w:tcPr>
          <w:p w:rsidR="0006119D" w:rsidRPr="00E71F34" w:rsidRDefault="0006119D" w:rsidP="0074018D">
            <w:pPr>
              <w:spacing w:line="360" w:lineRule="exact"/>
              <w:ind w:right="-108"/>
              <w:jc w:val="both"/>
              <w:rPr>
                <w:rFonts w:ascii="Arial" w:eastAsia="Arial Unicode MS" w:hAnsi="Arial" w:cs="Arial"/>
                <w:sz w:val="20"/>
                <w:cs/>
              </w:rPr>
            </w:pPr>
            <w:r w:rsidRPr="00E71F34">
              <w:rPr>
                <w:rFonts w:ascii="Arial" w:eastAsia="Arial Unicode MS" w:hAnsi="Arial" w:cs="Arial"/>
                <w:sz w:val="20"/>
              </w:rPr>
              <w:t>Total</w:t>
            </w:r>
          </w:p>
        </w:tc>
        <w:tc>
          <w:tcPr>
            <w:tcW w:w="1276" w:type="dxa"/>
            <w:tcBorders>
              <w:top w:val="nil"/>
              <w:left w:val="nil"/>
              <w:bottom w:val="nil"/>
              <w:right w:val="nil"/>
            </w:tcBorders>
            <w:vAlign w:val="bottom"/>
          </w:tcPr>
          <w:p w:rsidR="0006119D" w:rsidRPr="00E71F34" w:rsidRDefault="006E270F" w:rsidP="0074018D">
            <w:pPr>
              <w:pBdr>
                <w:bottom w:val="double" w:sz="4" w:space="1" w:color="auto"/>
              </w:pBdr>
              <w:tabs>
                <w:tab w:val="decimal" w:pos="702"/>
              </w:tabs>
              <w:spacing w:line="360" w:lineRule="exact"/>
              <w:ind w:right="-43"/>
              <w:rPr>
                <w:rFonts w:ascii="Arial" w:hAnsi="Arial" w:cs="Arial"/>
                <w:sz w:val="20"/>
              </w:rPr>
            </w:pPr>
            <w:r w:rsidRPr="00E71F34">
              <w:rPr>
                <w:rFonts w:ascii="Arial" w:hAnsi="Arial" w:cs="Arial"/>
                <w:sz w:val="20"/>
              </w:rPr>
              <w:t>63.9</w:t>
            </w:r>
          </w:p>
        </w:tc>
        <w:tc>
          <w:tcPr>
            <w:tcW w:w="1247" w:type="dxa"/>
            <w:tcBorders>
              <w:top w:val="nil"/>
              <w:left w:val="nil"/>
              <w:bottom w:val="nil"/>
              <w:right w:val="nil"/>
            </w:tcBorders>
            <w:vAlign w:val="bottom"/>
          </w:tcPr>
          <w:p w:rsidR="0006119D" w:rsidRPr="00E71F34" w:rsidRDefault="0006119D" w:rsidP="0074018D">
            <w:pPr>
              <w:pBdr>
                <w:bottom w:val="double" w:sz="4" w:space="1" w:color="auto"/>
              </w:pBdr>
              <w:tabs>
                <w:tab w:val="decimal" w:pos="702"/>
              </w:tabs>
              <w:spacing w:line="360" w:lineRule="exact"/>
              <w:ind w:right="-43"/>
              <w:rPr>
                <w:rFonts w:ascii="Arial" w:hAnsi="Arial" w:cs="Arial"/>
                <w:sz w:val="20"/>
              </w:rPr>
            </w:pPr>
            <w:r w:rsidRPr="00E71F34">
              <w:rPr>
                <w:rFonts w:ascii="Arial" w:hAnsi="Arial" w:cs="Arial"/>
                <w:sz w:val="20"/>
              </w:rPr>
              <w:t>57.6</w:t>
            </w:r>
          </w:p>
        </w:tc>
      </w:tr>
    </w:tbl>
    <w:p w:rsidR="00F132B7" w:rsidRPr="00E71F34" w:rsidRDefault="006823DE" w:rsidP="0074018D">
      <w:pPr>
        <w:tabs>
          <w:tab w:val="left" w:pos="567"/>
          <w:tab w:val="left" w:pos="1920"/>
          <w:tab w:val="left" w:pos="6120"/>
          <w:tab w:val="right" w:pos="7920"/>
        </w:tabs>
        <w:spacing w:before="240" w:after="120" w:line="360" w:lineRule="exact"/>
        <w:jc w:val="both"/>
        <w:rPr>
          <w:rFonts w:ascii="Arial" w:hAnsi="Arial"/>
          <w:b/>
          <w:bCs/>
          <w:sz w:val="22"/>
          <w:szCs w:val="22"/>
        </w:rPr>
      </w:pPr>
      <w:r w:rsidRPr="00E71F34">
        <w:rPr>
          <w:rFonts w:ascii="Arial" w:hAnsi="Arial"/>
          <w:b/>
          <w:bCs/>
          <w:sz w:val="22"/>
          <w:szCs w:val="22"/>
        </w:rPr>
        <w:t>1</w:t>
      </w:r>
      <w:r w:rsidR="0075411A" w:rsidRPr="00E71F34">
        <w:rPr>
          <w:rFonts w:ascii="Arial" w:hAnsi="Arial"/>
          <w:b/>
          <w:bCs/>
          <w:sz w:val="22"/>
          <w:szCs w:val="22"/>
        </w:rPr>
        <w:t>1</w:t>
      </w:r>
      <w:r w:rsidR="001A3928" w:rsidRPr="00E71F34">
        <w:rPr>
          <w:rFonts w:ascii="Arial" w:hAnsi="Arial"/>
          <w:b/>
          <w:bCs/>
          <w:sz w:val="22"/>
          <w:szCs w:val="22"/>
        </w:rPr>
        <w:t>.</w:t>
      </w:r>
      <w:r w:rsidR="001A3928" w:rsidRPr="00E71F34">
        <w:rPr>
          <w:rFonts w:ascii="Arial" w:hAnsi="Arial"/>
          <w:b/>
          <w:bCs/>
          <w:sz w:val="22"/>
          <w:szCs w:val="22"/>
        </w:rPr>
        <w:tab/>
      </w:r>
      <w:r w:rsidR="00F132B7" w:rsidRPr="00E71F34">
        <w:rPr>
          <w:rFonts w:ascii="Arial" w:hAnsi="Arial"/>
          <w:b/>
          <w:bCs/>
          <w:sz w:val="22"/>
          <w:szCs w:val="22"/>
        </w:rPr>
        <w:t xml:space="preserve">Investment in </w:t>
      </w:r>
      <w:r w:rsidR="00866084" w:rsidRPr="00E71F34">
        <w:rPr>
          <w:rFonts w:ascii="Arial" w:hAnsi="Arial"/>
          <w:b/>
          <w:bCs/>
          <w:sz w:val="22"/>
          <w:szCs w:val="22"/>
        </w:rPr>
        <w:t>joint venture</w:t>
      </w:r>
    </w:p>
    <w:p w:rsidR="00F132B7" w:rsidRPr="00E71F34" w:rsidRDefault="006823DE" w:rsidP="0074018D">
      <w:pPr>
        <w:tabs>
          <w:tab w:val="left" w:pos="900"/>
          <w:tab w:val="left" w:pos="1920"/>
          <w:tab w:val="left" w:pos="6120"/>
          <w:tab w:val="right" w:pos="7920"/>
        </w:tabs>
        <w:spacing w:before="120" w:after="120" w:line="360" w:lineRule="exact"/>
        <w:ind w:left="547" w:hanging="547"/>
        <w:jc w:val="both"/>
        <w:rPr>
          <w:rFonts w:ascii="Arial" w:hAnsi="Arial"/>
          <w:b/>
          <w:bCs/>
          <w:sz w:val="22"/>
          <w:szCs w:val="22"/>
        </w:rPr>
      </w:pPr>
      <w:r w:rsidRPr="00E71F34">
        <w:rPr>
          <w:rFonts w:ascii="Arial" w:hAnsi="Arial"/>
          <w:b/>
          <w:bCs/>
          <w:sz w:val="22"/>
          <w:szCs w:val="22"/>
        </w:rPr>
        <w:t>1</w:t>
      </w:r>
      <w:r w:rsidR="0075411A" w:rsidRPr="00E71F34">
        <w:rPr>
          <w:rFonts w:ascii="Arial" w:hAnsi="Arial"/>
          <w:b/>
          <w:bCs/>
          <w:sz w:val="22"/>
          <w:szCs w:val="22"/>
        </w:rPr>
        <w:t>1</w:t>
      </w:r>
      <w:r w:rsidR="00F132B7" w:rsidRPr="00E71F34">
        <w:rPr>
          <w:rFonts w:ascii="Arial" w:hAnsi="Arial"/>
          <w:b/>
          <w:bCs/>
          <w:sz w:val="22"/>
          <w:szCs w:val="22"/>
        </w:rPr>
        <w:t>.1</w:t>
      </w:r>
      <w:r w:rsidR="00F132B7" w:rsidRPr="00E71F34">
        <w:rPr>
          <w:rFonts w:ascii="Arial" w:hAnsi="Arial"/>
          <w:b/>
          <w:bCs/>
          <w:sz w:val="22"/>
          <w:szCs w:val="22"/>
          <w:cs/>
        </w:rPr>
        <w:t xml:space="preserve"> </w:t>
      </w:r>
      <w:r w:rsidR="00F132B7" w:rsidRPr="00E71F34">
        <w:rPr>
          <w:rFonts w:ascii="Arial" w:hAnsi="Arial"/>
          <w:b/>
          <w:bCs/>
          <w:sz w:val="22"/>
          <w:szCs w:val="22"/>
        </w:rPr>
        <w:tab/>
        <w:t xml:space="preserve">Details of investment in </w:t>
      </w:r>
      <w:r w:rsidR="004062E5" w:rsidRPr="00E71F34">
        <w:rPr>
          <w:rFonts w:ascii="Arial" w:hAnsi="Arial"/>
          <w:b/>
          <w:bCs/>
          <w:sz w:val="22"/>
          <w:szCs w:val="22"/>
        </w:rPr>
        <w:t>joint venture</w:t>
      </w:r>
      <w:r w:rsidR="00F132B7" w:rsidRPr="00E71F34">
        <w:rPr>
          <w:rFonts w:ascii="Arial" w:hAnsi="Arial"/>
          <w:b/>
          <w:bCs/>
          <w:sz w:val="22"/>
          <w:szCs w:val="22"/>
        </w:rPr>
        <w:t xml:space="preserve">         </w:t>
      </w:r>
    </w:p>
    <w:p w:rsidR="004062E5" w:rsidRPr="00E71F34" w:rsidRDefault="004062E5" w:rsidP="0074018D">
      <w:pPr>
        <w:tabs>
          <w:tab w:val="left" w:pos="900"/>
          <w:tab w:val="left" w:pos="1920"/>
          <w:tab w:val="left" w:pos="6120"/>
          <w:tab w:val="right" w:pos="7920"/>
        </w:tabs>
        <w:spacing w:before="120" w:after="240" w:line="360" w:lineRule="exact"/>
        <w:ind w:left="547" w:hanging="547"/>
        <w:jc w:val="both"/>
        <w:rPr>
          <w:rFonts w:ascii="Arial" w:hAnsi="Arial"/>
          <w:sz w:val="22"/>
          <w:szCs w:val="22"/>
        </w:rPr>
      </w:pPr>
      <w:r w:rsidRPr="00E71F34">
        <w:rPr>
          <w:rFonts w:ascii="Arial" w:hAnsi="Arial" w:hint="cs"/>
          <w:sz w:val="22"/>
          <w:szCs w:val="22"/>
          <w:cs/>
        </w:rPr>
        <w:tab/>
      </w:r>
      <w:r w:rsidRPr="00E71F34">
        <w:rPr>
          <w:rFonts w:ascii="Arial" w:hAnsi="Arial"/>
          <w:sz w:val="22"/>
          <w:szCs w:val="22"/>
        </w:rPr>
        <w:t>Investment in joint venture represent</w:t>
      </w:r>
      <w:r w:rsidR="000009BC" w:rsidRPr="00E71F34">
        <w:rPr>
          <w:rFonts w:ascii="Arial" w:hAnsi="Arial"/>
          <w:sz w:val="22"/>
          <w:szCs w:val="22"/>
        </w:rPr>
        <w:t>s</w:t>
      </w:r>
      <w:r w:rsidRPr="00E71F34">
        <w:rPr>
          <w:rFonts w:ascii="Arial" w:hAnsi="Arial"/>
          <w:sz w:val="22"/>
          <w:szCs w:val="22"/>
        </w:rPr>
        <w:t xml:space="preserve"> investment in entity which is jointly controlled </w:t>
      </w:r>
      <w:r w:rsidR="000009BC" w:rsidRPr="00E71F34">
        <w:rPr>
          <w:rFonts w:ascii="Arial" w:hAnsi="Arial"/>
          <w:sz w:val="22"/>
          <w:szCs w:val="22"/>
        </w:rPr>
        <w:t>by the Company and other companies</w:t>
      </w:r>
      <w:r w:rsidRPr="00E71F34">
        <w:rPr>
          <w:rFonts w:ascii="Arial" w:hAnsi="Arial"/>
          <w:sz w:val="22"/>
          <w:szCs w:val="22"/>
        </w:rPr>
        <w:t>. Details of the investment are as follow</w:t>
      </w:r>
      <w:r w:rsidR="00A4527E" w:rsidRPr="00E71F34">
        <w:rPr>
          <w:rFonts w:ascii="Arial" w:hAnsi="Arial"/>
          <w:sz w:val="22"/>
          <w:szCs w:val="22"/>
        </w:rPr>
        <w:t>s</w:t>
      </w:r>
      <w:r w:rsidRPr="00E71F34">
        <w:rPr>
          <w:rFonts w:ascii="Arial" w:hAnsi="Arial"/>
          <w:sz w:val="22"/>
          <w:szCs w:val="22"/>
        </w:rPr>
        <w:t>:</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28596D" w:rsidRPr="00E71F34" w:rsidTr="00903BEE">
        <w:tc>
          <w:tcPr>
            <w:tcW w:w="1710" w:type="dxa"/>
            <w:vAlign w:val="bottom"/>
          </w:tcPr>
          <w:p w:rsidR="0028596D" w:rsidRPr="00E71F34" w:rsidRDefault="007D64A9"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Joint venture</w:t>
            </w:r>
          </w:p>
        </w:tc>
        <w:tc>
          <w:tcPr>
            <w:tcW w:w="1530" w:type="dxa"/>
            <w:vAlign w:val="bottom"/>
          </w:tcPr>
          <w:p w:rsidR="0028596D" w:rsidRPr="00E71F34" w:rsidRDefault="0028596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Nature of business</w:t>
            </w:r>
          </w:p>
        </w:tc>
        <w:tc>
          <w:tcPr>
            <w:tcW w:w="720" w:type="dxa"/>
            <w:vAlign w:val="bottom"/>
          </w:tcPr>
          <w:p w:rsidR="0028596D" w:rsidRPr="00E71F34" w:rsidRDefault="0028596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Paid-up capital</w:t>
            </w:r>
          </w:p>
        </w:tc>
        <w:tc>
          <w:tcPr>
            <w:tcW w:w="1732" w:type="dxa"/>
            <w:gridSpan w:val="2"/>
            <w:vAlign w:val="bottom"/>
          </w:tcPr>
          <w:p w:rsidR="0028596D" w:rsidRPr="00E71F34" w:rsidRDefault="0028596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Shareholding percentage</w:t>
            </w:r>
          </w:p>
        </w:tc>
        <w:tc>
          <w:tcPr>
            <w:tcW w:w="1733" w:type="dxa"/>
            <w:gridSpan w:val="2"/>
            <w:shd w:val="clear" w:color="auto" w:fill="auto"/>
            <w:vAlign w:val="bottom"/>
          </w:tcPr>
          <w:p w:rsidR="0028596D" w:rsidRPr="00E71F34" w:rsidRDefault="0028596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Financial statements                  in which the equity method is applied</w:t>
            </w:r>
          </w:p>
        </w:tc>
        <w:tc>
          <w:tcPr>
            <w:tcW w:w="1732" w:type="dxa"/>
            <w:gridSpan w:val="2"/>
            <w:vAlign w:val="bottom"/>
          </w:tcPr>
          <w:p w:rsidR="0028596D" w:rsidRPr="00E71F34" w:rsidRDefault="0028596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Separate                         financial statements</w:t>
            </w:r>
          </w:p>
        </w:tc>
      </w:tr>
      <w:tr w:rsidR="0006119D" w:rsidRPr="00E71F34" w:rsidTr="00903BEE">
        <w:tc>
          <w:tcPr>
            <w:tcW w:w="1710" w:type="dxa"/>
            <w:vAlign w:val="bottom"/>
          </w:tcPr>
          <w:p w:rsidR="0006119D" w:rsidRPr="00E71F34" w:rsidRDefault="0006119D" w:rsidP="0074018D">
            <w:pPr>
              <w:spacing w:line="360" w:lineRule="exact"/>
              <w:ind w:right="-58"/>
              <w:jc w:val="center"/>
            </w:pPr>
          </w:p>
        </w:tc>
        <w:tc>
          <w:tcPr>
            <w:tcW w:w="1530" w:type="dxa"/>
            <w:vAlign w:val="bottom"/>
          </w:tcPr>
          <w:p w:rsidR="0006119D" w:rsidRPr="00E71F34" w:rsidRDefault="0006119D" w:rsidP="0074018D">
            <w:pPr>
              <w:spacing w:line="360" w:lineRule="exact"/>
              <w:ind w:right="-58"/>
              <w:jc w:val="center"/>
              <w:rPr>
                <w:rFonts w:ascii="Arial" w:hAnsi="Arial" w:cs="Arial"/>
                <w:sz w:val="14"/>
                <w:szCs w:val="14"/>
              </w:rPr>
            </w:pPr>
          </w:p>
        </w:tc>
        <w:tc>
          <w:tcPr>
            <w:tcW w:w="720" w:type="dxa"/>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Million Baht</w:t>
            </w:r>
          </w:p>
        </w:tc>
        <w:tc>
          <w:tcPr>
            <w:tcW w:w="866" w:type="dxa"/>
            <w:vAlign w:val="bottom"/>
          </w:tcPr>
          <w:p w:rsidR="0006119D" w:rsidRPr="00E71F34" w:rsidRDefault="0006119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31 December 2017</w:t>
            </w:r>
          </w:p>
        </w:tc>
        <w:tc>
          <w:tcPr>
            <w:tcW w:w="866" w:type="dxa"/>
            <w:shd w:val="clear" w:color="auto" w:fill="auto"/>
            <w:vAlign w:val="bottom"/>
          </w:tcPr>
          <w:p w:rsidR="0006119D" w:rsidRPr="00E71F34" w:rsidRDefault="0006119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31 December 2016</w:t>
            </w:r>
          </w:p>
        </w:tc>
        <w:tc>
          <w:tcPr>
            <w:tcW w:w="866" w:type="dxa"/>
            <w:shd w:val="clear" w:color="auto" w:fill="auto"/>
            <w:vAlign w:val="bottom"/>
          </w:tcPr>
          <w:p w:rsidR="0006119D" w:rsidRPr="00E71F34" w:rsidRDefault="0006119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31 December 2017</w:t>
            </w:r>
          </w:p>
        </w:tc>
        <w:tc>
          <w:tcPr>
            <w:tcW w:w="867" w:type="dxa"/>
            <w:vAlign w:val="bottom"/>
          </w:tcPr>
          <w:p w:rsidR="0006119D" w:rsidRPr="00E71F34" w:rsidRDefault="0006119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31 December 2016</w:t>
            </w:r>
          </w:p>
        </w:tc>
        <w:tc>
          <w:tcPr>
            <w:tcW w:w="866" w:type="dxa"/>
            <w:vAlign w:val="bottom"/>
          </w:tcPr>
          <w:p w:rsidR="0006119D" w:rsidRPr="00E71F34" w:rsidRDefault="0006119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31 December 2017</w:t>
            </w:r>
          </w:p>
        </w:tc>
        <w:tc>
          <w:tcPr>
            <w:tcW w:w="866" w:type="dxa"/>
            <w:vAlign w:val="bottom"/>
          </w:tcPr>
          <w:p w:rsidR="0006119D" w:rsidRPr="00E71F34" w:rsidRDefault="0006119D" w:rsidP="0074018D">
            <w:pPr>
              <w:pBdr>
                <w:bottom w:val="single" w:sz="4" w:space="1" w:color="auto"/>
              </w:pBdr>
              <w:spacing w:line="360" w:lineRule="exact"/>
              <w:ind w:right="-58"/>
              <w:jc w:val="center"/>
              <w:rPr>
                <w:rFonts w:ascii="Arial" w:hAnsi="Arial" w:cs="Arial"/>
                <w:sz w:val="14"/>
                <w:szCs w:val="14"/>
              </w:rPr>
            </w:pPr>
            <w:r w:rsidRPr="00E71F34">
              <w:rPr>
                <w:rFonts w:ascii="Arial" w:hAnsi="Arial" w:cs="Arial"/>
                <w:sz w:val="14"/>
                <w:szCs w:val="14"/>
              </w:rPr>
              <w:t>31 December 2016</w:t>
            </w:r>
          </w:p>
        </w:tc>
      </w:tr>
      <w:tr w:rsidR="0006119D" w:rsidRPr="00E71F34" w:rsidTr="00903BEE">
        <w:tc>
          <w:tcPr>
            <w:tcW w:w="1710" w:type="dxa"/>
            <w:vAlign w:val="bottom"/>
          </w:tcPr>
          <w:p w:rsidR="0006119D" w:rsidRPr="00E71F34" w:rsidRDefault="0006119D" w:rsidP="0074018D">
            <w:pPr>
              <w:spacing w:line="360" w:lineRule="exact"/>
              <w:ind w:right="-58"/>
              <w:jc w:val="center"/>
              <w:rPr>
                <w:rFonts w:ascii="Arial" w:hAnsi="Arial" w:cs="Arial"/>
                <w:sz w:val="14"/>
                <w:szCs w:val="14"/>
              </w:rPr>
            </w:pPr>
          </w:p>
        </w:tc>
        <w:tc>
          <w:tcPr>
            <w:tcW w:w="1530" w:type="dxa"/>
            <w:vAlign w:val="bottom"/>
          </w:tcPr>
          <w:p w:rsidR="0006119D" w:rsidRPr="00E71F34" w:rsidRDefault="0006119D" w:rsidP="0074018D">
            <w:pPr>
              <w:spacing w:line="360" w:lineRule="exact"/>
              <w:ind w:right="-58"/>
              <w:jc w:val="center"/>
              <w:rPr>
                <w:rFonts w:ascii="Arial" w:hAnsi="Arial" w:cs="Arial"/>
                <w:sz w:val="14"/>
                <w:szCs w:val="14"/>
              </w:rPr>
            </w:pPr>
          </w:p>
        </w:tc>
        <w:tc>
          <w:tcPr>
            <w:tcW w:w="720" w:type="dxa"/>
          </w:tcPr>
          <w:p w:rsidR="0006119D" w:rsidRPr="00E71F34" w:rsidRDefault="0006119D" w:rsidP="0074018D">
            <w:pPr>
              <w:spacing w:line="360" w:lineRule="exact"/>
              <w:ind w:right="-58"/>
              <w:jc w:val="center"/>
              <w:rPr>
                <w:rFonts w:ascii="Arial" w:hAnsi="Arial" w:cs="Arial"/>
                <w:sz w:val="14"/>
                <w:szCs w:val="14"/>
              </w:rPr>
            </w:pPr>
          </w:p>
        </w:tc>
        <w:tc>
          <w:tcPr>
            <w:tcW w:w="866" w:type="dxa"/>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Percent</w:t>
            </w:r>
          </w:p>
          <w:p w:rsidR="0006119D" w:rsidRPr="00E71F34" w:rsidRDefault="0006119D" w:rsidP="0074018D">
            <w:pPr>
              <w:spacing w:line="360" w:lineRule="exact"/>
              <w:ind w:right="-58"/>
              <w:jc w:val="center"/>
              <w:rPr>
                <w:rFonts w:ascii="Arial" w:hAnsi="Arial" w:cs="Arial"/>
                <w:sz w:val="14"/>
                <w:szCs w:val="14"/>
              </w:rPr>
            </w:pPr>
          </w:p>
        </w:tc>
        <w:tc>
          <w:tcPr>
            <w:tcW w:w="866" w:type="dxa"/>
            <w:shd w:val="clear" w:color="auto" w:fill="auto"/>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Percent</w:t>
            </w:r>
          </w:p>
          <w:p w:rsidR="0006119D" w:rsidRPr="00E71F34" w:rsidRDefault="0006119D" w:rsidP="0074018D">
            <w:pPr>
              <w:spacing w:line="360" w:lineRule="exact"/>
              <w:ind w:right="-58"/>
              <w:jc w:val="center"/>
              <w:rPr>
                <w:rFonts w:ascii="Arial" w:hAnsi="Arial" w:cs="Arial"/>
                <w:sz w:val="14"/>
                <w:szCs w:val="14"/>
              </w:rPr>
            </w:pPr>
          </w:p>
        </w:tc>
        <w:tc>
          <w:tcPr>
            <w:tcW w:w="866" w:type="dxa"/>
            <w:shd w:val="clear" w:color="auto" w:fill="auto"/>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Thousand Baht</w:t>
            </w:r>
          </w:p>
        </w:tc>
        <w:tc>
          <w:tcPr>
            <w:tcW w:w="867" w:type="dxa"/>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Thousand Baht</w:t>
            </w:r>
          </w:p>
        </w:tc>
        <w:tc>
          <w:tcPr>
            <w:tcW w:w="866" w:type="dxa"/>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Thousand Baht</w:t>
            </w:r>
          </w:p>
        </w:tc>
        <w:tc>
          <w:tcPr>
            <w:tcW w:w="866" w:type="dxa"/>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Thousand Baht</w:t>
            </w:r>
          </w:p>
        </w:tc>
      </w:tr>
      <w:tr w:rsidR="0006119D" w:rsidRPr="00E71F34" w:rsidTr="00903BEE">
        <w:tc>
          <w:tcPr>
            <w:tcW w:w="1710" w:type="dxa"/>
            <w:vAlign w:val="bottom"/>
          </w:tcPr>
          <w:p w:rsidR="0006119D" w:rsidRPr="00E71F34" w:rsidRDefault="0006119D" w:rsidP="0074018D">
            <w:pPr>
              <w:spacing w:line="360" w:lineRule="exact"/>
              <w:ind w:left="90" w:right="-58" w:hanging="90"/>
              <w:rPr>
                <w:rFonts w:ascii="Arial" w:hAnsi="Arial" w:cs="Arial"/>
                <w:sz w:val="14"/>
                <w:szCs w:val="14"/>
                <w:cs/>
              </w:rPr>
            </w:pPr>
            <w:r w:rsidRPr="00E71F34">
              <w:rPr>
                <w:rFonts w:ascii="Arial" w:hAnsi="Arial" w:cs="Arial"/>
                <w:sz w:val="14"/>
                <w:szCs w:val="14"/>
              </w:rPr>
              <w:t>President Green House Foods Co., Ltd.</w:t>
            </w:r>
          </w:p>
        </w:tc>
        <w:tc>
          <w:tcPr>
            <w:tcW w:w="1530" w:type="dxa"/>
            <w:vAlign w:val="bottom"/>
          </w:tcPr>
          <w:p w:rsidR="0006119D" w:rsidRPr="00E71F34" w:rsidRDefault="0006119D" w:rsidP="0074018D">
            <w:pPr>
              <w:spacing w:line="360" w:lineRule="exact"/>
              <w:ind w:left="90" w:right="-58" w:hanging="90"/>
              <w:rPr>
                <w:rFonts w:ascii="Arial" w:hAnsi="Arial" w:cs="Arial"/>
                <w:sz w:val="14"/>
                <w:szCs w:val="14"/>
                <w:cs/>
              </w:rPr>
            </w:pPr>
            <w:r w:rsidRPr="00E71F34">
              <w:rPr>
                <w:rFonts w:ascii="Arial" w:hAnsi="Arial" w:cs="Arial"/>
                <w:sz w:val="14"/>
                <w:szCs w:val="14"/>
              </w:rPr>
              <w:t>Operating the Japanese restaurant</w:t>
            </w:r>
          </w:p>
        </w:tc>
        <w:tc>
          <w:tcPr>
            <w:tcW w:w="720" w:type="dxa"/>
            <w:vAlign w:val="bottom"/>
          </w:tcPr>
          <w:p w:rsidR="0006119D" w:rsidRPr="00E71F34" w:rsidRDefault="0006119D" w:rsidP="0074018D">
            <w:pPr>
              <w:spacing w:line="360" w:lineRule="exact"/>
              <w:ind w:right="-58"/>
              <w:jc w:val="center"/>
              <w:rPr>
                <w:rFonts w:ascii="Arial" w:hAnsi="Arial" w:cs="Arial"/>
                <w:sz w:val="14"/>
                <w:szCs w:val="14"/>
              </w:rPr>
            </w:pPr>
            <w:r w:rsidRPr="00E71F34">
              <w:rPr>
                <w:rFonts w:ascii="Arial" w:hAnsi="Arial" w:cs="Arial"/>
                <w:sz w:val="14"/>
                <w:szCs w:val="14"/>
              </w:rPr>
              <w:t>15</w:t>
            </w:r>
          </w:p>
        </w:tc>
        <w:tc>
          <w:tcPr>
            <w:tcW w:w="866" w:type="dxa"/>
            <w:vAlign w:val="bottom"/>
          </w:tcPr>
          <w:p w:rsidR="0006119D" w:rsidRPr="00E71F34" w:rsidRDefault="00F57A35" w:rsidP="0074018D">
            <w:pPr>
              <w:tabs>
                <w:tab w:val="decimal" w:pos="528"/>
              </w:tabs>
              <w:spacing w:line="360" w:lineRule="exact"/>
              <w:ind w:right="-58"/>
              <w:rPr>
                <w:rFonts w:ascii="Arial" w:hAnsi="Arial" w:cs="Arial"/>
                <w:sz w:val="14"/>
                <w:szCs w:val="14"/>
              </w:rPr>
            </w:pPr>
            <w:r w:rsidRPr="00E71F34">
              <w:rPr>
                <w:rFonts w:ascii="Arial" w:hAnsi="Arial" w:cs="Arial"/>
                <w:sz w:val="14"/>
                <w:szCs w:val="14"/>
              </w:rPr>
              <w:t>39</w:t>
            </w:r>
          </w:p>
        </w:tc>
        <w:tc>
          <w:tcPr>
            <w:tcW w:w="866" w:type="dxa"/>
            <w:shd w:val="clear" w:color="auto" w:fill="auto"/>
            <w:vAlign w:val="bottom"/>
          </w:tcPr>
          <w:p w:rsidR="0006119D" w:rsidRPr="00E71F34" w:rsidRDefault="0006119D" w:rsidP="0074018D">
            <w:pPr>
              <w:tabs>
                <w:tab w:val="decimal" w:pos="528"/>
              </w:tabs>
              <w:spacing w:line="360" w:lineRule="exact"/>
              <w:ind w:right="-58"/>
              <w:rPr>
                <w:rFonts w:ascii="Arial" w:hAnsi="Arial" w:cs="Arial"/>
                <w:sz w:val="14"/>
                <w:szCs w:val="14"/>
              </w:rPr>
            </w:pPr>
            <w:r w:rsidRPr="00E71F34">
              <w:rPr>
                <w:rFonts w:ascii="Arial" w:hAnsi="Arial" w:cs="Arial"/>
                <w:sz w:val="14"/>
                <w:szCs w:val="14"/>
              </w:rPr>
              <w:t>39</w:t>
            </w:r>
          </w:p>
        </w:tc>
        <w:tc>
          <w:tcPr>
            <w:tcW w:w="866" w:type="dxa"/>
            <w:shd w:val="clear" w:color="auto" w:fill="auto"/>
            <w:vAlign w:val="bottom"/>
          </w:tcPr>
          <w:p w:rsidR="0006119D" w:rsidRPr="00E71F34" w:rsidRDefault="00F57A35" w:rsidP="0074018D">
            <w:pPr>
              <w:pBdr>
                <w:bottom w:val="single" w:sz="4" w:space="1" w:color="auto"/>
              </w:pBdr>
              <w:tabs>
                <w:tab w:val="decimal" w:pos="651"/>
              </w:tabs>
              <w:spacing w:line="360" w:lineRule="exact"/>
              <w:ind w:right="-58"/>
              <w:rPr>
                <w:rFonts w:ascii="Arial" w:hAnsi="Arial" w:cs="Arial"/>
                <w:sz w:val="14"/>
                <w:szCs w:val="14"/>
                <w:cs/>
              </w:rPr>
            </w:pPr>
            <w:r w:rsidRPr="00E71F34">
              <w:rPr>
                <w:rFonts w:ascii="Arial" w:hAnsi="Arial" w:cs="Arial"/>
                <w:sz w:val="14"/>
                <w:szCs w:val="14"/>
              </w:rPr>
              <w:t>28,83</w:t>
            </w:r>
            <w:r w:rsidR="006E270F" w:rsidRPr="00E71F34">
              <w:rPr>
                <w:rFonts w:ascii="Arial" w:hAnsi="Arial" w:cs="Arial"/>
                <w:sz w:val="14"/>
                <w:szCs w:val="14"/>
              </w:rPr>
              <w:t>2</w:t>
            </w:r>
          </w:p>
        </w:tc>
        <w:tc>
          <w:tcPr>
            <w:tcW w:w="867" w:type="dxa"/>
            <w:vAlign w:val="bottom"/>
          </w:tcPr>
          <w:p w:rsidR="0006119D" w:rsidRPr="00E71F34" w:rsidRDefault="0006119D" w:rsidP="0074018D">
            <w:pPr>
              <w:pBdr>
                <w:bottom w:val="single" w:sz="4" w:space="1" w:color="auto"/>
              </w:pBdr>
              <w:tabs>
                <w:tab w:val="decimal" w:pos="651"/>
              </w:tabs>
              <w:spacing w:line="360" w:lineRule="exact"/>
              <w:ind w:right="-58"/>
              <w:rPr>
                <w:rFonts w:ascii="Arial" w:hAnsi="Arial" w:cs="Arial"/>
                <w:sz w:val="14"/>
                <w:szCs w:val="14"/>
                <w:cs/>
              </w:rPr>
            </w:pPr>
            <w:r w:rsidRPr="00E71F34">
              <w:rPr>
                <w:rFonts w:ascii="Arial" w:hAnsi="Arial" w:cs="Arial"/>
                <w:sz w:val="14"/>
                <w:szCs w:val="14"/>
              </w:rPr>
              <w:t>24,897</w:t>
            </w:r>
          </w:p>
        </w:tc>
        <w:tc>
          <w:tcPr>
            <w:tcW w:w="866" w:type="dxa"/>
            <w:vAlign w:val="bottom"/>
          </w:tcPr>
          <w:p w:rsidR="0006119D" w:rsidRPr="00E71F34" w:rsidRDefault="00F57A35" w:rsidP="0074018D">
            <w:pPr>
              <w:pBdr>
                <w:bottom w:val="sing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c>
          <w:tcPr>
            <w:tcW w:w="866" w:type="dxa"/>
            <w:vAlign w:val="bottom"/>
          </w:tcPr>
          <w:p w:rsidR="0006119D" w:rsidRPr="00E71F34" w:rsidRDefault="0006119D" w:rsidP="0074018D">
            <w:pPr>
              <w:pBdr>
                <w:bottom w:val="sing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r>
      <w:tr w:rsidR="0006119D" w:rsidRPr="00E71F34" w:rsidTr="00903BEE">
        <w:tc>
          <w:tcPr>
            <w:tcW w:w="1710" w:type="dxa"/>
            <w:vAlign w:val="bottom"/>
          </w:tcPr>
          <w:p w:rsidR="0006119D" w:rsidRPr="00E71F34" w:rsidRDefault="0006119D" w:rsidP="0074018D">
            <w:pPr>
              <w:spacing w:line="360" w:lineRule="exact"/>
              <w:ind w:left="90" w:right="-58" w:hanging="90"/>
              <w:rPr>
                <w:rFonts w:ascii="Arial" w:hAnsi="Arial" w:cs="Arial"/>
                <w:sz w:val="14"/>
                <w:szCs w:val="14"/>
              </w:rPr>
            </w:pPr>
            <w:r w:rsidRPr="00E71F34">
              <w:rPr>
                <w:rFonts w:ascii="Arial" w:hAnsi="Arial" w:cs="Arial"/>
                <w:sz w:val="14"/>
                <w:szCs w:val="14"/>
              </w:rPr>
              <w:t>Total investment in joint venture</w:t>
            </w:r>
          </w:p>
        </w:tc>
        <w:tc>
          <w:tcPr>
            <w:tcW w:w="1530" w:type="dxa"/>
            <w:vAlign w:val="bottom"/>
          </w:tcPr>
          <w:p w:rsidR="0006119D" w:rsidRPr="00E71F34" w:rsidRDefault="0006119D" w:rsidP="0074018D">
            <w:pPr>
              <w:tabs>
                <w:tab w:val="left" w:pos="900"/>
                <w:tab w:val="left" w:pos="1440"/>
              </w:tabs>
              <w:spacing w:line="360" w:lineRule="exact"/>
              <w:ind w:left="90" w:right="-58" w:hanging="90"/>
              <w:rPr>
                <w:rFonts w:ascii="Arial" w:hAnsi="Arial" w:cs="Arial"/>
                <w:sz w:val="14"/>
                <w:szCs w:val="14"/>
              </w:rPr>
            </w:pPr>
          </w:p>
        </w:tc>
        <w:tc>
          <w:tcPr>
            <w:tcW w:w="720" w:type="dxa"/>
            <w:vAlign w:val="bottom"/>
          </w:tcPr>
          <w:p w:rsidR="0006119D" w:rsidRPr="00E71F34" w:rsidRDefault="0006119D" w:rsidP="0074018D">
            <w:pPr>
              <w:tabs>
                <w:tab w:val="decimal" w:pos="432"/>
              </w:tabs>
              <w:ind w:right="-58"/>
              <w:jc w:val="thaiDistribute"/>
              <w:rPr>
                <w:rFonts w:ascii="Angsana New" w:hAnsi="Angsana New"/>
                <w:sz w:val="22"/>
                <w:szCs w:val="22"/>
              </w:rPr>
            </w:pPr>
          </w:p>
        </w:tc>
        <w:tc>
          <w:tcPr>
            <w:tcW w:w="866" w:type="dxa"/>
            <w:vAlign w:val="bottom"/>
          </w:tcPr>
          <w:p w:rsidR="0006119D" w:rsidRPr="00E71F34" w:rsidRDefault="0006119D" w:rsidP="0074018D">
            <w:pPr>
              <w:tabs>
                <w:tab w:val="decimal" w:pos="528"/>
              </w:tabs>
              <w:ind w:right="-58"/>
              <w:rPr>
                <w:rFonts w:ascii="Angsana New" w:hAnsi="Angsana New"/>
                <w:sz w:val="22"/>
                <w:szCs w:val="22"/>
              </w:rPr>
            </w:pPr>
          </w:p>
        </w:tc>
        <w:tc>
          <w:tcPr>
            <w:tcW w:w="866" w:type="dxa"/>
            <w:shd w:val="clear" w:color="auto" w:fill="auto"/>
            <w:vAlign w:val="bottom"/>
          </w:tcPr>
          <w:p w:rsidR="0006119D" w:rsidRPr="00E71F34" w:rsidRDefault="0006119D" w:rsidP="0074018D">
            <w:pPr>
              <w:tabs>
                <w:tab w:val="decimal" w:pos="528"/>
              </w:tabs>
              <w:ind w:right="-58"/>
              <w:rPr>
                <w:rFonts w:ascii="Angsana New" w:hAnsi="Angsana New"/>
                <w:sz w:val="22"/>
                <w:szCs w:val="22"/>
              </w:rPr>
            </w:pPr>
          </w:p>
        </w:tc>
        <w:tc>
          <w:tcPr>
            <w:tcW w:w="866" w:type="dxa"/>
            <w:shd w:val="clear" w:color="auto" w:fill="auto"/>
            <w:vAlign w:val="bottom"/>
          </w:tcPr>
          <w:p w:rsidR="0006119D" w:rsidRPr="00E71F34" w:rsidRDefault="00F57A35" w:rsidP="0074018D">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28,83</w:t>
            </w:r>
            <w:r w:rsidR="006E270F" w:rsidRPr="00E71F34">
              <w:rPr>
                <w:rFonts w:ascii="Arial" w:hAnsi="Arial" w:cs="Arial"/>
                <w:sz w:val="14"/>
                <w:szCs w:val="14"/>
              </w:rPr>
              <w:t>2</w:t>
            </w:r>
          </w:p>
        </w:tc>
        <w:tc>
          <w:tcPr>
            <w:tcW w:w="867" w:type="dxa"/>
            <w:vAlign w:val="bottom"/>
          </w:tcPr>
          <w:p w:rsidR="0006119D" w:rsidRPr="00E71F34" w:rsidRDefault="0006119D" w:rsidP="0074018D">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24,897</w:t>
            </w:r>
          </w:p>
        </w:tc>
        <w:tc>
          <w:tcPr>
            <w:tcW w:w="866" w:type="dxa"/>
            <w:vAlign w:val="bottom"/>
          </w:tcPr>
          <w:p w:rsidR="0006119D" w:rsidRPr="00E71F34" w:rsidRDefault="00F57A35" w:rsidP="0074018D">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c>
          <w:tcPr>
            <w:tcW w:w="866" w:type="dxa"/>
            <w:vAlign w:val="bottom"/>
          </w:tcPr>
          <w:p w:rsidR="0006119D" w:rsidRPr="00E71F34" w:rsidRDefault="0006119D" w:rsidP="0074018D">
            <w:pPr>
              <w:pBdr>
                <w:bottom w:val="double" w:sz="4" w:space="1" w:color="auto"/>
              </w:pBdr>
              <w:tabs>
                <w:tab w:val="decimal" w:pos="651"/>
              </w:tabs>
              <w:spacing w:line="360" w:lineRule="exact"/>
              <w:ind w:right="-58"/>
              <w:rPr>
                <w:rFonts w:ascii="Arial" w:hAnsi="Arial" w:cs="Arial"/>
                <w:sz w:val="14"/>
                <w:szCs w:val="14"/>
              </w:rPr>
            </w:pPr>
            <w:r w:rsidRPr="00E71F34">
              <w:rPr>
                <w:rFonts w:ascii="Arial" w:hAnsi="Arial" w:cs="Arial"/>
                <w:sz w:val="14"/>
                <w:szCs w:val="14"/>
              </w:rPr>
              <w:t>5,850</w:t>
            </w:r>
          </w:p>
        </w:tc>
      </w:tr>
    </w:tbl>
    <w:p w:rsidR="00F132B7" w:rsidRPr="00E71F34" w:rsidRDefault="00F132B7" w:rsidP="0074018D">
      <w:pPr>
        <w:pStyle w:val="aa"/>
        <w:tabs>
          <w:tab w:val="right" w:pos="7280"/>
          <w:tab w:val="right" w:pos="8540"/>
        </w:tabs>
        <w:spacing w:before="240" w:line="360" w:lineRule="exact"/>
        <w:ind w:left="547" w:hanging="547"/>
        <w:rPr>
          <w:rFonts w:ascii="Arial" w:hAnsi="Arial" w:cs="Arial"/>
          <w:sz w:val="22"/>
          <w:szCs w:val="22"/>
        </w:rPr>
      </w:pPr>
      <w:r w:rsidRPr="00E71F34">
        <w:rPr>
          <w:rFonts w:ascii="Arial" w:hAnsi="Arial" w:cs="Arial"/>
          <w:sz w:val="22"/>
          <w:szCs w:val="22"/>
        </w:rPr>
        <w:tab/>
        <w:t>In May 2008, the Company, together with a foreign company and a local company, jointly established President Green House Foods Company Limited to operate a Japanese restaurant. The Company had invested in 585,000 ordinary shares of this company at par value Baht 10 per share, amounting to Baht 5.85 million, or equivalent to 39% interest, and has treated this investment</w:t>
      </w:r>
      <w:r w:rsidR="00A4527E" w:rsidRPr="00E71F34">
        <w:rPr>
          <w:rFonts w:ascii="Arial" w:hAnsi="Arial" w:cs="Arial"/>
          <w:sz w:val="22"/>
          <w:szCs w:val="22"/>
        </w:rPr>
        <w:t xml:space="preserve"> as investment</w:t>
      </w:r>
      <w:r w:rsidRPr="00E71F34">
        <w:rPr>
          <w:rFonts w:ascii="Arial" w:hAnsi="Arial" w:cs="Arial"/>
          <w:sz w:val="22"/>
          <w:szCs w:val="22"/>
        </w:rPr>
        <w:t xml:space="preserve"> </w:t>
      </w:r>
      <w:r w:rsidR="007E538F" w:rsidRPr="00E71F34">
        <w:rPr>
          <w:rFonts w:ascii="Arial" w:hAnsi="Arial" w:cs="Arial"/>
          <w:sz w:val="22"/>
          <w:szCs w:val="22"/>
        </w:rPr>
        <w:t>in joint venture</w:t>
      </w:r>
      <w:r w:rsidRPr="00E71F34">
        <w:rPr>
          <w:rFonts w:ascii="Arial" w:hAnsi="Arial" w:cs="Arial"/>
          <w:sz w:val="22"/>
          <w:szCs w:val="22"/>
        </w:rPr>
        <w:t>.</w:t>
      </w:r>
    </w:p>
    <w:p w:rsidR="00A603A2" w:rsidRPr="00E71F34" w:rsidRDefault="00B0483C" w:rsidP="0074018D">
      <w:pPr>
        <w:tabs>
          <w:tab w:val="right" w:pos="7280"/>
          <w:tab w:val="right" w:pos="8760"/>
        </w:tabs>
        <w:spacing w:before="120" w:after="120" w:line="380" w:lineRule="exact"/>
        <w:ind w:left="547" w:right="-360" w:hanging="547"/>
        <w:rPr>
          <w:rFonts w:ascii="Arial" w:hAnsi="Arial"/>
          <w:b/>
          <w:bCs/>
          <w:sz w:val="22"/>
          <w:szCs w:val="22"/>
        </w:rPr>
      </w:pPr>
      <w:r w:rsidRPr="00E71F34">
        <w:rPr>
          <w:rFonts w:ascii="Arial" w:hAnsi="Arial" w:cs="Arial"/>
          <w:b/>
          <w:bCs/>
          <w:sz w:val="22"/>
          <w:szCs w:val="22"/>
        </w:rPr>
        <w:br w:type="page"/>
      </w:r>
      <w:r w:rsidR="006823DE" w:rsidRPr="00E71F34">
        <w:rPr>
          <w:rFonts w:ascii="Arial" w:hAnsi="Arial" w:cs="Arial"/>
          <w:b/>
          <w:bCs/>
          <w:sz w:val="22"/>
          <w:szCs w:val="22"/>
        </w:rPr>
        <w:t>1</w:t>
      </w:r>
      <w:r w:rsidR="0075411A" w:rsidRPr="00E71F34">
        <w:rPr>
          <w:rFonts w:ascii="Arial" w:hAnsi="Arial" w:cs="Arial"/>
          <w:b/>
          <w:bCs/>
          <w:sz w:val="22"/>
          <w:szCs w:val="22"/>
        </w:rPr>
        <w:t>1</w:t>
      </w:r>
      <w:r w:rsidR="00A603A2" w:rsidRPr="00E71F34">
        <w:rPr>
          <w:rFonts w:ascii="Arial" w:hAnsi="Arial"/>
          <w:b/>
          <w:bCs/>
          <w:sz w:val="22"/>
          <w:szCs w:val="22"/>
        </w:rPr>
        <w:t>.2</w:t>
      </w:r>
      <w:r w:rsidR="00A603A2" w:rsidRPr="00E71F34">
        <w:rPr>
          <w:rFonts w:ascii="Arial" w:hAnsi="Arial"/>
          <w:b/>
          <w:bCs/>
          <w:sz w:val="22"/>
          <w:szCs w:val="22"/>
        </w:rPr>
        <w:tab/>
        <w:t xml:space="preserve">Share of </w:t>
      </w:r>
      <w:r w:rsidR="007D64A9" w:rsidRPr="00E71F34">
        <w:rPr>
          <w:rFonts w:ascii="Arial" w:hAnsi="Arial"/>
          <w:b/>
          <w:bCs/>
          <w:sz w:val="22"/>
          <w:szCs w:val="22"/>
        </w:rPr>
        <w:t>comprehensive income</w:t>
      </w:r>
      <w:r w:rsidR="000B15A5" w:rsidRPr="00E71F34">
        <w:rPr>
          <w:rFonts w:ascii="Arial" w:hAnsi="Arial"/>
          <w:b/>
          <w:bCs/>
          <w:sz w:val="22"/>
          <w:szCs w:val="22"/>
        </w:rPr>
        <w:t xml:space="preserve"> </w:t>
      </w:r>
      <w:r w:rsidR="00A603A2" w:rsidRPr="00E71F34">
        <w:rPr>
          <w:rFonts w:ascii="Arial" w:hAnsi="Arial"/>
          <w:b/>
          <w:bCs/>
          <w:sz w:val="22"/>
          <w:szCs w:val="22"/>
        </w:rPr>
        <w:t>and dividend received</w:t>
      </w:r>
    </w:p>
    <w:p w:rsidR="00A603A2" w:rsidRPr="00E71F34" w:rsidRDefault="00CA263D" w:rsidP="0074018D">
      <w:pPr>
        <w:tabs>
          <w:tab w:val="right" w:pos="7280"/>
          <w:tab w:val="right" w:pos="8760"/>
        </w:tabs>
        <w:spacing w:before="240" w:after="120" w:line="380" w:lineRule="exact"/>
        <w:ind w:left="547" w:right="29" w:hanging="547"/>
        <w:jc w:val="thaiDistribute"/>
        <w:rPr>
          <w:rFonts w:ascii="Arial" w:hAnsi="Arial"/>
          <w:sz w:val="22"/>
          <w:szCs w:val="22"/>
          <w:cs/>
        </w:rPr>
      </w:pPr>
      <w:r w:rsidRPr="00E71F34">
        <w:rPr>
          <w:rFonts w:ascii="Arial" w:hAnsi="Arial"/>
          <w:sz w:val="22"/>
          <w:szCs w:val="22"/>
        </w:rPr>
        <w:tab/>
        <w:t>During the year</w:t>
      </w:r>
      <w:r w:rsidR="00516001" w:rsidRPr="00E71F34">
        <w:rPr>
          <w:rFonts w:ascii="Arial" w:hAnsi="Arial"/>
          <w:sz w:val="22"/>
          <w:szCs w:val="22"/>
        </w:rPr>
        <w:t>s</w:t>
      </w:r>
      <w:r w:rsidR="00A603A2" w:rsidRPr="00E71F34">
        <w:rPr>
          <w:rFonts w:ascii="Arial" w:hAnsi="Arial"/>
          <w:sz w:val="22"/>
          <w:szCs w:val="22"/>
        </w:rPr>
        <w:t xml:space="preserve">, </w:t>
      </w:r>
      <w:r w:rsidR="00565743" w:rsidRPr="00E71F34">
        <w:rPr>
          <w:rFonts w:ascii="Arial" w:hAnsi="Arial"/>
          <w:sz w:val="22"/>
          <w:szCs w:val="22"/>
        </w:rPr>
        <w:t xml:space="preserve">the Company recognised its share of </w:t>
      </w:r>
      <w:r w:rsidR="00A37ECA" w:rsidRPr="00E71F34">
        <w:rPr>
          <w:rFonts w:ascii="Arial" w:hAnsi="Arial"/>
          <w:sz w:val="22"/>
          <w:szCs w:val="22"/>
        </w:rPr>
        <w:t>comprehensive income</w:t>
      </w:r>
      <w:r w:rsidR="000B15A5" w:rsidRPr="00E71F34">
        <w:rPr>
          <w:rFonts w:ascii="Arial" w:hAnsi="Arial"/>
          <w:sz w:val="22"/>
          <w:szCs w:val="22"/>
        </w:rPr>
        <w:t xml:space="preserve"> </w:t>
      </w:r>
      <w:r w:rsidR="00565743" w:rsidRPr="00E71F34">
        <w:rPr>
          <w:rFonts w:ascii="Arial" w:hAnsi="Arial"/>
          <w:sz w:val="22"/>
          <w:szCs w:val="22"/>
        </w:rPr>
        <w:t>from investment in the joint ven</w:t>
      </w:r>
      <w:r w:rsidR="000B15A5" w:rsidRPr="00E71F34">
        <w:rPr>
          <w:rFonts w:ascii="Arial" w:hAnsi="Arial"/>
          <w:sz w:val="22"/>
          <w:szCs w:val="22"/>
        </w:rPr>
        <w:t>ture in the financial statement</w:t>
      </w:r>
      <w:r w:rsidR="00516001" w:rsidRPr="00E71F34">
        <w:rPr>
          <w:rFonts w:ascii="Arial" w:hAnsi="Arial"/>
          <w:sz w:val="22"/>
          <w:szCs w:val="22"/>
        </w:rPr>
        <w:t>s</w:t>
      </w:r>
      <w:r w:rsidR="00565743" w:rsidRPr="00E71F34">
        <w:rPr>
          <w:rFonts w:ascii="Arial" w:hAnsi="Arial"/>
          <w:sz w:val="22"/>
          <w:szCs w:val="22"/>
        </w:rPr>
        <w:t xml:space="preserve"> in which the equity method is applied and dividend income in t</w:t>
      </w:r>
      <w:r w:rsidR="000B15A5" w:rsidRPr="00E71F34">
        <w:rPr>
          <w:rFonts w:ascii="Arial" w:hAnsi="Arial"/>
          <w:sz w:val="22"/>
          <w:szCs w:val="22"/>
        </w:rPr>
        <w:t>he separate financial statement</w:t>
      </w:r>
      <w:r w:rsidR="00516001" w:rsidRPr="00E71F34">
        <w:rPr>
          <w:rFonts w:ascii="Arial" w:hAnsi="Arial"/>
          <w:sz w:val="22"/>
          <w:szCs w:val="22"/>
        </w:rPr>
        <w:t>s</w:t>
      </w:r>
      <w:r w:rsidR="000B15A5" w:rsidRPr="00E71F34">
        <w:rPr>
          <w:rFonts w:ascii="Arial" w:hAnsi="Arial"/>
          <w:sz w:val="22"/>
          <w:szCs w:val="22"/>
        </w:rPr>
        <w:t xml:space="preserve"> </w:t>
      </w:r>
      <w:r w:rsidR="00565743" w:rsidRPr="00E71F34">
        <w:rPr>
          <w:rFonts w:ascii="Arial" w:hAnsi="Arial"/>
          <w:sz w:val="22"/>
          <w:szCs w:val="22"/>
        </w:rPr>
        <w:t>in which cost method is applied as follows:</w:t>
      </w:r>
    </w:p>
    <w:tbl>
      <w:tblPr>
        <w:tblW w:w="9180" w:type="dxa"/>
        <w:tblInd w:w="468" w:type="dxa"/>
        <w:tblLayout w:type="fixed"/>
        <w:tblLook w:val="0000" w:firstRow="0" w:lastRow="0" w:firstColumn="0" w:lastColumn="0" w:noHBand="0" w:noVBand="0"/>
      </w:tblPr>
      <w:tblGrid>
        <w:gridCol w:w="2076"/>
        <w:gridCol w:w="1184"/>
        <w:gridCol w:w="1184"/>
        <w:gridCol w:w="1184"/>
        <w:gridCol w:w="1184"/>
        <w:gridCol w:w="1184"/>
        <w:gridCol w:w="1184"/>
      </w:tblGrid>
      <w:tr w:rsidR="00A603A2" w:rsidRPr="00E71F34" w:rsidTr="006F33C7">
        <w:tc>
          <w:tcPr>
            <w:tcW w:w="9180" w:type="dxa"/>
            <w:gridSpan w:val="7"/>
            <w:tcBorders>
              <w:top w:val="nil"/>
              <w:left w:val="nil"/>
              <w:bottom w:val="nil"/>
              <w:right w:val="nil"/>
            </w:tcBorders>
            <w:vAlign w:val="bottom"/>
          </w:tcPr>
          <w:p w:rsidR="00A603A2" w:rsidRPr="00E71F34" w:rsidRDefault="00A603A2" w:rsidP="0074018D">
            <w:pPr>
              <w:spacing w:line="300" w:lineRule="exact"/>
              <w:jc w:val="right"/>
              <w:rPr>
                <w:rFonts w:ascii="Arial" w:hAnsi="Arial"/>
                <w:sz w:val="14"/>
                <w:szCs w:val="14"/>
              </w:rPr>
            </w:pPr>
            <w:r w:rsidRPr="00E71F34">
              <w:rPr>
                <w:rFonts w:ascii="Arial" w:hAnsi="Arial"/>
                <w:sz w:val="14"/>
                <w:szCs w:val="14"/>
              </w:rPr>
              <w:t xml:space="preserve"> (Unit: </w:t>
            </w:r>
            <w:r w:rsidR="006823DE" w:rsidRPr="00E71F34">
              <w:rPr>
                <w:rFonts w:ascii="Arial" w:hAnsi="Arial"/>
                <w:sz w:val="14"/>
                <w:szCs w:val="14"/>
              </w:rPr>
              <w:t xml:space="preserve">Thousand </w:t>
            </w:r>
            <w:r w:rsidRPr="00E71F34">
              <w:rPr>
                <w:rFonts w:ascii="Arial" w:hAnsi="Arial"/>
                <w:sz w:val="14"/>
                <w:szCs w:val="14"/>
              </w:rPr>
              <w:t>Baht)</w:t>
            </w:r>
          </w:p>
        </w:tc>
      </w:tr>
      <w:tr w:rsidR="007D64A9" w:rsidRPr="00E71F34" w:rsidTr="00304CF2">
        <w:tc>
          <w:tcPr>
            <w:tcW w:w="2076" w:type="dxa"/>
            <w:tcBorders>
              <w:top w:val="nil"/>
              <w:left w:val="nil"/>
              <w:bottom w:val="nil"/>
            </w:tcBorders>
            <w:vAlign w:val="bottom"/>
          </w:tcPr>
          <w:p w:rsidR="007D64A9" w:rsidRPr="00E71F34" w:rsidRDefault="007D64A9" w:rsidP="0074018D">
            <w:pPr>
              <w:spacing w:line="300" w:lineRule="exact"/>
              <w:jc w:val="center"/>
              <w:rPr>
                <w:rFonts w:ascii="Arial" w:hAnsi="Arial"/>
                <w:sz w:val="14"/>
                <w:szCs w:val="14"/>
                <w:cs/>
              </w:rPr>
            </w:pPr>
          </w:p>
        </w:tc>
        <w:tc>
          <w:tcPr>
            <w:tcW w:w="4736" w:type="dxa"/>
            <w:gridSpan w:val="4"/>
            <w:tcBorders>
              <w:top w:val="nil"/>
              <w:bottom w:val="nil"/>
              <w:right w:val="nil"/>
            </w:tcBorders>
            <w:vAlign w:val="bottom"/>
          </w:tcPr>
          <w:p w:rsidR="007D64A9" w:rsidRPr="00E71F34" w:rsidRDefault="007D64A9" w:rsidP="0074018D">
            <w:pPr>
              <w:pBdr>
                <w:bottom w:val="single" w:sz="4" w:space="1" w:color="auto"/>
              </w:pBdr>
              <w:tabs>
                <w:tab w:val="left" w:pos="822"/>
              </w:tabs>
              <w:spacing w:line="300" w:lineRule="exact"/>
              <w:jc w:val="center"/>
              <w:rPr>
                <w:rFonts w:ascii="Arial" w:hAnsi="Arial"/>
                <w:sz w:val="14"/>
                <w:szCs w:val="14"/>
                <w:cs/>
              </w:rPr>
            </w:pPr>
            <w:r w:rsidRPr="00E71F34">
              <w:rPr>
                <w:rFonts w:ascii="Arial" w:hAnsi="Arial"/>
                <w:sz w:val="14"/>
                <w:szCs w:val="14"/>
              </w:rPr>
              <w:t>Financial statements in which the equity method is applied</w:t>
            </w:r>
          </w:p>
        </w:tc>
        <w:tc>
          <w:tcPr>
            <w:tcW w:w="2368" w:type="dxa"/>
            <w:gridSpan w:val="2"/>
            <w:tcBorders>
              <w:top w:val="nil"/>
              <w:left w:val="nil"/>
              <w:right w:val="nil"/>
            </w:tcBorders>
            <w:vAlign w:val="bottom"/>
          </w:tcPr>
          <w:p w:rsidR="007D64A9" w:rsidRPr="00E71F34" w:rsidRDefault="007D64A9" w:rsidP="0074018D">
            <w:pPr>
              <w:pBdr>
                <w:bottom w:val="single" w:sz="4" w:space="1" w:color="auto"/>
              </w:pBdr>
              <w:spacing w:line="300" w:lineRule="exact"/>
              <w:jc w:val="center"/>
              <w:rPr>
                <w:rFonts w:ascii="Arial" w:hAnsi="Arial"/>
                <w:sz w:val="14"/>
                <w:szCs w:val="14"/>
              </w:rPr>
            </w:pPr>
            <w:r w:rsidRPr="00E71F34">
              <w:rPr>
                <w:rFonts w:ascii="Arial" w:hAnsi="Arial"/>
                <w:sz w:val="14"/>
                <w:szCs w:val="14"/>
              </w:rPr>
              <w:t xml:space="preserve">Separate financial statements </w:t>
            </w:r>
          </w:p>
        </w:tc>
      </w:tr>
      <w:tr w:rsidR="007D64A9" w:rsidRPr="00E71F34" w:rsidTr="007D64A9">
        <w:tc>
          <w:tcPr>
            <w:tcW w:w="2076" w:type="dxa"/>
            <w:tcBorders>
              <w:top w:val="nil"/>
              <w:left w:val="nil"/>
              <w:bottom w:val="nil"/>
            </w:tcBorders>
            <w:vAlign w:val="bottom"/>
          </w:tcPr>
          <w:p w:rsidR="007D64A9" w:rsidRPr="00E71F34" w:rsidRDefault="007D64A9" w:rsidP="0074018D">
            <w:pPr>
              <w:pBdr>
                <w:bottom w:val="single" w:sz="4" w:space="1" w:color="auto"/>
              </w:pBdr>
              <w:spacing w:line="300" w:lineRule="exact"/>
              <w:jc w:val="center"/>
              <w:rPr>
                <w:rFonts w:ascii="Arial" w:hAnsi="Arial"/>
                <w:sz w:val="14"/>
                <w:szCs w:val="14"/>
                <w:cs/>
              </w:rPr>
            </w:pPr>
            <w:r w:rsidRPr="00E71F34">
              <w:rPr>
                <w:rFonts w:ascii="Arial" w:hAnsi="Arial"/>
                <w:sz w:val="14"/>
                <w:szCs w:val="14"/>
              </w:rPr>
              <w:t>Joi</w:t>
            </w:r>
            <w:r w:rsidR="00DA5CEC" w:rsidRPr="00E71F34">
              <w:rPr>
                <w:rFonts w:ascii="Arial" w:hAnsi="Arial"/>
                <w:sz w:val="14"/>
                <w:szCs w:val="14"/>
              </w:rPr>
              <w:t xml:space="preserve">nt venture </w:t>
            </w:r>
          </w:p>
        </w:tc>
        <w:tc>
          <w:tcPr>
            <w:tcW w:w="2368" w:type="dxa"/>
            <w:gridSpan w:val="2"/>
            <w:tcBorders>
              <w:top w:val="nil"/>
              <w:bottom w:val="nil"/>
              <w:right w:val="nil"/>
            </w:tcBorders>
            <w:vAlign w:val="bottom"/>
          </w:tcPr>
          <w:p w:rsidR="007D64A9" w:rsidRPr="00E71F34" w:rsidRDefault="007D64A9" w:rsidP="0074018D">
            <w:pPr>
              <w:pBdr>
                <w:bottom w:val="single" w:sz="4" w:space="1" w:color="auto"/>
              </w:pBdr>
              <w:spacing w:line="300" w:lineRule="exact"/>
              <w:ind w:left="-18" w:right="-18"/>
              <w:jc w:val="center"/>
              <w:rPr>
                <w:rFonts w:ascii="Arial" w:hAnsi="Arial"/>
                <w:sz w:val="14"/>
                <w:szCs w:val="14"/>
                <w:cs/>
              </w:rPr>
            </w:pPr>
            <w:r w:rsidRPr="00E71F34">
              <w:rPr>
                <w:rFonts w:ascii="Arial" w:hAnsi="Arial"/>
                <w:sz w:val="14"/>
                <w:szCs w:val="14"/>
              </w:rPr>
              <w:t>Share of profit from investment             in joint venture during the year</w:t>
            </w:r>
          </w:p>
        </w:tc>
        <w:tc>
          <w:tcPr>
            <w:tcW w:w="2368" w:type="dxa"/>
            <w:gridSpan w:val="2"/>
            <w:tcBorders>
              <w:top w:val="nil"/>
              <w:left w:val="nil"/>
              <w:right w:val="nil"/>
            </w:tcBorders>
            <w:vAlign w:val="bottom"/>
          </w:tcPr>
          <w:p w:rsidR="007D64A9" w:rsidRPr="00E71F34" w:rsidRDefault="007D64A9" w:rsidP="0074018D">
            <w:pPr>
              <w:pBdr>
                <w:bottom w:val="single" w:sz="4" w:space="1" w:color="auto"/>
              </w:pBdr>
              <w:tabs>
                <w:tab w:val="left" w:pos="822"/>
              </w:tabs>
              <w:spacing w:line="300" w:lineRule="exact"/>
              <w:jc w:val="center"/>
              <w:rPr>
                <w:rFonts w:ascii="Arial" w:hAnsi="Arial"/>
                <w:sz w:val="14"/>
                <w:szCs w:val="14"/>
                <w:cs/>
              </w:rPr>
            </w:pPr>
            <w:r w:rsidRPr="00E71F34">
              <w:rPr>
                <w:rFonts w:ascii="Arial" w:hAnsi="Arial"/>
                <w:sz w:val="14"/>
                <w:szCs w:val="14"/>
              </w:rPr>
              <w:t>Share of other comprehensive income from investment in joint venture during the year</w:t>
            </w:r>
          </w:p>
        </w:tc>
        <w:tc>
          <w:tcPr>
            <w:tcW w:w="2368" w:type="dxa"/>
            <w:gridSpan w:val="2"/>
            <w:tcBorders>
              <w:top w:val="nil"/>
              <w:left w:val="nil"/>
              <w:right w:val="nil"/>
            </w:tcBorders>
            <w:vAlign w:val="bottom"/>
          </w:tcPr>
          <w:p w:rsidR="007D64A9" w:rsidRPr="00E71F34" w:rsidRDefault="007D64A9" w:rsidP="0074018D">
            <w:pPr>
              <w:pBdr>
                <w:bottom w:val="single" w:sz="4" w:space="1" w:color="auto"/>
              </w:pBdr>
              <w:spacing w:line="300" w:lineRule="exact"/>
              <w:jc w:val="center"/>
              <w:rPr>
                <w:rFonts w:ascii="Arial" w:hAnsi="Arial"/>
                <w:sz w:val="14"/>
                <w:szCs w:val="14"/>
              </w:rPr>
            </w:pPr>
            <w:r w:rsidRPr="00E71F34">
              <w:rPr>
                <w:rFonts w:ascii="Arial" w:hAnsi="Arial"/>
                <w:sz w:val="14"/>
                <w:szCs w:val="14"/>
              </w:rPr>
              <w:t>Dividend received                                 during the year</w:t>
            </w:r>
          </w:p>
        </w:tc>
      </w:tr>
      <w:tr w:rsidR="0006119D" w:rsidRPr="00E71F34" w:rsidTr="007D64A9">
        <w:tc>
          <w:tcPr>
            <w:tcW w:w="2076" w:type="dxa"/>
            <w:tcBorders>
              <w:top w:val="nil"/>
              <w:left w:val="nil"/>
              <w:bottom w:val="nil"/>
            </w:tcBorders>
            <w:vAlign w:val="bottom"/>
          </w:tcPr>
          <w:p w:rsidR="0006119D" w:rsidRPr="00E71F34" w:rsidRDefault="0006119D" w:rsidP="0074018D">
            <w:pPr>
              <w:spacing w:line="300" w:lineRule="exact"/>
              <w:jc w:val="center"/>
              <w:rPr>
                <w:rFonts w:ascii="Arial" w:hAnsi="Arial"/>
                <w:sz w:val="14"/>
                <w:szCs w:val="14"/>
                <w:cs/>
              </w:rPr>
            </w:pPr>
          </w:p>
        </w:tc>
        <w:tc>
          <w:tcPr>
            <w:tcW w:w="1184" w:type="dxa"/>
            <w:tcBorders>
              <w:top w:val="nil"/>
              <w:bottom w:val="nil"/>
            </w:tcBorders>
            <w:vAlign w:val="bottom"/>
          </w:tcPr>
          <w:p w:rsidR="0006119D" w:rsidRPr="00E71F34" w:rsidRDefault="0006119D" w:rsidP="0074018D">
            <w:pPr>
              <w:pBdr>
                <w:bottom w:val="single" w:sz="4" w:space="1" w:color="auto"/>
              </w:pBdr>
              <w:tabs>
                <w:tab w:val="right" w:pos="7200"/>
                <w:tab w:val="right" w:pos="8540"/>
              </w:tabs>
              <w:spacing w:line="300" w:lineRule="exact"/>
              <w:jc w:val="center"/>
              <w:rPr>
                <w:rFonts w:ascii="Arial" w:hAnsi="Arial"/>
                <w:sz w:val="14"/>
                <w:szCs w:val="14"/>
              </w:rPr>
            </w:pPr>
            <w:r w:rsidRPr="00E71F34">
              <w:rPr>
                <w:rFonts w:ascii="Arial" w:hAnsi="Arial"/>
                <w:sz w:val="14"/>
                <w:szCs w:val="14"/>
              </w:rPr>
              <w:t>2017</w:t>
            </w:r>
          </w:p>
        </w:tc>
        <w:tc>
          <w:tcPr>
            <w:tcW w:w="1184" w:type="dxa"/>
            <w:tcBorders>
              <w:top w:val="nil"/>
              <w:bottom w:val="nil"/>
            </w:tcBorders>
            <w:vAlign w:val="bottom"/>
          </w:tcPr>
          <w:p w:rsidR="0006119D" w:rsidRPr="00E71F34" w:rsidRDefault="0006119D" w:rsidP="0074018D">
            <w:pPr>
              <w:pBdr>
                <w:bottom w:val="single" w:sz="4" w:space="1" w:color="auto"/>
              </w:pBdr>
              <w:tabs>
                <w:tab w:val="right" w:pos="7200"/>
                <w:tab w:val="right" w:pos="8540"/>
              </w:tabs>
              <w:spacing w:line="300" w:lineRule="exact"/>
              <w:jc w:val="center"/>
              <w:rPr>
                <w:rFonts w:ascii="Arial" w:hAnsi="Arial"/>
                <w:sz w:val="14"/>
                <w:szCs w:val="14"/>
              </w:rPr>
            </w:pPr>
            <w:r w:rsidRPr="00E71F34">
              <w:rPr>
                <w:rFonts w:ascii="Arial" w:hAnsi="Arial"/>
                <w:sz w:val="14"/>
                <w:szCs w:val="14"/>
              </w:rPr>
              <w:t>2016</w:t>
            </w:r>
          </w:p>
        </w:tc>
        <w:tc>
          <w:tcPr>
            <w:tcW w:w="1184" w:type="dxa"/>
            <w:tcBorders>
              <w:top w:val="nil"/>
            </w:tcBorders>
            <w:vAlign w:val="bottom"/>
          </w:tcPr>
          <w:p w:rsidR="0006119D" w:rsidRPr="00E71F34" w:rsidRDefault="0006119D" w:rsidP="0074018D">
            <w:pPr>
              <w:pBdr>
                <w:bottom w:val="single" w:sz="4" w:space="1" w:color="auto"/>
              </w:pBdr>
              <w:tabs>
                <w:tab w:val="right" w:pos="7200"/>
                <w:tab w:val="right" w:pos="8540"/>
              </w:tabs>
              <w:spacing w:line="300" w:lineRule="exact"/>
              <w:jc w:val="center"/>
              <w:rPr>
                <w:rFonts w:ascii="Arial" w:hAnsi="Arial"/>
                <w:sz w:val="14"/>
                <w:szCs w:val="14"/>
              </w:rPr>
            </w:pPr>
            <w:r w:rsidRPr="00E71F34">
              <w:rPr>
                <w:rFonts w:ascii="Arial" w:hAnsi="Arial"/>
                <w:sz w:val="14"/>
                <w:szCs w:val="14"/>
              </w:rPr>
              <w:t>2017</w:t>
            </w:r>
          </w:p>
        </w:tc>
        <w:tc>
          <w:tcPr>
            <w:tcW w:w="1184" w:type="dxa"/>
            <w:tcBorders>
              <w:top w:val="nil"/>
            </w:tcBorders>
            <w:vAlign w:val="bottom"/>
          </w:tcPr>
          <w:p w:rsidR="0006119D" w:rsidRPr="00E71F34" w:rsidRDefault="0006119D" w:rsidP="0074018D">
            <w:pPr>
              <w:pBdr>
                <w:bottom w:val="single" w:sz="4" w:space="1" w:color="auto"/>
              </w:pBdr>
              <w:tabs>
                <w:tab w:val="right" w:pos="7200"/>
                <w:tab w:val="right" w:pos="8540"/>
              </w:tabs>
              <w:spacing w:line="300" w:lineRule="exact"/>
              <w:jc w:val="center"/>
              <w:rPr>
                <w:rFonts w:ascii="Arial" w:hAnsi="Arial"/>
                <w:sz w:val="14"/>
                <w:szCs w:val="14"/>
              </w:rPr>
            </w:pPr>
            <w:r w:rsidRPr="00E71F34">
              <w:rPr>
                <w:rFonts w:ascii="Arial" w:hAnsi="Arial"/>
                <w:sz w:val="14"/>
                <w:szCs w:val="14"/>
              </w:rPr>
              <w:t>2016</w:t>
            </w:r>
          </w:p>
        </w:tc>
        <w:tc>
          <w:tcPr>
            <w:tcW w:w="1184" w:type="dxa"/>
            <w:tcBorders>
              <w:top w:val="nil"/>
            </w:tcBorders>
            <w:vAlign w:val="bottom"/>
          </w:tcPr>
          <w:p w:rsidR="0006119D" w:rsidRPr="00E71F34" w:rsidRDefault="0006119D" w:rsidP="0074018D">
            <w:pPr>
              <w:pBdr>
                <w:bottom w:val="single" w:sz="4" w:space="1" w:color="auto"/>
              </w:pBdr>
              <w:tabs>
                <w:tab w:val="right" w:pos="7200"/>
                <w:tab w:val="right" w:pos="8540"/>
              </w:tabs>
              <w:spacing w:line="300" w:lineRule="exact"/>
              <w:jc w:val="center"/>
              <w:rPr>
                <w:rFonts w:ascii="Arial" w:hAnsi="Arial"/>
                <w:sz w:val="14"/>
                <w:szCs w:val="14"/>
              </w:rPr>
            </w:pPr>
            <w:r w:rsidRPr="00E71F34">
              <w:rPr>
                <w:rFonts w:ascii="Arial" w:hAnsi="Arial"/>
                <w:sz w:val="14"/>
                <w:szCs w:val="14"/>
              </w:rPr>
              <w:t>2017</w:t>
            </w:r>
          </w:p>
        </w:tc>
        <w:tc>
          <w:tcPr>
            <w:tcW w:w="1184" w:type="dxa"/>
            <w:tcBorders>
              <w:top w:val="nil"/>
              <w:right w:val="nil"/>
            </w:tcBorders>
            <w:vAlign w:val="bottom"/>
          </w:tcPr>
          <w:p w:rsidR="0006119D" w:rsidRPr="00E71F34" w:rsidRDefault="0006119D" w:rsidP="0074018D">
            <w:pPr>
              <w:pBdr>
                <w:bottom w:val="single" w:sz="4" w:space="1" w:color="auto"/>
              </w:pBdr>
              <w:tabs>
                <w:tab w:val="right" w:pos="7200"/>
                <w:tab w:val="right" w:pos="8540"/>
              </w:tabs>
              <w:spacing w:line="300" w:lineRule="exact"/>
              <w:jc w:val="center"/>
              <w:rPr>
                <w:rFonts w:ascii="Arial" w:hAnsi="Arial"/>
                <w:sz w:val="14"/>
                <w:szCs w:val="14"/>
              </w:rPr>
            </w:pPr>
            <w:r w:rsidRPr="00E71F34">
              <w:rPr>
                <w:rFonts w:ascii="Arial" w:hAnsi="Arial"/>
                <w:sz w:val="14"/>
                <w:szCs w:val="14"/>
              </w:rPr>
              <w:t>2016</w:t>
            </w:r>
          </w:p>
        </w:tc>
      </w:tr>
      <w:tr w:rsidR="0006119D" w:rsidRPr="00E71F34" w:rsidTr="00E65C2B">
        <w:tc>
          <w:tcPr>
            <w:tcW w:w="2076" w:type="dxa"/>
            <w:tcBorders>
              <w:top w:val="nil"/>
              <w:left w:val="nil"/>
              <w:bottom w:val="nil"/>
            </w:tcBorders>
            <w:vAlign w:val="bottom"/>
          </w:tcPr>
          <w:p w:rsidR="0006119D" w:rsidRPr="00E71F34" w:rsidRDefault="0006119D" w:rsidP="0074018D">
            <w:pPr>
              <w:spacing w:line="300" w:lineRule="exact"/>
              <w:ind w:left="252" w:hanging="180"/>
              <w:rPr>
                <w:rFonts w:ascii="Arial" w:hAnsi="Arial"/>
                <w:sz w:val="14"/>
                <w:szCs w:val="14"/>
                <w:cs/>
              </w:rPr>
            </w:pPr>
            <w:r w:rsidRPr="00E71F34">
              <w:rPr>
                <w:rFonts w:ascii="Arial" w:hAnsi="Arial"/>
                <w:sz w:val="14"/>
                <w:szCs w:val="14"/>
              </w:rPr>
              <w:t>President Green House Foods</w:t>
            </w:r>
            <w:r w:rsidRPr="00E71F34">
              <w:rPr>
                <w:rFonts w:ascii="Arial" w:hAnsi="Arial"/>
                <w:sz w:val="14"/>
                <w:szCs w:val="14"/>
                <w:cs/>
              </w:rPr>
              <w:t xml:space="preserve"> </w:t>
            </w:r>
            <w:r w:rsidRPr="00E71F34">
              <w:rPr>
                <w:rFonts w:ascii="Arial" w:hAnsi="Arial"/>
                <w:sz w:val="14"/>
                <w:szCs w:val="14"/>
              </w:rPr>
              <w:t>Company Limited</w:t>
            </w:r>
          </w:p>
        </w:tc>
        <w:tc>
          <w:tcPr>
            <w:tcW w:w="1184" w:type="dxa"/>
            <w:tcBorders>
              <w:top w:val="nil"/>
              <w:bottom w:val="nil"/>
            </w:tcBorders>
          </w:tcPr>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p>
          <w:p w:rsidR="00F57A35" w:rsidRPr="00E71F34" w:rsidRDefault="00F57A35" w:rsidP="0074018D">
            <w:pP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4,70</w:t>
            </w:r>
            <w:r w:rsidR="006E270F" w:rsidRPr="00E71F34">
              <w:rPr>
                <w:rFonts w:ascii="Arial Unicode MS" w:eastAsia="Arial Unicode MS" w:hAnsi="Arial Unicode MS" w:cs="Arial Unicode MS"/>
                <w:sz w:val="14"/>
                <w:szCs w:val="14"/>
              </w:rPr>
              <w:t>8</w:t>
            </w:r>
          </w:p>
        </w:tc>
        <w:tc>
          <w:tcPr>
            <w:tcW w:w="1184" w:type="dxa"/>
            <w:tcBorders>
              <w:top w:val="nil"/>
              <w:bottom w:val="nil"/>
            </w:tcBorders>
          </w:tcPr>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p>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2,3</w:t>
            </w:r>
            <w:r w:rsidRPr="00E71F34">
              <w:rPr>
                <w:rFonts w:ascii="Arial Unicode MS" w:eastAsia="Arial Unicode MS" w:hAnsi="Arial Unicode MS" w:cs="Arial Unicode MS" w:hint="cs"/>
                <w:sz w:val="14"/>
                <w:szCs w:val="14"/>
                <w:cs/>
              </w:rPr>
              <w:t>55</w:t>
            </w:r>
          </w:p>
        </w:tc>
        <w:tc>
          <w:tcPr>
            <w:tcW w:w="1184" w:type="dxa"/>
            <w:tcBorders>
              <w:top w:val="nil"/>
            </w:tcBorders>
          </w:tcPr>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p>
          <w:p w:rsidR="00F57A35" w:rsidRPr="00E71F34" w:rsidRDefault="00F57A35" w:rsidP="0074018D">
            <w:pP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46</w:t>
            </w:r>
          </w:p>
        </w:tc>
        <w:tc>
          <w:tcPr>
            <w:tcW w:w="1184" w:type="dxa"/>
            <w:tcBorders>
              <w:top w:val="nil"/>
            </w:tcBorders>
          </w:tcPr>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p>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84" w:type="dxa"/>
            <w:tcBorders>
              <w:top w:val="nil"/>
            </w:tcBorders>
          </w:tcPr>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p>
          <w:p w:rsidR="00F57A35" w:rsidRPr="00E71F34" w:rsidRDefault="00F57A35" w:rsidP="0074018D">
            <w:pP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819</w:t>
            </w:r>
          </w:p>
        </w:tc>
        <w:tc>
          <w:tcPr>
            <w:tcW w:w="1184" w:type="dxa"/>
            <w:tcBorders>
              <w:top w:val="nil"/>
              <w:right w:val="nil"/>
            </w:tcBorders>
          </w:tcPr>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p>
          <w:p w:rsidR="0006119D" w:rsidRPr="00E71F34" w:rsidRDefault="0006119D" w:rsidP="0074018D">
            <w:pP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936</w:t>
            </w:r>
          </w:p>
        </w:tc>
      </w:tr>
      <w:tr w:rsidR="0006119D" w:rsidRPr="00E71F34" w:rsidTr="007D64A9">
        <w:tc>
          <w:tcPr>
            <w:tcW w:w="2076" w:type="dxa"/>
            <w:tcBorders>
              <w:top w:val="nil"/>
              <w:left w:val="nil"/>
              <w:bottom w:val="nil"/>
            </w:tcBorders>
            <w:vAlign w:val="bottom"/>
          </w:tcPr>
          <w:p w:rsidR="0006119D" w:rsidRPr="00E71F34" w:rsidRDefault="0006119D" w:rsidP="0074018D">
            <w:pPr>
              <w:spacing w:line="300" w:lineRule="exact"/>
              <w:ind w:left="252" w:hanging="180"/>
              <w:rPr>
                <w:rFonts w:ascii="Arial" w:hAnsi="Arial"/>
                <w:sz w:val="14"/>
                <w:szCs w:val="14"/>
              </w:rPr>
            </w:pPr>
            <w:r w:rsidRPr="00E71F34">
              <w:rPr>
                <w:rFonts w:ascii="Arial" w:hAnsi="Arial"/>
                <w:sz w:val="14"/>
                <w:szCs w:val="14"/>
              </w:rPr>
              <w:t>Total</w:t>
            </w:r>
          </w:p>
        </w:tc>
        <w:tc>
          <w:tcPr>
            <w:tcW w:w="1184" w:type="dxa"/>
            <w:tcBorders>
              <w:top w:val="nil"/>
              <w:bottom w:val="nil"/>
            </w:tcBorders>
            <w:vAlign w:val="bottom"/>
          </w:tcPr>
          <w:p w:rsidR="0006119D" w:rsidRPr="00E71F34" w:rsidRDefault="00F57A35" w:rsidP="0074018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4,70</w:t>
            </w:r>
            <w:r w:rsidR="006E270F" w:rsidRPr="00E71F34">
              <w:rPr>
                <w:rFonts w:ascii="Arial Unicode MS" w:eastAsia="Arial Unicode MS" w:hAnsi="Arial Unicode MS" w:cs="Arial Unicode MS"/>
                <w:sz w:val="14"/>
                <w:szCs w:val="14"/>
              </w:rPr>
              <w:t>8</w:t>
            </w:r>
          </w:p>
        </w:tc>
        <w:tc>
          <w:tcPr>
            <w:tcW w:w="1184" w:type="dxa"/>
            <w:tcBorders>
              <w:top w:val="nil"/>
              <w:bottom w:val="nil"/>
            </w:tcBorders>
            <w:vAlign w:val="bottom"/>
          </w:tcPr>
          <w:p w:rsidR="0006119D" w:rsidRPr="00E71F34" w:rsidRDefault="0006119D" w:rsidP="0074018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2,3</w:t>
            </w:r>
            <w:r w:rsidRPr="00E71F34">
              <w:rPr>
                <w:rFonts w:ascii="Arial Unicode MS" w:eastAsia="Arial Unicode MS" w:hAnsi="Arial Unicode MS" w:cs="Arial Unicode MS" w:hint="cs"/>
                <w:sz w:val="14"/>
                <w:szCs w:val="14"/>
                <w:cs/>
              </w:rPr>
              <w:t>55</w:t>
            </w:r>
          </w:p>
        </w:tc>
        <w:tc>
          <w:tcPr>
            <w:tcW w:w="1184" w:type="dxa"/>
            <w:vAlign w:val="bottom"/>
          </w:tcPr>
          <w:p w:rsidR="0006119D" w:rsidRPr="00E71F34" w:rsidRDefault="00F57A35" w:rsidP="0074018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46</w:t>
            </w:r>
          </w:p>
        </w:tc>
        <w:tc>
          <w:tcPr>
            <w:tcW w:w="1184" w:type="dxa"/>
            <w:vAlign w:val="bottom"/>
          </w:tcPr>
          <w:p w:rsidR="0006119D" w:rsidRPr="00E71F34" w:rsidRDefault="0006119D" w:rsidP="0074018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84" w:type="dxa"/>
            <w:vAlign w:val="bottom"/>
          </w:tcPr>
          <w:p w:rsidR="0006119D" w:rsidRPr="00E71F34" w:rsidRDefault="00F57A35" w:rsidP="0074018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819</w:t>
            </w:r>
          </w:p>
        </w:tc>
        <w:tc>
          <w:tcPr>
            <w:tcW w:w="1184" w:type="dxa"/>
            <w:tcBorders>
              <w:right w:val="nil"/>
            </w:tcBorders>
            <w:vAlign w:val="bottom"/>
          </w:tcPr>
          <w:p w:rsidR="0006119D" w:rsidRPr="00E71F34" w:rsidRDefault="0006119D" w:rsidP="0074018D">
            <w:pPr>
              <w:pBdr>
                <w:top w:val="single" w:sz="4" w:space="1" w:color="auto"/>
                <w:bottom w:val="double" w:sz="4" w:space="1" w:color="auto"/>
              </w:pBdr>
              <w:tabs>
                <w:tab w:val="decimal" w:pos="786"/>
              </w:tabs>
              <w:spacing w:line="300" w:lineRule="exact"/>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936</w:t>
            </w:r>
          </w:p>
        </w:tc>
      </w:tr>
    </w:tbl>
    <w:p w:rsidR="007B1A7B" w:rsidRPr="00E71F34" w:rsidRDefault="007B1A7B" w:rsidP="0074018D">
      <w:pPr>
        <w:tabs>
          <w:tab w:val="right" w:pos="7280"/>
          <w:tab w:val="right" w:pos="8760"/>
        </w:tabs>
        <w:spacing w:before="240" w:after="120" w:line="380" w:lineRule="exact"/>
        <w:ind w:left="547" w:right="-360" w:hanging="547"/>
        <w:rPr>
          <w:rFonts w:ascii="Arial" w:hAnsi="Arial"/>
          <w:b/>
          <w:bCs/>
          <w:sz w:val="22"/>
          <w:szCs w:val="22"/>
          <w:cs/>
        </w:rPr>
      </w:pPr>
      <w:r w:rsidRPr="00E71F34">
        <w:rPr>
          <w:rFonts w:ascii="Arial" w:hAnsi="Arial"/>
          <w:b/>
          <w:bCs/>
          <w:sz w:val="22"/>
          <w:szCs w:val="22"/>
        </w:rPr>
        <w:t>1</w:t>
      </w:r>
      <w:r w:rsidR="0075411A" w:rsidRPr="00E71F34">
        <w:rPr>
          <w:rFonts w:ascii="Arial" w:hAnsi="Arial"/>
          <w:b/>
          <w:bCs/>
          <w:sz w:val="22"/>
          <w:szCs w:val="22"/>
        </w:rPr>
        <w:t>1</w:t>
      </w:r>
      <w:r w:rsidRPr="00E71F34">
        <w:rPr>
          <w:rFonts w:ascii="Arial" w:hAnsi="Arial"/>
          <w:b/>
          <w:bCs/>
          <w:sz w:val="22"/>
          <w:szCs w:val="22"/>
        </w:rPr>
        <w:t>.3</w:t>
      </w:r>
      <w:r w:rsidRPr="00E71F34">
        <w:rPr>
          <w:rFonts w:ascii="Arial" w:hAnsi="Arial"/>
          <w:b/>
          <w:bCs/>
          <w:sz w:val="22"/>
          <w:szCs w:val="22"/>
        </w:rPr>
        <w:tab/>
        <w:t xml:space="preserve">Summarised financial information of </w:t>
      </w:r>
      <w:r w:rsidR="00DA5CEC" w:rsidRPr="00E71F34">
        <w:rPr>
          <w:rFonts w:ascii="Arial" w:hAnsi="Arial"/>
          <w:b/>
          <w:bCs/>
          <w:sz w:val="22"/>
          <w:szCs w:val="22"/>
        </w:rPr>
        <w:t xml:space="preserve">joint venture </w:t>
      </w:r>
    </w:p>
    <w:p w:rsidR="007B1A7B" w:rsidRPr="00E71F34" w:rsidRDefault="007B1A7B" w:rsidP="0074018D">
      <w:pPr>
        <w:tabs>
          <w:tab w:val="right" w:pos="7280"/>
          <w:tab w:val="right" w:pos="8760"/>
        </w:tabs>
        <w:spacing w:before="240" w:after="120" w:line="380" w:lineRule="exact"/>
        <w:ind w:left="547" w:right="-360" w:hanging="600"/>
        <w:jc w:val="thaiDistribute"/>
        <w:rPr>
          <w:rFonts w:ascii="Angsana New" w:hAnsi="Angsana New"/>
          <w:sz w:val="32"/>
          <w:szCs w:val="32"/>
        </w:rPr>
      </w:pPr>
      <w:r w:rsidRPr="00E71F34">
        <w:rPr>
          <w:rFonts w:ascii="Arial" w:hAnsi="Arial"/>
          <w:sz w:val="22"/>
          <w:szCs w:val="22"/>
        </w:rPr>
        <w:tab/>
        <w:t xml:space="preserve">Summarised information about financial position </w:t>
      </w:r>
      <w:r w:rsidRPr="00E71F34">
        <w:rPr>
          <w:rFonts w:ascii="Angsana New" w:hAnsi="Angsana New" w:hint="cs"/>
          <w:sz w:val="32"/>
          <w:szCs w:val="32"/>
          <w:cs/>
        </w:rPr>
        <w:t xml:space="preserve"> </w:t>
      </w:r>
    </w:p>
    <w:tbl>
      <w:tblPr>
        <w:tblW w:w="9126" w:type="dxa"/>
        <w:tblInd w:w="450" w:type="dxa"/>
        <w:tblLook w:val="01E0" w:firstRow="1" w:lastRow="1" w:firstColumn="1" w:lastColumn="1" w:noHBand="0" w:noVBand="0"/>
      </w:tblPr>
      <w:tblGrid>
        <w:gridCol w:w="5670"/>
        <w:gridCol w:w="1728"/>
        <w:gridCol w:w="1728"/>
      </w:tblGrid>
      <w:tr w:rsidR="007B1A7B" w:rsidRPr="00E71F34" w:rsidTr="00903BEE">
        <w:tc>
          <w:tcPr>
            <w:tcW w:w="5670" w:type="dxa"/>
          </w:tcPr>
          <w:p w:rsidR="007B1A7B" w:rsidRPr="00E71F34" w:rsidRDefault="007B1A7B" w:rsidP="0074018D">
            <w:pPr>
              <w:spacing w:line="380" w:lineRule="exact"/>
              <w:jc w:val="both"/>
              <w:rPr>
                <w:rFonts w:ascii="Arial" w:hAnsi="Arial"/>
                <w:sz w:val="20"/>
              </w:rPr>
            </w:pPr>
            <w:r w:rsidRPr="00E71F34">
              <w:rPr>
                <w:rFonts w:ascii="Arial" w:hAnsi="Arial"/>
                <w:sz w:val="20"/>
                <w:cs/>
              </w:rPr>
              <w:br w:type="page"/>
            </w:r>
          </w:p>
        </w:tc>
        <w:tc>
          <w:tcPr>
            <w:tcW w:w="3456" w:type="dxa"/>
            <w:gridSpan w:val="2"/>
          </w:tcPr>
          <w:p w:rsidR="007B1A7B" w:rsidRPr="00E71F34" w:rsidRDefault="007B1A7B" w:rsidP="0074018D">
            <w:pPr>
              <w:spacing w:line="380" w:lineRule="exact"/>
              <w:ind w:left="-4"/>
              <w:jc w:val="right"/>
              <w:rPr>
                <w:rFonts w:ascii="Arial" w:hAnsi="Arial"/>
                <w:sz w:val="20"/>
              </w:rPr>
            </w:pPr>
            <w:r w:rsidRPr="00E71F34">
              <w:rPr>
                <w:rFonts w:ascii="Arial" w:hAnsi="Arial"/>
                <w:sz w:val="20"/>
              </w:rPr>
              <w:t xml:space="preserve"> (Unit: Million Baht)</w:t>
            </w:r>
          </w:p>
        </w:tc>
      </w:tr>
      <w:tr w:rsidR="007B1A7B" w:rsidRPr="00E71F34" w:rsidTr="00903BEE">
        <w:tc>
          <w:tcPr>
            <w:tcW w:w="5670" w:type="dxa"/>
          </w:tcPr>
          <w:p w:rsidR="007B1A7B" w:rsidRPr="00E71F34" w:rsidRDefault="007B1A7B" w:rsidP="0074018D">
            <w:pPr>
              <w:spacing w:line="380" w:lineRule="exact"/>
              <w:jc w:val="both"/>
              <w:rPr>
                <w:rFonts w:ascii="Arial" w:hAnsi="Arial"/>
                <w:sz w:val="20"/>
              </w:rPr>
            </w:pPr>
          </w:p>
        </w:tc>
        <w:tc>
          <w:tcPr>
            <w:tcW w:w="3456" w:type="dxa"/>
            <w:gridSpan w:val="2"/>
          </w:tcPr>
          <w:p w:rsidR="007B1A7B" w:rsidRPr="00E71F34" w:rsidRDefault="007B1A7B" w:rsidP="0074018D">
            <w:pPr>
              <w:pBdr>
                <w:bottom w:val="single" w:sz="4" w:space="1" w:color="auto"/>
              </w:pBdr>
              <w:spacing w:line="380" w:lineRule="exact"/>
              <w:ind w:left="-4"/>
              <w:jc w:val="center"/>
              <w:rPr>
                <w:rFonts w:ascii="Arial" w:hAnsi="Arial"/>
                <w:sz w:val="20"/>
              </w:rPr>
            </w:pPr>
            <w:r w:rsidRPr="00E71F34">
              <w:rPr>
                <w:rFonts w:ascii="Arial" w:hAnsi="Arial"/>
                <w:sz w:val="20"/>
              </w:rPr>
              <w:t xml:space="preserve">As at 31 December </w:t>
            </w:r>
          </w:p>
        </w:tc>
      </w:tr>
      <w:tr w:rsidR="007B1A7B" w:rsidRPr="00E71F34" w:rsidTr="00903BEE">
        <w:tc>
          <w:tcPr>
            <w:tcW w:w="5670" w:type="dxa"/>
          </w:tcPr>
          <w:p w:rsidR="007B1A7B" w:rsidRPr="00E71F34" w:rsidRDefault="007B1A7B" w:rsidP="0074018D">
            <w:pPr>
              <w:spacing w:line="380" w:lineRule="exact"/>
              <w:jc w:val="both"/>
              <w:rPr>
                <w:rFonts w:ascii="Arial" w:hAnsi="Arial"/>
                <w:sz w:val="20"/>
              </w:rPr>
            </w:pPr>
          </w:p>
        </w:tc>
        <w:tc>
          <w:tcPr>
            <w:tcW w:w="1728" w:type="dxa"/>
          </w:tcPr>
          <w:p w:rsidR="007B1A7B" w:rsidRPr="00E71F34" w:rsidRDefault="002374BD" w:rsidP="0074018D">
            <w:pPr>
              <w:spacing w:line="380" w:lineRule="exact"/>
              <w:ind w:left="-4"/>
              <w:jc w:val="center"/>
              <w:rPr>
                <w:rFonts w:ascii="Arial" w:hAnsi="Arial"/>
                <w:sz w:val="20"/>
                <w:u w:val="single"/>
              </w:rPr>
            </w:pPr>
            <w:r w:rsidRPr="00E71F34">
              <w:rPr>
                <w:rFonts w:ascii="Arial" w:hAnsi="Arial"/>
                <w:sz w:val="20"/>
                <w:u w:val="single"/>
              </w:rPr>
              <w:t>201</w:t>
            </w:r>
            <w:r w:rsidR="0006119D" w:rsidRPr="00E71F34">
              <w:rPr>
                <w:rFonts w:ascii="Arial" w:hAnsi="Arial"/>
                <w:sz w:val="20"/>
                <w:u w:val="single"/>
              </w:rPr>
              <w:t>7</w:t>
            </w:r>
          </w:p>
        </w:tc>
        <w:tc>
          <w:tcPr>
            <w:tcW w:w="1728" w:type="dxa"/>
          </w:tcPr>
          <w:p w:rsidR="007B1A7B" w:rsidRPr="00E71F34" w:rsidRDefault="0006119D" w:rsidP="0074018D">
            <w:pPr>
              <w:spacing w:line="380" w:lineRule="exact"/>
              <w:ind w:left="-4"/>
              <w:jc w:val="center"/>
              <w:rPr>
                <w:rFonts w:ascii="Arial" w:hAnsi="Arial"/>
                <w:sz w:val="20"/>
                <w:u w:val="single"/>
              </w:rPr>
            </w:pPr>
            <w:r w:rsidRPr="00E71F34">
              <w:rPr>
                <w:rFonts w:ascii="Arial" w:hAnsi="Arial"/>
                <w:sz w:val="20"/>
                <w:u w:val="single"/>
              </w:rPr>
              <w:t>2016</w:t>
            </w:r>
          </w:p>
        </w:tc>
      </w:tr>
      <w:tr w:rsidR="00773EED" w:rsidRPr="00E71F34" w:rsidTr="00903BEE">
        <w:tc>
          <w:tcPr>
            <w:tcW w:w="5670" w:type="dxa"/>
          </w:tcPr>
          <w:p w:rsidR="00773EED" w:rsidRPr="00E71F34" w:rsidRDefault="00773EED" w:rsidP="0074018D">
            <w:pPr>
              <w:spacing w:line="380" w:lineRule="exact"/>
              <w:jc w:val="both"/>
              <w:rPr>
                <w:rFonts w:ascii="Arial" w:hAnsi="Arial"/>
                <w:b/>
                <w:bCs/>
                <w:sz w:val="20"/>
              </w:rPr>
            </w:pPr>
            <w:r w:rsidRPr="00E71F34">
              <w:rPr>
                <w:rFonts w:ascii="Arial" w:hAnsi="Arial"/>
                <w:b/>
                <w:bCs/>
                <w:sz w:val="20"/>
              </w:rPr>
              <w:t>President Green House Foods Company Limited</w:t>
            </w:r>
          </w:p>
        </w:tc>
        <w:tc>
          <w:tcPr>
            <w:tcW w:w="1728" w:type="dxa"/>
            <w:vAlign w:val="bottom"/>
          </w:tcPr>
          <w:p w:rsidR="00773EED" w:rsidRPr="00E71F34" w:rsidRDefault="00773EED" w:rsidP="0074018D">
            <w:pPr>
              <w:tabs>
                <w:tab w:val="decimal" w:pos="882"/>
              </w:tabs>
              <w:spacing w:line="380" w:lineRule="exact"/>
              <w:ind w:left="-4"/>
              <w:jc w:val="both"/>
              <w:rPr>
                <w:rFonts w:ascii="Arial Unicode MS" w:eastAsia="Arial Unicode MS" w:hAnsi="Arial Unicode MS" w:cs="Arial Unicode MS"/>
                <w:sz w:val="20"/>
              </w:rPr>
            </w:pPr>
          </w:p>
        </w:tc>
        <w:tc>
          <w:tcPr>
            <w:tcW w:w="1728" w:type="dxa"/>
            <w:vAlign w:val="bottom"/>
          </w:tcPr>
          <w:p w:rsidR="00773EED" w:rsidRPr="00E71F34" w:rsidRDefault="00773EED" w:rsidP="0074018D">
            <w:pPr>
              <w:tabs>
                <w:tab w:val="decimal" w:pos="882"/>
              </w:tabs>
              <w:spacing w:line="380" w:lineRule="exact"/>
              <w:ind w:left="-4"/>
              <w:jc w:val="both"/>
              <w:rPr>
                <w:rFonts w:ascii="Arial Unicode MS" w:eastAsia="Arial Unicode MS" w:hAnsi="Arial Unicode MS" w:cs="Arial Unicode MS"/>
                <w:b/>
                <w:bCs/>
                <w:sz w:val="20"/>
              </w:rPr>
            </w:pPr>
          </w:p>
        </w:tc>
      </w:tr>
      <w:tr w:rsidR="0006119D" w:rsidRPr="00E71F34" w:rsidTr="00903BEE">
        <w:tc>
          <w:tcPr>
            <w:tcW w:w="5670" w:type="dxa"/>
          </w:tcPr>
          <w:p w:rsidR="0006119D" w:rsidRPr="00E71F34" w:rsidRDefault="0006119D" w:rsidP="0074018D">
            <w:pPr>
              <w:spacing w:line="380" w:lineRule="exact"/>
              <w:jc w:val="both"/>
              <w:rPr>
                <w:rFonts w:ascii="Arial" w:hAnsi="Arial"/>
                <w:sz w:val="20"/>
              </w:rPr>
            </w:pPr>
            <w:r w:rsidRPr="00E71F34">
              <w:rPr>
                <w:rFonts w:ascii="Arial" w:hAnsi="Arial"/>
                <w:sz w:val="20"/>
              </w:rPr>
              <w:t>Cash and cash equivalents</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37.6</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3</w:t>
            </w:r>
            <w:r w:rsidR="0006119D" w:rsidRPr="00E71F34">
              <w:rPr>
                <w:rFonts w:ascii="Arial Unicode MS" w:eastAsia="Arial Unicode MS" w:hAnsi="Arial Unicode MS" w:cs="Arial Unicode MS"/>
                <w:sz w:val="20"/>
              </w:rPr>
              <w:t>5.5</w:t>
            </w:r>
          </w:p>
        </w:tc>
      </w:tr>
      <w:tr w:rsidR="0006119D" w:rsidRPr="00E71F34" w:rsidTr="00903BEE">
        <w:tc>
          <w:tcPr>
            <w:tcW w:w="5670" w:type="dxa"/>
          </w:tcPr>
          <w:p w:rsidR="0006119D" w:rsidRPr="00E71F34" w:rsidRDefault="0006119D" w:rsidP="0074018D">
            <w:pPr>
              <w:spacing w:line="380" w:lineRule="exact"/>
              <w:jc w:val="both"/>
              <w:rPr>
                <w:rFonts w:ascii="Arial" w:hAnsi="Arial"/>
                <w:sz w:val="20"/>
                <w:cs/>
              </w:rPr>
            </w:pPr>
            <w:r w:rsidRPr="00E71F34">
              <w:rPr>
                <w:rFonts w:ascii="Arial" w:hAnsi="Arial"/>
                <w:sz w:val="20"/>
              </w:rPr>
              <w:t>Other current assets</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36.</w:t>
            </w:r>
            <w:r w:rsidR="00AC3E51" w:rsidRPr="00E71F34">
              <w:rPr>
                <w:rFonts w:ascii="Arial Unicode MS" w:eastAsia="Arial Unicode MS" w:hAnsi="Arial Unicode MS" w:cs="Arial Unicode MS"/>
                <w:sz w:val="20"/>
              </w:rPr>
              <w:t>7</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2</w:t>
            </w:r>
            <w:r w:rsidR="0006119D" w:rsidRPr="00E71F34">
              <w:rPr>
                <w:rFonts w:ascii="Arial Unicode MS" w:eastAsia="Arial Unicode MS" w:hAnsi="Arial Unicode MS" w:cs="Arial Unicode MS"/>
                <w:sz w:val="20"/>
              </w:rPr>
              <w:t>3.3</w:t>
            </w:r>
          </w:p>
        </w:tc>
      </w:tr>
      <w:tr w:rsidR="0006119D" w:rsidRPr="00E71F34" w:rsidTr="00903BEE">
        <w:tc>
          <w:tcPr>
            <w:tcW w:w="5670" w:type="dxa"/>
          </w:tcPr>
          <w:p w:rsidR="0006119D" w:rsidRPr="00E71F34" w:rsidRDefault="0006119D" w:rsidP="0074018D">
            <w:pPr>
              <w:spacing w:line="380" w:lineRule="exact"/>
              <w:jc w:val="both"/>
              <w:rPr>
                <w:rFonts w:ascii="Arial" w:hAnsi="Arial"/>
                <w:sz w:val="20"/>
              </w:rPr>
            </w:pPr>
            <w:r w:rsidRPr="00E71F34">
              <w:rPr>
                <w:rFonts w:ascii="Arial" w:hAnsi="Arial"/>
                <w:sz w:val="20"/>
              </w:rPr>
              <w:t>Non-current assets</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10.1</w:t>
            </w:r>
          </w:p>
        </w:tc>
        <w:tc>
          <w:tcPr>
            <w:tcW w:w="1728" w:type="dxa"/>
            <w:vAlign w:val="bottom"/>
          </w:tcPr>
          <w:p w:rsidR="0006119D" w:rsidRPr="00E71F34" w:rsidRDefault="0006119D"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14.3</w:t>
            </w:r>
          </w:p>
        </w:tc>
      </w:tr>
      <w:tr w:rsidR="0006119D" w:rsidRPr="00E71F34" w:rsidTr="00903BEE">
        <w:tc>
          <w:tcPr>
            <w:tcW w:w="5670" w:type="dxa"/>
          </w:tcPr>
          <w:p w:rsidR="0006119D" w:rsidRPr="00E71F34" w:rsidRDefault="0006119D" w:rsidP="0074018D">
            <w:pPr>
              <w:spacing w:line="380" w:lineRule="exact"/>
              <w:jc w:val="both"/>
              <w:rPr>
                <w:rFonts w:ascii="Arial" w:hAnsi="Arial"/>
                <w:sz w:val="20"/>
              </w:rPr>
            </w:pPr>
            <w:r w:rsidRPr="00E71F34">
              <w:rPr>
                <w:rFonts w:ascii="Arial" w:hAnsi="Arial"/>
                <w:sz w:val="20"/>
              </w:rPr>
              <w:t>Other current liabilities</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cs/>
              </w:rPr>
            </w:pPr>
            <w:r w:rsidRPr="00E71F34">
              <w:rPr>
                <w:rFonts w:ascii="Arial Unicode MS" w:eastAsia="Arial Unicode MS" w:hAnsi="Arial Unicode MS" w:cs="Arial Unicode MS"/>
                <w:sz w:val="20"/>
              </w:rPr>
              <w:t>(10.1)</w:t>
            </w:r>
          </w:p>
        </w:tc>
        <w:tc>
          <w:tcPr>
            <w:tcW w:w="1728" w:type="dxa"/>
            <w:vAlign w:val="bottom"/>
          </w:tcPr>
          <w:p w:rsidR="0006119D" w:rsidRPr="00E71F34" w:rsidRDefault="0006119D" w:rsidP="0074018D">
            <w:pPr>
              <w:tabs>
                <w:tab w:val="decimal" w:pos="882"/>
              </w:tabs>
              <w:spacing w:line="380" w:lineRule="exact"/>
              <w:ind w:left="-4"/>
              <w:jc w:val="both"/>
              <w:rPr>
                <w:rFonts w:ascii="Arial Unicode MS" w:eastAsia="Arial Unicode MS" w:hAnsi="Arial Unicode MS" w:cs="Arial Unicode MS"/>
                <w:sz w:val="20"/>
                <w:cs/>
              </w:rPr>
            </w:pPr>
            <w:r w:rsidRPr="00E71F34">
              <w:rPr>
                <w:rFonts w:ascii="Arial Unicode MS" w:eastAsia="Arial Unicode MS" w:hAnsi="Arial Unicode MS" w:cs="Arial Unicode MS"/>
                <w:sz w:val="20"/>
              </w:rPr>
              <w:t>(8.8)</w:t>
            </w:r>
          </w:p>
        </w:tc>
      </w:tr>
      <w:tr w:rsidR="0006119D" w:rsidRPr="00E71F34" w:rsidTr="00903BEE">
        <w:tc>
          <w:tcPr>
            <w:tcW w:w="5670" w:type="dxa"/>
          </w:tcPr>
          <w:p w:rsidR="0006119D" w:rsidRPr="00E71F34" w:rsidRDefault="0006119D" w:rsidP="0074018D">
            <w:pPr>
              <w:spacing w:line="380" w:lineRule="exact"/>
              <w:jc w:val="both"/>
              <w:rPr>
                <w:rFonts w:ascii="Arial" w:hAnsi="Arial"/>
                <w:sz w:val="20"/>
              </w:rPr>
            </w:pPr>
            <w:r w:rsidRPr="00E71F34">
              <w:rPr>
                <w:rFonts w:ascii="Arial" w:hAnsi="Arial"/>
                <w:sz w:val="20"/>
              </w:rPr>
              <w:t>Non-current liabilities</w:t>
            </w:r>
          </w:p>
        </w:tc>
        <w:tc>
          <w:tcPr>
            <w:tcW w:w="1728" w:type="dxa"/>
            <w:vAlign w:val="bottom"/>
          </w:tcPr>
          <w:p w:rsidR="0006119D" w:rsidRPr="00E71F34" w:rsidRDefault="005A5840" w:rsidP="0074018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(0.5)</w:t>
            </w:r>
          </w:p>
        </w:tc>
        <w:tc>
          <w:tcPr>
            <w:tcW w:w="1728" w:type="dxa"/>
            <w:vAlign w:val="bottom"/>
          </w:tcPr>
          <w:p w:rsidR="0006119D" w:rsidRPr="00E71F34" w:rsidRDefault="0006119D" w:rsidP="0074018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(0.5)</w:t>
            </w:r>
          </w:p>
        </w:tc>
      </w:tr>
      <w:tr w:rsidR="0006119D" w:rsidRPr="00E71F34" w:rsidTr="00903BEE">
        <w:tc>
          <w:tcPr>
            <w:tcW w:w="5670" w:type="dxa"/>
          </w:tcPr>
          <w:p w:rsidR="0006119D" w:rsidRPr="00E71F34" w:rsidRDefault="0006119D" w:rsidP="0074018D">
            <w:pPr>
              <w:spacing w:line="380" w:lineRule="exact"/>
              <w:jc w:val="both"/>
              <w:rPr>
                <w:rFonts w:ascii="Arial" w:hAnsi="Arial"/>
                <w:sz w:val="20"/>
              </w:rPr>
            </w:pPr>
            <w:r w:rsidRPr="00E71F34">
              <w:rPr>
                <w:rFonts w:ascii="Arial" w:hAnsi="Arial" w:cs="Arial"/>
                <w:b/>
                <w:bCs/>
                <w:sz w:val="20"/>
              </w:rPr>
              <w:t>Net assets</w:t>
            </w:r>
          </w:p>
        </w:tc>
        <w:tc>
          <w:tcPr>
            <w:tcW w:w="1728" w:type="dxa"/>
            <w:vAlign w:val="bottom"/>
          </w:tcPr>
          <w:p w:rsidR="0006119D" w:rsidRPr="00E71F34" w:rsidRDefault="005A5840"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73.</w:t>
            </w:r>
            <w:r w:rsidR="00C56D12" w:rsidRPr="00E71F34">
              <w:rPr>
                <w:rFonts w:ascii="Arial Unicode MS" w:eastAsia="Arial Unicode MS" w:hAnsi="Arial Unicode MS" w:cs="Arial Unicode MS" w:hint="cs"/>
                <w:sz w:val="20"/>
                <w:cs/>
              </w:rPr>
              <w:t>8</w:t>
            </w:r>
          </w:p>
        </w:tc>
        <w:tc>
          <w:tcPr>
            <w:tcW w:w="1728" w:type="dxa"/>
            <w:vAlign w:val="bottom"/>
          </w:tcPr>
          <w:p w:rsidR="0006119D" w:rsidRPr="00E71F34" w:rsidRDefault="0006119D" w:rsidP="0074018D">
            <w:pP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63.8</w:t>
            </w:r>
          </w:p>
        </w:tc>
      </w:tr>
      <w:tr w:rsidR="0006119D" w:rsidRPr="00E71F34" w:rsidTr="00903BEE">
        <w:tc>
          <w:tcPr>
            <w:tcW w:w="5670" w:type="dxa"/>
          </w:tcPr>
          <w:p w:rsidR="0006119D" w:rsidRPr="00E71F34" w:rsidRDefault="0006119D" w:rsidP="0074018D">
            <w:pPr>
              <w:spacing w:line="380" w:lineRule="exact"/>
              <w:jc w:val="both"/>
              <w:rPr>
                <w:rFonts w:ascii="Arial" w:hAnsi="Arial"/>
                <w:sz w:val="20"/>
              </w:rPr>
            </w:pPr>
            <w:r w:rsidRPr="00E71F34">
              <w:rPr>
                <w:rFonts w:ascii="Arial" w:hAnsi="Arial"/>
                <w:sz w:val="20"/>
              </w:rPr>
              <w:t xml:space="preserve">Shareholding percentage </w:t>
            </w:r>
          </w:p>
        </w:tc>
        <w:tc>
          <w:tcPr>
            <w:tcW w:w="1728" w:type="dxa"/>
            <w:vAlign w:val="bottom"/>
          </w:tcPr>
          <w:p w:rsidR="0006119D" w:rsidRPr="00E71F34" w:rsidRDefault="005A5840" w:rsidP="0074018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39%</w:t>
            </w:r>
          </w:p>
        </w:tc>
        <w:tc>
          <w:tcPr>
            <w:tcW w:w="1728" w:type="dxa"/>
            <w:vAlign w:val="bottom"/>
          </w:tcPr>
          <w:p w:rsidR="0006119D" w:rsidRPr="00E71F34" w:rsidRDefault="0006119D" w:rsidP="0074018D">
            <w:pPr>
              <w:pBdr>
                <w:bottom w:val="sing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39%</w:t>
            </w:r>
          </w:p>
        </w:tc>
      </w:tr>
      <w:tr w:rsidR="0006119D" w:rsidRPr="00E71F34" w:rsidTr="00903BEE">
        <w:trPr>
          <w:trHeight w:val="70"/>
        </w:trPr>
        <w:tc>
          <w:tcPr>
            <w:tcW w:w="5670" w:type="dxa"/>
            <w:vAlign w:val="bottom"/>
          </w:tcPr>
          <w:p w:rsidR="0006119D" w:rsidRPr="00E71F34" w:rsidRDefault="0006119D" w:rsidP="0074018D">
            <w:pPr>
              <w:spacing w:line="380" w:lineRule="exact"/>
              <w:jc w:val="both"/>
              <w:rPr>
                <w:rFonts w:ascii="Arial" w:hAnsi="Arial"/>
                <w:b/>
                <w:bCs/>
                <w:sz w:val="20"/>
                <w:cs/>
              </w:rPr>
            </w:pPr>
            <w:r w:rsidRPr="00E71F34">
              <w:rPr>
                <w:rFonts w:ascii="Arial" w:hAnsi="Arial"/>
                <w:b/>
                <w:bCs/>
                <w:sz w:val="20"/>
              </w:rPr>
              <w:t>Share of net assets</w:t>
            </w:r>
          </w:p>
        </w:tc>
        <w:tc>
          <w:tcPr>
            <w:tcW w:w="1728" w:type="dxa"/>
            <w:vAlign w:val="bottom"/>
          </w:tcPr>
          <w:p w:rsidR="0006119D" w:rsidRPr="00E71F34" w:rsidRDefault="005A5840" w:rsidP="0074018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28.8</w:t>
            </w:r>
          </w:p>
        </w:tc>
        <w:tc>
          <w:tcPr>
            <w:tcW w:w="1728" w:type="dxa"/>
            <w:vAlign w:val="bottom"/>
          </w:tcPr>
          <w:p w:rsidR="0006119D" w:rsidRPr="00E71F34" w:rsidRDefault="0006119D" w:rsidP="0074018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24.9</w:t>
            </w:r>
          </w:p>
        </w:tc>
      </w:tr>
      <w:tr w:rsidR="0006119D" w:rsidRPr="00E71F34" w:rsidTr="00903BEE">
        <w:trPr>
          <w:trHeight w:val="70"/>
        </w:trPr>
        <w:tc>
          <w:tcPr>
            <w:tcW w:w="5670" w:type="dxa"/>
            <w:vAlign w:val="bottom"/>
          </w:tcPr>
          <w:p w:rsidR="0006119D" w:rsidRPr="00E71F34" w:rsidRDefault="0006119D" w:rsidP="0074018D">
            <w:pPr>
              <w:spacing w:line="380" w:lineRule="exact"/>
              <w:jc w:val="both"/>
              <w:rPr>
                <w:rFonts w:ascii="Arial" w:hAnsi="Arial" w:cs="Arial"/>
                <w:b/>
                <w:bCs/>
                <w:sz w:val="20"/>
              </w:rPr>
            </w:pPr>
            <w:r w:rsidRPr="00E71F34">
              <w:rPr>
                <w:rFonts w:ascii="Arial" w:hAnsi="Arial" w:cs="Arial"/>
                <w:b/>
                <w:bCs/>
                <w:sz w:val="20"/>
              </w:rPr>
              <w:t xml:space="preserve">Carrying amounts of joint venture based on </w:t>
            </w:r>
          </w:p>
          <w:p w:rsidR="0006119D" w:rsidRPr="00E71F34" w:rsidRDefault="0006119D" w:rsidP="0074018D">
            <w:pPr>
              <w:spacing w:line="380" w:lineRule="exact"/>
              <w:jc w:val="both"/>
              <w:rPr>
                <w:rFonts w:ascii="Arial" w:hAnsi="Arial"/>
                <w:b/>
                <w:bCs/>
                <w:sz w:val="20"/>
              </w:rPr>
            </w:pPr>
            <w:r w:rsidRPr="00E71F34">
              <w:rPr>
                <w:rFonts w:ascii="Arial" w:hAnsi="Arial" w:cs="Arial"/>
                <w:b/>
                <w:bCs/>
                <w:sz w:val="20"/>
              </w:rPr>
              <w:t xml:space="preserve">   equity method</w:t>
            </w:r>
          </w:p>
        </w:tc>
        <w:tc>
          <w:tcPr>
            <w:tcW w:w="1728" w:type="dxa"/>
            <w:vAlign w:val="bottom"/>
          </w:tcPr>
          <w:p w:rsidR="0006119D" w:rsidRPr="00E71F34" w:rsidRDefault="005A5840" w:rsidP="0074018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28.8</w:t>
            </w:r>
          </w:p>
        </w:tc>
        <w:tc>
          <w:tcPr>
            <w:tcW w:w="1728" w:type="dxa"/>
            <w:vAlign w:val="bottom"/>
          </w:tcPr>
          <w:p w:rsidR="0006119D" w:rsidRPr="00E71F34" w:rsidRDefault="0006119D" w:rsidP="0074018D">
            <w:pPr>
              <w:pBdr>
                <w:bottom w:val="double" w:sz="4" w:space="1" w:color="auto"/>
              </w:pBdr>
              <w:tabs>
                <w:tab w:val="decimal" w:pos="882"/>
              </w:tabs>
              <w:spacing w:line="380" w:lineRule="exact"/>
              <w:ind w:left="-4"/>
              <w:jc w:val="both"/>
              <w:rPr>
                <w:rFonts w:ascii="Arial Unicode MS" w:eastAsia="Arial Unicode MS" w:hAnsi="Arial Unicode MS" w:cs="Arial Unicode MS"/>
                <w:sz w:val="20"/>
              </w:rPr>
            </w:pPr>
            <w:r w:rsidRPr="00E71F34">
              <w:rPr>
                <w:rFonts w:ascii="Arial Unicode MS" w:eastAsia="Arial Unicode MS" w:hAnsi="Arial Unicode MS" w:cs="Arial Unicode MS"/>
                <w:sz w:val="20"/>
              </w:rPr>
              <w:t>24.9</w:t>
            </w:r>
          </w:p>
        </w:tc>
      </w:tr>
    </w:tbl>
    <w:p w:rsidR="00B0483C" w:rsidRPr="00E71F34" w:rsidRDefault="00B0483C" w:rsidP="0074018D">
      <w:pPr>
        <w:pStyle w:val="ae"/>
        <w:spacing w:before="240" w:after="120"/>
        <w:ind w:left="562" w:firstLine="0"/>
        <w:jc w:val="thaiDistribute"/>
        <w:outlineLvl w:val="0"/>
        <w:rPr>
          <w:rFonts w:ascii="Arial" w:hAnsi="Arial"/>
          <w:sz w:val="22"/>
          <w:szCs w:val="22"/>
        </w:rPr>
      </w:pPr>
    </w:p>
    <w:p w:rsidR="007B1A7B" w:rsidRPr="00E71F34" w:rsidRDefault="00B0483C" w:rsidP="0074018D">
      <w:pPr>
        <w:pStyle w:val="ae"/>
        <w:spacing w:before="240" w:after="120"/>
        <w:ind w:left="562" w:firstLine="0"/>
        <w:jc w:val="thaiDistribute"/>
        <w:outlineLvl w:val="0"/>
        <w:rPr>
          <w:rFonts w:ascii="Arial" w:hAnsi="Arial"/>
          <w:sz w:val="22"/>
          <w:szCs w:val="22"/>
        </w:rPr>
      </w:pPr>
      <w:r w:rsidRPr="00E71F34">
        <w:rPr>
          <w:rFonts w:ascii="Arial" w:hAnsi="Arial"/>
          <w:sz w:val="22"/>
          <w:szCs w:val="22"/>
        </w:rPr>
        <w:br w:type="page"/>
      </w:r>
      <w:r w:rsidR="007B1A7B" w:rsidRPr="00E71F34">
        <w:rPr>
          <w:rFonts w:ascii="Arial" w:hAnsi="Arial"/>
          <w:sz w:val="22"/>
          <w:szCs w:val="22"/>
        </w:rPr>
        <w:t>Summarised information about comprehensive income</w:t>
      </w:r>
    </w:p>
    <w:tbl>
      <w:tblPr>
        <w:tblW w:w="9126" w:type="dxa"/>
        <w:tblInd w:w="450" w:type="dxa"/>
        <w:tblLook w:val="01E0" w:firstRow="1" w:lastRow="1" w:firstColumn="1" w:lastColumn="1" w:noHBand="0" w:noVBand="0"/>
      </w:tblPr>
      <w:tblGrid>
        <w:gridCol w:w="5670"/>
        <w:gridCol w:w="1728"/>
        <w:gridCol w:w="1728"/>
      </w:tblGrid>
      <w:tr w:rsidR="007B1A7B" w:rsidRPr="00E71F34" w:rsidTr="00903BEE">
        <w:trPr>
          <w:trHeight w:val="95"/>
        </w:trPr>
        <w:tc>
          <w:tcPr>
            <w:tcW w:w="5670" w:type="dxa"/>
          </w:tcPr>
          <w:p w:rsidR="007B1A7B" w:rsidRPr="00E71F34" w:rsidRDefault="007B1A7B" w:rsidP="0074018D">
            <w:pPr>
              <w:spacing w:line="340" w:lineRule="exact"/>
              <w:jc w:val="both"/>
              <w:rPr>
                <w:rFonts w:ascii="Arial" w:hAnsi="Arial"/>
                <w:sz w:val="20"/>
              </w:rPr>
            </w:pPr>
            <w:r w:rsidRPr="00E71F34">
              <w:rPr>
                <w:rFonts w:ascii="Arial" w:hAnsi="Arial"/>
                <w:sz w:val="20"/>
                <w:cs/>
              </w:rPr>
              <w:br w:type="page"/>
            </w:r>
          </w:p>
        </w:tc>
        <w:tc>
          <w:tcPr>
            <w:tcW w:w="3456" w:type="dxa"/>
            <w:gridSpan w:val="2"/>
          </w:tcPr>
          <w:p w:rsidR="007B1A7B" w:rsidRPr="00E71F34" w:rsidRDefault="007B1A7B" w:rsidP="0074018D">
            <w:pPr>
              <w:spacing w:line="340" w:lineRule="exact"/>
              <w:jc w:val="right"/>
              <w:rPr>
                <w:rFonts w:ascii="Arial" w:hAnsi="Arial"/>
                <w:sz w:val="20"/>
              </w:rPr>
            </w:pPr>
            <w:r w:rsidRPr="00E71F34">
              <w:rPr>
                <w:rFonts w:ascii="Arial" w:hAnsi="Arial"/>
                <w:sz w:val="20"/>
              </w:rPr>
              <w:t xml:space="preserve"> (Unit: Million Baht)</w:t>
            </w:r>
          </w:p>
        </w:tc>
      </w:tr>
      <w:tr w:rsidR="007B1A7B" w:rsidRPr="00E71F34" w:rsidTr="00903BEE">
        <w:tc>
          <w:tcPr>
            <w:tcW w:w="5670" w:type="dxa"/>
          </w:tcPr>
          <w:p w:rsidR="007B1A7B" w:rsidRPr="00E71F34" w:rsidRDefault="007B1A7B" w:rsidP="0074018D">
            <w:pPr>
              <w:spacing w:line="340" w:lineRule="exact"/>
              <w:jc w:val="both"/>
              <w:rPr>
                <w:rFonts w:ascii="Arial" w:hAnsi="Arial"/>
                <w:sz w:val="20"/>
              </w:rPr>
            </w:pPr>
          </w:p>
        </w:tc>
        <w:tc>
          <w:tcPr>
            <w:tcW w:w="3456" w:type="dxa"/>
            <w:gridSpan w:val="2"/>
          </w:tcPr>
          <w:p w:rsidR="007B1A7B" w:rsidRPr="00E71F34" w:rsidRDefault="007B1A7B" w:rsidP="0074018D">
            <w:pPr>
              <w:pBdr>
                <w:bottom w:val="single" w:sz="4" w:space="1" w:color="auto"/>
              </w:pBdr>
              <w:spacing w:line="340" w:lineRule="exact"/>
              <w:ind w:left="-4"/>
              <w:jc w:val="center"/>
              <w:rPr>
                <w:rFonts w:ascii="Arial" w:hAnsi="Arial"/>
                <w:sz w:val="20"/>
              </w:rPr>
            </w:pPr>
            <w:r w:rsidRPr="00E71F34">
              <w:rPr>
                <w:rFonts w:ascii="Arial" w:hAnsi="Arial"/>
                <w:sz w:val="20"/>
              </w:rPr>
              <w:t xml:space="preserve">For the years ended 31 December </w:t>
            </w:r>
          </w:p>
        </w:tc>
      </w:tr>
      <w:tr w:rsidR="007B1A7B" w:rsidRPr="00E71F34" w:rsidTr="00903BEE">
        <w:tc>
          <w:tcPr>
            <w:tcW w:w="5670" w:type="dxa"/>
          </w:tcPr>
          <w:p w:rsidR="007B1A7B" w:rsidRPr="00E71F34" w:rsidRDefault="007B1A7B" w:rsidP="0074018D">
            <w:pPr>
              <w:spacing w:line="340" w:lineRule="exact"/>
              <w:jc w:val="both"/>
              <w:rPr>
                <w:rFonts w:ascii="Arial" w:hAnsi="Arial"/>
                <w:sz w:val="20"/>
              </w:rPr>
            </w:pPr>
          </w:p>
        </w:tc>
        <w:tc>
          <w:tcPr>
            <w:tcW w:w="1728" w:type="dxa"/>
          </w:tcPr>
          <w:p w:rsidR="007B1A7B" w:rsidRPr="00E71F34" w:rsidRDefault="002374BD" w:rsidP="0074018D">
            <w:pPr>
              <w:spacing w:line="340" w:lineRule="exact"/>
              <w:ind w:left="-4"/>
              <w:jc w:val="center"/>
              <w:rPr>
                <w:rFonts w:ascii="Arial" w:hAnsi="Arial"/>
                <w:sz w:val="20"/>
                <w:u w:val="single"/>
              </w:rPr>
            </w:pPr>
            <w:r w:rsidRPr="00E71F34">
              <w:rPr>
                <w:rFonts w:ascii="Arial" w:hAnsi="Arial"/>
                <w:sz w:val="20"/>
                <w:u w:val="single"/>
              </w:rPr>
              <w:t>201</w:t>
            </w:r>
            <w:r w:rsidR="0006119D" w:rsidRPr="00E71F34">
              <w:rPr>
                <w:rFonts w:ascii="Arial" w:hAnsi="Arial"/>
                <w:sz w:val="20"/>
                <w:u w:val="single"/>
              </w:rPr>
              <w:t>7</w:t>
            </w:r>
          </w:p>
        </w:tc>
        <w:tc>
          <w:tcPr>
            <w:tcW w:w="1728" w:type="dxa"/>
          </w:tcPr>
          <w:p w:rsidR="007B1A7B" w:rsidRPr="00E71F34" w:rsidRDefault="0006119D" w:rsidP="0074018D">
            <w:pPr>
              <w:spacing w:line="340" w:lineRule="exact"/>
              <w:ind w:left="-4"/>
              <w:jc w:val="center"/>
              <w:rPr>
                <w:rFonts w:ascii="Arial" w:hAnsi="Arial"/>
                <w:sz w:val="20"/>
                <w:u w:val="single"/>
              </w:rPr>
            </w:pPr>
            <w:r w:rsidRPr="00E71F34">
              <w:rPr>
                <w:rFonts w:ascii="Arial" w:hAnsi="Arial"/>
                <w:sz w:val="20"/>
                <w:u w:val="single"/>
              </w:rPr>
              <w:t>2016</w:t>
            </w:r>
          </w:p>
        </w:tc>
      </w:tr>
      <w:tr w:rsidR="00773EED" w:rsidRPr="00E71F34" w:rsidTr="00903BEE">
        <w:tc>
          <w:tcPr>
            <w:tcW w:w="5670" w:type="dxa"/>
          </w:tcPr>
          <w:p w:rsidR="00773EED" w:rsidRPr="00E71F34" w:rsidRDefault="00773EED" w:rsidP="0074018D">
            <w:pPr>
              <w:spacing w:line="340" w:lineRule="exact"/>
              <w:jc w:val="both"/>
              <w:rPr>
                <w:rFonts w:ascii="Arial" w:hAnsi="Arial"/>
                <w:b/>
                <w:bCs/>
                <w:sz w:val="20"/>
              </w:rPr>
            </w:pPr>
            <w:r w:rsidRPr="00E71F34">
              <w:rPr>
                <w:rFonts w:ascii="Arial" w:hAnsi="Arial"/>
                <w:b/>
                <w:bCs/>
                <w:sz w:val="20"/>
              </w:rPr>
              <w:t>President Green House Foods Company Limited</w:t>
            </w:r>
          </w:p>
        </w:tc>
        <w:tc>
          <w:tcPr>
            <w:tcW w:w="1728" w:type="dxa"/>
            <w:vAlign w:val="bottom"/>
          </w:tcPr>
          <w:p w:rsidR="00773EED" w:rsidRPr="00E71F34" w:rsidRDefault="00773EED" w:rsidP="0074018D">
            <w:pPr>
              <w:tabs>
                <w:tab w:val="decimal" w:pos="1152"/>
              </w:tabs>
              <w:spacing w:line="340" w:lineRule="exact"/>
              <w:ind w:left="-4"/>
              <w:rPr>
                <w:rFonts w:ascii="Arial Unicode MS" w:eastAsia="Arial Unicode MS" w:hAnsi="Arial Unicode MS" w:cs="Arial Unicode MS"/>
                <w:b/>
                <w:bCs/>
                <w:sz w:val="20"/>
              </w:rPr>
            </w:pPr>
          </w:p>
        </w:tc>
        <w:tc>
          <w:tcPr>
            <w:tcW w:w="1728" w:type="dxa"/>
            <w:vAlign w:val="bottom"/>
          </w:tcPr>
          <w:p w:rsidR="00773EED" w:rsidRPr="00E71F34" w:rsidRDefault="00773EED" w:rsidP="0074018D">
            <w:pPr>
              <w:tabs>
                <w:tab w:val="decimal" w:pos="882"/>
              </w:tabs>
              <w:spacing w:line="340" w:lineRule="exact"/>
              <w:ind w:left="-4"/>
              <w:jc w:val="both"/>
              <w:rPr>
                <w:rFonts w:ascii="Arial Unicode MS" w:eastAsia="Arial Unicode MS" w:hAnsi="Arial Unicode MS" w:cs="Arial Unicode MS"/>
                <w:b/>
                <w:bCs/>
                <w:sz w:val="20"/>
              </w:rPr>
            </w:pPr>
          </w:p>
        </w:tc>
      </w:tr>
      <w:tr w:rsidR="0006119D" w:rsidRPr="00E71F34" w:rsidTr="00903BEE">
        <w:tc>
          <w:tcPr>
            <w:tcW w:w="5670" w:type="dxa"/>
          </w:tcPr>
          <w:p w:rsidR="0006119D" w:rsidRPr="00E71F34" w:rsidRDefault="0006119D" w:rsidP="0074018D">
            <w:pPr>
              <w:spacing w:line="340" w:lineRule="exact"/>
              <w:jc w:val="both"/>
              <w:rPr>
                <w:rFonts w:ascii="Arial" w:hAnsi="Arial"/>
                <w:sz w:val="20"/>
              </w:rPr>
            </w:pPr>
            <w:r w:rsidRPr="00E71F34">
              <w:rPr>
                <w:rFonts w:ascii="Arial" w:hAnsi="Arial"/>
                <w:sz w:val="20"/>
              </w:rPr>
              <w:t>Sales and service income</w:t>
            </w:r>
          </w:p>
        </w:tc>
        <w:tc>
          <w:tcPr>
            <w:tcW w:w="1728" w:type="dxa"/>
          </w:tcPr>
          <w:p w:rsidR="0006119D" w:rsidRPr="00E71F34" w:rsidRDefault="005A5840"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97.1</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103.3</w:t>
            </w:r>
          </w:p>
        </w:tc>
      </w:tr>
      <w:tr w:rsidR="0006119D" w:rsidRPr="00E71F34" w:rsidTr="00903BEE">
        <w:tc>
          <w:tcPr>
            <w:tcW w:w="5670" w:type="dxa"/>
          </w:tcPr>
          <w:p w:rsidR="0006119D" w:rsidRPr="00E71F34" w:rsidRDefault="0006119D" w:rsidP="0074018D">
            <w:pPr>
              <w:spacing w:line="340" w:lineRule="exact"/>
              <w:jc w:val="both"/>
              <w:rPr>
                <w:rFonts w:ascii="Arial" w:hAnsi="Arial"/>
                <w:sz w:val="20"/>
              </w:rPr>
            </w:pPr>
            <w:r w:rsidRPr="00E71F34">
              <w:rPr>
                <w:rFonts w:ascii="Arial" w:hAnsi="Arial"/>
                <w:sz w:val="20"/>
              </w:rPr>
              <w:t>Other income</w:t>
            </w:r>
          </w:p>
        </w:tc>
        <w:tc>
          <w:tcPr>
            <w:tcW w:w="1728" w:type="dxa"/>
          </w:tcPr>
          <w:p w:rsidR="0006119D" w:rsidRPr="00E71F34" w:rsidRDefault="005A5840"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1.7</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hint="cs"/>
                <w:sz w:val="20"/>
                <w:cs/>
              </w:rPr>
              <w:t>1.5</w:t>
            </w:r>
          </w:p>
        </w:tc>
      </w:tr>
      <w:tr w:rsidR="0006119D" w:rsidRPr="00E71F34" w:rsidTr="00903BEE">
        <w:tc>
          <w:tcPr>
            <w:tcW w:w="5670" w:type="dxa"/>
          </w:tcPr>
          <w:p w:rsidR="0006119D" w:rsidRPr="00E71F34" w:rsidRDefault="0006119D" w:rsidP="0074018D">
            <w:pPr>
              <w:spacing w:line="340" w:lineRule="exact"/>
              <w:jc w:val="both"/>
              <w:rPr>
                <w:rFonts w:ascii="Arial" w:hAnsi="Arial"/>
                <w:sz w:val="20"/>
                <w:cs/>
              </w:rPr>
            </w:pPr>
            <w:r w:rsidRPr="00E71F34">
              <w:rPr>
                <w:rFonts w:ascii="Arial" w:hAnsi="Arial"/>
                <w:sz w:val="20"/>
              </w:rPr>
              <w:t>Depreciation and amortisation</w:t>
            </w:r>
          </w:p>
        </w:tc>
        <w:tc>
          <w:tcPr>
            <w:tcW w:w="1728" w:type="dxa"/>
          </w:tcPr>
          <w:p w:rsidR="0006119D" w:rsidRPr="00E71F34" w:rsidRDefault="001968BF"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4.7</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9.3</w:t>
            </w:r>
          </w:p>
        </w:tc>
      </w:tr>
      <w:tr w:rsidR="0006119D" w:rsidRPr="00E71F34" w:rsidTr="00903BEE">
        <w:tc>
          <w:tcPr>
            <w:tcW w:w="5670" w:type="dxa"/>
          </w:tcPr>
          <w:p w:rsidR="0006119D" w:rsidRPr="00E71F34" w:rsidRDefault="0006119D" w:rsidP="0074018D">
            <w:pPr>
              <w:spacing w:line="340" w:lineRule="exact"/>
              <w:jc w:val="both"/>
              <w:rPr>
                <w:rFonts w:ascii="Arial" w:hAnsi="Arial"/>
                <w:sz w:val="20"/>
                <w:cs/>
              </w:rPr>
            </w:pPr>
            <w:r w:rsidRPr="00E71F34">
              <w:rPr>
                <w:rFonts w:ascii="Arial" w:hAnsi="Arial"/>
                <w:sz w:val="20"/>
              </w:rPr>
              <w:t>Interest income</w:t>
            </w:r>
          </w:p>
        </w:tc>
        <w:tc>
          <w:tcPr>
            <w:tcW w:w="1728" w:type="dxa"/>
          </w:tcPr>
          <w:p w:rsidR="0006119D" w:rsidRPr="00E71F34" w:rsidRDefault="001968BF"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0.8</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0.6</w:t>
            </w:r>
          </w:p>
        </w:tc>
      </w:tr>
      <w:tr w:rsidR="0006119D" w:rsidRPr="00E71F34" w:rsidTr="00903BEE">
        <w:tc>
          <w:tcPr>
            <w:tcW w:w="5670" w:type="dxa"/>
          </w:tcPr>
          <w:p w:rsidR="0006119D" w:rsidRPr="00E71F34" w:rsidRDefault="0006119D" w:rsidP="0074018D">
            <w:pPr>
              <w:spacing w:line="340" w:lineRule="exact"/>
              <w:jc w:val="both"/>
              <w:rPr>
                <w:rFonts w:ascii="Arial" w:hAnsi="Arial"/>
                <w:sz w:val="20"/>
                <w:cs/>
              </w:rPr>
            </w:pPr>
            <w:r w:rsidRPr="00E71F34">
              <w:rPr>
                <w:rFonts w:ascii="Arial" w:hAnsi="Arial"/>
                <w:sz w:val="20"/>
              </w:rPr>
              <w:t xml:space="preserve">Income tax expenses </w:t>
            </w:r>
          </w:p>
        </w:tc>
        <w:tc>
          <w:tcPr>
            <w:tcW w:w="1728" w:type="dxa"/>
          </w:tcPr>
          <w:p w:rsidR="0006119D" w:rsidRPr="00E71F34" w:rsidRDefault="005136D2"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hint="cs"/>
                <w:sz w:val="20"/>
                <w:cs/>
              </w:rPr>
              <w:t>2.9</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1.5</w:t>
            </w:r>
          </w:p>
        </w:tc>
      </w:tr>
      <w:tr w:rsidR="0006119D" w:rsidRPr="00E71F34" w:rsidTr="00903BEE">
        <w:trPr>
          <w:trHeight w:val="359"/>
        </w:trPr>
        <w:tc>
          <w:tcPr>
            <w:tcW w:w="5670" w:type="dxa"/>
          </w:tcPr>
          <w:p w:rsidR="0006119D" w:rsidRPr="00E71F34" w:rsidRDefault="0006119D" w:rsidP="0074018D">
            <w:pPr>
              <w:spacing w:line="340" w:lineRule="exact"/>
              <w:jc w:val="both"/>
              <w:rPr>
                <w:rFonts w:ascii="Arial" w:hAnsi="Arial"/>
                <w:sz w:val="20"/>
                <w:cs/>
              </w:rPr>
            </w:pPr>
            <w:r w:rsidRPr="00E71F34">
              <w:rPr>
                <w:rFonts w:ascii="Arial" w:hAnsi="Arial"/>
                <w:sz w:val="20"/>
              </w:rPr>
              <w:t>Profit</w:t>
            </w:r>
          </w:p>
        </w:tc>
        <w:tc>
          <w:tcPr>
            <w:tcW w:w="1728" w:type="dxa"/>
          </w:tcPr>
          <w:p w:rsidR="0006119D" w:rsidRPr="00E71F34" w:rsidRDefault="005A5840"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12.1</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6.0</w:t>
            </w:r>
          </w:p>
        </w:tc>
      </w:tr>
      <w:tr w:rsidR="0006119D" w:rsidRPr="00E71F34" w:rsidTr="00903BEE">
        <w:trPr>
          <w:trHeight w:val="359"/>
        </w:trPr>
        <w:tc>
          <w:tcPr>
            <w:tcW w:w="5670" w:type="dxa"/>
          </w:tcPr>
          <w:p w:rsidR="0006119D" w:rsidRPr="00E71F34" w:rsidRDefault="0006119D" w:rsidP="0074018D">
            <w:pPr>
              <w:spacing w:line="340" w:lineRule="exact"/>
              <w:jc w:val="both"/>
              <w:rPr>
                <w:rFonts w:ascii="Arial" w:hAnsi="Arial"/>
                <w:sz w:val="20"/>
              </w:rPr>
            </w:pPr>
            <w:r w:rsidRPr="00E71F34">
              <w:rPr>
                <w:rFonts w:ascii="Arial" w:hAnsi="Arial"/>
                <w:sz w:val="20"/>
              </w:rPr>
              <w:t>Other comprehensive income</w:t>
            </w:r>
          </w:p>
        </w:tc>
        <w:tc>
          <w:tcPr>
            <w:tcW w:w="1728" w:type="dxa"/>
          </w:tcPr>
          <w:p w:rsidR="0006119D" w:rsidRPr="00E71F34" w:rsidRDefault="005A5840"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0.1</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w:t>
            </w:r>
          </w:p>
        </w:tc>
      </w:tr>
      <w:tr w:rsidR="0006119D" w:rsidRPr="00E71F34" w:rsidTr="00903BEE">
        <w:trPr>
          <w:trHeight w:val="359"/>
        </w:trPr>
        <w:tc>
          <w:tcPr>
            <w:tcW w:w="5670" w:type="dxa"/>
          </w:tcPr>
          <w:p w:rsidR="0006119D" w:rsidRPr="00E71F34" w:rsidRDefault="0006119D" w:rsidP="0074018D">
            <w:pPr>
              <w:spacing w:line="340" w:lineRule="exact"/>
              <w:jc w:val="both"/>
              <w:rPr>
                <w:rFonts w:ascii="Arial" w:hAnsi="Arial"/>
                <w:sz w:val="20"/>
              </w:rPr>
            </w:pPr>
            <w:r w:rsidRPr="00E71F34">
              <w:rPr>
                <w:rFonts w:ascii="Arial" w:hAnsi="Arial"/>
                <w:sz w:val="20"/>
              </w:rPr>
              <w:t>Total comprehensive income</w:t>
            </w:r>
          </w:p>
        </w:tc>
        <w:tc>
          <w:tcPr>
            <w:tcW w:w="1728" w:type="dxa"/>
          </w:tcPr>
          <w:p w:rsidR="0006119D" w:rsidRPr="00E71F34" w:rsidRDefault="005A5840"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12.2</w:t>
            </w:r>
          </w:p>
        </w:tc>
        <w:tc>
          <w:tcPr>
            <w:tcW w:w="1728" w:type="dxa"/>
          </w:tcPr>
          <w:p w:rsidR="0006119D" w:rsidRPr="00E71F34" w:rsidRDefault="0006119D" w:rsidP="0074018D">
            <w:pPr>
              <w:tabs>
                <w:tab w:val="decimal" w:pos="1152"/>
              </w:tabs>
              <w:spacing w:line="340" w:lineRule="exact"/>
              <w:ind w:left="-4"/>
              <w:rPr>
                <w:rFonts w:ascii="Arial Unicode MS" w:eastAsia="Arial Unicode MS" w:hAnsi="Arial Unicode MS" w:cs="Arial Unicode MS"/>
                <w:sz w:val="20"/>
              </w:rPr>
            </w:pPr>
            <w:r w:rsidRPr="00E71F34">
              <w:rPr>
                <w:rFonts w:ascii="Arial Unicode MS" w:eastAsia="Arial Unicode MS" w:hAnsi="Arial Unicode MS" w:cs="Arial Unicode MS"/>
                <w:sz w:val="20"/>
              </w:rPr>
              <w:t>6.0</w:t>
            </w:r>
          </w:p>
        </w:tc>
      </w:tr>
    </w:tbl>
    <w:p w:rsidR="00281D7A" w:rsidRPr="00E71F34" w:rsidRDefault="001B03F2" w:rsidP="0074018D">
      <w:pPr>
        <w:tabs>
          <w:tab w:val="right" w:pos="7280"/>
          <w:tab w:val="right" w:pos="8760"/>
        </w:tabs>
        <w:spacing w:before="240" w:after="120" w:line="380" w:lineRule="exact"/>
        <w:ind w:left="547" w:right="-360" w:hanging="547"/>
        <w:rPr>
          <w:rFonts w:ascii="Arial" w:hAnsi="Arial"/>
          <w:b/>
          <w:bCs/>
          <w:sz w:val="22"/>
          <w:szCs w:val="22"/>
        </w:rPr>
      </w:pPr>
      <w:r w:rsidRPr="00E71F34">
        <w:rPr>
          <w:rFonts w:ascii="Arial" w:hAnsi="Arial"/>
          <w:b/>
          <w:bCs/>
          <w:sz w:val="22"/>
          <w:szCs w:val="22"/>
        </w:rPr>
        <w:t>1</w:t>
      </w:r>
      <w:r w:rsidR="0075411A" w:rsidRPr="00E71F34">
        <w:rPr>
          <w:rFonts w:ascii="Arial" w:hAnsi="Arial"/>
          <w:b/>
          <w:bCs/>
          <w:sz w:val="22"/>
          <w:szCs w:val="22"/>
        </w:rPr>
        <w:t>2</w:t>
      </w:r>
      <w:r w:rsidR="00281D7A" w:rsidRPr="00E71F34">
        <w:rPr>
          <w:rFonts w:ascii="Arial" w:hAnsi="Arial"/>
          <w:b/>
          <w:bCs/>
          <w:sz w:val="22"/>
          <w:szCs w:val="22"/>
        </w:rPr>
        <w:t>.</w:t>
      </w:r>
      <w:r w:rsidR="00281D7A" w:rsidRPr="00E71F34">
        <w:rPr>
          <w:rFonts w:ascii="Arial" w:hAnsi="Arial"/>
          <w:b/>
          <w:bCs/>
          <w:sz w:val="22"/>
          <w:szCs w:val="22"/>
        </w:rPr>
        <w:tab/>
      </w:r>
      <w:r w:rsidR="00425AD2" w:rsidRPr="00E71F34">
        <w:rPr>
          <w:rFonts w:ascii="Arial" w:hAnsi="Arial"/>
          <w:b/>
          <w:bCs/>
          <w:sz w:val="22"/>
          <w:szCs w:val="22"/>
        </w:rPr>
        <w:t>In</w:t>
      </w:r>
      <w:r w:rsidR="00281D7A" w:rsidRPr="00E71F34">
        <w:rPr>
          <w:rFonts w:ascii="Arial" w:hAnsi="Arial"/>
          <w:b/>
          <w:bCs/>
          <w:sz w:val="22"/>
          <w:szCs w:val="22"/>
        </w:rPr>
        <w:t>vestments</w:t>
      </w:r>
      <w:r w:rsidR="00425AD2" w:rsidRPr="00E71F34">
        <w:rPr>
          <w:rFonts w:ascii="Arial" w:hAnsi="Arial"/>
          <w:b/>
          <w:bCs/>
          <w:sz w:val="22"/>
          <w:szCs w:val="22"/>
        </w:rPr>
        <w:t xml:space="preserve"> in private fund</w:t>
      </w:r>
      <w:r w:rsidR="00DA5CEC" w:rsidRPr="00E71F34">
        <w:rPr>
          <w:rFonts w:ascii="Arial" w:hAnsi="Arial"/>
          <w:b/>
          <w:bCs/>
          <w:sz w:val="22"/>
          <w:szCs w:val="22"/>
        </w:rPr>
        <w:t>s</w:t>
      </w:r>
      <w:r w:rsidR="00425AD2" w:rsidRPr="00E71F34">
        <w:rPr>
          <w:rFonts w:ascii="Arial" w:hAnsi="Arial"/>
          <w:b/>
          <w:bCs/>
          <w:sz w:val="22"/>
          <w:szCs w:val="22"/>
        </w:rPr>
        <w:t xml:space="preserve"> </w:t>
      </w:r>
    </w:p>
    <w:p w:rsidR="005E2A2B" w:rsidRPr="00E71F34" w:rsidRDefault="005E2A2B" w:rsidP="0074018D">
      <w:pPr>
        <w:tabs>
          <w:tab w:val="left" w:pos="2160"/>
          <w:tab w:val="center" w:pos="4680"/>
          <w:tab w:val="center" w:pos="6120"/>
          <w:tab w:val="left" w:pos="7020"/>
          <w:tab w:val="center" w:pos="7380"/>
          <w:tab w:val="center" w:pos="7920"/>
          <w:tab w:val="center" w:pos="8820"/>
          <w:tab w:val="right" w:pos="9620"/>
        </w:tabs>
        <w:spacing w:line="340" w:lineRule="exact"/>
        <w:ind w:left="360" w:hanging="360"/>
        <w:jc w:val="right"/>
        <w:rPr>
          <w:rFonts w:ascii="Arial" w:hAnsi="Arial" w:cs="Arial"/>
          <w:sz w:val="20"/>
        </w:rPr>
      </w:pPr>
      <w:r w:rsidRPr="00E71F34">
        <w:rPr>
          <w:rFonts w:ascii="Arial" w:hAnsi="Arial" w:cs="Arial"/>
          <w:sz w:val="20"/>
        </w:rPr>
        <w:t xml:space="preserve">(Unit: </w:t>
      </w:r>
      <w:r w:rsidRPr="00E71F34">
        <w:rPr>
          <w:rFonts w:ascii="Arial" w:eastAsia="Arial Unicode MS" w:hAnsi="Arial" w:cs="Arial Unicode MS"/>
          <w:sz w:val="20"/>
        </w:rPr>
        <w:t>Thousand</w:t>
      </w:r>
      <w:r w:rsidRPr="00E71F34">
        <w:rPr>
          <w:rFonts w:ascii="Arial" w:hAnsi="Arial" w:cs="Arial"/>
          <w:sz w:val="20"/>
        </w:rPr>
        <w:t xml:space="preserve"> Baht)</w:t>
      </w:r>
    </w:p>
    <w:tbl>
      <w:tblPr>
        <w:tblW w:w="9222" w:type="dxa"/>
        <w:tblInd w:w="450" w:type="dxa"/>
        <w:tblLayout w:type="fixed"/>
        <w:tblLook w:val="0000" w:firstRow="0" w:lastRow="0" w:firstColumn="0" w:lastColumn="0" w:noHBand="0" w:noVBand="0"/>
      </w:tblPr>
      <w:tblGrid>
        <w:gridCol w:w="3930"/>
        <w:gridCol w:w="1323"/>
        <w:gridCol w:w="1323"/>
        <w:gridCol w:w="1323"/>
        <w:gridCol w:w="1323"/>
      </w:tblGrid>
      <w:tr w:rsidR="00B3600F" w:rsidRPr="00E71F34" w:rsidTr="00903BEE">
        <w:tc>
          <w:tcPr>
            <w:tcW w:w="3930" w:type="dxa"/>
            <w:vAlign w:val="bottom"/>
          </w:tcPr>
          <w:p w:rsidR="00B3600F" w:rsidRPr="00E71F34" w:rsidRDefault="00B3600F" w:rsidP="0074018D">
            <w:pPr>
              <w:tabs>
                <w:tab w:val="left" w:pos="162"/>
                <w:tab w:val="left" w:pos="342"/>
                <w:tab w:val="left" w:pos="2880"/>
                <w:tab w:val="right" w:pos="5040"/>
                <w:tab w:val="right" w:pos="6390"/>
                <w:tab w:val="right" w:pos="8190"/>
              </w:tabs>
              <w:spacing w:line="340" w:lineRule="exact"/>
              <w:ind w:right="-43"/>
              <w:jc w:val="both"/>
              <w:rPr>
                <w:rFonts w:ascii="Arial" w:hAnsi="Arial" w:cs="Arial"/>
                <w:sz w:val="20"/>
                <w:cs/>
              </w:rPr>
            </w:pPr>
          </w:p>
        </w:tc>
        <w:tc>
          <w:tcPr>
            <w:tcW w:w="2646" w:type="dxa"/>
            <w:gridSpan w:val="2"/>
            <w:vAlign w:val="bottom"/>
          </w:tcPr>
          <w:p w:rsidR="00B3600F" w:rsidRPr="00E71F34" w:rsidRDefault="00A15143" w:rsidP="0074018D">
            <w:pPr>
              <w:pBdr>
                <w:bottom w:val="single" w:sz="4" w:space="1" w:color="auto"/>
              </w:pBdr>
              <w:spacing w:line="340" w:lineRule="exact"/>
              <w:jc w:val="center"/>
              <w:rPr>
                <w:rFonts w:ascii="Arial" w:hAnsi="Arial" w:cs="Arial"/>
                <w:sz w:val="20"/>
              </w:rPr>
            </w:pPr>
            <w:r w:rsidRPr="00E71F34">
              <w:rPr>
                <w:rFonts w:ascii="Arial" w:hAnsi="Arial" w:cs="Arial"/>
                <w:sz w:val="20"/>
              </w:rPr>
              <w:t>31 December 2017</w:t>
            </w:r>
          </w:p>
        </w:tc>
        <w:tc>
          <w:tcPr>
            <w:tcW w:w="2646" w:type="dxa"/>
            <w:gridSpan w:val="2"/>
            <w:vAlign w:val="bottom"/>
          </w:tcPr>
          <w:p w:rsidR="00B3600F" w:rsidRPr="00E71F34" w:rsidRDefault="002818DB" w:rsidP="0074018D">
            <w:pPr>
              <w:pBdr>
                <w:bottom w:val="single" w:sz="4" w:space="1" w:color="auto"/>
              </w:pBdr>
              <w:spacing w:line="340" w:lineRule="exact"/>
              <w:jc w:val="center"/>
              <w:rPr>
                <w:rFonts w:ascii="Arial" w:hAnsi="Arial" w:cs="Arial"/>
                <w:sz w:val="20"/>
              </w:rPr>
            </w:pPr>
            <w:r w:rsidRPr="00E71F34">
              <w:rPr>
                <w:rFonts w:ascii="Arial" w:hAnsi="Arial" w:cs="Arial"/>
                <w:sz w:val="20"/>
              </w:rPr>
              <w:t xml:space="preserve">31 December </w:t>
            </w:r>
            <w:r w:rsidR="002374BD" w:rsidRPr="00E71F34">
              <w:rPr>
                <w:rFonts w:ascii="Arial" w:hAnsi="Arial" w:cs="Arial"/>
                <w:sz w:val="20"/>
              </w:rPr>
              <w:t>201</w:t>
            </w:r>
            <w:r w:rsidR="0006119D" w:rsidRPr="00E71F34">
              <w:rPr>
                <w:rFonts w:ascii="Arial" w:hAnsi="Arial" w:cs="Arial"/>
                <w:sz w:val="20"/>
              </w:rPr>
              <w:t>6</w:t>
            </w:r>
          </w:p>
        </w:tc>
      </w:tr>
      <w:tr w:rsidR="00B3600F" w:rsidRPr="00E71F34" w:rsidTr="00903BEE">
        <w:tc>
          <w:tcPr>
            <w:tcW w:w="3930" w:type="dxa"/>
            <w:vAlign w:val="bottom"/>
          </w:tcPr>
          <w:p w:rsidR="00B3600F" w:rsidRPr="00E71F34" w:rsidRDefault="00B3600F" w:rsidP="0074018D">
            <w:pPr>
              <w:tabs>
                <w:tab w:val="left" w:pos="162"/>
                <w:tab w:val="left" w:pos="342"/>
                <w:tab w:val="left" w:pos="2880"/>
                <w:tab w:val="right" w:pos="5040"/>
                <w:tab w:val="right" w:pos="6390"/>
                <w:tab w:val="right" w:pos="8190"/>
              </w:tabs>
              <w:spacing w:line="340" w:lineRule="exact"/>
              <w:ind w:right="-45"/>
              <w:jc w:val="both"/>
              <w:rPr>
                <w:rFonts w:ascii="Arial" w:hAnsi="Arial" w:cs="Arial"/>
                <w:sz w:val="20"/>
                <w:cs/>
              </w:rPr>
            </w:pPr>
          </w:p>
        </w:tc>
        <w:tc>
          <w:tcPr>
            <w:tcW w:w="1323" w:type="dxa"/>
            <w:vAlign w:val="bottom"/>
          </w:tcPr>
          <w:p w:rsidR="00B3600F" w:rsidRPr="00E71F34" w:rsidRDefault="00B3600F" w:rsidP="0074018D">
            <w:pPr>
              <w:pBdr>
                <w:bottom w:val="single" w:sz="6" w:space="1" w:color="auto"/>
              </w:pBdr>
              <w:spacing w:line="340" w:lineRule="exact"/>
              <w:jc w:val="center"/>
              <w:rPr>
                <w:rFonts w:ascii="Arial" w:hAnsi="Arial" w:cs="Arial"/>
                <w:sz w:val="20"/>
              </w:rPr>
            </w:pPr>
            <w:r w:rsidRPr="00E71F34">
              <w:rPr>
                <w:rFonts w:ascii="Arial" w:hAnsi="Arial" w:cs="Arial"/>
                <w:sz w:val="20"/>
              </w:rPr>
              <w:t xml:space="preserve">Cost/       </w:t>
            </w:r>
          </w:p>
          <w:p w:rsidR="00B3600F" w:rsidRPr="00E71F34" w:rsidRDefault="00B3600F" w:rsidP="0074018D">
            <w:pPr>
              <w:pBdr>
                <w:bottom w:val="single" w:sz="6" w:space="1" w:color="auto"/>
              </w:pBdr>
              <w:spacing w:line="340" w:lineRule="exact"/>
              <w:jc w:val="center"/>
              <w:rPr>
                <w:rFonts w:ascii="Arial" w:hAnsi="Arial" w:cs="Arial"/>
                <w:sz w:val="20"/>
              </w:rPr>
            </w:pPr>
            <w:r w:rsidRPr="00E71F34">
              <w:rPr>
                <w:rFonts w:ascii="Arial" w:hAnsi="Arial" w:cs="Arial"/>
                <w:sz w:val="20"/>
              </w:rPr>
              <w:t>Carrying value</w:t>
            </w:r>
          </w:p>
        </w:tc>
        <w:tc>
          <w:tcPr>
            <w:tcW w:w="1323" w:type="dxa"/>
            <w:vAlign w:val="bottom"/>
          </w:tcPr>
          <w:p w:rsidR="00B3600F" w:rsidRPr="00E71F34" w:rsidRDefault="00B3600F" w:rsidP="0074018D">
            <w:pPr>
              <w:pBdr>
                <w:bottom w:val="single" w:sz="6" w:space="1" w:color="auto"/>
              </w:pBdr>
              <w:spacing w:line="340" w:lineRule="exact"/>
              <w:jc w:val="center"/>
              <w:rPr>
                <w:rFonts w:ascii="Arial" w:hAnsi="Arial" w:cs="Arial"/>
                <w:sz w:val="20"/>
              </w:rPr>
            </w:pPr>
            <w:r w:rsidRPr="00E71F34">
              <w:rPr>
                <w:rFonts w:ascii="Arial" w:hAnsi="Arial" w:cs="Arial"/>
                <w:sz w:val="20"/>
              </w:rPr>
              <w:t>Fair value</w:t>
            </w:r>
          </w:p>
        </w:tc>
        <w:tc>
          <w:tcPr>
            <w:tcW w:w="1323" w:type="dxa"/>
            <w:vAlign w:val="bottom"/>
          </w:tcPr>
          <w:p w:rsidR="00B3600F" w:rsidRPr="00E71F34" w:rsidRDefault="00B3600F" w:rsidP="0074018D">
            <w:pPr>
              <w:pBdr>
                <w:bottom w:val="single" w:sz="6" w:space="1" w:color="auto"/>
              </w:pBdr>
              <w:spacing w:line="340" w:lineRule="exact"/>
              <w:jc w:val="center"/>
              <w:rPr>
                <w:rFonts w:ascii="Arial" w:hAnsi="Arial" w:cs="Arial"/>
                <w:sz w:val="20"/>
              </w:rPr>
            </w:pPr>
            <w:r w:rsidRPr="00E71F34">
              <w:rPr>
                <w:rFonts w:ascii="Arial" w:hAnsi="Arial" w:cs="Arial"/>
                <w:sz w:val="20"/>
              </w:rPr>
              <w:t xml:space="preserve">Cost/       </w:t>
            </w:r>
          </w:p>
          <w:p w:rsidR="00B3600F" w:rsidRPr="00E71F34" w:rsidRDefault="00B3600F" w:rsidP="0074018D">
            <w:pPr>
              <w:pBdr>
                <w:bottom w:val="single" w:sz="6" w:space="1" w:color="auto"/>
              </w:pBdr>
              <w:spacing w:line="340" w:lineRule="exact"/>
              <w:jc w:val="center"/>
              <w:rPr>
                <w:rFonts w:ascii="Arial" w:hAnsi="Arial" w:cs="Arial"/>
                <w:sz w:val="20"/>
              </w:rPr>
            </w:pPr>
            <w:r w:rsidRPr="00E71F34">
              <w:rPr>
                <w:rFonts w:ascii="Arial" w:hAnsi="Arial" w:cs="Arial"/>
                <w:sz w:val="20"/>
              </w:rPr>
              <w:t>Carrying value</w:t>
            </w:r>
          </w:p>
        </w:tc>
        <w:tc>
          <w:tcPr>
            <w:tcW w:w="1323" w:type="dxa"/>
            <w:vAlign w:val="bottom"/>
          </w:tcPr>
          <w:p w:rsidR="00B3600F" w:rsidRPr="00E71F34" w:rsidRDefault="00B3600F" w:rsidP="0074018D">
            <w:pPr>
              <w:pBdr>
                <w:bottom w:val="single" w:sz="6" w:space="1" w:color="auto"/>
              </w:pBdr>
              <w:spacing w:line="340" w:lineRule="exact"/>
              <w:jc w:val="center"/>
              <w:rPr>
                <w:rFonts w:ascii="Arial" w:hAnsi="Arial" w:cs="Arial"/>
                <w:sz w:val="20"/>
              </w:rPr>
            </w:pPr>
            <w:r w:rsidRPr="00E71F34">
              <w:rPr>
                <w:rFonts w:ascii="Arial" w:hAnsi="Arial" w:cs="Arial"/>
                <w:sz w:val="20"/>
              </w:rPr>
              <w:t>Fair value</w:t>
            </w:r>
          </w:p>
        </w:tc>
      </w:tr>
      <w:tr w:rsidR="001F3453" w:rsidRPr="00E71F34" w:rsidTr="00903BEE">
        <w:tc>
          <w:tcPr>
            <w:tcW w:w="3930" w:type="dxa"/>
            <w:vAlign w:val="bottom"/>
          </w:tcPr>
          <w:p w:rsidR="001F3453" w:rsidRPr="00E71F34" w:rsidRDefault="001F3453" w:rsidP="0074018D">
            <w:pPr>
              <w:spacing w:line="340" w:lineRule="exact"/>
              <w:ind w:left="132" w:right="-45" w:hanging="132"/>
              <w:rPr>
                <w:rFonts w:ascii="Arial" w:eastAsia="Arial Unicode MS" w:hAnsi="Arial" w:cs="Arial"/>
                <w:b/>
                <w:bCs/>
                <w:sz w:val="20"/>
              </w:rPr>
            </w:pPr>
            <w:r w:rsidRPr="00E71F34">
              <w:rPr>
                <w:rFonts w:ascii="Arial" w:eastAsia="Arial Unicode MS" w:hAnsi="Arial" w:cs="Arial"/>
                <w:b/>
                <w:bCs/>
                <w:sz w:val="20"/>
              </w:rPr>
              <w:t>Deposits at financial institutions</w:t>
            </w:r>
          </w:p>
        </w:tc>
        <w:tc>
          <w:tcPr>
            <w:tcW w:w="1323" w:type="dxa"/>
            <w:vAlign w:val="bottom"/>
          </w:tcPr>
          <w:p w:rsidR="001F3453" w:rsidRPr="00E71F34" w:rsidRDefault="001F3453" w:rsidP="0074018D">
            <w:pPr>
              <w:pStyle w:val="af4"/>
              <w:tabs>
                <w:tab w:val="decimal" w:pos="972"/>
              </w:tabs>
              <w:spacing w:after="0" w:line="340" w:lineRule="exact"/>
              <w:rPr>
                <w:rFonts w:ascii="Arial" w:eastAsia="Arial Unicode MS" w:hAnsi="Arial" w:cs="Arial"/>
                <w:rtl/>
                <w:cs/>
              </w:rPr>
            </w:pPr>
          </w:p>
        </w:tc>
        <w:tc>
          <w:tcPr>
            <w:tcW w:w="1323" w:type="dxa"/>
            <w:vAlign w:val="bottom"/>
          </w:tcPr>
          <w:p w:rsidR="001F3453" w:rsidRPr="00E71F34" w:rsidRDefault="001F3453" w:rsidP="0074018D">
            <w:pPr>
              <w:tabs>
                <w:tab w:val="decimal" w:pos="851"/>
                <w:tab w:val="decimal" w:pos="1422"/>
              </w:tabs>
              <w:spacing w:line="340" w:lineRule="exact"/>
              <w:ind w:left="18"/>
              <w:jc w:val="thaiDistribute"/>
              <w:rPr>
                <w:rFonts w:ascii="Arial" w:eastAsia="Arial Unicode MS" w:hAnsi="Arial" w:cs="Arial"/>
                <w:sz w:val="20"/>
                <w:cs/>
              </w:rPr>
            </w:pPr>
          </w:p>
        </w:tc>
        <w:tc>
          <w:tcPr>
            <w:tcW w:w="1323" w:type="dxa"/>
            <w:vAlign w:val="bottom"/>
          </w:tcPr>
          <w:p w:rsidR="001F3453" w:rsidRPr="00E71F34" w:rsidRDefault="001F3453" w:rsidP="0074018D">
            <w:pPr>
              <w:tabs>
                <w:tab w:val="decimal" w:pos="851"/>
                <w:tab w:val="decimal" w:pos="1332"/>
              </w:tabs>
              <w:spacing w:line="340" w:lineRule="exact"/>
              <w:ind w:left="18"/>
              <w:jc w:val="thaiDistribute"/>
              <w:rPr>
                <w:rFonts w:ascii="Arial" w:eastAsia="Arial Unicode MS" w:hAnsi="Arial" w:cs="Arial"/>
                <w:sz w:val="20"/>
                <w:cs/>
              </w:rPr>
            </w:pPr>
          </w:p>
        </w:tc>
        <w:tc>
          <w:tcPr>
            <w:tcW w:w="1323" w:type="dxa"/>
            <w:vAlign w:val="bottom"/>
          </w:tcPr>
          <w:p w:rsidR="001F3453" w:rsidRPr="00E71F34" w:rsidRDefault="001F3453" w:rsidP="0074018D">
            <w:pPr>
              <w:tabs>
                <w:tab w:val="decimal" w:pos="851"/>
                <w:tab w:val="decimal" w:pos="1422"/>
              </w:tabs>
              <w:spacing w:line="340" w:lineRule="exact"/>
              <w:ind w:left="18"/>
              <w:jc w:val="thaiDistribute"/>
              <w:rPr>
                <w:rFonts w:ascii="Arial" w:eastAsia="Arial Unicode MS" w:hAnsi="Arial" w:cs="Arial"/>
                <w:sz w:val="20"/>
                <w:cs/>
              </w:rPr>
            </w:pPr>
          </w:p>
        </w:tc>
      </w:tr>
      <w:tr w:rsidR="00B3600F" w:rsidRPr="00E71F34" w:rsidTr="00903BEE">
        <w:tc>
          <w:tcPr>
            <w:tcW w:w="3930" w:type="dxa"/>
            <w:vAlign w:val="bottom"/>
          </w:tcPr>
          <w:p w:rsidR="00B3600F" w:rsidRPr="00E71F34" w:rsidRDefault="001F3453" w:rsidP="0074018D">
            <w:pPr>
              <w:spacing w:line="340" w:lineRule="exact"/>
              <w:ind w:left="132" w:right="-45" w:hanging="132"/>
              <w:rPr>
                <w:rFonts w:ascii="Arial" w:eastAsia="Arial Unicode MS" w:hAnsi="Arial" w:cs="Arial"/>
                <w:sz w:val="20"/>
              </w:rPr>
            </w:pPr>
            <w:r w:rsidRPr="00E71F34">
              <w:rPr>
                <w:rFonts w:ascii="Arial" w:eastAsia="Arial Unicode MS" w:hAnsi="Arial" w:cs="Arial"/>
                <w:sz w:val="20"/>
              </w:rPr>
              <w:t>Saving</w:t>
            </w:r>
            <w:r w:rsidR="00AC3E51" w:rsidRPr="00E71F34">
              <w:rPr>
                <w:rFonts w:ascii="Arial" w:eastAsia="Arial Unicode MS" w:hAnsi="Arial" w:cs="Arial"/>
                <w:sz w:val="20"/>
              </w:rPr>
              <w:t xml:space="preserve"> deposits</w:t>
            </w:r>
          </w:p>
        </w:tc>
        <w:tc>
          <w:tcPr>
            <w:tcW w:w="1323" w:type="dxa"/>
            <w:vAlign w:val="bottom"/>
          </w:tcPr>
          <w:p w:rsidR="00B3600F" w:rsidRPr="00E71F34" w:rsidRDefault="001F3453" w:rsidP="0074018D">
            <w:pPr>
              <w:pStyle w:val="af4"/>
              <w:tabs>
                <w:tab w:val="decimal" w:pos="972"/>
              </w:tabs>
              <w:spacing w:after="0" w:line="340" w:lineRule="exact"/>
              <w:rPr>
                <w:rFonts w:ascii="Arial" w:eastAsia="Arial Unicode MS" w:hAnsi="Arial" w:cs="Arial"/>
                <w:rtl/>
                <w:cs/>
              </w:rPr>
            </w:pPr>
            <w:r w:rsidRPr="00E71F34">
              <w:rPr>
                <w:rFonts w:ascii="Arial" w:eastAsia="Arial Unicode MS" w:hAnsi="Arial" w:cs="Arial"/>
              </w:rPr>
              <w:t>6,943</w:t>
            </w:r>
          </w:p>
        </w:tc>
        <w:tc>
          <w:tcPr>
            <w:tcW w:w="1323" w:type="dxa"/>
            <w:vAlign w:val="bottom"/>
          </w:tcPr>
          <w:p w:rsidR="00B3600F" w:rsidRPr="00E71F34" w:rsidRDefault="001F3453" w:rsidP="0074018D">
            <w:pPr>
              <w:tabs>
                <w:tab w:val="decimal" w:pos="851"/>
                <w:tab w:val="decimal" w:pos="1422"/>
              </w:tabs>
              <w:spacing w:line="340" w:lineRule="exact"/>
              <w:ind w:left="18" w:right="171"/>
              <w:jc w:val="right"/>
              <w:rPr>
                <w:rFonts w:ascii="Arial" w:eastAsia="Arial Unicode MS" w:hAnsi="Arial" w:cstheme="minorBidi"/>
                <w:sz w:val="20"/>
                <w:cs/>
              </w:rPr>
            </w:pPr>
            <w:r w:rsidRPr="00E71F34">
              <w:rPr>
                <w:rFonts w:ascii="Arial" w:eastAsia="Arial Unicode MS" w:hAnsi="Arial" w:cs="Arial"/>
                <w:sz w:val="20"/>
              </w:rPr>
              <w:t>6,943</w:t>
            </w:r>
          </w:p>
        </w:tc>
        <w:tc>
          <w:tcPr>
            <w:tcW w:w="1323" w:type="dxa"/>
            <w:vAlign w:val="bottom"/>
          </w:tcPr>
          <w:p w:rsidR="00B3600F" w:rsidRPr="00E71F34" w:rsidRDefault="001F3453"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10,033</w:t>
            </w:r>
          </w:p>
        </w:tc>
        <w:tc>
          <w:tcPr>
            <w:tcW w:w="1323" w:type="dxa"/>
            <w:vAlign w:val="bottom"/>
          </w:tcPr>
          <w:p w:rsidR="00B3600F" w:rsidRPr="00E71F34" w:rsidRDefault="001F3453" w:rsidP="0074018D">
            <w:pPr>
              <w:pStyle w:val="af4"/>
              <w:tabs>
                <w:tab w:val="decimal" w:pos="972"/>
              </w:tabs>
              <w:spacing w:after="0" w:line="340" w:lineRule="exact"/>
              <w:rPr>
                <w:rFonts w:ascii="Arial" w:eastAsia="Arial Unicode MS" w:hAnsi="Arial" w:cs="Arial"/>
                <w:rtl/>
                <w:cs/>
              </w:rPr>
            </w:pPr>
            <w:r w:rsidRPr="00E71F34">
              <w:rPr>
                <w:rFonts w:ascii="Arial" w:eastAsia="Arial Unicode MS" w:hAnsi="Arial" w:cs="Arial"/>
              </w:rPr>
              <w:t>10,033</w:t>
            </w:r>
          </w:p>
        </w:tc>
      </w:tr>
      <w:tr w:rsidR="0006119D" w:rsidRPr="00E71F34" w:rsidTr="00903BEE">
        <w:tc>
          <w:tcPr>
            <w:tcW w:w="3930" w:type="dxa"/>
            <w:vAlign w:val="bottom"/>
          </w:tcPr>
          <w:p w:rsidR="0006119D" w:rsidRPr="00E71F34" w:rsidRDefault="0006119D" w:rsidP="0074018D">
            <w:pPr>
              <w:spacing w:line="340" w:lineRule="exact"/>
              <w:ind w:left="132" w:right="-43" w:hanging="132"/>
              <w:rPr>
                <w:rFonts w:ascii="Arial" w:eastAsia="Arial Unicode MS" w:hAnsi="Arial" w:cs="Arial"/>
                <w:sz w:val="20"/>
              </w:rPr>
            </w:pPr>
            <w:r w:rsidRPr="00E71F34">
              <w:rPr>
                <w:rFonts w:ascii="Arial" w:eastAsia="Arial Unicode MS" w:hAnsi="Arial" w:cs="Arial"/>
                <w:sz w:val="20"/>
              </w:rPr>
              <w:t>Fixed deposits</w:t>
            </w:r>
          </w:p>
        </w:tc>
        <w:tc>
          <w:tcPr>
            <w:tcW w:w="1323" w:type="dxa"/>
            <w:vAlign w:val="bottom"/>
          </w:tcPr>
          <w:p w:rsidR="0006119D" w:rsidRPr="00E71F34" w:rsidRDefault="001F3453"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102,000</w:t>
            </w:r>
          </w:p>
        </w:tc>
        <w:tc>
          <w:tcPr>
            <w:tcW w:w="1323" w:type="dxa"/>
            <w:vAlign w:val="bottom"/>
          </w:tcPr>
          <w:p w:rsidR="0006119D" w:rsidRPr="00E71F34" w:rsidRDefault="001F3453"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102,000</w:t>
            </w:r>
          </w:p>
        </w:tc>
        <w:tc>
          <w:tcPr>
            <w:tcW w:w="1323" w:type="dxa"/>
            <w:vAlign w:val="bottom"/>
          </w:tcPr>
          <w:p w:rsidR="0006119D" w:rsidRPr="00E71F34" w:rsidRDefault="0006119D"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147,000</w:t>
            </w:r>
          </w:p>
        </w:tc>
        <w:tc>
          <w:tcPr>
            <w:tcW w:w="1323" w:type="dxa"/>
            <w:vAlign w:val="bottom"/>
          </w:tcPr>
          <w:p w:rsidR="0006119D" w:rsidRPr="00E71F34" w:rsidRDefault="0006119D"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147,000</w:t>
            </w:r>
          </w:p>
        </w:tc>
      </w:tr>
      <w:tr w:rsidR="0006119D" w:rsidRPr="00E71F34" w:rsidTr="00903BEE">
        <w:tc>
          <w:tcPr>
            <w:tcW w:w="3930" w:type="dxa"/>
            <w:vAlign w:val="bottom"/>
          </w:tcPr>
          <w:p w:rsidR="0006119D" w:rsidRPr="00E71F34" w:rsidRDefault="0006119D" w:rsidP="0074018D">
            <w:pPr>
              <w:spacing w:line="340" w:lineRule="exact"/>
              <w:ind w:left="132" w:right="-43" w:hanging="132"/>
              <w:rPr>
                <w:rFonts w:ascii="Arial" w:eastAsia="Arial Unicode MS" w:hAnsi="Arial" w:cs="Arial"/>
                <w:sz w:val="20"/>
              </w:rPr>
            </w:pPr>
            <w:r w:rsidRPr="00E71F34">
              <w:rPr>
                <w:rFonts w:ascii="Arial" w:eastAsia="Arial Unicode MS" w:hAnsi="Arial" w:cs="Arial"/>
                <w:sz w:val="20"/>
              </w:rPr>
              <w:t>Investments in fixed deposits at financial institutions</w:t>
            </w:r>
          </w:p>
        </w:tc>
        <w:tc>
          <w:tcPr>
            <w:tcW w:w="1323" w:type="dxa"/>
            <w:vAlign w:val="bottom"/>
          </w:tcPr>
          <w:p w:rsidR="0006119D" w:rsidRPr="00E71F34" w:rsidRDefault="001F3453"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108,943</w:t>
            </w:r>
          </w:p>
        </w:tc>
        <w:tc>
          <w:tcPr>
            <w:tcW w:w="1323" w:type="dxa"/>
            <w:vAlign w:val="bottom"/>
          </w:tcPr>
          <w:p w:rsidR="0006119D" w:rsidRPr="00E71F34" w:rsidRDefault="001F3453"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108,943</w:t>
            </w:r>
          </w:p>
        </w:tc>
        <w:tc>
          <w:tcPr>
            <w:tcW w:w="1323" w:type="dxa"/>
            <w:vAlign w:val="bottom"/>
          </w:tcPr>
          <w:p w:rsidR="0006119D" w:rsidRPr="00E71F34" w:rsidRDefault="00057FCB"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157,033</w:t>
            </w:r>
          </w:p>
        </w:tc>
        <w:tc>
          <w:tcPr>
            <w:tcW w:w="1323" w:type="dxa"/>
            <w:vAlign w:val="bottom"/>
          </w:tcPr>
          <w:p w:rsidR="0006119D" w:rsidRPr="00E71F34" w:rsidRDefault="00057FCB"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157,033</w:t>
            </w:r>
          </w:p>
        </w:tc>
      </w:tr>
      <w:tr w:rsidR="0006119D" w:rsidRPr="00E71F34" w:rsidTr="00903BEE">
        <w:tc>
          <w:tcPr>
            <w:tcW w:w="3930" w:type="dxa"/>
            <w:vAlign w:val="bottom"/>
          </w:tcPr>
          <w:p w:rsidR="0006119D" w:rsidRPr="00E71F34" w:rsidRDefault="0006119D" w:rsidP="0074018D">
            <w:pPr>
              <w:spacing w:line="340" w:lineRule="exact"/>
              <w:ind w:left="132" w:right="-43" w:hanging="132"/>
              <w:rPr>
                <w:rFonts w:ascii="Arial" w:eastAsia="Arial Unicode MS" w:hAnsi="Arial" w:cs="Arial"/>
                <w:sz w:val="20"/>
              </w:rPr>
            </w:pPr>
            <w:r w:rsidRPr="00E71F34">
              <w:rPr>
                <w:rFonts w:ascii="Arial" w:eastAsia="Arial Unicode MS" w:hAnsi="Arial" w:cs="Arial"/>
                <w:b/>
                <w:bCs/>
                <w:sz w:val="20"/>
              </w:rPr>
              <w:t xml:space="preserve">Available-for-sale securities </w:t>
            </w: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rtl/>
                <w:cs/>
              </w:rPr>
            </w:pP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rtl/>
                <w:cs/>
              </w:rPr>
            </w:pP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rtl/>
                <w:cs/>
              </w:rPr>
            </w:pP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rtl/>
                <w:cs/>
              </w:rPr>
            </w:pPr>
          </w:p>
        </w:tc>
      </w:tr>
      <w:tr w:rsidR="0006119D" w:rsidRPr="00E71F34" w:rsidTr="00903BEE">
        <w:tc>
          <w:tcPr>
            <w:tcW w:w="3930" w:type="dxa"/>
          </w:tcPr>
          <w:p w:rsidR="0006119D" w:rsidRPr="00E71F34" w:rsidRDefault="0006119D" w:rsidP="0074018D">
            <w:pPr>
              <w:spacing w:line="340" w:lineRule="exact"/>
              <w:ind w:left="132" w:right="-43" w:hanging="132"/>
              <w:rPr>
                <w:rFonts w:ascii="Arial" w:eastAsia="Arial Unicode MS" w:hAnsi="Arial" w:cs="Arial"/>
                <w:sz w:val="20"/>
                <w:cs/>
              </w:rPr>
            </w:pPr>
            <w:r w:rsidRPr="00E71F34">
              <w:rPr>
                <w:rFonts w:ascii="Arial" w:eastAsia="Arial Unicode MS" w:hAnsi="Arial" w:cs="Arial"/>
                <w:sz w:val="20"/>
              </w:rPr>
              <w:t>Bank of Thailand bond</w:t>
            </w:r>
          </w:p>
        </w:tc>
        <w:tc>
          <w:tcPr>
            <w:tcW w:w="1323" w:type="dxa"/>
          </w:tcPr>
          <w:p w:rsidR="0006119D" w:rsidRPr="00E71F34" w:rsidRDefault="001F3453"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275,932</w:t>
            </w:r>
          </w:p>
        </w:tc>
        <w:tc>
          <w:tcPr>
            <w:tcW w:w="1323" w:type="dxa"/>
          </w:tcPr>
          <w:p w:rsidR="0006119D" w:rsidRPr="00E71F34" w:rsidRDefault="008F4422"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276,572</w:t>
            </w:r>
          </w:p>
        </w:tc>
        <w:tc>
          <w:tcPr>
            <w:tcW w:w="1323" w:type="dxa"/>
          </w:tcPr>
          <w:p w:rsidR="0006119D" w:rsidRPr="00E71F34" w:rsidRDefault="0006119D"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299,624</w:t>
            </w:r>
          </w:p>
        </w:tc>
        <w:tc>
          <w:tcPr>
            <w:tcW w:w="1323" w:type="dxa"/>
          </w:tcPr>
          <w:p w:rsidR="0006119D" w:rsidRPr="00E71F34" w:rsidRDefault="0006119D"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299,494</w:t>
            </w:r>
          </w:p>
        </w:tc>
      </w:tr>
      <w:tr w:rsidR="0006119D" w:rsidRPr="00E71F34" w:rsidTr="00903BEE">
        <w:tc>
          <w:tcPr>
            <w:tcW w:w="3930" w:type="dxa"/>
            <w:vAlign w:val="bottom"/>
          </w:tcPr>
          <w:p w:rsidR="0006119D" w:rsidRPr="00E71F34" w:rsidRDefault="0006119D" w:rsidP="0074018D">
            <w:pPr>
              <w:spacing w:line="340" w:lineRule="exact"/>
              <w:ind w:left="132" w:right="-43" w:hanging="132"/>
              <w:rPr>
                <w:rFonts w:ascii="Arial" w:eastAsia="Arial Unicode MS" w:hAnsi="Arial" w:cs="Arial"/>
                <w:sz w:val="20"/>
              </w:rPr>
            </w:pPr>
            <w:r w:rsidRPr="00E71F34">
              <w:rPr>
                <w:rFonts w:ascii="Arial" w:eastAsia="Arial Unicode MS" w:hAnsi="Arial" w:cs="Arial"/>
                <w:sz w:val="20"/>
              </w:rPr>
              <w:t>Corporate bonds, notes or debt instruments</w:t>
            </w:r>
          </w:p>
        </w:tc>
        <w:tc>
          <w:tcPr>
            <w:tcW w:w="1323" w:type="dxa"/>
            <w:vAlign w:val="bottom"/>
          </w:tcPr>
          <w:p w:rsidR="0006119D" w:rsidRPr="00E71F34" w:rsidRDefault="001F3453"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472,175</w:t>
            </w:r>
          </w:p>
        </w:tc>
        <w:tc>
          <w:tcPr>
            <w:tcW w:w="1323" w:type="dxa"/>
            <w:vAlign w:val="bottom"/>
          </w:tcPr>
          <w:p w:rsidR="0006119D" w:rsidRPr="00E71F34" w:rsidRDefault="008F4422"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476,662</w:t>
            </w: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375,718</w:t>
            </w: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377,154</w:t>
            </w:r>
          </w:p>
        </w:tc>
      </w:tr>
      <w:tr w:rsidR="0006119D" w:rsidRPr="00E71F34" w:rsidTr="00903BEE">
        <w:tc>
          <w:tcPr>
            <w:tcW w:w="3930" w:type="dxa"/>
            <w:vAlign w:val="bottom"/>
          </w:tcPr>
          <w:p w:rsidR="0006119D" w:rsidRPr="00E71F34" w:rsidRDefault="0006119D" w:rsidP="0074018D">
            <w:pPr>
              <w:spacing w:line="340" w:lineRule="exact"/>
              <w:ind w:left="132" w:right="-43" w:hanging="132"/>
              <w:rPr>
                <w:rFonts w:ascii="Arial" w:eastAsia="Arial Unicode MS" w:hAnsi="Arial" w:cs="Arial"/>
                <w:sz w:val="20"/>
              </w:rPr>
            </w:pPr>
            <w:r w:rsidRPr="00E71F34">
              <w:rPr>
                <w:rFonts w:ascii="Arial" w:eastAsia="Arial Unicode MS" w:hAnsi="Arial" w:cs="Arial"/>
                <w:sz w:val="20"/>
              </w:rPr>
              <w:t>Local marketable equity instruments</w:t>
            </w:r>
          </w:p>
        </w:tc>
        <w:tc>
          <w:tcPr>
            <w:tcW w:w="1323" w:type="dxa"/>
            <w:vAlign w:val="bottom"/>
          </w:tcPr>
          <w:p w:rsidR="0006119D" w:rsidRPr="00E71F34" w:rsidRDefault="001F3453" w:rsidP="0074018D">
            <w:pPr>
              <w:pStyle w:val="af4"/>
              <w:pBdr>
                <w:bottom w:val="single" w:sz="4" w:space="1" w:color="auto"/>
              </w:pBdr>
              <w:tabs>
                <w:tab w:val="decimal" w:pos="972"/>
              </w:tabs>
              <w:spacing w:after="0" w:line="340" w:lineRule="exact"/>
              <w:rPr>
                <w:rFonts w:ascii="Arial" w:eastAsia="Arial Unicode MS" w:hAnsi="Arial" w:cs="Arial"/>
                <w:cs/>
                <w:lang w:bidi="th-TH"/>
              </w:rPr>
            </w:pPr>
            <w:r w:rsidRPr="00E71F34">
              <w:rPr>
                <w:rFonts w:ascii="Arial" w:eastAsia="Arial Unicode MS" w:hAnsi="Arial" w:cs="Arial"/>
                <w:lang w:bidi="th-TH"/>
              </w:rPr>
              <w:t>115,698</w:t>
            </w:r>
          </w:p>
        </w:tc>
        <w:tc>
          <w:tcPr>
            <w:tcW w:w="1323" w:type="dxa"/>
            <w:vAlign w:val="bottom"/>
          </w:tcPr>
          <w:p w:rsidR="0006119D" w:rsidRPr="00E71F34" w:rsidRDefault="008F4422" w:rsidP="0074018D">
            <w:pPr>
              <w:pStyle w:val="af4"/>
              <w:pBdr>
                <w:bottom w:val="single" w:sz="4" w:space="1" w:color="auto"/>
              </w:pBdr>
              <w:tabs>
                <w:tab w:val="decimal" w:pos="972"/>
              </w:tabs>
              <w:spacing w:after="0" w:line="340" w:lineRule="exact"/>
              <w:rPr>
                <w:rFonts w:ascii="Arial" w:eastAsia="Arial Unicode MS" w:hAnsi="Arial" w:cs="Arial"/>
                <w:cs/>
                <w:lang w:bidi="th-TH"/>
              </w:rPr>
            </w:pPr>
            <w:r w:rsidRPr="00E71F34">
              <w:rPr>
                <w:rFonts w:ascii="Arial" w:eastAsia="Arial Unicode MS" w:hAnsi="Arial" w:cs="Arial"/>
                <w:lang w:bidi="th-TH"/>
              </w:rPr>
              <w:t>135,922</w:t>
            </w:r>
          </w:p>
        </w:tc>
        <w:tc>
          <w:tcPr>
            <w:tcW w:w="1323" w:type="dxa"/>
            <w:vAlign w:val="bottom"/>
          </w:tcPr>
          <w:p w:rsidR="0006119D" w:rsidRPr="00E71F34" w:rsidRDefault="0006119D" w:rsidP="0074018D">
            <w:pPr>
              <w:pStyle w:val="af4"/>
              <w:pBdr>
                <w:bottom w:val="single" w:sz="4" w:space="1" w:color="auto"/>
              </w:pBdr>
              <w:tabs>
                <w:tab w:val="decimal" w:pos="972"/>
              </w:tabs>
              <w:spacing w:after="0" w:line="340" w:lineRule="exact"/>
              <w:rPr>
                <w:rFonts w:ascii="Arial" w:eastAsia="Arial Unicode MS" w:hAnsi="Arial" w:cs="Arial"/>
                <w:cs/>
                <w:lang w:bidi="th-TH"/>
              </w:rPr>
            </w:pPr>
            <w:r w:rsidRPr="00E71F34">
              <w:rPr>
                <w:rFonts w:ascii="Arial" w:eastAsia="Arial Unicode MS" w:hAnsi="Arial" w:cs="Arial"/>
              </w:rPr>
              <w:t>112,128</w:t>
            </w:r>
          </w:p>
        </w:tc>
        <w:tc>
          <w:tcPr>
            <w:tcW w:w="1323" w:type="dxa"/>
            <w:vAlign w:val="bottom"/>
          </w:tcPr>
          <w:p w:rsidR="0006119D" w:rsidRPr="00E71F34" w:rsidRDefault="0006119D" w:rsidP="0074018D">
            <w:pPr>
              <w:pStyle w:val="af4"/>
              <w:pBdr>
                <w:bottom w:val="single" w:sz="4" w:space="1" w:color="auto"/>
              </w:pBdr>
              <w:tabs>
                <w:tab w:val="decimal" w:pos="972"/>
              </w:tabs>
              <w:spacing w:after="0" w:line="340" w:lineRule="exact"/>
              <w:rPr>
                <w:rFonts w:ascii="Arial" w:eastAsia="Arial Unicode MS" w:hAnsi="Arial" w:cs="Arial"/>
                <w:cs/>
                <w:lang w:bidi="th-TH"/>
              </w:rPr>
            </w:pPr>
            <w:r w:rsidRPr="00E71F34">
              <w:rPr>
                <w:rFonts w:ascii="Arial" w:eastAsia="Arial Unicode MS" w:hAnsi="Arial" w:cs="Arial"/>
              </w:rPr>
              <w:t>119,509</w:t>
            </w:r>
          </w:p>
        </w:tc>
      </w:tr>
      <w:tr w:rsidR="0006119D" w:rsidRPr="00E71F34" w:rsidTr="00903BEE">
        <w:tc>
          <w:tcPr>
            <w:tcW w:w="3930" w:type="dxa"/>
            <w:vAlign w:val="bottom"/>
          </w:tcPr>
          <w:p w:rsidR="0006119D" w:rsidRPr="00E71F34" w:rsidRDefault="0006119D" w:rsidP="0074018D">
            <w:pPr>
              <w:spacing w:line="340" w:lineRule="exact"/>
              <w:ind w:left="132" w:right="-43" w:hanging="132"/>
              <w:rPr>
                <w:rFonts w:ascii="Arial" w:eastAsia="Arial Unicode MS" w:hAnsi="Arial" w:cs="Arial"/>
                <w:sz w:val="20"/>
              </w:rPr>
            </w:pPr>
            <w:r w:rsidRPr="00E71F34">
              <w:rPr>
                <w:rFonts w:ascii="Arial" w:eastAsia="Arial Unicode MS" w:hAnsi="Arial" w:cs="Arial"/>
                <w:sz w:val="20"/>
              </w:rPr>
              <w:t>Total</w:t>
            </w:r>
          </w:p>
        </w:tc>
        <w:tc>
          <w:tcPr>
            <w:tcW w:w="1323" w:type="dxa"/>
            <w:vAlign w:val="bottom"/>
          </w:tcPr>
          <w:p w:rsidR="0006119D" w:rsidRPr="00E71F34" w:rsidRDefault="001F3453" w:rsidP="0074018D">
            <w:pPr>
              <w:pStyle w:val="af4"/>
              <w:tabs>
                <w:tab w:val="decimal" w:pos="972"/>
              </w:tabs>
              <w:spacing w:after="0" w:line="340" w:lineRule="exact"/>
              <w:rPr>
                <w:rFonts w:ascii="Arial" w:eastAsia="Arial Unicode MS" w:hAnsi="Arial" w:cs="Arial"/>
                <w:cs/>
                <w:lang w:bidi="th-TH"/>
              </w:rPr>
            </w:pPr>
            <w:r w:rsidRPr="00E71F34">
              <w:rPr>
                <w:rFonts w:ascii="Arial" w:eastAsia="Arial Unicode MS" w:hAnsi="Arial" w:cs="Arial"/>
                <w:lang w:bidi="th-TH"/>
              </w:rPr>
              <w:t>863,805</w:t>
            </w:r>
          </w:p>
        </w:tc>
        <w:tc>
          <w:tcPr>
            <w:tcW w:w="1323" w:type="dxa"/>
            <w:vAlign w:val="bottom"/>
          </w:tcPr>
          <w:p w:rsidR="0006119D" w:rsidRPr="00E71F34" w:rsidRDefault="008F4422" w:rsidP="0074018D">
            <w:pPr>
              <w:pStyle w:val="af4"/>
              <w:tabs>
                <w:tab w:val="decimal" w:pos="972"/>
              </w:tabs>
              <w:spacing w:after="0" w:line="340" w:lineRule="exact"/>
              <w:rPr>
                <w:rFonts w:ascii="Arial" w:eastAsia="Arial Unicode MS" w:hAnsi="Arial" w:cs="Arial"/>
                <w:cs/>
                <w:lang w:bidi="th-TH"/>
              </w:rPr>
            </w:pPr>
            <w:r w:rsidRPr="00E71F34">
              <w:rPr>
                <w:rFonts w:ascii="Arial" w:eastAsia="Arial Unicode MS" w:hAnsi="Arial" w:cs="Arial"/>
                <w:lang w:bidi="th-TH"/>
              </w:rPr>
              <w:t>889,156</w:t>
            </w: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cs/>
                <w:lang w:bidi="th-TH"/>
              </w:rPr>
            </w:pPr>
            <w:r w:rsidRPr="00E71F34">
              <w:rPr>
                <w:rFonts w:ascii="Arial" w:eastAsia="Arial Unicode MS" w:hAnsi="Arial" w:cs="Arial"/>
              </w:rPr>
              <w:t>787,470</w:t>
            </w:r>
          </w:p>
        </w:tc>
        <w:tc>
          <w:tcPr>
            <w:tcW w:w="1323" w:type="dxa"/>
            <w:vAlign w:val="bottom"/>
          </w:tcPr>
          <w:p w:rsidR="0006119D" w:rsidRPr="00E71F34" w:rsidRDefault="0006119D" w:rsidP="0074018D">
            <w:pPr>
              <w:pStyle w:val="af4"/>
              <w:tabs>
                <w:tab w:val="decimal" w:pos="972"/>
              </w:tabs>
              <w:spacing w:after="0" w:line="340" w:lineRule="exact"/>
              <w:rPr>
                <w:rFonts w:ascii="Arial" w:eastAsia="Arial Unicode MS" w:hAnsi="Arial" w:cs="Arial"/>
                <w:cs/>
                <w:lang w:bidi="th-TH"/>
              </w:rPr>
            </w:pPr>
            <w:r w:rsidRPr="00E71F34">
              <w:rPr>
                <w:rFonts w:ascii="Arial" w:eastAsia="Arial Unicode MS" w:hAnsi="Arial" w:cs="Arial"/>
              </w:rPr>
              <w:t>796,157</w:t>
            </w:r>
          </w:p>
        </w:tc>
      </w:tr>
      <w:tr w:rsidR="0006119D" w:rsidRPr="00E71F34" w:rsidTr="00903BEE">
        <w:tc>
          <w:tcPr>
            <w:tcW w:w="3930" w:type="dxa"/>
            <w:vAlign w:val="bottom"/>
          </w:tcPr>
          <w:p w:rsidR="0006119D" w:rsidRPr="00E71F34" w:rsidRDefault="0006119D" w:rsidP="0074018D">
            <w:pPr>
              <w:spacing w:line="340" w:lineRule="exact"/>
              <w:ind w:left="672" w:right="-43" w:hanging="672"/>
              <w:rPr>
                <w:rFonts w:ascii="Arial" w:eastAsia="Arial Unicode MS" w:hAnsi="Arial" w:cs="Arial"/>
                <w:sz w:val="20"/>
              </w:rPr>
            </w:pPr>
            <w:r w:rsidRPr="00E71F34">
              <w:rPr>
                <w:rFonts w:ascii="Arial" w:eastAsia="Arial Unicode MS" w:hAnsi="Arial" w:cs="Arial"/>
                <w:sz w:val="20"/>
              </w:rPr>
              <w:t>Add: Revaluation surplus on changes</w:t>
            </w:r>
            <w:r w:rsidR="009A0BE6" w:rsidRPr="00E71F34">
              <w:rPr>
                <w:rFonts w:ascii="Arial" w:eastAsia="Arial Unicode MS" w:hAnsi="Arial" w:cs="Arial"/>
                <w:sz w:val="20"/>
              </w:rPr>
              <w:t xml:space="preserve">               </w:t>
            </w:r>
            <w:r w:rsidRPr="00E71F34">
              <w:rPr>
                <w:rFonts w:ascii="Arial" w:eastAsia="Arial Unicode MS" w:hAnsi="Arial" w:cs="Arial"/>
                <w:sz w:val="20"/>
              </w:rPr>
              <w:t xml:space="preserve"> in value of investments</w:t>
            </w:r>
          </w:p>
        </w:tc>
        <w:tc>
          <w:tcPr>
            <w:tcW w:w="1323" w:type="dxa"/>
            <w:vAlign w:val="bottom"/>
          </w:tcPr>
          <w:p w:rsidR="0006119D" w:rsidRPr="00E71F34" w:rsidRDefault="001F3453"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25,351</w:t>
            </w:r>
          </w:p>
        </w:tc>
        <w:tc>
          <w:tcPr>
            <w:tcW w:w="1323" w:type="dxa"/>
            <w:vAlign w:val="bottom"/>
          </w:tcPr>
          <w:p w:rsidR="0006119D" w:rsidRPr="00E71F34" w:rsidRDefault="008F4422"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w:t>
            </w:r>
          </w:p>
        </w:tc>
        <w:tc>
          <w:tcPr>
            <w:tcW w:w="1323" w:type="dxa"/>
            <w:vAlign w:val="bottom"/>
          </w:tcPr>
          <w:p w:rsidR="0006119D" w:rsidRPr="00E71F34" w:rsidRDefault="0006119D"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8,687</w:t>
            </w:r>
          </w:p>
        </w:tc>
        <w:tc>
          <w:tcPr>
            <w:tcW w:w="1323" w:type="dxa"/>
            <w:vAlign w:val="bottom"/>
          </w:tcPr>
          <w:p w:rsidR="0006119D" w:rsidRPr="00E71F34" w:rsidRDefault="0006119D"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w:t>
            </w:r>
          </w:p>
        </w:tc>
      </w:tr>
      <w:tr w:rsidR="0006119D" w:rsidRPr="00E71F34" w:rsidTr="00903BEE">
        <w:tc>
          <w:tcPr>
            <w:tcW w:w="3930" w:type="dxa"/>
            <w:vAlign w:val="bottom"/>
          </w:tcPr>
          <w:p w:rsidR="0006119D" w:rsidRPr="00E71F34" w:rsidRDefault="0006119D" w:rsidP="0074018D">
            <w:pPr>
              <w:spacing w:line="340" w:lineRule="exact"/>
              <w:ind w:left="132" w:right="-288" w:hanging="132"/>
              <w:rPr>
                <w:rFonts w:ascii="Arial" w:eastAsia="Arial Unicode MS" w:hAnsi="Arial" w:cs="Arial"/>
                <w:sz w:val="20"/>
              </w:rPr>
            </w:pPr>
            <w:r w:rsidRPr="00E71F34">
              <w:rPr>
                <w:rFonts w:ascii="Arial" w:eastAsia="Arial Unicode MS" w:hAnsi="Arial" w:cs="Arial"/>
                <w:sz w:val="20"/>
              </w:rPr>
              <w:t xml:space="preserve">Investments in available-for-sale securities </w:t>
            </w:r>
          </w:p>
        </w:tc>
        <w:tc>
          <w:tcPr>
            <w:tcW w:w="1323" w:type="dxa"/>
            <w:vAlign w:val="bottom"/>
          </w:tcPr>
          <w:p w:rsidR="0006119D" w:rsidRPr="00E71F34" w:rsidRDefault="001F3453"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889,156</w:t>
            </w:r>
          </w:p>
        </w:tc>
        <w:tc>
          <w:tcPr>
            <w:tcW w:w="1323" w:type="dxa"/>
            <w:vAlign w:val="bottom"/>
          </w:tcPr>
          <w:p w:rsidR="0006119D" w:rsidRPr="00E71F34" w:rsidRDefault="008F4422"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889,156</w:t>
            </w:r>
          </w:p>
        </w:tc>
        <w:tc>
          <w:tcPr>
            <w:tcW w:w="1323" w:type="dxa"/>
            <w:vAlign w:val="bottom"/>
          </w:tcPr>
          <w:p w:rsidR="0006119D" w:rsidRPr="00E71F34" w:rsidRDefault="0006119D"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796,157</w:t>
            </w:r>
          </w:p>
        </w:tc>
        <w:tc>
          <w:tcPr>
            <w:tcW w:w="1323" w:type="dxa"/>
            <w:vAlign w:val="bottom"/>
          </w:tcPr>
          <w:p w:rsidR="0006119D" w:rsidRPr="00E71F34" w:rsidRDefault="0006119D" w:rsidP="0074018D">
            <w:pPr>
              <w:pStyle w:val="af4"/>
              <w:pBdr>
                <w:bottom w:val="single" w:sz="6"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796,157</w:t>
            </w:r>
          </w:p>
        </w:tc>
      </w:tr>
      <w:tr w:rsidR="0006119D" w:rsidRPr="00E71F34" w:rsidTr="00903BEE">
        <w:tc>
          <w:tcPr>
            <w:tcW w:w="3930" w:type="dxa"/>
            <w:vAlign w:val="bottom"/>
          </w:tcPr>
          <w:p w:rsidR="0006119D" w:rsidRPr="00E71F34" w:rsidRDefault="0006119D" w:rsidP="0074018D">
            <w:pPr>
              <w:tabs>
                <w:tab w:val="left" w:pos="12"/>
                <w:tab w:val="right" w:pos="5040"/>
                <w:tab w:val="right" w:pos="6390"/>
                <w:tab w:val="right" w:pos="8190"/>
              </w:tabs>
              <w:spacing w:line="340" w:lineRule="exact"/>
              <w:ind w:left="132" w:right="-198" w:hanging="132"/>
              <w:rPr>
                <w:rFonts w:ascii="Arial" w:eastAsia="Arial Unicode MS" w:hAnsi="Arial" w:cs="Arial"/>
                <w:b/>
                <w:bCs/>
                <w:sz w:val="20"/>
              </w:rPr>
            </w:pPr>
            <w:r w:rsidRPr="00E71F34">
              <w:rPr>
                <w:rFonts w:ascii="Arial" w:eastAsia="Arial Unicode MS" w:hAnsi="Arial" w:cs="Arial"/>
                <w:b/>
                <w:bCs/>
                <w:sz w:val="20"/>
              </w:rPr>
              <w:t xml:space="preserve">Total investments </w:t>
            </w:r>
          </w:p>
        </w:tc>
        <w:tc>
          <w:tcPr>
            <w:tcW w:w="1323" w:type="dxa"/>
            <w:vAlign w:val="bottom"/>
          </w:tcPr>
          <w:p w:rsidR="0006119D" w:rsidRPr="00E71F34" w:rsidRDefault="001F3453" w:rsidP="0074018D">
            <w:pPr>
              <w:pStyle w:val="af4"/>
              <w:pBdr>
                <w:bottom w:val="doub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998,099</w:t>
            </w:r>
          </w:p>
        </w:tc>
        <w:tc>
          <w:tcPr>
            <w:tcW w:w="1323" w:type="dxa"/>
            <w:vAlign w:val="bottom"/>
          </w:tcPr>
          <w:p w:rsidR="0006119D" w:rsidRPr="00E71F34" w:rsidRDefault="008F4422" w:rsidP="0074018D">
            <w:pPr>
              <w:pStyle w:val="af4"/>
              <w:pBdr>
                <w:bottom w:val="doub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998,099</w:t>
            </w:r>
          </w:p>
        </w:tc>
        <w:tc>
          <w:tcPr>
            <w:tcW w:w="1323" w:type="dxa"/>
            <w:vAlign w:val="bottom"/>
          </w:tcPr>
          <w:p w:rsidR="0006119D" w:rsidRPr="00E71F34" w:rsidRDefault="00057FCB" w:rsidP="0074018D">
            <w:pPr>
              <w:pStyle w:val="af4"/>
              <w:pBdr>
                <w:bottom w:val="doub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953,190</w:t>
            </w:r>
          </w:p>
        </w:tc>
        <w:tc>
          <w:tcPr>
            <w:tcW w:w="1323" w:type="dxa"/>
            <w:vAlign w:val="bottom"/>
          </w:tcPr>
          <w:p w:rsidR="0006119D" w:rsidRPr="00E71F34" w:rsidRDefault="00057FCB" w:rsidP="0074018D">
            <w:pPr>
              <w:pStyle w:val="af4"/>
              <w:pBdr>
                <w:bottom w:val="doub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953,190</w:t>
            </w:r>
          </w:p>
        </w:tc>
      </w:tr>
      <w:tr w:rsidR="00E61E78" w:rsidRPr="00E71F34" w:rsidTr="00903BEE">
        <w:tc>
          <w:tcPr>
            <w:tcW w:w="3930" w:type="dxa"/>
            <w:vAlign w:val="bottom"/>
          </w:tcPr>
          <w:p w:rsidR="00E61E78" w:rsidRPr="00E71F34" w:rsidRDefault="00E61E78" w:rsidP="0074018D">
            <w:pPr>
              <w:tabs>
                <w:tab w:val="left" w:pos="12"/>
                <w:tab w:val="right" w:pos="5040"/>
                <w:tab w:val="right" w:pos="6390"/>
                <w:tab w:val="right" w:pos="8190"/>
              </w:tabs>
              <w:spacing w:line="340" w:lineRule="exact"/>
              <w:ind w:left="132" w:right="-198" w:hanging="132"/>
              <w:rPr>
                <w:rFonts w:ascii="Arial" w:eastAsia="Arial Unicode MS" w:hAnsi="Arial" w:cs="Arial"/>
                <w:b/>
                <w:bCs/>
                <w:sz w:val="20"/>
              </w:rPr>
            </w:pPr>
            <w:r w:rsidRPr="00E71F34">
              <w:rPr>
                <w:rFonts w:ascii="Arial" w:eastAsia="Arial Unicode MS" w:hAnsi="Arial" w:cs="Arial"/>
                <w:b/>
                <w:bCs/>
                <w:sz w:val="20"/>
              </w:rPr>
              <w:t>Classified as:</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r>
      <w:tr w:rsidR="00E61E78" w:rsidRPr="00E71F34" w:rsidTr="00903BEE">
        <w:tc>
          <w:tcPr>
            <w:tcW w:w="3930" w:type="dxa"/>
            <w:vAlign w:val="bottom"/>
          </w:tcPr>
          <w:p w:rsidR="00E61E78" w:rsidRPr="00E71F34" w:rsidRDefault="00E61E78" w:rsidP="0074018D">
            <w:pPr>
              <w:tabs>
                <w:tab w:val="left" w:pos="12"/>
                <w:tab w:val="right" w:pos="5040"/>
                <w:tab w:val="right" w:pos="6390"/>
                <w:tab w:val="right" w:pos="8190"/>
              </w:tabs>
              <w:spacing w:line="340" w:lineRule="exact"/>
              <w:ind w:left="132" w:right="-198" w:hanging="132"/>
              <w:rPr>
                <w:rFonts w:ascii="Arial" w:eastAsia="Arial Unicode MS" w:hAnsi="Arial" w:cs="Arial"/>
                <w:sz w:val="20"/>
              </w:rPr>
            </w:pPr>
            <w:r w:rsidRPr="00E71F34">
              <w:rPr>
                <w:rFonts w:ascii="Arial" w:hAnsi="Arial" w:cs="Arial"/>
                <w:sz w:val="20"/>
              </w:rPr>
              <w:t>Cash and cash equivalents</w:t>
            </w:r>
            <w:r w:rsidR="00EC15A3" w:rsidRPr="00E71F34">
              <w:rPr>
                <w:rFonts w:ascii="Arial" w:eastAsia="Arial Unicode MS" w:hAnsi="Arial" w:cs="Arial"/>
                <w:sz w:val="20"/>
              </w:rPr>
              <w:t xml:space="preserve"> (Note 6)</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88,383</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10,033</w:t>
            </w:r>
          </w:p>
        </w:tc>
      </w:tr>
      <w:tr w:rsidR="00E61E78" w:rsidRPr="00E71F34" w:rsidTr="00903BEE">
        <w:tc>
          <w:tcPr>
            <w:tcW w:w="3930" w:type="dxa"/>
            <w:vAlign w:val="bottom"/>
          </w:tcPr>
          <w:p w:rsidR="00E61E78" w:rsidRPr="00E71F34" w:rsidRDefault="00E61E78" w:rsidP="0074018D">
            <w:pPr>
              <w:tabs>
                <w:tab w:val="left" w:pos="12"/>
                <w:tab w:val="right" w:pos="5040"/>
                <w:tab w:val="right" w:pos="6390"/>
                <w:tab w:val="right" w:pos="8190"/>
              </w:tabs>
              <w:spacing w:line="340" w:lineRule="exact"/>
              <w:ind w:left="132" w:right="-198" w:hanging="132"/>
              <w:rPr>
                <w:rFonts w:ascii="Arial" w:eastAsia="Arial Unicode MS" w:hAnsi="Arial" w:cs="Arial"/>
                <w:sz w:val="20"/>
              </w:rPr>
            </w:pPr>
            <w:r w:rsidRPr="00E71F34">
              <w:rPr>
                <w:rFonts w:ascii="Arial" w:eastAsia="Arial Unicode MS" w:hAnsi="Arial" w:cs="Arial"/>
                <w:sz w:val="20"/>
              </w:rPr>
              <w:t>Short-term investments</w:t>
            </w:r>
            <w:r w:rsidR="00EC15A3" w:rsidRPr="00E71F34">
              <w:rPr>
                <w:rFonts w:ascii="Arial" w:eastAsia="Arial Unicode MS" w:hAnsi="Arial" w:cs="Arial"/>
                <w:sz w:val="20"/>
              </w:rPr>
              <w:t xml:space="preserve"> (Note 7)</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210,365</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r w:rsidRPr="00E71F34">
              <w:rPr>
                <w:rFonts w:ascii="Arial" w:eastAsia="Arial Unicode MS" w:hAnsi="Arial" w:cs="Arial"/>
              </w:rPr>
              <w:t>403,774</w:t>
            </w:r>
          </w:p>
        </w:tc>
      </w:tr>
      <w:tr w:rsidR="00E61E78" w:rsidRPr="00E71F34" w:rsidTr="00903BEE">
        <w:tc>
          <w:tcPr>
            <w:tcW w:w="3930" w:type="dxa"/>
            <w:vAlign w:val="bottom"/>
          </w:tcPr>
          <w:p w:rsidR="00E61E78" w:rsidRPr="00E71F34" w:rsidRDefault="00E61E78" w:rsidP="0074018D">
            <w:pPr>
              <w:tabs>
                <w:tab w:val="left" w:pos="12"/>
                <w:tab w:val="right" w:pos="5040"/>
                <w:tab w:val="right" w:pos="6390"/>
                <w:tab w:val="right" w:pos="8190"/>
              </w:tabs>
              <w:spacing w:line="340" w:lineRule="exact"/>
              <w:ind w:left="132" w:right="-198" w:hanging="132"/>
              <w:rPr>
                <w:rFonts w:ascii="Arial" w:eastAsia="Arial Unicode MS" w:hAnsi="Arial" w:cs="Arial"/>
                <w:sz w:val="20"/>
              </w:rPr>
            </w:pPr>
            <w:r w:rsidRPr="00E71F34">
              <w:rPr>
                <w:rFonts w:ascii="Arial" w:eastAsia="Arial Unicode MS" w:hAnsi="Arial" w:cs="Arial"/>
                <w:sz w:val="20"/>
              </w:rPr>
              <w:t>Long-term investments</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699,351</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pBdr>
                <w:bottom w:val="sing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539,383</w:t>
            </w:r>
          </w:p>
        </w:tc>
      </w:tr>
      <w:tr w:rsidR="00E61E78" w:rsidRPr="00E71F34" w:rsidTr="00903BEE">
        <w:tc>
          <w:tcPr>
            <w:tcW w:w="3930" w:type="dxa"/>
            <w:vAlign w:val="bottom"/>
          </w:tcPr>
          <w:p w:rsidR="00E61E78" w:rsidRPr="00E71F34" w:rsidRDefault="00E61E78" w:rsidP="0074018D">
            <w:pPr>
              <w:tabs>
                <w:tab w:val="left" w:pos="12"/>
                <w:tab w:val="right" w:pos="5040"/>
                <w:tab w:val="right" w:pos="6390"/>
                <w:tab w:val="right" w:pos="8190"/>
              </w:tabs>
              <w:spacing w:line="340" w:lineRule="exact"/>
              <w:ind w:left="132" w:right="-198" w:hanging="132"/>
              <w:rPr>
                <w:rFonts w:ascii="Arial" w:eastAsia="Arial Unicode MS" w:hAnsi="Arial" w:cs="Arial"/>
                <w:b/>
                <w:bCs/>
                <w:sz w:val="20"/>
              </w:rPr>
            </w:pPr>
            <w:r w:rsidRPr="00E71F34">
              <w:rPr>
                <w:rFonts w:ascii="Arial" w:eastAsia="Arial Unicode MS" w:hAnsi="Arial" w:cs="Arial"/>
                <w:b/>
                <w:bCs/>
                <w:sz w:val="20"/>
              </w:rPr>
              <w:t xml:space="preserve">Total investments </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pBdr>
                <w:bottom w:val="doub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998,099</w:t>
            </w:r>
          </w:p>
        </w:tc>
        <w:tc>
          <w:tcPr>
            <w:tcW w:w="1323" w:type="dxa"/>
            <w:vAlign w:val="bottom"/>
          </w:tcPr>
          <w:p w:rsidR="00E61E78" w:rsidRPr="00E71F34" w:rsidRDefault="00E61E78" w:rsidP="0074018D">
            <w:pPr>
              <w:pStyle w:val="af4"/>
              <w:tabs>
                <w:tab w:val="decimal" w:pos="972"/>
              </w:tabs>
              <w:spacing w:after="0" w:line="340" w:lineRule="exact"/>
              <w:rPr>
                <w:rFonts w:ascii="Arial" w:eastAsia="Arial Unicode MS" w:hAnsi="Arial" w:cs="Arial"/>
              </w:rPr>
            </w:pPr>
          </w:p>
        </w:tc>
        <w:tc>
          <w:tcPr>
            <w:tcW w:w="1323" w:type="dxa"/>
            <w:vAlign w:val="bottom"/>
          </w:tcPr>
          <w:p w:rsidR="00E61E78" w:rsidRPr="00E71F34" w:rsidRDefault="00E61E78" w:rsidP="0074018D">
            <w:pPr>
              <w:pStyle w:val="af4"/>
              <w:pBdr>
                <w:bottom w:val="double" w:sz="4" w:space="1" w:color="auto"/>
              </w:pBdr>
              <w:tabs>
                <w:tab w:val="decimal" w:pos="972"/>
              </w:tabs>
              <w:spacing w:after="0" w:line="340" w:lineRule="exact"/>
              <w:rPr>
                <w:rFonts w:ascii="Arial" w:eastAsia="Arial Unicode MS" w:hAnsi="Arial" w:cs="Arial"/>
              </w:rPr>
            </w:pPr>
            <w:r w:rsidRPr="00E71F34">
              <w:rPr>
                <w:rFonts w:ascii="Arial" w:eastAsia="Arial Unicode MS" w:hAnsi="Arial" w:cs="Arial"/>
              </w:rPr>
              <w:t>953,190</w:t>
            </w:r>
          </w:p>
        </w:tc>
      </w:tr>
    </w:tbl>
    <w:p w:rsidR="005E2A2B" w:rsidRPr="00E71F34" w:rsidRDefault="00C93EAD" w:rsidP="0074018D">
      <w:pPr>
        <w:pStyle w:val="aa"/>
        <w:spacing w:before="240" w:line="380" w:lineRule="exact"/>
        <w:ind w:left="562" w:firstLine="0"/>
        <w:rPr>
          <w:rFonts w:ascii="Arial" w:hAnsi="Arial" w:cs="Arial"/>
          <w:sz w:val="22"/>
          <w:szCs w:val="22"/>
        </w:rPr>
      </w:pPr>
      <w:r w:rsidRPr="00E71F34">
        <w:rPr>
          <w:rFonts w:ascii="Arial" w:hAnsi="Arial" w:cs="Arial"/>
          <w:sz w:val="22"/>
          <w:szCs w:val="22"/>
        </w:rPr>
        <w:t>Movement</w:t>
      </w:r>
      <w:r w:rsidR="005E2A2B" w:rsidRPr="00E71F34">
        <w:rPr>
          <w:rFonts w:ascii="Arial" w:hAnsi="Arial" w:cs="Arial"/>
          <w:sz w:val="22"/>
          <w:szCs w:val="22"/>
        </w:rPr>
        <w:t xml:space="preserve"> in </w:t>
      </w:r>
      <w:r w:rsidR="00AB56D3" w:rsidRPr="00E71F34">
        <w:rPr>
          <w:rFonts w:ascii="Arial" w:hAnsi="Arial" w:cs="Arial"/>
          <w:sz w:val="22"/>
          <w:szCs w:val="22"/>
        </w:rPr>
        <w:t xml:space="preserve">short-term and long-term investments </w:t>
      </w:r>
      <w:r w:rsidR="00751E67" w:rsidRPr="00E71F34">
        <w:rPr>
          <w:rFonts w:ascii="Arial" w:hAnsi="Arial" w:cs="Arial"/>
          <w:sz w:val="22"/>
          <w:szCs w:val="22"/>
        </w:rPr>
        <w:t>in private fund</w:t>
      </w:r>
      <w:r w:rsidR="00DA5CEC" w:rsidRPr="00E71F34">
        <w:rPr>
          <w:rFonts w:ascii="Arial" w:hAnsi="Arial" w:cs="Arial"/>
          <w:sz w:val="22"/>
          <w:szCs w:val="22"/>
        </w:rPr>
        <w:t>s</w:t>
      </w:r>
      <w:r w:rsidR="00751E67" w:rsidRPr="00E71F34">
        <w:rPr>
          <w:rFonts w:ascii="Arial" w:hAnsi="Arial" w:cs="Arial"/>
          <w:sz w:val="22"/>
          <w:szCs w:val="22"/>
        </w:rPr>
        <w:t xml:space="preserve"> </w:t>
      </w:r>
      <w:r w:rsidR="005E2A2B" w:rsidRPr="00E71F34">
        <w:rPr>
          <w:rFonts w:ascii="Arial" w:hAnsi="Arial" w:cs="Arial"/>
          <w:sz w:val="22"/>
          <w:szCs w:val="22"/>
        </w:rPr>
        <w:t xml:space="preserve">for the year ended </w:t>
      </w:r>
      <w:r w:rsidR="00A15143" w:rsidRPr="00E71F34">
        <w:rPr>
          <w:rFonts w:ascii="Arial" w:hAnsi="Arial" w:cs="Arial"/>
          <w:sz w:val="22"/>
          <w:szCs w:val="22"/>
        </w:rPr>
        <w:t>31 December 2017</w:t>
      </w:r>
      <w:r w:rsidR="002818DB" w:rsidRPr="00E71F34">
        <w:rPr>
          <w:rFonts w:ascii="Arial" w:hAnsi="Arial" w:cs="Arial"/>
          <w:sz w:val="22"/>
          <w:szCs w:val="22"/>
        </w:rPr>
        <w:t xml:space="preserve"> and </w:t>
      </w:r>
      <w:r w:rsidR="0006119D" w:rsidRPr="00E71F34">
        <w:rPr>
          <w:rFonts w:ascii="Arial" w:hAnsi="Arial" w:cs="Arial"/>
          <w:sz w:val="22"/>
          <w:szCs w:val="22"/>
        </w:rPr>
        <w:t>2016</w:t>
      </w:r>
      <w:r w:rsidR="00AB56D3" w:rsidRPr="00E71F34">
        <w:rPr>
          <w:rFonts w:ascii="Arial" w:hAnsi="Arial" w:cs="Arial"/>
          <w:sz w:val="22"/>
          <w:szCs w:val="22"/>
        </w:rPr>
        <w:t xml:space="preserve"> </w:t>
      </w:r>
      <w:r w:rsidR="005E2A2B" w:rsidRPr="00E71F34">
        <w:rPr>
          <w:rFonts w:ascii="Arial" w:hAnsi="Arial" w:cs="Arial"/>
          <w:sz w:val="22"/>
          <w:szCs w:val="22"/>
        </w:rPr>
        <w:t>are summarised below.</w:t>
      </w:r>
    </w:p>
    <w:tbl>
      <w:tblPr>
        <w:tblW w:w="9060" w:type="dxa"/>
        <w:tblInd w:w="450" w:type="dxa"/>
        <w:tblLayout w:type="fixed"/>
        <w:tblLook w:val="0000" w:firstRow="0" w:lastRow="0" w:firstColumn="0" w:lastColumn="0" w:noHBand="0" w:noVBand="0"/>
      </w:tblPr>
      <w:tblGrid>
        <w:gridCol w:w="5640"/>
        <w:gridCol w:w="1710"/>
        <w:gridCol w:w="1710"/>
      </w:tblGrid>
      <w:tr w:rsidR="00B3600F" w:rsidRPr="00E71F34" w:rsidTr="00903BEE">
        <w:trPr>
          <w:tblHeader/>
        </w:trPr>
        <w:tc>
          <w:tcPr>
            <w:tcW w:w="9060" w:type="dxa"/>
            <w:gridSpan w:val="3"/>
            <w:vAlign w:val="bottom"/>
          </w:tcPr>
          <w:p w:rsidR="00B3600F" w:rsidRPr="00E71F34" w:rsidRDefault="00B3600F" w:rsidP="0074018D">
            <w:pPr>
              <w:spacing w:line="380" w:lineRule="exact"/>
              <w:ind w:right="-18"/>
              <w:jc w:val="right"/>
              <w:rPr>
                <w:rFonts w:ascii="Arial" w:hAnsi="Arial" w:cs="Arial"/>
                <w:sz w:val="20"/>
                <w:cs/>
              </w:rPr>
            </w:pPr>
            <w:r w:rsidRPr="00E71F34">
              <w:rPr>
                <w:rFonts w:ascii="Arial" w:hAnsi="Arial" w:cs="Arial"/>
                <w:b/>
                <w:bCs/>
                <w:sz w:val="20"/>
                <w:cs/>
              </w:rPr>
              <w:tab/>
            </w:r>
            <w:r w:rsidRPr="00E71F34">
              <w:rPr>
                <w:rFonts w:ascii="Arial" w:hAnsi="Arial" w:cs="Arial"/>
                <w:b/>
                <w:bCs/>
                <w:sz w:val="20"/>
              </w:rPr>
              <w:tab/>
            </w:r>
            <w:r w:rsidRPr="00E71F34">
              <w:rPr>
                <w:rFonts w:ascii="Arial" w:hAnsi="Arial" w:cs="Arial"/>
                <w:b/>
                <w:bCs/>
                <w:sz w:val="20"/>
              </w:rPr>
              <w:tab/>
            </w:r>
            <w:r w:rsidRPr="00E71F34">
              <w:rPr>
                <w:rFonts w:ascii="Arial" w:hAnsi="Arial" w:cs="Arial"/>
                <w:sz w:val="20"/>
              </w:rPr>
              <w:t>(Unit: Thousand Baht)</w:t>
            </w:r>
          </w:p>
        </w:tc>
      </w:tr>
      <w:tr w:rsidR="002818DB" w:rsidRPr="00E71F34" w:rsidTr="00903BEE">
        <w:trPr>
          <w:tblHeader/>
        </w:trPr>
        <w:tc>
          <w:tcPr>
            <w:tcW w:w="5640" w:type="dxa"/>
            <w:vAlign w:val="bottom"/>
          </w:tcPr>
          <w:p w:rsidR="002818DB" w:rsidRPr="00E71F34" w:rsidRDefault="002818DB" w:rsidP="0074018D">
            <w:pPr>
              <w:pStyle w:val="af4"/>
              <w:tabs>
                <w:tab w:val="decimal" w:pos="1287"/>
              </w:tabs>
              <w:spacing w:after="0" w:line="380" w:lineRule="exact"/>
              <w:rPr>
                <w:rFonts w:ascii="Arial" w:hAnsi="Arial" w:cs="Arial"/>
                <w:b/>
                <w:bCs/>
                <w:u w:val="single"/>
              </w:rPr>
            </w:pPr>
          </w:p>
        </w:tc>
        <w:tc>
          <w:tcPr>
            <w:tcW w:w="1710" w:type="dxa"/>
          </w:tcPr>
          <w:p w:rsidR="002818DB" w:rsidRPr="00E71F34" w:rsidRDefault="002374BD" w:rsidP="0074018D">
            <w:pPr>
              <w:spacing w:line="380" w:lineRule="exact"/>
              <w:ind w:left="-4"/>
              <w:jc w:val="center"/>
              <w:rPr>
                <w:rFonts w:ascii="Arial" w:hAnsi="Arial" w:cs="Arial"/>
                <w:sz w:val="20"/>
                <w:u w:val="single"/>
              </w:rPr>
            </w:pPr>
            <w:r w:rsidRPr="00E71F34">
              <w:rPr>
                <w:rFonts w:ascii="Arial" w:hAnsi="Arial" w:cs="Arial"/>
                <w:sz w:val="20"/>
                <w:u w:val="single"/>
              </w:rPr>
              <w:t>201</w:t>
            </w:r>
            <w:r w:rsidR="0006119D" w:rsidRPr="00E71F34">
              <w:rPr>
                <w:rFonts w:ascii="Arial" w:hAnsi="Arial" w:cs="Arial"/>
                <w:sz w:val="20"/>
                <w:u w:val="single"/>
              </w:rPr>
              <w:t>7</w:t>
            </w:r>
          </w:p>
        </w:tc>
        <w:tc>
          <w:tcPr>
            <w:tcW w:w="1710" w:type="dxa"/>
          </w:tcPr>
          <w:p w:rsidR="002818DB" w:rsidRPr="00E71F34" w:rsidRDefault="0006119D" w:rsidP="0074018D">
            <w:pPr>
              <w:spacing w:line="380" w:lineRule="exact"/>
              <w:ind w:left="-4"/>
              <w:jc w:val="center"/>
              <w:rPr>
                <w:rFonts w:ascii="Arial" w:hAnsi="Arial" w:cs="Arial"/>
                <w:sz w:val="20"/>
                <w:u w:val="single"/>
              </w:rPr>
            </w:pPr>
            <w:r w:rsidRPr="00E71F34">
              <w:rPr>
                <w:rFonts w:ascii="Arial" w:hAnsi="Arial" w:cs="Arial"/>
                <w:sz w:val="20"/>
                <w:u w:val="single"/>
              </w:rPr>
              <w:t>2016</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b/>
                <w:bCs/>
                <w:sz w:val="20"/>
              </w:rPr>
            </w:pPr>
            <w:r w:rsidRPr="00E71F34">
              <w:rPr>
                <w:rFonts w:ascii="Arial" w:hAnsi="Arial" w:cs="Arial"/>
                <w:b/>
                <w:bCs/>
                <w:sz w:val="20"/>
              </w:rPr>
              <w:t>Balance at beginning of year</w:t>
            </w:r>
          </w:p>
        </w:tc>
        <w:tc>
          <w:tcPr>
            <w:tcW w:w="1710" w:type="dxa"/>
            <w:vAlign w:val="bottom"/>
          </w:tcPr>
          <w:p w:rsidR="0006119D" w:rsidRPr="00E71F34" w:rsidRDefault="00137588"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943,157</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907,786</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sz w:val="20"/>
              </w:rPr>
            </w:pPr>
            <w:r w:rsidRPr="00E71F34">
              <w:rPr>
                <w:rFonts w:ascii="Arial" w:hAnsi="Arial" w:cs="Arial"/>
                <w:sz w:val="20"/>
              </w:rPr>
              <w:t xml:space="preserve">Purchases during the year - at cost </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sz w:val="20"/>
              </w:rPr>
            </w:pPr>
            <w:r w:rsidRPr="00E71F34">
              <w:rPr>
                <w:rFonts w:ascii="Arial" w:hAnsi="Arial" w:cs="Arial"/>
                <w:sz w:val="20"/>
              </w:rPr>
              <w:t xml:space="preserve">   Cash paid for investments </w:t>
            </w:r>
          </w:p>
        </w:tc>
        <w:tc>
          <w:tcPr>
            <w:tcW w:w="1710" w:type="dxa"/>
            <w:vAlign w:val="bottom"/>
          </w:tcPr>
          <w:p w:rsidR="0006119D" w:rsidRPr="00E71F34" w:rsidRDefault="00137588"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1,090,264</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1,069,571</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sz w:val="20"/>
              </w:rPr>
            </w:pPr>
            <w:r w:rsidRPr="00E71F34">
              <w:rPr>
                <w:rFonts w:ascii="Arial" w:hAnsi="Arial" w:cs="Arial"/>
                <w:sz w:val="20"/>
              </w:rPr>
              <w:t xml:space="preserve">   Payable for investments </w:t>
            </w:r>
          </w:p>
        </w:tc>
        <w:tc>
          <w:tcPr>
            <w:tcW w:w="1710" w:type="dxa"/>
            <w:vAlign w:val="bottom"/>
          </w:tcPr>
          <w:p w:rsidR="0006119D" w:rsidRPr="00E71F34" w:rsidRDefault="00137588"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379</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1,139</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sz w:val="20"/>
              </w:rPr>
            </w:pPr>
            <w:r w:rsidRPr="00E71F34">
              <w:rPr>
                <w:rFonts w:ascii="Arial" w:hAnsi="Arial" w:cs="Arial"/>
                <w:sz w:val="20"/>
              </w:rPr>
              <w:t xml:space="preserve">Sales during the year - at cost </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32"/>
              <w:rPr>
                <w:rFonts w:ascii="Arial" w:hAnsi="Arial" w:cs="Arial"/>
                <w:sz w:val="20"/>
              </w:rPr>
            </w:pPr>
            <w:r w:rsidRPr="00E71F34">
              <w:rPr>
                <w:rFonts w:ascii="Arial" w:hAnsi="Arial" w:cs="Arial"/>
                <w:sz w:val="20"/>
              </w:rPr>
              <w:t xml:space="preserve">Proceeds from sales </w:t>
            </w:r>
          </w:p>
        </w:tc>
        <w:tc>
          <w:tcPr>
            <w:tcW w:w="1710" w:type="dxa"/>
            <w:vAlign w:val="bottom"/>
          </w:tcPr>
          <w:p w:rsidR="0006119D" w:rsidRPr="00E71F34" w:rsidRDefault="00137588" w:rsidP="0074018D">
            <w:pPr>
              <w:pStyle w:val="af4"/>
              <w:pBdr>
                <w:top w:val="single" w:sz="4" w:space="1" w:color="auto"/>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(1,146,756)</w:t>
            </w:r>
          </w:p>
        </w:tc>
        <w:tc>
          <w:tcPr>
            <w:tcW w:w="1710" w:type="dxa"/>
            <w:vAlign w:val="bottom"/>
          </w:tcPr>
          <w:p w:rsidR="0006119D" w:rsidRPr="00E71F34" w:rsidRDefault="0006119D" w:rsidP="0074018D">
            <w:pPr>
              <w:pStyle w:val="af4"/>
              <w:pBdr>
                <w:top w:val="single" w:sz="4" w:space="1" w:color="auto"/>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(1,047,744)</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32"/>
              <w:rPr>
                <w:rFonts w:ascii="Arial" w:hAnsi="Arial" w:cs="Arial"/>
                <w:sz w:val="20"/>
              </w:rPr>
            </w:pPr>
            <w:r w:rsidRPr="00E71F34">
              <w:rPr>
                <w:rFonts w:ascii="Arial" w:hAnsi="Arial" w:cs="Arial"/>
                <w:sz w:val="20"/>
              </w:rPr>
              <w:t xml:space="preserve">Receivable from sales </w:t>
            </w:r>
          </w:p>
        </w:tc>
        <w:tc>
          <w:tcPr>
            <w:tcW w:w="1710" w:type="dxa"/>
            <w:vAlign w:val="bottom"/>
          </w:tcPr>
          <w:p w:rsidR="0006119D" w:rsidRPr="00E71F34" w:rsidRDefault="00137588" w:rsidP="0074018D">
            <w:pPr>
              <w:pStyle w:val="af4"/>
              <w:pBdr>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(1,771)</w:t>
            </w:r>
          </w:p>
        </w:tc>
        <w:tc>
          <w:tcPr>
            <w:tcW w:w="1710" w:type="dxa"/>
            <w:vAlign w:val="bottom"/>
          </w:tcPr>
          <w:p w:rsidR="0006119D" w:rsidRPr="00E71F34" w:rsidRDefault="0006119D" w:rsidP="0074018D">
            <w:pPr>
              <w:pStyle w:val="af4"/>
              <w:pBdr>
                <w:left w:val="single" w:sz="4" w:space="4" w:color="auto"/>
                <w:right w:val="single" w:sz="4" w:space="4"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(787)</w:t>
            </w:r>
          </w:p>
        </w:tc>
      </w:tr>
      <w:tr w:rsidR="0006119D" w:rsidRPr="00E71F34" w:rsidTr="00903BEE">
        <w:tc>
          <w:tcPr>
            <w:tcW w:w="5640" w:type="dxa"/>
            <w:vAlign w:val="bottom"/>
          </w:tcPr>
          <w:p w:rsidR="0006119D" w:rsidRPr="00E71F34" w:rsidRDefault="009A0BE6" w:rsidP="0074018D">
            <w:pPr>
              <w:tabs>
                <w:tab w:val="left" w:pos="900"/>
                <w:tab w:val="left" w:pos="1440"/>
              </w:tabs>
              <w:spacing w:line="380" w:lineRule="exact"/>
              <w:ind w:left="132"/>
              <w:rPr>
                <w:rFonts w:ascii="Arial" w:hAnsi="Arial" w:cs="Arial"/>
                <w:sz w:val="20"/>
                <w:cs/>
              </w:rPr>
            </w:pPr>
            <w:r w:rsidRPr="00E71F34">
              <w:rPr>
                <w:rFonts w:ascii="Arial" w:hAnsi="Arial" w:cs="Arial"/>
                <w:sz w:val="20"/>
              </w:rPr>
              <w:t xml:space="preserve">Gain </w:t>
            </w:r>
            <w:r w:rsidR="0006119D" w:rsidRPr="00E71F34">
              <w:rPr>
                <w:rFonts w:ascii="Arial" w:hAnsi="Arial" w:cs="Arial"/>
                <w:sz w:val="20"/>
              </w:rPr>
              <w:t xml:space="preserve">on sales </w:t>
            </w:r>
          </w:p>
        </w:tc>
        <w:tc>
          <w:tcPr>
            <w:tcW w:w="1710" w:type="dxa"/>
            <w:vAlign w:val="bottom"/>
          </w:tcPr>
          <w:p w:rsidR="0006119D" w:rsidRPr="00E71F34" w:rsidRDefault="00137588" w:rsidP="0074018D">
            <w:pPr>
              <w:pStyle w:val="af4"/>
              <w:pBdr>
                <w:left w:val="single" w:sz="4" w:space="4" w:color="auto"/>
                <w:bottom w:val="single" w:sz="4" w:space="1" w:color="auto"/>
                <w:right w:val="single" w:sz="4" w:space="4"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10,176</w:t>
            </w:r>
          </w:p>
        </w:tc>
        <w:tc>
          <w:tcPr>
            <w:tcW w:w="1710" w:type="dxa"/>
            <w:vAlign w:val="bottom"/>
          </w:tcPr>
          <w:p w:rsidR="0006119D" w:rsidRPr="00E71F34" w:rsidRDefault="0006119D" w:rsidP="0074018D">
            <w:pPr>
              <w:pStyle w:val="af4"/>
              <w:pBdr>
                <w:left w:val="single" w:sz="4" w:space="4" w:color="auto"/>
                <w:bottom w:val="single" w:sz="4" w:space="1" w:color="auto"/>
                <w:right w:val="single" w:sz="4" w:space="4"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587</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sz w:val="20"/>
              </w:rPr>
            </w:pPr>
            <w:r w:rsidRPr="00E71F34">
              <w:rPr>
                <w:rFonts w:ascii="Arial" w:hAnsi="Arial" w:cs="Arial"/>
                <w:sz w:val="20"/>
              </w:rPr>
              <w:t xml:space="preserve">Total </w:t>
            </w:r>
          </w:p>
        </w:tc>
        <w:tc>
          <w:tcPr>
            <w:tcW w:w="1710" w:type="dxa"/>
            <w:vAlign w:val="bottom"/>
          </w:tcPr>
          <w:p w:rsidR="0006119D" w:rsidRPr="00E71F34" w:rsidRDefault="00137588"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(1,138,351)</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(1,047,944)</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hanging="162"/>
              <w:rPr>
                <w:rFonts w:ascii="Arial" w:hAnsi="Arial" w:cs="Arial"/>
                <w:sz w:val="20"/>
              </w:rPr>
            </w:pPr>
            <w:r w:rsidRPr="00E71F34">
              <w:rPr>
                <w:rFonts w:ascii="Arial" w:hAnsi="Arial" w:cs="Arial"/>
                <w:sz w:val="20"/>
              </w:rPr>
              <w:t>Premium on securities</w:t>
            </w:r>
          </w:p>
        </w:tc>
        <w:tc>
          <w:tcPr>
            <w:tcW w:w="1710" w:type="dxa"/>
            <w:vAlign w:val="bottom"/>
          </w:tcPr>
          <w:p w:rsidR="0006119D" w:rsidRPr="00E71F34" w:rsidRDefault="00137588"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(2,396)</w:t>
            </w:r>
          </w:p>
        </w:tc>
        <w:tc>
          <w:tcPr>
            <w:tcW w:w="1710" w:type="dxa"/>
            <w:vAlign w:val="bottom"/>
          </w:tcPr>
          <w:p w:rsidR="0006119D" w:rsidRPr="00E71F34" w:rsidRDefault="0006119D" w:rsidP="0074018D">
            <w:pPr>
              <w:pStyle w:val="af4"/>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(2,034)</w:t>
            </w:r>
          </w:p>
        </w:tc>
      </w:tr>
      <w:tr w:rsidR="0006119D" w:rsidRPr="00E71F34" w:rsidTr="00903BEE">
        <w:tc>
          <w:tcPr>
            <w:tcW w:w="5640" w:type="dxa"/>
            <w:vAlign w:val="bottom"/>
          </w:tcPr>
          <w:p w:rsidR="0006119D" w:rsidRPr="00E71F34" w:rsidRDefault="009A0BE6" w:rsidP="0074018D">
            <w:pPr>
              <w:tabs>
                <w:tab w:val="left" w:pos="900"/>
                <w:tab w:val="left" w:pos="1440"/>
              </w:tabs>
              <w:spacing w:line="380" w:lineRule="exact"/>
              <w:ind w:left="162" w:hanging="162"/>
              <w:rPr>
                <w:rFonts w:ascii="Arial" w:hAnsi="Arial" w:cs="Arial"/>
                <w:sz w:val="20"/>
                <w:cs/>
              </w:rPr>
            </w:pPr>
            <w:r w:rsidRPr="00E71F34">
              <w:rPr>
                <w:rFonts w:ascii="Arial" w:hAnsi="Arial" w:cs="Arial"/>
                <w:sz w:val="20"/>
              </w:rPr>
              <w:t xml:space="preserve">Gain </w:t>
            </w:r>
            <w:r w:rsidR="0006119D" w:rsidRPr="00E71F34">
              <w:rPr>
                <w:rFonts w:ascii="Arial" w:hAnsi="Arial" w:cs="Arial"/>
                <w:sz w:val="20"/>
              </w:rPr>
              <w:t>on changes in value of investments</w:t>
            </w:r>
          </w:p>
        </w:tc>
        <w:tc>
          <w:tcPr>
            <w:tcW w:w="1710" w:type="dxa"/>
            <w:vAlign w:val="bottom"/>
          </w:tcPr>
          <w:p w:rsidR="0006119D" w:rsidRPr="00E71F34" w:rsidRDefault="00137588" w:rsidP="0074018D">
            <w:pPr>
              <w:pStyle w:val="af4"/>
              <w:pBdr>
                <w:bottom w:val="single" w:sz="4" w:space="1"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16,663</w:t>
            </w:r>
          </w:p>
        </w:tc>
        <w:tc>
          <w:tcPr>
            <w:tcW w:w="1710" w:type="dxa"/>
            <w:vAlign w:val="bottom"/>
          </w:tcPr>
          <w:p w:rsidR="0006119D" w:rsidRPr="00E71F34" w:rsidRDefault="0006119D" w:rsidP="0074018D">
            <w:pPr>
              <w:pStyle w:val="af4"/>
              <w:pBdr>
                <w:bottom w:val="single" w:sz="4" w:space="1"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14,639</w:t>
            </w:r>
          </w:p>
        </w:tc>
      </w:tr>
      <w:tr w:rsidR="0006119D" w:rsidRPr="00E71F34" w:rsidTr="00903BEE">
        <w:tc>
          <w:tcPr>
            <w:tcW w:w="5640" w:type="dxa"/>
            <w:vAlign w:val="bottom"/>
          </w:tcPr>
          <w:p w:rsidR="0006119D" w:rsidRPr="00E71F34" w:rsidRDefault="0006119D" w:rsidP="0074018D">
            <w:pPr>
              <w:tabs>
                <w:tab w:val="left" w:pos="900"/>
                <w:tab w:val="left" w:pos="1440"/>
              </w:tabs>
              <w:spacing w:line="380" w:lineRule="exact"/>
              <w:ind w:left="162" w:right="-108" w:hanging="162"/>
              <w:rPr>
                <w:rFonts w:ascii="Arial" w:hAnsi="Arial" w:cs="Arial"/>
                <w:b/>
                <w:bCs/>
                <w:sz w:val="20"/>
              </w:rPr>
            </w:pPr>
            <w:r w:rsidRPr="00E71F34">
              <w:rPr>
                <w:rFonts w:ascii="Arial" w:hAnsi="Arial" w:cs="Arial"/>
                <w:b/>
                <w:bCs/>
                <w:sz w:val="20"/>
              </w:rPr>
              <w:t>Balance at end of year</w:t>
            </w:r>
          </w:p>
        </w:tc>
        <w:tc>
          <w:tcPr>
            <w:tcW w:w="1710" w:type="dxa"/>
            <w:vAlign w:val="bottom"/>
          </w:tcPr>
          <w:p w:rsidR="0006119D" w:rsidRPr="00E71F34" w:rsidRDefault="00137588" w:rsidP="0074018D">
            <w:pPr>
              <w:pStyle w:val="af4"/>
              <w:pBdr>
                <w:bottom w:val="double" w:sz="4" w:space="1"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909,716</w:t>
            </w:r>
          </w:p>
        </w:tc>
        <w:tc>
          <w:tcPr>
            <w:tcW w:w="1710" w:type="dxa"/>
            <w:vAlign w:val="bottom"/>
          </w:tcPr>
          <w:p w:rsidR="0006119D" w:rsidRPr="00E71F34" w:rsidRDefault="0006119D" w:rsidP="0074018D">
            <w:pPr>
              <w:pStyle w:val="af4"/>
              <w:pBdr>
                <w:bottom w:val="double" w:sz="4" w:space="1" w:color="auto"/>
              </w:pBdr>
              <w:tabs>
                <w:tab w:val="decimal" w:pos="1242"/>
              </w:tabs>
              <w:spacing w:after="0" w:line="380" w:lineRule="exact"/>
              <w:ind w:left="162" w:right="72"/>
              <w:rPr>
                <w:rFonts w:ascii="Arial" w:eastAsia="Arial Unicode MS" w:hAnsi="Arial" w:cs="Arial"/>
              </w:rPr>
            </w:pPr>
            <w:r w:rsidRPr="00E71F34">
              <w:rPr>
                <w:rFonts w:ascii="Arial" w:eastAsia="Arial Unicode MS" w:hAnsi="Arial" w:cs="Arial"/>
              </w:rPr>
              <w:t>943,157</w:t>
            </w:r>
          </w:p>
        </w:tc>
      </w:tr>
    </w:tbl>
    <w:p w:rsidR="0003166A" w:rsidRPr="00E71F34" w:rsidRDefault="002D5136" w:rsidP="0074018D">
      <w:pPr>
        <w:tabs>
          <w:tab w:val="right" w:pos="7280"/>
          <w:tab w:val="right" w:pos="8760"/>
        </w:tabs>
        <w:spacing w:before="240" w:line="380" w:lineRule="exact"/>
        <w:ind w:left="540" w:right="29" w:hanging="540"/>
        <w:jc w:val="thaiDistribute"/>
        <w:rPr>
          <w:rFonts w:ascii="Arial" w:hAnsi="Arial"/>
          <w:sz w:val="22"/>
          <w:szCs w:val="22"/>
        </w:rPr>
      </w:pPr>
      <w:r w:rsidRPr="00E71F34">
        <w:rPr>
          <w:rFonts w:ascii="Arial" w:hAnsi="Arial"/>
          <w:sz w:val="22"/>
          <w:szCs w:val="22"/>
        </w:rPr>
        <w:tab/>
      </w:r>
      <w:r w:rsidRPr="00E71F34">
        <w:rPr>
          <w:rFonts w:ascii="Arial" w:hAnsi="Arial"/>
          <w:sz w:val="22"/>
          <w:szCs w:val="22"/>
        </w:rPr>
        <w:tab/>
        <w:t xml:space="preserve">The Company </w:t>
      </w:r>
      <w:r w:rsidR="00516001" w:rsidRPr="00E71F34">
        <w:rPr>
          <w:rFonts w:ascii="Arial" w:hAnsi="Arial"/>
          <w:sz w:val="22"/>
          <w:szCs w:val="22"/>
        </w:rPr>
        <w:t xml:space="preserve">had </w:t>
      </w:r>
      <w:r w:rsidRPr="00E71F34">
        <w:rPr>
          <w:rFonts w:ascii="Arial" w:hAnsi="Arial"/>
          <w:sz w:val="22"/>
          <w:szCs w:val="22"/>
        </w:rPr>
        <w:t>set up private fund</w:t>
      </w:r>
      <w:r w:rsidR="007D64A9" w:rsidRPr="00E71F34">
        <w:rPr>
          <w:rFonts w:ascii="Arial" w:hAnsi="Arial"/>
          <w:sz w:val="22"/>
          <w:szCs w:val="22"/>
        </w:rPr>
        <w:t>s for investments which are</w:t>
      </w:r>
      <w:r w:rsidRPr="00E71F34">
        <w:rPr>
          <w:rFonts w:ascii="Arial" w:hAnsi="Arial"/>
          <w:sz w:val="22"/>
          <w:szCs w:val="22"/>
        </w:rPr>
        <w:t xml:space="preserve"> manage</w:t>
      </w:r>
      <w:r w:rsidR="007D64A9" w:rsidRPr="00E71F34">
        <w:rPr>
          <w:rFonts w:ascii="Arial" w:hAnsi="Arial"/>
          <w:sz w:val="22"/>
          <w:szCs w:val="22"/>
        </w:rPr>
        <w:t xml:space="preserve">d by three asset management companies. The investments include </w:t>
      </w:r>
      <w:r w:rsidR="00337FC3" w:rsidRPr="00E71F34">
        <w:rPr>
          <w:rFonts w:ascii="Arial" w:hAnsi="Arial"/>
          <w:sz w:val="22"/>
          <w:szCs w:val="22"/>
        </w:rPr>
        <w:t>fixed deposit</w:t>
      </w:r>
      <w:r w:rsidR="00153B36" w:rsidRPr="00E71F34">
        <w:rPr>
          <w:rFonts w:ascii="Arial" w:hAnsi="Arial"/>
          <w:sz w:val="22"/>
          <w:szCs w:val="22"/>
        </w:rPr>
        <w:t>s</w:t>
      </w:r>
      <w:r w:rsidR="00337FC3" w:rsidRPr="00E71F34">
        <w:rPr>
          <w:rFonts w:ascii="Arial" w:hAnsi="Arial"/>
          <w:sz w:val="22"/>
          <w:szCs w:val="22"/>
        </w:rPr>
        <w:t xml:space="preserve"> at financial institution</w:t>
      </w:r>
      <w:r w:rsidR="002E6B4E" w:rsidRPr="00E71F34">
        <w:rPr>
          <w:rFonts w:ascii="Arial" w:hAnsi="Arial"/>
          <w:sz w:val="22"/>
          <w:szCs w:val="22"/>
        </w:rPr>
        <w:t>s</w:t>
      </w:r>
      <w:r w:rsidR="00337FC3" w:rsidRPr="00E71F34">
        <w:rPr>
          <w:rFonts w:ascii="Arial" w:hAnsi="Arial"/>
          <w:sz w:val="22"/>
          <w:szCs w:val="22"/>
        </w:rPr>
        <w:t xml:space="preserve">, </w:t>
      </w:r>
      <w:r w:rsidRPr="00E71F34">
        <w:rPr>
          <w:rFonts w:ascii="Arial" w:hAnsi="Arial"/>
          <w:sz w:val="22"/>
          <w:szCs w:val="22"/>
        </w:rPr>
        <w:t>common stock</w:t>
      </w:r>
      <w:r w:rsidR="00516001" w:rsidRPr="00E71F34">
        <w:rPr>
          <w:rFonts w:ascii="Arial" w:hAnsi="Arial"/>
          <w:sz w:val="22"/>
          <w:szCs w:val="22"/>
        </w:rPr>
        <w:t>s</w:t>
      </w:r>
      <w:r w:rsidRPr="00E71F34">
        <w:rPr>
          <w:rFonts w:ascii="Arial" w:hAnsi="Arial"/>
          <w:sz w:val="22"/>
          <w:szCs w:val="22"/>
        </w:rPr>
        <w:t xml:space="preserve"> of companies listed on the Stock Exchange </w:t>
      </w:r>
      <w:r w:rsidR="009B0060" w:rsidRPr="00E71F34">
        <w:rPr>
          <w:rFonts w:ascii="Arial" w:hAnsi="Arial"/>
          <w:sz w:val="22"/>
          <w:szCs w:val="22"/>
        </w:rPr>
        <w:t>of Thailand</w:t>
      </w:r>
      <w:r w:rsidRPr="00E71F34">
        <w:rPr>
          <w:rFonts w:ascii="Arial" w:hAnsi="Arial"/>
          <w:sz w:val="22"/>
          <w:szCs w:val="22"/>
        </w:rPr>
        <w:t>, Bank of Thailand bonds and corporate bonds</w:t>
      </w:r>
      <w:r w:rsidR="008F37ED" w:rsidRPr="00E71F34">
        <w:rPr>
          <w:rFonts w:ascii="Arial" w:hAnsi="Arial"/>
          <w:sz w:val="22"/>
          <w:szCs w:val="22"/>
        </w:rPr>
        <w:t>,</w:t>
      </w:r>
      <w:r w:rsidRPr="00E71F34">
        <w:rPr>
          <w:rFonts w:ascii="Arial" w:hAnsi="Arial"/>
          <w:sz w:val="22"/>
          <w:szCs w:val="22"/>
        </w:rPr>
        <w:t xml:space="preserve"> which carried interests between </w:t>
      </w:r>
      <w:r w:rsidR="0048597B" w:rsidRPr="00E71F34">
        <w:rPr>
          <w:rFonts w:ascii="Arial" w:hAnsi="Arial"/>
          <w:sz w:val="22"/>
          <w:szCs w:val="22"/>
        </w:rPr>
        <w:t>1.20</w:t>
      </w:r>
      <w:r w:rsidRPr="00E71F34">
        <w:rPr>
          <w:rFonts w:ascii="Arial" w:hAnsi="Arial"/>
          <w:sz w:val="22"/>
          <w:szCs w:val="22"/>
        </w:rPr>
        <w:t xml:space="preserve"> and </w:t>
      </w:r>
      <w:r w:rsidR="0048597B" w:rsidRPr="00E71F34">
        <w:rPr>
          <w:rFonts w:ascii="Arial" w:hAnsi="Arial"/>
          <w:sz w:val="22"/>
          <w:szCs w:val="22"/>
        </w:rPr>
        <w:t>5.13</w:t>
      </w:r>
      <w:r w:rsidRPr="00E71F34">
        <w:rPr>
          <w:rFonts w:ascii="Arial" w:hAnsi="Arial"/>
          <w:sz w:val="22"/>
          <w:szCs w:val="22"/>
        </w:rPr>
        <w:t xml:space="preserve"> percent per annum</w:t>
      </w:r>
      <w:r w:rsidR="00B3600F" w:rsidRPr="00E71F34">
        <w:rPr>
          <w:rFonts w:ascii="Arial" w:hAnsi="Arial"/>
          <w:sz w:val="22"/>
          <w:szCs w:val="22"/>
        </w:rPr>
        <w:t xml:space="preserve"> </w:t>
      </w:r>
      <w:r w:rsidR="002818DB" w:rsidRPr="00E71F34">
        <w:rPr>
          <w:rFonts w:ascii="Arial" w:hAnsi="Arial"/>
          <w:sz w:val="22"/>
          <w:szCs w:val="22"/>
        </w:rPr>
        <w:t>(</w:t>
      </w:r>
      <w:r w:rsidR="002374BD" w:rsidRPr="00E71F34">
        <w:rPr>
          <w:rFonts w:ascii="Arial" w:hAnsi="Arial"/>
          <w:sz w:val="22"/>
          <w:szCs w:val="22"/>
        </w:rPr>
        <w:t>201</w:t>
      </w:r>
      <w:r w:rsidR="0006119D" w:rsidRPr="00E71F34">
        <w:rPr>
          <w:rFonts w:ascii="Arial" w:hAnsi="Arial"/>
          <w:sz w:val="22"/>
          <w:szCs w:val="22"/>
        </w:rPr>
        <w:t>6</w:t>
      </w:r>
      <w:r w:rsidR="00B3600F" w:rsidRPr="00E71F34">
        <w:rPr>
          <w:rFonts w:ascii="Arial" w:hAnsi="Arial"/>
          <w:sz w:val="22"/>
          <w:szCs w:val="22"/>
        </w:rPr>
        <w:t xml:space="preserve">: </w:t>
      </w:r>
      <w:r w:rsidR="0006119D" w:rsidRPr="00E71F34">
        <w:rPr>
          <w:rFonts w:ascii="Arial" w:hAnsi="Arial"/>
          <w:sz w:val="22"/>
          <w:szCs w:val="22"/>
        </w:rPr>
        <w:t>1.49</w:t>
      </w:r>
      <w:r w:rsidR="002374BD" w:rsidRPr="00E71F34">
        <w:rPr>
          <w:rFonts w:ascii="Arial" w:hAnsi="Arial"/>
          <w:sz w:val="22"/>
          <w:szCs w:val="22"/>
        </w:rPr>
        <w:t xml:space="preserve"> and 5.</w:t>
      </w:r>
      <w:r w:rsidR="0006119D" w:rsidRPr="00E71F34">
        <w:rPr>
          <w:rFonts w:ascii="Arial" w:hAnsi="Arial"/>
          <w:sz w:val="22"/>
          <w:szCs w:val="22"/>
        </w:rPr>
        <w:t>13</w:t>
      </w:r>
      <w:r w:rsidR="002818DB" w:rsidRPr="00E71F34">
        <w:rPr>
          <w:rFonts w:ascii="Arial" w:hAnsi="Arial"/>
          <w:sz w:val="22"/>
          <w:szCs w:val="22"/>
        </w:rPr>
        <w:t xml:space="preserve"> </w:t>
      </w:r>
      <w:r w:rsidR="00B3600F" w:rsidRPr="00E71F34">
        <w:rPr>
          <w:rFonts w:ascii="Arial" w:hAnsi="Arial"/>
          <w:sz w:val="22"/>
          <w:szCs w:val="22"/>
        </w:rPr>
        <w:t>percent per annum)</w:t>
      </w:r>
      <w:r w:rsidRPr="00E71F34">
        <w:rPr>
          <w:rFonts w:ascii="Arial" w:hAnsi="Arial"/>
          <w:sz w:val="22"/>
          <w:szCs w:val="22"/>
        </w:rPr>
        <w:t xml:space="preserve">. </w:t>
      </w:r>
      <w:r w:rsidR="009B0060" w:rsidRPr="00E71F34">
        <w:rPr>
          <w:rFonts w:ascii="Arial" w:hAnsi="Arial"/>
          <w:sz w:val="22"/>
          <w:szCs w:val="22"/>
        </w:rPr>
        <w:t>I</w:t>
      </w:r>
      <w:r w:rsidRPr="00E71F34">
        <w:rPr>
          <w:rFonts w:ascii="Arial" w:hAnsi="Arial"/>
          <w:sz w:val="22"/>
          <w:szCs w:val="22"/>
        </w:rPr>
        <w:t xml:space="preserve">nvestments </w:t>
      </w:r>
      <w:r w:rsidR="009B0060" w:rsidRPr="00E71F34">
        <w:rPr>
          <w:rFonts w:ascii="Arial" w:hAnsi="Arial"/>
          <w:sz w:val="22"/>
          <w:szCs w:val="22"/>
        </w:rPr>
        <w:t xml:space="preserve">in debt and equity instruments </w:t>
      </w:r>
      <w:r w:rsidRPr="00E71F34">
        <w:rPr>
          <w:rFonts w:ascii="Arial" w:hAnsi="Arial"/>
          <w:sz w:val="22"/>
          <w:szCs w:val="22"/>
        </w:rPr>
        <w:t>are classified as available-for-sale investments.</w:t>
      </w:r>
      <w:r w:rsidR="001479F5" w:rsidRPr="00E71F34">
        <w:rPr>
          <w:rFonts w:ascii="Arial" w:hAnsi="Arial"/>
          <w:sz w:val="22"/>
          <w:szCs w:val="22"/>
        </w:rPr>
        <w:t xml:space="preserve"> Durin</w:t>
      </w:r>
      <w:r w:rsidR="008F37ED" w:rsidRPr="00E71F34">
        <w:rPr>
          <w:rFonts w:ascii="Arial" w:hAnsi="Arial"/>
          <w:sz w:val="22"/>
          <w:szCs w:val="22"/>
        </w:rPr>
        <w:t>g the year, the Company recognis</w:t>
      </w:r>
      <w:r w:rsidR="001479F5" w:rsidRPr="00E71F34">
        <w:rPr>
          <w:rFonts w:ascii="Arial" w:hAnsi="Arial"/>
          <w:sz w:val="22"/>
          <w:szCs w:val="22"/>
        </w:rPr>
        <w:t>ed return on such investment</w:t>
      </w:r>
      <w:r w:rsidR="008F37ED" w:rsidRPr="00E71F34">
        <w:rPr>
          <w:rFonts w:ascii="Arial" w:hAnsi="Arial"/>
          <w:sz w:val="22"/>
          <w:szCs w:val="22"/>
        </w:rPr>
        <w:t>s</w:t>
      </w:r>
      <w:r w:rsidR="00B3600F" w:rsidRPr="00E71F34">
        <w:rPr>
          <w:rFonts w:ascii="Arial" w:hAnsi="Arial"/>
          <w:sz w:val="22"/>
          <w:szCs w:val="22"/>
        </w:rPr>
        <w:t xml:space="preserve"> of Baht </w:t>
      </w:r>
      <w:r w:rsidR="0048597B" w:rsidRPr="00E71F34">
        <w:rPr>
          <w:rFonts w:ascii="Arial" w:hAnsi="Arial"/>
          <w:sz w:val="22"/>
          <w:szCs w:val="22"/>
        </w:rPr>
        <w:t>36.1</w:t>
      </w:r>
      <w:r w:rsidR="001479F5" w:rsidRPr="00E71F34">
        <w:rPr>
          <w:rFonts w:ascii="Arial" w:hAnsi="Arial"/>
          <w:sz w:val="22"/>
          <w:szCs w:val="22"/>
        </w:rPr>
        <w:t xml:space="preserve"> million in profit or loss</w:t>
      </w:r>
      <w:r w:rsidR="00B3600F" w:rsidRPr="00E71F34">
        <w:rPr>
          <w:rFonts w:ascii="Arial" w:hAnsi="Arial"/>
          <w:sz w:val="22"/>
          <w:szCs w:val="22"/>
        </w:rPr>
        <w:t xml:space="preserve"> </w:t>
      </w:r>
      <w:r w:rsidR="002818DB" w:rsidRPr="00E71F34">
        <w:rPr>
          <w:rFonts w:ascii="Arial" w:hAnsi="Arial"/>
          <w:sz w:val="22"/>
          <w:szCs w:val="22"/>
        </w:rPr>
        <w:t>(</w:t>
      </w:r>
      <w:r w:rsidR="0006119D" w:rsidRPr="00E71F34">
        <w:rPr>
          <w:rFonts w:ascii="Arial" w:hAnsi="Arial"/>
          <w:sz w:val="22"/>
          <w:szCs w:val="22"/>
        </w:rPr>
        <w:t>2016</w:t>
      </w:r>
      <w:r w:rsidR="00B3600F" w:rsidRPr="00E71F34">
        <w:rPr>
          <w:rFonts w:ascii="Arial" w:hAnsi="Arial"/>
          <w:sz w:val="22"/>
          <w:szCs w:val="22"/>
        </w:rPr>
        <w:t xml:space="preserve">: Baht </w:t>
      </w:r>
      <w:r w:rsidR="0006119D" w:rsidRPr="00E71F34">
        <w:rPr>
          <w:rFonts w:ascii="Arial" w:hAnsi="Arial"/>
          <w:sz w:val="22"/>
          <w:szCs w:val="22"/>
        </w:rPr>
        <w:t>22.1</w:t>
      </w:r>
      <w:r w:rsidR="00627972" w:rsidRPr="00E71F34">
        <w:rPr>
          <w:rFonts w:ascii="Arial" w:hAnsi="Arial"/>
          <w:sz w:val="22"/>
          <w:szCs w:val="22"/>
        </w:rPr>
        <w:t xml:space="preserve"> </w:t>
      </w:r>
      <w:r w:rsidR="00B3600F" w:rsidRPr="00E71F34">
        <w:rPr>
          <w:rFonts w:ascii="Arial" w:hAnsi="Arial"/>
          <w:sz w:val="22"/>
          <w:szCs w:val="22"/>
        </w:rPr>
        <w:t>million)</w:t>
      </w:r>
      <w:r w:rsidR="001479F5" w:rsidRPr="00E71F34">
        <w:rPr>
          <w:rFonts w:ascii="Arial" w:hAnsi="Arial"/>
          <w:sz w:val="22"/>
          <w:szCs w:val="22"/>
        </w:rPr>
        <w:t>.</w:t>
      </w:r>
    </w:p>
    <w:p w:rsidR="006F67F5" w:rsidRPr="00E71F34" w:rsidRDefault="002D5136" w:rsidP="0074018D">
      <w:pPr>
        <w:tabs>
          <w:tab w:val="right" w:pos="7280"/>
          <w:tab w:val="right" w:pos="8760"/>
        </w:tabs>
        <w:spacing w:before="120" w:after="120" w:line="380" w:lineRule="exact"/>
        <w:ind w:left="540" w:right="29" w:hanging="540"/>
        <w:jc w:val="thaiDistribute"/>
        <w:rPr>
          <w:rFonts w:ascii="Arial" w:eastAsia="Arial Unicode MS" w:hAnsi="Arial" w:cs="Arial Unicode MS"/>
          <w:b/>
          <w:bCs/>
          <w:sz w:val="22"/>
          <w:szCs w:val="22"/>
        </w:rPr>
      </w:pPr>
      <w:r w:rsidRPr="00E71F34">
        <w:rPr>
          <w:rFonts w:ascii="Arial" w:hAnsi="Arial"/>
          <w:sz w:val="22"/>
          <w:szCs w:val="22"/>
        </w:rPr>
        <w:tab/>
        <w:t xml:space="preserve">As at </w:t>
      </w:r>
      <w:r w:rsidR="00A15143" w:rsidRPr="00E71F34">
        <w:rPr>
          <w:rFonts w:ascii="Arial" w:hAnsi="Arial"/>
          <w:sz w:val="22"/>
          <w:szCs w:val="22"/>
        </w:rPr>
        <w:t>31 December 2017</w:t>
      </w:r>
      <w:r w:rsidRPr="00E71F34">
        <w:rPr>
          <w:rFonts w:ascii="Arial" w:hAnsi="Arial"/>
          <w:sz w:val="22"/>
          <w:szCs w:val="22"/>
        </w:rPr>
        <w:t>, the Company had assessed the fair value of available-for-sale securities by referring to the value quoted by the asset management compan</w:t>
      </w:r>
      <w:r w:rsidR="00CC1ABD" w:rsidRPr="00E71F34">
        <w:rPr>
          <w:rFonts w:ascii="Arial" w:hAnsi="Arial"/>
          <w:sz w:val="22"/>
          <w:szCs w:val="22"/>
        </w:rPr>
        <w:t xml:space="preserve">ies </w:t>
      </w:r>
      <w:r w:rsidRPr="00E71F34">
        <w:rPr>
          <w:rFonts w:ascii="Arial" w:hAnsi="Arial"/>
          <w:sz w:val="22"/>
          <w:szCs w:val="22"/>
        </w:rPr>
        <w:t xml:space="preserve">in which the fair value had </w:t>
      </w:r>
      <w:r w:rsidR="00504159" w:rsidRPr="00E71F34">
        <w:rPr>
          <w:rFonts w:ascii="Arial" w:hAnsi="Arial"/>
          <w:sz w:val="22"/>
          <w:szCs w:val="22"/>
        </w:rPr>
        <w:t>in</w:t>
      </w:r>
      <w:r w:rsidRPr="00E71F34">
        <w:rPr>
          <w:rFonts w:ascii="Arial" w:hAnsi="Arial"/>
          <w:sz w:val="22"/>
          <w:szCs w:val="22"/>
        </w:rPr>
        <w:t xml:space="preserve">creased by </w:t>
      </w:r>
      <w:r w:rsidR="00516001" w:rsidRPr="00E71F34">
        <w:rPr>
          <w:rFonts w:ascii="Arial" w:hAnsi="Arial"/>
          <w:sz w:val="22"/>
          <w:szCs w:val="22"/>
        </w:rPr>
        <w:t xml:space="preserve">approximately </w:t>
      </w:r>
      <w:r w:rsidRPr="00E71F34">
        <w:rPr>
          <w:rFonts w:ascii="Arial" w:hAnsi="Arial"/>
          <w:sz w:val="22"/>
          <w:szCs w:val="22"/>
        </w:rPr>
        <w:t xml:space="preserve">Baht </w:t>
      </w:r>
      <w:r w:rsidR="0048597B" w:rsidRPr="00E71F34">
        <w:rPr>
          <w:rFonts w:ascii="Arial" w:hAnsi="Arial"/>
          <w:sz w:val="22"/>
          <w:szCs w:val="22"/>
        </w:rPr>
        <w:t>16.7</w:t>
      </w:r>
      <w:r w:rsidR="002374BD" w:rsidRPr="00E71F34">
        <w:rPr>
          <w:rFonts w:ascii="Arial" w:hAnsi="Arial"/>
          <w:sz w:val="22"/>
          <w:szCs w:val="22"/>
        </w:rPr>
        <w:t xml:space="preserve"> </w:t>
      </w:r>
      <w:r w:rsidRPr="00E71F34">
        <w:rPr>
          <w:rFonts w:ascii="Arial" w:hAnsi="Arial"/>
          <w:sz w:val="22"/>
          <w:szCs w:val="22"/>
        </w:rPr>
        <w:t>million</w:t>
      </w:r>
      <w:r w:rsidR="00B3600F" w:rsidRPr="00E71F34">
        <w:rPr>
          <w:rFonts w:ascii="Arial" w:hAnsi="Arial"/>
          <w:sz w:val="22"/>
          <w:szCs w:val="22"/>
        </w:rPr>
        <w:t xml:space="preserve"> </w:t>
      </w:r>
      <w:r w:rsidR="002818DB" w:rsidRPr="00E71F34">
        <w:rPr>
          <w:rFonts w:ascii="Arial" w:hAnsi="Arial"/>
          <w:sz w:val="22"/>
          <w:szCs w:val="22"/>
        </w:rPr>
        <w:t>(</w:t>
      </w:r>
      <w:r w:rsidR="0006119D" w:rsidRPr="00E71F34">
        <w:rPr>
          <w:rFonts w:ascii="Arial" w:hAnsi="Arial"/>
          <w:sz w:val="22"/>
          <w:szCs w:val="22"/>
        </w:rPr>
        <w:t>2016</w:t>
      </w:r>
      <w:r w:rsidR="00B3600F" w:rsidRPr="00E71F34">
        <w:rPr>
          <w:rFonts w:ascii="Arial" w:hAnsi="Arial"/>
          <w:sz w:val="22"/>
          <w:szCs w:val="22"/>
        </w:rPr>
        <w:t xml:space="preserve">: </w:t>
      </w:r>
      <w:r w:rsidR="00504159" w:rsidRPr="00E71F34">
        <w:rPr>
          <w:rFonts w:ascii="Arial" w:hAnsi="Arial"/>
          <w:sz w:val="22"/>
          <w:szCs w:val="22"/>
        </w:rPr>
        <w:t>in</w:t>
      </w:r>
      <w:r w:rsidR="0006119D" w:rsidRPr="00E71F34">
        <w:rPr>
          <w:rFonts w:ascii="Arial" w:hAnsi="Arial"/>
          <w:sz w:val="22"/>
          <w:szCs w:val="22"/>
        </w:rPr>
        <w:t>creased by approximately Baht 14.6 million</w:t>
      </w:r>
      <w:r w:rsidR="00B3600F" w:rsidRPr="00E71F34">
        <w:rPr>
          <w:rFonts w:ascii="Arial" w:hAnsi="Arial"/>
          <w:sz w:val="22"/>
          <w:szCs w:val="22"/>
        </w:rPr>
        <w:t>)</w:t>
      </w:r>
      <w:r w:rsidRPr="00E71F34">
        <w:rPr>
          <w:rFonts w:ascii="Arial" w:hAnsi="Arial"/>
          <w:sz w:val="22"/>
          <w:szCs w:val="22"/>
        </w:rPr>
        <w:t>. The change in the fair value of such securities is shown as other comprehensive income in the statement of comprehensive income.</w:t>
      </w:r>
    </w:p>
    <w:p w:rsidR="00903BEE" w:rsidRPr="00E71F34" w:rsidRDefault="00903BEE" w:rsidP="0074018D">
      <w:pPr>
        <w:overflowPunct/>
        <w:autoSpaceDE/>
        <w:autoSpaceDN/>
        <w:adjustRightInd/>
        <w:textAlignment w:val="auto"/>
        <w:rPr>
          <w:rFonts w:ascii="Arial" w:eastAsia="Arial Unicode MS" w:hAnsi="Arial" w:cs="Arial Unicode MS"/>
          <w:b/>
          <w:bCs/>
          <w:sz w:val="22"/>
          <w:szCs w:val="22"/>
        </w:rPr>
      </w:pPr>
      <w:r w:rsidRPr="00E71F34">
        <w:rPr>
          <w:rFonts w:ascii="Arial" w:eastAsia="Arial Unicode MS" w:hAnsi="Arial" w:cs="Arial Unicode MS"/>
          <w:b/>
          <w:bCs/>
          <w:sz w:val="22"/>
          <w:szCs w:val="22"/>
        </w:rPr>
        <w:br w:type="page"/>
      </w:r>
    </w:p>
    <w:p w:rsidR="00ED6092" w:rsidRPr="00E71F34" w:rsidRDefault="006823DE" w:rsidP="0074018D">
      <w:pPr>
        <w:tabs>
          <w:tab w:val="right" w:pos="7280"/>
          <w:tab w:val="right" w:pos="8760"/>
        </w:tabs>
        <w:spacing w:before="120" w:after="120" w:line="380" w:lineRule="exact"/>
        <w:ind w:left="540" w:right="29" w:hanging="540"/>
        <w:jc w:val="thaiDistribute"/>
        <w:rPr>
          <w:rFonts w:ascii="Arial" w:eastAsia="Arial Unicode MS" w:hAnsi="Arial" w:cs="Arial Unicode MS"/>
          <w:b/>
          <w:bCs/>
          <w:caps/>
          <w:sz w:val="22"/>
          <w:szCs w:val="22"/>
        </w:rPr>
      </w:pPr>
      <w:r w:rsidRPr="00E71F34">
        <w:rPr>
          <w:rFonts w:ascii="Arial" w:eastAsia="Arial Unicode MS" w:hAnsi="Arial" w:cs="Arial Unicode MS"/>
          <w:b/>
          <w:bCs/>
          <w:sz w:val="22"/>
          <w:szCs w:val="22"/>
        </w:rPr>
        <w:t>1</w:t>
      </w:r>
      <w:r w:rsidR="0075411A" w:rsidRPr="00E71F34">
        <w:rPr>
          <w:rFonts w:ascii="Arial" w:eastAsia="Arial Unicode MS" w:hAnsi="Arial" w:cs="Arial Unicode MS"/>
          <w:b/>
          <w:bCs/>
          <w:sz w:val="22"/>
          <w:szCs w:val="22"/>
        </w:rPr>
        <w:t>3</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Other long-term investment</w:t>
      </w:r>
      <w:r w:rsidR="00516001" w:rsidRPr="00E71F34">
        <w:rPr>
          <w:rFonts w:ascii="Arial" w:eastAsia="Arial Unicode MS" w:hAnsi="Arial" w:cs="Arial Unicode MS"/>
          <w:b/>
          <w:bCs/>
          <w:sz w:val="22"/>
          <w:szCs w:val="22"/>
        </w:rPr>
        <w:t>s</w:t>
      </w:r>
    </w:p>
    <w:tbl>
      <w:tblPr>
        <w:tblW w:w="9270" w:type="dxa"/>
        <w:tblInd w:w="450" w:type="dxa"/>
        <w:tblLayout w:type="fixed"/>
        <w:tblLook w:val="0000" w:firstRow="0" w:lastRow="0" w:firstColumn="0" w:lastColumn="0" w:noHBand="0" w:noVBand="0"/>
      </w:tblPr>
      <w:tblGrid>
        <w:gridCol w:w="2430"/>
        <w:gridCol w:w="1620"/>
        <w:gridCol w:w="870"/>
        <w:gridCol w:w="870"/>
        <w:gridCol w:w="870"/>
        <w:gridCol w:w="870"/>
        <w:gridCol w:w="870"/>
        <w:gridCol w:w="870"/>
      </w:tblGrid>
      <w:tr w:rsidR="009F6958" w:rsidRPr="00E71F34" w:rsidTr="00206383">
        <w:trPr>
          <w:trHeight w:val="20"/>
        </w:trPr>
        <w:tc>
          <w:tcPr>
            <w:tcW w:w="2430" w:type="dxa"/>
            <w:vAlign w:val="bottom"/>
          </w:tcPr>
          <w:p w:rsidR="009F6958" w:rsidRPr="00E71F34" w:rsidRDefault="009F6958" w:rsidP="0074018D">
            <w:pPr>
              <w:pBdr>
                <w:bottom w:val="single" w:sz="4" w:space="1" w:color="auto"/>
              </w:pBdr>
              <w:spacing w:line="260" w:lineRule="exact"/>
              <w:jc w:val="center"/>
              <w:rPr>
                <w:rFonts w:ascii="Arial" w:hAnsi="Arial"/>
                <w:sz w:val="16"/>
                <w:szCs w:val="16"/>
              </w:rPr>
            </w:pPr>
            <w:r w:rsidRPr="00E71F34">
              <w:rPr>
                <w:rFonts w:ascii="Arial" w:hAnsi="Arial"/>
                <w:sz w:val="16"/>
                <w:szCs w:val="16"/>
              </w:rPr>
              <w:t>Company’s name</w:t>
            </w:r>
          </w:p>
        </w:tc>
        <w:tc>
          <w:tcPr>
            <w:tcW w:w="1620" w:type="dxa"/>
            <w:vAlign w:val="bottom"/>
          </w:tcPr>
          <w:p w:rsidR="009F6958" w:rsidRPr="00E71F34" w:rsidRDefault="00F23D42" w:rsidP="0074018D">
            <w:pPr>
              <w:pBdr>
                <w:bottom w:val="single" w:sz="4" w:space="1" w:color="auto"/>
              </w:pBdr>
              <w:spacing w:line="260" w:lineRule="exact"/>
              <w:jc w:val="center"/>
              <w:rPr>
                <w:rFonts w:ascii="Arial" w:hAnsi="Arial"/>
                <w:sz w:val="16"/>
                <w:szCs w:val="16"/>
              </w:rPr>
            </w:pPr>
            <w:r w:rsidRPr="00E71F34">
              <w:rPr>
                <w:rFonts w:ascii="Arial" w:hAnsi="Arial"/>
                <w:sz w:val="16"/>
                <w:szCs w:val="16"/>
              </w:rPr>
              <w:t>Nature</w:t>
            </w:r>
            <w:r w:rsidR="009F6958" w:rsidRPr="00E71F34">
              <w:rPr>
                <w:rFonts w:ascii="Arial" w:hAnsi="Arial"/>
                <w:sz w:val="16"/>
                <w:szCs w:val="16"/>
              </w:rPr>
              <w:t xml:space="preserve"> of business</w:t>
            </w:r>
          </w:p>
        </w:tc>
        <w:tc>
          <w:tcPr>
            <w:tcW w:w="1740" w:type="dxa"/>
            <w:gridSpan w:val="2"/>
            <w:vAlign w:val="bottom"/>
          </w:tcPr>
          <w:p w:rsidR="009F6958" w:rsidRPr="00E71F34" w:rsidRDefault="009F6958" w:rsidP="0074018D">
            <w:pPr>
              <w:pBdr>
                <w:bottom w:val="single" w:sz="4" w:space="1" w:color="auto"/>
              </w:pBdr>
              <w:spacing w:line="260" w:lineRule="exact"/>
              <w:ind w:left="-72" w:right="-72"/>
              <w:jc w:val="center"/>
              <w:rPr>
                <w:rFonts w:ascii="Arial" w:hAnsi="Arial"/>
                <w:sz w:val="16"/>
                <w:szCs w:val="16"/>
              </w:rPr>
            </w:pPr>
            <w:r w:rsidRPr="00E71F34">
              <w:rPr>
                <w:rFonts w:ascii="Arial" w:hAnsi="Arial"/>
                <w:sz w:val="16"/>
                <w:szCs w:val="16"/>
              </w:rPr>
              <w:t>Paid up capital</w:t>
            </w:r>
          </w:p>
        </w:tc>
        <w:tc>
          <w:tcPr>
            <w:tcW w:w="1740" w:type="dxa"/>
            <w:gridSpan w:val="2"/>
            <w:vAlign w:val="bottom"/>
          </w:tcPr>
          <w:p w:rsidR="009F6958" w:rsidRPr="00E71F34" w:rsidRDefault="00F23D42" w:rsidP="0074018D">
            <w:pPr>
              <w:pBdr>
                <w:bottom w:val="single" w:sz="4" w:space="1" w:color="auto"/>
              </w:pBdr>
              <w:spacing w:line="260" w:lineRule="exact"/>
              <w:jc w:val="center"/>
              <w:rPr>
                <w:rFonts w:ascii="Arial" w:hAnsi="Arial"/>
                <w:sz w:val="16"/>
                <w:szCs w:val="16"/>
              </w:rPr>
            </w:pPr>
            <w:r w:rsidRPr="00E71F34">
              <w:rPr>
                <w:rFonts w:ascii="Arial" w:hAnsi="Arial"/>
                <w:sz w:val="16"/>
                <w:szCs w:val="16"/>
              </w:rPr>
              <w:t>S</w:t>
            </w:r>
            <w:r w:rsidR="009F6958" w:rsidRPr="00E71F34">
              <w:rPr>
                <w:rFonts w:ascii="Arial" w:hAnsi="Arial"/>
                <w:sz w:val="16"/>
                <w:szCs w:val="16"/>
              </w:rPr>
              <w:t>hareholding</w:t>
            </w:r>
            <w:r w:rsidRPr="00E71F34">
              <w:rPr>
                <w:rFonts w:ascii="Arial" w:hAnsi="Arial"/>
                <w:sz w:val="16"/>
                <w:szCs w:val="16"/>
              </w:rPr>
              <w:t xml:space="preserve"> percentage</w:t>
            </w:r>
          </w:p>
        </w:tc>
        <w:tc>
          <w:tcPr>
            <w:tcW w:w="1740" w:type="dxa"/>
            <w:gridSpan w:val="2"/>
            <w:vAlign w:val="bottom"/>
          </w:tcPr>
          <w:p w:rsidR="009F6958" w:rsidRPr="00E71F34" w:rsidRDefault="009F6958" w:rsidP="0074018D">
            <w:pPr>
              <w:pBdr>
                <w:bottom w:val="single" w:sz="4" w:space="1" w:color="auto"/>
              </w:pBdr>
              <w:spacing w:line="260" w:lineRule="exact"/>
              <w:jc w:val="center"/>
              <w:rPr>
                <w:rFonts w:ascii="Arial" w:hAnsi="Arial"/>
                <w:sz w:val="16"/>
                <w:szCs w:val="16"/>
              </w:rPr>
            </w:pPr>
            <w:r w:rsidRPr="00E71F34">
              <w:rPr>
                <w:rFonts w:ascii="Arial" w:hAnsi="Arial"/>
                <w:sz w:val="16"/>
                <w:szCs w:val="16"/>
              </w:rPr>
              <w:t>Investment value (cost)</w:t>
            </w:r>
          </w:p>
        </w:tc>
      </w:tr>
      <w:tr w:rsidR="00206383" w:rsidRPr="00E71F34" w:rsidTr="00206383">
        <w:trPr>
          <w:trHeight w:val="20"/>
        </w:trPr>
        <w:tc>
          <w:tcPr>
            <w:tcW w:w="2430" w:type="dxa"/>
            <w:vAlign w:val="bottom"/>
          </w:tcPr>
          <w:p w:rsidR="00206383" w:rsidRPr="00E71F34" w:rsidRDefault="00206383" w:rsidP="00206383">
            <w:pPr>
              <w:spacing w:line="260" w:lineRule="exact"/>
              <w:jc w:val="center"/>
              <w:rPr>
                <w:rFonts w:ascii="Arial" w:hAnsi="Arial"/>
                <w:sz w:val="16"/>
                <w:szCs w:val="16"/>
                <w:cs/>
              </w:rPr>
            </w:pPr>
          </w:p>
        </w:tc>
        <w:tc>
          <w:tcPr>
            <w:tcW w:w="1620" w:type="dxa"/>
            <w:vAlign w:val="bottom"/>
          </w:tcPr>
          <w:p w:rsidR="00206383" w:rsidRPr="00E71F34" w:rsidRDefault="00206383" w:rsidP="00206383">
            <w:pPr>
              <w:spacing w:line="260" w:lineRule="exact"/>
              <w:jc w:val="center"/>
              <w:rPr>
                <w:rFonts w:ascii="Arial" w:hAnsi="Arial"/>
                <w:sz w:val="16"/>
                <w:szCs w:val="16"/>
              </w:rPr>
            </w:pPr>
          </w:p>
        </w:tc>
        <w:tc>
          <w:tcPr>
            <w:tcW w:w="870" w:type="dxa"/>
          </w:tcPr>
          <w:p w:rsidR="00206383" w:rsidRPr="00E71F34" w:rsidRDefault="00206383" w:rsidP="00206383">
            <w:pPr>
              <w:spacing w:line="260" w:lineRule="exact"/>
              <w:ind w:left="-4"/>
              <w:jc w:val="center"/>
              <w:rPr>
                <w:rFonts w:ascii="Arial" w:hAnsi="Arial"/>
                <w:sz w:val="16"/>
                <w:szCs w:val="16"/>
                <w:u w:val="single"/>
              </w:rPr>
            </w:pPr>
            <w:r w:rsidRPr="00E71F34">
              <w:rPr>
                <w:rFonts w:ascii="Arial" w:hAnsi="Arial"/>
                <w:sz w:val="16"/>
                <w:szCs w:val="16"/>
                <w:u w:val="single"/>
              </w:rPr>
              <w:t>2017</w:t>
            </w:r>
          </w:p>
        </w:tc>
        <w:tc>
          <w:tcPr>
            <w:tcW w:w="870" w:type="dxa"/>
          </w:tcPr>
          <w:p w:rsidR="00206383" w:rsidRPr="00E71F34" w:rsidRDefault="00206383" w:rsidP="00206383">
            <w:pPr>
              <w:spacing w:line="260" w:lineRule="exact"/>
              <w:ind w:left="-4"/>
              <w:jc w:val="center"/>
              <w:rPr>
                <w:rFonts w:ascii="Arial" w:hAnsi="Arial"/>
                <w:sz w:val="16"/>
                <w:szCs w:val="16"/>
                <w:u w:val="single"/>
              </w:rPr>
            </w:pPr>
            <w:r w:rsidRPr="00E71F34">
              <w:rPr>
                <w:rFonts w:ascii="Arial" w:hAnsi="Arial"/>
                <w:sz w:val="16"/>
                <w:szCs w:val="16"/>
                <w:u w:val="single"/>
              </w:rPr>
              <w:t>2016</w:t>
            </w:r>
          </w:p>
        </w:tc>
        <w:tc>
          <w:tcPr>
            <w:tcW w:w="870" w:type="dxa"/>
          </w:tcPr>
          <w:p w:rsidR="00206383" w:rsidRPr="00E71F34" w:rsidRDefault="00206383" w:rsidP="00206383">
            <w:pPr>
              <w:spacing w:line="260" w:lineRule="exact"/>
              <w:ind w:left="-4"/>
              <w:jc w:val="center"/>
              <w:rPr>
                <w:rFonts w:ascii="Arial" w:hAnsi="Arial"/>
                <w:sz w:val="16"/>
                <w:szCs w:val="16"/>
                <w:u w:val="single"/>
              </w:rPr>
            </w:pPr>
            <w:r w:rsidRPr="00E71F34">
              <w:rPr>
                <w:rFonts w:ascii="Arial" w:hAnsi="Arial"/>
                <w:sz w:val="16"/>
                <w:szCs w:val="16"/>
                <w:u w:val="single"/>
              </w:rPr>
              <w:t>2017</w:t>
            </w:r>
          </w:p>
        </w:tc>
        <w:tc>
          <w:tcPr>
            <w:tcW w:w="870" w:type="dxa"/>
          </w:tcPr>
          <w:p w:rsidR="00206383" w:rsidRPr="00E71F34" w:rsidRDefault="00206383" w:rsidP="00206383">
            <w:pPr>
              <w:spacing w:line="260" w:lineRule="exact"/>
              <w:ind w:left="-4"/>
              <w:jc w:val="center"/>
              <w:rPr>
                <w:rFonts w:ascii="Arial" w:hAnsi="Arial"/>
                <w:sz w:val="16"/>
                <w:szCs w:val="16"/>
                <w:u w:val="single"/>
              </w:rPr>
            </w:pPr>
            <w:r w:rsidRPr="00E71F34">
              <w:rPr>
                <w:rFonts w:ascii="Arial" w:hAnsi="Arial"/>
                <w:sz w:val="16"/>
                <w:szCs w:val="16"/>
                <w:u w:val="single"/>
              </w:rPr>
              <w:t>2016</w:t>
            </w:r>
          </w:p>
        </w:tc>
        <w:tc>
          <w:tcPr>
            <w:tcW w:w="870" w:type="dxa"/>
          </w:tcPr>
          <w:p w:rsidR="00206383" w:rsidRPr="00E71F34" w:rsidRDefault="00206383" w:rsidP="00206383">
            <w:pPr>
              <w:spacing w:line="260" w:lineRule="exact"/>
              <w:ind w:left="-4"/>
              <w:jc w:val="center"/>
              <w:rPr>
                <w:rFonts w:ascii="Arial" w:hAnsi="Arial"/>
                <w:sz w:val="16"/>
                <w:szCs w:val="16"/>
                <w:u w:val="single"/>
              </w:rPr>
            </w:pPr>
            <w:r w:rsidRPr="00E71F34">
              <w:rPr>
                <w:rFonts w:ascii="Arial" w:hAnsi="Arial"/>
                <w:sz w:val="16"/>
                <w:szCs w:val="16"/>
                <w:u w:val="single"/>
              </w:rPr>
              <w:t>2017</w:t>
            </w:r>
          </w:p>
        </w:tc>
        <w:tc>
          <w:tcPr>
            <w:tcW w:w="870" w:type="dxa"/>
          </w:tcPr>
          <w:p w:rsidR="00206383" w:rsidRPr="00E71F34" w:rsidRDefault="00206383" w:rsidP="00206383">
            <w:pPr>
              <w:spacing w:line="260" w:lineRule="exact"/>
              <w:ind w:left="-4"/>
              <w:jc w:val="center"/>
              <w:rPr>
                <w:rFonts w:ascii="Arial" w:hAnsi="Arial"/>
                <w:sz w:val="16"/>
                <w:szCs w:val="16"/>
                <w:u w:val="single"/>
              </w:rPr>
            </w:pPr>
            <w:r w:rsidRPr="00E71F34">
              <w:rPr>
                <w:rFonts w:ascii="Arial" w:hAnsi="Arial"/>
                <w:sz w:val="16"/>
                <w:szCs w:val="16"/>
                <w:u w:val="single"/>
              </w:rPr>
              <w:t>2016</w:t>
            </w:r>
          </w:p>
        </w:tc>
      </w:tr>
      <w:tr w:rsidR="00206383" w:rsidRPr="00E71F34" w:rsidTr="00206383">
        <w:trPr>
          <w:trHeight w:val="20"/>
        </w:trPr>
        <w:tc>
          <w:tcPr>
            <w:tcW w:w="2430" w:type="dxa"/>
            <w:vAlign w:val="bottom"/>
          </w:tcPr>
          <w:p w:rsidR="00206383" w:rsidRPr="00E71F34" w:rsidRDefault="00206383" w:rsidP="00206383">
            <w:pPr>
              <w:spacing w:line="260" w:lineRule="exact"/>
              <w:jc w:val="center"/>
              <w:rPr>
                <w:rFonts w:ascii="Arial" w:hAnsi="Arial"/>
                <w:sz w:val="16"/>
                <w:szCs w:val="16"/>
                <w:cs/>
              </w:rPr>
            </w:pPr>
          </w:p>
        </w:tc>
        <w:tc>
          <w:tcPr>
            <w:tcW w:w="1620" w:type="dxa"/>
            <w:vAlign w:val="bottom"/>
          </w:tcPr>
          <w:p w:rsidR="00206383" w:rsidRPr="00E71F34" w:rsidRDefault="00206383" w:rsidP="00206383">
            <w:pPr>
              <w:spacing w:line="260" w:lineRule="exact"/>
              <w:jc w:val="center"/>
              <w:rPr>
                <w:rFonts w:ascii="Arial" w:hAnsi="Arial"/>
                <w:sz w:val="16"/>
                <w:szCs w:val="16"/>
              </w:rPr>
            </w:pPr>
          </w:p>
        </w:tc>
        <w:tc>
          <w:tcPr>
            <w:tcW w:w="870" w:type="dxa"/>
          </w:tcPr>
          <w:p w:rsidR="00206383" w:rsidRPr="00E71F34" w:rsidRDefault="00206383" w:rsidP="00206383">
            <w:pPr>
              <w:spacing w:line="260" w:lineRule="exact"/>
              <w:jc w:val="center"/>
              <w:rPr>
                <w:rFonts w:ascii="Arial" w:hAnsi="Arial"/>
                <w:sz w:val="16"/>
                <w:szCs w:val="16"/>
                <w:cs/>
              </w:rPr>
            </w:pPr>
            <w:r w:rsidRPr="00E71F34">
              <w:rPr>
                <w:rFonts w:ascii="Arial" w:hAnsi="Arial"/>
                <w:sz w:val="16"/>
                <w:szCs w:val="16"/>
              </w:rPr>
              <w:t>Million Baht</w:t>
            </w:r>
          </w:p>
        </w:tc>
        <w:tc>
          <w:tcPr>
            <w:tcW w:w="870" w:type="dxa"/>
          </w:tcPr>
          <w:p w:rsidR="00206383" w:rsidRPr="00E71F34" w:rsidRDefault="00206383" w:rsidP="00206383">
            <w:pPr>
              <w:spacing w:line="260" w:lineRule="exact"/>
              <w:jc w:val="center"/>
              <w:rPr>
                <w:rFonts w:ascii="Arial" w:hAnsi="Arial"/>
                <w:sz w:val="16"/>
                <w:szCs w:val="16"/>
                <w:cs/>
              </w:rPr>
            </w:pPr>
            <w:r w:rsidRPr="00E71F34">
              <w:rPr>
                <w:rFonts w:ascii="Arial" w:hAnsi="Arial"/>
                <w:sz w:val="16"/>
                <w:szCs w:val="16"/>
              </w:rPr>
              <w:t>Million Baht</w:t>
            </w:r>
          </w:p>
        </w:tc>
        <w:tc>
          <w:tcPr>
            <w:tcW w:w="870" w:type="dxa"/>
          </w:tcPr>
          <w:p w:rsidR="00206383" w:rsidRPr="00E71F34" w:rsidRDefault="00206383" w:rsidP="00206383">
            <w:pPr>
              <w:spacing w:line="260" w:lineRule="exact"/>
              <w:jc w:val="center"/>
              <w:rPr>
                <w:rFonts w:ascii="Arial" w:hAnsi="Arial"/>
                <w:sz w:val="16"/>
                <w:szCs w:val="16"/>
              </w:rPr>
            </w:pPr>
            <w:r w:rsidRPr="00E71F34">
              <w:rPr>
                <w:rFonts w:ascii="Arial" w:hAnsi="Arial"/>
                <w:sz w:val="16"/>
                <w:szCs w:val="16"/>
              </w:rPr>
              <w:t>Percent</w:t>
            </w:r>
          </w:p>
        </w:tc>
        <w:tc>
          <w:tcPr>
            <w:tcW w:w="870" w:type="dxa"/>
          </w:tcPr>
          <w:p w:rsidR="00206383" w:rsidRPr="00E71F34" w:rsidRDefault="00206383" w:rsidP="00206383">
            <w:pPr>
              <w:spacing w:line="260" w:lineRule="exact"/>
              <w:jc w:val="center"/>
              <w:rPr>
                <w:rFonts w:ascii="Arial" w:hAnsi="Arial"/>
                <w:sz w:val="16"/>
                <w:szCs w:val="16"/>
              </w:rPr>
            </w:pPr>
            <w:r w:rsidRPr="00E71F34">
              <w:rPr>
                <w:rFonts w:ascii="Arial" w:hAnsi="Arial"/>
                <w:sz w:val="16"/>
                <w:szCs w:val="16"/>
              </w:rPr>
              <w:t>Percent</w:t>
            </w:r>
          </w:p>
        </w:tc>
        <w:tc>
          <w:tcPr>
            <w:tcW w:w="870" w:type="dxa"/>
            <w:vAlign w:val="bottom"/>
          </w:tcPr>
          <w:p w:rsidR="00206383" w:rsidRPr="00E71F34" w:rsidRDefault="00206383" w:rsidP="00206383">
            <w:pPr>
              <w:spacing w:line="260" w:lineRule="exact"/>
              <w:ind w:left="-78" w:right="-88"/>
              <w:jc w:val="center"/>
              <w:rPr>
                <w:rFonts w:ascii="Arial" w:hAnsi="Arial"/>
                <w:sz w:val="16"/>
                <w:szCs w:val="16"/>
              </w:rPr>
            </w:pPr>
            <w:r w:rsidRPr="00E71F34">
              <w:rPr>
                <w:rFonts w:ascii="Arial" w:hAnsi="Arial"/>
                <w:sz w:val="16"/>
                <w:szCs w:val="16"/>
              </w:rPr>
              <w:t>Thousand Baht</w:t>
            </w:r>
          </w:p>
        </w:tc>
        <w:tc>
          <w:tcPr>
            <w:tcW w:w="870" w:type="dxa"/>
            <w:vAlign w:val="bottom"/>
          </w:tcPr>
          <w:p w:rsidR="00206383" w:rsidRPr="00E71F34" w:rsidRDefault="00206383" w:rsidP="00206383">
            <w:pPr>
              <w:spacing w:line="260" w:lineRule="exact"/>
              <w:ind w:left="-78" w:right="-88"/>
              <w:jc w:val="center"/>
              <w:rPr>
                <w:rFonts w:ascii="Arial" w:hAnsi="Arial"/>
                <w:sz w:val="16"/>
                <w:szCs w:val="16"/>
              </w:rPr>
            </w:pPr>
            <w:r w:rsidRPr="00E71F34">
              <w:rPr>
                <w:rFonts w:ascii="Arial" w:hAnsi="Arial"/>
                <w:sz w:val="16"/>
                <w:szCs w:val="16"/>
              </w:rPr>
              <w:t>Thousand Baht</w:t>
            </w:r>
          </w:p>
        </w:tc>
      </w:tr>
      <w:tr w:rsidR="00206383" w:rsidRPr="00E71F34" w:rsidTr="00206383">
        <w:trPr>
          <w:trHeight w:val="20"/>
        </w:trPr>
        <w:tc>
          <w:tcPr>
            <w:tcW w:w="2430" w:type="dxa"/>
            <w:vAlign w:val="bottom"/>
          </w:tcPr>
          <w:p w:rsidR="00206383" w:rsidRPr="00E71F34" w:rsidRDefault="00206383" w:rsidP="00206383">
            <w:pPr>
              <w:spacing w:line="260" w:lineRule="exact"/>
              <w:jc w:val="both"/>
              <w:rPr>
                <w:rFonts w:ascii="Arial" w:hAnsi="Arial"/>
                <w:sz w:val="16"/>
                <w:szCs w:val="16"/>
              </w:rPr>
            </w:pPr>
            <w:r w:rsidRPr="00E71F34">
              <w:rPr>
                <w:rFonts w:ascii="Arial" w:hAnsi="Arial"/>
                <w:sz w:val="16"/>
                <w:szCs w:val="16"/>
              </w:rPr>
              <w:t>President Flour Mills Co., Ltd.</w:t>
            </w:r>
          </w:p>
          <w:p w:rsidR="00206383" w:rsidRPr="00E71F34" w:rsidRDefault="00206383" w:rsidP="00206383">
            <w:pPr>
              <w:spacing w:line="260" w:lineRule="exact"/>
              <w:jc w:val="both"/>
              <w:rPr>
                <w:rFonts w:ascii="Arial" w:hAnsi="Arial"/>
                <w:sz w:val="16"/>
                <w:szCs w:val="16"/>
              </w:rPr>
            </w:pPr>
          </w:p>
        </w:tc>
        <w:tc>
          <w:tcPr>
            <w:tcW w:w="1620" w:type="dxa"/>
            <w:vAlign w:val="bottom"/>
          </w:tcPr>
          <w:p w:rsidR="00206383" w:rsidRPr="00E71F34" w:rsidRDefault="00206383" w:rsidP="00206383">
            <w:pPr>
              <w:spacing w:line="260" w:lineRule="exact"/>
              <w:jc w:val="center"/>
              <w:rPr>
                <w:rFonts w:ascii="Arial" w:hAnsi="Arial"/>
                <w:sz w:val="16"/>
                <w:szCs w:val="16"/>
              </w:rPr>
            </w:pPr>
            <w:r w:rsidRPr="00E71F34">
              <w:rPr>
                <w:rFonts w:ascii="Arial" w:hAnsi="Arial"/>
                <w:sz w:val="16"/>
                <w:szCs w:val="16"/>
              </w:rPr>
              <w:t>Production and distribution of flour</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sidRPr="00E71F34">
              <w:rPr>
                <w:rFonts w:ascii="Arial" w:hAnsi="Arial"/>
                <w:sz w:val="16"/>
                <w:szCs w:val="16"/>
              </w:rPr>
              <w:t>600</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sidRPr="00E71F34">
              <w:rPr>
                <w:rFonts w:ascii="Arial" w:hAnsi="Arial"/>
                <w:sz w:val="16"/>
                <w:szCs w:val="16"/>
              </w:rPr>
              <w:t>600</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10.0</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10.0</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60,000</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60,000</w:t>
            </w:r>
          </w:p>
        </w:tc>
      </w:tr>
      <w:tr w:rsidR="00206383" w:rsidRPr="00E71F34" w:rsidTr="00206383">
        <w:trPr>
          <w:trHeight w:val="20"/>
        </w:trPr>
        <w:tc>
          <w:tcPr>
            <w:tcW w:w="2430" w:type="dxa"/>
          </w:tcPr>
          <w:p w:rsidR="00206383" w:rsidRPr="00E71F34" w:rsidRDefault="00206383" w:rsidP="00206383">
            <w:pPr>
              <w:spacing w:line="260" w:lineRule="exact"/>
              <w:rPr>
                <w:rFonts w:ascii="Arial" w:hAnsi="Arial"/>
                <w:sz w:val="16"/>
                <w:szCs w:val="16"/>
              </w:rPr>
            </w:pPr>
            <w:r w:rsidRPr="00E71F34">
              <w:rPr>
                <w:rFonts w:ascii="Arial" w:hAnsi="Arial"/>
                <w:sz w:val="16"/>
                <w:szCs w:val="16"/>
              </w:rPr>
              <w:t>American Food Co., Ltd.</w:t>
            </w:r>
          </w:p>
          <w:p w:rsidR="00206383" w:rsidRPr="00E71F34" w:rsidRDefault="00206383" w:rsidP="00206383">
            <w:pPr>
              <w:spacing w:line="260" w:lineRule="exact"/>
              <w:rPr>
                <w:rFonts w:ascii="Arial" w:hAnsi="Arial"/>
                <w:sz w:val="16"/>
                <w:szCs w:val="16"/>
              </w:rPr>
            </w:pPr>
          </w:p>
        </w:tc>
        <w:tc>
          <w:tcPr>
            <w:tcW w:w="1620" w:type="dxa"/>
            <w:vAlign w:val="bottom"/>
          </w:tcPr>
          <w:p w:rsidR="00206383" w:rsidRPr="00E71F34" w:rsidRDefault="00206383" w:rsidP="00206383">
            <w:pPr>
              <w:spacing w:line="260" w:lineRule="exact"/>
              <w:jc w:val="center"/>
              <w:rPr>
                <w:rFonts w:ascii="Arial" w:hAnsi="Arial"/>
                <w:sz w:val="16"/>
                <w:szCs w:val="16"/>
              </w:rPr>
            </w:pPr>
            <w:r w:rsidRPr="00E71F34">
              <w:rPr>
                <w:rFonts w:ascii="Arial" w:hAnsi="Arial"/>
                <w:sz w:val="16"/>
                <w:szCs w:val="16"/>
              </w:rPr>
              <w:t xml:space="preserve">Production and distribution of </w:t>
            </w:r>
          </w:p>
          <w:p w:rsidR="00206383" w:rsidRPr="00E71F34" w:rsidRDefault="00206383" w:rsidP="00206383">
            <w:pPr>
              <w:spacing w:line="260" w:lineRule="exact"/>
              <w:jc w:val="center"/>
              <w:rPr>
                <w:rFonts w:ascii="Arial" w:hAnsi="Arial"/>
                <w:sz w:val="16"/>
                <w:szCs w:val="16"/>
              </w:rPr>
            </w:pPr>
            <w:r>
              <w:rPr>
                <w:rFonts w:ascii="Arial" w:hAnsi="Arial"/>
                <w:sz w:val="16"/>
                <w:szCs w:val="16"/>
              </w:rPr>
              <w:t>Ice-</w:t>
            </w:r>
            <w:r w:rsidRPr="00E71F34">
              <w:rPr>
                <w:rFonts w:ascii="Arial" w:hAnsi="Arial"/>
                <w:sz w:val="16"/>
                <w:szCs w:val="16"/>
              </w:rPr>
              <w:t>cream</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sidRPr="00E71F34">
              <w:rPr>
                <w:rFonts w:ascii="Arial" w:hAnsi="Arial"/>
                <w:sz w:val="16"/>
                <w:szCs w:val="16"/>
              </w:rPr>
              <w:t>140</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Pr>
                <w:rFonts w:ascii="Arial" w:hAnsi="Arial"/>
                <w:sz w:val="16"/>
                <w:szCs w:val="16"/>
              </w:rPr>
              <w:t>-</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9.0</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12,600</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w:t>
            </w:r>
          </w:p>
        </w:tc>
      </w:tr>
      <w:tr w:rsidR="00206383" w:rsidRPr="00E71F34" w:rsidTr="00206383">
        <w:trPr>
          <w:trHeight w:val="20"/>
        </w:trPr>
        <w:tc>
          <w:tcPr>
            <w:tcW w:w="2430" w:type="dxa"/>
            <w:vAlign w:val="bottom"/>
          </w:tcPr>
          <w:p w:rsidR="00206383" w:rsidRPr="00E71F34" w:rsidRDefault="00206383" w:rsidP="00206383">
            <w:pPr>
              <w:spacing w:line="260" w:lineRule="exact"/>
              <w:ind w:left="162" w:right="-108" w:hanging="162"/>
              <w:rPr>
                <w:rFonts w:ascii="Arial" w:hAnsi="Arial"/>
                <w:sz w:val="16"/>
                <w:szCs w:val="16"/>
              </w:rPr>
            </w:pPr>
            <w:r w:rsidRPr="00E71F34">
              <w:rPr>
                <w:rFonts w:ascii="Arial" w:hAnsi="Arial"/>
                <w:sz w:val="16"/>
                <w:szCs w:val="16"/>
              </w:rPr>
              <w:t>Sahachol Foods Supplies</w:t>
            </w:r>
            <w:r>
              <w:rPr>
                <w:rFonts w:ascii="Arial" w:hAnsi="Arial"/>
                <w:sz w:val="16"/>
                <w:szCs w:val="16"/>
              </w:rPr>
              <w:t xml:space="preserve">                  </w:t>
            </w:r>
            <w:r w:rsidRPr="00E71F34">
              <w:rPr>
                <w:rFonts w:ascii="Arial" w:hAnsi="Arial"/>
                <w:sz w:val="16"/>
                <w:szCs w:val="16"/>
              </w:rPr>
              <w:t xml:space="preserve"> Co., Ltd.</w:t>
            </w:r>
          </w:p>
        </w:tc>
        <w:tc>
          <w:tcPr>
            <w:tcW w:w="1620" w:type="dxa"/>
            <w:vAlign w:val="bottom"/>
          </w:tcPr>
          <w:p w:rsidR="00206383" w:rsidRPr="00E71F34" w:rsidRDefault="00206383" w:rsidP="00206383">
            <w:pPr>
              <w:spacing w:line="260" w:lineRule="exact"/>
              <w:jc w:val="center"/>
              <w:rPr>
                <w:rFonts w:ascii="Arial" w:hAnsi="Arial"/>
                <w:sz w:val="16"/>
                <w:szCs w:val="16"/>
              </w:rPr>
            </w:pPr>
            <w:r w:rsidRPr="00E71F34">
              <w:rPr>
                <w:rFonts w:ascii="Arial" w:hAnsi="Arial"/>
                <w:sz w:val="16"/>
                <w:szCs w:val="16"/>
              </w:rPr>
              <w:t>Foods exporter and manufacturer</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Pr>
                <w:rFonts w:ascii="Arial" w:hAnsi="Arial"/>
                <w:sz w:val="16"/>
                <w:szCs w:val="16"/>
              </w:rPr>
              <w:t>325</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sidRPr="00E71F34">
              <w:rPr>
                <w:rFonts w:ascii="Arial" w:hAnsi="Arial"/>
                <w:sz w:val="16"/>
                <w:szCs w:val="16"/>
              </w:rPr>
              <w:t>60</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2.2</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1.6</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6,900</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963</w:t>
            </w:r>
          </w:p>
        </w:tc>
      </w:tr>
      <w:tr w:rsidR="00206383" w:rsidRPr="00E71F34" w:rsidTr="00206383">
        <w:trPr>
          <w:trHeight w:val="65"/>
        </w:trPr>
        <w:tc>
          <w:tcPr>
            <w:tcW w:w="2430" w:type="dxa"/>
            <w:vAlign w:val="bottom"/>
          </w:tcPr>
          <w:p w:rsidR="00206383" w:rsidRPr="00E71F34" w:rsidRDefault="00206383" w:rsidP="00206383">
            <w:pPr>
              <w:spacing w:line="260" w:lineRule="exact"/>
              <w:jc w:val="both"/>
              <w:rPr>
                <w:rFonts w:ascii="Arial" w:hAnsi="Arial"/>
                <w:sz w:val="16"/>
                <w:szCs w:val="16"/>
              </w:rPr>
            </w:pPr>
            <w:r w:rsidRPr="00E71F34">
              <w:rPr>
                <w:rFonts w:ascii="Arial" w:hAnsi="Arial"/>
                <w:sz w:val="16"/>
                <w:szCs w:val="16"/>
              </w:rPr>
              <w:t>Treasure Hill Co., Ltd.</w:t>
            </w:r>
          </w:p>
        </w:tc>
        <w:tc>
          <w:tcPr>
            <w:tcW w:w="1620" w:type="dxa"/>
            <w:vAlign w:val="bottom"/>
          </w:tcPr>
          <w:p w:rsidR="00206383" w:rsidRPr="00E71F34" w:rsidRDefault="00206383" w:rsidP="00206383">
            <w:pPr>
              <w:spacing w:line="260" w:lineRule="exact"/>
              <w:jc w:val="center"/>
              <w:rPr>
                <w:rFonts w:ascii="Arial" w:hAnsi="Arial"/>
                <w:sz w:val="16"/>
                <w:szCs w:val="16"/>
              </w:rPr>
            </w:pPr>
            <w:r w:rsidRPr="00E71F34">
              <w:rPr>
                <w:rFonts w:ascii="Arial" w:hAnsi="Arial"/>
                <w:sz w:val="16"/>
                <w:szCs w:val="16"/>
              </w:rPr>
              <w:t>Golf course service</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sidRPr="00E71F34">
              <w:rPr>
                <w:rFonts w:ascii="Arial" w:hAnsi="Arial"/>
                <w:sz w:val="16"/>
                <w:szCs w:val="16"/>
              </w:rPr>
              <w:t>200</w:t>
            </w:r>
          </w:p>
        </w:tc>
        <w:tc>
          <w:tcPr>
            <w:tcW w:w="870" w:type="dxa"/>
            <w:vAlign w:val="bottom"/>
          </w:tcPr>
          <w:p w:rsidR="00206383" w:rsidRPr="00E71F34" w:rsidRDefault="00206383" w:rsidP="00206383">
            <w:pPr>
              <w:spacing w:line="260" w:lineRule="exact"/>
              <w:ind w:right="14"/>
              <w:jc w:val="right"/>
              <w:rPr>
                <w:rFonts w:ascii="Arial" w:hAnsi="Arial"/>
                <w:sz w:val="16"/>
                <w:szCs w:val="16"/>
              </w:rPr>
            </w:pPr>
            <w:r w:rsidRPr="00E71F34">
              <w:rPr>
                <w:rFonts w:ascii="Arial" w:hAnsi="Arial"/>
                <w:sz w:val="16"/>
                <w:szCs w:val="16"/>
              </w:rPr>
              <w:t>200</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1.0</w:t>
            </w:r>
          </w:p>
        </w:tc>
        <w:tc>
          <w:tcPr>
            <w:tcW w:w="870" w:type="dxa"/>
            <w:vAlign w:val="bottom"/>
          </w:tcPr>
          <w:p w:rsidR="00206383" w:rsidRPr="00E71F34" w:rsidRDefault="00206383" w:rsidP="00206383">
            <w:pPr>
              <w:tabs>
                <w:tab w:val="decimal" w:pos="324"/>
              </w:tabs>
              <w:spacing w:line="260" w:lineRule="exact"/>
              <w:ind w:right="14"/>
              <w:jc w:val="right"/>
              <w:rPr>
                <w:rFonts w:ascii="Arial" w:hAnsi="Arial"/>
                <w:sz w:val="16"/>
                <w:szCs w:val="16"/>
              </w:rPr>
            </w:pPr>
            <w:r w:rsidRPr="00E71F34">
              <w:rPr>
                <w:rFonts w:ascii="Arial" w:hAnsi="Arial"/>
                <w:sz w:val="16"/>
                <w:szCs w:val="16"/>
              </w:rPr>
              <w:t>1.0</w:t>
            </w:r>
          </w:p>
        </w:tc>
        <w:tc>
          <w:tcPr>
            <w:tcW w:w="870" w:type="dxa"/>
            <w:vAlign w:val="bottom"/>
          </w:tcPr>
          <w:p w:rsidR="00206383" w:rsidRPr="00E71F34" w:rsidRDefault="00206383" w:rsidP="00206383">
            <w:pPr>
              <w:pBdr>
                <w:bottom w:val="single" w:sz="4" w:space="1" w:color="auto"/>
              </w:pBdr>
              <w:tabs>
                <w:tab w:val="decimal" w:pos="738"/>
              </w:tabs>
              <w:spacing w:line="260" w:lineRule="exact"/>
              <w:jc w:val="both"/>
              <w:rPr>
                <w:rFonts w:ascii="Arial" w:hAnsi="Arial"/>
                <w:sz w:val="16"/>
                <w:szCs w:val="16"/>
              </w:rPr>
            </w:pPr>
            <w:r w:rsidRPr="00E71F34">
              <w:rPr>
                <w:rFonts w:ascii="Arial" w:hAnsi="Arial"/>
                <w:sz w:val="16"/>
                <w:szCs w:val="16"/>
              </w:rPr>
              <w:t>2,000</w:t>
            </w:r>
          </w:p>
        </w:tc>
        <w:tc>
          <w:tcPr>
            <w:tcW w:w="870" w:type="dxa"/>
            <w:vAlign w:val="bottom"/>
          </w:tcPr>
          <w:p w:rsidR="00206383" w:rsidRPr="00E71F34" w:rsidRDefault="00206383" w:rsidP="00206383">
            <w:pPr>
              <w:pBdr>
                <w:bottom w:val="single" w:sz="4" w:space="1" w:color="auto"/>
              </w:pBdr>
              <w:tabs>
                <w:tab w:val="decimal" w:pos="738"/>
              </w:tabs>
              <w:spacing w:line="260" w:lineRule="exact"/>
              <w:jc w:val="both"/>
              <w:rPr>
                <w:rFonts w:ascii="Arial" w:hAnsi="Arial"/>
                <w:sz w:val="16"/>
                <w:szCs w:val="16"/>
              </w:rPr>
            </w:pPr>
            <w:r w:rsidRPr="00E71F34">
              <w:rPr>
                <w:rFonts w:ascii="Arial" w:hAnsi="Arial"/>
                <w:sz w:val="16"/>
                <w:szCs w:val="16"/>
              </w:rPr>
              <w:t>2,000</w:t>
            </w:r>
          </w:p>
        </w:tc>
      </w:tr>
      <w:tr w:rsidR="00206383" w:rsidRPr="00E71F34" w:rsidTr="00206383">
        <w:trPr>
          <w:trHeight w:val="20"/>
        </w:trPr>
        <w:tc>
          <w:tcPr>
            <w:tcW w:w="2430" w:type="dxa"/>
            <w:vAlign w:val="bottom"/>
          </w:tcPr>
          <w:p w:rsidR="00206383" w:rsidRPr="00E71F34" w:rsidRDefault="00206383" w:rsidP="00206383">
            <w:pPr>
              <w:spacing w:line="260" w:lineRule="exact"/>
              <w:jc w:val="both"/>
              <w:rPr>
                <w:rFonts w:ascii="Arial" w:hAnsi="Arial"/>
                <w:sz w:val="16"/>
                <w:szCs w:val="16"/>
              </w:rPr>
            </w:pPr>
            <w:r w:rsidRPr="00E71F34">
              <w:rPr>
                <w:rFonts w:ascii="Arial" w:hAnsi="Arial"/>
                <w:sz w:val="16"/>
                <w:szCs w:val="16"/>
              </w:rPr>
              <w:t xml:space="preserve">Total </w:t>
            </w:r>
          </w:p>
        </w:tc>
        <w:tc>
          <w:tcPr>
            <w:tcW w:w="1620" w:type="dxa"/>
            <w:vAlign w:val="bottom"/>
          </w:tcPr>
          <w:p w:rsidR="00206383" w:rsidRPr="00E71F34" w:rsidRDefault="00206383" w:rsidP="00206383">
            <w:pPr>
              <w:spacing w:line="260" w:lineRule="exact"/>
              <w:jc w:val="center"/>
              <w:rPr>
                <w:rFonts w:ascii="Arial" w:hAnsi="Arial"/>
                <w:sz w:val="16"/>
                <w:szCs w:val="16"/>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81,500</w:t>
            </w:r>
          </w:p>
        </w:tc>
        <w:tc>
          <w:tcPr>
            <w:tcW w:w="870" w:type="dxa"/>
            <w:vAlign w:val="bottom"/>
          </w:tcPr>
          <w:p w:rsidR="00206383" w:rsidRPr="00E71F34" w:rsidRDefault="00206383" w:rsidP="00206383">
            <w:pPr>
              <w:tabs>
                <w:tab w:val="decimal" w:pos="738"/>
              </w:tabs>
              <w:spacing w:line="260" w:lineRule="exact"/>
              <w:jc w:val="both"/>
              <w:rPr>
                <w:rFonts w:ascii="Arial" w:hAnsi="Arial"/>
                <w:sz w:val="16"/>
                <w:szCs w:val="16"/>
              </w:rPr>
            </w:pPr>
            <w:r w:rsidRPr="00E71F34">
              <w:rPr>
                <w:rFonts w:ascii="Arial" w:hAnsi="Arial"/>
                <w:sz w:val="16"/>
                <w:szCs w:val="16"/>
              </w:rPr>
              <w:t>62,963</w:t>
            </w:r>
          </w:p>
        </w:tc>
      </w:tr>
      <w:tr w:rsidR="00206383" w:rsidRPr="00E71F34" w:rsidTr="00206383">
        <w:trPr>
          <w:trHeight w:val="20"/>
        </w:trPr>
        <w:tc>
          <w:tcPr>
            <w:tcW w:w="2430" w:type="dxa"/>
            <w:vAlign w:val="bottom"/>
          </w:tcPr>
          <w:p w:rsidR="00206383" w:rsidRPr="00E71F34" w:rsidRDefault="00206383" w:rsidP="00206383">
            <w:pPr>
              <w:spacing w:line="260" w:lineRule="exact"/>
              <w:ind w:left="522" w:right="-108" w:hanging="522"/>
              <w:rPr>
                <w:rFonts w:ascii="Arial" w:hAnsi="Arial"/>
                <w:sz w:val="16"/>
                <w:szCs w:val="16"/>
              </w:rPr>
            </w:pPr>
            <w:r w:rsidRPr="00E71F34">
              <w:rPr>
                <w:rFonts w:ascii="Arial" w:hAnsi="Arial"/>
                <w:sz w:val="16"/>
                <w:szCs w:val="16"/>
              </w:rPr>
              <w:t>Less: Allowance for impairment of investments</w:t>
            </w:r>
          </w:p>
        </w:tc>
        <w:tc>
          <w:tcPr>
            <w:tcW w:w="1620" w:type="dxa"/>
            <w:vAlign w:val="bottom"/>
          </w:tcPr>
          <w:p w:rsidR="00206383" w:rsidRPr="00E71F34" w:rsidRDefault="00206383" w:rsidP="00206383">
            <w:pPr>
              <w:spacing w:line="260" w:lineRule="exact"/>
              <w:jc w:val="center"/>
              <w:rPr>
                <w:rFonts w:ascii="Arial" w:hAnsi="Arial"/>
                <w:sz w:val="16"/>
                <w:szCs w:val="16"/>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pBdr>
                <w:bottom w:val="single" w:sz="6" w:space="1" w:color="auto"/>
              </w:pBdr>
              <w:tabs>
                <w:tab w:val="decimal" w:pos="738"/>
              </w:tabs>
              <w:spacing w:line="260" w:lineRule="exact"/>
              <w:jc w:val="both"/>
              <w:rPr>
                <w:rFonts w:ascii="Arial" w:hAnsi="Arial"/>
                <w:sz w:val="16"/>
                <w:szCs w:val="16"/>
              </w:rPr>
            </w:pPr>
            <w:r w:rsidRPr="00E71F34">
              <w:rPr>
                <w:rFonts w:ascii="Arial" w:hAnsi="Arial"/>
                <w:sz w:val="16"/>
                <w:szCs w:val="16"/>
              </w:rPr>
              <w:t>(2,000)</w:t>
            </w:r>
          </w:p>
        </w:tc>
        <w:tc>
          <w:tcPr>
            <w:tcW w:w="870" w:type="dxa"/>
            <w:vAlign w:val="bottom"/>
          </w:tcPr>
          <w:p w:rsidR="00206383" w:rsidRPr="00E71F34" w:rsidRDefault="00206383" w:rsidP="00206383">
            <w:pPr>
              <w:pBdr>
                <w:bottom w:val="single" w:sz="6" w:space="1" w:color="auto"/>
              </w:pBdr>
              <w:tabs>
                <w:tab w:val="decimal" w:pos="738"/>
              </w:tabs>
              <w:spacing w:line="260" w:lineRule="exact"/>
              <w:jc w:val="both"/>
              <w:rPr>
                <w:rFonts w:ascii="Arial" w:hAnsi="Arial"/>
                <w:sz w:val="16"/>
                <w:szCs w:val="16"/>
              </w:rPr>
            </w:pPr>
            <w:r w:rsidRPr="00E71F34">
              <w:rPr>
                <w:rFonts w:ascii="Arial" w:hAnsi="Arial"/>
                <w:sz w:val="16"/>
                <w:szCs w:val="16"/>
              </w:rPr>
              <w:t>(2,000)</w:t>
            </w:r>
          </w:p>
        </w:tc>
      </w:tr>
      <w:tr w:rsidR="00206383" w:rsidRPr="00E71F34" w:rsidTr="00206383">
        <w:trPr>
          <w:trHeight w:val="20"/>
        </w:trPr>
        <w:tc>
          <w:tcPr>
            <w:tcW w:w="4050" w:type="dxa"/>
            <w:gridSpan w:val="2"/>
            <w:vAlign w:val="bottom"/>
          </w:tcPr>
          <w:p w:rsidR="00206383" w:rsidRPr="00E71F34" w:rsidRDefault="00206383" w:rsidP="00206383">
            <w:pPr>
              <w:spacing w:line="260" w:lineRule="exact"/>
              <w:jc w:val="both"/>
              <w:rPr>
                <w:rFonts w:ascii="Arial" w:hAnsi="Arial"/>
                <w:sz w:val="16"/>
                <w:szCs w:val="16"/>
              </w:rPr>
            </w:pPr>
            <w:r w:rsidRPr="00E71F34">
              <w:rPr>
                <w:rFonts w:ascii="Arial" w:hAnsi="Arial"/>
                <w:sz w:val="16"/>
                <w:szCs w:val="16"/>
              </w:rPr>
              <w:t>Other long-term investments - net</w:t>
            </w:r>
          </w:p>
        </w:tc>
        <w:tc>
          <w:tcPr>
            <w:tcW w:w="870" w:type="dxa"/>
            <w:vAlign w:val="bottom"/>
          </w:tcPr>
          <w:p w:rsidR="00206383" w:rsidRPr="00E71F34" w:rsidRDefault="00206383" w:rsidP="00206383">
            <w:pPr>
              <w:spacing w:line="260" w:lineRule="exact"/>
              <w:jc w:val="center"/>
              <w:rPr>
                <w:rFonts w:ascii="Arial" w:hAnsi="Arial"/>
                <w:sz w:val="16"/>
                <w:szCs w:val="16"/>
              </w:rPr>
            </w:pPr>
          </w:p>
        </w:tc>
        <w:tc>
          <w:tcPr>
            <w:tcW w:w="870" w:type="dxa"/>
            <w:vAlign w:val="bottom"/>
          </w:tcPr>
          <w:p w:rsidR="00206383" w:rsidRPr="00E71F34" w:rsidRDefault="00206383" w:rsidP="00206383">
            <w:pPr>
              <w:spacing w:line="260" w:lineRule="exact"/>
              <w:jc w:val="center"/>
              <w:rPr>
                <w:rFonts w:ascii="Arial" w:hAnsi="Arial"/>
                <w:sz w:val="16"/>
                <w:szCs w:val="16"/>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jc w:val="center"/>
              <w:rPr>
                <w:rFonts w:ascii="Angsana New" w:hAnsi="Angsana New"/>
              </w:rPr>
            </w:pPr>
          </w:p>
        </w:tc>
        <w:tc>
          <w:tcPr>
            <w:tcW w:w="870" w:type="dxa"/>
            <w:vAlign w:val="bottom"/>
          </w:tcPr>
          <w:p w:rsidR="00206383" w:rsidRPr="00E71F34" w:rsidRDefault="00206383" w:rsidP="00206383">
            <w:pPr>
              <w:pBdr>
                <w:bottom w:val="double" w:sz="6" w:space="1" w:color="auto"/>
              </w:pBdr>
              <w:tabs>
                <w:tab w:val="decimal" w:pos="738"/>
              </w:tabs>
              <w:spacing w:line="260" w:lineRule="exact"/>
              <w:jc w:val="both"/>
              <w:rPr>
                <w:rFonts w:ascii="Arial" w:hAnsi="Arial"/>
                <w:sz w:val="16"/>
                <w:szCs w:val="16"/>
              </w:rPr>
            </w:pPr>
            <w:r w:rsidRPr="00E71F34">
              <w:rPr>
                <w:rFonts w:ascii="Arial" w:hAnsi="Arial"/>
                <w:sz w:val="16"/>
                <w:szCs w:val="16"/>
              </w:rPr>
              <w:t>79,500</w:t>
            </w:r>
          </w:p>
        </w:tc>
        <w:tc>
          <w:tcPr>
            <w:tcW w:w="870" w:type="dxa"/>
            <w:vAlign w:val="bottom"/>
          </w:tcPr>
          <w:p w:rsidR="00206383" w:rsidRPr="00E71F34" w:rsidRDefault="00206383" w:rsidP="00206383">
            <w:pPr>
              <w:pBdr>
                <w:bottom w:val="double" w:sz="6" w:space="1" w:color="auto"/>
              </w:pBdr>
              <w:tabs>
                <w:tab w:val="decimal" w:pos="738"/>
              </w:tabs>
              <w:spacing w:line="260" w:lineRule="exact"/>
              <w:jc w:val="both"/>
              <w:rPr>
                <w:rFonts w:ascii="Arial" w:hAnsi="Arial"/>
                <w:sz w:val="16"/>
                <w:szCs w:val="16"/>
              </w:rPr>
            </w:pPr>
            <w:r w:rsidRPr="00E71F34">
              <w:rPr>
                <w:rFonts w:ascii="Arial" w:hAnsi="Arial"/>
                <w:sz w:val="16"/>
                <w:szCs w:val="16"/>
              </w:rPr>
              <w:t>60,963</w:t>
            </w:r>
          </w:p>
        </w:tc>
      </w:tr>
    </w:tbl>
    <w:p w:rsidR="00865847" w:rsidRPr="00E71F34" w:rsidRDefault="009B0060" w:rsidP="0074018D">
      <w:pPr>
        <w:tabs>
          <w:tab w:val="right" w:pos="7280"/>
          <w:tab w:val="right" w:pos="8760"/>
        </w:tabs>
        <w:spacing w:before="240" w:after="120" w:line="380" w:lineRule="exact"/>
        <w:ind w:left="547" w:right="29"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    </w:t>
      </w:r>
      <w:r w:rsidR="00865847" w:rsidRPr="00E71F34">
        <w:rPr>
          <w:rFonts w:ascii="Arial" w:eastAsia="Arial Unicode MS" w:hAnsi="Arial" w:cs="Arial Unicode MS"/>
          <w:sz w:val="22"/>
          <w:szCs w:val="22"/>
          <w:cs/>
        </w:rPr>
        <w:tab/>
      </w:r>
      <w:r w:rsidR="00865847" w:rsidRPr="00E71F34">
        <w:rPr>
          <w:rFonts w:ascii="Arial" w:eastAsia="Arial Unicode MS" w:hAnsi="Arial" w:cs="Arial Unicode MS"/>
          <w:sz w:val="22"/>
          <w:szCs w:val="22"/>
        </w:rPr>
        <w:t>According to the financial statements for the year ended 31 December 2017 prepared by the management of Treasure Hill Co., Ltd., the net worth attributable to the Company’s investment was approximately Baht 0.1 million (2016: Baht 0.1 million). The Company expects that this investment will not be recoverable and has set full allowance for impairment loss of such investment.</w:t>
      </w:r>
    </w:p>
    <w:p w:rsidR="009B0060" w:rsidRPr="00E71F34" w:rsidRDefault="009B0060" w:rsidP="0074018D">
      <w:pPr>
        <w:tabs>
          <w:tab w:val="right" w:pos="7280"/>
          <w:tab w:val="right" w:pos="8760"/>
        </w:tabs>
        <w:spacing w:before="120" w:after="120" w:line="380" w:lineRule="exact"/>
        <w:ind w:left="547" w:right="29" w:hanging="547"/>
        <w:jc w:val="thaiDistribute"/>
        <w:rPr>
          <w:rFonts w:ascii="Arial" w:eastAsia="Arial Unicode MS" w:hAnsi="Arial" w:cs="Arial Unicode MS"/>
          <w:spacing w:val="-2"/>
          <w:sz w:val="22"/>
          <w:szCs w:val="22"/>
        </w:rPr>
      </w:pPr>
      <w:r w:rsidRPr="00E71F34">
        <w:rPr>
          <w:rFonts w:ascii="Arial" w:eastAsia="Arial Unicode MS" w:hAnsi="Arial" w:cs="Arial Unicode MS"/>
          <w:spacing w:val="-2"/>
          <w:sz w:val="22"/>
          <w:szCs w:val="22"/>
        </w:rPr>
        <w:tab/>
        <w:t xml:space="preserve">In January 2017, Sahachol Foods Supplies Co., Ltd., increased its registered capital from Baht 60 million (600,000 ordinary shares of Baht 100 each) to Baht 325 million (3,250,000 ordinary shares of Baht 100 each). The Company made additional investment in this company amounting to Baht 5.9 million (59,375 ordinary shares of Baht 100 each) resulted in the increase in the shareholding percentage from 1.6 percent to 2.2 percent.        </w:t>
      </w:r>
    </w:p>
    <w:p w:rsidR="009B0060" w:rsidRPr="00E71F34" w:rsidRDefault="009B0060" w:rsidP="0074018D">
      <w:pPr>
        <w:tabs>
          <w:tab w:val="right" w:pos="7280"/>
          <w:tab w:val="right" w:pos="8760"/>
        </w:tabs>
        <w:spacing w:before="120" w:after="120" w:line="380" w:lineRule="exact"/>
        <w:ind w:left="547" w:right="29" w:hanging="547"/>
        <w:jc w:val="thaiDistribute"/>
        <w:rPr>
          <w:rFonts w:ascii="Arial" w:eastAsia="Arial Unicode MS" w:hAnsi="Arial" w:cs="Arial Unicode MS"/>
          <w:spacing w:val="-2"/>
          <w:sz w:val="22"/>
          <w:szCs w:val="22"/>
        </w:rPr>
      </w:pPr>
      <w:r w:rsidRPr="00E71F34">
        <w:rPr>
          <w:rFonts w:ascii="Arial" w:eastAsia="Arial Unicode MS" w:hAnsi="Arial" w:cs="Arial Unicode MS"/>
          <w:spacing w:val="-2"/>
          <w:sz w:val="22"/>
          <w:szCs w:val="22"/>
        </w:rPr>
        <w:tab/>
        <w:t>On 15 August 2017, the meeting of the Company's Board of Directors passed a resolution approving the Company to purchase</w:t>
      </w:r>
      <w:r w:rsidR="004F060E">
        <w:rPr>
          <w:rFonts w:ascii="Arial" w:eastAsia="Arial Unicode MS" w:hAnsi="Arial" w:cs="Arial Unicode MS"/>
          <w:spacing w:val="-2"/>
          <w:sz w:val="22"/>
          <w:szCs w:val="22"/>
        </w:rPr>
        <w:t xml:space="preserve"> of</w:t>
      </w:r>
      <w:r w:rsidRPr="00E71F34">
        <w:rPr>
          <w:rFonts w:ascii="Arial" w:eastAsia="Arial Unicode MS" w:hAnsi="Arial" w:cs="Arial Unicode MS"/>
          <w:spacing w:val="-2"/>
          <w:sz w:val="22"/>
          <w:szCs w:val="22"/>
        </w:rPr>
        <w:t xml:space="preserve"> 1,260,000 ordinary shares of American Food Company Limited, which engages in manufacture and sales of ice-cream under the trademark “BUDS”, at the par value of Baht 10 per share, amounting to Baht 12.6 million</w:t>
      </w:r>
      <w:r w:rsidR="004F060E">
        <w:rPr>
          <w:rFonts w:ascii="Arial" w:eastAsia="Arial Unicode MS" w:hAnsi="Arial" w:cs="Arial Unicode MS"/>
          <w:spacing w:val="-2"/>
          <w:sz w:val="22"/>
          <w:szCs w:val="22"/>
        </w:rPr>
        <w:t xml:space="preserve">. This represents a 9 </w:t>
      </w:r>
      <w:r w:rsidRPr="00E71F34">
        <w:rPr>
          <w:rFonts w:ascii="Arial" w:eastAsia="Arial Unicode MS" w:hAnsi="Arial" w:cs="Arial Unicode MS"/>
          <w:spacing w:val="-2"/>
          <w:sz w:val="22"/>
          <w:szCs w:val="22"/>
        </w:rPr>
        <w:t xml:space="preserve">percent interest. The Company </w:t>
      </w:r>
      <w:r w:rsidR="00206383">
        <w:rPr>
          <w:rFonts w:ascii="Arial" w:eastAsia="Arial Unicode MS" w:hAnsi="Arial" w:cs="Arial Unicode MS"/>
          <w:spacing w:val="-2"/>
          <w:sz w:val="22"/>
          <w:szCs w:val="22"/>
        </w:rPr>
        <w:t xml:space="preserve">had </w:t>
      </w:r>
      <w:r w:rsidRPr="00E71F34">
        <w:rPr>
          <w:rFonts w:ascii="Arial" w:eastAsia="Arial Unicode MS" w:hAnsi="Arial" w:cs="Arial Unicode MS"/>
          <w:spacing w:val="-2"/>
          <w:sz w:val="22"/>
          <w:szCs w:val="22"/>
        </w:rPr>
        <w:t xml:space="preserve">payment </w:t>
      </w:r>
      <w:r w:rsidR="0073680D" w:rsidRPr="00E71F34">
        <w:rPr>
          <w:rFonts w:ascii="Arial" w:eastAsia="Arial Unicode MS" w:hAnsi="Arial" w:cs="Arial Unicode MS"/>
          <w:spacing w:val="-2"/>
          <w:sz w:val="22"/>
          <w:szCs w:val="22"/>
        </w:rPr>
        <w:t xml:space="preserve">of Baht 12.6 million </w:t>
      </w:r>
      <w:r w:rsidR="004F060E" w:rsidRPr="00E71F34">
        <w:rPr>
          <w:rFonts w:ascii="Arial" w:eastAsia="Arial Unicode MS" w:hAnsi="Arial" w:cs="Arial Unicode MS"/>
          <w:spacing w:val="-2"/>
          <w:sz w:val="22"/>
          <w:szCs w:val="22"/>
        </w:rPr>
        <w:t xml:space="preserve">in full </w:t>
      </w:r>
      <w:r w:rsidRPr="00E71F34">
        <w:rPr>
          <w:rFonts w:ascii="Arial" w:eastAsia="Arial Unicode MS" w:hAnsi="Arial" w:cs="Arial Unicode MS"/>
          <w:spacing w:val="-2"/>
          <w:sz w:val="22"/>
          <w:szCs w:val="22"/>
        </w:rPr>
        <w:t xml:space="preserve">in November 2017. </w:t>
      </w:r>
    </w:p>
    <w:p w:rsidR="00B20B0C" w:rsidRPr="00E71F34" w:rsidRDefault="00B20B0C" w:rsidP="0074018D">
      <w:pPr>
        <w:tabs>
          <w:tab w:val="right" w:pos="7280"/>
          <w:tab w:val="right" w:pos="8760"/>
        </w:tabs>
        <w:spacing w:before="120" w:after="120" w:line="380" w:lineRule="exact"/>
        <w:ind w:left="547" w:right="29"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t xml:space="preserve">During the year ended </w:t>
      </w:r>
      <w:r w:rsidR="00A15143" w:rsidRPr="00E71F34">
        <w:rPr>
          <w:rFonts w:ascii="Arial" w:eastAsia="Arial Unicode MS" w:hAnsi="Arial" w:cs="Arial Unicode MS"/>
          <w:sz w:val="22"/>
          <w:szCs w:val="22"/>
        </w:rPr>
        <w:t>31 December 201</w:t>
      </w:r>
      <w:r w:rsidR="0073680D" w:rsidRPr="00E71F34">
        <w:rPr>
          <w:rFonts w:ascii="Arial" w:eastAsia="Arial Unicode MS" w:hAnsi="Arial" w:cs="Arial Unicode MS"/>
          <w:sz w:val="22"/>
          <w:szCs w:val="22"/>
        </w:rPr>
        <w:t>7</w:t>
      </w:r>
      <w:r w:rsidRPr="00E71F34">
        <w:rPr>
          <w:rFonts w:ascii="Arial" w:eastAsia="Arial Unicode MS" w:hAnsi="Arial" w:cs="Arial Unicode MS"/>
          <w:sz w:val="22"/>
          <w:szCs w:val="22"/>
        </w:rPr>
        <w:t>, the Company received dividend income from President F</w:t>
      </w:r>
      <w:r w:rsidR="0073680D" w:rsidRPr="00E71F34">
        <w:rPr>
          <w:rFonts w:ascii="Arial" w:eastAsia="Arial Unicode MS" w:hAnsi="Arial" w:cs="Arial Unicode MS"/>
          <w:sz w:val="22"/>
          <w:szCs w:val="22"/>
        </w:rPr>
        <w:t>lour Mills Co., Ltd. of Baht 4.5</w:t>
      </w:r>
      <w:r w:rsidRPr="00E71F34">
        <w:rPr>
          <w:rFonts w:ascii="Arial" w:eastAsia="Arial Unicode MS" w:hAnsi="Arial" w:cs="Arial Unicode MS"/>
          <w:sz w:val="22"/>
          <w:szCs w:val="22"/>
        </w:rPr>
        <w:t xml:space="preserve"> million</w:t>
      </w:r>
      <w:r w:rsidR="0073680D" w:rsidRPr="00E71F34">
        <w:rPr>
          <w:rFonts w:ascii="Arial" w:eastAsia="Arial Unicode MS" w:hAnsi="Arial" w:cs="Arial Unicode MS"/>
          <w:sz w:val="22"/>
          <w:szCs w:val="22"/>
        </w:rPr>
        <w:t xml:space="preserve"> (2016: Baht 3</w:t>
      </w:r>
      <w:r w:rsidR="00D8543F" w:rsidRPr="00E71F34">
        <w:rPr>
          <w:rFonts w:ascii="Arial" w:eastAsia="Arial Unicode MS" w:hAnsi="Arial" w:cs="Arial Unicode MS"/>
          <w:sz w:val="22"/>
          <w:szCs w:val="22"/>
        </w:rPr>
        <w:t>.0</w:t>
      </w:r>
      <w:r w:rsidR="0073680D" w:rsidRPr="00E71F34">
        <w:rPr>
          <w:rFonts w:ascii="Arial" w:eastAsia="Arial Unicode MS" w:hAnsi="Arial" w:cs="Arial Unicode MS"/>
          <w:sz w:val="22"/>
          <w:szCs w:val="22"/>
        </w:rPr>
        <w:t xml:space="preserve"> million)</w:t>
      </w:r>
      <w:r w:rsidRPr="00E71F34">
        <w:rPr>
          <w:rFonts w:ascii="Arial" w:eastAsia="Arial Unicode MS" w:hAnsi="Arial" w:cs="Arial Unicode MS"/>
          <w:sz w:val="22"/>
          <w:szCs w:val="22"/>
        </w:rPr>
        <w:t>.</w:t>
      </w:r>
    </w:p>
    <w:p w:rsidR="00CE4564" w:rsidRPr="00E71F34" w:rsidRDefault="00B20B0C" w:rsidP="0074018D">
      <w:pPr>
        <w:tabs>
          <w:tab w:val="right" w:pos="7280"/>
          <w:tab w:val="right" w:pos="8760"/>
        </w:tabs>
        <w:spacing w:before="120" w:after="240" w:line="380" w:lineRule="exact"/>
        <w:ind w:left="547" w:right="29" w:hanging="547"/>
        <w:jc w:val="thaiDistribute"/>
        <w:rPr>
          <w:rFonts w:ascii="Arial" w:hAnsi="Arial"/>
          <w:sz w:val="22"/>
          <w:szCs w:val="22"/>
        </w:rPr>
      </w:pPr>
      <w:r w:rsidRPr="00E71F34">
        <w:rPr>
          <w:rFonts w:ascii="Arial" w:eastAsia="Arial Unicode MS" w:hAnsi="Arial" w:cs="Arial Unicode MS"/>
          <w:sz w:val="22"/>
          <w:szCs w:val="22"/>
        </w:rPr>
        <w:br w:type="page"/>
      </w:r>
      <w:r w:rsidR="00A603A2" w:rsidRPr="00E71F34">
        <w:rPr>
          <w:rFonts w:ascii="Arial" w:eastAsia="Arial Unicode MS" w:hAnsi="Arial" w:cs="Arial Unicode MS"/>
          <w:b/>
          <w:bCs/>
          <w:sz w:val="22"/>
          <w:szCs w:val="22"/>
        </w:rPr>
        <w:t>1</w:t>
      </w:r>
      <w:r w:rsidR="0075411A" w:rsidRPr="00E71F34">
        <w:rPr>
          <w:rFonts w:ascii="Arial" w:eastAsia="Arial Unicode MS" w:hAnsi="Arial" w:cs="Arial Unicode MS"/>
          <w:b/>
          <w:bCs/>
          <w:sz w:val="22"/>
          <w:szCs w:val="22"/>
        </w:rPr>
        <w:t>4</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Property, plant and equipment</w:t>
      </w:r>
    </w:p>
    <w:p w:rsidR="00ED6092" w:rsidRPr="00E71F34" w:rsidRDefault="00ED6092" w:rsidP="0074018D">
      <w:pPr>
        <w:spacing w:line="260" w:lineRule="exact"/>
        <w:ind w:left="360" w:right="-241" w:hanging="360"/>
        <w:jc w:val="right"/>
        <w:rPr>
          <w:rFonts w:ascii="Arial" w:eastAsia="Arial Unicode MS" w:hAnsi="Arial" w:cs="Arial Unicode MS"/>
          <w:sz w:val="14"/>
          <w:szCs w:val="14"/>
        </w:rPr>
      </w:pPr>
      <w:r w:rsidRPr="00E71F34">
        <w:rPr>
          <w:rFonts w:ascii="Arial" w:eastAsia="Arial Unicode MS" w:hAnsi="Arial" w:cs="Arial Unicode MS"/>
          <w:sz w:val="14"/>
          <w:szCs w:val="14"/>
        </w:rPr>
        <w:t>(Unit</w:t>
      </w:r>
      <w:r w:rsidR="00501AB1" w:rsidRPr="00E71F34">
        <w:rPr>
          <w:rFonts w:ascii="Arial" w:eastAsia="Arial Unicode MS" w:hAnsi="Arial" w:cs="Arial Unicode MS"/>
          <w:sz w:val="14"/>
          <w:szCs w:val="14"/>
        </w:rPr>
        <w:t>:</w:t>
      </w:r>
      <w:r w:rsidRPr="00E71F34">
        <w:rPr>
          <w:rFonts w:ascii="Arial" w:eastAsia="Arial Unicode MS" w:hAnsi="Arial" w:cs="Arial Unicode MS"/>
          <w:sz w:val="14"/>
          <w:szCs w:val="14"/>
        </w:rPr>
        <w:t xml:space="preserve"> </w:t>
      </w:r>
      <w:r w:rsidR="0077664E" w:rsidRPr="00E71F34">
        <w:rPr>
          <w:rFonts w:ascii="Arial" w:eastAsia="Arial Unicode MS" w:hAnsi="Arial" w:cs="Arial Unicode MS"/>
          <w:sz w:val="14"/>
          <w:szCs w:val="14"/>
        </w:rPr>
        <w:t xml:space="preserve">Thousand </w:t>
      </w:r>
      <w:r w:rsidRPr="00E71F34">
        <w:rPr>
          <w:rFonts w:ascii="Arial" w:eastAsia="Arial Unicode MS" w:hAnsi="Arial" w:cs="Arial Unicode MS"/>
          <w:sz w:val="14"/>
          <w:szCs w:val="14"/>
        </w:rPr>
        <w:t>Baht)</w:t>
      </w:r>
    </w:p>
    <w:tbl>
      <w:tblPr>
        <w:tblW w:w="9277" w:type="dxa"/>
        <w:tblInd w:w="450" w:type="dxa"/>
        <w:tblLayout w:type="fixed"/>
        <w:tblLook w:val="0000" w:firstRow="0" w:lastRow="0" w:firstColumn="0" w:lastColumn="0" w:noHBand="0" w:noVBand="0"/>
      </w:tblPr>
      <w:tblGrid>
        <w:gridCol w:w="1710"/>
        <w:gridCol w:w="450"/>
        <w:gridCol w:w="411"/>
        <w:gridCol w:w="129"/>
        <w:gridCol w:w="900"/>
        <w:gridCol w:w="74"/>
        <w:gridCol w:w="129"/>
        <w:gridCol w:w="900"/>
        <w:gridCol w:w="141"/>
        <w:gridCol w:w="129"/>
        <w:gridCol w:w="861"/>
        <w:gridCol w:w="129"/>
        <w:gridCol w:w="26"/>
        <w:gridCol w:w="835"/>
        <w:gridCol w:w="129"/>
        <w:gridCol w:w="145"/>
        <w:gridCol w:w="970"/>
        <w:gridCol w:w="129"/>
        <w:gridCol w:w="1073"/>
        <w:gridCol w:w="7"/>
      </w:tblGrid>
      <w:tr w:rsidR="005809E5" w:rsidRPr="00E71F34" w:rsidTr="00903BEE">
        <w:trPr>
          <w:trHeight w:val="20"/>
        </w:trPr>
        <w:tc>
          <w:tcPr>
            <w:tcW w:w="1710" w:type="dxa"/>
            <w:vAlign w:val="bottom"/>
          </w:tcPr>
          <w:p w:rsidR="005809E5" w:rsidRPr="00E71F34" w:rsidRDefault="005809E5" w:rsidP="0074018D">
            <w:pPr>
              <w:spacing w:line="300" w:lineRule="exact"/>
              <w:jc w:val="center"/>
              <w:rPr>
                <w:rFonts w:ascii="Arial" w:hAnsi="Arial"/>
                <w:sz w:val="14"/>
                <w:szCs w:val="14"/>
              </w:rPr>
            </w:pPr>
          </w:p>
        </w:tc>
        <w:tc>
          <w:tcPr>
            <w:tcW w:w="990" w:type="dxa"/>
            <w:gridSpan w:val="3"/>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Land</w:t>
            </w:r>
          </w:p>
        </w:tc>
        <w:tc>
          <w:tcPr>
            <w:tcW w:w="1103" w:type="dxa"/>
            <w:gridSpan w:val="3"/>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Building</w:t>
            </w:r>
            <w:r w:rsidR="009461AC" w:rsidRPr="00E71F34">
              <w:rPr>
                <w:rFonts w:ascii="Arial" w:eastAsia="Arial Unicode MS" w:hAnsi="Arial" w:cs="Arial Unicode MS"/>
                <w:sz w:val="14"/>
                <w:szCs w:val="14"/>
              </w:rPr>
              <w:t xml:space="preserve">s and improvements </w:t>
            </w:r>
            <w:r w:rsidRPr="00E71F34">
              <w:rPr>
                <w:rFonts w:ascii="Arial" w:eastAsia="Arial Unicode MS" w:hAnsi="Arial" w:cs="Arial Unicode MS"/>
                <w:sz w:val="14"/>
                <w:szCs w:val="14"/>
              </w:rPr>
              <w:t xml:space="preserve"> </w:t>
            </w:r>
          </w:p>
        </w:tc>
        <w:tc>
          <w:tcPr>
            <w:tcW w:w="1170" w:type="dxa"/>
            <w:gridSpan w:val="3"/>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Machinery and equipment</w:t>
            </w:r>
          </w:p>
        </w:tc>
        <w:tc>
          <w:tcPr>
            <w:tcW w:w="990" w:type="dxa"/>
            <w:gridSpan w:val="2"/>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Furniture and office equipment</w:t>
            </w:r>
          </w:p>
        </w:tc>
        <w:tc>
          <w:tcPr>
            <w:tcW w:w="990" w:type="dxa"/>
            <w:gridSpan w:val="3"/>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Motor vehicles</w:t>
            </w:r>
          </w:p>
        </w:tc>
        <w:tc>
          <w:tcPr>
            <w:tcW w:w="1244" w:type="dxa"/>
            <w:gridSpan w:val="3"/>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 xml:space="preserve">Construction in progress and </w:t>
            </w:r>
            <w:r w:rsidR="00347EF1" w:rsidRPr="00E71F34">
              <w:rPr>
                <w:rFonts w:ascii="Arial" w:eastAsia="Arial Unicode MS" w:hAnsi="Arial" w:cs="Arial Unicode MS"/>
                <w:sz w:val="14"/>
                <w:szCs w:val="14"/>
              </w:rPr>
              <w:t xml:space="preserve">assets </w:t>
            </w:r>
            <w:r w:rsidRPr="00E71F34">
              <w:rPr>
                <w:rFonts w:ascii="Arial" w:eastAsia="Arial Unicode MS" w:hAnsi="Arial" w:cs="Arial Unicode MS"/>
                <w:sz w:val="14"/>
                <w:szCs w:val="14"/>
              </w:rPr>
              <w:t>under installation</w:t>
            </w:r>
          </w:p>
        </w:tc>
        <w:tc>
          <w:tcPr>
            <w:tcW w:w="1080" w:type="dxa"/>
            <w:gridSpan w:val="2"/>
            <w:vAlign w:val="bottom"/>
          </w:tcPr>
          <w:p w:rsidR="005809E5" w:rsidRPr="00E71F34" w:rsidRDefault="005809E5" w:rsidP="0074018D">
            <w:pPr>
              <w:pBdr>
                <w:bottom w:val="single" w:sz="6" w:space="1" w:color="auto"/>
              </w:pBdr>
              <w:spacing w:line="300" w:lineRule="exact"/>
              <w:jc w:val="center"/>
              <w:rPr>
                <w:rFonts w:ascii="Arial" w:eastAsia="Arial Unicode MS" w:hAnsi="Arial" w:cs="Arial Unicode MS"/>
                <w:sz w:val="14"/>
                <w:szCs w:val="14"/>
              </w:rPr>
            </w:pPr>
            <w:r w:rsidRPr="00E71F34">
              <w:rPr>
                <w:rFonts w:ascii="Arial" w:eastAsia="Arial Unicode MS" w:hAnsi="Arial" w:cs="Arial Unicode MS"/>
                <w:sz w:val="14"/>
                <w:szCs w:val="14"/>
              </w:rPr>
              <w:t>Total</w:t>
            </w:r>
          </w:p>
        </w:tc>
      </w:tr>
      <w:tr w:rsidR="005809E5" w:rsidRPr="00E71F34" w:rsidTr="00903BEE">
        <w:trPr>
          <w:trHeight w:val="20"/>
        </w:trPr>
        <w:tc>
          <w:tcPr>
            <w:tcW w:w="1710" w:type="dxa"/>
            <w:vAlign w:val="bottom"/>
          </w:tcPr>
          <w:p w:rsidR="005809E5" w:rsidRPr="00E71F34" w:rsidRDefault="005809E5" w:rsidP="0074018D">
            <w:pPr>
              <w:spacing w:line="300" w:lineRule="exact"/>
              <w:jc w:val="both"/>
              <w:rPr>
                <w:rFonts w:ascii="Arial" w:eastAsia="Arial Unicode MS" w:hAnsi="Arial" w:cs="Arial Unicode MS"/>
                <w:b/>
                <w:bCs/>
                <w:sz w:val="14"/>
                <w:szCs w:val="14"/>
              </w:rPr>
            </w:pPr>
            <w:r w:rsidRPr="00E71F34">
              <w:rPr>
                <w:rFonts w:ascii="Arial" w:eastAsia="Arial Unicode MS" w:hAnsi="Arial" w:cs="Arial Unicode MS"/>
                <w:b/>
                <w:bCs/>
                <w:sz w:val="14"/>
                <w:szCs w:val="14"/>
              </w:rPr>
              <w:t>Cost</w:t>
            </w:r>
          </w:p>
        </w:tc>
        <w:tc>
          <w:tcPr>
            <w:tcW w:w="990" w:type="dxa"/>
            <w:gridSpan w:val="3"/>
            <w:vAlign w:val="bottom"/>
          </w:tcPr>
          <w:p w:rsidR="005809E5" w:rsidRPr="00E71F34" w:rsidRDefault="005809E5" w:rsidP="0074018D">
            <w:pPr>
              <w:spacing w:line="300" w:lineRule="exact"/>
              <w:ind w:right="-87"/>
              <w:jc w:val="both"/>
              <w:rPr>
                <w:rFonts w:ascii="Arial" w:hAnsi="Arial"/>
                <w:sz w:val="14"/>
                <w:szCs w:val="14"/>
              </w:rPr>
            </w:pPr>
          </w:p>
        </w:tc>
        <w:tc>
          <w:tcPr>
            <w:tcW w:w="1103" w:type="dxa"/>
            <w:gridSpan w:val="3"/>
            <w:vAlign w:val="bottom"/>
          </w:tcPr>
          <w:p w:rsidR="005809E5" w:rsidRPr="00E71F34" w:rsidRDefault="005809E5" w:rsidP="0074018D">
            <w:pPr>
              <w:spacing w:line="300" w:lineRule="exact"/>
              <w:ind w:right="-87"/>
              <w:jc w:val="both"/>
              <w:rPr>
                <w:rFonts w:ascii="Arial" w:hAnsi="Arial"/>
                <w:sz w:val="14"/>
                <w:szCs w:val="14"/>
              </w:rPr>
            </w:pPr>
          </w:p>
        </w:tc>
        <w:tc>
          <w:tcPr>
            <w:tcW w:w="1170" w:type="dxa"/>
            <w:gridSpan w:val="3"/>
            <w:vAlign w:val="bottom"/>
          </w:tcPr>
          <w:p w:rsidR="005809E5" w:rsidRPr="00E71F34" w:rsidRDefault="005809E5" w:rsidP="0074018D">
            <w:pPr>
              <w:spacing w:line="300" w:lineRule="exact"/>
              <w:ind w:right="-87"/>
              <w:jc w:val="both"/>
              <w:rPr>
                <w:rFonts w:ascii="Arial" w:hAnsi="Arial"/>
                <w:sz w:val="14"/>
                <w:szCs w:val="14"/>
              </w:rPr>
            </w:pPr>
          </w:p>
        </w:tc>
        <w:tc>
          <w:tcPr>
            <w:tcW w:w="990" w:type="dxa"/>
            <w:gridSpan w:val="2"/>
            <w:vAlign w:val="bottom"/>
          </w:tcPr>
          <w:p w:rsidR="005809E5" w:rsidRPr="00E71F34" w:rsidRDefault="005809E5" w:rsidP="0074018D">
            <w:pPr>
              <w:spacing w:line="300" w:lineRule="exact"/>
              <w:ind w:right="-87"/>
              <w:jc w:val="both"/>
              <w:rPr>
                <w:rFonts w:ascii="Arial" w:hAnsi="Arial"/>
                <w:sz w:val="14"/>
                <w:szCs w:val="14"/>
              </w:rPr>
            </w:pPr>
          </w:p>
        </w:tc>
        <w:tc>
          <w:tcPr>
            <w:tcW w:w="990" w:type="dxa"/>
            <w:gridSpan w:val="3"/>
            <w:vAlign w:val="bottom"/>
          </w:tcPr>
          <w:p w:rsidR="005809E5" w:rsidRPr="00E71F34" w:rsidRDefault="005809E5" w:rsidP="0074018D">
            <w:pPr>
              <w:spacing w:line="300" w:lineRule="exact"/>
              <w:ind w:right="-87"/>
              <w:jc w:val="both"/>
              <w:rPr>
                <w:rFonts w:ascii="Arial" w:hAnsi="Arial"/>
                <w:sz w:val="14"/>
                <w:szCs w:val="14"/>
              </w:rPr>
            </w:pPr>
          </w:p>
        </w:tc>
        <w:tc>
          <w:tcPr>
            <w:tcW w:w="1244" w:type="dxa"/>
            <w:gridSpan w:val="3"/>
            <w:vAlign w:val="bottom"/>
          </w:tcPr>
          <w:p w:rsidR="005809E5" w:rsidRPr="00E71F34" w:rsidRDefault="005809E5" w:rsidP="0074018D">
            <w:pPr>
              <w:spacing w:line="300" w:lineRule="exact"/>
              <w:ind w:right="-87"/>
              <w:jc w:val="both"/>
              <w:rPr>
                <w:rFonts w:ascii="Arial" w:hAnsi="Arial"/>
                <w:sz w:val="14"/>
                <w:szCs w:val="14"/>
              </w:rPr>
            </w:pPr>
          </w:p>
        </w:tc>
        <w:tc>
          <w:tcPr>
            <w:tcW w:w="1080" w:type="dxa"/>
            <w:gridSpan w:val="2"/>
            <w:vAlign w:val="bottom"/>
          </w:tcPr>
          <w:p w:rsidR="005809E5" w:rsidRPr="00E71F34" w:rsidRDefault="005809E5" w:rsidP="0074018D">
            <w:pPr>
              <w:spacing w:line="300" w:lineRule="exact"/>
              <w:ind w:right="-87"/>
              <w:jc w:val="both"/>
              <w:rPr>
                <w:rFonts w:ascii="Arial" w:hAnsi="Arial"/>
                <w:sz w:val="14"/>
                <w:szCs w:val="14"/>
              </w:rPr>
            </w:pP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1 January 2016</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hint="cs"/>
                <w:sz w:val="14"/>
                <w:szCs w:val="14"/>
                <w:cs/>
              </w:rPr>
              <w:t>373,300</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hint="cs"/>
                <w:sz w:val="14"/>
                <w:szCs w:val="14"/>
                <w:cs/>
              </w:rPr>
              <w:t>1,053,112</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hint="cs"/>
                <w:sz w:val="14"/>
                <w:szCs w:val="14"/>
                <w:cs/>
              </w:rPr>
              <w:t>3,433,777</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hint="cs"/>
                <w:sz w:val="14"/>
                <w:szCs w:val="14"/>
                <w:cs/>
              </w:rPr>
              <w:t>941,169</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hint="cs"/>
                <w:sz w:val="14"/>
                <w:szCs w:val="14"/>
                <w:cs/>
              </w:rPr>
              <w:t>939,589</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411</w:t>
            </w:r>
            <w:r w:rsidRPr="00E71F34">
              <w:rPr>
                <w:rFonts w:ascii="Arial Unicode MS" w:eastAsia="Arial Unicode MS" w:hAnsi="Arial Unicode MS" w:cs="Arial Unicode MS" w:hint="cs"/>
                <w:sz w:val="14"/>
                <w:szCs w:val="14"/>
                <w:cs/>
              </w:rPr>
              <w:t>,</w:t>
            </w:r>
            <w:r w:rsidRPr="00E71F34">
              <w:rPr>
                <w:rFonts w:ascii="Arial Unicode MS" w:eastAsia="Arial Unicode MS" w:hAnsi="Arial Unicode MS" w:cs="Arial Unicode MS"/>
                <w:sz w:val="14"/>
                <w:szCs w:val="14"/>
              </w:rPr>
              <w:t>199</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hint="cs"/>
                <w:sz w:val="14"/>
                <w:szCs w:val="14"/>
                <w:cs/>
              </w:rPr>
              <w:t>7,</w:t>
            </w:r>
            <w:r w:rsidRPr="00E71F34">
              <w:rPr>
                <w:rFonts w:ascii="Arial Unicode MS" w:eastAsia="Arial Unicode MS" w:hAnsi="Arial Unicode MS" w:cs="Arial Unicode MS"/>
                <w:sz w:val="14"/>
                <w:szCs w:val="14"/>
              </w:rPr>
              <w:t>152</w:t>
            </w:r>
            <w:r w:rsidRPr="00E71F34">
              <w:rPr>
                <w:rFonts w:ascii="Arial Unicode MS" w:eastAsia="Arial Unicode MS" w:hAnsi="Arial Unicode MS" w:cs="Arial Unicode MS" w:hint="cs"/>
                <w:sz w:val="14"/>
                <w:szCs w:val="14"/>
                <w:cs/>
              </w:rPr>
              <w:t>,</w:t>
            </w:r>
            <w:r w:rsidRPr="00E71F34">
              <w:rPr>
                <w:rFonts w:ascii="Arial Unicode MS" w:eastAsia="Arial Unicode MS" w:hAnsi="Arial Unicode MS" w:cs="Arial Unicode MS"/>
                <w:sz w:val="14"/>
                <w:szCs w:val="14"/>
              </w:rPr>
              <w:t>146</w:t>
            </w:r>
          </w:p>
        </w:tc>
      </w:tr>
      <w:tr w:rsidR="001F0290" w:rsidRPr="00E71F34" w:rsidTr="00903BEE">
        <w:trPr>
          <w:trHeight w:val="20"/>
        </w:trPr>
        <w:tc>
          <w:tcPr>
            <w:tcW w:w="1710" w:type="dxa"/>
            <w:vAlign w:val="bottom"/>
          </w:tcPr>
          <w:p w:rsidR="001F0290" w:rsidRPr="00E71F34" w:rsidRDefault="001F0290" w:rsidP="0074018D">
            <w:pPr>
              <w:spacing w:line="300" w:lineRule="exact"/>
              <w:ind w:right="-108"/>
              <w:jc w:val="both"/>
              <w:rPr>
                <w:rFonts w:ascii="Arial" w:eastAsia="Arial Unicode MS" w:hAnsi="Arial" w:cs="Arial Unicode MS"/>
                <w:sz w:val="14"/>
                <w:szCs w:val="14"/>
              </w:rPr>
            </w:pPr>
            <w:r w:rsidRPr="00E71F34">
              <w:rPr>
                <w:rFonts w:ascii="Arial" w:eastAsia="Arial Unicode MS" w:hAnsi="Arial" w:cs="Arial Unicode MS"/>
                <w:sz w:val="14"/>
                <w:szCs w:val="14"/>
              </w:rPr>
              <w:t xml:space="preserve">Additions </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228,989</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572</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978</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34,069</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9,869</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1,817,824</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2,092,301</w:t>
            </w: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Transfers in (out)</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118,465</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30,186</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18,159</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84,143</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(250,953)</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Disposals</w:t>
            </w:r>
          </w:p>
        </w:tc>
        <w:tc>
          <w:tcPr>
            <w:tcW w:w="990"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cs/>
              </w:rPr>
            </w:pPr>
            <w:r w:rsidRPr="00E71F34">
              <w:rPr>
                <w:rFonts w:ascii="Arial Unicode MS" w:eastAsia="Arial Unicode MS" w:hAnsi="Arial Unicode MS" w:cs="Arial Unicode MS"/>
                <w:sz w:val="14"/>
                <w:szCs w:val="14"/>
              </w:rPr>
              <w:t>-</w:t>
            </w:r>
          </w:p>
        </w:tc>
        <w:tc>
          <w:tcPr>
            <w:tcW w:w="1103"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(1,952)</w:t>
            </w:r>
          </w:p>
        </w:tc>
        <w:tc>
          <w:tcPr>
            <w:tcW w:w="1170"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(1,910)</w:t>
            </w:r>
          </w:p>
        </w:tc>
        <w:tc>
          <w:tcPr>
            <w:tcW w:w="990" w:type="dxa"/>
            <w:gridSpan w:val="2"/>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(63,792)</w:t>
            </w:r>
          </w:p>
        </w:tc>
        <w:tc>
          <w:tcPr>
            <w:tcW w:w="990"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(24,118)</w:t>
            </w:r>
          </w:p>
        </w:tc>
        <w:tc>
          <w:tcPr>
            <w:tcW w:w="1244"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(91,772)</w:t>
            </w: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31 December 2016</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602,289</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1,170,197</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3,463,031</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929,605</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1,009,483</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1,978,070</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9,152,675</w:t>
            </w:r>
          </w:p>
        </w:tc>
      </w:tr>
      <w:tr w:rsidR="00B0483C" w:rsidRPr="00E71F34" w:rsidTr="00903BEE">
        <w:trPr>
          <w:trHeight w:val="20"/>
        </w:trPr>
        <w:tc>
          <w:tcPr>
            <w:tcW w:w="1710" w:type="dxa"/>
            <w:vAlign w:val="bottom"/>
          </w:tcPr>
          <w:p w:rsidR="00B0483C" w:rsidRPr="00E71F34" w:rsidRDefault="00B0483C" w:rsidP="0074018D">
            <w:pPr>
              <w:spacing w:line="300" w:lineRule="exact"/>
              <w:ind w:right="-108"/>
              <w:jc w:val="both"/>
              <w:rPr>
                <w:rFonts w:ascii="Arial" w:eastAsia="Arial Unicode MS" w:hAnsi="Arial" w:cs="Arial Unicode MS"/>
                <w:sz w:val="14"/>
                <w:szCs w:val="14"/>
              </w:rPr>
            </w:pPr>
            <w:r w:rsidRPr="00E71F34">
              <w:rPr>
                <w:rFonts w:ascii="Arial" w:eastAsia="Arial Unicode MS" w:hAnsi="Arial" w:cs="Arial Unicode MS"/>
                <w:sz w:val="14"/>
                <w:szCs w:val="14"/>
              </w:rPr>
              <w:t xml:space="preserve">Additions </w:t>
            </w:r>
          </w:p>
        </w:tc>
        <w:tc>
          <w:tcPr>
            <w:tcW w:w="990" w:type="dxa"/>
            <w:gridSpan w:val="3"/>
            <w:vAlign w:val="bottom"/>
          </w:tcPr>
          <w:p w:rsidR="00B0483C" w:rsidRPr="00E71F34" w:rsidRDefault="0049174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246,978</w:t>
            </w:r>
          </w:p>
        </w:tc>
        <w:tc>
          <w:tcPr>
            <w:tcW w:w="1103" w:type="dxa"/>
            <w:gridSpan w:val="3"/>
            <w:vAlign w:val="bottom"/>
          </w:tcPr>
          <w:p w:rsidR="00B0483C" w:rsidRPr="00E71F34" w:rsidRDefault="00414CC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721</w:t>
            </w:r>
          </w:p>
        </w:tc>
        <w:tc>
          <w:tcPr>
            <w:tcW w:w="1170" w:type="dxa"/>
            <w:gridSpan w:val="3"/>
            <w:vAlign w:val="bottom"/>
          </w:tcPr>
          <w:p w:rsidR="00B0483C" w:rsidRPr="00E71F34" w:rsidRDefault="00414CC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6,073</w:t>
            </w:r>
          </w:p>
        </w:tc>
        <w:tc>
          <w:tcPr>
            <w:tcW w:w="990" w:type="dxa"/>
            <w:gridSpan w:val="2"/>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34,013</w:t>
            </w:r>
          </w:p>
        </w:tc>
        <w:tc>
          <w:tcPr>
            <w:tcW w:w="990" w:type="dxa"/>
            <w:gridSpan w:val="3"/>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6,663</w:t>
            </w:r>
          </w:p>
        </w:tc>
        <w:tc>
          <w:tcPr>
            <w:tcW w:w="1244" w:type="dxa"/>
            <w:gridSpan w:val="3"/>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184,809</w:t>
            </w:r>
          </w:p>
        </w:tc>
        <w:tc>
          <w:tcPr>
            <w:tcW w:w="1080" w:type="dxa"/>
            <w:gridSpan w:val="2"/>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479,257</w:t>
            </w:r>
          </w:p>
        </w:tc>
      </w:tr>
      <w:tr w:rsidR="00B0483C" w:rsidRPr="00E71F34" w:rsidTr="00903BEE">
        <w:trPr>
          <w:trHeight w:val="20"/>
        </w:trPr>
        <w:tc>
          <w:tcPr>
            <w:tcW w:w="1710" w:type="dxa"/>
            <w:vAlign w:val="bottom"/>
          </w:tcPr>
          <w:p w:rsidR="00B0483C" w:rsidRPr="00E71F34" w:rsidRDefault="00B0483C"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Transfers in (out)</w:t>
            </w:r>
          </w:p>
        </w:tc>
        <w:tc>
          <w:tcPr>
            <w:tcW w:w="990" w:type="dxa"/>
            <w:gridSpan w:val="3"/>
            <w:vAlign w:val="bottom"/>
          </w:tcPr>
          <w:p w:rsidR="00B0483C" w:rsidRPr="00E71F34" w:rsidRDefault="0049174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B0483C" w:rsidRPr="00E71F34" w:rsidRDefault="00414CC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730,096</w:t>
            </w:r>
          </w:p>
        </w:tc>
        <w:tc>
          <w:tcPr>
            <w:tcW w:w="1170" w:type="dxa"/>
            <w:gridSpan w:val="3"/>
            <w:vAlign w:val="bottom"/>
          </w:tcPr>
          <w:p w:rsidR="00B0483C" w:rsidRPr="00E71F34" w:rsidRDefault="00414CC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1,269,611</w:t>
            </w:r>
          </w:p>
        </w:tc>
        <w:tc>
          <w:tcPr>
            <w:tcW w:w="990" w:type="dxa"/>
            <w:gridSpan w:val="2"/>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96,146</w:t>
            </w:r>
          </w:p>
        </w:tc>
        <w:tc>
          <w:tcPr>
            <w:tcW w:w="990" w:type="dxa"/>
            <w:gridSpan w:val="3"/>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45,741</w:t>
            </w:r>
          </w:p>
        </w:tc>
        <w:tc>
          <w:tcPr>
            <w:tcW w:w="1244" w:type="dxa"/>
            <w:gridSpan w:val="3"/>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(2,141,594)</w:t>
            </w:r>
          </w:p>
        </w:tc>
        <w:tc>
          <w:tcPr>
            <w:tcW w:w="1080" w:type="dxa"/>
            <w:gridSpan w:val="2"/>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r>
      <w:tr w:rsidR="00B0483C" w:rsidRPr="00E71F34" w:rsidTr="00903BEE">
        <w:trPr>
          <w:trHeight w:val="20"/>
        </w:trPr>
        <w:tc>
          <w:tcPr>
            <w:tcW w:w="1710" w:type="dxa"/>
            <w:vAlign w:val="bottom"/>
          </w:tcPr>
          <w:p w:rsidR="00B0483C" w:rsidRPr="00E71F34" w:rsidRDefault="00B0483C"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Disposals</w:t>
            </w:r>
          </w:p>
        </w:tc>
        <w:tc>
          <w:tcPr>
            <w:tcW w:w="990" w:type="dxa"/>
            <w:gridSpan w:val="3"/>
            <w:vAlign w:val="bottom"/>
          </w:tcPr>
          <w:p w:rsidR="00B0483C" w:rsidRPr="00E71F34" w:rsidRDefault="0049174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cs/>
              </w:rPr>
            </w:pPr>
            <w:r w:rsidRPr="00E71F34">
              <w:rPr>
                <w:rFonts w:ascii="Arial Unicode MS" w:eastAsia="Arial Unicode MS" w:hAnsi="Arial Unicode MS" w:cs="Arial Unicode MS"/>
                <w:sz w:val="14"/>
                <w:szCs w:val="14"/>
              </w:rPr>
              <w:t>-</w:t>
            </w:r>
          </w:p>
        </w:tc>
        <w:tc>
          <w:tcPr>
            <w:tcW w:w="1103" w:type="dxa"/>
            <w:gridSpan w:val="3"/>
            <w:vAlign w:val="bottom"/>
          </w:tcPr>
          <w:p w:rsidR="00B0483C" w:rsidRPr="00E71F34" w:rsidRDefault="00414CC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(325)</w:t>
            </w:r>
          </w:p>
        </w:tc>
        <w:tc>
          <w:tcPr>
            <w:tcW w:w="1170" w:type="dxa"/>
            <w:gridSpan w:val="3"/>
            <w:vAlign w:val="bottom"/>
          </w:tcPr>
          <w:p w:rsidR="00B0483C" w:rsidRPr="00E71F34" w:rsidRDefault="00414CC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(33,009)</w:t>
            </w:r>
          </w:p>
        </w:tc>
        <w:tc>
          <w:tcPr>
            <w:tcW w:w="99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(32,414)</w:t>
            </w:r>
          </w:p>
        </w:tc>
        <w:tc>
          <w:tcPr>
            <w:tcW w:w="990"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(20,139)</w:t>
            </w:r>
          </w:p>
        </w:tc>
        <w:tc>
          <w:tcPr>
            <w:tcW w:w="1244"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(85,887)</w:t>
            </w:r>
          </w:p>
        </w:tc>
      </w:tr>
      <w:tr w:rsidR="00B0483C" w:rsidRPr="00E71F34" w:rsidTr="00903BEE">
        <w:trPr>
          <w:trHeight w:val="20"/>
        </w:trPr>
        <w:tc>
          <w:tcPr>
            <w:tcW w:w="1710" w:type="dxa"/>
            <w:vAlign w:val="bottom"/>
          </w:tcPr>
          <w:p w:rsidR="00B0483C" w:rsidRPr="00E71F34" w:rsidRDefault="00A15143"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31 December 2017</w:t>
            </w:r>
          </w:p>
        </w:tc>
        <w:tc>
          <w:tcPr>
            <w:tcW w:w="990" w:type="dxa"/>
            <w:gridSpan w:val="3"/>
            <w:vAlign w:val="bottom"/>
          </w:tcPr>
          <w:p w:rsidR="00B0483C" w:rsidRPr="00E71F34" w:rsidRDefault="0049174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849,267</w:t>
            </w:r>
          </w:p>
        </w:tc>
        <w:tc>
          <w:tcPr>
            <w:tcW w:w="1103" w:type="dxa"/>
            <w:gridSpan w:val="3"/>
            <w:vAlign w:val="bottom"/>
          </w:tcPr>
          <w:p w:rsidR="00B0483C" w:rsidRPr="00E71F34" w:rsidRDefault="00414CC5" w:rsidP="0074018D">
            <w:pPr>
              <w:pBdr>
                <w:bottom w:val="single" w:sz="4" w:space="1" w:color="auto"/>
              </w:pBdr>
              <w:tabs>
                <w:tab w:val="decimal" w:pos="774"/>
              </w:tabs>
              <w:spacing w:line="300" w:lineRule="exact"/>
              <w:ind w:right="-11"/>
              <w:jc w:val="both"/>
              <w:rPr>
                <w:rFonts w:ascii="Arial Unicode MS" w:eastAsia="Arial Unicode MS" w:hAnsi="Arial Unicode MS" w:cstheme="minorBidi"/>
                <w:sz w:val="14"/>
                <w:szCs w:val="14"/>
                <w:lang w:val="en-GB"/>
              </w:rPr>
            </w:pPr>
            <w:r w:rsidRPr="00E71F34">
              <w:rPr>
                <w:rFonts w:ascii="Arial Unicode MS" w:eastAsia="Arial Unicode MS" w:hAnsi="Arial Unicode MS" w:cstheme="minorBidi"/>
                <w:sz w:val="14"/>
                <w:szCs w:val="14"/>
                <w:lang w:val="en-GB"/>
              </w:rPr>
              <w:t>1,900,689</w:t>
            </w:r>
          </w:p>
        </w:tc>
        <w:tc>
          <w:tcPr>
            <w:tcW w:w="1170" w:type="dxa"/>
            <w:gridSpan w:val="3"/>
            <w:vAlign w:val="bottom"/>
          </w:tcPr>
          <w:p w:rsidR="00B0483C" w:rsidRPr="00E71F34" w:rsidRDefault="00414CC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4,705,706</w:t>
            </w:r>
          </w:p>
        </w:tc>
        <w:tc>
          <w:tcPr>
            <w:tcW w:w="99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1,027,350</w:t>
            </w:r>
          </w:p>
        </w:tc>
        <w:tc>
          <w:tcPr>
            <w:tcW w:w="990"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1,041,748</w:t>
            </w:r>
          </w:p>
        </w:tc>
        <w:tc>
          <w:tcPr>
            <w:tcW w:w="1244"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21,285</w:t>
            </w:r>
          </w:p>
        </w:tc>
        <w:tc>
          <w:tcPr>
            <w:tcW w:w="108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9,546,045</w:t>
            </w:r>
          </w:p>
        </w:tc>
      </w:tr>
      <w:tr w:rsidR="00B0483C" w:rsidRPr="00E71F34" w:rsidTr="00903BEE">
        <w:trPr>
          <w:gridAfter w:val="1"/>
          <w:wAfter w:w="7" w:type="dxa"/>
          <w:trHeight w:val="20"/>
        </w:trPr>
        <w:tc>
          <w:tcPr>
            <w:tcW w:w="2160" w:type="dxa"/>
            <w:gridSpan w:val="2"/>
            <w:vAlign w:val="bottom"/>
          </w:tcPr>
          <w:p w:rsidR="00B0483C" w:rsidRPr="00E71F34" w:rsidRDefault="00B0483C" w:rsidP="0074018D">
            <w:pPr>
              <w:spacing w:line="300" w:lineRule="exact"/>
              <w:ind w:left="162" w:right="-108" w:hanging="162"/>
              <w:jc w:val="both"/>
              <w:rPr>
                <w:rFonts w:ascii="Arial" w:eastAsia="Arial Unicode MS" w:hAnsi="Arial" w:cs="Arial Unicode MS"/>
                <w:b/>
                <w:bCs/>
                <w:sz w:val="14"/>
                <w:szCs w:val="14"/>
              </w:rPr>
            </w:pPr>
            <w:r w:rsidRPr="00E71F34">
              <w:rPr>
                <w:rFonts w:ascii="Arial" w:eastAsia="Arial Unicode MS" w:hAnsi="Arial" w:cs="Arial Unicode MS"/>
                <w:b/>
                <w:bCs/>
                <w:sz w:val="14"/>
                <w:szCs w:val="14"/>
              </w:rPr>
              <w:t>Accumulated depreciation</w:t>
            </w:r>
          </w:p>
        </w:tc>
        <w:tc>
          <w:tcPr>
            <w:tcW w:w="411" w:type="dxa"/>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103"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170"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2"/>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244"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202" w:type="dxa"/>
            <w:gridSpan w:val="2"/>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1 January 2016</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theme="minorBidi"/>
                <w:sz w:val="14"/>
                <w:szCs w:val="14"/>
                <w:cs/>
              </w:rPr>
            </w:pPr>
            <w:r w:rsidRPr="00E71F34">
              <w:rPr>
                <w:rFonts w:ascii="Arial Unicode MS" w:eastAsia="Arial Unicode MS" w:hAnsi="Arial Unicode MS" w:cs="Arial Unicode MS" w:hint="cs"/>
                <w:sz w:val="14"/>
                <w:szCs w:val="14"/>
                <w:cs/>
              </w:rPr>
              <w:t>448,319</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theme="minorBidi"/>
                <w:sz w:val="14"/>
                <w:szCs w:val="14"/>
                <w:cs/>
              </w:rPr>
            </w:pPr>
            <w:r w:rsidRPr="00E71F34">
              <w:rPr>
                <w:rFonts w:ascii="Arial Unicode MS" w:eastAsia="Arial Unicode MS" w:hAnsi="Arial Unicode MS" w:cs="Arial Unicode MS" w:hint="cs"/>
                <w:sz w:val="14"/>
                <w:szCs w:val="14"/>
                <w:cs/>
              </w:rPr>
              <w:t>2,286,325</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theme="minorBidi"/>
                <w:sz w:val="14"/>
                <w:szCs w:val="14"/>
                <w:cs/>
              </w:rPr>
            </w:pPr>
            <w:r w:rsidRPr="00E71F34">
              <w:rPr>
                <w:rFonts w:ascii="Arial Unicode MS" w:eastAsia="Arial Unicode MS" w:hAnsi="Arial Unicode MS" w:cs="Arial Unicode MS" w:hint="cs"/>
                <w:sz w:val="14"/>
                <w:szCs w:val="14"/>
                <w:cs/>
              </w:rPr>
              <w:t>785,671</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711,595</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theme="minorBidi"/>
                <w:sz w:val="14"/>
                <w:szCs w:val="14"/>
                <w:cs/>
              </w:rPr>
            </w:pPr>
            <w:r w:rsidRPr="00E71F34">
              <w:rPr>
                <w:rFonts w:ascii="Arial Unicode MS" w:eastAsia="Arial Unicode MS" w:hAnsi="Arial Unicode MS" w:cs="Arial Unicode MS" w:hint="cs"/>
                <w:sz w:val="14"/>
                <w:szCs w:val="14"/>
                <w:cs/>
              </w:rPr>
              <w:t>-</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4,231,910</w:t>
            </w:r>
          </w:p>
        </w:tc>
      </w:tr>
      <w:tr w:rsidR="001F0290" w:rsidRPr="00E71F34" w:rsidTr="00903BEE">
        <w:trPr>
          <w:trHeight w:val="20"/>
        </w:trPr>
        <w:tc>
          <w:tcPr>
            <w:tcW w:w="1710" w:type="dxa"/>
            <w:vAlign w:val="bottom"/>
          </w:tcPr>
          <w:p w:rsidR="001F0290" w:rsidRPr="00E71F34" w:rsidRDefault="001F0290" w:rsidP="0074018D">
            <w:pPr>
              <w:spacing w:line="300" w:lineRule="exact"/>
              <w:ind w:right="-108"/>
              <w:rPr>
                <w:rFonts w:ascii="Arial" w:eastAsia="Arial Unicode MS" w:hAnsi="Arial" w:cs="Arial Unicode MS"/>
                <w:sz w:val="14"/>
                <w:szCs w:val="14"/>
              </w:rPr>
            </w:pPr>
            <w:r w:rsidRPr="00E71F34">
              <w:rPr>
                <w:rFonts w:ascii="Arial" w:eastAsia="Arial Unicode MS" w:hAnsi="Arial" w:cs="Arial Unicode MS"/>
                <w:sz w:val="14"/>
                <w:szCs w:val="14"/>
              </w:rPr>
              <w:t>Depreciation for the year</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53,964</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232,863</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70,240</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90,880</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447,947</w:t>
            </w:r>
          </w:p>
        </w:tc>
      </w:tr>
      <w:tr w:rsidR="001F0290" w:rsidRPr="00E71F34" w:rsidTr="00903BEE">
        <w:trPr>
          <w:trHeight w:val="20"/>
        </w:trPr>
        <w:tc>
          <w:tcPr>
            <w:tcW w:w="1710" w:type="dxa"/>
            <w:vAlign w:val="bottom"/>
          </w:tcPr>
          <w:p w:rsidR="001F0290" w:rsidRPr="00E71F34" w:rsidRDefault="001F0290" w:rsidP="0074018D">
            <w:pPr>
              <w:spacing w:line="300" w:lineRule="exact"/>
              <w:ind w:right="-108"/>
              <w:jc w:val="both"/>
              <w:rPr>
                <w:rFonts w:ascii="Arial" w:eastAsia="Arial Unicode MS" w:hAnsi="Arial" w:cs="Arial Unicode MS"/>
                <w:sz w:val="14"/>
                <w:szCs w:val="14"/>
              </w:rPr>
            </w:pPr>
            <w:r w:rsidRPr="00E71F34">
              <w:rPr>
                <w:rFonts w:ascii="Arial" w:eastAsia="Arial Unicode MS" w:hAnsi="Arial" w:cs="Arial Unicode MS"/>
                <w:sz w:val="14"/>
                <w:szCs w:val="14"/>
              </w:rPr>
              <w:t>Depreciation - disposals</w:t>
            </w:r>
          </w:p>
        </w:tc>
        <w:tc>
          <w:tcPr>
            <w:tcW w:w="990"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(1,948)</w:t>
            </w:r>
          </w:p>
        </w:tc>
        <w:tc>
          <w:tcPr>
            <w:tcW w:w="1170"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(1,909)</w:t>
            </w:r>
          </w:p>
        </w:tc>
        <w:tc>
          <w:tcPr>
            <w:tcW w:w="990" w:type="dxa"/>
            <w:gridSpan w:val="2"/>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(63,745)</w:t>
            </w:r>
          </w:p>
        </w:tc>
        <w:tc>
          <w:tcPr>
            <w:tcW w:w="990"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(23,293)</w:t>
            </w:r>
          </w:p>
        </w:tc>
        <w:tc>
          <w:tcPr>
            <w:tcW w:w="1244" w:type="dxa"/>
            <w:gridSpan w:val="3"/>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1F0290" w:rsidRPr="00E71F34" w:rsidRDefault="001F0290"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(90,895)</w:t>
            </w: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31 December 2016</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500,335</w:t>
            </w:r>
          </w:p>
        </w:tc>
        <w:tc>
          <w:tcPr>
            <w:tcW w:w="117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2,517,279</w:t>
            </w:r>
          </w:p>
        </w:tc>
        <w:tc>
          <w:tcPr>
            <w:tcW w:w="99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792,166</w:t>
            </w:r>
          </w:p>
        </w:tc>
        <w:tc>
          <w:tcPr>
            <w:tcW w:w="990"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779,182</w:t>
            </w:r>
          </w:p>
        </w:tc>
        <w:tc>
          <w:tcPr>
            <w:tcW w:w="1244" w:type="dxa"/>
            <w:gridSpan w:val="3"/>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4,588,962</w:t>
            </w:r>
          </w:p>
        </w:tc>
      </w:tr>
      <w:tr w:rsidR="00B0483C" w:rsidRPr="00E71F34" w:rsidTr="00903BEE">
        <w:trPr>
          <w:trHeight w:val="20"/>
        </w:trPr>
        <w:tc>
          <w:tcPr>
            <w:tcW w:w="1710" w:type="dxa"/>
            <w:vAlign w:val="bottom"/>
          </w:tcPr>
          <w:p w:rsidR="00B0483C" w:rsidRPr="00E71F34" w:rsidRDefault="00B0483C" w:rsidP="0074018D">
            <w:pPr>
              <w:spacing w:line="300" w:lineRule="exact"/>
              <w:ind w:right="-108"/>
              <w:rPr>
                <w:rFonts w:ascii="Arial" w:eastAsia="Arial Unicode MS" w:hAnsi="Arial" w:cs="Arial Unicode MS"/>
                <w:sz w:val="14"/>
                <w:szCs w:val="14"/>
              </w:rPr>
            </w:pPr>
            <w:r w:rsidRPr="00E71F34">
              <w:rPr>
                <w:rFonts w:ascii="Arial" w:eastAsia="Arial Unicode MS" w:hAnsi="Arial" w:cs="Arial Unicode MS"/>
                <w:sz w:val="14"/>
                <w:szCs w:val="14"/>
              </w:rPr>
              <w:t>Depreciation for the year</w:t>
            </w:r>
          </w:p>
        </w:tc>
        <w:tc>
          <w:tcPr>
            <w:tcW w:w="990" w:type="dxa"/>
            <w:gridSpan w:val="3"/>
            <w:vAlign w:val="bottom"/>
          </w:tcPr>
          <w:p w:rsidR="00B0483C" w:rsidRPr="00E71F34" w:rsidRDefault="0049174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B0483C" w:rsidRPr="00E71F34" w:rsidRDefault="00414CC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76,842</w:t>
            </w:r>
          </w:p>
        </w:tc>
        <w:tc>
          <w:tcPr>
            <w:tcW w:w="1170" w:type="dxa"/>
            <w:gridSpan w:val="3"/>
            <w:vAlign w:val="bottom"/>
          </w:tcPr>
          <w:p w:rsidR="00B0483C" w:rsidRPr="00E71F34" w:rsidRDefault="00414CC5"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289,996</w:t>
            </w:r>
          </w:p>
        </w:tc>
        <w:tc>
          <w:tcPr>
            <w:tcW w:w="990" w:type="dxa"/>
            <w:gridSpan w:val="2"/>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74,286</w:t>
            </w:r>
          </w:p>
        </w:tc>
        <w:tc>
          <w:tcPr>
            <w:tcW w:w="990" w:type="dxa"/>
            <w:gridSpan w:val="3"/>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91,646</w:t>
            </w:r>
          </w:p>
        </w:tc>
        <w:tc>
          <w:tcPr>
            <w:tcW w:w="1244" w:type="dxa"/>
            <w:gridSpan w:val="3"/>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B0483C" w:rsidRPr="00E71F34" w:rsidRDefault="002A2D32" w:rsidP="0074018D">
            <w:pP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532,770</w:t>
            </w:r>
          </w:p>
        </w:tc>
      </w:tr>
      <w:tr w:rsidR="00B0483C" w:rsidRPr="00E71F34" w:rsidTr="00903BEE">
        <w:trPr>
          <w:trHeight w:val="20"/>
        </w:trPr>
        <w:tc>
          <w:tcPr>
            <w:tcW w:w="1710" w:type="dxa"/>
            <w:vAlign w:val="bottom"/>
          </w:tcPr>
          <w:p w:rsidR="00B0483C" w:rsidRPr="00E71F34" w:rsidRDefault="00B0483C" w:rsidP="0074018D">
            <w:pPr>
              <w:spacing w:line="300" w:lineRule="exact"/>
              <w:ind w:right="-108"/>
              <w:jc w:val="both"/>
              <w:rPr>
                <w:rFonts w:ascii="Arial" w:eastAsia="Arial Unicode MS" w:hAnsi="Arial" w:cs="Arial Unicode MS"/>
                <w:sz w:val="14"/>
                <w:szCs w:val="14"/>
              </w:rPr>
            </w:pPr>
            <w:r w:rsidRPr="00E71F34">
              <w:rPr>
                <w:rFonts w:ascii="Arial" w:eastAsia="Arial Unicode MS" w:hAnsi="Arial" w:cs="Arial Unicode MS"/>
                <w:sz w:val="14"/>
                <w:szCs w:val="14"/>
              </w:rPr>
              <w:t>Depreciation - disposals</w:t>
            </w:r>
          </w:p>
        </w:tc>
        <w:tc>
          <w:tcPr>
            <w:tcW w:w="990" w:type="dxa"/>
            <w:gridSpan w:val="3"/>
            <w:vAlign w:val="bottom"/>
          </w:tcPr>
          <w:p w:rsidR="00B0483C" w:rsidRPr="00E71F34" w:rsidRDefault="0049174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B0483C" w:rsidRPr="00E71F34" w:rsidRDefault="00414CC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(180)</w:t>
            </w:r>
          </w:p>
        </w:tc>
        <w:tc>
          <w:tcPr>
            <w:tcW w:w="1170" w:type="dxa"/>
            <w:gridSpan w:val="3"/>
            <w:vAlign w:val="bottom"/>
          </w:tcPr>
          <w:p w:rsidR="00B0483C" w:rsidRPr="00E71F34" w:rsidRDefault="00414CC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r w:rsidR="002A2D32" w:rsidRPr="00E71F34">
              <w:rPr>
                <w:rFonts w:ascii="Arial Unicode MS" w:eastAsia="Arial Unicode MS" w:hAnsi="Arial Unicode MS" w:cs="Arial Unicode MS"/>
                <w:sz w:val="14"/>
                <w:szCs w:val="14"/>
              </w:rPr>
              <w:t>32,720)</w:t>
            </w:r>
          </w:p>
        </w:tc>
        <w:tc>
          <w:tcPr>
            <w:tcW w:w="99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(32,333)</w:t>
            </w:r>
          </w:p>
        </w:tc>
        <w:tc>
          <w:tcPr>
            <w:tcW w:w="990"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(19,735)</w:t>
            </w:r>
          </w:p>
        </w:tc>
        <w:tc>
          <w:tcPr>
            <w:tcW w:w="1244"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B0483C" w:rsidRPr="00E71F34" w:rsidRDefault="00057FCB"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w:t>
            </w:r>
            <w:r w:rsidR="002A2D32" w:rsidRPr="00E71F34">
              <w:rPr>
                <w:rFonts w:ascii="Arial Unicode MS" w:eastAsia="Arial Unicode MS" w:hAnsi="Arial Unicode MS" w:cs="Arial Unicode MS"/>
                <w:sz w:val="14"/>
                <w:szCs w:val="14"/>
              </w:rPr>
              <w:t>4,968)</w:t>
            </w:r>
          </w:p>
        </w:tc>
      </w:tr>
      <w:tr w:rsidR="00B0483C" w:rsidRPr="00E71F34" w:rsidTr="00903BEE">
        <w:trPr>
          <w:trHeight w:val="20"/>
        </w:trPr>
        <w:tc>
          <w:tcPr>
            <w:tcW w:w="1710" w:type="dxa"/>
            <w:vAlign w:val="bottom"/>
          </w:tcPr>
          <w:p w:rsidR="00B0483C" w:rsidRPr="00E71F34" w:rsidRDefault="00A15143"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31 December 2017</w:t>
            </w:r>
          </w:p>
        </w:tc>
        <w:tc>
          <w:tcPr>
            <w:tcW w:w="990" w:type="dxa"/>
            <w:gridSpan w:val="3"/>
            <w:vAlign w:val="bottom"/>
          </w:tcPr>
          <w:p w:rsidR="00B0483C" w:rsidRPr="00E71F34" w:rsidRDefault="0049174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103" w:type="dxa"/>
            <w:gridSpan w:val="3"/>
            <w:vAlign w:val="bottom"/>
          </w:tcPr>
          <w:p w:rsidR="00B0483C" w:rsidRPr="00E71F34" w:rsidRDefault="00414CC5"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576,997</w:t>
            </w:r>
          </w:p>
        </w:tc>
        <w:tc>
          <w:tcPr>
            <w:tcW w:w="1170"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2,774,555</w:t>
            </w:r>
          </w:p>
        </w:tc>
        <w:tc>
          <w:tcPr>
            <w:tcW w:w="99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834,119</w:t>
            </w:r>
          </w:p>
        </w:tc>
        <w:tc>
          <w:tcPr>
            <w:tcW w:w="990"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851,093</w:t>
            </w:r>
          </w:p>
        </w:tc>
        <w:tc>
          <w:tcPr>
            <w:tcW w:w="1244" w:type="dxa"/>
            <w:gridSpan w:val="3"/>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w:t>
            </w:r>
          </w:p>
        </w:tc>
        <w:tc>
          <w:tcPr>
            <w:tcW w:w="1080" w:type="dxa"/>
            <w:gridSpan w:val="2"/>
            <w:vAlign w:val="bottom"/>
          </w:tcPr>
          <w:p w:rsidR="00B0483C" w:rsidRPr="00E71F34" w:rsidRDefault="002A2D32" w:rsidP="0074018D">
            <w:pPr>
              <w:pBdr>
                <w:bottom w:val="sing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5,036,764</w:t>
            </w:r>
          </w:p>
        </w:tc>
      </w:tr>
      <w:tr w:rsidR="00B0483C" w:rsidRPr="00E71F34" w:rsidTr="00903BEE">
        <w:trPr>
          <w:trHeight w:val="20"/>
        </w:trPr>
        <w:tc>
          <w:tcPr>
            <w:tcW w:w="1710" w:type="dxa"/>
            <w:vAlign w:val="bottom"/>
          </w:tcPr>
          <w:p w:rsidR="00B0483C" w:rsidRPr="00E71F34" w:rsidRDefault="00B0483C"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b/>
                <w:bCs/>
                <w:sz w:val="14"/>
                <w:szCs w:val="14"/>
              </w:rPr>
              <w:t>Net book value</w:t>
            </w:r>
          </w:p>
        </w:tc>
        <w:tc>
          <w:tcPr>
            <w:tcW w:w="990"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103"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170"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2"/>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990"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244" w:type="dxa"/>
            <w:gridSpan w:val="3"/>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c>
          <w:tcPr>
            <w:tcW w:w="1080" w:type="dxa"/>
            <w:gridSpan w:val="2"/>
            <w:vAlign w:val="bottom"/>
          </w:tcPr>
          <w:p w:rsidR="00B0483C" w:rsidRPr="00E71F34" w:rsidRDefault="00B0483C" w:rsidP="0074018D">
            <w:pPr>
              <w:tabs>
                <w:tab w:val="decimal" w:pos="774"/>
              </w:tabs>
              <w:spacing w:line="300" w:lineRule="exact"/>
              <w:ind w:left="-51" w:right="-11"/>
              <w:jc w:val="both"/>
              <w:rPr>
                <w:rFonts w:ascii="Arial Unicode MS" w:eastAsia="Arial Unicode MS" w:hAnsi="Arial Unicode MS" w:cs="Arial Unicode MS"/>
                <w:sz w:val="14"/>
                <w:szCs w:val="14"/>
              </w:rPr>
            </w:pPr>
          </w:p>
        </w:tc>
      </w:tr>
      <w:tr w:rsidR="001F0290" w:rsidRPr="00E71F34" w:rsidTr="00903BEE">
        <w:trPr>
          <w:trHeight w:val="279"/>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31 December 2016</w:t>
            </w:r>
          </w:p>
        </w:tc>
        <w:tc>
          <w:tcPr>
            <w:tcW w:w="990" w:type="dxa"/>
            <w:gridSpan w:val="3"/>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602,289</w:t>
            </w:r>
          </w:p>
        </w:tc>
        <w:tc>
          <w:tcPr>
            <w:tcW w:w="1103" w:type="dxa"/>
            <w:gridSpan w:val="3"/>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669,862</w:t>
            </w:r>
          </w:p>
        </w:tc>
        <w:tc>
          <w:tcPr>
            <w:tcW w:w="1170" w:type="dxa"/>
            <w:gridSpan w:val="3"/>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945,752</w:t>
            </w:r>
          </w:p>
        </w:tc>
        <w:tc>
          <w:tcPr>
            <w:tcW w:w="990" w:type="dxa"/>
            <w:gridSpan w:val="2"/>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137,439</w:t>
            </w:r>
          </w:p>
        </w:tc>
        <w:tc>
          <w:tcPr>
            <w:tcW w:w="990" w:type="dxa"/>
            <w:gridSpan w:val="3"/>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230,301</w:t>
            </w:r>
          </w:p>
        </w:tc>
        <w:tc>
          <w:tcPr>
            <w:tcW w:w="1244" w:type="dxa"/>
            <w:gridSpan w:val="3"/>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1,978,070</w:t>
            </w:r>
          </w:p>
        </w:tc>
        <w:tc>
          <w:tcPr>
            <w:tcW w:w="1080" w:type="dxa"/>
            <w:gridSpan w:val="2"/>
            <w:vAlign w:val="bottom"/>
          </w:tcPr>
          <w:p w:rsidR="001F0290" w:rsidRPr="00E71F34" w:rsidRDefault="001F0290"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4,563,713</w:t>
            </w:r>
          </w:p>
        </w:tc>
      </w:tr>
      <w:tr w:rsidR="001F0290" w:rsidRPr="00E71F34" w:rsidTr="00903BEE">
        <w:trPr>
          <w:trHeight w:val="20"/>
        </w:trPr>
        <w:tc>
          <w:tcPr>
            <w:tcW w:w="1710" w:type="dxa"/>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sz w:val="14"/>
                <w:szCs w:val="14"/>
              </w:rPr>
              <w:t>31 December 2017</w:t>
            </w:r>
          </w:p>
        </w:tc>
        <w:tc>
          <w:tcPr>
            <w:tcW w:w="990" w:type="dxa"/>
            <w:gridSpan w:val="3"/>
            <w:vAlign w:val="bottom"/>
          </w:tcPr>
          <w:p w:rsidR="001F0290" w:rsidRPr="00E71F34" w:rsidRDefault="00491745"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849,267</w:t>
            </w:r>
          </w:p>
        </w:tc>
        <w:tc>
          <w:tcPr>
            <w:tcW w:w="1103" w:type="dxa"/>
            <w:gridSpan w:val="3"/>
            <w:vAlign w:val="bottom"/>
          </w:tcPr>
          <w:p w:rsidR="001F0290" w:rsidRPr="00E71F34" w:rsidRDefault="00414CC5"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1,323,692</w:t>
            </w:r>
          </w:p>
        </w:tc>
        <w:tc>
          <w:tcPr>
            <w:tcW w:w="1170" w:type="dxa"/>
            <w:gridSpan w:val="3"/>
            <w:vAlign w:val="bottom"/>
          </w:tcPr>
          <w:p w:rsidR="001F0290" w:rsidRPr="00E71F34" w:rsidRDefault="002A2D32"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1,931,151</w:t>
            </w:r>
          </w:p>
        </w:tc>
        <w:tc>
          <w:tcPr>
            <w:tcW w:w="990" w:type="dxa"/>
            <w:gridSpan w:val="2"/>
            <w:vAlign w:val="bottom"/>
          </w:tcPr>
          <w:p w:rsidR="001F0290" w:rsidRPr="00E71F34" w:rsidRDefault="002A2D32"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193,231</w:t>
            </w:r>
          </w:p>
        </w:tc>
        <w:tc>
          <w:tcPr>
            <w:tcW w:w="990" w:type="dxa"/>
            <w:gridSpan w:val="3"/>
            <w:vAlign w:val="bottom"/>
          </w:tcPr>
          <w:p w:rsidR="001F0290" w:rsidRPr="00E71F34" w:rsidRDefault="002A2D32"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190,655</w:t>
            </w:r>
          </w:p>
        </w:tc>
        <w:tc>
          <w:tcPr>
            <w:tcW w:w="1244" w:type="dxa"/>
            <w:gridSpan w:val="3"/>
            <w:vAlign w:val="bottom"/>
          </w:tcPr>
          <w:p w:rsidR="001F0290" w:rsidRPr="00E71F34" w:rsidRDefault="002A2D32"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21,285</w:t>
            </w:r>
          </w:p>
        </w:tc>
        <w:tc>
          <w:tcPr>
            <w:tcW w:w="1080" w:type="dxa"/>
            <w:gridSpan w:val="2"/>
            <w:vAlign w:val="bottom"/>
          </w:tcPr>
          <w:p w:rsidR="001F0290" w:rsidRPr="00E71F34" w:rsidRDefault="001C3D23" w:rsidP="0074018D">
            <w:pPr>
              <w:pBdr>
                <w:bottom w:val="double" w:sz="4"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4,509,281</w:t>
            </w:r>
          </w:p>
        </w:tc>
      </w:tr>
      <w:tr w:rsidR="001F0290" w:rsidRPr="00E71F34" w:rsidTr="00903BEE">
        <w:trPr>
          <w:trHeight w:val="20"/>
        </w:trPr>
        <w:tc>
          <w:tcPr>
            <w:tcW w:w="3600" w:type="dxa"/>
            <w:gridSpan w:val="5"/>
            <w:vAlign w:val="bottom"/>
          </w:tcPr>
          <w:p w:rsidR="001F0290" w:rsidRPr="00E71F34" w:rsidRDefault="001F0290" w:rsidP="0074018D">
            <w:pPr>
              <w:spacing w:line="300" w:lineRule="exact"/>
              <w:jc w:val="both"/>
              <w:rPr>
                <w:rFonts w:ascii="Arial" w:eastAsia="Arial Unicode MS" w:hAnsi="Arial" w:cs="Arial Unicode MS"/>
                <w:sz w:val="14"/>
                <w:szCs w:val="14"/>
              </w:rPr>
            </w:pPr>
            <w:r w:rsidRPr="00E71F34">
              <w:rPr>
                <w:rFonts w:ascii="Arial" w:eastAsia="Arial Unicode MS" w:hAnsi="Arial" w:cs="Arial Unicode MS"/>
                <w:b/>
                <w:bCs/>
                <w:sz w:val="14"/>
                <w:szCs w:val="14"/>
              </w:rPr>
              <w:t>Depreciation for the year</w:t>
            </w:r>
          </w:p>
        </w:tc>
        <w:tc>
          <w:tcPr>
            <w:tcW w:w="1103" w:type="dxa"/>
            <w:gridSpan w:val="3"/>
            <w:vAlign w:val="bottom"/>
          </w:tcPr>
          <w:p w:rsidR="001F0290" w:rsidRPr="00E71F34" w:rsidRDefault="001F0290" w:rsidP="0074018D">
            <w:pPr>
              <w:spacing w:line="300" w:lineRule="exact"/>
              <w:jc w:val="right"/>
              <w:rPr>
                <w:rFonts w:ascii="Arial" w:hAnsi="Arial"/>
                <w:sz w:val="14"/>
                <w:szCs w:val="14"/>
              </w:rPr>
            </w:pPr>
          </w:p>
        </w:tc>
        <w:tc>
          <w:tcPr>
            <w:tcW w:w="1286" w:type="dxa"/>
            <w:gridSpan w:val="5"/>
            <w:vAlign w:val="bottom"/>
          </w:tcPr>
          <w:p w:rsidR="001F0290" w:rsidRPr="00E71F34" w:rsidRDefault="001F0290" w:rsidP="0074018D">
            <w:pPr>
              <w:spacing w:line="300" w:lineRule="exact"/>
              <w:jc w:val="right"/>
              <w:rPr>
                <w:rFonts w:ascii="Arial" w:hAnsi="Arial"/>
                <w:sz w:val="14"/>
                <w:szCs w:val="14"/>
              </w:rPr>
            </w:pPr>
          </w:p>
        </w:tc>
        <w:tc>
          <w:tcPr>
            <w:tcW w:w="1109" w:type="dxa"/>
            <w:gridSpan w:val="3"/>
            <w:vAlign w:val="bottom"/>
          </w:tcPr>
          <w:p w:rsidR="001F0290" w:rsidRPr="00E71F34" w:rsidRDefault="001F0290" w:rsidP="0074018D">
            <w:pPr>
              <w:spacing w:line="300" w:lineRule="exact"/>
              <w:jc w:val="right"/>
              <w:rPr>
                <w:rFonts w:ascii="Arial" w:hAnsi="Arial"/>
                <w:sz w:val="14"/>
                <w:szCs w:val="14"/>
              </w:rPr>
            </w:pPr>
          </w:p>
        </w:tc>
        <w:tc>
          <w:tcPr>
            <w:tcW w:w="1099" w:type="dxa"/>
            <w:gridSpan w:val="2"/>
            <w:vAlign w:val="bottom"/>
          </w:tcPr>
          <w:p w:rsidR="001F0290" w:rsidRPr="00E71F34" w:rsidRDefault="001F0290" w:rsidP="0074018D">
            <w:pPr>
              <w:spacing w:line="300" w:lineRule="exact"/>
              <w:jc w:val="right"/>
              <w:rPr>
                <w:rFonts w:ascii="Arial" w:hAnsi="Arial"/>
                <w:sz w:val="14"/>
                <w:szCs w:val="14"/>
              </w:rPr>
            </w:pPr>
          </w:p>
        </w:tc>
        <w:tc>
          <w:tcPr>
            <w:tcW w:w="1080" w:type="dxa"/>
            <w:gridSpan w:val="2"/>
            <w:vAlign w:val="bottom"/>
          </w:tcPr>
          <w:p w:rsidR="001F0290" w:rsidRPr="00E71F34" w:rsidRDefault="001F0290" w:rsidP="0074018D">
            <w:pPr>
              <w:tabs>
                <w:tab w:val="decimal" w:pos="774"/>
              </w:tabs>
              <w:spacing w:line="300" w:lineRule="exact"/>
              <w:ind w:left="-51" w:right="-11"/>
              <w:jc w:val="both"/>
              <w:rPr>
                <w:rFonts w:ascii="Arial Unicode MS" w:eastAsia="Arial Unicode MS" w:hAnsi="Arial Unicode MS" w:cs="Arial Unicode MS"/>
                <w:sz w:val="14"/>
                <w:szCs w:val="14"/>
              </w:rPr>
            </w:pPr>
          </w:p>
        </w:tc>
      </w:tr>
      <w:tr w:rsidR="00A051CD" w:rsidRPr="00E71F34" w:rsidTr="00903BEE">
        <w:trPr>
          <w:trHeight w:val="20"/>
        </w:trPr>
        <w:tc>
          <w:tcPr>
            <w:tcW w:w="8197" w:type="dxa"/>
            <w:gridSpan w:val="18"/>
            <w:vAlign w:val="bottom"/>
          </w:tcPr>
          <w:p w:rsidR="00A051CD" w:rsidRPr="00E71F34" w:rsidRDefault="00A051CD" w:rsidP="0074018D">
            <w:pPr>
              <w:spacing w:line="300" w:lineRule="exact"/>
              <w:ind w:right="-87"/>
              <w:jc w:val="thaiDistribute"/>
              <w:rPr>
                <w:rFonts w:ascii="Arial" w:eastAsia="Arial Unicode MS" w:hAnsi="Arial" w:cs="Arial Unicode MS"/>
                <w:sz w:val="14"/>
                <w:szCs w:val="14"/>
              </w:rPr>
            </w:pPr>
            <w:r w:rsidRPr="00E71F34">
              <w:rPr>
                <w:rFonts w:ascii="Arial" w:eastAsia="Arial Unicode MS" w:hAnsi="Arial" w:cs="Arial Unicode MS"/>
                <w:sz w:val="14"/>
                <w:szCs w:val="14"/>
              </w:rPr>
              <w:t>2016 (Baht 324 million included in manufacturing cost, and the balance included in selling and administrative expenses)</w:t>
            </w:r>
          </w:p>
        </w:tc>
        <w:tc>
          <w:tcPr>
            <w:tcW w:w="1080" w:type="dxa"/>
            <w:gridSpan w:val="2"/>
            <w:vAlign w:val="bottom"/>
          </w:tcPr>
          <w:p w:rsidR="00A051CD" w:rsidRPr="00E71F34" w:rsidRDefault="00A051CD" w:rsidP="0074018D">
            <w:pPr>
              <w:pBdr>
                <w:bottom w:val="double" w:sz="6"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447,947</w:t>
            </w:r>
          </w:p>
        </w:tc>
      </w:tr>
      <w:tr w:rsidR="00A051CD" w:rsidRPr="00E71F34" w:rsidTr="00903BEE">
        <w:trPr>
          <w:trHeight w:val="80"/>
        </w:trPr>
        <w:tc>
          <w:tcPr>
            <w:tcW w:w="8197" w:type="dxa"/>
            <w:gridSpan w:val="18"/>
            <w:vAlign w:val="bottom"/>
          </w:tcPr>
          <w:p w:rsidR="00A051CD" w:rsidRPr="00E71F34" w:rsidRDefault="00A051CD" w:rsidP="0074018D">
            <w:pPr>
              <w:spacing w:line="300" w:lineRule="exact"/>
              <w:ind w:right="-87"/>
              <w:jc w:val="thaiDistribute"/>
              <w:rPr>
                <w:rFonts w:ascii="Arial" w:eastAsia="Arial Unicode MS" w:hAnsi="Arial" w:cs="Arial Unicode MS"/>
                <w:sz w:val="14"/>
                <w:szCs w:val="14"/>
              </w:rPr>
            </w:pPr>
            <w:r w:rsidRPr="00E71F34">
              <w:rPr>
                <w:rFonts w:ascii="Arial" w:eastAsia="Arial Unicode MS" w:hAnsi="Arial" w:cs="Arial Unicode MS"/>
                <w:sz w:val="14"/>
                <w:szCs w:val="14"/>
              </w:rPr>
              <w:t>2017 (Baht</w:t>
            </w:r>
            <w:r w:rsidR="00491745" w:rsidRPr="00E71F34">
              <w:rPr>
                <w:rFonts w:ascii="Arial" w:eastAsia="Arial Unicode MS" w:hAnsi="Arial" w:cs="Arial Unicode MS"/>
                <w:sz w:val="14"/>
                <w:szCs w:val="14"/>
              </w:rPr>
              <w:t xml:space="preserve"> 408</w:t>
            </w:r>
            <w:r w:rsidRPr="00E71F34">
              <w:rPr>
                <w:rFonts w:ascii="Arial" w:eastAsia="Arial Unicode MS" w:hAnsi="Arial" w:cs="Arial Unicode MS"/>
                <w:sz w:val="14"/>
                <w:szCs w:val="14"/>
              </w:rPr>
              <w:t xml:space="preserve"> million included in manufacturing cost, and the balance included in selling and administrative expenses)</w:t>
            </w:r>
          </w:p>
        </w:tc>
        <w:tc>
          <w:tcPr>
            <w:tcW w:w="1080" w:type="dxa"/>
            <w:gridSpan w:val="2"/>
            <w:vAlign w:val="bottom"/>
          </w:tcPr>
          <w:p w:rsidR="00A051CD" w:rsidRPr="00E71F34" w:rsidRDefault="00491745" w:rsidP="0074018D">
            <w:pPr>
              <w:pBdr>
                <w:bottom w:val="double" w:sz="6" w:space="1" w:color="auto"/>
              </w:pBdr>
              <w:tabs>
                <w:tab w:val="decimal" w:pos="774"/>
              </w:tabs>
              <w:spacing w:line="300" w:lineRule="exact"/>
              <w:ind w:left="-51" w:right="-11"/>
              <w:jc w:val="both"/>
              <w:rPr>
                <w:rFonts w:ascii="Arial Unicode MS" w:eastAsia="Arial Unicode MS" w:hAnsi="Arial Unicode MS" w:cs="Arial Unicode MS"/>
                <w:sz w:val="14"/>
                <w:szCs w:val="14"/>
              </w:rPr>
            </w:pPr>
            <w:r w:rsidRPr="00E71F34">
              <w:rPr>
                <w:rFonts w:ascii="Arial Unicode MS" w:eastAsia="Arial Unicode MS" w:hAnsi="Arial Unicode MS" w:cs="Arial Unicode MS"/>
                <w:sz w:val="14"/>
                <w:szCs w:val="14"/>
              </w:rPr>
              <w:t>532,770</w:t>
            </w:r>
          </w:p>
        </w:tc>
      </w:tr>
    </w:tbl>
    <w:p w:rsidR="00B45416" w:rsidRPr="00E71F34" w:rsidRDefault="00152EA2" w:rsidP="0074018D">
      <w:pPr>
        <w:spacing w:before="240" w:after="120" w:line="380" w:lineRule="exact"/>
        <w:ind w:left="547"/>
        <w:jc w:val="both"/>
        <w:rPr>
          <w:rFonts w:ascii="Arial" w:eastAsia="Arial Unicode MS" w:hAnsi="Arial" w:cs="Arial Unicode MS"/>
          <w:sz w:val="22"/>
          <w:szCs w:val="22"/>
        </w:rPr>
      </w:pPr>
      <w:r w:rsidRPr="00E71F34">
        <w:rPr>
          <w:rFonts w:ascii="Arial" w:eastAsia="Arial Unicode MS" w:hAnsi="Arial" w:cs="Arial Unicode MS"/>
          <w:sz w:val="22"/>
          <w:szCs w:val="22"/>
        </w:rPr>
        <w:t xml:space="preserve">As at </w:t>
      </w:r>
      <w:r w:rsidR="00A15143" w:rsidRPr="00E71F34">
        <w:rPr>
          <w:rFonts w:ascii="Arial" w:eastAsia="Arial Unicode MS" w:hAnsi="Arial" w:cs="Arial Unicode MS"/>
          <w:sz w:val="22"/>
          <w:szCs w:val="22"/>
        </w:rPr>
        <w:t>31 December 2017</w:t>
      </w:r>
      <w:r w:rsidRPr="00E71F34">
        <w:rPr>
          <w:rFonts w:ascii="Arial" w:eastAsia="Arial Unicode MS" w:hAnsi="Arial" w:cs="Arial Unicode MS"/>
          <w:sz w:val="22"/>
          <w:szCs w:val="22"/>
        </w:rPr>
        <w:t xml:space="preserve">, the Company has </w:t>
      </w:r>
      <w:r w:rsidR="008B677D" w:rsidRPr="00E71F34">
        <w:rPr>
          <w:rFonts w:ascii="Arial" w:eastAsia="Arial Unicode MS" w:hAnsi="Arial" w:cs="Arial Unicode MS"/>
          <w:sz w:val="22"/>
          <w:szCs w:val="22"/>
        </w:rPr>
        <w:t xml:space="preserve">vehicles </w:t>
      </w:r>
      <w:r w:rsidRPr="00E71F34">
        <w:rPr>
          <w:rFonts w:ascii="Arial" w:eastAsia="Arial Unicode MS" w:hAnsi="Arial" w:cs="Arial Unicode MS"/>
          <w:sz w:val="22"/>
          <w:szCs w:val="22"/>
        </w:rPr>
        <w:t>acquired under finance lease agreement</w:t>
      </w:r>
      <w:r w:rsidR="00050EAA" w:rsidRPr="00E71F34">
        <w:rPr>
          <w:rFonts w:ascii="Arial" w:eastAsia="Arial Unicode MS" w:hAnsi="Arial" w:cs="Arial Unicode MS"/>
          <w:sz w:val="22"/>
          <w:szCs w:val="22"/>
        </w:rPr>
        <w:t>s</w:t>
      </w:r>
      <w:r w:rsidRPr="00E71F34">
        <w:rPr>
          <w:rFonts w:ascii="Arial" w:eastAsia="Arial Unicode MS" w:hAnsi="Arial" w:cs="Arial Unicode MS"/>
          <w:sz w:val="22"/>
          <w:szCs w:val="22"/>
        </w:rPr>
        <w:t>, with n</w:t>
      </w:r>
      <w:r w:rsidR="000754DA" w:rsidRPr="00E71F34">
        <w:rPr>
          <w:rFonts w:ascii="Arial" w:eastAsia="Arial Unicode MS" w:hAnsi="Arial" w:cs="Arial Unicode MS"/>
          <w:sz w:val="22"/>
          <w:szCs w:val="22"/>
        </w:rPr>
        <w:t>e</w:t>
      </w:r>
      <w:r w:rsidR="002E52C5" w:rsidRPr="00E71F34">
        <w:rPr>
          <w:rFonts w:ascii="Arial" w:eastAsia="Arial Unicode MS" w:hAnsi="Arial" w:cs="Arial Unicode MS"/>
          <w:sz w:val="22"/>
          <w:szCs w:val="22"/>
        </w:rPr>
        <w:t xml:space="preserve">t book value amounting to Baht </w:t>
      </w:r>
      <w:r w:rsidR="00491745" w:rsidRPr="00E71F34">
        <w:rPr>
          <w:rFonts w:ascii="Arial" w:eastAsia="Arial Unicode MS" w:hAnsi="Arial" w:cs="Arial Unicode MS"/>
          <w:sz w:val="22"/>
          <w:szCs w:val="22"/>
        </w:rPr>
        <w:t xml:space="preserve">185 </w:t>
      </w:r>
      <w:r w:rsidRPr="00E71F34">
        <w:rPr>
          <w:rFonts w:ascii="Arial" w:eastAsia="Arial Unicode MS" w:hAnsi="Arial" w:cs="Arial Unicode MS"/>
          <w:sz w:val="22"/>
          <w:szCs w:val="22"/>
        </w:rPr>
        <w:t>million</w:t>
      </w:r>
      <w:r w:rsidR="00021418" w:rsidRPr="00E71F34">
        <w:rPr>
          <w:rFonts w:ascii="Arial" w:eastAsia="Arial Unicode MS" w:hAnsi="Arial" w:cs="Arial Unicode MS"/>
          <w:sz w:val="22"/>
          <w:szCs w:val="22"/>
        </w:rPr>
        <w:t xml:space="preserve"> </w:t>
      </w:r>
      <w:r w:rsidR="002818DB" w:rsidRPr="00E71F34">
        <w:rPr>
          <w:rFonts w:ascii="Arial" w:eastAsia="Arial Unicode MS" w:hAnsi="Arial" w:cs="Arial Unicode MS"/>
          <w:sz w:val="22"/>
          <w:szCs w:val="22"/>
        </w:rPr>
        <w:t>(</w:t>
      </w:r>
      <w:r w:rsidR="006C2D06" w:rsidRPr="00E71F34">
        <w:rPr>
          <w:rFonts w:ascii="Arial" w:eastAsia="Arial Unicode MS" w:hAnsi="Arial" w:cs="Arial Unicode MS"/>
          <w:sz w:val="22"/>
          <w:szCs w:val="22"/>
        </w:rPr>
        <w:t>2016</w:t>
      </w:r>
      <w:r w:rsidR="00501AB1" w:rsidRPr="00E71F34">
        <w:rPr>
          <w:rFonts w:ascii="Arial" w:eastAsia="Arial Unicode MS" w:hAnsi="Arial" w:cs="Arial Unicode MS"/>
          <w:sz w:val="22"/>
          <w:szCs w:val="22"/>
        </w:rPr>
        <w:t>:</w:t>
      </w:r>
      <w:r w:rsidRPr="00E71F34">
        <w:rPr>
          <w:rFonts w:ascii="Arial" w:eastAsia="Arial Unicode MS" w:hAnsi="Arial" w:cs="Arial Unicode MS"/>
          <w:sz w:val="22"/>
          <w:szCs w:val="22"/>
        </w:rPr>
        <w:t xml:space="preserve"> Baht </w:t>
      </w:r>
      <w:r w:rsidR="006C2D06" w:rsidRPr="00E71F34">
        <w:rPr>
          <w:rFonts w:ascii="Arial" w:eastAsia="Arial Unicode MS" w:hAnsi="Arial" w:cs="Arial Unicode MS"/>
          <w:sz w:val="22"/>
          <w:szCs w:val="22"/>
        </w:rPr>
        <w:t>230</w:t>
      </w:r>
      <w:r w:rsidR="002818DB" w:rsidRPr="00E71F34">
        <w:rPr>
          <w:rFonts w:ascii="Arial" w:eastAsia="Arial Unicode MS" w:hAnsi="Arial" w:cs="Arial Unicode MS"/>
          <w:sz w:val="22"/>
          <w:szCs w:val="22"/>
        </w:rPr>
        <w:t xml:space="preserve"> million</w:t>
      </w:r>
      <w:r w:rsidRPr="00E71F34">
        <w:rPr>
          <w:rFonts w:ascii="Arial" w:eastAsia="Arial Unicode MS" w:hAnsi="Arial" w:cs="Arial Unicode MS"/>
          <w:sz w:val="22"/>
          <w:szCs w:val="22"/>
        </w:rPr>
        <w:t>)</w:t>
      </w:r>
      <w:r w:rsidR="00B45416" w:rsidRPr="00E71F34">
        <w:rPr>
          <w:rFonts w:ascii="Arial" w:eastAsia="Arial Unicode MS" w:hAnsi="Arial" w:cs="Arial Unicode MS"/>
          <w:sz w:val="22"/>
          <w:szCs w:val="22"/>
        </w:rPr>
        <w:t>.</w:t>
      </w:r>
    </w:p>
    <w:p w:rsidR="00173CD7" w:rsidRPr="00E71F34" w:rsidRDefault="00ED6092"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t xml:space="preserve">As at </w:t>
      </w:r>
      <w:r w:rsidR="00A15143" w:rsidRPr="00E71F34">
        <w:rPr>
          <w:rFonts w:ascii="Arial" w:eastAsia="Arial Unicode MS" w:hAnsi="Arial" w:cs="Arial Unicode MS"/>
          <w:sz w:val="22"/>
          <w:szCs w:val="22"/>
        </w:rPr>
        <w:t>31 December 2017</w:t>
      </w:r>
      <w:r w:rsidRPr="00E71F34">
        <w:rPr>
          <w:rFonts w:ascii="Arial" w:eastAsia="Arial Unicode MS" w:hAnsi="Arial" w:cs="Arial Unicode MS"/>
          <w:sz w:val="22"/>
          <w:szCs w:val="22"/>
        </w:rPr>
        <w:t>, certain equipment items have been fully depreciated but are st</w:t>
      </w:r>
      <w:r w:rsidR="00114AC0" w:rsidRPr="00E71F34">
        <w:rPr>
          <w:rFonts w:ascii="Arial" w:eastAsia="Arial Unicode MS" w:hAnsi="Arial" w:cs="Arial Unicode MS"/>
          <w:sz w:val="22"/>
          <w:szCs w:val="22"/>
        </w:rPr>
        <w:t xml:space="preserve">ill in use.  The </w:t>
      </w:r>
      <w:r w:rsidR="00A603A2" w:rsidRPr="00E71F34">
        <w:rPr>
          <w:rFonts w:ascii="Arial" w:eastAsia="Arial Unicode MS" w:hAnsi="Arial" w:cs="Arial Unicode MS"/>
          <w:sz w:val="22"/>
          <w:szCs w:val="22"/>
        </w:rPr>
        <w:t>gross carrying amount before deducting accumulated depreciation</w:t>
      </w:r>
      <w:r w:rsidR="00114AC0" w:rsidRPr="00E71F34">
        <w:rPr>
          <w:rFonts w:ascii="Arial" w:eastAsia="Arial Unicode MS" w:hAnsi="Arial" w:cs="Arial Unicode MS"/>
          <w:sz w:val="22"/>
          <w:szCs w:val="22"/>
        </w:rPr>
        <w:t xml:space="preserve"> </w:t>
      </w:r>
      <w:r w:rsidRPr="00E71F34">
        <w:rPr>
          <w:rFonts w:ascii="Arial" w:eastAsia="Arial Unicode MS" w:hAnsi="Arial" w:cs="Arial Unicode MS"/>
          <w:sz w:val="22"/>
          <w:szCs w:val="22"/>
        </w:rPr>
        <w:t xml:space="preserve">of those assets amounted to </w:t>
      </w:r>
      <w:r w:rsidR="008B5F07" w:rsidRPr="00E71F34">
        <w:rPr>
          <w:rFonts w:ascii="Arial" w:eastAsia="Arial Unicode MS" w:hAnsi="Arial" w:cs="Arial Unicode MS"/>
          <w:sz w:val="22"/>
          <w:szCs w:val="22"/>
        </w:rPr>
        <w:t xml:space="preserve">approximately </w:t>
      </w:r>
      <w:r w:rsidRPr="00E71F34">
        <w:rPr>
          <w:rFonts w:ascii="Arial" w:eastAsia="Arial Unicode MS" w:hAnsi="Arial" w:cs="Arial Unicode MS"/>
          <w:sz w:val="22"/>
          <w:szCs w:val="22"/>
        </w:rPr>
        <w:t xml:space="preserve">Baht </w:t>
      </w:r>
      <w:r w:rsidR="00491745" w:rsidRPr="00E71F34">
        <w:rPr>
          <w:rFonts w:ascii="Arial" w:eastAsia="Arial Unicode MS" w:hAnsi="Arial" w:cs="Arial Unicode MS"/>
          <w:sz w:val="22"/>
          <w:szCs w:val="22"/>
        </w:rPr>
        <w:t xml:space="preserve">2,724 </w:t>
      </w:r>
      <w:r w:rsidRPr="00E71F34">
        <w:rPr>
          <w:rFonts w:ascii="Arial" w:eastAsia="Arial Unicode MS" w:hAnsi="Arial" w:cs="Arial Unicode MS"/>
          <w:sz w:val="22"/>
          <w:szCs w:val="22"/>
        </w:rPr>
        <w:t xml:space="preserve">million </w:t>
      </w:r>
      <w:r w:rsidR="002818DB" w:rsidRPr="00E71F34">
        <w:rPr>
          <w:rFonts w:ascii="Arial" w:eastAsia="Arial Unicode MS" w:hAnsi="Arial" w:cs="Arial Unicode MS"/>
          <w:sz w:val="22"/>
          <w:szCs w:val="22"/>
        </w:rPr>
        <w:t>(</w:t>
      </w:r>
      <w:r w:rsidR="002374BD" w:rsidRPr="00E71F34">
        <w:rPr>
          <w:rFonts w:ascii="Arial" w:eastAsia="Arial Unicode MS" w:hAnsi="Arial" w:cs="Arial Unicode MS"/>
          <w:sz w:val="22"/>
          <w:szCs w:val="22"/>
        </w:rPr>
        <w:t>201</w:t>
      </w:r>
      <w:r w:rsidR="00D34984" w:rsidRPr="00E71F34">
        <w:rPr>
          <w:rFonts w:ascii="Arial" w:eastAsia="Arial Unicode MS" w:hAnsi="Arial" w:cs="Arial Unicode MS"/>
          <w:sz w:val="22"/>
          <w:szCs w:val="22"/>
        </w:rPr>
        <w:t>6</w:t>
      </w:r>
      <w:r w:rsidR="00501AB1" w:rsidRPr="00E71F34">
        <w:rPr>
          <w:rFonts w:ascii="Arial" w:eastAsia="Arial Unicode MS" w:hAnsi="Arial" w:cs="Arial Unicode MS"/>
          <w:sz w:val="22"/>
          <w:szCs w:val="22"/>
        </w:rPr>
        <w:t>:</w:t>
      </w:r>
      <w:r w:rsidR="00B45416" w:rsidRPr="00E71F34">
        <w:rPr>
          <w:rFonts w:ascii="Arial" w:eastAsia="Arial Unicode MS" w:hAnsi="Arial" w:cs="Arial Unicode MS"/>
          <w:sz w:val="22"/>
          <w:szCs w:val="22"/>
        </w:rPr>
        <w:t xml:space="preserve"> Baht </w:t>
      </w:r>
      <w:r w:rsidR="002743EA" w:rsidRPr="00E71F34">
        <w:rPr>
          <w:rFonts w:ascii="Arial" w:eastAsia="Arial Unicode MS" w:hAnsi="Arial" w:cs="Arial Unicode MS"/>
          <w:sz w:val="22"/>
          <w:szCs w:val="22"/>
        </w:rPr>
        <w:t>2,</w:t>
      </w:r>
      <w:r w:rsidR="00D34984" w:rsidRPr="00E71F34">
        <w:rPr>
          <w:rFonts w:ascii="Arial" w:eastAsia="Arial Unicode MS" w:hAnsi="Arial" w:cs="Arial Unicode MS"/>
          <w:sz w:val="22"/>
          <w:szCs w:val="22"/>
        </w:rPr>
        <w:t>440</w:t>
      </w:r>
      <w:r w:rsidR="0057583C" w:rsidRPr="00E71F34">
        <w:rPr>
          <w:rFonts w:ascii="Arial" w:eastAsia="Arial Unicode MS" w:hAnsi="Arial" w:cs="Arial Unicode MS"/>
          <w:sz w:val="22"/>
          <w:szCs w:val="22"/>
        </w:rPr>
        <w:t xml:space="preserve"> </w:t>
      </w:r>
      <w:r w:rsidR="00F67FA1" w:rsidRPr="00E71F34">
        <w:rPr>
          <w:rFonts w:ascii="Arial" w:eastAsia="Arial Unicode MS" w:hAnsi="Arial" w:cs="Arial Unicode MS"/>
          <w:sz w:val="22"/>
          <w:szCs w:val="22"/>
        </w:rPr>
        <w:t>m</w:t>
      </w:r>
      <w:r w:rsidR="00B45416" w:rsidRPr="00E71F34">
        <w:rPr>
          <w:rFonts w:ascii="Arial" w:eastAsia="Arial Unicode MS" w:hAnsi="Arial" w:cs="Arial Unicode MS"/>
          <w:sz w:val="22"/>
          <w:szCs w:val="22"/>
        </w:rPr>
        <w:t>illion).</w:t>
      </w:r>
    </w:p>
    <w:p w:rsidR="00173CD7" w:rsidRPr="00E71F34" w:rsidRDefault="00B20B0C" w:rsidP="0074018D">
      <w:pPr>
        <w:spacing w:before="120" w:after="120" w:line="380" w:lineRule="exact"/>
        <w:ind w:left="547" w:hanging="547"/>
        <w:jc w:val="both"/>
        <w:rPr>
          <w:rFonts w:ascii="Arial" w:eastAsia="Arial Unicode MS" w:hAnsi="Arial" w:cs="Arial Unicode MS"/>
          <w:b/>
          <w:bCs/>
          <w:caps/>
          <w:sz w:val="22"/>
          <w:szCs w:val="22"/>
        </w:rPr>
      </w:pPr>
      <w:r w:rsidRPr="00E71F34">
        <w:rPr>
          <w:rFonts w:ascii="Arial" w:eastAsia="Arial Unicode MS" w:hAnsi="Arial" w:cs="Arial Unicode MS"/>
          <w:b/>
          <w:bCs/>
          <w:sz w:val="22"/>
          <w:szCs w:val="22"/>
        </w:rPr>
        <w:br w:type="page"/>
      </w:r>
      <w:r w:rsidR="00A603A2" w:rsidRPr="00E71F34">
        <w:rPr>
          <w:rFonts w:ascii="Arial" w:eastAsia="Arial Unicode MS" w:hAnsi="Arial" w:cs="Arial Unicode MS"/>
          <w:b/>
          <w:bCs/>
          <w:sz w:val="22"/>
          <w:szCs w:val="22"/>
        </w:rPr>
        <w:t>1</w:t>
      </w:r>
      <w:r w:rsidR="0075411A" w:rsidRPr="00E71F34">
        <w:rPr>
          <w:rFonts w:ascii="Arial" w:eastAsia="Arial Unicode MS" w:hAnsi="Arial" w:cs="Arial Unicode MS"/>
          <w:b/>
          <w:bCs/>
          <w:sz w:val="22"/>
          <w:szCs w:val="22"/>
        </w:rPr>
        <w:t>5</w:t>
      </w:r>
      <w:r w:rsidR="00F132B7" w:rsidRPr="00E71F34">
        <w:rPr>
          <w:rFonts w:ascii="Arial" w:eastAsia="Arial Unicode MS" w:hAnsi="Arial" w:cs="Arial Unicode MS"/>
          <w:b/>
          <w:bCs/>
          <w:sz w:val="22"/>
          <w:szCs w:val="22"/>
        </w:rPr>
        <w:t>.</w:t>
      </w:r>
      <w:r w:rsidR="00F132B7" w:rsidRPr="00E71F34">
        <w:rPr>
          <w:rFonts w:ascii="Arial" w:eastAsia="Arial Unicode MS" w:hAnsi="Arial" w:cs="Arial Unicode MS"/>
          <w:b/>
          <w:bCs/>
          <w:sz w:val="22"/>
          <w:szCs w:val="22"/>
        </w:rPr>
        <w:tab/>
      </w:r>
      <w:r w:rsidR="0084074C" w:rsidRPr="00E71F34">
        <w:rPr>
          <w:rFonts w:ascii="Arial" w:eastAsia="Arial Unicode MS" w:hAnsi="Arial" w:cs="Arial Unicode MS"/>
          <w:b/>
          <w:bCs/>
          <w:sz w:val="22"/>
          <w:szCs w:val="22"/>
        </w:rPr>
        <w:t xml:space="preserve">Intangible assets </w:t>
      </w:r>
    </w:p>
    <w:p w:rsidR="00486D2D" w:rsidRPr="00E71F34" w:rsidRDefault="005374EA" w:rsidP="0074018D">
      <w:pPr>
        <w:spacing w:before="120" w:after="240" w:line="380" w:lineRule="exact"/>
        <w:ind w:left="547"/>
        <w:jc w:val="thaiDistribute"/>
        <w:rPr>
          <w:rFonts w:ascii="Arial" w:eastAsia="Arial Unicode MS" w:hAnsi="Arial" w:cs="Arial Unicode MS"/>
          <w:sz w:val="22"/>
          <w:szCs w:val="22"/>
        </w:rPr>
      </w:pPr>
      <w:r w:rsidRPr="00E71F34">
        <w:rPr>
          <w:rFonts w:ascii="Arial" w:eastAsia="Arial Unicode MS" w:hAnsi="Arial" w:cs="Arial Unicode MS"/>
          <w:sz w:val="22"/>
          <w:szCs w:val="22"/>
        </w:rPr>
        <w:t>Details</w:t>
      </w:r>
      <w:r w:rsidR="00486D2D" w:rsidRPr="00E71F34">
        <w:rPr>
          <w:rFonts w:ascii="Arial" w:eastAsia="Arial Unicode MS" w:hAnsi="Arial" w:cs="Arial Unicode MS"/>
          <w:sz w:val="22"/>
          <w:szCs w:val="22"/>
        </w:rPr>
        <w:t xml:space="preserve"> of intangible assets</w:t>
      </w:r>
      <w:r w:rsidR="000009BC" w:rsidRPr="00E71F34">
        <w:rPr>
          <w:rFonts w:ascii="Arial" w:eastAsia="Arial Unicode MS" w:hAnsi="Arial" w:cs="Arial Unicode MS"/>
          <w:sz w:val="22"/>
          <w:szCs w:val="22"/>
        </w:rPr>
        <w:t>,</w:t>
      </w:r>
      <w:r w:rsidR="00486D2D" w:rsidRPr="00E71F34">
        <w:rPr>
          <w:rFonts w:ascii="Arial" w:eastAsia="Arial Unicode MS" w:hAnsi="Arial" w:cs="Arial Unicode MS"/>
          <w:sz w:val="22"/>
          <w:szCs w:val="22"/>
        </w:rPr>
        <w:t xml:space="preserve"> </w:t>
      </w:r>
      <w:r w:rsidRPr="00E71F34">
        <w:rPr>
          <w:rFonts w:ascii="Arial" w:eastAsia="Arial Unicode MS" w:hAnsi="Arial" w:cs="Arial Unicode MS"/>
          <w:sz w:val="22"/>
          <w:szCs w:val="22"/>
        </w:rPr>
        <w:t xml:space="preserve">which are </w:t>
      </w:r>
      <w:r w:rsidR="000009BC" w:rsidRPr="00E71F34">
        <w:rPr>
          <w:rFonts w:ascii="Arial" w:eastAsia="Arial Unicode MS" w:hAnsi="Arial" w:cs="Arial Unicode MS"/>
          <w:sz w:val="22"/>
          <w:szCs w:val="22"/>
        </w:rPr>
        <w:t xml:space="preserve">computer </w:t>
      </w:r>
      <w:r w:rsidRPr="00E71F34">
        <w:rPr>
          <w:rFonts w:ascii="Arial" w:eastAsia="Arial Unicode MS" w:hAnsi="Arial" w:cs="Arial Unicode MS"/>
          <w:sz w:val="22"/>
          <w:szCs w:val="22"/>
        </w:rPr>
        <w:t>software</w:t>
      </w:r>
      <w:r w:rsidR="000009BC" w:rsidRPr="00E71F34">
        <w:rPr>
          <w:rFonts w:ascii="Arial" w:eastAsia="Arial Unicode MS" w:hAnsi="Arial" w:cs="Arial Unicode MS"/>
          <w:sz w:val="22"/>
          <w:szCs w:val="22"/>
        </w:rPr>
        <w:t>,</w:t>
      </w:r>
      <w:r w:rsidRPr="00E71F34">
        <w:rPr>
          <w:rFonts w:ascii="Arial" w:eastAsia="Arial Unicode MS" w:hAnsi="Arial" w:cs="Arial Unicode MS"/>
          <w:sz w:val="22"/>
          <w:szCs w:val="22"/>
        </w:rPr>
        <w:t xml:space="preserve"> are as follows:</w:t>
      </w:r>
    </w:p>
    <w:p w:rsidR="00F132B7" w:rsidRPr="00E71F34" w:rsidRDefault="00F132B7" w:rsidP="0074018D">
      <w:pPr>
        <w:spacing w:line="380" w:lineRule="exact"/>
        <w:ind w:left="547" w:hanging="540"/>
        <w:jc w:val="right"/>
        <w:rPr>
          <w:rFonts w:ascii="Arial" w:eastAsia="Arial Unicode MS" w:hAnsi="Arial" w:cs="Arial Unicode MS"/>
          <w:sz w:val="22"/>
          <w:szCs w:val="22"/>
        </w:rPr>
      </w:pPr>
      <w:r w:rsidRPr="00E71F34">
        <w:rPr>
          <w:rFonts w:ascii="Arial" w:eastAsia="Arial Unicode MS" w:hAnsi="Arial" w:cs="Arial Unicode MS"/>
          <w:sz w:val="22"/>
          <w:szCs w:val="22"/>
          <w:cs/>
        </w:rPr>
        <w:t>(</w:t>
      </w:r>
      <w:r w:rsidRPr="00E71F34">
        <w:rPr>
          <w:rFonts w:ascii="Arial" w:eastAsia="Arial Unicode MS" w:hAnsi="Arial" w:cs="Arial Unicode MS"/>
          <w:sz w:val="22"/>
          <w:szCs w:val="22"/>
        </w:rPr>
        <w:t xml:space="preserve">Unit: </w:t>
      </w:r>
      <w:r w:rsidR="0077664E" w:rsidRPr="00E71F34">
        <w:rPr>
          <w:rFonts w:ascii="Arial" w:eastAsia="Arial Unicode MS" w:hAnsi="Arial" w:cs="Arial Unicode MS"/>
          <w:sz w:val="22"/>
          <w:szCs w:val="22"/>
        </w:rPr>
        <w:t xml:space="preserve">Thousand </w:t>
      </w:r>
      <w:r w:rsidRPr="00E71F34">
        <w:rPr>
          <w:rFonts w:ascii="Arial" w:eastAsia="Arial Unicode MS" w:hAnsi="Arial" w:cs="Arial Unicode MS"/>
          <w:sz w:val="22"/>
          <w:szCs w:val="22"/>
        </w:rPr>
        <w:t>Baht</w:t>
      </w:r>
      <w:r w:rsidRPr="00E71F34">
        <w:rPr>
          <w:rFonts w:ascii="Arial" w:eastAsia="Arial Unicode MS" w:hAnsi="Arial" w:cs="Arial Unicode MS"/>
          <w:sz w:val="22"/>
          <w:szCs w:val="22"/>
          <w:cs/>
        </w:rPr>
        <w:t>)</w:t>
      </w:r>
    </w:p>
    <w:tbl>
      <w:tblPr>
        <w:tblW w:w="9090" w:type="dxa"/>
        <w:tblInd w:w="450" w:type="dxa"/>
        <w:tblLook w:val="01E0" w:firstRow="1" w:lastRow="1" w:firstColumn="1" w:lastColumn="1" w:noHBand="0" w:noVBand="0"/>
      </w:tblPr>
      <w:tblGrid>
        <w:gridCol w:w="5760"/>
        <w:gridCol w:w="1665"/>
        <w:gridCol w:w="1665"/>
      </w:tblGrid>
      <w:tr w:rsidR="0057583C" w:rsidRPr="00E71F34" w:rsidTr="00903BEE">
        <w:tc>
          <w:tcPr>
            <w:tcW w:w="5760" w:type="dxa"/>
            <w:vAlign w:val="bottom"/>
          </w:tcPr>
          <w:p w:rsidR="0057583C" w:rsidRPr="00E71F34" w:rsidRDefault="0057583C" w:rsidP="0074018D">
            <w:pPr>
              <w:tabs>
                <w:tab w:val="left" w:pos="360"/>
                <w:tab w:val="left" w:pos="1440"/>
              </w:tabs>
              <w:spacing w:line="380" w:lineRule="exact"/>
              <w:jc w:val="thaiDistribute"/>
              <w:rPr>
                <w:rFonts w:ascii="Arial" w:hAnsi="Arial"/>
                <w:b/>
                <w:bCs/>
                <w:sz w:val="22"/>
                <w:szCs w:val="22"/>
              </w:rPr>
            </w:pPr>
          </w:p>
        </w:tc>
        <w:tc>
          <w:tcPr>
            <w:tcW w:w="1665" w:type="dxa"/>
            <w:vAlign w:val="bottom"/>
          </w:tcPr>
          <w:p w:rsidR="0057583C" w:rsidRPr="00E71F34" w:rsidRDefault="002374BD" w:rsidP="0074018D">
            <w:pPr>
              <w:tabs>
                <w:tab w:val="left" w:pos="360"/>
                <w:tab w:val="left" w:pos="1440"/>
              </w:tabs>
              <w:spacing w:line="380" w:lineRule="exact"/>
              <w:jc w:val="center"/>
              <w:rPr>
                <w:rFonts w:ascii="Arial" w:hAnsi="Arial"/>
                <w:sz w:val="22"/>
                <w:szCs w:val="22"/>
                <w:u w:val="single"/>
              </w:rPr>
            </w:pPr>
            <w:r w:rsidRPr="00E71F34">
              <w:rPr>
                <w:rFonts w:ascii="Arial" w:hAnsi="Arial"/>
                <w:sz w:val="22"/>
                <w:szCs w:val="22"/>
                <w:u w:val="single"/>
              </w:rPr>
              <w:t>201</w:t>
            </w:r>
            <w:r w:rsidR="00D34984" w:rsidRPr="00E71F34">
              <w:rPr>
                <w:rFonts w:ascii="Arial" w:hAnsi="Arial"/>
                <w:sz w:val="22"/>
                <w:szCs w:val="22"/>
                <w:u w:val="single"/>
              </w:rPr>
              <w:t>7</w:t>
            </w:r>
          </w:p>
        </w:tc>
        <w:tc>
          <w:tcPr>
            <w:tcW w:w="1665" w:type="dxa"/>
            <w:vAlign w:val="bottom"/>
          </w:tcPr>
          <w:p w:rsidR="0057583C" w:rsidRPr="00E71F34" w:rsidRDefault="00D34984" w:rsidP="0074018D">
            <w:pPr>
              <w:tabs>
                <w:tab w:val="left" w:pos="360"/>
                <w:tab w:val="left" w:pos="1440"/>
              </w:tabs>
              <w:spacing w:line="380" w:lineRule="exact"/>
              <w:jc w:val="center"/>
              <w:rPr>
                <w:rFonts w:ascii="Arial" w:hAnsi="Arial"/>
                <w:sz w:val="22"/>
                <w:szCs w:val="22"/>
                <w:u w:val="single"/>
              </w:rPr>
            </w:pPr>
            <w:r w:rsidRPr="00E71F34">
              <w:rPr>
                <w:rFonts w:ascii="Arial" w:hAnsi="Arial"/>
                <w:sz w:val="22"/>
                <w:szCs w:val="22"/>
                <w:u w:val="single"/>
              </w:rPr>
              <w:t>2016</w:t>
            </w:r>
          </w:p>
        </w:tc>
      </w:tr>
      <w:tr w:rsidR="0057583C" w:rsidRPr="00E71F34" w:rsidTr="00903BEE">
        <w:tc>
          <w:tcPr>
            <w:tcW w:w="5760" w:type="dxa"/>
            <w:vAlign w:val="bottom"/>
          </w:tcPr>
          <w:p w:rsidR="0057583C" w:rsidRPr="00E71F34" w:rsidRDefault="0057583C" w:rsidP="0074018D">
            <w:pPr>
              <w:tabs>
                <w:tab w:val="left" w:pos="360"/>
                <w:tab w:val="left" w:pos="1440"/>
              </w:tabs>
              <w:spacing w:line="380" w:lineRule="exact"/>
              <w:jc w:val="thaiDistribute"/>
              <w:rPr>
                <w:rFonts w:ascii="Arial" w:hAnsi="Arial"/>
                <w:b/>
                <w:bCs/>
                <w:sz w:val="22"/>
                <w:szCs w:val="22"/>
              </w:rPr>
            </w:pPr>
            <w:r w:rsidRPr="00E71F34">
              <w:rPr>
                <w:rFonts w:ascii="Arial" w:hAnsi="Arial"/>
                <w:b/>
                <w:bCs/>
                <w:sz w:val="22"/>
                <w:szCs w:val="22"/>
              </w:rPr>
              <w:t>Cost</w:t>
            </w:r>
          </w:p>
        </w:tc>
        <w:tc>
          <w:tcPr>
            <w:tcW w:w="1665" w:type="dxa"/>
            <w:vAlign w:val="bottom"/>
          </w:tcPr>
          <w:p w:rsidR="0057583C" w:rsidRPr="00E71F34" w:rsidRDefault="0057583C" w:rsidP="0074018D">
            <w:pPr>
              <w:tabs>
                <w:tab w:val="decimal" w:pos="1242"/>
              </w:tabs>
              <w:spacing w:line="380" w:lineRule="exact"/>
              <w:jc w:val="thaiDistribute"/>
              <w:rPr>
                <w:rFonts w:ascii="Arial" w:hAnsi="Arial"/>
                <w:sz w:val="22"/>
                <w:szCs w:val="22"/>
              </w:rPr>
            </w:pPr>
          </w:p>
        </w:tc>
        <w:tc>
          <w:tcPr>
            <w:tcW w:w="1665" w:type="dxa"/>
            <w:vAlign w:val="bottom"/>
          </w:tcPr>
          <w:p w:rsidR="0057583C" w:rsidRPr="00E71F34" w:rsidRDefault="0057583C" w:rsidP="0074018D">
            <w:pPr>
              <w:tabs>
                <w:tab w:val="decimal" w:pos="1242"/>
              </w:tabs>
              <w:spacing w:line="380" w:lineRule="exact"/>
              <w:jc w:val="thaiDistribute"/>
              <w:rPr>
                <w:rFonts w:ascii="Arial" w:hAnsi="Arial"/>
                <w:sz w:val="22"/>
                <w:szCs w:val="22"/>
              </w:rPr>
            </w:pP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jc w:val="thaiDistribute"/>
              <w:rPr>
                <w:rFonts w:ascii="Arial" w:hAnsi="Arial"/>
                <w:sz w:val="22"/>
                <w:szCs w:val="22"/>
              </w:rPr>
            </w:pPr>
            <w:r w:rsidRPr="00E71F34">
              <w:rPr>
                <w:rFonts w:ascii="Arial" w:hAnsi="Arial"/>
                <w:sz w:val="22"/>
                <w:szCs w:val="22"/>
              </w:rPr>
              <w:t>Balance - beginning of year</w:t>
            </w:r>
          </w:p>
        </w:tc>
        <w:tc>
          <w:tcPr>
            <w:tcW w:w="1665" w:type="dxa"/>
            <w:vAlign w:val="bottom"/>
          </w:tcPr>
          <w:p w:rsidR="00D34984" w:rsidRPr="00E71F34" w:rsidRDefault="002A1C68" w:rsidP="0074018D">
            <w:pPr>
              <w:tabs>
                <w:tab w:val="decimal" w:pos="1242"/>
              </w:tabs>
              <w:spacing w:line="380" w:lineRule="exact"/>
              <w:jc w:val="thaiDistribute"/>
              <w:rPr>
                <w:rFonts w:ascii="Arial Unicode MS" w:eastAsia="Arial Unicode MS" w:hAnsi="Arial Unicode MS" w:cs="Arial Unicode MS"/>
                <w:sz w:val="22"/>
                <w:szCs w:val="22"/>
                <w:cs/>
              </w:rPr>
            </w:pPr>
            <w:r w:rsidRPr="00E71F34">
              <w:rPr>
                <w:rFonts w:ascii="Arial Unicode MS" w:eastAsia="Arial Unicode MS" w:hAnsi="Arial Unicode MS" w:cs="Arial Unicode MS"/>
                <w:sz w:val="22"/>
                <w:szCs w:val="22"/>
              </w:rPr>
              <w:t>26,749</w:t>
            </w:r>
          </w:p>
        </w:tc>
        <w:tc>
          <w:tcPr>
            <w:tcW w:w="1665"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cs/>
              </w:rPr>
            </w:pPr>
            <w:r w:rsidRPr="00E71F34">
              <w:rPr>
                <w:rFonts w:ascii="Arial Unicode MS" w:eastAsia="Arial Unicode MS" w:hAnsi="Arial Unicode MS" w:cs="Arial Unicode MS"/>
                <w:sz w:val="22"/>
                <w:szCs w:val="22"/>
              </w:rPr>
              <w:t>21,457</w:t>
            </w: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jc w:val="thaiDistribute"/>
              <w:rPr>
                <w:rFonts w:ascii="Arial" w:hAnsi="Arial"/>
                <w:sz w:val="22"/>
                <w:szCs w:val="22"/>
                <w:cs/>
              </w:rPr>
            </w:pPr>
            <w:r w:rsidRPr="00E71F34">
              <w:rPr>
                <w:rFonts w:ascii="Arial" w:hAnsi="Arial"/>
                <w:sz w:val="22"/>
                <w:szCs w:val="22"/>
              </w:rPr>
              <w:t xml:space="preserve">Additions </w:t>
            </w:r>
          </w:p>
        </w:tc>
        <w:tc>
          <w:tcPr>
            <w:tcW w:w="1665" w:type="dxa"/>
            <w:vAlign w:val="bottom"/>
          </w:tcPr>
          <w:p w:rsidR="00D34984" w:rsidRPr="00E71F34" w:rsidRDefault="002A1C68"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2,971</w:t>
            </w:r>
          </w:p>
        </w:tc>
        <w:tc>
          <w:tcPr>
            <w:tcW w:w="1665" w:type="dxa"/>
            <w:vAlign w:val="bottom"/>
          </w:tcPr>
          <w:p w:rsidR="00D34984" w:rsidRPr="00E71F34" w:rsidRDefault="00D34984"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5,292</w:t>
            </w: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jc w:val="thaiDistribute"/>
              <w:rPr>
                <w:rFonts w:ascii="Arial" w:hAnsi="Arial"/>
                <w:sz w:val="22"/>
                <w:szCs w:val="22"/>
              </w:rPr>
            </w:pPr>
            <w:r w:rsidRPr="00E71F34">
              <w:rPr>
                <w:rFonts w:ascii="Arial" w:hAnsi="Arial"/>
                <w:sz w:val="22"/>
                <w:szCs w:val="22"/>
              </w:rPr>
              <w:t>Balance - end of year</w:t>
            </w:r>
          </w:p>
        </w:tc>
        <w:tc>
          <w:tcPr>
            <w:tcW w:w="1665" w:type="dxa"/>
            <w:vAlign w:val="bottom"/>
          </w:tcPr>
          <w:p w:rsidR="00D34984" w:rsidRPr="00E71F34" w:rsidRDefault="002A1C68" w:rsidP="0074018D">
            <w:pP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29,720</w:t>
            </w:r>
          </w:p>
        </w:tc>
        <w:tc>
          <w:tcPr>
            <w:tcW w:w="1665"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26,749</w:t>
            </w: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jc w:val="thaiDistribute"/>
              <w:rPr>
                <w:rFonts w:ascii="Arial" w:hAnsi="Arial"/>
                <w:sz w:val="22"/>
                <w:szCs w:val="22"/>
              </w:rPr>
            </w:pPr>
            <w:r w:rsidRPr="00E71F34">
              <w:rPr>
                <w:rFonts w:ascii="Arial" w:hAnsi="Arial"/>
                <w:sz w:val="22"/>
                <w:szCs w:val="22"/>
              </w:rPr>
              <w:t xml:space="preserve">Less:  Accumulated amortisation </w:t>
            </w:r>
          </w:p>
        </w:tc>
        <w:tc>
          <w:tcPr>
            <w:tcW w:w="1665" w:type="dxa"/>
            <w:vAlign w:val="bottom"/>
          </w:tcPr>
          <w:p w:rsidR="00D34984" w:rsidRPr="00E71F34" w:rsidRDefault="002A1C68"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(19,137)</w:t>
            </w:r>
          </w:p>
        </w:tc>
        <w:tc>
          <w:tcPr>
            <w:tcW w:w="1665" w:type="dxa"/>
            <w:vAlign w:val="bottom"/>
          </w:tcPr>
          <w:p w:rsidR="00D34984" w:rsidRPr="00E71F34" w:rsidRDefault="00D34984"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(17,271)</w:t>
            </w: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jc w:val="thaiDistribute"/>
              <w:rPr>
                <w:rFonts w:ascii="Arial" w:hAnsi="Arial"/>
                <w:sz w:val="22"/>
                <w:szCs w:val="22"/>
              </w:rPr>
            </w:pPr>
            <w:r w:rsidRPr="00E71F34">
              <w:rPr>
                <w:rFonts w:ascii="Arial" w:hAnsi="Arial"/>
                <w:sz w:val="22"/>
                <w:szCs w:val="22"/>
              </w:rPr>
              <w:t>Net book value</w:t>
            </w:r>
          </w:p>
        </w:tc>
        <w:tc>
          <w:tcPr>
            <w:tcW w:w="1665" w:type="dxa"/>
            <w:vAlign w:val="bottom"/>
          </w:tcPr>
          <w:p w:rsidR="00D34984" w:rsidRPr="00E71F34" w:rsidRDefault="002A1C68"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10,583</w:t>
            </w:r>
          </w:p>
        </w:tc>
        <w:tc>
          <w:tcPr>
            <w:tcW w:w="1665" w:type="dxa"/>
            <w:vAlign w:val="bottom"/>
          </w:tcPr>
          <w:p w:rsidR="00D34984" w:rsidRPr="00E71F34" w:rsidRDefault="00D34984"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9,478</w:t>
            </w: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ind w:left="102" w:hanging="102"/>
              <w:rPr>
                <w:rFonts w:ascii="Arial" w:hAnsi="Arial"/>
                <w:sz w:val="22"/>
                <w:szCs w:val="22"/>
              </w:rPr>
            </w:pPr>
          </w:p>
        </w:tc>
        <w:tc>
          <w:tcPr>
            <w:tcW w:w="1665"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c>
          <w:tcPr>
            <w:tcW w:w="1665"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r>
      <w:tr w:rsidR="00D34984" w:rsidRPr="00E71F34" w:rsidTr="00903BEE">
        <w:tc>
          <w:tcPr>
            <w:tcW w:w="5760" w:type="dxa"/>
            <w:vAlign w:val="bottom"/>
          </w:tcPr>
          <w:p w:rsidR="00D34984" w:rsidRPr="00E71F34" w:rsidRDefault="00D34984" w:rsidP="0074018D">
            <w:pPr>
              <w:tabs>
                <w:tab w:val="left" w:pos="360"/>
                <w:tab w:val="left" w:pos="1440"/>
              </w:tabs>
              <w:spacing w:line="380" w:lineRule="exact"/>
              <w:ind w:left="102" w:hanging="102"/>
              <w:rPr>
                <w:rFonts w:ascii="Arial" w:hAnsi="Arial"/>
                <w:sz w:val="22"/>
                <w:szCs w:val="22"/>
                <w:cs/>
              </w:rPr>
            </w:pPr>
            <w:r w:rsidRPr="00E71F34">
              <w:rPr>
                <w:rFonts w:ascii="Arial" w:hAnsi="Arial"/>
                <w:sz w:val="22"/>
                <w:szCs w:val="22"/>
              </w:rPr>
              <w:t xml:space="preserve">Amortisation expenses included in the                          statements of comprehensive income </w:t>
            </w:r>
          </w:p>
        </w:tc>
        <w:tc>
          <w:tcPr>
            <w:tcW w:w="1665" w:type="dxa"/>
            <w:vAlign w:val="bottom"/>
          </w:tcPr>
          <w:p w:rsidR="00D34984" w:rsidRPr="00E71F34" w:rsidRDefault="002A1C68"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1,866</w:t>
            </w:r>
          </w:p>
        </w:tc>
        <w:tc>
          <w:tcPr>
            <w:tcW w:w="1665" w:type="dxa"/>
            <w:vAlign w:val="bottom"/>
          </w:tcPr>
          <w:p w:rsidR="00D34984" w:rsidRPr="00E71F34" w:rsidRDefault="00D34984"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2,859</w:t>
            </w:r>
          </w:p>
        </w:tc>
      </w:tr>
    </w:tbl>
    <w:p w:rsidR="008D0A0E" w:rsidRPr="00E71F34" w:rsidRDefault="00A603A2" w:rsidP="0074018D">
      <w:pPr>
        <w:tabs>
          <w:tab w:val="left" w:pos="0"/>
          <w:tab w:val="left" w:pos="2160"/>
        </w:tabs>
        <w:spacing w:before="240" w:after="24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1</w:t>
      </w:r>
      <w:r w:rsidR="0075411A" w:rsidRPr="00E71F34">
        <w:rPr>
          <w:rFonts w:ascii="Arial" w:eastAsia="Arial Unicode MS" w:hAnsi="Arial" w:cs="Arial Unicode MS"/>
          <w:b/>
          <w:bCs/>
          <w:sz w:val="22"/>
          <w:szCs w:val="22"/>
        </w:rPr>
        <w:t>6</w:t>
      </w:r>
      <w:r w:rsidR="007B6FF3" w:rsidRPr="00E71F34">
        <w:rPr>
          <w:rFonts w:ascii="Arial" w:eastAsia="Arial Unicode MS" w:hAnsi="Arial" w:cs="Arial Unicode MS"/>
          <w:b/>
          <w:bCs/>
          <w:sz w:val="22"/>
          <w:szCs w:val="22"/>
        </w:rPr>
        <w:t>.</w:t>
      </w:r>
      <w:r w:rsidR="007C1CF6" w:rsidRPr="00E71F34">
        <w:rPr>
          <w:rFonts w:ascii="Arial" w:eastAsia="Arial Unicode MS" w:hAnsi="Arial" w:cs="Arial Unicode MS"/>
          <w:b/>
          <w:bCs/>
          <w:sz w:val="22"/>
          <w:szCs w:val="22"/>
        </w:rPr>
        <w:tab/>
      </w:r>
      <w:r w:rsidR="008D0A0E" w:rsidRPr="00E71F34">
        <w:rPr>
          <w:rFonts w:ascii="Arial" w:eastAsia="Arial Unicode MS" w:hAnsi="Arial" w:cs="Arial Unicode MS"/>
          <w:b/>
          <w:bCs/>
          <w:sz w:val="22"/>
          <w:szCs w:val="22"/>
        </w:rPr>
        <w:t xml:space="preserve">Leasehold rights </w:t>
      </w:r>
    </w:p>
    <w:p w:rsidR="008D0A0E" w:rsidRPr="00E71F34" w:rsidRDefault="008D0A0E" w:rsidP="0074018D">
      <w:pPr>
        <w:tabs>
          <w:tab w:val="left" w:pos="2160"/>
        </w:tabs>
        <w:spacing w:line="380" w:lineRule="exact"/>
        <w:ind w:left="540" w:hanging="540"/>
        <w:jc w:val="right"/>
        <w:rPr>
          <w:rFonts w:ascii="Arial" w:eastAsia="Arial Unicode MS" w:hAnsi="Arial" w:cs="Arial Unicode MS"/>
          <w:sz w:val="22"/>
          <w:szCs w:val="22"/>
        </w:rPr>
      </w:pPr>
      <w:r w:rsidRPr="00E71F34">
        <w:rPr>
          <w:rFonts w:ascii="Arial" w:eastAsia="Arial Unicode MS" w:hAnsi="Arial" w:cs="Arial Unicode MS"/>
          <w:sz w:val="22"/>
          <w:szCs w:val="22"/>
        </w:rPr>
        <w:t xml:space="preserve">(Unit: </w:t>
      </w:r>
      <w:r w:rsidR="0077664E" w:rsidRPr="00E71F34">
        <w:rPr>
          <w:rFonts w:ascii="Arial" w:eastAsia="Arial Unicode MS" w:hAnsi="Arial" w:cs="Arial Unicode MS"/>
          <w:sz w:val="22"/>
          <w:szCs w:val="22"/>
        </w:rPr>
        <w:t xml:space="preserve">Thousand </w:t>
      </w:r>
      <w:r w:rsidRPr="00E71F34">
        <w:rPr>
          <w:rFonts w:ascii="Arial" w:eastAsia="Arial Unicode MS" w:hAnsi="Arial" w:cs="Arial Unicode MS"/>
          <w:sz w:val="22"/>
          <w:szCs w:val="22"/>
        </w:rPr>
        <w:t>Baht)</w:t>
      </w:r>
    </w:p>
    <w:tbl>
      <w:tblPr>
        <w:tblW w:w="9000" w:type="dxa"/>
        <w:tblInd w:w="450" w:type="dxa"/>
        <w:tblLook w:val="0000" w:firstRow="0" w:lastRow="0" w:firstColumn="0" w:lastColumn="0" w:noHBand="0" w:noVBand="0"/>
      </w:tblPr>
      <w:tblGrid>
        <w:gridCol w:w="5760"/>
        <w:gridCol w:w="1620"/>
        <w:gridCol w:w="1620"/>
      </w:tblGrid>
      <w:tr w:rsidR="00D34984" w:rsidRPr="00E71F34" w:rsidTr="00903BEE">
        <w:tc>
          <w:tcPr>
            <w:tcW w:w="5760" w:type="dxa"/>
            <w:vAlign w:val="bottom"/>
          </w:tcPr>
          <w:p w:rsidR="00D34984" w:rsidRPr="00E71F34" w:rsidRDefault="00D34984" w:rsidP="0074018D">
            <w:pPr>
              <w:tabs>
                <w:tab w:val="left" w:pos="900"/>
                <w:tab w:val="left" w:pos="2880"/>
              </w:tabs>
              <w:spacing w:line="380" w:lineRule="exact"/>
              <w:ind w:left="540" w:hanging="540"/>
              <w:jc w:val="thaiDistribute"/>
              <w:rPr>
                <w:rFonts w:ascii="Arial" w:eastAsia="Arial Unicode MS" w:hAnsi="Arial" w:cs="Arial Unicode MS"/>
                <w:sz w:val="22"/>
                <w:szCs w:val="22"/>
              </w:rPr>
            </w:pPr>
          </w:p>
        </w:tc>
        <w:tc>
          <w:tcPr>
            <w:tcW w:w="1620" w:type="dxa"/>
            <w:vAlign w:val="bottom"/>
          </w:tcPr>
          <w:p w:rsidR="00D34984" w:rsidRPr="00E71F34" w:rsidRDefault="00D34984" w:rsidP="0074018D">
            <w:pPr>
              <w:tabs>
                <w:tab w:val="left" w:pos="360"/>
                <w:tab w:val="left" w:pos="1440"/>
              </w:tabs>
              <w:spacing w:line="380" w:lineRule="exact"/>
              <w:jc w:val="center"/>
              <w:rPr>
                <w:rFonts w:ascii="Arial" w:hAnsi="Arial"/>
                <w:sz w:val="22"/>
                <w:szCs w:val="22"/>
                <w:u w:val="single"/>
              </w:rPr>
            </w:pPr>
            <w:r w:rsidRPr="00E71F34">
              <w:rPr>
                <w:rFonts w:ascii="Arial" w:hAnsi="Arial"/>
                <w:sz w:val="22"/>
                <w:szCs w:val="22"/>
                <w:u w:val="single"/>
              </w:rPr>
              <w:t>2017</w:t>
            </w:r>
          </w:p>
        </w:tc>
        <w:tc>
          <w:tcPr>
            <w:tcW w:w="1620" w:type="dxa"/>
            <w:vAlign w:val="bottom"/>
          </w:tcPr>
          <w:p w:rsidR="00D34984" w:rsidRPr="00E71F34" w:rsidRDefault="00D34984" w:rsidP="0074018D">
            <w:pPr>
              <w:tabs>
                <w:tab w:val="left" w:pos="360"/>
                <w:tab w:val="left" w:pos="1440"/>
              </w:tabs>
              <w:spacing w:line="380" w:lineRule="exact"/>
              <w:jc w:val="center"/>
              <w:rPr>
                <w:rFonts w:ascii="Arial" w:hAnsi="Arial"/>
                <w:sz w:val="22"/>
                <w:szCs w:val="22"/>
                <w:u w:val="single"/>
              </w:rPr>
            </w:pPr>
            <w:r w:rsidRPr="00E71F34">
              <w:rPr>
                <w:rFonts w:ascii="Arial" w:hAnsi="Arial"/>
                <w:sz w:val="22"/>
                <w:szCs w:val="22"/>
                <w:u w:val="single"/>
              </w:rPr>
              <w:t>2016</w:t>
            </w:r>
          </w:p>
        </w:tc>
      </w:tr>
      <w:tr w:rsidR="00D34984" w:rsidRPr="00E71F34" w:rsidTr="00903BEE">
        <w:tc>
          <w:tcPr>
            <w:tcW w:w="5760" w:type="dxa"/>
          </w:tcPr>
          <w:p w:rsidR="00D34984" w:rsidRPr="00E71F34" w:rsidRDefault="00D34984" w:rsidP="0074018D">
            <w:pPr>
              <w:spacing w:line="380" w:lineRule="exact"/>
              <w:ind w:left="540" w:hanging="540"/>
              <w:rPr>
                <w:rFonts w:ascii="Arial" w:eastAsia="Arial Unicode MS" w:hAnsi="Arial" w:cs="Arial Unicode MS"/>
                <w:b/>
                <w:bCs/>
                <w:sz w:val="22"/>
                <w:szCs w:val="22"/>
                <w:cs/>
              </w:rPr>
            </w:pPr>
            <w:r w:rsidRPr="00E71F34">
              <w:rPr>
                <w:rFonts w:ascii="Arial" w:eastAsia="Arial Unicode MS" w:hAnsi="Arial" w:cs="Arial Unicode MS"/>
                <w:b/>
                <w:bCs/>
                <w:sz w:val="22"/>
                <w:szCs w:val="22"/>
              </w:rPr>
              <w:t>Cost</w:t>
            </w:r>
          </w:p>
        </w:tc>
        <w:tc>
          <w:tcPr>
            <w:tcW w:w="1620"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c>
          <w:tcPr>
            <w:tcW w:w="1620"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r>
      <w:tr w:rsidR="00D34984" w:rsidRPr="00E71F34" w:rsidTr="00903BEE">
        <w:tc>
          <w:tcPr>
            <w:tcW w:w="5760" w:type="dxa"/>
          </w:tcPr>
          <w:p w:rsidR="00D34984" w:rsidRPr="00E71F34" w:rsidRDefault="00D34984" w:rsidP="0074018D">
            <w:pPr>
              <w:spacing w:line="380" w:lineRule="exact"/>
              <w:ind w:left="540" w:hanging="540"/>
              <w:rPr>
                <w:rFonts w:ascii="Arial" w:eastAsia="Arial Unicode MS" w:hAnsi="Arial" w:cs="Arial Unicode MS"/>
                <w:sz w:val="22"/>
                <w:szCs w:val="22"/>
                <w:cs/>
              </w:rPr>
            </w:pPr>
            <w:r w:rsidRPr="00E71F34">
              <w:rPr>
                <w:rFonts w:ascii="Arial" w:eastAsia="Arial Unicode MS" w:hAnsi="Arial" w:cs="Arial Unicode MS"/>
                <w:sz w:val="22"/>
                <w:szCs w:val="22"/>
              </w:rPr>
              <w:t>Balance - beginning of year</w:t>
            </w:r>
          </w:p>
        </w:tc>
        <w:tc>
          <w:tcPr>
            <w:tcW w:w="1620" w:type="dxa"/>
            <w:vAlign w:val="bottom"/>
          </w:tcPr>
          <w:p w:rsidR="00D34984" w:rsidRPr="00E71F34" w:rsidRDefault="002A1C68" w:rsidP="0074018D">
            <w:pP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4,528</w:t>
            </w:r>
          </w:p>
        </w:tc>
        <w:tc>
          <w:tcPr>
            <w:tcW w:w="1620"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3,528</w:t>
            </w:r>
          </w:p>
        </w:tc>
      </w:tr>
      <w:tr w:rsidR="00D34984" w:rsidRPr="00E71F34" w:rsidTr="00903BEE">
        <w:tc>
          <w:tcPr>
            <w:tcW w:w="5760" w:type="dxa"/>
          </w:tcPr>
          <w:p w:rsidR="00D34984" w:rsidRPr="00E71F34" w:rsidRDefault="00D34984" w:rsidP="0074018D">
            <w:pPr>
              <w:spacing w:line="380" w:lineRule="exact"/>
              <w:ind w:left="540" w:hanging="540"/>
              <w:rPr>
                <w:rFonts w:ascii="Arial" w:eastAsia="Arial Unicode MS" w:hAnsi="Arial" w:cs="Arial Unicode MS"/>
                <w:sz w:val="22"/>
                <w:szCs w:val="22"/>
              </w:rPr>
            </w:pPr>
            <w:r w:rsidRPr="00E71F34">
              <w:rPr>
                <w:rFonts w:ascii="Arial" w:eastAsia="Arial Unicode MS" w:hAnsi="Arial" w:cs="Arial Unicode MS"/>
                <w:sz w:val="22"/>
                <w:szCs w:val="22"/>
              </w:rPr>
              <w:t>Additions</w:t>
            </w:r>
          </w:p>
        </w:tc>
        <w:tc>
          <w:tcPr>
            <w:tcW w:w="1620" w:type="dxa"/>
            <w:vAlign w:val="bottom"/>
          </w:tcPr>
          <w:p w:rsidR="00D34984" w:rsidRPr="00E71F34" w:rsidRDefault="002A1C68"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w:t>
            </w:r>
          </w:p>
        </w:tc>
        <w:tc>
          <w:tcPr>
            <w:tcW w:w="1620" w:type="dxa"/>
            <w:vAlign w:val="bottom"/>
          </w:tcPr>
          <w:p w:rsidR="00D34984" w:rsidRPr="00E71F34" w:rsidRDefault="00D34984"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1,000</w:t>
            </w:r>
          </w:p>
        </w:tc>
      </w:tr>
      <w:tr w:rsidR="00D34984" w:rsidRPr="00E71F34" w:rsidTr="00903BEE">
        <w:tc>
          <w:tcPr>
            <w:tcW w:w="5760" w:type="dxa"/>
          </w:tcPr>
          <w:p w:rsidR="00D34984" w:rsidRPr="00E71F34" w:rsidRDefault="00D34984" w:rsidP="0074018D">
            <w:pPr>
              <w:spacing w:line="380" w:lineRule="exact"/>
              <w:ind w:left="540" w:hanging="540"/>
              <w:rPr>
                <w:rFonts w:ascii="Arial" w:eastAsia="Arial Unicode MS" w:hAnsi="Arial" w:cs="Arial Unicode MS"/>
                <w:sz w:val="22"/>
                <w:szCs w:val="22"/>
              </w:rPr>
            </w:pPr>
            <w:r w:rsidRPr="00E71F34">
              <w:rPr>
                <w:rFonts w:ascii="Arial" w:eastAsia="Arial Unicode MS" w:hAnsi="Arial" w:cs="Arial Unicode MS"/>
                <w:sz w:val="22"/>
                <w:szCs w:val="22"/>
              </w:rPr>
              <w:t>Less: Accumulated amortisation</w:t>
            </w:r>
          </w:p>
        </w:tc>
        <w:tc>
          <w:tcPr>
            <w:tcW w:w="1620" w:type="dxa"/>
            <w:vAlign w:val="bottom"/>
          </w:tcPr>
          <w:p w:rsidR="00D34984" w:rsidRPr="00E71F34" w:rsidRDefault="002A1C68" w:rsidP="0074018D">
            <w:pP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4,528</w:t>
            </w:r>
          </w:p>
        </w:tc>
        <w:tc>
          <w:tcPr>
            <w:tcW w:w="1620"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4,528</w:t>
            </w:r>
          </w:p>
        </w:tc>
      </w:tr>
      <w:tr w:rsidR="00D34984" w:rsidRPr="00E71F34" w:rsidTr="00903BEE">
        <w:tc>
          <w:tcPr>
            <w:tcW w:w="5760" w:type="dxa"/>
          </w:tcPr>
          <w:p w:rsidR="00D34984" w:rsidRPr="00E71F34" w:rsidRDefault="00D34984" w:rsidP="0074018D">
            <w:pPr>
              <w:spacing w:line="380" w:lineRule="exact"/>
              <w:ind w:left="540" w:hanging="540"/>
              <w:rPr>
                <w:rFonts w:ascii="Arial" w:eastAsia="Arial Unicode MS" w:hAnsi="Arial" w:cs="Arial Unicode MS"/>
                <w:sz w:val="22"/>
                <w:szCs w:val="22"/>
                <w:cs/>
              </w:rPr>
            </w:pPr>
            <w:r w:rsidRPr="00E71F34">
              <w:rPr>
                <w:rFonts w:ascii="Arial" w:eastAsia="Arial Unicode MS" w:hAnsi="Arial" w:cs="Arial Unicode MS"/>
                <w:sz w:val="22"/>
                <w:szCs w:val="22"/>
              </w:rPr>
              <w:t>Balance - end of year</w:t>
            </w:r>
          </w:p>
        </w:tc>
        <w:tc>
          <w:tcPr>
            <w:tcW w:w="1620" w:type="dxa"/>
            <w:vAlign w:val="bottom"/>
          </w:tcPr>
          <w:p w:rsidR="00D34984" w:rsidRPr="00E71F34" w:rsidRDefault="002A1C68"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(3,598)</w:t>
            </w:r>
          </w:p>
        </w:tc>
        <w:tc>
          <w:tcPr>
            <w:tcW w:w="1620" w:type="dxa"/>
            <w:vAlign w:val="bottom"/>
          </w:tcPr>
          <w:p w:rsidR="00D34984" w:rsidRPr="00E71F34" w:rsidRDefault="00D34984" w:rsidP="0074018D">
            <w:pPr>
              <w:pBdr>
                <w:bottom w:val="sing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(3,181)</w:t>
            </w:r>
          </w:p>
        </w:tc>
      </w:tr>
      <w:tr w:rsidR="00D34984" w:rsidRPr="00E71F34" w:rsidTr="00903BEE">
        <w:tc>
          <w:tcPr>
            <w:tcW w:w="5760" w:type="dxa"/>
          </w:tcPr>
          <w:p w:rsidR="00D34984" w:rsidRPr="00E71F34" w:rsidRDefault="00D34984" w:rsidP="0074018D">
            <w:pPr>
              <w:spacing w:line="380" w:lineRule="exact"/>
              <w:ind w:left="540" w:hanging="540"/>
              <w:rPr>
                <w:rFonts w:ascii="Arial" w:eastAsia="Arial Unicode MS" w:hAnsi="Arial" w:cs="Arial Unicode MS"/>
                <w:sz w:val="22"/>
                <w:szCs w:val="22"/>
                <w:cs/>
              </w:rPr>
            </w:pPr>
            <w:r w:rsidRPr="00E71F34">
              <w:rPr>
                <w:rFonts w:ascii="Arial" w:eastAsia="Arial Unicode MS" w:hAnsi="Arial" w:cs="Arial Unicode MS"/>
                <w:sz w:val="22"/>
                <w:szCs w:val="22"/>
              </w:rPr>
              <w:t>Net book value</w:t>
            </w:r>
          </w:p>
        </w:tc>
        <w:tc>
          <w:tcPr>
            <w:tcW w:w="1620" w:type="dxa"/>
            <w:vAlign w:val="bottom"/>
          </w:tcPr>
          <w:p w:rsidR="00D34984" w:rsidRPr="00E71F34" w:rsidRDefault="002A1C68"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930</w:t>
            </w:r>
          </w:p>
        </w:tc>
        <w:tc>
          <w:tcPr>
            <w:tcW w:w="1620" w:type="dxa"/>
            <w:vAlign w:val="bottom"/>
          </w:tcPr>
          <w:p w:rsidR="00D34984" w:rsidRPr="00E71F34" w:rsidRDefault="00D34984"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1,347</w:t>
            </w:r>
          </w:p>
        </w:tc>
      </w:tr>
      <w:tr w:rsidR="00D34984" w:rsidRPr="00E71F34" w:rsidTr="00903BEE">
        <w:tc>
          <w:tcPr>
            <w:tcW w:w="5760" w:type="dxa"/>
          </w:tcPr>
          <w:p w:rsidR="00D34984" w:rsidRPr="00E71F34" w:rsidRDefault="00D34984" w:rsidP="0074018D">
            <w:pPr>
              <w:spacing w:line="380" w:lineRule="exact"/>
              <w:ind w:left="132" w:right="432" w:hanging="132"/>
              <w:rPr>
                <w:rFonts w:ascii="Arial" w:hAnsi="Arial" w:cs="Arial"/>
                <w:sz w:val="22"/>
                <w:szCs w:val="22"/>
                <w:cs/>
              </w:rPr>
            </w:pPr>
          </w:p>
        </w:tc>
        <w:tc>
          <w:tcPr>
            <w:tcW w:w="1620"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c>
          <w:tcPr>
            <w:tcW w:w="1620" w:type="dxa"/>
            <w:vAlign w:val="bottom"/>
          </w:tcPr>
          <w:p w:rsidR="00D34984" w:rsidRPr="00E71F34" w:rsidRDefault="00D34984" w:rsidP="0074018D">
            <w:pPr>
              <w:tabs>
                <w:tab w:val="decimal" w:pos="1242"/>
              </w:tabs>
              <w:spacing w:line="380" w:lineRule="exact"/>
              <w:jc w:val="thaiDistribute"/>
              <w:rPr>
                <w:rFonts w:ascii="Arial Unicode MS" w:eastAsia="Arial Unicode MS" w:hAnsi="Arial Unicode MS" w:cs="Arial Unicode MS"/>
                <w:sz w:val="22"/>
                <w:szCs w:val="22"/>
              </w:rPr>
            </w:pPr>
          </w:p>
        </w:tc>
      </w:tr>
      <w:tr w:rsidR="00D34984" w:rsidRPr="00E71F34" w:rsidTr="00903BEE">
        <w:tc>
          <w:tcPr>
            <w:tcW w:w="5760" w:type="dxa"/>
          </w:tcPr>
          <w:p w:rsidR="00D34984" w:rsidRPr="00E71F34" w:rsidRDefault="00D34984" w:rsidP="0074018D">
            <w:pPr>
              <w:spacing w:line="380" w:lineRule="exact"/>
              <w:ind w:left="132" w:right="432" w:hanging="132"/>
              <w:rPr>
                <w:rFonts w:ascii="Arial" w:hAnsi="Arial" w:cs="Arial"/>
                <w:sz w:val="22"/>
                <w:szCs w:val="22"/>
                <w:cs/>
              </w:rPr>
            </w:pPr>
            <w:r w:rsidRPr="00E71F34">
              <w:rPr>
                <w:rFonts w:ascii="Arial" w:hAnsi="Arial" w:cs="Arial"/>
                <w:sz w:val="22"/>
                <w:szCs w:val="22"/>
              </w:rPr>
              <w:t xml:space="preserve">Amortisation expenses included in the                        statements of comprehensive income </w:t>
            </w:r>
          </w:p>
        </w:tc>
        <w:tc>
          <w:tcPr>
            <w:tcW w:w="1620" w:type="dxa"/>
            <w:vAlign w:val="bottom"/>
          </w:tcPr>
          <w:p w:rsidR="00D34984" w:rsidRPr="00E71F34" w:rsidRDefault="002A1C68"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417</w:t>
            </w:r>
          </w:p>
        </w:tc>
        <w:tc>
          <w:tcPr>
            <w:tcW w:w="1620" w:type="dxa"/>
            <w:vAlign w:val="bottom"/>
          </w:tcPr>
          <w:p w:rsidR="00D34984" w:rsidRPr="00E71F34" w:rsidRDefault="00D34984" w:rsidP="0074018D">
            <w:pPr>
              <w:pBdr>
                <w:bottom w:val="double" w:sz="4" w:space="1" w:color="auto"/>
              </w:pBdr>
              <w:tabs>
                <w:tab w:val="decimal" w:pos="1242"/>
              </w:tabs>
              <w:spacing w:line="380" w:lineRule="exact"/>
              <w:jc w:val="thaiDistribute"/>
              <w:rPr>
                <w:rFonts w:ascii="Arial Unicode MS" w:eastAsia="Arial Unicode MS" w:hAnsi="Arial Unicode MS" w:cs="Arial Unicode MS"/>
                <w:sz w:val="22"/>
                <w:szCs w:val="22"/>
              </w:rPr>
            </w:pPr>
            <w:r w:rsidRPr="00E71F34">
              <w:rPr>
                <w:rFonts w:ascii="Arial Unicode MS" w:eastAsia="Arial Unicode MS" w:hAnsi="Arial Unicode MS" w:cs="Arial Unicode MS"/>
                <w:sz w:val="22"/>
                <w:szCs w:val="22"/>
              </w:rPr>
              <w:t>340</w:t>
            </w:r>
          </w:p>
        </w:tc>
      </w:tr>
    </w:tbl>
    <w:p w:rsidR="00CA7CFB" w:rsidRPr="00E71F34" w:rsidRDefault="00CA7CFB" w:rsidP="0074018D">
      <w:pPr>
        <w:spacing w:before="240" w:after="120" w:line="380" w:lineRule="exact"/>
        <w:ind w:left="547" w:hanging="547"/>
        <w:jc w:val="both"/>
        <w:rPr>
          <w:rFonts w:ascii="Arial" w:eastAsia="Arial Unicode MS" w:hAnsi="Arial" w:cs="Arial"/>
          <w:b/>
          <w:bCs/>
          <w:color w:val="000000"/>
          <w:sz w:val="22"/>
          <w:szCs w:val="22"/>
        </w:rPr>
      </w:pPr>
    </w:p>
    <w:p w:rsidR="003A3810" w:rsidRPr="00E71F34" w:rsidRDefault="00CA7CFB" w:rsidP="0074018D">
      <w:pPr>
        <w:spacing w:before="240" w:after="120" w:line="380" w:lineRule="exact"/>
        <w:ind w:left="547" w:hanging="547"/>
        <w:jc w:val="both"/>
        <w:rPr>
          <w:rFonts w:ascii="Arial" w:eastAsia="Arial Unicode MS" w:hAnsi="Arial" w:cs="Arial"/>
          <w:b/>
          <w:bCs/>
          <w:color w:val="000000"/>
          <w:sz w:val="22"/>
          <w:szCs w:val="22"/>
        </w:rPr>
      </w:pPr>
      <w:r w:rsidRPr="00E71F34">
        <w:rPr>
          <w:rFonts w:ascii="Arial" w:eastAsia="Arial Unicode MS" w:hAnsi="Arial" w:cs="Arial"/>
          <w:b/>
          <w:bCs/>
          <w:color w:val="000000"/>
          <w:sz w:val="22"/>
          <w:szCs w:val="22"/>
        </w:rPr>
        <w:br w:type="page"/>
      </w:r>
      <w:r w:rsidR="003A3810" w:rsidRPr="00E71F34">
        <w:rPr>
          <w:rFonts w:ascii="Arial" w:eastAsia="Arial Unicode MS" w:hAnsi="Arial" w:cs="Arial"/>
          <w:b/>
          <w:bCs/>
          <w:color w:val="000000"/>
          <w:sz w:val="22"/>
          <w:szCs w:val="22"/>
        </w:rPr>
        <w:t>1</w:t>
      </w:r>
      <w:r w:rsidR="0075411A" w:rsidRPr="00E71F34">
        <w:rPr>
          <w:rFonts w:ascii="Arial" w:eastAsia="Arial Unicode MS" w:hAnsi="Arial" w:cs="Arial"/>
          <w:b/>
          <w:bCs/>
          <w:color w:val="000000"/>
          <w:sz w:val="22"/>
          <w:szCs w:val="22"/>
        </w:rPr>
        <w:t>7</w:t>
      </w:r>
      <w:r w:rsidR="003A3810" w:rsidRPr="00E71F34">
        <w:rPr>
          <w:rFonts w:ascii="Arial" w:eastAsia="Arial Unicode MS" w:hAnsi="Arial" w:cs="Arial"/>
          <w:b/>
          <w:bCs/>
          <w:color w:val="000000"/>
          <w:sz w:val="22"/>
          <w:szCs w:val="22"/>
        </w:rPr>
        <w:t>.</w:t>
      </w:r>
      <w:r w:rsidR="003A3810" w:rsidRPr="00E71F34">
        <w:rPr>
          <w:rFonts w:ascii="Arial" w:eastAsia="Arial Unicode MS" w:hAnsi="Arial" w:cs="Arial"/>
          <w:b/>
          <w:bCs/>
          <w:color w:val="000000"/>
          <w:sz w:val="22"/>
          <w:szCs w:val="22"/>
        </w:rPr>
        <w:tab/>
        <w:t>Trade and other payables</w:t>
      </w:r>
    </w:p>
    <w:tbl>
      <w:tblPr>
        <w:tblW w:w="8970" w:type="dxa"/>
        <w:tblInd w:w="540" w:type="dxa"/>
        <w:tblLayout w:type="fixed"/>
        <w:tblLook w:val="0000" w:firstRow="0" w:lastRow="0" w:firstColumn="0" w:lastColumn="0" w:noHBand="0" w:noVBand="0"/>
      </w:tblPr>
      <w:tblGrid>
        <w:gridCol w:w="5730"/>
        <w:gridCol w:w="1620"/>
        <w:gridCol w:w="1620"/>
      </w:tblGrid>
      <w:tr w:rsidR="000E062B" w:rsidRPr="00E71F34" w:rsidTr="00903BEE">
        <w:tc>
          <w:tcPr>
            <w:tcW w:w="5730" w:type="dxa"/>
          </w:tcPr>
          <w:p w:rsidR="000E062B" w:rsidRPr="00E71F34" w:rsidRDefault="000E062B" w:rsidP="0074018D">
            <w:pPr>
              <w:spacing w:line="380" w:lineRule="exact"/>
              <w:ind w:right="-18"/>
              <w:jc w:val="thaiDistribute"/>
              <w:rPr>
                <w:rFonts w:ascii="Arial" w:hAnsi="Arial" w:cs="Arial"/>
                <w:sz w:val="22"/>
                <w:szCs w:val="22"/>
              </w:rPr>
            </w:pPr>
            <w:r w:rsidRPr="00E71F34">
              <w:rPr>
                <w:rFonts w:ascii="Arial" w:hAnsi="Arial" w:cs="Arial"/>
                <w:b/>
                <w:bCs/>
                <w:sz w:val="22"/>
                <w:szCs w:val="22"/>
                <w:cs/>
              </w:rPr>
              <w:tab/>
            </w:r>
            <w:r w:rsidRPr="00E71F34">
              <w:rPr>
                <w:rFonts w:ascii="Arial" w:hAnsi="Arial" w:cs="Arial"/>
                <w:b/>
                <w:bCs/>
                <w:sz w:val="22"/>
                <w:szCs w:val="22"/>
              </w:rPr>
              <w:tab/>
            </w:r>
            <w:r w:rsidRPr="00E71F34">
              <w:rPr>
                <w:rFonts w:ascii="Arial" w:hAnsi="Arial" w:cs="Arial"/>
                <w:sz w:val="22"/>
                <w:szCs w:val="22"/>
              </w:rPr>
              <w:tab/>
            </w:r>
          </w:p>
        </w:tc>
        <w:tc>
          <w:tcPr>
            <w:tcW w:w="3240" w:type="dxa"/>
            <w:gridSpan w:val="2"/>
          </w:tcPr>
          <w:p w:rsidR="000E062B" w:rsidRPr="00E71F34" w:rsidRDefault="000E062B" w:rsidP="0074018D">
            <w:pPr>
              <w:tabs>
                <w:tab w:val="left" w:pos="600"/>
                <w:tab w:val="left" w:pos="900"/>
                <w:tab w:val="right" w:pos="7280"/>
                <w:tab w:val="right" w:pos="8540"/>
              </w:tabs>
              <w:spacing w:line="380" w:lineRule="exact"/>
              <w:ind w:right="-45"/>
              <w:jc w:val="right"/>
              <w:rPr>
                <w:rFonts w:ascii="Arial" w:hAnsi="Arial" w:cs="Arial"/>
                <w:sz w:val="22"/>
                <w:szCs w:val="22"/>
                <w:cs/>
              </w:rPr>
            </w:pPr>
            <w:r w:rsidRPr="00E71F34">
              <w:rPr>
                <w:rFonts w:ascii="Arial" w:hAnsi="Arial" w:cs="Arial"/>
                <w:sz w:val="22"/>
                <w:szCs w:val="22"/>
              </w:rPr>
              <w:t>(Unit: Thousand Baht)</w:t>
            </w:r>
          </w:p>
        </w:tc>
      </w:tr>
      <w:tr w:rsidR="00D34984" w:rsidRPr="00E71F34" w:rsidTr="00903BEE">
        <w:trPr>
          <w:trHeight w:val="89"/>
        </w:trPr>
        <w:tc>
          <w:tcPr>
            <w:tcW w:w="5730" w:type="dxa"/>
          </w:tcPr>
          <w:p w:rsidR="00D34984" w:rsidRPr="00E71F34" w:rsidRDefault="00D34984" w:rsidP="0074018D">
            <w:pPr>
              <w:spacing w:line="380" w:lineRule="exact"/>
              <w:ind w:right="-18"/>
              <w:jc w:val="thaiDistribute"/>
              <w:rPr>
                <w:rFonts w:ascii="Arial" w:hAnsi="Arial" w:cs="Arial"/>
                <w:b/>
                <w:bCs/>
                <w:sz w:val="22"/>
                <w:szCs w:val="22"/>
                <w:u w:val="single"/>
              </w:rPr>
            </w:pPr>
          </w:p>
        </w:tc>
        <w:tc>
          <w:tcPr>
            <w:tcW w:w="1620" w:type="dxa"/>
            <w:vAlign w:val="bottom"/>
          </w:tcPr>
          <w:p w:rsidR="00D34984" w:rsidRPr="00E71F34" w:rsidRDefault="00D34984" w:rsidP="0074018D">
            <w:pPr>
              <w:tabs>
                <w:tab w:val="left" w:pos="360"/>
                <w:tab w:val="left" w:pos="1440"/>
              </w:tabs>
              <w:spacing w:line="380" w:lineRule="exact"/>
              <w:jc w:val="center"/>
              <w:rPr>
                <w:rFonts w:ascii="Arial" w:hAnsi="Arial"/>
                <w:sz w:val="22"/>
                <w:szCs w:val="22"/>
                <w:u w:val="single"/>
              </w:rPr>
            </w:pPr>
            <w:r w:rsidRPr="00E71F34">
              <w:rPr>
                <w:rFonts w:ascii="Arial" w:hAnsi="Arial"/>
                <w:sz w:val="22"/>
                <w:szCs w:val="22"/>
                <w:u w:val="single"/>
              </w:rPr>
              <w:t>2017</w:t>
            </w:r>
          </w:p>
        </w:tc>
        <w:tc>
          <w:tcPr>
            <w:tcW w:w="1620" w:type="dxa"/>
            <w:vAlign w:val="bottom"/>
          </w:tcPr>
          <w:p w:rsidR="00D34984" w:rsidRPr="00E71F34" w:rsidRDefault="00D34984" w:rsidP="0074018D">
            <w:pPr>
              <w:tabs>
                <w:tab w:val="left" w:pos="360"/>
                <w:tab w:val="left" w:pos="1440"/>
              </w:tabs>
              <w:spacing w:line="380" w:lineRule="exact"/>
              <w:jc w:val="center"/>
              <w:rPr>
                <w:rFonts w:ascii="Arial" w:hAnsi="Arial"/>
                <w:sz w:val="22"/>
                <w:szCs w:val="22"/>
                <w:u w:val="single"/>
              </w:rPr>
            </w:pPr>
            <w:r w:rsidRPr="00E71F34">
              <w:rPr>
                <w:rFonts w:ascii="Arial" w:hAnsi="Arial"/>
                <w:sz w:val="22"/>
                <w:szCs w:val="22"/>
                <w:u w:val="single"/>
              </w:rPr>
              <w:t>2016</w:t>
            </w:r>
          </w:p>
        </w:tc>
      </w:tr>
      <w:tr w:rsidR="00D34984" w:rsidRPr="00E71F34" w:rsidTr="00903BEE">
        <w:tc>
          <w:tcPr>
            <w:tcW w:w="5730" w:type="dxa"/>
          </w:tcPr>
          <w:p w:rsidR="00D34984" w:rsidRPr="00E71F34" w:rsidRDefault="00D34984" w:rsidP="0074018D">
            <w:pPr>
              <w:spacing w:line="380" w:lineRule="exact"/>
              <w:ind w:right="-17"/>
              <w:rPr>
                <w:rFonts w:ascii="Arial" w:hAnsi="Arial" w:cs="Arial"/>
                <w:sz w:val="22"/>
                <w:szCs w:val="22"/>
              </w:rPr>
            </w:pPr>
            <w:r w:rsidRPr="00E71F34">
              <w:rPr>
                <w:rFonts w:ascii="Arial" w:hAnsi="Arial" w:cs="Arial"/>
                <w:sz w:val="22"/>
                <w:szCs w:val="22"/>
              </w:rPr>
              <w:t>Trade payables - related parties</w:t>
            </w:r>
          </w:p>
        </w:tc>
        <w:tc>
          <w:tcPr>
            <w:tcW w:w="1620" w:type="dxa"/>
            <w:vAlign w:val="bottom"/>
          </w:tcPr>
          <w:p w:rsidR="00D34984" w:rsidRPr="00E71F34" w:rsidRDefault="002A1C68"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169,710</w:t>
            </w:r>
          </w:p>
        </w:tc>
        <w:tc>
          <w:tcPr>
            <w:tcW w:w="1620"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166,68</w:t>
            </w:r>
            <w:r w:rsidR="000B7705">
              <w:rPr>
                <w:rFonts w:ascii="Arial" w:eastAsia="Arial Unicode MS" w:hAnsi="Arial" w:cs="Arial Unicode MS"/>
                <w:sz w:val="22"/>
                <w:szCs w:val="22"/>
              </w:rPr>
              <w:t>0</w:t>
            </w:r>
          </w:p>
        </w:tc>
      </w:tr>
      <w:tr w:rsidR="00D34984" w:rsidRPr="00E71F34" w:rsidTr="00903BEE">
        <w:tc>
          <w:tcPr>
            <w:tcW w:w="5730" w:type="dxa"/>
          </w:tcPr>
          <w:p w:rsidR="00D34984" w:rsidRPr="00E71F34" w:rsidRDefault="00D34984" w:rsidP="0074018D">
            <w:pPr>
              <w:spacing w:line="380" w:lineRule="exact"/>
              <w:ind w:right="-17"/>
              <w:rPr>
                <w:rFonts w:ascii="Arial" w:hAnsi="Arial" w:cs="Arial"/>
                <w:sz w:val="22"/>
                <w:szCs w:val="22"/>
                <w:cs/>
              </w:rPr>
            </w:pPr>
            <w:r w:rsidRPr="00E71F34">
              <w:rPr>
                <w:rFonts w:ascii="Arial" w:hAnsi="Arial" w:cs="Arial"/>
                <w:sz w:val="22"/>
                <w:szCs w:val="22"/>
              </w:rPr>
              <w:t>Trade payables - unrelated parties</w:t>
            </w:r>
          </w:p>
        </w:tc>
        <w:tc>
          <w:tcPr>
            <w:tcW w:w="1620" w:type="dxa"/>
            <w:vAlign w:val="bottom"/>
          </w:tcPr>
          <w:p w:rsidR="00D34984" w:rsidRPr="00E71F34" w:rsidRDefault="002A1C68" w:rsidP="0074018D">
            <w:pPr>
              <w:tabs>
                <w:tab w:val="decimal" w:pos="1242"/>
              </w:tabs>
              <w:spacing w:line="380" w:lineRule="exact"/>
              <w:rPr>
                <w:rFonts w:ascii="Arial" w:eastAsia="Arial Unicode MS" w:hAnsi="Arial" w:cs="Arial Unicode MS"/>
                <w:sz w:val="22"/>
                <w:szCs w:val="22"/>
                <w:cs/>
              </w:rPr>
            </w:pPr>
            <w:r w:rsidRPr="00E71F34">
              <w:rPr>
                <w:rFonts w:ascii="Arial" w:eastAsia="Arial Unicode MS" w:hAnsi="Arial" w:cs="Arial Unicode MS"/>
                <w:sz w:val="22"/>
                <w:szCs w:val="22"/>
              </w:rPr>
              <w:t>389,440</w:t>
            </w:r>
          </w:p>
        </w:tc>
        <w:tc>
          <w:tcPr>
            <w:tcW w:w="1620"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cs/>
              </w:rPr>
            </w:pPr>
            <w:r w:rsidRPr="00E71F34">
              <w:rPr>
                <w:rFonts w:ascii="Arial" w:eastAsia="Arial Unicode MS" w:hAnsi="Arial" w:cs="Arial Unicode MS"/>
                <w:sz w:val="22"/>
                <w:szCs w:val="22"/>
              </w:rPr>
              <w:t>381,738</w:t>
            </w:r>
          </w:p>
        </w:tc>
      </w:tr>
      <w:tr w:rsidR="00D34984" w:rsidRPr="00E71F34" w:rsidTr="00903BEE">
        <w:tc>
          <w:tcPr>
            <w:tcW w:w="5730" w:type="dxa"/>
          </w:tcPr>
          <w:p w:rsidR="00D34984" w:rsidRPr="00E71F34" w:rsidRDefault="00D34984" w:rsidP="0074018D">
            <w:pPr>
              <w:tabs>
                <w:tab w:val="left" w:pos="162"/>
              </w:tabs>
              <w:spacing w:line="380" w:lineRule="exact"/>
              <w:ind w:right="-17"/>
              <w:rPr>
                <w:rFonts w:ascii="Arial" w:hAnsi="Arial" w:cs="Arial"/>
                <w:sz w:val="22"/>
                <w:szCs w:val="22"/>
                <w:cs/>
              </w:rPr>
            </w:pPr>
            <w:r w:rsidRPr="00E71F34">
              <w:rPr>
                <w:rFonts w:ascii="Arial" w:hAnsi="Arial" w:cs="Arial"/>
                <w:sz w:val="22"/>
                <w:szCs w:val="22"/>
              </w:rPr>
              <w:t>Other payables - related party</w:t>
            </w:r>
          </w:p>
        </w:tc>
        <w:tc>
          <w:tcPr>
            <w:tcW w:w="1620" w:type="dxa"/>
            <w:vAlign w:val="bottom"/>
          </w:tcPr>
          <w:p w:rsidR="002A1C68" w:rsidRPr="00E71F34" w:rsidRDefault="002A1C68"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w:t>
            </w:r>
          </w:p>
        </w:tc>
        <w:tc>
          <w:tcPr>
            <w:tcW w:w="1620"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105</w:t>
            </w:r>
          </w:p>
        </w:tc>
      </w:tr>
      <w:tr w:rsidR="00D34984" w:rsidRPr="00E71F34" w:rsidTr="00903BEE">
        <w:tc>
          <w:tcPr>
            <w:tcW w:w="5730" w:type="dxa"/>
          </w:tcPr>
          <w:p w:rsidR="00D34984" w:rsidRPr="00E71F34" w:rsidRDefault="00D34984" w:rsidP="0074018D">
            <w:pPr>
              <w:spacing w:line="380" w:lineRule="exact"/>
              <w:ind w:left="132" w:right="-17" w:hanging="132"/>
              <w:rPr>
                <w:rFonts w:ascii="Arial" w:hAnsi="Arial" w:cs="Arial"/>
                <w:sz w:val="22"/>
                <w:szCs w:val="22"/>
              </w:rPr>
            </w:pPr>
            <w:r w:rsidRPr="00E71F34">
              <w:rPr>
                <w:rFonts w:ascii="Arial" w:hAnsi="Arial" w:cs="Arial"/>
                <w:sz w:val="22"/>
                <w:szCs w:val="22"/>
              </w:rPr>
              <w:t>Other payables - unrelated parties</w:t>
            </w:r>
          </w:p>
        </w:tc>
        <w:tc>
          <w:tcPr>
            <w:tcW w:w="1620" w:type="dxa"/>
            <w:vAlign w:val="bottom"/>
          </w:tcPr>
          <w:p w:rsidR="00D34984" w:rsidRPr="00E71F34" w:rsidRDefault="008D6017"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105</w:t>
            </w:r>
            <w:r w:rsidR="002A1C68" w:rsidRPr="00E71F34">
              <w:rPr>
                <w:rFonts w:ascii="Arial" w:eastAsia="Arial Unicode MS" w:hAnsi="Arial" w:cs="Arial Unicode MS"/>
                <w:sz w:val="22"/>
                <w:szCs w:val="22"/>
              </w:rPr>
              <w:t>,</w:t>
            </w:r>
            <w:r w:rsidR="000B7705">
              <w:rPr>
                <w:rFonts w:ascii="Arial" w:eastAsia="Arial Unicode MS" w:hAnsi="Arial" w:cs="Arial Unicode MS"/>
                <w:sz w:val="22"/>
                <w:szCs w:val="22"/>
              </w:rPr>
              <w:t>145</w:t>
            </w:r>
          </w:p>
        </w:tc>
        <w:tc>
          <w:tcPr>
            <w:tcW w:w="1620" w:type="dxa"/>
            <w:vAlign w:val="bottom"/>
          </w:tcPr>
          <w:p w:rsidR="00D34984" w:rsidRPr="00E71F34" w:rsidRDefault="00D74412"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hint="cs"/>
                <w:sz w:val="22"/>
                <w:szCs w:val="22"/>
                <w:cs/>
              </w:rPr>
              <w:t>115</w:t>
            </w:r>
            <w:r w:rsidR="00D34984" w:rsidRPr="00E71F34">
              <w:rPr>
                <w:rFonts w:ascii="Arial" w:eastAsia="Arial Unicode MS" w:hAnsi="Arial" w:cs="Arial Unicode MS"/>
                <w:sz w:val="22"/>
                <w:szCs w:val="22"/>
              </w:rPr>
              <w:t>,</w:t>
            </w:r>
            <w:r w:rsidRPr="00E71F34">
              <w:rPr>
                <w:rFonts w:ascii="Arial" w:eastAsia="Arial Unicode MS" w:hAnsi="Arial" w:cs="Arial Unicode MS" w:hint="cs"/>
                <w:sz w:val="22"/>
                <w:szCs w:val="22"/>
                <w:cs/>
              </w:rPr>
              <w:t>768</w:t>
            </w:r>
          </w:p>
        </w:tc>
      </w:tr>
      <w:tr w:rsidR="00D34984" w:rsidRPr="00E71F34" w:rsidTr="00903BEE">
        <w:tc>
          <w:tcPr>
            <w:tcW w:w="5730" w:type="dxa"/>
          </w:tcPr>
          <w:p w:rsidR="00D34984" w:rsidRPr="00E71F34" w:rsidRDefault="00D34984" w:rsidP="0074018D">
            <w:pPr>
              <w:spacing w:line="380" w:lineRule="exact"/>
              <w:ind w:left="132" w:right="432" w:hanging="132"/>
              <w:rPr>
                <w:rFonts w:ascii="Arial" w:hAnsi="Arial" w:cs="Arial"/>
                <w:sz w:val="22"/>
                <w:szCs w:val="22"/>
              </w:rPr>
            </w:pPr>
            <w:r w:rsidRPr="00E71F34">
              <w:rPr>
                <w:rFonts w:ascii="Arial" w:hAnsi="Arial" w:cs="Arial"/>
                <w:sz w:val="22"/>
                <w:szCs w:val="22"/>
              </w:rPr>
              <w:t xml:space="preserve">Other payables for purchases of machinery                         and equipment </w:t>
            </w:r>
          </w:p>
        </w:tc>
        <w:tc>
          <w:tcPr>
            <w:tcW w:w="1620" w:type="dxa"/>
            <w:vAlign w:val="bottom"/>
          </w:tcPr>
          <w:p w:rsidR="00D34984" w:rsidRPr="00E71F34" w:rsidRDefault="002A1C68"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16,274</w:t>
            </w:r>
          </w:p>
        </w:tc>
        <w:tc>
          <w:tcPr>
            <w:tcW w:w="1620"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88,060</w:t>
            </w:r>
          </w:p>
        </w:tc>
      </w:tr>
      <w:tr w:rsidR="00D34984" w:rsidRPr="00E71F34" w:rsidTr="00903BEE">
        <w:tc>
          <w:tcPr>
            <w:tcW w:w="5730" w:type="dxa"/>
          </w:tcPr>
          <w:p w:rsidR="00D34984" w:rsidRPr="00E71F34" w:rsidRDefault="00D34984" w:rsidP="0074018D">
            <w:pPr>
              <w:spacing w:line="380" w:lineRule="exact"/>
              <w:ind w:left="132" w:right="-17" w:hanging="132"/>
              <w:rPr>
                <w:rFonts w:ascii="Arial" w:hAnsi="Arial" w:cs="Arial"/>
                <w:sz w:val="22"/>
                <w:szCs w:val="22"/>
                <w:cs/>
              </w:rPr>
            </w:pPr>
            <w:r w:rsidRPr="00E71F34">
              <w:rPr>
                <w:rFonts w:ascii="Arial" w:hAnsi="Arial" w:cs="Arial"/>
                <w:sz w:val="22"/>
                <w:szCs w:val="22"/>
              </w:rPr>
              <w:t xml:space="preserve">Total trade and other payables </w:t>
            </w:r>
          </w:p>
        </w:tc>
        <w:tc>
          <w:tcPr>
            <w:tcW w:w="1620" w:type="dxa"/>
            <w:vAlign w:val="bottom"/>
          </w:tcPr>
          <w:p w:rsidR="00D34984" w:rsidRPr="00E71F34" w:rsidRDefault="002A1C68"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6</w:t>
            </w:r>
            <w:r w:rsidR="00D502A6" w:rsidRPr="00E71F34">
              <w:rPr>
                <w:rFonts w:ascii="Arial" w:eastAsia="Arial Unicode MS" w:hAnsi="Arial" w:cs="Arial Unicode MS"/>
                <w:sz w:val="22"/>
                <w:szCs w:val="22"/>
              </w:rPr>
              <w:t>80</w:t>
            </w:r>
            <w:r w:rsidRPr="00E71F34">
              <w:rPr>
                <w:rFonts w:ascii="Arial" w:eastAsia="Arial Unicode MS" w:hAnsi="Arial" w:cs="Arial Unicode MS"/>
                <w:sz w:val="22"/>
                <w:szCs w:val="22"/>
              </w:rPr>
              <w:t>,</w:t>
            </w:r>
            <w:r w:rsidR="000B7705">
              <w:rPr>
                <w:rFonts w:ascii="Arial" w:eastAsia="Arial Unicode MS" w:hAnsi="Arial" w:cs="Arial Unicode MS"/>
                <w:sz w:val="22"/>
                <w:szCs w:val="22"/>
              </w:rPr>
              <w:t>569</w:t>
            </w:r>
          </w:p>
        </w:tc>
        <w:tc>
          <w:tcPr>
            <w:tcW w:w="1620" w:type="dxa"/>
            <w:vAlign w:val="bottom"/>
          </w:tcPr>
          <w:p w:rsidR="00D34984" w:rsidRPr="00E71F34" w:rsidRDefault="000B7705" w:rsidP="0074018D">
            <w:pPr>
              <w:pBdr>
                <w:bottom w:val="double" w:sz="4" w:space="1" w:color="auto"/>
              </w:pBdr>
              <w:tabs>
                <w:tab w:val="decimal" w:pos="1242"/>
              </w:tabs>
              <w:spacing w:line="380" w:lineRule="exact"/>
              <w:rPr>
                <w:rFonts w:ascii="Arial" w:eastAsia="Arial Unicode MS" w:hAnsi="Arial" w:cs="Arial Unicode MS"/>
                <w:sz w:val="22"/>
                <w:szCs w:val="22"/>
              </w:rPr>
            </w:pPr>
            <w:r>
              <w:rPr>
                <w:rFonts w:ascii="Arial" w:eastAsia="Arial Unicode MS" w:hAnsi="Arial" w:cs="Arial Unicode MS"/>
                <w:sz w:val="22"/>
                <w:szCs w:val="22"/>
              </w:rPr>
              <w:t>752,351</w:t>
            </w:r>
          </w:p>
        </w:tc>
      </w:tr>
    </w:tbl>
    <w:p w:rsidR="00ED6092" w:rsidRPr="00E71F34" w:rsidRDefault="0075411A" w:rsidP="0074018D">
      <w:pPr>
        <w:spacing w:before="240" w:after="120" w:line="380" w:lineRule="exact"/>
        <w:ind w:left="547" w:hanging="547"/>
        <w:jc w:val="both"/>
        <w:rPr>
          <w:rFonts w:ascii="Arial" w:eastAsia="Arial Unicode MS" w:hAnsi="Arial" w:cs="Arial"/>
          <w:b/>
          <w:bCs/>
          <w:color w:val="000000"/>
          <w:sz w:val="22"/>
          <w:szCs w:val="22"/>
        </w:rPr>
      </w:pPr>
      <w:r w:rsidRPr="00E71F34">
        <w:rPr>
          <w:rFonts w:ascii="Arial" w:eastAsia="Arial Unicode MS" w:hAnsi="Arial" w:cs="Arial"/>
          <w:b/>
          <w:bCs/>
          <w:caps/>
          <w:color w:val="000000"/>
          <w:sz w:val="22"/>
          <w:szCs w:val="22"/>
        </w:rPr>
        <w:t>18</w:t>
      </w:r>
      <w:r w:rsidR="0084074C" w:rsidRPr="00E71F34">
        <w:rPr>
          <w:rFonts w:ascii="Arial" w:eastAsia="Arial Unicode MS" w:hAnsi="Arial" w:cs="Arial"/>
          <w:b/>
          <w:bCs/>
          <w:caps/>
          <w:color w:val="000000"/>
          <w:sz w:val="22"/>
          <w:szCs w:val="22"/>
        </w:rPr>
        <w:t>.</w:t>
      </w:r>
      <w:r w:rsidR="0084074C" w:rsidRPr="00E71F34">
        <w:rPr>
          <w:rFonts w:ascii="Arial" w:eastAsia="Arial Unicode MS" w:hAnsi="Arial" w:cs="Arial"/>
          <w:b/>
          <w:bCs/>
          <w:caps/>
          <w:color w:val="000000"/>
          <w:sz w:val="22"/>
          <w:szCs w:val="22"/>
        </w:rPr>
        <w:tab/>
      </w:r>
      <w:r w:rsidR="00CA7EB7" w:rsidRPr="00E71F34">
        <w:rPr>
          <w:rFonts w:ascii="Arial" w:eastAsia="Arial Unicode MS" w:hAnsi="Arial" w:cs="Arial"/>
          <w:b/>
          <w:bCs/>
          <w:color w:val="000000"/>
          <w:sz w:val="22"/>
          <w:szCs w:val="22"/>
        </w:rPr>
        <w:t>Liabilities under finance lease agreements</w:t>
      </w:r>
    </w:p>
    <w:p w:rsidR="00B3600F" w:rsidRPr="00E71F34" w:rsidRDefault="00B3600F" w:rsidP="0074018D">
      <w:pPr>
        <w:spacing w:line="380" w:lineRule="exact"/>
        <w:ind w:right="-151" w:firstLine="720"/>
        <w:jc w:val="right"/>
        <w:rPr>
          <w:rFonts w:ascii="Arial" w:eastAsia="Arial Unicode MS" w:hAnsi="Arial" w:cs="Arial Unicode MS"/>
          <w:sz w:val="22"/>
          <w:szCs w:val="22"/>
        </w:rPr>
      </w:pPr>
      <w:r w:rsidRPr="00E71F34">
        <w:rPr>
          <w:rFonts w:ascii="Arial" w:eastAsia="Arial Unicode MS" w:hAnsi="Arial" w:cs="Arial Unicode MS"/>
          <w:sz w:val="22"/>
          <w:szCs w:val="22"/>
        </w:rPr>
        <w:t>(Unit: Thousand Baht)</w:t>
      </w:r>
    </w:p>
    <w:tbl>
      <w:tblPr>
        <w:tblW w:w="9315" w:type="dxa"/>
        <w:tblInd w:w="558" w:type="dxa"/>
        <w:tblLayout w:type="fixed"/>
        <w:tblLook w:val="0000" w:firstRow="0" w:lastRow="0" w:firstColumn="0" w:lastColumn="0" w:noHBand="0" w:noVBand="0"/>
      </w:tblPr>
      <w:tblGrid>
        <w:gridCol w:w="4050"/>
        <w:gridCol w:w="1755"/>
        <w:gridCol w:w="1755"/>
        <w:gridCol w:w="1755"/>
      </w:tblGrid>
      <w:tr w:rsidR="00B3600F" w:rsidRPr="00E71F34" w:rsidTr="008C055A">
        <w:tc>
          <w:tcPr>
            <w:tcW w:w="4050" w:type="dxa"/>
            <w:vAlign w:val="bottom"/>
          </w:tcPr>
          <w:p w:rsidR="00B3600F" w:rsidRPr="00E71F34" w:rsidRDefault="00B3600F" w:rsidP="0074018D">
            <w:pPr>
              <w:spacing w:line="340" w:lineRule="exact"/>
              <w:ind w:left="162" w:hanging="162"/>
              <w:rPr>
                <w:rFonts w:ascii="Arial" w:eastAsia="Arial Unicode MS" w:hAnsi="Arial" w:cs="Arial"/>
                <w:sz w:val="22"/>
                <w:szCs w:val="22"/>
              </w:rPr>
            </w:pPr>
          </w:p>
        </w:tc>
        <w:tc>
          <w:tcPr>
            <w:tcW w:w="5265" w:type="dxa"/>
            <w:gridSpan w:val="3"/>
            <w:vAlign w:val="bottom"/>
          </w:tcPr>
          <w:p w:rsidR="00B3600F" w:rsidRPr="00E71F34" w:rsidRDefault="00A15143" w:rsidP="0074018D">
            <w:pPr>
              <w:pBdr>
                <w:bottom w:val="single" w:sz="4" w:space="1" w:color="auto"/>
              </w:pBdr>
              <w:spacing w:line="340" w:lineRule="exact"/>
              <w:ind w:left="72" w:right="47" w:firstLine="14"/>
              <w:jc w:val="center"/>
              <w:rPr>
                <w:rFonts w:ascii="Arial" w:eastAsia="Arial Unicode MS" w:hAnsi="Arial" w:cs="Arial"/>
                <w:sz w:val="22"/>
                <w:szCs w:val="22"/>
              </w:rPr>
            </w:pPr>
            <w:r w:rsidRPr="00E71F34">
              <w:rPr>
                <w:rFonts w:ascii="Arial" w:eastAsia="Arial Unicode MS" w:hAnsi="Arial" w:cs="Arial Unicode MS"/>
                <w:sz w:val="22"/>
                <w:szCs w:val="22"/>
              </w:rPr>
              <w:t>31 December 2017</w:t>
            </w:r>
          </w:p>
        </w:tc>
      </w:tr>
      <w:tr w:rsidR="00B3600F" w:rsidRPr="00E71F34" w:rsidTr="008C055A">
        <w:tc>
          <w:tcPr>
            <w:tcW w:w="4050" w:type="dxa"/>
            <w:vAlign w:val="bottom"/>
          </w:tcPr>
          <w:p w:rsidR="00B3600F" w:rsidRPr="00E71F34" w:rsidRDefault="00B3600F" w:rsidP="0074018D">
            <w:pPr>
              <w:spacing w:line="340" w:lineRule="exact"/>
              <w:ind w:left="162" w:hanging="162"/>
              <w:rPr>
                <w:rFonts w:ascii="Arial" w:eastAsia="Arial Unicode MS" w:hAnsi="Arial" w:cs="Arial"/>
                <w:sz w:val="22"/>
                <w:szCs w:val="22"/>
              </w:rPr>
            </w:pPr>
          </w:p>
        </w:tc>
        <w:tc>
          <w:tcPr>
            <w:tcW w:w="1755" w:type="dxa"/>
            <w:vAlign w:val="bottom"/>
          </w:tcPr>
          <w:p w:rsidR="00B3600F" w:rsidRPr="00E71F34" w:rsidRDefault="00B3600F" w:rsidP="0074018D">
            <w:pPr>
              <w:pBdr>
                <w:bottom w:val="single" w:sz="4" w:space="1" w:color="auto"/>
              </w:pBdr>
              <w:spacing w:line="340" w:lineRule="exact"/>
              <w:ind w:left="72" w:right="47"/>
              <w:jc w:val="center"/>
              <w:rPr>
                <w:rFonts w:ascii="Arial" w:eastAsia="Arial Unicode MS" w:hAnsi="Arial" w:cs="Arial"/>
                <w:sz w:val="22"/>
                <w:szCs w:val="22"/>
              </w:rPr>
            </w:pPr>
            <w:r w:rsidRPr="00E71F34">
              <w:rPr>
                <w:rFonts w:ascii="Arial" w:eastAsia="Arial Unicode MS" w:hAnsi="Arial" w:cs="Arial"/>
                <w:sz w:val="22"/>
                <w:szCs w:val="22"/>
              </w:rPr>
              <w:t>Related              party</w:t>
            </w:r>
          </w:p>
        </w:tc>
        <w:tc>
          <w:tcPr>
            <w:tcW w:w="1755" w:type="dxa"/>
            <w:vAlign w:val="bottom"/>
          </w:tcPr>
          <w:p w:rsidR="00B3600F" w:rsidRPr="00E71F34" w:rsidRDefault="00B3600F" w:rsidP="0074018D">
            <w:pPr>
              <w:pBdr>
                <w:bottom w:val="single" w:sz="4" w:space="1" w:color="auto"/>
              </w:pBdr>
              <w:spacing w:line="340" w:lineRule="exact"/>
              <w:ind w:left="72" w:right="47"/>
              <w:jc w:val="center"/>
              <w:rPr>
                <w:rFonts w:ascii="Arial" w:eastAsia="Arial Unicode MS" w:hAnsi="Arial" w:cs="Arial"/>
                <w:sz w:val="22"/>
                <w:szCs w:val="22"/>
              </w:rPr>
            </w:pPr>
            <w:r w:rsidRPr="00E71F34">
              <w:rPr>
                <w:rFonts w:ascii="Arial" w:eastAsia="Arial Unicode MS" w:hAnsi="Arial" w:cs="Arial"/>
                <w:sz w:val="22"/>
                <w:szCs w:val="22"/>
              </w:rPr>
              <w:t>Unrelated parties</w:t>
            </w:r>
          </w:p>
        </w:tc>
        <w:tc>
          <w:tcPr>
            <w:tcW w:w="1755" w:type="dxa"/>
            <w:vAlign w:val="bottom"/>
          </w:tcPr>
          <w:p w:rsidR="00B3600F" w:rsidRPr="00E71F34" w:rsidRDefault="00B3600F" w:rsidP="0074018D">
            <w:pPr>
              <w:pBdr>
                <w:bottom w:val="single" w:sz="4" w:space="1" w:color="auto"/>
              </w:pBdr>
              <w:spacing w:line="340" w:lineRule="exact"/>
              <w:ind w:left="72" w:right="47" w:firstLine="14"/>
              <w:jc w:val="center"/>
              <w:rPr>
                <w:rFonts w:ascii="Arial" w:eastAsia="Arial Unicode MS" w:hAnsi="Arial" w:cs="Arial"/>
                <w:sz w:val="22"/>
                <w:szCs w:val="22"/>
              </w:rPr>
            </w:pPr>
            <w:r w:rsidRPr="00E71F34">
              <w:rPr>
                <w:rFonts w:ascii="Arial" w:eastAsia="Arial Unicode MS" w:hAnsi="Arial" w:cs="Arial"/>
                <w:sz w:val="22"/>
                <w:szCs w:val="22"/>
              </w:rPr>
              <w:t>Total</w:t>
            </w:r>
          </w:p>
        </w:tc>
      </w:tr>
      <w:tr w:rsidR="00B0483C" w:rsidRPr="00E71F34" w:rsidTr="008C055A">
        <w:tc>
          <w:tcPr>
            <w:tcW w:w="4050" w:type="dxa"/>
            <w:vAlign w:val="bottom"/>
          </w:tcPr>
          <w:p w:rsidR="00B0483C" w:rsidRPr="00E71F34" w:rsidRDefault="00B0483C" w:rsidP="0074018D">
            <w:pPr>
              <w:spacing w:line="340" w:lineRule="exact"/>
              <w:ind w:left="162" w:hanging="162"/>
              <w:rPr>
                <w:rFonts w:ascii="Arial" w:eastAsia="Arial Unicode MS" w:hAnsi="Arial" w:cs="Arial"/>
                <w:sz w:val="22"/>
                <w:szCs w:val="22"/>
              </w:rPr>
            </w:pPr>
            <w:r w:rsidRPr="00E71F34">
              <w:rPr>
                <w:rFonts w:ascii="Arial" w:eastAsia="Arial Unicode MS" w:hAnsi="Arial" w:cs="Arial"/>
                <w:sz w:val="22"/>
                <w:szCs w:val="22"/>
              </w:rPr>
              <w:t>Liabilities under finance lease agreements</w:t>
            </w:r>
          </w:p>
        </w:tc>
        <w:tc>
          <w:tcPr>
            <w:tcW w:w="1755" w:type="dxa"/>
            <w:vAlign w:val="bottom"/>
          </w:tcPr>
          <w:p w:rsidR="00B0483C" w:rsidRPr="00E71F34" w:rsidRDefault="000172BE"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54,942</w:t>
            </w:r>
          </w:p>
        </w:tc>
        <w:tc>
          <w:tcPr>
            <w:tcW w:w="1755" w:type="dxa"/>
            <w:vAlign w:val="bottom"/>
          </w:tcPr>
          <w:p w:rsidR="00B0483C" w:rsidRPr="00E71F34" w:rsidRDefault="000172BE"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57,817</w:t>
            </w:r>
          </w:p>
        </w:tc>
        <w:tc>
          <w:tcPr>
            <w:tcW w:w="1755" w:type="dxa"/>
            <w:vAlign w:val="bottom"/>
          </w:tcPr>
          <w:p w:rsidR="00B0483C" w:rsidRPr="00E71F34" w:rsidRDefault="000172BE"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112,759</w:t>
            </w:r>
          </w:p>
        </w:tc>
      </w:tr>
      <w:tr w:rsidR="00B0483C" w:rsidRPr="00E71F34" w:rsidTr="008C055A">
        <w:tc>
          <w:tcPr>
            <w:tcW w:w="4050" w:type="dxa"/>
            <w:vAlign w:val="bottom"/>
          </w:tcPr>
          <w:p w:rsidR="00B0483C" w:rsidRPr="00E71F34" w:rsidRDefault="00B0483C" w:rsidP="0074018D">
            <w:pPr>
              <w:spacing w:line="340" w:lineRule="exact"/>
              <w:ind w:left="162" w:hanging="162"/>
              <w:rPr>
                <w:rFonts w:ascii="Arial" w:eastAsia="Arial Unicode MS" w:hAnsi="Arial" w:cs="Arial"/>
                <w:sz w:val="22"/>
                <w:szCs w:val="22"/>
              </w:rPr>
            </w:pPr>
            <w:r w:rsidRPr="00E71F34">
              <w:rPr>
                <w:rFonts w:ascii="Arial" w:eastAsia="Arial Unicode MS" w:hAnsi="Arial" w:cs="Arial"/>
                <w:sz w:val="22"/>
                <w:szCs w:val="22"/>
              </w:rPr>
              <w:t xml:space="preserve">Less: Deferred interest expenses </w:t>
            </w:r>
          </w:p>
        </w:tc>
        <w:tc>
          <w:tcPr>
            <w:tcW w:w="1755" w:type="dxa"/>
            <w:vAlign w:val="bottom"/>
          </w:tcPr>
          <w:p w:rsidR="00B0483C" w:rsidRPr="00E71F34" w:rsidRDefault="000172BE"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(1,733)</w:t>
            </w:r>
          </w:p>
        </w:tc>
        <w:tc>
          <w:tcPr>
            <w:tcW w:w="1755" w:type="dxa"/>
            <w:vAlign w:val="bottom"/>
          </w:tcPr>
          <w:p w:rsidR="00B0483C" w:rsidRPr="00E71F34" w:rsidRDefault="000172BE"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(2,143)</w:t>
            </w:r>
          </w:p>
        </w:tc>
        <w:tc>
          <w:tcPr>
            <w:tcW w:w="1755" w:type="dxa"/>
            <w:vAlign w:val="bottom"/>
          </w:tcPr>
          <w:p w:rsidR="00B0483C" w:rsidRPr="00E71F34" w:rsidRDefault="000172BE"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(3,876)</w:t>
            </w:r>
          </w:p>
        </w:tc>
      </w:tr>
      <w:tr w:rsidR="00B0483C" w:rsidRPr="00E71F34" w:rsidTr="008C055A">
        <w:tc>
          <w:tcPr>
            <w:tcW w:w="4050" w:type="dxa"/>
            <w:vAlign w:val="bottom"/>
          </w:tcPr>
          <w:p w:rsidR="00B0483C" w:rsidRPr="00E71F34" w:rsidRDefault="00B0483C" w:rsidP="0074018D">
            <w:pPr>
              <w:spacing w:line="340" w:lineRule="exact"/>
              <w:ind w:left="162" w:hanging="162"/>
              <w:rPr>
                <w:rFonts w:ascii="Arial" w:eastAsia="Arial Unicode MS" w:hAnsi="Arial" w:cs="Arial"/>
                <w:sz w:val="22"/>
                <w:szCs w:val="22"/>
              </w:rPr>
            </w:pPr>
            <w:r w:rsidRPr="00E71F34">
              <w:rPr>
                <w:rFonts w:ascii="Arial" w:eastAsia="Arial Unicode MS" w:hAnsi="Arial" w:cs="Arial"/>
                <w:sz w:val="22"/>
                <w:szCs w:val="22"/>
              </w:rPr>
              <w:t>Net</w:t>
            </w:r>
          </w:p>
        </w:tc>
        <w:tc>
          <w:tcPr>
            <w:tcW w:w="1755" w:type="dxa"/>
            <w:vAlign w:val="bottom"/>
          </w:tcPr>
          <w:p w:rsidR="00B0483C" w:rsidRPr="00E71F34" w:rsidRDefault="000172BE"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53,209</w:t>
            </w:r>
          </w:p>
        </w:tc>
        <w:tc>
          <w:tcPr>
            <w:tcW w:w="1755" w:type="dxa"/>
            <w:vAlign w:val="bottom"/>
          </w:tcPr>
          <w:p w:rsidR="00B0483C" w:rsidRPr="00E71F34" w:rsidRDefault="000172BE"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55,674</w:t>
            </w:r>
          </w:p>
        </w:tc>
        <w:tc>
          <w:tcPr>
            <w:tcW w:w="1755" w:type="dxa"/>
            <w:vAlign w:val="bottom"/>
          </w:tcPr>
          <w:p w:rsidR="00B0483C" w:rsidRPr="00E71F34" w:rsidRDefault="000172BE"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108,883</w:t>
            </w:r>
          </w:p>
        </w:tc>
      </w:tr>
      <w:tr w:rsidR="00B0483C" w:rsidRPr="00E71F34" w:rsidTr="008C055A">
        <w:tc>
          <w:tcPr>
            <w:tcW w:w="4050" w:type="dxa"/>
            <w:vAlign w:val="bottom"/>
          </w:tcPr>
          <w:p w:rsidR="00B0483C" w:rsidRPr="00E71F34" w:rsidRDefault="00B0483C" w:rsidP="0074018D">
            <w:pPr>
              <w:spacing w:line="340" w:lineRule="exact"/>
              <w:ind w:left="162" w:hanging="162"/>
              <w:rPr>
                <w:rFonts w:ascii="Arial" w:eastAsia="Arial Unicode MS" w:hAnsi="Arial" w:cs="Arial"/>
                <w:sz w:val="22"/>
                <w:szCs w:val="22"/>
                <w:cs/>
              </w:rPr>
            </w:pPr>
            <w:r w:rsidRPr="00E71F34">
              <w:rPr>
                <w:rFonts w:ascii="Arial" w:eastAsia="Arial Unicode MS" w:hAnsi="Arial" w:cs="Arial"/>
                <w:sz w:val="22"/>
                <w:szCs w:val="22"/>
              </w:rPr>
              <w:t>Less: Portion due within one year</w:t>
            </w:r>
          </w:p>
        </w:tc>
        <w:tc>
          <w:tcPr>
            <w:tcW w:w="1755" w:type="dxa"/>
            <w:vAlign w:val="bottom"/>
          </w:tcPr>
          <w:p w:rsidR="00B0483C" w:rsidRPr="00E71F34" w:rsidRDefault="000172BE"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(28,867)</w:t>
            </w:r>
          </w:p>
        </w:tc>
        <w:tc>
          <w:tcPr>
            <w:tcW w:w="1755" w:type="dxa"/>
            <w:vAlign w:val="bottom"/>
          </w:tcPr>
          <w:p w:rsidR="00B0483C" w:rsidRPr="00E71F34" w:rsidRDefault="000172BE"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(27,373)</w:t>
            </w:r>
          </w:p>
        </w:tc>
        <w:tc>
          <w:tcPr>
            <w:tcW w:w="1755" w:type="dxa"/>
            <w:vAlign w:val="bottom"/>
          </w:tcPr>
          <w:p w:rsidR="00B0483C" w:rsidRPr="00E71F34" w:rsidRDefault="000172BE"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(56,240)</w:t>
            </w:r>
          </w:p>
        </w:tc>
      </w:tr>
      <w:tr w:rsidR="00B0483C" w:rsidRPr="00E71F34" w:rsidTr="008C055A">
        <w:tc>
          <w:tcPr>
            <w:tcW w:w="4050" w:type="dxa"/>
            <w:vAlign w:val="bottom"/>
          </w:tcPr>
          <w:p w:rsidR="00B0483C" w:rsidRPr="00E71F34" w:rsidRDefault="00B0483C" w:rsidP="0074018D">
            <w:pPr>
              <w:spacing w:line="340" w:lineRule="exact"/>
              <w:ind w:left="162" w:right="-108" w:hanging="162"/>
              <w:rPr>
                <w:rFonts w:ascii="Arial" w:eastAsia="Arial Unicode MS" w:hAnsi="Arial" w:cs="Arial"/>
                <w:sz w:val="22"/>
                <w:szCs w:val="22"/>
              </w:rPr>
            </w:pPr>
            <w:r w:rsidRPr="00E71F34">
              <w:rPr>
                <w:rFonts w:ascii="Arial" w:eastAsia="Arial Unicode MS" w:hAnsi="Arial" w:cs="Arial"/>
                <w:sz w:val="22"/>
                <w:szCs w:val="22"/>
              </w:rPr>
              <w:t>Liabilities under finance lease agreements - net</w:t>
            </w:r>
            <w:r w:rsidRPr="00E71F34">
              <w:rPr>
                <w:rFonts w:ascii="Arial" w:eastAsia="Arial Unicode MS" w:hAnsi="Arial" w:cs="Arial"/>
                <w:sz w:val="22"/>
                <w:szCs w:val="22"/>
                <w:cs/>
              </w:rPr>
              <w:t xml:space="preserve"> </w:t>
            </w:r>
            <w:r w:rsidRPr="00E71F34">
              <w:rPr>
                <w:rFonts w:ascii="Arial" w:eastAsia="Arial Unicode MS" w:hAnsi="Arial" w:cs="Arial"/>
                <w:sz w:val="22"/>
                <w:szCs w:val="22"/>
              </w:rPr>
              <w:t>of current portion</w:t>
            </w:r>
          </w:p>
        </w:tc>
        <w:tc>
          <w:tcPr>
            <w:tcW w:w="1755" w:type="dxa"/>
            <w:vAlign w:val="bottom"/>
          </w:tcPr>
          <w:p w:rsidR="00B0483C" w:rsidRPr="00E71F34" w:rsidRDefault="000172BE"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24,342</w:t>
            </w:r>
          </w:p>
        </w:tc>
        <w:tc>
          <w:tcPr>
            <w:tcW w:w="1755" w:type="dxa"/>
            <w:vAlign w:val="bottom"/>
          </w:tcPr>
          <w:p w:rsidR="00B0483C" w:rsidRPr="00E71F34" w:rsidRDefault="000172BE"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28,301</w:t>
            </w:r>
          </w:p>
        </w:tc>
        <w:tc>
          <w:tcPr>
            <w:tcW w:w="1755" w:type="dxa"/>
            <w:vAlign w:val="bottom"/>
          </w:tcPr>
          <w:p w:rsidR="00B0483C" w:rsidRPr="00E71F34" w:rsidRDefault="000172BE"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52,643</w:t>
            </w:r>
          </w:p>
        </w:tc>
      </w:tr>
    </w:tbl>
    <w:p w:rsidR="00B3600F" w:rsidRPr="00E71F34" w:rsidRDefault="00B3600F" w:rsidP="0074018D">
      <w:pPr>
        <w:spacing w:before="240" w:line="380" w:lineRule="exact"/>
        <w:ind w:right="-144" w:firstLine="720"/>
        <w:jc w:val="right"/>
        <w:rPr>
          <w:rFonts w:ascii="Arial" w:eastAsia="Arial Unicode MS" w:hAnsi="Arial" w:cs="Arial Unicode MS"/>
          <w:sz w:val="22"/>
          <w:szCs w:val="22"/>
        </w:rPr>
      </w:pPr>
      <w:r w:rsidRPr="00E71F34">
        <w:rPr>
          <w:rFonts w:ascii="Arial" w:eastAsia="Arial Unicode MS" w:hAnsi="Arial" w:cs="Arial Unicode MS"/>
          <w:sz w:val="22"/>
          <w:szCs w:val="22"/>
        </w:rPr>
        <w:t>(Unit: Thousand Baht)</w:t>
      </w:r>
    </w:p>
    <w:tbl>
      <w:tblPr>
        <w:tblW w:w="9315" w:type="dxa"/>
        <w:tblInd w:w="558" w:type="dxa"/>
        <w:tblLayout w:type="fixed"/>
        <w:tblLook w:val="0000" w:firstRow="0" w:lastRow="0" w:firstColumn="0" w:lastColumn="0" w:noHBand="0" w:noVBand="0"/>
      </w:tblPr>
      <w:tblGrid>
        <w:gridCol w:w="4050"/>
        <w:gridCol w:w="1755"/>
        <w:gridCol w:w="1755"/>
        <w:gridCol w:w="1755"/>
      </w:tblGrid>
      <w:tr w:rsidR="00B3600F" w:rsidRPr="00E71F34" w:rsidTr="008C055A">
        <w:tc>
          <w:tcPr>
            <w:tcW w:w="4050" w:type="dxa"/>
            <w:vAlign w:val="bottom"/>
          </w:tcPr>
          <w:p w:rsidR="00B3600F" w:rsidRPr="00E71F34" w:rsidRDefault="00B3600F" w:rsidP="0074018D">
            <w:pPr>
              <w:spacing w:line="380" w:lineRule="exact"/>
              <w:ind w:left="162" w:hanging="162"/>
              <w:rPr>
                <w:rFonts w:ascii="Arial" w:eastAsia="Arial Unicode MS" w:hAnsi="Arial" w:cs="Arial Unicode MS"/>
                <w:sz w:val="22"/>
                <w:szCs w:val="22"/>
              </w:rPr>
            </w:pPr>
          </w:p>
        </w:tc>
        <w:tc>
          <w:tcPr>
            <w:tcW w:w="5265" w:type="dxa"/>
            <w:gridSpan w:val="3"/>
            <w:vAlign w:val="bottom"/>
          </w:tcPr>
          <w:p w:rsidR="00B3600F" w:rsidRPr="00E71F34" w:rsidRDefault="002818DB" w:rsidP="0074018D">
            <w:pPr>
              <w:pBdr>
                <w:bottom w:val="single" w:sz="4" w:space="1" w:color="auto"/>
              </w:pBdr>
              <w:spacing w:line="360" w:lineRule="exact"/>
              <w:ind w:left="72" w:right="47" w:firstLine="14"/>
              <w:jc w:val="center"/>
              <w:rPr>
                <w:rFonts w:ascii="Arial" w:eastAsia="Arial Unicode MS" w:hAnsi="Arial" w:cs="Arial Unicode MS"/>
                <w:sz w:val="22"/>
                <w:szCs w:val="22"/>
              </w:rPr>
            </w:pPr>
            <w:r w:rsidRPr="00E71F34">
              <w:rPr>
                <w:rFonts w:ascii="Arial" w:eastAsia="Arial Unicode MS" w:hAnsi="Arial" w:cs="Arial Unicode MS"/>
                <w:sz w:val="22"/>
                <w:szCs w:val="22"/>
              </w:rPr>
              <w:t xml:space="preserve">31 December </w:t>
            </w:r>
            <w:r w:rsidR="002374BD" w:rsidRPr="00E71F34">
              <w:rPr>
                <w:rFonts w:ascii="Arial" w:eastAsia="Arial Unicode MS" w:hAnsi="Arial" w:cs="Arial Unicode MS"/>
                <w:sz w:val="22"/>
                <w:szCs w:val="22"/>
              </w:rPr>
              <w:t>201</w:t>
            </w:r>
            <w:r w:rsidR="00D34984" w:rsidRPr="00E71F34">
              <w:rPr>
                <w:rFonts w:ascii="Arial" w:eastAsia="Arial Unicode MS" w:hAnsi="Arial" w:cs="Arial Unicode MS"/>
                <w:sz w:val="22"/>
                <w:szCs w:val="22"/>
              </w:rPr>
              <w:t>6</w:t>
            </w:r>
          </w:p>
        </w:tc>
      </w:tr>
      <w:tr w:rsidR="00D34984" w:rsidRPr="00E71F34" w:rsidTr="008C055A">
        <w:tc>
          <w:tcPr>
            <w:tcW w:w="4050" w:type="dxa"/>
            <w:vAlign w:val="bottom"/>
          </w:tcPr>
          <w:p w:rsidR="00D34984" w:rsidRPr="00E71F34" w:rsidRDefault="00D34984" w:rsidP="0074018D">
            <w:pPr>
              <w:spacing w:line="340" w:lineRule="exact"/>
              <w:ind w:left="162" w:hanging="162"/>
              <w:rPr>
                <w:rFonts w:ascii="Arial" w:eastAsia="Arial Unicode MS" w:hAnsi="Arial" w:cs="Arial"/>
                <w:sz w:val="22"/>
                <w:szCs w:val="22"/>
              </w:rPr>
            </w:pPr>
          </w:p>
        </w:tc>
        <w:tc>
          <w:tcPr>
            <w:tcW w:w="1755" w:type="dxa"/>
            <w:vAlign w:val="bottom"/>
          </w:tcPr>
          <w:p w:rsidR="00D34984" w:rsidRPr="00E71F34" w:rsidRDefault="00D34984" w:rsidP="0074018D">
            <w:pPr>
              <w:pBdr>
                <w:bottom w:val="single" w:sz="4" w:space="1" w:color="auto"/>
              </w:pBdr>
              <w:spacing w:line="340" w:lineRule="exact"/>
              <w:ind w:left="72" w:right="47"/>
              <w:jc w:val="center"/>
              <w:rPr>
                <w:rFonts w:ascii="Arial" w:eastAsia="Arial Unicode MS" w:hAnsi="Arial" w:cs="Arial"/>
                <w:sz w:val="22"/>
                <w:szCs w:val="22"/>
              </w:rPr>
            </w:pPr>
            <w:r w:rsidRPr="00E71F34">
              <w:rPr>
                <w:rFonts w:ascii="Arial" w:eastAsia="Arial Unicode MS" w:hAnsi="Arial" w:cs="Arial"/>
                <w:sz w:val="22"/>
                <w:szCs w:val="22"/>
              </w:rPr>
              <w:t>Related              party</w:t>
            </w:r>
          </w:p>
        </w:tc>
        <w:tc>
          <w:tcPr>
            <w:tcW w:w="1755" w:type="dxa"/>
            <w:vAlign w:val="bottom"/>
          </w:tcPr>
          <w:p w:rsidR="00D34984" w:rsidRPr="00E71F34" w:rsidRDefault="00D34984" w:rsidP="0074018D">
            <w:pPr>
              <w:pBdr>
                <w:bottom w:val="single" w:sz="4" w:space="1" w:color="auto"/>
              </w:pBdr>
              <w:spacing w:line="340" w:lineRule="exact"/>
              <w:ind w:left="72" w:right="47"/>
              <w:jc w:val="center"/>
              <w:rPr>
                <w:rFonts w:ascii="Arial" w:eastAsia="Arial Unicode MS" w:hAnsi="Arial" w:cs="Arial"/>
                <w:sz w:val="22"/>
                <w:szCs w:val="22"/>
              </w:rPr>
            </w:pPr>
            <w:r w:rsidRPr="00E71F34">
              <w:rPr>
                <w:rFonts w:ascii="Arial" w:eastAsia="Arial Unicode MS" w:hAnsi="Arial" w:cs="Arial"/>
                <w:sz w:val="22"/>
                <w:szCs w:val="22"/>
              </w:rPr>
              <w:t>Unrelated parties</w:t>
            </w:r>
          </w:p>
        </w:tc>
        <w:tc>
          <w:tcPr>
            <w:tcW w:w="1755" w:type="dxa"/>
            <w:vAlign w:val="bottom"/>
          </w:tcPr>
          <w:p w:rsidR="00D34984" w:rsidRPr="00E71F34" w:rsidRDefault="00D34984" w:rsidP="0074018D">
            <w:pPr>
              <w:pBdr>
                <w:bottom w:val="single" w:sz="4" w:space="1" w:color="auto"/>
              </w:pBdr>
              <w:spacing w:line="340" w:lineRule="exact"/>
              <w:ind w:left="72" w:right="47" w:firstLine="14"/>
              <w:jc w:val="center"/>
              <w:rPr>
                <w:rFonts w:ascii="Arial" w:eastAsia="Arial Unicode MS" w:hAnsi="Arial" w:cs="Arial"/>
                <w:sz w:val="22"/>
                <w:szCs w:val="22"/>
              </w:rPr>
            </w:pPr>
            <w:r w:rsidRPr="00E71F34">
              <w:rPr>
                <w:rFonts w:ascii="Arial" w:eastAsia="Arial Unicode MS" w:hAnsi="Arial" w:cs="Arial"/>
                <w:sz w:val="22"/>
                <w:szCs w:val="22"/>
              </w:rPr>
              <w:t>Total</w:t>
            </w:r>
          </w:p>
        </w:tc>
      </w:tr>
      <w:tr w:rsidR="00D34984" w:rsidRPr="00E71F34" w:rsidTr="008C055A">
        <w:tc>
          <w:tcPr>
            <w:tcW w:w="4050" w:type="dxa"/>
            <w:vAlign w:val="bottom"/>
          </w:tcPr>
          <w:p w:rsidR="00D34984" w:rsidRPr="00E71F34" w:rsidRDefault="00D34984" w:rsidP="0074018D">
            <w:pPr>
              <w:spacing w:line="340" w:lineRule="exact"/>
              <w:ind w:left="162" w:hanging="162"/>
              <w:rPr>
                <w:rFonts w:ascii="Arial" w:eastAsia="Arial Unicode MS" w:hAnsi="Arial" w:cs="Arial"/>
                <w:sz w:val="22"/>
                <w:szCs w:val="22"/>
              </w:rPr>
            </w:pPr>
            <w:r w:rsidRPr="00E71F34">
              <w:rPr>
                <w:rFonts w:ascii="Arial" w:eastAsia="Arial Unicode MS" w:hAnsi="Arial" w:cs="Arial"/>
                <w:sz w:val="22"/>
                <w:szCs w:val="22"/>
              </w:rPr>
              <w:t>Liabilities under finance lease agreements</w:t>
            </w:r>
          </w:p>
        </w:tc>
        <w:tc>
          <w:tcPr>
            <w:tcW w:w="1755"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90,024</w:t>
            </w:r>
          </w:p>
        </w:tc>
        <w:tc>
          <w:tcPr>
            <w:tcW w:w="1755"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61,475</w:t>
            </w:r>
          </w:p>
        </w:tc>
        <w:tc>
          <w:tcPr>
            <w:tcW w:w="1755"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151,499</w:t>
            </w:r>
          </w:p>
        </w:tc>
      </w:tr>
      <w:tr w:rsidR="00D34984" w:rsidRPr="00E71F34" w:rsidTr="008C055A">
        <w:tc>
          <w:tcPr>
            <w:tcW w:w="4050" w:type="dxa"/>
            <w:vAlign w:val="bottom"/>
          </w:tcPr>
          <w:p w:rsidR="00D34984" w:rsidRPr="00E71F34" w:rsidRDefault="00D34984" w:rsidP="0074018D">
            <w:pPr>
              <w:spacing w:line="340" w:lineRule="exact"/>
              <w:ind w:left="162" w:hanging="162"/>
              <w:rPr>
                <w:rFonts w:ascii="Arial" w:eastAsia="Arial Unicode MS" w:hAnsi="Arial" w:cs="Arial"/>
                <w:sz w:val="22"/>
                <w:szCs w:val="22"/>
              </w:rPr>
            </w:pPr>
            <w:r w:rsidRPr="00E71F34">
              <w:rPr>
                <w:rFonts w:ascii="Arial" w:eastAsia="Arial Unicode MS" w:hAnsi="Arial" w:cs="Arial"/>
                <w:sz w:val="22"/>
                <w:szCs w:val="22"/>
              </w:rPr>
              <w:t xml:space="preserve">Less: Deferred interest expenses </w:t>
            </w:r>
          </w:p>
        </w:tc>
        <w:tc>
          <w:tcPr>
            <w:tcW w:w="1755"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(3,714)</w:t>
            </w:r>
          </w:p>
        </w:tc>
        <w:tc>
          <w:tcPr>
            <w:tcW w:w="1755"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(2,372)</w:t>
            </w:r>
          </w:p>
        </w:tc>
        <w:tc>
          <w:tcPr>
            <w:tcW w:w="1755"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(6,086)</w:t>
            </w:r>
          </w:p>
        </w:tc>
      </w:tr>
      <w:tr w:rsidR="00D34984" w:rsidRPr="00E71F34" w:rsidTr="008C055A">
        <w:tc>
          <w:tcPr>
            <w:tcW w:w="4050" w:type="dxa"/>
            <w:vAlign w:val="bottom"/>
          </w:tcPr>
          <w:p w:rsidR="00D34984" w:rsidRPr="00E71F34" w:rsidRDefault="00D34984" w:rsidP="0074018D">
            <w:pPr>
              <w:spacing w:line="340" w:lineRule="exact"/>
              <w:ind w:left="162" w:hanging="162"/>
              <w:rPr>
                <w:rFonts w:ascii="Arial" w:eastAsia="Arial Unicode MS" w:hAnsi="Arial" w:cs="Arial"/>
                <w:sz w:val="22"/>
                <w:szCs w:val="22"/>
              </w:rPr>
            </w:pPr>
            <w:r w:rsidRPr="00E71F34">
              <w:rPr>
                <w:rFonts w:ascii="Arial" w:eastAsia="Arial Unicode MS" w:hAnsi="Arial" w:cs="Arial"/>
                <w:sz w:val="22"/>
                <w:szCs w:val="22"/>
              </w:rPr>
              <w:t>Net</w:t>
            </w:r>
          </w:p>
        </w:tc>
        <w:tc>
          <w:tcPr>
            <w:tcW w:w="1755"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86,310</w:t>
            </w:r>
          </w:p>
        </w:tc>
        <w:tc>
          <w:tcPr>
            <w:tcW w:w="1755"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59,103</w:t>
            </w:r>
          </w:p>
        </w:tc>
        <w:tc>
          <w:tcPr>
            <w:tcW w:w="1755" w:type="dxa"/>
            <w:vAlign w:val="bottom"/>
          </w:tcPr>
          <w:p w:rsidR="00D34984" w:rsidRPr="00E71F34" w:rsidRDefault="00D34984" w:rsidP="0074018D">
            <w:pP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145,413</w:t>
            </w:r>
          </w:p>
        </w:tc>
      </w:tr>
      <w:tr w:rsidR="00D34984" w:rsidRPr="00E71F34" w:rsidTr="008C055A">
        <w:tc>
          <w:tcPr>
            <w:tcW w:w="4050" w:type="dxa"/>
            <w:vAlign w:val="bottom"/>
          </w:tcPr>
          <w:p w:rsidR="00D34984" w:rsidRPr="00E71F34" w:rsidRDefault="00D34984" w:rsidP="0074018D">
            <w:pPr>
              <w:spacing w:line="340" w:lineRule="exact"/>
              <w:ind w:left="162" w:hanging="162"/>
              <w:rPr>
                <w:rFonts w:ascii="Arial" w:eastAsia="Arial Unicode MS" w:hAnsi="Arial" w:cs="Arial"/>
                <w:sz w:val="22"/>
                <w:szCs w:val="22"/>
                <w:cs/>
              </w:rPr>
            </w:pPr>
            <w:r w:rsidRPr="00E71F34">
              <w:rPr>
                <w:rFonts w:ascii="Arial" w:eastAsia="Arial Unicode MS" w:hAnsi="Arial" w:cs="Arial"/>
                <w:sz w:val="22"/>
                <w:szCs w:val="22"/>
              </w:rPr>
              <w:t>Less: Portion due within one year</w:t>
            </w:r>
          </w:p>
        </w:tc>
        <w:tc>
          <w:tcPr>
            <w:tcW w:w="1755"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(39,381)</w:t>
            </w:r>
          </w:p>
        </w:tc>
        <w:tc>
          <w:tcPr>
            <w:tcW w:w="1755"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(30,842)</w:t>
            </w:r>
          </w:p>
        </w:tc>
        <w:tc>
          <w:tcPr>
            <w:tcW w:w="1755" w:type="dxa"/>
            <w:vAlign w:val="bottom"/>
          </w:tcPr>
          <w:p w:rsidR="00D34984" w:rsidRPr="00E71F34" w:rsidRDefault="00D34984" w:rsidP="0074018D">
            <w:pPr>
              <w:pBdr>
                <w:bottom w:val="sing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(70,223)</w:t>
            </w:r>
          </w:p>
        </w:tc>
      </w:tr>
      <w:tr w:rsidR="00D34984" w:rsidRPr="00E71F34" w:rsidTr="008C055A">
        <w:tc>
          <w:tcPr>
            <w:tcW w:w="4050" w:type="dxa"/>
            <w:vAlign w:val="bottom"/>
          </w:tcPr>
          <w:p w:rsidR="00D34984" w:rsidRPr="00E71F34" w:rsidRDefault="00D34984" w:rsidP="0074018D">
            <w:pPr>
              <w:spacing w:line="340" w:lineRule="exact"/>
              <w:ind w:left="162" w:right="-108" w:hanging="162"/>
              <w:rPr>
                <w:rFonts w:ascii="Arial" w:eastAsia="Arial Unicode MS" w:hAnsi="Arial" w:cs="Arial"/>
                <w:sz w:val="22"/>
                <w:szCs w:val="22"/>
              </w:rPr>
            </w:pPr>
            <w:r w:rsidRPr="00E71F34">
              <w:rPr>
                <w:rFonts w:ascii="Arial" w:eastAsia="Arial Unicode MS" w:hAnsi="Arial" w:cs="Arial"/>
                <w:sz w:val="22"/>
                <w:szCs w:val="22"/>
              </w:rPr>
              <w:t>Liabilities under finance lease agreements - net</w:t>
            </w:r>
            <w:r w:rsidRPr="00E71F34">
              <w:rPr>
                <w:rFonts w:ascii="Arial" w:eastAsia="Arial Unicode MS" w:hAnsi="Arial" w:cs="Arial"/>
                <w:sz w:val="22"/>
                <w:szCs w:val="22"/>
                <w:cs/>
              </w:rPr>
              <w:t xml:space="preserve"> </w:t>
            </w:r>
            <w:r w:rsidRPr="00E71F34">
              <w:rPr>
                <w:rFonts w:ascii="Arial" w:eastAsia="Arial Unicode MS" w:hAnsi="Arial" w:cs="Arial"/>
                <w:sz w:val="22"/>
                <w:szCs w:val="22"/>
              </w:rPr>
              <w:t>of current portion</w:t>
            </w:r>
          </w:p>
        </w:tc>
        <w:tc>
          <w:tcPr>
            <w:tcW w:w="1755" w:type="dxa"/>
            <w:vAlign w:val="bottom"/>
          </w:tcPr>
          <w:p w:rsidR="00D34984" w:rsidRPr="00E71F34" w:rsidRDefault="00D34984"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46,929</w:t>
            </w:r>
          </w:p>
        </w:tc>
        <w:tc>
          <w:tcPr>
            <w:tcW w:w="1755" w:type="dxa"/>
            <w:vAlign w:val="bottom"/>
          </w:tcPr>
          <w:p w:rsidR="00D34984" w:rsidRPr="00E71F34" w:rsidRDefault="00D34984"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28,261</w:t>
            </w:r>
          </w:p>
        </w:tc>
        <w:tc>
          <w:tcPr>
            <w:tcW w:w="1755" w:type="dxa"/>
            <w:vAlign w:val="bottom"/>
          </w:tcPr>
          <w:p w:rsidR="00D34984" w:rsidRPr="00E71F34" w:rsidRDefault="00D34984" w:rsidP="0074018D">
            <w:pPr>
              <w:pBdr>
                <w:bottom w:val="double" w:sz="4" w:space="1" w:color="auto"/>
              </w:pBdr>
              <w:tabs>
                <w:tab w:val="decimal" w:pos="1242"/>
              </w:tabs>
              <w:spacing w:line="380" w:lineRule="exact"/>
              <w:rPr>
                <w:rFonts w:ascii="Arial" w:eastAsia="Arial Unicode MS" w:hAnsi="Arial" w:cs="Arial Unicode MS"/>
                <w:sz w:val="22"/>
                <w:szCs w:val="22"/>
              </w:rPr>
            </w:pPr>
            <w:r w:rsidRPr="00E71F34">
              <w:rPr>
                <w:rFonts w:ascii="Arial" w:eastAsia="Arial Unicode MS" w:hAnsi="Arial" w:cs="Arial Unicode MS"/>
                <w:sz w:val="22"/>
                <w:szCs w:val="22"/>
              </w:rPr>
              <w:t>75,190</w:t>
            </w:r>
          </w:p>
        </w:tc>
      </w:tr>
    </w:tbl>
    <w:p w:rsidR="00CA7CFB" w:rsidRPr="00E71F34" w:rsidRDefault="00CA7CFB" w:rsidP="0074018D">
      <w:pPr>
        <w:tabs>
          <w:tab w:val="left" w:pos="2880"/>
          <w:tab w:val="left" w:pos="5760"/>
          <w:tab w:val="decimal" w:pos="6660"/>
          <w:tab w:val="left" w:pos="7110"/>
          <w:tab w:val="decimal" w:pos="7920"/>
        </w:tabs>
        <w:spacing w:before="240" w:after="120" w:line="380" w:lineRule="exact"/>
        <w:ind w:left="547" w:right="-43" w:hanging="547"/>
        <w:jc w:val="both"/>
        <w:rPr>
          <w:rFonts w:ascii="Arial" w:eastAsia="Arial Unicode MS" w:hAnsi="Arial" w:cs="Arial Unicode MS"/>
          <w:sz w:val="22"/>
          <w:szCs w:val="22"/>
        </w:rPr>
      </w:pPr>
    </w:p>
    <w:p w:rsidR="00F132B7" w:rsidRPr="00E71F34" w:rsidRDefault="00CA7CFB" w:rsidP="007401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olor w:val="000000"/>
          <w:sz w:val="22"/>
          <w:szCs w:val="22"/>
        </w:rPr>
      </w:pPr>
      <w:r w:rsidRPr="00E71F34">
        <w:rPr>
          <w:rFonts w:ascii="Arial" w:eastAsia="Arial Unicode MS" w:hAnsi="Arial" w:cs="Arial Unicode MS"/>
          <w:sz w:val="22"/>
          <w:szCs w:val="22"/>
        </w:rPr>
        <w:br w:type="page"/>
      </w:r>
      <w:r w:rsidR="0084074C" w:rsidRPr="00E71F34">
        <w:rPr>
          <w:rFonts w:ascii="Arial" w:eastAsia="Arial Unicode MS" w:hAnsi="Arial" w:cs="Arial Unicode MS"/>
          <w:sz w:val="22"/>
          <w:szCs w:val="22"/>
        </w:rPr>
        <w:tab/>
      </w:r>
      <w:r w:rsidR="00F132B7" w:rsidRPr="00E71F34">
        <w:rPr>
          <w:rFonts w:ascii="Arial" w:hAnsi="Arial"/>
          <w:color w:val="000000"/>
          <w:sz w:val="22"/>
          <w:szCs w:val="22"/>
        </w:rPr>
        <w:t>The Company has entered into the finance lease agreements with leasing companies for lease of motor vehicles for use in operations, whereby it is committed to pay rental on a monthly basis. The terms of the a</w:t>
      </w:r>
      <w:r w:rsidR="00771125" w:rsidRPr="00E71F34">
        <w:rPr>
          <w:rFonts w:ascii="Arial" w:hAnsi="Arial"/>
          <w:color w:val="000000"/>
          <w:sz w:val="22"/>
          <w:szCs w:val="22"/>
        </w:rPr>
        <w:t xml:space="preserve">greements are generally 3 </w:t>
      </w:r>
      <w:r w:rsidR="00F132B7" w:rsidRPr="00E71F34">
        <w:rPr>
          <w:rFonts w:ascii="Arial" w:hAnsi="Arial"/>
          <w:color w:val="000000"/>
          <w:sz w:val="22"/>
          <w:szCs w:val="22"/>
        </w:rPr>
        <w:t>years. Finance lease agreements are non-cancelable.</w:t>
      </w:r>
    </w:p>
    <w:p w:rsidR="00F132B7" w:rsidRPr="00E71F34" w:rsidRDefault="00881C9F" w:rsidP="0074018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olor w:val="000000"/>
          <w:sz w:val="22"/>
          <w:szCs w:val="22"/>
        </w:rPr>
      </w:pPr>
      <w:r w:rsidRPr="00E71F34">
        <w:rPr>
          <w:rFonts w:ascii="Arial" w:hAnsi="Arial"/>
          <w:color w:val="000000"/>
          <w:sz w:val="22"/>
          <w:szCs w:val="22"/>
        </w:rPr>
        <w:tab/>
      </w:r>
      <w:r w:rsidR="008938A6" w:rsidRPr="00E71F34">
        <w:rPr>
          <w:rFonts w:ascii="Arial" w:hAnsi="Arial"/>
          <w:color w:val="000000"/>
          <w:sz w:val="22"/>
          <w:szCs w:val="22"/>
        </w:rPr>
        <w:t>F</w:t>
      </w:r>
      <w:r w:rsidR="00F132B7" w:rsidRPr="00E71F34">
        <w:rPr>
          <w:rFonts w:ascii="Arial" w:hAnsi="Arial"/>
          <w:color w:val="000000"/>
          <w:sz w:val="22"/>
          <w:szCs w:val="22"/>
        </w:rPr>
        <w:t>uture minimum lease payments required under the finance lease agreements were as follows:</w:t>
      </w:r>
    </w:p>
    <w:tbl>
      <w:tblPr>
        <w:tblW w:w="9078" w:type="dxa"/>
        <w:tblInd w:w="450" w:type="dxa"/>
        <w:tblLook w:val="01E0" w:firstRow="1" w:lastRow="1" w:firstColumn="1" w:lastColumn="1" w:noHBand="0" w:noVBand="0"/>
      </w:tblPr>
      <w:tblGrid>
        <w:gridCol w:w="5010"/>
        <w:gridCol w:w="1356"/>
        <w:gridCol w:w="1356"/>
        <w:gridCol w:w="1356"/>
      </w:tblGrid>
      <w:tr w:rsidR="00F132B7" w:rsidRPr="00E71F34" w:rsidTr="00903BEE">
        <w:tc>
          <w:tcPr>
            <w:tcW w:w="9078" w:type="dxa"/>
            <w:gridSpan w:val="4"/>
          </w:tcPr>
          <w:p w:rsidR="00F132B7" w:rsidRPr="00E71F34" w:rsidRDefault="00F132B7" w:rsidP="0074018D">
            <w:pPr>
              <w:spacing w:line="360" w:lineRule="exact"/>
              <w:jc w:val="right"/>
              <w:rPr>
                <w:rFonts w:ascii="Arial" w:hAnsi="Arial"/>
                <w:sz w:val="18"/>
                <w:szCs w:val="18"/>
              </w:rPr>
            </w:pPr>
            <w:r w:rsidRPr="00E71F34">
              <w:rPr>
                <w:rFonts w:ascii="Arial" w:hAnsi="Arial"/>
                <w:sz w:val="18"/>
                <w:szCs w:val="18"/>
              </w:rPr>
              <w:t>(Unit: Million Baht)</w:t>
            </w:r>
          </w:p>
        </w:tc>
      </w:tr>
      <w:tr w:rsidR="008938A6" w:rsidRPr="00E71F34" w:rsidTr="00903BEE">
        <w:tc>
          <w:tcPr>
            <w:tcW w:w="5010" w:type="dxa"/>
          </w:tcPr>
          <w:p w:rsidR="008938A6" w:rsidRPr="00E71F34" w:rsidRDefault="008938A6" w:rsidP="0074018D">
            <w:pPr>
              <w:tabs>
                <w:tab w:val="decimal" w:pos="829"/>
              </w:tabs>
              <w:spacing w:line="360" w:lineRule="exact"/>
              <w:rPr>
                <w:rFonts w:ascii="Arial" w:hAnsi="Arial"/>
                <w:sz w:val="18"/>
                <w:szCs w:val="18"/>
              </w:rPr>
            </w:pPr>
          </w:p>
        </w:tc>
        <w:tc>
          <w:tcPr>
            <w:tcW w:w="4068" w:type="dxa"/>
            <w:gridSpan w:val="3"/>
          </w:tcPr>
          <w:p w:rsidR="008938A6" w:rsidRPr="00E71F34" w:rsidRDefault="0057583C" w:rsidP="0074018D">
            <w:pPr>
              <w:pBdr>
                <w:bottom w:val="single" w:sz="4" w:space="1" w:color="auto"/>
              </w:pBdr>
              <w:spacing w:line="360" w:lineRule="exact"/>
              <w:jc w:val="center"/>
              <w:rPr>
                <w:rFonts w:ascii="Arial" w:hAnsi="Arial"/>
                <w:sz w:val="18"/>
                <w:szCs w:val="18"/>
              </w:rPr>
            </w:pPr>
            <w:r w:rsidRPr="00E71F34">
              <w:rPr>
                <w:rFonts w:ascii="Arial" w:hAnsi="Arial"/>
                <w:sz w:val="18"/>
                <w:szCs w:val="18"/>
              </w:rPr>
              <w:t xml:space="preserve">As at </w:t>
            </w:r>
            <w:r w:rsidR="00A15143" w:rsidRPr="00E71F34">
              <w:rPr>
                <w:rFonts w:ascii="Arial" w:hAnsi="Arial"/>
                <w:sz w:val="18"/>
                <w:szCs w:val="18"/>
              </w:rPr>
              <w:t>31 December 2017</w:t>
            </w:r>
          </w:p>
        </w:tc>
      </w:tr>
      <w:tr w:rsidR="00B5411E" w:rsidRPr="00E71F34" w:rsidTr="00903BEE">
        <w:tc>
          <w:tcPr>
            <w:tcW w:w="5010" w:type="dxa"/>
          </w:tcPr>
          <w:p w:rsidR="00B5411E" w:rsidRPr="00E71F34" w:rsidRDefault="00B5411E" w:rsidP="0074018D">
            <w:pPr>
              <w:tabs>
                <w:tab w:val="decimal" w:pos="829"/>
              </w:tabs>
              <w:spacing w:line="360" w:lineRule="exact"/>
              <w:rPr>
                <w:rFonts w:ascii="Arial" w:hAnsi="Arial"/>
                <w:sz w:val="18"/>
                <w:szCs w:val="18"/>
              </w:rPr>
            </w:pPr>
          </w:p>
        </w:tc>
        <w:tc>
          <w:tcPr>
            <w:tcW w:w="1356" w:type="dxa"/>
          </w:tcPr>
          <w:p w:rsidR="00B5411E" w:rsidRPr="00E71F34" w:rsidRDefault="00B5411E" w:rsidP="0074018D">
            <w:pPr>
              <w:pBdr>
                <w:bottom w:val="single" w:sz="4" w:space="1" w:color="auto"/>
              </w:pBdr>
              <w:spacing w:line="360" w:lineRule="exact"/>
              <w:jc w:val="center"/>
              <w:rPr>
                <w:rFonts w:ascii="Arial" w:hAnsi="Arial"/>
                <w:sz w:val="18"/>
                <w:szCs w:val="18"/>
                <w:cs/>
              </w:rPr>
            </w:pPr>
            <w:r w:rsidRPr="00E71F34">
              <w:rPr>
                <w:rFonts w:ascii="Arial" w:hAnsi="Arial"/>
                <w:sz w:val="18"/>
                <w:szCs w:val="18"/>
              </w:rPr>
              <w:t xml:space="preserve">Less than </w:t>
            </w:r>
            <w:r w:rsidR="00376BAD" w:rsidRPr="00E71F34">
              <w:rPr>
                <w:rFonts w:ascii="Arial" w:hAnsi="Arial"/>
                <w:sz w:val="18"/>
                <w:szCs w:val="18"/>
              </w:rPr>
              <w:t xml:space="preserve">        </w:t>
            </w:r>
            <w:r w:rsidRPr="00E71F34">
              <w:rPr>
                <w:rFonts w:ascii="Arial" w:hAnsi="Arial"/>
                <w:sz w:val="18"/>
                <w:szCs w:val="18"/>
              </w:rPr>
              <w:t xml:space="preserve">1 year </w:t>
            </w:r>
          </w:p>
        </w:tc>
        <w:tc>
          <w:tcPr>
            <w:tcW w:w="1356" w:type="dxa"/>
          </w:tcPr>
          <w:p w:rsidR="00B5411E" w:rsidRPr="00E71F34" w:rsidRDefault="00B5411E" w:rsidP="0074018D">
            <w:pPr>
              <w:pBdr>
                <w:bottom w:val="single" w:sz="4" w:space="1" w:color="auto"/>
              </w:pBdr>
              <w:spacing w:line="360" w:lineRule="exact"/>
              <w:jc w:val="center"/>
              <w:rPr>
                <w:rFonts w:ascii="Arial" w:hAnsi="Arial"/>
                <w:sz w:val="18"/>
                <w:szCs w:val="18"/>
              </w:rPr>
            </w:pPr>
          </w:p>
          <w:p w:rsidR="00B5411E" w:rsidRPr="00E71F34" w:rsidRDefault="00B5411E" w:rsidP="0074018D">
            <w:pPr>
              <w:pBdr>
                <w:bottom w:val="single" w:sz="4" w:space="1" w:color="auto"/>
              </w:pBdr>
              <w:spacing w:line="360" w:lineRule="exact"/>
              <w:jc w:val="center"/>
              <w:rPr>
                <w:rFonts w:ascii="Arial" w:hAnsi="Arial"/>
                <w:sz w:val="18"/>
                <w:szCs w:val="18"/>
                <w:cs/>
              </w:rPr>
            </w:pPr>
            <w:r w:rsidRPr="00E71F34">
              <w:rPr>
                <w:rFonts w:ascii="Arial" w:hAnsi="Arial"/>
                <w:sz w:val="18"/>
                <w:szCs w:val="18"/>
              </w:rPr>
              <w:t>1</w:t>
            </w:r>
            <w:r w:rsidR="00957B3C" w:rsidRPr="00E71F34">
              <w:rPr>
                <w:rFonts w:ascii="Arial" w:hAnsi="Arial"/>
                <w:sz w:val="18"/>
                <w:szCs w:val="18"/>
              </w:rPr>
              <w:t xml:space="preserve"> </w:t>
            </w:r>
            <w:r w:rsidRPr="00E71F34">
              <w:rPr>
                <w:rFonts w:ascii="Arial" w:hAnsi="Arial"/>
                <w:sz w:val="18"/>
                <w:szCs w:val="18"/>
              </w:rPr>
              <w:t>-</w:t>
            </w:r>
            <w:r w:rsidR="00957B3C" w:rsidRPr="00E71F34">
              <w:rPr>
                <w:rFonts w:ascii="Arial" w:hAnsi="Arial"/>
                <w:sz w:val="18"/>
                <w:szCs w:val="18"/>
              </w:rPr>
              <w:t xml:space="preserve"> </w:t>
            </w:r>
            <w:r w:rsidR="00F90EED" w:rsidRPr="00E71F34">
              <w:rPr>
                <w:rFonts w:ascii="Arial" w:hAnsi="Arial"/>
                <w:sz w:val="18"/>
                <w:szCs w:val="18"/>
              </w:rPr>
              <w:t>3</w:t>
            </w:r>
            <w:r w:rsidRPr="00E71F34">
              <w:rPr>
                <w:rFonts w:ascii="Arial" w:hAnsi="Arial"/>
                <w:sz w:val="18"/>
                <w:szCs w:val="18"/>
              </w:rPr>
              <w:t xml:space="preserve"> years</w:t>
            </w:r>
          </w:p>
        </w:tc>
        <w:tc>
          <w:tcPr>
            <w:tcW w:w="1356" w:type="dxa"/>
          </w:tcPr>
          <w:p w:rsidR="00B5411E" w:rsidRPr="00E71F34" w:rsidRDefault="00B5411E" w:rsidP="0074018D">
            <w:pPr>
              <w:pBdr>
                <w:bottom w:val="single" w:sz="4" w:space="1" w:color="auto"/>
              </w:pBdr>
              <w:spacing w:line="360" w:lineRule="exact"/>
              <w:jc w:val="center"/>
              <w:rPr>
                <w:rFonts w:ascii="Arial" w:hAnsi="Arial"/>
                <w:sz w:val="18"/>
                <w:szCs w:val="18"/>
              </w:rPr>
            </w:pPr>
          </w:p>
          <w:p w:rsidR="00B5411E" w:rsidRPr="00E71F34" w:rsidRDefault="00B5411E" w:rsidP="0074018D">
            <w:pPr>
              <w:pBdr>
                <w:bottom w:val="single" w:sz="4" w:space="1" w:color="auto"/>
              </w:pBdr>
              <w:spacing w:line="360" w:lineRule="exact"/>
              <w:jc w:val="center"/>
              <w:rPr>
                <w:rFonts w:ascii="Arial" w:hAnsi="Arial"/>
                <w:sz w:val="18"/>
                <w:szCs w:val="18"/>
              </w:rPr>
            </w:pPr>
            <w:r w:rsidRPr="00E71F34">
              <w:rPr>
                <w:rFonts w:ascii="Arial" w:hAnsi="Arial"/>
                <w:sz w:val="18"/>
                <w:szCs w:val="18"/>
              </w:rPr>
              <w:t>Total</w:t>
            </w:r>
          </w:p>
        </w:tc>
      </w:tr>
      <w:tr w:rsidR="00B0483C" w:rsidRPr="00E71F34" w:rsidTr="00903BEE">
        <w:tc>
          <w:tcPr>
            <w:tcW w:w="5010" w:type="dxa"/>
          </w:tcPr>
          <w:p w:rsidR="00B0483C" w:rsidRPr="00E71F34" w:rsidRDefault="00B0483C" w:rsidP="0074018D">
            <w:pPr>
              <w:spacing w:line="360" w:lineRule="exact"/>
              <w:ind w:left="162" w:hanging="162"/>
              <w:rPr>
                <w:rFonts w:ascii="Arial" w:hAnsi="Arial"/>
                <w:sz w:val="18"/>
                <w:szCs w:val="18"/>
                <w:cs/>
              </w:rPr>
            </w:pPr>
            <w:r w:rsidRPr="00E71F34">
              <w:rPr>
                <w:rFonts w:ascii="Arial" w:hAnsi="Arial"/>
                <w:sz w:val="18"/>
                <w:szCs w:val="18"/>
              </w:rPr>
              <w:t>Future minimum lease payments</w:t>
            </w:r>
          </w:p>
        </w:tc>
        <w:tc>
          <w:tcPr>
            <w:tcW w:w="1356" w:type="dxa"/>
            <w:vAlign w:val="bottom"/>
          </w:tcPr>
          <w:p w:rsidR="00B0483C" w:rsidRPr="00E71F34" w:rsidRDefault="00EC303F" w:rsidP="0074018D">
            <w:pP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58.9</w:t>
            </w:r>
          </w:p>
        </w:tc>
        <w:tc>
          <w:tcPr>
            <w:tcW w:w="1356" w:type="dxa"/>
            <w:vAlign w:val="bottom"/>
          </w:tcPr>
          <w:p w:rsidR="00B0483C" w:rsidRPr="00E71F34" w:rsidRDefault="00EC303F" w:rsidP="0074018D">
            <w:pP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53.8</w:t>
            </w:r>
          </w:p>
        </w:tc>
        <w:tc>
          <w:tcPr>
            <w:tcW w:w="1356" w:type="dxa"/>
            <w:vAlign w:val="bottom"/>
          </w:tcPr>
          <w:p w:rsidR="00B0483C" w:rsidRPr="00E71F34" w:rsidRDefault="00EC303F" w:rsidP="0074018D">
            <w:pP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112.7</w:t>
            </w:r>
          </w:p>
        </w:tc>
      </w:tr>
      <w:tr w:rsidR="00B0483C" w:rsidRPr="00E71F34" w:rsidTr="00903BEE">
        <w:tc>
          <w:tcPr>
            <w:tcW w:w="5010" w:type="dxa"/>
          </w:tcPr>
          <w:p w:rsidR="00B0483C" w:rsidRPr="00E71F34" w:rsidRDefault="00B0483C" w:rsidP="0074018D">
            <w:pPr>
              <w:tabs>
                <w:tab w:val="right" w:pos="2532"/>
              </w:tabs>
              <w:spacing w:line="360" w:lineRule="exact"/>
              <w:ind w:left="162" w:hanging="162"/>
              <w:rPr>
                <w:rFonts w:ascii="Arial" w:hAnsi="Arial"/>
                <w:sz w:val="18"/>
                <w:szCs w:val="18"/>
                <w:cs/>
              </w:rPr>
            </w:pPr>
            <w:r w:rsidRPr="00E71F34">
              <w:rPr>
                <w:rFonts w:ascii="Arial" w:hAnsi="Arial"/>
                <w:sz w:val="18"/>
                <w:szCs w:val="18"/>
              </w:rPr>
              <w:t>Deferred interest expenses</w:t>
            </w:r>
          </w:p>
        </w:tc>
        <w:tc>
          <w:tcPr>
            <w:tcW w:w="1356" w:type="dxa"/>
            <w:vAlign w:val="bottom"/>
          </w:tcPr>
          <w:p w:rsidR="00B0483C" w:rsidRPr="00E71F34" w:rsidRDefault="00EC303F" w:rsidP="0074018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E71F34">
              <w:rPr>
                <w:rFonts w:ascii="Arial Unicode MS" w:eastAsia="Arial Unicode MS" w:hAnsi="Arial Unicode MS" w:cs="Arial Unicode MS"/>
                <w:sz w:val="18"/>
                <w:szCs w:val="18"/>
              </w:rPr>
              <w:t>(2.7)</w:t>
            </w:r>
          </w:p>
        </w:tc>
        <w:tc>
          <w:tcPr>
            <w:tcW w:w="1356" w:type="dxa"/>
            <w:vAlign w:val="bottom"/>
          </w:tcPr>
          <w:p w:rsidR="00B0483C" w:rsidRPr="00E71F34" w:rsidRDefault="00EC303F" w:rsidP="0074018D">
            <w:pPr>
              <w:pBdr>
                <w:bottom w:val="sing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(1.1)</w:t>
            </w:r>
          </w:p>
        </w:tc>
        <w:tc>
          <w:tcPr>
            <w:tcW w:w="1356" w:type="dxa"/>
            <w:vAlign w:val="bottom"/>
          </w:tcPr>
          <w:p w:rsidR="00B0483C" w:rsidRPr="00E71F34" w:rsidRDefault="00EC303F" w:rsidP="0074018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E71F34">
              <w:rPr>
                <w:rFonts w:ascii="Arial Unicode MS" w:eastAsia="Arial Unicode MS" w:hAnsi="Arial Unicode MS" w:cs="Arial Unicode MS"/>
                <w:sz w:val="18"/>
                <w:szCs w:val="18"/>
              </w:rPr>
              <w:t>(3.8)</w:t>
            </w:r>
          </w:p>
        </w:tc>
      </w:tr>
      <w:tr w:rsidR="00B0483C" w:rsidRPr="00E71F34" w:rsidTr="00903BEE">
        <w:tc>
          <w:tcPr>
            <w:tcW w:w="5010" w:type="dxa"/>
          </w:tcPr>
          <w:p w:rsidR="00B0483C" w:rsidRPr="00E71F34" w:rsidRDefault="00B0483C" w:rsidP="0074018D">
            <w:pPr>
              <w:spacing w:line="360" w:lineRule="exact"/>
              <w:ind w:left="162" w:hanging="162"/>
              <w:rPr>
                <w:rFonts w:ascii="Arial" w:hAnsi="Arial"/>
                <w:sz w:val="18"/>
                <w:szCs w:val="18"/>
                <w:cs/>
              </w:rPr>
            </w:pPr>
            <w:r w:rsidRPr="00E71F34">
              <w:rPr>
                <w:rFonts w:ascii="Arial" w:hAnsi="Arial"/>
                <w:sz w:val="18"/>
                <w:szCs w:val="18"/>
              </w:rPr>
              <w:t xml:space="preserve">Present value of future minimum lease payments </w:t>
            </w:r>
          </w:p>
        </w:tc>
        <w:tc>
          <w:tcPr>
            <w:tcW w:w="1356" w:type="dxa"/>
            <w:vAlign w:val="bottom"/>
          </w:tcPr>
          <w:p w:rsidR="00B0483C" w:rsidRPr="00E71F34" w:rsidRDefault="00EC303F" w:rsidP="0074018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56.2</w:t>
            </w:r>
          </w:p>
        </w:tc>
        <w:tc>
          <w:tcPr>
            <w:tcW w:w="1356" w:type="dxa"/>
            <w:vAlign w:val="bottom"/>
          </w:tcPr>
          <w:p w:rsidR="00B0483C" w:rsidRPr="00E71F34" w:rsidRDefault="00EC303F" w:rsidP="0074018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52.7</w:t>
            </w:r>
          </w:p>
        </w:tc>
        <w:tc>
          <w:tcPr>
            <w:tcW w:w="1356" w:type="dxa"/>
            <w:vAlign w:val="bottom"/>
          </w:tcPr>
          <w:p w:rsidR="00B0483C" w:rsidRPr="00E71F34" w:rsidRDefault="00EC303F" w:rsidP="0074018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108.9</w:t>
            </w:r>
          </w:p>
        </w:tc>
      </w:tr>
      <w:tr w:rsidR="00B0483C" w:rsidRPr="00E71F34" w:rsidTr="00903BEE">
        <w:tc>
          <w:tcPr>
            <w:tcW w:w="9078" w:type="dxa"/>
            <w:gridSpan w:val="4"/>
          </w:tcPr>
          <w:p w:rsidR="00B0483C" w:rsidRPr="00E71F34" w:rsidRDefault="00B0483C" w:rsidP="0074018D">
            <w:pPr>
              <w:spacing w:before="240" w:line="360" w:lineRule="exact"/>
              <w:jc w:val="right"/>
              <w:rPr>
                <w:rFonts w:ascii="Arial" w:hAnsi="Arial"/>
                <w:sz w:val="18"/>
                <w:szCs w:val="18"/>
              </w:rPr>
            </w:pPr>
            <w:r w:rsidRPr="00E71F34">
              <w:rPr>
                <w:rFonts w:ascii="Arial" w:hAnsi="Arial"/>
                <w:sz w:val="18"/>
                <w:szCs w:val="18"/>
              </w:rPr>
              <w:t>(Unit: Million Baht)</w:t>
            </w:r>
          </w:p>
        </w:tc>
      </w:tr>
      <w:tr w:rsidR="00B0483C" w:rsidRPr="00E71F34" w:rsidTr="00903BEE">
        <w:tc>
          <w:tcPr>
            <w:tcW w:w="5010" w:type="dxa"/>
          </w:tcPr>
          <w:p w:rsidR="00B0483C" w:rsidRPr="00E71F34" w:rsidRDefault="00B0483C" w:rsidP="0074018D">
            <w:pPr>
              <w:tabs>
                <w:tab w:val="decimal" w:pos="829"/>
              </w:tabs>
              <w:spacing w:line="360" w:lineRule="exact"/>
              <w:rPr>
                <w:rFonts w:ascii="Arial" w:hAnsi="Arial"/>
                <w:sz w:val="18"/>
                <w:szCs w:val="18"/>
              </w:rPr>
            </w:pPr>
          </w:p>
        </w:tc>
        <w:tc>
          <w:tcPr>
            <w:tcW w:w="4068" w:type="dxa"/>
            <w:gridSpan w:val="3"/>
          </w:tcPr>
          <w:p w:rsidR="00B0483C" w:rsidRPr="00E71F34" w:rsidRDefault="00B0483C" w:rsidP="0074018D">
            <w:pPr>
              <w:pBdr>
                <w:bottom w:val="single" w:sz="4" w:space="1" w:color="auto"/>
              </w:pBdr>
              <w:spacing w:line="360" w:lineRule="exact"/>
              <w:jc w:val="center"/>
              <w:rPr>
                <w:rFonts w:ascii="Arial" w:hAnsi="Arial"/>
                <w:sz w:val="18"/>
                <w:szCs w:val="18"/>
              </w:rPr>
            </w:pPr>
            <w:r w:rsidRPr="00E71F34">
              <w:rPr>
                <w:rFonts w:ascii="Arial" w:hAnsi="Arial"/>
                <w:sz w:val="18"/>
                <w:szCs w:val="18"/>
              </w:rPr>
              <w:t>As at 31 December 201</w:t>
            </w:r>
            <w:r w:rsidR="00D34984" w:rsidRPr="00E71F34">
              <w:rPr>
                <w:rFonts w:ascii="Arial" w:hAnsi="Arial"/>
                <w:sz w:val="18"/>
                <w:szCs w:val="18"/>
              </w:rPr>
              <w:t>6</w:t>
            </w:r>
          </w:p>
        </w:tc>
      </w:tr>
      <w:tr w:rsidR="00D34984" w:rsidRPr="00E71F34" w:rsidTr="00903BEE">
        <w:tc>
          <w:tcPr>
            <w:tcW w:w="5010" w:type="dxa"/>
          </w:tcPr>
          <w:p w:rsidR="00D34984" w:rsidRPr="00E71F34" w:rsidRDefault="00D34984" w:rsidP="0074018D">
            <w:pPr>
              <w:tabs>
                <w:tab w:val="decimal" w:pos="829"/>
              </w:tabs>
              <w:spacing w:line="360" w:lineRule="exact"/>
              <w:rPr>
                <w:rFonts w:ascii="Arial" w:hAnsi="Arial"/>
                <w:sz w:val="18"/>
                <w:szCs w:val="18"/>
              </w:rPr>
            </w:pPr>
          </w:p>
        </w:tc>
        <w:tc>
          <w:tcPr>
            <w:tcW w:w="1356" w:type="dxa"/>
          </w:tcPr>
          <w:p w:rsidR="00D34984" w:rsidRPr="00E71F34" w:rsidRDefault="00D34984" w:rsidP="0074018D">
            <w:pPr>
              <w:pBdr>
                <w:bottom w:val="single" w:sz="4" w:space="1" w:color="auto"/>
              </w:pBdr>
              <w:spacing w:line="360" w:lineRule="exact"/>
              <w:jc w:val="center"/>
              <w:rPr>
                <w:rFonts w:ascii="Arial" w:hAnsi="Arial"/>
                <w:sz w:val="18"/>
                <w:szCs w:val="18"/>
                <w:cs/>
              </w:rPr>
            </w:pPr>
            <w:r w:rsidRPr="00E71F34">
              <w:rPr>
                <w:rFonts w:ascii="Arial" w:hAnsi="Arial"/>
                <w:sz w:val="18"/>
                <w:szCs w:val="18"/>
              </w:rPr>
              <w:t xml:space="preserve">Less than         1 year </w:t>
            </w:r>
          </w:p>
        </w:tc>
        <w:tc>
          <w:tcPr>
            <w:tcW w:w="1356" w:type="dxa"/>
          </w:tcPr>
          <w:p w:rsidR="00D34984" w:rsidRPr="00E71F34" w:rsidRDefault="00D34984" w:rsidP="0074018D">
            <w:pPr>
              <w:pBdr>
                <w:bottom w:val="single" w:sz="4" w:space="1" w:color="auto"/>
              </w:pBdr>
              <w:spacing w:line="360" w:lineRule="exact"/>
              <w:jc w:val="center"/>
              <w:rPr>
                <w:rFonts w:ascii="Arial" w:hAnsi="Arial"/>
                <w:sz w:val="18"/>
                <w:szCs w:val="18"/>
              </w:rPr>
            </w:pPr>
          </w:p>
          <w:p w:rsidR="00D34984" w:rsidRPr="00E71F34" w:rsidRDefault="00D34984" w:rsidP="0074018D">
            <w:pPr>
              <w:pBdr>
                <w:bottom w:val="single" w:sz="4" w:space="1" w:color="auto"/>
              </w:pBdr>
              <w:spacing w:line="360" w:lineRule="exact"/>
              <w:jc w:val="center"/>
              <w:rPr>
                <w:rFonts w:ascii="Arial" w:hAnsi="Arial"/>
                <w:sz w:val="18"/>
                <w:szCs w:val="18"/>
                <w:cs/>
              </w:rPr>
            </w:pPr>
            <w:r w:rsidRPr="00E71F34">
              <w:rPr>
                <w:rFonts w:ascii="Arial" w:hAnsi="Arial"/>
                <w:sz w:val="18"/>
                <w:szCs w:val="18"/>
              </w:rPr>
              <w:t>1 - 3 years</w:t>
            </w:r>
          </w:p>
        </w:tc>
        <w:tc>
          <w:tcPr>
            <w:tcW w:w="1356" w:type="dxa"/>
          </w:tcPr>
          <w:p w:rsidR="00D34984" w:rsidRPr="00E71F34" w:rsidRDefault="00D34984" w:rsidP="0074018D">
            <w:pPr>
              <w:pBdr>
                <w:bottom w:val="single" w:sz="4" w:space="1" w:color="auto"/>
              </w:pBdr>
              <w:spacing w:line="360" w:lineRule="exact"/>
              <w:jc w:val="center"/>
              <w:rPr>
                <w:rFonts w:ascii="Arial" w:hAnsi="Arial"/>
                <w:sz w:val="18"/>
                <w:szCs w:val="18"/>
              </w:rPr>
            </w:pPr>
          </w:p>
          <w:p w:rsidR="00D34984" w:rsidRPr="00E71F34" w:rsidRDefault="00D34984" w:rsidP="0074018D">
            <w:pPr>
              <w:pBdr>
                <w:bottom w:val="single" w:sz="4" w:space="1" w:color="auto"/>
              </w:pBdr>
              <w:spacing w:line="360" w:lineRule="exact"/>
              <w:jc w:val="center"/>
              <w:rPr>
                <w:rFonts w:ascii="Arial" w:hAnsi="Arial"/>
                <w:sz w:val="18"/>
                <w:szCs w:val="18"/>
              </w:rPr>
            </w:pPr>
            <w:r w:rsidRPr="00E71F34">
              <w:rPr>
                <w:rFonts w:ascii="Arial" w:hAnsi="Arial"/>
                <w:sz w:val="18"/>
                <w:szCs w:val="18"/>
              </w:rPr>
              <w:t>Total</w:t>
            </w:r>
          </w:p>
        </w:tc>
      </w:tr>
      <w:tr w:rsidR="00D34984" w:rsidRPr="00E71F34" w:rsidTr="00903BEE">
        <w:tc>
          <w:tcPr>
            <w:tcW w:w="5010" w:type="dxa"/>
          </w:tcPr>
          <w:p w:rsidR="00D34984" w:rsidRPr="00E71F34" w:rsidRDefault="00D34984" w:rsidP="0074018D">
            <w:pPr>
              <w:spacing w:line="360" w:lineRule="exact"/>
              <w:ind w:left="162" w:hanging="162"/>
              <w:rPr>
                <w:rFonts w:ascii="Arial" w:hAnsi="Arial"/>
                <w:sz w:val="18"/>
                <w:szCs w:val="18"/>
                <w:cs/>
              </w:rPr>
            </w:pPr>
            <w:r w:rsidRPr="00E71F34">
              <w:rPr>
                <w:rFonts w:ascii="Arial" w:hAnsi="Arial"/>
                <w:sz w:val="18"/>
                <w:szCs w:val="18"/>
              </w:rPr>
              <w:t>Future minimum lease payments</w:t>
            </w:r>
          </w:p>
        </w:tc>
        <w:tc>
          <w:tcPr>
            <w:tcW w:w="1356" w:type="dxa"/>
            <w:vAlign w:val="bottom"/>
          </w:tcPr>
          <w:p w:rsidR="00D34984" w:rsidRPr="00E71F34" w:rsidRDefault="00D34984" w:rsidP="0074018D">
            <w:pP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74.0</w:t>
            </w:r>
          </w:p>
        </w:tc>
        <w:tc>
          <w:tcPr>
            <w:tcW w:w="1356" w:type="dxa"/>
            <w:vAlign w:val="bottom"/>
          </w:tcPr>
          <w:p w:rsidR="00D34984" w:rsidRPr="00E71F34" w:rsidRDefault="00D34984" w:rsidP="0074018D">
            <w:pP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77.5</w:t>
            </w:r>
          </w:p>
        </w:tc>
        <w:tc>
          <w:tcPr>
            <w:tcW w:w="1356" w:type="dxa"/>
            <w:vAlign w:val="bottom"/>
          </w:tcPr>
          <w:p w:rsidR="00D34984" w:rsidRPr="00E71F34" w:rsidRDefault="00D34984" w:rsidP="0074018D">
            <w:pP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151.5</w:t>
            </w:r>
          </w:p>
        </w:tc>
      </w:tr>
      <w:tr w:rsidR="00D34984" w:rsidRPr="00E71F34" w:rsidTr="00903BEE">
        <w:tc>
          <w:tcPr>
            <w:tcW w:w="5010" w:type="dxa"/>
          </w:tcPr>
          <w:p w:rsidR="00D34984" w:rsidRPr="00E71F34" w:rsidRDefault="00D34984" w:rsidP="0074018D">
            <w:pPr>
              <w:tabs>
                <w:tab w:val="right" w:pos="2532"/>
              </w:tabs>
              <w:spacing w:line="360" w:lineRule="exact"/>
              <w:ind w:left="162" w:hanging="162"/>
              <w:rPr>
                <w:rFonts w:ascii="Arial" w:hAnsi="Arial"/>
                <w:sz w:val="18"/>
                <w:szCs w:val="18"/>
                <w:cs/>
              </w:rPr>
            </w:pPr>
            <w:r w:rsidRPr="00E71F34">
              <w:rPr>
                <w:rFonts w:ascii="Arial" w:hAnsi="Arial"/>
                <w:sz w:val="18"/>
                <w:szCs w:val="18"/>
              </w:rPr>
              <w:t>Deferred interest expenses</w:t>
            </w:r>
          </w:p>
        </w:tc>
        <w:tc>
          <w:tcPr>
            <w:tcW w:w="1356" w:type="dxa"/>
            <w:vAlign w:val="bottom"/>
          </w:tcPr>
          <w:p w:rsidR="00D34984" w:rsidRPr="00E71F34" w:rsidRDefault="00D34984" w:rsidP="0074018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E71F34">
              <w:rPr>
                <w:rFonts w:ascii="Arial Unicode MS" w:eastAsia="Arial Unicode MS" w:hAnsi="Arial Unicode MS" w:cs="Arial Unicode MS"/>
                <w:sz w:val="18"/>
                <w:szCs w:val="18"/>
              </w:rPr>
              <w:t>(3.8)</w:t>
            </w:r>
          </w:p>
        </w:tc>
        <w:tc>
          <w:tcPr>
            <w:tcW w:w="1356" w:type="dxa"/>
            <w:vAlign w:val="bottom"/>
          </w:tcPr>
          <w:p w:rsidR="00D34984" w:rsidRPr="00E71F34" w:rsidRDefault="00D34984" w:rsidP="0074018D">
            <w:pPr>
              <w:pBdr>
                <w:bottom w:val="sing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(2.3)</w:t>
            </w:r>
          </w:p>
        </w:tc>
        <w:tc>
          <w:tcPr>
            <w:tcW w:w="1356" w:type="dxa"/>
            <w:vAlign w:val="bottom"/>
          </w:tcPr>
          <w:p w:rsidR="00D34984" w:rsidRPr="00E71F34" w:rsidRDefault="00D34984" w:rsidP="0074018D">
            <w:pPr>
              <w:pBdr>
                <w:bottom w:val="single" w:sz="4" w:space="1" w:color="auto"/>
              </w:pBdr>
              <w:tabs>
                <w:tab w:val="decimal" w:pos="829"/>
              </w:tabs>
              <w:spacing w:line="360" w:lineRule="exact"/>
              <w:rPr>
                <w:rFonts w:ascii="Arial Unicode MS" w:eastAsia="Arial Unicode MS" w:hAnsi="Arial Unicode MS" w:cs="Arial Unicode MS"/>
                <w:sz w:val="18"/>
                <w:szCs w:val="18"/>
                <w:cs/>
              </w:rPr>
            </w:pPr>
            <w:r w:rsidRPr="00E71F34">
              <w:rPr>
                <w:rFonts w:ascii="Arial Unicode MS" w:eastAsia="Arial Unicode MS" w:hAnsi="Arial Unicode MS" w:cs="Arial Unicode MS"/>
                <w:sz w:val="18"/>
                <w:szCs w:val="18"/>
              </w:rPr>
              <w:t>(6.1)</w:t>
            </w:r>
          </w:p>
        </w:tc>
      </w:tr>
      <w:tr w:rsidR="00D34984" w:rsidRPr="00E71F34" w:rsidTr="00903BEE">
        <w:tc>
          <w:tcPr>
            <w:tcW w:w="5010" w:type="dxa"/>
          </w:tcPr>
          <w:p w:rsidR="00D34984" w:rsidRPr="00E71F34" w:rsidRDefault="00D34984" w:rsidP="0074018D">
            <w:pPr>
              <w:spacing w:line="360" w:lineRule="exact"/>
              <w:ind w:left="162" w:hanging="162"/>
              <w:rPr>
                <w:rFonts w:ascii="Arial" w:hAnsi="Arial"/>
                <w:sz w:val="18"/>
                <w:szCs w:val="18"/>
                <w:cs/>
              </w:rPr>
            </w:pPr>
            <w:r w:rsidRPr="00E71F34">
              <w:rPr>
                <w:rFonts w:ascii="Arial" w:hAnsi="Arial"/>
                <w:sz w:val="18"/>
                <w:szCs w:val="18"/>
              </w:rPr>
              <w:t xml:space="preserve">Present value of future minimum lease payments </w:t>
            </w:r>
          </w:p>
        </w:tc>
        <w:tc>
          <w:tcPr>
            <w:tcW w:w="1356" w:type="dxa"/>
            <w:vAlign w:val="bottom"/>
          </w:tcPr>
          <w:p w:rsidR="00D34984" w:rsidRPr="00E71F34" w:rsidRDefault="00D34984" w:rsidP="0074018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70.2</w:t>
            </w:r>
          </w:p>
        </w:tc>
        <w:tc>
          <w:tcPr>
            <w:tcW w:w="1356" w:type="dxa"/>
            <w:vAlign w:val="bottom"/>
          </w:tcPr>
          <w:p w:rsidR="00D34984" w:rsidRPr="00E71F34" w:rsidRDefault="00D34984" w:rsidP="0074018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75.2</w:t>
            </w:r>
          </w:p>
        </w:tc>
        <w:tc>
          <w:tcPr>
            <w:tcW w:w="1356" w:type="dxa"/>
            <w:vAlign w:val="bottom"/>
          </w:tcPr>
          <w:p w:rsidR="00D34984" w:rsidRPr="00E71F34" w:rsidRDefault="00D34984" w:rsidP="0074018D">
            <w:pPr>
              <w:pBdr>
                <w:bottom w:val="double" w:sz="4" w:space="1" w:color="auto"/>
              </w:pBdr>
              <w:tabs>
                <w:tab w:val="decimal" w:pos="829"/>
              </w:tabs>
              <w:spacing w:line="360" w:lineRule="exact"/>
              <w:rPr>
                <w:rFonts w:ascii="Arial Unicode MS" w:eastAsia="Arial Unicode MS" w:hAnsi="Arial Unicode MS" w:cs="Arial Unicode MS"/>
                <w:sz w:val="18"/>
                <w:szCs w:val="18"/>
              </w:rPr>
            </w:pPr>
            <w:r w:rsidRPr="00E71F34">
              <w:rPr>
                <w:rFonts w:ascii="Arial Unicode MS" w:eastAsia="Arial Unicode MS" w:hAnsi="Arial Unicode MS" w:cs="Arial Unicode MS"/>
                <w:sz w:val="18"/>
                <w:szCs w:val="18"/>
              </w:rPr>
              <w:t>145.4</w:t>
            </w:r>
          </w:p>
        </w:tc>
      </w:tr>
    </w:tbl>
    <w:p w:rsidR="00ED6092" w:rsidRPr="00E71F34" w:rsidRDefault="0075411A" w:rsidP="0074018D">
      <w:pPr>
        <w:pStyle w:val="8"/>
        <w:spacing w:before="240" w:after="120" w:line="380" w:lineRule="exact"/>
        <w:ind w:left="547" w:right="0" w:hanging="547"/>
        <w:jc w:val="both"/>
        <w:rPr>
          <w:rFonts w:ascii="Arial" w:eastAsia="Arial Unicode MS" w:hAnsi="Arial" w:cs="Arial Unicode MS"/>
          <w:b/>
          <w:bCs/>
          <w:caps/>
          <w:sz w:val="22"/>
          <w:szCs w:val="22"/>
          <w:u w:val="none"/>
        </w:rPr>
      </w:pPr>
      <w:r w:rsidRPr="00E71F34">
        <w:rPr>
          <w:rFonts w:ascii="Arial" w:eastAsia="Arial Unicode MS" w:hAnsi="Arial" w:cs="Arial Unicode MS"/>
          <w:b/>
          <w:bCs/>
          <w:sz w:val="22"/>
          <w:szCs w:val="22"/>
          <w:u w:val="none"/>
        </w:rPr>
        <w:t>19</w:t>
      </w:r>
      <w:r w:rsidR="0084074C" w:rsidRPr="00E71F34">
        <w:rPr>
          <w:rFonts w:ascii="Arial" w:eastAsia="Arial Unicode MS" w:hAnsi="Arial" w:cs="Arial Unicode MS"/>
          <w:b/>
          <w:bCs/>
          <w:sz w:val="22"/>
          <w:szCs w:val="22"/>
          <w:u w:val="none"/>
        </w:rPr>
        <w:t>.</w:t>
      </w:r>
      <w:r w:rsidR="0084074C" w:rsidRPr="00E71F34">
        <w:rPr>
          <w:rFonts w:ascii="Arial" w:eastAsia="Arial Unicode MS" w:hAnsi="Arial" w:cs="Arial Unicode MS"/>
          <w:b/>
          <w:bCs/>
          <w:sz w:val="22"/>
          <w:szCs w:val="22"/>
          <w:u w:val="none"/>
        </w:rPr>
        <w:tab/>
        <w:t>Long-term loans from directors and employees</w:t>
      </w:r>
    </w:p>
    <w:p w:rsidR="003A3810" w:rsidRPr="00E71F34" w:rsidRDefault="0084074C" w:rsidP="0074018D">
      <w:pPr>
        <w:spacing w:before="12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ED6092" w:rsidRPr="00E71F34">
        <w:rPr>
          <w:rFonts w:ascii="Arial" w:eastAsia="Arial Unicode MS" w:hAnsi="Arial" w:cs="Arial Unicode MS"/>
          <w:sz w:val="22"/>
          <w:szCs w:val="22"/>
        </w:rPr>
        <w:t xml:space="preserve">The Company has received deposits from its directors and employees under its policy to promote staff deposits with the Company, for saving and to derive better returns from deposits and withdrawals than deposits with banks.  Each director and employee has a passbook for such deposits and withdrawals.  As at </w:t>
      </w:r>
      <w:r w:rsidR="00A15143" w:rsidRPr="00E71F34">
        <w:rPr>
          <w:rFonts w:ascii="Arial" w:eastAsia="Arial Unicode MS" w:hAnsi="Arial" w:cs="Arial Unicode MS"/>
          <w:sz w:val="22"/>
          <w:szCs w:val="22"/>
        </w:rPr>
        <w:t>31 December 2017</w:t>
      </w:r>
      <w:r w:rsidR="00ED6092" w:rsidRPr="00E71F34">
        <w:rPr>
          <w:rFonts w:ascii="Arial" w:eastAsia="Arial Unicode MS" w:hAnsi="Arial" w:cs="Arial Unicode MS"/>
          <w:sz w:val="22"/>
          <w:szCs w:val="22"/>
        </w:rPr>
        <w:t>, depo</w:t>
      </w:r>
      <w:r w:rsidR="00A617F6" w:rsidRPr="00E71F34">
        <w:rPr>
          <w:rFonts w:ascii="Arial" w:eastAsia="Arial Unicode MS" w:hAnsi="Arial" w:cs="Arial Unicode MS"/>
          <w:sz w:val="22"/>
          <w:szCs w:val="22"/>
        </w:rPr>
        <w:t xml:space="preserve">sits </w:t>
      </w:r>
      <w:r w:rsidR="008B677D" w:rsidRPr="00E71F34">
        <w:rPr>
          <w:rFonts w:ascii="Arial" w:eastAsia="Arial Unicode MS" w:hAnsi="Arial" w:cs="Arial Unicode MS"/>
          <w:sz w:val="22"/>
          <w:szCs w:val="22"/>
        </w:rPr>
        <w:t xml:space="preserve">carried </w:t>
      </w:r>
      <w:r w:rsidR="00A617F6" w:rsidRPr="00E71F34">
        <w:rPr>
          <w:rFonts w:ascii="Arial" w:eastAsia="Arial Unicode MS" w:hAnsi="Arial" w:cs="Arial Unicode MS"/>
          <w:sz w:val="22"/>
          <w:szCs w:val="22"/>
        </w:rPr>
        <w:t xml:space="preserve">interest at a rate of </w:t>
      </w:r>
      <w:r w:rsidR="00EC303F" w:rsidRPr="00E71F34">
        <w:rPr>
          <w:rFonts w:ascii="Arial" w:eastAsia="Arial Unicode MS" w:hAnsi="Arial" w:cs="Arial Unicode MS"/>
          <w:sz w:val="22"/>
          <w:szCs w:val="22"/>
        </w:rPr>
        <w:t>2.75</w:t>
      </w:r>
      <w:r w:rsidR="00DE09C4" w:rsidRPr="00E71F34">
        <w:rPr>
          <w:rFonts w:ascii="Arial" w:eastAsia="Arial Unicode MS" w:hAnsi="Arial" w:cs="Arial Unicode MS"/>
          <w:sz w:val="22"/>
          <w:szCs w:val="22"/>
        </w:rPr>
        <w:t xml:space="preserve"> percent p</w:t>
      </w:r>
      <w:r w:rsidR="00ED6092" w:rsidRPr="00E71F34">
        <w:rPr>
          <w:rFonts w:ascii="Arial" w:eastAsia="Arial Unicode MS" w:hAnsi="Arial" w:cs="Arial Unicode MS"/>
          <w:sz w:val="22"/>
          <w:szCs w:val="22"/>
        </w:rPr>
        <w:t>er annum</w:t>
      </w:r>
      <w:r w:rsidR="00B2171E" w:rsidRPr="00E71F34">
        <w:rPr>
          <w:rFonts w:ascii="Arial" w:eastAsia="Arial Unicode MS" w:hAnsi="Arial" w:cs="Arial Unicode MS"/>
          <w:sz w:val="22"/>
          <w:szCs w:val="22"/>
        </w:rPr>
        <w:t xml:space="preserve"> </w:t>
      </w:r>
      <w:r w:rsidR="002818DB" w:rsidRPr="00E71F34">
        <w:rPr>
          <w:rFonts w:ascii="Arial" w:eastAsia="Arial Unicode MS" w:hAnsi="Arial" w:cs="Arial Unicode MS"/>
          <w:sz w:val="22"/>
          <w:szCs w:val="22"/>
        </w:rPr>
        <w:t>(</w:t>
      </w:r>
      <w:r w:rsidR="00D34984" w:rsidRPr="00E71F34">
        <w:rPr>
          <w:rFonts w:ascii="Arial" w:eastAsia="Arial Unicode MS" w:hAnsi="Arial" w:cs="Arial Unicode MS"/>
          <w:sz w:val="22"/>
          <w:szCs w:val="22"/>
        </w:rPr>
        <w:t>2016</w:t>
      </w:r>
      <w:r w:rsidR="00501AB1" w:rsidRPr="00E71F34">
        <w:rPr>
          <w:rFonts w:ascii="Arial" w:eastAsia="Arial Unicode MS" w:hAnsi="Arial" w:cs="Arial Unicode MS"/>
          <w:sz w:val="22"/>
          <w:szCs w:val="22"/>
        </w:rPr>
        <w:t>:</w:t>
      </w:r>
      <w:r w:rsidR="00ED6092" w:rsidRPr="00E71F34">
        <w:rPr>
          <w:rFonts w:ascii="Arial" w:eastAsia="Arial Unicode MS" w:hAnsi="Arial" w:cs="Arial Unicode MS"/>
          <w:sz w:val="22"/>
          <w:szCs w:val="22"/>
        </w:rPr>
        <w:t xml:space="preserve"> </w:t>
      </w:r>
      <w:r w:rsidR="005908C1" w:rsidRPr="00E71F34">
        <w:rPr>
          <w:rFonts w:ascii="Arial" w:eastAsia="Arial Unicode MS" w:hAnsi="Arial" w:cs="Arial Unicode MS"/>
          <w:sz w:val="22"/>
          <w:szCs w:val="22"/>
        </w:rPr>
        <w:t>3.</w:t>
      </w:r>
      <w:r w:rsidR="0009122B" w:rsidRPr="00E71F34">
        <w:rPr>
          <w:rFonts w:ascii="Arial" w:eastAsia="Arial Unicode MS" w:hAnsi="Arial" w:cs="Arial Unicode MS"/>
          <w:sz w:val="22"/>
          <w:szCs w:val="22"/>
        </w:rPr>
        <w:t>0</w:t>
      </w:r>
      <w:r w:rsidR="00CB3410" w:rsidRPr="00E71F34">
        <w:rPr>
          <w:rFonts w:ascii="Arial" w:eastAsia="Arial Unicode MS" w:hAnsi="Arial" w:cs="Arial Unicode MS"/>
          <w:sz w:val="22"/>
          <w:szCs w:val="22"/>
        </w:rPr>
        <w:t>0</w:t>
      </w:r>
      <w:r w:rsidR="00DE09C4" w:rsidRPr="00E71F34">
        <w:rPr>
          <w:rFonts w:ascii="Arial" w:eastAsia="Arial Unicode MS" w:hAnsi="Arial" w:cs="Arial Unicode MS"/>
          <w:sz w:val="22"/>
          <w:szCs w:val="22"/>
        </w:rPr>
        <w:t xml:space="preserve"> percent p</w:t>
      </w:r>
      <w:r w:rsidR="00ED6092" w:rsidRPr="00E71F34">
        <w:rPr>
          <w:rFonts w:ascii="Arial" w:eastAsia="Arial Unicode MS" w:hAnsi="Arial" w:cs="Arial Unicode MS"/>
          <w:sz w:val="22"/>
          <w:szCs w:val="22"/>
        </w:rPr>
        <w:t xml:space="preserve">er annum).  The Company presents these deposits as non-current liabilities in the </w:t>
      </w:r>
      <w:r w:rsidR="003A3810" w:rsidRPr="00E71F34">
        <w:rPr>
          <w:rFonts w:ascii="Arial" w:eastAsia="Arial Unicode MS" w:hAnsi="Arial" w:cs="Arial Unicode MS"/>
          <w:sz w:val="22"/>
          <w:szCs w:val="22"/>
        </w:rPr>
        <w:t>statements of financial position</w:t>
      </w:r>
      <w:r w:rsidR="00B56912" w:rsidRPr="00E71F34">
        <w:rPr>
          <w:rFonts w:ascii="Arial" w:eastAsia="Arial Unicode MS" w:hAnsi="Arial" w:cs="Arial Unicode MS"/>
          <w:sz w:val="22"/>
          <w:szCs w:val="22"/>
        </w:rPr>
        <w:t>.</w:t>
      </w:r>
    </w:p>
    <w:p w:rsidR="00392EDA" w:rsidRPr="00E71F34" w:rsidRDefault="00CA7CFB" w:rsidP="0074018D">
      <w:pPr>
        <w:pStyle w:val="aa"/>
        <w:spacing w:after="240" w:line="380" w:lineRule="exact"/>
        <w:ind w:left="540" w:hanging="540"/>
        <w:rPr>
          <w:rFonts w:ascii="Arial" w:hAnsi="Arial"/>
          <w:b/>
          <w:bCs/>
          <w:sz w:val="22"/>
          <w:szCs w:val="22"/>
        </w:rPr>
      </w:pPr>
      <w:r w:rsidRPr="00E71F34">
        <w:rPr>
          <w:rFonts w:ascii="Arial" w:hAnsi="Arial"/>
          <w:b/>
          <w:bCs/>
          <w:sz w:val="22"/>
          <w:szCs w:val="22"/>
        </w:rPr>
        <w:br w:type="page"/>
      </w:r>
      <w:r w:rsidR="00392EDA" w:rsidRPr="00E71F34">
        <w:rPr>
          <w:rFonts w:ascii="Arial" w:hAnsi="Arial"/>
          <w:b/>
          <w:bCs/>
          <w:sz w:val="22"/>
          <w:szCs w:val="22"/>
        </w:rPr>
        <w:t>2</w:t>
      </w:r>
      <w:r w:rsidR="0075411A" w:rsidRPr="00E71F34">
        <w:rPr>
          <w:rFonts w:ascii="Arial" w:hAnsi="Arial"/>
          <w:b/>
          <w:bCs/>
          <w:sz w:val="22"/>
          <w:szCs w:val="22"/>
        </w:rPr>
        <w:t>0</w:t>
      </w:r>
      <w:r w:rsidR="00392EDA" w:rsidRPr="00E71F34">
        <w:rPr>
          <w:rFonts w:ascii="Arial" w:hAnsi="Arial"/>
          <w:b/>
          <w:bCs/>
          <w:sz w:val="22"/>
          <w:szCs w:val="22"/>
        </w:rPr>
        <w:t>.</w:t>
      </w:r>
      <w:r w:rsidR="00392EDA" w:rsidRPr="00E71F34">
        <w:rPr>
          <w:rFonts w:ascii="Arial" w:hAnsi="Arial"/>
          <w:b/>
          <w:bCs/>
          <w:sz w:val="22"/>
          <w:szCs w:val="22"/>
        </w:rPr>
        <w:tab/>
        <w:t xml:space="preserve">Provision for long-term employee benefits </w:t>
      </w:r>
    </w:p>
    <w:tbl>
      <w:tblPr>
        <w:tblW w:w="9060" w:type="dxa"/>
        <w:tblInd w:w="450" w:type="dxa"/>
        <w:tblLayout w:type="fixed"/>
        <w:tblLook w:val="0000" w:firstRow="0" w:lastRow="0" w:firstColumn="0" w:lastColumn="0" w:noHBand="0" w:noVBand="0"/>
      </w:tblPr>
      <w:tblGrid>
        <w:gridCol w:w="4470"/>
        <w:gridCol w:w="1530"/>
        <w:gridCol w:w="765"/>
        <w:gridCol w:w="765"/>
        <w:gridCol w:w="1530"/>
      </w:tblGrid>
      <w:tr w:rsidR="00392EDA" w:rsidRPr="00E71F34" w:rsidTr="00903BEE">
        <w:tc>
          <w:tcPr>
            <w:tcW w:w="4470" w:type="dxa"/>
          </w:tcPr>
          <w:p w:rsidR="00392EDA" w:rsidRPr="00E71F34" w:rsidRDefault="00392EDA" w:rsidP="0074018D">
            <w:pPr>
              <w:spacing w:line="380" w:lineRule="exact"/>
              <w:ind w:right="-18"/>
              <w:jc w:val="thaiDistribute"/>
              <w:rPr>
                <w:rFonts w:ascii="Arial" w:hAnsi="Arial" w:cs="Arial"/>
                <w:sz w:val="18"/>
                <w:szCs w:val="18"/>
              </w:rPr>
            </w:pPr>
            <w:r w:rsidRPr="00E71F34">
              <w:rPr>
                <w:rFonts w:ascii="Arial" w:hAnsi="Arial" w:cs="Arial"/>
                <w:b/>
                <w:bCs/>
                <w:sz w:val="18"/>
                <w:szCs w:val="18"/>
                <w:cs/>
              </w:rPr>
              <w:tab/>
            </w:r>
            <w:r w:rsidRPr="00E71F34">
              <w:rPr>
                <w:rFonts w:ascii="Arial" w:hAnsi="Arial" w:cs="Arial"/>
                <w:b/>
                <w:bCs/>
                <w:sz w:val="18"/>
                <w:szCs w:val="18"/>
              </w:rPr>
              <w:tab/>
            </w:r>
            <w:r w:rsidRPr="00E71F34">
              <w:rPr>
                <w:rFonts w:ascii="Arial" w:hAnsi="Arial" w:cs="Arial"/>
                <w:sz w:val="18"/>
                <w:szCs w:val="18"/>
              </w:rPr>
              <w:tab/>
            </w:r>
          </w:p>
        </w:tc>
        <w:tc>
          <w:tcPr>
            <w:tcW w:w="2295" w:type="dxa"/>
            <w:gridSpan w:val="2"/>
          </w:tcPr>
          <w:p w:rsidR="00392EDA" w:rsidRPr="00E71F34" w:rsidRDefault="00392EDA" w:rsidP="0074018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295" w:type="dxa"/>
            <w:gridSpan w:val="2"/>
          </w:tcPr>
          <w:p w:rsidR="00392EDA" w:rsidRPr="00E71F34" w:rsidRDefault="00392EDA" w:rsidP="0074018D">
            <w:pPr>
              <w:tabs>
                <w:tab w:val="right" w:pos="7280"/>
                <w:tab w:val="right" w:pos="8540"/>
              </w:tabs>
              <w:spacing w:line="380" w:lineRule="exact"/>
              <w:ind w:right="-45"/>
              <w:jc w:val="right"/>
              <w:rPr>
                <w:rFonts w:ascii="Arial" w:hAnsi="Arial" w:cs="Arial"/>
                <w:sz w:val="18"/>
                <w:szCs w:val="18"/>
                <w:cs/>
              </w:rPr>
            </w:pPr>
            <w:r w:rsidRPr="00E71F34">
              <w:rPr>
                <w:rFonts w:ascii="Arial" w:hAnsi="Arial" w:cs="Arial"/>
                <w:sz w:val="18"/>
                <w:szCs w:val="18"/>
              </w:rPr>
              <w:t>(Unit: Thousand Baht)</w:t>
            </w:r>
          </w:p>
        </w:tc>
      </w:tr>
      <w:tr w:rsidR="00392EDA" w:rsidRPr="00E71F34" w:rsidTr="00903BEE">
        <w:tc>
          <w:tcPr>
            <w:tcW w:w="4470" w:type="dxa"/>
          </w:tcPr>
          <w:p w:rsidR="00392EDA" w:rsidRPr="00E71F34" w:rsidRDefault="00392EDA" w:rsidP="0074018D">
            <w:pPr>
              <w:spacing w:line="380" w:lineRule="exact"/>
              <w:ind w:right="-18"/>
              <w:jc w:val="thaiDistribute"/>
              <w:rPr>
                <w:rFonts w:ascii="Arial" w:hAnsi="Arial" w:cs="Arial"/>
                <w:sz w:val="18"/>
                <w:szCs w:val="18"/>
              </w:rPr>
            </w:pPr>
          </w:p>
        </w:tc>
        <w:tc>
          <w:tcPr>
            <w:tcW w:w="1530" w:type="dxa"/>
            <w:vAlign w:val="bottom"/>
          </w:tcPr>
          <w:p w:rsidR="00392EDA" w:rsidRPr="00E71F34" w:rsidRDefault="00392EDA" w:rsidP="0074018D">
            <w:pPr>
              <w:pBdr>
                <w:bottom w:val="single" w:sz="4" w:space="1" w:color="auto"/>
              </w:pBdr>
              <w:spacing w:line="380" w:lineRule="exact"/>
              <w:jc w:val="center"/>
              <w:rPr>
                <w:rFonts w:ascii="Arial" w:hAnsi="Arial" w:cs="Arial"/>
                <w:sz w:val="18"/>
                <w:szCs w:val="18"/>
                <w:cs/>
              </w:rPr>
            </w:pPr>
            <w:r w:rsidRPr="00E71F34">
              <w:rPr>
                <w:rFonts w:ascii="Arial" w:hAnsi="Arial" w:cs="Arial"/>
                <w:sz w:val="18"/>
                <w:szCs w:val="18"/>
              </w:rPr>
              <w:t>Employee retirement benefits</w:t>
            </w:r>
          </w:p>
        </w:tc>
        <w:tc>
          <w:tcPr>
            <w:tcW w:w="1530" w:type="dxa"/>
            <w:gridSpan w:val="2"/>
            <w:vAlign w:val="bottom"/>
          </w:tcPr>
          <w:p w:rsidR="00392EDA" w:rsidRPr="00E71F34" w:rsidRDefault="00392EDA" w:rsidP="0074018D">
            <w:pPr>
              <w:pBdr>
                <w:bottom w:val="single" w:sz="4" w:space="1" w:color="auto"/>
              </w:pBdr>
              <w:spacing w:line="380" w:lineRule="exact"/>
              <w:jc w:val="center"/>
              <w:rPr>
                <w:rFonts w:ascii="Arial" w:hAnsi="Arial" w:cs="Arial"/>
                <w:sz w:val="18"/>
                <w:szCs w:val="18"/>
                <w:cs/>
              </w:rPr>
            </w:pPr>
            <w:r w:rsidRPr="00E71F34">
              <w:rPr>
                <w:rFonts w:ascii="Arial" w:hAnsi="Arial" w:cs="Arial"/>
                <w:sz w:val="18"/>
                <w:szCs w:val="18"/>
              </w:rPr>
              <w:t>Other long-term employee benefits</w:t>
            </w:r>
          </w:p>
        </w:tc>
        <w:tc>
          <w:tcPr>
            <w:tcW w:w="1530" w:type="dxa"/>
            <w:vAlign w:val="bottom"/>
          </w:tcPr>
          <w:p w:rsidR="00392EDA" w:rsidRPr="00E71F34" w:rsidRDefault="00392EDA" w:rsidP="0074018D">
            <w:pPr>
              <w:pBdr>
                <w:bottom w:val="single" w:sz="4" w:space="1" w:color="auto"/>
              </w:pBdr>
              <w:spacing w:line="380" w:lineRule="exact"/>
              <w:jc w:val="center"/>
              <w:rPr>
                <w:rFonts w:ascii="Arial" w:hAnsi="Arial" w:cs="Arial"/>
                <w:sz w:val="18"/>
                <w:szCs w:val="18"/>
                <w:cs/>
              </w:rPr>
            </w:pPr>
            <w:r w:rsidRPr="00E71F34">
              <w:rPr>
                <w:rFonts w:ascii="Arial" w:hAnsi="Arial" w:cs="Arial"/>
                <w:sz w:val="18"/>
                <w:szCs w:val="18"/>
              </w:rPr>
              <w:t>Total</w:t>
            </w:r>
          </w:p>
        </w:tc>
      </w:tr>
      <w:tr w:rsidR="00D34984" w:rsidRPr="00E71F34" w:rsidTr="00903BEE">
        <w:tc>
          <w:tcPr>
            <w:tcW w:w="4470" w:type="dxa"/>
          </w:tcPr>
          <w:p w:rsidR="00D34984" w:rsidRPr="00E71F34" w:rsidRDefault="00D34984" w:rsidP="0074018D">
            <w:pPr>
              <w:spacing w:line="340" w:lineRule="exact"/>
              <w:ind w:left="222" w:right="-18" w:hanging="222"/>
              <w:rPr>
                <w:rFonts w:ascii="Arial" w:hAnsi="Arial"/>
                <w:b/>
                <w:bCs/>
                <w:spacing w:val="-4"/>
                <w:sz w:val="18"/>
                <w:szCs w:val="18"/>
              </w:rPr>
            </w:pPr>
            <w:r w:rsidRPr="00E71F34">
              <w:rPr>
                <w:rFonts w:ascii="Arial" w:hAnsi="Arial"/>
                <w:b/>
                <w:bCs/>
                <w:spacing w:val="-4"/>
                <w:sz w:val="18"/>
                <w:szCs w:val="18"/>
              </w:rPr>
              <w:t xml:space="preserve">Provision for long-term employee benefits as at                                          1 January 2016 </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72,751</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6,388</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79,139</w:t>
            </w:r>
          </w:p>
        </w:tc>
      </w:tr>
      <w:tr w:rsidR="00D34984" w:rsidRPr="00E71F34" w:rsidTr="00903BEE">
        <w:tc>
          <w:tcPr>
            <w:tcW w:w="4470" w:type="dxa"/>
          </w:tcPr>
          <w:p w:rsidR="00D34984" w:rsidRPr="00E71F34" w:rsidRDefault="00D34984" w:rsidP="0074018D">
            <w:pPr>
              <w:spacing w:line="340" w:lineRule="exact"/>
              <w:ind w:left="222" w:right="-18" w:hanging="222"/>
              <w:rPr>
                <w:rFonts w:ascii="Arial" w:hAnsi="Arial"/>
                <w:spacing w:val="-4"/>
                <w:sz w:val="18"/>
                <w:szCs w:val="18"/>
              </w:rPr>
            </w:pPr>
            <w:r w:rsidRPr="00E71F34">
              <w:rPr>
                <w:rFonts w:ascii="Arial" w:hAnsi="Arial"/>
                <w:spacing w:val="-4"/>
                <w:sz w:val="18"/>
                <w:szCs w:val="18"/>
              </w:rPr>
              <w:t xml:space="preserve">Included in profit or loss: </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p>
        </w:tc>
      </w:tr>
      <w:tr w:rsidR="00D34984" w:rsidRPr="00E71F34" w:rsidTr="00903BEE">
        <w:tc>
          <w:tcPr>
            <w:tcW w:w="4470" w:type="dxa"/>
          </w:tcPr>
          <w:p w:rsidR="00D34984" w:rsidRPr="00E71F34" w:rsidRDefault="00D34984" w:rsidP="0074018D">
            <w:pPr>
              <w:spacing w:line="340" w:lineRule="exact"/>
              <w:ind w:right="-108"/>
              <w:jc w:val="thaiDistribute"/>
              <w:rPr>
                <w:rFonts w:ascii="Arial" w:hAnsi="Arial" w:cs="Arial"/>
                <w:sz w:val="18"/>
                <w:szCs w:val="18"/>
              </w:rPr>
            </w:pPr>
            <w:r w:rsidRPr="00E71F34">
              <w:rPr>
                <w:rFonts w:ascii="Arial" w:hAnsi="Arial" w:cs="Arial"/>
                <w:sz w:val="18"/>
                <w:szCs w:val="18"/>
              </w:rPr>
              <w:t>Current service cost</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5,529</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840</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6,369</w:t>
            </w:r>
          </w:p>
        </w:tc>
      </w:tr>
      <w:tr w:rsidR="00D34984" w:rsidRPr="00E71F34" w:rsidTr="00903BEE">
        <w:tc>
          <w:tcPr>
            <w:tcW w:w="4470" w:type="dxa"/>
          </w:tcPr>
          <w:p w:rsidR="00D34984" w:rsidRPr="00E71F34" w:rsidRDefault="00D34984" w:rsidP="0074018D">
            <w:pPr>
              <w:spacing w:line="340" w:lineRule="exact"/>
              <w:ind w:right="-18"/>
              <w:jc w:val="thaiDistribute"/>
              <w:rPr>
                <w:rFonts w:ascii="Arial" w:hAnsi="Arial" w:cs="Arial"/>
                <w:sz w:val="18"/>
                <w:szCs w:val="18"/>
              </w:rPr>
            </w:pPr>
            <w:r w:rsidRPr="00E71F34">
              <w:rPr>
                <w:rFonts w:ascii="Arial" w:hAnsi="Arial" w:cs="Arial"/>
                <w:sz w:val="18"/>
                <w:szCs w:val="18"/>
              </w:rPr>
              <w:t>Interest cost</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2,428</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149</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2,577</w:t>
            </w:r>
          </w:p>
        </w:tc>
      </w:tr>
      <w:tr w:rsidR="00D34984" w:rsidRPr="00E71F34" w:rsidTr="00903BEE">
        <w:tc>
          <w:tcPr>
            <w:tcW w:w="4470" w:type="dxa"/>
          </w:tcPr>
          <w:p w:rsidR="00D34984" w:rsidRPr="00E71F34" w:rsidRDefault="00D34984" w:rsidP="0074018D">
            <w:pPr>
              <w:spacing w:line="340" w:lineRule="exact"/>
              <w:ind w:right="-18"/>
              <w:jc w:val="thaiDistribute"/>
              <w:rPr>
                <w:rFonts w:ascii="Arial" w:hAnsi="Arial" w:cs="Arial"/>
                <w:sz w:val="18"/>
                <w:szCs w:val="18"/>
              </w:rPr>
            </w:pPr>
            <w:r w:rsidRPr="00E71F34">
              <w:rPr>
                <w:rFonts w:ascii="Arial" w:hAnsi="Arial"/>
                <w:sz w:val="18"/>
                <w:szCs w:val="18"/>
              </w:rPr>
              <w:t>Actuarial loss (gain)</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p>
        </w:tc>
      </w:tr>
      <w:tr w:rsidR="00D34984" w:rsidRPr="00E71F34" w:rsidTr="00903BEE">
        <w:tc>
          <w:tcPr>
            <w:tcW w:w="4470" w:type="dxa"/>
            <w:vAlign w:val="bottom"/>
          </w:tcPr>
          <w:p w:rsidR="00D34984" w:rsidRPr="00E71F34" w:rsidRDefault="00D34984" w:rsidP="0074018D">
            <w:pPr>
              <w:spacing w:line="340" w:lineRule="exact"/>
              <w:ind w:left="132"/>
              <w:rPr>
                <w:rFonts w:ascii="Arial" w:hAnsi="Arial" w:cs="Arial"/>
                <w:sz w:val="18"/>
                <w:szCs w:val="18"/>
              </w:rPr>
            </w:pPr>
            <w:r w:rsidRPr="00E71F34">
              <w:rPr>
                <w:rFonts w:ascii="Arial" w:hAnsi="Arial" w:cs="Arial"/>
                <w:sz w:val="18"/>
                <w:szCs w:val="18"/>
              </w:rPr>
              <w:t>Demographic assumptions changes</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(29)</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(29)</w:t>
            </w:r>
          </w:p>
        </w:tc>
      </w:tr>
      <w:tr w:rsidR="00D34984" w:rsidRPr="00E71F34" w:rsidTr="00903BEE">
        <w:tc>
          <w:tcPr>
            <w:tcW w:w="4470" w:type="dxa"/>
            <w:vAlign w:val="bottom"/>
          </w:tcPr>
          <w:p w:rsidR="00D34984" w:rsidRPr="00E71F34" w:rsidRDefault="00D34984" w:rsidP="0074018D">
            <w:pPr>
              <w:spacing w:line="340" w:lineRule="exact"/>
              <w:ind w:left="132"/>
              <w:rPr>
                <w:rFonts w:ascii="Arial" w:hAnsi="Arial" w:cs="Arial"/>
                <w:sz w:val="18"/>
                <w:szCs w:val="18"/>
              </w:rPr>
            </w:pPr>
            <w:r w:rsidRPr="00E71F34">
              <w:rPr>
                <w:rFonts w:ascii="Arial" w:hAnsi="Arial" w:cs="Arial"/>
                <w:sz w:val="18"/>
                <w:szCs w:val="18"/>
              </w:rPr>
              <w:t>Financial assumptions changes</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36</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36</w:t>
            </w:r>
          </w:p>
        </w:tc>
      </w:tr>
      <w:tr w:rsidR="00D34984" w:rsidRPr="00E71F34" w:rsidTr="00903BEE">
        <w:tc>
          <w:tcPr>
            <w:tcW w:w="4470" w:type="dxa"/>
            <w:vAlign w:val="bottom"/>
          </w:tcPr>
          <w:p w:rsidR="00D34984" w:rsidRPr="00E71F34" w:rsidRDefault="00D34984" w:rsidP="0074018D">
            <w:pPr>
              <w:spacing w:line="340" w:lineRule="exact"/>
              <w:ind w:left="132"/>
              <w:rPr>
                <w:rFonts w:ascii="Arial" w:hAnsi="Arial" w:cs="Arial"/>
                <w:sz w:val="18"/>
                <w:szCs w:val="18"/>
              </w:rPr>
            </w:pPr>
            <w:r w:rsidRPr="00E71F34">
              <w:rPr>
                <w:rFonts w:ascii="Arial" w:hAnsi="Arial" w:cs="Arial"/>
                <w:sz w:val="18"/>
                <w:szCs w:val="18"/>
              </w:rPr>
              <w:t>Experience adjustments</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303</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303</w:t>
            </w:r>
          </w:p>
        </w:tc>
      </w:tr>
      <w:tr w:rsidR="00D34984" w:rsidRPr="00E71F34" w:rsidTr="00903BEE">
        <w:tc>
          <w:tcPr>
            <w:tcW w:w="4470" w:type="dxa"/>
          </w:tcPr>
          <w:p w:rsidR="00D34984" w:rsidRPr="00E71F34" w:rsidRDefault="00D34984" w:rsidP="0074018D">
            <w:pPr>
              <w:spacing w:line="340" w:lineRule="exact"/>
              <w:ind w:right="-18"/>
              <w:jc w:val="thaiDistribute"/>
              <w:rPr>
                <w:rFonts w:ascii="Arial" w:hAnsi="Arial" w:cs="Arial"/>
                <w:sz w:val="18"/>
                <w:szCs w:val="18"/>
              </w:rPr>
            </w:pPr>
            <w:r w:rsidRPr="00E71F34">
              <w:rPr>
                <w:rFonts w:ascii="Arial" w:hAnsi="Arial" w:cs="Arial"/>
                <w:sz w:val="18"/>
                <w:szCs w:val="18"/>
              </w:rPr>
              <w:t>Included in other comprehensive income:</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p>
        </w:tc>
      </w:tr>
      <w:tr w:rsidR="00D34984" w:rsidRPr="00E71F34" w:rsidTr="00903BEE">
        <w:tc>
          <w:tcPr>
            <w:tcW w:w="4470" w:type="dxa"/>
          </w:tcPr>
          <w:p w:rsidR="00D34984" w:rsidRPr="00E71F34" w:rsidRDefault="00D34984" w:rsidP="0074018D">
            <w:pPr>
              <w:spacing w:line="340" w:lineRule="exact"/>
              <w:ind w:right="-18"/>
              <w:jc w:val="thaiDistribute"/>
              <w:rPr>
                <w:rFonts w:ascii="Arial" w:hAnsi="Arial" w:cs="Arial"/>
                <w:sz w:val="18"/>
                <w:szCs w:val="18"/>
              </w:rPr>
            </w:pPr>
            <w:r w:rsidRPr="00E71F34">
              <w:rPr>
                <w:rFonts w:ascii="Arial" w:hAnsi="Arial"/>
                <w:sz w:val="18"/>
                <w:szCs w:val="18"/>
              </w:rPr>
              <w:t>Actuarial loss (gain)</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cs/>
              </w:rPr>
            </w:pP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p>
        </w:tc>
      </w:tr>
      <w:tr w:rsidR="00D34984" w:rsidRPr="00E71F34" w:rsidTr="00903BEE">
        <w:tc>
          <w:tcPr>
            <w:tcW w:w="4470" w:type="dxa"/>
            <w:vAlign w:val="bottom"/>
          </w:tcPr>
          <w:p w:rsidR="00D34984" w:rsidRPr="00E71F34" w:rsidRDefault="00D34984" w:rsidP="0074018D">
            <w:pPr>
              <w:spacing w:line="340" w:lineRule="exact"/>
              <w:ind w:left="132"/>
              <w:rPr>
                <w:rFonts w:ascii="Arial" w:hAnsi="Arial" w:cs="Arial"/>
                <w:sz w:val="18"/>
                <w:szCs w:val="18"/>
              </w:rPr>
            </w:pPr>
            <w:r w:rsidRPr="00E71F34">
              <w:rPr>
                <w:rFonts w:ascii="Arial" w:hAnsi="Arial" w:cs="Arial"/>
                <w:sz w:val="18"/>
                <w:szCs w:val="18"/>
              </w:rPr>
              <w:t>Demographic assumptions changes</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(26)</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(26)</w:t>
            </w:r>
          </w:p>
        </w:tc>
      </w:tr>
      <w:tr w:rsidR="00D34984" w:rsidRPr="00E71F34" w:rsidTr="00903BEE">
        <w:tc>
          <w:tcPr>
            <w:tcW w:w="4470" w:type="dxa"/>
            <w:vAlign w:val="bottom"/>
          </w:tcPr>
          <w:p w:rsidR="00D34984" w:rsidRPr="00E71F34" w:rsidRDefault="00D34984" w:rsidP="0074018D">
            <w:pPr>
              <w:spacing w:line="340" w:lineRule="exact"/>
              <w:ind w:left="132"/>
              <w:rPr>
                <w:rFonts w:ascii="Arial" w:hAnsi="Arial" w:cs="Arial"/>
                <w:sz w:val="18"/>
                <w:szCs w:val="18"/>
              </w:rPr>
            </w:pPr>
            <w:r w:rsidRPr="00E71F34">
              <w:rPr>
                <w:rFonts w:ascii="Arial" w:hAnsi="Arial" w:cs="Arial"/>
                <w:sz w:val="18"/>
                <w:szCs w:val="18"/>
              </w:rPr>
              <w:t>Financial assumptions changes</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(2,779)</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(2,779)</w:t>
            </w:r>
          </w:p>
        </w:tc>
      </w:tr>
      <w:tr w:rsidR="00D34984" w:rsidRPr="00E71F34" w:rsidTr="00903BEE">
        <w:tc>
          <w:tcPr>
            <w:tcW w:w="4470" w:type="dxa"/>
            <w:vAlign w:val="bottom"/>
          </w:tcPr>
          <w:p w:rsidR="00D34984" w:rsidRPr="00E71F34" w:rsidRDefault="00D34984" w:rsidP="0074018D">
            <w:pPr>
              <w:spacing w:line="340" w:lineRule="exact"/>
              <w:ind w:left="132"/>
              <w:rPr>
                <w:rFonts w:ascii="Arial" w:hAnsi="Arial" w:cs="Arial"/>
                <w:sz w:val="18"/>
                <w:szCs w:val="18"/>
              </w:rPr>
            </w:pPr>
            <w:r w:rsidRPr="00E71F34">
              <w:rPr>
                <w:rFonts w:ascii="Arial" w:hAnsi="Arial" w:cs="Arial"/>
                <w:sz w:val="18"/>
                <w:szCs w:val="18"/>
              </w:rPr>
              <w:t>Experience adjustments</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7,487</w:t>
            </w:r>
          </w:p>
        </w:tc>
        <w:tc>
          <w:tcPr>
            <w:tcW w:w="1530" w:type="dxa"/>
            <w:gridSpan w:val="2"/>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vAlign w:val="bottom"/>
          </w:tcPr>
          <w:p w:rsidR="00D34984" w:rsidRPr="00E71F34" w:rsidRDefault="00D34984"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7,487</w:t>
            </w:r>
          </w:p>
        </w:tc>
      </w:tr>
      <w:tr w:rsidR="00D34984" w:rsidRPr="00E71F34" w:rsidTr="00903BEE">
        <w:tc>
          <w:tcPr>
            <w:tcW w:w="4470" w:type="dxa"/>
          </w:tcPr>
          <w:p w:rsidR="00D34984" w:rsidRPr="00E71F34" w:rsidRDefault="00D34984" w:rsidP="0074018D">
            <w:pPr>
              <w:spacing w:line="340" w:lineRule="exact"/>
              <w:ind w:right="-18"/>
              <w:jc w:val="thaiDistribute"/>
              <w:rPr>
                <w:rFonts w:ascii="Arial" w:hAnsi="Arial" w:cs="Arial"/>
                <w:sz w:val="18"/>
                <w:szCs w:val="18"/>
              </w:rPr>
            </w:pPr>
            <w:r w:rsidRPr="00E71F34">
              <w:rPr>
                <w:rFonts w:ascii="Arial" w:hAnsi="Arial" w:cs="Arial"/>
                <w:sz w:val="18"/>
                <w:szCs w:val="18"/>
              </w:rPr>
              <w:t>Benefits paid during the year</w:t>
            </w:r>
          </w:p>
        </w:tc>
        <w:tc>
          <w:tcPr>
            <w:tcW w:w="1530" w:type="dxa"/>
            <w:vAlign w:val="bottom"/>
          </w:tcPr>
          <w:p w:rsidR="00D34984" w:rsidRPr="00E71F34" w:rsidRDefault="00D34984" w:rsidP="0074018D">
            <w:pPr>
              <w:pBdr>
                <w:bottom w:val="single" w:sz="4" w:space="1" w:color="auto"/>
              </w:pBd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(9,038)</w:t>
            </w:r>
          </w:p>
        </w:tc>
        <w:tc>
          <w:tcPr>
            <w:tcW w:w="1530" w:type="dxa"/>
            <w:gridSpan w:val="2"/>
            <w:vAlign w:val="bottom"/>
          </w:tcPr>
          <w:p w:rsidR="00D34984" w:rsidRPr="00E71F34" w:rsidRDefault="00D34984" w:rsidP="0074018D">
            <w:pPr>
              <w:pBdr>
                <w:bottom w:val="single" w:sz="4" w:space="1" w:color="auto"/>
              </w:pBd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(1,050)</w:t>
            </w:r>
          </w:p>
        </w:tc>
        <w:tc>
          <w:tcPr>
            <w:tcW w:w="1530" w:type="dxa"/>
            <w:vAlign w:val="bottom"/>
          </w:tcPr>
          <w:p w:rsidR="00D34984" w:rsidRPr="00E71F34" w:rsidRDefault="00D34984" w:rsidP="0074018D">
            <w:pPr>
              <w:pBdr>
                <w:bottom w:val="single" w:sz="4" w:space="1" w:color="auto"/>
              </w:pBd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(10,088)</w:t>
            </w:r>
          </w:p>
        </w:tc>
      </w:tr>
      <w:tr w:rsidR="00D34984" w:rsidRPr="00E71F34" w:rsidTr="00903BEE">
        <w:tc>
          <w:tcPr>
            <w:tcW w:w="4470" w:type="dxa"/>
          </w:tcPr>
          <w:p w:rsidR="00D34984" w:rsidRPr="00E71F34" w:rsidRDefault="00D34984" w:rsidP="0074018D">
            <w:pPr>
              <w:spacing w:line="340" w:lineRule="exact"/>
              <w:ind w:left="222" w:right="-108" w:hanging="222"/>
              <w:rPr>
                <w:rFonts w:ascii="Arial" w:hAnsi="Arial" w:cs="Arial"/>
                <w:sz w:val="18"/>
                <w:szCs w:val="18"/>
              </w:rPr>
            </w:pPr>
            <w:r w:rsidRPr="00E71F34">
              <w:rPr>
                <w:rFonts w:ascii="Arial" w:hAnsi="Arial"/>
                <w:b/>
                <w:bCs/>
                <w:spacing w:val="-4"/>
                <w:sz w:val="18"/>
                <w:szCs w:val="18"/>
              </w:rPr>
              <w:t>Provision for long-term employee benefits as at                                                                            31 December 2016</w:t>
            </w:r>
          </w:p>
        </w:tc>
        <w:tc>
          <w:tcPr>
            <w:tcW w:w="1530" w:type="dxa"/>
            <w:vAlign w:val="bottom"/>
          </w:tcPr>
          <w:p w:rsidR="00D34984" w:rsidRPr="00E71F34" w:rsidRDefault="00D34984" w:rsidP="0074018D">
            <w:pPr>
              <w:pBdr>
                <w:bottom w:val="double" w:sz="4" w:space="1" w:color="auto"/>
              </w:pBd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76,352</w:t>
            </w:r>
          </w:p>
        </w:tc>
        <w:tc>
          <w:tcPr>
            <w:tcW w:w="1530" w:type="dxa"/>
            <w:gridSpan w:val="2"/>
            <w:vAlign w:val="bottom"/>
          </w:tcPr>
          <w:p w:rsidR="00D34984" w:rsidRPr="00E71F34" w:rsidRDefault="00D34984" w:rsidP="0074018D">
            <w:pPr>
              <w:pBdr>
                <w:bottom w:val="double" w:sz="4" w:space="1" w:color="auto"/>
              </w:pBd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6,637</w:t>
            </w:r>
          </w:p>
        </w:tc>
        <w:tc>
          <w:tcPr>
            <w:tcW w:w="1530" w:type="dxa"/>
            <w:vAlign w:val="bottom"/>
          </w:tcPr>
          <w:p w:rsidR="00D34984" w:rsidRPr="00E71F34" w:rsidRDefault="00D34984" w:rsidP="0074018D">
            <w:pPr>
              <w:pBdr>
                <w:bottom w:val="double" w:sz="4" w:space="1" w:color="auto"/>
              </w:pBd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82,989</w:t>
            </w:r>
          </w:p>
        </w:tc>
      </w:tr>
    </w:tbl>
    <w:p w:rsidR="002743EA" w:rsidRPr="00E71F34" w:rsidRDefault="002743EA" w:rsidP="0074018D">
      <w:r w:rsidRPr="00E71F34">
        <w:br w:type="page"/>
      </w:r>
    </w:p>
    <w:tbl>
      <w:tblPr>
        <w:tblW w:w="9060" w:type="dxa"/>
        <w:tblInd w:w="450" w:type="dxa"/>
        <w:tblLayout w:type="fixed"/>
        <w:tblLook w:val="0000" w:firstRow="0" w:lastRow="0" w:firstColumn="0" w:lastColumn="0" w:noHBand="0" w:noVBand="0"/>
      </w:tblPr>
      <w:tblGrid>
        <w:gridCol w:w="4470"/>
        <w:gridCol w:w="1530"/>
        <w:gridCol w:w="765"/>
        <w:gridCol w:w="765"/>
        <w:gridCol w:w="1530"/>
      </w:tblGrid>
      <w:tr w:rsidR="00392EDA" w:rsidRPr="00E71F34" w:rsidTr="00903BEE">
        <w:tc>
          <w:tcPr>
            <w:tcW w:w="4470" w:type="dxa"/>
          </w:tcPr>
          <w:p w:rsidR="00392EDA" w:rsidRPr="00E71F34" w:rsidRDefault="00392EDA" w:rsidP="0074018D">
            <w:pPr>
              <w:spacing w:line="340" w:lineRule="exact"/>
              <w:ind w:right="-18"/>
              <w:jc w:val="thaiDistribute"/>
              <w:rPr>
                <w:rFonts w:ascii="Arial" w:hAnsi="Arial" w:cs="Arial"/>
                <w:sz w:val="18"/>
                <w:szCs w:val="18"/>
              </w:rPr>
            </w:pPr>
            <w:r w:rsidRPr="00E71F34">
              <w:rPr>
                <w:rFonts w:ascii="Arial" w:eastAsia="Calibri" w:hAnsi="Arial" w:cs="Arial"/>
                <w:color w:val="000000"/>
                <w:sz w:val="22"/>
                <w:szCs w:val="22"/>
              </w:rPr>
              <w:tab/>
            </w:r>
            <w:r w:rsidRPr="00E71F34">
              <w:rPr>
                <w:rFonts w:ascii="Arial" w:hAnsi="Arial" w:cs="Arial"/>
                <w:b/>
                <w:bCs/>
                <w:sz w:val="18"/>
                <w:szCs w:val="18"/>
                <w:cs/>
              </w:rPr>
              <w:tab/>
            </w:r>
            <w:r w:rsidRPr="00E71F34">
              <w:rPr>
                <w:rFonts w:ascii="Arial" w:hAnsi="Arial" w:cs="Arial"/>
                <w:b/>
                <w:bCs/>
                <w:sz w:val="18"/>
                <w:szCs w:val="18"/>
              </w:rPr>
              <w:tab/>
            </w:r>
            <w:r w:rsidRPr="00E71F34">
              <w:rPr>
                <w:rFonts w:ascii="Arial" w:hAnsi="Arial" w:cs="Arial"/>
                <w:sz w:val="18"/>
                <w:szCs w:val="18"/>
              </w:rPr>
              <w:tab/>
            </w:r>
          </w:p>
        </w:tc>
        <w:tc>
          <w:tcPr>
            <w:tcW w:w="2295" w:type="dxa"/>
            <w:gridSpan w:val="2"/>
          </w:tcPr>
          <w:p w:rsidR="00392EDA" w:rsidRPr="00E71F34" w:rsidRDefault="00392EDA" w:rsidP="0074018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295" w:type="dxa"/>
            <w:gridSpan w:val="2"/>
          </w:tcPr>
          <w:p w:rsidR="00392EDA" w:rsidRPr="00E71F34" w:rsidRDefault="00392EDA" w:rsidP="0074018D">
            <w:pPr>
              <w:tabs>
                <w:tab w:val="right" w:pos="7280"/>
                <w:tab w:val="right" w:pos="8540"/>
              </w:tabs>
              <w:spacing w:line="340" w:lineRule="exact"/>
              <w:ind w:right="-43"/>
              <w:jc w:val="right"/>
              <w:rPr>
                <w:rFonts w:ascii="Arial" w:hAnsi="Arial" w:cs="Arial"/>
                <w:sz w:val="18"/>
                <w:szCs w:val="18"/>
                <w:cs/>
              </w:rPr>
            </w:pPr>
            <w:r w:rsidRPr="00E71F34">
              <w:rPr>
                <w:rFonts w:ascii="Arial" w:hAnsi="Arial" w:cs="Arial"/>
                <w:sz w:val="18"/>
                <w:szCs w:val="18"/>
              </w:rPr>
              <w:t>(Unit: Thousand Baht)</w:t>
            </w:r>
          </w:p>
        </w:tc>
      </w:tr>
      <w:tr w:rsidR="00392EDA" w:rsidRPr="00E71F34" w:rsidTr="00903BEE">
        <w:tc>
          <w:tcPr>
            <w:tcW w:w="4470" w:type="dxa"/>
          </w:tcPr>
          <w:p w:rsidR="00392EDA" w:rsidRPr="00E71F34" w:rsidRDefault="00392EDA" w:rsidP="0074018D">
            <w:pPr>
              <w:spacing w:line="340" w:lineRule="exact"/>
              <w:ind w:right="-18"/>
              <w:jc w:val="thaiDistribute"/>
              <w:rPr>
                <w:rFonts w:ascii="Arial" w:hAnsi="Arial" w:cs="Arial"/>
                <w:sz w:val="18"/>
                <w:szCs w:val="18"/>
              </w:rPr>
            </w:pPr>
          </w:p>
        </w:tc>
        <w:tc>
          <w:tcPr>
            <w:tcW w:w="1530" w:type="dxa"/>
            <w:vAlign w:val="bottom"/>
          </w:tcPr>
          <w:p w:rsidR="00392EDA" w:rsidRPr="00E71F34" w:rsidRDefault="00392EDA" w:rsidP="0074018D">
            <w:pPr>
              <w:pBdr>
                <w:bottom w:val="single" w:sz="4" w:space="1" w:color="auto"/>
              </w:pBdr>
              <w:spacing w:line="340" w:lineRule="exact"/>
              <w:jc w:val="center"/>
              <w:rPr>
                <w:rFonts w:ascii="Arial" w:hAnsi="Arial" w:cs="Arial"/>
                <w:sz w:val="18"/>
                <w:szCs w:val="18"/>
                <w:cs/>
              </w:rPr>
            </w:pPr>
            <w:r w:rsidRPr="00E71F34">
              <w:rPr>
                <w:rFonts w:ascii="Arial" w:hAnsi="Arial" w:cs="Arial"/>
                <w:sz w:val="18"/>
                <w:szCs w:val="18"/>
              </w:rPr>
              <w:t>Employee retirement benefits</w:t>
            </w:r>
          </w:p>
        </w:tc>
        <w:tc>
          <w:tcPr>
            <w:tcW w:w="1530" w:type="dxa"/>
            <w:gridSpan w:val="2"/>
            <w:vAlign w:val="bottom"/>
          </w:tcPr>
          <w:p w:rsidR="00392EDA" w:rsidRPr="00E71F34" w:rsidRDefault="00392EDA" w:rsidP="0074018D">
            <w:pPr>
              <w:pBdr>
                <w:bottom w:val="single" w:sz="4" w:space="1" w:color="auto"/>
              </w:pBdr>
              <w:spacing w:line="340" w:lineRule="exact"/>
              <w:jc w:val="center"/>
              <w:rPr>
                <w:rFonts w:ascii="Arial" w:hAnsi="Arial" w:cs="Arial"/>
                <w:sz w:val="18"/>
                <w:szCs w:val="18"/>
                <w:cs/>
              </w:rPr>
            </w:pPr>
            <w:r w:rsidRPr="00E71F34">
              <w:rPr>
                <w:rFonts w:ascii="Arial" w:hAnsi="Arial" w:cs="Arial"/>
                <w:sz w:val="18"/>
                <w:szCs w:val="18"/>
              </w:rPr>
              <w:t>Other long-term employee benefits</w:t>
            </w:r>
          </w:p>
        </w:tc>
        <w:tc>
          <w:tcPr>
            <w:tcW w:w="1530" w:type="dxa"/>
            <w:vAlign w:val="bottom"/>
          </w:tcPr>
          <w:p w:rsidR="00392EDA" w:rsidRPr="00E71F34" w:rsidRDefault="00392EDA" w:rsidP="0074018D">
            <w:pPr>
              <w:pBdr>
                <w:bottom w:val="single" w:sz="4" w:space="1" w:color="auto"/>
              </w:pBdr>
              <w:spacing w:line="340" w:lineRule="exact"/>
              <w:jc w:val="center"/>
              <w:rPr>
                <w:rFonts w:ascii="Arial" w:hAnsi="Arial" w:cs="Arial"/>
                <w:sz w:val="18"/>
                <w:szCs w:val="18"/>
                <w:cs/>
              </w:rPr>
            </w:pPr>
            <w:r w:rsidRPr="00E71F34">
              <w:rPr>
                <w:rFonts w:ascii="Arial" w:hAnsi="Arial" w:cs="Arial"/>
                <w:sz w:val="18"/>
                <w:szCs w:val="18"/>
              </w:rPr>
              <w:t>Total</w:t>
            </w:r>
          </w:p>
        </w:tc>
      </w:tr>
      <w:tr w:rsidR="00B0483C" w:rsidRPr="00E71F34" w:rsidTr="00903BEE">
        <w:tc>
          <w:tcPr>
            <w:tcW w:w="4470" w:type="dxa"/>
          </w:tcPr>
          <w:p w:rsidR="00B0483C" w:rsidRPr="00E71F34" w:rsidRDefault="00B0483C" w:rsidP="0074018D">
            <w:pPr>
              <w:spacing w:line="340" w:lineRule="exact"/>
              <w:ind w:left="222" w:right="-18" w:hanging="222"/>
              <w:rPr>
                <w:rFonts w:ascii="Arial" w:hAnsi="Arial"/>
                <w:b/>
                <w:bCs/>
                <w:spacing w:val="-4"/>
                <w:sz w:val="18"/>
                <w:szCs w:val="18"/>
              </w:rPr>
            </w:pPr>
            <w:r w:rsidRPr="00E71F34">
              <w:rPr>
                <w:rFonts w:ascii="Arial" w:hAnsi="Arial"/>
                <w:b/>
                <w:bCs/>
                <w:spacing w:val="-4"/>
                <w:sz w:val="18"/>
                <w:szCs w:val="18"/>
              </w:rPr>
              <w:t xml:space="preserve">Provision for long-term employee benefits as at                                          </w:t>
            </w:r>
            <w:r w:rsidR="00957B3C" w:rsidRPr="00E71F34">
              <w:rPr>
                <w:rFonts w:ascii="Arial" w:hAnsi="Arial"/>
                <w:b/>
                <w:bCs/>
                <w:spacing w:val="-4"/>
                <w:sz w:val="18"/>
                <w:szCs w:val="18"/>
              </w:rPr>
              <w:t>1 January 201</w:t>
            </w:r>
            <w:r w:rsidR="00D34984" w:rsidRPr="00E71F34">
              <w:rPr>
                <w:rFonts w:ascii="Arial" w:hAnsi="Arial"/>
                <w:b/>
                <w:bCs/>
                <w:spacing w:val="-4"/>
                <w:sz w:val="18"/>
                <w:szCs w:val="18"/>
              </w:rPr>
              <w:t>7</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76,352</w:t>
            </w:r>
          </w:p>
        </w:tc>
        <w:tc>
          <w:tcPr>
            <w:tcW w:w="1530" w:type="dxa"/>
            <w:gridSpan w:val="2"/>
            <w:vAlign w:val="bottom"/>
          </w:tcPr>
          <w:p w:rsidR="00B0483C" w:rsidRPr="00E71F34" w:rsidRDefault="00206383" w:rsidP="0074018D">
            <w:pPr>
              <w:tabs>
                <w:tab w:val="decimal" w:pos="1152"/>
              </w:tabs>
              <w:spacing w:line="340" w:lineRule="exact"/>
              <w:ind w:right="14"/>
              <w:rPr>
                <w:rFonts w:ascii="Arial" w:hAnsi="Arial" w:cs="Arial"/>
                <w:color w:val="000000"/>
                <w:sz w:val="18"/>
                <w:szCs w:val="18"/>
                <w:cs/>
              </w:rPr>
            </w:pPr>
            <w:r>
              <w:rPr>
                <w:rFonts w:ascii="Arial" w:hAnsi="Arial" w:cs="Arial"/>
                <w:color w:val="000000"/>
                <w:sz w:val="18"/>
                <w:szCs w:val="18"/>
              </w:rPr>
              <w:t>6,6</w:t>
            </w:r>
            <w:r w:rsidR="00831022" w:rsidRPr="00E71F34">
              <w:rPr>
                <w:rFonts w:ascii="Arial" w:hAnsi="Arial" w:cs="Arial"/>
                <w:color w:val="000000"/>
                <w:sz w:val="18"/>
                <w:szCs w:val="18"/>
              </w:rPr>
              <w:t>37</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82,989</w:t>
            </w:r>
          </w:p>
        </w:tc>
      </w:tr>
      <w:tr w:rsidR="00B0483C" w:rsidRPr="00E71F34" w:rsidTr="00903BEE">
        <w:tc>
          <w:tcPr>
            <w:tcW w:w="4470" w:type="dxa"/>
          </w:tcPr>
          <w:p w:rsidR="00B0483C" w:rsidRPr="00E71F34" w:rsidRDefault="00B0483C" w:rsidP="0074018D">
            <w:pPr>
              <w:spacing w:line="340" w:lineRule="exact"/>
              <w:ind w:left="222" w:right="-18" w:hanging="222"/>
              <w:rPr>
                <w:rFonts w:ascii="Arial" w:hAnsi="Arial"/>
                <w:spacing w:val="-4"/>
                <w:sz w:val="18"/>
                <w:szCs w:val="18"/>
              </w:rPr>
            </w:pPr>
            <w:r w:rsidRPr="00E71F34">
              <w:rPr>
                <w:rFonts w:ascii="Arial" w:hAnsi="Arial"/>
                <w:spacing w:val="-4"/>
                <w:sz w:val="18"/>
                <w:szCs w:val="18"/>
              </w:rPr>
              <w:t xml:space="preserve">Included in profit or loss: </w:t>
            </w: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B0483C" w:rsidRPr="00E71F34" w:rsidRDefault="00B0483C" w:rsidP="0074018D">
            <w:pPr>
              <w:tabs>
                <w:tab w:val="decimal" w:pos="1152"/>
              </w:tabs>
              <w:spacing w:line="340" w:lineRule="exact"/>
              <w:ind w:right="14"/>
              <w:rPr>
                <w:rFonts w:ascii="Arial" w:hAnsi="Arial" w:cs="Arial"/>
                <w:color w:val="000000"/>
                <w:sz w:val="18"/>
                <w:szCs w:val="18"/>
                <w:cs/>
              </w:rPr>
            </w:pP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rPr>
            </w:pPr>
          </w:p>
        </w:tc>
      </w:tr>
      <w:tr w:rsidR="00B0483C" w:rsidRPr="00E71F34" w:rsidTr="00903BEE">
        <w:tc>
          <w:tcPr>
            <w:tcW w:w="4470" w:type="dxa"/>
          </w:tcPr>
          <w:p w:rsidR="00B0483C" w:rsidRPr="00E71F34" w:rsidRDefault="00B0483C" w:rsidP="0074018D">
            <w:pPr>
              <w:spacing w:line="340" w:lineRule="exact"/>
              <w:ind w:right="-108"/>
              <w:jc w:val="thaiDistribute"/>
              <w:rPr>
                <w:rFonts w:ascii="Arial" w:hAnsi="Arial" w:cs="Arial"/>
                <w:sz w:val="18"/>
                <w:szCs w:val="18"/>
              </w:rPr>
            </w:pPr>
            <w:r w:rsidRPr="00E71F34">
              <w:rPr>
                <w:rFonts w:ascii="Arial" w:hAnsi="Arial" w:cs="Arial"/>
                <w:sz w:val="18"/>
                <w:szCs w:val="18"/>
              </w:rPr>
              <w:t>Current service cost</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5,620</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1,107</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6,727</w:t>
            </w:r>
          </w:p>
        </w:tc>
      </w:tr>
      <w:tr w:rsidR="00B0483C" w:rsidRPr="00E71F34" w:rsidTr="00903BEE">
        <w:tc>
          <w:tcPr>
            <w:tcW w:w="4470" w:type="dxa"/>
          </w:tcPr>
          <w:p w:rsidR="00B0483C" w:rsidRPr="00E71F34" w:rsidRDefault="00B0483C" w:rsidP="0074018D">
            <w:pPr>
              <w:spacing w:line="340" w:lineRule="exact"/>
              <w:ind w:right="-18"/>
              <w:jc w:val="thaiDistribute"/>
              <w:rPr>
                <w:rFonts w:ascii="Arial" w:hAnsi="Arial" w:cs="Arial"/>
                <w:sz w:val="18"/>
                <w:szCs w:val="18"/>
              </w:rPr>
            </w:pPr>
            <w:r w:rsidRPr="00E71F34">
              <w:rPr>
                <w:rFonts w:ascii="Arial" w:hAnsi="Arial" w:cs="Arial"/>
                <w:sz w:val="18"/>
                <w:szCs w:val="18"/>
              </w:rPr>
              <w:t>Interest cost</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2,775</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150</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2,925</w:t>
            </w:r>
          </w:p>
        </w:tc>
      </w:tr>
      <w:tr w:rsidR="00B0483C" w:rsidRPr="00E71F34" w:rsidTr="00903BEE">
        <w:tc>
          <w:tcPr>
            <w:tcW w:w="4470" w:type="dxa"/>
          </w:tcPr>
          <w:p w:rsidR="00B0483C" w:rsidRPr="00E71F34" w:rsidRDefault="00B0483C" w:rsidP="0074018D">
            <w:pPr>
              <w:spacing w:line="340" w:lineRule="exact"/>
              <w:ind w:right="-18"/>
              <w:jc w:val="thaiDistribute"/>
              <w:rPr>
                <w:rFonts w:ascii="Arial" w:hAnsi="Arial" w:cs="Arial"/>
                <w:sz w:val="18"/>
                <w:szCs w:val="18"/>
              </w:rPr>
            </w:pPr>
            <w:r w:rsidRPr="00E71F34">
              <w:rPr>
                <w:rFonts w:ascii="Arial" w:hAnsi="Arial"/>
                <w:sz w:val="18"/>
                <w:szCs w:val="18"/>
              </w:rPr>
              <w:t xml:space="preserve">Actuarial loss </w:t>
            </w:r>
            <w:r w:rsidR="00A4010E" w:rsidRPr="00E71F34">
              <w:rPr>
                <w:rFonts w:ascii="Arial" w:hAnsi="Arial"/>
                <w:sz w:val="18"/>
                <w:szCs w:val="18"/>
              </w:rPr>
              <w:t>(gain)</w:t>
            </w: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B0483C" w:rsidRPr="00E71F34" w:rsidRDefault="00B0483C" w:rsidP="0074018D">
            <w:pPr>
              <w:tabs>
                <w:tab w:val="decimal" w:pos="1152"/>
              </w:tabs>
              <w:spacing w:line="340" w:lineRule="exact"/>
              <w:ind w:right="14"/>
              <w:rPr>
                <w:rFonts w:ascii="Arial" w:hAnsi="Arial" w:cs="Arial"/>
                <w:color w:val="000000"/>
                <w:sz w:val="18"/>
                <w:szCs w:val="18"/>
                <w:cs/>
              </w:rPr>
            </w:pP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rPr>
            </w:pPr>
          </w:p>
        </w:tc>
      </w:tr>
      <w:tr w:rsidR="00B0483C" w:rsidRPr="00E71F34" w:rsidTr="00903BEE">
        <w:tc>
          <w:tcPr>
            <w:tcW w:w="4470" w:type="dxa"/>
            <w:vAlign w:val="bottom"/>
          </w:tcPr>
          <w:p w:rsidR="00B0483C" w:rsidRPr="00E71F34" w:rsidRDefault="00B0483C" w:rsidP="0074018D">
            <w:pPr>
              <w:spacing w:line="340" w:lineRule="exact"/>
              <w:ind w:left="132"/>
              <w:rPr>
                <w:rFonts w:ascii="Arial" w:hAnsi="Arial" w:cs="Arial"/>
                <w:sz w:val="18"/>
                <w:szCs w:val="18"/>
              </w:rPr>
            </w:pPr>
            <w:r w:rsidRPr="00E71F34">
              <w:rPr>
                <w:rFonts w:ascii="Arial" w:hAnsi="Arial" w:cs="Arial"/>
                <w:sz w:val="18"/>
                <w:szCs w:val="18"/>
              </w:rPr>
              <w:t>Demographic assumptions changes</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(18)</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(18)</w:t>
            </w:r>
          </w:p>
        </w:tc>
      </w:tr>
      <w:tr w:rsidR="00B0483C" w:rsidRPr="00E71F34" w:rsidTr="00903BEE">
        <w:tc>
          <w:tcPr>
            <w:tcW w:w="4470" w:type="dxa"/>
            <w:vAlign w:val="bottom"/>
          </w:tcPr>
          <w:p w:rsidR="00B0483C" w:rsidRPr="00E71F34" w:rsidRDefault="00B0483C" w:rsidP="0074018D">
            <w:pPr>
              <w:spacing w:line="340" w:lineRule="exact"/>
              <w:ind w:left="132"/>
              <w:rPr>
                <w:rFonts w:ascii="Arial" w:hAnsi="Arial" w:cs="Arial"/>
                <w:sz w:val="18"/>
                <w:szCs w:val="18"/>
              </w:rPr>
            </w:pPr>
            <w:r w:rsidRPr="00E71F34">
              <w:rPr>
                <w:rFonts w:ascii="Arial" w:hAnsi="Arial" w:cs="Arial"/>
                <w:sz w:val="18"/>
                <w:szCs w:val="18"/>
              </w:rPr>
              <w:t>Financial assumptions changes</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78</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78</w:t>
            </w:r>
          </w:p>
        </w:tc>
      </w:tr>
      <w:tr w:rsidR="00B0483C" w:rsidRPr="00E71F34" w:rsidTr="00903BEE">
        <w:tc>
          <w:tcPr>
            <w:tcW w:w="4470" w:type="dxa"/>
            <w:vAlign w:val="bottom"/>
          </w:tcPr>
          <w:p w:rsidR="00B0483C" w:rsidRPr="00E71F34" w:rsidRDefault="00B0483C" w:rsidP="0074018D">
            <w:pPr>
              <w:spacing w:line="340" w:lineRule="exact"/>
              <w:ind w:left="132"/>
              <w:rPr>
                <w:rFonts w:ascii="Arial" w:hAnsi="Arial" w:cs="Arial"/>
                <w:sz w:val="18"/>
                <w:szCs w:val="18"/>
              </w:rPr>
            </w:pPr>
            <w:r w:rsidRPr="00E71F34">
              <w:rPr>
                <w:rFonts w:ascii="Arial" w:hAnsi="Arial" w:cs="Arial"/>
                <w:sz w:val="18"/>
                <w:szCs w:val="18"/>
              </w:rPr>
              <w:t>Experience adjustments</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(302)</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(302)</w:t>
            </w:r>
          </w:p>
        </w:tc>
      </w:tr>
      <w:tr w:rsidR="00B0483C" w:rsidRPr="00E71F34" w:rsidTr="00903BEE">
        <w:tc>
          <w:tcPr>
            <w:tcW w:w="4470" w:type="dxa"/>
          </w:tcPr>
          <w:p w:rsidR="00B0483C" w:rsidRPr="00E71F34" w:rsidRDefault="00B0483C" w:rsidP="0074018D">
            <w:pPr>
              <w:spacing w:line="340" w:lineRule="exact"/>
              <w:ind w:right="-18"/>
              <w:jc w:val="thaiDistribute"/>
              <w:rPr>
                <w:rFonts w:ascii="Arial" w:hAnsi="Arial" w:cs="Arial"/>
                <w:sz w:val="18"/>
                <w:szCs w:val="18"/>
              </w:rPr>
            </w:pPr>
            <w:r w:rsidRPr="00E71F34">
              <w:rPr>
                <w:rFonts w:ascii="Arial" w:hAnsi="Arial" w:cs="Arial"/>
                <w:sz w:val="18"/>
                <w:szCs w:val="18"/>
              </w:rPr>
              <w:t>Included in other comprehensive income:</w:t>
            </w: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rPr>
            </w:pPr>
          </w:p>
        </w:tc>
        <w:tc>
          <w:tcPr>
            <w:tcW w:w="1530" w:type="dxa"/>
            <w:gridSpan w:val="2"/>
            <w:vAlign w:val="bottom"/>
          </w:tcPr>
          <w:p w:rsidR="00B0483C" w:rsidRPr="00E71F34" w:rsidRDefault="00B0483C" w:rsidP="0074018D">
            <w:pPr>
              <w:tabs>
                <w:tab w:val="decimal" w:pos="1152"/>
              </w:tabs>
              <w:spacing w:line="340" w:lineRule="exact"/>
              <w:ind w:right="14"/>
              <w:rPr>
                <w:rFonts w:ascii="Arial" w:hAnsi="Arial" w:cs="Arial"/>
                <w:color w:val="000000"/>
                <w:sz w:val="18"/>
                <w:szCs w:val="18"/>
              </w:rPr>
            </w:pP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rPr>
            </w:pPr>
          </w:p>
        </w:tc>
      </w:tr>
      <w:tr w:rsidR="00B0483C" w:rsidRPr="00E71F34" w:rsidTr="00903BEE">
        <w:tc>
          <w:tcPr>
            <w:tcW w:w="4470" w:type="dxa"/>
          </w:tcPr>
          <w:p w:rsidR="00B0483C" w:rsidRPr="00E71F34" w:rsidRDefault="00B0483C" w:rsidP="0074018D">
            <w:pPr>
              <w:spacing w:line="340" w:lineRule="exact"/>
              <w:ind w:right="-18"/>
              <w:jc w:val="thaiDistribute"/>
              <w:rPr>
                <w:rFonts w:ascii="Arial" w:hAnsi="Arial" w:cs="Arial"/>
                <w:sz w:val="18"/>
                <w:szCs w:val="18"/>
              </w:rPr>
            </w:pPr>
            <w:r w:rsidRPr="00E71F34">
              <w:rPr>
                <w:rFonts w:ascii="Arial" w:hAnsi="Arial"/>
                <w:sz w:val="18"/>
                <w:szCs w:val="18"/>
              </w:rPr>
              <w:t>Actuarial loss (gain)</w:t>
            </w: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cs/>
              </w:rPr>
            </w:pPr>
          </w:p>
        </w:tc>
        <w:tc>
          <w:tcPr>
            <w:tcW w:w="1530" w:type="dxa"/>
            <w:gridSpan w:val="2"/>
            <w:vAlign w:val="bottom"/>
          </w:tcPr>
          <w:p w:rsidR="00B0483C" w:rsidRPr="00E71F34" w:rsidRDefault="00B0483C" w:rsidP="0074018D">
            <w:pPr>
              <w:tabs>
                <w:tab w:val="decimal" w:pos="1152"/>
              </w:tabs>
              <w:spacing w:line="340" w:lineRule="exact"/>
              <w:ind w:right="14"/>
              <w:rPr>
                <w:rFonts w:ascii="Arial" w:hAnsi="Arial" w:cs="Arial"/>
                <w:color w:val="000000"/>
                <w:sz w:val="18"/>
                <w:szCs w:val="18"/>
                <w:cs/>
              </w:rPr>
            </w:pPr>
          </w:p>
        </w:tc>
        <w:tc>
          <w:tcPr>
            <w:tcW w:w="1530" w:type="dxa"/>
            <w:vAlign w:val="bottom"/>
          </w:tcPr>
          <w:p w:rsidR="00B0483C" w:rsidRPr="00E71F34" w:rsidRDefault="00B0483C" w:rsidP="0074018D">
            <w:pPr>
              <w:tabs>
                <w:tab w:val="decimal" w:pos="1152"/>
              </w:tabs>
              <w:spacing w:line="340" w:lineRule="exact"/>
              <w:ind w:right="14"/>
              <w:rPr>
                <w:rFonts w:ascii="Arial" w:hAnsi="Arial" w:cs="Arial"/>
                <w:color w:val="000000"/>
                <w:sz w:val="18"/>
                <w:szCs w:val="18"/>
              </w:rPr>
            </w:pPr>
          </w:p>
        </w:tc>
      </w:tr>
      <w:tr w:rsidR="00B0483C" w:rsidRPr="00E71F34" w:rsidTr="00903BEE">
        <w:tc>
          <w:tcPr>
            <w:tcW w:w="4470" w:type="dxa"/>
            <w:vAlign w:val="bottom"/>
          </w:tcPr>
          <w:p w:rsidR="00B0483C" w:rsidRPr="00E71F34" w:rsidRDefault="00B0483C" w:rsidP="0074018D">
            <w:pPr>
              <w:spacing w:line="340" w:lineRule="exact"/>
              <w:ind w:left="132"/>
              <w:rPr>
                <w:rFonts w:ascii="Arial" w:hAnsi="Arial" w:cs="Arial"/>
                <w:sz w:val="18"/>
                <w:szCs w:val="18"/>
              </w:rPr>
            </w:pPr>
            <w:r w:rsidRPr="00E71F34">
              <w:rPr>
                <w:rFonts w:ascii="Arial" w:hAnsi="Arial" w:cs="Arial"/>
                <w:sz w:val="18"/>
                <w:szCs w:val="18"/>
              </w:rPr>
              <w:t>Demographic assumptions changes</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(747)</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(747)</w:t>
            </w:r>
          </w:p>
        </w:tc>
      </w:tr>
      <w:tr w:rsidR="00B0483C" w:rsidRPr="00E71F34" w:rsidTr="00903BEE">
        <w:tc>
          <w:tcPr>
            <w:tcW w:w="4470" w:type="dxa"/>
            <w:vAlign w:val="bottom"/>
          </w:tcPr>
          <w:p w:rsidR="00B0483C" w:rsidRPr="00E71F34" w:rsidRDefault="00B0483C" w:rsidP="0074018D">
            <w:pPr>
              <w:spacing w:line="340" w:lineRule="exact"/>
              <w:ind w:left="132"/>
              <w:rPr>
                <w:rFonts w:ascii="Arial" w:hAnsi="Arial" w:cs="Arial"/>
                <w:sz w:val="18"/>
                <w:szCs w:val="18"/>
              </w:rPr>
            </w:pPr>
            <w:r w:rsidRPr="00E71F34">
              <w:rPr>
                <w:rFonts w:ascii="Arial" w:hAnsi="Arial" w:cs="Arial"/>
                <w:sz w:val="18"/>
                <w:szCs w:val="18"/>
              </w:rPr>
              <w:t>Financial assumptions changes</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(163)</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(163)</w:t>
            </w:r>
          </w:p>
        </w:tc>
      </w:tr>
      <w:tr w:rsidR="00B0483C" w:rsidRPr="00E71F34" w:rsidTr="00903BEE">
        <w:tc>
          <w:tcPr>
            <w:tcW w:w="4470" w:type="dxa"/>
            <w:vAlign w:val="bottom"/>
          </w:tcPr>
          <w:p w:rsidR="00B0483C" w:rsidRPr="00E71F34" w:rsidRDefault="00B0483C" w:rsidP="0074018D">
            <w:pPr>
              <w:spacing w:line="340" w:lineRule="exact"/>
              <w:ind w:left="132"/>
              <w:rPr>
                <w:rFonts w:ascii="Arial" w:hAnsi="Arial" w:cs="Arial"/>
                <w:sz w:val="18"/>
                <w:szCs w:val="18"/>
              </w:rPr>
            </w:pPr>
            <w:r w:rsidRPr="00E71F34">
              <w:rPr>
                <w:rFonts w:ascii="Arial" w:hAnsi="Arial" w:cs="Arial"/>
                <w:sz w:val="18"/>
                <w:szCs w:val="18"/>
              </w:rPr>
              <w:t>Experience adjustments</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3,417</w:t>
            </w:r>
          </w:p>
        </w:tc>
        <w:tc>
          <w:tcPr>
            <w:tcW w:w="1530" w:type="dxa"/>
            <w:gridSpan w:val="2"/>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w:t>
            </w:r>
          </w:p>
        </w:tc>
        <w:tc>
          <w:tcPr>
            <w:tcW w:w="1530" w:type="dxa"/>
            <w:vAlign w:val="bottom"/>
          </w:tcPr>
          <w:p w:rsidR="00B0483C" w:rsidRPr="00E71F34" w:rsidRDefault="00831022" w:rsidP="0074018D">
            <w:pP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3,417</w:t>
            </w:r>
          </w:p>
        </w:tc>
      </w:tr>
      <w:tr w:rsidR="00B0483C" w:rsidRPr="00E71F34" w:rsidTr="00903BEE">
        <w:tc>
          <w:tcPr>
            <w:tcW w:w="4470" w:type="dxa"/>
          </w:tcPr>
          <w:p w:rsidR="00B0483C" w:rsidRPr="00E71F34" w:rsidRDefault="00B0483C" w:rsidP="0074018D">
            <w:pPr>
              <w:spacing w:line="340" w:lineRule="exact"/>
              <w:ind w:right="-18"/>
              <w:jc w:val="thaiDistribute"/>
              <w:rPr>
                <w:rFonts w:ascii="Arial" w:hAnsi="Arial" w:cs="Arial"/>
                <w:sz w:val="18"/>
                <w:szCs w:val="18"/>
              </w:rPr>
            </w:pPr>
            <w:r w:rsidRPr="00E71F34">
              <w:rPr>
                <w:rFonts w:ascii="Arial" w:hAnsi="Arial" w:cs="Arial"/>
                <w:sz w:val="18"/>
                <w:szCs w:val="18"/>
              </w:rPr>
              <w:t>Benefits paid during the year</w:t>
            </w:r>
          </w:p>
        </w:tc>
        <w:tc>
          <w:tcPr>
            <w:tcW w:w="1530" w:type="dxa"/>
            <w:vAlign w:val="bottom"/>
          </w:tcPr>
          <w:p w:rsidR="00B0483C" w:rsidRPr="00E71F34" w:rsidRDefault="00831022" w:rsidP="0074018D">
            <w:pPr>
              <w:pBdr>
                <w:bottom w:val="single" w:sz="4" w:space="1" w:color="auto"/>
              </w:pBd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(9,476)</w:t>
            </w:r>
          </w:p>
        </w:tc>
        <w:tc>
          <w:tcPr>
            <w:tcW w:w="1530" w:type="dxa"/>
            <w:gridSpan w:val="2"/>
            <w:vAlign w:val="bottom"/>
          </w:tcPr>
          <w:p w:rsidR="00B0483C" w:rsidRPr="00E71F34" w:rsidRDefault="00831022" w:rsidP="0074018D">
            <w:pPr>
              <w:pBdr>
                <w:bottom w:val="single" w:sz="4" w:space="1" w:color="auto"/>
              </w:pBd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(1,160)</w:t>
            </w:r>
          </w:p>
        </w:tc>
        <w:tc>
          <w:tcPr>
            <w:tcW w:w="1530" w:type="dxa"/>
            <w:vAlign w:val="bottom"/>
          </w:tcPr>
          <w:p w:rsidR="00B0483C" w:rsidRPr="00E71F34" w:rsidRDefault="00831022" w:rsidP="0074018D">
            <w:pPr>
              <w:pBdr>
                <w:bottom w:val="single" w:sz="4" w:space="1" w:color="auto"/>
              </w:pBd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(10,636)</w:t>
            </w:r>
          </w:p>
        </w:tc>
      </w:tr>
      <w:tr w:rsidR="00B0483C" w:rsidRPr="00E71F34" w:rsidTr="00903BEE">
        <w:tc>
          <w:tcPr>
            <w:tcW w:w="4470" w:type="dxa"/>
          </w:tcPr>
          <w:p w:rsidR="00B0483C" w:rsidRPr="00E71F34" w:rsidRDefault="00B0483C" w:rsidP="0074018D">
            <w:pPr>
              <w:spacing w:line="340" w:lineRule="exact"/>
              <w:ind w:left="222" w:right="-108" w:hanging="222"/>
              <w:rPr>
                <w:rFonts w:ascii="Arial" w:hAnsi="Arial" w:cs="Arial"/>
                <w:sz w:val="18"/>
                <w:szCs w:val="18"/>
              </w:rPr>
            </w:pPr>
            <w:r w:rsidRPr="00E71F34">
              <w:rPr>
                <w:rFonts w:ascii="Arial" w:hAnsi="Arial"/>
                <w:b/>
                <w:bCs/>
                <w:spacing w:val="-4"/>
                <w:sz w:val="18"/>
                <w:szCs w:val="18"/>
              </w:rPr>
              <w:t xml:space="preserve">Provision for long-term employee benefits as at                                                                            </w:t>
            </w:r>
            <w:r w:rsidR="00A15143" w:rsidRPr="00E71F34">
              <w:rPr>
                <w:rFonts w:ascii="Arial" w:hAnsi="Arial"/>
                <w:b/>
                <w:bCs/>
                <w:spacing w:val="-4"/>
                <w:sz w:val="18"/>
                <w:szCs w:val="18"/>
              </w:rPr>
              <w:t>31 December 2017</w:t>
            </w:r>
            <w:r w:rsidRPr="00E71F34">
              <w:rPr>
                <w:rFonts w:ascii="Arial" w:hAnsi="Arial"/>
                <w:b/>
                <w:bCs/>
                <w:spacing w:val="-4"/>
                <w:sz w:val="18"/>
                <w:szCs w:val="18"/>
              </w:rPr>
              <w:t xml:space="preserve"> </w:t>
            </w:r>
          </w:p>
        </w:tc>
        <w:tc>
          <w:tcPr>
            <w:tcW w:w="1530" w:type="dxa"/>
            <w:vAlign w:val="bottom"/>
          </w:tcPr>
          <w:p w:rsidR="00B0483C" w:rsidRPr="00E71F34" w:rsidRDefault="00831022" w:rsidP="0074018D">
            <w:pPr>
              <w:pBdr>
                <w:bottom w:val="double" w:sz="4" w:space="1" w:color="auto"/>
              </w:pBd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77,778</w:t>
            </w:r>
          </w:p>
        </w:tc>
        <w:tc>
          <w:tcPr>
            <w:tcW w:w="1530" w:type="dxa"/>
            <w:gridSpan w:val="2"/>
            <w:vAlign w:val="bottom"/>
          </w:tcPr>
          <w:p w:rsidR="00B0483C" w:rsidRPr="00E71F34" w:rsidRDefault="00831022" w:rsidP="0074018D">
            <w:pPr>
              <w:pBdr>
                <w:bottom w:val="double" w:sz="4" w:space="1" w:color="auto"/>
              </w:pBdr>
              <w:tabs>
                <w:tab w:val="decimal" w:pos="1152"/>
              </w:tabs>
              <w:spacing w:line="340" w:lineRule="exact"/>
              <w:ind w:right="14"/>
              <w:rPr>
                <w:rFonts w:ascii="Arial" w:hAnsi="Arial" w:cs="Arial"/>
                <w:color w:val="000000"/>
                <w:sz w:val="18"/>
                <w:szCs w:val="18"/>
                <w:cs/>
              </w:rPr>
            </w:pPr>
            <w:r w:rsidRPr="00E71F34">
              <w:rPr>
                <w:rFonts w:ascii="Arial" w:hAnsi="Arial" w:cs="Arial"/>
                <w:color w:val="000000"/>
                <w:sz w:val="18"/>
                <w:szCs w:val="18"/>
              </w:rPr>
              <w:t>6,492</w:t>
            </w:r>
          </w:p>
        </w:tc>
        <w:tc>
          <w:tcPr>
            <w:tcW w:w="1530" w:type="dxa"/>
            <w:vAlign w:val="bottom"/>
          </w:tcPr>
          <w:p w:rsidR="00B0483C" w:rsidRPr="00E71F34" w:rsidRDefault="00831022" w:rsidP="0074018D">
            <w:pPr>
              <w:pBdr>
                <w:bottom w:val="double" w:sz="4" w:space="1" w:color="auto"/>
              </w:pBdr>
              <w:tabs>
                <w:tab w:val="decimal" w:pos="1152"/>
              </w:tabs>
              <w:spacing w:line="340" w:lineRule="exact"/>
              <w:ind w:right="14"/>
              <w:rPr>
                <w:rFonts w:ascii="Arial" w:hAnsi="Arial" w:cs="Arial"/>
                <w:color w:val="000000"/>
                <w:sz w:val="18"/>
                <w:szCs w:val="18"/>
              </w:rPr>
            </w:pPr>
            <w:r w:rsidRPr="00E71F34">
              <w:rPr>
                <w:rFonts w:ascii="Arial" w:hAnsi="Arial" w:cs="Arial"/>
                <w:color w:val="000000"/>
                <w:sz w:val="18"/>
                <w:szCs w:val="18"/>
              </w:rPr>
              <w:t>84,270</w:t>
            </w:r>
          </w:p>
        </w:tc>
      </w:tr>
    </w:tbl>
    <w:p w:rsidR="00392EDA" w:rsidRPr="00E71F34" w:rsidRDefault="00392EDA" w:rsidP="0074018D">
      <w:pPr>
        <w:tabs>
          <w:tab w:val="left" w:pos="900"/>
          <w:tab w:val="left" w:pos="2160"/>
          <w:tab w:val="right" w:pos="4860"/>
          <w:tab w:val="right" w:pos="6120"/>
          <w:tab w:val="right" w:pos="7380"/>
        </w:tabs>
        <w:spacing w:before="240" w:after="240" w:line="380" w:lineRule="exact"/>
        <w:ind w:left="562" w:hanging="562"/>
        <w:jc w:val="thaiDistribute"/>
        <w:rPr>
          <w:rFonts w:ascii="Arial" w:eastAsia="Calibri" w:hAnsi="Arial" w:cs="Arial"/>
          <w:color w:val="000000"/>
          <w:sz w:val="22"/>
          <w:szCs w:val="22"/>
        </w:rPr>
      </w:pPr>
      <w:r w:rsidRPr="00E71F34">
        <w:rPr>
          <w:rFonts w:ascii="Arial" w:eastAsia="Calibri" w:hAnsi="Arial" w:cs="Arial"/>
          <w:color w:val="000000"/>
          <w:sz w:val="22"/>
          <w:szCs w:val="22"/>
        </w:rPr>
        <w:tab/>
      </w:r>
      <w:r w:rsidR="008B677D" w:rsidRPr="00E71F34">
        <w:rPr>
          <w:rFonts w:ascii="Arial" w:eastAsia="Calibri" w:hAnsi="Arial" w:cs="Arial"/>
          <w:color w:val="000000"/>
          <w:sz w:val="22"/>
          <w:szCs w:val="22"/>
        </w:rPr>
        <w:t xml:space="preserve">Line items </w:t>
      </w:r>
      <w:r w:rsidRPr="00E71F34">
        <w:rPr>
          <w:rFonts w:ascii="Arial" w:eastAsia="Calibri" w:hAnsi="Arial" w:cs="Arial"/>
          <w:color w:val="000000"/>
          <w:sz w:val="22"/>
          <w:szCs w:val="22"/>
        </w:rPr>
        <w:t xml:space="preserve">in profit or loss </w:t>
      </w:r>
      <w:r w:rsidR="008B677D" w:rsidRPr="00E71F34">
        <w:rPr>
          <w:rFonts w:ascii="Arial" w:eastAsia="Calibri" w:hAnsi="Arial" w:cs="Arial"/>
          <w:color w:val="000000"/>
          <w:sz w:val="22"/>
          <w:szCs w:val="22"/>
        </w:rPr>
        <w:t>under which long-term employee benefit expenses are recognised are as follows</w:t>
      </w:r>
      <w:r w:rsidRPr="00E71F34">
        <w:rPr>
          <w:rFonts w:ascii="Arial" w:eastAsia="Calibri" w:hAnsi="Arial" w:cs="Arial"/>
          <w:color w:val="000000"/>
          <w:sz w:val="22"/>
          <w:szCs w:val="22"/>
        </w:rPr>
        <w:t>:</w:t>
      </w:r>
    </w:p>
    <w:tbl>
      <w:tblPr>
        <w:tblW w:w="9090" w:type="dxa"/>
        <w:tblInd w:w="450" w:type="dxa"/>
        <w:tblLayout w:type="fixed"/>
        <w:tblLook w:val="01E0" w:firstRow="1" w:lastRow="1" w:firstColumn="1" w:lastColumn="1" w:noHBand="0" w:noVBand="0"/>
      </w:tblPr>
      <w:tblGrid>
        <w:gridCol w:w="5760"/>
        <w:gridCol w:w="1665"/>
        <w:gridCol w:w="1665"/>
      </w:tblGrid>
      <w:tr w:rsidR="00392EDA" w:rsidRPr="00E71F34" w:rsidTr="00903BEE">
        <w:tc>
          <w:tcPr>
            <w:tcW w:w="5760" w:type="dxa"/>
            <w:vAlign w:val="bottom"/>
          </w:tcPr>
          <w:p w:rsidR="00392EDA" w:rsidRPr="00E71F34" w:rsidRDefault="00392EDA" w:rsidP="0074018D">
            <w:pPr>
              <w:spacing w:line="380" w:lineRule="exact"/>
              <w:rPr>
                <w:rFonts w:ascii="Arial" w:hAnsi="Arial" w:cs="Arial"/>
                <w:sz w:val="18"/>
                <w:szCs w:val="18"/>
              </w:rPr>
            </w:pPr>
            <w:r w:rsidRPr="00E71F34">
              <w:rPr>
                <w:rFonts w:ascii="Arial" w:hAnsi="Arial" w:cs="Arial"/>
                <w:sz w:val="18"/>
                <w:szCs w:val="18"/>
              </w:rPr>
              <w:t xml:space="preserve"> </w:t>
            </w:r>
          </w:p>
        </w:tc>
        <w:tc>
          <w:tcPr>
            <w:tcW w:w="3330" w:type="dxa"/>
            <w:gridSpan w:val="2"/>
            <w:vAlign w:val="bottom"/>
          </w:tcPr>
          <w:p w:rsidR="00392EDA" w:rsidRPr="00E71F34" w:rsidRDefault="00392EDA" w:rsidP="0074018D">
            <w:pPr>
              <w:tabs>
                <w:tab w:val="decimal" w:pos="1671"/>
              </w:tabs>
              <w:spacing w:line="380" w:lineRule="exact"/>
              <w:ind w:right="-102"/>
              <w:jc w:val="right"/>
              <w:rPr>
                <w:rFonts w:ascii="Arial" w:hAnsi="Arial" w:cs="Arial"/>
                <w:color w:val="000000"/>
                <w:sz w:val="18"/>
                <w:szCs w:val="18"/>
              </w:rPr>
            </w:pPr>
            <w:r w:rsidRPr="00E71F34">
              <w:rPr>
                <w:rFonts w:ascii="Arial" w:hAnsi="Arial" w:cs="Arial"/>
                <w:color w:val="000000"/>
                <w:sz w:val="18"/>
                <w:szCs w:val="18"/>
              </w:rPr>
              <w:t xml:space="preserve">(Unit: </w:t>
            </w:r>
            <w:r w:rsidRPr="00E71F34">
              <w:rPr>
                <w:rFonts w:ascii="Arial" w:hAnsi="Arial" w:cs="Arial"/>
                <w:sz w:val="18"/>
                <w:szCs w:val="18"/>
              </w:rPr>
              <w:t>Thousand</w:t>
            </w:r>
            <w:r w:rsidRPr="00E71F34">
              <w:rPr>
                <w:rFonts w:ascii="Arial" w:hAnsi="Arial" w:cs="Arial"/>
                <w:color w:val="000000"/>
                <w:sz w:val="18"/>
                <w:szCs w:val="18"/>
              </w:rPr>
              <w:t xml:space="preserve"> Baht)</w:t>
            </w:r>
          </w:p>
        </w:tc>
      </w:tr>
      <w:tr w:rsidR="00392EDA" w:rsidRPr="00E71F34" w:rsidTr="00903BEE">
        <w:tc>
          <w:tcPr>
            <w:tcW w:w="5760" w:type="dxa"/>
            <w:vAlign w:val="bottom"/>
          </w:tcPr>
          <w:p w:rsidR="00392EDA" w:rsidRPr="00E71F34" w:rsidRDefault="00392EDA" w:rsidP="0074018D">
            <w:pPr>
              <w:spacing w:line="380" w:lineRule="exact"/>
              <w:rPr>
                <w:rFonts w:ascii="Arial" w:hAnsi="Arial" w:cs="Arial"/>
                <w:sz w:val="18"/>
                <w:szCs w:val="18"/>
              </w:rPr>
            </w:pPr>
          </w:p>
        </w:tc>
        <w:tc>
          <w:tcPr>
            <w:tcW w:w="1665" w:type="dxa"/>
            <w:vAlign w:val="bottom"/>
          </w:tcPr>
          <w:p w:rsidR="00392EDA" w:rsidRPr="00E71F34" w:rsidRDefault="002374BD" w:rsidP="0074018D">
            <w:pPr>
              <w:tabs>
                <w:tab w:val="left" w:pos="1440"/>
              </w:tabs>
              <w:spacing w:line="380" w:lineRule="exact"/>
              <w:jc w:val="center"/>
              <w:rPr>
                <w:rFonts w:ascii="Arial" w:hAnsi="Arial" w:cs="Arial"/>
                <w:spacing w:val="-4"/>
                <w:sz w:val="18"/>
                <w:szCs w:val="18"/>
                <w:u w:val="single"/>
              </w:rPr>
            </w:pPr>
            <w:r w:rsidRPr="00E71F34">
              <w:rPr>
                <w:rFonts w:ascii="Arial" w:hAnsi="Arial" w:cs="Arial"/>
                <w:spacing w:val="-4"/>
                <w:sz w:val="18"/>
                <w:szCs w:val="18"/>
                <w:u w:val="single"/>
              </w:rPr>
              <w:t>201</w:t>
            </w:r>
            <w:r w:rsidR="00D34984" w:rsidRPr="00E71F34">
              <w:rPr>
                <w:rFonts w:ascii="Arial" w:hAnsi="Arial" w:cs="Arial"/>
                <w:spacing w:val="-4"/>
                <w:sz w:val="18"/>
                <w:szCs w:val="18"/>
                <w:u w:val="single"/>
              </w:rPr>
              <w:t>7</w:t>
            </w:r>
          </w:p>
        </w:tc>
        <w:tc>
          <w:tcPr>
            <w:tcW w:w="1665" w:type="dxa"/>
            <w:vAlign w:val="bottom"/>
          </w:tcPr>
          <w:p w:rsidR="00392EDA" w:rsidRPr="00E71F34" w:rsidRDefault="00D34984" w:rsidP="0074018D">
            <w:pPr>
              <w:tabs>
                <w:tab w:val="left" w:pos="1440"/>
              </w:tabs>
              <w:spacing w:line="380" w:lineRule="exact"/>
              <w:jc w:val="center"/>
              <w:rPr>
                <w:rFonts w:ascii="Arial" w:hAnsi="Arial" w:cs="Arial"/>
                <w:spacing w:val="-4"/>
                <w:sz w:val="18"/>
                <w:szCs w:val="18"/>
                <w:u w:val="single"/>
              </w:rPr>
            </w:pPr>
            <w:r w:rsidRPr="00E71F34">
              <w:rPr>
                <w:rFonts w:ascii="Arial" w:hAnsi="Arial" w:cs="Arial"/>
                <w:spacing w:val="-4"/>
                <w:sz w:val="18"/>
                <w:szCs w:val="18"/>
                <w:u w:val="single"/>
              </w:rPr>
              <w:t>2016</w:t>
            </w:r>
          </w:p>
        </w:tc>
      </w:tr>
      <w:tr w:rsidR="00D34984" w:rsidRPr="00E71F34" w:rsidTr="00903BEE">
        <w:tc>
          <w:tcPr>
            <w:tcW w:w="5760" w:type="dxa"/>
            <w:vAlign w:val="bottom"/>
          </w:tcPr>
          <w:p w:rsidR="00D34984" w:rsidRPr="00E71F34" w:rsidRDefault="00D34984" w:rsidP="0074018D">
            <w:pPr>
              <w:spacing w:line="380" w:lineRule="exact"/>
              <w:rPr>
                <w:rFonts w:ascii="Arial" w:hAnsi="Arial" w:cs="Arial"/>
                <w:sz w:val="18"/>
                <w:szCs w:val="18"/>
              </w:rPr>
            </w:pPr>
            <w:r w:rsidRPr="00E71F34">
              <w:rPr>
                <w:rFonts w:ascii="Arial" w:hAnsi="Arial" w:cs="Arial"/>
                <w:sz w:val="18"/>
                <w:szCs w:val="18"/>
              </w:rPr>
              <w:t>Cost of sales</w:t>
            </w:r>
          </w:p>
        </w:tc>
        <w:tc>
          <w:tcPr>
            <w:tcW w:w="1665" w:type="dxa"/>
          </w:tcPr>
          <w:p w:rsidR="00D34984" w:rsidRPr="00E71F34" w:rsidRDefault="00831022" w:rsidP="0074018D">
            <w:pPr>
              <w:tabs>
                <w:tab w:val="decimal" w:pos="945"/>
              </w:tabs>
              <w:spacing w:line="380" w:lineRule="exact"/>
              <w:ind w:right="94"/>
              <w:rPr>
                <w:rFonts w:ascii="Arial" w:hAnsi="Arial" w:cs="Arial"/>
                <w:sz w:val="18"/>
                <w:szCs w:val="18"/>
              </w:rPr>
            </w:pPr>
            <w:r w:rsidRPr="00E71F34">
              <w:rPr>
                <w:rFonts w:ascii="Arial" w:hAnsi="Arial" w:cs="Arial"/>
                <w:sz w:val="18"/>
                <w:szCs w:val="18"/>
              </w:rPr>
              <w:t>4,080</w:t>
            </w:r>
          </w:p>
        </w:tc>
        <w:tc>
          <w:tcPr>
            <w:tcW w:w="1665" w:type="dxa"/>
          </w:tcPr>
          <w:p w:rsidR="00D34984" w:rsidRPr="00E71F34" w:rsidRDefault="00D34984" w:rsidP="0074018D">
            <w:pPr>
              <w:tabs>
                <w:tab w:val="decimal" w:pos="945"/>
              </w:tabs>
              <w:spacing w:line="380" w:lineRule="exact"/>
              <w:ind w:right="94"/>
              <w:rPr>
                <w:rFonts w:ascii="Arial" w:hAnsi="Arial" w:cs="Arial"/>
                <w:sz w:val="18"/>
                <w:szCs w:val="18"/>
              </w:rPr>
            </w:pPr>
            <w:r w:rsidRPr="00E71F34">
              <w:rPr>
                <w:rFonts w:ascii="Arial" w:hAnsi="Arial" w:cs="Arial"/>
                <w:sz w:val="18"/>
                <w:szCs w:val="18"/>
              </w:rPr>
              <w:t>3,675</w:t>
            </w:r>
          </w:p>
        </w:tc>
      </w:tr>
      <w:tr w:rsidR="00D34984" w:rsidRPr="00E71F34" w:rsidTr="00903BEE">
        <w:tc>
          <w:tcPr>
            <w:tcW w:w="5760" w:type="dxa"/>
            <w:vAlign w:val="bottom"/>
          </w:tcPr>
          <w:p w:rsidR="00D34984" w:rsidRPr="00E71F34" w:rsidRDefault="00D34984" w:rsidP="0074018D">
            <w:pPr>
              <w:spacing w:line="380" w:lineRule="exact"/>
              <w:rPr>
                <w:rFonts w:ascii="Arial" w:hAnsi="Arial" w:cs="Arial"/>
                <w:sz w:val="18"/>
                <w:szCs w:val="18"/>
              </w:rPr>
            </w:pPr>
            <w:r w:rsidRPr="00E71F34">
              <w:rPr>
                <w:rFonts w:ascii="Arial" w:hAnsi="Arial" w:cs="Arial"/>
                <w:sz w:val="18"/>
                <w:szCs w:val="18"/>
              </w:rPr>
              <w:t>Selling and administrative expenses</w:t>
            </w:r>
          </w:p>
        </w:tc>
        <w:tc>
          <w:tcPr>
            <w:tcW w:w="1665" w:type="dxa"/>
          </w:tcPr>
          <w:p w:rsidR="00D34984" w:rsidRPr="00E71F34" w:rsidRDefault="00831022" w:rsidP="0074018D">
            <w:pPr>
              <w:pBdr>
                <w:bottom w:val="single" w:sz="4" w:space="1" w:color="auto"/>
              </w:pBdr>
              <w:tabs>
                <w:tab w:val="decimal" w:pos="945"/>
              </w:tabs>
              <w:spacing w:line="380" w:lineRule="exact"/>
              <w:ind w:right="94"/>
              <w:rPr>
                <w:rFonts w:ascii="Arial" w:hAnsi="Arial" w:cs="Arial"/>
                <w:sz w:val="18"/>
                <w:szCs w:val="18"/>
              </w:rPr>
            </w:pPr>
            <w:r w:rsidRPr="00E71F34">
              <w:rPr>
                <w:rFonts w:ascii="Arial" w:hAnsi="Arial" w:cs="Arial"/>
                <w:sz w:val="18"/>
                <w:szCs w:val="18"/>
              </w:rPr>
              <w:t>5,330</w:t>
            </w:r>
          </w:p>
        </w:tc>
        <w:tc>
          <w:tcPr>
            <w:tcW w:w="1665" w:type="dxa"/>
          </w:tcPr>
          <w:p w:rsidR="00D34984" w:rsidRPr="00E71F34" w:rsidRDefault="00D34984" w:rsidP="0074018D">
            <w:pPr>
              <w:pBdr>
                <w:bottom w:val="single" w:sz="4" w:space="1" w:color="auto"/>
              </w:pBdr>
              <w:tabs>
                <w:tab w:val="decimal" w:pos="945"/>
              </w:tabs>
              <w:spacing w:line="380" w:lineRule="exact"/>
              <w:ind w:right="94"/>
              <w:rPr>
                <w:rFonts w:ascii="Arial" w:hAnsi="Arial" w:cs="Arial"/>
                <w:sz w:val="18"/>
                <w:szCs w:val="18"/>
              </w:rPr>
            </w:pPr>
            <w:r w:rsidRPr="00E71F34">
              <w:rPr>
                <w:rFonts w:ascii="Arial" w:hAnsi="Arial" w:cs="Arial"/>
                <w:sz w:val="18"/>
                <w:szCs w:val="18"/>
              </w:rPr>
              <w:t>5,581</w:t>
            </w:r>
          </w:p>
        </w:tc>
      </w:tr>
      <w:tr w:rsidR="00D34984" w:rsidRPr="00E71F34" w:rsidTr="00903BEE">
        <w:tc>
          <w:tcPr>
            <w:tcW w:w="5760" w:type="dxa"/>
            <w:vAlign w:val="bottom"/>
          </w:tcPr>
          <w:p w:rsidR="00D34984" w:rsidRPr="00E71F34" w:rsidRDefault="00D34984" w:rsidP="0074018D">
            <w:pPr>
              <w:spacing w:line="380" w:lineRule="exact"/>
              <w:ind w:right="-83"/>
              <w:rPr>
                <w:rFonts w:ascii="Arial" w:hAnsi="Arial" w:cs="Arial"/>
                <w:sz w:val="18"/>
                <w:szCs w:val="18"/>
              </w:rPr>
            </w:pPr>
            <w:r w:rsidRPr="00E71F34">
              <w:rPr>
                <w:rFonts w:ascii="Arial" w:hAnsi="Arial" w:cs="Arial"/>
                <w:b/>
                <w:bCs/>
                <w:spacing w:val="-4"/>
                <w:sz w:val="18"/>
                <w:szCs w:val="18"/>
              </w:rPr>
              <w:t>Total expenses recognised in profit or loss</w:t>
            </w:r>
          </w:p>
        </w:tc>
        <w:tc>
          <w:tcPr>
            <w:tcW w:w="1665" w:type="dxa"/>
          </w:tcPr>
          <w:p w:rsidR="00D34984" w:rsidRPr="00E71F34" w:rsidRDefault="00831022" w:rsidP="0074018D">
            <w:pPr>
              <w:pBdr>
                <w:bottom w:val="double" w:sz="4" w:space="1" w:color="auto"/>
              </w:pBdr>
              <w:tabs>
                <w:tab w:val="decimal" w:pos="945"/>
              </w:tabs>
              <w:spacing w:line="380" w:lineRule="exact"/>
              <w:ind w:right="94"/>
              <w:rPr>
                <w:rFonts w:ascii="Arial" w:hAnsi="Arial" w:cs="Arial"/>
                <w:sz w:val="18"/>
                <w:szCs w:val="18"/>
              </w:rPr>
            </w:pPr>
            <w:r w:rsidRPr="00E71F34">
              <w:rPr>
                <w:rFonts w:ascii="Arial" w:hAnsi="Arial" w:cs="Arial"/>
                <w:sz w:val="18"/>
                <w:szCs w:val="18"/>
              </w:rPr>
              <w:t>9,410</w:t>
            </w:r>
          </w:p>
        </w:tc>
        <w:tc>
          <w:tcPr>
            <w:tcW w:w="1665" w:type="dxa"/>
          </w:tcPr>
          <w:p w:rsidR="00D34984" w:rsidRPr="00E71F34" w:rsidRDefault="00D34984" w:rsidP="0074018D">
            <w:pPr>
              <w:pBdr>
                <w:bottom w:val="double" w:sz="4" w:space="1" w:color="auto"/>
              </w:pBdr>
              <w:tabs>
                <w:tab w:val="decimal" w:pos="945"/>
              </w:tabs>
              <w:spacing w:line="380" w:lineRule="exact"/>
              <w:ind w:right="94"/>
              <w:rPr>
                <w:rFonts w:ascii="Arial" w:hAnsi="Arial" w:cs="Arial"/>
                <w:sz w:val="18"/>
                <w:szCs w:val="18"/>
              </w:rPr>
            </w:pPr>
            <w:r w:rsidRPr="00E71F34">
              <w:rPr>
                <w:rFonts w:ascii="Arial" w:hAnsi="Arial" w:cs="Arial"/>
                <w:sz w:val="18"/>
                <w:szCs w:val="18"/>
              </w:rPr>
              <w:t>9,256</w:t>
            </w:r>
          </w:p>
        </w:tc>
      </w:tr>
    </w:tbl>
    <w:p w:rsidR="002743EA" w:rsidRPr="00E71F34" w:rsidRDefault="00392EDA" w:rsidP="0074018D">
      <w:pPr>
        <w:tabs>
          <w:tab w:val="right" w:pos="7280"/>
          <w:tab w:val="right" w:pos="8760"/>
        </w:tabs>
        <w:spacing w:before="240" w:after="240" w:line="380" w:lineRule="exact"/>
        <w:ind w:left="540" w:right="-360" w:hanging="540"/>
        <w:jc w:val="thaiDistribute"/>
        <w:rPr>
          <w:rFonts w:ascii="Arial" w:hAnsi="Arial"/>
          <w:sz w:val="22"/>
          <w:szCs w:val="22"/>
        </w:rPr>
      </w:pPr>
      <w:r w:rsidRPr="00E71F34">
        <w:rPr>
          <w:rFonts w:ascii="Arial" w:hAnsi="Arial"/>
          <w:sz w:val="22"/>
          <w:szCs w:val="22"/>
        </w:rPr>
        <w:tab/>
      </w:r>
      <w:r w:rsidRPr="00E71F34">
        <w:rPr>
          <w:rFonts w:ascii="Arial" w:hAnsi="Arial"/>
          <w:sz w:val="22"/>
          <w:szCs w:val="22"/>
        </w:rPr>
        <w:tab/>
      </w:r>
    </w:p>
    <w:p w:rsidR="00392EDA" w:rsidRPr="00E71F34" w:rsidRDefault="002743EA" w:rsidP="0074018D">
      <w:pPr>
        <w:tabs>
          <w:tab w:val="right" w:pos="7280"/>
          <w:tab w:val="right" w:pos="8760"/>
        </w:tabs>
        <w:spacing w:before="240" w:after="240" w:line="380" w:lineRule="exact"/>
        <w:ind w:left="540" w:right="40" w:hanging="540"/>
        <w:jc w:val="thaiDistribute"/>
        <w:rPr>
          <w:rFonts w:ascii="Arial" w:hAnsi="Arial" w:cs="Arial"/>
          <w:sz w:val="22"/>
          <w:szCs w:val="22"/>
        </w:rPr>
      </w:pPr>
      <w:r w:rsidRPr="00E71F34">
        <w:rPr>
          <w:rFonts w:ascii="Arial" w:hAnsi="Arial"/>
          <w:sz w:val="22"/>
          <w:szCs w:val="22"/>
        </w:rPr>
        <w:br w:type="page"/>
      </w:r>
      <w:r w:rsidRPr="00E71F34">
        <w:rPr>
          <w:rFonts w:ascii="Arial" w:hAnsi="Arial"/>
          <w:sz w:val="22"/>
          <w:szCs w:val="22"/>
        </w:rPr>
        <w:tab/>
      </w:r>
      <w:r w:rsidR="00392EDA" w:rsidRPr="00E71F34">
        <w:rPr>
          <w:rFonts w:ascii="Arial" w:hAnsi="Arial"/>
          <w:sz w:val="22"/>
          <w:szCs w:val="22"/>
        </w:rPr>
        <w:t xml:space="preserve">The Company expects to pay Baht </w:t>
      </w:r>
      <w:r w:rsidR="000C19C1" w:rsidRPr="00E71F34">
        <w:rPr>
          <w:rFonts w:ascii="Arial" w:hAnsi="Arial"/>
          <w:sz w:val="22"/>
          <w:szCs w:val="22"/>
        </w:rPr>
        <w:t>8.3</w:t>
      </w:r>
      <w:r w:rsidR="00392EDA" w:rsidRPr="00E71F34">
        <w:rPr>
          <w:rFonts w:ascii="Arial" w:hAnsi="Arial"/>
          <w:sz w:val="22"/>
          <w:szCs w:val="22"/>
        </w:rPr>
        <w:t xml:space="preserve"> million of long-term employee benefits during the next year</w:t>
      </w:r>
      <w:r w:rsidR="00392EDA" w:rsidRPr="00E71F34">
        <w:rPr>
          <w:rFonts w:ascii="Arial" w:hAnsi="Arial" w:cs="Arial"/>
          <w:sz w:val="22"/>
          <w:szCs w:val="22"/>
        </w:rPr>
        <w:t xml:space="preserve"> (</w:t>
      </w:r>
      <w:r w:rsidR="002374BD" w:rsidRPr="00E71F34">
        <w:rPr>
          <w:rFonts w:ascii="Arial" w:hAnsi="Arial" w:cs="Arial"/>
          <w:sz w:val="22"/>
          <w:szCs w:val="22"/>
        </w:rPr>
        <w:t>201</w:t>
      </w:r>
      <w:r w:rsidR="00D34984" w:rsidRPr="00E71F34">
        <w:rPr>
          <w:rFonts w:ascii="Arial" w:hAnsi="Arial" w:cs="Arial"/>
          <w:sz w:val="22"/>
          <w:szCs w:val="22"/>
        </w:rPr>
        <w:t>6</w:t>
      </w:r>
      <w:r w:rsidR="00392EDA" w:rsidRPr="00E71F34">
        <w:rPr>
          <w:rFonts w:ascii="Arial" w:hAnsi="Arial" w:cs="Arial"/>
          <w:sz w:val="22"/>
          <w:szCs w:val="22"/>
        </w:rPr>
        <w:t xml:space="preserve">: Baht </w:t>
      </w:r>
      <w:r w:rsidR="00D34984" w:rsidRPr="00E71F34">
        <w:rPr>
          <w:rFonts w:ascii="Arial" w:hAnsi="Arial" w:cs="Arial"/>
          <w:sz w:val="22"/>
          <w:szCs w:val="22"/>
        </w:rPr>
        <w:t>8.2</w:t>
      </w:r>
      <w:r w:rsidR="00392EDA" w:rsidRPr="00E71F34">
        <w:rPr>
          <w:rFonts w:ascii="Arial" w:hAnsi="Arial" w:cs="Arial"/>
          <w:sz w:val="22"/>
          <w:szCs w:val="22"/>
        </w:rPr>
        <w:t xml:space="preserve"> million).</w:t>
      </w:r>
    </w:p>
    <w:p w:rsidR="00392EDA" w:rsidRPr="00E71F34" w:rsidRDefault="00392EDA" w:rsidP="0074018D">
      <w:pPr>
        <w:tabs>
          <w:tab w:val="right" w:pos="7280"/>
          <w:tab w:val="right" w:pos="8760"/>
        </w:tabs>
        <w:spacing w:before="240" w:after="240" w:line="380" w:lineRule="exact"/>
        <w:ind w:left="540" w:right="40" w:hanging="540"/>
        <w:jc w:val="thaiDistribute"/>
        <w:rPr>
          <w:rFonts w:ascii="Arial" w:hAnsi="Arial"/>
          <w:sz w:val="22"/>
          <w:szCs w:val="22"/>
        </w:rPr>
      </w:pPr>
      <w:r w:rsidRPr="00E71F34">
        <w:rPr>
          <w:rFonts w:ascii="Arial" w:hAnsi="Arial" w:cs="Arial"/>
          <w:sz w:val="22"/>
          <w:szCs w:val="22"/>
        </w:rPr>
        <w:tab/>
        <w:t xml:space="preserve">As at </w:t>
      </w:r>
      <w:r w:rsidR="00A15143" w:rsidRPr="00E71F34">
        <w:rPr>
          <w:rFonts w:ascii="Arial" w:hAnsi="Arial" w:cs="Cordia New"/>
          <w:sz w:val="22"/>
          <w:szCs w:val="22"/>
        </w:rPr>
        <w:t>31 December 2017</w:t>
      </w:r>
      <w:r w:rsidR="00957B3C" w:rsidRPr="00E71F34">
        <w:rPr>
          <w:rFonts w:ascii="Arial" w:hAnsi="Arial" w:cs="Cordia New"/>
          <w:sz w:val="22"/>
          <w:szCs w:val="22"/>
        </w:rPr>
        <w:t xml:space="preserve"> and 201</w:t>
      </w:r>
      <w:r w:rsidR="00D34984" w:rsidRPr="00E71F34">
        <w:rPr>
          <w:rFonts w:ascii="Arial" w:hAnsi="Arial" w:cs="Cordia New"/>
          <w:sz w:val="22"/>
          <w:szCs w:val="22"/>
        </w:rPr>
        <w:t>6</w:t>
      </w:r>
      <w:r w:rsidRPr="00E71F34">
        <w:rPr>
          <w:rFonts w:ascii="Arial" w:hAnsi="Arial" w:cs="Arial"/>
          <w:sz w:val="22"/>
          <w:szCs w:val="22"/>
        </w:rPr>
        <w:t xml:space="preserve">, the weighted average duration of </w:t>
      </w:r>
      <w:r w:rsidRPr="00E71F34">
        <w:rPr>
          <w:rFonts w:ascii="Arial" w:hAnsi="Arial"/>
          <w:sz w:val="22"/>
          <w:szCs w:val="22"/>
        </w:rPr>
        <w:t>the liabilities for long-term employee benefit</w:t>
      </w:r>
      <w:r w:rsidR="00052B72" w:rsidRPr="00E71F34">
        <w:rPr>
          <w:rFonts w:ascii="Arial" w:hAnsi="Arial"/>
          <w:sz w:val="22"/>
          <w:szCs w:val="22"/>
        </w:rPr>
        <w:t>s</w:t>
      </w:r>
      <w:r w:rsidRPr="00E71F34">
        <w:rPr>
          <w:rFonts w:ascii="Arial" w:hAnsi="Arial"/>
          <w:sz w:val="22"/>
          <w:szCs w:val="22"/>
        </w:rPr>
        <w:t xml:space="preserve"> </w:t>
      </w:r>
      <w:r w:rsidR="00052B72" w:rsidRPr="00E71F34">
        <w:rPr>
          <w:rFonts w:ascii="Arial" w:hAnsi="Arial"/>
          <w:sz w:val="22"/>
          <w:szCs w:val="22"/>
        </w:rPr>
        <w:t>are summarised below.</w:t>
      </w:r>
    </w:p>
    <w:tbl>
      <w:tblPr>
        <w:tblW w:w="9090" w:type="dxa"/>
        <w:tblInd w:w="450" w:type="dxa"/>
        <w:tblLayout w:type="fixed"/>
        <w:tblLook w:val="01E0" w:firstRow="1" w:lastRow="1" w:firstColumn="1" w:lastColumn="1" w:noHBand="0" w:noVBand="0"/>
      </w:tblPr>
      <w:tblGrid>
        <w:gridCol w:w="5760"/>
        <w:gridCol w:w="1665"/>
        <w:gridCol w:w="1665"/>
      </w:tblGrid>
      <w:tr w:rsidR="007D0E50" w:rsidRPr="00E71F34" w:rsidTr="00903BEE">
        <w:tc>
          <w:tcPr>
            <w:tcW w:w="5760" w:type="dxa"/>
          </w:tcPr>
          <w:p w:rsidR="007D0E50" w:rsidRPr="00E71F34" w:rsidRDefault="007D0E50" w:rsidP="0074018D">
            <w:pPr>
              <w:tabs>
                <w:tab w:val="left" w:pos="900"/>
                <w:tab w:val="left" w:pos="2160"/>
                <w:tab w:val="right" w:pos="8100"/>
              </w:tabs>
              <w:spacing w:line="380" w:lineRule="exact"/>
              <w:ind w:left="360" w:hanging="360"/>
              <w:jc w:val="center"/>
              <w:rPr>
                <w:rFonts w:ascii="Arial" w:hAnsi="Arial"/>
                <w:color w:val="000000"/>
                <w:sz w:val="22"/>
                <w:szCs w:val="22"/>
                <w:cs/>
              </w:rPr>
            </w:pPr>
          </w:p>
        </w:tc>
        <w:tc>
          <w:tcPr>
            <w:tcW w:w="3330" w:type="dxa"/>
            <w:gridSpan w:val="2"/>
          </w:tcPr>
          <w:p w:rsidR="007D0E50" w:rsidRPr="00E71F34" w:rsidRDefault="007D0E50" w:rsidP="0074018D">
            <w:pPr>
              <w:tabs>
                <w:tab w:val="left" w:pos="900"/>
                <w:tab w:val="left" w:pos="2160"/>
                <w:tab w:val="right" w:pos="8100"/>
              </w:tabs>
              <w:spacing w:line="380" w:lineRule="exact"/>
              <w:ind w:left="360" w:hanging="360"/>
              <w:jc w:val="right"/>
              <w:rPr>
                <w:rFonts w:ascii="Arial" w:hAnsi="Arial"/>
                <w:color w:val="000000"/>
                <w:sz w:val="22"/>
                <w:szCs w:val="22"/>
              </w:rPr>
            </w:pPr>
            <w:r w:rsidRPr="00E71F34">
              <w:rPr>
                <w:rFonts w:ascii="Arial" w:hAnsi="Arial" w:cs="Arial"/>
                <w:color w:val="000000"/>
                <w:sz w:val="22"/>
                <w:szCs w:val="22"/>
              </w:rPr>
              <w:t>(Unit: Year)</w:t>
            </w:r>
          </w:p>
        </w:tc>
      </w:tr>
      <w:tr w:rsidR="007E6D83" w:rsidRPr="00E71F34" w:rsidTr="00903BEE">
        <w:tc>
          <w:tcPr>
            <w:tcW w:w="5760" w:type="dxa"/>
          </w:tcPr>
          <w:p w:rsidR="007E6D83" w:rsidRPr="00E71F34" w:rsidRDefault="007E6D83" w:rsidP="0074018D">
            <w:pPr>
              <w:tabs>
                <w:tab w:val="left" w:pos="900"/>
                <w:tab w:val="left" w:pos="2160"/>
                <w:tab w:val="right" w:pos="8100"/>
              </w:tabs>
              <w:spacing w:line="380" w:lineRule="exact"/>
              <w:ind w:left="360" w:hanging="360"/>
              <w:jc w:val="center"/>
              <w:rPr>
                <w:rFonts w:ascii="Arial" w:hAnsi="Arial"/>
                <w:color w:val="000000"/>
                <w:sz w:val="22"/>
                <w:szCs w:val="22"/>
                <w:cs/>
              </w:rPr>
            </w:pPr>
          </w:p>
        </w:tc>
        <w:tc>
          <w:tcPr>
            <w:tcW w:w="1665" w:type="dxa"/>
            <w:vAlign w:val="bottom"/>
          </w:tcPr>
          <w:p w:rsidR="007E6D83" w:rsidRPr="00E71F34" w:rsidRDefault="002374BD" w:rsidP="0074018D">
            <w:pPr>
              <w:tabs>
                <w:tab w:val="left" w:pos="1440"/>
              </w:tabs>
              <w:spacing w:line="380" w:lineRule="exact"/>
              <w:jc w:val="center"/>
              <w:rPr>
                <w:rFonts w:ascii="Arial" w:hAnsi="Arial" w:cs="Arial"/>
                <w:spacing w:val="-4"/>
                <w:sz w:val="22"/>
                <w:szCs w:val="22"/>
                <w:u w:val="single"/>
              </w:rPr>
            </w:pPr>
            <w:r w:rsidRPr="00E71F34">
              <w:rPr>
                <w:rFonts w:ascii="Arial" w:hAnsi="Arial" w:cs="Arial"/>
                <w:spacing w:val="-4"/>
                <w:sz w:val="22"/>
                <w:szCs w:val="22"/>
                <w:u w:val="single"/>
              </w:rPr>
              <w:t>201</w:t>
            </w:r>
            <w:r w:rsidR="00D34984" w:rsidRPr="00E71F34">
              <w:rPr>
                <w:rFonts w:ascii="Arial" w:hAnsi="Arial" w:cs="Arial"/>
                <w:spacing w:val="-4"/>
                <w:sz w:val="22"/>
                <w:szCs w:val="22"/>
                <w:u w:val="single"/>
              </w:rPr>
              <w:t>7</w:t>
            </w:r>
          </w:p>
        </w:tc>
        <w:tc>
          <w:tcPr>
            <w:tcW w:w="1665" w:type="dxa"/>
            <w:vAlign w:val="bottom"/>
          </w:tcPr>
          <w:p w:rsidR="007E6D83" w:rsidRPr="00E71F34" w:rsidRDefault="00D34984" w:rsidP="0074018D">
            <w:pPr>
              <w:tabs>
                <w:tab w:val="left" w:pos="1440"/>
              </w:tabs>
              <w:spacing w:line="380" w:lineRule="exact"/>
              <w:jc w:val="center"/>
              <w:rPr>
                <w:rFonts w:ascii="Arial" w:hAnsi="Arial" w:cs="Arial"/>
                <w:spacing w:val="-4"/>
                <w:sz w:val="22"/>
                <w:szCs w:val="22"/>
                <w:u w:val="single"/>
              </w:rPr>
            </w:pPr>
            <w:r w:rsidRPr="00E71F34">
              <w:rPr>
                <w:rFonts w:ascii="Arial" w:hAnsi="Arial" w:cs="Arial"/>
                <w:spacing w:val="-4"/>
                <w:sz w:val="22"/>
                <w:szCs w:val="22"/>
                <w:u w:val="single"/>
              </w:rPr>
              <w:t>2016</w:t>
            </w:r>
          </w:p>
        </w:tc>
      </w:tr>
      <w:tr w:rsidR="00D34984" w:rsidRPr="00E71F34" w:rsidTr="00903BEE">
        <w:tc>
          <w:tcPr>
            <w:tcW w:w="5760" w:type="dxa"/>
            <w:vAlign w:val="bottom"/>
          </w:tcPr>
          <w:p w:rsidR="00D34984" w:rsidRPr="00E71F34" w:rsidRDefault="00D34984" w:rsidP="0074018D">
            <w:pPr>
              <w:spacing w:line="380" w:lineRule="exact"/>
              <w:ind w:left="207" w:right="-50" w:hanging="225"/>
              <w:rPr>
                <w:rFonts w:ascii="Arial" w:hAnsi="Arial" w:cs="Arial"/>
                <w:sz w:val="22"/>
                <w:szCs w:val="22"/>
              </w:rPr>
            </w:pPr>
            <w:r w:rsidRPr="00E71F34">
              <w:rPr>
                <w:rFonts w:ascii="Arial" w:hAnsi="Arial" w:cs="Arial"/>
                <w:sz w:val="22"/>
                <w:szCs w:val="22"/>
              </w:rPr>
              <w:t>Employee retirement benefits                                                  (depending on category of employees and type of benefits)</w:t>
            </w:r>
          </w:p>
        </w:tc>
        <w:tc>
          <w:tcPr>
            <w:tcW w:w="1665" w:type="dxa"/>
            <w:vAlign w:val="bottom"/>
          </w:tcPr>
          <w:p w:rsidR="00D34984" w:rsidRPr="00E71F34" w:rsidRDefault="00903BEE"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5 -</w:t>
            </w:r>
            <w:r w:rsidR="008E4A55" w:rsidRPr="00E71F34">
              <w:rPr>
                <w:rFonts w:ascii="Arial Unicode MS" w:eastAsia="Arial Unicode MS" w:hAnsi="Arial Unicode MS" w:cs="Arial Unicode MS"/>
                <w:color w:val="000000"/>
                <w:sz w:val="22"/>
                <w:szCs w:val="22"/>
              </w:rPr>
              <w:t xml:space="preserve"> 17</w:t>
            </w:r>
          </w:p>
        </w:tc>
        <w:tc>
          <w:tcPr>
            <w:tcW w:w="1665" w:type="dxa"/>
            <w:vAlign w:val="bottom"/>
          </w:tcPr>
          <w:p w:rsidR="00D34984" w:rsidRPr="00E71F34" w:rsidRDefault="00D34984"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4 - 18</w:t>
            </w:r>
          </w:p>
        </w:tc>
      </w:tr>
      <w:tr w:rsidR="00D34984" w:rsidRPr="00E71F34" w:rsidTr="00903BEE">
        <w:tc>
          <w:tcPr>
            <w:tcW w:w="5760" w:type="dxa"/>
            <w:vAlign w:val="bottom"/>
          </w:tcPr>
          <w:p w:rsidR="00D34984" w:rsidRPr="00E71F34" w:rsidRDefault="00D34984" w:rsidP="0074018D">
            <w:pPr>
              <w:spacing w:line="380" w:lineRule="exact"/>
              <w:ind w:left="207" w:right="-50" w:hanging="225"/>
              <w:rPr>
                <w:rFonts w:ascii="Arial" w:hAnsi="Arial" w:cs="Arial"/>
                <w:sz w:val="22"/>
                <w:szCs w:val="22"/>
              </w:rPr>
            </w:pPr>
            <w:r w:rsidRPr="00E71F34">
              <w:rPr>
                <w:rFonts w:ascii="Arial" w:hAnsi="Arial" w:cs="Arial"/>
                <w:sz w:val="22"/>
                <w:szCs w:val="22"/>
              </w:rPr>
              <w:t>Other long-term employee benefits                                                  (depending on category of employees)</w:t>
            </w:r>
          </w:p>
        </w:tc>
        <w:tc>
          <w:tcPr>
            <w:tcW w:w="1665" w:type="dxa"/>
            <w:vAlign w:val="bottom"/>
          </w:tcPr>
          <w:p w:rsidR="00D34984" w:rsidRPr="00E71F34" w:rsidRDefault="008E4A55"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5, 6</w:t>
            </w:r>
          </w:p>
        </w:tc>
        <w:tc>
          <w:tcPr>
            <w:tcW w:w="1665" w:type="dxa"/>
            <w:vAlign w:val="bottom"/>
          </w:tcPr>
          <w:p w:rsidR="00D34984" w:rsidRPr="00E71F34" w:rsidRDefault="00D34984"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5, 6</w:t>
            </w:r>
          </w:p>
        </w:tc>
      </w:tr>
    </w:tbl>
    <w:p w:rsidR="00392EDA" w:rsidRPr="00E71F34" w:rsidRDefault="00052B72" w:rsidP="0074018D">
      <w:pPr>
        <w:spacing w:before="120" w:after="120" w:line="380" w:lineRule="exact"/>
        <w:ind w:left="540"/>
        <w:jc w:val="both"/>
        <w:rPr>
          <w:rFonts w:ascii="Arial" w:hAnsi="Arial"/>
          <w:sz w:val="22"/>
          <w:szCs w:val="22"/>
        </w:rPr>
      </w:pPr>
      <w:r w:rsidRPr="00E71F34">
        <w:rPr>
          <w:rFonts w:ascii="Arial" w:hAnsi="Arial"/>
          <w:sz w:val="22"/>
          <w:szCs w:val="22"/>
        </w:rPr>
        <w:t>Significant</w:t>
      </w:r>
      <w:r w:rsidR="00392EDA" w:rsidRPr="00E71F34">
        <w:rPr>
          <w:rFonts w:ascii="Arial" w:hAnsi="Arial"/>
          <w:sz w:val="22"/>
          <w:szCs w:val="22"/>
        </w:rPr>
        <w:t xml:space="preserve"> actuarial assumptions </w:t>
      </w:r>
      <w:r w:rsidRPr="00E71F34">
        <w:rPr>
          <w:rFonts w:ascii="Arial" w:hAnsi="Arial"/>
          <w:sz w:val="22"/>
          <w:szCs w:val="22"/>
        </w:rPr>
        <w:t>are summarised below.</w:t>
      </w:r>
    </w:p>
    <w:tbl>
      <w:tblPr>
        <w:tblW w:w="9090" w:type="dxa"/>
        <w:tblInd w:w="450" w:type="dxa"/>
        <w:tblLayout w:type="fixed"/>
        <w:tblLook w:val="01E0" w:firstRow="1" w:lastRow="1" w:firstColumn="1" w:lastColumn="1" w:noHBand="0" w:noVBand="0"/>
      </w:tblPr>
      <w:tblGrid>
        <w:gridCol w:w="5760"/>
        <w:gridCol w:w="1665"/>
        <w:gridCol w:w="1665"/>
      </w:tblGrid>
      <w:tr w:rsidR="007E6D83" w:rsidRPr="00E71F34" w:rsidTr="00903BEE">
        <w:tc>
          <w:tcPr>
            <w:tcW w:w="5760" w:type="dxa"/>
          </w:tcPr>
          <w:p w:rsidR="007E6D83" w:rsidRPr="00E71F34" w:rsidRDefault="007E6D83" w:rsidP="0074018D">
            <w:pPr>
              <w:tabs>
                <w:tab w:val="left" w:pos="900"/>
                <w:tab w:val="left" w:pos="2160"/>
                <w:tab w:val="right" w:pos="8100"/>
              </w:tabs>
              <w:spacing w:line="380" w:lineRule="exact"/>
              <w:ind w:left="360" w:hanging="360"/>
              <w:jc w:val="center"/>
              <w:rPr>
                <w:rFonts w:ascii="Arial" w:hAnsi="Arial"/>
                <w:color w:val="000000"/>
                <w:sz w:val="22"/>
                <w:szCs w:val="22"/>
                <w:cs/>
              </w:rPr>
            </w:pPr>
          </w:p>
        </w:tc>
        <w:tc>
          <w:tcPr>
            <w:tcW w:w="1665" w:type="dxa"/>
            <w:vAlign w:val="bottom"/>
          </w:tcPr>
          <w:p w:rsidR="007E6D83" w:rsidRPr="00E71F34" w:rsidRDefault="002374BD" w:rsidP="0074018D">
            <w:pPr>
              <w:tabs>
                <w:tab w:val="left" w:pos="1440"/>
              </w:tabs>
              <w:spacing w:line="380" w:lineRule="exact"/>
              <w:jc w:val="center"/>
              <w:rPr>
                <w:rFonts w:ascii="Arial" w:hAnsi="Arial" w:cs="Arial"/>
                <w:spacing w:val="-4"/>
                <w:sz w:val="22"/>
                <w:szCs w:val="22"/>
                <w:u w:val="single"/>
              </w:rPr>
            </w:pPr>
            <w:r w:rsidRPr="00E71F34">
              <w:rPr>
                <w:rFonts w:ascii="Arial" w:hAnsi="Arial" w:cs="Arial"/>
                <w:spacing w:val="-4"/>
                <w:sz w:val="22"/>
                <w:szCs w:val="22"/>
                <w:u w:val="single"/>
              </w:rPr>
              <w:t>201</w:t>
            </w:r>
            <w:r w:rsidR="00D34984" w:rsidRPr="00E71F34">
              <w:rPr>
                <w:rFonts w:ascii="Arial" w:hAnsi="Arial" w:cs="Arial"/>
                <w:spacing w:val="-4"/>
                <w:sz w:val="22"/>
                <w:szCs w:val="22"/>
                <w:u w:val="single"/>
              </w:rPr>
              <w:t>7</w:t>
            </w:r>
          </w:p>
        </w:tc>
        <w:tc>
          <w:tcPr>
            <w:tcW w:w="1665" w:type="dxa"/>
            <w:vAlign w:val="bottom"/>
          </w:tcPr>
          <w:p w:rsidR="007E6D83" w:rsidRPr="00E71F34" w:rsidRDefault="00D34984" w:rsidP="0074018D">
            <w:pPr>
              <w:tabs>
                <w:tab w:val="left" w:pos="1440"/>
              </w:tabs>
              <w:spacing w:line="380" w:lineRule="exact"/>
              <w:jc w:val="center"/>
              <w:rPr>
                <w:rFonts w:ascii="Arial" w:hAnsi="Arial" w:cs="Arial"/>
                <w:spacing w:val="-4"/>
                <w:sz w:val="22"/>
                <w:szCs w:val="22"/>
                <w:u w:val="single"/>
              </w:rPr>
            </w:pPr>
            <w:r w:rsidRPr="00E71F34">
              <w:rPr>
                <w:rFonts w:ascii="Arial" w:hAnsi="Arial" w:cs="Arial"/>
                <w:spacing w:val="-4"/>
                <w:sz w:val="22"/>
                <w:szCs w:val="22"/>
                <w:u w:val="single"/>
              </w:rPr>
              <w:t>2016</w:t>
            </w:r>
          </w:p>
        </w:tc>
      </w:tr>
      <w:tr w:rsidR="007E6D83" w:rsidRPr="00E71F34" w:rsidTr="00903BEE">
        <w:tc>
          <w:tcPr>
            <w:tcW w:w="5760" w:type="dxa"/>
          </w:tcPr>
          <w:p w:rsidR="007E6D83" w:rsidRPr="00E71F34" w:rsidRDefault="007E6D83" w:rsidP="0074018D">
            <w:pPr>
              <w:pStyle w:val="21"/>
              <w:spacing w:before="0" w:after="0" w:line="380" w:lineRule="exact"/>
              <w:ind w:left="32" w:hanging="360"/>
              <w:rPr>
                <w:rFonts w:ascii="Arial" w:hAnsi="Arial"/>
                <w:sz w:val="22"/>
                <w:szCs w:val="22"/>
              </w:rPr>
            </w:pPr>
          </w:p>
        </w:tc>
        <w:tc>
          <w:tcPr>
            <w:tcW w:w="1665" w:type="dxa"/>
          </w:tcPr>
          <w:p w:rsidR="007E6D83" w:rsidRPr="00E71F34" w:rsidRDefault="007E6D83" w:rsidP="0074018D">
            <w:pPr>
              <w:spacing w:line="380" w:lineRule="exact"/>
              <w:ind w:left="360" w:hanging="360"/>
              <w:jc w:val="center"/>
              <w:rPr>
                <w:rFonts w:ascii="Arial" w:hAnsi="Arial"/>
                <w:color w:val="000000"/>
                <w:sz w:val="22"/>
                <w:szCs w:val="22"/>
              </w:rPr>
            </w:pPr>
            <w:r w:rsidRPr="00E71F34">
              <w:rPr>
                <w:rFonts w:ascii="Arial" w:hAnsi="Arial"/>
                <w:color w:val="000000"/>
                <w:sz w:val="22"/>
                <w:szCs w:val="22"/>
              </w:rPr>
              <w:t>(% per annum)</w:t>
            </w:r>
          </w:p>
        </w:tc>
        <w:tc>
          <w:tcPr>
            <w:tcW w:w="1665" w:type="dxa"/>
          </w:tcPr>
          <w:p w:rsidR="007E6D83" w:rsidRPr="00E71F34" w:rsidRDefault="007E6D83" w:rsidP="0074018D">
            <w:pPr>
              <w:spacing w:line="380" w:lineRule="exact"/>
              <w:ind w:left="360" w:hanging="360"/>
              <w:jc w:val="center"/>
              <w:rPr>
                <w:rFonts w:ascii="Arial" w:hAnsi="Arial"/>
                <w:color w:val="000000"/>
                <w:sz w:val="22"/>
                <w:szCs w:val="22"/>
              </w:rPr>
            </w:pPr>
            <w:r w:rsidRPr="00E71F34">
              <w:rPr>
                <w:rFonts w:ascii="Arial" w:hAnsi="Arial"/>
                <w:color w:val="000000"/>
                <w:sz w:val="22"/>
                <w:szCs w:val="22"/>
              </w:rPr>
              <w:t>(% per annum)</w:t>
            </w:r>
          </w:p>
        </w:tc>
      </w:tr>
      <w:tr w:rsidR="00D34984" w:rsidRPr="00E71F34" w:rsidTr="00903BEE">
        <w:tc>
          <w:tcPr>
            <w:tcW w:w="5760" w:type="dxa"/>
            <w:vAlign w:val="bottom"/>
          </w:tcPr>
          <w:p w:rsidR="00D34984" w:rsidRPr="00E71F34" w:rsidRDefault="00D34984" w:rsidP="0074018D">
            <w:pPr>
              <w:spacing w:line="380" w:lineRule="exact"/>
              <w:ind w:left="207" w:right="-50" w:hanging="225"/>
              <w:rPr>
                <w:rFonts w:ascii="Arial" w:hAnsi="Arial" w:cs="Arial"/>
                <w:sz w:val="22"/>
                <w:szCs w:val="22"/>
              </w:rPr>
            </w:pPr>
            <w:r w:rsidRPr="00E71F34">
              <w:rPr>
                <w:rFonts w:ascii="Arial" w:hAnsi="Arial" w:cs="Arial"/>
                <w:sz w:val="22"/>
                <w:szCs w:val="22"/>
              </w:rPr>
              <w:t>Discount rate                                                                             (depending on category of employees and type of benefits)</w:t>
            </w:r>
          </w:p>
        </w:tc>
        <w:tc>
          <w:tcPr>
            <w:tcW w:w="1665" w:type="dxa"/>
            <w:vAlign w:val="bottom"/>
          </w:tcPr>
          <w:p w:rsidR="00D34984" w:rsidRPr="00E71F34" w:rsidRDefault="00D34984" w:rsidP="0074018D">
            <w:pPr>
              <w:tabs>
                <w:tab w:val="left" w:pos="900"/>
                <w:tab w:val="left" w:pos="2160"/>
                <w:tab w:val="right" w:pos="8100"/>
              </w:tabs>
              <w:spacing w:line="380" w:lineRule="exact"/>
              <w:ind w:left="360" w:hanging="360"/>
              <w:rPr>
                <w:rFonts w:ascii="Arial Unicode MS" w:eastAsia="Arial Unicode MS" w:hAnsi="Arial Unicode MS" w:cs="Arial Unicode MS"/>
                <w:color w:val="000000"/>
                <w:sz w:val="22"/>
                <w:szCs w:val="22"/>
              </w:rPr>
            </w:pPr>
          </w:p>
          <w:p w:rsidR="008E4A55" w:rsidRPr="00E71F34" w:rsidRDefault="00903BEE"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1.90 -</w:t>
            </w:r>
            <w:r w:rsidR="008E4A55" w:rsidRPr="00E71F34">
              <w:rPr>
                <w:rFonts w:ascii="Arial Unicode MS" w:eastAsia="Arial Unicode MS" w:hAnsi="Arial Unicode MS" w:cs="Arial Unicode MS"/>
                <w:color w:val="000000"/>
                <w:sz w:val="22"/>
                <w:szCs w:val="22"/>
              </w:rPr>
              <w:t xml:space="preserve"> 2.86</w:t>
            </w:r>
          </w:p>
        </w:tc>
        <w:tc>
          <w:tcPr>
            <w:tcW w:w="1665" w:type="dxa"/>
            <w:vAlign w:val="bottom"/>
          </w:tcPr>
          <w:p w:rsidR="00D34984" w:rsidRPr="00E71F34" w:rsidRDefault="00D34984"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p>
          <w:p w:rsidR="00D34984" w:rsidRPr="00E71F34" w:rsidRDefault="00D34984"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2.13 - 3.44</w:t>
            </w:r>
          </w:p>
        </w:tc>
      </w:tr>
      <w:tr w:rsidR="00D34984" w:rsidRPr="00E71F34" w:rsidTr="00903BEE">
        <w:tc>
          <w:tcPr>
            <w:tcW w:w="5760" w:type="dxa"/>
            <w:vAlign w:val="bottom"/>
          </w:tcPr>
          <w:p w:rsidR="00D34984" w:rsidRPr="00E71F34" w:rsidRDefault="00D34984" w:rsidP="0074018D">
            <w:pPr>
              <w:spacing w:line="380" w:lineRule="exact"/>
              <w:ind w:left="207" w:right="-50" w:hanging="225"/>
              <w:rPr>
                <w:rFonts w:ascii="Arial" w:hAnsi="Arial" w:cs="Arial"/>
                <w:sz w:val="22"/>
                <w:szCs w:val="22"/>
              </w:rPr>
            </w:pPr>
            <w:r w:rsidRPr="00E71F34">
              <w:rPr>
                <w:rFonts w:ascii="Arial" w:hAnsi="Arial" w:cs="Arial"/>
                <w:sz w:val="22"/>
                <w:szCs w:val="22"/>
              </w:rPr>
              <w:t xml:space="preserve">Salary increase rate </w:t>
            </w:r>
            <w:r w:rsidR="00EE4403" w:rsidRPr="00E71F34">
              <w:rPr>
                <w:rFonts w:ascii="Arial" w:hAnsi="Arial" w:cs="Arial"/>
                <w:sz w:val="22"/>
                <w:szCs w:val="22"/>
              </w:rPr>
              <w:t xml:space="preserve">                                             </w:t>
            </w:r>
            <w:r w:rsidRPr="00E71F34">
              <w:rPr>
                <w:rFonts w:ascii="Arial" w:hAnsi="Arial" w:cs="Arial"/>
                <w:sz w:val="22"/>
                <w:szCs w:val="22"/>
              </w:rPr>
              <w:t>(depending on category of employees)</w:t>
            </w:r>
          </w:p>
        </w:tc>
        <w:tc>
          <w:tcPr>
            <w:tcW w:w="1665" w:type="dxa"/>
            <w:vAlign w:val="bottom"/>
          </w:tcPr>
          <w:p w:rsidR="00D34984" w:rsidRPr="00E71F34" w:rsidRDefault="00903BEE"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4 -</w:t>
            </w:r>
            <w:r w:rsidR="008E4A55" w:rsidRPr="00E71F34">
              <w:rPr>
                <w:rFonts w:ascii="Arial Unicode MS" w:eastAsia="Arial Unicode MS" w:hAnsi="Arial Unicode MS" w:cs="Arial Unicode MS"/>
                <w:color w:val="000000"/>
                <w:sz w:val="22"/>
                <w:szCs w:val="22"/>
              </w:rPr>
              <w:t xml:space="preserve"> 5</w:t>
            </w:r>
          </w:p>
        </w:tc>
        <w:tc>
          <w:tcPr>
            <w:tcW w:w="1665" w:type="dxa"/>
            <w:vAlign w:val="bottom"/>
          </w:tcPr>
          <w:p w:rsidR="00D34984" w:rsidRPr="00E71F34" w:rsidRDefault="00D34984"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4 - 5</w:t>
            </w:r>
          </w:p>
        </w:tc>
      </w:tr>
      <w:tr w:rsidR="00D34984" w:rsidRPr="00E71F34" w:rsidTr="00903BEE">
        <w:tc>
          <w:tcPr>
            <w:tcW w:w="5760" w:type="dxa"/>
            <w:vAlign w:val="bottom"/>
          </w:tcPr>
          <w:p w:rsidR="00D34984" w:rsidRPr="00E71F34" w:rsidRDefault="00D34984" w:rsidP="0074018D">
            <w:pPr>
              <w:spacing w:line="380" w:lineRule="exact"/>
              <w:ind w:left="207" w:right="-50" w:hanging="225"/>
              <w:rPr>
                <w:rFonts w:ascii="Arial" w:hAnsi="Arial" w:cs="Arial"/>
                <w:sz w:val="22"/>
                <w:szCs w:val="22"/>
              </w:rPr>
            </w:pPr>
            <w:r w:rsidRPr="00E71F34">
              <w:rPr>
                <w:rFonts w:ascii="Arial" w:hAnsi="Arial" w:cs="Arial"/>
                <w:sz w:val="22"/>
                <w:szCs w:val="22"/>
              </w:rPr>
              <w:t xml:space="preserve">Staff turnover rate </w:t>
            </w:r>
            <w:r w:rsidR="00EE4403" w:rsidRPr="00E71F34">
              <w:rPr>
                <w:rFonts w:ascii="Arial" w:hAnsi="Arial" w:cs="Arial"/>
                <w:sz w:val="22"/>
                <w:szCs w:val="22"/>
              </w:rPr>
              <w:t xml:space="preserve">                                               </w:t>
            </w:r>
            <w:r w:rsidRPr="00E71F34">
              <w:rPr>
                <w:rFonts w:ascii="Arial" w:hAnsi="Arial" w:cs="Arial"/>
                <w:sz w:val="22"/>
                <w:szCs w:val="22"/>
              </w:rPr>
              <w:t>(depending on age and category of employees)</w:t>
            </w:r>
          </w:p>
        </w:tc>
        <w:tc>
          <w:tcPr>
            <w:tcW w:w="1665" w:type="dxa"/>
            <w:vAlign w:val="bottom"/>
          </w:tcPr>
          <w:p w:rsidR="00D34984" w:rsidRPr="00E71F34" w:rsidRDefault="008E4A55"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12 - 51</w:t>
            </w:r>
          </w:p>
        </w:tc>
        <w:tc>
          <w:tcPr>
            <w:tcW w:w="1665" w:type="dxa"/>
            <w:vAlign w:val="bottom"/>
          </w:tcPr>
          <w:p w:rsidR="00D34984" w:rsidRPr="00E71F34" w:rsidRDefault="00D34984" w:rsidP="0074018D">
            <w:pPr>
              <w:tabs>
                <w:tab w:val="left" w:pos="900"/>
                <w:tab w:val="left" w:pos="2160"/>
                <w:tab w:val="right" w:pos="8100"/>
              </w:tabs>
              <w:spacing w:line="380" w:lineRule="exact"/>
              <w:ind w:left="360" w:hanging="360"/>
              <w:jc w:val="center"/>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12 - 52</w:t>
            </w:r>
          </w:p>
        </w:tc>
      </w:tr>
    </w:tbl>
    <w:p w:rsidR="00392EDA" w:rsidRPr="00E71F34" w:rsidRDefault="007D0E50" w:rsidP="0074018D">
      <w:pPr>
        <w:tabs>
          <w:tab w:val="right" w:pos="7280"/>
          <w:tab w:val="right" w:pos="8760"/>
        </w:tabs>
        <w:spacing w:before="240" w:after="240" w:line="380" w:lineRule="exact"/>
        <w:ind w:left="540" w:right="40" w:hanging="540"/>
        <w:jc w:val="thaiDistribute"/>
        <w:rPr>
          <w:rFonts w:ascii="Arial" w:hAnsi="Arial"/>
          <w:sz w:val="22"/>
          <w:szCs w:val="22"/>
        </w:rPr>
      </w:pPr>
      <w:r w:rsidRPr="00E71F34">
        <w:rPr>
          <w:rFonts w:ascii="Arial" w:hAnsi="Arial"/>
          <w:sz w:val="22"/>
          <w:szCs w:val="22"/>
        </w:rPr>
        <w:tab/>
      </w:r>
      <w:r w:rsidR="00392EDA" w:rsidRPr="00E71F34">
        <w:rPr>
          <w:rFonts w:ascii="Arial" w:hAnsi="Arial"/>
          <w:sz w:val="22"/>
          <w:szCs w:val="22"/>
        </w:rPr>
        <w:t>The result of sensitivity analysis for significant assumptions</w:t>
      </w:r>
      <w:r w:rsidR="00392EDA" w:rsidRPr="00E71F34">
        <w:rPr>
          <w:rFonts w:ascii="Arial" w:hAnsi="Arial" w:hint="cs"/>
          <w:sz w:val="22"/>
          <w:szCs w:val="22"/>
          <w:cs/>
        </w:rPr>
        <w:t xml:space="preserve"> </w:t>
      </w:r>
      <w:r w:rsidR="00392EDA" w:rsidRPr="00E71F34">
        <w:rPr>
          <w:rFonts w:ascii="Arial" w:hAnsi="Arial"/>
          <w:sz w:val="22"/>
          <w:szCs w:val="22"/>
        </w:rPr>
        <w:t xml:space="preserve">that affect the present value of the long-term employee benefit obligation as at </w:t>
      </w:r>
      <w:r w:rsidR="00A15143" w:rsidRPr="00E71F34">
        <w:rPr>
          <w:rFonts w:ascii="Arial" w:hAnsi="Arial"/>
          <w:sz w:val="22"/>
          <w:szCs w:val="22"/>
        </w:rPr>
        <w:t>31 December 2017</w:t>
      </w:r>
      <w:r w:rsidR="00392EDA" w:rsidRPr="00E71F34">
        <w:rPr>
          <w:rFonts w:ascii="Arial" w:hAnsi="Arial"/>
          <w:sz w:val="22"/>
          <w:szCs w:val="22"/>
        </w:rPr>
        <w:t xml:space="preserve"> </w:t>
      </w:r>
      <w:r w:rsidR="00D34984" w:rsidRPr="00E71F34">
        <w:rPr>
          <w:rFonts w:ascii="Arial" w:hAnsi="Arial"/>
          <w:sz w:val="22"/>
          <w:szCs w:val="22"/>
        </w:rPr>
        <w:t>and 2016</w:t>
      </w:r>
      <w:r w:rsidR="00957B3C" w:rsidRPr="00E71F34">
        <w:rPr>
          <w:rFonts w:ascii="Arial" w:hAnsi="Arial"/>
          <w:sz w:val="22"/>
          <w:szCs w:val="22"/>
        </w:rPr>
        <w:t xml:space="preserve"> </w:t>
      </w:r>
      <w:r w:rsidR="00392EDA" w:rsidRPr="00E71F34">
        <w:rPr>
          <w:rFonts w:ascii="Arial" w:hAnsi="Arial"/>
          <w:sz w:val="22"/>
          <w:szCs w:val="22"/>
        </w:rPr>
        <w:t>are summarised below</w:t>
      </w:r>
      <w:r w:rsidR="00BD50BD" w:rsidRPr="00E71F34">
        <w:rPr>
          <w:rFonts w:ascii="Arial" w:hAnsi="Arial"/>
          <w:sz w:val="22"/>
          <w:szCs w:val="22"/>
        </w:rPr>
        <w:t>.</w:t>
      </w:r>
      <w:r w:rsidR="00392EDA" w:rsidRPr="00E71F34">
        <w:rPr>
          <w:rFonts w:ascii="Arial" w:hAnsi="Arial"/>
          <w:sz w:val="22"/>
          <w:szCs w:val="22"/>
        </w:rPr>
        <w:t xml:space="preserve"> </w:t>
      </w:r>
    </w:p>
    <w:tbl>
      <w:tblPr>
        <w:tblW w:w="9135" w:type="dxa"/>
        <w:tblInd w:w="450" w:type="dxa"/>
        <w:tblLook w:val="01E0" w:firstRow="1" w:lastRow="1" w:firstColumn="1" w:lastColumn="1" w:noHBand="0" w:noVBand="0"/>
      </w:tblPr>
      <w:tblGrid>
        <w:gridCol w:w="2542"/>
        <w:gridCol w:w="1098"/>
        <w:gridCol w:w="1099"/>
        <w:gridCol w:w="1099"/>
        <w:gridCol w:w="1099"/>
        <w:gridCol w:w="1099"/>
        <w:gridCol w:w="1099"/>
      </w:tblGrid>
      <w:tr w:rsidR="002743EA" w:rsidRPr="00E71F34" w:rsidTr="00903BEE">
        <w:tc>
          <w:tcPr>
            <w:tcW w:w="9135" w:type="dxa"/>
            <w:gridSpan w:val="7"/>
            <w:shd w:val="clear" w:color="auto" w:fill="auto"/>
            <w:vAlign w:val="bottom"/>
          </w:tcPr>
          <w:p w:rsidR="002743EA" w:rsidRPr="00E71F34" w:rsidRDefault="002743EA" w:rsidP="0074018D">
            <w:pPr>
              <w:tabs>
                <w:tab w:val="left" w:pos="600"/>
                <w:tab w:val="left" w:pos="900"/>
                <w:tab w:val="right" w:pos="7280"/>
                <w:tab w:val="right" w:pos="8540"/>
              </w:tabs>
              <w:spacing w:line="340" w:lineRule="exact"/>
              <w:ind w:right="-45"/>
              <w:jc w:val="right"/>
              <w:rPr>
                <w:rFonts w:ascii="Arial" w:hAnsi="Arial" w:cs="Arial"/>
                <w:sz w:val="18"/>
                <w:szCs w:val="18"/>
              </w:rPr>
            </w:pPr>
            <w:r w:rsidRPr="00E71F34">
              <w:rPr>
                <w:rFonts w:ascii="Arial" w:hAnsi="Arial" w:cs="Arial"/>
                <w:sz w:val="18"/>
                <w:szCs w:val="18"/>
              </w:rPr>
              <w:t>(Unit: Million Baht)</w:t>
            </w:r>
          </w:p>
        </w:tc>
      </w:tr>
      <w:tr w:rsidR="00957B3C" w:rsidRPr="00E71F34" w:rsidTr="00903BEE">
        <w:tc>
          <w:tcPr>
            <w:tcW w:w="2542" w:type="dxa"/>
            <w:shd w:val="clear" w:color="auto" w:fill="auto"/>
            <w:vAlign w:val="bottom"/>
          </w:tcPr>
          <w:p w:rsidR="00957B3C" w:rsidRPr="00E71F34" w:rsidRDefault="00957B3C"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6593" w:type="dxa"/>
            <w:gridSpan w:val="6"/>
            <w:vAlign w:val="bottom"/>
          </w:tcPr>
          <w:p w:rsidR="00957B3C" w:rsidRPr="00E71F34" w:rsidRDefault="00957B3C"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 xml:space="preserve">As at </w:t>
            </w:r>
            <w:r w:rsidR="00A15143" w:rsidRPr="00E71F34">
              <w:rPr>
                <w:rFonts w:ascii="Arial" w:hAnsi="Arial" w:cs="Arial"/>
                <w:sz w:val="18"/>
                <w:szCs w:val="18"/>
              </w:rPr>
              <w:t>31 December 2017</w:t>
            </w:r>
          </w:p>
        </w:tc>
      </w:tr>
      <w:tr w:rsidR="00957B3C" w:rsidRPr="00E71F34" w:rsidTr="00903BEE">
        <w:tc>
          <w:tcPr>
            <w:tcW w:w="2542" w:type="dxa"/>
            <w:shd w:val="clear" w:color="auto" w:fill="auto"/>
            <w:vAlign w:val="bottom"/>
          </w:tcPr>
          <w:p w:rsidR="00957B3C" w:rsidRPr="00E71F34" w:rsidRDefault="00957B3C"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2197" w:type="dxa"/>
            <w:gridSpan w:val="2"/>
            <w:vAlign w:val="bottom"/>
          </w:tcPr>
          <w:p w:rsidR="00957B3C" w:rsidRPr="00E71F34" w:rsidRDefault="00957B3C" w:rsidP="0074018D">
            <w:pPr>
              <w:pBdr>
                <w:bottom w:val="single" w:sz="4" w:space="1" w:color="auto"/>
              </w:pBdr>
              <w:spacing w:line="340" w:lineRule="exact"/>
              <w:jc w:val="center"/>
              <w:rPr>
                <w:rFonts w:ascii="Arial" w:hAnsi="Arial" w:cs="Arial"/>
                <w:sz w:val="18"/>
                <w:szCs w:val="18"/>
                <w:cs/>
              </w:rPr>
            </w:pPr>
            <w:r w:rsidRPr="00E71F34">
              <w:rPr>
                <w:rFonts w:ascii="Arial" w:hAnsi="Arial" w:cs="Arial"/>
                <w:color w:val="000000"/>
                <w:sz w:val="18"/>
                <w:szCs w:val="18"/>
              </w:rPr>
              <w:t>Discount rate</w:t>
            </w:r>
          </w:p>
        </w:tc>
        <w:tc>
          <w:tcPr>
            <w:tcW w:w="2198" w:type="dxa"/>
            <w:gridSpan w:val="2"/>
            <w:vAlign w:val="bottom"/>
          </w:tcPr>
          <w:p w:rsidR="00957B3C" w:rsidRPr="00E71F34" w:rsidRDefault="00957B3C" w:rsidP="0074018D">
            <w:pPr>
              <w:pBdr>
                <w:bottom w:val="single" w:sz="4" w:space="1" w:color="auto"/>
              </w:pBdr>
              <w:spacing w:line="340" w:lineRule="exact"/>
              <w:jc w:val="center"/>
              <w:rPr>
                <w:rFonts w:ascii="Arial" w:hAnsi="Arial" w:cs="Arial"/>
                <w:sz w:val="18"/>
                <w:szCs w:val="18"/>
              </w:rPr>
            </w:pPr>
            <w:r w:rsidRPr="00E71F34">
              <w:rPr>
                <w:rFonts w:ascii="Arial" w:hAnsi="Arial" w:cs="Arial"/>
                <w:color w:val="000000"/>
                <w:sz w:val="18"/>
                <w:szCs w:val="18"/>
              </w:rPr>
              <w:t>Salary increase rate</w:t>
            </w:r>
          </w:p>
        </w:tc>
        <w:tc>
          <w:tcPr>
            <w:tcW w:w="2198" w:type="dxa"/>
            <w:gridSpan w:val="2"/>
            <w:shd w:val="clear" w:color="auto" w:fill="auto"/>
            <w:vAlign w:val="bottom"/>
          </w:tcPr>
          <w:p w:rsidR="00957B3C" w:rsidRPr="00E71F34" w:rsidRDefault="00957B3C" w:rsidP="0074018D">
            <w:pPr>
              <w:pBdr>
                <w:bottom w:val="single" w:sz="4" w:space="1" w:color="auto"/>
              </w:pBdr>
              <w:spacing w:line="340" w:lineRule="exact"/>
              <w:jc w:val="center"/>
              <w:rPr>
                <w:rFonts w:ascii="Arial" w:hAnsi="Arial" w:cs="Arial"/>
                <w:sz w:val="18"/>
                <w:szCs w:val="18"/>
              </w:rPr>
            </w:pPr>
            <w:r w:rsidRPr="00E71F34">
              <w:rPr>
                <w:rFonts w:ascii="Arial" w:hAnsi="Arial" w:cs="Arial"/>
                <w:spacing w:val="-2"/>
                <w:sz w:val="18"/>
                <w:szCs w:val="18"/>
              </w:rPr>
              <w:t>Staff t</w:t>
            </w:r>
            <w:r w:rsidRPr="00E71F34">
              <w:rPr>
                <w:rFonts w:ascii="Arial" w:hAnsi="Arial" w:cs="Arial"/>
                <w:color w:val="000000"/>
                <w:sz w:val="18"/>
                <w:szCs w:val="18"/>
              </w:rPr>
              <w:t>urnover rate</w:t>
            </w:r>
          </w:p>
        </w:tc>
      </w:tr>
      <w:tr w:rsidR="00957B3C" w:rsidRPr="00E71F34" w:rsidTr="00903BEE">
        <w:tc>
          <w:tcPr>
            <w:tcW w:w="2542" w:type="dxa"/>
            <w:shd w:val="clear" w:color="auto" w:fill="auto"/>
            <w:vAlign w:val="bottom"/>
          </w:tcPr>
          <w:p w:rsidR="00957B3C" w:rsidRPr="00E71F34" w:rsidRDefault="00957B3C" w:rsidP="0074018D">
            <w:pPr>
              <w:pStyle w:val="21"/>
              <w:spacing w:before="0" w:after="0" w:line="340" w:lineRule="exact"/>
              <w:rPr>
                <w:rFonts w:ascii="Arial" w:eastAsia="MS Mincho" w:hAnsi="Arial" w:cs="Arial"/>
                <w:sz w:val="18"/>
                <w:szCs w:val="18"/>
              </w:rPr>
            </w:pPr>
          </w:p>
        </w:tc>
        <w:tc>
          <w:tcPr>
            <w:tcW w:w="1098" w:type="dxa"/>
            <w:vAlign w:val="bottom"/>
          </w:tcPr>
          <w:p w:rsidR="00957B3C" w:rsidRPr="00E71F34" w:rsidRDefault="00957B3C"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Increase 0.5</w:t>
            </w:r>
            <w:r w:rsidRPr="00E71F34">
              <w:rPr>
                <w:rFonts w:ascii="Arial" w:eastAsia="MS Mincho" w:hAnsi="Arial" w:cs="Arial"/>
                <w:color w:val="000000"/>
                <w:sz w:val="18"/>
                <w:szCs w:val="18"/>
              </w:rPr>
              <w:t>%</w:t>
            </w:r>
          </w:p>
        </w:tc>
        <w:tc>
          <w:tcPr>
            <w:tcW w:w="1099" w:type="dxa"/>
            <w:vAlign w:val="bottom"/>
          </w:tcPr>
          <w:p w:rsidR="00957B3C" w:rsidRPr="00E71F34" w:rsidRDefault="00957B3C"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Decrease</w:t>
            </w:r>
            <w:r w:rsidRPr="00E71F34">
              <w:rPr>
                <w:rFonts w:ascii="Arial" w:eastAsia="MS Mincho" w:hAnsi="Arial" w:cs="Arial"/>
                <w:color w:val="000000"/>
                <w:sz w:val="18"/>
                <w:szCs w:val="18"/>
              </w:rPr>
              <w:t xml:space="preserve">    0.5%</w:t>
            </w:r>
          </w:p>
        </w:tc>
        <w:tc>
          <w:tcPr>
            <w:tcW w:w="1099" w:type="dxa"/>
            <w:vAlign w:val="bottom"/>
          </w:tcPr>
          <w:p w:rsidR="00957B3C" w:rsidRPr="00E71F34" w:rsidRDefault="00957B3C"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Increase 0.5</w:t>
            </w:r>
            <w:r w:rsidRPr="00E71F34">
              <w:rPr>
                <w:rFonts w:ascii="Arial" w:eastAsia="MS Mincho" w:hAnsi="Arial" w:cs="Arial"/>
                <w:color w:val="000000"/>
                <w:sz w:val="18"/>
                <w:szCs w:val="18"/>
              </w:rPr>
              <w:t>%</w:t>
            </w:r>
          </w:p>
        </w:tc>
        <w:tc>
          <w:tcPr>
            <w:tcW w:w="1099" w:type="dxa"/>
            <w:vAlign w:val="bottom"/>
          </w:tcPr>
          <w:p w:rsidR="00957B3C" w:rsidRPr="00E71F34" w:rsidRDefault="00957B3C"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Decrease</w:t>
            </w:r>
            <w:r w:rsidRPr="00E71F34">
              <w:rPr>
                <w:rFonts w:ascii="Arial" w:eastAsia="MS Mincho" w:hAnsi="Arial" w:cs="Arial"/>
                <w:color w:val="000000"/>
                <w:sz w:val="18"/>
                <w:szCs w:val="18"/>
              </w:rPr>
              <w:t xml:space="preserve">    0.5%</w:t>
            </w:r>
          </w:p>
        </w:tc>
        <w:tc>
          <w:tcPr>
            <w:tcW w:w="1099" w:type="dxa"/>
            <w:shd w:val="clear" w:color="auto" w:fill="auto"/>
            <w:vAlign w:val="bottom"/>
          </w:tcPr>
          <w:p w:rsidR="00957B3C" w:rsidRPr="00E71F34" w:rsidRDefault="00957B3C"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Increase 1.0</w:t>
            </w:r>
            <w:r w:rsidRPr="00E71F34">
              <w:rPr>
                <w:rFonts w:ascii="Arial" w:eastAsia="MS Mincho" w:hAnsi="Arial" w:cs="Arial"/>
                <w:color w:val="000000"/>
                <w:sz w:val="18"/>
                <w:szCs w:val="18"/>
              </w:rPr>
              <w:t>%</w:t>
            </w:r>
          </w:p>
        </w:tc>
        <w:tc>
          <w:tcPr>
            <w:tcW w:w="1099" w:type="dxa"/>
            <w:shd w:val="clear" w:color="auto" w:fill="auto"/>
            <w:vAlign w:val="bottom"/>
          </w:tcPr>
          <w:p w:rsidR="00957B3C" w:rsidRPr="00E71F34" w:rsidRDefault="00957B3C"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Decrease</w:t>
            </w:r>
            <w:r w:rsidRPr="00E71F34">
              <w:rPr>
                <w:rFonts w:ascii="Arial" w:eastAsia="MS Mincho" w:hAnsi="Arial" w:cs="Arial"/>
                <w:color w:val="000000"/>
                <w:sz w:val="18"/>
                <w:szCs w:val="18"/>
              </w:rPr>
              <w:t xml:space="preserve">    1.0%</w:t>
            </w:r>
          </w:p>
        </w:tc>
      </w:tr>
      <w:tr w:rsidR="00957B3C" w:rsidRPr="00E71F34" w:rsidTr="00903BEE">
        <w:tc>
          <w:tcPr>
            <w:tcW w:w="2542" w:type="dxa"/>
            <w:shd w:val="clear" w:color="auto" w:fill="auto"/>
            <w:vAlign w:val="bottom"/>
          </w:tcPr>
          <w:p w:rsidR="00957B3C" w:rsidRPr="00E71F34" w:rsidRDefault="00957B3C" w:rsidP="0074018D">
            <w:pPr>
              <w:spacing w:line="340" w:lineRule="exact"/>
              <w:ind w:left="207" w:right="-50" w:hanging="180"/>
              <w:rPr>
                <w:rFonts w:ascii="Arial" w:eastAsia="MS Mincho" w:hAnsi="Arial" w:cs="Arial"/>
                <w:sz w:val="18"/>
                <w:szCs w:val="18"/>
              </w:rPr>
            </w:pPr>
            <w:r w:rsidRPr="00E71F34">
              <w:rPr>
                <w:rFonts w:ascii="Arial" w:hAnsi="Arial" w:cs="Arial"/>
                <w:sz w:val="18"/>
                <w:szCs w:val="18"/>
              </w:rPr>
              <w:t>Employee retirement benefits</w:t>
            </w:r>
          </w:p>
        </w:tc>
        <w:tc>
          <w:tcPr>
            <w:tcW w:w="1098"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(3.0)</w:t>
            </w:r>
          </w:p>
        </w:tc>
        <w:tc>
          <w:tcPr>
            <w:tcW w:w="1099"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3.2</w:t>
            </w:r>
          </w:p>
        </w:tc>
        <w:tc>
          <w:tcPr>
            <w:tcW w:w="1099"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3.1</w:t>
            </w:r>
          </w:p>
        </w:tc>
        <w:tc>
          <w:tcPr>
            <w:tcW w:w="1099"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(2.9)</w:t>
            </w:r>
          </w:p>
        </w:tc>
        <w:tc>
          <w:tcPr>
            <w:tcW w:w="1099" w:type="dxa"/>
            <w:shd w:val="clear" w:color="auto" w:fill="auto"/>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(6.6)</w:t>
            </w:r>
          </w:p>
        </w:tc>
        <w:tc>
          <w:tcPr>
            <w:tcW w:w="1099" w:type="dxa"/>
            <w:shd w:val="clear" w:color="auto" w:fill="auto"/>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7.5</w:t>
            </w:r>
          </w:p>
        </w:tc>
      </w:tr>
      <w:tr w:rsidR="00957B3C" w:rsidRPr="00E71F34" w:rsidTr="00903BEE">
        <w:tc>
          <w:tcPr>
            <w:tcW w:w="2542" w:type="dxa"/>
            <w:shd w:val="clear" w:color="auto" w:fill="auto"/>
            <w:vAlign w:val="bottom"/>
          </w:tcPr>
          <w:p w:rsidR="00957B3C" w:rsidRPr="00E71F34" w:rsidRDefault="00957B3C" w:rsidP="0074018D">
            <w:pPr>
              <w:spacing w:line="340" w:lineRule="exact"/>
              <w:ind w:left="207" w:hanging="180"/>
              <w:rPr>
                <w:rFonts w:ascii="Arial" w:hAnsi="Arial" w:cs="Arial"/>
                <w:sz w:val="18"/>
                <w:szCs w:val="18"/>
              </w:rPr>
            </w:pPr>
            <w:r w:rsidRPr="00E71F34">
              <w:rPr>
                <w:rFonts w:ascii="Arial" w:hAnsi="Arial" w:cs="Arial"/>
                <w:sz w:val="18"/>
                <w:szCs w:val="18"/>
              </w:rPr>
              <w:t>Other long-term employee benefits</w:t>
            </w:r>
          </w:p>
        </w:tc>
        <w:tc>
          <w:tcPr>
            <w:tcW w:w="1098"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(0.1)</w:t>
            </w:r>
          </w:p>
        </w:tc>
        <w:tc>
          <w:tcPr>
            <w:tcW w:w="1099"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0.1</w:t>
            </w:r>
          </w:p>
        </w:tc>
        <w:tc>
          <w:tcPr>
            <w:tcW w:w="1099"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w:t>
            </w:r>
          </w:p>
        </w:tc>
        <w:tc>
          <w:tcPr>
            <w:tcW w:w="1099" w:type="dxa"/>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w:t>
            </w:r>
          </w:p>
        </w:tc>
        <w:tc>
          <w:tcPr>
            <w:tcW w:w="1099" w:type="dxa"/>
            <w:shd w:val="clear" w:color="auto" w:fill="auto"/>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(0.2)</w:t>
            </w:r>
          </w:p>
        </w:tc>
        <w:tc>
          <w:tcPr>
            <w:tcW w:w="1099" w:type="dxa"/>
            <w:shd w:val="clear" w:color="auto" w:fill="auto"/>
            <w:vAlign w:val="bottom"/>
          </w:tcPr>
          <w:p w:rsidR="00957B3C" w:rsidRPr="00E71F34" w:rsidRDefault="00A422BD"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0.2</w:t>
            </w:r>
          </w:p>
        </w:tc>
      </w:tr>
    </w:tbl>
    <w:p w:rsidR="009D5842" w:rsidRPr="00E71F34" w:rsidRDefault="009D5842" w:rsidP="0074018D">
      <w:pPr>
        <w:pStyle w:val="aa"/>
        <w:spacing w:before="240" w:line="380" w:lineRule="exact"/>
        <w:ind w:left="547" w:hanging="547"/>
        <w:rPr>
          <w:rFonts w:ascii="Arial" w:hAnsi="Arial"/>
          <w:b/>
          <w:bCs/>
          <w:sz w:val="22"/>
          <w:szCs w:val="22"/>
        </w:rPr>
      </w:pPr>
    </w:p>
    <w:p w:rsidR="00957B3C" w:rsidRPr="00E71F34" w:rsidRDefault="00957B3C" w:rsidP="0074018D"/>
    <w:tbl>
      <w:tblPr>
        <w:tblW w:w="9135" w:type="dxa"/>
        <w:tblInd w:w="450" w:type="dxa"/>
        <w:tblLook w:val="01E0" w:firstRow="1" w:lastRow="1" w:firstColumn="1" w:lastColumn="1" w:noHBand="0" w:noVBand="0"/>
      </w:tblPr>
      <w:tblGrid>
        <w:gridCol w:w="2542"/>
        <w:gridCol w:w="1098"/>
        <w:gridCol w:w="1099"/>
        <w:gridCol w:w="1099"/>
        <w:gridCol w:w="1099"/>
        <w:gridCol w:w="1099"/>
        <w:gridCol w:w="1099"/>
      </w:tblGrid>
      <w:tr w:rsidR="00957B3C" w:rsidRPr="00E71F34" w:rsidTr="00903BEE">
        <w:tc>
          <w:tcPr>
            <w:tcW w:w="9135" w:type="dxa"/>
            <w:gridSpan w:val="7"/>
            <w:shd w:val="clear" w:color="auto" w:fill="auto"/>
            <w:vAlign w:val="bottom"/>
          </w:tcPr>
          <w:p w:rsidR="00957B3C" w:rsidRPr="00E71F34" w:rsidRDefault="009D5842" w:rsidP="0074018D">
            <w:pPr>
              <w:tabs>
                <w:tab w:val="left" w:pos="600"/>
                <w:tab w:val="left" w:pos="900"/>
                <w:tab w:val="right" w:pos="7280"/>
                <w:tab w:val="right" w:pos="8540"/>
              </w:tabs>
              <w:spacing w:line="340" w:lineRule="exact"/>
              <w:ind w:right="-45"/>
              <w:jc w:val="right"/>
              <w:rPr>
                <w:rFonts w:ascii="Arial" w:hAnsi="Arial" w:cs="Arial"/>
                <w:sz w:val="18"/>
                <w:szCs w:val="18"/>
              </w:rPr>
            </w:pPr>
            <w:r w:rsidRPr="00E71F34">
              <w:rPr>
                <w:rFonts w:ascii="Arial" w:hAnsi="Arial"/>
                <w:b/>
                <w:bCs/>
                <w:sz w:val="22"/>
                <w:szCs w:val="22"/>
              </w:rPr>
              <w:br w:type="page"/>
            </w:r>
            <w:r w:rsidR="00957B3C" w:rsidRPr="00E71F34">
              <w:rPr>
                <w:rFonts w:ascii="Arial" w:hAnsi="Arial" w:cs="Arial"/>
                <w:sz w:val="18"/>
                <w:szCs w:val="18"/>
              </w:rPr>
              <w:t>(Unit: Million Baht)</w:t>
            </w:r>
          </w:p>
        </w:tc>
      </w:tr>
      <w:tr w:rsidR="00957B3C" w:rsidRPr="00E71F34" w:rsidTr="00903BEE">
        <w:tc>
          <w:tcPr>
            <w:tcW w:w="2542" w:type="dxa"/>
            <w:shd w:val="clear" w:color="auto" w:fill="auto"/>
            <w:vAlign w:val="bottom"/>
          </w:tcPr>
          <w:p w:rsidR="00957B3C" w:rsidRPr="00E71F34" w:rsidRDefault="00957B3C"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6593" w:type="dxa"/>
            <w:gridSpan w:val="6"/>
            <w:vAlign w:val="bottom"/>
          </w:tcPr>
          <w:p w:rsidR="00957B3C" w:rsidRPr="00E71F34" w:rsidRDefault="00957B3C"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As at 31 December 201</w:t>
            </w:r>
            <w:r w:rsidR="00D34984" w:rsidRPr="00E71F34">
              <w:rPr>
                <w:rFonts w:ascii="Arial" w:hAnsi="Arial" w:cs="Arial"/>
                <w:sz w:val="18"/>
                <w:szCs w:val="18"/>
              </w:rPr>
              <w:t>6</w:t>
            </w:r>
          </w:p>
        </w:tc>
      </w:tr>
      <w:tr w:rsidR="00D34984" w:rsidRPr="00E71F34" w:rsidTr="00903BEE">
        <w:tc>
          <w:tcPr>
            <w:tcW w:w="2542" w:type="dxa"/>
            <w:shd w:val="clear" w:color="auto" w:fill="auto"/>
            <w:vAlign w:val="bottom"/>
          </w:tcPr>
          <w:p w:rsidR="00D34984" w:rsidRPr="00E71F34" w:rsidRDefault="00D34984" w:rsidP="0074018D">
            <w:pPr>
              <w:tabs>
                <w:tab w:val="left" w:pos="900"/>
                <w:tab w:val="left" w:pos="2160"/>
                <w:tab w:val="right" w:pos="8100"/>
              </w:tabs>
              <w:spacing w:line="340" w:lineRule="exact"/>
              <w:jc w:val="center"/>
              <w:rPr>
                <w:rFonts w:ascii="Arial" w:eastAsia="MS Mincho" w:hAnsi="Arial" w:cs="Arial"/>
                <w:color w:val="000000"/>
                <w:sz w:val="18"/>
                <w:szCs w:val="18"/>
                <w:cs/>
              </w:rPr>
            </w:pPr>
          </w:p>
        </w:tc>
        <w:tc>
          <w:tcPr>
            <w:tcW w:w="2197" w:type="dxa"/>
            <w:gridSpan w:val="2"/>
            <w:vAlign w:val="bottom"/>
          </w:tcPr>
          <w:p w:rsidR="00D34984" w:rsidRPr="00E71F34" w:rsidRDefault="00D34984" w:rsidP="0074018D">
            <w:pPr>
              <w:pBdr>
                <w:bottom w:val="single" w:sz="4" w:space="1" w:color="auto"/>
              </w:pBdr>
              <w:spacing w:line="340" w:lineRule="exact"/>
              <w:jc w:val="center"/>
              <w:rPr>
                <w:rFonts w:ascii="Arial" w:hAnsi="Arial" w:cs="Arial"/>
                <w:sz w:val="18"/>
                <w:szCs w:val="18"/>
                <w:cs/>
              </w:rPr>
            </w:pPr>
            <w:r w:rsidRPr="00E71F34">
              <w:rPr>
                <w:rFonts w:ascii="Arial" w:hAnsi="Arial" w:cs="Arial"/>
                <w:color w:val="000000"/>
                <w:sz w:val="18"/>
                <w:szCs w:val="18"/>
              </w:rPr>
              <w:t>Discount rate</w:t>
            </w:r>
          </w:p>
        </w:tc>
        <w:tc>
          <w:tcPr>
            <w:tcW w:w="2198" w:type="dxa"/>
            <w:gridSpan w:val="2"/>
            <w:vAlign w:val="bottom"/>
          </w:tcPr>
          <w:p w:rsidR="00D34984" w:rsidRPr="00E71F34" w:rsidRDefault="00D34984" w:rsidP="0074018D">
            <w:pPr>
              <w:pBdr>
                <w:bottom w:val="single" w:sz="4" w:space="1" w:color="auto"/>
              </w:pBdr>
              <w:spacing w:line="340" w:lineRule="exact"/>
              <w:jc w:val="center"/>
              <w:rPr>
                <w:rFonts w:ascii="Arial" w:hAnsi="Arial" w:cs="Arial"/>
                <w:sz w:val="18"/>
                <w:szCs w:val="18"/>
              </w:rPr>
            </w:pPr>
            <w:r w:rsidRPr="00E71F34">
              <w:rPr>
                <w:rFonts w:ascii="Arial" w:hAnsi="Arial" w:cs="Arial"/>
                <w:color w:val="000000"/>
                <w:sz w:val="18"/>
                <w:szCs w:val="18"/>
              </w:rPr>
              <w:t>Salary increase rate</w:t>
            </w:r>
          </w:p>
        </w:tc>
        <w:tc>
          <w:tcPr>
            <w:tcW w:w="2198" w:type="dxa"/>
            <w:gridSpan w:val="2"/>
            <w:shd w:val="clear" w:color="auto" w:fill="auto"/>
            <w:vAlign w:val="bottom"/>
          </w:tcPr>
          <w:p w:rsidR="00D34984" w:rsidRPr="00E71F34" w:rsidRDefault="00D34984" w:rsidP="0074018D">
            <w:pPr>
              <w:pBdr>
                <w:bottom w:val="single" w:sz="4" w:space="1" w:color="auto"/>
              </w:pBdr>
              <w:spacing w:line="340" w:lineRule="exact"/>
              <w:jc w:val="center"/>
              <w:rPr>
                <w:rFonts w:ascii="Arial" w:hAnsi="Arial" w:cs="Arial"/>
                <w:sz w:val="18"/>
                <w:szCs w:val="18"/>
              </w:rPr>
            </w:pPr>
            <w:r w:rsidRPr="00E71F34">
              <w:rPr>
                <w:rFonts w:ascii="Arial" w:hAnsi="Arial" w:cs="Arial"/>
                <w:spacing w:val="-2"/>
                <w:sz w:val="18"/>
                <w:szCs w:val="18"/>
              </w:rPr>
              <w:t>Staff t</w:t>
            </w:r>
            <w:r w:rsidRPr="00E71F34">
              <w:rPr>
                <w:rFonts w:ascii="Arial" w:hAnsi="Arial" w:cs="Arial"/>
                <w:color w:val="000000"/>
                <w:sz w:val="18"/>
                <w:szCs w:val="18"/>
              </w:rPr>
              <w:t>urnover rate</w:t>
            </w:r>
          </w:p>
        </w:tc>
      </w:tr>
      <w:tr w:rsidR="00D34984" w:rsidRPr="00E71F34" w:rsidTr="00903BEE">
        <w:tc>
          <w:tcPr>
            <w:tcW w:w="2542" w:type="dxa"/>
            <w:shd w:val="clear" w:color="auto" w:fill="auto"/>
            <w:vAlign w:val="bottom"/>
          </w:tcPr>
          <w:p w:rsidR="00D34984" w:rsidRPr="00E71F34" w:rsidRDefault="00D34984" w:rsidP="0074018D">
            <w:pPr>
              <w:pStyle w:val="21"/>
              <w:spacing w:before="0" w:after="0" w:line="340" w:lineRule="exact"/>
              <w:rPr>
                <w:rFonts w:ascii="Arial" w:eastAsia="MS Mincho" w:hAnsi="Arial" w:cs="Arial"/>
                <w:sz w:val="18"/>
                <w:szCs w:val="18"/>
              </w:rPr>
            </w:pPr>
          </w:p>
        </w:tc>
        <w:tc>
          <w:tcPr>
            <w:tcW w:w="1098" w:type="dxa"/>
            <w:vAlign w:val="bottom"/>
          </w:tcPr>
          <w:p w:rsidR="00D34984" w:rsidRPr="00E71F34" w:rsidRDefault="00D34984"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Increase 0.5</w:t>
            </w:r>
            <w:r w:rsidRPr="00E71F34">
              <w:rPr>
                <w:rFonts w:ascii="Arial" w:eastAsia="MS Mincho" w:hAnsi="Arial" w:cs="Arial"/>
                <w:color w:val="000000"/>
                <w:sz w:val="18"/>
                <w:szCs w:val="18"/>
              </w:rPr>
              <w:t>%</w:t>
            </w:r>
          </w:p>
        </w:tc>
        <w:tc>
          <w:tcPr>
            <w:tcW w:w="1099" w:type="dxa"/>
            <w:vAlign w:val="bottom"/>
          </w:tcPr>
          <w:p w:rsidR="00D34984" w:rsidRPr="00E71F34" w:rsidRDefault="00D34984"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Decrease</w:t>
            </w:r>
            <w:r w:rsidRPr="00E71F34">
              <w:rPr>
                <w:rFonts w:ascii="Arial" w:eastAsia="MS Mincho" w:hAnsi="Arial" w:cs="Arial"/>
                <w:color w:val="000000"/>
                <w:sz w:val="18"/>
                <w:szCs w:val="18"/>
              </w:rPr>
              <w:t xml:space="preserve">    0.5%</w:t>
            </w:r>
          </w:p>
        </w:tc>
        <w:tc>
          <w:tcPr>
            <w:tcW w:w="1099" w:type="dxa"/>
            <w:vAlign w:val="bottom"/>
          </w:tcPr>
          <w:p w:rsidR="00D34984" w:rsidRPr="00E71F34" w:rsidRDefault="00D34984"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Increase 0.5</w:t>
            </w:r>
            <w:r w:rsidRPr="00E71F34">
              <w:rPr>
                <w:rFonts w:ascii="Arial" w:eastAsia="MS Mincho" w:hAnsi="Arial" w:cs="Arial"/>
                <w:color w:val="000000"/>
                <w:sz w:val="18"/>
                <w:szCs w:val="18"/>
              </w:rPr>
              <w:t>%</w:t>
            </w:r>
          </w:p>
        </w:tc>
        <w:tc>
          <w:tcPr>
            <w:tcW w:w="1099" w:type="dxa"/>
            <w:vAlign w:val="bottom"/>
          </w:tcPr>
          <w:p w:rsidR="00D34984" w:rsidRPr="00E71F34" w:rsidRDefault="00D34984"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Decrease</w:t>
            </w:r>
            <w:r w:rsidRPr="00E71F34">
              <w:rPr>
                <w:rFonts w:ascii="Arial" w:eastAsia="MS Mincho" w:hAnsi="Arial" w:cs="Arial"/>
                <w:color w:val="000000"/>
                <w:sz w:val="18"/>
                <w:szCs w:val="18"/>
              </w:rPr>
              <w:t xml:space="preserve">    0.5%</w:t>
            </w:r>
          </w:p>
        </w:tc>
        <w:tc>
          <w:tcPr>
            <w:tcW w:w="1099" w:type="dxa"/>
            <w:shd w:val="clear" w:color="auto" w:fill="auto"/>
            <w:vAlign w:val="bottom"/>
          </w:tcPr>
          <w:p w:rsidR="00D34984" w:rsidRPr="00E71F34" w:rsidRDefault="00D34984"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Increase 1.0</w:t>
            </w:r>
            <w:r w:rsidRPr="00E71F34">
              <w:rPr>
                <w:rFonts w:ascii="Arial" w:eastAsia="MS Mincho" w:hAnsi="Arial" w:cs="Arial"/>
                <w:color w:val="000000"/>
                <w:sz w:val="18"/>
                <w:szCs w:val="18"/>
              </w:rPr>
              <w:t>%</w:t>
            </w:r>
          </w:p>
        </w:tc>
        <w:tc>
          <w:tcPr>
            <w:tcW w:w="1099" w:type="dxa"/>
            <w:shd w:val="clear" w:color="auto" w:fill="auto"/>
            <w:vAlign w:val="bottom"/>
          </w:tcPr>
          <w:p w:rsidR="00D34984" w:rsidRPr="00E71F34" w:rsidRDefault="00D34984" w:rsidP="0074018D">
            <w:pPr>
              <w:pBdr>
                <w:bottom w:val="single" w:sz="4" w:space="1" w:color="auto"/>
              </w:pBdr>
              <w:spacing w:line="340" w:lineRule="exact"/>
              <w:jc w:val="center"/>
              <w:rPr>
                <w:rFonts w:ascii="Arial" w:eastAsia="MS Mincho" w:hAnsi="Arial" w:cs="Arial"/>
                <w:color w:val="000000"/>
                <w:sz w:val="18"/>
                <w:szCs w:val="18"/>
              </w:rPr>
            </w:pPr>
            <w:r w:rsidRPr="00E71F34">
              <w:rPr>
                <w:rFonts w:ascii="Arial" w:hAnsi="Arial" w:cs="Arial"/>
                <w:sz w:val="18"/>
                <w:szCs w:val="18"/>
              </w:rPr>
              <w:t>Decrease</w:t>
            </w:r>
            <w:r w:rsidRPr="00E71F34">
              <w:rPr>
                <w:rFonts w:ascii="Arial" w:eastAsia="MS Mincho" w:hAnsi="Arial" w:cs="Arial"/>
                <w:color w:val="000000"/>
                <w:sz w:val="18"/>
                <w:szCs w:val="18"/>
              </w:rPr>
              <w:t xml:space="preserve">    1.0%</w:t>
            </w:r>
          </w:p>
        </w:tc>
      </w:tr>
      <w:tr w:rsidR="00D34984" w:rsidRPr="00E71F34" w:rsidTr="00903BEE">
        <w:tc>
          <w:tcPr>
            <w:tcW w:w="2542" w:type="dxa"/>
            <w:shd w:val="clear" w:color="auto" w:fill="auto"/>
            <w:vAlign w:val="bottom"/>
          </w:tcPr>
          <w:p w:rsidR="00D34984" w:rsidRPr="00E71F34" w:rsidRDefault="00D34984" w:rsidP="0074018D">
            <w:pPr>
              <w:spacing w:line="340" w:lineRule="exact"/>
              <w:ind w:left="207" w:right="-50" w:hanging="180"/>
              <w:rPr>
                <w:rFonts w:ascii="Arial" w:eastAsia="MS Mincho" w:hAnsi="Arial" w:cs="Arial"/>
                <w:sz w:val="18"/>
                <w:szCs w:val="18"/>
              </w:rPr>
            </w:pPr>
            <w:r w:rsidRPr="00E71F34">
              <w:rPr>
                <w:rFonts w:ascii="Arial" w:hAnsi="Arial" w:cs="Arial"/>
                <w:sz w:val="18"/>
                <w:szCs w:val="18"/>
              </w:rPr>
              <w:t>Employee retirement benefits</w:t>
            </w:r>
          </w:p>
        </w:tc>
        <w:tc>
          <w:tcPr>
            <w:tcW w:w="1098"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(2.9)</w:t>
            </w:r>
          </w:p>
        </w:tc>
        <w:tc>
          <w:tcPr>
            <w:tcW w:w="1099"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3.1</w:t>
            </w:r>
          </w:p>
        </w:tc>
        <w:tc>
          <w:tcPr>
            <w:tcW w:w="1099"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3.0</w:t>
            </w:r>
          </w:p>
        </w:tc>
        <w:tc>
          <w:tcPr>
            <w:tcW w:w="1099"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(2.9)</w:t>
            </w:r>
          </w:p>
        </w:tc>
        <w:tc>
          <w:tcPr>
            <w:tcW w:w="1099" w:type="dxa"/>
            <w:shd w:val="clear" w:color="auto" w:fill="auto"/>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(6.4)</w:t>
            </w:r>
          </w:p>
        </w:tc>
        <w:tc>
          <w:tcPr>
            <w:tcW w:w="1099" w:type="dxa"/>
            <w:shd w:val="clear" w:color="auto" w:fill="auto"/>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7.3</w:t>
            </w:r>
          </w:p>
        </w:tc>
      </w:tr>
      <w:tr w:rsidR="00D34984" w:rsidRPr="00E71F34" w:rsidTr="00903BEE">
        <w:tc>
          <w:tcPr>
            <w:tcW w:w="2542" w:type="dxa"/>
            <w:shd w:val="clear" w:color="auto" w:fill="auto"/>
            <w:vAlign w:val="bottom"/>
          </w:tcPr>
          <w:p w:rsidR="00D34984" w:rsidRPr="00E71F34" w:rsidRDefault="00D34984" w:rsidP="0074018D">
            <w:pPr>
              <w:spacing w:line="340" w:lineRule="exact"/>
              <w:ind w:left="207" w:hanging="180"/>
              <w:rPr>
                <w:rFonts w:ascii="Arial" w:hAnsi="Arial" w:cs="Arial"/>
                <w:sz w:val="18"/>
                <w:szCs w:val="18"/>
              </w:rPr>
            </w:pPr>
            <w:r w:rsidRPr="00E71F34">
              <w:rPr>
                <w:rFonts w:ascii="Arial" w:hAnsi="Arial" w:cs="Arial"/>
                <w:sz w:val="18"/>
                <w:szCs w:val="18"/>
              </w:rPr>
              <w:t>Other long-term employee benefits</w:t>
            </w:r>
          </w:p>
        </w:tc>
        <w:tc>
          <w:tcPr>
            <w:tcW w:w="1098"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(0.1)</w:t>
            </w:r>
          </w:p>
        </w:tc>
        <w:tc>
          <w:tcPr>
            <w:tcW w:w="1099"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0.1</w:t>
            </w:r>
          </w:p>
        </w:tc>
        <w:tc>
          <w:tcPr>
            <w:tcW w:w="1099"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w:t>
            </w:r>
          </w:p>
        </w:tc>
        <w:tc>
          <w:tcPr>
            <w:tcW w:w="1099" w:type="dxa"/>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w:t>
            </w:r>
          </w:p>
        </w:tc>
        <w:tc>
          <w:tcPr>
            <w:tcW w:w="1099" w:type="dxa"/>
            <w:shd w:val="clear" w:color="auto" w:fill="auto"/>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(0.2)</w:t>
            </w:r>
          </w:p>
        </w:tc>
        <w:tc>
          <w:tcPr>
            <w:tcW w:w="1099" w:type="dxa"/>
            <w:shd w:val="clear" w:color="auto" w:fill="auto"/>
            <w:vAlign w:val="bottom"/>
          </w:tcPr>
          <w:p w:rsidR="00D34984" w:rsidRPr="00E71F34" w:rsidRDefault="00D34984" w:rsidP="0074018D">
            <w:pPr>
              <w:pStyle w:val="30"/>
              <w:tabs>
                <w:tab w:val="clear" w:pos="2160"/>
                <w:tab w:val="clear" w:pos="5040"/>
                <w:tab w:val="clear" w:pos="6390"/>
                <w:tab w:val="clear" w:pos="6930"/>
                <w:tab w:val="clear" w:pos="8370"/>
              </w:tabs>
              <w:spacing w:before="0" w:line="340" w:lineRule="exact"/>
              <w:ind w:left="0" w:hanging="14"/>
              <w:jc w:val="center"/>
              <w:rPr>
                <w:rFonts w:ascii="Arial" w:eastAsia="MS Mincho" w:hAnsi="Arial" w:cs="Arial"/>
                <w:kern w:val="28"/>
                <w:sz w:val="18"/>
                <w:szCs w:val="18"/>
              </w:rPr>
            </w:pPr>
            <w:r w:rsidRPr="00E71F34">
              <w:rPr>
                <w:rFonts w:ascii="Arial" w:eastAsia="MS Mincho" w:hAnsi="Arial" w:cs="Arial"/>
                <w:kern w:val="28"/>
                <w:sz w:val="18"/>
                <w:szCs w:val="18"/>
              </w:rPr>
              <w:t>0.2</w:t>
            </w:r>
          </w:p>
        </w:tc>
      </w:tr>
    </w:tbl>
    <w:p w:rsidR="00152EA2" w:rsidRPr="00E71F34" w:rsidRDefault="009A4117" w:rsidP="0074018D">
      <w:pPr>
        <w:pStyle w:val="aa"/>
        <w:spacing w:before="240" w:line="380" w:lineRule="exact"/>
        <w:ind w:left="547" w:hanging="547"/>
        <w:rPr>
          <w:rFonts w:ascii="Arial" w:hAnsi="Arial" w:cs="Arial"/>
          <w:b/>
          <w:bCs/>
          <w:sz w:val="22"/>
          <w:szCs w:val="22"/>
        </w:rPr>
      </w:pPr>
      <w:r w:rsidRPr="00E71F34">
        <w:rPr>
          <w:rFonts w:ascii="Arial" w:hAnsi="Arial" w:cs="Arial"/>
          <w:b/>
          <w:bCs/>
          <w:sz w:val="22"/>
          <w:szCs w:val="22"/>
        </w:rPr>
        <w:t>2</w:t>
      </w:r>
      <w:r w:rsidR="0075411A" w:rsidRPr="00E71F34">
        <w:rPr>
          <w:rFonts w:ascii="Arial" w:hAnsi="Arial" w:cs="Arial"/>
          <w:b/>
          <w:bCs/>
          <w:sz w:val="22"/>
          <w:szCs w:val="22"/>
        </w:rPr>
        <w:t>1</w:t>
      </w:r>
      <w:r w:rsidR="00255572" w:rsidRPr="00E71F34">
        <w:rPr>
          <w:rFonts w:ascii="Arial" w:hAnsi="Arial" w:cs="Arial"/>
          <w:b/>
          <w:bCs/>
          <w:sz w:val="22"/>
          <w:szCs w:val="22"/>
        </w:rPr>
        <w:t>.</w:t>
      </w:r>
      <w:r w:rsidR="00255572" w:rsidRPr="00E71F34">
        <w:rPr>
          <w:rFonts w:ascii="Arial" w:hAnsi="Arial" w:cs="Arial"/>
          <w:b/>
          <w:bCs/>
          <w:sz w:val="22"/>
          <w:szCs w:val="22"/>
        </w:rPr>
        <w:tab/>
      </w:r>
      <w:r w:rsidR="0084074C" w:rsidRPr="00E71F34">
        <w:rPr>
          <w:rFonts w:ascii="Arial" w:hAnsi="Arial" w:cs="Arial"/>
          <w:b/>
          <w:bCs/>
          <w:sz w:val="22"/>
          <w:szCs w:val="22"/>
        </w:rPr>
        <w:t>Statutory reserve</w:t>
      </w:r>
    </w:p>
    <w:p w:rsidR="0063409A" w:rsidRPr="00E71F34" w:rsidRDefault="00152EA2" w:rsidP="0074018D">
      <w:pPr>
        <w:spacing w:before="120" w:after="120" w:line="380" w:lineRule="exact"/>
        <w:ind w:left="547" w:hanging="547"/>
        <w:jc w:val="thaiDistribute"/>
        <w:rPr>
          <w:rFonts w:ascii="Arial" w:eastAsia="Arial Unicode MS" w:hAnsi="Arial" w:cs="Arial"/>
          <w:sz w:val="22"/>
          <w:szCs w:val="22"/>
        </w:rPr>
      </w:pPr>
      <w:r w:rsidRPr="00E71F34">
        <w:rPr>
          <w:rFonts w:ascii="Arial" w:eastAsia="Arial Unicode MS" w:hAnsi="Arial" w:cs="Arial"/>
          <w:sz w:val="22"/>
          <w:szCs w:val="22"/>
        </w:rPr>
        <w:tab/>
        <w:t>Pursuant to Section 116 of the Public Limited Companies Act B.E. 2535, the Company is required to set aside to</w:t>
      </w:r>
      <w:r w:rsidRPr="00E71F34">
        <w:rPr>
          <w:rFonts w:ascii="Arial" w:eastAsia="Arial Unicode MS" w:hAnsi="Arial" w:cs="Arial"/>
          <w:color w:val="FF0000"/>
          <w:sz w:val="22"/>
          <w:szCs w:val="22"/>
        </w:rPr>
        <w:t xml:space="preserve"> </w:t>
      </w:r>
      <w:r w:rsidRPr="00E71F34">
        <w:rPr>
          <w:rFonts w:ascii="Arial" w:eastAsia="Arial Unicode MS" w:hAnsi="Arial" w:cs="Arial"/>
          <w:sz w:val="22"/>
          <w:szCs w:val="22"/>
        </w:rPr>
        <w:t xml:space="preserve">a statutory reserve at least 5 percent of its net </w:t>
      </w:r>
      <w:r w:rsidR="00DE09C4" w:rsidRPr="00E71F34">
        <w:rPr>
          <w:rFonts w:ascii="Arial" w:eastAsia="Arial Unicode MS" w:hAnsi="Arial" w:cs="Arial"/>
          <w:sz w:val="22"/>
          <w:szCs w:val="22"/>
        </w:rPr>
        <w:t xml:space="preserve">profit </w:t>
      </w:r>
      <w:r w:rsidRPr="00E71F34">
        <w:rPr>
          <w:rFonts w:ascii="Arial" w:eastAsia="Arial Unicode MS" w:hAnsi="Arial" w:cs="Arial"/>
          <w:sz w:val="22"/>
          <w:szCs w:val="22"/>
        </w:rPr>
        <w:t>after deducting accumulated deficit brought forward (if any), until the reserve reaches 10 percent of the registered capital. The statutory reserve is not available for dividend distribution</w:t>
      </w:r>
      <w:r w:rsidR="000009BC" w:rsidRPr="00E71F34">
        <w:rPr>
          <w:rFonts w:ascii="Arial" w:eastAsia="Arial Unicode MS" w:hAnsi="Arial" w:cs="Arial"/>
          <w:sz w:val="22"/>
          <w:szCs w:val="22"/>
        </w:rPr>
        <w:t>.</w:t>
      </w:r>
      <w:r w:rsidR="00DE09C4" w:rsidRPr="00E71F34">
        <w:rPr>
          <w:rFonts w:ascii="Arial" w:eastAsia="Arial Unicode MS" w:hAnsi="Arial" w:cs="Arial"/>
          <w:sz w:val="22"/>
          <w:szCs w:val="22"/>
        </w:rPr>
        <w:t xml:space="preserve"> At present, the statutory reserve has fully been set aside. </w:t>
      </w:r>
    </w:p>
    <w:p w:rsidR="00F132B7" w:rsidRPr="00E71F34" w:rsidRDefault="0075411A" w:rsidP="0074018D">
      <w:pPr>
        <w:spacing w:before="120" w:after="120" w:line="380" w:lineRule="exact"/>
        <w:ind w:left="547" w:hanging="547"/>
        <w:jc w:val="thaiDistribute"/>
        <w:rPr>
          <w:rFonts w:ascii="Arial" w:hAnsi="Arial" w:cs="Arial"/>
          <w:b/>
          <w:bCs/>
          <w:sz w:val="22"/>
          <w:szCs w:val="22"/>
        </w:rPr>
      </w:pPr>
      <w:r w:rsidRPr="00E71F34">
        <w:rPr>
          <w:rFonts w:ascii="Arial" w:hAnsi="Arial" w:cs="Arial"/>
          <w:b/>
          <w:bCs/>
          <w:sz w:val="22"/>
          <w:szCs w:val="22"/>
        </w:rPr>
        <w:t>22</w:t>
      </w:r>
      <w:r w:rsidR="00DA7E12" w:rsidRPr="00E71F34">
        <w:rPr>
          <w:rFonts w:ascii="Arial" w:hAnsi="Arial" w:cs="Arial"/>
          <w:b/>
          <w:bCs/>
          <w:sz w:val="22"/>
          <w:szCs w:val="22"/>
        </w:rPr>
        <w:t>.</w:t>
      </w:r>
      <w:r w:rsidR="00F132B7" w:rsidRPr="00E71F34">
        <w:rPr>
          <w:rFonts w:ascii="Arial" w:hAnsi="Arial" w:cs="Arial"/>
          <w:b/>
          <w:bCs/>
          <w:sz w:val="22"/>
          <w:szCs w:val="22"/>
        </w:rPr>
        <w:tab/>
      </w:r>
      <w:r w:rsidR="00F132B7" w:rsidRPr="00E71F34">
        <w:rPr>
          <w:rFonts w:ascii="Arial" w:eastAsia="Arial Unicode MS" w:hAnsi="Arial" w:cs="Arial"/>
          <w:b/>
          <w:bCs/>
          <w:sz w:val="22"/>
          <w:szCs w:val="22"/>
        </w:rPr>
        <w:t>Expenses</w:t>
      </w:r>
      <w:r w:rsidR="00F132B7" w:rsidRPr="00E71F34">
        <w:rPr>
          <w:rFonts w:ascii="Arial" w:hAnsi="Arial" w:cs="Arial"/>
          <w:b/>
          <w:bCs/>
          <w:sz w:val="22"/>
          <w:szCs w:val="22"/>
        </w:rPr>
        <w:t xml:space="preserve"> by nature</w:t>
      </w:r>
    </w:p>
    <w:p w:rsidR="00F132B7" w:rsidRPr="00E71F34" w:rsidRDefault="00F132B7" w:rsidP="0074018D">
      <w:pPr>
        <w:spacing w:before="120" w:after="120" w:line="380" w:lineRule="exact"/>
        <w:ind w:left="547" w:hanging="547"/>
        <w:jc w:val="thaiDistribute"/>
        <w:rPr>
          <w:rFonts w:ascii="Arial" w:hAnsi="Arial" w:cs="Arial"/>
          <w:sz w:val="22"/>
          <w:szCs w:val="22"/>
        </w:rPr>
      </w:pPr>
      <w:r w:rsidRPr="00E71F34">
        <w:rPr>
          <w:rFonts w:ascii="Arial" w:eastAsia="Arial Unicode MS" w:hAnsi="Arial" w:cs="Arial"/>
          <w:sz w:val="22"/>
          <w:szCs w:val="22"/>
        </w:rPr>
        <w:tab/>
        <w:t>Significant</w:t>
      </w:r>
      <w:r w:rsidRPr="00E71F34">
        <w:rPr>
          <w:rFonts w:ascii="Arial" w:hAnsi="Arial" w:cs="Arial"/>
          <w:sz w:val="22"/>
          <w:szCs w:val="22"/>
        </w:rPr>
        <w:t xml:space="preserve"> expenses </w:t>
      </w:r>
      <w:r w:rsidR="00052B72" w:rsidRPr="00E71F34">
        <w:rPr>
          <w:rFonts w:ascii="Arial" w:hAnsi="Arial" w:cs="Arial"/>
          <w:sz w:val="22"/>
          <w:szCs w:val="22"/>
        </w:rPr>
        <w:t xml:space="preserve">classified </w:t>
      </w:r>
      <w:r w:rsidRPr="00E71F34">
        <w:rPr>
          <w:rFonts w:ascii="Arial" w:hAnsi="Arial" w:cs="Arial"/>
          <w:sz w:val="22"/>
          <w:szCs w:val="22"/>
        </w:rPr>
        <w:t>by nature are as follow</w:t>
      </w:r>
      <w:r w:rsidR="000009BC" w:rsidRPr="00E71F34">
        <w:rPr>
          <w:rFonts w:ascii="Arial" w:hAnsi="Arial" w:cs="Arial"/>
          <w:sz w:val="22"/>
          <w:szCs w:val="22"/>
        </w:rPr>
        <w:t>s:</w:t>
      </w:r>
    </w:p>
    <w:tbl>
      <w:tblPr>
        <w:tblW w:w="9060" w:type="dxa"/>
        <w:tblInd w:w="450" w:type="dxa"/>
        <w:tblLayout w:type="fixed"/>
        <w:tblLook w:val="0000" w:firstRow="0" w:lastRow="0" w:firstColumn="0" w:lastColumn="0" w:noHBand="0" w:noVBand="0"/>
      </w:tblPr>
      <w:tblGrid>
        <w:gridCol w:w="5730"/>
        <w:gridCol w:w="1665"/>
        <w:gridCol w:w="1665"/>
      </w:tblGrid>
      <w:tr w:rsidR="00F132B7" w:rsidRPr="00E71F34" w:rsidTr="00903BEE">
        <w:tc>
          <w:tcPr>
            <w:tcW w:w="5730" w:type="dxa"/>
          </w:tcPr>
          <w:p w:rsidR="00F132B7" w:rsidRPr="00E71F34" w:rsidRDefault="00F132B7" w:rsidP="0074018D">
            <w:pPr>
              <w:spacing w:line="380" w:lineRule="exact"/>
              <w:ind w:right="-43"/>
              <w:rPr>
                <w:rFonts w:ascii="Arial" w:hAnsi="Arial" w:cs="Arial"/>
                <w:sz w:val="22"/>
                <w:szCs w:val="22"/>
              </w:rPr>
            </w:pPr>
          </w:p>
        </w:tc>
        <w:tc>
          <w:tcPr>
            <w:tcW w:w="3330" w:type="dxa"/>
            <w:gridSpan w:val="2"/>
            <w:vAlign w:val="bottom"/>
          </w:tcPr>
          <w:p w:rsidR="00F132B7" w:rsidRPr="00E71F34" w:rsidRDefault="00F132B7" w:rsidP="0074018D">
            <w:pPr>
              <w:spacing w:line="380" w:lineRule="exact"/>
              <w:ind w:right="-43"/>
              <w:jc w:val="right"/>
              <w:rPr>
                <w:rFonts w:ascii="Arial" w:hAnsi="Arial" w:cs="Arial"/>
                <w:sz w:val="22"/>
                <w:szCs w:val="22"/>
              </w:rPr>
            </w:pPr>
            <w:r w:rsidRPr="00E71F34">
              <w:rPr>
                <w:rFonts w:ascii="Arial" w:hAnsi="Arial" w:cs="Arial"/>
                <w:sz w:val="22"/>
                <w:szCs w:val="22"/>
              </w:rPr>
              <w:t xml:space="preserve">(Unit: </w:t>
            </w:r>
            <w:r w:rsidR="0077664E" w:rsidRPr="00E71F34">
              <w:rPr>
                <w:rFonts w:ascii="Arial" w:hAnsi="Arial" w:cs="Arial"/>
                <w:sz w:val="22"/>
                <w:szCs w:val="22"/>
              </w:rPr>
              <w:t xml:space="preserve">Thousand </w:t>
            </w:r>
            <w:r w:rsidRPr="00E71F34">
              <w:rPr>
                <w:rFonts w:ascii="Arial" w:hAnsi="Arial" w:cs="Arial"/>
                <w:sz w:val="22"/>
                <w:szCs w:val="22"/>
              </w:rPr>
              <w:t>Baht)</w:t>
            </w:r>
          </w:p>
        </w:tc>
      </w:tr>
      <w:tr w:rsidR="00052B72" w:rsidRPr="00E71F34" w:rsidTr="00903BEE">
        <w:tc>
          <w:tcPr>
            <w:tcW w:w="5730" w:type="dxa"/>
          </w:tcPr>
          <w:p w:rsidR="00052B72" w:rsidRPr="00E71F34" w:rsidRDefault="00052B72" w:rsidP="0074018D">
            <w:pPr>
              <w:tabs>
                <w:tab w:val="decimal" w:pos="1512"/>
              </w:tabs>
              <w:spacing w:line="380" w:lineRule="exact"/>
              <w:ind w:right="27"/>
              <w:rPr>
                <w:rFonts w:ascii="Arial" w:hAnsi="Arial" w:cs="Arial"/>
                <w:sz w:val="22"/>
                <w:szCs w:val="22"/>
              </w:rPr>
            </w:pPr>
          </w:p>
        </w:tc>
        <w:tc>
          <w:tcPr>
            <w:tcW w:w="1665" w:type="dxa"/>
            <w:shd w:val="clear" w:color="auto" w:fill="auto"/>
          </w:tcPr>
          <w:p w:rsidR="00052B72" w:rsidRPr="00E71F34" w:rsidRDefault="002374BD" w:rsidP="0074018D">
            <w:pPr>
              <w:spacing w:line="380" w:lineRule="exact"/>
              <w:ind w:right="-43"/>
              <w:jc w:val="center"/>
              <w:rPr>
                <w:rFonts w:ascii="Arial" w:hAnsi="Arial" w:cs="Arial"/>
                <w:sz w:val="22"/>
                <w:szCs w:val="22"/>
                <w:u w:val="single"/>
              </w:rPr>
            </w:pPr>
            <w:r w:rsidRPr="00E71F34">
              <w:rPr>
                <w:rFonts w:ascii="Arial" w:hAnsi="Arial" w:cs="Arial"/>
                <w:sz w:val="22"/>
                <w:szCs w:val="22"/>
                <w:u w:val="single"/>
              </w:rPr>
              <w:t>201</w:t>
            </w:r>
            <w:r w:rsidR="00D34984" w:rsidRPr="00E71F34">
              <w:rPr>
                <w:rFonts w:ascii="Arial" w:hAnsi="Arial" w:cs="Arial"/>
                <w:sz w:val="22"/>
                <w:szCs w:val="22"/>
                <w:u w:val="single"/>
              </w:rPr>
              <w:t>7</w:t>
            </w:r>
          </w:p>
        </w:tc>
        <w:tc>
          <w:tcPr>
            <w:tcW w:w="1665" w:type="dxa"/>
            <w:shd w:val="clear" w:color="auto" w:fill="auto"/>
          </w:tcPr>
          <w:p w:rsidR="00052B72" w:rsidRPr="00E71F34" w:rsidRDefault="00D34984" w:rsidP="0074018D">
            <w:pPr>
              <w:spacing w:line="380" w:lineRule="exact"/>
              <w:ind w:right="-43"/>
              <w:jc w:val="center"/>
              <w:rPr>
                <w:rFonts w:ascii="Arial" w:hAnsi="Arial" w:cs="Arial"/>
                <w:sz w:val="22"/>
                <w:szCs w:val="22"/>
                <w:u w:val="single"/>
              </w:rPr>
            </w:pPr>
            <w:r w:rsidRPr="00E71F34">
              <w:rPr>
                <w:rFonts w:ascii="Arial" w:hAnsi="Arial" w:cs="Arial"/>
                <w:sz w:val="22"/>
                <w:szCs w:val="22"/>
                <w:u w:val="single"/>
              </w:rPr>
              <w:t>2016</w:t>
            </w:r>
          </w:p>
        </w:tc>
      </w:tr>
      <w:tr w:rsidR="00D34984" w:rsidRPr="00E71F34" w:rsidTr="00903BEE">
        <w:tc>
          <w:tcPr>
            <w:tcW w:w="5730" w:type="dxa"/>
          </w:tcPr>
          <w:p w:rsidR="00D34984" w:rsidRPr="00E71F34" w:rsidRDefault="00D34984" w:rsidP="0074018D">
            <w:pPr>
              <w:spacing w:line="380" w:lineRule="exact"/>
              <w:ind w:left="252" w:right="-43" w:hanging="252"/>
              <w:rPr>
                <w:rFonts w:ascii="Arial" w:hAnsi="Arial" w:cs="Arial"/>
                <w:sz w:val="22"/>
                <w:szCs w:val="22"/>
              </w:rPr>
            </w:pPr>
            <w:r w:rsidRPr="00E71F34">
              <w:rPr>
                <w:rFonts w:ascii="Arial" w:hAnsi="Arial" w:cs="Arial"/>
                <w:sz w:val="22"/>
                <w:szCs w:val="22"/>
              </w:rPr>
              <w:t>Raw materials and consumables used</w:t>
            </w:r>
          </w:p>
        </w:tc>
        <w:tc>
          <w:tcPr>
            <w:tcW w:w="1665" w:type="dxa"/>
            <w:shd w:val="clear" w:color="auto" w:fill="auto"/>
          </w:tcPr>
          <w:p w:rsidR="00D34984" w:rsidRPr="00E71F34" w:rsidRDefault="001F0586"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2,942,273</w:t>
            </w:r>
          </w:p>
        </w:tc>
        <w:tc>
          <w:tcPr>
            <w:tcW w:w="1665" w:type="dxa"/>
            <w:shd w:val="clear" w:color="auto" w:fill="auto"/>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3,056,207</w:t>
            </w:r>
          </w:p>
        </w:tc>
      </w:tr>
      <w:tr w:rsidR="00D34984" w:rsidRPr="00E71F34" w:rsidTr="00903BEE">
        <w:tc>
          <w:tcPr>
            <w:tcW w:w="5730" w:type="dxa"/>
            <w:vAlign w:val="bottom"/>
          </w:tcPr>
          <w:p w:rsidR="00D34984" w:rsidRPr="00E71F34" w:rsidRDefault="00D34984" w:rsidP="0074018D">
            <w:pPr>
              <w:spacing w:line="380" w:lineRule="exact"/>
              <w:ind w:left="252" w:right="-43" w:hanging="252"/>
              <w:rPr>
                <w:rFonts w:ascii="Arial" w:hAnsi="Arial" w:cs="Arial"/>
                <w:sz w:val="22"/>
                <w:szCs w:val="22"/>
              </w:rPr>
            </w:pPr>
            <w:r w:rsidRPr="00E71F34">
              <w:rPr>
                <w:rFonts w:ascii="Arial" w:hAnsi="Arial" w:cs="Arial"/>
                <w:sz w:val="22"/>
                <w:szCs w:val="22"/>
              </w:rPr>
              <w:t xml:space="preserve">Changes in inventories of finished goods and                      work in process </w:t>
            </w:r>
          </w:p>
        </w:tc>
        <w:tc>
          <w:tcPr>
            <w:tcW w:w="1665" w:type="dxa"/>
            <w:shd w:val="clear" w:color="auto" w:fill="auto"/>
            <w:vAlign w:val="bottom"/>
          </w:tcPr>
          <w:p w:rsidR="00D34984" w:rsidRPr="00E71F34" w:rsidRDefault="001F0586"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(1,809)</w:t>
            </w:r>
          </w:p>
        </w:tc>
        <w:tc>
          <w:tcPr>
            <w:tcW w:w="1665" w:type="dxa"/>
            <w:shd w:val="clear" w:color="auto" w:fill="auto"/>
            <w:vAlign w:val="bottom"/>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129</w:t>
            </w:r>
          </w:p>
        </w:tc>
      </w:tr>
      <w:tr w:rsidR="00D34984" w:rsidRPr="00E71F34" w:rsidTr="00903BEE">
        <w:tc>
          <w:tcPr>
            <w:tcW w:w="5730" w:type="dxa"/>
          </w:tcPr>
          <w:p w:rsidR="00D34984" w:rsidRPr="00E71F34" w:rsidRDefault="00D34984" w:rsidP="0074018D">
            <w:pPr>
              <w:spacing w:line="380" w:lineRule="exact"/>
              <w:ind w:left="252" w:right="-43" w:hanging="252"/>
              <w:rPr>
                <w:rFonts w:ascii="Arial" w:hAnsi="Arial" w:cs="Arial"/>
                <w:sz w:val="22"/>
                <w:szCs w:val="22"/>
              </w:rPr>
            </w:pPr>
            <w:r w:rsidRPr="00E71F34">
              <w:rPr>
                <w:rFonts w:ascii="Arial" w:hAnsi="Arial" w:cs="Arial"/>
                <w:sz w:val="22"/>
                <w:szCs w:val="22"/>
              </w:rPr>
              <w:t>Salaries and wages and other employee benefits</w:t>
            </w:r>
          </w:p>
        </w:tc>
        <w:tc>
          <w:tcPr>
            <w:tcW w:w="1665" w:type="dxa"/>
            <w:shd w:val="clear" w:color="auto" w:fill="auto"/>
          </w:tcPr>
          <w:p w:rsidR="00D34984" w:rsidRPr="00E71F34" w:rsidRDefault="001F0586" w:rsidP="0078756C">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w:t>
            </w:r>
            <w:r w:rsidR="0078756C">
              <w:rPr>
                <w:rFonts w:ascii="Arial" w:eastAsia="Arial Unicode MS" w:hAnsi="Arial" w:cs="Arial"/>
                <w:spacing w:val="-4"/>
                <w:sz w:val="22"/>
                <w:szCs w:val="22"/>
              </w:rPr>
              <w:t>650,528</w:t>
            </w:r>
          </w:p>
        </w:tc>
        <w:tc>
          <w:tcPr>
            <w:tcW w:w="1665" w:type="dxa"/>
            <w:shd w:val="clear" w:color="auto" w:fill="auto"/>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1,623,635</w:t>
            </w:r>
          </w:p>
        </w:tc>
      </w:tr>
      <w:tr w:rsidR="00D34984" w:rsidRPr="00E71F34" w:rsidTr="00903BEE">
        <w:tc>
          <w:tcPr>
            <w:tcW w:w="5730" w:type="dxa"/>
          </w:tcPr>
          <w:p w:rsidR="00D34984" w:rsidRPr="00E71F34" w:rsidRDefault="00D34984" w:rsidP="0074018D">
            <w:pPr>
              <w:spacing w:line="380" w:lineRule="exact"/>
              <w:ind w:left="252" w:right="-43" w:hanging="252"/>
              <w:rPr>
                <w:rFonts w:ascii="Arial" w:hAnsi="Arial" w:cs="Arial"/>
                <w:sz w:val="22"/>
                <w:szCs w:val="22"/>
              </w:rPr>
            </w:pPr>
            <w:r w:rsidRPr="00E71F34">
              <w:rPr>
                <w:rFonts w:ascii="Arial" w:hAnsi="Arial" w:cs="Arial"/>
                <w:sz w:val="22"/>
                <w:szCs w:val="22"/>
              </w:rPr>
              <w:t>Depreciation and amortisation</w:t>
            </w:r>
          </w:p>
        </w:tc>
        <w:tc>
          <w:tcPr>
            <w:tcW w:w="1665" w:type="dxa"/>
            <w:shd w:val="clear" w:color="auto" w:fill="auto"/>
          </w:tcPr>
          <w:p w:rsidR="00D34984" w:rsidRPr="00E71F34" w:rsidRDefault="001F0586"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535,240</w:t>
            </w:r>
          </w:p>
        </w:tc>
        <w:tc>
          <w:tcPr>
            <w:tcW w:w="1665" w:type="dxa"/>
            <w:shd w:val="clear" w:color="auto" w:fill="auto"/>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451,353</w:t>
            </w:r>
          </w:p>
        </w:tc>
      </w:tr>
      <w:tr w:rsidR="00D34984" w:rsidRPr="00E71F34" w:rsidTr="00903BEE">
        <w:tc>
          <w:tcPr>
            <w:tcW w:w="5730" w:type="dxa"/>
          </w:tcPr>
          <w:p w:rsidR="00D34984" w:rsidRPr="00E71F34" w:rsidRDefault="00D34984" w:rsidP="0074018D">
            <w:pPr>
              <w:spacing w:line="380" w:lineRule="exact"/>
              <w:ind w:left="252" w:right="-43" w:hanging="252"/>
              <w:rPr>
                <w:rFonts w:ascii="Arial" w:hAnsi="Arial" w:cs="Arial"/>
                <w:sz w:val="22"/>
                <w:szCs w:val="22"/>
                <w:cs/>
              </w:rPr>
            </w:pPr>
            <w:r w:rsidRPr="00E71F34">
              <w:rPr>
                <w:rFonts w:ascii="Arial" w:hAnsi="Arial" w:cs="Arial"/>
                <w:sz w:val="22"/>
                <w:szCs w:val="22"/>
              </w:rPr>
              <w:t>Fuel and vehicle related expenses</w:t>
            </w:r>
          </w:p>
        </w:tc>
        <w:tc>
          <w:tcPr>
            <w:tcW w:w="1665" w:type="dxa"/>
            <w:shd w:val="clear" w:color="auto" w:fill="auto"/>
          </w:tcPr>
          <w:p w:rsidR="00D34984" w:rsidRPr="00E71F34" w:rsidRDefault="009C2C81"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294,730</w:t>
            </w:r>
          </w:p>
        </w:tc>
        <w:tc>
          <w:tcPr>
            <w:tcW w:w="1665" w:type="dxa"/>
            <w:shd w:val="clear" w:color="auto" w:fill="auto"/>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275,059</w:t>
            </w:r>
          </w:p>
        </w:tc>
      </w:tr>
      <w:tr w:rsidR="00D34984" w:rsidRPr="00E71F34" w:rsidTr="00903BEE">
        <w:tc>
          <w:tcPr>
            <w:tcW w:w="5730" w:type="dxa"/>
          </w:tcPr>
          <w:p w:rsidR="00D34984" w:rsidRPr="00E71F34" w:rsidRDefault="00D34984" w:rsidP="0074018D">
            <w:pPr>
              <w:spacing w:line="380" w:lineRule="exact"/>
              <w:ind w:left="252" w:right="-43" w:hanging="252"/>
              <w:rPr>
                <w:rFonts w:ascii="Arial" w:hAnsi="Arial" w:cs="Arial"/>
                <w:sz w:val="22"/>
                <w:szCs w:val="22"/>
              </w:rPr>
            </w:pPr>
            <w:r w:rsidRPr="00E71F34">
              <w:rPr>
                <w:rFonts w:ascii="Arial" w:hAnsi="Arial" w:cs="Arial"/>
                <w:sz w:val="22"/>
                <w:szCs w:val="22"/>
              </w:rPr>
              <w:t>Water and electricity expenses</w:t>
            </w:r>
          </w:p>
        </w:tc>
        <w:tc>
          <w:tcPr>
            <w:tcW w:w="1665" w:type="dxa"/>
            <w:shd w:val="clear" w:color="auto" w:fill="auto"/>
          </w:tcPr>
          <w:p w:rsidR="00D34984" w:rsidRPr="00E71F34" w:rsidRDefault="009C2C81"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196,173</w:t>
            </w:r>
          </w:p>
        </w:tc>
        <w:tc>
          <w:tcPr>
            <w:tcW w:w="1665" w:type="dxa"/>
            <w:shd w:val="clear" w:color="auto" w:fill="auto"/>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170,023</w:t>
            </w:r>
          </w:p>
        </w:tc>
      </w:tr>
      <w:tr w:rsidR="00D34984" w:rsidRPr="00E71F34" w:rsidTr="00903BEE">
        <w:tc>
          <w:tcPr>
            <w:tcW w:w="5730" w:type="dxa"/>
          </w:tcPr>
          <w:p w:rsidR="00D34984" w:rsidRPr="00E71F34" w:rsidRDefault="00D34984" w:rsidP="0074018D">
            <w:pPr>
              <w:spacing w:line="380" w:lineRule="exact"/>
              <w:ind w:left="252" w:right="-43" w:hanging="252"/>
              <w:rPr>
                <w:rFonts w:ascii="Arial" w:hAnsi="Arial" w:cs="Arial"/>
                <w:sz w:val="22"/>
                <w:szCs w:val="22"/>
                <w:cs/>
              </w:rPr>
            </w:pPr>
            <w:r w:rsidRPr="00E71F34">
              <w:rPr>
                <w:rFonts w:ascii="Arial" w:hAnsi="Arial" w:cs="Arial"/>
                <w:sz w:val="22"/>
                <w:szCs w:val="22"/>
              </w:rPr>
              <w:t>Natural gas expenses</w:t>
            </w:r>
          </w:p>
        </w:tc>
        <w:tc>
          <w:tcPr>
            <w:tcW w:w="1665" w:type="dxa"/>
            <w:shd w:val="clear" w:color="auto" w:fill="auto"/>
          </w:tcPr>
          <w:p w:rsidR="00D34984" w:rsidRPr="00E71F34" w:rsidRDefault="009C2C81"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61,445</w:t>
            </w:r>
          </w:p>
        </w:tc>
        <w:tc>
          <w:tcPr>
            <w:tcW w:w="1665" w:type="dxa"/>
            <w:shd w:val="clear" w:color="auto" w:fill="auto"/>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48,714</w:t>
            </w:r>
          </w:p>
        </w:tc>
      </w:tr>
    </w:tbl>
    <w:p w:rsidR="00957B3C" w:rsidRPr="00E71F34" w:rsidRDefault="00957B3C" w:rsidP="0074018D">
      <w:pPr>
        <w:tabs>
          <w:tab w:val="left" w:pos="1440"/>
          <w:tab w:val="left" w:pos="2160"/>
        </w:tabs>
        <w:spacing w:before="240" w:after="120" w:line="380" w:lineRule="exact"/>
        <w:ind w:left="540" w:right="-43" w:hanging="540"/>
        <w:jc w:val="thaiDistribute"/>
        <w:rPr>
          <w:rFonts w:ascii="Arial" w:hAnsi="Arial" w:cs="Arial"/>
          <w:b/>
          <w:bCs/>
          <w:sz w:val="22"/>
          <w:szCs w:val="22"/>
        </w:rPr>
      </w:pPr>
    </w:p>
    <w:p w:rsidR="003C0844" w:rsidRPr="00E71F34" w:rsidRDefault="00957B3C" w:rsidP="0074018D">
      <w:pPr>
        <w:tabs>
          <w:tab w:val="left" w:pos="1440"/>
          <w:tab w:val="left" w:pos="2160"/>
        </w:tabs>
        <w:spacing w:before="240" w:after="120" w:line="380" w:lineRule="exact"/>
        <w:ind w:left="540" w:right="-43" w:hanging="540"/>
        <w:jc w:val="thaiDistribute"/>
        <w:rPr>
          <w:rFonts w:ascii="Arial" w:hAnsi="Arial" w:cs="Arial"/>
          <w:b/>
          <w:bCs/>
          <w:sz w:val="22"/>
          <w:szCs w:val="22"/>
        </w:rPr>
      </w:pPr>
      <w:r w:rsidRPr="00E71F34">
        <w:rPr>
          <w:rFonts w:ascii="Arial" w:hAnsi="Arial" w:cs="Arial"/>
          <w:b/>
          <w:bCs/>
          <w:sz w:val="22"/>
          <w:szCs w:val="22"/>
        </w:rPr>
        <w:br w:type="page"/>
      </w:r>
      <w:r w:rsidR="0075411A" w:rsidRPr="00E71F34">
        <w:rPr>
          <w:rFonts w:ascii="Arial" w:hAnsi="Arial" w:cs="Arial"/>
          <w:b/>
          <w:bCs/>
          <w:sz w:val="22"/>
          <w:szCs w:val="22"/>
        </w:rPr>
        <w:t>23</w:t>
      </w:r>
      <w:r w:rsidR="003C0844" w:rsidRPr="00E71F34">
        <w:rPr>
          <w:rFonts w:ascii="Arial" w:hAnsi="Arial" w:cs="Arial"/>
          <w:b/>
          <w:bCs/>
          <w:sz w:val="22"/>
          <w:szCs w:val="22"/>
        </w:rPr>
        <w:t>.</w:t>
      </w:r>
      <w:r w:rsidR="003C0844" w:rsidRPr="00E71F34">
        <w:rPr>
          <w:rFonts w:ascii="Arial" w:hAnsi="Arial" w:cs="Arial"/>
          <w:b/>
          <w:bCs/>
          <w:sz w:val="22"/>
          <w:szCs w:val="22"/>
        </w:rPr>
        <w:tab/>
        <w:t xml:space="preserve">Income tax </w:t>
      </w:r>
    </w:p>
    <w:p w:rsidR="003C0844" w:rsidRPr="00E71F34" w:rsidRDefault="003C0844" w:rsidP="0074018D">
      <w:pPr>
        <w:spacing w:before="120" w:after="120" w:line="380" w:lineRule="exact"/>
        <w:ind w:left="540" w:hanging="540"/>
        <w:jc w:val="both"/>
        <w:rPr>
          <w:rFonts w:ascii="Arial" w:hAnsi="Arial" w:cs="Arial"/>
          <w:sz w:val="22"/>
          <w:szCs w:val="22"/>
        </w:rPr>
      </w:pPr>
      <w:r w:rsidRPr="00E71F34">
        <w:rPr>
          <w:rFonts w:ascii="Arial" w:hAnsi="Arial" w:cs="Arial"/>
          <w:sz w:val="22"/>
          <w:szCs w:val="22"/>
        </w:rPr>
        <w:tab/>
        <w:t xml:space="preserve">Income tax expenses for the years ended </w:t>
      </w:r>
      <w:r w:rsidR="00A15143" w:rsidRPr="00E71F34">
        <w:rPr>
          <w:rFonts w:ascii="Arial" w:hAnsi="Arial" w:cs="Arial"/>
          <w:sz w:val="22"/>
          <w:szCs w:val="22"/>
        </w:rPr>
        <w:t>31 December 2017</w:t>
      </w:r>
      <w:r w:rsidR="002818DB" w:rsidRPr="00E71F34">
        <w:rPr>
          <w:rFonts w:ascii="Arial" w:hAnsi="Arial" w:cs="Arial"/>
          <w:sz w:val="22"/>
          <w:szCs w:val="22"/>
        </w:rPr>
        <w:t xml:space="preserve"> and </w:t>
      </w:r>
      <w:r w:rsidR="00D34984" w:rsidRPr="00E71F34">
        <w:rPr>
          <w:rFonts w:ascii="Arial" w:hAnsi="Arial" w:cs="Arial"/>
          <w:sz w:val="22"/>
          <w:szCs w:val="22"/>
        </w:rPr>
        <w:t>2016</w:t>
      </w:r>
      <w:r w:rsidRPr="00E71F34">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5760"/>
        <w:gridCol w:w="1665"/>
        <w:gridCol w:w="1665"/>
      </w:tblGrid>
      <w:tr w:rsidR="003C0844" w:rsidRPr="00E71F34" w:rsidTr="00903BEE">
        <w:trPr>
          <w:trHeight w:val="20"/>
        </w:trPr>
        <w:tc>
          <w:tcPr>
            <w:tcW w:w="5760" w:type="dxa"/>
          </w:tcPr>
          <w:p w:rsidR="003C0844" w:rsidRPr="00E71F34" w:rsidRDefault="003C0844" w:rsidP="0074018D">
            <w:pPr>
              <w:tabs>
                <w:tab w:val="left" w:pos="1440"/>
              </w:tabs>
              <w:spacing w:line="380" w:lineRule="exact"/>
              <w:jc w:val="thaiDistribute"/>
              <w:rPr>
                <w:rFonts w:ascii="Arial" w:hAnsi="Arial" w:cs="Arial"/>
                <w:spacing w:val="-4"/>
                <w:sz w:val="22"/>
                <w:szCs w:val="22"/>
              </w:rPr>
            </w:pPr>
          </w:p>
        </w:tc>
        <w:tc>
          <w:tcPr>
            <w:tcW w:w="3330" w:type="dxa"/>
            <w:gridSpan w:val="2"/>
          </w:tcPr>
          <w:p w:rsidR="003C0844" w:rsidRPr="00E71F34" w:rsidRDefault="003C0844" w:rsidP="0074018D">
            <w:pPr>
              <w:spacing w:line="380" w:lineRule="exact"/>
              <w:jc w:val="right"/>
              <w:rPr>
                <w:rFonts w:ascii="Arial" w:hAnsi="Arial" w:cs="Arial"/>
                <w:spacing w:val="-4"/>
                <w:sz w:val="22"/>
                <w:szCs w:val="22"/>
              </w:rPr>
            </w:pPr>
            <w:r w:rsidRPr="00E71F34">
              <w:rPr>
                <w:rFonts w:ascii="Arial" w:hAnsi="Arial" w:cs="Arial"/>
                <w:spacing w:val="-4"/>
                <w:sz w:val="22"/>
                <w:szCs w:val="22"/>
              </w:rPr>
              <w:t>(Unit: Thousand Baht)</w:t>
            </w:r>
          </w:p>
        </w:tc>
      </w:tr>
      <w:tr w:rsidR="00D32830" w:rsidRPr="00E71F34" w:rsidTr="00903BEE">
        <w:trPr>
          <w:trHeight w:val="20"/>
        </w:trPr>
        <w:tc>
          <w:tcPr>
            <w:tcW w:w="5760" w:type="dxa"/>
          </w:tcPr>
          <w:p w:rsidR="00D32830" w:rsidRPr="00E71F34" w:rsidRDefault="00D32830" w:rsidP="0074018D">
            <w:pPr>
              <w:tabs>
                <w:tab w:val="left" w:pos="1440"/>
              </w:tabs>
              <w:spacing w:line="380" w:lineRule="exact"/>
              <w:jc w:val="thaiDistribute"/>
              <w:rPr>
                <w:rFonts w:ascii="Arial" w:hAnsi="Arial" w:cs="Arial"/>
                <w:spacing w:val="-4"/>
                <w:sz w:val="22"/>
                <w:szCs w:val="22"/>
              </w:rPr>
            </w:pPr>
          </w:p>
        </w:tc>
        <w:tc>
          <w:tcPr>
            <w:tcW w:w="1665" w:type="dxa"/>
          </w:tcPr>
          <w:p w:rsidR="00D32830" w:rsidRPr="00E71F34" w:rsidRDefault="002374BD" w:rsidP="0074018D">
            <w:pPr>
              <w:spacing w:line="380" w:lineRule="exact"/>
              <w:ind w:right="-43"/>
              <w:jc w:val="center"/>
              <w:rPr>
                <w:rFonts w:ascii="Arial" w:hAnsi="Arial" w:cs="Arial"/>
                <w:sz w:val="22"/>
                <w:szCs w:val="22"/>
                <w:u w:val="single"/>
              </w:rPr>
            </w:pPr>
            <w:r w:rsidRPr="00E71F34">
              <w:rPr>
                <w:rFonts w:ascii="Arial" w:hAnsi="Arial" w:cs="Arial"/>
                <w:sz w:val="22"/>
                <w:szCs w:val="22"/>
                <w:u w:val="single"/>
              </w:rPr>
              <w:t>201</w:t>
            </w:r>
            <w:r w:rsidR="00D34984" w:rsidRPr="00E71F34">
              <w:rPr>
                <w:rFonts w:ascii="Arial" w:hAnsi="Arial" w:cs="Arial"/>
                <w:sz w:val="22"/>
                <w:szCs w:val="22"/>
                <w:u w:val="single"/>
              </w:rPr>
              <w:t>7</w:t>
            </w:r>
          </w:p>
        </w:tc>
        <w:tc>
          <w:tcPr>
            <w:tcW w:w="1665" w:type="dxa"/>
          </w:tcPr>
          <w:p w:rsidR="00D32830" w:rsidRPr="00E71F34" w:rsidRDefault="00D34984" w:rsidP="0074018D">
            <w:pPr>
              <w:spacing w:line="380" w:lineRule="exact"/>
              <w:ind w:right="-43"/>
              <w:jc w:val="center"/>
              <w:rPr>
                <w:rFonts w:ascii="Arial" w:hAnsi="Arial" w:cs="Arial"/>
                <w:sz w:val="22"/>
                <w:szCs w:val="22"/>
                <w:u w:val="single"/>
              </w:rPr>
            </w:pPr>
            <w:r w:rsidRPr="00E71F34">
              <w:rPr>
                <w:rFonts w:ascii="Arial" w:hAnsi="Arial" w:cs="Arial"/>
                <w:sz w:val="22"/>
                <w:szCs w:val="22"/>
                <w:u w:val="single"/>
              </w:rPr>
              <w:t>2016</w:t>
            </w:r>
          </w:p>
        </w:tc>
      </w:tr>
      <w:tr w:rsidR="00D32830" w:rsidRPr="00E71F34" w:rsidTr="00903BEE">
        <w:trPr>
          <w:trHeight w:val="20"/>
        </w:trPr>
        <w:tc>
          <w:tcPr>
            <w:tcW w:w="5760" w:type="dxa"/>
          </w:tcPr>
          <w:p w:rsidR="00D32830" w:rsidRPr="00E71F34" w:rsidRDefault="00D32830" w:rsidP="0074018D">
            <w:pPr>
              <w:tabs>
                <w:tab w:val="left" w:pos="1440"/>
              </w:tabs>
              <w:spacing w:line="380" w:lineRule="exact"/>
              <w:rPr>
                <w:rFonts w:ascii="Arial" w:hAnsi="Arial" w:cs="Arial"/>
                <w:b/>
                <w:bCs/>
                <w:sz w:val="22"/>
                <w:szCs w:val="22"/>
              </w:rPr>
            </w:pPr>
            <w:r w:rsidRPr="00E71F34">
              <w:rPr>
                <w:rFonts w:ascii="Arial" w:hAnsi="Arial" w:cs="Arial"/>
                <w:b/>
                <w:bCs/>
                <w:sz w:val="22"/>
                <w:szCs w:val="22"/>
              </w:rPr>
              <w:t>Current income tax:</w:t>
            </w:r>
          </w:p>
        </w:tc>
        <w:tc>
          <w:tcPr>
            <w:tcW w:w="1665" w:type="dxa"/>
            <w:vAlign w:val="bottom"/>
          </w:tcPr>
          <w:p w:rsidR="00D32830" w:rsidRPr="00E71F34" w:rsidRDefault="00D32830" w:rsidP="0074018D">
            <w:pPr>
              <w:tabs>
                <w:tab w:val="decimal" w:pos="1212"/>
              </w:tabs>
              <w:spacing w:line="380" w:lineRule="exact"/>
              <w:ind w:left="72" w:right="-63"/>
              <w:jc w:val="both"/>
              <w:rPr>
                <w:rFonts w:ascii="Arial" w:hAnsi="Arial" w:cs="Arial"/>
                <w:spacing w:val="-4"/>
                <w:sz w:val="22"/>
                <w:szCs w:val="22"/>
              </w:rPr>
            </w:pPr>
          </w:p>
        </w:tc>
        <w:tc>
          <w:tcPr>
            <w:tcW w:w="1665" w:type="dxa"/>
            <w:vAlign w:val="bottom"/>
          </w:tcPr>
          <w:p w:rsidR="00D32830" w:rsidRPr="00E71F34" w:rsidRDefault="00D32830" w:rsidP="0074018D">
            <w:pPr>
              <w:tabs>
                <w:tab w:val="decimal" w:pos="1212"/>
              </w:tabs>
              <w:spacing w:line="380" w:lineRule="exact"/>
              <w:ind w:left="72" w:right="-63"/>
              <w:jc w:val="both"/>
              <w:rPr>
                <w:rFonts w:ascii="Arial" w:hAnsi="Arial" w:cs="Arial"/>
                <w:spacing w:val="-4"/>
                <w:sz w:val="22"/>
                <w:szCs w:val="22"/>
              </w:rPr>
            </w:pPr>
          </w:p>
        </w:tc>
      </w:tr>
      <w:tr w:rsidR="00D34984" w:rsidRPr="00E71F34" w:rsidTr="00903BEE">
        <w:trPr>
          <w:trHeight w:val="20"/>
        </w:trPr>
        <w:tc>
          <w:tcPr>
            <w:tcW w:w="5760" w:type="dxa"/>
          </w:tcPr>
          <w:p w:rsidR="00D34984" w:rsidRPr="00E71F34" w:rsidRDefault="00D34984" w:rsidP="0074018D">
            <w:pPr>
              <w:tabs>
                <w:tab w:val="left" w:pos="1440"/>
              </w:tabs>
              <w:spacing w:line="380" w:lineRule="exact"/>
              <w:ind w:left="12"/>
              <w:rPr>
                <w:rFonts w:ascii="Arial" w:hAnsi="Arial" w:cs="Arial"/>
                <w:sz w:val="22"/>
                <w:szCs w:val="22"/>
              </w:rPr>
            </w:pPr>
            <w:r w:rsidRPr="00E71F34">
              <w:rPr>
                <w:rFonts w:ascii="Arial" w:hAnsi="Arial" w:cs="Arial"/>
                <w:sz w:val="22"/>
                <w:szCs w:val="22"/>
              </w:rPr>
              <w:t>Current income tax charge</w:t>
            </w:r>
          </w:p>
        </w:tc>
        <w:tc>
          <w:tcPr>
            <w:tcW w:w="1665" w:type="dxa"/>
            <w:vAlign w:val="bottom"/>
          </w:tcPr>
          <w:p w:rsidR="00D34984" w:rsidRPr="00E71F34" w:rsidRDefault="00923F47"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143,</w:t>
            </w:r>
            <w:r w:rsidR="000575DB" w:rsidRPr="00E71F34">
              <w:rPr>
                <w:rFonts w:ascii="Arial" w:eastAsia="Arial Unicode MS" w:hAnsi="Arial" w:cs="Arial"/>
                <w:spacing w:val="-4"/>
                <w:sz w:val="22"/>
                <w:szCs w:val="22"/>
              </w:rPr>
              <w:t>268</w:t>
            </w:r>
          </w:p>
        </w:tc>
        <w:tc>
          <w:tcPr>
            <w:tcW w:w="1665" w:type="dxa"/>
            <w:vAlign w:val="bottom"/>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161,234</w:t>
            </w:r>
          </w:p>
        </w:tc>
      </w:tr>
      <w:tr w:rsidR="00D34984" w:rsidRPr="00E71F34" w:rsidTr="00903BEE">
        <w:trPr>
          <w:trHeight w:val="20"/>
        </w:trPr>
        <w:tc>
          <w:tcPr>
            <w:tcW w:w="5760" w:type="dxa"/>
          </w:tcPr>
          <w:p w:rsidR="00D34984" w:rsidRPr="00E71F34" w:rsidRDefault="00D34984" w:rsidP="0074018D">
            <w:pPr>
              <w:tabs>
                <w:tab w:val="left" w:pos="567"/>
                <w:tab w:val="left" w:pos="1134"/>
                <w:tab w:val="left" w:pos="1701"/>
              </w:tabs>
              <w:spacing w:line="380" w:lineRule="exact"/>
              <w:ind w:left="12" w:right="-108" w:hanging="12"/>
              <w:rPr>
                <w:rFonts w:ascii="Arial" w:hAnsi="Arial" w:cs="Arial"/>
                <w:b/>
                <w:bCs/>
                <w:color w:val="000000"/>
                <w:sz w:val="22"/>
                <w:szCs w:val="22"/>
              </w:rPr>
            </w:pPr>
            <w:r w:rsidRPr="00E71F34">
              <w:rPr>
                <w:rFonts w:ascii="Arial" w:hAnsi="Arial" w:cs="Arial"/>
                <w:b/>
                <w:bCs/>
                <w:color w:val="000000"/>
                <w:sz w:val="22"/>
                <w:szCs w:val="22"/>
              </w:rPr>
              <w:t>Deferred tax:</w:t>
            </w:r>
          </w:p>
        </w:tc>
        <w:tc>
          <w:tcPr>
            <w:tcW w:w="1665" w:type="dxa"/>
            <w:vAlign w:val="bottom"/>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p>
        </w:tc>
        <w:tc>
          <w:tcPr>
            <w:tcW w:w="1665" w:type="dxa"/>
            <w:vAlign w:val="bottom"/>
          </w:tcPr>
          <w:p w:rsidR="00D34984" w:rsidRPr="00E71F34" w:rsidRDefault="00D34984" w:rsidP="0074018D">
            <w:pPr>
              <w:tabs>
                <w:tab w:val="decimal" w:pos="1212"/>
              </w:tabs>
              <w:spacing w:line="380" w:lineRule="exact"/>
              <w:ind w:left="72" w:right="-63"/>
              <w:jc w:val="both"/>
              <w:rPr>
                <w:rFonts w:ascii="Arial" w:eastAsia="Arial Unicode MS" w:hAnsi="Arial" w:cs="Arial"/>
                <w:spacing w:val="-4"/>
                <w:sz w:val="22"/>
                <w:szCs w:val="22"/>
              </w:rPr>
            </w:pPr>
          </w:p>
        </w:tc>
      </w:tr>
      <w:tr w:rsidR="00D34984" w:rsidRPr="00E71F34" w:rsidTr="00903BEE">
        <w:trPr>
          <w:trHeight w:val="20"/>
        </w:trPr>
        <w:tc>
          <w:tcPr>
            <w:tcW w:w="5760" w:type="dxa"/>
          </w:tcPr>
          <w:p w:rsidR="00D34984" w:rsidRPr="00E71F34" w:rsidRDefault="00D34984" w:rsidP="0074018D">
            <w:pPr>
              <w:tabs>
                <w:tab w:val="left" w:pos="1440"/>
              </w:tabs>
              <w:spacing w:line="380" w:lineRule="exact"/>
              <w:ind w:left="12"/>
              <w:rPr>
                <w:rFonts w:ascii="Arial" w:hAnsi="Arial" w:cs="Arial"/>
                <w:sz w:val="22"/>
                <w:szCs w:val="22"/>
                <w:cs/>
              </w:rPr>
            </w:pPr>
            <w:r w:rsidRPr="00E71F34">
              <w:rPr>
                <w:rFonts w:ascii="Arial" w:hAnsi="Arial" w:cs="Arial"/>
                <w:sz w:val="22"/>
                <w:szCs w:val="22"/>
              </w:rPr>
              <w:t xml:space="preserve">Relating to origination and reversal of temporary differences  </w:t>
            </w:r>
          </w:p>
        </w:tc>
        <w:tc>
          <w:tcPr>
            <w:tcW w:w="1665" w:type="dxa"/>
            <w:vAlign w:val="bottom"/>
          </w:tcPr>
          <w:p w:rsidR="00D34984" w:rsidRPr="00E71F34" w:rsidRDefault="00923F47" w:rsidP="0074018D">
            <w:pPr>
              <w:pBdr>
                <w:bottom w:val="single" w:sz="4" w:space="1" w:color="auto"/>
              </w:pBd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66</w:t>
            </w:r>
          </w:p>
        </w:tc>
        <w:tc>
          <w:tcPr>
            <w:tcW w:w="1665" w:type="dxa"/>
            <w:vAlign w:val="bottom"/>
          </w:tcPr>
          <w:p w:rsidR="00D34984" w:rsidRPr="00E71F34" w:rsidRDefault="00D34984" w:rsidP="0074018D">
            <w:pPr>
              <w:pBdr>
                <w:bottom w:val="single" w:sz="4" w:space="1" w:color="auto"/>
              </w:pBd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1,177</w:t>
            </w:r>
          </w:p>
        </w:tc>
      </w:tr>
      <w:tr w:rsidR="00D34984" w:rsidRPr="00E71F34" w:rsidTr="00903BEE">
        <w:trPr>
          <w:trHeight w:val="20"/>
        </w:trPr>
        <w:tc>
          <w:tcPr>
            <w:tcW w:w="5760" w:type="dxa"/>
          </w:tcPr>
          <w:p w:rsidR="00D34984" w:rsidRPr="00E71F34" w:rsidRDefault="00D34984" w:rsidP="0074018D">
            <w:pPr>
              <w:tabs>
                <w:tab w:val="left" w:pos="567"/>
                <w:tab w:val="left" w:pos="1134"/>
                <w:tab w:val="left" w:pos="1701"/>
              </w:tabs>
              <w:spacing w:line="380" w:lineRule="exact"/>
              <w:ind w:left="312" w:right="-108" w:hanging="312"/>
              <w:rPr>
                <w:rFonts w:ascii="Arial" w:hAnsi="Arial" w:cs="Arial"/>
                <w:b/>
                <w:bCs/>
                <w:color w:val="000000"/>
                <w:sz w:val="22"/>
                <w:szCs w:val="22"/>
              </w:rPr>
            </w:pPr>
            <w:r w:rsidRPr="00E71F34">
              <w:rPr>
                <w:rFonts w:ascii="Arial" w:hAnsi="Arial" w:cs="Arial"/>
                <w:b/>
                <w:bCs/>
                <w:color w:val="000000"/>
                <w:sz w:val="22"/>
                <w:szCs w:val="22"/>
              </w:rPr>
              <w:t>Income tax expenses reported in the profit or loss</w:t>
            </w:r>
          </w:p>
        </w:tc>
        <w:tc>
          <w:tcPr>
            <w:tcW w:w="1665" w:type="dxa"/>
            <w:vAlign w:val="bottom"/>
          </w:tcPr>
          <w:p w:rsidR="00D34984" w:rsidRPr="00E71F34" w:rsidRDefault="006F256F" w:rsidP="0074018D">
            <w:pPr>
              <w:pBdr>
                <w:bottom w:val="double" w:sz="4" w:space="1" w:color="auto"/>
              </w:pBd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143,</w:t>
            </w:r>
            <w:r w:rsidR="000575DB" w:rsidRPr="00E71F34">
              <w:rPr>
                <w:rFonts w:ascii="Arial" w:eastAsia="Arial Unicode MS" w:hAnsi="Arial" w:cs="Arial"/>
                <w:spacing w:val="-4"/>
                <w:sz w:val="22"/>
                <w:szCs w:val="22"/>
              </w:rPr>
              <w:t>334</w:t>
            </w:r>
          </w:p>
        </w:tc>
        <w:tc>
          <w:tcPr>
            <w:tcW w:w="1665" w:type="dxa"/>
            <w:vAlign w:val="bottom"/>
          </w:tcPr>
          <w:p w:rsidR="00D34984" w:rsidRPr="00E71F34" w:rsidRDefault="00D34984" w:rsidP="0074018D">
            <w:pPr>
              <w:pBdr>
                <w:bottom w:val="double" w:sz="4" w:space="1" w:color="auto"/>
              </w:pBdr>
              <w:tabs>
                <w:tab w:val="decimal" w:pos="1212"/>
              </w:tabs>
              <w:spacing w:line="380" w:lineRule="exact"/>
              <w:ind w:left="72" w:right="-63"/>
              <w:jc w:val="both"/>
              <w:rPr>
                <w:rFonts w:ascii="Arial" w:eastAsia="Arial Unicode MS" w:hAnsi="Arial" w:cs="Arial"/>
                <w:spacing w:val="-4"/>
                <w:sz w:val="22"/>
                <w:szCs w:val="22"/>
              </w:rPr>
            </w:pPr>
            <w:r w:rsidRPr="00E71F34">
              <w:rPr>
                <w:rFonts w:ascii="Arial" w:eastAsia="Arial Unicode MS" w:hAnsi="Arial" w:cs="Arial"/>
                <w:spacing w:val="-4"/>
                <w:sz w:val="22"/>
                <w:szCs w:val="22"/>
              </w:rPr>
              <w:t>162,411</w:t>
            </w:r>
          </w:p>
        </w:tc>
      </w:tr>
    </w:tbl>
    <w:p w:rsidR="003C0844" w:rsidRPr="00E71F34" w:rsidRDefault="003C0844" w:rsidP="0074018D">
      <w:pPr>
        <w:tabs>
          <w:tab w:val="left" w:pos="1134"/>
          <w:tab w:val="left" w:pos="1701"/>
        </w:tabs>
        <w:spacing w:before="240" w:after="120" w:line="380" w:lineRule="exact"/>
        <w:ind w:left="547"/>
        <w:jc w:val="thaiDistribute"/>
        <w:rPr>
          <w:rFonts w:ascii="Arial" w:hAnsi="Arial" w:cs="Arial"/>
          <w:b/>
          <w:bCs/>
          <w:sz w:val="22"/>
          <w:szCs w:val="22"/>
        </w:rPr>
      </w:pPr>
      <w:r w:rsidRPr="00E71F34">
        <w:rPr>
          <w:rFonts w:ascii="Arial" w:hAnsi="Arial" w:cs="Cordia New"/>
          <w:sz w:val="22"/>
        </w:rPr>
        <w:t xml:space="preserve">The amounts of income tax relating to each component of </w:t>
      </w:r>
      <w:r w:rsidRPr="00E71F34">
        <w:rPr>
          <w:rFonts w:ascii="Arial" w:hAnsi="Arial" w:cs="Arial"/>
          <w:sz w:val="22"/>
          <w:szCs w:val="22"/>
        </w:rPr>
        <w:t xml:space="preserve">other comprehensive income </w:t>
      </w:r>
      <w:r w:rsidRPr="00E71F34">
        <w:rPr>
          <w:rFonts w:ascii="Arial" w:hAnsi="Arial"/>
          <w:sz w:val="22"/>
          <w:szCs w:val="22"/>
        </w:rPr>
        <w:t xml:space="preserve">for the years ended </w:t>
      </w:r>
      <w:r w:rsidR="00A15143" w:rsidRPr="00E71F34">
        <w:rPr>
          <w:rFonts w:ascii="Arial" w:hAnsi="Arial"/>
          <w:sz w:val="22"/>
          <w:szCs w:val="22"/>
        </w:rPr>
        <w:t>31 December 2017</w:t>
      </w:r>
      <w:r w:rsidR="002818DB" w:rsidRPr="00E71F34">
        <w:rPr>
          <w:rFonts w:ascii="Arial" w:hAnsi="Arial"/>
          <w:sz w:val="22"/>
          <w:szCs w:val="22"/>
        </w:rPr>
        <w:t xml:space="preserve"> and </w:t>
      </w:r>
      <w:r w:rsidR="00D34984" w:rsidRPr="00E71F34">
        <w:rPr>
          <w:rFonts w:ascii="Arial" w:hAnsi="Arial"/>
          <w:sz w:val="22"/>
          <w:szCs w:val="22"/>
        </w:rPr>
        <w:t>2016</w:t>
      </w:r>
      <w:r w:rsidRPr="00E71F34">
        <w:rPr>
          <w:rFonts w:ascii="Arial" w:hAnsi="Arial"/>
          <w:sz w:val="22"/>
          <w:szCs w:val="22"/>
        </w:rPr>
        <w:t xml:space="preserve"> </w:t>
      </w:r>
      <w:r w:rsidRPr="00E71F34">
        <w:rPr>
          <w:rFonts w:ascii="Arial" w:hAnsi="Arial" w:cs="Arial"/>
          <w:sz w:val="22"/>
          <w:szCs w:val="22"/>
        </w:rPr>
        <w:t>are as follows:</w:t>
      </w:r>
    </w:p>
    <w:tbl>
      <w:tblPr>
        <w:tblW w:w="9066" w:type="dxa"/>
        <w:tblInd w:w="450" w:type="dxa"/>
        <w:tblLayout w:type="fixed"/>
        <w:tblLook w:val="0000" w:firstRow="0" w:lastRow="0" w:firstColumn="0" w:lastColumn="0" w:noHBand="0" w:noVBand="0"/>
      </w:tblPr>
      <w:tblGrid>
        <w:gridCol w:w="5646"/>
        <w:gridCol w:w="1710"/>
        <w:gridCol w:w="1710"/>
      </w:tblGrid>
      <w:tr w:rsidR="003C0844" w:rsidRPr="00E71F34" w:rsidTr="00903BEE">
        <w:tc>
          <w:tcPr>
            <w:tcW w:w="9066" w:type="dxa"/>
            <w:gridSpan w:val="3"/>
            <w:tcBorders>
              <w:top w:val="nil"/>
              <w:left w:val="nil"/>
              <w:bottom w:val="nil"/>
              <w:right w:val="nil"/>
            </w:tcBorders>
          </w:tcPr>
          <w:p w:rsidR="003C0844" w:rsidRPr="00E71F34" w:rsidRDefault="003C0844" w:rsidP="0074018D">
            <w:pPr>
              <w:tabs>
                <w:tab w:val="left" w:pos="1440"/>
                <w:tab w:val="right" w:pos="7200"/>
              </w:tabs>
              <w:spacing w:line="380" w:lineRule="exact"/>
              <w:ind w:left="360" w:hanging="360"/>
              <w:jc w:val="right"/>
              <w:rPr>
                <w:rFonts w:ascii="Arial" w:hAnsi="Arial" w:cs="Arial"/>
                <w:szCs w:val="22"/>
                <w:u w:val="single"/>
              </w:rPr>
            </w:pPr>
            <w:r w:rsidRPr="00E71F34">
              <w:rPr>
                <w:rFonts w:ascii="Arial" w:hAnsi="Arial" w:cs="Arial"/>
                <w:sz w:val="22"/>
                <w:szCs w:val="22"/>
              </w:rPr>
              <w:t>(Unit: Thousand Baht)</w:t>
            </w:r>
          </w:p>
        </w:tc>
      </w:tr>
      <w:tr w:rsidR="00D34984" w:rsidRPr="00E71F34" w:rsidTr="00903BEE">
        <w:tc>
          <w:tcPr>
            <w:tcW w:w="5646" w:type="dxa"/>
            <w:tcBorders>
              <w:top w:val="nil"/>
              <w:left w:val="nil"/>
              <w:bottom w:val="nil"/>
              <w:right w:val="nil"/>
            </w:tcBorders>
          </w:tcPr>
          <w:p w:rsidR="00D34984" w:rsidRPr="00E71F34" w:rsidRDefault="00D34984" w:rsidP="0074018D">
            <w:pPr>
              <w:tabs>
                <w:tab w:val="left" w:pos="567"/>
                <w:tab w:val="left" w:pos="1134"/>
                <w:tab w:val="left" w:pos="1701"/>
              </w:tabs>
              <w:spacing w:line="380" w:lineRule="exact"/>
              <w:jc w:val="thaiDistribute"/>
              <w:rPr>
                <w:rFonts w:ascii="Arial" w:hAnsi="Arial" w:cs="Arial"/>
                <w:szCs w:val="22"/>
              </w:rPr>
            </w:pPr>
          </w:p>
        </w:tc>
        <w:tc>
          <w:tcPr>
            <w:tcW w:w="1710" w:type="dxa"/>
            <w:tcBorders>
              <w:top w:val="nil"/>
              <w:left w:val="nil"/>
              <w:right w:val="nil"/>
            </w:tcBorders>
          </w:tcPr>
          <w:p w:rsidR="00D34984" w:rsidRPr="00E71F34" w:rsidRDefault="00D34984" w:rsidP="0074018D">
            <w:pPr>
              <w:spacing w:line="380" w:lineRule="exact"/>
              <w:ind w:right="-43"/>
              <w:jc w:val="center"/>
              <w:rPr>
                <w:rFonts w:ascii="Arial" w:hAnsi="Arial" w:cs="Arial"/>
                <w:sz w:val="22"/>
                <w:szCs w:val="22"/>
                <w:u w:val="single"/>
              </w:rPr>
            </w:pPr>
            <w:r w:rsidRPr="00E71F34">
              <w:rPr>
                <w:rFonts w:ascii="Arial" w:hAnsi="Arial" w:cs="Arial"/>
                <w:sz w:val="22"/>
                <w:szCs w:val="22"/>
                <w:u w:val="single"/>
              </w:rPr>
              <w:t>2017</w:t>
            </w:r>
          </w:p>
        </w:tc>
        <w:tc>
          <w:tcPr>
            <w:tcW w:w="1710" w:type="dxa"/>
            <w:tcBorders>
              <w:top w:val="nil"/>
              <w:left w:val="nil"/>
              <w:right w:val="nil"/>
            </w:tcBorders>
          </w:tcPr>
          <w:p w:rsidR="00D34984" w:rsidRPr="00E71F34" w:rsidRDefault="00D34984" w:rsidP="0074018D">
            <w:pPr>
              <w:spacing w:line="380" w:lineRule="exact"/>
              <w:ind w:right="-43"/>
              <w:jc w:val="center"/>
              <w:rPr>
                <w:rFonts w:ascii="Arial" w:hAnsi="Arial" w:cs="Arial"/>
                <w:sz w:val="22"/>
                <w:szCs w:val="22"/>
                <w:u w:val="single"/>
              </w:rPr>
            </w:pPr>
            <w:r w:rsidRPr="00E71F34">
              <w:rPr>
                <w:rFonts w:ascii="Arial" w:hAnsi="Arial" w:cs="Arial"/>
                <w:sz w:val="22"/>
                <w:szCs w:val="22"/>
                <w:u w:val="single"/>
              </w:rPr>
              <w:t>2016</w:t>
            </w:r>
          </w:p>
        </w:tc>
      </w:tr>
      <w:tr w:rsidR="00D34984" w:rsidRPr="00E71F34" w:rsidTr="00903BEE">
        <w:tc>
          <w:tcPr>
            <w:tcW w:w="5646" w:type="dxa"/>
            <w:tcBorders>
              <w:top w:val="nil"/>
              <w:left w:val="nil"/>
              <w:bottom w:val="nil"/>
              <w:right w:val="nil"/>
            </w:tcBorders>
          </w:tcPr>
          <w:p w:rsidR="00D34984" w:rsidRPr="00E71F34" w:rsidRDefault="00D34984" w:rsidP="0074018D">
            <w:pPr>
              <w:tabs>
                <w:tab w:val="left" w:pos="567"/>
                <w:tab w:val="left" w:pos="1134"/>
                <w:tab w:val="left" w:pos="1701"/>
              </w:tabs>
              <w:spacing w:line="380" w:lineRule="exact"/>
              <w:ind w:left="162" w:right="228" w:hanging="162"/>
              <w:rPr>
                <w:rFonts w:ascii="Arial" w:hAnsi="Arial"/>
                <w:sz w:val="22"/>
                <w:szCs w:val="22"/>
                <w:cs/>
              </w:rPr>
            </w:pPr>
            <w:r w:rsidRPr="00E71F34">
              <w:rPr>
                <w:rFonts w:ascii="Arial" w:hAnsi="Arial" w:cs="Arial"/>
                <w:sz w:val="22"/>
                <w:szCs w:val="22"/>
              </w:rPr>
              <w:t>Deferred tax relating to:</w:t>
            </w:r>
          </w:p>
        </w:tc>
        <w:tc>
          <w:tcPr>
            <w:tcW w:w="1710" w:type="dxa"/>
            <w:tcBorders>
              <w:top w:val="nil"/>
              <w:left w:val="nil"/>
              <w:bottom w:val="nil"/>
              <w:right w:val="nil"/>
            </w:tcBorders>
            <w:vAlign w:val="bottom"/>
          </w:tcPr>
          <w:p w:rsidR="00D34984" w:rsidRPr="00E71F34" w:rsidRDefault="00D34984" w:rsidP="0074018D">
            <w:pPr>
              <w:tabs>
                <w:tab w:val="decimal" w:pos="1202"/>
              </w:tabs>
              <w:spacing w:line="380" w:lineRule="exact"/>
              <w:ind w:left="360" w:hanging="360"/>
              <w:jc w:val="both"/>
              <w:rPr>
                <w:rFonts w:ascii="Arial" w:hAnsi="Arial" w:cs="Arial"/>
                <w:sz w:val="22"/>
                <w:szCs w:val="22"/>
              </w:rPr>
            </w:pPr>
          </w:p>
        </w:tc>
        <w:tc>
          <w:tcPr>
            <w:tcW w:w="1710" w:type="dxa"/>
            <w:tcBorders>
              <w:top w:val="nil"/>
              <w:left w:val="nil"/>
              <w:bottom w:val="nil"/>
              <w:right w:val="nil"/>
            </w:tcBorders>
            <w:vAlign w:val="bottom"/>
          </w:tcPr>
          <w:p w:rsidR="00D34984" w:rsidRPr="00E71F34" w:rsidRDefault="00D34984" w:rsidP="0074018D">
            <w:pPr>
              <w:tabs>
                <w:tab w:val="decimal" w:pos="1202"/>
              </w:tabs>
              <w:spacing w:line="380" w:lineRule="exact"/>
              <w:ind w:left="360" w:hanging="360"/>
              <w:jc w:val="both"/>
              <w:rPr>
                <w:rFonts w:ascii="Arial" w:hAnsi="Arial" w:cs="Arial"/>
                <w:sz w:val="22"/>
                <w:szCs w:val="22"/>
              </w:rPr>
            </w:pPr>
          </w:p>
        </w:tc>
      </w:tr>
      <w:tr w:rsidR="00D34984" w:rsidRPr="00E71F34" w:rsidTr="00903BEE">
        <w:tc>
          <w:tcPr>
            <w:tcW w:w="5646" w:type="dxa"/>
            <w:tcBorders>
              <w:top w:val="nil"/>
              <w:left w:val="nil"/>
              <w:bottom w:val="nil"/>
              <w:right w:val="nil"/>
            </w:tcBorders>
          </w:tcPr>
          <w:p w:rsidR="00D34984" w:rsidRPr="00E71F34" w:rsidRDefault="000B7705" w:rsidP="000B7705">
            <w:pPr>
              <w:spacing w:line="380" w:lineRule="exact"/>
              <w:ind w:left="342" w:right="228" w:hanging="162"/>
              <w:rPr>
                <w:rFonts w:ascii="Arial" w:hAnsi="Arial"/>
                <w:sz w:val="22"/>
                <w:szCs w:val="22"/>
                <w:cs/>
              </w:rPr>
            </w:pPr>
            <w:r>
              <w:rPr>
                <w:rFonts w:ascii="Arial" w:hAnsi="Arial" w:cs="Arial"/>
                <w:sz w:val="22"/>
                <w:szCs w:val="22"/>
              </w:rPr>
              <w:t>G</w:t>
            </w:r>
            <w:r w:rsidR="00D34984" w:rsidRPr="00E71F34">
              <w:rPr>
                <w:rFonts w:ascii="Arial" w:hAnsi="Arial" w:cs="Arial"/>
                <w:sz w:val="22"/>
                <w:szCs w:val="22"/>
              </w:rPr>
              <w:t>ain on changes in value of                                   available-for-sale investments</w:t>
            </w:r>
          </w:p>
        </w:tc>
        <w:tc>
          <w:tcPr>
            <w:tcW w:w="1710" w:type="dxa"/>
            <w:tcBorders>
              <w:top w:val="nil"/>
              <w:left w:val="nil"/>
              <w:bottom w:val="nil"/>
              <w:right w:val="nil"/>
            </w:tcBorders>
            <w:vAlign w:val="bottom"/>
          </w:tcPr>
          <w:p w:rsidR="00D34984" w:rsidRPr="00E71F34" w:rsidRDefault="00923F47" w:rsidP="0074018D">
            <w:pPr>
              <w:tabs>
                <w:tab w:val="decimal" w:pos="1202"/>
              </w:tabs>
              <w:spacing w:line="380" w:lineRule="exact"/>
              <w:ind w:left="360" w:hanging="360"/>
              <w:jc w:val="both"/>
              <w:rPr>
                <w:rFonts w:ascii="Arial" w:hAnsi="Arial" w:cs="Arial"/>
                <w:sz w:val="22"/>
                <w:szCs w:val="22"/>
              </w:rPr>
            </w:pPr>
            <w:r w:rsidRPr="00E71F34">
              <w:rPr>
                <w:rFonts w:ascii="Arial" w:hAnsi="Arial" w:cs="Arial"/>
                <w:sz w:val="22"/>
                <w:szCs w:val="22"/>
              </w:rPr>
              <w:t>3,333</w:t>
            </w:r>
          </w:p>
        </w:tc>
        <w:tc>
          <w:tcPr>
            <w:tcW w:w="1710" w:type="dxa"/>
            <w:tcBorders>
              <w:top w:val="nil"/>
              <w:left w:val="nil"/>
              <w:bottom w:val="nil"/>
              <w:right w:val="nil"/>
            </w:tcBorders>
            <w:vAlign w:val="bottom"/>
          </w:tcPr>
          <w:p w:rsidR="00D34984" w:rsidRPr="00E71F34" w:rsidRDefault="00D34984" w:rsidP="0074018D">
            <w:pPr>
              <w:tabs>
                <w:tab w:val="decimal" w:pos="1202"/>
              </w:tabs>
              <w:spacing w:line="380" w:lineRule="exact"/>
              <w:ind w:left="360" w:hanging="360"/>
              <w:jc w:val="both"/>
              <w:rPr>
                <w:rFonts w:ascii="Arial" w:hAnsi="Arial" w:cs="Arial"/>
                <w:sz w:val="22"/>
                <w:szCs w:val="22"/>
              </w:rPr>
            </w:pPr>
            <w:r w:rsidRPr="00E71F34">
              <w:rPr>
                <w:rFonts w:ascii="Arial" w:hAnsi="Arial" w:cs="Arial"/>
                <w:sz w:val="22"/>
                <w:szCs w:val="22"/>
              </w:rPr>
              <w:t>2,928</w:t>
            </w:r>
          </w:p>
        </w:tc>
      </w:tr>
      <w:tr w:rsidR="00D34984" w:rsidRPr="00E71F34" w:rsidTr="00903BEE">
        <w:trPr>
          <w:trHeight w:val="89"/>
        </w:trPr>
        <w:tc>
          <w:tcPr>
            <w:tcW w:w="5646" w:type="dxa"/>
            <w:tcBorders>
              <w:top w:val="nil"/>
              <w:left w:val="nil"/>
              <w:bottom w:val="nil"/>
              <w:right w:val="nil"/>
            </w:tcBorders>
          </w:tcPr>
          <w:p w:rsidR="00D34984" w:rsidRPr="00E71F34" w:rsidRDefault="00D34984" w:rsidP="0074018D">
            <w:pPr>
              <w:tabs>
                <w:tab w:val="left" w:pos="567"/>
                <w:tab w:val="left" w:pos="1134"/>
                <w:tab w:val="left" w:pos="1701"/>
              </w:tabs>
              <w:spacing w:line="380" w:lineRule="exact"/>
              <w:ind w:left="162" w:right="-108" w:hanging="162"/>
              <w:rPr>
                <w:rFonts w:ascii="Arial" w:hAnsi="Arial"/>
                <w:sz w:val="22"/>
                <w:szCs w:val="22"/>
                <w:cs/>
              </w:rPr>
            </w:pPr>
            <w:r w:rsidRPr="00E71F34">
              <w:rPr>
                <w:rFonts w:ascii="Arial" w:hAnsi="Arial"/>
                <w:sz w:val="22"/>
                <w:szCs w:val="22"/>
              </w:rPr>
              <w:tab/>
              <w:t>A</w:t>
            </w:r>
            <w:r w:rsidRPr="00E71F34">
              <w:rPr>
                <w:rFonts w:ascii="Arial" w:hAnsi="Arial" w:cs="Arial"/>
                <w:sz w:val="22"/>
                <w:szCs w:val="22"/>
              </w:rPr>
              <w:t xml:space="preserve">ctuarial </w:t>
            </w:r>
            <w:r w:rsidRPr="00E71F34">
              <w:rPr>
                <w:rFonts w:ascii="Arial" w:hAnsi="Arial" w:cs="Cordia New"/>
                <w:sz w:val="22"/>
                <w:szCs w:val="28"/>
              </w:rPr>
              <w:t xml:space="preserve">loss </w:t>
            </w:r>
          </w:p>
        </w:tc>
        <w:tc>
          <w:tcPr>
            <w:tcW w:w="1710" w:type="dxa"/>
            <w:tcBorders>
              <w:top w:val="nil"/>
              <w:left w:val="nil"/>
              <w:bottom w:val="nil"/>
              <w:right w:val="nil"/>
            </w:tcBorders>
            <w:vAlign w:val="bottom"/>
          </w:tcPr>
          <w:p w:rsidR="00D34984" w:rsidRPr="00E71F34" w:rsidRDefault="00206383" w:rsidP="0074018D">
            <w:pPr>
              <w:pBdr>
                <w:bottom w:val="single" w:sz="4" w:space="1" w:color="auto"/>
              </w:pBdr>
              <w:tabs>
                <w:tab w:val="decimal" w:pos="1202"/>
              </w:tabs>
              <w:spacing w:line="380" w:lineRule="exact"/>
              <w:ind w:left="360" w:hanging="360"/>
              <w:jc w:val="both"/>
              <w:rPr>
                <w:rFonts w:ascii="Arial" w:hAnsi="Arial" w:cs="Arial"/>
                <w:sz w:val="22"/>
                <w:szCs w:val="22"/>
              </w:rPr>
            </w:pPr>
            <w:r>
              <w:rPr>
                <w:rFonts w:ascii="Arial" w:hAnsi="Arial" w:cs="Arial"/>
                <w:sz w:val="22"/>
                <w:szCs w:val="22"/>
              </w:rPr>
              <w:t>(</w:t>
            </w:r>
            <w:r w:rsidR="00923F47" w:rsidRPr="00E71F34">
              <w:rPr>
                <w:rFonts w:ascii="Arial" w:hAnsi="Arial" w:cs="Arial"/>
                <w:sz w:val="22"/>
                <w:szCs w:val="22"/>
              </w:rPr>
              <w:t>55</w:t>
            </w:r>
            <w:r w:rsidR="00E71F34">
              <w:rPr>
                <w:rFonts w:ascii="Arial" w:hAnsi="Arial" w:cs="Arial"/>
                <w:sz w:val="22"/>
                <w:szCs w:val="22"/>
              </w:rPr>
              <w:t>8</w:t>
            </w:r>
            <w:r>
              <w:rPr>
                <w:rFonts w:ascii="Arial" w:hAnsi="Arial" w:cs="Arial"/>
                <w:sz w:val="22"/>
                <w:szCs w:val="22"/>
              </w:rPr>
              <w:t>)</w:t>
            </w:r>
          </w:p>
        </w:tc>
        <w:tc>
          <w:tcPr>
            <w:tcW w:w="1710" w:type="dxa"/>
            <w:tcBorders>
              <w:top w:val="nil"/>
              <w:left w:val="nil"/>
              <w:bottom w:val="nil"/>
              <w:right w:val="nil"/>
            </w:tcBorders>
            <w:vAlign w:val="bottom"/>
          </w:tcPr>
          <w:p w:rsidR="00D34984" w:rsidRPr="00E71F34" w:rsidRDefault="00206383" w:rsidP="0074018D">
            <w:pPr>
              <w:pBdr>
                <w:bottom w:val="single" w:sz="4" w:space="1" w:color="auto"/>
              </w:pBdr>
              <w:tabs>
                <w:tab w:val="decimal" w:pos="1202"/>
              </w:tabs>
              <w:spacing w:line="380" w:lineRule="exact"/>
              <w:ind w:left="360" w:hanging="360"/>
              <w:jc w:val="both"/>
              <w:rPr>
                <w:rFonts w:ascii="Arial" w:hAnsi="Arial" w:cs="Arial"/>
                <w:sz w:val="22"/>
                <w:szCs w:val="22"/>
              </w:rPr>
            </w:pPr>
            <w:r>
              <w:rPr>
                <w:rFonts w:ascii="Arial" w:hAnsi="Arial" w:cs="Arial"/>
                <w:sz w:val="22"/>
                <w:szCs w:val="22"/>
              </w:rPr>
              <w:t>(</w:t>
            </w:r>
            <w:r w:rsidR="00D34984" w:rsidRPr="00E71F34">
              <w:rPr>
                <w:rFonts w:ascii="Arial" w:hAnsi="Arial" w:cs="Arial"/>
                <w:sz w:val="22"/>
                <w:szCs w:val="22"/>
              </w:rPr>
              <w:t>512</w:t>
            </w:r>
            <w:r>
              <w:rPr>
                <w:rFonts w:ascii="Arial" w:hAnsi="Arial" w:cs="Arial"/>
                <w:sz w:val="22"/>
                <w:szCs w:val="22"/>
              </w:rPr>
              <w:t>)</w:t>
            </w:r>
          </w:p>
        </w:tc>
      </w:tr>
      <w:tr w:rsidR="00D34984" w:rsidRPr="00E71F34" w:rsidTr="00903BEE">
        <w:tc>
          <w:tcPr>
            <w:tcW w:w="5646" w:type="dxa"/>
            <w:tcBorders>
              <w:top w:val="nil"/>
              <w:left w:val="nil"/>
              <w:bottom w:val="nil"/>
              <w:right w:val="nil"/>
            </w:tcBorders>
          </w:tcPr>
          <w:p w:rsidR="00D34984" w:rsidRPr="00E71F34" w:rsidRDefault="00D34984" w:rsidP="0074018D">
            <w:pPr>
              <w:tabs>
                <w:tab w:val="left" w:pos="567"/>
                <w:tab w:val="left" w:pos="1134"/>
                <w:tab w:val="left" w:pos="1701"/>
              </w:tabs>
              <w:spacing w:line="380" w:lineRule="exact"/>
              <w:ind w:left="162" w:right="-108" w:hanging="162"/>
              <w:rPr>
                <w:rFonts w:ascii="Arial" w:hAnsi="Arial" w:cs="Arial"/>
                <w:szCs w:val="22"/>
              </w:rPr>
            </w:pPr>
          </w:p>
        </w:tc>
        <w:tc>
          <w:tcPr>
            <w:tcW w:w="1710" w:type="dxa"/>
            <w:tcBorders>
              <w:top w:val="nil"/>
              <w:left w:val="nil"/>
              <w:bottom w:val="nil"/>
              <w:right w:val="nil"/>
            </w:tcBorders>
            <w:vAlign w:val="bottom"/>
          </w:tcPr>
          <w:p w:rsidR="00D34984" w:rsidRPr="00E71F34" w:rsidRDefault="00E71F34" w:rsidP="00206383">
            <w:pPr>
              <w:pBdr>
                <w:bottom w:val="double" w:sz="4" w:space="1" w:color="auto"/>
              </w:pBdr>
              <w:tabs>
                <w:tab w:val="decimal" w:pos="1202"/>
              </w:tabs>
              <w:spacing w:line="380" w:lineRule="exact"/>
              <w:ind w:left="360" w:hanging="360"/>
              <w:jc w:val="both"/>
              <w:rPr>
                <w:rFonts w:ascii="Arial" w:hAnsi="Arial" w:cs="Arial"/>
                <w:sz w:val="22"/>
                <w:szCs w:val="22"/>
              </w:rPr>
            </w:pPr>
            <w:r>
              <w:rPr>
                <w:rFonts w:ascii="Arial" w:hAnsi="Arial" w:cs="Arial"/>
                <w:sz w:val="22"/>
                <w:szCs w:val="22"/>
              </w:rPr>
              <w:t>2,775</w:t>
            </w:r>
          </w:p>
        </w:tc>
        <w:tc>
          <w:tcPr>
            <w:tcW w:w="1710" w:type="dxa"/>
            <w:tcBorders>
              <w:top w:val="nil"/>
              <w:left w:val="nil"/>
              <w:bottom w:val="nil"/>
              <w:right w:val="nil"/>
            </w:tcBorders>
            <w:vAlign w:val="bottom"/>
          </w:tcPr>
          <w:p w:rsidR="00D34984" w:rsidRPr="00E71F34" w:rsidRDefault="00D34984" w:rsidP="0074018D">
            <w:pPr>
              <w:pBdr>
                <w:bottom w:val="double" w:sz="4" w:space="1" w:color="auto"/>
              </w:pBdr>
              <w:tabs>
                <w:tab w:val="decimal" w:pos="1202"/>
              </w:tabs>
              <w:spacing w:line="380" w:lineRule="exact"/>
              <w:ind w:left="360" w:hanging="360"/>
              <w:jc w:val="both"/>
              <w:rPr>
                <w:rFonts w:ascii="Arial" w:hAnsi="Arial" w:cs="Arial"/>
                <w:sz w:val="22"/>
                <w:szCs w:val="22"/>
              </w:rPr>
            </w:pPr>
            <w:r w:rsidRPr="00E71F34">
              <w:rPr>
                <w:rFonts w:ascii="Arial" w:hAnsi="Arial" w:cs="Arial"/>
                <w:sz w:val="22"/>
                <w:szCs w:val="22"/>
              </w:rPr>
              <w:t>2,416</w:t>
            </w:r>
          </w:p>
        </w:tc>
      </w:tr>
    </w:tbl>
    <w:p w:rsidR="00957B3C" w:rsidRPr="00E71F34" w:rsidRDefault="00957B3C" w:rsidP="0074018D">
      <w:pPr>
        <w:spacing w:before="240" w:after="120" w:line="380" w:lineRule="exact"/>
        <w:ind w:left="547"/>
        <w:jc w:val="thaiDistribute"/>
        <w:rPr>
          <w:rFonts w:ascii="Arial" w:hAnsi="Arial"/>
          <w:sz w:val="22"/>
          <w:szCs w:val="22"/>
        </w:rPr>
      </w:pPr>
    </w:p>
    <w:p w:rsidR="003C0844" w:rsidRPr="00E71F34" w:rsidRDefault="00957B3C" w:rsidP="0074018D">
      <w:pPr>
        <w:spacing w:before="240" w:after="120" w:line="380" w:lineRule="exact"/>
        <w:ind w:left="547"/>
        <w:jc w:val="thaiDistribute"/>
        <w:rPr>
          <w:rFonts w:ascii="Arial" w:hAnsi="Arial"/>
          <w:sz w:val="22"/>
          <w:szCs w:val="22"/>
        </w:rPr>
      </w:pPr>
      <w:r w:rsidRPr="00E71F34">
        <w:rPr>
          <w:rFonts w:ascii="Arial" w:hAnsi="Arial"/>
          <w:sz w:val="22"/>
          <w:szCs w:val="22"/>
        </w:rPr>
        <w:br w:type="page"/>
      </w:r>
      <w:r w:rsidR="00052B72" w:rsidRPr="00E71F34">
        <w:rPr>
          <w:rFonts w:ascii="Arial" w:hAnsi="Arial"/>
          <w:sz w:val="22"/>
          <w:szCs w:val="22"/>
        </w:rPr>
        <w:t>The r</w:t>
      </w:r>
      <w:r w:rsidR="003C0844" w:rsidRPr="00E71F34">
        <w:rPr>
          <w:rFonts w:ascii="Arial" w:hAnsi="Arial"/>
          <w:sz w:val="22"/>
          <w:szCs w:val="22"/>
        </w:rPr>
        <w:t xml:space="preserve">econciliation between accounting profit </w:t>
      </w:r>
      <w:r w:rsidR="00052B72" w:rsidRPr="00E71F34">
        <w:rPr>
          <w:rFonts w:ascii="Arial" w:hAnsi="Arial"/>
          <w:sz w:val="22"/>
          <w:szCs w:val="22"/>
        </w:rPr>
        <w:t xml:space="preserve">and income tax expenses </w:t>
      </w:r>
      <w:r w:rsidR="00337FC3" w:rsidRPr="00E71F34">
        <w:rPr>
          <w:rFonts w:ascii="Arial" w:hAnsi="Arial"/>
          <w:sz w:val="22"/>
          <w:szCs w:val="22"/>
        </w:rPr>
        <w:t xml:space="preserve">is </w:t>
      </w:r>
      <w:r w:rsidR="00DE09C4" w:rsidRPr="00E71F34">
        <w:rPr>
          <w:rFonts w:ascii="Arial" w:hAnsi="Arial"/>
          <w:sz w:val="22"/>
          <w:szCs w:val="22"/>
        </w:rPr>
        <w:t xml:space="preserve">shown below. </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337FC3" w:rsidRPr="00E71F34" w:rsidTr="00903BEE">
        <w:tc>
          <w:tcPr>
            <w:tcW w:w="3330" w:type="dxa"/>
            <w:vAlign w:val="bottom"/>
          </w:tcPr>
          <w:p w:rsidR="00337FC3" w:rsidRPr="00E71F34" w:rsidRDefault="00337FC3" w:rsidP="0074018D">
            <w:pPr>
              <w:spacing w:line="340" w:lineRule="exact"/>
              <w:ind w:right="-43"/>
              <w:jc w:val="both"/>
              <w:rPr>
                <w:rFonts w:ascii="Arial" w:hAnsi="Arial" w:cs="Arial"/>
                <w:sz w:val="18"/>
                <w:szCs w:val="18"/>
              </w:rPr>
            </w:pPr>
          </w:p>
        </w:tc>
        <w:tc>
          <w:tcPr>
            <w:tcW w:w="5760" w:type="dxa"/>
            <w:gridSpan w:val="4"/>
            <w:vAlign w:val="bottom"/>
          </w:tcPr>
          <w:p w:rsidR="00337FC3" w:rsidRPr="00E71F34" w:rsidRDefault="00337FC3" w:rsidP="0074018D">
            <w:pPr>
              <w:spacing w:line="340" w:lineRule="exact"/>
              <w:jc w:val="right"/>
              <w:rPr>
                <w:rFonts w:ascii="Arial" w:hAnsi="Arial" w:cs="Arial"/>
                <w:sz w:val="18"/>
                <w:szCs w:val="18"/>
              </w:rPr>
            </w:pPr>
            <w:r w:rsidRPr="00E71F34">
              <w:rPr>
                <w:rFonts w:ascii="Arial" w:hAnsi="Arial" w:cs="Arial"/>
                <w:sz w:val="18"/>
                <w:szCs w:val="18"/>
              </w:rPr>
              <w:t>(Unit: Thousand Baht)</w:t>
            </w:r>
          </w:p>
        </w:tc>
      </w:tr>
      <w:tr w:rsidR="00337FC3" w:rsidRPr="00E71F34" w:rsidTr="00903BEE">
        <w:tc>
          <w:tcPr>
            <w:tcW w:w="3330" w:type="dxa"/>
            <w:vAlign w:val="bottom"/>
          </w:tcPr>
          <w:p w:rsidR="00337FC3" w:rsidRPr="00E71F34" w:rsidRDefault="00337FC3" w:rsidP="0074018D">
            <w:pPr>
              <w:spacing w:line="340" w:lineRule="exact"/>
              <w:ind w:right="-43"/>
              <w:jc w:val="both"/>
              <w:rPr>
                <w:rFonts w:ascii="Arial" w:hAnsi="Arial" w:cs="Arial"/>
                <w:sz w:val="18"/>
                <w:szCs w:val="18"/>
              </w:rPr>
            </w:pPr>
          </w:p>
        </w:tc>
        <w:tc>
          <w:tcPr>
            <w:tcW w:w="2880" w:type="dxa"/>
            <w:gridSpan w:val="2"/>
            <w:vAlign w:val="bottom"/>
          </w:tcPr>
          <w:p w:rsidR="00337FC3" w:rsidRPr="00E71F34" w:rsidRDefault="00337FC3" w:rsidP="0074018D">
            <w:pPr>
              <w:pBdr>
                <w:bottom w:val="single" w:sz="4" w:space="1" w:color="auto"/>
              </w:pBdr>
              <w:spacing w:line="340" w:lineRule="exact"/>
              <w:ind w:left="-18"/>
              <w:jc w:val="center"/>
              <w:rPr>
                <w:rFonts w:ascii="Arial" w:hAnsi="Arial" w:cs="Arial"/>
                <w:sz w:val="18"/>
                <w:szCs w:val="18"/>
              </w:rPr>
            </w:pPr>
            <w:r w:rsidRPr="00E71F34">
              <w:rPr>
                <w:rFonts w:ascii="Arial" w:hAnsi="Arial" w:cs="Arial"/>
                <w:sz w:val="18"/>
                <w:szCs w:val="18"/>
              </w:rPr>
              <w:t xml:space="preserve">Financial statements in which the equity method is applied </w:t>
            </w:r>
          </w:p>
        </w:tc>
        <w:tc>
          <w:tcPr>
            <w:tcW w:w="2880" w:type="dxa"/>
            <w:gridSpan w:val="2"/>
            <w:vAlign w:val="bottom"/>
          </w:tcPr>
          <w:p w:rsidR="00337FC3" w:rsidRPr="00E71F34" w:rsidRDefault="00337FC3" w:rsidP="0074018D">
            <w:pPr>
              <w:pBdr>
                <w:bottom w:val="single" w:sz="4" w:space="1" w:color="auto"/>
              </w:pBdr>
              <w:spacing w:line="340" w:lineRule="exact"/>
              <w:ind w:left="-18"/>
              <w:jc w:val="center"/>
              <w:rPr>
                <w:rFonts w:ascii="Arial" w:hAnsi="Arial" w:cs="Arial"/>
                <w:sz w:val="18"/>
                <w:szCs w:val="18"/>
              </w:rPr>
            </w:pPr>
            <w:r w:rsidRPr="00E71F34">
              <w:rPr>
                <w:rFonts w:ascii="Arial" w:hAnsi="Arial" w:cs="Arial"/>
                <w:sz w:val="18"/>
                <w:szCs w:val="18"/>
              </w:rPr>
              <w:t xml:space="preserve">Separate financial statements </w:t>
            </w:r>
          </w:p>
        </w:tc>
      </w:tr>
      <w:tr w:rsidR="00D34984" w:rsidRPr="00E71F34" w:rsidTr="00903BEE">
        <w:tc>
          <w:tcPr>
            <w:tcW w:w="3330" w:type="dxa"/>
            <w:vAlign w:val="bottom"/>
          </w:tcPr>
          <w:p w:rsidR="00D34984" w:rsidRPr="00E71F34" w:rsidRDefault="00D34984" w:rsidP="0074018D">
            <w:pPr>
              <w:spacing w:line="340" w:lineRule="exact"/>
              <w:ind w:right="-43"/>
              <w:jc w:val="both"/>
              <w:rPr>
                <w:rFonts w:ascii="Arial" w:hAnsi="Arial" w:cs="Arial"/>
                <w:sz w:val="18"/>
                <w:szCs w:val="18"/>
              </w:rPr>
            </w:pPr>
          </w:p>
        </w:tc>
        <w:tc>
          <w:tcPr>
            <w:tcW w:w="1440"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2017</w:t>
            </w:r>
          </w:p>
        </w:tc>
        <w:tc>
          <w:tcPr>
            <w:tcW w:w="1440"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2016</w:t>
            </w:r>
          </w:p>
        </w:tc>
        <w:tc>
          <w:tcPr>
            <w:tcW w:w="1440"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2017</w:t>
            </w:r>
          </w:p>
        </w:tc>
        <w:tc>
          <w:tcPr>
            <w:tcW w:w="1440"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2016</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222" w:hanging="222"/>
              <w:rPr>
                <w:rFonts w:ascii="Arial" w:hAnsi="Arial" w:cs="Arial"/>
                <w:sz w:val="18"/>
                <w:szCs w:val="18"/>
              </w:rPr>
            </w:pPr>
            <w:r w:rsidRPr="00E71F34">
              <w:rPr>
                <w:rFonts w:ascii="Arial" w:hAnsi="Arial" w:cs="Arial"/>
                <w:sz w:val="18"/>
                <w:szCs w:val="18"/>
              </w:rPr>
              <w:t>Accounting profit before tax</w:t>
            </w:r>
          </w:p>
        </w:tc>
        <w:tc>
          <w:tcPr>
            <w:tcW w:w="1440" w:type="dxa"/>
            <w:vAlign w:val="bottom"/>
          </w:tcPr>
          <w:p w:rsidR="00D34984" w:rsidRPr="00E71F34" w:rsidRDefault="00057FCB"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1,478,870</w:t>
            </w:r>
          </w:p>
        </w:tc>
        <w:tc>
          <w:tcPr>
            <w:tcW w:w="1440" w:type="dxa"/>
            <w:vAlign w:val="bottom"/>
          </w:tcPr>
          <w:p w:rsidR="00D34984" w:rsidRPr="00E71F34" w:rsidRDefault="00D34984"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1,625,360</w:t>
            </w:r>
          </w:p>
        </w:tc>
        <w:tc>
          <w:tcPr>
            <w:tcW w:w="1440" w:type="dxa"/>
            <w:vAlign w:val="bottom"/>
          </w:tcPr>
          <w:p w:rsidR="00D34984" w:rsidRPr="00E71F34" w:rsidRDefault="00057FCB"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1,474,981</w:t>
            </w:r>
          </w:p>
        </w:tc>
        <w:tc>
          <w:tcPr>
            <w:tcW w:w="1440" w:type="dxa"/>
            <w:vAlign w:val="bottom"/>
          </w:tcPr>
          <w:p w:rsidR="00D34984" w:rsidRPr="00E71F34" w:rsidRDefault="00D34984"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1,623,941</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222" w:hanging="222"/>
              <w:rPr>
                <w:rFonts w:ascii="Arial" w:hAnsi="Arial" w:cs="Arial"/>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r>
      <w:tr w:rsidR="00D34984" w:rsidRPr="00E71F34" w:rsidTr="00903BEE">
        <w:trPr>
          <w:trHeight w:val="405"/>
        </w:trPr>
        <w:tc>
          <w:tcPr>
            <w:tcW w:w="3330" w:type="dxa"/>
            <w:vAlign w:val="bottom"/>
          </w:tcPr>
          <w:p w:rsidR="00D34984" w:rsidRPr="00E71F34" w:rsidRDefault="00D34984" w:rsidP="0074018D">
            <w:pPr>
              <w:tabs>
                <w:tab w:val="left" w:pos="567"/>
                <w:tab w:val="left" w:pos="1134"/>
                <w:tab w:val="left" w:pos="1701"/>
              </w:tabs>
              <w:spacing w:line="340" w:lineRule="exact"/>
              <w:ind w:left="222" w:hanging="222"/>
              <w:rPr>
                <w:rFonts w:ascii="Arial" w:hAnsi="Arial" w:cs="Arial"/>
                <w:sz w:val="18"/>
                <w:szCs w:val="18"/>
                <w:cs/>
              </w:rPr>
            </w:pPr>
            <w:r w:rsidRPr="00E71F34">
              <w:rPr>
                <w:rFonts w:ascii="Arial" w:hAnsi="Arial" w:cs="Arial"/>
                <w:sz w:val="18"/>
                <w:szCs w:val="18"/>
              </w:rPr>
              <w:t>Applicable tax rate</w:t>
            </w:r>
          </w:p>
        </w:tc>
        <w:tc>
          <w:tcPr>
            <w:tcW w:w="1440" w:type="dxa"/>
            <w:vAlign w:val="bottom"/>
          </w:tcPr>
          <w:p w:rsidR="00D34984" w:rsidRPr="00E71F34" w:rsidRDefault="00973FD2"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20%</w:t>
            </w: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20%</w:t>
            </w:r>
          </w:p>
        </w:tc>
        <w:tc>
          <w:tcPr>
            <w:tcW w:w="1440" w:type="dxa"/>
            <w:vAlign w:val="bottom"/>
          </w:tcPr>
          <w:p w:rsidR="00D34984" w:rsidRPr="00E71F34" w:rsidRDefault="00973FD2"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20%</w:t>
            </w: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20%</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222" w:hanging="222"/>
              <w:rPr>
                <w:rFonts w:ascii="Arial" w:hAnsi="Arial" w:cs="Arial"/>
                <w:color w:val="000000"/>
                <w:sz w:val="18"/>
                <w:szCs w:val="18"/>
              </w:rPr>
            </w:pPr>
            <w:r w:rsidRPr="00E71F34">
              <w:rPr>
                <w:rFonts w:ascii="Arial" w:hAnsi="Arial" w:cs="Arial"/>
                <w:color w:val="000000"/>
                <w:sz w:val="18"/>
                <w:szCs w:val="18"/>
              </w:rPr>
              <w:t xml:space="preserve">Accounting profit before tax multiplied by </w:t>
            </w:r>
            <w:r w:rsidRPr="00E71F34">
              <w:rPr>
                <w:rFonts w:ascii="Arial" w:hAnsi="Arial" w:cs="Arial"/>
                <w:sz w:val="18"/>
                <w:szCs w:val="18"/>
              </w:rPr>
              <w:t>income tax rate</w:t>
            </w:r>
          </w:p>
        </w:tc>
        <w:tc>
          <w:tcPr>
            <w:tcW w:w="1440" w:type="dxa"/>
            <w:vAlign w:val="bottom"/>
          </w:tcPr>
          <w:p w:rsidR="00D34984" w:rsidRPr="00E71F34" w:rsidRDefault="003C30C3"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295,774</w:t>
            </w: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325,072</w:t>
            </w:r>
          </w:p>
        </w:tc>
        <w:tc>
          <w:tcPr>
            <w:tcW w:w="1440" w:type="dxa"/>
            <w:vAlign w:val="bottom"/>
          </w:tcPr>
          <w:p w:rsidR="00D34984" w:rsidRPr="00E71F34" w:rsidRDefault="003C30C3"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294,996</w:t>
            </w: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324,788</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222" w:hanging="222"/>
              <w:rPr>
                <w:rFonts w:ascii="Arial" w:hAnsi="Arial" w:cs="Arial"/>
                <w:sz w:val="18"/>
                <w:szCs w:val="18"/>
              </w:rPr>
            </w:pPr>
            <w:r w:rsidRPr="00E71F34">
              <w:rPr>
                <w:rFonts w:ascii="Arial" w:hAnsi="Arial" w:cs="Arial"/>
                <w:color w:val="000000"/>
                <w:sz w:val="18"/>
                <w:szCs w:val="18"/>
              </w:rPr>
              <w:t>Effects of:</w:t>
            </w: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c>
          <w:tcPr>
            <w:tcW w:w="1440" w:type="dxa"/>
            <w:vAlign w:val="bottom"/>
          </w:tcPr>
          <w:p w:rsidR="00D34984" w:rsidRPr="00E71F34" w:rsidRDefault="00D34984" w:rsidP="0074018D">
            <w:pPr>
              <w:tabs>
                <w:tab w:val="decimal" w:pos="1062"/>
              </w:tabs>
              <w:spacing w:line="340" w:lineRule="exact"/>
              <w:ind w:left="-18" w:right="-18"/>
              <w:rPr>
                <w:rFonts w:ascii="Arial" w:hAnsi="Arial" w:cs="Arial"/>
                <w:spacing w:val="-4"/>
                <w:sz w:val="18"/>
                <w:szCs w:val="18"/>
              </w:rPr>
            </w:pPr>
          </w:p>
        </w:tc>
      </w:tr>
      <w:tr w:rsidR="00D34984" w:rsidRPr="00E71F34" w:rsidTr="00903BEE">
        <w:trPr>
          <w:trHeight w:val="80"/>
        </w:trPr>
        <w:tc>
          <w:tcPr>
            <w:tcW w:w="3330" w:type="dxa"/>
            <w:vAlign w:val="bottom"/>
          </w:tcPr>
          <w:p w:rsidR="00D34984" w:rsidRPr="00E71F34" w:rsidRDefault="00D34984" w:rsidP="0074018D">
            <w:pPr>
              <w:tabs>
                <w:tab w:val="left" w:pos="1440"/>
              </w:tabs>
              <w:spacing w:line="340" w:lineRule="exact"/>
              <w:ind w:left="372" w:hanging="240"/>
              <w:rPr>
                <w:rFonts w:ascii="Arial" w:hAnsi="Arial" w:cs="Arial"/>
                <w:color w:val="000000"/>
                <w:sz w:val="18"/>
                <w:szCs w:val="18"/>
              </w:rPr>
            </w:pPr>
            <w:r w:rsidRPr="00E71F34">
              <w:rPr>
                <w:rFonts w:ascii="Arial" w:hAnsi="Arial" w:cs="Arial"/>
                <w:sz w:val="18"/>
                <w:szCs w:val="18"/>
              </w:rPr>
              <w:t>P</w:t>
            </w:r>
            <w:r w:rsidRPr="00E71F34">
              <w:rPr>
                <w:rFonts w:ascii="Arial" w:hAnsi="Arial" w:cs="Arial"/>
                <w:color w:val="000000"/>
                <w:sz w:val="18"/>
                <w:szCs w:val="18"/>
              </w:rPr>
              <w:t>romotional privileges (Note 26)</w:t>
            </w:r>
          </w:p>
        </w:tc>
        <w:tc>
          <w:tcPr>
            <w:tcW w:w="1440" w:type="dxa"/>
            <w:vAlign w:val="bottom"/>
          </w:tcPr>
          <w:p w:rsidR="00D34984" w:rsidRPr="00E71F34" w:rsidRDefault="003C30C3" w:rsidP="0074018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(150,573)</w:t>
            </w:r>
          </w:p>
        </w:tc>
        <w:tc>
          <w:tcPr>
            <w:tcW w:w="1440" w:type="dxa"/>
            <w:tcBorders>
              <w:left w:val="nil"/>
            </w:tcBorders>
            <w:vAlign w:val="bottom"/>
          </w:tcPr>
          <w:p w:rsidR="00D34984" w:rsidRPr="00E71F34" w:rsidRDefault="00D34984" w:rsidP="0074018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(162,520)</w:t>
            </w:r>
          </w:p>
        </w:tc>
        <w:tc>
          <w:tcPr>
            <w:tcW w:w="1440" w:type="dxa"/>
            <w:vAlign w:val="bottom"/>
          </w:tcPr>
          <w:p w:rsidR="00D34984" w:rsidRPr="00E71F34" w:rsidRDefault="003C30C3" w:rsidP="0074018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(150,573)</w:t>
            </w:r>
          </w:p>
        </w:tc>
        <w:tc>
          <w:tcPr>
            <w:tcW w:w="1440" w:type="dxa"/>
            <w:vAlign w:val="bottom"/>
          </w:tcPr>
          <w:p w:rsidR="00D34984" w:rsidRPr="00E71F34" w:rsidRDefault="00D34984" w:rsidP="0074018D">
            <w:pPr>
              <w:pBdr>
                <w:top w:val="single" w:sz="4" w:space="1" w:color="auto"/>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(162,520)</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372" w:hanging="240"/>
              <w:rPr>
                <w:rFonts w:ascii="Arial" w:hAnsi="Arial" w:cs="Arial"/>
                <w:sz w:val="18"/>
                <w:szCs w:val="18"/>
              </w:rPr>
            </w:pPr>
            <w:r w:rsidRPr="00E71F34">
              <w:rPr>
                <w:rFonts w:ascii="Arial" w:hAnsi="Arial" w:cs="Arial"/>
                <w:sz w:val="18"/>
                <w:szCs w:val="18"/>
              </w:rPr>
              <w:t>Non-deductible expenses</w:t>
            </w:r>
          </w:p>
        </w:tc>
        <w:tc>
          <w:tcPr>
            <w:tcW w:w="1440" w:type="dxa"/>
            <w:vAlign w:val="bottom"/>
          </w:tcPr>
          <w:p w:rsidR="00D34984" w:rsidRPr="00E71F34" w:rsidRDefault="003C30C3" w:rsidP="0074018D">
            <w:pPr>
              <w:pBdr>
                <w:left w:val="single" w:sz="4" w:space="4" w:color="auto"/>
                <w:right w:val="single" w:sz="4" w:space="4" w:color="auto"/>
              </w:pBdr>
              <w:tabs>
                <w:tab w:val="decimal" w:pos="1062"/>
              </w:tabs>
              <w:spacing w:line="340" w:lineRule="exact"/>
              <w:ind w:left="72" w:right="72"/>
              <w:rPr>
                <w:rFonts w:ascii="Arial" w:hAnsi="Arial" w:cstheme="minorBidi"/>
                <w:spacing w:val="-4"/>
                <w:sz w:val="18"/>
                <w:szCs w:val="18"/>
              </w:rPr>
            </w:pPr>
            <w:r w:rsidRPr="00E71F34">
              <w:rPr>
                <w:rFonts w:ascii="Arial" w:hAnsi="Arial" w:cs="Arial"/>
                <w:spacing w:val="-4"/>
                <w:sz w:val="18"/>
                <w:szCs w:val="18"/>
              </w:rPr>
              <w:t>12,3</w:t>
            </w:r>
            <w:r w:rsidR="002A323E" w:rsidRPr="00E71F34">
              <w:rPr>
                <w:rFonts w:ascii="Arial" w:hAnsi="Arial" w:cs="Arial"/>
                <w:spacing w:val="-4"/>
                <w:sz w:val="18"/>
                <w:szCs w:val="18"/>
              </w:rPr>
              <w:t>9</w:t>
            </w:r>
            <w:r w:rsidR="00686898" w:rsidRPr="00E71F34">
              <w:rPr>
                <w:rFonts w:ascii="Arial" w:hAnsi="Arial" w:cstheme="minorBidi"/>
                <w:spacing w:val="-4"/>
                <w:sz w:val="18"/>
                <w:szCs w:val="18"/>
              </w:rPr>
              <w:t>3</w:t>
            </w:r>
          </w:p>
        </w:tc>
        <w:tc>
          <w:tcPr>
            <w:tcW w:w="1440" w:type="dxa"/>
            <w:tcBorders>
              <w:left w:val="nil"/>
            </w:tcBorders>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11,548</w:t>
            </w:r>
          </w:p>
        </w:tc>
        <w:tc>
          <w:tcPr>
            <w:tcW w:w="1440" w:type="dxa"/>
            <w:vAlign w:val="bottom"/>
          </w:tcPr>
          <w:p w:rsidR="00D34984" w:rsidRPr="00E71F34" w:rsidRDefault="003C30C3"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12,3</w:t>
            </w:r>
            <w:r w:rsidR="002A323E" w:rsidRPr="00E71F34">
              <w:rPr>
                <w:rFonts w:ascii="Arial" w:hAnsi="Arial" w:cs="Arial"/>
                <w:spacing w:val="-4"/>
                <w:sz w:val="18"/>
                <w:szCs w:val="18"/>
              </w:rPr>
              <w:t>9</w:t>
            </w:r>
            <w:r w:rsidR="00686898" w:rsidRPr="00E71F34">
              <w:rPr>
                <w:rFonts w:ascii="Arial" w:hAnsi="Arial" w:cs="Arial"/>
                <w:spacing w:val="-4"/>
                <w:sz w:val="18"/>
                <w:szCs w:val="18"/>
              </w:rPr>
              <w:t>3</w:t>
            </w:r>
          </w:p>
        </w:tc>
        <w:tc>
          <w:tcPr>
            <w:tcW w:w="1440" w:type="dxa"/>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11,548</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372" w:hanging="240"/>
              <w:rPr>
                <w:rFonts w:ascii="Arial" w:hAnsi="Arial" w:cs="Arial"/>
                <w:sz w:val="18"/>
                <w:szCs w:val="18"/>
              </w:rPr>
            </w:pPr>
            <w:r w:rsidRPr="00E71F34">
              <w:rPr>
                <w:rFonts w:ascii="Arial" w:hAnsi="Arial" w:cs="Arial"/>
                <w:sz w:val="18"/>
                <w:szCs w:val="18"/>
              </w:rPr>
              <w:t xml:space="preserve">Additional expense deductions </w:t>
            </w:r>
          </w:p>
        </w:tc>
        <w:tc>
          <w:tcPr>
            <w:tcW w:w="1440" w:type="dxa"/>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c>
          <w:tcPr>
            <w:tcW w:w="1440" w:type="dxa"/>
            <w:tcBorders>
              <w:left w:val="nil"/>
            </w:tcBorders>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c>
          <w:tcPr>
            <w:tcW w:w="1440" w:type="dxa"/>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c>
          <w:tcPr>
            <w:tcW w:w="1440" w:type="dxa"/>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p>
        </w:tc>
      </w:tr>
      <w:tr w:rsidR="00D34984" w:rsidRPr="00E71F34" w:rsidTr="00903BEE">
        <w:tc>
          <w:tcPr>
            <w:tcW w:w="3330" w:type="dxa"/>
            <w:vAlign w:val="bottom"/>
          </w:tcPr>
          <w:p w:rsidR="00D34984" w:rsidRPr="00E71F34" w:rsidRDefault="00D34984" w:rsidP="0074018D">
            <w:pPr>
              <w:tabs>
                <w:tab w:val="left" w:pos="1440"/>
              </w:tabs>
              <w:spacing w:line="340" w:lineRule="exact"/>
              <w:ind w:left="372" w:hanging="240"/>
              <w:rPr>
                <w:rFonts w:ascii="Arial" w:hAnsi="Arial" w:cs="Arial"/>
                <w:sz w:val="18"/>
                <w:szCs w:val="18"/>
              </w:rPr>
            </w:pPr>
            <w:r w:rsidRPr="00E71F34">
              <w:rPr>
                <w:rFonts w:ascii="Arial" w:hAnsi="Arial" w:cs="Arial"/>
                <w:sz w:val="18"/>
                <w:szCs w:val="18"/>
              </w:rPr>
              <w:tab/>
              <w:t>allowed</w:t>
            </w:r>
          </w:p>
        </w:tc>
        <w:tc>
          <w:tcPr>
            <w:tcW w:w="1440" w:type="dxa"/>
            <w:vAlign w:val="bottom"/>
          </w:tcPr>
          <w:p w:rsidR="00D34984" w:rsidRPr="00E71F34" w:rsidRDefault="003C30C3"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(12,</w:t>
            </w:r>
            <w:r w:rsidR="002A323E" w:rsidRPr="00E71F34">
              <w:rPr>
                <w:rFonts w:ascii="Arial" w:hAnsi="Arial" w:cs="Arial"/>
                <w:spacing w:val="-4"/>
                <w:sz w:val="18"/>
                <w:szCs w:val="18"/>
              </w:rPr>
              <w:t>418</w:t>
            </w:r>
            <w:r w:rsidRPr="00E71F34">
              <w:rPr>
                <w:rFonts w:ascii="Arial" w:hAnsi="Arial" w:cs="Arial"/>
                <w:spacing w:val="-4"/>
                <w:sz w:val="18"/>
                <w:szCs w:val="18"/>
              </w:rPr>
              <w:t>)</w:t>
            </w:r>
          </w:p>
        </w:tc>
        <w:tc>
          <w:tcPr>
            <w:tcW w:w="1440" w:type="dxa"/>
            <w:tcBorders>
              <w:left w:val="nil"/>
            </w:tcBorders>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(10,618)</w:t>
            </w:r>
          </w:p>
        </w:tc>
        <w:tc>
          <w:tcPr>
            <w:tcW w:w="1440" w:type="dxa"/>
            <w:vAlign w:val="bottom"/>
          </w:tcPr>
          <w:p w:rsidR="00D34984" w:rsidRPr="00E71F34" w:rsidRDefault="003C30C3"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(12,</w:t>
            </w:r>
            <w:r w:rsidR="002A323E" w:rsidRPr="00E71F34">
              <w:rPr>
                <w:rFonts w:ascii="Arial" w:hAnsi="Arial" w:cs="Arial"/>
                <w:spacing w:val="-4"/>
                <w:sz w:val="18"/>
                <w:szCs w:val="18"/>
              </w:rPr>
              <w:t>418</w:t>
            </w:r>
            <w:r w:rsidRPr="00E71F34">
              <w:rPr>
                <w:rFonts w:ascii="Arial" w:hAnsi="Arial" w:cs="Arial"/>
                <w:spacing w:val="-4"/>
                <w:sz w:val="18"/>
                <w:szCs w:val="18"/>
              </w:rPr>
              <w:t>)</w:t>
            </w:r>
          </w:p>
        </w:tc>
        <w:tc>
          <w:tcPr>
            <w:tcW w:w="1440" w:type="dxa"/>
            <w:vAlign w:val="bottom"/>
          </w:tcPr>
          <w:p w:rsidR="00D34984" w:rsidRPr="00E71F34" w:rsidRDefault="00D34984" w:rsidP="0074018D">
            <w:pPr>
              <w:pBdr>
                <w:left w:val="single" w:sz="4" w:space="4"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(10,618)</w:t>
            </w:r>
          </w:p>
        </w:tc>
      </w:tr>
      <w:tr w:rsidR="00D34984" w:rsidRPr="00E71F34" w:rsidTr="00903BEE">
        <w:tc>
          <w:tcPr>
            <w:tcW w:w="3330" w:type="dxa"/>
            <w:vAlign w:val="bottom"/>
          </w:tcPr>
          <w:p w:rsidR="00D34984" w:rsidRPr="00E71F34" w:rsidRDefault="00D34984" w:rsidP="0074018D">
            <w:pPr>
              <w:tabs>
                <w:tab w:val="left" w:pos="1440"/>
              </w:tabs>
              <w:spacing w:line="340" w:lineRule="exact"/>
              <w:ind w:left="372" w:hanging="240"/>
              <w:rPr>
                <w:rFonts w:ascii="Arial" w:hAnsi="Arial" w:cs="Arial"/>
                <w:sz w:val="18"/>
                <w:szCs w:val="18"/>
              </w:rPr>
            </w:pPr>
            <w:r w:rsidRPr="00E71F34">
              <w:rPr>
                <w:rFonts w:ascii="Arial" w:hAnsi="Arial" w:cs="Arial"/>
                <w:sz w:val="18"/>
                <w:szCs w:val="18"/>
              </w:rPr>
              <w:t>Income not subject to tax</w:t>
            </w:r>
          </w:p>
        </w:tc>
        <w:tc>
          <w:tcPr>
            <w:tcW w:w="1440" w:type="dxa"/>
            <w:vAlign w:val="bottom"/>
          </w:tcPr>
          <w:p w:rsidR="00D34984" w:rsidRPr="00E71F34" w:rsidRDefault="003C30C3" w:rsidP="0074018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(1,842)</w:t>
            </w:r>
          </w:p>
        </w:tc>
        <w:tc>
          <w:tcPr>
            <w:tcW w:w="1440" w:type="dxa"/>
            <w:tcBorders>
              <w:left w:val="nil"/>
            </w:tcBorders>
            <w:vAlign w:val="bottom"/>
          </w:tcPr>
          <w:p w:rsidR="00D34984" w:rsidRPr="00E71F34" w:rsidRDefault="00D34984" w:rsidP="0074018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(1,071)</w:t>
            </w:r>
          </w:p>
        </w:tc>
        <w:tc>
          <w:tcPr>
            <w:tcW w:w="1440" w:type="dxa"/>
            <w:vAlign w:val="bottom"/>
          </w:tcPr>
          <w:p w:rsidR="00D34984" w:rsidRPr="00E71F34" w:rsidRDefault="003C30C3" w:rsidP="0074018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(1,064)</w:t>
            </w:r>
          </w:p>
        </w:tc>
        <w:tc>
          <w:tcPr>
            <w:tcW w:w="1440" w:type="dxa"/>
            <w:vAlign w:val="bottom"/>
          </w:tcPr>
          <w:p w:rsidR="00D34984" w:rsidRPr="00E71F34" w:rsidRDefault="00D34984" w:rsidP="0074018D">
            <w:pPr>
              <w:pBdr>
                <w:left w:val="single" w:sz="4" w:space="4" w:color="auto"/>
                <w:bottom w:val="single" w:sz="4" w:space="1" w:color="auto"/>
                <w:right w:val="single" w:sz="4" w:space="4"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(787)</w:t>
            </w:r>
          </w:p>
        </w:tc>
      </w:tr>
      <w:tr w:rsidR="00D34984" w:rsidRPr="00E71F34" w:rsidTr="00903BEE">
        <w:tc>
          <w:tcPr>
            <w:tcW w:w="3330" w:type="dxa"/>
            <w:vAlign w:val="bottom"/>
          </w:tcPr>
          <w:p w:rsidR="00D34984" w:rsidRPr="00E71F34" w:rsidRDefault="00D34984" w:rsidP="0074018D">
            <w:pPr>
              <w:tabs>
                <w:tab w:val="left" w:pos="567"/>
                <w:tab w:val="left" w:pos="1134"/>
                <w:tab w:val="left" w:pos="1701"/>
              </w:tabs>
              <w:spacing w:line="340" w:lineRule="exact"/>
              <w:rPr>
                <w:rFonts w:ascii="Arial" w:hAnsi="Arial" w:cs="Arial"/>
                <w:sz w:val="18"/>
                <w:szCs w:val="18"/>
              </w:rPr>
            </w:pPr>
            <w:r w:rsidRPr="00E71F34">
              <w:rPr>
                <w:rFonts w:ascii="Arial" w:hAnsi="Arial" w:cs="Arial"/>
                <w:sz w:val="18"/>
                <w:szCs w:val="18"/>
              </w:rPr>
              <w:t>Total</w:t>
            </w:r>
          </w:p>
        </w:tc>
        <w:tc>
          <w:tcPr>
            <w:tcW w:w="1440" w:type="dxa"/>
            <w:vAlign w:val="bottom"/>
          </w:tcPr>
          <w:p w:rsidR="00D34984" w:rsidRPr="00E71F34" w:rsidRDefault="003C30C3" w:rsidP="0074018D">
            <w:pPr>
              <w:pBdr>
                <w:bottom w:val="single" w:sz="4" w:space="1"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(152,</w:t>
            </w:r>
            <w:r w:rsidR="00686898" w:rsidRPr="00E71F34">
              <w:rPr>
                <w:rFonts w:ascii="Arial" w:hAnsi="Arial" w:cs="Arial"/>
                <w:spacing w:val="-4"/>
                <w:sz w:val="18"/>
                <w:szCs w:val="18"/>
              </w:rPr>
              <w:t>440</w:t>
            </w:r>
            <w:r w:rsidRPr="00E71F34">
              <w:rPr>
                <w:rFonts w:ascii="Arial" w:hAnsi="Arial" w:cs="Arial"/>
                <w:spacing w:val="-4"/>
                <w:sz w:val="18"/>
                <w:szCs w:val="18"/>
              </w:rPr>
              <w:t>)</w:t>
            </w:r>
          </w:p>
        </w:tc>
        <w:tc>
          <w:tcPr>
            <w:tcW w:w="1440" w:type="dxa"/>
            <w:vAlign w:val="bottom"/>
          </w:tcPr>
          <w:p w:rsidR="00D34984" w:rsidRPr="00E71F34" w:rsidRDefault="00D34984" w:rsidP="0074018D">
            <w:pPr>
              <w:pBdr>
                <w:bottom w:val="single" w:sz="4" w:space="1"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(162,661)</w:t>
            </w:r>
          </w:p>
        </w:tc>
        <w:tc>
          <w:tcPr>
            <w:tcW w:w="1440" w:type="dxa"/>
            <w:vAlign w:val="bottom"/>
          </w:tcPr>
          <w:p w:rsidR="00D34984" w:rsidRPr="00E71F34" w:rsidRDefault="003C30C3" w:rsidP="0074018D">
            <w:pPr>
              <w:pBdr>
                <w:bottom w:val="single" w:sz="4" w:space="1"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(151,</w:t>
            </w:r>
            <w:r w:rsidR="002A323E" w:rsidRPr="00E71F34">
              <w:rPr>
                <w:rFonts w:ascii="Arial" w:hAnsi="Arial" w:cs="Arial"/>
                <w:spacing w:val="-4"/>
                <w:sz w:val="18"/>
                <w:szCs w:val="18"/>
              </w:rPr>
              <w:t>66</w:t>
            </w:r>
            <w:r w:rsidR="00686898" w:rsidRPr="00E71F34">
              <w:rPr>
                <w:rFonts w:ascii="Arial" w:hAnsi="Arial" w:cs="Arial"/>
                <w:spacing w:val="-4"/>
                <w:sz w:val="18"/>
                <w:szCs w:val="18"/>
              </w:rPr>
              <w:t>2</w:t>
            </w:r>
            <w:r w:rsidRPr="00E71F34">
              <w:rPr>
                <w:rFonts w:ascii="Arial" w:hAnsi="Arial" w:cs="Arial"/>
                <w:spacing w:val="-4"/>
                <w:sz w:val="18"/>
                <w:szCs w:val="18"/>
              </w:rPr>
              <w:t>)</w:t>
            </w:r>
          </w:p>
        </w:tc>
        <w:tc>
          <w:tcPr>
            <w:tcW w:w="1440" w:type="dxa"/>
            <w:vAlign w:val="bottom"/>
          </w:tcPr>
          <w:p w:rsidR="00D34984" w:rsidRPr="00E71F34" w:rsidRDefault="00D34984" w:rsidP="0074018D">
            <w:pPr>
              <w:pBdr>
                <w:bottom w:val="single" w:sz="4" w:space="1" w:color="auto"/>
              </w:pBdr>
              <w:tabs>
                <w:tab w:val="decimal" w:pos="1062"/>
              </w:tabs>
              <w:spacing w:line="340" w:lineRule="exact"/>
              <w:ind w:left="72" w:right="72"/>
              <w:rPr>
                <w:rFonts w:ascii="Arial" w:hAnsi="Arial" w:cs="Arial"/>
                <w:spacing w:val="-4"/>
                <w:sz w:val="18"/>
                <w:szCs w:val="18"/>
              </w:rPr>
            </w:pPr>
            <w:r w:rsidRPr="00E71F34">
              <w:rPr>
                <w:rFonts w:ascii="Arial" w:hAnsi="Arial" w:cs="Arial"/>
                <w:spacing w:val="-4"/>
                <w:sz w:val="18"/>
                <w:szCs w:val="18"/>
              </w:rPr>
              <w:t>(162,377)</w:t>
            </w:r>
          </w:p>
        </w:tc>
      </w:tr>
      <w:tr w:rsidR="00D34984" w:rsidRPr="00E71F34" w:rsidTr="00903BEE">
        <w:tc>
          <w:tcPr>
            <w:tcW w:w="3330" w:type="dxa"/>
            <w:vAlign w:val="bottom"/>
          </w:tcPr>
          <w:p w:rsidR="00D34984" w:rsidRPr="00E71F34" w:rsidRDefault="00D34984" w:rsidP="0074018D">
            <w:pPr>
              <w:tabs>
                <w:tab w:val="left" w:pos="567"/>
                <w:tab w:val="left" w:pos="1134"/>
                <w:tab w:val="left" w:pos="1701"/>
              </w:tabs>
              <w:spacing w:line="340" w:lineRule="exact"/>
              <w:ind w:left="222" w:right="-108" w:hanging="222"/>
              <w:rPr>
                <w:rFonts w:ascii="Arial" w:hAnsi="Arial" w:cs="Arial"/>
                <w:color w:val="000000"/>
                <w:sz w:val="18"/>
                <w:szCs w:val="18"/>
              </w:rPr>
            </w:pPr>
            <w:r w:rsidRPr="00E71F34">
              <w:rPr>
                <w:rFonts w:ascii="Arial" w:hAnsi="Arial" w:cs="Arial"/>
                <w:color w:val="000000"/>
                <w:sz w:val="18"/>
                <w:szCs w:val="18"/>
              </w:rPr>
              <w:t xml:space="preserve">Income tax expenses reported in the profit or loss </w:t>
            </w:r>
          </w:p>
        </w:tc>
        <w:tc>
          <w:tcPr>
            <w:tcW w:w="1440" w:type="dxa"/>
            <w:vAlign w:val="bottom"/>
          </w:tcPr>
          <w:p w:rsidR="00D34984" w:rsidRPr="00E71F34" w:rsidRDefault="003C30C3"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143,</w:t>
            </w:r>
            <w:r w:rsidR="002A323E" w:rsidRPr="00E71F34">
              <w:rPr>
                <w:rFonts w:ascii="Arial" w:hAnsi="Arial" w:cs="Arial"/>
                <w:spacing w:val="-4"/>
                <w:sz w:val="18"/>
                <w:szCs w:val="18"/>
              </w:rPr>
              <w:t>33</w:t>
            </w:r>
            <w:r w:rsidR="00686898" w:rsidRPr="00E71F34">
              <w:rPr>
                <w:rFonts w:ascii="Arial" w:hAnsi="Arial" w:cs="Arial"/>
                <w:spacing w:val="-4"/>
                <w:sz w:val="18"/>
                <w:szCs w:val="18"/>
              </w:rPr>
              <w:t>4</w:t>
            </w:r>
          </w:p>
        </w:tc>
        <w:tc>
          <w:tcPr>
            <w:tcW w:w="1440" w:type="dxa"/>
            <w:vAlign w:val="bottom"/>
          </w:tcPr>
          <w:p w:rsidR="00D34984" w:rsidRPr="00E71F34" w:rsidRDefault="00D34984"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162,411</w:t>
            </w:r>
          </w:p>
        </w:tc>
        <w:tc>
          <w:tcPr>
            <w:tcW w:w="1440" w:type="dxa"/>
            <w:vAlign w:val="bottom"/>
          </w:tcPr>
          <w:p w:rsidR="00D34984" w:rsidRPr="00E71F34" w:rsidRDefault="003C30C3"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143,</w:t>
            </w:r>
            <w:r w:rsidR="002A323E" w:rsidRPr="00E71F34">
              <w:rPr>
                <w:rFonts w:ascii="Arial" w:hAnsi="Arial" w:cs="Arial"/>
                <w:spacing w:val="-4"/>
                <w:sz w:val="18"/>
                <w:szCs w:val="18"/>
              </w:rPr>
              <w:t>33</w:t>
            </w:r>
            <w:r w:rsidR="00686898" w:rsidRPr="00E71F34">
              <w:rPr>
                <w:rFonts w:ascii="Arial" w:hAnsi="Arial" w:cs="Arial"/>
                <w:spacing w:val="-4"/>
                <w:sz w:val="18"/>
                <w:szCs w:val="18"/>
              </w:rPr>
              <w:t>4</w:t>
            </w:r>
          </w:p>
        </w:tc>
        <w:tc>
          <w:tcPr>
            <w:tcW w:w="1440" w:type="dxa"/>
            <w:vAlign w:val="bottom"/>
          </w:tcPr>
          <w:p w:rsidR="00D34984" w:rsidRPr="00E71F34" w:rsidRDefault="00D34984" w:rsidP="0074018D">
            <w:pPr>
              <w:pBdr>
                <w:bottom w:val="double" w:sz="4" w:space="1" w:color="auto"/>
              </w:pBdr>
              <w:tabs>
                <w:tab w:val="decimal" w:pos="1062"/>
              </w:tabs>
              <w:spacing w:line="340" w:lineRule="exact"/>
              <w:ind w:left="-18" w:right="-18"/>
              <w:rPr>
                <w:rFonts w:ascii="Arial" w:hAnsi="Arial" w:cs="Arial"/>
                <w:spacing w:val="-4"/>
                <w:sz w:val="18"/>
                <w:szCs w:val="18"/>
              </w:rPr>
            </w:pPr>
            <w:r w:rsidRPr="00E71F34">
              <w:rPr>
                <w:rFonts w:ascii="Arial" w:hAnsi="Arial" w:cs="Arial"/>
                <w:spacing w:val="-4"/>
                <w:sz w:val="18"/>
                <w:szCs w:val="18"/>
              </w:rPr>
              <w:t>162,411</w:t>
            </w:r>
          </w:p>
        </w:tc>
      </w:tr>
    </w:tbl>
    <w:p w:rsidR="003C0844" w:rsidRPr="00E71F34" w:rsidRDefault="003C0844" w:rsidP="0074018D">
      <w:pPr>
        <w:spacing w:before="240" w:after="120" w:line="380" w:lineRule="exact"/>
        <w:ind w:left="605"/>
        <w:jc w:val="both"/>
        <w:rPr>
          <w:rFonts w:ascii="Arial" w:hAnsi="Arial"/>
          <w:sz w:val="22"/>
          <w:szCs w:val="22"/>
        </w:rPr>
      </w:pPr>
      <w:r w:rsidRPr="00E71F34">
        <w:rPr>
          <w:rFonts w:ascii="Arial" w:hAnsi="Arial"/>
          <w:sz w:val="22"/>
          <w:szCs w:val="22"/>
        </w:rPr>
        <w:t>The components of deferred tax assets and deferred tax liabilities are as follows:</w:t>
      </w:r>
    </w:p>
    <w:tbl>
      <w:tblPr>
        <w:tblW w:w="9060" w:type="dxa"/>
        <w:tblInd w:w="450" w:type="dxa"/>
        <w:tblLayout w:type="fixed"/>
        <w:tblLook w:val="0000" w:firstRow="0" w:lastRow="0" w:firstColumn="0" w:lastColumn="0" w:noHBand="0" w:noVBand="0"/>
      </w:tblPr>
      <w:tblGrid>
        <w:gridCol w:w="5100"/>
        <w:gridCol w:w="1980"/>
        <w:gridCol w:w="1980"/>
      </w:tblGrid>
      <w:tr w:rsidR="0028596D" w:rsidRPr="00E71F34" w:rsidTr="00903BEE">
        <w:tc>
          <w:tcPr>
            <w:tcW w:w="5100" w:type="dxa"/>
            <w:tcBorders>
              <w:top w:val="nil"/>
              <w:left w:val="nil"/>
              <w:bottom w:val="nil"/>
              <w:right w:val="nil"/>
            </w:tcBorders>
          </w:tcPr>
          <w:p w:rsidR="0028596D" w:rsidRPr="00E71F34" w:rsidRDefault="0028596D" w:rsidP="0074018D">
            <w:pPr>
              <w:tabs>
                <w:tab w:val="left" w:pos="1440"/>
              </w:tabs>
              <w:spacing w:line="340" w:lineRule="exact"/>
              <w:jc w:val="center"/>
              <w:rPr>
                <w:rFonts w:ascii="Arial" w:hAnsi="Arial"/>
                <w:spacing w:val="-4"/>
                <w:sz w:val="20"/>
                <w:cs/>
              </w:rPr>
            </w:pPr>
          </w:p>
        </w:tc>
        <w:tc>
          <w:tcPr>
            <w:tcW w:w="3960" w:type="dxa"/>
            <w:gridSpan w:val="2"/>
            <w:tcBorders>
              <w:top w:val="nil"/>
              <w:left w:val="nil"/>
              <w:bottom w:val="nil"/>
            </w:tcBorders>
          </w:tcPr>
          <w:p w:rsidR="0028596D" w:rsidRPr="00E71F34" w:rsidRDefault="0028596D" w:rsidP="0074018D">
            <w:pPr>
              <w:spacing w:line="340" w:lineRule="exact"/>
              <w:jc w:val="right"/>
              <w:rPr>
                <w:rFonts w:ascii="Arial" w:hAnsi="Arial"/>
                <w:spacing w:val="-4"/>
                <w:sz w:val="20"/>
              </w:rPr>
            </w:pPr>
            <w:r w:rsidRPr="00E71F34">
              <w:rPr>
                <w:rFonts w:ascii="Arial" w:hAnsi="Arial"/>
                <w:spacing w:val="-4"/>
                <w:sz w:val="20"/>
              </w:rPr>
              <w:t>(Unit: Thousand Baht)</w:t>
            </w:r>
          </w:p>
        </w:tc>
      </w:tr>
      <w:tr w:rsidR="0028596D" w:rsidRPr="00E71F34" w:rsidTr="00903BEE">
        <w:tc>
          <w:tcPr>
            <w:tcW w:w="5100" w:type="dxa"/>
            <w:tcBorders>
              <w:top w:val="nil"/>
              <w:left w:val="nil"/>
              <w:bottom w:val="nil"/>
              <w:right w:val="nil"/>
            </w:tcBorders>
          </w:tcPr>
          <w:p w:rsidR="0028596D" w:rsidRPr="00E71F34" w:rsidRDefault="0028596D" w:rsidP="0074018D">
            <w:pPr>
              <w:tabs>
                <w:tab w:val="left" w:pos="1440"/>
              </w:tabs>
              <w:spacing w:line="340" w:lineRule="exact"/>
              <w:jc w:val="center"/>
              <w:rPr>
                <w:rFonts w:ascii="Arial" w:hAnsi="Arial"/>
                <w:spacing w:val="-4"/>
                <w:sz w:val="20"/>
                <w:cs/>
              </w:rPr>
            </w:pPr>
          </w:p>
        </w:tc>
        <w:tc>
          <w:tcPr>
            <w:tcW w:w="3960" w:type="dxa"/>
            <w:gridSpan w:val="2"/>
            <w:tcBorders>
              <w:top w:val="nil"/>
              <w:left w:val="nil"/>
              <w:bottom w:val="nil"/>
            </w:tcBorders>
            <w:vAlign w:val="bottom"/>
          </w:tcPr>
          <w:p w:rsidR="0028596D" w:rsidRPr="00E71F34" w:rsidRDefault="0028596D" w:rsidP="0074018D">
            <w:pPr>
              <w:pBdr>
                <w:bottom w:val="single" w:sz="4" w:space="1" w:color="auto"/>
              </w:pBdr>
              <w:spacing w:line="340" w:lineRule="exact"/>
              <w:jc w:val="center"/>
              <w:rPr>
                <w:rFonts w:ascii="Arial" w:hAnsi="Arial" w:cs="Arial"/>
                <w:sz w:val="20"/>
              </w:rPr>
            </w:pPr>
            <w:r w:rsidRPr="00E71F34">
              <w:rPr>
                <w:rFonts w:ascii="Arial" w:hAnsi="Arial" w:cs="Arial"/>
                <w:sz w:val="20"/>
              </w:rPr>
              <w:t>Statements of financial position</w:t>
            </w:r>
          </w:p>
        </w:tc>
      </w:tr>
      <w:tr w:rsidR="0028596D" w:rsidRPr="00E71F34" w:rsidTr="00903BEE">
        <w:tc>
          <w:tcPr>
            <w:tcW w:w="5100" w:type="dxa"/>
            <w:tcBorders>
              <w:top w:val="nil"/>
              <w:left w:val="nil"/>
              <w:bottom w:val="nil"/>
              <w:right w:val="nil"/>
            </w:tcBorders>
          </w:tcPr>
          <w:p w:rsidR="0028596D" w:rsidRPr="00E71F34" w:rsidRDefault="0028596D" w:rsidP="0074018D">
            <w:pPr>
              <w:tabs>
                <w:tab w:val="left" w:pos="1440"/>
              </w:tabs>
              <w:spacing w:line="340" w:lineRule="exact"/>
              <w:jc w:val="center"/>
              <w:rPr>
                <w:rFonts w:ascii="Arial" w:hAnsi="Arial"/>
                <w:spacing w:val="-4"/>
                <w:sz w:val="20"/>
                <w:cs/>
              </w:rPr>
            </w:pPr>
          </w:p>
        </w:tc>
        <w:tc>
          <w:tcPr>
            <w:tcW w:w="1980" w:type="dxa"/>
            <w:tcBorders>
              <w:top w:val="nil"/>
              <w:left w:val="nil"/>
              <w:bottom w:val="nil"/>
            </w:tcBorders>
            <w:vAlign w:val="bottom"/>
          </w:tcPr>
          <w:p w:rsidR="0028596D" w:rsidRPr="00E71F34" w:rsidRDefault="0028596D" w:rsidP="0074018D">
            <w:pPr>
              <w:pBdr>
                <w:bottom w:val="single" w:sz="4" w:space="1" w:color="auto"/>
              </w:pBdr>
              <w:tabs>
                <w:tab w:val="left" w:pos="1440"/>
              </w:tabs>
              <w:spacing w:line="340" w:lineRule="exact"/>
              <w:jc w:val="center"/>
              <w:rPr>
                <w:rFonts w:ascii="Arial" w:hAnsi="Arial"/>
                <w:spacing w:val="-4"/>
                <w:sz w:val="20"/>
              </w:rPr>
            </w:pPr>
            <w:r w:rsidRPr="00E71F34">
              <w:rPr>
                <w:rFonts w:ascii="Arial" w:hAnsi="Arial"/>
                <w:spacing w:val="-4"/>
                <w:sz w:val="20"/>
              </w:rPr>
              <w:t xml:space="preserve">As at                                     </w:t>
            </w:r>
            <w:r w:rsidR="00A15143" w:rsidRPr="00E71F34">
              <w:rPr>
                <w:rFonts w:ascii="Arial" w:hAnsi="Arial"/>
                <w:spacing w:val="-4"/>
                <w:sz w:val="20"/>
              </w:rPr>
              <w:t>31 December 2017</w:t>
            </w:r>
            <w:r w:rsidRPr="00E71F34">
              <w:rPr>
                <w:rFonts w:ascii="Arial" w:hAnsi="Arial"/>
                <w:spacing w:val="-4"/>
                <w:sz w:val="20"/>
              </w:rPr>
              <w:t xml:space="preserve">                  </w:t>
            </w:r>
          </w:p>
        </w:tc>
        <w:tc>
          <w:tcPr>
            <w:tcW w:w="1980" w:type="dxa"/>
            <w:tcBorders>
              <w:top w:val="nil"/>
              <w:bottom w:val="nil"/>
            </w:tcBorders>
            <w:vAlign w:val="bottom"/>
          </w:tcPr>
          <w:p w:rsidR="0028596D" w:rsidRPr="00E71F34" w:rsidRDefault="0028596D" w:rsidP="0074018D">
            <w:pPr>
              <w:pBdr>
                <w:bottom w:val="single" w:sz="4" w:space="1" w:color="auto"/>
              </w:pBdr>
              <w:tabs>
                <w:tab w:val="left" w:pos="1440"/>
              </w:tabs>
              <w:spacing w:line="340" w:lineRule="exact"/>
              <w:jc w:val="center"/>
              <w:rPr>
                <w:rFonts w:ascii="Arial" w:hAnsi="Arial"/>
                <w:spacing w:val="-4"/>
                <w:sz w:val="20"/>
              </w:rPr>
            </w:pPr>
            <w:r w:rsidRPr="00E71F34">
              <w:rPr>
                <w:rFonts w:ascii="Arial" w:hAnsi="Arial"/>
                <w:spacing w:val="-4"/>
                <w:sz w:val="20"/>
              </w:rPr>
              <w:t xml:space="preserve">As at                                     </w:t>
            </w:r>
            <w:r w:rsidR="002818DB" w:rsidRPr="00E71F34">
              <w:rPr>
                <w:rFonts w:ascii="Arial" w:hAnsi="Arial"/>
                <w:spacing w:val="-4"/>
                <w:sz w:val="20"/>
              </w:rPr>
              <w:t xml:space="preserve">31 December </w:t>
            </w:r>
            <w:r w:rsidR="002374BD" w:rsidRPr="00E71F34">
              <w:rPr>
                <w:rFonts w:ascii="Arial" w:hAnsi="Arial"/>
                <w:spacing w:val="-4"/>
                <w:sz w:val="20"/>
              </w:rPr>
              <w:t>201</w:t>
            </w:r>
            <w:r w:rsidR="00D34984" w:rsidRPr="00E71F34">
              <w:rPr>
                <w:rFonts w:ascii="Arial" w:hAnsi="Arial"/>
                <w:spacing w:val="-4"/>
                <w:sz w:val="20"/>
              </w:rPr>
              <w:t>6</w:t>
            </w:r>
            <w:r w:rsidRPr="00E71F34">
              <w:rPr>
                <w:rFonts w:ascii="Arial" w:hAnsi="Arial"/>
                <w:spacing w:val="-4"/>
                <w:sz w:val="20"/>
              </w:rPr>
              <w:t xml:space="preserve">                    </w:t>
            </w:r>
          </w:p>
        </w:tc>
      </w:tr>
      <w:tr w:rsidR="007D64A9" w:rsidRPr="00E71F34" w:rsidTr="00903BEE">
        <w:tc>
          <w:tcPr>
            <w:tcW w:w="5100" w:type="dxa"/>
            <w:tcBorders>
              <w:top w:val="nil"/>
              <w:left w:val="nil"/>
              <w:bottom w:val="nil"/>
              <w:right w:val="nil"/>
            </w:tcBorders>
          </w:tcPr>
          <w:p w:rsidR="007D64A9" w:rsidRPr="00E71F34" w:rsidRDefault="007D64A9" w:rsidP="0074018D">
            <w:pPr>
              <w:tabs>
                <w:tab w:val="left" w:pos="567"/>
                <w:tab w:val="left" w:pos="1134"/>
                <w:tab w:val="left" w:pos="1701"/>
              </w:tabs>
              <w:spacing w:line="340" w:lineRule="exact"/>
              <w:jc w:val="thaiDistribute"/>
              <w:rPr>
                <w:rFonts w:ascii="Arial" w:hAnsi="Arial"/>
                <w:b/>
                <w:bCs/>
                <w:sz w:val="20"/>
              </w:rPr>
            </w:pPr>
            <w:r w:rsidRPr="00E71F34">
              <w:rPr>
                <w:rFonts w:ascii="Arial" w:hAnsi="Arial" w:cs="Arial"/>
                <w:b/>
                <w:bCs/>
                <w:sz w:val="20"/>
              </w:rPr>
              <w:t>Deferred tax assets</w:t>
            </w:r>
          </w:p>
        </w:tc>
        <w:tc>
          <w:tcPr>
            <w:tcW w:w="1980" w:type="dxa"/>
            <w:tcBorders>
              <w:top w:val="nil"/>
              <w:left w:val="nil"/>
              <w:bottom w:val="nil"/>
            </w:tcBorders>
          </w:tcPr>
          <w:p w:rsidR="007D64A9" w:rsidRPr="00E71F34" w:rsidRDefault="007D64A9" w:rsidP="0074018D">
            <w:pPr>
              <w:tabs>
                <w:tab w:val="decimal" w:pos="522"/>
              </w:tabs>
              <w:spacing w:line="340" w:lineRule="exact"/>
              <w:jc w:val="both"/>
              <w:rPr>
                <w:rFonts w:ascii="Arial" w:hAnsi="Arial"/>
                <w:spacing w:val="-4"/>
                <w:sz w:val="20"/>
              </w:rPr>
            </w:pPr>
          </w:p>
        </w:tc>
        <w:tc>
          <w:tcPr>
            <w:tcW w:w="1980" w:type="dxa"/>
            <w:tcBorders>
              <w:top w:val="nil"/>
              <w:bottom w:val="nil"/>
            </w:tcBorders>
          </w:tcPr>
          <w:p w:rsidR="007D64A9" w:rsidRPr="00E71F34" w:rsidRDefault="007D64A9" w:rsidP="0074018D">
            <w:pPr>
              <w:tabs>
                <w:tab w:val="decimal" w:pos="522"/>
              </w:tabs>
              <w:spacing w:line="340" w:lineRule="exact"/>
              <w:jc w:val="both"/>
              <w:rPr>
                <w:rFonts w:ascii="Arial" w:hAnsi="Arial"/>
                <w:spacing w:val="-4"/>
                <w:sz w:val="20"/>
              </w:rPr>
            </w:pP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1440"/>
              </w:tabs>
              <w:spacing w:line="340" w:lineRule="exact"/>
              <w:ind w:left="132" w:hanging="132"/>
              <w:rPr>
                <w:rFonts w:ascii="Arial" w:hAnsi="Arial"/>
                <w:sz w:val="20"/>
              </w:rPr>
            </w:pPr>
            <w:r w:rsidRPr="00E71F34">
              <w:rPr>
                <w:rFonts w:ascii="Arial" w:hAnsi="Arial"/>
                <w:sz w:val="20"/>
              </w:rPr>
              <w:t>Accumulated depreciation - Plant and equipment</w:t>
            </w:r>
          </w:p>
        </w:tc>
        <w:tc>
          <w:tcPr>
            <w:tcW w:w="1980" w:type="dxa"/>
            <w:tcBorders>
              <w:top w:val="nil"/>
              <w:left w:val="nil"/>
              <w:bottom w:val="nil"/>
            </w:tcBorders>
          </w:tcPr>
          <w:p w:rsidR="00D34984" w:rsidRPr="00E71F34" w:rsidRDefault="00686898" w:rsidP="0074018D">
            <w:pP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1</w:t>
            </w:r>
            <w:r w:rsidR="009C2C81" w:rsidRPr="00E71F34">
              <w:rPr>
                <w:rFonts w:ascii="Arial Unicode MS" w:eastAsia="Arial Unicode MS" w:hAnsi="Arial Unicode MS" w:cs="Arial Unicode MS"/>
                <w:spacing w:val="-4"/>
                <w:sz w:val="20"/>
              </w:rPr>
              <w:t>,</w:t>
            </w:r>
            <w:r w:rsidRPr="00E71F34">
              <w:rPr>
                <w:rFonts w:ascii="Arial Unicode MS" w:eastAsia="Arial Unicode MS" w:hAnsi="Arial Unicode MS" w:cs="Arial Unicode MS"/>
                <w:spacing w:val="-4"/>
                <w:sz w:val="20"/>
              </w:rPr>
              <w:t>323</w:t>
            </w:r>
          </w:p>
        </w:tc>
        <w:tc>
          <w:tcPr>
            <w:tcW w:w="1980" w:type="dxa"/>
            <w:tcBorders>
              <w:top w:val="nil"/>
              <w:bottom w:val="nil"/>
            </w:tcBorders>
          </w:tcPr>
          <w:p w:rsidR="00D34984" w:rsidRPr="00E71F34" w:rsidRDefault="00D34984" w:rsidP="0074018D">
            <w:pP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1,892</w:t>
            </w: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1440"/>
              </w:tabs>
              <w:spacing w:line="340" w:lineRule="exact"/>
              <w:ind w:left="132" w:hanging="132"/>
              <w:rPr>
                <w:rFonts w:ascii="Arial" w:hAnsi="Arial"/>
                <w:sz w:val="20"/>
                <w:rtl/>
                <w:cs/>
              </w:rPr>
            </w:pPr>
            <w:r w:rsidRPr="00E71F34">
              <w:rPr>
                <w:rFonts w:ascii="Arial" w:hAnsi="Arial"/>
                <w:sz w:val="20"/>
              </w:rPr>
              <w:t>Provision for long-term employee benefits</w:t>
            </w:r>
          </w:p>
        </w:tc>
        <w:tc>
          <w:tcPr>
            <w:tcW w:w="1980" w:type="dxa"/>
            <w:tcBorders>
              <w:top w:val="nil"/>
              <w:left w:val="nil"/>
              <w:bottom w:val="nil"/>
            </w:tcBorders>
          </w:tcPr>
          <w:p w:rsidR="00D34984" w:rsidRPr="00E71F34" w:rsidRDefault="009C2C81"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9,696</w:t>
            </w:r>
          </w:p>
        </w:tc>
        <w:tc>
          <w:tcPr>
            <w:tcW w:w="1980" w:type="dxa"/>
            <w:tcBorders>
              <w:top w:val="nil"/>
              <w:bottom w:val="nil"/>
            </w:tcBorders>
          </w:tcPr>
          <w:p w:rsidR="00D34984" w:rsidRPr="00E71F34" w:rsidRDefault="00D34984"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8,634</w:t>
            </w: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567"/>
                <w:tab w:val="left" w:pos="1134"/>
                <w:tab w:val="decimal" w:pos="1212"/>
                <w:tab w:val="left" w:pos="1701"/>
              </w:tabs>
              <w:spacing w:line="340" w:lineRule="exact"/>
              <w:jc w:val="thaiDistribute"/>
              <w:rPr>
                <w:rFonts w:ascii="Arial" w:hAnsi="Arial"/>
                <w:sz w:val="20"/>
              </w:rPr>
            </w:pPr>
            <w:r w:rsidRPr="00E71F34">
              <w:rPr>
                <w:rFonts w:ascii="Arial" w:hAnsi="Arial"/>
                <w:sz w:val="20"/>
              </w:rPr>
              <w:t>Total</w:t>
            </w:r>
          </w:p>
        </w:tc>
        <w:tc>
          <w:tcPr>
            <w:tcW w:w="1980" w:type="dxa"/>
            <w:tcBorders>
              <w:top w:val="nil"/>
              <w:left w:val="nil"/>
              <w:bottom w:val="nil"/>
            </w:tcBorders>
          </w:tcPr>
          <w:p w:rsidR="00D34984" w:rsidRPr="00E71F34" w:rsidRDefault="009C2C81"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11,</w:t>
            </w:r>
            <w:r w:rsidR="00686898" w:rsidRPr="00E71F34">
              <w:rPr>
                <w:rFonts w:ascii="Arial Unicode MS" w:eastAsia="Arial Unicode MS" w:hAnsi="Arial Unicode MS" w:cs="Arial Unicode MS"/>
                <w:spacing w:val="-4"/>
                <w:sz w:val="20"/>
              </w:rPr>
              <w:t>019</w:t>
            </w:r>
          </w:p>
        </w:tc>
        <w:tc>
          <w:tcPr>
            <w:tcW w:w="1980" w:type="dxa"/>
            <w:tcBorders>
              <w:top w:val="nil"/>
              <w:bottom w:val="nil"/>
            </w:tcBorders>
          </w:tcPr>
          <w:p w:rsidR="00D34984" w:rsidRPr="00E71F34" w:rsidRDefault="00D34984"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10,526</w:t>
            </w: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567"/>
                <w:tab w:val="left" w:pos="1134"/>
                <w:tab w:val="left" w:pos="1701"/>
              </w:tabs>
              <w:spacing w:line="340" w:lineRule="exact"/>
              <w:jc w:val="thaiDistribute"/>
              <w:rPr>
                <w:rFonts w:ascii="Arial" w:hAnsi="Arial"/>
                <w:b/>
                <w:bCs/>
                <w:sz w:val="20"/>
              </w:rPr>
            </w:pPr>
            <w:r w:rsidRPr="00E71F34">
              <w:rPr>
                <w:rFonts w:ascii="Arial" w:hAnsi="Arial" w:cs="Arial"/>
                <w:b/>
                <w:bCs/>
                <w:sz w:val="20"/>
              </w:rPr>
              <w:t>Deferred tax liabilities</w:t>
            </w:r>
          </w:p>
        </w:tc>
        <w:tc>
          <w:tcPr>
            <w:tcW w:w="1980" w:type="dxa"/>
            <w:tcBorders>
              <w:top w:val="nil"/>
              <w:left w:val="nil"/>
              <w:bottom w:val="nil"/>
            </w:tcBorders>
          </w:tcPr>
          <w:p w:rsidR="00D34984" w:rsidRPr="00E71F34" w:rsidRDefault="00D34984" w:rsidP="0074018D">
            <w:pPr>
              <w:tabs>
                <w:tab w:val="decimal" w:pos="1602"/>
              </w:tabs>
              <w:spacing w:line="340" w:lineRule="exact"/>
              <w:jc w:val="both"/>
              <w:rPr>
                <w:rFonts w:ascii="Arial Unicode MS" w:eastAsia="Arial Unicode MS" w:hAnsi="Arial Unicode MS" w:cs="Arial Unicode MS"/>
                <w:spacing w:val="-4"/>
                <w:sz w:val="20"/>
              </w:rPr>
            </w:pPr>
          </w:p>
        </w:tc>
        <w:tc>
          <w:tcPr>
            <w:tcW w:w="1980" w:type="dxa"/>
            <w:tcBorders>
              <w:top w:val="nil"/>
              <w:bottom w:val="nil"/>
            </w:tcBorders>
          </w:tcPr>
          <w:p w:rsidR="00D34984" w:rsidRPr="00E71F34" w:rsidRDefault="00D34984" w:rsidP="0074018D">
            <w:pPr>
              <w:tabs>
                <w:tab w:val="decimal" w:pos="1602"/>
              </w:tabs>
              <w:spacing w:line="340" w:lineRule="exact"/>
              <w:jc w:val="both"/>
              <w:rPr>
                <w:rFonts w:ascii="Arial Unicode MS" w:eastAsia="Arial Unicode MS" w:hAnsi="Arial Unicode MS" w:cs="Arial Unicode MS"/>
                <w:spacing w:val="-4"/>
                <w:sz w:val="20"/>
              </w:rPr>
            </w:pP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1440"/>
              </w:tabs>
              <w:spacing w:line="340" w:lineRule="exact"/>
              <w:ind w:left="132" w:hanging="132"/>
              <w:rPr>
                <w:rFonts w:ascii="Arial" w:hAnsi="Arial"/>
                <w:sz w:val="20"/>
                <w:rtl/>
                <w:cs/>
              </w:rPr>
            </w:pPr>
            <w:r w:rsidRPr="00E71F34">
              <w:rPr>
                <w:rFonts w:ascii="Arial" w:hAnsi="Arial"/>
                <w:sz w:val="20"/>
              </w:rPr>
              <w:t>Gain on changes in value of available-for-sale investments</w:t>
            </w:r>
          </w:p>
        </w:tc>
        <w:tc>
          <w:tcPr>
            <w:tcW w:w="1980" w:type="dxa"/>
            <w:tcBorders>
              <w:top w:val="nil"/>
              <w:left w:val="nil"/>
              <w:bottom w:val="nil"/>
            </w:tcBorders>
            <w:vAlign w:val="bottom"/>
          </w:tcPr>
          <w:p w:rsidR="00D34984" w:rsidRPr="00E71F34" w:rsidRDefault="009C2C81"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5,070</w:t>
            </w:r>
          </w:p>
        </w:tc>
        <w:tc>
          <w:tcPr>
            <w:tcW w:w="1980" w:type="dxa"/>
            <w:tcBorders>
              <w:top w:val="nil"/>
              <w:bottom w:val="nil"/>
            </w:tcBorders>
            <w:vAlign w:val="bottom"/>
          </w:tcPr>
          <w:p w:rsidR="00D34984" w:rsidRPr="00E71F34" w:rsidRDefault="00D34984"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1,737</w:t>
            </w: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567"/>
                <w:tab w:val="left" w:pos="1134"/>
                <w:tab w:val="decimal" w:pos="1212"/>
                <w:tab w:val="left" w:pos="1701"/>
              </w:tabs>
              <w:spacing w:line="340" w:lineRule="exact"/>
              <w:jc w:val="thaiDistribute"/>
              <w:rPr>
                <w:rFonts w:ascii="Arial" w:hAnsi="Arial"/>
                <w:sz w:val="20"/>
              </w:rPr>
            </w:pPr>
            <w:r w:rsidRPr="00E71F34">
              <w:rPr>
                <w:rFonts w:ascii="Arial" w:hAnsi="Arial"/>
                <w:sz w:val="20"/>
              </w:rPr>
              <w:t>Total</w:t>
            </w:r>
          </w:p>
        </w:tc>
        <w:tc>
          <w:tcPr>
            <w:tcW w:w="1980" w:type="dxa"/>
            <w:tcBorders>
              <w:top w:val="nil"/>
              <w:left w:val="nil"/>
              <w:bottom w:val="nil"/>
            </w:tcBorders>
          </w:tcPr>
          <w:p w:rsidR="00D34984" w:rsidRPr="00E71F34" w:rsidRDefault="009C2C81"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5,070</w:t>
            </w:r>
          </w:p>
        </w:tc>
        <w:tc>
          <w:tcPr>
            <w:tcW w:w="1980" w:type="dxa"/>
            <w:tcBorders>
              <w:top w:val="nil"/>
              <w:bottom w:val="nil"/>
            </w:tcBorders>
          </w:tcPr>
          <w:p w:rsidR="00D34984" w:rsidRPr="00E71F34" w:rsidRDefault="00D34984" w:rsidP="0074018D">
            <w:pPr>
              <w:pBdr>
                <w:bottom w:val="sing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1,737</w:t>
            </w:r>
          </w:p>
        </w:tc>
      </w:tr>
      <w:tr w:rsidR="00D34984" w:rsidRPr="00E71F34" w:rsidTr="00903BEE">
        <w:tc>
          <w:tcPr>
            <w:tcW w:w="5100" w:type="dxa"/>
            <w:tcBorders>
              <w:top w:val="nil"/>
              <w:left w:val="nil"/>
              <w:bottom w:val="nil"/>
              <w:right w:val="nil"/>
            </w:tcBorders>
          </w:tcPr>
          <w:p w:rsidR="00D34984" w:rsidRPr="00E71F34" w:rsidRDefault="00D34984" w:rsidP="0074018D">
            <w:pPr>
              <w:tabs>
                <w:tab w:val="left" w:pos="567"/>
                <w:tab w:val="left" w:pos="1134"/>
                <w:tab w:val="decimal" w:pos="1212"/>
                <w:tab w:val="left" w:pos="1701"/>
              </w:tabs>
              <w:spacing w:line="340" w:lineRule="exact"/>
              <w:jc w:val="thaiDistribute"/>
              <w:rPr>
                <w:rFonts w:ascii="Arial" w:hAnsi="Arial"/>
                <w:sz w:val="20"/>
              </w:rPr>
            </w:pPr>
            <w:r w:rsidRPr="00E71F34">
              <w:rPr>
                <w:rFonts w:ascii="Arial" w:hAnsi="Arial" w:cs="Arial"/>
                <w:b/>
                <w:bCs/>
                <w:sz w:val="20"/>
              </w:rPr>
              <w:t>Deferred tax assets - net</w:t>
            </w:r>
          </w:p>
        </w:tc>
        <w:tc>
          <w:tcPr>
            <w:tcW w:w="1980" w:type="dxa"/>
            <w:tcBorders>
              <w:top w:val="nil"/>
              <w:left w:val="nil"/>
              <w:bottom w:val="nil"/>
            </w:tcBorders>
          </w:tcPr>
          <w:p w:rsidR="00D34984" w:rsidRPr="00E71F34" w:rsidRDefault="00686898" w:rsidP="0074018D">
            <w:pPr>
              <w:pBdr>
                <w:bottom w:val="doub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5</w:t>
            </w:r>
            <w:r w:rsidR="009C2C81" w:rsidRPr="00E71F34">
              <w:rPr>
                <w:rFonts w:ascii="Arial Unicode MS" w:eastAsia="Arial Unicode MS" w:hAnsi="Arial Unicode MS" w:cs="Arial Unicode MS"/>
                <w:spacing w:val="-4"/>
                <w:sz w:val="20"/>
              </w:rPr>
              <w:t>,</w:t>
            </w:r>
            <w:r w:rsidRPr="00E71F34">
              <w:rPr>
                <w:rFonts w:ascii="Arial Unicode MS" w:eastAsia="Arial Unicode MS" w:hAnsi="Arial Unicode MS" w:cs="Arial Unicode MS"/>
                <w:spacing w:val="-4"/>
                <w:sz w:val="20"/>
              </w:rPr>
              <w:t>949</w:t>
            </w:r>
          </w:p>
        </w:tc>
        <w:tc>
          <w:tcPr>
            <w:tcW w:w="1980" w:type="dxa"/>
            <w:tcBorders>
              <w:top w:val="nil"/>
              <w:bottom w:val="nil"/>
            </w:tcBorders>
          </w:tcPr>
          <w:p w:rsidR="00D34984" w:rsidRPr="00E71F34" w:rsidRDefault="00D34984" w:rsidP="0074018D">
            <w:pPr>
              <w:pBdr>
                <w:bottom w:val="double" w:sz="4" w:space="1" w:color="auto"/>
              </w:pBdr>
              <w:tabs>
                <w:tab w:val="decimal" w:pos="1602"/>
              </w:tabs>
              <w:spacing w:line="340" w:lineRule="exact"/>
              <w:jc w:val="both"/>
              <w:rPr>
                <w:rFonts w:ascii="Arial Unicode MS" w:eastAsia="Arial Unicode MS" w:hAnsi="Arial Unicode MS" w:cs="Arial Unicode MS"/>
                <w:spacing w:val="-4"/>
                <w:sz w:val="20"/>
              </w:rPr>
            </w:pPr>
            <w:r w:rsidRPr="00E71F34">
              <w:rPr>
                <w:rFonts w:ascii="Arial Unicode MS" w:eastAsia="Arial Unicode MS" w:hAnsi="Arial Unicode MS" w:cs="Arial Unicode MS"/>
                <w:spacing w:val="-4"/>
                <w:sz w:val="20"/>
              </w:rPr>
              <w:t>8,789</w:t>
            </w:r>
          </w:p>
        </w:tc>
      </w:tr>
    </w:tbl>
    <w:p w:rsidR="00F936A6" w:rsidRPr="00E71F34" w:rsidRDefault="00F936A6" w:rsidP="0074018D">
      <w:pPr>
        <w:spacing w:before="240" w:after="120" w:line="380" w:lineRule="exact"/>
        <w:ind w:left="547" w:hanging="547"/>
        <w:jc w:val="both"/>
        <w:rPr>
          <w:rFonts w:ascii="Arial" w:eastAsia="Arial Unicode MS" w:hAnsi="Arial" w:cs="Arial Unicode MS"/>
          <w:b/>
          <w:bCs/>
          <w:sz w:val="22"/>
          <w:szCs w:val="22"/>
        </w:rPr>
      </w:pPr>
    </w:p>
    <w:p w:rsidR="00F936A6" w:rsidRPr="00E71F34" w:rsidRDefault="00F936A6" w:rsidP="0074018D">
      <w:pPr>
        <w:overflowPunct/>
        <w:autoSpaceDE/>
        <w:autoSpaceDN/>
        <w:adjustRightInd/>
        <w:textAlignment w:val="auto"/>
        <w:rPr>
          <w:rFonts w:ascii="Arial" w:eastAsia="Arial Unicode MS" w:hAnsi="Arial" w:cs="Arial Unicode MS"/>
          <w:b/>
          <w:bCs/>
          <w:sz w:val="22"/>
          <w:szCs w:val="22"/>
        </w:rPr>
      </w:pPr>
      <w:r w:rsidRPr="00E71F34">
        <w:rPr>
          <w:rFonts w:ascii="Arial" w:eastAsia="Arial Unicode MS" w:hAnsi="Arial" w:cs="Arial Unicode MS"/>
          <w:b/>
          <w:bCs/>
          <w:sz w:val="22"/>
          <w:szCs w:val="22"/>
        </w:rPr>
        <w:br w:type="page"/>
      </w:r>
    </w:p>
    <w:p w:rsidR="000A00D6" w:rsidRPr="00E71F34" w:rsidRDefault="0075411A" w:rsidP="0074018D">
      <w:pPr>
        <w:spacing w:before="24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24</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r>
      <w:r w:rsidR="00DE09C4" w:rsidRPr="00E71F34">
        <w:rPr>
          <w:rFonts w:ascii="Arial" w:eastAsia="Arial Unicode MS" w:hAnsi="Arial" w:cs="Arial Unicode MS"/>
          <w:b/>
          <w:bCs/>
          <w:sz w:val="22"/>
          <w:szCs w:val="22"/>
        </w:rPr>
        <w:t>E</w:t>
      </w:r>
      <w:r w:rsidR="000A00D6" w:rsidRPr="00E71F34">
        <w:rPr>
          <w:rFonts w:ascii="Arial" w:eastAsia="Arial Unicode MS" w:hAnsi="Arial" w:cs="Arial Unicode MS"/>
          <w:b/>
          <w:bCs/>
          <w:sz w:val="22"/>
          <w:szCs w:val="22"/>
        </w:rPr>
        <w:t xml:space="preserve">arnings per share </w:t>
      </w:r>
    </w:p>
    <w:p w:rsidR="00885059" w:rsidRPr="00E71F34" w:rsidRDefault="000A00D6" w:rsidP="0074018D">
      <w:pPr>
        <w:spacing w:before="120" w:after="240" w:line="380" w:lineRule="exact"/>
        <w:ind w:left="547" w:hanging="547"/>
        <w:jc w:val="both"/>
        <w:rPr>
          <w:rFonts w:ascii="Arial" w:eastAsia="Arial Unicode MS" w:hAnsi="Arial" w:cs="Arial Unicode MS"/>
          <w:b/>
          <w:bCs/>
          <w:color w:val="000000"/>
          <w:sz w:val="22"/>
          <w:szCs w:val="22"/>
        </w:rPr>
      </w:pPr>
      <w:r w:rsidRPr="00E71F34">
        <w:rPr>
          <w:rFonts w:ascii="Arial" w:hAnsi="Arial"/>
          <w:sz w:val="22"/>
          <w:szCs w:val="22"/>
        </w:rPr>
        <w:tab/>
      </w:r>
      <w:r w:rsidRPr="00E71F34">
        <w:rPr>
          <w:rFonts w:ascii="Arial" w:eastAsia="Arial Unicode MS" w:hAnsi="Arial" w:cs="Arial Unicode MS"/>
          <w:sz w:val="22"/>
          <w:szCs w:val="22"/>
        </w:rPr>
        <w:t xml:space="preserve">Basic earnings per share is calculated by dividing profit for the </w:t>
      </w:r>
      <w:r w:rsidR="00AA2C1A" w:rsidRPr="00E71F34">
        <w:rPr>
          <w:rFonts w:ascii="Arial" w:eastAsia="Arial Unicode MS" w:hAnsi="Arial" w:cs="Arial Unicode MS"/>
          <w:sz w:val="22"/>
          <w:szCs w:val="22"/>
        </w:rPr>
        <w:t>yea</w:t>
      </w:r>
      <w:r w:rsidR="00DE09C4" w:rsidRPr="00E71F34">
        <w:rPr>
          <w:rFonts w:ascii="Arial" w:eastAsia="Arial Unicode MS" w:hAnsi="Arial" w:cs="Arial Unicode MS"/>
          <w:sz w:val="22"/>
          <w:szCs w:val="22"/>
        </w:rPr>
        <w:t>r</w:t>
      </w:r>
      <w:r w:rsidRPr="00E71F34">
        <w:rPr>
          <w:rFonts w:ascii="Arial" w:eastAsia="Arial Unicode MS" w:hAnsi="Arial" w:cs="Arial Unicode MS"/>
          <w:sz w:val="22"/>
          <w:szCs w:val="22"/>
        </w:rPr>
        <w:t xml:space="preserve"> (excluding other comprehensive income) by the weighted average number of ordinary shares in issue during the </w:t>
      </w:r>
      <w:r w:rsidR="00AA2C1A" w:rsidRPr="00E71F34">
        <w:rPr>
          <w:rFonts w:ascii="Arial" w:eastAsia="Arial Unicode MS" w:hAnsi="Arial" w:cs="Arial Unicode MS"/>
          <w:sz w:val="22"/>
          <w:szCs w:val="22"/>
        </w:rPr>
        <w:t>year</w:t>
      </w:r>
      <w:r w:rsidR="00861921" w:rsidRPr="00E71F34">
        <w:rPr>
          <w:rFonts w:ascii="Arial" w:eastAsia="Arial Unicode MS" w:hAnsi="Arial" w:cs="Arial Unicode MS"/>
          <w:sz w:val="22"/>
          <w:szCs w:val="22"/>
        </w:rPr>
        <w:t>.</w:t>
      </w:r>
    </w:p>
    <w:tbl>
      <w:tblPr>
        <w:tblW w:w="9072" w:type="dxa"/>
        <w:tblInd w:w="450" w:type="dxa"/>
        <w:tblLayout w:type="fixed"/>
        <w:tblLook w:val="0000" w:firstRow="0" w:lastRow="0" w:firstColumn="0" w:lastColumn="0" w:noHBand="0" w:noVBand="0"/>
      </w:tblPr>
      <w:tblGrid>
        <w:gridCol w:w="3870"/>
        <w:gridCol w:w="1296"/>
        <w:gridCol w:w="1296"/>
        <w:gridCol w:w="1296"/>
        <w:gridCol w:w="1314"/>
      </w:tblGrid>
      <w:tr w:rsidR="00337FC3" w:rsidRPr="00E71F34" w:rsidTr="00903BEE">
        <w:trPr>
          <w:cantSplit/>
        </w:trPr>
        <w:tc>
          <w:tcPr>
            <w:tcW w:w="3870" w:type="dxa"/>
            <w:vAlign w:val="bottom"/>
          </w:tcPr>
          <w:p w:rsidR="00337FC3" w:rsidRPr="00E71F34" w:rsidRDefault="00337FC3" w:rsidP="0074018D">
            <w:pPr>
              <w:tabs>
                <w:tab w:val="left" w:pos="900"/>
                <w:tab w:val="left" w:pos="1440"/>
                <w:tab w:val="left" w:pos="2160"/>
              </w:tabs>
              <w:spacing w:line="340" w:lineRule="exact"/>
              <w:ind w:right="-43"/>
              <w:jc w:val="thaiDistribute"/>
              <w:rPr>
                <w:rFonts w:ascii="Arial" w:eastAsia="Arial Unicode MS" w:hAnsi="Arial" w:cs="Arial Unicode MS"/>
                <w:caps/>
                <w:sz w:val="18"/>
                <w:szCs w:val="18"/>
              </w:rPr>
            </w:pPr>
          </w:p>
        </w:tc>
        <w:tc>
          <w:tcPr>
            <w:tcW w:w="2592" w:type="dxa"/>
            <w:gridSpan w:val="2"/>
            <w:vAlign w:val="bottom"/>
          </w:tcPr>
          <w:p w:rsidR="00337FC3" w:rsidRPr="00E71F34" w:rsidRDefault="00337FC3" w:rsidP="0074018D">
            <w:pPr>
              <w:pBdr>
                <w:bottom w:val="single" w:sz="4" w:space="1" w:color="auto"/>
              </w:pBdr>
              <w:spacing w:line="340" w:lineRule="exact"/>
              <w:ind w:right="-36"/>
              <w:jc w:val="center"/>
              <w:rPr>
                <w:rFonts w:ascii="Arial" w:hAnsi="Arial"/>
                <w:sz w:val="18"/>
                <w:szCs w:val="18"/>
              </w:rPr>
            </w:pPr>
            <w:r w:rsidRPr="00E71F34">
              <w:rPr>
                <w:rFonts w:ascii="Arial" w:hAnsi="Arial"/>
                <w:sz w:val="18"/>
                <w:szCs w:val="18"/>
              </w:rPr>
              <w:t>Financial statements in which the equity method is applied</w:t>
            </w:r>
          </w:p>
        </w:tc>
        <w:tc>
          <w:tcPr>
            <w:tcW w:w="2610" w:type="dxa"/>
            <w:gridSpan w:val="2"/>
            <w:vAlign w:val="bottom"/>
          </w:tcPr>
          <w:p w:rsidR="00337FC3" w:rsidRPr="00E71F34" w:rsidRDefault="00337FC3" w:rsidP="0074018D">
            <w:pPr>
              <w:pBdr>
                <w:bottom w:val="single" w:sz="4" w:space="1" w:color="auto"/>
              </w:pBdr>
              <w:spacing w:line="340" w:lineRule="exact"/>
              <w:ind w:right="-36"/>
              <w:jc w:val="center"/>
              <w:rPr>
                <w:rFonts w:ascii="Arial" w:hAnsi="Arial"/>
                <w:sz w:val="18"/>
                <w:szCs w:val="18"/>
              </w:rPr>
            </w:pPr>
            <w:r w:rsidRPr="00E71F34">
              <w:rPr>
                <w:rFonts w:ascii="Arial" w:hAnsi="Arial"/>
                <w:sz w:val="18"/>
                <w:szCs w:val="18"/>
              </w:rPr>
              <w:t>Separate                             financial statements</w:t>
            </w:r>
          </w:p>
        </w:tc>
      </w:tr>
      <w:tr w:rsidR="00D34984" w:rsidRPr="00E71F34" w:rsidTr="00903BEE">
        <w:tc>
          <w:tcPr>
            <w:tcW w:w="3870" w:type="dxa"/>
            <w:vAlign w:val="bottom"/>
          </w:tcPr>
          <w:p w:rsidR="00D34984" w:rsidRPr="00E71F34" w:rsidRDefault="00D34984" w:rsidP="0074018D">
            <w:pPr>
              <w:tabs>
                <w:tab w:val="left" w:pos="900"/>
                <w:tab w:val="left" w:pos="1440"/>
                <w:tab w:val="left" w:pos="2160"/>
              </w:tabs>
              <w:spacing w:line="340" w:lineRule="exact"/>
              <w:ind w:left="-18" w:right="-43"/>
              <w:jc w:val="thaiDistribute"/>
              <w:rPr>
                <w:rFonts w:ascii="Arial" w:eastAsia="Arial Unicode MS" w:hAnsi="Arial" w:cs="Arial Unicode MS"/>
                <w:caps/>
                <w:sz w:val="18"/>
                <w:szCs w:val="18"/>
                <w:cs/>
              </w:rPr>
            </w:pPr>
          </w:p>
        </w:tc>
        <w:tc>
          <w:tcPr>
            <w:tcW w:w="1296"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2017</w:t>
            </w:r>
          </w:p>
        </w:tc>
        <w:tc>
          <w:tcPr>
            <w:tcW w:w="1296"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2016</w:t>
            </w:r>
          </w:p>
        </w:tc>
        <w:tc>
          <w:tcPr>
            <w:tcW w:w="1296"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2017</w:t>
            </w:r>
          </w:p>
        </w:tc>
        <w:tc>
          <w:tcPr>
            <w:tcW w:w="1314" w:type="dxa"/>
          </w:tcPr>
          <w:p w:rsidR="00D34984" w:rsidRPr="00E71F34" w:rsidRDefault="00D34984" w:rsidP="0074018D">
            <w:pPr>
              <w:spacing w:line="340" w:lineRule="exact"/>
              <w:ind w:right="-43"/>
              <w:jc w:val="center"/>
              <w:rPr>
                <w:rFonts w:ascii="Arial" w:hAnsi="Arial"/>
                <w:sz w:val="18"/>
                <w:szCs w:val="18"/>
                <w:u w:val="single"/>
              </w:rPr>
            </w:pPr>
            <w:r w:rsidRPr="00E71F34">
              <w:rPr>
                <w:rFonts w:ascii="Arial" w:hAnsi="Arial"/>
                <w:sz w:val="18"/>
                <w:szCs w:val="18"/>
                <w:u w:val="single"/>
              </w:rPr>
              <w:t>2016</w:t>
            </w:r>
          </w:p>
        </w:tc>
      </w:tr>
      <w:tr w:rsidR="00D34984" w:rsidRPr="00E71F34" w:rsidTr="00903BEE">
        <w:tc>
          <w:tcPr>
            <w:tcW w:w="3870" w:type="dxa"/>
            <w:vAlign w:val="bottom"/>
          </w:tcPr>
          <w:p w:rsidR="00D34984" w:rsidRPr="00E71F34" w:rsidRDefault="00D34984" w:rsidP="0074018D">
            <w:pPr>
              <w:tabs>
                <w:tab w:val="left" w:pos="900"/>
                <w:tab w:val="left" w:pos="1440"/>
                <w:tab w:val="left" w:pos="2160"/>
              </w:tabs>
              <w:spacing w:line="340" w:lineRule="exact"/>
              <w:ind w:left="162" w:right="-108" w:hanging="162"/>
              <w:rPr>
                <w:rFonts w:ascii="Arial" w:eastAsia="Arial Unicode MS" w:hAnsi="Arial" w:cs="Arial Unicode MS"/>
                <w:sz w:val="18"/>
                <w:szCs w:val="18"/>
              </w:rPr>
            </w:pPr>
            <w:r w:rsidRPr="00E71F34">
              <w:rPr>
                <w:rFonts w:ascii="Arial" w:eastAsia="Arial Unicode MS" w:hAnsi="Arial" w:cs="Arial Unicode MS"/>
                <w:sz w:val="18"/>
                <w:szCs w:val="18"/>
              </w:rPr>
              <w:t>Profit for the year (Thousand Baht)</w:t>
            </w:r>
          </w:p>
        </w:tc>
        <w:tc>
          <w:tcPr>
            <w:tcW w:w="1296" w:type="dxa"/>
            <w:vAlign w:val="bottom"/>
          </w:tcPr>
          <w:p w:rsidR="00D34984" w:rsidRPr="00E71F34" w:rsidRDefault="003C30C3"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1,33</w:t>
            </w:r>
            <w:r w:rsidR="00A45F1F" w:rsidRPr="00E71F34">
              <w:rPr>
                <w:rFonts w:ascii="Arial" w:eastAsia="Arial Unicode MS" w:hAnsi="Arial" w:cs="Arial Unicode MS"/>
                <w:snapToGrid w:val="0"/>
                <w:color w:val="000000"/>
                <w:sz w:val="18"/>
                <w:szCs w:val="18"/>
                <w:lang w:eastAsia="th-TH"/>
              </w:rPr>
              <w:t>5</w:t>
            </w:r>
            <w:r w:rsidRPr="00E71F34">
              <w:rPr>
                <w:rFonts w:ascii="Arial" w:eastAsia="Arial Unicode MS" w:hAnsi="Arial" w:cs="Arial Unicode MS"/>
                <w:snapToGrid w:val="0"/>
                <w:color w:val="000000"/>
                <w:sz w:val="18"/>
                <w:szCs w:val="18"/>
                <w:lang w:eastAsia="th-TH"/>
              </w:rPr>
              <w:t>,</w:t>
            </w:r>
            <w:r w:rsidR="00A45F1F" w:rsidRPr="00E71F34">
              <w:rPr>
                <w:rFonts w:ascii="Arial" w:eastAsia="Arial Unicode MS" w:hAnsi="Arial" w:cs="Arial Unicode MS"/>
                <w:snapToGrid w:val="0"/>
                <w:color w:val="000000"/>
                <w:sz w:val="18"/>
                <w:szCs w:val="18"/>
                <w:lang w:eastAsia="th-TH"/>
              </w:rPr>
              <w:t>536</w:t>
            </w:r>
          </w:p>
        </w:tc>
        <w:tc>
          <w:tcPr>
            <w:tcW w:w="1296" w:type="dxa"/>
            <w:vAlign w:val="bottom"/>
          </w:tcPr>
          <w:p w:rsidR="00D34984" w:rsidRPr="00E71F34" w:rsidRDefault="00D34984"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1,462,949</w:t>
            </w:r>
          </w:p>
        </w:tc>
        <w:tc>
          <w:tcPr>
            <w:tcW w:w="1296" w:type="dxa"/>
            <w:vAlign w:val="bottom"/>
          </w:tcPr>
          <w:p w:rsidR="00D34984" w:rsidRPr="00E71F34" w:rsidRDefault="003C30C3"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1,331,</w:t>
            </w:r>
            <w:r w:rsidR="00D1299B" w:rsidRPr="00E71F34">
              <w:rPr>
                <w:rFonts w:ascii="Arial" w:eastAsia="Arial Unicode MS" w:hAnsi="Arial" w:cs="Arial Unicode MS"/>
                <w:snapToGrid w:val="0"/>
                <w:color w:val="000000"/>
                <w:sz w:val="18"/>
                <w:szCs w:val="18"/>
                <w:lang w:eastAsia="th-TH"/>
              </w:rPr>
              <w:t>64</w:t>
            </w:r>
            <w:r w:rsidR="00A45F1F" w:rsidRPr="00E71F34">
              <w:rPr>
                <w:rFonts w:ascii="Arial" w:eastAsia="Arial Unicode MS" w:hAnsi="Arial" w:cs="Arial Unicode MS"/>
                <w:snapToGrid w:val="0"/>
                <w:color w:val="000000"/>
                <w:sz w:val="18"/>
                <w:szCs w:val="18"/>
                <w:lang w:eastAsia="th-TH"/>
              </w:rPr>
              <w:t>7</w:t>
            </w:r>
          </w:p>
        </w:tc>
        <w:tc>
          <w:tcPr>
            <w:tcW w:w="1314" w:type="dxa"/>
            <w:vAlign w:val="bottom"/>
          </w:tcPr>
          <w:p w:rsidR="00D34984" w:rsidRPr="00E71F34" w:rsidRDefault="00D34984"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1,461,530</w:t>
            </w:r>
          </w:p>
        </w:tc>
      </w:tr>
      <w:tr w:rsidR="00D34984" w:rsidRPr="00E71F34" w:rsidTr="00903BEE">
        <w:tc>
          <w:tcPr>
            <w:tcW w:w="3870" w:type="dxa"/>
            <w:vAlign w:val="bottom"/>
          </w:tcPr>
          <w:p w:rsidR="00D34984" w:rsidRPr="00E71F34" w:rsidRDefault="00D34984" w:rsidP="0074018D">
            <w:pPr>
              <w:tabs>
                <w:tab w:val="left" w:pos="432"/>
                <w:tab w:val="left" w:pos="900"/>
                <w:tab w:val="left" w:pos="1440"/>
                <w:tab w:val="left" w:pos="2160"/>
              </w:tabs>
              <w:spacing w:line="340" w:lineRule="exact"/>
              <w:ind w:left="162" w:right="-108" w:hanging="162"/>
              <w:rPr>
                <w:rFonts w:ascii="Arial" w:eastAsia="Arial Unicode MS" w:hAnsi="Arial" w:cs="Arial Unicode MS"/>
                <w:sz w:val="18"/>
                <w:szCs w:val="18"/>
              </w:rPr>
            </w:pPr>
            <w:r w:rsidRPr="00E71F34">
              <w:rPr>
                <w:rFonts w:ascii="Arial" w:eastAsia="Arial Unicode MS" w:hAnsi="Arial" w:cs="Arial Unicode MS"/>
                <w:sz w:val="18"/>
                <w:szCs w:val="18"/>
              </w:rPr>
              <w:t>Weighted average number of ordinary shares (Thousand  shares)</w:t>
            </w:r>
          </w:p>
        </w:tc>
        <w:tc>
          <w:tcPr>
            <w:tcW w:w="1296" w:type="dxa"/>
            <w:vAlign w:val="bottom"/>
          </w:tcPr>
          <w:p w:rsidR="00D34984" w:rsidRPr="00E71F34" w:rsidRDefault="00616A1F"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450,000</w:t>
            </w:r>
          </w:p>
        </w:tc>
        <w:tc>
          <w:tcPr>
            <w:tcW w:w="1296" w:type="dxa"/>
            <w:vAlign w:val="bottom"/>
          </w:tcPr>
          <w:p w:rsidR="00D34984" w:rsidRPr="00E71F34" w:rsidRDefault="00D34984"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450,000</w:t>
            </w:r>
          </w:p>
        </w:tc>
        <w:tc>
          <w:tcPr>
            <w:tcW w:w="1296" w:type="dxa"/>
            <w:vAlign w:val="bottom"/>
          </w:tcPr>
          <w:p w:rsidR="00D34984" w:rsidRPr="00E71F34" w:rsidRDefault="00616A1F"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450,000</w:t>
            </w:r>
          </w:p>
        </w:tc>
        <w:tc>
          <w:tcPr>
            <w:tcW w:w="1314" w:type="dxa"/>
            <w:vAlign w:val="bottom"/>
          </w:tcPr>
          <w:p w:rsidR="00D34984" w:rsidRPr="00E71F34" w:rsidRDefault="00D34984"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450,000</w:t>
            </w:r>
          </w:p>
        </w:tc>
      </w:tr>
      <w:tr w:rsidR="00D34984" w:rsidRPr="00E71F34" w:rsidTr="00903BEE">
        <w:tc>
          <w:tcPr>
            <w:tcW w:w="3870" w:type="dxa"/>
            <w:vAlign w:val="bottom"/>
          </w:tcPr>
          <w:p w:rsidR="00D34984" w:rsidRPr="00E71F34" w:rsidRDefault="00D34984" w:rsidP="0074018D">
            <w:pPr>
              <w:tabs>
                <w:tab w:val="left" w:pos="432"/>
                <w:tab w:val="left" w:pos="900"/>
                <w:tab w:val="left" w:pos="1440"/>
                <w:tab w:val="left" w:pos="2160"/>
              </w:tabs>
              <w:spacing w:line="340" w:lineRule="exact"/>
              <w:ind w:right="-108"/>
              <w:rPr>
                <w:rFonts w:ascii="Arial" w:eastAsia="Arial Unicode MS" w:hAnsi="Arial" w:cs="Arial Unicode MS"/>
                <w:sz w:val="18"/>
                <w:szCs w:val="18"/>
                <w:cs/>
              </w:rPr>
            </w:pPr>
            <w:r w:rsidRPr="00E71F34">
              <w:rPr>
                <w:rFonts w:ascii="Arial" w:eastAsia="Arial Unicode MS" w:hAnsi="Arial" w:cs="Arial Unicode MS"/>
                <w:sz w:val="18"/>
                <w:szCs w:val="18"/>
              </w:rPr>
              <w:t>Basic earnings per share (Baht)</w:t>
            </w:r>
          </w:p>
        </w:tc>
        <w:tc>
          <w:tcPr>
            <w:tcW w:w="1296" w:type="dxa"/>
            <w:vAlign w:val="bottom"/>
          </w:tcPr>
          <w:p w:rsidR="00D34984" w:rsidRPr="00E71F34" w:rsidRDefault="003C30C3"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2.97</w:t>
            </w:r>
          </w:p>
        </w:tc>
        <w:tc>
          <w:tcPr>
            <w:tcW w:w="1296" w:type="dxa"/>
            <w:vAlign w:val="bottom"/>
          </w:tcPr>
          <w:p w:rsidR="00D34984" w:rsidRPr="00E71F34" w:rsidRDefault="00D34984"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3.25</w:t>
            </w:r>
          </w:p>
        </w:tc>
        <w:tc>
          <w:tcPr>
            <w:tcW w:w="1296" w:type="dxa"/>
            <w:vAlign w:val="bottom"/>
          </w:tcPr>
          <w:p w:rsidR="00D34984" w:rsidRPr="00E71F34" w:rsidRDefault="003C30C3"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2.96</w:t>
            </w:r>
          </w:p>
        </w:tc>
        <w:tc>
          <w:tcPr>
            <w:tcW w:w="1314" w:type="dxa"/>
            <w:vAlign w:val="bottom"/>
          </w:tcPr>
          <w:p w:rsidR="00D34984" w:rsidRPr="00E71F34" w:rsidRDefault="00D34984" w:rsidP="0074018D">
            <w:pPr>
              <w:spacing w:line="340" w:lineRule="exact"/>
              <w:ind w:right="108"/>
              <w:jc w:val="right"/>
              <w:rPr>
                <w:rFonts w:ascii="Arial" w:eastAsia="Arial Unicode MS" w:hAnsi="Arial" w:cs="Arial Unicode MS"/>
                <w:snapToGrid w:val="0"/>
                <w:color w:val="000000"/>
                <w:sz w:val="18"/>
                <w:szCs w:val="18"/>
                <w:lang w:eastAsia="th-TH"/>
              </w:rPr>
            </w:pPr>
            <w:r w:rsidRPr="00E71F34">
              <w:rPr>
                <w:rFonts w:ascii="Arial" w:eastAsia="Arial Unicode MS" w:hAnsi="Arial" w:cs="Arial Unicode MS"/>
                <w:snapToGrid w:val="0"/>
                <w:color w:val="000000"/>
                <w:sz w:val="18"/>
                <w:szCs w:val="18"/>
                <w:lang w:eastAsia="th-TH"/>
              </w:rPr>
              <w:t>3.25</w:t>
            </w:r>
          </w:p>
        </w:tc>
      </w:tr>
    </w:tbl>
    <w:p w:rsidR="00B2171E" w:rsidRPr="00E71F34" w:rsidRDefault="0075411A" w:rsidP="0074018D">
      <w:pPr>
        <w:spacing w:before="24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color w:val="000000"/>
          <w:sz w:val="22"/>
          <w:szCs w:val="22"/>
        </w:rPr>
        <w:t>25</w:t>
      </w:r>
      <w:r w:rsidR="00ED6092" w:rsidRPr="00E71F34">
        <w:rPr>
          <w:rFonts w:ascii="Arial" w:eastAsia="Arial Unicode MS" w:hAnsi="Arial" w:cs="Arial Unicode MS"/>
          <w:b/>
          <w:bCs/>
          <w:color w:val="000000"/>
          <w:sz w:val="22"/>
          <w:szCs w:val="22"/>
        </w:rPr>
        <w:t>.</w:t>
      </w:r>
      <w:r w:rsidR="00ED6092" w:rsidRPr="00E71F34">
        <w:rPr>
          <w:rFonts w:ascii="Arial" w:eastAsia="Arial Unicode MS" w:hAnsi="Arial" w:cs="Arial Unicode MS"/>
          <w:b/>
          <w:bCs/>
          <w:color w:val="000000"/>
          <w:sz w:val="22"/>
          <w:szCs w:val="22"/>
        </w:rPr>
        <w:tab/>
      </w:r>
      <w:r w:rsidR="0084074C" w:rsidRPr="00E71F34">
        <w:rPr>
          <w:rFonts w:ascii="Arial" w:eastAsia="Arial Unicode MS" w:hAnsi="Arial" w:cs="Arial Unicode MS"/>
          <w:b/>
          <w:bCs/>
          <w:sz w:val="22"/>
          <w:szCs w:val="22"/>
        </w:rPr>
        <w:t>Dividend payment</w:t>
      </w:r>
      <w:r w:rsidR="008E38CF" w:rsidRPr="00E71F34">
        <w:rPr>
          <w:rFonts w:ascii="Arial" w:eastAsia="Arial Unicode MS" w:hAnsi="Arial" w:cs="Arial Unicode MS"/>
          <w:b/>
          <w:bCs/>
          <w:sz w:val="22"/>
          <w:szCs w:val="22"/>
        </w:rPr>
        <w:t>s</w:t>
      </w:r>
    </w:p>
    <w:p w:rsidR="00B45416" w:rsidRPr="00E71F34" w:rsidRDefault="0084074C" w:rsidP="0074018D">
      <w:pPr>
        <w:pStyle w:val="aa"/>
        <w:spacing w:after="240" w:line="380" w:lineRule="exact"/>
        <w:ind w:left="547" w:hanging="547"/>
        <w:rPr>
          <w:rFonts w:ascii="Arial" w:eastAsia="Arial Unicode MS" w:hAnsi="Arial" w:cs="Arial Unicode MS"/>
          <w:sz w:val="22"/>
          <w:szCs w:val="22"/>
        </w:rPr>
      </w:pPr>
      <w:r w:rsidRPr="00E71F34">
        <w:rPr>
          <w:rFonts w:ascii="Arial" w:eastAsia="Arial Unicode MS" w:hAnsi="Arial" w:cs="Arial Unicode MS"/>
          <w:sz w:val="22"/>
          <w:szCs w:val="22"/>
        </w:rPr>
        <w:tab/>
      </w:r>
      <w:r w:rsidR="00B45416" w:rsidRPr="00E71F34">
        <w:rPr>
          <w:rFonts w:ascii="Arial" w:eastAsia="Arial Unicode MS" w:hAnsi="Arial" w:cs="Arial Unicode MS"/>
          <w:sz w:val="22"/>
          <w:szCs w:val="22"/>
        </w:rPr>
        <w:t xml:space="preserve">During the </w:t>
      </w:r>
      <w:r w:rsidR="006B30D8" w:rsidRPr="00E71F34">
        <w:rPr>
          <w:rFonts w:ascii="Arial" w:eastAsia="Arial Unicode MS" w:hAnsi="Arial" w:cs="Arial Unicode MS"/>
          <w:sz w:val="22"/>
          <w:szCs w:val="22"/>
        </w:rPr>
        <w:t xml:space="preserve">years ended </w:t>
      </w:r>
      <w:r w:rsidR="00A15143" w:rsidRPr="00E71F34">
        <w:rPr>
          <w:rFonts w:ascii="Arial" w:eastAsia="Arial Unicode MS" w:hAnsi="Arial" w:cs="Arial Unicode MS"/>
          <w:sz w:val="22"/>
          <w:szCs w:val="22"/>
        </w:rPr>
        <w:t>31 December 201</w:t>
      </w:r>
      <w:r w:rsidR="009B0060" w:rsidRPr="00E71F34">
        <w:rPr>
          <w:rFonts w:ascii="Arial" w:eastAsia="Arial Unicode MS" w:hAnsi="Arial" w:cs="Arial Unicode MS"/>
          <w:sz w:val="22"/>
          <w:szCs w:val="22"/>
        </w:rPr>
        <w:t>7</w:t>
      </w:r>
      <w:r w:rsidR="002818DB" w:rsidRPr="00E71F34">
        <w:rPr>
          <w:rFonts w:ascii="Arial" w:eastAsia="Arial Unicode MS" w:hAnsi="Arial" w:cs="Arial Unicode MS"/>
          <w:sz w:val="22"/>
          <w:szCs w:val="22"/>
        </w:rPr>
        <w:t xml:space="preserve"> and </w:t>
      </w:r>
      <w:r w:rsidR="00D34984" w:rsidRPr="00E71F34">
        <w:rPr>
          <w:rFonts w:ascii="Arial" w:eastAsia="Arial Unicode MS" w:hAnsi="Arial" w:cs="Arial Unicode MS"/>
          <w:sz w:val="22"/>
          <w:szCs w:val="22"/>
        </w:rPr>
        <w:t>201</w:t>
      </w:r>
      <w:r w:rsidR="009B0060" w:rsidRPr="00E71F34">
        <w:rPr>
          <w:rFonts w:ascii="Arial" w:eastAsia="Arial Unicode MS" w:hAnsi="Arial" w:cs="Arial Unicode MS"/>
          <w:sz w:val="22"/>
          <w:szCs w:val="22"/>
        </w:rPr>
        <w:t>6</w:t>
      </w:r>
      <w:r w:rsidR="00B45416" w:rsidRPr="00E71F34">
        <w:rPr>
          <w:rFonts w:ascii="Arial" w:eastAsia="Arial Unicode MS" w:hAnsi="Arial" w:cs="Arial Unicode MS"/>
          <w:sz w:val="22"/>
          <w:szCs w:val="22"/>
        </w:rPr>
        <w:t>, the Company ha</w:t>
      </w:r>
      <w:r w:rsidR="00616ABA" w:rsidRPr="00E71F34">
        <w:rPr>
          <w:rFonts w:ascii="Arial" w:eastAsia="Arial Unicode MS" w:hAnsi="Arial" w:cs="Arial Unicode MS"/>
          <w:sz w:val="22"/>
          <w:szCs w:val="22"/>
        </w:rPr>
        <w:t>d dividend payment</w:t>
      </w:r>
      <w:r w:rsidR="008E38CF" w:rsidRPr="00E71F34">
        <w:rPr>
          <w:rFonts w:ascii="Arial" w:eastAsia="Arial Unicode MS" w:hAnsi="Arial" w:cs="Arial Unicode MS"/>
          <w:sz w:val="22"/>
          <w:szCs w:val="22"/>
        </w:rPr>
        <w:t>s</w:t>
      </w:r>
      <w:r w:rsidR="00616ABA" w:rsidRPr="00E71F34">
        <w:rPr>
          <w:rFonts w:ascii="Arial" w:eastAsia="Arial Unicode MS" w:hAnsi="Arial" w:cs="Arial Unicode MS"/>
          <w:sz w:val="22"/>
          <w:szCs w:val="22"/>
        </w:rPr>
        <w:t xml:space="preserve"> as follows</w:t>
      </w:r>
      <w:r w:rsidR="00501AB1" w:rsidRPr="00E71F34">
        <w:rPr>
          <w:rFonts w:ascii="Arial" w:eastAsia="Arial Unicode MS" w:hAnsi="Arial" w:cs="Arial Unicode MS"/>
          <w:sz w:val="22"/>
          <w:szCs w:val="22"/>
        </w:rPr>
        <w:t>:</w:t>
      </w:r>
    </w:p>
    <w:tbl>
      <w:tblPr>
        <w:tblW w:w="9263" w:type="dxa"/>
        <w:tblInd w:w="450" w:type="dxa"/>
        <w:tblLook w:val="01E0" w:firstRow="1" w:lastRow="1" w:firstColumn="1" w:lastColumn="1" w:noHBand="0" w:noVBand="0"/>
      </w:tblPr>
      <w:tblGrid>
        <w:gridCol w:w="2610"/>
        <w:gridCol w:w="2160"/>
        <w:gridCol w:w="1512"/>
        <w:gridCol w:w="1422"/>
        <w:gridCol w:w="1559"/>
      </w:tblGrid>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rPr>
                <w:rFonts w:ascii="Arial" w:hAnsi="Arial"/>
                <w:sz w:val="18"/>
                <w:szCs w:val="18"/>
              </w:rPr>
            </w:pPr>
          </w:p>
        </w:tc>
        <w:tc>
          <w:tcPr>
            <w:tcW w:w="2160" w:type="dxa"/>
            <w:vAlign w:val="bottom"/>
          </w:tcPr>
          <w:p w:rsidR="009B0060" w:rsidRPr="00E71F34" w:rsidRDefault="009B0060" w:rsidP="0074018D">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E71F34">
              <w:rPr>
                <w:rFonts w:ascii="Arial" w:hAnsi="Arial"/>
                <w:sz w:val="18"/>
                <w:szCs w:val="18"/>
              </w:rPr>
              <w:t>Approved by</w:t>
            </w:r>
          </w:p>
        </w:tc>
        <w:tc>
          <w:tcPr>
            <w:tcW w:w="1512" w:type="dxa"/>
            <w:vAlign w:val="bottom"/>
          </w:tcPr>
          <w:p w:rsidR="009B0060" w:rsidRPr="00E71F34" w:rsidRDefault="009B0060" w:rsidP="0074018D">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E71F34">
              <w:rPr>
                <w:rFonts w:ascii="Arial" w:hAnsi="Arial"/>
                <w:sz w:val="18"/>
                <w:szCs w:val="18"/>
              </w:rPr>
              <w:t>Total          dividends</w:t>
            </w:r>
          </w:p>
        </w:tc>
        <w:tc>
          <w:tcPr>
            <w:tcW w:w="1422" w:type="dxa"/>
            <w:vAlign w:val="bottom"/>
          </w:tcPr>
          <w:p w:rsidR="009B0060" w:rsidRPr="00E71F34" w:rsidRDefault="009B0060" w:rsidP="0074018D">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E71F34">
              <w:rPr>
                <w:rFonts w:ascii="Arial" w:hAnsi="Arial"/>
                <w:sz w:val="18"/>
                <w:szCs w:val="18"/>
              </w:rPr>
              <w:t>Dividend                  per share</w:t>
            </w:r>
          </w:p>
        </w:tc>
        <w:tc>
          <w:tcPr>
            <w:tcW w:w="1559" w:type="dxa"/>
            <w:vAlign w:val="bottom"/>
          </w:tcPr>
          <w:p w:rsidR="009B0060" w:rsidRPr="00E71F34" w:rsidRDefault="009B0060" w:rsidP="0074018D">
            <w:pPr>
              <w:pBdr>
                <w:bottom w:val="single" w:sz="4" w:space="1" w:color="auto"/>
              </w:pBdr>
              <w:tabs>
                <w:tab w:val="left" w:pos="2160"/>
                <w:tab w:val="center" w:pos="5040"/>
                <w:tab w:val="right" w:pos="6390"/>
                <w:tab w:val="right" w:pos="6930"/>
                <w:tab w:val="right" w:pos="8370"/>
              </w:tabs>
              <w:spacing w:line="300" w:lineRule="exact"/>
              <w:jc w:val="center"/>
              <w:rPr>
                <w:rFonts w:ascii="Arial" w:hAnsi="Arial"/>
                <w:sz w:val="18"/>
                <w:szCs w:val="18"/>
              </w:rPr>
            </w:pPr>
            <w:r w:rsidRPr="00E71F34">
              <w:rPr>
                <w:rFonts w:ascii="Arial" w:hAnsi="Arial"/>
                <w:sz w:val="18"/>
                <w:szCs w:val="18"/>
              </w:rPr>
              <w:t>Paid on</w:t>
            </w: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rPr>
                <w:rFonts w:ascii="Arial" w:hAnsi="Arial"/>
                <w:b/>
                <w:bCs/>
                <w:sz w:val="18"/>
                <w:szCs w:val="18"/>
              </w:rPr>
            </w:pP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12" w:type="dxa"/>
          </w:tcPr>
          <w:p w:rsidR="009B0060" w:rsidRPr="00E71F34" w:rsidRDefault="009B0060" w:rsidP="0074018D">
            <w:pPr>
              <w:tabs>
                <w:tab w:val="left" w:pos="2160"/>
                <w:tab w:val="center" w:pos="5040"/>
                <w:tab w:val="right" w:pos="6390"/>
                <w:tab w:val="right" w:pos="6930"/>
                <w:tab w:val="right" w:pos="8370"/>
              </w:tabs>
              <w:spacing w:line="300" w:lineRule="exact"/>
              <w:ind w:left="-126" w:right="-108"/>
              <w:jc w:val="center"/>
              <w:rPr>
                <w:rFonts w:ascii="Arial" w:hAnsi="Arial"/>
                <w:sz w:val="18"/>
                <w:szCs w:val="18"/>
              </w:rPr>
            </w:pPr>
            <w:r w:rsidRPr="00E71F34">
              <w:rPr>
                <w:rFonts w:ascii="Arial" w:hAnsi="Arial"/>
                <w:sz w:val="18"/>
                <w:szCs w:val="18"/>
              </w:rPr>
              <w:t xml:space="preserve">(Thousand Baht)      </w:t>
            </w:r>
          </w:p>
        </w:tc>
        <w:tc>
          <w:tcPr>
            <w:tcW w:w="1422"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r w:rsidRPr="00E71F34">
              <w:rPr>
                <w:rFonts w:ascii="Arial" w:hAnsi="Arial"/>
                <w:sz w:val="18"/>
                <w:szCs w:val="18"/>
              </w:rPr>
              <w:t>(Baht)</w:t>
            </w:r>
          </w:p>
        </w:tc>
        <w:tc>
          <w:tcPr>
            <w:tcW w:w="1559"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rPr>
                <w:rFonts w:ascii="Arial" w:hAnsi="Arial"/>
                <w:b/>
                <w:bCs/>
                <w:sz w:val="18"/>
                <w:szCs w:val="18"/>
              </w:rPr>
            </w:pPr>
            <w:r w:rsidRPr="00E71F34">
              <w:rPr>
                <w:rFonts w:ascii="Arial" w:hAnsi="Arial"/>
                <w:b/>
                <w:bCs/>
                <w:sz w:val="18"/>
                <w:szCs w:val="18"/>
              </w:rPr>
              <w:t>For the year 2017</w:t>
            </w: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12"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422"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59"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Final dividends for 2016</w:t>
            </w: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 xml:space="preserve">Annual General Meeting of the shareholders </w:t>
            </w:r>
            <w:r w:rsidR="000B7705">
              <w:rPr>
                <w:rFonts w:ascii="Arial" w:hAnsi="Arial"/>
                <w:sz w:val="18"/>
                <w:szCs w:val="18"/>
              </w:rPr>
              <w:t xml:space="preserve"> </w:t>
            </w:r>
            <w:r w:rsidRPr="00E71F34">
              <w:rPr>
                <w:rFonts w:ascii="Arial" w:hAnsi="Arial"/>
                <w:sz w:val="18"/>
                <w:szCs w:val="18"/>
              </w:rPr>
              <w:t xml:space="preserve"> on 21 April 2017</w:t>
            </w:r>
          </w:p>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512" w:type="dxa"/>
          </w:tcPr>
          <w:p w:rsidR="009B0060" w:rsidRPr="00E71F34" w:rsidRDefault="009B0060" w:rsidP="0074018D">
            <w:pPr>
              <w:tabs>
                <w:tab w:val="decimal" w:pos="1134"/>
              </w:tabs>
              <w:spacing w:line="300" w:lineRule="exact"/>
              <w:jc w:val="both"/>
              <w:rPr>
                <w:rFonts w:ascii="Arial" w:hAnsi="Arial"/>
                <w:sz w:val="18"/>
                <w:szCs w:val="18"/>
              </w:rPr>
            </w:pPr>
            <w:r w:rsidRPr="00E71F34">
              <w:rPr>
                <w:rFonts w:ascii="Arial" w:hAnsi="Arial"/>
                <w:sz w:val="18"/>
                <w:szCs w:val="18"/>
              </w:rPr>
              <w:t>409,500</w:t>
            </w:r>
          </w:p>
        </w:tc>
        <w:tc>
          <w:tcPr>
            <w:tcW w:w="1422" w:type="dxa"/>
          </w:tcPr>
          <w:p w:rsidR="009B0060" w:rsidRPr="00E71F34" w:rsidRDefault="009B0060" w:rsidP="0074018D">
            <w:pPr>
              <w:tabs>
                <w:tab w:val="decimal" w:pos="702"/>
              </w:tabs>
              <w:spacing w:line="300" w:lineRule="exact"/>
              <w:jc w:val="both"/>
              <w:rPr>
                <w:rFonts w:ascii="Arial" w:hAnsi="Arial"/>
                <w:sz w:val="18"/>
                <w:szCs w:val="18"/>
              </w:rPr>
            </w:pPr>
            <w:r w:rsidRPr="00E71F34">
              <w:rPr>
                <w:rFonts w:ascii="Arial" w:hAnsi="Arial"/>
                <w:sz w:val="18"/>
                <w:szCs w:val="18"/>
              </w:rPr>
              <w:t>0.91</w:t>
            </w:r>
          </w:p>
        </w:tc>
        <w:tc>
          <w:tcPr>
            <w:tcW w:w="1559" w:type="dxa"/>
          </w:tcPr>
          <w:p w:rsidR="009B0060" w:rsidRPr="00E71F34" w:rsidRDefault="009B0060" w:rsidP="0074018D">
            <w:pPr>
              <w:spacing w:line="300" w:lineRule="exact"/>
              <w:ind w:left="-107" w:right="-108"/>
              <w:jc w:val="center"/>
              <w:rPr>
                <w:rFonts w:ascii="Arial" w:hAnsi="Arial"/>
                <w:sz w:val="18"/>
                <w:szCs w:val="18"/>
                <w:lang w:val="en-GB"/>
              </w:rPr>
            </w:pPr>
            <w:r w:rsidRPr="00E71F34">
              <w:rPr>
                <w:rFonts w:ascii="Arial" w:hAnsi="Arial"/>
                <w:sz w:val="18"/>
                <w:szCs w:val="18"/>
                <w:lang w:val="en-GB"/>
              </w:rPr>
              <w:t>19 May 2017</w:t>
            </w: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Interim dividend on profit for the six-month period ended 30 June 2017</w:t>
            </w:r>
          </w:p>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The meeting of the    Company’s Board of Directors No. 9/2017                on 15 August 2017</w:t>
            </w:r>
          </w:p>
        </w:tc>
        <w:tc>
          <w:tcPr>
            <w:tcW w:w="1512" w:type="dxa"/>
          </w:tcPr>
          <w:p w:rsidR="009B0060" w:rsidRPr="00E71F34" w:rsidRDefault="009B0060" w:rsidP="0074018D">
            <w:pPr>
              <w:tabs>
                <w:tab w:val="decimal" w:pos="1134"/>
              </w:tabs>
              <w:spacing w:line="300" w:lineRule="exact"/>
              <w:jc w:val="both"/>
              <w:rPr>
                <w:rFonts w:ascii="Arial" w:hAnsi="Arial"/>
                <w:sz w:val="18"/>
                <w:szCs w:val="18"/>
              </w:rPr>
            </w:pPr>
            <w:r w:rsidRPr="00E71F34">
              <w:rPr>
                <w:rFonts w:ascii="Arial" w:hAnsi="Arial"/>
                <w:sz w:val="18"/>
                <w:szCs w:val="18"/>
              </w:rPr>
              <w:t>319,500</w:t>
            </w:r>
          </w:p>
        </w:tc>
        <w:tc>
          <w:tcPr>
            <w:tcW w:w="1422" w:type="dxa"/>
          </w:tcPr>
          <w:p w:rsidR="009B0060" w:rsidRPr="00E71F34" w:rsidRDefault="009B0060" w:rsidP="0074018D">
            <w:pPr>
              <w:tabs>
                <w:tab w:val="decimal" w:pos="702"/>
              </w:tabs>
              <w:spacing w:line="300" w:lineRule="exact"/>
              <w:jc w:val="both"/>
              <w:rPr>
                <w:rFonts w:ascii="Arial" w:hAnsi="Arial"/>
                <w:sz w:val="18"/>
                <w:szCs w:val="18"/>
              </w:rPr>
            </w:pPr>
            <w:r w:rsidRPr="00E71F34">
              <w:rPr>
                <w:rFonts w:ascii="Arial" w:hAnsi="Arial"/>
                <w:sz w:val="18"/>
                <w:szCs w:val="18"/>
              </w:rPr>
              <w:t>0.71</w:t>
            </w:r>
          </w:p>
        </w:tc>
        <w:tc>
          <w:tcPr>
            <w:tcW w:w="1559" w:type="dxa"/>
          </w:tcPr>
          <w:p w:rsidR="009B0060" w:rsidRPr="00E71F34" w:rsidRDefault="009B0060" w:rsidP="0074018D">
            <w:pPr>
              <w:spacing w:line="300" w:lineRule="exact"/>
              <w:ind w:left="-107" w:right="-108"/>
              <w:jc w:val="center"/>
              <w:rPr>
                <w:rFonts w:ascii="Arial" w:hAnsi="Arial"/>
                <w:sz w:val="18"/>
                <w:szCs w:val="18"/>
              </w:rPr>
            </w:pPr>
            <w:r w:rsidRPr="00E71F34">
              <w:rPr>
                <w:rFonts w:ascii="Arial" w:hAnsi="Arial"/>
                <w:sz w:val="18"/>
                <w:szCs w:val="18"/>
              </w:rPr>
              <w:t>12 September 2017</w:t>
            </w: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ind w:left="180" w:hanging="180"/>
              <w:rPr>
                <w:rFonts w:ascii="Arial" w:hAnsi="Arial"/>
                <w:sz w:val="18"/>
                <w:szCs w:val="18"/>
              </w:rPr>
            </w:pPr>
            <w:r w:rsidRPr="00E71F34">
              <w:rPr>
                <w:rFonts w:ascii="Arial" w:hAnsi="Arial"/>
                <w:sz w:val="18"/>
                <w:szCs w:val="18"/>
              </w:rPr>
              <w:t>Total dividend payments for 2017</w:t>
            </w: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512" w:type="dxa"/>
            <w:vAlign w:val="bottom"/>
          </w:tcPr>
          <w:p w:rsidR="009B0060" w:rsidRPr="00E71F34" w:rsidRDefault="009B0060" w:rsidP="0074018D">
            <w:pPr>
              <w:pBdr>
                <w:top w:val="single" w:sz="4" w:space="1" w:color="auto"/>
                <w:bottom w:val="double" w:sz="4" w:space="1" w:color="auto"/>
              </w:pBdr>
              <w:tabs>
                <w:tab w:val="decimal" w:pos="1134"/>
              </w:tabs>
              <w:spacing w:line="300" w:lineRule="exact"/>
              <w:jc w:val="both"/>
              <w:rPr>
                <w:rFonts w:ascii="Arial" w:hAnsi="Arial"/>
                <w:sz w:val="18"/>
                <w:szCs w:val="18"/>
              </w:rPr>
            </w:pPr>
          </w:p>
          <w:p w:rsidR="009B0060" w:rsidRPr="00E71F34" w:rsidRDefault="009B0060" w:rsidP="0074018D">
            <w:pPr>
              <w:pBdr>
                <w:top w:val="single" w:sz="4" w:space="1" w:color="auto"/>
                <w:bottom w:val="double" w:sz="4" w:space="1" w:color="auto"/>
              </w:pBdr>
              <w:tabs>
                <w:tab w:val="decimal" w:pos="1134"/>
              </w:tabs>
              <w:spacing w:line="300" w:lineRule="exact"/>
              <w:jc w:val="both"/>
              <w:rPr>
                <w:rFonts w:ascii="Arial" w:hAnsi="Arial"/>
                <w:sz w:val="18"/>
                <w:szCs w:val="18"/>
              </w:rPr>
            </w:pPr>
            <w:r w:rsidRPr="00E71F34">
              <w:rPr>
                <w:rFonts w:ascii="Arial" w:hAnsi="Arial"/>
                <w:sz w:val="18"/>
                <w:szCs w:val="18"/>
              </w:rPr>
              <w:t>729,000</w:t>
            </w:r>
          </w:p>
        </w:tc>
        <w:tc>
          <w:tcPr>
            <w:tcW w:w="1422" w:type="dxa"/>
            <w:vAlign w:val="bottom"/>
          </w:tcPr>
          <w:p w:rsidR="009B0060" w:rsidRPr="00E71F34" w:rsidRDefault="009B0060" w:rsidP="0074018D">
            <w:pPr>
              <w:pBdr>
                <w:top w:val="single" w:sz="4" w:space="1" w:color="auto"/>
                <w:bottom w:val="double" w:sz="4" w:space="1" w:color="auto"/>
              </w:pBdr>
              <w:tabs>
                <w:tab w:val="decimal" w:pos="702"/>
              </w:tabs>
              <w:spacing w:line="300" w:lineRule="exact"/>
              <w:jc w:val="both"/>
              <w:rPr>
                <w:rFonts w:ascii="Arial" w:hAnsi="Arial"/>
                <w:sz w:val="18"/>
                <w:szCs w:val="18"/>
              </w:rPr>
            </w:pPr>
          </w:p>
          <w:p w:rsidR="009B0060" w:rsidRPr="00E71F34" w:rsidRDefault="009B0060" w:rsidP="0074018D">
            <w:pPr>
              <w:pBdr>
                <w:top w:val="single" w:sz="4" w:space="1" w:color="auto"/>
                <w:bottom w:val="double" w:sz="4" w:space="1" w:color="auto"/>
              </w:pBdr>
              <w:tabs>
                <w:tab w:val="decimal" w:pos="702"/>
              </w:tabs>
              <w:spacing w:line="300" w:lineRule="exact"/>
              <w:jc w:val="both"/>
              <w:rPr>
                <w:rFonts w:ascii="Arial" w:hAnsi="Arial"/>
                <w:sz w:val="18"/>
                <w:szCs w:val="18"/>
              </w:rPr>
            </w:pPr>
            <w:r w:rsidRPr="00E71F34">
              <w:rPr>
                <w:rFonts w:ascii="Arial" w:hAnsi="Arial"/>
                <w:sz w:val="18"/>
                <w:szCs w:val="18"/>
              </w:rPr>
              <w:t>1.62</w:t>
            </w:r>
          </w:p>
        </w:tc>
        <w:tc>
          <w:tcPr>
            <w:tcW w:w="1559" w:type="dxa"/>
          </w:tcPr>
          <w:p w:rsidR="009B0060" w:rsidRPr="00E71F34" w:rsidRDefault="009B0060" w:rsidP="0074018D">
            <w:pPr>
              <w:spacing w:line="300" w:lineRule="exact"/>
              <w:ind w:left="-107" w:right="-108"/>
              <w:jc w:val="center"/>
              <w:rPr>
                <w:rFonts w:ascii="Arial" w:hAnsi="Arial"/>
                <w:sz w:val="18"/>
                <w:szCs w:val="18"/>
              </w:rPr>
            </w:pP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rPr>
                <w:rFonts w:ascii="Arial" w:hAnsi="Arial"/>
                <w:b/>
                <w:bCs/>
                <w:sz w:val="18"/>
                <w:szCs w:val="18"/>
              </w:rPr>
            </w:pPr>
            <w:r w:rsidRPr="00E71F34">
              <w:rPr>
                <w:rFonts w:ascii="Arial" w:hAnsi="Arial"/>
                <w:b/>
                <w:bCs/>
                <w:sz w:val="18"/>
                <w:szCs w:val="18"/>
              </w:rPr>
              <w:t>For the year 2016</w:t>
            </w: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12" w:type="dxa"/>
          </w:tcPr>
          <w:p w:rsidR="009B0060" w:rsidRPr="00E71F34" w:rsidRDefault="009B0060" w:rsidP="0074018D">
            <w:pPr>
              <w:tabs>
                <w:tab w:val="decimal" w:pos="1134"/>
                <w:tab w:val="left" w:pos="2160"/>
                <w:tab w:val="center" w:pos="5040"/>
                <w:tab w:val="right" w:pos="6390"/>
                <w:tab w:val="right" w:pos="6930"/>
                <w:tab w:val="right" w:pos="8370"/>
              </w:tabs>
              <w:spacing w:line="300" w:lineRule="exact"/>
              <w:jc w:val="center"/>
              <w:rPr>
                <w:rFonts w:ascii="Arial" w:hAnsi="Arial"/>
                <w:sz w:val="18"/>
                <w:szCs w:val="18"/>
              </w:rPr>
            </w:pPr>
          </w:p>
        </w:tc>
        <w:tc>
          <w:tcPr>
            <w:tcW w:w="1422"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c>
          <w:tcPr>
            <w:tcW w:w="1559" w:type="dxa"/>
          </w:tcPr>
          <w:p w:rsidR="009B0060" w:rsidRPr="00E71F34" w:rsidRDefault="009B0060" w:rsidP="0074018D">
            <w:pPr>
              <w:tabs>
                <w:tab w:val="left" w:pos="2160"/>
                <w:tab w:val="center" w:pos="5040"/>
                <w:tab w:val="right" w:pos="6390"/>
                <w:tab w:val="right" w:pos="6930"/>
                <w:tab w:val="right" w:pos="8370"/>
              </w:tabs>
              <w:spacing w:line="300" w:lineRule="exact"/>
              <w:jc w:val="center"/>
              <w:rPr>
                <w:rFonts w:ascii="Arial" w:hAnsi="Arial"/>
                <w:sz w:val="18"/>
                <w:szCs w:val="18"/>
              </w:rPr>
            </w:pP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Final dividends for 2015</w:t>
            </w:r>
          </w:p>
        </w:tc>
        <w:tc>
          <w:tcPr>
            <w:tcW w:w="2160" w:type="dxa"/>
          </w:tcPr>
          <w:p w:rsidR="009B0060" w:rsidRPr="00E71F34" w:rsidRDefault="009B0060" w:rsidP="000B7705">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Annual Gener</w:t>
            </w:r>
            <w:r w:rsidR="000B7705">
              <w:rPr>
                <w:rFonts w:ascii="Arial" w:hAnsi="Arial"/>
                <w:sz w:val="18"/>
                <w:szCs w:val="18"/>
              </w:rPr>
              <w:t xml:space="preserve">al Meeting of the shareholders  </w:t>
            </w:r>
            <w:r w:rsidRPr="00E71F34">
              <w:rPr>
                <w:rFonts w:ascii="Arial" w:hAnsi="Arial"/>
                <w:sz w:val="18"/>
                <w:szCs w:val="18"/>
              </w:rPr>
              <w:t xml:space="preserve"> on 22 April 2016</w:t>
            </w:r>
          </w:p>
        </w:tc>
        <w:tc>
          <w:tcPr>
            <w:tcW w:w="1512" w:type="dxa"/>
          </w:tcPr>
          <w:p w:rsidR="009B0060" w:rsidRPr="00E71F34" w:rsidRDefault="009B0060" w:rsidP="0074018D">
            <w:pPr>
              <w:tabs>
                <w:tab w:val="decimal" w:pos="1134"/>
              </w:tabs>
              <w:spacing w:line="300" w:lineRule="exact"/>
              <w:jc w:val="both"/>
              <w:rPr>
                <w:rFonts w:ascii="Arial" w:hAnsi="Arial"/>
                <w:sz w:val="18"/>
                <w:szCs w:val="18"/>
              </w:rPr>
            </w:pPr>
            <w:r w:rsidRPr="00E71F34">
              <w:rPr>
                <w:rFonts w:ascii="Arial" w:hAnsi="Arial"/>
                <w:sz w:val="18"/>
                <w:szCs w:val="18"/>
              </w:rPr>
              <w:t>373,500</w:t>
            </w:r>
          </w:p>
          <w:p w:rsidR="009B0060" w:rsidRPr="00E71F34" w:rsidRDefault="009B0060" w:rsidP="0074018D">
            <w:pPr>
              <w:tabs>
                <w:tab w:val="decimal" w:pos="1134"/>
              </w:tabs>
              <w:spacing w:line="300" w:lineRule="exact"/>
              <w:jc w:val="both"/>
              <w:rPr>
                <w:rFonts w:ascii="Arial" w:hAnsi="Arial"/>
                <w:sz w:val="18"/>
                <w:szCs w:val="18"/>
              </w:rPr>
            </w:pPr>
          </w:p>
          <w:p w:rsidR="009B0060" w:rsidRPr="00E71F34" w:rsidRDefault="009B0060" w:rsidP="0074018D">
            <w:pPr>
              <w:tabs>
                <w:tab w:val="decimal" w:pos="1134"/>
              </w:tabs>
              <w:spacing w:line="300" w:lineRule="exact"/>
              <w:jc w:val="both"/>
              <w:rPr>
                <w:rFonts w:ascii="Arial" w:hAnsi="Arial"/>
                <w:sz w:val="18"/>
                <w:szCs w:val="18"/>
              </w:rPr>
            </w:pPr>
          </w:p>
        </w:tc>
        <w:tc>
          <w:tcPr>
            <w:tcW w:w="1422" w:type="dxa"/>
          </w:tcPr>
          <w:p w:rsidR="009B0060" w:rsidRPr="00E71F34" w:rsidRDefault="009B0060" w:rsidP="0074018D">
            <w:pPr>
              <w:tabs>
                <w:tab w:val="decimal" w:pos="702"/>
              </w:tabs>
              <w:spacing w:line="300" w:lineRule="exact"/>
              <w:jc w:val="both"/>
              <w:rPr>
                <w:rFonts w:ascii="Arial" w:hAnsi="Arial"/>
                <w:sz w:val="18"/>
                <w:szCs w:val="18"/>
              </w:rPr>
            </w:pPr>
            <w:r w:rsidRPr="00E71F34">
              <w:rPr>
                <w:rFonts w:ascii="Arial" w:hAnsi="Arial"/>
                <w:sz w:val="18"/>
                <w:szCs w:val="18"/>
              </w:rPr>
              <w:t>0.83</w:t>
            </w:r>
          </w:p>
        </w:tc>
        <w:tc>
          <w:tcPr>
            <w:tcW w:w="1559" w:type="dxa"/>
          </w:tcPr>
          <w:p w:rsidR="009B0060" w:rsidRPr="00E71F34" w:rsidRDefault="009B0060" w:rsidP="0074018D">
            <w:pPr>
              <w:spacing w:line="300" w:lineRule="exact"/>
              <w:ind w:left="-107" w:right="-108"/>
              <w:jc w:val="center"/>
              <w:rPr>
                <w:rFonts w:ascii="Arial" w:hAnsi="Arial"/>
                <w:sz w:val="18"/>
                <w:szCs w:val="18"/>
                <w:lang w:val="en-GB"/>
              </w:rPr>
            </w:pPr>
            <w:r w:rsidRPr="00E71F34">
              <w:rPr>
                <w:rFonts w:ascii="Arial" w:hAnsi="Arial"/>
                <w:sz w:val="18"/>
                <w:szCs w:val="18"/>
                <w:lang w:val="en-GB"/>
              </w:rPr>
              <w:t>19 May 2016</w:t>
            </w:r>
          </w:p>
          <w:p w:rsidR="009B0060" w:rsidRPr="00E71F34" w:rsidRDefault="009B0060" w:rsidP="0074018D">
            <w:pPr>
              <w:spacing w:line="300" w:lineRule="exact"/>
              <w:ind w:left="-107" w:right="-108"/>
              <w:jc w:val="center"/>
              <w:rPr>
                <w:rFonts w:ascii="Arial" w:hAnsi="Arial"/>
                <w:sz w:val="18"/>
                <w:szCs w:val="18"/>
                <w:lang w:val="en-GB"/>
              </w:rPr>
            </w:pPr>
          </w:p>
          <w:p w:rsidR="009B0060" w:rsidRPr="00E71F34" w:rsidRDefault="009B0060" w:rsidP="0074018D">
            <w:pPr>
              <w:spacing w:line="300" w:lineRule="exact"/>
              <w:ind w:left="-107" w:right="-108"/>
              <w:jc w:val="center"/>
              <w:rPr>
                <w:rFonts w:ascii="Arial" w:hAnsi="Arial"/>
                <w:sz w:val="18"/>
                <w:szCs w:val="18"/>
                <w:lang w:val="en-GB"/>
              </w:rPr>
            </w:pPr>
          </w:p>
          <w:p w:rsidR="009B0060" w:rsidRPr="00E71F34" w:rsidRDefault="009B0060" w:rsidP="0074018D">
            <w:pPr>
              <w:spacing w:line="300" w:lineRule="exact"/>
              <w:ind w:left="-107" w:right="-108"/>
              <w:jc w:val="center"/>
              <w:rPr>
                <w:rFonts w:ascii="Arial" w:hAnsi="Arial"/>
                <w:sz w:val="18"/>
                <w:szCs w:val="18"/>
                <w:lang w:val="en-GB"/>
              </w:rPr>
            </w:pP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Interim dividend on profit for the six-month period ended 30 June 2016</w:t>
            </w:r>
          </w:p>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r w:rsidRPr="00E71F34">
              <w:rPr>
                <w:rFonts w:ascii="Arial" w:hAnsi="Arial"/>
                <w:sz w:val="18"/>
                <w:szCs w:val="18"/>
              </w:rPr>
              <w:t>The meeting of the    Company’s Board of Directors No. 8/2016                on 23 August 2016</w:t>
            </w:r>
          </w:p>
        </w:tc>
        <w:tc>
          <w:tcPr>
            <w:tcW w:w="1512" w:type="dxa"/>
          </w:tcPr>
          <w:p w:rsidR="009B0060" w:rsidRPr="00E71F34" w:rsidRDefault="009B0060" w:rsidP="0074018D">
            <w:pPr>
              <w:tabs>
                <w:tab w:val="decimal" w:pos="1134"/>
              </w:tabs>
              <w:spacing w:line="300" w:lineRule="exact"/>
              <w:jc w:val="both"/>
              <w:rPr>
                <w:rFonts w:ascii="Arial" w:hAnsi="Arial"/>
                <w:sz w:val="18"/>
                <w:szCs w:val="18"/>
              </w:rPr>
            </w:pPr>
            <w:r w:rsidRPr="00E71F34">
              <w:rPr>
                <w:rFonts w:ascii="Arial" w:hAnsi="Arial"/>
                <w:sz w:val="18"/>
                <w:szCs w:val="18"/>
              </w:rPr>
              <w:t>333,000</w:t>
            </w:r>
          </w:p>
          <w:p w:rsidR="009B0060" w:rsidRPr="00E71F34" w:rsidRDefault="009B0060" w:rsidP="0074018D">
            <w:pPr>
              <w:tabs>
                <w:tab w:val="decimal" w:pos="1134"/>
              </w:tabs>
              <w:spacing w:line="300" w:lineRule="exact"/>
              <w:jc w:val="both"/>
              <w:rPr>
                <w:rFonts w:ascii="Arial" w:hAnsi="Arial"/>
                <w:sz w:val="18"/>
                <w:szCs w:val="18"/>
              </w:rPr>
            </w:pPr>
          </w:p>
        </w:tc>
        <w:tc>
          <w:tcPr>
            <w:tcW w:w="1422" w:type="dxa"/>
          </w:tcPr>
          <w:p w:rsidR="009B0060" w:rsidRPr="00E71F34" w:rsidRDefault="009B0060" w:rsidP="0074018D">
            <w:pPr>
              <w:tabs>
                <w:tab w:val="decimal" w:pos="702"/>
              </w:tabs>
              <w:spacing w:line="300" w:lineRule="exact"/>
              <w:jc w:val="both"/>
              <w:rPr>
                <w:rFonts w:ascii="Arial" w:hAnsi="Arial"/>
                <w:sz w:val="18"/>
                <w:szCs w:val="18"/>
              </w:rPr>
            </w:pPr>
            <w:r w:rsidRPr="00E71F34">
              <w:rPr>
                <w:rFonts w:ascii="Arial" w:hAnsi="Arial"/>
                <w:sz w:val="18"/>
                <w:szCs w:val="18"/>
              </w:rPr>
              <w:t>0.74</w:t>
            </w:r>
          </w:p>
        </w:tc>
        <w:tc>
          <w:tcPr>
            <w:tcW w:w="1559" w:type="dxa"/>
          </w:tcPr>
          <w:p w:rsidR="009B0060" w:rsidRPr="00E71F34" w:rsidRDefault="009B0060" w:rsidP="0074018D">
            <w:pPr>
              <w:spacing w:line="300" w:lineRule="exact"/>
              <w:ind w:left="-107" w:right="-108"/>
              <w:jc w:val="center"/>
              <w:rPr>
                <w:rFonts w:ascii="Arial" w:hAnsi="Arial" w:cs="Arial"/>
                <w:sz w:val="18"/>
                <w:szCs w:val="18"/>
              </w:rPr>
            </w:pPr>
            <w:r w:rsidRPr="00E71F34">
              <w:rPr>
                <w:rFonts w:ascii="Arial" w:hAnsi="Arial" w:cs="Arial"/>
                <w:sz w:val="18"/>
                <w:szCs w:val="18"/>
              </w:rPr>
              <w:t>22 September 2016</w:t>
            </w:r>
          </w:p>
          <w:p w:rsidR="009B0060" w:rsidRPr="00E71F34" w:rsidRDefault="009B0060" w:rsidP="0074018D">
            <w:pPr>
              <w:spacing w:line="300" w:lineRule="exact"/>
              <w:ind w:left="-107" w:right="-108"/>
              <w:jc w:val="center"/>
              <w:rPr>
                <w:rFonts w:ascii="Arial" w:hAnsi="Arial"/>
                <w:sz w:val="18"/>
                <w:szCs w:val="18"/>
              </w:rPr>
            </w:pPr>
          </w:p>
        </w:tc>
      </w:tr>
      <w:tr w:rsidR="009B0060" w:rsidRPr="00E71F34" w:rsidTr="00903BEE">
        <w:tc>
          <w:tcPr>
            <w:tcW w:w="2610" w:type="dxa"/>
          </w:tcPr>
          <w:p w:rsidR="009B0060" w:rsidRPr="00E71F34" w:rsidRDefault="009B0060" w:rsidP="0074018D">
            <w:pPr>
              <w:tabs>
                <w:tab w:val="left" w:pos="2160"/>
                <w:tab w:val="center" w:pos="5040"/>
                <w:tab w:val="right" w:pos="6390"/>
                <w:tab w:val="right" w:pos="6930"/>
                <w:tab w:val="right" w:pos="8370"/>
              </w:tabs>
              <w:spacing w:line="300" w:lineRule="exact"/>
              <w:ind w:left="180" w:hanging="180"/>
              <w:rPr>
                <w:rFonts w:ascii="Arial" w:hAnsi="Arial"/>
                <w:sz w:val="18"/>
                <w:szCs w:val="18"/>
              </w:rPr>
            </w:pPr>
            <w:r w:rsidRPr="00E71F34">
              <w:rPr>
                <w:rFonts w:ascii="Arial" w:hAnsi="Arial"/>
                <w:sz w:val="18"/>
                <w:szCs w:val="18"/>
              </w:rPr>
              <w:t>Total dividend payments for 2016</w:t>
            </w:r>
          </w:p>
        </w:tc>
        <w:tc>
          <w:tcPr>
            <w:tcW w:w="2160" w:type="dxa"/>
          </w:tcPr>
          <w:p w:rsidR="009B0060" w:rsidRPr="00E71F34" w:rsidRDefault="009B0060" w:rsidP="0074018D">
            <w:pPr>
              <w:tabs>
                <w:tab w:val="left" w:pos="2160"/>
                <w:tab w:val="center" w:pos="5040"/>
                <w:tab w:val="right" w:pos="6390"/>
                <w:tab w:val="right" w:pos="6930"/>
                <w:tab w:val="right" w:pos="8370"/>
              </w:tabs>
              <w:spacing w:line="300" w:lineRule="exact"/>
              <w:ind w:left="162" w:right="-108" w:hanging="162"/>
              <w:rPr>
                <w:rFonts w:ascii="Arial" w:hAnsi="Arial"/>
                <w:sz w:val="18"/>
                <w:szCs w:val="18"/>
              </w:rPr>
            </w:pPr>
          </w:p>
        </w:tc>
        <w:tc>
          <w:tcPr>
            <w:tcW w:w="1512" w:type="dxa"/>
            <w:vAlign w:val="bottom"/>
          </w:tcPr>
          <w:p w:rsidR="009B0060" w:rsidRPr="00E71F34" w:rsidRDefault="009B0060" w:rsidP="0074018D">
            <w:pPr>
              <w:pBdr>
                <w:top w:val="single" w:sz="4" w:space="1" w:color="auto"/>
                <w:bottom w:val="double" w:sz="4" w:space="1" w:color="auto"/>
              </w:pBdr>
              <w:tabs>
                <w:tab w:val="decimal" w:pos="1134"/>
              </w:tabs>
              <w:spacing w:line="300" w:lineRule="exact"/>
              <w:jc w:val="both"/>
              <w:rPr>
                <w:rFonts w:ascii="Arial" w:hAnsi="Arial"/>
                <w:sz w:val="18"/>
                <w:szCs w:val="18"/>
              </w:rPr>
            </w:pPr>
          </w:p>
          <w:p w:rsidR="009B0060" w:rsidRPr="00E71F34" w:rsidRDefault="009B0060" w:rsidP="0074018D">
            <w:pPr>
              <w:pBdr>
                <w:top w:val="single" w:sz="4" w:space="1" w:color="auto"/>
                <w:bottom w:val="double" w:sz="4" w:space="1" w:color="auto"/>
              </w:pBdr>
              <w:tabs>
                <w:tab w:val="decimal" w:pos="1134"/>
              </w:tabs>
              <w:spacing w:line="300" w:lineRule="exact"/>
              <w:jc w:val="both"/>
              <w:rPr>
                <w:rFonts w:ascii="Arial" w:hAnsi="Arial"/>
                <w:sz w:val="18"/>
                <w:szCs w:val="18"/>
              </w:rPr>
            </w:pPr>
            <w:r w:rsidRPr="00E71F34">
              <w:rPr>
                <w:rFonts w:ascii="Arial" w:hAnsi="Arial"/>
                <w:sz w:val="18"/>
                <w:szCs w:val="18"/>
              </w:rPr>
              <w:t>706,500</w:t>
            </w:r>
          </w:p>
        </w:tc>
        <w:tc>
          <w:tcPr>
            <w:tcW w:w="1422" w:type="dxa"/>
            <w:vAlign w:val="bottom"/>
          </w:tcPr>
          <w:p w:rsidR="009B0060" w:rsidRPr="00E71F34" w:rsidRDefault="009B0060" w:rsidP="0074018D">
            <w:pPr>
              <w:pBdr>
                <w:top w:val="single" w:sz="4" w:space="1" w:color="auto"/>
                <w:bottom w:val="double" w:sz="4" w:space="1" w:color="auto"/>
              </w:pBdr>
              <w:tabs>
                <w:tab w:val="decimal" w:pos="702"/>
              </w:tabs>
              <w:spacing w:line="300" w:lineRule="exact"/>
              <w:jc w:val="both"/>
              <w:rPr>
                <w:rFonts w:ascii="Arial" w:hAnsi="Arial"/>
                <w:sz w:val="18"/>
                <w:szCs w:val="18"/>
              </w:rPr>
            </w:pPr>
          </w:p>
          <w:p w:rsidR="009B0060" w:rsidRPr="00E71F34" w:rsidRDefault="009B0060" w:rsidP="0074018D">
            <w:pPr>
              <w:pBdr>
                <w:top w:val="single" w:sz="4" w:space="1" w:color="auto"/>
                <w:bottom w:val="double" w:sz="4" w:space="1" w:color="auto"/>
              </w:pBdr>
              <w:tabs>
                <w:tab w:val="decimal" w:pos="702"/>
              </w:tabs>
              <w:spacing w:line="300" w:lineRule="exact"/>
              <w:jc w:val="both"/>
              <w:rPr>
                <w:rFonts w:ascii="Arial" w:hAnsi="Arial"/>
                <w:sz w:val="18"/>
                <w:szCs w:val="18"/>
              </w:rPr>
            </w:pPr>
            <w:r w:rsidRPr="00E71F34">
              <w:rPr>
                <w:rFonts w:ascii="Arial" w:hAnsi="Arial"/>
                <w:sz w:val="18"/>
                <w:szCs w:val="18"/>
              </w:rPr>
              <w:t>1.57</w:t>
            </w:r>
          </w:p>
        </w:tc>
        <w:tc>
          <w:tcPr>
            <w:tcW w:w="1559" w:type="dxa"/>
          </w:tcPr>
          <w:p w:rsidR="009B0060" w:rsidRPr="00E71F34" w:rsidRDefault="009B0060" w:rsidP="0074018D">
            <w:pPr>
              <w:spacing w:line="300" w:lineRule="exact"/>
              <w:ind w:left="-107" w:right="-108"/>
              <w:jc w:val="center"/>
              <w:rPr>
                <w:rFonts w:ascii="Arial" w:hAnsi="Arial"/>
                <w:sz w:val="18"/>
                <w:szCs w:val="18"/>
              </w:rPr>
            </w:pPr>
          </w:p>
        </w:tc>
      </w:tr>
    </w:tbl>
    <w:p w:rsidR="00EB7901" w:rsidRPr="00E71F34" w:rsidRDefault="002743EA" w:rsidP="0074018D">
      <w:pPr>
        <w:spacing w:before="120" w:after="120" w:line="380" w:lineRule="exact"/>
        <w:ind w:left="547" w:hanging="547"/>
        <w:rPr>
          <w:rFonts w:ascii="Arial" w:eastAsia="Arial Unicode MS" w:hAnsi="Arial" w:cs="Arial Unicode MS"/>
          <w:b/>
          <w:bCs/>
          <w:sz w:val="22"/>
          <w:szCs w:val="22"/>
        </w:rPr>
      </w:pPr>
      <w:r w:rsidRPr="00E71F34">
        <w:br w:type="page"/>
      </w:r>
      <w:r w:rsidR="0075411A" w:rsidRPr="00E71F34">
        <w:rPr>
          <w:rFonts w:ascii="Arial" w:eastAsia="Arial Unicode MS" w:hAnsi="Arial" w:cs="Arial Unicode MS"/>
          <w:b/>
          <w:bCs/>
          <w:sz w:val="22"/>
          <w:szCs w:val="22"/>
        </w:rPr>
        <w:t>26</w:t>
      </w:r>
      <w:r w:rsidR="00EB7901" w:rsidRPr="00E71F34">
        <w:rPr>
          <w:rFonts w:ascii="Arial" w:eastAsia="Arial Unicode MS" w:hAnsi="Arial" w:cs="Arial Unicode MS"/>
          <w:b/>
          <w:bCs/>
          <w:sz w:val="22"/>
          <w:szCs w:val="22"/>
          <w:cs/>
        </w:rPr>
        <w:t>.</w:t>
      </w:r>
      <w:r w:rsidR="0084074C" w:rsidRPr="00E71F34">
        <w:rPr>
          <w:rFonts w:ascii="Arial" w:eastAsia="Arial Unicode MS" w:hAnsi="Arial" w:cs="Arial Unicode MS"/>
          <w:b/>
          <w:bCs/>
          <w:sz w:val="22"/>
          <w:szCs w:val="22"/>
        </w:rPr>
        <w:tab/>
        <w:t>Promotional privileges</w:t>
      </w:r>
    </w:p>
    <w:p w:rsidR="008B048C" w:rsidRPr="00E71F34" w:rsidRDefault="008B048C" w:rsidP="0074018D">
      <w:pPr>
        <w:spacing w:before="120" w:after="120" w:line="380" w:lineRule="exact"/>
        <w:ind w:left="547" w:hanging="547"/>
        <w:jc w:val="both"/>
        <w:rPr>
          <w:rFonts w:ascii="Arial" w:hAnsi="Arial"/>
          <w:sz w:val="22"/>
          <w:szCs w:val="22"/>
        </w:rPr>
      </w:pPr>
      <w:r w:rsidRPr="00E71F34">
        <w:rPr>
          <w:rFonts w:ascii="Arial" w:hAnsi="Arial"/>
          <w:sz w:val="22"/>
          <w:szCs w:val="22"/>
        </w:rPr>
        <w:tab/>
        <w:t xml:space="preserve">The Company has </w:t>
      </w:r>
      <w:r w:rsidR="0065185B" w:rsidRPr="00E71F34">
        <w:rPr>
          <w:rFonts w:ascii="Arial" w:hAnsi="Arial"/>
          <w:sz w:val="22"/>
          <w:szCs w:val="22"/>
        </w:rPr>
        <w:t>received</w:t>
      </w:r>
      <w:r w:rsidRPr="00E71F34">
        <w:rPr>
          <w:rFonts w:ascii="Arial" w:hAnsi="Arial"/>
          <w:sz w:val="22"/>
          <w:szCs w:val="22"/>
        </w:rPr>
        <w:t xml:space="preserve"> the promotional privileges from the Board of Investment under the Investment Promotion Act B.E. 2520 as follows:</w:t>
      </w:r>
    </w:p>
    <w:tbl>
      <w:tblPr>
        <w:tblW w:w="900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860"/>
        <w:gridCol w:w="1380"/>
        <w:gridCol w:w="1380"/>
        <w:gridCol w:w="1380"/>
      </w:tblGrid>
      <w:tr w:rsidR="0074032B" w:rsidRPr="00E71F34" w:rsidTr="00903BEE">
        <w:tc>
          <w:tcPr>
            <w:tcW w:w="4860" w:type="dxa"/>
            <w:tcBorders>
              <w:top w:val="single" w:sz="4" w:space="0" w:color="auto"/>
              <w:bottom w:val="single" w:sz="6" w:space="0" w:color="auto"/>
              <w:right w:val="single" w:sz="4"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Certificate No.</w:t>
            </w:r>
          </w:p>
        </w:tc>
        <w:tc>
          <w:tcPr>
            <w:tcW w:w="1380" w:type="dxa"/>
            <w:tcBorders>
              <w:top w:val="single" w:sz="6" w:space="0" w:color="auto"/>
              <w:bottom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1973(3)/2550</w:t>
            </w:r>
          </w:p>
        </w:tc>
        <w:tc>
          <w:tcPr>
            <w:tcW w:w="1380" w:type="dxa"/>
            <w:tcBorders>
              <w:top w:val="single" w:sz="6" w:space="0" w:color="auto"/>
              <w:left w:val="single" w:sz="6" w:space="0" w:color="auto"/>
              <w:bottom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1343(2)/2555</w:t>
            </w:r>
          </w:p>
        </w:tc>
        <w:tc>
          <w:tcPr>
            <w:tcW w:w="1380" w:type="dxa"/>
            <w:tcBorders>
              <w:top w:val="single" w:sz="6" w:space="0" w:color="auto"/>
              <w:left w:val="single" w:sz="6" w:space="0" w:color="auto"/>
              <w:bottom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2218(2)/2557</w:t>
            </w:r>
          </w:p>
        </w:tc>
      </w:tr>
      <w:tr w:rsidR="0074032B" w:rsidRPr="00E71F34" w:rsidTr="00903BEE">
        <w:tc>
          <w:tcPr>
            <w:tcW w:w="4860" w:type="dxa"/>
            <w:tcBorders>
              <w:top w:val="single" w:sz="6" w:space="0" w:color="auto"/>
              <w:bottom w:val="single" w:sz="6" w:space="0" w:color="auto"/>
              <w:right w:val="single" w:sz="4" w:space="0" w:color="auto"/>
            </w:tcBorders>
          </w:tcPr>
          <w:p w:rsidR="0074032B" w:rsidRPr="00E71F34" w:rsidRDefault="0074032B" w:rsidP="0074018D">
            <w:pPr>
              <w:spacing w:line="300" w:lineRule="exact"/>
              <w:ind w:left="180" w:hanging="180"/>
              <w:jc w:val="center"/>
              <w:rPr>
                <w:rFonts w:ascii="Arial" w:hAnsi="Arial"/>
                <w:sz w:val="16"/>
                <w:szCs w:val="16"/>
              </w:rPr>
            </w:pPr>
            <w:r w:rsidRPr="00E71F34">
              <w:rPr>
                <w:rFonts w:ascii="Arial" w:hAnsi="Arial"/>
                <w:sz w:val="16"/>
                <w:szCs w:val="16"/>
              </w:rPr>
              <w:t>Date</w:t>
            </w:r>
          </w:p>
        </w:tc>
        <w:tc>
          <w:tcPr>
            <w:tcW w:w="1380" w:type="dxa"/>
            <w:tcBorders>
              <w:top w:val="single" w:sz="6" w:space="0" w:color="auto"/>
              <w:bottom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26 September 2007</w:t>
            </w:r>
          </w:p>
        </w:tc>
        <w:tc>
          <w:tcPr>
            <w:tcW w:w="1380" w:type="dxa"/>
            <w:tcBorders>
              <w:top w:val="single" w:sz="6" w:space="0" w:color="auto"/>
              <w:left w:val="single" w:sz="6" w:space="0" w:color="auto"/>
              <w:bottom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 xml:space="preserve">22 March </w:t>
            </w:r>
            <w:r w:rsidR="005C0E2A" w:rsidRPr="00E71F34">
              <w:rPr>
                <w:rFonts w:ascii="Arial" w:hAnsi="Arial"/>
                <w:sz w:val="16"/>
                <w:szCs w:val="16"/>
              </w:rPr>
              <w:t xml:space="preserve">           </w:t>
            </w:r>
            <w:r w:rsidRPr="00E71F34">
              <w:rPr>
                <w:rFonts w:ascii="Arial" w:hAnsi="Arial"/>
                <w:sz w:val="16"/>
                <w:szCs w:val="16"/>
              </w:rPr>
              <w:t>2012</w:t>
            </w:r>
          </w:p>
        </w:tc>
        <w:tc>
          <w:tcPr>
            <w:tcW w:w="1380" w:type="dxa"/>
            <w:tcBorders>
              <w:top w:val="single" w:sz="6" w:space="0" w:color="auto"/>
              <w:left w:val="single" w:sz="6" w:space="0" w:color="auto"/>
              <w:bottom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25 September 2014</w:t>
            </w:r>
          </w:p>
        </w:tc>
      </w:tr>
      <w:tr w:rsidR="0074032B" w:rsidRPr="00E71F34" w:rsidTr="00903BEE">
        <w:tc>
          <w:tcPr>
            <w:tcW w:w="4860" w:type="dxa"/>
            <w:tcBorders>
              <w:top w:val="nil"/>
              <w:right w:val="single" w:sz="4" w:space="0" w:color="auto"/>
            </w:tcBorders>
          </w:tcPr>
          <w:p w:rsidR="0074032B" w:rsidRPr="00E71F34" w:rsidRDefault="0074032B" w:rsidP="0074018D">
            <w:pPr>
              <w:spacing w:line="300" w:lineRule="exact"/>
              <w:ind w:left="378" w:hanging="378"/>
              <w:jc w:val="thaiDistribute"/>
              <w:rPr>
                <w:rFonts w:ascii="Arial" w:hAnsi="Arial"/>
                <w:sz w:val="16"/>
                <w:szCs w:val="16"/>
              </w:rPr>
            </w:pPr>
            <w:r w:rsidRPr="00E71F34">
              <w:rPr>
                <w:rFonts w:ascii="Arial" w:hAnsi="Arial"/>
                <w:sz w:val="16"/>
                <w:szCs w:val="16"/>
              </w:rPr>
              <w:t>1.</w:t>
            </w:r>
            <w:r w:rsidRPr="00E71F34">
              <w:rPr>
                <w:rFonts w:ascii="Arial" w:hAnsi="Arial"/>
                <w:sz w:val="16"/>
                <w:szCs w:val="16"/>
              </w:rPr>
              <w:tab/>
              <w:t>Promotional privileges for</w:t>
            </w:r>
          </w:p>
        </w:tc>
        <w:tc>
          <w:tcPr>
            <w:tcW w:w="1380" w:type="dxa"/>
            <w:tcBorders>
              <w:top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Manufacture of ready-made foods</w:t>
            </w:r>
          </w:p>
        </w:tc>
        <w:tc>
          <w:tcPr>
            <w:tcW w:w="1380" w:type="dxa"/>
            <w:tcBorders>
              <w:top w:val="nil"/>
              <w:left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Manufacture of bakery products</w:t>
            </w:r>
          </w:p>
        </w:tc>
        <w:tc>
          <w:tcPr>
            <w:tcW w:w="1380" w:type="dxa"/>
            <w:tcBorders>
              <w:top w:val="nil"/>
              <w:left w:val="single" w:sz="6" w:space="0" w:color="auto"/>
              <w:right w:val="single" w:sz="6" w:space="0" w:color="auto"/>
            </w:tcBorders>
          </w:tcPr>
          <w:p w:rsidR="0074032B" w:rsidRPr="00E71F34" w:rsidRDefault="0074032B" w:rsidP="0074018D">
            <w:pPr>
              <w:spacing w:line="300" w:lineRule="exact"/>
              <w:jc w:val="center"/>
              <w:rPr>
                <w:rFonts w:ascii="Arial" w:hAnsi="Arial"/>
                <w:sz w:val="16"/>
                <w:szCs w:val="16"/>
                <w:cs/>
              </w:rPr>
            </w:pPr>
            <w:r w:rsidRPr="00E71F34">
              <w:rPr>
                <w:rFonts w:ascii="Arial" w:hAnsi="Arial"/>
                <w:sz w:val="16"/>
                <w:szCs w:val="16"/>
              </w:rPr>
              <w:t>Manufacture of whole grain products</w:t>
            </w:r>
          </w:p>
        </w:tc>
      </w:tr>
      <w:tr w:rsidR="0074032B" w:rsidRPr="00E71F34" w:rsidTr="00903BEE">
        <w:tc>
          <w:tcPr>
            <w:tcW w:w="4860" w:type="dxa"/>
            <w:tcBorders>
              <w:bottom w:val="nil"/>
              <w:right w:val="single" w:sz="4" w:space="0" w:color="auto"/>
            </w:tcBorders>
          </w:tcPr>
          <w:p w:rsidR="0074032B" w:rsidRPr="00E71F34" w:rsidRDefault="0074032B" w:rsidP="0074018D">
            <w:pPr>
              <w:spacing w:line="300" w:lineRule="exact"/>
              <w:ind w:left="378" w:hanging="378"/>
              <w:jc w:val="thaiDistribute"/>
              <w:rPr>
                <w:rFonts w:ascii="Arial" w:hAnsi="Arial"/>
                <w:sz w:val="16"/>
                <w:szCs w:val="16"/>
              </w:rPr>
            </w:pPr>
            <w:r w:rsidRPr="00E71F34">
              <w:rPr>
                <w:rFonts w:ascii="Arial" w:hAnsi="Arial"/>
                <w:sz w:val="16"/>
                <w:szCs w:val="16"/>
              </w:rPr>
              <w:t>2.</w:t>
            </w:r>
            <w:r w:rsidRPr="00E71F34">
              <w:rPr>
                <w:rFonts w:ascii="Arial" w:hAnsi="Arial"/>
                <w:sz w:val="16"/>
                <w:szCs w:val="16"/>
              </w:rPr>
              <w:tab/>
              <w:t>Significant privileges</w:t>
            </w:r>
          </w:p>
        </w:tc>
        <w:tc>
          <w:tcPr>
            <w:tcW w:w="1380" w:type="dxa"/>
            <w:tcBorders>
              <w:bottom w:val="nil"/>
              <w:right w:val="single" w:sz="6" w:space="0" w:color="auto"/>
            </w:tcBorders>
          </w:tcPr>
          <w:p w:rsidR="0074032B" w:rsidRPr="00E71F34" w:rsidRDefault="0074032B" w:rsidP="0074018D">
            <w:pPr>
              <w:spacing w:line="300" w:lineRule="exact"/>
              <w:jc w:val="both"/>
              <w:rPr>
                <w:rFonts w:ascii="Arial" w:hAnsi="Arial"/>
                <w:sz w:val="16"/>
                <w:szCs w:val="16"/>
              </w:rPr>
            </w:pPr>
          </w:p>
        </w:tc>
        <w:tc>
          <w:tcPr>
            <w:tcW w:w="1380" w:type="dxa"/>
            <w:tcBorders>
              <w:left w:val="single" w:sz="6" w:space="0" w:color="auto"/>
              <w:bottom w:val="nil"/>
              <w:right w:val="single" w:sz="6" w:space="0" w:color="auto"/>
            </w:tcBorders>
          </w:tcPr>
          <w:p w:rsidR="0074032B" w:rsidRPr="00E71F34" w:rsidRDefault="0074032B" w:rsidP="0074018D">
            <w:pPr>
              <w:spacing w:line="300" w:lineRule="exact"/>
              <w:jc w:val="both"/>
              <w:rPr>
                <w:rFonts w:ascii="Arial" w:hAnsi="Arial"/>
                <w:sz w:val="16"/>
                <w:szCs w:val="16"/>
              </w:rPr>
            </w:pPr>
          </w:p>
        </w:tc>
        <w:tc>
          <w:tcPr>
            <w:tcW w:w="1380" w:type="dxa"/>
            <w:tcBorders>
              <w:left w:val="single" w:sz="6" w:space="0" w:color="auto"/>
              <w:bottom w:val="nil"/>
              <w:right w:val="single" w:sz="6" w:space="0" w:color="auto"/>
            </w:tcBorders>
          </w:tcPr>
          <w:p w:rsidR="0074032B" w:rsidRPr="00E71F34" w:rsidRDefault="0074032B" w:rsidP="0074018D">
            <w:pPr>
              <w:spacing w:line="300" w:lineRule="exact"/>
              <w:jc w:val="both"/>
              <w:rPr>
                <w:rFonts w:ascii="Arial" w:hAnsi="Arial"/>
                <w:sz w:val="16"/>
                <w:szCs w:val="16"/>
              </w:rPr>
            </w:pPr>
          </w:p>
        </w:tc>
      </w:tr>
      <w:tr w:rsidR="0074032B" w:rsidRPr="00E71F34" w:rsidTr="00903BEE">
        <w:tc>
          <w:tcPr>
            <w:tcW w:w="4860" w:type="dxa"/>
            <w:tcBorders>
              <w:top w:val="nil"/>
              <w:bottom w:val="nil"/>
              <w:right w:val="single" w:sz="4" w:space="0" w:color="auto"/>
            </w:tcBorders>
          </w:tcPr>
          <w:p w:rsidR="0074032B" w:rsidRPr="00E71F34" w:rsidRDefault="0074032B" w:rsidP="0074018D">
            <w:pPr>
              <w:spacing w:line="300" w:lineRule="exact"/>
              <w:ind w:left="706" w:hanging="360"/>
              <w:rPr>
                <w:rFonts w:ascii="Arial" w:hAnsi="Arial"/>
                <w:sz w:val="16"/>
                <w:szCs w:val="16"/>
              </w:rPr>
            </w:pPr>
            <w:r w:rsidRPr="00E71F34">
              <w:rPr>
                <w:rFonts w:ascii="Arial" w:hAnsi="Arial"/>
                <w:sz w:val="16"/>
                <w:szCs w:val="16"/>
              </w:rPr>
              <w:t>2.1</w:t>
            </w:r>
            <w:r w:rsidRPr="00E71F34">
              <w:rPr>
                <w:rFonts w:ascii="Arial" w:hAnsi="Arial"/>
                <w:sz w:val="16"/>
                <w:szCs w:val="16"/>
              </w:rPr>
              <w:tab/>
              <w:t>Exemption from import duty on approved machinery</w:t>
            </w:r>
          </w:p>
        </w:tc>
        <w:tc>
          <w:tcPr>
            <w:tcW w:w="1380" w:type="dxa"/>
            <w:tcBorders>
              <w:top w:val="nil"/>
              <w:bottom w:val="nil"/>
              <w:right w:val="single" w:sz="6" w:space="0" w:color="auto"/>
            </w:tcBorders>
          </w:tcPr>
          <w:p w:rsidR="0074032B" w:rsidRPr="00E71F34" w:rsidRDefault="0074032B" w:rsidP="0074018D">
            <w:pPr>
              <w:spacing w:line="300" w:lineRule="exact"/>
              <w:ind w:left="-108" w:right="-108"/>
              <w:jc w:val="center"/>
              <w:rPr>
                <w:rFonts w:ascii="Arial" w:hAnsi="Arial"/>
                <w:sz w:val="16"/>
                <w:szCs w:val="16"/>
              </w:rPr>
            </w:pPr>
            <w:r w:rsidRPr="00E71F34">
              <w:rPr>
                <w:rFonts w:ascii="Arial" w:hAnsi="Arial"/>
                <w:sz w:val="16"/>
                <w:szCs w:val="16"/>
              </w:rPr>
              <w:t>Granted</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ind w:left="-108" w:right="-108"/>
              <w:jc w:val="center"/>
              <w:rPr>
                <w:rFonts w:ascii="Arial" w:hAnsi="Arial"/>
                <w:sz w:val="16"/>
                <w:szCs w:val="16"/>
              </w:rPr>
            </w:pPr>
            <w:r w:rsidRPr="00E71F34">
              <w:rPr>
                <w:rFonts w:ascii="Arial" w:hAnsi="Arial"/>
                <w:sz w:val="16"/>
                <w:szCs w:val="16"/>
              </w:rPr>
              <w:t>Granted</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ind w:left="-108" w:right="-108"/>
              <w:jc w:val="center"/>
              <w:rPr>
                <w:rFonts w:ascii="Arial" w:hAnsi="Arial"/>
                <w:sz w:val="16"/>
                <w:szCs w:val="16"/>
              </w:rPr>
            </w:pPr>
            <w:r w:rsidRPr="00E71F34">
              <w:rPr>
                <w:rFonts w:ascii="Arial" w:hAnsi="Arial"/>
                <w:sz w:val="16"/>
                <w:szCs w:val="16"/>
              </w:rPr>
              <w:t>Granted</w:t>
            </w:r>
          </w:p>
        </w:tc>
      </w:tr>
      <w:tr w:rsidR="0074032B" w:rsidRPr="00E71F34" w:rsidTr="00903BEE">
        <w:tc>
          <w:tcPr>
            <w:tcW w:w="4860" w:type="dxa"/>
            <w:tcBorders>
              <w:top w:val="nil"/>
              <w:bottom w:val="nil"/>
              <w:right w:val="single" w:sz="4" w:space="0" w:color="auto"/>
            </w:tcBorders>
          </w:tcPr>
          <w:p w:rsidR="0074032B" w:rsidRPr="00E71F34" w:rsidRDefault="0074032B" w:rsidP="0074018D">
            <w:pPr>
              <w:spacing w:line="300" w:lineRule="exact"/>
              <w:ind w:left="706" w:hanging="360"/>
              <w:rPr>
                <w:rFonts w:ascii="Arial" w:hAnsi="Arial"/>
                <w:sz w:val="16"/>
                <w:szCs w:val="16"/>
              </w:rPr>
            </w:pPr>
            <w:r w:rsidRPr="00E71F34">
              <w:rPr>
                <w:rFonts w:ascii="Arial" w:hAnsi="Arial"/>
                <w:sz w:val="16"/>
                <w:szCs w:val="16"/>
              </w:rPr>
              <w:t>2.2</w:t>
            </w:r>
            <w:r w:rsidRPr="00E71F34">
              <w:rPr>
                <w:rFonts w:ascii="Arial" w:hAnsi="Arial"/>
                <w:sz w:val="16"/>
                <w:szCs w:val="16"/>
              </w:rPr>
              <w:tab/>
              <w:t>Exemption from corporate income tax on net income from promoted operation (commencing from the date of earning operating income) and exemption from income tax on dividend paid from the income of the operations on which the corporate income tax is exempted throughout the corporate income tax exemption period</w:t>
            </w:r>
          </w:p>
        </w:tc>
        <w:tc>
          <w:tcPr>
            <w:tcW w:w="1380" w:type="dxa"/>
            <w:tcBorders>
              <w:top w:val="nil"/>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8 years</w:t>
            </w:r>
          </w:p>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(will expire on                      2 June 2017)</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8 years (not over 100 percent of investment  excluding land and working capital)</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8 years (not over 100 percent of investment  excluding land and working capital)</w:t>
            </w:r>
          </w:p>
        </w:tc>
      </w:tr>
      <w:tr w:rsidR="0074032B" w:rsidRPr="00E71F34" w:rsidTr="00903BEE">
        <w:tc>
          <w:tcPr>
            <w:tcW w:w="4860" w:type="dxa"/>
            <w:tcBorders>
              <w:top w:val="nil"/>
              <w:bottom w:val="nil"/>
              <w:right w:val="single" w:sz="4" w:space="0" w:color="auto"/>
            </w:tcBorders>
          </w:tcPr>
          <w:p w:rsidR="0074032B" w:rsidRPr="00E71F34" w:rsidRDefault="0074032B" w:rsidP="0074018D">
            <w:pPr>
              <w:spacing w:line="300" w:lineRule="exact"/>
              <w:ind w:left="702" w:hanging="360"/>
              <w:rPr>
                <w:rFonts w:ascii="Arial" w:hAnsi="Arial"/>
                <w:sz w:val="16"/>
                <w:szCs w:val="16"/>
              </w:rPr>
            </w:pPr>
            <w:r w:rsidRPr="00E71F34">
              <w:rPr>
                <w:rFonts w:ascii="Arial" w:hAnsi="Arial"/>
                <w:sz w:val="16"/>
                <w:szCs w:val="16"/>
              </w:rPr>
              <w:t>2.3</w:t>
            </w:r>
            <w:r w:rsidRPr="00E71F34">
              <w:rPr>
                <w:rFonts w:ascii="Arial" w:hAnsi="Arial"/>
                <w:sz w:val="16"/>
                <w:szCs w:val="16"/>
              </w:rPr>
              <w:tab/>
              <w:t>Allowance to deduct operating loss incurred during the corporate income tax exemption period from net income incurred thereafter (after exemption period in 2.2)</w:t>
            </w:r>
          </w:p>
        </w:tc>
        <w:tc>
          <w:tcPr>
            <w:tcW w:w="1380" w:type="dxa"/>
            <w:tcBorders>
              <w:top w:val="nil"/>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5 years</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5 years</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5</w:t>
            </w:r>
            <w:r w:rsidRPr="00E71F34">
              <w:rPr>
                <w:rFonts w:ascii="Arial" w:hAnsi="Arial"/>
                <w:sz w:val="16"/>
                <w:szCs w:val="16"/>
                <w:cs/>
              </w:rPr>
              <w:t xml:space="preserve"> </w:t>
            </w:r>
            <w:r w:rsidRPr="00E71F34">
              <w:rPr>
                <w:rFonts w:ascii="Arial" w:hAnsi="Arial"/>
                <w:sz w:val="16"/>
                <w:szCs w:val="16"/>
              </w:rPr>
              <w:t>years</w:t>
            </w:r>
          </w:p>
        </w:tc>
      </w:tr>
      <w:tr w:rsidR="0074032B" w:rsidRPr="00E71F34" w:rsidTr="00903BEE">
        <w:tc>
          <w:tcPr>
            <w:tcW w:w="4860" w:type="dxa"/>
            <w:tcBorders>
              <w:top w:val="nil"/>
              <w:bottom w:val="nil"/>
              <w:right w:val="single" w:sz="4" w:space="0" w:color="auto"/>
            </w:tcBorders>
          </w:tcPr>
          <w:p w:rsidR="0074032B" w:rsidRPr="00E71F34" w:rsidRDefault="0074032B" w:rsidP="0074018D">
            <w:pPr>
              <w:spacing w:line="300" w:lineRule="exact"/>
              <w:ind w:left="702" w:hanging="360"/>
              <w:rPr>
                <w:rFonts w:ascii="Arial" w:hAnsi="Arial"/>
                <w:sz w:val="16"/>
                <w:szCs w:val="16"/>
              </w:rPr>
            </w:pPr>
            <w:r w:rsidRPr="00E71F34">
              <w:rPr>
                <w:rFonts w:ascii="Arial" w:hAnsi="Arial"/>
                <w:sz w:val="16"/>
                <w:szCs w:val="16"/>
              </w:rPr>
              <w:t>2.4</w:t>
            </w:r>
            <w:r w:rsidRPr="00E71F34">
              <w:rPr>
                <w:rFonts w:ascii="Arial" w:hAnsi="Arial"/>
                <w:sz w:val="16"/>
                <w:szCs w:val="16"/>
                <w:cs/>
              </w:rPr>
              <w:tab/>
            </w:r>
            <w:r w:rsidRPr="00E71F34">
              <w:rPr>
                <w:rFonts w:ascii="Arial" w:hAnsi="Arial"/>
                <w:sz w:val="16"/>
                <w:szCs w:val="16"/>
              </w:rPr>
              <w:t xml:space="preserve">Exemption from import duty on raw and essential materials imported for export manufacturing commencing as from the first import date </w:t>
            </w:r>
          </w:p>
        </w:tc>
        <w:tc>
          <w:tcPr>
            <w:tcW w:w="1380" w:type="dxa"/>
            <w:tcBorders>
              <w:top w:val="nil"/>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1 year</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Not granted</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Not granted</w:t>
            </w:r>
          </w:p>
        </w:tc>
      </w:tr>
      <w:tr w:rsidR="0074032B" w:rsidRPr="00E71F34" w:rsidTr="00903BEE">
        <w:tc>
          <w:tcPr>
            <w:tcW w:w="4860" w:type="dxa"/>
            <w:tcBorders>
              <w:top w:val="nil"/>
              <w:bottom w:val="nil"/>
              <w:right w:val="single" w:sz="4" w:space="0" w:color="auto"/>
            </w:tcBorders>
          </w:tcPr>
          <w:p w:rsidR="0074032B" w:rsidRPr="00E71F34" w:rsidRDefault="0074032B" w:rsidP="0074018D">
            <w:pPr>
              <w:spacing w:line="300" w:lineRule="exact"/>
              <w:ind w:left="702" w:hanging="360"/>
              <w:rPr>
                <w:rFonts w:ascii="Arial" w:hAnsi="Arial"/>
                <w:sz w:val="16"/>
                <w:szCs w:val="16"/>
              </w:rPr>
            </w:pPr>
            <w:r w:rsidRPr="00E71F34">
              <w:rPr>
                <w:rFonts w:ascii="Arial" w:hAnsi="Arial"/>
                <w:sz w:val="16"/>
                <w:szCs w:val="16"/>
              </w:rPr>
              <w:t>2.5</w:t>
            </w:r>
            <w:r w:rsidRPr="00E71F34">
              <w:rPr>
                <w:rFonts w:ascii="Arial" w:hAnsi="Arial"/>
                <w:sz w:val="16"/>
                <w:szCs w:val="16"/>
                <w:cs/>
              </w:rPr>
              <w:tab/>
            </w:r>
            <w:r w:rsidRPr="00E71F34">
              <w:rPr>
                <w:rFonts w:ascii="Arial" w:hAnsi="Arial"/>
                <w:sz w:val="16"/>
                <w:szCs w:val="16"/>
              </w:rPr>
              <w:t>Exemption from import duty on goods imported for re-export commencing as from the first import date</w:t>
            </w:r>
          </w:p>
        </w:tc>
        <w:tc>
          <w:tcPr>
            <w:tcW w:w="1380" w:type="dxa"/>
            <w:tcBorders>
              <w:top w:val="nil"/>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1 year</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Not granted</w:t>
            </w:r>
          </w:p>
        </w:tc>
        <w:tc>
          <w:tcPr>
            <w:tcW w:w="1380" w:type="dxa"/>
            <w:tcBorders>
              <w:top w:val="nil"/>
              <w:left w:val="single" w:sz="6" w:space="0" w:color="auto"/>
              <w:bottom w:val="nil"/>
              <w:right w:val="single" w:sz="6" w:space="0" w:color="auto"/>
            </w:tcBorders>
          </w:tcPr>
          <w:p w:rsidR="0074032B" w:rsidRPr="00E71F34" w:rsidRDefault="0074032B" w:rsidP="0074018D">
            <w:pPr>
              <w:spacing w:line="300" w:lineRule="exact"/>
              <w:jc w:val="center"/>
              <w:rPr>
                <w:rFonts w:ascii="Arial" w:hAnsi="Arial"/>
                <w:sz w:val="16"/>
                <w:szCs w:val="16"/>
              </w:rPr>
            </w:pPr>
            <w:r w:rsidRPr="00E71F34">
              <w:rPr>
                <w:rFonts w:ascii="Arial" w:hAnsi="Arial"/>
                <w:sz w:val="16"/>
                <w:szCs w:val="16"/>
              </w:rPr>
              <w:t>Not granted</w:t>
            </w:r>
          </w:p>
        </w:tc>
      </w:tr>
      <w:tr w:rsidR="0074032B" w:rsidRPr="00E71F34" w:rsidTr="00903BEE">
        <w:tc>
          <w:tcPr>
            <w:tcW w:w="4860" w:type="dxa"/>
            <w:tcBorders>
              <w:top w:val="nil"/>
              <w:bottom w:val="single" w:sz="6" w:space="0" w:color="auto"/>
              <w:right w:val="single" w:sz="4" w:space="0" w:color="auto"/>
            </w:tcBorders>
          </w:tcPr>
          <w:p w:rsidR="0074032B" w:rsidRPr="00E71F34" w:rsidRDefault="0074032B" w:rsidP="0074018D">
            <w:pPr>
              <w:spacing w:line="300" w:lineRule="exact"/>
              <w:ind w:left="180" w:hanging="180"/>
              <w:jc w:val="thaiDistribute"/>
              <w:rPr>
                <w:rFonts w:ascii="Arial" w:hAnsi="Arial"/>
                <w:sz w:val="16"/>
                <w:szCs w:val="16"/>
              </w:rPr>
            </w:pPr>
            <w:r w:rsidRPr="00E71F34">
              <w:rPr>
                <w:rFonts w:ascii="Arial" w:hAnsi="Arial"/>
                <w:sz w:val="16"/>
                <w:szCs w:val="16"/>
              </w:rPr>
              <w:t>3.</w:t>
            </w:r>
            <w:r w:rsidRPr="00E71F34">
              <w:rPr>
                <w:rFonts w:ascii="Arial" w:hAnsi="Arial"/>
                <w:sz w:val="16"/>
                <w:szCs w:val="16"/>
              </w:rPr>
              <w:tab/>
              <w:t>Commencing date</w:t>
            </w:r>
          </w:p>
        </w:tc>
        <w:tc>
          <w:tcPr>
            <w:tcW w:w="1380" w:type="dxa"/>
            <w:tcBorders>
              <w:top w:val="nil"/>
              <w:bottom w:val="single" w:sz="6" w:space="0" w:color="auto"/>
              <w:right w:val="single" w:sz="6" w:space="0" w:color="auto"/>
            </w:tcBorders>
          </w:tcPr>
          <w:p w:rsidR="0074032B" w:rsidRPr="00E71F34" w:rsidRDefault="0074032B" w:rsidP="0074018D">
            <w:pPr>
              <w:spacing w:line="300" w:lineRule="exact"/>
              <w:ind w:left="-72"/>
              <w:jc w:val="center"/>
              <w:rPr>
                <w:rFonts w:ascii="Arial" w:hAnsi="Arial"/>
                <w:sz w:val="16"/>
                <w:szCs w:val="16"/>
              </w:rPr>
            </w:pPr>
            <w:r w:rsidRPr="00E71F34">
              <w:rPr>
                <w:rFonts w:ascii="Arial" w:hAnsi="Arial"/>
                <w:sz w:val="16"/>
                <w:szCs w:val="16"/>
              </w:rPr>
              <w:t>3 June 2009</w:t>
            </w:r>
          </w:p>
        </w:tc>
        <w:tc>
          <w:tcPr>
            <w:tcW w:w="1380" w:type="dxa"/>
            <w:tcBorders>
              <w:top w:val="nil"/>
              <w:left w:val="single" w:sz="6" w:space="0" w:color="auto"/>
              <w:bottom w:val="single" w:sz="6" w:space="0" w:color="auto"/>
              <w:right w:val="single" w:sz="6" w:space="0" w:color="auto"/>
            </w:tcBorders>
          </w:tcPr>
          <w:p w:rsidR="0074032B" w:rsidRPr="00E71F34" w:rsidRDefault="00DD3A9D" w:rsidP="0074018D">
            <w:pPr>
              <w:spacing w:line="300" w:lineRule="exact"/>
              <w:ind w:left="-72" w:right="-108"/>
              <w:jc w:val="center"/>
              <w:rPr>
                <w:rFonts w:ascii="Arial" w:hAnsi="Arial"/>
                <w:sz w:val="16"/>
                <w:szCs w:val="16"/>
              </w:rPr>
            </w:pPr>
            <w:r w:rsidRPr="00E71F34">
              <w:rPr>
                <w:rFonts w:ascii="Arial" w:hAnsi="Arial"/>
                <w:sz w:val="16"/>
                <w:szCs w:val="16"/>
              </w:rPr>
              <w:t>1 June 2017</w:t>
            </w:r>
            <w:r w:rsidR="0074032B" w:rsidRPr="00E71F34">
              <w:rPr>
                <w:rFonts w:ascii="Arial" w:hAnsi="Arial"/>
                <w:sz w:val="16"/>
                <w:szCs w:val="16"/>
              </w:rPr>
              <w:t xml:space="preserve"> </w:t>
            </w:r>
          </w:p>
        </w:tc>
        <w:tc>
          <w:tcPr>
            <w:tcW w:w="1380" w:type="dxa"/>
            <w:tcBorders>
              <w:top w:val="nil"/>
              <w:left w:val="single" w:sz="6" w:space="0" w:color="auto"/>
              <w:bottom w:val="single" w:sz="6" w:space="0" w:color="auto"/>
              <w:right w:val="single" w:sz="6" w:space="0" w:color="auto"/>
            </w:tcBorders>
          </w:tcPr>
          <w:p w:rsidR="0074032B" w:rsidRPr="00E71F34" w:rsidRDefault="0074032B" w:rsidP="0074018D">
            <w:pPr>
              <w:spacing w:line="300" w:lineRule="exact"/>
              <w:ind w:left="-72"/>
              <w:jc w:val="center"/>
              <w:rPr>
                <w:rFonts w:ascii="Arial" w:hAnsi="Arial"/>
                <w:sz w:val="16"/>
                <w:szCs w:val="16"/>
              </w:rPr>
            </w:pPr>
            <w:r w:rsidRPr="00E71F34">
              <w:rPr>
                <w:rFonts w:ascii="Arial" w:hAnsi="Arial"/>
                <w:sz w:val="16"/>
                <w:szCs w:val="16"/>
              </w:rPr>
              <w:t>1 October 2014</w:t>
            </w:r>
          </w:p>
        </w:tc>
      </w:tr>
    </w:tbl>
    <w:p w:rsidR="00EB7901" w:rsidRPr="00E71F34" w:rsidRDefault="0084074C" w:rsidP="0074018D">
      <w:pPr>
        <w:spacing w:before="24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381E49" w:rsidRPr="00E71F34">
        <w:rPr>
          <w:rFonts w:ascii="Arial" w:eastAsia="Arial Unicode MS" w:hAnsi="Arial" w:cs="Arial Unicode MS"/>
          <w:sz w:val="22"/>
          <w:szCs w:val="22"/>
        </w:rPr>
        <w:t>Sales</w:t>
      </w:r>
      <w:r w:rsidR="00EB7901" w:rsidRPr="00E71F34">
        <w:rPr>
          <w:rFonts w:ascii="Arial" w:eastAsia="Arial Unicode MS" w:hAnsi="Arial" w:cs="Arial Unicode MS"/>
          <w:sz w:val="22"/>
          <w:szCs w:val="22"/>
        </w:rPr>
        <w:t xml:space="preserve"> of the Company are derived from domestic sales which could be segregated between promoted and non-promoted operations as follows:</w:t>
      </w:r>
    </w:p>
    <w:p w:rsidR="00EB7901" w:rsidRPr="00E71F34" w:rsidRDefault="00EB7901" w:rsidP="0074018D">
      <w:pPr>
        <w:tabs>
          <w:tab w:val="left" w:pos="567"/>
          <w:tab w:val="left" w:pos="1134"/>
          <w:tab w:val="left" w:pos="1701"/>
        </w:tabs>
        <w:spacing w:line="360" w:lineRule="exact"/>
        <w:jc w:val="right"/>
        <w:rPr>
          <w:rFonts w:ascii="Arial" w:eastAsia="Arial Unicode MS" w:hAnsi="Arial" w:cs="Arial"/>
          <w:sz w:val="20"/>
        </w:rPr>
      </w:pPr>
      <w:r w:rsidRPr="00E71F34">
        <w:rPr>
          <w:rFonts w:ascii="Arial" w:eastAsia="Arial Unicode MS" w:hAnsi="Arial" w:cs="Arial"/>
          <w:sz w:val="20"/>
        </w:rPr>
        <w:t xml:space="preserve">(Unit: </w:t>
      </w:r>
      <w:r w:rsidR="00CB14F2" w:rsidRPr="00E71F34">
        <w:rPr>
          <w:rFonts w:ascii="Arial" w:eastAsia="Arial Unicode MS" w:hAnsi="Arial" w:cs="Arial"/>
          <w:sz w:val="20"/>
        </w:rPr>
        <w:t xml:space="preserve">Million </w:t>
      </w:r>
      <w:r w:rsidRPr="00E71F34">
        <w:rPr>
          <w:rFonts w:ascii="Arial" w:eastAsia="Arial Unicode MS" w:hAnsi="Arial" w:cs="Arial"/>
          <w:sz w:val="20"/>
        </w:rPr>
        <w:t>Baht)</w:t>
      </w:r>
    </w:p>
    <w:tbl>
      <w:tblPr>
        <w:tblW w:w="9090" w:type="dxa"/>
        <w:tblInd w:w="450" w:type="dxa"/>
        <w:tblLook w:val="0000" w:firstRow="0" w:lastRow="0" w:firstColumn="0" w:lastColumn="0" w:noHBand="0" w:noVBand="0"/>
      </w:tblPr>
      <w:tblGrid>
        <w:gridCol w:w="6300"/>
        <w:gridCol w:w="1395"/>
        <w:gridCol w:w="1395"/>
      </w:tblGrid>
      <w:tr w:rsidR="009D1FDF" w:rsidRPr="00E71F34" w:rsidTr="00903BEE">
        <w:tc>
          <w:tcPr>
            <w:tcW w:w="6300" w:type="dxa"/>
            <w:vAlign w:val="bottom"/>
          </w:tcPr>
          <w:p w:rsidR="009D1FDF" w:rsidRPr="00E71F34" w:rsidRDefault="009D1FDF" w:rsidP="0074018D">
            <w:pPr>
              <w:tabs>
                <w:tab w:val="left" w:pos="567"/>
                <w:tab w:val="left" w:pos="1134"/>
                <w:tab w:val="left" w:pos="1701"/>
              </w:tabs>
              <w:spacing w:line="360" w:lineRule="exact"/>
              <w:jc w:val="thaiDistribute"/>
              <w:rPr>
                <w:rFonts w:ascii="Arial" w:eastAsia="Arial Unicode MS" w:hAnsi="Arial" w:cs="Arial"/>
                <w:sz w:val="20"/>
                <w:rtl/>
                <w:cs/>
              </w:rPr>
            </w:pPr>
          </w:p>
        </w:tc>
        <w:tc>
          <w:tcPr>
            <w:tcW w:w="1395" w:type="dxa"/>
          </w:tcPr>
          <w:p w:rsidR="009D1FDF" w:rsidRPr="00E71F34" w:rsidRDefault="002374BD" w:rsidP="0074018D">
            <w:pPr>
              <w:tabs>
                <w:tab w:val="left" w:pos="567"/>
                <w:tab w:val="left" w:pos="1134"/>
                <w:tab w:val="left" w:pos="1701"/>
              </w:tabs>
              <w:spacing w:line="360" w:lineRule="exact"/>
              <w:jc w:val="center"/>
              <w:rPr>
                <w:rFonts w:ascii="Arial" w:eastAsia="Arial Unicode MS" w:hAnsi="Arial" w:cs="Arial"/>
                <w:sz w:val="20"/>
                <w:u w:val="single"/>
                <w:cs/>
              </w:rPr>
            </w:pPr>
            <w:r w:rsidRPr="00E71F34">
              <w:rPr>
                <w:rFonts w:ascii="Arial" w:eastAsia="Arial Unicode MS" w:hAnsi="Arial" w:cs="Arial"/>
                <w:sz w:val="20"/>
                <w:u w:val="single"/>
              </w:rPr>
              <w:t>201</w:t>
            </w:r>
            <w:r w:rsidR="00D34984" w:rsidRPr="00E71F34">
              <w:rPr>
                <w:rFonts w:ascii="Arial" w:eastAsia="Arial Unicode MS" w:hAnsi="Arial" w:cs="Arial"/>
                <w:sz w:val="20"/>
                <w:u w:val="single"/>
              </w:rPr>
              <w:t>7</w:t>
            </w:r>
          </w:p>
        </w:tc>
        <w:tc>
          <w:tcPr>
            <w:tcW w:w="1395" w:type="dxa"/>
          </w:tcPr>
          <w:p w:rsidR="009D1FDF" w:rsidRPr="00E71F34" w:rsidRDefault="00D34984" w:rsidP="0074018D">
            <w:pPr>
              <w:tabs>
                <w:tab w:val="left" w:pos="567"/>
                <w:tab w:val="left" w:pos="1134"/>
                <w:tab w:val="left" w:pos="1701"/>
              </w:tabs>
              <w:spacing w:line="360" w:lineRule="exact"/>
              <w:jc w:val="center"/>
              <w:rPr>
                <w:rFonts w:ascii="Arial" w:eastAsia="Arial Unicode MS" w:hAnsi="Arial" w:cs="Arial"/>
                <w:sz w:val="20"/>
                <w:u w:val="single"/>
                <w:cs/>
              </w:rPr>
            </w:pPr>
            <w:r w:rsidRPr="00E71F34">
              <w:rPr>
                <w:rFonts w:ascii="Arial" w:eastAsia="Arial Unicode MS" w:hAnsi="Arial" w:cs="Arial"/>
                <w:sz w:val="20"/>
                <w:u w:val="single"/>
              </w:rPr>
              <w:t>2016</w:t>
            </w:r>
          </w:p>
        </w:tc>
      </w:tr>
      <w:tr w:rsidR="00BE7723" w:rsidRPr="00E71F34" w:rsidTr="00903BEE">
        <w:tc>
          <w:tcPr>
            <w:tcW w:w="6300" w:type="dxa"/>
            <w:vAlign w:val="bottom"/>
          </w:tcPr>
          <w:p w:rsidR="00BE7723" w:rsidRPr="00E71F34" w:rsidRDefault="00BE7723" w:rsidP="0074018D">
            <w:pPr>
              <w:spacing w:line="360" w:lineRule="exact"/>
              <w:jc w:val="thaiDistribute"/>
              <w:rPr>
                <w:rFonts w:ascii="Arial" w:eastAsia="Arial Unicode MS" w:hAnsi="Arial" w:cs="Arial"/>
                <w:sz w:val="20"/>
              </w:rPr>
            </w:pPr>
            <w:r w:rsidRPr="00E71F34">
              <w:rPr>
                <w:rFonts w:ascii="Arial" w:eastAsia="Arial Unicode MS" w:hAnsi="Arial" w:cs="Arial"/>
                <w:sz w:val="20"/>
              </w:rPr>
              <w:t>Sales</w:t>
            </w:r>
          </w:p>
        </w:tc>
        <w:tc>
          <w:tcPr>
            <w:tcW w:w="1395" w:type="dxa"/>
            <w:vAlign w:val="bottom"/>
          </w:tcPr>
          <w:p w:rsidR="00BE7723" w:rsidRPr="00E71F34" w:rsidRDefault="00BE7723" w:rsidP="0074018D">
            <w:pPr>
              <w:tabs>
                <w:tab w:val="decimal" w:pos="1062"/>
              </w:tabs>
              <w:spacing w:line="360" w:lineRule="exact"/>
              <w:rPr>
                <w:rFonts w:ascii="Arial" w:eastAsia="Arial Unicode MS" w:hAnsi="Arial" w:cs="Arial"/>
                <w:sz w:val="20"/>
              </w:rPr>
            </w:pPr>
          </w:p>
        </w:tc>
        <w:tc>
          <w:tcPr>
            <w:tcW w:w="1395" w:type="dxa"/>
          </w:tcPr>
          <w:p w:rsidR="00BE7723" w:rsidRPr="00E71F34" w:rsidRDefault="00BE7723" w:rsidP="0074018D">
            <w:pPr>
              <w:tabs>
                <w:tab w:val="decimal" w:pos="1062"/>
              </w:tabs>
              <w:spacing w:line="360" w:lineRule="exact"/>
              <w:rPr>
                <w:rFonts w:ascii="Arial" w:eastAsia="Arial Unicode MS" w:hAnsi="Arial" w:cs="Arial"/>
                <w:sz w:val="20"/>
              </w:rPr>
            </w:pPr>
          </w:p>
        </w:tc>
      </w:tr>
      <w:tr w:rsidR="00D34984" w:rsidRPr="00E71F34" w:rsidTr="00903BEE">
        <w:tc>
          <w:tcPr>
            <w:tcW w:w="6300" w:type="dxa"/>
            <w:vAlign w:val="bottom"/>
          </w:tcPr>
          <w:p w:rsidR="00D34984" w:rsidRPr="00E71F34" w:rsidRDefault="00D34984" w:rsidP="0074018D">
            <w:pPr>
              <w:spacing w:line="360" w:lineRule="exact"/>
              <w:ind w:left="162"/>
              <w:jc w:val="thaiDistribute"/>
              <w:rPr>
                <w:rFonts w:ascii="Arial" w:eastAsia="Arial Unicode MS" w:hAnsi="Arial" w:cs="Arial"/>
                <w:sz w:val="20"/>
              </w:rPr>
            </w:pPr>
            <w:r w:rsidRPr="00E71F34">
              <w:rPr>
                <w:rFonts w:ascii="Arial" w:eastAsia="Arial Unicode MS" w:hAnsi="Arial" w:cs="Arial"/>
                <w:sz w:val="20"/>
              </w:rPr>
              <w:t xml:space="preserve">Promoted operations </w:t>
            </w:r>
          </w:p>
        </w:tc>
        <w:tc>
          <w:tcPr>
            <w:tcW w:w="1395" w:type="dxa"/>
            <w:vAlign w:val="bottom"/>
          </w:tcPr>
          <w:p w:rsidR="00D34984" w:rsidRPr="00E71F34" w:rsidRDefault="009C2C81" w:rsidP="0074018D">
            <w:pPr>
              <w:tabs>
                <w:tab w:val="decimal" w:pos="1062"/>
              </w:tabs>
              <w:spacing w:line="360" w:lineRule="exact"/>
              <w:rPr>
                <w:rFonts w:ascii="Arial" w:eastAsia="Arial Unicode MS" w:hAnsi="Arial" w:cs="Arial"/>
                <w:sz w:val="20"/>
              </w:rPr>
            </w:pPr>
            <w:r w:rsidRPr="00E71F34">
              <w:rPr>
                <w:rFonts w:ascii="Arial" w:eastAsia="Arial Unicode MS" w:hAnsi="Arial" w:cs="Arial"/>
                <w:sz w:val="20"/>
              </w:rPr>
              <w:t>3,193</w:t>
            </w:r>
          </w:p>
        </w:tc>
        <w:tc>
          <w:tcPr>
            <w:tcW w:w="1395" w:type="dxa"/>
            <w:vAlign w:val="bottom"/>
          </w:tcPr>
          <w:p w:rsidR="00D34984" w:rsidRPr="00E71F34" w:rsidRDefault="00D34984" w:rsidP="0074018D">
            <w:pPr>
              <w:tabs>
                <w:tab w:val="decimal" w:pos="1062"/>
              </w:tabs>
              <w:spacing w:line="360" w:lineRule="exact"/>
              <w:rPr>
                <w:rFonts w:ascii="Arial" w:eastAsia="Arial Unicode MS" w:hAnsi="Arial" w:cs="Arial"/>
                <w:sz w:val="20"/>
              </w:rPr>
            </w:pPr>
            <w:r w:rsidRPr="00E71F34">
              <w:rPr>
                <w:rFonts w:ascii="Arial" w:eastAsia="Arial Unicode MS" w:hAnsi="Arial" w:cs="Arial"/>
                <w:sz w:val="20"/>
              </w:rPr>
              <w:t>3,666</w:t>
            </w:r>
          </w:p>
        </w:tc>
      </w:tr>
      <w:tr w:rsidR="00D34984" w:rsidRPr="00E71F34" w:rsidTr="00903BEE">
        <w:tc>
          <w:tcPr>
            <w:tcW w:w="6300" w:type="dxa"/>
            <w:vAlign w:val="bottom"/>
          </w:tcPr>
          <w:p w:rsidR="00D34984" w:rsidRPr="00E71F34" w:rsidRDefault="00D34984" w:rsidP="0074018D">
            <w:pPr>
              <w:spacing w:line="360" w:lineRule="exact"/>
              <w:ind w:left="162"/>
              <w:jc w:val="thaiDistribute"/>
              <w:rPr>
                <w:rFonts w:ascii="Arial" w:eastAsia="Arial Unicode MS" w:hAnsi="Arial" w:cs="Arial"/>
                <w:sz w:val="20"/>
              </w:rPr>
            </w:pPr>
            <w:r w:rsidRPr="00E71F34">
              <w:rPr>
                <w:rFonts w:ascii="Arial" w:eastAsia="Arial Unicode MS" w:hAnsi="Arial" w:cs="Arial"/>
                <w:sz w:val="20"/>
              </w:rPr>
              <w:t xml:space="preserve">Non-promoted operations </w:t>
            </w:r>
          </w:p>
        </w:tc>
        <w:tc>
          <w:tcPr>
            <w:tcW w:w="1395" w:type="dxa"/>
            <w:vAlign w:val="bottom"/>
          </w:tcPr>
          <w:p w:rsidR="00D34984" w:rsidRPr="00E71F34" w:rsidRDefault="009C2C81" w:rsidP="0074018D">
            <w:pPr>
              <w:pBdr>
                <w:bottom w:val="single" w:sz="4" w:space="1" w:color="auto"/>
              </w:pBdr>
              <w:tabs>
                <w:tab w:val="decimal" w:pos="1062"/>
              </w:tabs>
              <w:spacing w:line="360" w:lineRule="exact"/>
              <w:rPr>
                <w:rFonts w:ascii="Arial" w:eastAsia="Arial Unicode MS" w:hAnsi="Arial" w:cs="Arial"/>
                <w:sz w:val="20"/>
              </w:rPr>
            </w:pPr>
            <w:r w:rsidRPr="00E71F34">
              <w:rPr>
                <w:rFonts w:ascii="Arial" w:eastAsia="Arial Unicode MS" w:hAnsi="Arial" w:cs="Arial"/>
                <w:sz w:val="20"/>
              </w:rPr>
              <w:t>4,256</w:t>
            </w:r>
          </w:p>
        </w:tc>
        <w:tc>
          <w:tcPr>
            <w:tcW w:w="1395" w:type="dxa"/>
            <w:vAlign w:val="bottom"/>
          </w:tcPr>
          <w:p w:rsidR="00D34984" w:rsidRPr="00E71F34" w:rsidRDefault="00D34984" w:rsidP="0074018D">
            <w:pPr>
              <w:pBdr>
                <w:bottom w:val="single" w:sz="4" w:space="1" w:color="auto"/>
              </w:pBdr>
              <w:tabs>
                <w:tab w:val="decimal" w:pos="1062"/>
              </w:tabs>
              <w:spacing w:line="360" w:lineRule="exact"/>
              <w:rPr>
                <w:rFonts w:ascii="Arial" w:eastAsia="Arial Unicode MS" w:hAnsi="Arial" w:cs="Arial"/>
                <w:sz w:val="20"/>
              </w:rPr>
            </w:pPr>
            <w:r w:rsidRPr="00E71F34">
              <w:rPr>
                <w:rFonts w:ascii="Arial" w:eastAsia="Arial Unicode MS" w:hAnsi="Arial" w:cs="Arial"/>
                <w:sz w:val="20"/>
              </w:rPr>
              <w:t>3,903</w:t>
            </w:r>
          </w:p>
        </w:tc>
      </w:tr>
      <w:tr w:rsidR="00D34984" w:rsidRPr="00E71F34" w:rsidTr="00903BEE">
        <w:tc>
          <w:tcPr>
            <w:tcW w:w="6300" w:type="dxa"/>
            <w:vAlign w:val="bottom"/>
          </w:tcPr>
          <w:p w:rsidR="00D34984" w:rsidRPr="00E71F34" w:rsidRDefault="00D34984" w:rsidP="0074018D">
            <w:pPr>
              <w:tabs>
                <w:tab w:val="left" w:pos="567"/>
                <w:tab w:val="left" w:pos="1134"/>
                <w:tab w:val="left" w:pos="1701"/>
              </w:tabs>
              <w:spacing w:line="360" w:lineRule="exact"/>
              <w:jc w:val="thaiDistribute"/>
              <w:rPr>
                <w:rFonts w:ascii="Arial" w:eastAsia="Arial Unicode MS" w:hAnsi="Arial" w:cs="Arial"/>
                <w:sz w:val="20"/>
              </w:rPr>
            </w:pPr>
            <w:r w:rsidRPr="00E71F34">
              <w:rPr>
                <w:rFonts w:ascii="Arial" w:eastAsia="Arial Unicode MS" w:hAnsi="Arial" w:cs="Arial"/>
                <w:sz w:val="20"/>
              </w:rPr>
              <w:t>Total sales</w:t>
            </w:r>
          </w:p>
        </w:tc>
        <w:tc>
          <w:tcPr>
            <w:tcW w:w="1395" w:type="dxa"/>
            <w:vAlign w:val="bottom"/>
          </w:tcPr>
          <w:p w:rsidR="00D34984" w:rsidRPr="00E71F34" w:rsidRDefault="009C2C81" w:rsidP="0074018D">
            <w:pPr>
              <w:pBdr>
                <w:bottom w:val="double" w:sz="4" w:space="1" w:color="auto"/>
              </w:pBdr>
              <w:tabs>
                <w:tab w:val="decimal" w:pos="1062"/>
              </w:tabs>
              <w:spacing w:line="360" w:lineRule="exact"/>
              <w:rPr>
                <w:rFonts w:ascii="Arial" w:eastAsia="Arial Unicode MS" w:hAnsi="Arial" w:cs="Arial"/>
                <w:sz w:val="20"/>
                <w:cs/>
              </w:rPr>
            </w:pPr>
            <w:r w:rsidRPr="00E71F34">
              <w:rPr>
                <w:rFonts w:ascii="Arial" w:eastAsia="Arial Unicode MS" w:hAnsi="Arial" w:cs="Arial"/>
                <w:sz w:val="20"/>
              </w:rPr>
              <w:t>7,449</w:t>
            </w:r>
          </w:p>
        </w:tc>
        <w:tc>
          <w:tcPr>
            <w:tcW w:w="1395" w:type="dxa"/>
            <w:vAlign w:val="bottom"/>
          </w:tcPr>
          <w:p w:rsidR="00D34984" w:rsidRPr="00E71F34" w:rsidRDefault="00D34984" w:rsidP="0074018D">
            <w:pPr>
              <w:pBdr>
                <w:bottom w:val="double" w:sz="4" w:space="1" w:color="auto"/>
              </w:pBdr>
              <w:tabs>
                <w:tab w:val="decimal" w:pos="1062"/>
              </w:tabs>
              <w:spacing w:line="360" w:lineRule="exact"/>
              <w:rPr>
                <w:rFonts w:ascii="Arial" w:eastAsia="Arial Unicode MS" w:hAnsi="Arial" w:cs="Arial"/>
                <w:sz w:val="20"/>
                <w:cs/>
              </w:rPr>
            </w:pPr>
            <w:r w:rsidRPr="00E71F34">
              <w:rPr>
                <w:rFonts w:ascii="Arial" w:eastAsia="Arial Unicode MS" w:hAnsi="Arial" w:cs="Arial"/>
                <w:sz w:val="20"/>
              </w:rPr>
              <w:t>7,569</w:t>
            </w:r>
          </w:p>
        </w:tc>
      </w:tr>
    </w:tbl>
    <w:p w:rsidR="009D5842" w:rsidRPr="00E71F34" w:rsidRDefault="009D5842" w:rsidP="0074018D">
      <w:pPr>
        <w:spacing w:before="240" w:after="120" w:line="380" w:lineRule="exact"/>
        <w:ind w:left="547" w:hanging="547"/>
        <w:jc w:val="both"/>
        <w:rPr>
          <w:rFonts w:ascii="Arial" w:eastAsia="Arial Unicode MS" w:hAnsi="Arial" w:cs="Arial Unicode MS"/>
          <w:b/>
          <w:bCs/>
          <w:sz w:val="22"/>
          <w:szCs w:val="22"/>
        </w:rPr>
      </w:pPr>
    </w:p>
    <w:p w:rsidR="00ED6092" w:rsidRPr="00E71F34" w:rsidRDefault="009D5842" w:rsidP="0074018D">
      <w:pPr>
        <w:spacing w:before="24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br w:type="page"/>
      </w:r>
      <w:r w:rsidR="0075411A" w:rsidRPr="00E71F34">
        <w:rPr>
          <w:rFonts w:ascii="Arial" w:eastAsia="Arial Unicode MS" w:hAnsi="Arial" w:cs="Arial Unicode MS"/>
          <w:b/>
          <w:bCs/>
          <w:sz w:val="22"/>
          <w:szCs w:val="22"/>
        </w:rPr>
        <w:t>27</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Provident fund</w:t>
      </w:r>
    </w:p>
    <w:p w:rsidR="00EB7901" w:rsidRPr="00E71F34" w:rsidRDefault="00DB1E0C"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EB7901" w:rsidRPr="00E71F34">
        <w:rPr>
          <w:rFonts w:ascii="Arial" w:eastAsia="Arial Unicode MS" w:hAnsi="Arial" w:cs="Arial Unicode MS"/>
          <w:sz w:val="22"/>
          <w:szCs w:val="22"/>
        </w:rPr>
        <w:t>The Company and its employees have jointly established a provident fund in accordan</w:t>
      </w:r>
      <w:r w:rsidR="008E38CF" w:rsidRPr="00E71F34">
        <w:rPr>
          <w:rFonts w:ascii="Arial" w:eastAsia="Arial Unicode MS" w:hAnsi="Arial" w:cs="Arial Unicode MS"/>
          <w:sz w:val="22"/>
          <w:szCs w:val="22"/>
        </w:rPr>
        <w:t xml:space="preserve">ce with the Provident Fund Act </w:t>
      </w:r>
      <w:r w:rsidR="00EB7901" w:rsidRPr="00E71F34">
        <w:rPr>
          <w:rFonts w:ascii="Arial" w:eastAsia="Arial Unicode MS" w:hAnsi="Arial" w:cs="Arial Unicode MS"/>
          <w:sz w:val="22"/>
          <w:szCs w:val="22"/>
        </w:rPr>
        <w:t xml:space="preserve">B.E. 2530. </w:t>
      </w:r>
      <w:r w:rsidR="008F23BB" w:rsidRPr="00E71F34">
        <w:rPr>
          <w:rFonts w:ascii="Arial" w:eastAsia="Arial Unicode MS" w:hAnsi="Arial" w:cs="Arial Unicode MS"/>
          <w:sz w:val="22"/>
          <w:szCs w:val="22"/>
        </w:rPr>
        <w:t>B</w:t>
      </w:r>
      <w:r w:rsidR="00EB7901" w:rsidRPr="00E71F34">
        <w:rPr>
          <w:rFonts w:ascii="Arial" w:eastAsia="Arial Unicode MS" w:hAnsi="Arial" w:cs="Arial Unicode MS"/>
          <w:sz w:val="22"/>
          <w:szCs w:val="22"/>
        </w:rPr>
        <w:t xml:space="preserve">oth </w:t>
      </w:r>
      <w:r w:rsidR="008F23BB" w:rsidRPr="00E71F34">
        <w:rPr>
          <w:rFonts w:ascii="Arial" w:eastAsia="Arial Unicode MS" w:hAnsi="Arial" w:cs="Arial Unicode MS"/>
          <w:sz w:val="22"/>
          <w:szCs w:val="22"/>
        </w:rPr>
        <w:t>employees and the Company</w:t>
      </w:r>
      <w:r w:rsidR="00325DFC" w:rsidRPr="00E71F34">
        <w:rPr>
          <w:rFonts w:ascii="Arial" w:eastAsia="Arial Unicode MS" w:hAnsi="Arial" w:cs="Arial Unicode MS"/>
          <w:sz w:val="22"/>
          <w:szCs w:val="22"/>
        </w:rPr>
        <w:t xml:space="preserve"> contribute</w:t>
      </w:r>
      <w:r w:rsidR="008F23BB" w:rsidRPr="00E71F34">
        <w:rPr>
          <w:rFonts w:ascii="Arial" w:eastAsia="Arial Unicode MS" w:hAnsi="Arial" w:cs="Arial Unicode MS"/>
          <w:sz w:val="22"/>
          <w:szCs w:val="22"/>
        </w:rPr>
        <w:t xml:space="preserve"> to the fund monthly at the rate of </w:t>
      </w:r>
      <w:r w:rsidR="0090095D" w:rsidRPr="00E71F34">
        <w:rPr>
          <w:rFonts w:ascii="Arial" w:eastAsia="Arial Unicode MS" w:hAnsi="Arial" w:cs="Arial Unicode MS"/>
          <w:sz w:val="22"/>
          <w:szCs w:val="22"/>
          <w:cs/>
        </w:rPr>
        <w:t xml:space="preserve">3 - 5 </w:t>
      </w:r>
      <w:r w:rsidR="008F23BB" w:rsidRPr="00E71F34">
        <w:rPr>
          <w:rFonts w:ascii="Arial" w:eastAsia="Arial Unicode MS" w:hAnsi="Arial" w:cs="Arial Unicode MS"/>
          <w:sz w:val="22"/>
          <w:szCs w:val="22"/>
        </w:rPr>
        <w:t>percent of basic salary</w:t>
      </w:r>
      <w:r w:rsidR="00EB7901" w:rsidRPr="00E71F34">
        <w:rPr>
          <w:rFonts w:ascii="Arial" w:eastAsia="Arial Unicode MS" w:hAnsi="Arial" w:cs="Arial Unicode MS"/>
          <w:sz w:val="22"/>
          <w:szCs w:val="22"/>
        </w:rPr>
        <w:t>. The fund</w:t>
      </w:r>
      <w:r w:rsidR="008F23BB" w:rsidRPr="00E71F34">
        <w:rPr>
          <w:rFonts w:ascii="Arial" w:eastAsia="Arial Unicode MS" w:hAnsi="Arial" w:cs="Arial Unicode MS"/>
          <w:sz w:val="22"/>
          <w:szCs w:val="22"/>
        </w:rPr>
        <w:t>, which</w:t>
      </w:r>
      <w:r w:rsidR="00EB7901" w:rsidRPr="00E71F34">
        <w:rPr>
          <w:rFonts w:ascii="Arial" w:eastAsia="Arial Unicode MS" w:hAnsi="Arial" w:cs="Arial Unicode MS"/>
          <w:sz w:val="22"/>
          <w:szCs w:val="22"/>
        </w:rPr>
        <w:t xml:space="preserve"> is managed by </w:t>
      </w:r>
      <w:r w:rsidR="008D15EF" w:rsidRPr="00E71F34">
        <w:rPr>
          <w:rFonts w:ascii="Arial" w:eastAsia="Arial Unicode MS" w:hAnsi="Arial" w:cs="Arial Unicode MS"/>
          <w:sz w:val="22"/>
          <w:szCs w:val="22"/>
        </w:rPr>
        <w:t>Tisco</w:t>
      </w:r>
      <w:r w:rsidR="00177342" w:rsidRPr="00E71F34">
        <w:rPr>
          <w:rFonts w:ascii="Arial" w:eastAsia="Arial Unicode MS" w:hAnsi="Arial" w:cs="Arial Unicode MS"/>
          <w:sz w:val="22"/>
          <w:szCs w:val="22"/>
        </w:rPr>
        <w:t xml:space="preserve"> Fund Management</w:t>
      </w:r>
      <w:r w:rsidR="00EB7901" w:rsidRPr="00E71F34">
        <w:rPr>
          <w:rFonts w:ascii="Arial" w:eastAsia="Arial Unicode MS" w:hAnsi="Arial" w:cs="Arial Unicode MS"/>
          <w:sz w:val="22"/>
          <w:szCs w:val="22"/>
        </w:rPr>
        <w:t xml:space="preserve"> </w:t>
      </w:r>
      <w:r w:rsidR="001F622D" w:rsidRPr="00E71F34">
        <w:rPr>
          <w:rFonts w:ascii="Arial" w:eastAsia="Arial Unicode MS" w:hAnsi="Arial" w:cs="Arial Unicode MS"/>
          <w:sz w:val="22"/>
          <w:szCs w:val="22"/>
        </w:rPr>
        <w:t>Company Limited</w:t>
      </w:r>
      <w:r w:rsidR="008F23BB" w:rsidRPr="00E71F34">
        <w:rPr>
          <w:rFonts w:ascii="Arial" w:eastAsia="Arial Unicode MS" w:hAnsi="Arial" w:cs="Arial Unicode MS"/>
          <w:sz w:val="22"/>
          <w:szCs w:val="22"/>
        </w:rPr>
        <w:t>,</w:t>
      </w:r>
      <w:r w:rsidR="001F622D" w:rsidRPr="00E71F34">
        <w:rPr>
          <w:rFonts w:ascii="Arial" w:eastAsia="Arial Unicode MS" w:hAnsi="Arial" w:cs="Arial Unicode MS"/>
          <w:sz w:val="22"/>
          <w:szCs w:val="22"/>
        </w:rPr>
        <w:t xml:space="preserve"> </w:t>
      </w:r>
      <w:r w:rsidR="00EB7901" w:rsidRPr="00E71F34">
        <w:rPr>
          <w:rFonts w:ascii="Arial" w:eastAsia="Arial Unicode MS" w:hAnsi="Arial" w:cs="Arial Unicode MS"/>
          <w:sz w:val="22"/>
          <w:szCs w:val="22"/>
        </w:rPr>
        <w:t>will be paid to employee</w:t>
      </w:r>
      <w:r w:rsidR="008F23BB" w:rsidRPr="00E71F34">
        <w:rPr>
          <w:rFonts w:ascii="Arial" w:eastAsia="Arial Unicode MS" w:hAnsi="Arial" w:cs="Arial Unicode MS"/>
          <w:sz w:val="22"/>
          <w:szCs w:val="22"/>
        </w:rPr>
        <w:t>s</w:t>
      </w:r>
      <w:r w:rsidR="00EB7901" w:rsidRPr="00E71F34">
        <w:rPr>
          <w:rFonts w:ascii="Arial" w:eastAsia="Arial Unicode MS" w:hAnsi="Arial" w:cs="Arial Unicode MS"/>
          <w:sz w:val="22"/>
          <w:szCs w:val="22"/>
        </w:rPr>
        <w:t xml:space="preserve"> upon termination in accordance with the </w:t>
      </w:r>
      <w:r w:rsidR="008F23BB" w:rsidRPr="00E71F34">
        <w:rPr>
          <w:rFonts w:ascii="Arial" w:eastAsia="Arial Unicode MS" w:hAnsi="Arial" w:cs="Arial Unicode MS"/>
          <w:sz w:val="22"/>
          <w:szCs w:val="22"/>
        </w:rPr>
        <w:t xml:space="preserve">fund </w:t>
      </w:r>
      <w:r w:rsidR="00EB7901" w:rsidRPr="00E71F34">
        <w:rPr>
          <w:rFonts w:ascii="Arial" w:eastAsia="Arial Unicode MS" w:hAnsi="Arial" w:cs="Arial Unicode MS"/>
          <w:sz w:val="22"/>
          <w:szCs w:val="22"/>
        </w:rPr>
        <w:t>rules</w:t>
      </w:r>
      <w:r w:rsidR="008F23BB" w:rsidRPr="00E71F34">
        <w:rPr>
          <w:rFonts w:ascii="Arial" w:eastAsia="Arial Unicode MS" w:hAnsi="Arial" w:cs="Arial Unicode MS"/>
          <w:sz w:val="22"/>
          <w:szCs w:val="22"/>
        </w:rPr>
        <w:t xml:space="preserve">. </w:t>
      </w:r>
      <w:r w:rsidR="00EB7901" w:rsidRPr="00E71F34">
        <w:rPr>
          <w:rFonts w:ascii="Arial" w:eastAsia="Arial Unicode MS" w:hAnsi="Arial" w:cs="Arial Unicode MS"/>
          <w:sz w:val="22"/>
          <w:szCs w:val="22"/>
        </w:rPr>
        <w:t xml:space="preserve">During the year </w:t>
      </w:r>
      <w:r w:rsidR="002374BD" w:rsidRPr="00E71F34">
        <w:rPr>
          <w:rFonts w:ascii="Arial" w:eastAsia="Arial Unicode MS" w:hAnsi="Arial" w:cs="Arial Unicode MS"/>
          <w:sz w:val="22"/>
          <w:szCs w:val="22"/>
        </w:rPr>
        <w:t>201</w:t>
      </w:r>
      <w:r w:rsidR="00D34984" w:rsidRPr="00E71F34">
        <w:rPr>
          <w:rFonts w:ascii="Arial" w:eastAsia="Arial Unicode MS" w:hAnsi="Arial" w:cs="Arial Unicode MS"/>
          <w:sz w:val="22"/>
          <w:szCs w:val="22"/>
        </w:rPr>
        <w:t>7</w:t>
      </w:r>
      <w:r w:rsidR="00EB7901" w:rsidRPr="00E71F34">
        <w:rPr>
          <w:rFonts w:ascii="Arial" w:eastAsia="Arial Unicode MS" w:hAnsi="Arial" w:cs="Arial Unicode MS"/>
          <w:sz w:val="22"/>
          <w:szCs w:val="22"/>
        </w:rPr>
        <w:t xml:space="preserve">, </w:t>
      </w:r>
      <w:r w:rsidR="008F23BB" w:rsidRPr="00E71F34">
        <w:rPr>
          <w:rFonts w:ascii="Arial" w:eastAsia="Arial Unicode MS" w:hAnsi="Arial" w:cs="Arial Unicode MS"/>
          <w:sz w:val="22"/>
          <w:szCs w:val="22"/>
        </w:rPr>
        <w:t xml:space="preserve">the Company </w:t>
      </w:r>
      <w:r w:rsidR="00957B3C" w:rsidRPr="00E71F34">
        <w:rPr>
          <w:rFonts w:ascii="Arial" w:eastAsia="Arial Unicode MS" w:hAnsi="Arial" w:cs="Arial Unicode MS"/>
          <w:sz w:val="22"/>
          <w:szCs w:val="22"/>
        </w:rPr>
        <w:t>recognised the contributions of</w:t>
      </w:r>
      <w:r w:rsidR="008F23BB" w:rsidRPr="00E71F34">
        <w:rPr>
          <w:rFonts w:ascii="Arial" w:eastAsia="Arial Unicode MS" w:hAnsi="Arial" w:cs="Arial Unicode MS"/>
          <w:sz w:val="22"/>
          <w:szCs w:val="22"/>
        </w:rPr>
        <w:t xml:space="preserve"> </w:t>
      </w:r>
      <w:r w:rsidR="00415350" w:rsidRPr="00E71F34">
        <w:rPr>
          <w:rFonts w:ascii="Arial" w:eastAsia="Arial Unicode MS" w:hAnsi="Arial" w:cs="Arial Unicode MS"/>
          <w:sz w:val="22"/>
          <w:szCs w:val="22"/>
        </w:rPr>
        <w:t xml:space="preserve">Baht </w:t>
      </w:r>
      <w:r w:rsidR="00915C0A" w:rsidRPr="00E71F34">
        <w:rPr>
          <w:rFonts w:ascii="Arial" w:eastAsia="Arial Unicode MS" w:hAnsi="Arial" w:cs="Arial Unicode MS"/>
          <w:sz w:val="22"/>
          <w:szCs w:val="22"/>
        </w:rPr>
        <w:t>27.2</w:t>
      </w:r>
      <w:r w:rsidR="0057583C" w:rsidRPr="00E71F34">
        <w:rPr>
          <w:rFonts w:ascii="Arial" w:eastAsia="Arial Unicode MS" w:hAnsi="Arial" w:cs="Arial Unicode MS"/>
          <w:sz w:val="22"/>
          <w:szCs w:val="22"/>
        </w:rPr>
        <w:t xml:space="preserve"> </w:t>
      </w:r>
      <w:r w:rsidR="00EB7901" w:rsidRPr="00E71F34">
        <w:rPr>
          <w:rFonts w:ascii="Arial" w:eastAsia="Arial Unicode MS" w:hAnsi="Arial" w:cs="Arial Unicode MS"/>
          <w:sz w:val="22"/>
          <w:szCs w:val="22"/>
        </w:rPr>
        <w:t xml:space="preserve">million </w:t>
      </w:r>
      <w:r w:rsidR="002818DB" w:rsidRPr="00E71F34">
        <w:rPr>
          <w:rFonts w:ascii="Arial" w:eastAsia="Arial Unicode MS" w:hAnsi="Arial" w:cs="Arial Unicode MS"/>
          <w:sz w:val="22"/>
          <w:szCs w:val="22"/>
        </w:rPr>
        <w:t>(</w:t>
      </w:r>
      <w:r w:rsidR="00D34984" w:rsidRPr="00E71F34">
        <w:rPr>
          <w:rFonts w:ascii="Arial" w:eastAsia="Arial Unicode MS" w:hAnsi="Arial" w:cs="Arial Unicode MS"/>
          <w:sz w:val="22"/>
          <w:szCs w:val="22"/>
        </w:rPr>
        <w:t>2016</w:t>
      </w:r>
      <w:r w:rsidR="00501AB1" w:rsidRPr="00E71F34">
        <w:rPr>
          <w:rFonts w:ascii="Arial" w:eastAsia="Arial Unicode MS" w:hAnsi="Arial" w:cs="Arial Unicode MS"/>
          <w:sz w:val="22"/>
          <w:szCs w:val="22"/>
        </w:rPr>
        <w:t>:</w:t>
      </w:r>
      <w:r w:rsidR="00EB7901" w:rsidRPr="00E71F34">
        <w:rPr>
          <w:rFonts w:ascii="Arial" w:eastAsia="Arial Unicode MS" w:hAnsi="Arial" w:cs="Arial Unicode MS"/>
          <w:sz w:val="22"/>
          <w:szCs w:val="22"/>
        </w:rPr>
        <w:t xml:space="preserve"> Baht </w:t>
      </w:r>
      <w:r w:rsidR="00D34984" w:rsidRPr="00E71F34">
        <w:rPr>
          <w:rFonts w:ascii="Arial" w:eastAsia="Arial Unicode MS" w:hAnsi="Arial" w:cs="Arial Unicode MS"/>
          <w:sz w:val="22"/>
          <w:szCs w:val="22"/>
        </w:rPr>
        <w:t>26.5</w:t>
      </w:r>
      <w:r w:rsidR="0057583C" w:rsidRPr="00E71F34">
        <w:rPr>
          <w:rFonts w:ascii="Arial" w:eastAsia="Arial Unicode MS" w:hAnsi="Arial" w:cs="Arial Unicode MS"/>
          <w:sz w:val="22"/>
          <w:szCs w:val="22"/>
        </w:rPr>
        <w:t xml:space="preserve"> </w:t>
      </w:r>
      <w:r w:rsidR="00EB7901" w:rsidRPr="00E71F34">
        <w:rPr>
          <w:rFonts w:ascii="Arial" w:eastAsia="Arial Unicode MS" w:hAnsi="Arial" w:cs="Arial Unicode MS"/>
          <w:sz w:val="22"/>
          <w:szCs w:val="22"/>
        </w:rPr>
        <w:t xml:space="preserve">million) </w:t>
      </w:r>
      <w:r w:rsidR="00957B3C" w:rsidRPr="00E71F34">
        <w:rPr>
          <w:rFonts w:ascii="Arial" w:eastAsia="Arial Unicode MS" w:hAnsi="Arial" w:cs="Arial Unicode MS"/>
          <w:sz w:val="22"/>
          <w:szCs w:val="22"/>
        </w:rPr>
        <w:t>as expenses</w:t>
      </w:r>
      <w:r w:rsidR="00EB7901" w:rsidRPr="00E71F34">
        <w:rPr>
          <w:rFonts w:ascii="Arial" w:eastAsia="Arial Unicode MS" w:hAnsi="Arial" w:cs="Arial Unicode MS"/>
          <w:sz w:val="22"/>
          <w:szCs w:val="22"/>
        </w:rPr>
        <w:t>.</w:t>
      </w:r>
    </w:p>
    <w:p w:rsidR="001B03F2" w:rsidRPr="00E71F34" w:rsidRDefault="0075411A" w:rsidP="0074018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b/>
          <w:bCs/>
          <w:sz w:val="22"/>
          <w:szCs w:val="22"/>
        </w:rPr>
      </w:pPr>
      <w:r w:rsidRPr="00E71F34">
        <w:rPr>
          <w:rFonts w:ascii="Arial" w:hAnsi="Arial"/>
          <w:b/>
          <w:bCs/>
          <w:sz w:val="22"/>
          <w:szCs w:val="22"/>
        </w:rPr>
        <w:t>28</w:t>
      </w:r>
      <w:r w:rsidR="001B03F2" w:rsidRPr="00E71F34">
        <w:rPr>
          <w:rFonts w:ascii="Arial" w:hAnsi="Arial"/>
          <w:b/>
          <w:bCs/>
          <w:sz w:val="22"/>
          <w:szCs w:val="22"/>
        </w:rPr>
        <w:t>.</w:t>
      </w:r>
      <w:r w:rsidR="001B03F2" w:rsidRPr="00E71F34">
        <w:rPr>
          <w:rFonts w:ascii="Arial" w:hAnsi="Arial"/>
          <w:b/>
          <w:bCs/>
          <w:sz w:val="22"/>
          <w:szCs w:val="22"/>
        </w:rPr>
        <w:tab/>
        <w:t>Operating segment information</w:t>
      </w:r>
    </w:p>
    <w:p w:rsidR="001B03F2" w:rsidRPr="00E71F34" w:rsidRDefault="001B03F2" w:rsidP="0074018D">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Unicode MS"/>
          <w:sz w:val="22"/>
          <w:szCs w:val="22"/>
        </w:rPr>
      </w:pPr>
      <w:r w:rsidRPr="00E71F34">
        <w:rPr>
          <w:rFonts w:ascii="Arial" w:hAnsi="Arial" w:cs="Arial"/>
          <w:color w:val="000000"/>
          <w:sz w:val="20"/>
        </w:rPr>
        <w:tab/>
      </w:r>
      <w:r w:rsidRPr="00E71F34">
        <w:rPr>
          <w:rFonts w:ascii="Arial" w:eastAsia="Arial Unicode MS" w:hAnsi="Arial" w:cs="Arial Unicode MS"/>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rsidR="001B03F2" w:rsidRPr="00E71F34" w:rsidRDefault="001B03F2" w:rsidP="0074018D">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t>The one main reportable operating segment of the Company is manufacture and sales of bakery products and the single geographical area of its operations is Thailand. The distribution channels are through wholesale</w:t>
      </w:r>
      <w:r w:rsidR="008F1EFD" w:rsidRPr="00E71F34">
        <w:rPr>
          <w:rFonts w:ascii="Arial" w:eastAsia="Arial Unicode MS" w:hAnsi="Arial" w:cs="Arial Unicode MS"/>
          <w:sz w:val="22"/>
          <w:szCs w:val="22"/>
        </w:rPr>
        <w:t xml:space="preserve"> and retail</w:t>
      </w:r>
      <w:r w:rsidRPr="00E71F34">
        <w:rPr>
          <w:rFonts w:ascii="Arial" w:eastAsia="Arial Unicode MS" w:hAnsi="Arial" w:cs="Arial Unicode MS"/>
          <w:sz w:val="22"/>
          <w:szCs w:val="22"/>
        </w:rPr>
        <w:t xml:space="preserve">. The wholesale for the year ended </w:t>
      </w:r>
      <w:r w:rsidR="00A15143" w:rsidRPr="00E71F34">
        <w:rPr>
          <w:rFonts w:ascii="Arial" w:eastAsia="Arial Unicode MS" w:hAnsi="Arial" w:cs="Arial Unicode MS"/>
          <w:sz w:val="22"/>
          <w:szCs w:val="22"/>
        </w:rPr>
        <w:t>31 December 2017</w:t>
      </w:r>
      <w:r w:rsidRPr="00E71F34">
        <w:rPr>
          <w:rFonts w:ascii="Arial" w:eastAsia="Arial Unicode MS" w:hAnsi="Arial" w:cs="Arial Unicode MS"/>
          <w:sz w:val="22"/>
          <w:szCs w:val="22"/>
        </w:rPr>
        <w:t xml:space="preserve"> amounted to approximately Baht </w:t>
      </w:r>
      <w:r w:rsidR="00865F52" w:rsidRPr="00E71F34">
        <w:rPr>
          <w:rFonts w:ascii="Arial" w:eastAsia="Arial Unicode MS" w:hAnsi="Arial" w:cs="Arial Unicode MS"/>
          <w:sz w:val="22"/>
          <w:szCs w:val="22"/>
        </w:rPr>
        <w:t>6,</w:t>
      </w:r>
      <w:r w:rsidR="00915C0A" w:rsidRPr="00E71F34">
        <w:rPr>
          <w:rFonts w:ascii="Arial" w:eastAsia="Arial Unicode MS" w:hAnsi="Arial" w:cs="Arial Unicode MS"/>
          <w:sz w:val="22"/>
          <w:szCs w:val="22"/>
        </w:rPr>
        <w:t>779</w:t>
      </w:r>
      <w:r w:rsidRPr="00E71F34">
        <w:rPr>
          <w:rFonts w:ascii="Arial" w:eastAsia="Arial Unicode MS" w:hAnsi="Arial" w:cs="Arial Unicode MS"/>
          <w:sz w:val="22"/>
          <w:szCs w:val="22"/>
        </w:rPr>
        <w:t xml:space="preserve"> million, or </w:t>
      </w:r>
      <w:r w:rsidR="00915C0A" w:rsidRPr="00E71F34">
        <w:rPr>
          <w:rFonts w:ascii="Arial" w:eastAsia="Arial Unicode MS" w:hAnsi="Arial" w:cs="Arial Unicode MS"/>
          <w:sz w:val="22"/>
          <w:szCs w:val="22"/>
        </w:rPr>
        <w:t>90.2</w:t>
      </w:r>
      <w:r w:rsidRPr="00E71F34">
        <w:rPr>
          <w:rFonts w:ascii="Arial" w:eastAsia="Arial Unicode MS" w:hAnsi="Arial" w:cs="Arial Unicode MS"/>
          <w:sz w:val="22"/>
          <w:szCs w:val="22"/>
        </w:rPr>
        <w:t xml:space="preserve">% of total </w:t>
      </w:r>
      <w:r w:rsidR="00E952A8" w:rsidRPr="00E71F34">
        <w:rPr>
          <w:rFonts w:ascii="Arial" w:eastAsia="Arial Unicode MS" w:hAnsi="Arial" w:cs="Arial Unicode MS"/>
          <w:sz w:val="22"/>
          <w:szCs w:val="22"/>
        </w:rPr>
        <w:t xml:space="preserve">revenues </w:t>
      </w:r>
      <w:r w:rsidR="002818DB" w:rsidRPr="00E71F34">
        <w:rPr>
          <w:rFonts w:ascii="Arial" w:eastAsia="Arial Unicode MS" w:hAnsi="Arial" w:cs="Arial Unicode MS"/>
          <w:sz w:val="22"/>
          <w:szCs w:val="22"/>
        </w:rPr>
        <w:t>(</w:t>
      </w:r>
      <w:r w:rsidR="002374BD" w:rsidRPr="00E71F34">
        <w:rPr>
          <w:rFonts w:ascii="Arial" w:eastAsia="Arial Unicode MS" w:hAnsi="Arial" w:cs="Arial Unicode MS"/>
          <w:sz w:val="22"/>
          <w:szCs w:val="22"/>
        </w:rPr>
        <w:t>201</w:t>
      </w:r>
      <w:r w:rsidR="00915C0A" w:rsidRPr="00E71F34">
        <w:rPr>
          <w:rFonts w:ascii="Arial" w:eastAsia="Arial Unicode MS" w:hAnsi="Arial" w:cs="Arial Unicode MS"/>
          <w:sz w:val="22"/>
          <w:szCs w:val="22"/>
        </w:rPr>
        <w:t>6</w:t>
      </w:r>
      <w:r w:rsidRPr="00E71F34">
        <w:rPr>
          <w:rFonts w:ascii="Arial" w:eastAsia="Arial Unicode MS" w:hAnsi="Arial" w:cs="Arial Unicode MS"/>
          <w:sz w:val="22"/>
          <w:szCs w:val="22"/>
        </w:rPr>
        <w:t xml:space="preserve">: </w:t>
      </w:r>
      <w:r w:rsidR="002743EA" w:rsidRPr="00E71F34">
        <w:rPr>
          <w:rFonts w:ascii="Arial" w:eastAsia="Arial Unicode MS" w:hAnsi="Arial" w:cs="Arial Unicode MS"/>
          <w:sz w:val="22"/>
          <w:szCs w:val="22"/>
        </w:rPr>
        <w:t>Baht 6,</w:t>
      </w:r>
      <w:r w:rsidR="00915C0A" w:rsidRPr="00E71F34">
        <w:rPr>
          <w:rFonts w:ascii="Arial" w:eastAsia="Arial Unicode MS" w:hAnsi="Arial" w:cs="Arial Unicode MS"/>
          <w:sz w:val="22"/>
          <w:szCs w:val="22"/>
        </w:rPr>
        <w:t>947</w:t>
      </w:r>
      <w:r w:rsidR="002743EA" w:rsidRPr="00E71F34">
        <w:rPr>
          <w:rFonts w:ascii="Arial" w:eastAsia="Arial Unicode MS" w:hAnsi="Arial" w:cs="Arial Unicode MS"/>
          <w:sz w:val="22"/>
          <w:szCs w:val="22"/>
        </w:rPr>
        <w:t xml:space="preserve"> million, or </w:t>
      </w:r>
      <w:r w:rsidR="00915C0A" w:rsidRPr="00E71F34">
        <w:rPr>
          <w:rFonts w:ascii="Arial" w:eastAsia="Arial Unicode MS" w:hAnsi="Arial" w:cs="Arial Unicode MS"/>
          <w:sz w:val="22"/>
          <w:szCs w:val="22"/>
        </w:rPr>
        <w:t>90.9</w:t>
      </w:r>
      <w:r w:rsidR="002743EA" w:rsidRPr="00E71F34">
        <w:rPr>
          <w:rFonts w:ascii="Arial" w:eastAsia="Arial Unicode MS" w:hAnsi="Arial" w:cs="Arial Unicode MS"/>
          <w:sz w:val="22"/>
          <w:szCs w:val="22"/>
        </w:rPr>
        <w:t xml:space="preserve">% </w:t>
      </w:r>
      <w:r w:rsidRPr="00E71F34">
        <w:rPr>
          <w:rFonts w:ascii="Arial" w:eastAsia="Arial Unicode MS" w:hAnsi="Arial" w:cs="Arial Unicode MS"/>
          <w:sz w:val="22"/>
          <w:szCs w:val="22"/>
        </w:rPr>
        <w:t>of total</w:t>
      </w:r>
      <w:r w:rsidR="00E952A8" w:rsidRPr="00E71F34">
        <w:rPr>
          <w:rFonts w:ascii="Arial" w:eastAsia="Arial Unicode MS" w:hAnsi="Arial" w:cs="Arial Unicode MS"/>
          <w:sz w:val="22"/>
          <w:szCs w:val="22"/>
        </w:rPr>
        <w:t xml:space="preserve"> revenues</w:t>
      </w:r>
      <w:r w:rsidRPr="00E71F34">
        <w:rPr>
          <w:rFonts w:ascii="Arial" w:eastAsia="Arial Unicode MS" w:hAnsi="Arial" w:cs="Arial Unicode MS"/>
          <w:sz w:val="22"/>
          <w:szCs w:val="22"/>
        </w:rPr>
        <w:t>). The Company’s revenues were from a main local customer, representing about</w:t>
      </w:r>
      <w:r w:rsidR="0028596D" w:rsidRPr="00E71F34">
        <w:rPr>
          <w:rFonts w:ascii="Arial" w:eastAsia="Arial Unicode MS" w:hAnsi="Arial" w:cs="Arial Unicode MS"/>
          <w:sz w:val="22"/>
          <w:szCs w:val="22"/>
        </w:rPr>
        <w:t xml:space="preserve"> </w:t>
      </w:r>
      <w:r w:rsidR="00915C0A" w:rsidRPr="00E71F34">
        <w:rPr>
          <w:rFonts w:ascii="Arial" w:eastAsia="Arial Unicode MS" w:hAnsi="Arial" w:cs="Arial Unicode MS"/>
          <w:sz w:val="22"/>
          <w:szCs w:val="22"/>
        </w:rPr>
        <w:t>46.5</w:t>
      </w:r>
      <w:r w:rsidRPr="00E71F34">
        <w:rPr>
          <w:rFonts w:ascii="Arial" w:eastAsia="Arial Unicode MS" w:hAnsi="Arial" w:cs="Arial Unicode MS"/>
          <w:sz w:val="22"/>
          <w:szCs w:val="22"/>
        </w:rPr>
        <w:t xml:space="preserve">% of total </w:t>
      </w:r>
      <w:r w:rsidR="00E952A8" w:rsidRPr="00E71F34">
        <w:rPr>
          <w:rFonts w:ascii="Arial" w:eastAsia="Arial Unicode MS" w:hAnsi="Arial" w:cs="Arial Unicode MS"/>
          <w:sz w:val="22"/>
          <w:szCs w:val="22"/>
        </w:rPr>
        <w:t xml:space="preserve">revenues </w:t>
      </w:r>
      <w:r w:rsidR="002818DB" w:rsidRPr="00E71F34">
        <w:rPr>
          <w:rFonts w:ascii="Arial" w:eastAsia="Arial Unicode MS" w:hAnsi="Arial" w:cs="Arial Unicode MS"/>
          <w:sz w:val="22"/>
          <w:szCs w:val="22"/>
        </w:rPr>
        <w:t>(</w:t>
      </w:r>
      <w:r w:rsidR="002374BD" w:rsidRPr="00E71F34">
        <w:rPr>
          <w:rFonts w:ascii="Arial" w:eastAsia="Arial Unicode MS" w:hAnsi="Arial" w:cs="Arial Unicode MS"/>
          <w:sz w:val="22"/>
          <w:szCs w:val="22"/>
        </w:rPr>
        <w:t>201</w:t>
      </w:r>
      <w:r w:rsidR="00915C0A" w:rsidRPr="00E71F34">
        <w:rPr>
          <w:rFonts w:ascii="Arial" w:eastAsia="Arial Unicode MS" w:hAnsi="Arial" w:cs="Arial Unicode MS"/>
          <w:sz w:val="22"/>
          <w:szCs w:val="22"/>
        </w:rPr>
        <w:t>6</w:t>
      </w:r>
      <w:r w:rsidRPr="00E71F34">
        <w:rPr>
          <w:rFonts w:ascii="Arial" w:eastAsia="Arial Unicode MS" w:hAnsi="Arial" w:cs="Arial Unicode MS"/>
          <w:sz w:val="22"/>
          <w:szCs w:val="22"/>
        </w:rPr>
        <w:t xml:space="preserve">: </w:t>
      </w:r>
      <w:r w:rsidR="002743EA" w:rsidRPr="00E71F34">
        <w:rPr>
          <w:rFonts w:ascii="Arial" w:eastAsia="Arial Unicode MS" w:hAnsi="Arial" w:cs="Arial Unicode MS"/>
          <w:sz w:val="22"/>
          <w:szCs w:val="22"/>
        </w:rPr>
        <w:t>4</w:t>
      </w:r>
      <w:r w:rsidR="00915C0A" w:rsidRPr="00E71F34">
        <w:rPr>
          <w:rFonts w:ascii="Arial" w:eastAsia="Arial Unicode MS" w:hAnsi="Arial" w:cs="Arial Unicode MS"/>
          <w:sz w:val="22"/>
          <w:szCs w:val="22"/>
        </w:rPr>
        <w:t>6.2</w:t>
      </w:r>
      <w:r w:rsidRPr="00E71F34">
        <w:rPr>
          <w:rFonts w:ascii="Arial" w:eastAsia="Arial Unicode MS" w:hAnsi="Arial" w:cs="Arial Unicode MS"/>
          <w:sz w:val="22"/>
          <w:szCs w:val="22"/>
        </w:rPr>
        <w:t xml:space="preserve">% of total </w:t>
      </w:r>
      <w:r w:rsidR="00E952A8" w:rsidRPr="00E71F34">
        <w:rPr>
          <w:rFonts w:ascii="Arial" w:eastAsia="Arial Unicode MS" w:hAnsi="Arial" w:cs="Arial Unicode MS"/>
          <w:sz w:val="22"/>
          <w:szCs w:val="22"/>
        </w:rPr>
        <w:t>revenues</w:t>
      </w:r>
      <w:r w:rsidRPr="00E71F34">
        <w:rPr>
          <w:rFonts w:ascii="Arial" w:eastAsia="Arial Unicode MS" w:hAnsi="Arial" w:cs="Arial Unicode MS"/>
          <w:sz w:val="22"/>
          <w:szCs w:val="22"/>
        </w:rPr>
        <w:t xml:space="preserve">). Segment performance is measured based on operating profit or loss, on a basis consistent with that used to measure operating profit or loss </w:t>
      </w:r>
      <w:r w:rsidR="00337FC3" w:rsidRPr="00E71F34">
        <w:rPr>
          <w:rFonts w:ascii="Arial" w:eastAsia="Arial Unicode MS" w:hAnsi="Arial" w:cs="Arial Unicode MS"/>
          <w:sz w:val="22"/>
          <w:szCs w:val="22"/>
        </w:rPr>
        <w:t xml:space="preserve">and total assets </w:t>
      </w:r>
      <w:r w:rsidRPr="00E71F34">
        <w:rPr>
          <w:rFonts w:ascii="Arial" w:eastAsia="Arial Unicode MS" w:hAnsi="Arial" w:cs="Arial Unicode MS"/>
          <w:sz w:val="22"/>
          <w:szCs w:val="22"/>
        </w:rPr>
        <w:t xml:space="preserve">in the financial statements. As a result, all of the revenues, operating profits and assets as reflected in these financial statements pertain to the aforementioned reportable operating segment and geographical area. </w:t>
      </w:r>
    </w:p>
    <w:p w:rsidR="0010433C" w:rsidRPr="00E71F34" w:rsidRDefault="0075411A" w:rsidP="0074018D">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E71F34">
        <w:rPr>
          <w:rFonts w:ascii="Arial" w:hAnsi="Arial"/>
          <w:b/>
          <w:bCs/>
          <w:sz w:val="22"/>
          <w:szCs w:val="22"/>
        </w:rPr>
        <w:t>29</w:t>
      </w:r>
      <w:r w:rsidR="0010433C" w:rsidRPr="00E71F34">
        <w:rPr>
          <w:rFonts w:ascii="Arial" w:hAnsi="Arial"/>
          <w:b/>
          <w:bCs/>
          <w:sz w:val="22"/>
          <w:szCs w:val="22"/>
        </w:rPr>
        <w:t>.</w:t>
      </w:r>
      <w:r w:rsidR="0010433C" w:rsidRPr="00E71F34">
        <w:rPr>
          <w:rFonts w:ascii="Arial" w:hAnsi="Arial"/>
          <w:b/>
          <w:bCs/>
          <w:sz w:val="22"/>
          <w:szCs w:val="22"/>
        </w:rPr>
        <w:tab/>
        <w:t>Commitments and contingent liabilities</w:t>
      </w:r>
    </w:p>
    <w:p w:rsidR="0010433C" w:rsidRPr="00E71F34" w:rsidRDefault="0075411A" w:rsidP="0074018D">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E71F34">
        <w:rPr>
          <w:rFonts w:ascii="Arial" w:hAnsi="Arial"/>
          <w:b/>
          <w:bCs/>
          <w:sz w:val="22"/>
          <w:szCs w:val="22"/>
        </w:rPr>
        <w:t>29</w:t>
      </w:r>
      <w:r w:rsidR="00DA7E12" w:rsidRPr="00E71F34">
        <w:rPr>
          <w:rFonts w:ascii="Arial" w:hAnsi="Arial"/>
          <w:b/>
          <w:bCs/>
          <w:sz w:val="22"/>
          <w:szCs w:val="22"/>
        </w:rPr>
        <w:t>.</w:t>
      </w:r>
      <w:r w:rsidR="0010433C" w:rsidRPr="00E71F34">
        <w:rPr>
          <w:rFonts w:ascii="Arial" w:hAnsi="Arial"/>
          <w:b/>
          <w:bCs/>
          <w:sz w:val="22"/>
          <w:szCs w:val="22"/>
        </w:rPr>
        <w:t>1</w:t>
      </w:r>
      <w:r w:rsidR="0010433C" w:rsidRPr="00E71F34">
        <w:rPr>
          <w:rFonts w:ascii="Arial" w:hAnsi="Arial"/>
          <w:b/>
          <w:bCs/>
          <w:sz w:val="22"/>
          <w:szCs w:val="22"/>
        </w:rPr>
        <w:tab/>
        <w:t>Capital commitments</w:t>
      </w:r>
    </w:p>
    <w:p w:rsidR="0010433C" w:rsidRPr="00E71F34" w:rsidRDefault="0010433C" w:rsidP="0074018D">
      <w:pPr>
        <w:spacing w:before="120" w:after="120" w:line="380" w:lineRule="exact"/>
        <w:ind w:left="547" w:hanging="547"/>
        <w:jc w:val="both"/>
        <w:rPr>
          <w:rFonts w:ascii="Arial" w:eastAsia="Arial Unicode MS" w:hAnsi="Arial" w:cs="Arial Unicode MS"/>
          <w:sz w:val="22"/>
          <w:szCs w:val="22"/>
        </w:rPr>
      </w:pPr>
      <w:r w:rsidRPr="00E71F34">
        <w:rPr>
          <w:rFonts w:ascii="Arial" w:hAnsi="Arial"/>
          <w:b/>
          <w:bCs/>
          <w:sz w:val="22"/>
          <w:szCs w:val="22"/>
        </w:rPr>
        <w:tab/>
      </w:r>
      <w:r w:rsidRPr="00E71F34">
        <w:rPr>
          <w:rFonts w:ascii="Arial" w:eastAsia="Arial Unicode MS" w:hAnsi="Arial" w:cs="Arial Unicode MS"/>
          <w:sz w:val="22"/>
          <w:szCs w:val="22"/>
        </w:rPr>
        <w:t xml:space="preserve">As at </w:t>
      </w:r>
      <w:r w:rsidR="00A15143" w:rsidRPr="00E71F34">
        <w:rPr>
          <w:rFonts w:ascii="Arial" w:eastAsia="Arial Unicode MS" w:hAnsi="Arial" w:cs="Arial Unicode MS"/>
          <w:sz w:val="22"/>
          <w:szCs w:val="22"/>
        </w:rPr>
        <w:t>31 December 2017</w:t>
      </w:r>
      <w:r w:rsidRPr="00E71F34">
        <w:rPr>
          <w:rFonts w:ascii="Arial" w:eastAsia="Arial Unicode MS" w:hAnsi="Arial" w:cs="Arial Unicode MS"/>
          <w:sz w:val="22"/>
          <w:szCs w:val="22"/>
        </w:rPr>
        <w:t xml:space="preserve">, the Company had capital commitments in respect of procurement agreements for production machinery and equipment of approximately Baht </w:t>
      </w:r>
      <w:r w:rsidR="003C30C3" w:rsidRPr="00E71F34">
        <w:rPr>
          <w:rFonts w:ascii="Arial" w:eastAsia="Arial Unicode MS" w:hAnsi="Arial" w:cs="Arial Unicode MS"/>
          <w:sz w:val="22"/>
          <w:szCs w:val="22"/>
        </w:rPr>
        <w:t>20.8</w:t>
      </w:r>
      <w:r w:rsidR="000B15A5" w:rsidRPr="00E71F34">
        <w:rPr>
          <w:rFonts w:ascii="Arial" w:eastAsia="Arial Unicode MS" w:hAnsi="Arial" w:cs="Arial Unicode MS"/>
          <w:sz w:val="22"/>
          <w:szCs w:val="22"/>
        </w:rPr>
        <w:t xml:space="preserve"> million </w:t>
      </w:r>
      <w:r w:rsidR="00A07658" w:rsidRPr="00E71F34">
        <w:rPr>
          <w:rFonts w:ascii="Arial" w:eastAsia="Arial Unicode MS" w:hAnsi="Arial" w:cs="Arial Unicode MS"/>
          <w:sz w:val="22"/>
          <w:szCs w:val="22"/>
        </w:rPr>
        <w:t xml:space="preserve">and JPY </w:t>
      </w:r>
      <w:r w:rsidR="003C30C3" w:rsidRPr="00E71F34">
        <w:rPr>
          <w:rFonts w:ascii="Arial" w:eastAsia="Arial Unicode MS" w:hAnsi="Arial" w:cs="Arial Unicode MS"/>
          <w:sz w:val="22"/>
          <w:szCs w:val="22"/>
        </w:rPr>
        <w:t>320.0</w:t>
      </w:r>
      <w:r w:rsidR="00A07658" w:rsidRPr="00E71F34">
        <w:rPr>
          <w:rFonts w:ascii="Arial" w:eastAsia="Arial Unicode MS" w:hAnsi="Arial" w:cs="Arial Unicode MS"/>
          <w:sz w:val="22"/>
          <w:szCs w:val="22"/>
        </w:rPr>
        <w:t xml:space="preserve"> million</w:t>
      </w:r>
      <w:r w:rsidR="00BF6E3E" w:rsidRPr="00E71F34">
        <w:rPr>
          <w:rFonts w:ascii="Arial" w:eastAsia="Arial Unicode MS" w:hAnsi="Arial" w:cs="Arial Unicode MS"/>
          <w:sz w:val="22"/>
          <w:szCs w:val="22"/>
        </w:rPr>
        <w:t xml:space="preserve"> and </w:t>
      </w:r>
      <w:r w:rsidR="003C30C3" w:rsidRPr="00E71F34">
        <w:rPr>
          <w:rFonts w:ascii="Arial" w:eastAsia="Arial Unicode MS" w:hAnsi="Arial" w:cs="Arial Unicode MS"/>
          <w:sz w:val="22"/>
          <w:szCs w:val="22"/>
        </w:rPr>
        <w:t>AUD 0.2</w:t>
      </w:r>
      <w:r w:rsidR="00BF6E3E" w:rsidRPr="00E71F34">
        <w:rPr>
          <w:rFonts w:ascii="Arial" w:eastAsia="Arial Unicode MS" w:hAnsi="Arial" w:cs="Arial Unicode MS"/>
          <w:sz w:val="22"/>
          <w:szCs w:val="22"/>
        </w:rPr>
        <w:t xml:space="preserve"> million</w:t>
      </w:r>
      <w:r w:rsidR="00A07658" w:rsidRPr="00E71F34">
        <w:rPr>
          <w:rFonts w:ascii="Arial" w:eastAsia="Arial Unicode MS" w:hAnsi="Arial" w:cs="Arial Unicode MS"/>
          <w:sz w:val="22"/>
          <w:szCs w:val="22"/>
        </w:rPr>
        <w:t xml:space="preserve">, totaling approximately Baht </w:t>
      </w:r>
      <w:r w:rsidR="003C30C3" w:rsidRPr="00E71F34">
        <w:rPr>
          <w:rFonts w:ascii="Arial" w:eastAsia="Arial Unicode MS" w:hAnsi="Arial" w:cs="Arial Unicode MS"/>
          <w:sz w:val="22"/>
          <w:szCs w:val="22"/>
        </w:rPr>
        <w:t xml:space="preserve">119.6 </w:t>
      </w:r>
      <w:r w:rsidR="00A07658" w:rsidRPr="00E71F34">
        <w:rPr>
          <w:rFonts w:ascii="Arial" w:eastAsia="Arial Unicode MS" w:hAnsi="Arial" w:cs="Arial Unicode MS"/>
          <w:sz w:val="22"/>
          <w:szCs w:val="22"/>
        </w:rPr>
        <w:t xml:space="preserve">million </w:t>
      </w:r>
      <w:r w:rsidR="002818DB" w:rsidRPr="00E71F34">
        <w:rPr>
          <w:rFonts w:ascii="Arial" w:hAnsi="Arial"/>
          <w:sz w:val="22"/>
          <w:szCs w:val="22"/>
        </w:rPr>
        <w:t>(</w:t>
      </w:r>
      <w:r w:rsidR="00D34984" w:rsidRPr="00E71F34">
        <w:rPr>
          <w:rFonts w:ascii="Arial" w:hAnsi="Arial"/>
          <w:sz w:val="22"/>
          <w:szCs w:val="22"/>
        </w:rPr>
        <w:t>2016</w:t>
      </w:r>
      <w:r w:rsidR="00861921" w:rsidRPr="00E71F34">
        <w:rPr>
          <w:rFonts w:ascii="Arial" w:hAnsi="Arial"/>
          <w:sz w:val="22"/>
          <w:szCs w:val="22"/>
        </w:rPr>
        <w:t xml:space="preserve">: </w:t>
      </w:r>
      <w:r w:rsidR="002743EA" w:rsidRPr="00E71F34">
        <w:rPr>
          <w:rFonts w:ascii="Arial" w:eastAsia="Arial Unicode MS" w:hAnsi="Arial" w:cs="Arial Unicode MS"/>
          <w:sz w:val="22"/>
          <w:szCs w:val="22"/>
        </w:rPr>
        <w:t xml:space="preserve">Baht </w:t>
      </w:r>
      <w:r w:rsidR="00D34984" w:rsidRPr="00E71F34">
        <w:rPr>
          <w:rFonts w:ascii="Arial" w:eastAsia="Arial Unicode MS" w:hAnsi="Arial" w:cs="Arial Unicode MS"/>
          <w:sz w:val="22"/>
          <w:szCs w:val="22"/>
        </w:rPr>
        <w:t>16.1 million and JPY 342.0 million and Pound 0.1 million, totaling approximately Baht 128.9 million</w:t>
      </w:r>
      <w:r w:rsidR="00861921" w:rsidRPr="00E71F34">
        <w:rPr>
          <w:rFonts w:ascii="Arial" w:hAnsi="Arial"/>
          <w:sz w:val="22"/>
          <w:szCs w:val="22"/>
        </w:rPr>
        <w:t>)</w:t>
      </w:r>
      <w:r w:rsidRPr="00E71F34">
        <w:rPr>
          <w:rFonts w:ascii="Arial" w:eastAsia="Arial Unicode MS" w:hAnsi="Arial" w:cs="Arial Unicode MS"/>
          <w:sz w:val="22"/>
          <w:szCs w:val="22"/>
        </w:rPr>
        <w:t xml:space="preserve">. </w:t>
      </w:r>
    </w:p>
    <w:p w:rsidR="0010433C" w:rsidRPr="00E71F34" w:rsidRDefault="009D5842" w:rsidP="0074018D">
      <w:pPr>
        <w:tabs>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E71F34">
        <w:rPr>
          <w:rFonts w:ascii="Arial" w:hAnsi="Arial"/>
          <w:b/>
          <w:bCs/>
          <w:sz w:val="22"/>
          <w:szCs w:val="22"/>
        </w:rPr>
        <w:br w:type="page"/>
      </w:r>
      <w:r w:rsidR="0075411A" w:rsidRPr="00E71F34">
        <w:rPr>
          <w:rFonts w:ascii="Arial" w:hAnsi="Arial"/>
          <w:b/>
          <w:bCs/>
          <w:sz w:val="22"/>
          <w:szCs w:val="22"/>
        </w:rPr>
        <w:t>29</w:t>
      </w:r>
      <w:r w:rsidR="0010433C" w:rsidRPr="00E71F34">
        <w:rPr>
          <w:rFonts w:ascii="Arial" w:hAnsi="Arial"/>
          <w:b/>
          <w:bCs/>
          <w:sz w:val="22"/>
          <w:szCs w:val="22"/>
        </w:rPr>
        <w:t>.2</w:t>
      </w:r>
      <w:r w:rsidR="0010433C" w:rsidRPr="00E71F34">
        <w:rPr>
          <w:rFonts w:ascii="Arial" w:hAnsi="Arial"/>
          <w:b/>
          <w:bCs/>
          <w:sz w:val="22"/>
          <w:szCs w:val="22"/>
        </w:rPr>
        <w:tab/>
        <w:t>Operating lease commitments</w:t>
      </w:r>
    </w:p>
    <w:p w:rsidR="0010433C" w:rsidRPr="00E71F34" w:rsidRDefault="0010433C" w:rsidP="0074018D">
      <w:pPr>
        <w:spacing w:before="120" w:after="120" w:line="380" w:lineRule="exact"/>
        <w:ind w:left="547" w:hanging="547"/>
        <w:jc w:val="both"/>
        <w:rPr>
          <w:rFonts w:ascii="Arial" w:eastAsia="Arial Unicode MS" w:hAnsi="Arial" w:cs="Arial Unicode MS"/>
          <w:sz w:val="22"/>
          <w:szCs w:val="22"/>
        </w:rPr>
      </w:pPr>
      <w:r w:rsidRPr="00E71F34">
        <w:rPr>
          <w:rFonts w:ascii="Arial" w:hAnsi="Arial"/>
          <w:color w:val="000000"/>
          <w:sz w:val="22"/>
          <w:szCs w:val="22"/>
        </w:rPr>
        <w:tab/>
      </w:r>
      <w:r w:rsidRPr="00E71F34">
        <w:rPr>
          <w:rFonts w:ascii="Arial" w:eastAsia="Arial Unicode MS" w:hAnsi="Arial" w:cs="Arial Unicode MS"/>
          <w:sz w:val="22"/>
          <w:szCs w:val="22"/>
        </w:rPr>
        <w:t>The Company and joint venture h</w:t>
      </w:r>
      <w:r w:rsidR="000A00D6" w:rsidRPr="00E71F34">
        <w:rPr>
          <w:rFonts w:ascii="Arial" w:eastAsia="Arial Unicode MS" w:hAnsi="Arial" w:cs="Arial Unicode MS"/>
          <w:sz w:val="22"/>
          <w:szCs w:val="22"/>
        </w:rPr>
        <w:t xml:space="preserve">ave </w:t>
      </w:r>
      <w:r w:rsidRPr="00E71F34">
        <w:rPr>
          <w:rFonts w:ascii="Arial" w:eastAsia="Arial Unicode MS" w:hAnsi="Arial" w:cs="Arial Unicode MS"/>
          <w:sz w:val="22"/>
          <w:szCs w:val="22"/>
        </w:rPr>
        <w:t>entered into several lease agreements in respect of the lease of land, office building space and related services. The terms of the agreemen</w:t>
      </w:r>
      <w:r w:rsidR="00106042" w:rsidRPr="00E71F34">
        <w:rPr>
          <w:rFonts w:ascii="Arial" w:eastAsia="Arial Unicode MS" w:hAnsi="Arial" w:cs="Arial Unicode MS"/>
          <w:sz w:val="22"/>
          <w:szCs w:val="22"/>
        </w:rPr>
        <w:t xml:space="preserve">ts are generally between 1 and </w:t>
      </w:r>
      <w:r w:rsidRPr="00E71F34">
        <w:rPr>
          <w:rFonts w:ascii="Arial" w:eastAsia="Arial Unicode MS" w:hAnsi="Arial" w:cs="Arial Unicode MS"/>
          <w:sz w:val="22"/>
          <w:szCs w:val="22"/>
        </w:rPr>
        <w:t xml:space="preserve">5 years. </w:t>
      </w:r>
    </w:p>
    <w:p w:rsidR="0010433C" w:rsidRPr="00E71F34" w:rsidRDefault="0010433C" w:rsidP="0074018D">
      <w:pPr>
        <w:spacing w:before="120" w:after="24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5C10FB" w:rsidRPr="00E71F34">
        <w:rPr>
          <w:rFonts w:ascii="Arial" w:eastAsia="Arial Unicode MS" w:hAnsi="Arial" w:cs="Arial Unicode MS"/>
          <w:sz w:val="22"/>
          <w:szCs w:val="22"/>
        </w:rPr>
        <w:t>F</w:t>
      </w:r>
      <w:r w:rsidRPr="00E71F34">
        <w:rPr>
          <w:rFonts w:ascii="Arial" w:eastAsia="Arial Unicode MS" w:hAnsi="Arial" w:cs="Arial Unicode MS"/>
          <w:sz w:val="22"/>
          <w:szCs w:val="22"/>
        </w:rPr>
        <w:t xml:space="preserve">uture minimum lease and related service payments under these non-cancellable operating lease </w:t>
      </w:r>
      <w:r w:rsidR="0072289A" w:rsidRPr="00E71F34">
        <w:rPr>
          <w:rFonts w:ascii="Arial" w:eastAsia="Arial Unicode MS" w:hAnsi="Arial" w:cs="Arial Unicode MS"/>
          <w:sz w:val="22"/>
          <w:szCs w:val="22"/>
        </w:rPr>
        <w:t xml:space="preserve">and service </w:t>
      </w:r>
      <w:r w:rsidRPr="00E71F34">
        <w:rPr>
          <w:rFonts w:ascii="Arial" w:eastAsia="Arial Unicode MS" w:hAnsi="Arial" w:cs="Arial Unicode MS"/>
          <w:sz w:val="22"/>
          <w:szCs w:val="22"/>
        </w:rPr>
        <w:t>contracts were as follows:</w:t>
      </w:r>
    </w:p>
    <w:p w:rsidR="00E14098" w:rsidRPr="00E71F34" w:rsidRDefault="00E14098" w:rsidP="0074018D">
      <w:pPr>
        <w:tabs>
          <w:tab w:val="left" w:pos="2220"/>
        </w:tabs>
        <w:spacing w:before="120" w:line="380" w:lineRule="exact"/>
        <w:ind w:left="547" w:hanging="547"/>
        <w:jc w:val="right"/>
        <w:rPr>
          <w:rFonts w:ascii="Arial" w:eastAsia="Arial Unicode MS" w:hAnsi="Arial" w:cs="Arial Unicode MS"/>
          <w:sz w:val="22"/>
          <w:szCs w:val="22"/>
        </w:rPr>
      </w:pPr>
      <w:r w:rsidRPr="00E71F34">
        <w:rPr>
          <w:rFonts w:ascii="Arial" w:eastAsia="Arial Unicode MS" w:hAnsi="Arial" w:cs="Arial Unicode MS"/>
          <w:sz w:val="22"/>
          <w:szCs w:val="22"/>
        </w:rPr>
        <w:t xml:space="preserve">(Unit: </w:t>
      </w:r>
      <w:r w:rsidRPr="00E71F34">
        <w:rPr>
          <w:rFonts w:ascii="Arial" w:hAnsi="Arial"/>
          <w:color w:val="000000"/>
          <w:sz w:val="22"/>
          <w:szCs w:val="22"/>
        </w:rPr>
        <w:t>Million Baht)</w:t>
      </w:r>
    </w:p>
    <w:tbl>
      <w:tblPr>
        <w:tblW w:w="0" w:type="auto"/>
        <w:tblInd w:w="450" w:type="dxa"/>
        <w:tblLook w:val="01E0" w:firstRow="1" w:lastRow="1" w:firstColumn="1" w:lastColumn="1" w:noHBand="0" w:noVBand="0"/>
      </w:tblPr>
      <w:tblGrid>
        <w:gridCol w:w="3673"/>
        <w:gridCol w:w="1315"/>
        <w:gridCol w:w="1315"/>
        <w:gridCol w:w="1314"/>
        <w:gridCol w:w="1315"/>
      </w:tblGrid>
      <w:tr w:rsidR="0072289A" w:rsidRPr="00E71F34" w:rsidTr="00903BEE">
        <w:tc>
          <w:tcPr>
            <w:tcW w:w="3673" w:type="dxa"/>
            <w:vAlign w:val="bottom"/>
          </w:tcPr>
          <w:p w:rsidR="0072289A" w:rsidRPr="00E71F34" w:rsidRDefault="0072289A" w:rsidP="0074018D">
            <w:pPr>
              <w:tabs>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u w:val="single"/>
              </w:rPr>
            </w:pPr>
          </w:p>
        </w:tc>
        <w:tc>
          <w:tcPr>
            <w:tcW w:w="5259" w:type="dxa"/>
            <w:gridSpan w:val="4"/>
            <w:vAlign w:val="bottom"/>
          </w:tcPr>
          <w:p w:rsidR="0072289A" w:rsidRPr="00E71F34" w:rsidRDefault="0072289A" w:rsidP="0074018D">
            <w:pPr>
              <w:pBdr>
                <w:bottom w:val="single" w:sz="4" w:space="0"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71F34">
              <w:rPr>
                <w:rFonts w:ascii="Arial" w:hAnsi="Arial"/>
                <w:color w:val="000000"/>
                <w:sz w:val="22"/>
                <w:szCs w:val="22"/>
              </w:rPr>
              <w:t>As at 31 December</w:t>
            </w:r>
          </w:p>
        </w:tc>
      </w:tr>
      <w:tr w:rsidR="0072289A" w:rsidRPr="00E71F34" w:rsidTr="00903BEE">
        <w:tc>
          <w:tcPr>
            <w:tcW w:w="3673" w:type="dxa"/>
            <w:vAlign w:val="bottom"/>
          </w:tcPr>
          <w:p w:rsidR="0072289A" w:rsidRPr="00E71F34" w:rsidRDefault="0072289A" w:rsidP="0074018D">
            <w:pPr>
              <w:tabs>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u w:val="single"/>
              </w:rPr>
            </w:pPr>
          </w:p>
        </w:tc>
        <w:tc>
          <w:tcPr>
            <w:tcW w:w="2630" w:type="dxa"/>
            <w:gridSpan w:val="2"/>
            <w:vAlign w:val="bottom"/>
          </w:tcPr>
          <w:p w:rsidR="0072289A" w:rsidRPr="00E71F34" w:rsidRDefault="0072289A" w:rsidP="0074018D">
            <w:pPr>
              <w:pBdr>
                <w:bottom w:val="single" w:sz="4" w:space="0"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71F34">
              <w:rPr>
                <w:rFonts w:ascii="Arial" w:hAnsi="Arial"/>
                <w:color w:val="000000"/>
                <w:sz w:val="22"/>
                <w:szCs w:val="22"/>
              </w:rPr>
              <w:t>The Company</w:t>
            </w:r>
          </w:p>
        </w:tc>
        <w:tc>
          <w:tcPr>
            <w:tcW w:w="2629" w:type="dxa"/>
            <w:gridSpan w:val="2"/>
            <w:vAlign w:val="bottom"/>
          </w:tcPr>
          <w:p w:rsidR="0072289A" w:rsidRPr="00E71F34" w:rsidRDefault="0072289A" w:rsidP="0074018D">
            <w:pPr>
              <w:pBdr>
                <w:bottom w:val="single" w:sz="4" w:space="0"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E71F34">
              <w:rPr>
                <w:rFonts w:ascii="Arial" w:hAnsi="Arial"/>
                <w:color w:val="000000"/>
                <w:sz w:val="22"/>
                <w:szCs w:val="22"/>
              </w:rPr>
              <w:t>Joint venture</w:t>
            </w:r>
          </w:p>
        </w:tc>
      </w:tr>
      <w:tr w:rsidR="00D34984" w:rsidRPr="00E71F34" w:rsidTr="00903BEE">
        <w:tc>
          <w:tcPr>
            <w:tcW w:w="3673" w:type="dxa"/>
            <w:vAlign w:val="bottom"/>
          </w:tcPr>
          <w:p w:rsidR="00D34984" w:rsidRPr="00E71F34" w:rsidRDefault="00D34984" w:rsidP="0074018D">
            <w:pPr>
              <w:tabs>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u w:val="single"/>
              </w:rPr>
            </w:pPr>
          </w:p>
        </w:tc>
        <w:tc>
          <w:tcPr>
            <w:tcW w:w="1315"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E71F34">
              <w:rPr>
                <w:rFonts w:ascii="Arial" w:hAnsi="Arial"/>
                <w:color w:val="000000"/>
                <w:sz w:val="22"/>
                <w:szCs w:val="22"/>
                <w:u w:val="single"/>
              </w:rPr>
              <w:t>2017</w:t>
            </w:r>
          </w:p>
        </w:tc>
        <w:tc>
          <w:tcPr>
            <w:tcW w:w="1315"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E71F34">
              <w:rPr>
                <w:rFonts w:ascii="Arial" w:hAnsi="Arial"/>
                <w:color w:val="000000"/>
                <w:sz w:val="22"/>
                <w:szCs w:val="22"/>
                <w:u w:val="single"/>
              </w:rPr>
              <w:t>2016</w:t>
            </w:r>
          </w:p>
        </w:tc>
        <w:tc>
          <w:tcPr>
            <w:tcW w:w="1314"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E71F34">
              <w:rPr>
                <w:rFonts w:ascii="Arial" w:hAnsi="Arial"/>
                <w:color w:val="000000"/>
                <w:sz w:val="22"/>
                <w:szCs w:val="22"/>
                <w:u w:val="single"/>
              </w:rPr>
              <w:t>2017</w:t>
            </w:r>
          </w:p>
        </w:tc>
        <w:tc>
          <w:tcPr>
            <w:tcW w:w="1315"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E71F34">
              <w:rPr>
                <w:rFonts w:ascii="Arial" w:hAnsi="Arial"/>
                <w:color w:val="000000"/>
                <w:sz w:val="22"/>
                <w:szCs w:val="22"/>
                <w:u w:val="single"/>
              </w:rPr>
              <w:t>2016</w:t>
            </w:r>
          </w:p>
        </w:tc>
      </w:tr>
      <w:tr w:rsidR="00D34984" w:rsidRPr="00E71F34" w:rsidTr="00903BEE">
        <w:tc>
          <w:tcPr>
            <w:tcW w:w="3673" w:type="dxa"/>
            <w:vAlign w:val="bottom"/>
          </w:tcPr>
          <w:p w:rsidR="00D34984" w:rsidRPr="00E71F34" w:rsidRDefault="00D34984" w:rsidP="0074018D">
            <w:pPr>
              <w:tabs>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u w:val="single"/>
              </w:rPr>
            </w:pPr>
            <w:r w:rsidRPr="00E71F34">
              <w:rPr>
                <w:rFonts w:ascii="Arial" w:hAnsi="Arial"/>
                <w:color w:val="000000"/>
                <w:sz w:val="22"/>
                <w:szCs w:val="22"/>
                <w:u w:val="single"/>
              </w:rPr>
              <w:t>Payable:</w:t>
            </w:r>
          </w:p>
        </w:tc>
        <w:tc>
          <w:tcPr>
            <w:tcW w:w="1315"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c>
          <w:tcPr>
            <w:tcW w:w="1315"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c>
          <w:tcPr>
            <w:tcW w:w="1314"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c>
          <w:tcPr>
            <w:tcW w:w="1315" w:type="dxa"/>
            <w:vAlign w:val="bottom"/>
          </w:tcPr>
          <w:p w:rsidR="00D34984" w:rsidRPr="00E71F34" w:rsidRDefault="00D34984" w:rsidP="0074018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p>
        </w:tc>
      </w:tr>
      <w:tr w:rsidR="00D34984" w:rsidRPr="00E71F34" w:rsidTr="00903BEE">
        <w:tc>
          <w:tcPr>
            <w:tcW w:w="3673" w:type="dxa"/>
            <w:vAlign w:val="bottom"/>
          </w:tcPr>
          <w:p w:rsidR="00D34984" w:rsidRPr="00E71F34" w:rsidRDefault="00D34984" w:rsidP="0074018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rPr>
            </w:pPr>
            <w:r w:rsidRPr="00E71F34">
              <w:rPr>
                <w:rFonts w:ascii="Arial" w:hAnsi="Arial"/>
                <w:color w:val="000000"/>
                <w:sz w:val="22"/>
                <w:szCs w:val="22"/>
              </w:rPr>
              <w:t>Within 1 year</w:t>
            </w:r>
          </w:p>
        </w:tc>
        <w:tc>
          <w:tcPr>
            <w:tcW w:w="1315" w:type="dxa"/>
            <w:vAlign w:val="bottom"/>
          </w:tcPr>
          <w:p w:rsidR="00D34984" w:rsidRPr="00E71F34" w:rsidRDefault="00393A35" w:rsidP="0074018D">
            <w:pPr>
              <w:tabs>
                <w:tab w:val="decimal" w:pos="612"/>
              </w:tabs>
              <w:spacing w:line="380" w:lineRule="exact"/>
              <w:ind w:right="-43"/>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14.</w:t>
            </w:r>
            <w:r w:rsidR="00884E93" w:rsidRPr="00E71F34">
              <w:rPr>
                <w:rFonts w:ascii="Arial Unicode MS" w:eastAsia="Arial Unicode MS" w:hAnsi="Arial Unicode MS" w:cs="Arial Unicode MS"/>
                <w:color w:val="000000"/>
                <w:sz w:val="22"/>
                <w:szCs w:val="22"/>
              </w:rPr>
              <w:t>1</w:t>
            </w:r>
          </w:p>
        </w:tc>
        <w:tc>
          <w:tcPr>
            <w:tcW w:w="1315" w:type="dxa"/>
            <w:vAlign w:val="bottom"/>
          </w:tcPr>
          <w:p w:rsidR="00D34984" w:rsidRPr="00E71F34" w:rsidRDefault="00D34984" w:rsidP="0074018D">
            <w:pPr>
              <w:tabs>
                <w:tab w:val="decimal" w:pos="612"/>
              </w:tabs>
              <w:spacing w:line="380" w:lineRule="exact"/>
              <w:ind w:right="-43"/>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hint="cs"/>
                <w:color w:val="000000"/>
                <w:sz w:val="22"/>
                <w:szCs w:val="22"/>
                <w:cs/>
              </w:rPr>
              <w:t>15.4</w:t>
            </w:r>
          </w:p>
        </w:tc>
        <w:tc>
          <w:tcPr>
            <w:tcW w:w="1314" w:type="dxa"/>
            <w:vAlign w:val="bottom"/>
          </w:tcPr>
          <w:p w:rsidR="00D34984" w:rsidRPr="00E71F34" w:rsidRDefault="00393A35"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color w:val="000000"/>
                <w:sz w:val="22"/>
                <w:szCs w:val="22"/>
              </w:rPr>
              <w:t>10.9</w:t>
            </w:r>
          </w:p>
        </w:tc>
        <w:tc>
          <w:tcPr>
            <w:tcW w:w="1315" w:type="dxa"/>
            <w:vAlign w:val="bottom"/>
          </w:tcPr>
          <w:p w:rsidR="00D34984" w:rsidRPr="00E71F34" w:rsidRDefault="00D34984"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hint="cs"/>
                <w:color w:val="000000"/>
                <w:sz w:val="22"/>
                <w:szCs w:val="22"/>
                <w:cs/>
              </w:rPr>
              <w:t>9.2</w:t>
            </w:r>
          </w:p>
        </w:tc>
      </w:tr>
      <w:tr w:rsidR="00D34984" w:rsidRPr="00E71F34" w:rsidTr="00903BEE">
        <w:tc>
          <w:tcPr>
            <w:tcW w:w="3673" w:type="dxa"/>
            <w:vAlign w:val="bottom"/>
          </w:tcPr>
          <w:p w:rsidR="00D34984" w:rsidRPr="00E71F34" w:rsidRDefault="00D34984" w:rsidP="0074018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rPr>
            </w:pPr>
            <w:r w:rsidRPr="00E71F34">
              <w:rPr>
                <w:rFonts w:ascii="Arial" w:hAnsi="Arial"/>
                <w:color w:val="000000"/>
                <w:sz w:val="22"/>
                <w:szCs w:val="22"/>
              </w:rPr>
              <w:t>1 to 5 years</w:t>
            </w:r>
          </w:p>
        </w:tc>
        <w:tc>
          <w:tcPr>
            <w:tcW w:w="1315" w:type="dxa"/>
            <w:vAlign w:val="bottom"/>
          </w:tcPr>
          <w:p w:rsidR="00D34984" w:rsidRPr="00E71F34" w:rsidRDefault="00884E93" w:rsidP="0074018D">
            <w:pPr>
              <w:tabs>
                <w:tab w:val="decimal" w:pos="612"/>
              </w:tabs>
              <w:spacing w:line="380" w:lineRule="exact"/>
              <w:ind w:right="-43"/>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color w:val="000000"/>
                <w:sz w:val="22"/>
                <w:szCs w:val="22"/>
              </w:rPr>
              <w:t>7.0</w:t>
            </w:r>
          </w:p>
        </w:tc>
        <w:tc>
          <w:tcPr>
            <w:tcW w:w="1315" w:type="dxa"/>
            <w:vAlign w:val="bottom"/>
          </w:tcPr>
          <w:p w:rsidR="00D34984" w:rsidRPr="00E71F34" w:rsidRDefault="00D34984" w:rsidP="0074018D">
            <w:pPr>
              <w:tabs>
                <w:tab w:val="decimal" w:pos="612"/>
              </w:tabs>
              <w:spacing w:line="380" w:lineRule="exact"/>
              <w:ind w:right="-43"/>
              <w:rPr>
                <w:rFonts w:ascii="Arial Unicode MS" w:eastAsia="Arial Unicode MS" w:hAnsi="Arial Unicode MS" w:cs="Arial Unicode MS"/>
                <w:color w:val="000000"/>
                <w:sz w:val="22"/>
                <w:szCs w:val="22"/>
              </w:rPr>
            </w:pPr>
            <w:r w:rsidRPr="00E71F34">
              <w:rPr>
                <w:rFonts w:ascii="Arial Unicode MS" w:eastAsia="Arial Unicode MS" w:hAnsi="Arial Unicode MS" w:cs="Arial Unicode MS" w:hint="cs"/>
                <w:color w:val="000000"/>
                <w:sz w:val="22"/>
                <w:szCs w:val="22"/>
                <w:cs/>
              </w:rPr>
              <w:t>9.9</w:t>
            </w:r>
          </w:p>
        </w:tc>
        <w:tc>
          <w:tcPr>
            <w:tcW w:w="1314" w:type="dxa"/>
            <w:vAlign w:val="bottom"/>
          </w:tcPr>
          <w:p w:rsidR="00D34984" w:rsidRPr="00E71F34" w:rsidRDefault="00393A35"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color w:val="000000"/>
                <w:sz w:val="22"/>
                <w:szCs w:val="22"/>
              </w:rPr>
              <w:t>14.2</w:t>
            </w:r>
          </w:p>
        </w:tc>
        <w:tc>
          <w:tcPr>
            <w:tcW w:w="1315" w:type="dxa"/>
            <w:vAlign w:val="bottom"/>
          </w:tcPr>
          <w:p w:rsidR="00D34984" w:rsidRPr="00E71F34" w:rsidRDefault="00D34984"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hint="cs"/>
                <w:color w:val="000000"/>
                <w:sz w:val="22"/>
                <w:szCs w:val="22"/>
                <w:cs/>
              </w:rPr>
              <w:t>8.1</w:t>
            </w:r>
          </w:p>
        </w:tc>
      </w:tr>
      <w:tr w:rsidR="00D34984" w:rsidRPr="00E71F34" w:rsidTr="00903BEE">
        <w:tc>
          <w:tcPr>
            <w:tcW w:w="3673" w:type="dxa"/>
            <w:vAlign w:val="bottom"/>
          </w:tcPr>
          <w:p w:rsidR="00D34984" w:rsidRPr="00E71F34" w:rsidRDefault="00D34984" w:rsidP="0074018D">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rPr>
            </w:pPr>
            <w:r w:rsidRPr="00E71F34">
              <w:rPr>
                <w:rFonts w:ascii="Arial" w:hAnsi="Arial"/>
                <w:color w:val="000000"/>
                <w:sz w:val="22"/>
                <w:szCs w:val="22"/>
              </w:rPr>
              <w:t xml:space="preserve">Over 5 years </w:t>
            </w:r>
          </w:p>
        </w:tc>
        <w:tc>
          <w:tcPr>
            <w:tcW w:w="1315" w:type="dxa"/>
            <w:vAlign w:val="bottom"/>
          </w:tcPr>
          <w:p w:rsidR="00D34984" w:rsidRPr="00E71F34" w:rsidRDefault="00393A35"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color w:val="000000"/>
                <w:sz w:val="22"/>
                <w:szCs w:val="22"/>
              </w:rPr>
              <w:t>-</w:t>
            </w:r>
          </w:p>
        </w:tc>
        <w:tc>
          <w:tcPr>
            <w:tcW w:w="1315" w:type="dxa"/>
            <w:vAlign w:val="bottom"/>
          </w:tcPr>
          <w:p w:rsidR="00D34984" w:rsidRPr="00E71F34" w:rsidRDefault="00D34984"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color w:val="000000"/>
                <w:sz w:val="22"/>
                <w:szCs w:val="22"/>
              </w:rPr>
              <w:t>0.3</w:t>
            </w:r>
          </w:p>
        </w:tc>
        <w:tc>
          <w:tcPr>
            <w:tcW w:w="1314" w:type="dxa"/>
            <w:vAlign w:val="bottom"/>
          </w:tcPr>
          <w:p w:rsidR="00D34984" w:rsidRPr="00E71F34" w:rsidRDefault="00393A35"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color w:val="000000"/>
                <w:sz w:val="22"/>
                <w:szCs w:val="22"/>
              </w:rPr>
              <w:t>-</w:t>
            </w:r>
          </w:p>
        </w:tc>
        <w:tc>
          <w:tcPr>
            <w:tcW w:w="1315" w:type="dxa"/>
            <w:vAlign w:val="bottom"/>
          </w:tcPr>
          <w:p w:rsidR="00D34984" w:rsidRPr="00E71F34" w:rsidRDefault="00D34984" w:rsidP="0074018D">
            <w:pPr>
              <w:tabs>
                <w:tab w:val="decimal" w:pos="612"/>
              </w:tabs>
              <w:spacing w:line="380" w:lineRule="exact"/>
              <w:ind w:right="-43"/>
              <w:rPr>
                <w:rFonts w:ascii="Arial Unicode MS" w:eastAsia="Arial Unicode MS" w:hAnsi="Arial Unicode MS" w:cs="Arial Unicode MS"/>
                <w:color w:val="000000"/>
                <w:sz w:val="22"/>
                <w:szCs w:val="22"/>
                <w:cs/>
              </w:rPr>
            </w:pPr>
            <w:r w:rsidRPr="00E71F34">
              <w:rPr>
                <w:rFonts w:ascii="Arial Unicode MS" w:eastAsia="Arial Unicode MS" w:hAnsi="Arial Unicode MS" w:cs="Arial Unicode MS"/>
                <w:color w:val="000000"/>
                <w:sz w:val="22"/>
                <w:szCs w:val="22"/>
              </w:rPr>
              <w:t>-</w:t>
            </w:r>
          </w:p>
        </w:tc>
      </w:tr>
    </w:tbl>
    <w:p w:rsidR="0010433C" w:rsidRPr="00E71F34" w:rsidRDefault="0075411A" w:rsidP="0074018D">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E71F34">
        <w:rPr>
          <w:rFonts w:ascii="Arial" w:hAnsi="Arial"/>
          <w:b/>
          <w:bCs/>
          <w:sz w:val="22"/>
          <w:szCs w:val="22"/>
        </w:rPr>
        <w:t>29</w:t>
      </w:r>
      <w:r w:rsidR="0010433C" w:rsidRPr="00E71F34">
        <w:rPr>
          <w:rFonts w:ascii="Arial" w:hAnsi="Arial"/>
          <w:b/>
          <w:bCs/>
          <w:sz w:val="22"/>
          <w:szCs w:val="22"/>
        </w:rPr>
        <w:t>.3</w:t>
      </w:r>
      <w:r w:rsidR="0010433C" w:rsidRPr="00E71F34">
        <w:rPr>
          <w:rFonts w:ascii="Arial" w:hAnsi="Arial"/>
          <w:b/>
          <w:bCs/>
          <w:sz w:val="22"/>
          <w:szCs w:val="22"/>
        </w:rPr>
        <w:tab/>
        <w:t>Long-term service commitments</w:t>
      </w:r>
      <w:r w:rsidR="0010433C" w:rsidRPr="00E71F34">
        <w:rPr>
          <w:rFonts w:ascii="Arial" w:hAnsi="Arial"/>
          <w:b/>
          <w:bCs/>
          <w:sz w:val="22"/>
          <w:szCs w:val="22"/>
        </w:rPr>
        <w:tab/>
      </w:r>
    </w:p>
    <w:p w:rsidR="00415EED" w:rsidRPr="00E71F34" w:rsidRDefault="0010433C" w:rsidP="0074018D">
      <w:pPr>
        <w:spacing w:before="120" w:after="120" w:line="380" w:lineRule="exact"/>
        <w:ind w:left="547" w:hanging="547"/>
        <w:jc w:val="both"/>
        <w:rPr>
          <w:rFonts w:ascii="Arial" w:eastAsia="Arial Unicode MS" w:hAnsi="Arial" w:cs="Arial Unicode MS"/>
          <w:sz w:val="22"/>
          <w:szCs w:val="22"/>
        </w:rPr>
      </w:pPr>
      <w:r w:rsidRPr="00E71F34">
        <w:rPr>
          <w:rFonts w:ascii="Arial" w:hAnsi="Arial"/>
          <w:sz w:val="22"/>
          <w:szCs w:val="22"/>
        </w:rPr>
        <w:tab/>
      </w:r>
      <w:r w:rsidR="009B0060" w:rsidRPr="00E71F34">
        <w:rPr>
          <w:rFonts w:ascii="Arial" w:hAnsi="Arial"/>
          <w:sz w:val="22"/>
          <w:szCs w:val="22"/>
        </w:rPr>
        <w:t>T</w:t>
      </w:r>
      <w:r w:rsidR="00415EED" w:rsidRPr="00E71F34">
        <w:rPr>
          <w:rFonts w:ascii="Arial" w:eastAsia="Arial Unicode MS" w:hAnsi="Arial" w:cs="Arial Unicode MS"/>
          <w:sz w:val="22"/>
          <w:szCs w:val="22"/>
        </w:rPr>
        <w:t>he Company entered into a consulting service agreement </w:t>
      </w:r>
      <w:r w:rsidR="00052B72" w:rsidRPr="00E71F34">
        <w:rPr>
          <w:rFonts w:ascii="Arial" w:eastAsia="Arial Unicode MS" w:hAnsi="Arial" w:cs="Arial Unicode MS"/>
          <w:sz w:val="22"/>
          <w:szCs w:val="22"/>
        </w:rPr>
        <w:t xml:space="preserve">with </w:t>
      </w:r>
      <w:r w:rsidR="00206383">
        <w:rPr>
          <w:rFonts w:ascii="Arial" w:eastAsia="Arial Unicode MS" w:hAnsi="Arial" w:cs="Arial Unicode MS"/>
          <w:sz w:val="22"/>
          <w:szCs w:val="22"/>
        </w:rPr>
        <w:t>a</w:t>
      </w:r>
      <w:r w:rsidR="0045243B" w:rsidRPr="00E71F34">
        <w:rPr>
          <w:rFonts w:ascii="Arial" w:eastAsia="Arial Unicode MS" w:hAnsi="Arial" w:cs="Arial Unicode MS"/>
          <w:sz w:val="22"/>
          <w:szCs w:val="22"/>
        </w:rPr>
        <w:t xml:space="preserve"> company for consulting service in </w:t>
      </w:r>
      <w:r w:rsidR="00052B72" w:rsidRPr="00E71F34">
        <w:rPr>
          <w:rFonts w:ascii="Arial" w:eastAsia="Arial Unicode MS" w:hAnsi="Arial" w:cs="Arial Unicode MS"/>
          <w:sz w:val="22"/>
          <w:szCs w:val="22"/>
        </w:rPr>
        <w:t xml:space="preserve">respect </w:t>
      </w:r>
      <w:r w:rsidR="0045243B" w:rsidRPr="00E71F34">
        <w:rPr>
          <w:rFonts w:ascii="Arial" w:eastAsia="Arial Unicode MS" w:hAnsi="Arial" w:cs="Arial Unicode MS"/>
          <w:sz w:val="22"/>
          <w:szCs w:val="22"/>
        </w:rPr>
        <w:t xml:space="preserve">of </w:t>
      </w:r>
      <w:r w:rsidR="00052B72" w:rsidRPr="00E71F34">
        <w:rPr>
          <w:rFonts w:ascii="Arial" w:eastAsia="Arial Unicode MS" w:hAnsi="Arial" w:cs="Arial Unicode MS"/>
          <w:sz w:val="22"/>
          <w:szCs w:val="22"/>
        </w:rPr>
        <w:t xml:space="preserve">the manufacture and marketing of products </w:t>
      </w:r>
      <w:r w:rsidR="00415EED" w:rsidRPr="00E71F34">
        <w:rPr>
          <w:rFonts w:ascii="Arial" w:eastAsia="Arial Unicode MS" w:hAnsi="Arial" w:cs="Arial Unicode MS"/>
          <w:sz w:val="22"/>
          <w:szCs w:val="22"/>
        </w:rPr>
        <w:t xml:space="preserve">for a period of 1 year, commencing from 1 November 2015 to 31 October 2016. The agreement is automatically renewed </w:t>
      </w:r>
      <w:r w:rsidR="00052B72" w:rsidRPr="00E71F34">
        <w:rPr>
          <w:rFonts w:ascii="Arial" w:eastAsia="Arial Unicode MS" w:hAnsi="Arial" w:cs="Arial Unicode MS"/>
          <w:sz w:val="22"/>
          <w:szCs w:val="22"/>
        </w:rPr>
        <w:t xml:space="preserve">for </w:t>
      </w:r>
      <w:r w:rsidR="00415EED" w:rsidRPr="00E71F34">
        <w:rPr>
          <w:rFonts w:ascii="Arial" w:eastAsia="Arial Unicode MS" w:hAnsi="Arial" w:cs="Arial Unicode MS"/>
          <w:sz w:val="22"/>
          <w:szCs w:val="22"/>
        </w:rPr>
        <w:t>every 1 year. The Company is committed to pay service fee on the basis and at the rate as stipulated under the agr</w:t>
      </w:r>
      <w:r w:rsidR="00052B72" w:rsidRPr="00E71F34">
        <w:rPr>
          <w:rFonts w:ascii="Arial" w:eastAsia="Arial Unicode MS" w:hAnsi="Arial" w:cs="Arial Unicode MS"/>
          <w:sz w:val="22"/>
          <w:szCs w:val="22"/>
        </w:rPr>
        <w:t>eement</w:t>
      </w:r>
      <w:r w:rsidR="00C47436" w:rsidRPr="00E71F34">
        <w:rPr>
          <w:rFonts w:ascii="Arial" w:eastAsia="Arial Unicode MS" w:hAnsi="Arial" w:cs="Arial Unicode MS"/>
          <w:sz w:val="22"/>
          <w:szCs w:val="22"/>
        </w:rPr>
        <w:t>,</w:t>
      </w:r>
      <w:r w:rsidR="00052B72" w:rsidRPr="00E71F34">
        <w:rPr>
          <w:rFonts w:ascii="Arial" w:eastAsia="Arial Unicode MS" w:hAnsi="Arial" w:cs="Arial Unicode MS"/>
          <w:sz w:val="22"/>
          <w:szCs w:val="22"/>
        </w:rPr>
        <w:t xml:space="preserve"> </w:t>
      </w:r>
      <w:r w:rsidR="00C47436" w:rsidRPr="00E71F34">
        <w:rPr>
          <w:rFonts w:ascii="Arial" w:eastAsia="Arial Unicode MS" w:hAnsi="Arial" w:cs="Arial Unicode MS"/>
          <w:sz w:val="22"/>
          <w:szCs w:val="22"/>
        </w:rPr>
        <w:t>w</w:t>
      </w:r>
      <w:r w:rsidR="00527B7E" w:rsidRPr="00E71F34">
        <w:rPr>
          <w:rFonts w:ascii="Arial" w:eastAsia="Arial Unicode MS" w:hAnsi="Arial" w:cs="Arial Unicode MS"/>
          <w:sz w:val="22"/>
          <w:szCs w:val="22"/>
        </w:rPr>
        <w:t>hich the a</w:t>
      </w:r>
      <w:r w:rsidR="006D5EBD" w:rsidRPr="00E71F34">
        <w:rPr>
          <w:rFonts w:ascii="Arial" w:eastAsia="Arial Unicode MS" w:hAnsi="Arial" w:cs="Arial Unicode MS"/>
          <w:sz w:val="22"/>
          <w:szCs w:val="22"/>
        </w:rPr>
        <w:t xml:space="preserve">greement </w:t>
      </w:r>
      <w:r w:rsidR="000B7705">
        <w:rPr>
          <w:rFonts w:ascii="Arial" w:eastAsia="Arial Unicode MS" w:hAnsi="Arial" w:cs="Arial Unicode MS"/>
          <w:sz w:val="22"/>
          <w:szCs w:val="22"/>
        </w:rPr>
        <w:t xml:space="preserve">was </w:t>
      </w:r>
      <w:r w:rsidR="006D5EBD" w:rsidRPr="00E71F34">
        <w:rPr>
          <w:rFonts w:ascii="Arial" w:eastAsia="Arial Unicode MS" w:hAnsi="Arial" w:cs="Arial Unicode MS"/>
          <w:sz w:val="22"/>
          <w:szCs w:val="22"/>
        </w:rPr>
        <w:t>expired on 31 October 2017</w:t>
      </w:r>
      <w:r w:rsidR="007E48FC" w:rsidRPr="00E71F34">
        <w:rPr>
          <w:rFonts w:ascii="Arial" w:eastAsia="Arial Unicode MS" w:hAnsi="Arial" w:cs="Arial Unicode MS"/>
          <w:sz w:val="22"/>
          <w:szCs w:val="22"/>
        </w:rPr>
        <w:t>,</w:t>
      </w:r>
      <w:r w:rsidR="006D5EBD" w:rsidRPr="00E71F34">
        <w:rPr>
          <w:rFonts w:ascii="Arial" w:eastAsia="Arial Unicode MS" w:hAnsi="Arial" w:cs="Arial Unicode MS"/>
          <w:sz w:val="22"/>
          <w:szCs w:val="22"/>
        </w:rPr>
        <w:t xml:space="preserve"> </w:t>
      </w:r>
      <w:r w:rsidR="007E48FC" w:rsidRPr="00E71F34">
        <w:rPr>
          <w:rFonts w:ascii="Arial" w:eastAsia="Arial Unicode MS" w:hAnsi="Arial" w:cs="Arial Unicode MS"/>
          <w:sz w:val="22"/>
          <w:szCs w:val="22"/>
        </w:rPr>
        <w:t>the</w:t>
      </w:r>
      <w:r w:rsidR="00052B72" w:rsidRPr="00E71F34">
        <w:rPr>
          <w:rFonts w:ascii="Arial" w:eastAsia="Arial Unicode MS" w:hAnsi="Arial" w:cs="Arial Unicode MS"/>
          <w:sz w:val="22"/>
          <w:szCs w:val="22"/>
        </w:rPr>
        <w:t xml:space="preserve"> service</w:t>
      </w:r>
      <w:r w:rsidR="00415EED" w:rsidRPr="00E71F34">
        <w:rPr>
          <w:rFonts w:ascii="Arial" w:eastAsia="Arial Unicode MS" w:hAnsi="Arial" w:cs="Arial Unicode MS"/>
          <w:sz w:val="22"/>
          <w:szCs w:val="22"/>
        </w:rPr>
        <w:t xml:space="preserve"> fees </w:t>
      </w:r>
      <w:r w:rsidR="00052B72" w:rsidRPr="00E71F34">
        <w:rPr>
          <w:rFonts w:ascii="Arial" w:eastAsia="Arial Unicode MS" w:hAnsi="Arial" w:cs="Arial Unicode MS"/>
          <w:sz w:val="22"/>
          <w:szCs w:val="22"/>
        </w:rPr>
        <w:t>for the year</w:t>
      </w:r>
      <w:r w:rsidR="00415EED" w:rsidRPr="00E71F34">
        <w:rPr>
          <w:rFonts w:ascii="Arial" w:eastAsia="Arial Unicode MS" w:hAnsi="Arial" w:cs="Arial Unicode MS"/>
          <w:sz w:val="22"/>
          <w:szCs w:val="22"/>
        </w:rPr>
        <w:t xml:space="preserve"> 201</w:t>
      </w:r>
      <w:r w:rsidR="00D34984" w:rsidRPr="00E71F34">
        <w:rPr>
          <w:rFonts w:ascii="Arial" w:eastAsia="Arial Unicode MS" w:hAnsi="Arial" w:cs="Arial Unicode MS"/>
          <w:sz w:val="22"/>
          <w:szCs w:val="22"/>
        </w:rPr>
        <w:t>7</w:t>
      </w:r>
      <w:r w:rsidR="00415EED" w:rsidRPr="00E71F34">
        <w:rPr>
          <w:rFonts w:ascii="Arial" w:eastAsia="Arial Unicode MS" w:hAnsi="Arial" w:cs="Arial Unicode MS"/>
          <w:sz w:val="22"/>
          <w:szCs w:val="22"/>
        </w:rPr>
        <w:t xml:space="preserve"> amounted to approximately Baht </w:t>
      </w:r>
      <w:r w:rsidR="00057FCB" w:rsidRPr="00E71F34">
        <w:rPr>
          <w:rFonts w:ascii="Arial" w:eastAsia="Arial Unicode MS" w:hAnsi="Arial" w:cs="Arial Unicode MS"/>
          <w:sz w:val="22"/>
          <w:szCs w:val="22"/>
        </w:rPr>
        <w:t>0.5</w:t>
      </w:r>
      <w:r w:rsidR="00415EED" w:rsidRPr="00E71F34">
        <w:rPr>
          <w:rFonts w:ascii="Arial" w:eastAsia="Arial Unicode MS" w:hAnsi="Arial" w:cs="Arial Unicode MS"/>
          <w:sz w:val="22"/>
          <w:szCs w:val="22"/>
        </w:rPr>
        <w:t xml:space="preserve"> million</w:t>
      </w:r>
      <w:r w:rsidR="00957B3C" w:rsidRPr="00E71F34">
        <w:rPr>
          <w:rFonts w:ascii="Arial" w:eastAsia="Arial Unicode MS" w:hAnsi="Arial" w:cs="Arial Unicode MS"/>
          <w:sz w:val="22"/>
          <w:szCs w:val="22"/>
        </w:rPr>
        <w:t xml:space="preserve"> (201</w:t>
      </w:r>
      <w:r w:rsidR="00D34984" w:rsidRPr="00E71F34">
        <w:rPr>
          <w:rFonts w:ascii="Arial" w:eastAsia="Arial Unicode MS" w:hAnsi="Arial" w:cs="Arial Unicode MS"/>
          <w:sz w:val="22"/>
          <w:szCs w:val="22"/>
        </w:rPr>
        <w:t>6</w:t>
      </w:r>
      <w:r w:rsidR="00957B3C" w:rsidRPr="00E71F34">
        <w:rPr>
          <w:rFonts w:ascii="Arial" w:eastAsia="Arial Unicode MS" w:hAnsi="Arial" w:cs="Arial Unicode MS"/>
          <w:sz w:val="22"/>
          <w:szCs w:val="22"/>
        </w:rPr>
        <w:t xml:space="preserve">: Baht </w:t>
      </w:r>
      <w:r w:rsidR="00057FCB" w:rsidRPr="00E71F34">
        <w:rPr>
          <w:rFonts w:ascii="Arial" w:eastAsia="Arial Unicode MS" w:hAnsi="Arial" w:cs="Arial Unicode MS"/>
          <w:sz w:val="22"/>
          <w:szCs w:val="22"/>
        </w:rPr>
        <w:t>0.</w:t>
      </w:r>
      <w:r w:rsidR="002E73DF" w:rsidRPr="00E71F34">
        <w:rPr>
          <w:rFonts w:ascii="Arial" w:eastAsia="Arial Unicode MS" w:hAnsi="Arial" w:cs="Arial Unicode MS" w:hint="cs"/>
          <w:sz w:val="22"/>
          <w:szCs w:val="22"/>
          <w:cs/>
        </w:rPr>
        <w:t>6</w:t>
      </w:r>
      <w:r w:rsidR="00957B3C" w:rsidRPr="00E71F34">
        <w:rPr>
          <w:rFonts w:ascii="Arial" w:eastAsia="Arial Unicode MS" w:hAnsi="Arial" w:cs="Arial Unicode MS"/>
          <w:sz w:val="22"/>
          <w:szCs w:val="22"/>
        </w:rPr>
        <w:t xml:space="preserve"> million)</w:t>
      </w:r>
      <w:r w:rsidR="00415EED" w:rsidRPr="00E71F34">
        <w:rPr>
          <w:rFonts w:ascii="Arial" w:eastAsia="Arial Unicode MS" w:hAnsi="Arial" w:cs="Arial Unicode MS"/>
          <w:sz w:val="22"/>
          <w:szCs w:val="22"/>
        </w:rPr>
        <w:t xml:space="preserve">.   </w:t>
      </w:r>
    </w:p>
    <w:p w:rsidR="0010433C" w:rsidRPr="00E71F34" w:rsidRDefault="0072289A" w:rsidP="0074018D">
      <w:pPr>
        <w:spacing w:before="120" w:after="120" w:line="380" w:lineRule="exact"/>
        <w:ind w:left="547" w:hanging="547"/>
        <w:jc w:val="both"/>
        <w:rPr>
          <w:rFonts w:ascii="Arial" w:hAnsi="Arial"/>
          <w:color w:val="000000"/>
          <w:sz w:val="22"/>
          <w:szCs w:val="22"/>
        </w:rPr>
      </w:pPr>
      <w:r w:rsidRPr="00E71F34">
        <w:rPr>
          <w:rFonts w:ascii="Arial" w:eastAsia="Arial Unicode MS" w:hAnsi="Arial" w:cs="Arial Unicode MS"/>
          <w:sz w:val="22"/>
          <w:szCs w:val="22"/>
        </w:rPr>
        <w:tab/>
      </w:r>
      <w:r w:rsidR="0010433C" w:rsidRPr="00E71F34">
        <w:rPr>
          <w:rFonts w:ascii="Arial" w:eastAsia="Arial Unicode MS" w:hAnsi="Arial" w:cs="Arial Unicode MS"/>
          <w:sz w:val="22"/>
          <w:szCs w:val="22"/>
        </w:rPr>
        <w:t xml:space="preserve">Moreover, </w:t>
      </w:r>
      <w:r w:rsidRPr="00E71F34">
        <w:rPr>
          <w:rFonts w:ascii="Arial" w:eastAsia="Arial Unicode MS" w:hAnsi="Arial" w:cs="Arial Unicode MS"/>
          <w:sz w:val="22"/>
          <w:szCs w:val="22"/>
        </w:rPr>
        <w:t xml:space="preserve">the </w:t>
      </w:r>
      <w:r w:rsidR="0010433C" w:rsidRPr="00E71F34">
        <w:rPr>
          <w:rFonts w:ascii="Arial" w:eastAsia="Arial Unicode MS" w:hAnsi="Arial" w:cs="Arial Unicode MS"/>
          <w:sz w:val="22"/>
          <w:szCs w:val="22"/>
        </w:rPr>
        <w:t>joint venture entered into</w:t>
      </w:r>
      <w:r w:rsidR="00052B72" w:rsidRPr="00E71F34">
        <w:rPr>
          <w:rFonts w:ascii="Arial" w:eastAsia="Arial Unicode MS" w:hAnsi="Arial" w:cs="Arial Unicode MS"/>
          <w:sz w:val="22"/>
          <w:szCs w:val="22"/>
        </w:rPr>
        <w:t xml:space="preserve"> the</w:t>
      </w:r>
      <w:r w:rsidR="0010433C" w:rsidRPr="00E71F34">
        <w:rPr>
          <w:rFonts w:ascii="Arial" w:eastAsia="Arial Unicode MS" w:hAnsi="Arial" w:cs="Arial Unicode MS"/>
          <w:sz w:val="22"/>
          <w:szCs w:val="22"/>
        </w:rPr>
        <w:t xml:space="preserve"> license and technical assistance agreement with an overseas related company for the use of a trademark and the receipt of information related to operation and management of restaurants. Under the conditions of the agreement, </w:t>
      </w:r>
      <w:r w:rsidR="005C0E2A" w:rsidRPr="00E71F34">
        <w:rPr>
          <w:rFonts w:ascii="Arial" w:eastAsia="Arial Unicode MS" w:hAnsi="Arial" w:cs="Arial Unicode MS"/>
          <w:sz w:val="22"/>
          <w:szCs w:val="22"/>
        </w:rPr>
        <w:t xml:space="preserve">the </w:t>
      </w:r>
      <w:r w:rsidR="00E14098" w:rsidRPr="00E71F34">
        <w:rPr>
          <w:rFonts w:ascii="Arial" w:eastAsia="Arial Unicode MS" w:hAnsi="Arial" w:cs="Arial Unicode MS"/>
          <w:sz w:val="22"/>
          <w:szCs w:val="22"/>
        </w:rPr>
        <w:t>joint venture</w:t>
      </w:r>
      <w:r w:rsidR="0010433C" w:rsidRPr="00E71F34">
        <w:rPr>
          <w:rFonts w:ascii="Arial" w:eastAsia="Arial Unicode MS" w:hAnsi="Arial" w:cs="Arial Unicode MS"/>
          <w:sz w:val="22"/>
          <w:szCs w:val="22"/>
        </w:rPr>
        <w:t xml:space="preserve"> is to pay an annual </w:t>
      </w:r>
      <w:r w:rsidR="007919A3" w:rsidRPr="00E71F34">
        <w:rPr>
          <w:rFonts w:ascii="Arial" w:eastAsia="Arial Unicode MS" w:hAnsi="Arial" w:cs="Arial Unicode MS"/>
          <w:sz w:val="22"/>
          <w:szCs w:val="22"/>
        </w:rPr>
        <w:t>license</w:t>
      </w:r>
      <w:r w:rsidR="0010433C" w:rsidRPr="00E71F34">
        <w:rPr>
          <w:rFonts w:ascii="Arial" w:eastAsia="Arial Unicode MS" w:hAnsi="Arial" w:cs="Arial Unicode MS"/>
          <w:sz w:val="22"/>
          <w:szCs w:val="22"/>
        </w:rPr>
        <w:t xml:space="preserve"> fee as stipulated in the agreement.  Th</w:t>
      </w:r>
      <w:r w:rsidR="000B15A5" w:rsidRPr="00E71F34">
        <w:rPr>
          <w:rFonts w:ascii="Arial" w:eastAsia="Arial Unicode MS" w:hAnsi="Arial" w:cs="Arial Unicode MS"/>
          <w:sz w:val="22"/>
          <w:szCs w:val="22"/>
        </w:rPr>
        <w:t xml:space="preserve">e </w:t>
      </w:r>
      <w:r w:rsidR="007919A3" w:rsidRPr="00E71F34">
        <w:rPr>
          <w:rFonts w:ascii="Arial" w:eastAsia="Arial Unicode MS" w:hAnsi="Arial" w:cs="Arial Unicode MS"/>
          <w:sz w:val="22"/>
          <w:szCs w:val="22"/>
        </w:rPr>
        <w:t xml:space="preserve">license </w:t>
      </w:r>
      <w:r w:rsidR="000B15A5" w:rsidRPr="00E71F34">
        <w:rPr>
          <w:rFonts w:ascii="Arial" w:eastAsia="Arial Unicode MS" w:hAnsi="Arial" w:cs="Arial Unicode MS"/>
          <w:sz w:val="22"/>
          <w:szCs w:val="22"/>
        </w:rPr>
        <w:t xml:space="preserve">fees for the year </w:t>
      </w:r>
      <w:r w:rsidR="002374BD" w:rsidRPr="00E71F34">
        <w:rPr>
          <w:rFonts w:ascii="Arial" w:eastAsia="Arial Unicode MS" w:hAnsi="Arial" w:cs="Arial Unicode MS"/>
          <w:sz w:val="22"/>
          <w:szCs w:val="22"/>
        </w:rPr>
        <w:t>201</w:t>
      </w:r>
      <w:r w:rsidR="00D34984" w:rsidRPr="00E71F34">
        <w:rPr>
          <w:rFonts w:ascii="Arial" w:eastAsia="Arial Unicode MS" w:hAnsi="Arial" w:cs="Arial Unicode MS"/>
          <w:sz w:val="22"/>
          <w:szCs w:val="22"/>
        </w:rPr>
        <w:t>7</w:t>
      </w:r>
      <w:r w:rsidR="0010433C" w:rsidRPr="00E71F34">
        <w:rPr>
          <w:rFonts w:ascii="Arial" w:eastAsia="Arial Unicode MS" w:hAnsi="Arial" w:cs="Arial Unicode MS"/>
          <w:sz w:val="22"/>
          <w:szCs w:val="22"/>
        </w:rPr>
        <w:t xml:space="preserve"> amounted to app</w:t>
      </w:r>
      <w:r w:rsidR="00E14098" w:rsidRPr="00E71F34">
        <w:rPr>
          <w:rFonts w:ascii="Arial" w:eastAsia="Arial Unicode MS" w:hAnsi="Arial" w:cs="Arial Unicode MS"/>
          <w:sz w:val="22"/>
          <w:szCs w:val="22"/>
        </w:rPr>
        <w:t xml:space="preserve">roximately Baht </w:t>
      </w:r>
      <w:r w:rsidR="00401CEE" w:rsidRPr="00E71F34">
        <w:rPr>
          <w:rFonts w:ascii="Arial" w:eastAsia="Arial Unicode MS" w:hAnsi="Arial" w:cs="Arial Unicode MS"/>
          <w:sz w:val="22"/>
          <w:szCs w:val="22"/>
        </w:rPr>
        <w:t>2.2</w:t>
      </w:r>
      <w:r w:rsidR="0057583C" w:rsidRPr="00E71F34">
        <w:rPr>
          <w:rFonts w:ascii="Arial" w:eastAsia="Arial Unicode MS" w:hAnsi="Arial" w:cs="Arial Unicode MS"/>
          <w:sz w:val="22"/>
          <w:szCs w:val="22"/>
        </w:rPr>
        <w:t xml:space="preserve"> </w:t>
      </w:r>
      <w:r w:rsidR="00E14098" w:rsidRPr="00E71F34">
        <w:rPr>
          <w:rFonts w:ascii="Arial" w:eastAsia="Arial Unicode MS" w:hAnsi="Arial" w:cs="Arial Unicode MS"/>
          <w:sz w:val="22"/>
          <w:szCs w:val="22"/>
        </w:rPr>
        <w:t xml:space="preserve">million </w:t>
      </w:r>
      <w:r w:rsidR="002818DB" w:rsidRPr="00E71F34">
        <w:rPr>
          <w:rFonts w:ascii="Arial" w:eastAsia="Arial Unicode MS" w:hAnsi="Arial" w:cs="Arial Unicode MS"/>
          <w:sz w:val="22"/>
          <w:szCs w:val="22"/>
        </w:rPr>
        <w:t>(</w:t>
      </w:r>
      <w:r w:rsidR="00D34984" w:rsidRPr="00E71F34">
        <w:rPr>
          <w:rFonts w:ascii="Arial" w:eastAsia="Arial Unicode MS" w:hAnsi="Arial" w:cs="Arial Unicode MS"/>
          <w:sz w:val="22"/>
          <w:szCs w:val="22"/>
        </w:rPr>
        <w:t>2016</w:t>
      </w:r>
      <w:r w:rsidR="0010433C" w:rsidRPr="00E71F34">
        <w:rPr>
          <w:rFonts w:ascii="Arial" w:eastAsia="Arial Unicode MS" w:hAnsi="Arial" w:cs="Arial Unicode MS"/>
          <w:sz w:val="22"/>
          <w:szCs w:val="22"/>
        </w:rPr>
        <w:t xml:space="preserve">: Baht </w:t>
      </w:r>
      <w:r w:rsidR="00D34984" w:rsidRPr="00E71F34">
        <w:rPr>
          <w:rFonts w:ascii="Arial" w:eastAsia="Arial Unicode MS" w:hAnsi="Arial" w:cs="Arial Unicode MS"/>
          <w:sz w:val="22"/>
          <w:szCs w:val="22"/>
        </w:rPr>
        <w:t>2.3</w:t>
      </w:r>
      <w:r w:rsidR="0057583C" w:rsidRPr="00E71F34">
        <w:rPr>
          <w:rFonts w:ascii="Arial" w:eastAsia="Arial Unicode MS" w:hAnsi="Arial" w:cs="Arial Unicode MS"/>
          <w:sz w:val="22"/>
          <w:szCs w:val="22"/>
        </w:rPr>
        <w:t xml:space="preserve"> </w:t>
      </w:r>
      <w:r w:rsidR="0010433C" w:rsidRPr="00E71F34">
        <w:rPr>
          <w:rFonts w:ascii="Arial" w:eastAsia="Arial Unicode MS" w:hAnsi="Arial" w:cs="Arial Unicode MS"/>
          <w:sz w:val="22"/>
          <w:szCs w:val="22"/>
        </w:rPr>
        <w:t>million).</w:t>
      </w:r>
      <w:r w:rsidR="0010433C" w:rsidRPr="00E71F34">
        <w:rPr>
          <w:rFonts w:ascii="Arial" w:hAnsi="Arial"/>
          <w:color w:val="000000"/>
          <w:sz w:val="22"/>
          <w:szCs w:val="22"/>
        </w:rPr>
        <w:t xml:space="preserve">  </w:t>
      </w:r>
    </w:p>
    <w:p w:rsidR="00824ECC" w:rsidRPr="00E71F34" w:rsidRDefault="00153B36" w:rsidP="0074018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b/>
          <w:bCs/>
          <w:color w:val="000000"/>
          <w:sz w:val="22"/>
          <w:szCs w:val="22"/>
        </w:rPr>
      </w:pPr>
      <w:r w:rsidRPr="00E71F34">
        <w:rPr>
          <w:rFonts w:ascii="Arial" w:hAnsi="Arial"/>
          <w:b/>
          <w:bCs/>
          <w:sz w:val="22"/>
          <w:szCs w:val="22"/>
        </w:rPr>
        <w:br w:type="page"/>
      </w:r>
      <w:r w:rsidR="0075411A" w:rsidRPr="00E71F34">
        <w:rPr>
          <w:rFonts w:ascii="Arial" w:hAnsi="Arial"/>
          <w:b/>
          <w:bCs/>
          <w:sz w:val="22"/>
          <w:szCs w:val="22"/>
        </w:rPr>
        <w:t>29</w:t>
      </w:r>
      <w:r w:rsidR="004B5A03" w:rsidRPr="00E71F34">
        <w:rPr>
          <w:rFonts w:ascii="Arial" w:hAnsi="Arial"/>
          <w:b/>
          <w:bCs/>
          <w:sz w:val="22"/>
          <w:szCs w:val="22"/>
        </w:rPr>
        <w:t>.</w:t>
      </w:r>
      <w:r w:rsidR="009535AB" w:rsidRPr="00E71F34">
        <w:rPr>
          <w:rFonts w:ascii="Arial" w:hAnsi="Arial"/>
          <w:b/>
          <w:bCs/>
          <w:color w:val="000000"/>
          <w:sz w:val="22"/>
          <w:szCs w:val="22"/>
        </w:rPr>
        <w:t>4</w:t>
      </w:r>
      <w:r w:rsidR="00824ECC" w:rsidRPr="00E71F34">
        <w:rPr>
          <w:rFonts w:ascii="Arial" w:hAnsi="Arial"/>
          <w:b/>
          <w:bCs/>
          <w:color w:val="000000"/>
          <w:sz w:val="22"/>
          <w:szCs w:val="22"/>
        </w:rPr>
        <w:tab/>
        <w:t>Long-term purchase commitments</w:t>
      </w:r>
    </w:p>
    <w:p w:rsidR="00824ECC" w:rsidRPr="00E71F34" w:rsidRDefault="00824ECC" w:rsidP="0074018D">
      <w:pPr>
        <w:tabs>
          <w:tab w:val="left" w:pos="2880"/>
          <w:tab w:val="left" w:pos="5760"/>
          <w:tab w:val="decimal" w:pos="6660"/>
          <w:tab w:val="left" w:pos="7110"/>
          <w:tab w:val="decimal" w:pos="7920"/>
        </w:tabs>
        <w:spacing w:before="80" w:after="160" w:line="360" w:lineRule="exact"/>
        <w:ind w:left="547" w:right="-43" w:hanging="547"/>
        <w:jc w:val="both"/>
        <w:rPr>
          <w:rFonts w:ascii="Arial" w:hAnsi="Arial"/>
          <w:color w:val="000000"/>
          <w:sz w:val="22"/>
          <w:szCs w:val="22"/>
        </w:rPr>
      </w:pPr>
      <w:r w:rsidRPr="00E71F34">
        <w:rPr>
          <w:rFonts w:ascii="Arial" w:hAnsi="Arial"/>
          <w:color w:val="000000"/>
          <w:sz w:val="22"/>
          <w:szCs w:val="22"/>
        </w:rPr>
        <w:tab/>
        <w:t xml:space="preserve">The Company has commitments under natural gas purchase agreement for </w:t>
      </w:r>
      <w:r w:rsidR="0072289A" w:rsidRPr="00E71F34">
        <w:rPr>
          <w:rFonts w:ascii="Arial" w:hAnsi="Arial"/>
          <w:color w:val="000000"/>
          <w:sz w:val="22"/>
          <w:szCs w:val="22"/>
        </w:rPr>
        <w:t xml:space="preserve">a </w:t>
      </w:r>
      <w:r w:rsidRPr="00E71F34">
        <w:rPr>
          <w:rFonts w:ascii="Arial" w:hAnsi="Arial"/>
          <w:color w:val="000000"/>
          <w:sz w:val="22"/>
          <w:szCs w:val="22"/>
        </w:rPr>
        <w:t xml:space="preserve">period of </w:t>
      </w:r>
      <w:r w:rsidR="00206383">
        <w:rPr>
          <w:rFonts w:ascii="Arial" w:hAnsi="Arial"/>
          <w:color w:val="000000"/>
          <w:sz w:val="22"/>
          <w:szCs w:val="22"/>
        </w:rPr>
        <w:t>1</w:t>
      </w:r>
      <w:r w:rsidR="00DA7584" w:rsidRPr="00E71F34">
        <w:rPr>
          <w:rFonts w:ascii="Arial" w:hAnsi="Arial"/>
          <w:color w:val="000000"/>
          <w:sz w:val="22"/>
          <w:szCs w:val="22"/>
        </w:rPr>
        <w:t xml:space="preserve"> - </w:t>
      </w:r>
      <w:r w:rsidRPr="00E71F34">
        <w:rPr>
          <w:rFonts w:ascii="Arial" w:hAnsi="Arial"/>
          <w:color w:val="000000"/>
          <w:sz w:val="22"/>
          <w:szCs w:val="22"/>
        </w:rPr>
        <w:t xml:space="preserve">7 years. Under the agreement, the Company is committed to purchase natural gas at a minimum </w:t>
      </w:r>
      <w:r w:rsidR="00DA7584" w:rsidRPr="00E71F34">
        <w:rPr>
          <w:rFonts w:ascii="Arial" w:hAnsi="Arial"/>
          <w:color w:val="000000"/>
          <w:sz w:val="22"/>
          <w:szCs w:val="22"/>
        </w:rPr>
        <w:t>quantity</w:t>
      </w:r>
      <w:r w:rsidR="00967D8E" w:rsidRPr="00E71F34">
        <w:rPr>
          <w:rFonts w:ascii="Arial" w:hAnsi="Arial" w:hint="cs"/>
          <w:color w:val="000000"/>
          <w:sz w:val="22"/>
          <w:szCs w:val="22"/>
          <w:cs/>
        </w:rPr>
        <w:t xml:space="preserve"> </w:t>
      </w:r>
      <w:r w:rsidR="00967D8E" w:rsidRPr="00E71F34">
        <w:rPr>
          <w:rFonts w:ascii="Arial" w:hAnsi="Arial"/>
          <w:color w:val="000000"/>
          <w:sz w:val="22"/>
          <w:szCs w:val="22"/>
        </w:rPr>
        <w:t>at the price stipulated in the agreement.</w:t>
      </w:r>
    </w:p>
    <w:tbl>
      <w:tblPr>
        <w:tblW w:w="4688" w:type="pct"/>
        <w:tblInd w:w="540" w:type="dxa"/>
        <w:tblLayout w:type="fixed"/>
        <w:tblLook w:val="0000" w:firstRow="0" w:lastRow="0" w:firstColumn="0" w:lastColumn="0" w:noHBand="0" w:noVBand="0"/>
      </w:tblPr>
      <w:tblGrid>
        <w:gridCol w:w="925"/>
        <w:gridCol w:w="1847"/>
        <w:gridCol w:w="3451"/>
        <w:gridCol w:w="2675"/>
      </w:tblGrid>
      <w:tr w:rsidR="00DA7584" w:rsidRPr="00E71F34" w:rsidTr="00903BEE">
        <w:trPr>
          <w:trHeight w:val="20"/>
        </w:trPr>
        <w:tc>
          <w:tcPr>
            <w:tcW w:w="520" w:type="pct"/>
            <w:tcBorders>
              <w:top w:val="nil"/>
              <w:left w:val="nil"/>
              <w:bottom w:val="nil"/>
              <w:right w:val="nil"/>
            </w:tcBorders>
            <w:vAlign w:val="bottom"/>
          </w:tcPr>
          <w:p w:rsidR="00DA7584" w:rsidRPr="00E71F34" w:rsidRDefault="00DA7584" w:rsidP="0074018D">
            <w:pPr>
              <w:pBdr>
                <w:bottom w:val="single" w:sz="4" w:space="1" w:color="auto"/>
              </w:pBdr>
              <w:spacing w:line="360" w:lineRule="exact"/>
              <w:ind w:left="162" w:hanging="162"/>
              <w:jc w:val="center"/>
              <w:rPr>
                <w:rFonts w:ascii="Arial" w:hAnsi="Arial" w:cs="Arial"/>
                <w:sz w:val="22"/>
                <w:szCs w:val="22"/>
                <w:cs/>
              </w:rPr>
            </w:pPr>
            <w:r w:rsidRPr="00E71F34">
              <w:rPr>
                <w:rFonts w:ascii="Arial" w:hAnsi="Arial" w:cs="Arial"/>
                <w:sz w:val="22"/>
                <w:szCs w:val="22"/>
              </w:rPr>
              <w:t>No.</w:t>
            </w:r>
          </w:p>
        </w:tc>
        <w:tc>
          <w:tcPr>
            <w:tcW w:w="1038" w:type="pct"/>
            <w:tcBorders>
              <w:top w:val="nil"/>
              <w:left w:val="nil"/>
              <w:bottom w:val="nil"/>
              <w:right w:val="nil"/>
            </w:tcBorders>
            <w:vAlign w:val="bottom"/>
          </w:tcPr>
          <w:p w:rsidR="00DA7584" w:rsidRPr="00E71F34" w:rsidRDefault="00DA7584" w:rsidP="0074018D">
            <w:pPr>
              <w:pBdr>
                <w:bottom w:val="single" w:sz="4" w:space="1" w:color="auto"/>
              </w:pBdr>
              <w:spacing w:line="360" w:lineRule="exact"/>
              <w:jc w:val="center"/>
              <w:rPr>
                <w:rFonts w:ascii="Arial" w:hAnsi="Arial" w:cs="Arial"/>
                <w:sz w:val="22"/>
                <w:szCs w:val="22"/>
                <w:cs/>
              </w:rPr>
            </w:pPr>
            <w:r w:rsidRPr="00E71F34">
              <w:rPr>
                <w:rFonts w:ascii="Arial" w:hAnsi="Arial" w:cs="Arial"/>
                <w:sz w:val="22"/>
                <w:szCs w:val="22"/>
              </w:rPr>
              <w:t>Period</w:t>
            </w:r>
          </w:p>
        </w:tc>
        <w:tc>
          <w:tcPr>
            <w:tcW w:w="1939" w:type="pct"/>
            <w:tcBorders>
              <w:top w:val="nil"/>
              <w:left w:val="nil"/>
              <w:bottom w:val="nil"/>
              <w:right w:val="nil"/>
            </w:tcBorders>
            <w:vAlign w:val="bottom"/>
          </w:tcPr>
          <w:p w:rsidR="00DA7584" w:rsidRPr="00E71F34" w:rsidRDefault="00DA7584" w:rsidP="0074018D">
            <w:pPr>
              <w:pBdr>
                <w:bottom w:val="single" w:sz="4" w:space="1" w:color="auto"/>
              </w:pBdr>
              <w:spacing w:line="360" w:lineRule="exact"/>
              <w:ind w:left="162" w:hanging="162"/>
              <w:jc w:val="center"/>
              <w:rPr>
                <w:rFonts w:ascii="Arial" w:hAnsi="Arial" w:cs="Arial"/>
                <w:sz w:val="22"/>
                <w:szCs w:val="22"/>
                <w:cs/>
              </w:rPr>
            </w:pPr>
            <w:r w:rsidRPr="00E71F34">
              <w:rPr>
                <w:rFonts w:ascii="Arial" w:hAnsi="Arial" w:cs="Arial"/>
                <w:sz w:val="22"/>
                <w:szCs w:val="22"/>
              </w:rPr>
              <w:t>Expired date</w:t>
            </w:r>
          </w:p>
        </w:tc>
        <w:tc>
          <w:tcPr>
            <w:tcW w:w="1503" w:type="pct"/>
            <w:tcBorders>
              <w:top w:val="nil"/>
              <w:left w:val="nil"/>
              <w:bottom w:val="nil"/>
              <w:right w:val="nil"/>
            </w:tcBorders>
            <w:vAlign w:val="bottom"/>
          </w:tcPr>
          <w:p w:rsidR="00DA7584" w:rsidRPr="00E71F34" w:rsidRDefault="00DA7584" w:rsidP="0074018D">
            <w:pPr>
              <w:pBdr>
                <w:bottom w:val="single" w:sz="6" w:space="1" w:color="auto"/>
              </w:pBdr>
              <w:spacing w:line="360" w:lineRule="exact"/>
              <w:ind w:right="-43"/>
              <w:jc w:val="center"/>
              <w:rPr>
                <w:rFonts w:ascii="Arial" w:hAnsi="Arial" w:cs="Arial"/>
                <w:sz w:val="22"/>
                <w:szCs w:val="22"/>
                <w:cs/>
              </w:rPr>
            </w:pPr>
            <w:r w:rsidRPr="00E71F34">
              <w:rPr>
                <w:rFonts w:ascii="Arial" w:hAnsi="Arial" w:cs="Arial"/>
                <w:sz w:val="22"/>
                <w:szCs w:val="22"/>
              </w:rPr>
              <w:t>Average minimum quantity purchase</w:t>
            </w:r>
          </w:p>
        </w:tc>
      </w:tr>
      <w:tr w:rsidR="00DA7584" w:rsidRPr="00E71F34" w:rsidTr="00903BEE">
        <w:trPr>
          <w:trHeight w:val="20"/>
        </w:trPr>
        <w:tc>
          <w:tcPr>
            <w:tcW w:w="520" w:type="pct"/>
            <w:tcBorders>
              <w:top w:val="nil"/>
              <w:left w:val="nil"/>
              <w:bottom w:val="nil"/>
              <w:right w:val="nil"/>
            </w:tcBorders>
            <w:vAlign w:val="bottom"/>
          </w:tcPr>
          <w:p w:rsidR="00DA7584" w:rsidRPr="00E71F34" w:rsidRDefault="00DA7584" w:rsidP="0074018D">
            <w:pPr>
              <w:spacing w:line="360" w:lineRule="exact"/>
              <w:jc w:val="thaiDistribute"/>
              <w:rPr>
                <w:rFonts w:ascii="Arial" w:hAnsi="Arial" w:cs="Arial"/>
                <w:sz w:val="22"/>
                <w:szCs w:val="22"/>
                <w:cs/>
              </w:rPr>
            </w:pPr>
          </w:p>
        </w:tc>
        <w:tc>
          <w:tcPr>
            <w:tcW w:w="1038" w:type="pct"/>
            <w:tcBorders>
              <w:top w:val="nil"/>
              <w:left w:val="nil"/>
              <w:bottom w:val="nil"/>
              <w:right w:val="nil"/>
            </w:tcBorders>
            <w:vAlign w:val="bottom"/>
          </w:tcPr>
          <w:p w:rsidR="00DA7584" w:rsidRPr="00E71F34" w:rsidRDefault="00DA7584" w:rsidP="0074018D">
            <w:pPr>
              <w:spacing w:line="360" w:lineRule="exact"/>
              <w:ind w:left="162" w:hanging="162"/>
              <w:jc w:val="center"/>
              <w:rPr>
                <w:rFonts w:ascii="Arial" w:hAnsi="Arial" w:cs="Arial"/>
                <w:sz w:val="22"/>
                <w:szCs w:val="22"/>
                <w:cs/>
              </w:rPr>
            </w:pPr>
            <w:r w:rsidRPr="00E71F34">
              <w:rPr>
                <w:rFonts w:ascii="Arial" w:hAnsi="Arial" w:cs="Arial"/>
                <w:sz w:val="22"/>
                <w:szCs w:val="22"/>
                <w:cs/>
              </w:rPr>
              <w:t>(</w:t>
            </w:r>
            <w:r w:rsidRPr="00E71F34">
              <w:rPr>
                <w:rFonts w:ascii="Arial" w:hAnsi="Arial"/>
                <w:sz w:val="22"/>
                <w:szCs w:val="22"/>
              </w:rPr>
              <w:t>Years</w:t>
            </w:r>
            <w:r w:rsidRPr="00E71F34">
              <w:rPr>
                <w:rFonts w:ascii="Arial" w:hAnsi="Arial" w:cs="Arial"/>
                <w:sz w:val="22"/>
                <w:szCs w:val="22"/>
                <w:cs/>
              </w:rPr>
              <w:t>)</w:t>
            </w:r>
          </w:p>
        </w:tc>
        <w:tc>
          <w:tcPr>
            <w:tcW w:w="1939" w:type="pct"/>
            <w:tcBorders>
              <w:top w:val="nil"/>
              <w:left w:val="nil"/>
              <w:bottom w:val="nil"/>
              <w:right w:val="nil"/>
            </w:tcBorders>
            <w:vAlign w:val="bottom"/>
          </w:tcPr>
          <w:p w:rsidR="00DA7584" w:rsidRPr="00E71F34" w:rsidRDefault="00DA7584" w:rsidP="0074018D">
            <w:pPr>
              <w:spacing w:line="360" w:lineRule="exact"/>
              <w:ind w:left="162" w:hanging="162"/>
              <w:jc w:val="thaiDistribute"/>
              <w:rPr>
                <w:rFonts w:ascii="Arial" w:hAnsi="Arial" w:cs="Arial"/>
                <w:sz w:val="22"/>
                <w:szCs w:val="22"/>
                <w:cs/>
              </w:rPr>
            </w:pPr>
          </w:p>
        </w:tc>
        <w:tc>
          <w:tcPr>
            <w:tcW w:w="1503" w:type="pct"/>
            <w:tcBorders>
              <w:top w:val="nil"/>
              <w:left w:val="nil"/>
              <w:bottom w:val="nil"/>
              <w:right w:val="nil"/>
            </w:tcBorders>
            <w:vAlign w:val="bottom"/>
          </w:tcPr>
          <w:p w:rsidR="00DA7584" w:rsidRPr="00E71F34" w:rsidRDefault="00DA7584" w:rsidP="0074018D">
            <w:pPr>
              <w:spacing w:line="360" w:lineRule="exact"/>
              <w:ind w:left="-200" w:right="-107"/>
              <w:jc w:val="center"/>
              <w:rPr>
                <w:rFonts w:ascii="Arial" w:hAnsi="Arial" w:cs="Arial"/>
                <w:sz w:val="22"/>
                <w:szCs w:val="22"/>
                <w:cs/>
              </w:rPr>
            </w:pPr>
            <w:r w:rsidRPr="00E71F34">
              <w:rPr>
                <w:rFonts w:ascii="Arial" w:hAnsi="Arial" w:cs="Arial"/>
                <w:sz w:val="22"/>
                <w:szCs w:val="22"/>
                <w:cs/>
              </w:rPr>
              <w:t>(</w:t>
            </w:r>
            <w:r w:rsidRPr="00E71F34">
              <w:rPr>
                <w:rFonts w:ascii="Arial" w:hAnsi="Arial"/>
                <w:sz w:val="22"/>
                <w:szCs w:val="22"/>
              </w:rPr>
              <w:t>Million BTU</w:t>
            </w:r>
            <w:r w:rsidRPr="00E71F34">
              <w:rPr>
                <w:rFonts w:ascii="Arial" w:hAnsi="Arial" w:cs="Arial"/>
                <w:sz w:val="22"/>
                <w:szCs w:val="22"/>
                <w:cs/>
              </w:rPr>
              <w:t>)</w:t>
            </w:r>
          </w:p>
        </w:tc>
      </w:tr>
      <w:tr w:rsidR="003B50E9" w:rsidRPr="00E71F34" w:rsidTr="00903BEE">
        <w:trPr>
          <w:trHeight w:val="20"/>
        </w:trPr>
        <w:tc>
          <w:tcPr>
            <w:tcW w:w="520" w:type="pct"/>
            <w:tcBorders>
              <w:top w:val="nil"/>
              <w:left w:val="nil"/>
              <w:bottom w:val="nil"/>
              <w:right w:val="nil"/>
            </w:tcBorders>
            <w:vAlign w:val="bottom"/>
          </w:tcPr>
          <w:p w:rsidR="003B50E9" w:rsidRPr="00E71F34" w:rsidRDefault="003B50E9" w:rsidP="0074018D">
            <w:pPr>
              <w:spacing w:line="360" w:lineRule="exact"/>
              <w:jc w:val="center"/>
              <w:rPr>
                <w:rFonts w:ascii="Arial" w:hAnsi="Arial" w:cs="Arial"/>
                <w:sz w:val="22"/>
                <w:szCs w:val="22"/>
                <w:cs/>
              </w:rPr>
            </w:pPr>
            <w:r w:rsidRPr="00E71F34">
              <w:rPr>
                <w:rFonts w:ascii="Arial" w:hAnsi="Arial" w:cs="Arial"/>
                <w:sz w:val="22"/>
                <w:szCs w:val="22"/>
              </w:rPr>
              <w:t>1.</w:t>
            </w:r>
          </w:p>
        </w:tc>
        <w:tc>
          <w:tcPr>
            <w:tcW w:w="1038" w:type="pct"/>
            <w:tcBorders>
              <w:top w:val="nil"/>
              <w:left w:val="nil"/>
              <w:bottom w:val="nil"/>
              <w:right w:val="nil"/>
            </w:tcBorders>
            <w:vAlign w:val="bottom"/>
          </w:tcPr>
          <w:p w:rsidR="003B50E9" w:rsidRPr="00E71F34" w:rsidRDefault="00401CEE" w:rsidP="0074018D">
            <w:pPr>
              <w:spacing w:line="360" w:lineRule="exact"/>
              <w:jc w:val="center"/>
              <w:rPr>
                <w:rFonts w:ascii="Arial" w:hAnsi="Arial" w:cstheme="minorBidi"/>
                <w:sz w:val="22"/>
                <w:szCs w:val="22"/>
                <w:lang w:val="en-GB"/>
              </w:rPr>
            </w:pPr>
            <w:r w:rsidRPr="00E71F34">
              <w:rPr>
                <w:rFonts w:ascii="Arial" w:hAnsi="Arial" w:cstheme="minorBidi"/>
                <w:sz w:val="22"/>
                <w:szCs w:val="22"/>
                <w:lang w:val="en-GB"/>
              </w:rPr>
              <w:t>1</w:t>
            </w:r>
          </w:p>
        </w:tc>
        <w:tc>
          <w:tcPr>
            <w:tcW w:w="1939" w:type="pct"/>
            <w:tcBorders>
              <w:top w:val="nil"/>
              <w:left w:val="nil"/>
              <w:bottom w:val="nil"/>
              <w:right w:val="nil"/>
            </w:tcBorders>
            <w:vAlign w:val="bottom"/>
          </w:tcPr>
          <w:p w:rsidR="003B50E9" w:rsidRPr="00E71F34" w:rsidRDefault="003B50E9" w:rsidP="0074018D">
            <w:pPr>
              <w:spacing w:line="360" w:lineRule="exact"/>
              <w:ind w:right="-109" w:hanging="107"/>
              <w:jc w:val="center"/>
              <w:rPr>
                <w:rFonts w:ascii="Arial" w:hAnsi="Arial" w:cs="Arial"/>
                <w:sz w:val="22"/>
                <w:szCs w:val="22"/>
                <w:cs/>
              </w:rPr>
            </w:pPr>
            <w:r w:rsidRPr="00E71F34">
              <w:rPr>
                <w:rFonts w:ascii="Arial" w:hAnsi="Arial" w:cs="Arial"/>
                <w:sz w:val="22"/>
                <w:szCs w:val="22"/>
                <w:cs/>
              </w:rPr>
              <w:t xml:space="preserve">30 </w:t>
            </w:r>
            <w:r w:rsidRPr="00E71F34">
              <w:rPr>
                <w:rFonts w:ascii="Arial" w:hAnsi="Arial"/>
                <w:sz w:val="22"/>
                <w:szCs w:val="22"/>
              </w:rPr>
              <w:t>November 201</w:t>
            </w:r>
            <w:r w:rsidR="00401CEE" w:rsidRPr="00E71F34">
              <w:rPr>
                <w:rFonts w:ascii="Arial" w:hAnsi="Arial"/>
                <w:sz w:val="22"/>
                <w:szCs w:val="22"/>
              </w:rPr>
              <w:t>8</w:t>
            </w:r>
          </w:p>
        </w:tc>
        <w:tc>
          <w:tcPr>
            <w:tcW w:w="1503" w:type="pct"/>
            <w:tcBorders>
              <w:top w:val="nil"/>
              <w:left w:val="nil"/>
              <w:bottom w:val="nil"/>
              <w:right w:val="nil"/>
            </w:tcBorders>
            <w:vAlign w:val="bottom"/>
          </w:tcPr>
          <w:p w:rsidR="003B50E9" w:rsidRPr="00E71F34" w:rsidRDefault="00401CEE" w:rsidP="0074018D">
            <w:pPr>
              <w:spacing w:line="360" w:lineRule="exact"/>
              <w:jc w:val="center"/>
              <w:rPr>
                <w:rFonts w:ascii="Arial" w:hAnsi="Arial" w:cs="Arial"/>
                <w:sz w:val="22"/>
                <w:szCs w:val="22"/>
              </w:rPr>
            </w:pPr>
            <w:r w:rsidRPr="00E71F34">
              <w:rPr>
                <w:rFonts w:ascii="Arial" w:hAnsi="Arial" w:cstheme="minorBidi"/>
                <w:sz w:val="22"/>
                <w:szCs w:val="22"/>
                <w:lang w:val="en-GB"/>
              </w:rPr>
              <w:t>72,007</w:t>
            </w:r>
            <w:r w:rsidR="003B50E9" w:rsidRPr="00E71F34">
              <w:rPr>
                <w:rFonts w:ascii="Arial" w:hAnsi="Arial" w:cs="Arial"/>
                <w:sz w:val="22"/>
                <w:szCs w:val="22"/>
                <w:cs/>
              </w:rPr>
              <w:t xml:space="preserve"> </w:t>
            </w:r>
            <w:r w:rsidR="003B50E9" w:rsidRPr="00E71F34">
              <w:rPr>
                <w:rFonts w:ascii="Arial" w:hAnsi="Arial"/>
                <w:sz w:val="22"/>
                <w:szCs w:val="22"/>
              </w:rPr>
              <w:t>per annum</w:t>
            </w:r>
          </w:p>
        </w:tc>
      </w:tr>
      <w:tr w:rsidR="00E952A8" w:rsidRPr="00E71F34" w:rsidTr="00903BEE">
        <w:trPr>
          <w:trHeight w:val="95"/>
        </w:trPr>
        <w:tc>
          <w:tcPr>
            <w:tcW w:w="520" w:type="pct"/>
            <w:tcBorders>
              <w:top w:val="nil"/>
              <w:left w:val="nil"/>
              <w:bottom w:val="nil"/>
              <w:right w:val="nil"/>
            </w:tcBorders>
            <w:vAlign w:val="bottom"/>
          </w:tcPr>
          <w:p w:rsidR="00E952A8" w:rsidRPr="00E71F34" w:rsidRDefault="00877CF5" w:rsidP="0074018D">
            <w:pPr>
              <w:spacing w:line="360" w:lineRule="exact"/>
              <w:jc w:val="center"/>
              <w:rPr>
                <w:rFonts w:ascii="Arial" w:hAnsi="Arial" w:cs="Arial"/>
                <w:sz w:val="22"/>
                <w:szCs w:val="22"/>
                <w:cs/>
              </w:rPr>
            </w:pPr>
            <w:r w:rsidRPr="00E71F34">
              <w:rPr>
                <w:rFonts w:ascii="Arial" w:hAnsi="Arial" w:cs="Arial"/>
                <w:sz w:val="22"/>
                <w:szCs w:val="22"/>
              </w:rPr>
              <w:t>2</w:t>
            </w:r>
            <w:r w:rsidR="003B50E9" w:rsidRPr="00E71F34">
              <w:rPr>
                <w:rFonts w:ascii="Arial" w:hAnsi="Arial" w:cs="Arial"/>
                <w:sz w:val="22"/>
                <w:szCs w:val="22"/>
              </w:rPr>
              <w:t>.</w:t>
            </w:r>
          </w:p>
        </w:tc>
        <w:tc>
          <w:tcPr>
            <w:tcW w:w="1038" w:type="pct"/>
            <w:tcBorders>
              <w:top w:val="nil"/>
              <w:left w:val="nil"/>
              <w:bottom w:val="nil"/>
              <w:right w:val="nil"/>
            </w:tcBorders>
            <w:vAlign w:val="bottom"/>
          </w:tcPr>
          <w:p w:rsidR="00E952A8" w:rsidRPr="00E71F34" w:rsidRDefault="00E952A8" w:rsidP="0074018D">
            <w:pPr>
              <w:spacing w:line="360" w:lineRule="exact"/>
              <w:jc w:val="center"/>
              <w:rPr>
                <w:rFonts w:ascii="Arial" w:hAnsi="Arial" w:cs="Arial"/>
                <w:sz w:val="22"/>
                <w:szCs w:val="22"/>
              </w:rPr>
            </w:pPr>
            <w:r w:rsidRPr="00E71F34">
              <w:rPr>
                <w:rFonts w:ascii="Arial" w:hAnsi="Arial" w:cs="Arial"/>
                <w:sz w:val="22"/>
                <w:szCs w:val="22"/>
              </w:rPr>
              <w:t>5</w:t>
            </w:r>
          </w:p>
        </w:tc>
        <w:tc>
          <w:tcPr>
            <w:tcW w:w="1939" w:type="pct"/>
            <w:tcBorders>
              <w:top w:val="nil"/>
              <w:left w:val="nil"/>
              <w:bottom w:val="nil"/>
              <w:right w:val="nil"/>
            </w:tcBorders>
            <w:vAlign w:val="bottom"/>
          </w:tcPr>
          <w:p w:rsidR="00E952A8" w:rsidRPr="00E71F34" w:rsidRDefault="00877CF5" w:rsidP="0074018D">
            <w:pPr>
              <w:spacing w:line="360" w:lineRule="exact"/>
              <w:ind w:right="-109" w:hanging="107"/>
              <w:jc w:val="center"/>
              <w:rPr>
                <w:rFonts w:ascii="Arial" w:hAnsi="Arial" w:cs="Arial"/>
                <w:sz w:val="22"/>
                <w:szCs w:val="22"/>
                <w:cs/>
              </w:rPr>
            </w:pPr>
            <w:r w:rsidRPr="00E71F34">
              <w:rPr>
                <w:rFonts w:ascii="Arial" w:hAnsi="Arial" w:cs="Arial"/>
                <w:sz w:val="22"/>
                <w:szCs w:val="22"/>
              </w:rPr>
              <w:t>30 December</w:t>
            </w:r>
            <w:r w:rsidR="00E952A8" w:rsidRPr="00E71F34">
              <w:rPr>
                <w:rFonts w:ascii="Arial" w:hAnsi="Arial"/>
                <w:sz w:val="22"/>
                <w:szCs w:val="22"/>
              </w:rPr>
              <w:t xml:space="preserve"> 201</w:t>
            </w:r>
            <w:r w:rsidRPr="00E71F34">
              <w:rPr>
                <w:rFonts w:ascii="Arial" w:hAnsi="Arial"/>
                <w:sz w:val="22"/>
                <w:szCs w:val="22"/>
              </w:rPr>
              <w:t>8</w:t>
            </w:r>
          </w:p>
        </w:tc>
        <w:tc>
          <w:tcPr>
            <w:tcW w:w="1503" w:type="pct"/>
            <w:tcBorders>
              <w:top w:val="nil"/>
              <w:left w:val="nil"/>
              <w:bottom w:val="nil"/>
              <w:right w:val="nil"/>
            </w:tcBorders>
            <w:vAlign w:val="bottom"/>
          </w:tcPr>
          <w:p w:rsidR="00E952A8" w:rsidRPr="00E71F34" w:rsidRDefault="00BD69C5" w:rsidP="0074018D">
            <w:pPr>
              <w:spacing w:line="360" w:lineRule="exact"/>
              <w:jc w:val="center"/>
              <w:rPr>
                <w:rFonts w:ascii="Arial" w:hAnsi="Arial" w:cs="Arial"/>
                <w:sz w:val="22"/>
                <w:szCs w:val="22"/>
              </w:rPr>
            </w:pPr>
            <w:r w:rsidRPr="00E71F34">
              <w:rPr>
                <w:rFonts w:ascii="Arial" w:hAnsi="Arial" w:cs="Arial"/>
                <w:sz w:val="22"/>
                <w:szCs w:val="22"/>
              </w:rPr>
              <w:t>2</w:t>
            </w:r>
            <w:r w:rsidR="00C02FAA" w:rsidRPr="00E71F34">
              <w:rPr>
                <w:rFonts w:ascii="Arial" w:hAnsi="Arial" w:cs="Arial"/>
                <w:sz w:val="22"/>
                <w:szCs w:val="22"/>
              </w:rPr>
              <w:t>45</w:t>
            </w:r>
            <w:r w:rsidR="00E952A8" w:rsidRPr="00E71F34">
              <w:rPr>
                <w:rFonts w:ascii="Arial" w:hAnsi="Arial" w:cs="Arial"/>
                <w:sz w:val="22"/>
                <w:szCs w:val="22"/>
                <w:cs/>
              </w:rPr>
              <w:t xml:space="preserve"> </w:t>
            </w:r>
            <w:r w:rsidR="00E952A8" w:rsidRPr="00E71F34">
              <w:rPr>
                <w:rFonts w:ascii="Arial" w:hAnsi="Arial"/>
                <w:sz w:val="22"/>
                <w:szCs w:val="22"/>
              </w:rPr>
              <w:t>per day</w:t>
            </w:r>
          </w:p>
        </w:tc>
      </w:tr>
      <w:tr w:rsidR="00DA7584" w:rsidRPr="00E71F34" w:rsidTr="00903BEE">
        <w:trPr>
          <w:trHeight w:val="20"/>
        </w:trPr>
        <w:tc>
          <w:tcPr>
            <w:tcW w:w="520" w:type="pct"/>
            <w:tcBorders>
              <w:top w:val="nil"/>
              <w:left w:val="nil"/>
              <w:bottom w:val="nil"/>
              <w:right w:val="nil"/>
            </w:tcBorders>
            <w:vAlign w:val="bottom"/>
          </w:tcPr>
          <w:p w:rsidR="00DA7584" w:rsidRPr="00E71F34" w:rsidRDefault="00E952A8" w:rsidP="0074018D">
            <w:pPr>
              <w:spacing w:line="360" w:lineRule="exact"/>
              <w:jc w:val="center"/>
              <w:rPr>
                <w:rFonts w:ascii="Arial" w:hAnsi="Arial" w:cs="Arial"/>
                <w:sz w:val="22"/>
                <w:szCs w:val="22"/>
                <w:cs/>
              </w:rPr>
            </w:pPr>
            <w:r w:rsidRPr="00E71F34">
              <w:rPr>
                <w:rFonts w:ascii="Arial" w:hAnsi="Arial" w:cs="Arial"/>
                <w:sz w:val="22"/>
                <w:szCs w:val="22"/>
              </w:rPr>
              <w:t>3</w:t>
            </w:r>
            <w:r w:rsidR="003B50E9" w:rsidRPr="00E71F34">
              <w:rPr>
                <w:rFonts w:ascii="Arial" w:hAnsi="Arial" w:cs="Arial"/>
                <w:sz w:val="22"/>
                <w:szCs w:val="22"/>
              </w:rPr>
              <w:t>.</w:t>
            </w:r>
          </w:p>
        </w:tc>
        <w:tc>
          <w:tcPr>
            <w:tcW w:w="1038" w:type="pct"/>
            <w:tcBorders>
              <w:top w:val="nil"/>
              <w:left w:val="nil"/>
              <w:bottom w:val="nil"/>
              <w:right w:val="nil"/>
            </w:tcBorders>
            <w:vAlign w:val="bottom"/>
          </w:tcPr>
          <w:p w:rsidR="00DA7584" w:rsidRPr="00E71F34" w:rsidRDefault="00DA7584" w:rsidP="0074018D">
            <w:pPr>
              <w:spacing w:line="360" w:lineRule="exact"/>
              <w:jc w:val="center"/>
              <w:rPr>
                <w:rFonts w:ascii="Arial" w:hAnsi="Arial" w:cs="Arial"/>
                <w:sz w:val="22"/>
                <w:szCs w:val="22"/>
              </w:rPr>
            </w:pPr>
            <w:r w:rsidRPr="00E71F34">
              <w:rPr>
                <w:rFonts w:ascii="Arial" w:hAnsi="Arial" w:cs="Arial"/>
                <w:sz w:val="22"/>
                <w:szCs w:val="22"/>
                <w:cs/>
              </w:rPr>
              <w:t>7</w:t>
            </w:r>
          </w:p>
        </w:tc>
        <w:tc>
          <w:tcPr>
            <w:tcW w:w="1939" w:type="pct"/>
            <w:tcBorders>
              <w:top w:val="nil"/>
              <w:left w:val="nil"/>
              <w:bottom w:val="nil"/>
              <w:right w:val="nil"/>
            </w:tcBorders>
            <w:vAlign w:val="bottom"/>
          </w:tcPr>
          <w:p w:rsidR="00DA7584" w:rsidRPr="00E71F34" w:rsidRDefault="00DA7584" w:rsidP="0074018D">
            <w:pPr>
              <w:spacing w:line="360" w:lineRule="exact"/>
              <w:ind w:right="-109" w:hanging="107"/>
              <w:jc w:val="center"/>
              <w:rPr>
                <w:rFonts w:ascii="Arial" w:hAnsi="Arial" w:cs="Arial"/>
                <w:sz w:val="22"/>
                <w:szCs w:val="22"/>
                <w:cs/>
              </w:rPr>
            </w:pPr>
            <w:r w:rsidRPr="00E71F34">
              <w:rPr>
                <w:rFonts w:ascii="Arial" w:hAnsi="Arial" w:cs="Arial"/>
                <w:sz w:val="22"/>
                <w:szCs w:val="22"/>
                <w:cs/>
              </w:rPr>
              <w:t xml:space="preserve">30 </w:t>
            </w:r>
            <w:r w:rsidRPr="00E71F34">
              <w:rPr>
                <w:rFonts w:ascii="Arial" w:hAnsi="Arial"/>
                <w:sz w:val="22"/>
                <w:szCs w:val="22"/>
              </w:rPr>
              <w:t>November</w:t>
            </w:r>
            <w:r w:rsidRPr="00E71F34">
              <w:rPr>
                <w:rFonts w:ascii="Arial" w:hAnsi="Arial" w:cs="Arial"/>
                <w:sz w:val="22"/>
                <w:szCs w:val="22"/>
                <w:cs/>
              </w:rPr>
              <w:t xml:space="preserve"> </w:t>
            </w:r>
            <w:r w:rsidR="00E952A8" w:rsidRPr="00E71F34">
              <w:rPr>
                <w:rFonts w:ascii="Arial" w:hAnsi="Arial" w:cs="Arial"/>
                <w:sz w:val="22"/>
                <w:szCs w:val="22"/>
              </w:rPr>
              <w:t>2020</w:t>
            </w:r>
          </w:p>
        </w:tc>
        <w:tc>
          <w:tcPr>
            <w:tcW w:w="1503" w:type="pct"/>
            <w:tcBorders>
              <w:top w:val="nil"/>
              <w:left w:val="nil"/>
              <w:bottom w:val="nil"/>
              <w:right w:val="nil"/>
            </w:tcBorders>
            <w:vAlign w:val="bottom"/>
          </w:tcPr>
          <w:p w:rsidR="00DA7584" w:rsidRPr="00E71F34" w:rsidRDefault="00E952A8" w:rsidP="0074018D">
            <w:pPr>
              <w:spacing w:line="360" w:lineRule="exact"/>
              <w:jc w:val="center"/>
              <w:rPr>
                <w:rFonts w:ascii="Arial" w:hAnsi="Arial" w:cs="Arial"/>
                <w:sz w:val="22"/>
                <w:szCs w:val="22"/>
              </w:rPr>
            </w:pPr>
            <w:r w:rsidRPr="00E71F34">
              <w:rPr>
                <w:rFonts w:ascii="Arial" w:hAnsi="Arial" w:cs="Arial"/>
                <w:sz w:val="22"/>
                <w:szCs w:val="22"/>
              </w:rPr>
              <w:t>23,385</w:t>
            </w:r>
            <w:r w:rsidR="00DA7584" w:rsidRPr="00E71F34">
              <w:rPr>
                <w:rFonts w:ascii="Arial" w:hAnsi="Arial" w:cs="Arial"/>
                <w:sz w:val="22"/>
                <w:szCs w:val="22"/>
                <w:cs/>
              </w:rPr>
              <w:t xml:space="preserve"> </w:t>
            </w:r>
            <w:r w:rsidR="00DA7584" w:rsidRPr="00E71F34">
              <w:rPr>
                <w:rFonts w:ascii="Arial" w:hAnsi="Arial"/>
                <w:sz w:val="22"/>
                <w:szCs w:val="22"/>
              </w:rPr>
              <w:t>per annum</w:t>
            </w:r>
          </w:p>
        </w:tc>
      </w:tr>
    </w:tbl>
    <w:p w:rsidR="008B048C" w:rsidRPr="00E71F34" w:rsidRDefault="0075411A" w:rsidP="0074018D">
      <w:pPr>
        <w:tabs>
          <w:tab w:val="left" w:pos="2880"/>
          <w:tab w:val="left" w:pos="5760"/>
          <w:tab w:val="decimal" w:pos="6660"/>
          <w:tab w:val="left" w:pos="7110"/>
          <w:tab w:val="decimal" w:pos="7920"/>
        </w:tabs>
        <w:spacing w:before="240" w:after="120" w:line="360" w:lineRule="exact"/>
        <w:ind w:left="547" w:right="-43" w:hanging="547"/>
        <w:jc w:val="both"/>
        <w:rPr>
          <w:rFonts w:ascii="Arial" w:hAnsi="Arial"/>
          <w:b/>
          <w:bCs/>
          <w:color w:val="000000"/>
          <w:sz w:val="22"/>
          <w:szCs w:val="22"/>
        </w:rPr>
      </w:pPr>
      <w:r w:rsidRPr="00E71F34">
        <w:rPr>
          <w:rFonts w:ascii="Arial" w:hAnsi="Arial"/>
          <w:b/>
          <w:bCs/>
          <w:color w:val="000000"/>
          <w:sz w:val="22"/>
          <w:szCs w:val="22"/>
        </w:rPr>
        <w:t>29</w:t>
      </w:r>
      <w:r w:rsidR="00B56912" w:rsidRPr="00E71F34">
        <w:rPr>
          <w:rFonts w:ascii="Arial" w:hAnsi="Arial"/>
          <w:b/>
          <w:bCs/>
          <w:color w:val="000000"/>
          <w:sz w:val="22"/>
          <w:szCs w:val="22"/>
        </w:rPr>
        <w:t>.</w:t>
      </w:r>
      <w:r w:rsidR="00DA7E12" w:rsidRPr="00E71F34">
        <w:rPr>
          <w:rFonts w:ascii="Arial" w:hAnsi="Arial"/>
          <w:b/>
          <w:bCs/>
          <w:color w:val="000000"/>
          <w:sz w:val="22"/>
          <w:szCs w:val="22"/>
        </w:rPr>
        <w:t>5</w:t>
      </w:r>
      <w:r w:rsidR="008B048C" w:rsidRPr="00E71F34">
        <w:rPr>
          <w:rFonts w:ascii="Arial" w:hAnsi="Arial"/>
          <w:b/>
          <w:bCs/>
          <w:color w:val="000000"/>
          <w:sz w:val="22"/>
          <w:szCs w:val="22"/>
        </w:rPr>
        <w:tab/>
      </w:r>
      <w:r w:rsidR="008E38CF" w:rsidRPr="00E71F34">
        <w:rPr>
          <w:rFonts w:ascii="Arial" w:hAnsi="Arial"/>
          <w:b/>
          <w:bCs/>
          <w:color w:val="000000"/>
          <w:sz w:val="22"/>
          <w:szCs w:val="22"/>
        </w:rPr>
        <w:t>G</w:t>
      </w:r>
      <w:r w:rsidR="008B048C" w:rsidRPr="00E71F34">
        <w:rPr>
          <w:rFonts w:ascii="Arial" w:hAnsi="Arial"/>
          <w:b/>
          <w:bCs/>
          <w:color w:val="000000"/>
          <w:sz w:val="22"/>
          <w:szCs w:val="22"/>
        </w:rPr>
        <w:t>uarantees</w:t>
      </w:r>
    </w:p>
    <w:p w:rsidR="00B56912" w:rsidRPr="00E71F34" w:rsidRDefault="00F67FA1" w:rsidP="0074018D">
      <w:pPr>
        <w:tabs>
          <w:tab w:val="left" w:pos="2880"/>
          <w:tab w:val="left" w:pos="5760"/>
          <w:tab w:val="decimal" w:pos="6660"/>
          <w:tab w:val="left" w:pos="7110"/>
          <w:tab w:val="decimal" w:pos="7920"/>
        </w:tabs>
        <w:spacing w:before="120" w:after="120" w:line="360" w:lineRule="exact"/>
        <w:ind w:left="547" w:right="-43" w:hanging="547"/>
        <w:jc w:val="both"/>
        <w:rPr>
          <w:rFonts w:ascii="Arial" w:eastAsia="Arial Unicode MS" w:hAnsi="Arial" w:cs="Arial Unicode MS"/>
          <w:spacing w:val="-2"/>
          <w:sz w:val="22"/>
          <w:szCs w:val="22"/>
        </w:rPr>
      </w:pPr>
      <w:r w:rsidRPr="00E71F34">
        <w:rPr>
          <w:rFonts w:ascii="Arial" w:eastAsia="Arial Unicode MS" w:hAnsi="Arial" w:cs="Arial Unicode MS"/>
          <w:sz w:val="22"/>
          <w:szCs w:val="22"/>
        </w:rPr>
        <w:tab/>
      </w:r>
      <w:r w:rsidRPr="00E71F34">
        <w:rPr>
          <w:rFonts w:ascii="Arial" w:eastAsia="Arial Unicode MS" w:hAnsi="Arial" w:cs="Arial Unicode MS"/>
          <w:spacing w:val="-2"/>
          <w:sz w:val="22"/>
          <w:szCs w:val="22"/>
        </w:rPr>
        <w:t xml:space="preserve">As at </w:t>
      </w:r>
      <w:r w:rsidR="00A15143" w:rsidRPr="00E71F34">
        <w:rPr>
          <w:rFonts w:ascii="Arial" w:eastAsia="Arial Unicode MS" w:hAnsi="Arial" w:cs="Arial Unicode MS"/>
          <w:spacing w:val="-2"/>
          <w:sz w:val="22"/>
          <w:szCs w:val="22"/>
        </w:rPr>
        <w:t>31 December 2017</w:t>
      </w:r>
      <w:r w:rsidR="008B048C" w:rsidRPr="00E71F34">
        <w:rPr>
          <w:rFonts w:ascii="Arial" w:eastAsia="Arial Unicode MS" w:hAnsi="Arial" w:cs="Arial Unicode MS"/>
          <w:spacing w:val="-2"/>
          <w:sz w:val="22"/>
          <w:szCs w:val="22"/>
        </w:rPr>
        <w:t xml:space="preserve">, there were outstanding bank guarantees of approximately Baht </w:t>
      </w:r>
      <w:r w:rsidR="00453E0D" w:rsidRPr="00E71F34">
        <w:rPr>
          <w:rFonts w:ascii="Arial" w:eastAsia="Arial Unicode MS" w:hAnsi="Arial" w:cs="Arial Unicode MS"/>
          <w:spacing w:val="-2"/>
          <w:sz w:val="22"/>
          <w:szCs w:val="22"/>
        </w:rPr>
        <w:t>26.3</w:t>
      </w:r>
      <w:r w:rsidR="00A4010E" w:rsidRPr="00E71F34">
        <w:rPr>
          <w:rFonts w:ascii="Arial" w:eastAsia="Arial Unicode MS" w:hAnsi="Arial" w:cs="Arial Unicode MS"/>
          <w:spacing w:val="-2"/>
          <w:sz w:val="22"/>
          <w:szCs w:val="22"/>
        </w:rPr>
        <w:t xml:space="preserve"> </w:t>
      </w:r>
      <w:r w:rsidR="008B048C" w:rsidRPr="00E71F34">
        <w:rPr>
          <w:rFonts w:ascii="Arial" w:eastAsia="Arial Unicode MS" w:hAnsi="Arial" w:cs="Arial Unicode MS"/>
          <w:spacing w:val="-2"/>
          <w:sz w:val="22"/>
          <w:szCs w:val="22"/>
        </w:rPr>
        <w:t>million</w:t>
      </w:r>
      <w:r w:rsidR="005C10FB" w:rsidRPr="00E71F34">
        <w:rPr>
          <w:rFonts w:ascii="Arial" w:eastAsia="Arial Unicode MS" w:hAnsi="Arial" w:cs="Arial Unicode MS"/>
          <w:spacing w:val="-2"/>
          <w:sz w:val="22"/>
          <w:szCs w:val="22"/>
        </w:rPr>
        <w:t xml:space="preserve"> </w:t>
      </w:r>
      <w:r w:rsidR="002818DB" w:rsidRPr="00E71F34">
        <w:rPr>
          <w:rFonts w:ascii="Arial" w:eastAsia="Arial Unicode MS" w:hAnsi="Arial" w:cs="Arial Unicode MS"/>
          <w:spacing w:val="-2"/>
          <w:sz w:val="22"/>
          <w:szCs w:val="22"/>
        </w:rPr>
        <w:t>(</w:t>
      </w:r>
      <w:r w:rsidR="00D34984" w:rsidRPr="00E71F34">
        <w:rPr>
          <w:rFonts w:ascii="Arial" w:eastAsia="Arial Unicode MS" w:hAnsi="Arial" w:cs="Arial Unicode MS"/>
          <w:spacing w:val="-2"/>
          <w:sz w:val="22"/>
          <w:szCs w:val="22"/>
        </w:rPr>
        <w:t>2016</w:t>
      </w:r>
      <w:r w:rsidR="005C10FB" w:rsidRPr="00E71F34">
        <w:rPr>
          <w:rFonts w:ascii="Arial" w:eastAsia="Arial Unicode MS" w:hAnsi="Arial" w:cs="Arial Unicode MS"/>
          <w:spacing w:val="-2"/>
          <w:sz w:val="22"/>
          <w:szCs w:val="22"/>
        </w:rPr>
        <w:t xml:space="preserve">: Baht </w:t>
      </w:r>
      <w:r w:rsidR="00D34984" w:rsidRPr="00E71F34">
        <w:rPr>
          <w:rFonts w:ascii="Arial" w:eastAsia="Arial Unicode MS" w:hAnsi="Arial" w:cs="Arial Unicode MS"/>
          <w:spacing w:val="-2"/>
          <w:sz w:val="22"/>
          <w:szCs w:val="22"/>
        </w:rPr>
        <w:t>28.5</w:t>
      </w:r>
      <w:r w:rsidR="0057583C" w:rsidRPr="00E71F34">
        <w:rPr>
          <w:rFonts w:ascii="Arial" w:eastAsia="Arial Unicode MS" w:hAnsi="Arial" w:cs="Arial Unicode MS"/>
          <w:spacing w:val="-2"/>
          <w:sz w:val="22"/>
          <w:szCs w:val="22"/>
        </w:rPr>
        <w:t xml:space="preserve"> </w:t>
      </w:r>
      <w:r w:rsidR="005C10FB" w:rsidRPr="00E71F34">
        <w:rPr>
          <w:rFonts w:ascii="Arial" w:eastAsia="Arial Unicode MS" w:hAnsi="Arial" w:cs="Arial Unicode MS"/>
          <w:spacing w:val="-2"/>
          <w:sz w:val="22"/>
          <w:szCs w:val="22"/>
        </w:rPr>
        <w:t>million)</w:t>
      </w:r>
      <w:r w:rsidR="008B048C" w:rsidRPr="00E71F34">
        <w:rPr>
          <w:rFonts w:ascii="Arial" w:eastAsia="Arial Unicode MS" w:hAnsi="Arial" w:cs="Arial Unicode MS"/>
          <w:spacing w:val="-2"/>
          <w:sz w:val="22"/>
          <w:szCs w:val="22"/>
        </w:rPr>
        <w:t xml:space="preserve"> issued by the banks on behalf of the Company in respect of </w:t>
      </w:r>
      <w:r w:rsidR="00376BAD" w:rsidRPr="00E71F34">
        <w:rPr>
          <w:rFonts w:ascii="Arial" w:eastAsia="Arial Unicode MS" w:hAnsi="Arial" w:cs="Arial Unicode MS"/>
          <w:spacing w:val="-2"/>
          <w:sz w:val="22"/>
          <w:szCs w:val="22"/>
        </w:rPr>
        <w:t>certain performance bonds</w:t>
      </w:r>
      <w:r w:rsidR="008B048C" w:rsidRPr="00E71F34">
        <w:rPr>
          <w:rFonts w:ascii="Arial" w:eastAsia="Arial Unicode MS" w:hAnsi="Arial" w:cs="Arial Unicode MS"/>
          <w:spacing w:val="-2"/>
          <w:sz w:val="22"/>
          <w:szCs w:val="22"/>
        </w:rPr>
        <w:t xml:space="preserve"> </w:t>
      </w:r>
      <w:r w:rsidR="00453776" w:rsidRPr="00E71F34">
        <w:rPr>
          <w:rFonts w:ascii="Arial" w:eastAsia="Arial Unicode MS" w:hAnsi="Arial" w:cs="Arial Unicode MS"/>
          <w:spacing w:val="-2"/>
          <w:sz w:val="22"/>
          <w:szCs w:val="22"/>
        </w:rPr>
        <w:t>as required in the normal course of the Company's business</w:t>
      </w:r>
      <w:r w:rsidR="00376BAD" w:rsidRPr="00E71F34">
        <w:rPr>
          <w:rFonts w:ascii="Arial" w:eastAsia="Arial Unicode MS" w:hAnsi="Arial" w:cs="Arial Unicode MS"/>
          <w:spacing w:val="-2"/>
          <w:sz w:val="22"/>
          <w:szCs w:val="22"/>
        </w:rPr>
        <w:t>. These included letter</w:t>
      </w:r>
      <w:r w:rsidR="00967D8E" w:rsidRPr="00E71F34">
        <w:rPr>
          <w:rFonts w:ascii="Arial" w:eastAsia="Arial Unicode MS" w:hAnsi="Arial" w:cs="Arial Unicode MS"/>
          <w:spacing w:val="-2"/>
          <w:sz w:val="22"/>
          <w:szCs w:val="22"/>
        </w:rPr>
        <w:t>s</w:t>
      </w:r>
      <w:r w:rsidR="00376BAD" w:rsidRPr="00E71F34">
        <w:rPr>
          <w:rFonts w:ascii="Arial" w:eastAsia="Arial Unicode MS" w:hAnsi="Arial" w:cs="Arial Unicode MS"/>
          <w:spacing w:val="-2"/>
          <w:sz w:val="22"/>
          <w:szCs w:val="22"/>
        </w:rPr>
        <w:t xml:space="preserve"> of guarantee amount</w:t>
      </w:r>
      <w:r w:rsidR="00967D8E" w:rsidRPr="00E71F34">
        <w:rPr>
          <w:rFonts w:ascii="Arial" w:eastAsia="Arial Unicode MS" w:hAnsi="Arial" w:cs="Arial Unicode MS"/>
          <w:spacing w:val="-2"/>
          <w:sz w:val="22"/>
          <w:szCs w:val="22"/>
        </w:rPr>
        <w:t>ing</w:t>
      </w:r>
      <w:r w:rsidR="00376BAD" w:rsidRPr="00E71F34">
        <w:rPr>
          <w:rFonts w:ascii="Arial" w:eastAsia="Arial Unicode MS" w:hAnsi="Arial" w:cs="Arial Unicode MS"/>
          <w:spacing w:val="-2"/>
          <w:sz w:val="22"/>
          <w:szCs w:val="22"/>
        </w:rPr>
        <w:t xml:space="preserve"> to </w:t>
      </w:r>
      <w:r w:rsidR="0072289A" w:rsidRPr="00E71F34">
        <w:rPr>
          <w:rFonts w:ascii="Arial" w:eastAsia="Arial Unicode MS" w:hAnsi="Arial" w:cs="Arial Unicode MS"/>
          <w:spacing w:val="-2"/>
          <w:sz w:val="22"/>
          <w:szCs w:val="22"/>
        </w:rPr>
        <w:t xml:space="preserve">Baht </w:t>
      </w:r>
      <w:r w:rsidR="00453E0D" w:rsidRPr="00E71F34">
        <w:rPr>
          <w:rFonts w:ascii="Arial" w:eastAsia="Arial Unicode MS" w:hAnsi="Arial" w:cs="Arial Unicode MS"/>
          <w:spacing w:val="-2"/>
          <w:sz w:val="22"/>
          <w:szCs w:val="22"/>
        </w:rPr>
        <w:t>23.3</w:t>
      </w:r>
      <w:r w:rsidR="0072289A" w:rsidRPr="00E71F34">
        <w:rPr>
          <w:rFonts w:ascii="Arial" w:eastAsia="Arial Unicode MS" w:hAnsi="Arial" w:cs="Arial Unicode MS"/>
          <w:spacing w:val="-2"/>
          <w:sz w:val="22"/>
          <w:szCs w:val="22"/>
        </w:rPr>
        <w:t xml:space="preserve"> million </w:t>
      </w:r>
      <w:r w:rsidR="002818DB" w:rsidRPr="00E71F34">
        <w:rPr>
          <w:rFonts w:ascii="Arial" w:eastAsia="Arial Unicode MS" w:hAnsi="Arial" w:cs="Arial Unicode MS"/>
          <w:spacing w:val="-2"/>
          <w:sz w:val="22"/>
          <w:szCs w:val="22"/>
        </w:rPr>
        <w:t>(</w:t>
      </w:r>
      <w:r w:rsidR="00D34984" w:rsidRPr="00E71F34">
        <w:rPr>
          <w:rFonts w:ascii="Arial" w:eastAsia="Arial Unicode MS" w:hAnsi="Arial" w:cs="Arial Unicode MS"/>
          <w:spacing w:val="-2"/>
          <w:sz w:val="22"/>
          <w:szCs w:val="22"/>
        </w:rPr>
        <w:t>2016</w:t>
      </w:r>
      <w:r w:rsidR="0072289A" w:rsidRPr="00E71F34">
        <w:rPr>
          <w:rFonts w:ascii="Arial" w:eastAsia="Arial Unicode MS" w:hAnsi="Arial" w:cs="Arial Unicode MS"/>
          <w:spacing w:val="-2"/>
          <w:sz w:val="22"/>
          <w:szCs w:val="22"/>
        </w:rPr>
        <w:t xml:space="preserve">: Baht </w:t>
      </w:r>
      <w:r w:rsidR="0099348C" w:rsidRPr="00E71F34">
        <w:rPr>
          <w:rFonts w:ascii="Arial" w:eastAsia="Arial Unicode MS" w:hAnsi="Arial" w:cs="Arial Unicode MS"/>
          <w:spacing w:val="-2"/>
          <w:sz w:val="22"/>
          <w:szCs w:val="22"/>
        </w:rPr>
        <w:t>23.</w:t>
      </w:r>
      <w:r w:rsidR="00D34984" w:rsidRPr="00E71F34">
        <w:rPr>
          <w:rFonts w:ascii="Arial" w:eastAsia="Arial Unicode MS" w:hAnsi="Arial" w:cs="Arial Unicode MS"/>
          <w:spacing w:val="-2"/>
          <w:sz w:val="22"/>
          <w:szCs w:val="22"/>
        </w:rPr>
        <w:t>2</w:t>
      </w:r>
      <w:r w:rsidR="0072289A" w:rsidRPr="00E71F34">
        <w:rPr>
          <w:rFonts w:ascii="Arial" w:eastAsia="Arial Unicode MS" w:hAnsi="Arial" w:cs="Arial Unicode MS"/>
          <w:spacing w:val="-2"/>
          <w:sz w:val="22"/>
          <w:szCs w:val="22"/>
        </w:rPr>
        <w:t xml:space="preserve"> million) to guarantee electricity use, </w:t>
      </w:r>
      <w:r w:rsidR="00376BAD" w:rsidRPr="00E71F34">
        <w:rPr>
          <w:rFonts w:ascii="Arial" w:eastAsia="Arial Unicode MS" w:hAnsi="Arial" w:cs="Arial Unicode MS"/>
          <w:spacing w:val="-2"/>
          <w:sz w:val="22"/>
          <w:szCs w:val="22"/>
        </w:rPr>
        <w:t xml:space="preserve">Baht </w:t>
      </w:r>
      <w:r w:rsidR="00453E0D" w:rsidRPr="00E71F34">
        <w:rPr>
          <w:rFonts w:ascii="Arial" w:eastAsia="Arial Unicode MS" w:hAnsi="Arial" w:cs="Arial Unicode MS"/>
          <w:spacing w:val="-2"/>
          <w:sz w:val="22"/>
          <w:szCs w:val="22"/>
        </w:rPr>
        <w:t>3.0</w:t>
      </w:r>
      <w:r w:rsidR="00376BAD" w:rsidRPr="00E71F34">
        <w:rPr>
          <w:rFonts w:ascii="Arial" w:eastAsia="Arial Unicode MS" w:hAnsi="Arial" w:cs="Arial Unicode MS"/>
          <w:spacing w:val="-2"/>
          <w:sz w:val="22"/>
          <w:szCs w:val="22"/>
        </w:rPr>
        <w:t xml:space="preserve"> million </w:t>
      </w:r>
      <w:r w:rsidR="002818DB" w:rsidRPr="00E71F34">
        <w:rPr>
          <w:rFonts w:ascii="Arial" w:eastAsia="Arial Unicode MS" w:hAnsi="Arial" w:cs="Arial Unicode MS"/>
          <w:spacing w:val="-2"/>
          <w:sz w:val="22"/>
          <w:szCs w:val="22"/>
        </w:rPr>
        <w:t>(</w:t>
      </w:r>
      <w:r w:rsidR="002374BD" w:rsidRPr="00E71F34">
        <w:rPr>
          <w:rFonts w:ascii="Arial" w:eastAsia="Arial Unicode MS" w:hAnsi="Arial" w:cs="Arial Unicode MS"/>
          <w:spacing w:val="-2"/>
          <w:sz w:val="22"/>
          <w:szCs w:val="22"/>
        </w:rPr>
        <w:t>201</w:t>
      </w:r>
      <w:r w:rsidR="00D34984" w:rsidRPr="00E71F34">
        <w:rPr>
          <w:rFonts w:ascii="Arial" w:eastAsia="Arial Unicode MS" w:hAnsi="Arial" w:cs="Arial Unicode MS"/>
          <w:spacing w:val="-2"/>
          <w:sz w:val="22"/>
          <w:szCs w:val="22"/>
        </w:rPr>
        <w:t>6</w:t>
      </w:r>
      <w:r w:rsidR="005C10FB" w:rsidRPr="00E71F34">
        <w:rPr>
          <w:rFonts w:ascii="Arial" w:eastAsia="Arial Unicode MS" w:hAnsi="Arial" w:cs="Arial Unicode MS"/>
          <w:spacing w:val="-2"/>
          <w:sz w:val="22"/>
          <w:szCs w:val="22"/>
        </w:rPr>
        <w:t>: Baht 4.</w:t>
      </w:r>
      <w:r w:rsidR="005908C1" w:rsidRPr="00E71F34">
        <w:rPr>
          <w:rFonts w:ascii="Arial" w:eastAsia="Arial Unicode MS" w:hAnsi="Arial" w:cs="Arial Unicode MS"/>
          <w:spacing w:val="-2"/>
          <w:sz w:val="22"/>
          <w:szCs w:val="22"/>
        </w:rPr>
        <w:t>0</w:t>
      </w:r>
      <w:r w:rsidR="005C10FB" w:rsidRPr="00E71F34">
        <w:rPr>
          <w:rFonts w:ascii="Arial" w:eastAsia="Arial Unicode MS" w:hAnsi="Arial" w:cs="Arial Unicode MS"/>
          <w:spacing w:val="-2"/>
          <w:sz w:val="22"/>
          <w:szCs w:val="22"/>
        </w:rPr>
        <w:t xml:space="preserve"> million) </w:t>
      </w:r>
      <w:r w:rsidR="00376BAD" w:rsidRPr="00E71F34">
        <w:rPr>
          <w:rFonts w:ascii="Arial" w:eastAsia="Arial Unicode MS" w:hAnsi="Arial" w:cs="Arial Unicode MS"/>
          <w:spacing w:val="-2"/>
          <w:sz w:val="22"/>
          <w:szCs w:val="22"/>
        </w:rPr>
        <w:t>to guarantee contractual performance under the n</w:t>
      </w:r>
      <w:r w:rsidR="00E12A45" w:rsidRPr="00E71F34">
        <w:rPr>
          <w:rFonts w:ascii="Arial" w:eastAsia="Arial Unicode MS" w:hAnsi="Arial" w:cs="Arial Unicode MS"/>
          <w:spacing w:val="-2"/>
          <w:sz w:val="22"/>
          <w:szCs w:val="22"/>
        </w:rPr>
        <w:t xml:space="preserve">atural gas </w:t>
      </w:r>
      <w:r w:rsidR="00376BAD" w:rsidRPr="00E71F34">
        <w:rPr>
          <w:rFonts w:ascii="Arial" w:eastAsia="Arial Unicode MS" w:hAnsi="Arial" w:cs="Arial Unicode MS"/>
          <w:spacing w:val="-2"/>
          <w:sz w:val="22"/>
          <w:szCs w:val="22"/>
        </w:rPr>
        <w:t>purchase</w:t>
      </w:r>
      <w:r w:rsidR="00052D7D" w:rsidRPr="00E71F34">
        <w:rPr>
          <w:rFonts w:ascii="Arial" w:eastAsia="Arial Unicode MS" w:hAnsi="Arial" w:cs="Arial Unicode MS"/>
          <w:spacing w:val="-2"/>
          <w:sz w:val="22"/>
          <w:szCs w:val="22"/>
        </w:rPr>
        <w:t xml:space="preserve"> </w:t>
      </w:r>
      <w:r w:rsidR="00967D8E" w:rsidRPr="00E71F34">
        <w:rPr>
          <w:rFonts w:ascii="Arial" w:eastAsia="Arial Unicode MS" w:hAnsi="Arial" w:cs="Arial Unicode MS"/>
          <w:spacing w:val="-2"/>
          <w:sz w:val="22"/>
          <w:szCs w:val="22"/>
        </w:rPr>
        <w:t>agreement</w:t>
      </w:r>
      <w:r w:rsidR="00962427" w:rsidRPr="00E71F34">
        <w:rPr>
          <w:rFonts w:ascii="Arial" w:eastAsia="Arial Unicode MS" w:hAnsi="Arial" w:cs="Arial Unicode MS"/>
          <w:spacing w:val="-2"/>
          <w:sz w:val="22"/>
          <w:szCs w:val="22"/>
        </w:rPr>
        <w:t>.</w:t>
      </w:r>
      <w:r w:rsidR="00246E12" w:rsidRPr="00E71F34">
        <w:rPr>
          <w:rFonts w:ascii="Arial" w:eastAsia="Arial Unicode MS" w:hAnsi="Arial" w:cs="Arial Unicode MS"/>
          <w:spacing w:val="-2"/>
          <w:sz w:val="22"/>
          <w:szCs w:val="22"/>
        </w:rPr>
        <w:t xml:space="preserve"> </w:t>
      </w:r>
      <w:r w:rsidR="00962427" w:rsidRPr="00E71F34">
        <w:rPr>
          <w:rFonts w:ascii="Arial" w:eastAsia="Arial Unicode MS" w:hAnsi="Arial" w:cs="Arial Unicode MS"/>
          <w:spacing w:val="-2"/>
          <w:sz w:val="22"/>
          <w:szCs w:val="22"/>
        </w:rPr>
        <w:t xml:space="preserve">The Company has no guarantee on land lease agreement </w:t>
      </w:r>
      <w:r w:rsidR="00D34984" w:rsidRPr="00E71F34">
        <w:rPr>
          <w:rFonts w:ascii="Arial" w:eastAsia="Arial Unicode MS" w:hAnsi="Arial" w:cs="Arial Unicode MS"/>
          <w:sz w:val="22"/>
          <w:szCs w:val="22"/>
        </w:rPr>
        <w:t>(2016</w:t>
      </w:r>
      <w:r w:rsidR="00957B3C" w:rsidRPr="00E71F34">
        <w:rPr>
          <w:rFonts w:ascii="Arial" w:eastAsia="Arial Unicode MS" w:hAnsi="Arial" w:cs="Arial Unicode MS"/>
          <w:sz w:val="22"/>
          <w:szCs w:val="22"/>
        </w:rPr>
        <w:t xml:space="preserve">: </w:t>
      </w:r>
      <w:r w:rsidR="00D34984" w:rsidRPr="00E71F34">
        <w:rPr>
          <w:rFonts w:ascii="Arial" w:eastAsia="Arial Unicode MS" w:hAnsi="Arial" w:cs="Arial Unicode MS"/>
          <w:sz w:val="22"/>
          <w:szCs w:val="22"/>
        </w:rPr>
        <w:t>Baht 1.3 million</w:t>
      </w:r>
      <w:r w:rsidR="00957B3C" w:rsidRPr="00E71F34">
        <w:rPr>
          <w:rFonts w:ascii="Arial" w:eastAsia="Arial Unicode MS" w:hAnsi="Arial" w:cs="Arial Unicode MS"/>
          <w:sz w:val="22"/>
          <w:szCs w:val="22"/>
        </w:rPr>
        <w:t>)</w:t>
      </w:r>
      <w:r w:rsidR="00376BAD" w:rsidRPr="00E71F34">
        <w:rPr>
          <w:rFonts w:ascii="Arial" w:eastAsia="Arial Unicode MS" w:hAnsi="Arial" w:cs="Arial Unicode MS"/>
          <w:spacing w:val="-2"/>
          <w:sz w:val="22"/>
          <w:szCs w:val="22"/>
        </w:rPr>
        <w:t>.</w:t>
      </w:r>
    </w:p>
    <w:p w:rsidR="009B0060" w:rsidRPr="00E71F34" w:rsidRDefault="009B0060" w:rsidP="0074018D">
      <w:pPr>
        <w:tabs>
          <w:tab w:val="left" w:pos="2880"/>
          <w:tab w:val="left" w:pos="5760"/>
          <w:tab w:val="decimal" w:pos="6660"/>
          <w:tab w:val="left" w:pos="7110"/>
          <w:tab w:val="decimal" w:pos="7920"/>
        </w:tabs>
        <w:spacing w:before="60" w:after="60" w:line="360" w:lineRule="exact"/>
        <w:ind w:left="547" w:right="-43" w:hanging="547"/>
        <w:jc w:val="both"/>
        <w:rPr>
          <w:rFonts w:ascii="Arial" w:eastAsia="Arial Unicode MS" w:hAnsi="Arial" w:cs="Arial Unicode MS"/>
          <w:spacing w:val="-2"/>
          <w:sz w:val="22"/>
          <w:szCs w:val="22"/>
        </w:rPr>
      </w:pPr>
      <w:r w:rsidRPr="00E71F34">
        <w:rPr>
          <w:rFonts w:ascii="Arial" w:eastAsia="Arial Unicode MS" w:hAnsi="Arial" w:cs="Arial Unicode MS"/>
          <w:spacing w:val="-2"/>
          <w:sz w:val="22"/>
          <w:szCs w:val="22"/>
        </w:rPr>
        <w:tab/>
        <w:t>Moreover, the Company had pledged its fixed deposit of Baht 36.3</w:t>
      </w:r>
      <w:r w:rsidRPr="00E71F34">
        <w:rPr>
          <w:rFonts w:ascii="Arial" w:eastAsia="Arial Unicode MS" w:hAnsi="Arial" w:cs="Arial Unicode MS"/>
          <w:spacing w:val="-2"/>
          <w:sz w:val="22"/>
          <w:szCs w:val="22"/>
          <w:cs/>
        </w:rPr>
        <w:t xml:space="preserve"> </w:t>
      </w:r>
      <w:r w:rsidRPr="00E71F34">
        <w:rPr>
          <w:rFonts w:ascii="Arial" w:eastAsia="Arial Unicode MS" w:hAnsi="Arial" w:cs="Arial Unicode MS"/>
          <w:spacing w:val="-2"/>
          <w:sz w:val="22"/>
          <w:szCs w:val="22"/>
        </w:rPr>
        <w:t>million with the Revenue Department as a guarantee for a retroactive tax assessment against the Company. Currently, the case is in the</w:t>
      </w:r>
      <w:r w:rsidRPr="00E71F34">
        <w:rPr>
          <w:rFonts w:ascii="Arial" w:eastAsia="Arial Unicode MS" w:hAnsi="Arial" w:cs="Arial Unicode MS" w:hint="cs"/>
          <w:spacing w:val="-2"/>
          <w:sz w:val="22"/>
          <w:szCs w:val="22"/>
          <w:cs/>
        </w:rPr>
        <w:t xml:space="preserve"> </w:t>
      </w:r>
      <w:r w:rsidRPr="00E71F34">
        <w:rPr>
          <w:rFonts w:ascii="Arial" w:eastAsia="Arial Unicode MS" w:hAnsi="Arial" w:cs="Arial Unicode MS"/>
          <w:spacing w:val="-2"/>
          <w:sz w:val="22"/>
          <w:szCs w:val="22"/>
        </w:rPr>
        <w:t>appeal process of the Central Tax Court.</w:t>
      </w:r>
    </w:p>
    <w:p w:rsidR="004207C8" w:rsidRPr="00E71F34" w:rsidRDefault="0075411A" w:rsidP="0074018D">
      <w:pPr>
        <w:tabs>
          <w:tab w:val="left" w:pos="2880"/>
          <w:tab w:val="left" w:pos="5760"/>
          <w:tab w:val="decimal" w:pos="6660"/>
          <w:tab w:val="left" w:pos="7110"/>
          <w:tab w:val="decimal" w:pos="7920"/>
        </w:tabs>
        <w:spacing w:before="120" w:after="120" w:line="360" w:lineRule="exact"/>
        <w:ind w:left="547" w:right="-43" w:hanging="547"/>
        <w:jc w:val="both"/>
        <w:rPr>
          <w:rFonts w:ascii="Arial" w:hAnsi="Arial"/>
          <w:b/>
          <w:bCs/>
          <w:sz w:val="22"/>
          <w:szCs w:val="22"/>
        </w:rPr>
      </w:pPr>
      <w:r w:rsidRPr="00E71F34">
        <w:rPr>
          <w:rFonts w:ascii="Arial" w:hAnsi="Arial"/>
          <w:b/>
          <w:bCs/>
          <w:sz w:val="22"/>
          <w:szCs w:val="22"/>
        </w:rPr>
        <w:t>29</w:t>
      </w:r>
      <w:r w:rsidR="00310C31" w:rsidRPr="00E71F34">
        <w:rPr>
          <w:rFonts w:ascii="Arial" w:hAnsi="Arial"/>
          <w:b/>
          <w:bCs/>
          <w:sz w:val="22"/>
          <w:szCs w:val="22"/>
        </w:rPr>
        <w:t>.</w:t>
      </w:r>
      <w:r w:rsidR="00153B36" w:rsidRPr="00E71F34">
        <w:rPr>
          <w:rFonts w:ascii="Arial" w:hAnsi="Arial"/>
          <w:b/>
          <w:bCs/>
          <w:sz w:val="22"/>
          <w:szCs w:val="22"/>
        </w:rPr>
        <w:t>6</w:t>
      </w:r>
      <w:r w:rsidR="004207C8" w:rsidRPr="00E71F34">
        <w:rPr>
          <w:rFonts w:ascii="Arial" w:hAnsi="Arial"/>
          <w:b/>
          <w:bCs/>
          <w:sz w:val="22"/>
          <w:szCs w:val="22"/>
        </w:rPr>
        <w:tab/>
        <w:t>Litigation</w:t>
      </w:r>
    </w:p>
    <w:p w:rsidR="009B0060" w:rsidRPr="00E71F34" w:rsidRDefault="009B0060" w:rsidP="0074018D">
      <w:pPr>
        <w:tabs>
          <w:tab w:val="left" w:pos="2880"/>
          <w:tab w:val="left" w:pos="5760"/>
          <w:tab w:val="decimal" w:pos="6660"/>
          <w:tab w:val="left" w:pos="7110"/>
          <w:tab w:val="decimal" w:pos="7920"/>
        </w:tabs>
        <w:spacing w:before="120" w:after="120" w:line="380" w:lineRule="exact"/>
        <w:ind w:left="1080" w:right="-43" w:hanging="547"/>
        <w:jc w:val="both"/>
        <w:rPr>
          <w:rFonts w:ascii="Arial" w:eastAsia="Arial Unicode MS" w:hAnsi="Arial" w:cs="Arial Unicode MS"/>
          <w:spacing w:val="-2"/>
          <w:sz w:val="22"/>
          <w:szCs w:val="22"/>
        </w:rPr>
      </w:pPr>
      <w:r w:rsidRPr="00E71F34">
        <w:rPr>
          <w:rFonts w:ascii="Arial" w:eastAsia="Arial Unicode MS" w:hAnsi="Arial" w:cs="Arial Unicode MS"/>
          <w:spacing w:val="-2"/>
          <w:sz w:val="22"/>
          <w:szCs w:val="22"/>
        </w:rPr>
        <w:t>a)</w:t>
      </w:r>
      <w:r w:rsidRPr="00E71F34">
        <w:rPr>
          <w:rFonts w:ascii="Arial" w:eastAsia="Arial Unicode MS" w:hAnsi="Arial" w:cs="Arial Unicode MS"/>
          <w:spacing w:val="-2"/>
          <w:sz w:val="22"/>
          <w:szCs w:val="22"/>
        </w:rPr>
        <w:tab/>
        <w:t xml:space="preserve">In 2011, the Company was being sued for compensation totaling approximately Baht 30 million in connection with traffic accidents. </w:t>
      </w:r>
    </w:p>
    <w:p w:rsidR="009B0060" w:rsidRPr="00E71F34" w:rsidRDefault="009B0060" w:rsidP="0074018D">
      <w:pPr>
        <w:tabs>
          <w:tab w:val="left" w:pos="2880"/>
          <w:tab w:val="left" w:pos="5760"/>
          <w:tab w:val="decimal" w:pos="6660"/>
          <w:tab w:val="left" w:pos="7110"/>
          <w:tab w:val="decimal" w:pos="7920"/>
        </w:tabs>
        <w:spacing w:before="120" w:after="120" w:line="380" w:lineRule="exact"/>
        <w:ind w:left="1080" w:right="-43" w:hanging="547"/>
        <w:jc w:val="both"/>
        <w:rPr>
          <w:rFonts w:ascii="Arial" w:eastAsia="Arial Unicode MS" w:hAnsi="Arial" w:cs="Arial Unicode MS"/>
          <w:spacing w:val="-2"/>
          <w:sz w:val="22"/>
          <w:szCs w:val="22"/>
        </w:rPr>
      </w:pPr>
      <w:r w:rsidRPr="00E71F34">
        <w:rPr>
          <w:rFonts w:ascii="Arial" w:eastAsia="Arial Unicode MS" w:hAnsi="Arial" w:cs="Arial Unicode MS"/>
          <w:spacing w:val="-2"/>
          <w:sz w:val="22"/>
          <w:szCs w:val="22"/>
          <w:cs/>
        </w:rPr>
        <w:tab/>
      </w:r>
      <w:r w:rsidRPr="00E71F34">
        <w:rPr>
          <w:rFonts w:ascii="Arial" w:eastAsia="Arial Unicode MS" w:hAnsi="Arial" w:cs="Arial Unicode MS"/>
          <w:spacing w:val="-2"/>
          <w:sz w:val="22"/>
          <w:szCs w:val="22"/>
        </w:rPr>
        <w:t xml:space="preserve">Currently, settlements have been negotiated for some of the cases, with compensation being paid by the insurance company. Some cases are under the consideration of the Court of Appeal and some case is under the consideration of the Supreme Court. As at </w:t>
      </w:r>
      <w:r w:rsidR="0073680D" w:rsidRPr="00E71F34">
        <w:rPr>
          <w:rFonts w:ascii="Arial" w:eastAsia="Arial Unicode MS" w:hAnsi="Arial" w:cs="Arial Unicode MS"/>
          <w:spacing w:val="-2"/>
          <w:sz w:val="22"/>
          <w:szCs w:val="22"/>
        </w:rPr>
        <w:t>31 December</w:t>
      </w:r>
      <w:r w:rsidRPr="00E71F34">
        <w:rPr>
          <w:rFonts w:ascii="Arial" w:eastAsia="Arial Unicode MS" w:hAnsi="Arial" w:cs="Arial Unicode MS"/>
          <w:spacing w:val="-2"/>
          <w:sz w:val="22"/>
          <w:szCs w:val="22"/>
        </w:rPr>
        <w:t xml:space="preserve"> 2017, total claims had therefore decreased to be Baht 4.9 million.</w:t>
      </w:r>
    </w:p>
    <w:p w:rsidR="009B0060" w:rsidRPr="00E71F34" w:rsidRDefault="009B0060" w:rsidP="0074018D">
      <w:pPr>
        <w:tabs>
          <w:tab w:val="left" w:pos="2880"/>
          <w:tab w:val="left" w:pos="5760"/>
          <w:tab w:val="decimal" w:pos="6660"/>
          <w:tab w:val="left" w:pos="7110"/>
          <w:tab w:val="decimal" w:pos="7920"/>
        </w:tabs>
        <w:spacing w:before="120" w:after="120" w:line="380" w:lineRule="exact"/>
        <w:ind w:left="1080" w:right="-43" w:hanging="547"/>
        <w:jc w:val="both"/>
        <w:rPr>
          <w:rFonts w:ascii="Arial" w:eastAsia="Arial Unicode MS" w:hAnsi="Arial" w:cs="Arial Unicode MS"/>
          <w:spacing w:val="-2"/>
          <w:sz w:val="22"/>
          <w:szCs w:val="22"/>
        </w:rPr>
      </w:pPr>
      <w:r w:rsidRPr="00E71F34">
        <w:rPr>
          <w:rFonts w:ascii="Arial" w:eastAsia="Arial Unicode MS" w:hAnsi="Arial" w:cs="Arial Unicode MS"/>
          <w:spacing w:val="-2"/>
          <w:sz w:val="22"/>
          <w:szCs w:val="22"/>
        </w:rPr>
        <w:t>b)</w:t>
      </w:r>
      <w:r w:rsidRPr="00E71F34">
        <w:rPr>
          <w:rFonts w:ascii="Arial" w:eastAsia="Arial Unicode MS" w:hAnsi="Arial" w:cs="Arial Unicode MS"/>
          <w:spacing w:val="-2"/>
          <w:sz w:val="22"/>
          <w:szCs w:val="22"/>
        </w:rPr>
        <w:tab/>
        <w:t xml:space="preserve">In 2016, the Department of Empowerment of Persons with Disabilities sued the Company for contributions to the fund for Empowerment of Persons with Disabilities of Baht 21.6 million. Currently, the case is being considered by the Supreme Court. </w:t>
      </w:r>
    </w:p>
    <w:p w:rsidR="009B0060" w:rsidRPr="00E71F34" w:rsidRDefault="009B0060" w:rsidP="0074018D">
      <w:pPr>
        <w:spacing w:before="120" w:after="120" w:line="380" w:lineRule="exact"/>
        <w:ind w:left="547"/>
        <w:jc w:val="thaiDistribute"/>
        <w:rPr>
          <w:rFonts w:ascii="Arial" w:hAnsi="Arial" w:cs="Arial"/>
          <w:color w:val="000000"/>
          <w:sz w:val="22"/>
          <w:szCs w:val="22"/>
        </w:rPr>
      </w:pPr>
      <w:r w:rsidRPr="00E71F34">
        <w:rPr>
          <w:rFonts w:ascii="Arial" w:hAnsi="Arial" w:cs="Arial"/>
          <w:color w:val="000000"/>
          <w:sz w:val="22"/>
          <w:szCs w:val="22"/>
        </w:rPr>
        <w:t>The Company’s management has performed an assessment and believes that it will not suffer any material losses from the legal cases; therefore no provision for contingent liabilities is set aside.</w:t>
      </w:r>
    </w:p>
    <w:p w:rsidR="009B0060" w:rsidRPr="00E71F34" w:rsidRDefault="009B0060" w:rsidP="0074018D">
      <w:pPr>
        <w:tabs>
          <w:tab w:val="left" w:pos="2880"/>
          <w:tab w:val="left" w:pos="5760"/>
          <w:tab w:val="decimal" w:pos="6660"/>
          <w:tab w:val="left" w:pos="7110"/>
          <w:tab w:val="decimal" w:pos="7920"/>
        </w:tabs>
        <w:spacing w:before="120" w:after="120" w:line="360" w:lineRule="exact"/>
        <w:ind w:left="547" w:right="-43" w:hanging="547"/>
        <w:jc w:val="both"/>
        <w:rPr>
          <w:rFonts w:ascii="Arial" w:eastAsia="Arial Unicode MS" w:hAnsi="Arial" w:cs="Arial Unicode MS"/>
          <w:spacing w:val="-2"/>
          <w:sz w:val="22"/>
          <w:szCs w:val="22"/>
        </w:rPr>
      </w:pPr>
    </w:p>
    <w:p w:rsidR="00A642A4" w:rsidRPr="00E71F34" w:rsidRDefault="00A642A4" w:rsidP="0074018D">
      <w:pPr>
        <w:tabs>
          <w:tab w:val="left" w:pos="900"/>
          <w:tab w:val="center" w:pos="3600"/>
          <w:tab w:val="center" w:pos="6480"/>
        </w:tabs>
        <w:spacing w:before="120" w:after="120" w:line="380" w:lineRule="exact"/>
        <w:ind w:left="600" w:hanging="600"/>
        <w:jc w:val="both"/>
        <w:rPr>
          <w:rFonts w:ascii="Arial" w:hAnsi="Arial"/>
          <w:b/>
          <w:bCs/>
          <w:sz w:val="22"/>
          <w:szCs w:val="22"/>
          <w:cs/>
        </w:rPr>
      </w:pPr>
      <w:r w:rsidRPr="00E71F34">
        <w:rPr>
          <w:rFonts w:ascii="Arial" w:hAnsi="Arial"/>
          <w:b/>
          <w:bCs/>
          <w:sz w:val="22"/>
          <w:szCs w:val="22"/>
        </w:rPr>
        <w:t>3</w:t>
      </w:r>
      <w:r w:rsidR="0075411A" w:rsidRPr="00E71F34">
        <w:rPr>
          <w:rFonts w:ascii="Arial" w:hAnsi="Arial"/>
          <w:b/>
          <w:bCs/>
          <w:sz w:val="22"/>
          <w:szCs w:val="22"/>
        </w:rPr>
        <w:t>0</w:t>
      </w:r>
      <w:r w:rsidRPr="00E71F34">
        <w:rPr>
          <w:rFonts w:ascii="Arial" w:hAnsi="Arial"/>
          <w:b/>
          <w:bCs/>
          <w:sz w:val="22"/>
          <w:szCs w:val="22"/>
        </w:rPr>
        <w:t>.</w:t>
      </w:r>
      <w:r w:rsidRPr="00E71F34">
        <w:rPr>
          <w:rFonts w:ascii="Arial" w:hAnsi="Arial"/>
          <w:b/>
          <w:bCs/>
          <w:sz w:val="22"/>
          <w:szCs w:val="22"/>
        </w:rPr>
        <w:tab/>
        <w:t>Fair value hierarchy</w:t>
      </w:r>
    </w:p>
    <w:p w:rsidR="00A642A4" w:rsidRPr="00E71F34" w:rsidRDefault="00A642A4" w:rsidP="0074018D">
      <w:pPr>
        <w:tabs>
          <w:tab w:val="left" w:pos="600"/>
        </w:tabs>
        <w:spacing w:before="120" w:after="120" w:line="380" w:lineRule="exact"/>
        <w:ind w:left="600"/>
        <w:jc w:val="thaiDistribute"/>
        <w:rPr>
          <w:rFonts w:ascii="Arial" w:hAnsi="Arial"/>
          <w:sz w:val="22"/>
          <w:szCs w:val="22"/>
        </w:rPr>
      </w:pPr>
      <w:r w:rsidRPr="00E71F34">
        <w:rPr>
          <w:rFonts w:ascii="Arial" w:hAnsi="Arial"/>
          <w:sz w:val="22"/>
          <w:szCs w:val="22"/>
        </w:rPr>
        <w:t xml:space="preserve">As at </w:t>
      </w:r>
      <w:r w:rsidR="00A15143" w:rsidRPr="00E71F34">
        <w:rPr>
          <w:rFonts w:ascii="Arial" w:hAnsi="Arial"/>
          <w:sz w:val="22"/>
          <w:szCs w:val="22"/>
        </w:rPr>
        <w:t xml:space="preserve">31 December </w:t>
      </w:r>
      <w:r w:rsidR="009B0060" w:rsidRPr="00E71F34">
        <w:rPr>
          <w:rFonts w:ascii="Arial" w:hAnsi="Arial"/>
          <w:sz w:val="22"/>
          <w:szCs w:val="22"/>
        </w:rPr>
        <w:t xml:space="preserve">2017 and </w:t>
      </w:r>
      <w:r w:rsidR="00A15143" w:rsidRPr="00E71F34">
        <w:rPr>
          <w:rFonts w:ascii="Arial" w:hAnsi="Arial"/>
          <w:sz w:val="22"/>
          <w:szCs w:val="22"/>
        </w:rPr>
        <w:t>201</w:t>
      </w:r>
      <w:r w:rsidR="00193F9F" w:rsidRPr="00E71F34">
        <w:rPr>
          <w:rFonts w:ascii="Arial" w:hAnsi="Arial"/>
          <w:sz w:val="22"/>
          <w:szCs w:val="22"/>
        </w:rPr>
        <w:t>6</w:t>
      </w:r>
      <w:r w:rsidRPr="00E71F34">
        <w:rPr>
          <w:rFonts w:ascii="Arial" w:hAnsi="Arial"/>
          <w:sz w:val="22"/>
          <w:szCs w:val="22"/>
        </w:rPr>
        <w:t xml:space="preserve">, the Company had the assets </w:t>
      </w:r>
      <w:r w:rsidR="00206383">
        <w:rPr>
          <w:rFonts w:ascii="Arial" w:hAnsi="Arial"/>
          <w:sz w:val="22"/>
          <w:szCs w:val="22"/>
        </w:rPr>
        <w:t xml:space="preserve">and liabilities </w:t>
      </w:r>
      <w:r w:rsidRPr="00E71F34">
        <w:rPr>
          <w:rFonts w:ascii="Arial" w:hAnsi="Arial"/>
          <w:sz w:val="22"/>
          <w:szCs w:val="22"/>
        </w:rPr>
        <w:t xml:space="preserve">that were measured at fair value </w:t>
      </w:r>
      <w:r w:rsidR="00206383">
        <w:rPr>
          <w:rFonts w:ascii="Arial" w:hAnsi="Arial"/>
          <w:sz w:val="22"/>
          <w:szCs w:val="22"/>
        </w:rPr>
        <w:t xml:space="preserve">or disclosed fair value </w:t>
      </w:r>
      <w:r w:rsidRPr="00E71F34">
        <w:rPr>
          <w:rFonts w:ascii="Arial" w:hAnsi="Arial"/>
          <w:sz w:val="22"/>
          <w:szCs w:val="22"/>
        </w:rPr>
        <w:t>using different levels of inputs as follows:</w:t>
      </w:r>
    </w:p>
    <w:tbl>
      <w:tblPr>
        <w:tblW w:w="9180" w:type="dxa"/>
        <w:tblInd w:w="540" w:type="dxa"/>
        <w:tblLayout w:type="fixed"/>
        <w:tblLook w:val="04A0" w:firstRow="1" w:lastRow="0" w:firstColumn="1" w:lastColumn="0" w:noHBand="0" w:noVBand="1"/>
      </w:tblPr>
      <w:tblGrid>
        <w:gridCol w:w="4050"/>
        <w:gridCol w:w="855"/>
        <w:gridCol w:w="855"/>
        <w:gridCol w:w="855"/>
        <w:gridCol w:w="855"/>
        <w:gridCol w:w="855"/>
        <w:gridCol w:w="855"/>
      </w:tblGrid>
      <w:tr w:rsidR="00A642A4" w:rsidRPr="00E71F34" w:rsidTr="00903BEE">
        <w:tc>
          <w:tcPr>
            <w:tcW w:w="9180" w:type="dxa"/>
            <w:gridSpan w:val="7"/>
            <w:vAlign w:val="bottom"/>
          </w:tcPr>
          <w:p w:rsidR="00A642A4" w:rsidRPr="00E71F34" w:rsidRDefault="00A642A4" w:rsidP="0074018D">
            <w:pPr>
              <w:spacing w:line="340" w:lineRule="exact"/>
              <w:jc w:val="right"/>
              <w:rPr>
                <w:rFonts w:ascii="Arial" w:eastAsia="Arial Unicode MS" w:hAnsi="Arial" w:cs="Arial"/>
                <w:color w:val="000000"/>
                <w:sz w:val="18"/>
                <w:szCs w:val="18"/>
              </w:rPr>
            </w:pPr>
            <w:r w:rsidRPr="00E71F34">
              <w:rPr>
                <w:rFonts w:ascii="Arial" w:eastAsia="Arial Unicode MS" w:hAnsi="Arial" w:cs="Arial"/>
                <w:color w:val="000000"/>
                <w:sz w:val="18"/>
                <w:szCs w:val="18"/>
              </w:rPr>
              <w:t>(Unit: Thousand Baht)</w:t>
            </w:r>
          </w:p>
        </w:tc>
      </w:tr>
      <w:tr w:rsidR="009B0060" w:rsidRPr="00E71F34" w:rsidTr="00903BEE">
        <w:tc>
          <w:tcPr>
            <w:tcW w:w="4050" w:type="dxa"/>
            <w:vAlign w:val="bottom"/>
          </w:tcPr>
          <w:p w:rsidR="009B0060" w:rsidRPr="00E71F34" w:rsidRDefault="009B0060" w:rsidP="0074018D">
            <w:pPr>
              <w:spacing w:line="340" w:lineRule="exact"/>
              <w:ind w:left="243" w:hanging="180"/>
              <w:jc w:val="thaiDistribute"/>
              <w:rPr>
                <w:rFonts w:ascii="Arial" w:hAnsi="Arial" w:cs="Arial"/>
                <w:kern w:val="28"/>
                <w:sz w:val="18"/>
                <w:szCs w:val="18"/>
              </w:rPr>
            </w:pPr>
          </w:p>
        </w:tc>
        <w:tc>
          <w:tcPr>
            <w:tcW w:w="5130" w:type="dxa"/>
            <w:gridSpan w:val="6"/>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Financial statements in which the equity method is applied and separate financial statements</w:t>
            </w:r>
          </w:p>
        </w:tc>
      </w:tr>
      <w:tr w:rsidR="009B0060" w:rsidRPr="00E71F34" w:rsidTr="00903BEE">
        <w:tc>
          <w:tcPr>
            <w:tcW w:w="4050" w:type="dxa"/>
            <w:vAlign w:val="bottom"/>
          </w:tcPr>
          <w:p w:rsidR="009B0060" w:rsidRPr="00E71F34" w:rsidRDefault="009B0060" w:rsidP="0074018D">
            <w:pPr>
              <w:spacing w:line="340" w:lineRule="exact"/>
              <w:ind w:left="243" w:hanging="180"/>
              <w:jc w:val="thaiDistribute"/>
              <w:rPr>
                <w:rFonts w:ascii="Arial" w:hAnsi="Arial" w:cs="Arial"/>
                <w:kern w:val="28"/>
                <w:sz w:val="18"/>
                <w:szCs w:val="18"/>
              </w:rPr>
            </w:pPr>
          </w:p>
        </w:tc>
        <w:tc>
          <w:tcPr>
            <w:tcW w:w="2565" w:type="dxa"/>
            <w:gridSpan w:val="3"/>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2017</w:t>
            </w:r>
          </w:p>
        </w:tc>
        <w:tc>
          <w:tcPr>
            <w:tcW w:w="2565" w:type="dxa"/>
            <w:gridSpan w:val="3"/>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2016</w:t>
            </w:r>
          </w:p>
        </w:tc>
      </w:tr>
      <w:tr w:rsidR="009B0060" w:rsidRPr="00E71F34" w:rsidTr="00903BEE">
        <w:tc>
          <w:tcPr>
            <w:tcW w:w="4050" w:type="dxa"/>
            <w:vAlign w:val="bottom"/>
          </w:tcPr>
          <w:p w:rsidR="009B0060" w:rsidRPr="00E71F34" w:rsidRDefault="009B0060" w:rsidP="0074018D">
            <w:pPr>
              <w:spacing w:line="340" w:lineRule="exact"/>
              <w:ind w:left="243" w:hanging="180"/>
              <w:jc w:val="thaiDistribute"/>
              <w:rPr>
                <w:rFonts w:ascii="Arial" w:hAnsi="Arial" w:cs="Arial"/>
                <w:kern w:val="28"/>
                <w:sz w:val="18"/>
                <w:szCs w:val="18"/>
              </w:rPr>
            </w:pPr>
          </w:p>
        </w:tc>
        <w:tc>
          <w:tcPr>
            <w:tcW w:w="855" w:type="dxa"/>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Level 1</w:t>
            </w:r>
          </w:p>
        </w:tc>
        <w:tc>
          <w:tcPr>
            <w:tcW w:w="855" w:type="dxa"/>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Level 2</w:t>
            </w:r>
          </w:p>
        </w:tc>
        <w:tc>
          <w:tcPr>
            <w:tcW w:w="855" w:type="dxa"/>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Total</w:t>
            </w:r>
          </w:p>
        </w:tc>
        <w:tc>
          <w:tcPr>
            <w:tcW w:w="855" w:type="dxa"/>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Level 1</w:t>
            </w:r>
          </w:p>
        </w:tc>
        <w:tc>
          <w:tcPr>
            <w:tcW w:w="855" w:type="dxa"/>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Level 2</w:t>
            </w:r>
          </w:p>
        </w:tc>
        <w:tc>
          <w:tcPr>
            <w:tcW w:w="855" w:type="dxa"/>
            <w:vAlign w:val="bottom"/>
          </w:tcPr>
          <w:p w:rsidR="009B0060" w:rsidRPr="00E71F34" w:rsidRDefault="009B0060" w:rsidP="0074018D">
            <w:pPr>
              <w:pBdr>
                <w:bottom w:val="single" w:sz="4" w:space="1" w:color="auto"/>
              </w:pBdr>
              <w:spacing w:line="340" w:lineRule="exact"/>
              <w:jc w:val="center"/>
              <w:rPr>
                <w:rFonts w:ascii="Arial" w:hAnsi="Arial" w:cs="Arial"/>
                <w:sz w:val="18"/>
                <w:szCs w:val="18"/>
              </w:rPr>
            </w:pPr>
            <w:r w:rsidRPr="00E71F34">
              <w:rPr>
                <w:rFonts w:ascii="Arial" w:hAnsi="Arial" w:cs="Arial"/>
                <w:sz w:val="18"/>
                <w:szCs w:val="18"/>
              </w:rPr>
              <w:t>Total</w:t>
            </w:r>
          </w:p>
        </w:tc>
      </w:tr>
      <w:tr w:rsidR="009B0060" w:rsidRPr="00E71F34" w:rsidTr="00903BEE">
        <w:trPr>
          <w:trHeight w:val="97"/>
        </w:trPr>
        <w:tc>
          <w:tcPr>
            <w:tcW w:w="4050" w:type="dxa"/>
            <w:vAlign w:val="bottom"/>
          </w:tcPr>
          <w:p w:rsidR="009B0060" w:rsidRPr="00E71F34" w:rsidRDefault="00206383" w:rsidP="0074018D">
            <w:pPr>
              <w:tabs>
                <w:tab w:val="right" w:pos="7280"/>
                <w:tab w:val="right" w:pos="8760"/>
              </w:tabs>
              <w:spacing w:line="340" w:lineRule="exact"/>
              <w:ind w:left="605" w:right="29" w:hanging="605"/>
              <w:jc w:val="thaiDistribute"/>
              <w:rPr>
                <w:rFonts w:ascii="Arial" w:hAnsi="Arial" w:cs="Arial"/>
                <w:b/>
                <w:bCs/>
                <w:kern w:val="28"/>
                <w:sz w:val="18"/>
                <w:szCs w:val="18"/>
              </w:rPr>
            </w:pPr>
            <w:r>
              <w:rPr>
                <w:rFonts w:ascii="Arial" w:hAnsi="Arial" w:cs="Arial"/>
                <w:b/>
                <w:bCs/>
                <w:kern w:val="28"/>
                <w:sz w:val="18"/>
                <w:szCs w:val="18"/>
              </w:rPr>
              <w:t>A</w:t>
            </w:r>
            <w:r w:rsidR="009B0060" w:rsidRPr="00E71F34">
              <w:rPr>
                <w:rFonts w:ascii="Arial" w:hAnsi="Arial" w:cs="Arial"/>
                <w:b/>
                <w:bCs/>
                <w:kern w:val="28"/>
                <w:sz w:val="18"/>
                <w:szCs w:val="18"/>
              </w:rPr>
              <w:t>ssets measured at fair value</w:t>
            </w: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r>
      <w:tr w:rsidR="009B0060" w:rsidRPr="00E71F34" w:rsidTr="00903BEE">
        <w:trPr>
          <w:trHeight w:val="97"/>
        </w:trPr>
        <w:tc>
          <w:tcPr>
            <w:tcW w:w="4050" w:type="dxa"/>
            <w:vAlign w:val="bottom"/>
          </w:tcPr>
          <w:p w:rsidR="009B0060" w:rsidRPr="00E71F34" w:rsidRDefault="009B0060" w:rsidP="0074018D">
            <w:pPr>
              <w:tabs>
                <w:tab w:val="right" w:pos="7280"/>
                <w:tab w:val="right" w:pos="8760"/>
              </w:tabs>
              <w:spacing w:line="340" w:lineRule="exact"/>
              <w:ind w:left="605" w:right="29" w:hanging="605"/>
              <w:jc w:val="thaiDistribute"/>
              <w:rPr>
                <w:rFonts w:ascii="Arial" w:hAnsi="Arial" w:cs="Arial"/>
                <w:sz w:val="18"/>
                <w:szCs w:val="18"/>
              </w:rPr>
            </w:pPr>
            <w:r w:rsidRPr="00E71F34">
              <w:rPr>
                <w:rFonts w:ascii="Arial" w:hAnsi="Arial" w:cs="Arial"/>
                <w:sz w:val="18"/>
                <w:szCs w:val="18"/>
              </w:rPr>
              <w:t>Available-for-sale investments</w:t>
            </w: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c>
          <w:tcPr>
            <w:tcW w:w="855" w:type="dxa"/>
            <w:vAlign w:val="bottom"/>
          </w:tcPr>
          <w:p w:rsidR="009B0060" w:rsidRPr="00E71F34" w:rsidRDefault="009B0060" w:rsidP="0074018D">
            <w:pPr>
              <w:tabs>
                <w:tab w:val="right" w:pos="1422"/>
              </w:tabs>
              <w:spacing w:line="340" w:lineRule="exact"/>
              <w:ind w:hanging="18"/>
              <w:jc w:val="thaiDistribute"/>
              <w:rPr>
                <w:rFonts w:ascii="Arial" w:hAnsi="Arial" w:cs="Arial"/>
                <w:b/>
                <w:bCs/>
                <w:kern w:val="28"/>
                <w:sz w:val="18"/>
                <w:szCs w:val="18"/>
                <w:cs/>
              </w:rPr>
            </w:pPr>
          </w:p>
        </w:tc>
      </w:tr>
      <w:tr w:rsidR="009B0060" w:rsidRPr="00E71F34" w:rsidTr="00903BEE">
        <w:tc>
          <w:tcPr>
            <w:tcW w:w="4050" w:type="dxa"/>
            <w:vAlign w:val="bottom"/>
          </w:tcPr>
          <w:p w:rsidR="009B0060" w:rsidRPr="00E71F34" w:rsidRDefault="009B0060" w:rsidP="0074018D">
            <w:pPr>
              <w:spacing w:line="340" w:lineRule="exact"/>
              <w:ind w:left="342" w:hanging="90"/>
              <w:jc w:val="thaiDistribute"/>
              <w:rPr>
                <w:rFonts w:ascii="Arial" w:hAnsi="Arial" w:cs="Arial"/>
                <w:kern w:val="28"/>
                <w:sz w:val="18"/>
                <w:szCs w:val="18"/>
              </w:rPr>
            </w:pPr>
            <w:r w:rsidRPr="00E71F34">
              <w:rPr>
                <w:rFonts w:ascii="Arial" w:hAnsi="Arial" w:cs="Arial"/>
                <w:sz w:val="18"/>
                <w:szCs w:val="18"/>
              </w:rPr>
              <w:t>Equity instruments</w:t>
            </w:r>
          </w:p>
        </w:tc>
        <w:tc>
          <w:tcPr>
            <w:tcW w:w="855" w:type="dxa"/>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135,922</w:t>
            </w:r>
          </w:p>
        </w:tc>
        <w:tc>
          <w:tcPr>
            <w:tcW w:w="855" w:type="dxa"/>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vAlign w:val="bottom"/>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135,922</w:t>
            </w:r>
          </w:p>
        </w:tc>
        <w:tc>
          <w:tcPr>
            <w:tcW w:w="855" w:type="dxa"/>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119,509</w:t>
            </w: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119,509</w:t>
            </w:r>
          </w:p>
        </w:tc>
      </w:tr>
      <w:tr w:rsidR="009B0060" w:rsidRPr="00E71F34" w:rsidTr="00903BEE">
        <w:trPr>
          <w:trHeight w:val="234"/>
        </w:trPr>
        <w:tc>
          <w:tcPr>
            <w:tcW w:w="4050" w:type="dxa"/>
            <w:vAlign w:val="bottom"/>
          </w:tcPr>
          <w:p w:rsidR="009B0060" w:rsidRPr="00E71F34" w:rsidRDefault="009B0060" w:rsidP="0074018D">
            <w:pPr>
              <w:spacing w:line="340" w:lineRule="exact"/>
              <w:ind w:left="342" w:hanging="90"/>
              <w:jc w:val="thaiDistribute"/>
              <w:rPr>
                <w:rFonts w:ascii="Arial" w:hAnsi="Arial" w:cs="Arial"/>
                <w:kern w:val="28"/>
                <w:sz w:val="18"/>
                <w:szCs w:val="18"/>
              </w:rPr>
            </w:pPr>
            <w:r w:rsidRPr="00E71F34">
              <w:rPr>
                <w:rFonts w:ascii="Arial" w:hAnsi="Arial" w:cs="Arial"/>
                <w:sz w:val="18"/>
                <w:szCs w:val="18"/>
              </w:rPr>
              <w:t>Debt instruments</w:t>
            </w:r>
          </w:p>
        </w:tc>
        <w:tc>
          <w:tcPr>
            <w:tcW w:w="855" w:type="dxa"/>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753,234</w:t>
            </w:r>
          </w:p>
        </w:tc>
        <w:tc>
          <w:tcPr>
            <w:tcW w:w="855" w:type="dxa"/>
            <w:vAlign w:val="bottom"/>
          </w:tcPr>
          <w:p w:rsidR="009B0060" w:rsidRPr="00E71F34" w:rsidRDefault="00057FCB"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753,234</w:t>
            </w:r>
          </w:p>
        </w:tc>
        <w:tc>
          <w:tcPr>
            <w:tcW w:w="855" w:type="dxa"/>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676,648</w:t>
            </w: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676,648</w:t>
            </w:r>
          </w:p>
        </w:tc>
      </w:tr>
      <w:tr w:rsidR="009B0060" w:rsidRPr="00E71F34" w:rsidTr="00903BEE">
        <w:tc>
          <w:tcPr>
            <w:tcW w:w="4050" w:type="dxa"/>
            <w:vAlign w:val="bottom"/>
          </w:tcPr>
          <w:p w:rsidR="009B0060" w:rsidRPr="00E71F34" w:rsidRDefault="009B0060" w:rsidP="0074018D">
            <w:pPr>
              <w:spacing w:line="340" w:lineRule="exact"/>
              <w:ind w:left="342" w:hanging="90"/>
              <w:jc w:val="thaiDistribute"/>
              <w:rPr>
                <w:rFonts w:ascii="Arial" w:hAnsi="Arial" w:cs="Arial"/>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r>
      <w:tr w:rsidR="009B0060" w:rsidRPr="00E71F34" w:rsidTr="00903BEE">
        <w:tc>
          <w:tcPr>
            <w:tcW w:w="4050" w:type="dxa"/>
            <w:vAlign w:val="bottom"/>
          </w:tcPr>
          <w:p w:rsidR="009B0060" w:rsidRPr="00E71F34" w:rsidRDefault="00206383" w:rsidP="0074018D">
            <w:pPr>
              <w:tabs>
                <w:tab w:val="right" w:pos="7280"/>
                <w:tab w:val="right" w:pos="8760"/>
              </w:tabs>
              <w:spacing w:line="340" w:lineRule="exact"/>
              <w:ind w:left="605" w:right="-108" w:hanging="605"/>
              <w:jc w:val="thaiDistribute"/>
              <w:rPr>
                <w:rFonts w:ascii="Arial" w:hAnsi="Arial" w:cs="Arial"/>
                <w:b/>
                <w:bCs/>
                <w:kern w:val="28"/>
                <w:sz w:val="18"/>
                <w:szCs w:val="18"/>
              </w:rPr>
            </w:pPr>
            <w:r>
              <w:rPr>
                <w:rFonts w:ascii="Arial" w:hAnsi="Arial" w:cs="Arial"/>
                <w:b/>
                <w:bCs/>
                <w:kern w:val="28"/>
                <w:sz w:val="18"/>
                <w:szCs w:val="18"/>
              </w:rPr>
              <w:t>Liabilities</w:t>
            </w:r>
            <w:r w:rsidR="009B0060" w:rsidRPr="00E71F34">
              <w:rPr>
                <w:rFonts w:ascii="Arial" w:hAnsi="Arial" w:cs="Arial"/>
                <w:b/>
                <w:bCs/>
                <w:kern w:val="28"/>
                <w:sz w:val="18"/>
                <w:szCs w:val="18"/>
              </w:rPr>
              <w:t xml:space="preserve"> for which fair value are disclosed</w:t>
            </w: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r>
      <w:tr w:rsidR="009B0060" w:rsidRPr="00E71F34" w:rsidTr="00903BEE">
        <w:tc>
          <w:tcPr>
            <w:tcW w:w="4050" w:type="dxa"/>
            <w:vAlign w:val="bottom"/>
          </w:tcPr>
          <w:p w:rsidR="009B0060" w:rsidRPr="00E71F34" w:rsidRDefault="009B0060" w:rsidP="0074018D">
            <w:pPr>
              <w:tabs>
                <w:tab w:val="right" w:pos="7280"/>
                <w:tab w:val="right" w:pos="8760"/>
              </w:tabs>
              <w:spacing w:line="340" w:lineRule="exact"/>
              <w:ind w:left="605" w:right="29" w:hanging="605"/>
              <w:jc w:val="thaiDistribute"/>
              <w:rPr>
                <w:rFonts w:ascii="Arial" w:hAnsi="Arial" w:cs="Arial"/>
                <w:kern w:val="28"/>
                <w:sz w:val="18"/>
                <w:szCs w:val="18"/>
                <w:cs/>
              </w:rPr>
            </w:pPr>
            <w:r w:rsidRPr="00E71F34">
              <w:rPr>
                <w:rFonts w:ascii="Arial" w:hAnsi="Arial" w:cs="Arial"/>
                <w:kern w:val="28"/>
                <w:sz w:val="18"/>
                <w:szCs w:val="18"/>
              </w:rPr>
              <w:t xml:space="preserve">Derivatives </w:t>
            </w:r>
            <w:r w:rsidRPr="00E71F34">
              <w:rPr>
                <w:rFonts w:ascii="Arial" w:hAnsi="Arial" w:cs="Arial"/>
                <w:kern w:val="28"/>
                <w:sz w:val="18"/>
                <w:szCs w:val="18"/>
                <w:cs/>
              </w:rPr>
              <w:t xml:space="preserve"> </w:t>
            </w: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c>
          <w:tcPr>
            <w:tcW w:w="855" w:type="dxa"/>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c>
          <w:tcPr>
            <w:tcW w:w="855" w:type="dxa"/>
            <w:vAlign w:val="bottom"/>
          </w:tcPr>
          <w:p w:rsidR="009B0060" w:rsidRPr="00E71F34" w:rsidRDefault="009B0060" w:rsidP="0074018D">
            <w:pPr>
              <w:spacing w:line="340" w:lineRule="exact"/>
              <w:ind w:left="-108"/>
              <w:jc w:val="right"/>
              <w:rPr>
                <w:rFonts w:ascii="Arial" w:hAnsi="Arial" w:cs="Arial"/>
                <w:kern w:val="28"/>
                <w:sz w:val="18"/>
                <w:szCs w:val="18"/>
              </w:rPr>
            </w:pPr>
          </w:p>
        </w:tc>
      </w:tr>
      <w:tr w:rsidR="009B0060" w:rsidRPr="00E71F34" w:rsidTr="00903BEE">
        <w:tc>
          <w:tcPr>
            <w:tcW w:w="4050" w:type="dxa"/>
            <w:vAlign w:val="bottom"/>
          </w:tcPr>
          <w:p w:rsidR="009B0060" w:rsidRPr="00E71F34" w:rsidRDefault="009B0060" w:rsidP="0074018D">
            <w:pPr>
              <w:spacing w:line="340" w:lineRule="exact"/>
              <w:ind w:left="342" w:hanging="90"/>
              <w:jc w:val="thaiDistribute"/>
              <w:rPr>
                <w:rFonts w:ascii="Arial" w:hAnsi="Arial" w:cs="Arial"/>
                <w:sz w:val="18"/>
                <w:szCs w:val="18"/>
              </w:rPr>
            </w:pPr>
            <w:r w:rsidRPr="00E71F34">
              <w:rPr>
                <w:rFonts w:ascii="Arial" w:hAnsi="Arial" w:cs="Arial"/>
                <w:sz w:val="18"/>
                <w:szCs w:val="18"/>
              </w:rPr>
              <w:t xml:space="preserve">Forward exchange contracts </w:t>
            </w:r>
          </w:p>
        </w:tc>
        <w:tc>
          <w:tcPr>
            <w:tcW w:w="855" w:type="dxa"/>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vAlign w:val="bottom"/>
          </w:tcPr>
          <w:p w:rsidR="009B0060" w:rsidRPr="00E71F34" w:rsidRDefault="00055AE5"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tcPr>
          <w:p w:rsidR="009B0060" w:rsidRPr="00E71F34" w:rsidRDefault="009B0060" w:rsidP="0074018D">
            <w:pPr>
              <w:spacing w:line="340" w:lineRule="exact"/>
              <w:ind w:left="-108"/>
              <w:jc w:val="right"/>
              <w:rPr>
                <w:rFonts w:ascii="Arial" w:hAnsi="Arial" w:cs="Arial"/>
                <w:kern w:val="28"/>
                <w:sz w:val="18"/>
                <w:szCs w:val="18"/>
              </w:rPr>
            </w:pPr>
            <w:r w:rsidRPr="00E71F34">
              <w:rPr>
                <w:rFonts w:ascii="Arial" w:hAnsi="Arial" w:cs="Arial"/>
                <w:kern w:val="28"/>
                <w:sz w:val="18"/>
                <w:szCs w:val="18"/>
              </w:rPr>
              <w:t>-</w:t>
            </w:r>
          </w:p>
        </w:tc>
        <w:tc>
          <w:tcPr>
            <w:tcW w:w="855" w:type="dxa"/>
            <w:vAlign w:val="bottom"/>
          </w:tcPr>
          <w:p w:rsidR="009B0060" w:rsidRPr="00E71F34" w:rsidRDefault="009B0060" w:rsidP="00206383">
            <w:pPr>
              <w:spacing w:line="340" w:lineRule="exact"/>
              <w:ind w:left="-108"/>
              <w:jc w:val="right"/>
              <w:rPr>
                <w:rFonts w:ascii="Arial" w:hAnsi="Arial" w:cs="Arial"/>
                <w:kern w:val="28"/>
                <w:sz w:val="18"/>
                <w:szCs w:val="18"/>
              </w:rPr>
            </w:pPr>
            <w:r w:rsidRPr="00E71F34">
              <w:rPr>
                <w:rFonts w:ascii="Arial" w:hAnsi="Arial" w:cs="Arial"/>
                <w:kern w:val="28"/>
                <w:sz w:val="18"/>
                <w:szCs w:val="18"/>
              </w:rPr>
              <w:t>1,688</w:t>
            </w:r>
          </w:p>
        </w:tc>
        <w:tc>
          <w:tcPr>
            <w:tcW w:w="855" w:type="dxa"/>
            <w:vAlign w:val="bottom"/>
          </w:tcPr>
          <w:p w:rsidR="009B0060" w:rsidRPr="00E71F34" w:rsidRDefault="009B0060" w:rsidP="00206383">
            <w:pPr>
              <w:spacing w:line="340" w:lineRule="exact"/>
              <w:ind w:left="-108"/>
              <w:jc w:val="right"/>
              <w:rPr>
                <w:rFonts w:ascii="Arial" w:hAnsi="Arial" w:cs="Arial"/>
                <w:kern w:val="28"/>
                <w:sz w:val="18"/>
                <w:szCs w:val="18"/>
              </w:rPr>
            </w:pPr>
            <w:r w:rsidRPr="00E71F34">
              <w:rPr>
                <w:rFonts w:ascii="Arial" w:hAnsi="Arial" w:cs="Arial"/>
                <w:kern w:val="28"/>
                <w:sz w:val="18"/>
                <w:szCs w:val="18"/>
              </w:rPr>
              <w:t>1,688</w:t>
            </w:r>
          </w:p>
        </w:tc>
      </w:tr>
    </w:tbl>
    <w:p w:rsidR="00ED6092" w:rsidRPr="00E71F34" w:rsidRDefault="0075411A" w:rsidP="0074018D">
      <w:pPr>
        <w:spacing w:before="240" w:after="120" w:line="38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31</w:t>
      </w:r>
      <w:r w:rsidR="0084074C" w:rsidRPr="00E71F34">
        <w:rPr>
          <w:rFonts w:ascii="Arial" w:eastAsia="Arial Unicode MS" w:hAnsi="Arial" w:cs="Arial Unicode MS"/>
          <w:b/>
          <w:bCs/>
          <w:sz w:val="22"/>
          <w:szCs w:val="22"/>
        </w:rPr>
        <w:t>.</w:t>
      </w:r>
      <w:r w:rsidR="0084074C" w:rsidRPr="00E71F34">
        <w:rPr>
          <w:rFonts w:ascii="Arial" w:eastAsia="Arial Unicode MS" w:hAnsi="Arial" w:cs="Arial Unicode MS"/>
          <w:b/>
          <w:bCs/>
          <w:sz w:val="22"/>
          <w:szCs w:val="22"/>
        </w:rPr>
        <w:tab/>
        <w:t>Financial instruments</w:t>
      </w:r>
    </w:p>
    <w:p w:rsidR="00EB7901" w:rsidRPr="00E71F34" w:rsidRDefault="00B56912" w:rsidP="0074018D">
      <w:pPr>
        <w:spacing w:before="120" w:after="120" w:line="380" w:lineRule="exact"/>
        <w:ind w:left="547" w:hanging="547"/>
        <w:jc w:val="thaiDistribute"/>
        <w:rPr>
          <w:rFonts w:ascii="Arial" w:eastAsia="Arial Unicode MS" w:hAnsi="Arial" w:cs="Arial Unicode MS"/>
          <w:b/>
          <w:bCs/>
          <w:sz w:val="22"/>
          <w:szCs w:val="22"/>
        </w:rPr>
      </w:pPr>
      <w:r w:rsidRPr="00E71F34">
        <w:rPr>
          <w:rFonts w:ascii="Arial" w:eastAsia="Arial Unicode MS" w:hAnsi="Arial" w:cs="Arial Unicode MS"/>
          <w:b/>
          <w:bCs/>
          <w:sz w:val="22"/>
          <w:szCs w:val="22"/>
        </w:rPr>
        <w:t>3</w:t>
      </w:r>
      <w:r w:rsidR="0075411A" w:rsidRPr="00E71F34">
        <w:rPr>
          <w:rFonts w:ascii="Arial" w:eastAsia="Arial Unicode MS" w:hAnsi="Arial" w:cs="Arial Unicode MS"/>
          <w:b/>
          <w:bCs/>
          <w:sz w:val="22"/>
          <w:szCs w:val="22"/>
        </w:rPr>
        <w:t>1</w:t>
      </w:r>
      <w:r w:rsidR="00EB7901" w:rsidRPr="00E71F34">
        <w:rPr>
          <w:rFonts w:ascii="Arial" w:eastAsia="Arial Unicode MS" w:hAnsi="Arial" w:cs="Arial Unicode MS"/>
          <w:b/>
          <w:bCs/>
          <w:sz w:val="22"/>
          <w:szCs w:val="22"/>
        </w:rPr>
        <w:t>.1</w:t>
      </w:r>
      <w:r w:rsidR="00EB7901" w:rsidRPr="00E71F34">
        <w:rPr>
          <w:rFonts w:ascii="Arial" w:eastAsia="Arial Unicode MS" w:hAnsi="Arial" w:cs="Arial Unicode MS"/>
          <w:b/>
          <w:bCs/>
          <w:sz w:val="22"/>
          <w:szCs w:val="22"/>
        </w:rPr>
        <w:tab/>
        <w:t>Financial risk management</w:t>
      </w:r>
    </w:p>
    <w:p w:rsidR="00020445" w:rsidRPr="00E71F34" w:rsidRDefault="0084074C" w:rsidP="0074018D">
      <w:pPr>
        <w:pStyle w:val="aa"/>
        <w:spacing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EB7901" w:rsidRPr="00E71F34">
        <w:rPr>
          <w:rFonts w:ascii="Arial" w:eastAsia="Arial Unicode MS" w:hAnsi="Arial" w:cs="Arial Unicode MS"/>
          <w:sz w:val="22"/>
          <w:szCs w:val="22"/>
        </w:rPr>
        <w:t xml:space="preserve">The Company’s financial instruments, as defined under Thai Accounting Standard No. </w:t>
      </w:r>
      <w:r w:rsidR="00CA263D" w:rsidRPr="00E71F34">
        <w:rPr>
          <w:rFonts w:ascii="Arial" w:eastAsia="Arial Unicode MS" w:hAnsi="Arial" w:cs="Arial Unicode MS"/>
          <w:sz w:val="22"/>
          <w:szCs w:val="22"/>
        </w:rPr>
        <w:t>107</w:t>
      </w:r>
      <w:r w:rsidR="00EB7901" w:rsidRPr="00E71F34">
        <w:rPr>
          <w:rFonts w:ascii="Arial" w:eastAsia="Arial Unicode MS" w:hAnsi="Arial" w:cs="Arial Unicode MS"/>
          <w:sz w:val="22"/>
          <w:szCs w:val="22"/>
        </w:rPr>
        <w:t xml:space="preserve"> “Financial Instruments: Disclosure and Presentations”, principally comprise cash and cash equivalents</w:t>
      </w:r>
      <w:r w:rsidR="00337FC3" w:rsidRPr="00E71F34">
        <w:rPr>
          <w:rFonts w:ascii="Arial" w:eastAsia="Arial Unicode MS" w:hAnsi="Arial" w:cs="Arial Unicode MS"/>
          <w:sz w:val="22"/>
          <w:szCs w:val="22"/>
        </w:rPr>
        <w:t>,</w:t>
      </w:r>
      <w:r w:rsidR="0072289A" w:rsidRPr="00E71F34">
        <w:rPr>
          <w:rFonts w:ascii="Arial" w:eastAsia="Arial Unicode MS" w:hAnsi="Arial" w:cs="Arial Unicode MS"/>
          <w:sz w:val="22"/>
          <w:szCs w:val="22"/>
        </w:rPr>
        <w:t xml:space="preserve"> short-term investments</w:t>
      </w:r>
      <w:r w:rsidR="00EB7901" w:rsidRPr="00E71F34">
        <w:rPr>
          <w:rFonts w:ascii="Arial" w:eastAsia="Arial Unicode MS" w:hAnsi="Arial" w:cs="Arial Unicode MS"/>
          <w:sz w:val="22"/>
          <w:szCs w:val="22"/>
        </w:rPr>
        <w:t xml:space="preserve">, trade </w:t>
      </w:r>
      <w:r w:rsidR="00C069AF" w:rsidRPr="00E71F34">
        <w:rPr>
          <w:rFonts w:ascii="Arial" w:eastAsia="Arial Unicode MS" w:hAnsi="Arial" w:cs="Arial Unicode MS"/>
          <w:sz w:val="22"/>
          <w:szCs w:val="22"/>
        </w:rPr>
        <w:t>and other</w:t>
      </w:r>
      <w:r w:rsidR="00EB7901" w:rsidRPr="00E71F34">
        <w:rPr>
          <w:rFonts w:ascii="Arial" w:eastAsia="Arial Unicode MS" w:hAnsi="Arial" w:cs="Arial Unicode MS"/>
          <w:sz w:val="22"/>
          <w:szCs w:val="22"/>
        </w:rPr>
        <w:t xml:space="preserve"> receivable</w:t>
      </w:r>
      <w:r w:rsidR="00C069AF" w:rsidRPr="00E71F34">
        <w:rPr>
          <w:rFonts w:ascii="Arial" w:eastAsia="Arial Unicode MS" w:hAnsi="Arial" w:cs="Arial Unicode MS"/>
          <w:sz w:val="22"/>
          <w:szCs w:val="22"/>
        </w:rPr>
        <w:t>s</w:t>
      </w:r>
      <w:r w:rsidR="00EB7901" w:rsidRPr="00E71F34">
        <w:rPr>
          <w:rFonts w:ascii="Arial" w:eastAsia="Arial Unicode MS" w:hAnsi="Arial" w:cs="Arial Unicode MS"/>
          <w:sz w:val="22"/>
          <w:szCs w:val="22"/>
        </w:rPr>
        <w:t xml:space="preserve">, </w:t>
      </w:r>
      <w:r w:rsidR="007D121B" w:rsidRPr="00E71F34">
        <w:rPr>
          <w:rFonts w:ascii="Arial" w:eastAsia="Arial Unicode MS" w:hAnsi="Arial" w:cs="Arial Unicode MS"/>
          <w:sz w:val="22"/>
          <w:szCs w:val="22"/>
        </w:rPr>
        <w:t xml:space="preserve">restricted bank deposit, </w:t>
      </w:r>
      <w:r w:rsidR="0072289A" w:rsidRPr="00E71F34">
        <w:rPr>
          <w:rFonts w:ascii="Arial" w:eastAsia="Arial Unicode MS" w:hAnsi="Arial" w:cs="Arial Unicode MS"/>
          <w:sz w:val="22"/>
          <w:szCs w:val="22"/>
        </w:rPr>
        <w:t>long-term investments</w:t>
      </w:r>
      <w:r w:rsidR="00337FC3" w:rsidRPr="00E71F34">
        <w:rPr>
          <w:rFonts w:ascii="Arial" w:eastAsia="Arial Unicode MS" w:hAnsi="Arial" w:cs="Arial Unicode MS"/>
          <w:sz w:val="22"/>
          <w:szCs w:val="22"/>
        </w:rPr>
        <w:t>,</w:t>
      </w:r>
      <w:r w:rsidR="0072289A" w:rsidRPr="00E71F34">
        <w:rPr>
          <w:rFonts w:ascii="Arial" w:eastAsia="Arial Unicode MS" w:hAnsi="Arial" w:cs="Arial Unicode MS"/>
          <w:sz w:val="22"/>
          <w:szCs w:val="22"/>
        </w:rPr>
        <w:t xml:space="preserve"> </w:t>
      </w:r>
      <w:r w:rsidR="00C069AF" w:rsidRPr="00E71F34">
        <w:rPr>
          <w:rFonts w:ascii="Arial" w:eastAsia="Arial Unicode MS" w:hAnsi="Arial" w:cs="Arial Unicode MS"/>
          <w:sz w:val="22"/>
          <w:szCs w:val="22"/>
        </w:rPr>
        <w:t xml:space="preserve">trade and other payables, </w:t>
      </w:r>
      <w:r w:rsidR="00CB3FAC" w:rsidRPr="00E71F34">
        <w:rPr>
          <w:rFonts w:ascii="Arial" w:eastAsia="Arial Unicode MS" w:hAnsi="Arial" w:cs="Arial Unicode MS"/>
          <w:sz w:val="22"/>
          <w:szCs w:val="22"/>
        </w:rPr>
        <w:t xml:space="preserve">liabilities under finance lease agreements </w:t>
      </w:r>
      <w:r w:rsidR="00EB7901" w:rsidRPr="00E71F34">
        <w:rPr>
          <w:rFonts w:ascii="Arial" w:eastAsia="Arial Unicode MS" w:hAnsi="Arial" w:cs="Arial Unicode MS"/>
          <w:sz w:val="22"/>
          <w:szCs w:val="22"/>
        </w:rPr>
        <w:t>and long-term</w:t>
      </w:r>
      <w:r w:rsidR="00EB7901" w:rsidRPr="00E71F34">
        <w:rPr>
          <w:rFonts w:ascii="Arial" w:eastAsia="Arial Unicode MS" w:hAnsi="Arial" w:cs="Arial Unicode MS"/>
          <w:sz w:val="22"/>
          <w:szCs w:val="22"/>
          <w:cs/>
        </w:rPr>
        <w:t xml:space="preserve"> </w:t>
      </w:r>
      <w:r w:rsidR="00EB7901" w:rsidRPr="00E71F34">
        <w:rPr>
          <w:rFonts w:ascii="Arial" w:eastAsia="Arial Unicode MS" w:hAnsi="Arial" w:cs="Arial Unicode MS"/>
          <w:sz w:val="22"/>
          <w:szCs w:val="22"/>
        </w:rPr>
        <w:t xml:space="preserve">loans. The financial risks associated with these financial instruments and how they are managed is described below. </w:t>
      </w:r>
    </w:p>
    <w:p w:rsidR="00EB7901" w:rsidRPr="00E71F34" w:rsidRDefault="0084074C" w:rsidP="0074018D">
      <w:pPr>
        <w:pStyle w:val="aa"/>
        <w:spacing w:line="380" w:lineRule="exact"/>
        <w:ind w:left="547" w:hanging="547"/>
        <w:jc w:val="both"/>
        <w:rPr>
          <w:rFonts w:ascii="Arial" w:eastAsia="Arial Unicode MS" w:hAnsi="Arial" w:cs="Arial Unicode MS"/>
          <w:b/>
          <w:bCs/>
          <w:i/>
          <w:iCs/>
          <w:sz w:val="22"/>
          <w:szCs w:val="22"/>
        </w:rPr>
      </w:pPr>
      <w:r w:rsidRPr="00E71F34">
        <w:rPr>
          <w:rFonts w:ascii="Arial" w:eastAsia="Arial Unicode MS" w:hAnsi="Arial" w:cs="Arial Unicode MS"/>
          <w:b/>
          <w:bCs/>
          <w:i/>
          <w:iCs/>
          <w:sz w:val="22"/>
          <w:szCs w:val="22"/>
        </w:rPr>
        <w:tab/>
      </w:r>
      <w:r w:rsidR="00EB7901" w:rsidRPr="00E71F34">
        <w:rPr>
          <w:rFonts w:ascii="Arial" w:eastAsia="Arial Unicode MS" w:hAnsi="Arial" w:cs="Arial Unicode MS"/>
          <w:b/>
          <w:bCs/>
          <w:i/>
          <w:iCs/>
          <w:sz w:val="22"/>
          <w:szCs w:val="22"/>
        </w:rPr>
        <w:t>Credit risk</w:t>
      </w:r>
    </w:p>
    <w:p w:rsidR="0003166A" w:rsidRPr="00E71F34" w:rsidRDefault="0084074C" w:rsidP="0074018D">
      <w:pPr>
        <w:spacing w:before="12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EB7901" w:rsidRPr="00E71F34">
        <w:rPr>
          <w:rFonts w:ascii="Arial" w:eastAsia="Arial Unicode MS" w:hAnsi="Arial" w:cs="Arial Unicode MS"/>
          <w:sz w:val="22"/>
          <w:szCs w:val="22"/>
        </w:rPr>
        <w:t>The Company is exposed to credit risk primarily with respect to trade accounts receivable</w:t>
      </w:r>
      <w:r w:rsidR="00616ABA" w:rsidRPr="00E71F34">
        <w:rPr>
          <w:rFonts w:ascii="Arial" w:eastAsia="Arial Unicode MS" w:hAnsi="Arial" w:cs="Arial Unicode MS"/>
          <w:sz w:val="22"/>
          <w:szCs w:val="22"/>
        </w:rPr>
        <w:t xml:space="preserve"> in the normal course of business</w:t>
      </w:r>
      <w:r w:rsidR="00EB7901" w:rsidRPr="00E71F34">
        <w:rPr>
          <w:rFonts w:ascii="Arial" w:eastAsia="Arial Unicode MS" w:hAnsi="Arial" w:cs="Arial Unicode MS"/>
          <w:sz w:val="22"/>
          <w:szCs w:val="22"/>
        </w:rPr>
        <w:t>. The Company manages the risk by adopting appropriate credit control policies and procedures and therefore does not expect to incur material financial losses. In addition</w:t>
      </w:r>
      <w:r w:rsidR="00616ABA" w:rsidRPr="00E71F34">
        <w:rPr>
          <w:rFonts w:ascii="Arial" w:eastAsia="Arial Unicode MS" w:hAnsi="Arial" w:cs="Arial Unicode MS"/>
          <w:sz w:val="22"/>
          <w:szCs w:val="22"/>
        </w:rPr>
        <w:t>,</w:t>
      </w:r>
      <w:r w:rsidR="00EB7901" w:rsidRPr="00E71F34">
        <w:rPr>
          <w:rFonts w:ascii="Arial" w:eastAsia="Arial Unicode MS" w:hAnsi="Arial" w:cs="Arial Unicode MS"/>
          <w:sz w:val="22"/>
          <w:szCs w:val="22"/>
        </w:rPr>
        <w:t xml:space="preserve"> the majority of sales are supplied to credit worthy customers. The maximum exposure to credit risk is limited to the </w:t>
      </w:r>
      <w:r w:rsidR="00616ABA" w:rsidRPr="00E71F34">
        <w:rPr>
          <w:rFonts w:ascii="Arial" w:eastAsia="Arial Unicode MS" w:hAnsi="Arial" w:cs="Arial Unicode MS"/>
          <w:sz w:val="22"/>
          <w:szCs w:val="22"/>
        </w:rPr>
        <w:t>carrying amounts of receivables</w:t>
      </w:r>
      <w:r w:rsidR="00EB7901" w:rsidRPr="00E71F34">
        <w:rPr>
          <w:rFonts w:ascii="Arial" w:eastAsia="Arial Unicode MS" w:hAnsi="Arial" w:cs="Arial Unicode MS"/>
          <w:sz w:val="22"/>
          <w:szCs w:val="22"/>
        </w:rPr>
        <w:t xml:space="preserve"> as stated in the </w:t>
      </w:r>
      <w:r w:rsidR="005C0E2A" w:rsidRPr="00E71F34">
        <w:rPr>
          <w:rFonts w:ascii="Arial" w:eastAsia="Arial Unicode MS" w:hAnsi="Arial" w:cs="Arial Unicode MS"/>
          <w:sz w:val="22"/>
          <w:szCs w:val="22"/>
        </w:rPr>
        <w:t>statement</w:t>
      </w:r>
      <w:r w:rsidR="00784E7B" w:rsidRPr="00E71F34">
        <w:rPr>
          <w:rFonts w:ascii="Arial" w:eastAsia="Arial Unicode MS" w:hAnsi="Arial" w:cs="Arial Unicode MS"/>
          <w:sz w:val="22"/>
          <w:szCs w:val="22"/>
        </w:rPr>
        <w:t xml:space="preserve"> of financial position</w:t>
      </w:r>
      <w:r w:rsidR="00EB7901" w:rsidRPr="00E71F34">
        <w:rPr>
          <w:rFonts w:ascii="Arial" w:eastAsia="Arial Unicode MS" w:hAnsi="Arial" w:cs="Arial Unicode MS"/>
          <w:sz w:val="22"/>
          <w:szCs w:val="22"/>
        </w:rPr>
        <w:t>.</w:t>
      </w:r>
    </w:p>
    <w:p w:rsidR="001A3928" w:rsidRPr="00E71F34" w:rsidRDefault="003737DB" w:rsidP="0074018D">
      <w:pPr>
        <w:spacing w:before="120" w:after="120" w:line="380" w:lineRule="exact"/>
        <w:ind w:left="547" w:hanging="547"/>
        <w:jc w:val="thaiDistribute"/>
        <w:rPr>
          <w:rFonts w:ascii="Arial" w:eastAsia="Arial Unicode MS" w:hAnsi="Arial" w:cs="Arial Unicode MS"/>
          <w:b/>
          <w:bCs/>
          <w:i/>
          <w:iCs/>
          <w:sz w:val="22"/>
          <w:szCs w:val="22"/>
        </w:rPr>
      </w:pPr>
      <w:r w:rsidRPr="00E71F34">
        <w:rPr>
          <w:rFonts w:ascii="Arial" w:eastAsia="Arial Unicode MS" w:hAnsi="Arial" w:cs="Arial Unicode MS"/>
          <w:b/>
          <w:bCs/>
          <w:i/>
          <w:iCs/>
          <w:sz w:val="22"/>
          <w:szCs w:val="22"/>
        </w:rPr>
        <w:tab/>
      </w:r>
    </w:p>
    <w:p w:rsidR="00B85F15" w:rsidRPr="00E71F34" w:rsidRDefault="001A3928" w:rsidP="0074018D">
      <w:pPr>
        <w:spacing w:before="120" w:after="120" w:line="380" w:lineRule="exact"/>
        <w:ind w:left="547" w:firstLine="20"/>
        <w:jc w:val="thaiDistribute"/>
        <w:rPr>
          <w:rFonts w:ascii="Arial" w:eastAsia="Arial Unicode MS" w:hAnsi="Arial" w:cs="Arial Unicode MS"/>
          <w:b/>
          <w:bCs/>
          <w:i/>
          <w:iCs/>
          <w:sz w:val="22"/>
          <w:szCs w:val="22"/>
        </w:rPr>
      </w:pPr>
      <w:r w:rsidRPr="00E71F34">
        <w:rPr>
          <w:rFonts w:ascii="Arial" w:eastAsia="Arial Unicode MS" w:hAnsi="Arial" w:cs="Arial Unicode MS"/>
          <w:b/>
          <w:bCs/>
          <w:i/>
          <w:iCs/>
          <w:sz w:val="22"/>
          <w:szCs w:val="22"/>
        </w:rPr>
        <w:br w:type="page"/>
      </w:r>
      <w:r w:rsidR="00B85F15" w:rsidRPr="00E71F34">
        <w:rPr>
          <w:rFonts w:ascii="Arial" w:eastAsia="Arial Unicode MS" w:hAnsi="Arial" w:cs="Arial Unicode MS"/>
          <w:b/>
          <w:bCs/>
          <w:i/>
          <w:iCs/>
          <w:sz w:val="22"/>
          <w:szCs w:val="22"/>
        </w:rPr>
        <w:t>Interest rate risk</w:t>
      </w:r>
    </w:p>
    <w:p w:rsidR="00B85F15" w:rsidRPr="00E71F34" w:rsidRDefault="0084074C" w:rsidP="0074018D">
      <w:pPr>
        <w:spacing w:before="120" w:after="120" w:line="380" w:lineRule="exact"/>
        <w:ind w:left="547" w:hanging="547"/>
        <w:jc w:val="thaiDistribute"/>
        <w:rPr>
          <w:rFonts w:ascii="Arial" w:eastAsia="Arial Unicode MS" w:hAnsi="Arial" w:cs="Arial Unicode MS"/>
          <w:sz w:val="22"/>
          <w:szCs w:val="22"/>
        </w:rPr>
      </w:pPr>
      <w:r w:rsidRPr="00E71F34">
        <w:rPr>
          <w:rFonts w:ascii="Arial" w:eastAsia="Arial Unicode MS" w:hAnsi="Arial" w:cs="Arial Unicode MS"/>
          <w:sz w:val="22"/>
          <w:szCs w:val="22"/>
        </w:rPr>
        <w:tab/>
      </w:r>
      <w:r w:rsidR="00B85F15" w:rsidRPr="00E71F34">
        <w:rPr>
          <w:rFonts w:ascii="Arial" w:eastAsia="Arial Unicode MS" w:hAnsi="Arial" w:cs="Arial Unicode MS"/>
          <w:sz w:val="22"/>
          <w:szCs w:val="22"/>
        </w:rPr>
        <w:t xml:space="preserve">The Company’s exposure to interest rate risk relates primarily to its cash at </w:t>
      </w:r>
      <w:r w:rsidR="00376BAD" w:rsidRPr="00E71F34">
        <w:rPr>
          <w:rFonts w:ascii="Arial" w:eastAsia="Arial Unicode MS" w:hAnsi="Arial" w:cs="Arial Unicode MS"/>
          <w:sz w:val="22"/>
          <w:szCs w:val="22"/>
        </w:rPr>
        <w:t>banks</w:t>
      </w:r>
      <w:r w:rsidR="0063409A" w:rsidRPr="00E71F34">
        <w:rPr>
          <w:rFonts w:ascii="Arial" w:eastAsia="Arial Unicode MS" w:hAnsi="Arial" w:cs="Arial Unicode MS"/>
          <w:sz w:val="22"/>
          <w:szCs w:val="22"/>
        </w:rPr>
        <w:t>,</w:t>
      </w:r>
      <w:r w:rsidR="00E952A8" w:rsidRPr="00E71F34">
        <w:rPr>
          <w:rFonts w:ascii="Arial" w:eastAsia="Arial Unicode MS" w:hAnsi="Arial" w:cs="Arial Unicode MS"/>
          <w:sz w:val="22"/>
          <w:szCs w:val="22"/>
        </w:rPr>
        <w:t xml:space="preserve"> short-term investments, </w:t>
      </w:r>
      <w:r w:rsidR="0072289A" w:rsidRPr="00E71F34">
        <w:rPr>
          <w:rFonts w:ascii="Arial" w:eastAsia="Arial Unicode MS" w:hAnsi="Arial" w:cs="Arial Unicode MS"/>
          <w:sz w:val="22"/>
          <w:szCs w:val="22"/>
        </w:rPr>
        <w:t xml:space="preserve">long-term investments </w:t>
      </w:r>
      <w:r w:rsidR="00E952A8" w:rsidRPr="00E71F34">
        <w:rPr>
          <w:rFonts w:ascii="Arial" w:eastAsia="Arial Unicode MS" w:hAnsi="Arial" w:cs="Arial Unicode MS"/>
          <w:sz w:val="22"/>
          <w:szCs w:val="22"/>
        </w:rPr>
        <w:t xml:space="preserve">and </w:t>
      </w:r>
      <w:r w:rsidR="0072289A" w:rsidRPr="00E71F34">
        <w:rPr>
          <w:rFonts w:ascii="Arial" w:eastAsia="Arial Unicode MS" w:hAnsi="Arial" w:cs="Arial Unicode MS"/>
          <w:sz w:val="22"/>
          <w:szCs w:val="22"/>
        </w:rPr>
        <w:t>long-term borrowings</w:t>
      </w:r>
      <w:r w:rsidR="00B85F15" w:rsidRPr="00E71F34">
        <w:rPr>
          <w:rFonts w:ascii="Arial" w:eastAsia="Arial Unicode MS" w:hAnsi="Arial" w:cs="Arial Unicode MS"/>
          <w:sz w:val="22"/>
          <w:szCs w:val="22"/>
        </w:rPr>
        <w:t xml:space="preserve">.  However, since most of the Company’s financial assets and liabilities are short-term and bear floating interest rates or fixed interest rates which are close to the market rate, the interest rate risk is expected to be minimal. </w:t>
      </w:r>
    </w:p>
    <w:p w:rsidR="00310C31" w:rsidRPr="00E71F34" w:rsidRDefault="0084074C"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r>
      <w:r w:rsidR="008F23BB" w:rsidRPr="00E71F34">
        <w:rPr>
          <w:rFonts w:ascii="Arial" w:eastAsia="Arial Unicode MS" w:hAnsi="Arial" w:cs="Arial Unicode MS"/>
          <w:sz w:val="22"/>
          <w:szCs w:val="22"/>
        </w:rPr>
        <w:t>Significant financial assets and liabilities classified by type of interest rates are summarised in the table below, with those</w:t>
      </w:r>
      <w:r w:rsidR="008F23BB" w:rsidRPr="00E71F34">
        <w:rPr>
          <w:rFonts w:ascii="Arial" w:eastAsia="Arial Unicode MS" w:hAnsi="Arial" w:cs="Arial Unicode MS"/>
          <w:color w:val="FF0000"/>
          <w:sz w:val="22"/>
          <w:szCs w:val="22"/>
        </w:rPr>
        <w:t xml:space="preserve"> </w:t>
      </w:r>
      <w:r w:rsidR="008F23BB" w:rsidRPr="00E71F34">
        <w:rPr>
          <w:rFonts w:ascii="Arial" w:eastAsia="Arial Unicode MS" w:hAnsi="Arial" w:cs="Arial Unicode MS"/>
          <w:sz w:val="22"/>
          <w:szCs w:val="22"/>
        </w:rPr>
        <w:t xml:space="preserve">financial assets and liabilities that carry fixed interest rates further classified based on the maturity date, or the </w:t>
      </w:r>
      <w:r w:rsidR="005C0E2A" w:rsidRPr="00E71F34">
        <w:rPr>
          <w:rFonts w:ascii="Arial" w:eastAsia="Arial Unicode MS" w:hAnsi="Arial" w:cs="Arial Unicode MS"/>
          <w:sz w:val="22"/>
          <w:szCs w:val="22"/>
        </w:rPr>
        <w:t>repric</w:t>
      </w:r>
      <w:r w:rsidR="005C10FB" w:rsidRPr="00E71F34">
        <w:rPr>
          <w:rFonts w:ascii="Arial" w:eastAsia="Arial Unicode MS" w:hAnsi="Arial" w:cs="Arial Unicode MS"/>
          <w:sz w:val="22"/>
          <w:szCs w:val="22"/>
        </w:rPr>
        <w:t>ing</w:t>
      </w:r>
      <w:r w:rsidR="008F23BB" w:rsidRPr="00E71F34">
        <w:rPr>
          <w:rFonts w:ascii="Arial" w:eastAsia="Arial Unicode MS" w:hAnsi="Arial" w:cs="Arial Unicode MS"/>
          <w:sz w:val="22"/>
          <w:szCs w:val="22"/>
        </w:rPr>
        <w:t xml:space="preserve"> date if this occurs before the maturity date. </w:t>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9E41FB" w:rsidRPr="00E71F34" w:rsidTr="00903BEE">
        <w:trPr>
          <w:cantSplit/>
        </w:trPr>
        <w:tc>
          <w:tcPr>
            <w:tcW w:w="2700" w:type="dxa"/>
            <w:vAlign w:val="bottom"/>
          </w:tcPr>
          <w:p w:rsidR="009E41FB" w:rsidRPr="00E71F34"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6390" w:type="dxa"/>
            <w:gridSpan w:val="6"/>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hAnsi="Arial"/>
                <w:sz w:val="15"/>
                <w:szCs w:val="15"/>
              </w:rPr>
              <w:t xml:space="preserve">As at </w:t>
            </w:r>
            <w:r w:rsidR="00A15143" w:rsidRPr="00E71F34">
              <w:rPr>
                <w:rFonts w:ascii="Arial" w:hAnsi="Arial"/>
                <w:sz w:val="15"/>
                <w:szCs w:val="15"/>
              </w:rPr>
              <w:t>31 December 2017</w:t>
            </w:r>
          </w:p>
        </w:tc>
      </w:tr>
      <w:tr w:rsidR="009E41FB" w:rsidRPr="00E71F34" w:rsidTr="00903BEE">
        <w:trPr>
          <w:cantSplit/>
        </w:trPr>
        <w:tc>
          <w:tcPr>
            <w:tcW w:w="2700" w:type="dxa"/>
            <w:vAlign w:val="bottom"/>
          </w:tcPr>
          <w:p w:rsidR="009E41FB" w:rsidRPr="00E71F34" w:rsidRDefault="009E41FB" w:rsidP="0074018D">
            <w:pPr>
              <w:tabs>
                <w:tab w:val="left" w:pos="240"/>
              </w:tabs>
              <w:spacing w:line="300" w:lineRule="exact"/>
              <w:ind w:left="240" w:hanging="240"/>
              <w:rPr>
                <w:rFonts w:ascii="Arial" w:eastAsia="Arial Unicode MS" w:hAnsi="Arial" w:cs="Arial Unicode MS"/>
                <w:b/>
                <w:bCs/>
                <w:sz w:val="16"/>
                <w:szCs w:val="16"/>
              </w:rPr>
            </w:pPr>
          </w:p>
        </w:tc>
        <w:tc>
          <w:tcPr>
            <w:tcW w:w="1980" w:type="dxa"/>
            <w:gridSpan w:val="2"/>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Fixed interest rates</w:t>
            </w:r>
          </w:p>
        </w:tc>
        <w:tc>
          <w:tcPr>
            <w:tcW w:w="1080" w:type="dxa"/>
            <w:vAlign w:val="bottom"/>
          </w:tcPr>
          <w:p w:rsidR="009E41FB" w:rsidRPr="00E71F34" w:rsidRDefault="009E41FB" w:rsidP="0074018D">
            <w:pPr>
              <w:spacing w:line="300" w:lineRule="exact"/>
              <w:ind w:left="-57"/>
              <w:jc w:val="center"/>
              <w:rPr>
                <w:rFonts w:ascii="Arial" w:eastAsia="Arial Unicode MS" w:hAnsi="Arial" w:cs="Arial Unicode MS"/>
                <w:sz w:val="16"/>
                <w:szCs w:val="16"/>
                <w:cs/>
              </w:rPr>
            </w:pPr>
          </w:p>
        </w:tc>
        <w:tc>
          <w:tcPr>
            <w:tcW w:w="108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r>
      <w:tr w:rsidR="009E41FB" w:rsidRPr="00E71F34" w:rsidTr="00903BEE">
        <w:trPr>
          <w:cantSplit/>
        </w:trPr>
        <w:tc>
          <w:tcPr>
            <w:tcW w:w="2700" w:type="dxa"/>
            <w:vAlign w:val="bottom"/>
          </w:tcPr>
          <w:p w:rsidR="009E41FB" w:rsidRPr="00E71F34"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9E41FB" w:rsidRPr="00E71F34" w:rsidRDefault="009E41FB"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Within</w:t>
            </w:r>
          </w:p>
        </w:tc>
        <w:tc>
          <w:tcPr>
            <w:tcW w:w="990" w:type="dxa"/>
            <w:vAlign w:val="bottom"/>
          </w:tcPr>
          <w:p w:rsidR="009E41FB" w:rsidRPr="00E71F34" w:rsidRDefault="009E41FB"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1</w:t>
            </w:r>
            <w:r w:rsidR="00EC22FB" w:rsidRPr="00E71F34">
              <w:rPr>
                <w:rFonts w:ascii="Arial" w:eastAsia="Arial Unicode MS" w:hAnsi="Arial" w:cs="Arial Unicode MS"/>
                <w:sz w:val="16"/>
                <w:szCs w:val="16"/>
              </w:rPr>
              <w:t xml:space="preserve"> </w:t>
            </w:r>
            <w:r w:rsidRPr="00E71F34">
              <w:rPr>
                <w:rFonts w:ascii="Arial" w:eastAsia="Arial Unicode MS" w:hAnsi="Arial" w:cs="Arial Unicode MS"/>
                <w:sz w:val="16"/>
                <w:szCs w:val="16"/>
              </w:rPr>
              <w:t>-</w:t>
            </w:r>
            <w:r w:rsidR="00EC22FB" w:rsidRPr="00E71F34">
              <w:rPr>
                <w:rFonts w:ascii="Arial" w:eastAsia="Arial Unicode MS" w:hAnsi="Arial" w:cs="Arial Unicode MS"/>
                <w:sz w:val="16"/>
                <w:szCs w:val="16"/>
              </w:rPr>
              <w:t xml:space="preserve"> </w:t>
            </w:r>
            <w:r w:rsidRPr="00E71F34">
              <w:rPr>
                <w:rFonts w:ascii="Arial" w:eastAsia="Arial Unicode MS" w:hAnsi="Arial" w:cs="Arial Unicode MS"/>
                <w:sz w:val="16"/>
                <w:szCs w:val="16"/>
              </w:rPr>
              <w:t>5</w:t>
            </w:r>
          </w:p>
        </w:tc>
        <w:tc>
          <w:tcPr>
            <w:tcW w:w="1080" w:type="dxa"/>
            <w:vAlign w:val="bottom"/>
          </w:tcPr>
          <w:p w:rsidR="009E41FB" w:rsidRPr="00E71F34" w:rsidRDefault="009E41FB"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Floating</w:t>
            </w:r>
          </w:p>
        </w:tc>
        <w:tc>
          <w:tcPr>
            <w:tcW w:w="1080" w:type="dxa"/>
            <w:vAlign w:val="bottom"/>
          </w:tcPr>
          <w:p w:rsidR="009E41FB" w:rsidRPr="00E71F34" w:rsidRDefault="009E41FB" w:rsidP="0074018D">
            <w:pPr>
              <w:spacing w:line="300" w:lineRule="exact"/>
              <w:ind w:left="-108"/>
              <w:jc w:val="center"/>
              <w:rPr>
                <w:rFonts w:ascii="Arial" w:eastAsia="Arial Unicode MS" w:hAnsi="Arial" w:cs="Arial Unicode MS"/>
                <w:sz w:val="16"/>
                <w:szCs w:val="16"/>
              </w:rPr>
            </w:pPr>
            <w:r w:rsidRPr="00E71F34">
              <w:rPr>
                <w:rFonts w:ascii="Arial" w:eastAsia="Arial Unicode MS" w:hAnsi="Arial" w:cs="Arial Unicode MS"/>
                <w:sz w:val="16"/>
                <w:szCs w:val="16"/>
              </w:rPr>
              <w:t>Non-interest</w:t>
            </w:r>
          </w:p>
        </w:tc>
        <w:tc>
          <w:tcPr>
            <w:tcW w:w="108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9E41FB" w:rsidRPr="00E71F34" w:rsidRDefault="009E41FB"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Effective</w:t>
            </w:r>
          </w:p>
        </w:tc>
      </w:tr>
      <w:tr w:rsidR="009E41FB" w:rsidRPr="00E71F34" w:rsidTr="00903BEE">
        <w:trPr>
          <w:cantSplit/>
        </w:trPr>
        <w:tc>
          <w:tcPr>
            <w:tcW w:w="2700" w:type="dxa"/>
            <w:vAlign w:val="bottom"/>
          </w:tcPr>
          <w:p w:rsidR="009E41FB" w:rsidRPr="00E71F34"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1 year</w:t>
            </w:r>
          </w:p>
        </w:tc>
        <w:tc>
          <w:tcPr>
            <w:tcW w:w="990" w:type="dxa"/>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years</w:t>
            </w:r>
          </w:p>
        </w:tc>
        <w:tc>
          <w:tcPr>
            <w:tcW w:w="1080" w:type="dxa"/>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interest rate</w:t>
            </w:r>
          </w:p>
        </w:tc>
        <w:tc>
          <w:tcPr>
            <w:tcW w:w="1080" w:type="dxa"/>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bearing</w:t>
            </w:r>
          </w:p>
        </w:tc>
        <w:tc>
          <w:tcPr>
            <w:tcW w:w="1080" w:type="dxa"/>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Total</w:t>
            </w:r>
          </w:p>
        </w:tc>
        <w:tc>
          <w:tcPr>
            <w:tcW w:w="1170" w:type="dxa"/>
            <w:vAlign w:val="bottom"/>
          </w:tcPr>
          <w:p w:rsidR="009E41FB" w:rsidRPr="00E71F34" w:rsidRDefault="009E41FB" w:rsidP="0074018D">
            <w:pPr>
              <w:pBdr>
                <w:bottom w:val="single" w:sz="4" w:space="1" w:color="auto"/>
              </w:pBd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interest rate</w:t>
            </w:r>
          </w:p>
        </w:tc>
      </w:tr>
      <w:tr w:rsidR="009E41FB" w:rsidRPr="00E71F34" w:rsidTr="00903BEE">
        <w:trPr>
          <w:cantSplit/>
        </w:trPr>
        <w:tc>
          <w:tcPr>
            <w:tcW w:w="2700" w:type="dxa"/>
            <w:vAlign w:val="bottom"/>
          </w:tcPr>
          <w:p w:rsidR="009E41FB" w:rsidRPr="00E71F34" w:rsidRDefault="009E41FB" w:rsidP="0074018D">
            <w:pPr>
              <w:tabs>
                <w:tab w:val="left" w:pos="240"/>
              </w:tabs>
              <w:spacing w:line="300" w:lineRule="exact"/>
              <w:ind w:left="240" w:hanging="240"/>
              <w:rPr>
                <w:rFonts w:ascii="Arial" w:eastAsia="Arial Unicode MS" w:hAnsi="Arial" w:cs="Arial Unicode MS"/>
                <w:b/>
                <w:bCs/>
                <w:sz w:val="16"/>
                <w:szCs w:val="16"/>
                <w:cs/>
              </w:rPr>
            </w:pPr>
          </w:p>
        </w:tc>
        <w:tc>
          <w:tcPr>
            <w:tcW w:w="5220" w:type="dxa"/>
            <w:gridSpan w:val="5"/>
            <w:vAlign w:val="bottom"/>
          </w:tcPr>
          <w:p w:rsidR="009E41FB" w:rsidRPr="00E71F34" w:rsidRDefault="009E41FB"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Million Baht</w:t>
            </w:r>
          </w:p>
        </w:tc>
        <w:tc>
          <w:tcPr>
            <w:tcW w:w="1170" w:type="dxa"/>
            <w:vAlign w:val="bottom"/>
          </w:tcPr>
          <w:p w:rsidR="009E41FB" w:rsidRPr="00E71F34" w:rsidRDefault="009E41FB"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 p.a.)</w:t>
            </w:r>
          </w:p>
        </w:tc>
      </w:tr>
      <w:tr w:rsidR="009E41FB" w:rsidRPr="00E71F34" w:rsidTr="00903BEE">
        <w:trPr>
          <w:cantSplit/>
        </w:trPr>
        <w:tc>
          <w:tcPr>
            <w:tcW w:w="2700" w:type="dxa"/>
            <w:vAlign w:val="bottom"/>
          </w:tcPr>
          <w:p w:rsidR="009E41FB" w:rsidRPr="00E71F34" w:rsidRDefault="009E41FB" w:rsidP="0074018D">
            <w:pPr>
              <w:tabs>
                <w:tab w:val="left" w:pos="900"/>
                <w:tab w:val="left" w:pos="1440"/>
                <w:tab w:val="left" w:pos="1980"/>
              </w:tabs>
              <w:spacing w:line="300" w:lineRule="exact"/>
              <w:jc w:val="thaiDistribute"/>
              <w:rPr>
                <w:rFonts w:ascii="Arial" w:eastAsia="Arial Unicode MS" w:hAnsi="Arial" w:cs="Arial Unicode MS"/>
                <w:b/>
                <w:bCs/>
                <w:sz w:val="16"/>
                <w:szCs w:val="16"/>
              </w:rPr>
            </w:pPr>
            <w:r w:rsidRPr="00E71F34">
              <w:rPr>
                <w:rFonts w:ascii="Arial" w:eastAsia="Arial Unicode MS" w:hAnsi="Arial" w:cs="Arial Unicode MS"/>
                <w:b/>
                <w:bCs/>
                <w:sz w:val="16"/>
                <w:szCs w:val="16"/>
              </w:rPr>
              <w:t>Financial assets</w:t>
            </w:r>
          </w:p>
        </w:tc>
        <w:tc>
          <w:tcPr>
            <w:tcW w:w="990" w:type="dxa"/>
            <w:vAlign w:val="bottom"/>
          </w:tcPr>
          <w:p w:rsidR="009E41FB" w:rsidRPr="00E71F34" w:rsidRDefault="009E41FB" w:rsidP="0074018D">
            <w:pPr>
              <w:tabs>
                <w:tab w:val="decimal" w:pos="612"/>
              </w:tabs>
              <w:spacing w:line="300" w:lineRule="exact"/>
              <w:ind w:left="-7"/>
              <w:rPr>
                <w:rFonts w:ascii="Arial" w:eastAsia="Arial Unicode MS" w:hAnsi="Arial" w:cs="Arial Unicode MS"/>
                <w:sz w:val="16"/>
                <w:szCs w:val="16"/>
              </w:rPr>
            </w:pPr>
          </w:p>
        </w:tc>
        <w:tc>
          <w:tcPr>
            <w:tcW w:w="99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9E41FB" w:rsidRPr="00E71F34" w:rsidRDefault="009E41FB"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9E41FB" w:rsidRPr="00E71F34" w:rsidRDefault="009E41FB" w:rsidP="0074018D">
            <w:pPr>
              <w:spacing w:line="300" w:lineRule="exact"/>
              <w:ind w:left="-7"/>
              <w:jc w:val="center"/>
              <w:rPr>
                <w:rFonts w:ascii="Arial" w:eastAsia="Arial Unicode MS" w:hAnsi="Arial" w:cs="Arial Unicode MS"/>
                <w:sz w:val="16"/>
                <w:szCs w:val="16"/>
              </w:rPr>
            </w:pPr>
          </w:p>
        </w:tc>
      </w:tr>
      <w:tr w:rsidR="00BF6E3E" w:rsidRPr="00E71F34" w:rsidTr="00903BEE">
        <w:trPr>
          <w:cantSplit/>
        </w:trPr>
        <w:tc>
          <w:tcPr>
            <w:tcW w:w="2700" w:type="dxa"/>
            <w:vAlign w:val="bottom"/>
          </w:tcPr>
          <w:p w:rsidR="00BF6E3E" w:rsidRPr="00E71F34" w:rsidRDefault="00BF6E3E"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Cash and cash equivalents</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157</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506</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22</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685</w:t>
            </w:r>
          </w:p>
        </w:tc>
        <w:tc>
          <w:tcPr>
            <w:tcW w:w="1170" w:type="dxa"/>
            <w:vAlign w:val="bottom"/>
          </w:tcPr>
          <w:p w:rsidR="00BF6E3E" w:rsidRPr="00E71F34" w:rsidRDefault="00E71F34" w:rsidP="0074018D">
            <w:pPr>
              <w:spacing w:line="300" w:lineRule="exact"/>
              <w:ind w:left="-7"/>
              <w:jc w:val="center"/>
              <w:rPr>
                <w:rFonts w:ascii="Arial" w:eastAsia="Arial Unicode MS" w:hAnsi="Arial" w:cs="Arial Unicode MS"/>
                <w:sz w:val="16"/>
                <w:szCs w:val="16"/>
              </w:rPr>
            </w:pPr>
            <w:r>
              <w:rPr>
                <w:rFonts w:ascii="Arial" w:eastAsia="Arial Unicode MS" w:hAnsi="Arial" w:cs="Arial Unicode MS"/>
                <w:sz w:val="16"/>
                <w:szCs w:val="16"/>
              </w:rPr>
              <w:t>0.10 - 5.13</w:t>
            </w:r>
          </w:p>
        </w:tc>
      </w:tr>
      <w:tr w:rsidR="00BF6E3E" w:rsidRPr="00E71F34" w:rsidTr="00903BEE">
        <w:trPr>
          <w:cantSplit/>
        </w:trPr>
        <w:tc>
          <w:tcPr>
            <w:tcW w:w="2700" w:type="dxa"/>
            <w:vAlign w:val="bottom"/>
          </w:tcPr>
          <w:p w:rsidR="00BF6E3E" w:rsidRPr="00E71F34" w:rsidRDefault="00BF6E3E"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Short-term investments</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812</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rPr>
                <w:rFonts w:ascii="Arial" w:eastAsia="Arial Unicode MS" w:hAnsi="Arial" w:cs="Arial Unicode MS"/>
                <w:sz w:val="16"/>
                <w:szCs w:val="16"/>
              </w:rPr>
            </w:pPr>
            <w:r w:rsidRPr="00E71F34">
              <w:rPr>
                <w:rFonts w:ascii="Arial" w:eastAsia="Arial Unicode MS" w:hAnsi="Arial" w:cs="Arial Unicode MS"/>
                <w:sz w:val="16"/>
                <w:szCs w:val="16"/>
              </w:rPr>
              <w:t>812</w:t>
            </w:r>
          </w:p>
        </w:tc>
        <w:tc>
          <w:tcPr>
            <w:tcW w:w="1170" w:type="dxa"/>
            <w:vAlign w:val="bottom"/>
          </w:tcPr>
          <w:p w:rsidR="00BF6E3E" w:rsidRPr="00E71F34" w:rsidRDefault="00E71F34" w:rsidP="0074018D">
            <w:pPr>
              <w:spacing w:line="300" w:lineRule="exact"/>
              <w:ind w:left="-7"/>
              <w:jc w:val="center"/>
              <w:rPr>
                <w:rFonts w:ascii="Arial" w:eastAsia="Arial Unicode MS" w:hAnsi="Arial" w:cs="Arial Unicode MS"/>
                <w:sz w:val="16"/>
                <w:szCs w:val="16"/>
              </w:rPr>
            </w:pPr>
            <w:r>
              <w:rPr>
                <w:rFonts w:ascii="Arial" w:eastAsia="Arial Unicode MS" w:hAnsi="Arial" w:cs="Arial Unicode MS"/>
                <w:sz w:val="16"/>
                <w:szCs w:val="16"/>
              </w:rPr>
              <w:t>0.55 - 5.04</w:t>
            </w:r>
          </w:p>
        </w:tc>
      </w:tr>
      <w:tr w:rsidR="00BF6E3E" w:rsidRPr="00E71F34" w:rsidTr="00903BEE">
        <w:trPr>
          <w:cantSplit/>
        </w:trPr>
        <w:tc>
          <w:tcPr>
            <w:tcW w:w="2700" w:type="dxa"/>
            <w:vAlign w:val="bottom"/>
          </w:tcPr>
          <w:p w:rsidR="00BF6E3E" w:rsidRPr="00E71F34" w:rsidRDefault="00BF6E3E"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 xml:space="preserve">Trade and other receivables </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894</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894</w:t>
            </w:r>
          </w:p>
        </w:tc>
        <w:tc>
          <w:tcPr>
            <w:tcW w:w="1170" w:type="dxa"/>
            <w:vAlign w:val="bottom"/>
          </w:tcPr>
          <w:p w:rsidR="00BF6E3E" w:rsidRPr="00E71F34" w:rsidRDefault="00D32F00"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w:t>
            </w:r>
          </w:p>
        </w:tc>
      </w:tr>
      <w:tr w:rsidR="00BF6E3E" w:rsidRPr="00E71F34" w:rsidTr="00903BEE">
        <w:trPr>
          <w:cantSplit/>
        </w:trPr>
        <w:tc>
          <w:tcPr>
            <w:tcW w:w="2700" w:type="dxa"/>
            <w:vAlign w:val="bottom"/>
          </w:tcPr>
          <w:p w:rsidR="00BF6E3E" w:rsidRPr="00E71F34" w:rsidRDefault="00BF6E3E"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 xml:space="preserve">Restricted bank deposit </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36</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D32F00"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36</w:t>
            </w:r>
          </w:p>
        </w:tc>
        <w:tc>
          <w:tcPr>
            <w:tcW w:w="1170" w:type="dxa"/>
            <w:vAlign w:val="bottom"/>
          </w:tcPr>
          <w:p w:rsidR="00BF6E3E" w:rsidRPr="00E71F34" w:rsidRDefault="00E71F34" w:rsidP="0074018D">
            <w:pPr>
              <w:spacing w:line="300" w:lineRule="exact"/>
              <w:ind w:left="-7"/>
              <w:jc w:val="center"/>
              <w:rPr>
                <w:rFonts w:ascii="Arial" w:eastAsia="Arial Unicode MS" w:hAnsi="Arial" w:cs="Arial Unicode MS"/>
                <w:sz w:val="16"/>
                <w:szCs w:val="16"/>
                <w:cs/>
              </w:rPr>
            </w:pPr>
            <w:r>
              <w:rPr>
                <w:rFonts w:ascii="Arial" w:eastAsia="Arial Unicode MS" w:hAnsi="Arial" w:cs="Arial Unicode MS"/>
                <w:sz w:val="16"/>
                <w:szCs w:val="16"/>
              </w:rPr>
              <w:t>1.38 -</w:t>
            </w:r>
            <w:r w:rsidR="00D32F00" w:rsidRPr="00E71F34">
              <w:rPr>
                <w:rFonts w:ascii="Arial" w:eastAsia="Arial Unicode MS" w:hAnsi="Arial" w:cs="Arial Unicode MS"/>
                <w:sz w:val="16"/>
                <w:szCs w:val="16"/>
              </w:rPr>
              <w:t xml:space="preserve"> 1.55</w:t>
            </w:r>
          </w:p>
        </w:tc>
      </w:tr>
      <w:tr w:rsidR="00BF6E3E" w:rsidRPr="00E71F34" w:rsidTr="00903BEE">
        <w:trPr>
          <w:cantSplit/>
        </w:trPr>
        <w:tc>
          <w:tcPr>
            <w:tcW w:w="2700" w:type="dxa"/>
            <w:vAlign w:val="bottom"/>
          </w:tcPr>
          <w:p w:rsidR="00BF6E3E" w:rsidRPr="00E71F34" w:rsidRDefault="00BF6E3E"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Long-term investments</w:t>
            </w:r>
          </w:p>
        </w:tc>
        <w:tc>
          <w:tcPr>
            <w:tcW w:w="990" w:type="dxa"/>
            <w:vAlign w:val="bottom"/>
          </w:tcPr>
          <w:p w:rsidR="00BF6E3E" w:rsidRPr="00E71F34" w:rsidRDefault="00D32F00"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BF6E3E"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536</w:t>
            </w:r>
          </w:p>
        </w:tc>
        <w:tc>
          <w:tcPr>
            <w:tcW w:w="1080" w:type="dxa"/>
            <w:vAlign w:val="bottom"/>
          </w:tcPr>
          <w:p w:rsidR="00BF6E3E" w:rsidRPr="00E71F34" w:rsidRDefault="00D32F00"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BF6E3E"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136</w:t>
            </w:r>
          </w:p>
        </w:tc>
        <w:tc>
          <w:tcPr>
            <w:tcW w:w="1080" w:type="dxa"/>
            <w:vAlign w:val="bottom"/>
          </w:tcPr>
          <w:p w:rsidR="00BF6E3E" w:rsidRPr="00E71F34" w:rsidRDefault="00D32F00"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699</w:t>
            </w:r>
          </w:p>
        </w:tc>
        <w:tc>
          <w:tcPr>
            <w:tcW w:w="1170" w:type="dxa"/>
            <w:vAlign w:val="bottom"/>
          </w:tcPr>
          <w:p w:rsidR="00BF6E3E" w:rsidRPr="00E71F34" w:rsidRDefault="00E71F34" w:rsidP="0074018D">
            <w:pPr>
              <w:spacing w:line="300" w:lineRule="exact"/>
              <w:ind w:left="-7"/>
              <w:jc w:val="center"/>
              <w:rPr>
                <w:rFonts w:ascii="Arial" w:eastAsia="Arial Unicode MS" w:hAnsi="Arial" w:cs="Arial Unicode MS"/>
                <w:sz w:val="16"/>
                <w:szCs w:val="16"/>
              </w:rPr>
            </w:pPr>
            <w:r>
              <w:rPr>
                <w:rFonts w:ascii="Arial" w:eastAsia="Arial Unicode MS" w:hAnsi="Arial" w:cs="Arial Unicode MS"/>
                <w:sz w:val="16"/>
                <w:szCs w:val="16"/>
              </w:rPr>
              <w:t>1.20 -</w:t>
            </w:r>
            <w:r w:rsidR="00D32F00" w:rsidRPr="00E71F34">
              <w:rPr>
                <w:rFonts w:ascii="Arial" w:eastAsia="Arial Unicode MS" w:hAnsi="Arial" w:cs="Arial Unicode MS"/>
                <w:sz w:val="16"/>
                <w:szCs w:val="16"/>
              </w:rPr>
              <w:t xml:space="preserve"> 4.</w:t>
            </w:r>
            <w:r w:rsidR="007A525B" w:rsidRPr="00E71F34">
              <w:rPr>
                <w:rFonts w:ascii="Arial" w:eastAsia="Arial Unicode MS" w:hAnsi="Arial" w:cs="Arial Unicode MS"/>
                <w:sz w:val="16"/>
                <w:szCs w:val="16"/>
              </w:rPr>
              <w:t>3</w:t>
            </w:r>
            <w:r w:rsidR="00D32F00" w:rsidRPr="00E71F34">
              <w:rPr>
                <w:rFonts w:ascii="Arial" w:eastAsia="Arial Unicode MS" w:hAnsi="Arial" w:cs="Arial Unicode MS"/>
                <w:sz w:val="16"/>
                <w:szCs w:val="16"/>
              </w:rPr>
              <w:t>0</w:t>
            </w:r>
          </w:p>
        </w:tc>
      </w:tr>
      <w:tr w:rsidR="00BF6E3E" w:rsidRPr="00E71F34" w:rsidTr="00903BEE">
        <w:trPr>
          <w:cantSplit/>
        </w:trPr>
        <w:tc>
          <w:tcPr>
            <w:tcW w:w="2700" w:type="dxa"/>
            <w:vAlign w:val="bottom"/>
          </w:tcPr>
          <w:p w:rsidR="00BF6E3E" w:rsidRPr="00E71F34" w:rsidRDefault="00BF6E3E" w:rsidP="0074018D">
            <w:pPr>
              <w:tabs>
                <w:tab w:val="left" w:pos="240"/>
              </w:tabs>
              <w:spacing w:line="300" w:lineRule="exact"/>
              <w:ind w:left="240" w:hanging="240"/>
              <w:rPr>
                <w:rFonts w:ascii="Arial" w:eastAsia="Arial Unicode MS" w:hAnsi="Arial" w:cs="Arial Unicode MS"/>
                <w:sz w:val="16"/>
                <w:szCs w:val="16"/>
                <w:cs/>
              </w:rPr>
            </w:pPr>
          </w:p>
        </w:tc>
        <w:tc>
          <w:tcPr>
            <w:tcW w:w="990" w:type="dxa"/>
            <w:vAlign w:val="bottom"/>
          </w:tcPr>
          <w:p w:rsidR="00BF6E3E" w:rsidRPr="00E71F34" w:rsidRDefault="00D32F00" w:rsidP="0074018D">
            <w:pPr>
              <w:pBdr>
                <w:bottom w:val="single" w:sz="4" w:space="1" w:color="auto"/>
              </w:pBdr>
              <w:tabs>
                <w:tab w:val="decimal" w:pos="612"/>
              </w:tabs>
              <w:spacing w:line="300" w:lineRule="exact"/>
              <w:rPr>
                <w:rFonts w:ascii="Arial" w:eastAsia="Arial Unicode MS" w:hAnsi="Arial" w:cs="Arial Unicode MS"/>
                <w:sz w:val="16"/>
                <w:szCs w:val="16"/>
              </w:rPr>
            </w:pPr>
            <w:r w:rsidRPr="00E71F34">
              <w:rPr>
                <w:rFonts w:ascii="Arial" w:eastAsia="Arial Unicode MS" w:hAnsi="Arial" w:cs="Arial Unicode MS"/>
                <w:sz w:val="16"/>
                <w:szCs w:val="16"/>
              </w:rPr>
              <w:t>96</w:t>
            </w:r>
            <w:r w:rsidR="00D41736" w:rsidRPr="00E71F34">
              <w:rPr>
                <w:rFonts w:ascii="Arial" w:eastAsia="Arial Unicode MS" w:hAnsi="Arial" w:cs="Arial Unicode MS"/>
                <w:sz w:val="16"/>
                <w:szCs w:val="16"/>
              </w:rPr>
              <w:t>9</w:t>
            </w:r>
          </w:p>
        </w:tc>
        <w:tc>
          <w:tcPr>
            <w:tcW w:w="990" w:type="dxa"/>
            <w:vAlign w:val="bottom"/>
          </w:tcPr>
          <w:p w:rsidR="00BF6E3E"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599</w:t>
            </w:r>
          </w:p>
        </w:tc>
        <w:tc>
          <w:tcPr>
            <w:tcW w:w="1080" w:type="dxa"/>
            <w:vAlign w:val="bottom"/>
          </w:tcPr>
          <w:p w:rsidR="00BF6E3E" w:rsidRPr="00E71F34" w:rsidRDefault="00D32F00" w:rsidP="0074018D">
            <w:pPr>
              <w:pBdr>
                <w:bottom w:val="single" w:sz="4" w:space="1" w:color="auto"/>
              </w:pBdr>
              <w:tabs>
                <w:tab w:val="decimal" w:pos="612"/>
              </w:tabs>
              <w:spacing w:line="300" w:lineRule="exact"/>
              <w:rPr>
                <w:rFonts w:ascii="Arial" w:eastAsia="Arial Unicode MS" w:hAnsi="Arial" w:cs="Arial Unicode MS"/>
                <w:sz w:val="16"/>
                <w:szCs w:val="16"/>
              </w:rPr>
            </w:pPr>
            <w:r w:rsidRPr="00E71F34">
              <w:rPr>
                <w:rFonts w:ascii="Arial" w:eastAsia="Arial Unicode MS" w:hAnsi="Arial" w:cs="Arial Unicode MS"/>
                <w:sz w:val="16"/>
                <w:szCs w:val="16"/>
              </w:rPr>
              <w:t>506</w:t>
            </w:r>
          </w:p>
        </w:tc>
        <w:tc>
          <w:tcPr>
            <w:tcW w:w="1080" w:type="dxa"/>
            <w:vAlign w:val="bottom"/>
          </w:tcPr>
          <w:p w:rsidR="00BF6E3E"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1,052</w:t>
            </w:r>
          </w:p>
        </w:tc>
        <w:tc>
          <w:tcPr>
            <w:tcW w:w="1080" w:type="dxa"/>
            <w:vAlign w:val="bottom"/>
          </w:tcPr>
          <w:p w:rsidR="00BF6E3E" w:rsidRPr="00E71F34" w:rsidRDefault="00D32F00"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3,126</w:t>
            </w:r>
          </w:p>
        </w:tc>
        <w:tc>
          <w:tcPr>
            <w:tcW w:w="1170" w:type="dxa"/>
            <w:vAlign w:val="bottom"/>
          </w:tcPr>
          <w:p w:rsidR="00BF6E3E" w:rsidRPr="00E71F34" w:rsidRDefault="00BF6E3E" w:rsidP="0074018D">
            <w:pPr>
              <w:spacing w:line="300" w:lineRule="exact"/>
              <w:ind w:left="-7"/>
              <w:jc w:val="center"/>
              <w:rPr>
                <w:rFonts w:ascii="Arial" w:eastAsia="Arial Unicode MS" w:hAnsi="Arial" w:cs="Arial Unicode MS"/>
                <w:sz w:val="16"/>
                <w:szCs w:val="16"/>
              </w:rPr>
            </w:pPr>
          </w:p>
        </w:tc>
      </w:tr>
      <w:tr w:rsidR="00BF6E3E" w:rsidRPr="00E71F34" w:rsidTr="00903BEE">
        <w:trPr>
          <w:cantSplit/>
        </w:trPr>
        <w:tc>
          <w:tcPr>
            <w:tcW w:w="2700" w:type="dxa"/>
            <w:vAlign w:val="bottom"/>
          </w:tcPr>
          <w:p w:rsidR="00BF6E3E" w:rsidRPr="00E71F34" w:rsidRDefault="00BF6E3E"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b/>
                <w:bCs/>
                <w:sz w:val="16"/>
                <w:szCs w:val="16"/>
              </w:rPr>
              <w:t>Financial liabilities</w:t>
            </w:r>
          </w:p>
        </w:tc>
        <w:tc>
          <w:tcPr>
            <w:tcW w:w="990" w:type="dxa"/>
            <w:vAlign w:val="bottom"/>
          </w:tcPr>
          <w:p w:rsidR="00BF6E3E" w:rsidRPr="00E71F34" w:rsidRDefault="00BF6E3E" w:rsidP="0074018D">
            <w:pPr>
              <w:tabs>
                <w:tab w:val="decimal" w:pos="612"/>
              </w:tabs>
              <w:spacing w:line="300" w:lineRule="exact"/>
              <w:ind w:left="-7"/>
              <w:rPr>
                <w:rFonts w:ascii="Arial" w:eastAsia="Arial Unicode MS" w:hAnsi="Arial" w:cs="Arial Unicode MS"/>
                <w:sz w:val="16"/>
                <w:szCs w:val="16"/>
              </w:rPr>
            </w:pPr>
          </w:p>
        </w:tc>
        <w:tc>
          <w:tcPr>
            <w:tcW w:w="990" w:type="dxa"/>
            <w:vAlign w:val="bottom"/>
          </w:tcPr>
          <w:p w:rsidR="00BF6E3E" w:rsidRPr="00E71F34" w:rsidRDefault="00BF6E3E" w:rsidP="0074018D">
            <w:pPr>
              <w:tabs>
                <w:tab w:val="decimal" w:pos="612"/>
              </w:tabs>
              <w:spacing w:line="300" w:lineRule="exact"/>
              <w:ind w:left="-7"/>
              <w:rPr>
                <w:rFonts w:ascii="Arial" w:eastAsia="Arial Unicode MS" w:hAnsi="Arial" w:cs="Arial Unicode MS"/>
                <w:sz w:val="16"/>
                <w:szCs w:val="16"/>
              </w:rPr>
            </w:pPr>
          </w:p>
        </w:tc>
        <w:tc>
          <w:tcPr>
            <w:tcW w:w="1080" w:type="dxa"/>
            <w:vAlign w:val="bottom"/>
          </w:tcPr>
          <w:p w:rsidR="00BF6E3E" w:rsidRPr="00E71F34" w:rsidRDefault="00BF6E3E" w:rsidP="0074018D">
            <w:pPr>
              <w:tabs>
                <w:tab w:val="decimal" w:pos="612"/>
              </w:tabs>
              <w:spacing w:line="300" w:lineRule="exact"/>
              <w:ind w:left="-7"/>
              <w:rPr>
                <w:rFonts w:ascii="Arial" w:eastAsia="Arial Unicode MS" w:hAnsi="Arial" w:cs="Arial Unicode MS"/>
                <w:sz w:val="16"/>
                <w:szCs w:val="16"/>
              </w:rPr>
            </w:pPr>
          </w:p>
        </w:tc>
        <w:tc>
          <w:tcPr>
            <w:tcW w:w="1080" w:type="dxa"/>
            <w:vAlign w:val="bottom"/>
          </w:tcPr>
          <w:p w:rsidR="00BF6E3E" w:rsidRPr="00E71F34" w:rsidRDefault="00BF6E3E" w:rsidP="0074018D">
            <w:pPr>
              <w:tabs>
                <w:tab w:val="decimal" w:pos="612"/>
              </w:tabs>
              <w:spacing w:line="300" w:lineRule="exact"/>
              <w:ind w:left="-7"/>
              <w:rPr>
                <w:rFonts w:ascii="Arial" w:eastAsia="Arial Unicode MS" w:hAnsi="Arial" w:cs="Arial Unicode MS"/>
                <w:sz w:val="16"/>
                <w:szCs w:val="16"/>
              </w:rPr>
            </w:pPr>
          </w:p>
        </w:tc>
        <w:tc>
          <w:tcPr>
            <w:tcW w:w="1080" w:type="dxa"/>
            <w:vAlign w:val="bottom"/>
          </w:tcPr>
          <w:p w:rsidR="00BF6E3E" w:rsidRPr="00E71F34" w:rsidRDefault="00BF6E3E" w:rsidP="0074018D">
            <w:pPr>
              <w:tabs>
                <w:tab w:val="decimal" w:pos="612"/>
              </w:tabs>
              <w:spacing w:line="300" w:lineRule="exact"/>
              <w:ind w:left="-7"/>
              <w:rPr>
                <w:rFonts w:ascii="Arial" w:eastAsia="Arial Unicode MS" w:hAnsi="Arial" w:cs="Arial Unicode MS"/>
                <w:sz w:val="16"/>
                <w:szCs w:val="16"/>
              </w:rPr>
            </w:pPr>
          </w:p>
        </w:tc>
        <w:tc>
          <w:tcPr>
            <w:tcW w:w="1170" w:type="dxa"/>
            <w:vAlign w:val="bottom"/>
          </w:tcPr>
          <w:p w:rsidR="00BF6E3E" w:rsidRPr="00E71F34" w:rsidRDefault="00BF6E3E" w:rsidP="0074018D">
            <w:pPr>
              <w:spacing w:line="300" w:lineRule="exact"/>
              <w:ind w:left="-7"/>
              <w:jc w:val="center"/>
              <w:rPr>
                <w:rFonts w:ascii="Arial" w:eastAsia="Arial Unicode MS" w:hAnsi="Arial" w:cs="Arial Unicode MS"/>
                <w:sz w:val="16"/>
                <w:szCs w:val="16"/>
              </w:rPr>
            </w:pPr>
          </w:p>
        </w:tc>
      </w:tr>
      <w:tr w:rsidR="00E71F34" w:rsidRPr="00E71F34" w:rsidTr="00903BEE">
        <w:trPr>
          <w:cantSplit/>
        </w:trPr>
        <w:tc>
          <w:tcPr>
            <w:tcW w:w="2700" w:type="dxa"/>
            <w:vAlign w:val="bottom"/>
          </w:tcPr>
          <w:p w:rsidR="00E71F34" w:rsidRPr="00E71F34" w:rsidRDefault="00E71F34" w:rsidP="00E71F34">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 xml:space="preserve">Trade and other payables </w:t>
            </w:r>
          </w:p>
        </w:tc>
        <w:tc>
          <w:tcPr>
            <w:tcW w:w="99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681</w:t>
            </w:r>
          </w:p>
        </w:tc>
        <w:tc>
          <w:tcPr>
            <w:tcW w:w="108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681</w:t>
            </w:r>
          </w:p>
        </w:tc>
        <w:tc>
          <w:tcPr>
            <w:tcW w:w="1170" w:type="dxa"/>
            <w:vAlign w:val="bottom"/>
          </w:tcPr>
          <w:p w:rsidR="00E71F34" w:rsidRPr="00E71F34" w:rsidRDefault="00E71F34" w:rsidP="00E71F34">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w:t>
            </w:r>
          </w:p>
        </w:tc>
      </w:tr>
      <w:tr w:rsidR="00E71F34" w:rsidRPr="00E71F34" w:rsidTr="00903BEE">
        <w:trPr>
          <w:cantSplit/>
        </w:trPr>
        <w:tc>
          <w:tcPr>
            <w:tcW w:w="2700" w:type="dxa"/>
            <w:vAlign w:val="bottom"/>
          </w:tcPr>
          <w:p w:rsidR="00E71F34" w:rsidRPr="00E71F34" w:rsidRDefault="00E71F34" w:rsidP="00E71F34">
            <w:pPr>
              <w:tabs>
                <w:tab w:val="left" w:pos="900"/>
                <w:tab w:val="left" w:pos="1440"/>
                <w:tab w:val="left" w:pos="1980"/>
              </w:tabs>
              <w:spacing w:line="300" w:lineRule="exact"/>
              <w:ind w:left="162" w:hanging="162"/>
              <w:rPr>
                <w:rFonts w:ascii="Arial" w:eastAsia="Arial Unicode MS" w:hAnsi="Arial" w:cs="Arial Unicode MS"/>
                <w:sz w:val="16"/>
                <w:szCs w:val="16"/>
              </w:rPr>
            </w:pPr>
            <w:r w:rsidRPr="00E71F34">
              <w:rPr>
                <w:rFonts w:ascii="Arial" w:eastAsia="Arial Unicode MS" w:hAnsi="Arial" w:cs="Arial Unicode MS"/>
                <w:sz w:val="16"/>
                <w:szCs w:val="16"/>
              </w:rPr>
              <w:t>Liabilities under finance lease agreements</w:t>
            </w:r>
          </w:p>
        </w:tc>
        <w:tc>
          <w:tcPr>
            <w:tcW w:w="99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56</w:t>
            </w:r>
          </w:p>
        </w:tc>
        <w:tc>
          <w:tcPr>
            <w:tcW w:w="99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53</w:t>
            </w:r>
          </w:p>
        </w:tc>
        <w:tc>
          <w:tcPr>
            <w:tcW w:w="108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109</w:t>
            </w:r>
          </w:p>
        </w:tc>
        <w:tc>
          <w:tcPr>
            <w:tcW w:w="1170" w:type="dxa"/>
            <w:vAlign w:val="bottom"/>
          </w:tcPr>
          <w:p w:rsidR="00E71F34" w:rsidRPr="00E71F34" w:rsidRDefault="00E71F34" w:rsidP="00E71F34">
            <w:pPr>
              <w:spacing w:line="300" w:lineRule="exact"/>
              <w:ind w:left="-7"/>
              <w:jc w:val="center"/>
              <w:rPr>
                <w:rFonts w:ascii="Arial" w:eastAsia="Arial Unicode MS" w:hAnsi="Arial" w:cs="Arial Unicode MS"/>
                <w:sz w:val="16"/>
                <w:szCs w:val="16"/>
              </w:rPr>
            </w:pPr>
            <w:r>
              <w:rPr>
                <w:rFonts w:ascii="Arial" w:eastAsia="Arial Unicode MS" w:hAnsi="Arial" w:cs="Arial Unicode MS"/>
                <w:sz w:val="16"/>
                <w:szCs w:val="16"/>
              </w:rPr>
              <w:t>2.80 -</w:t>
            </w:r>
            <w:r w:rsidRPr="00E71F34">
              <w:rPr>
                <w:rFonts w:ascii="Arial" w:eastAsia="Arial Unicode MS" w:hAnsi="Arial" w:cs="Arial Unicode MS"/>
                <w:sz w:val="16"/>
                <w:szCs w:val="16"/>
              </w:rPr>
              <w:t xml:space="preserve"> 4.70</w:t>
            </w:r>
          </w:p>
        </w:tc>
      </w:tr>
      <w:tr w:rsidR="00E71F34" w:rsidRPr="00E71F34" w:rsidTr="00903BEE">
        <w:trPr>
          <w:cantSplit/>
        </w:trPr>
        <w:tc>
          <w:tcPr>
            <w:tcW w:w="2700" w:type="dxa"/>
            <w:vAlign w:val="bottom"/>
          </w:tcPr>
          <w:p w:rsidR="00E71F34" w:rsidRPr="00E71F34" w:rsidRDefault="00E71F34" w:rsidP="00E71F34">
            <w:pPr>
              <w:tabs>
                <w:tab w:val="left" w:pos="900"/>
                <w:tab w:val="left" w:pos="1440"/>
                <w:tab w:val="left" w:pos="1980"/>
              </w:tabs>
              <w:spacing w:line="300" w:lineRule="exact"/>
              <w:ind w:left="162" w:hanging="162"/>
              <w:rPr>
                <w:rFonts w:ascii="Arial" w:eastAsia="Arial Unicode MS" w:hAnsi="Arial" w:cs="Arial Unicode MS"/>
                <w:sz w:val="16"/>
                <w:szCs w:val="16"/>
              </w:rPr>
            </w:pPr>
            <w:r w:rsidRPr="00E71F34">
              <w:rPr>
                <w:rFonts w:ascii="Arial" w:eastAsia="Arial Unicode MS" w:hAnsi="Arial" w:cs="Arial Unicode MS"/>
                <w:sz w:val="16"/>
                <w:szCs w:val="16"/>
              </w:rPr>
              <w:t>Long-term loans from directors/employees</w:t>
            </w:r>
          </w:p>
        </w:tc>
        <w:tc>
          <w:tcPr>
            <w:tcW w:w="99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118</w:t>
            </w:r>
          </w:p>
        </w:tc>
        <w:tc>
          <w:tcPr>
            <w:tcW w:w="99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118</w:t>
            </w:r>
          </w:p>
        </w:tc>
        <w:tc>
          <w:tcPr>
            <w:tcW w:w="1170" w:type="dxa"/>
            <w:vAlign w:val="bottom"/>
          </w:tcPr>
          <w:p w:rsidR="00E71F34" w:rsidRPr="00E71F34" w:rsidRDefault="00E71F34" w:rsidP="00E71F34">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2.75</w:t>
            </w:r>
          </w:p>
        </w:tc>
      </w:tr>
      <w:tr w:rsidR="00E71F34" w:rsidRPr="00E71F34" w:rsidTr="00903BEE">
        <w:trPr>
          <w:cantSplit/>
        </w:trPr>
        <w:tc>
          <w:tcPr>
            <w:tcW w:w="2700" w:type="dxa"/>
            <w:vAlign w:val="bottom"/>
          </w:tcPr>
          <w:p w:rsidR="00E71F34" w:rsidRPr="00E71F34" w:rsidRDefault="00E71F34" w:rsidP="00E71F34">
            <w:pPr>
              <w:tabs>
                <w:tab w:val="left" w:pos="900"/>
                <w:tab w:val="left" w:pos="1440"/>
                <w:tab w:val="left" w:pos="1980"/>
              </w:tabs>
              <w:spacing w:line="300" w:lineRule="exact"/>
              <w:ind w:left="162" w:hanging="162"/>
              <w:rPr>
                <w:rFonts w:ascii="Arial" w:eastAsia="Arial Unicode MS" w:hAnsi="Arial" w:cs="Arial Unicode MS"/>
                <w:sz w:val="16"/>
                <w:szCs w:val="16"/>
              </w:rPr>
            </w:pPr>
          </w:p>
        </w:tc>
        <w:tc>
          <w:tcPr>
            <w:tcW w:w="99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174</w:t>
            </w:r>
          </w:p>
        </w:tc>
        <w:tc>
          <w:tcPr>
            <w:tcW w:w="99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53</w:t>
            </w:r>
          </w:p>
        </w:tc>
        <w:tc>
          <w:tcPr>
            <w:tcW w:w="108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681</w:t>
            </w:r>
          </w:p>
        </w:tc>
        <w:tc>
          <w:tcPr>
            <w:tcW w:w="1080" w:type="dxa"/>
            <w:vAlign w:val="bottom"/>
          </w:tcPr>
          <w:p w:rsidR="00E71F34" w:rsidRPr="00E71F34" w:rsidRDefault="00E71F34" w:rsidP="00E71F34">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908</w:t>
            </w:r>
          </w:p>
        </w:tc>
        <w:tc>
          <w:tcPr>
            <w:tcW w:w="1170" w:type="dxa"/>
            <w:vAlign w:val="bottom"/>
          </w:tcPr>
          <w:p w:rsidR="00E71F34" w:rsidRPr="00E71F34" w:rsidRDefault="00E71F34" w:rsidP="00E71F34">
            <w:pPr>
              <w:spacing w:line="300" w:lineRule="exact"/>
              <w:ind w:left="-7"/>
              <w:jc w:val="center"/>
              <w:rPr>
                <w:rFonts w:ascii="Angsana New" w:hAnsi="Angsana New"/>
              </w:rPr>
            </w:pPr>
          </w:p>
        </w:tc>
      </w:tr>
    </w:tbl>
    <w:p w:rsidR="001A3928" w:rsidRPr="00E71F34" w:rsidRDefault="001A3928" w:rsidP="0074018D"/>
    <w:p w:rsidR="00193F9F" w:rsidRPr="00E71F34" w:rsidRDefault="001A3928" w:rsidP="0074018D">
      <w:r w:rsidRPr="00E71F34">
        <w:br w:type="page"/>
      </w:r>
    </w:p>
    <w:tbl>
      <w:tblPr>
        <w:tblW w:w="9090" w:type="dxa"/>
        <w:tblInd w:w="450" w:type="dxa"/>
        <w:tblLayout w:type="fixed"/>
        <w:tblLook w:val="0000" w:firstRow="0" w:lastRow="0" w:firstColumn="0" w:lastColumn="0" w:noHBand="0" w:noVBand="0"/>
      </w:tblPr>
      <w:tblGrid>
        <w:gridCol w:w="2700"/>
        <w:gridCol w:w="990"/>
        <w:gridCol w:w="990"/>
        <w:gridCol w:w="1080"/>
        <w:gridCol w:w="1080"/>
        <w:gridCol w:w="1080"/>
        <w:gridCol w:w="1170"/>
      </w:tblGrid>
      <w:tr w:rsidR="00193F9F" w:rsidRPr="00E71F34" w:rsidTr="00903BEE">
        <w:trPr>
          <w:cantSplit/>
        </w:trPr>
        <w:tc>
          <w:tcPr>
            <w:tcW w:w="2700" w:type="dxa"/>
            <w:vAlign w:val="bottom"/>
          </w:tcPr>
          <w:p w:rsidR="00193F9F" w:rsidRPr="00E71F34"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6390" w:type="dxa"/>
            <w:gridSpan w:val="6"/>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hAnsi="Arial"/>
                <w:sz w:val="15"/>
                <w:szCs w:val="15"/>
              </w:rPr>
              <w:t>As at 31 December 2016</w:t>
            </w:r>
          </w:p>
        </w:tc>
      </w:tr>
      <w:tr w:rsidR="00193F9F" w:rsidRPr="00E71F34" w:rsidTr="00903BEE">
        <w:trPr>
          <w:cantSplit/>
        </w:trPr>
        <w:tc>
          <w:tcPr>
            <w:tcW w:w="2700" w:type="dxa"/>
            <w:vAlign w:val="bottom"/>
          </w:tcPr>
          <w:p w:rsidR="00193F9F" w:rsidRPr="00E71F34" w:rsidRDefault="00193F9F" w:rsidP="0074018D">
            <w:pPr>
              <w:tabs>
                <w:tab w:val="left" w:pos="240"/>
              </w:tabs>
              <w:spacing w:line="300" w:lineRule="exact"/>
              <w:ind w:left="240" w:hanging="240"/>
              <w:rPr>
                <w:rFonts w:ascii="Arial" w:eastAsia="Arial Unicode MS" w:hAnsi="Arial" w:cs="Arial Unicode MS"/>
                <w:b/>
                <w:bCs/>
                <w:sz w:val="16"/>
                <w:szCs w:val="16"/>
              </w:rPr>
            </w:pPr>
          </w:p>
        </w:tc>
        <w:tc>
          <w:tcPr>
            <w:tcW w:w="1980" w:type="dxa"/>
            <w:gridSpan w:val="2"/>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Fixed interest rates</w:t>
            </w:r>
          </w:p>
        </w:tc>
        <w:tc>
          <w:tcPr>
            <w:tcW w:w="1080" w:type="dxa"/>
            <w:vAlign w:val="bottom"/>
          </w:tcPr>
          <w:p w:rsidR="00193F9F" w:rsidRPr="00E71F34" w:rsidRDefault="00193F9F" w:rsidP="0074018D">
            <w:pPr>
              <w:spacing w:line="300" w:lineRule="exact"/>
              <w:ind w:left="-57"/>
              <w:jc w:val="center"/>
              <w:rPr>
                <w:rFonts w:ascii="Arial" w:eastAsia="Arial Unicode MS" w:hAnsi="Arial" w:cs="Arial Unicode MS"/>
                <w:sz w:val="16"/>
                <w:szCs w:val="16"/>
                <w:cs/>
              </w:rPr>
            </w:pPr>
          </w:p>
        </w:tc>
        <w:tc>
          <w:tcPr>
            <w:tcW w:w="108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r>
      <w:tr w:rsidR="00193F9F" w:rsidRPr="00E71F34" w:rsidTr="00903BEE">
        <w:trPr>
          <w:cantSplit/>
        </w:trPr>
        <w:tc>
          <w:tcPr>
            <w:tcW w:w="2700" w:type="dxa"/>
            <w:vAlign w:val="bottom"/>
          </w:tcPr>
          <w:p w:rsidR="00193F9F" w:rsidRPr="00E71F34"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193F9F" w:rsidRPr="00E71F34" w:rsidRDefault="00193F9F"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Within</w:t>
            </w:r>
          </w:p>
        </w:tc>
        <w:tc>
          <w:tcPr>
            <w:tcW w:w="990" w:type="dxa"/>
            <w:vAlign w:val="bottom"/>
          </w:tcPr>
          <w:p w:rsidR="00193F9F" w:rsidRPr="00E71F34" w:rsidRDefault="00193F9F"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1 - 5</w:t>
            </w:r>
          </w:p>
        </w:tc>
        <w:tc>
          <w:tcPr>
            <w:tcW w:w="1080" w:type="dxa"/>
            <w:vAlign w:val="bottom"/>
          </w:tcPr>
          <w:p w:rsidR="00193F9F" w:rsidRPr="00E71F34" w:rsidRDefault="00193F9F"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Floating</w:t>
            </w:r>
          </w:p>
        </w:tc>
        <w:tc>
          <w:tcPr>
            <w:tcW w:w="1080" w:type="dxa"/>
            <w:vAlign w:val="bottom"/>
          </w:tcPr>
          <w:p w:rsidR="00193F9F" w:rsidRPr="00E71F34" w:rsidRDefault="00193F9F" w:rsidP="0074018D">
            <w:pPr>
              <w:spacing w:line="300" w:lineRule="exact"/>
              <w:ind w:left="-108"/>
              <w:jc w:val="center"/>
              <w:rPr>
                <w:rFonts w:ascii="Arial" w:eastAsia="Arial Unicode MS" w:hAnsi="Arial" w:cs="Arial Unicode MS"/>
                <w:sz w:val="16"/>
                <w:szCs w:val="16"/>
              </w:rPr>
            </w:pPr>
            <w:r w:rsidRPr="00E71F34">
              <w:rPr>
                <w:rFonts w:ascii="Arial" w:eastAsia="Arial Unicode MS" w:hAnsi="Arial" w:cs="Arial Unicode MS"/>
                <w:sz w:val="16"/>
                <w:szCs w:val="16"/>
              </w:rPr>
              <w:t>Non-interest</w:t>
            </w:r>
          </w:p>
        </w:tc>
        <w:tc>
          <w:tcPr>
            <w:tcW w:w="108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Effective</w:t>
            </w:r>
          </w:p>
        </w:tc>
      </w:tr>
      <w:tr w:rsidR="00193F9F" w:rsidRPr="00E71F34" w:rsidTr="00903BEE">
        <w:trPr>
          <w:cantSplit/>
        </w:trPr>
        <w:tc>
          <w:tcPr>
            <w:tcW w:w="2700" w:type="dxa"/>
            <w:vAlign w:val="bottom"/>
          </w:tcPr>
          <w:p w:rsidR="00193F9F" w:rsidRPr="00E71F34"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990" w:type="dxa"/>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1 year</w:t>
            </w:r>
          </w:p>
        </w:tc>
        <w:tc>
          <w:tcPr>
            <w:tcW w:w="990" w:type="dxa"/>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years</w:t>
            </w:r>
          </w:p>
        </w:tc>
        <w:tc>
          <w:tcPr>
            <w:tcW w:w="1080" w:type="dxa"/>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interest rate</w:t>
            </w:r>
          </w:p>
        </w:tc>
        <w:tc>
          <w:tcPr>
            <w:tcW w:w="1080" w:type="dxa"/>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bearing</w:t>
            </w:r>
          </w:p>
        </w:tc>
        <w:tc>
          <w:tcPr>
            <w:tcW w:w="1080" w:type="dxa"/>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Total</w:t>
            </w:r>
          </w:p>
        </w:tc>
        <w:tc>
          <w:tcPr>
            <w:tcW w:w="1170" w:type="dxa"/>
            <w:vAlign w:val="bottom"/>
          </w:tcPr>
          <w:p w:rsidR="00193F9F" w:rsidRPr="00E71F34" w:rsidRDefault="00193F9F" w:rsidP="0074018D">
            <w:pPr>
              <w:pBdr>
                <w:bottom w:val="single" w:sz="4" w:space="1" w:color="auto"/>
              </w:pBd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interest rate</w:t>
            </w:r>
          </w:p>
        </w:tc>
      </w:tr>
      <w:tr w:rsidR="00193F9F" w:rsidRPr="00E71F34" w:rsidTr="00903BEE">
        <w:trPr>
          <w:cantSplit/>
        </w:trPr>
        <w:tc>
          <w:tcPr>
            <w:tcW w:w="2700" w:type="dxa"/>
            <w:vAlign w:val="bottom"/>
          </w:tcPr>
          <w:p w:rsidR="00193F9F" w:rsidRPr="00E71F34" w:rsidRDefault="00193F9F" w:rsidP="0074018D">
            <w:pPr>
              <w:tabs>
                <w:tab w:val="left" w:pos="240"/>
              </w:tabs>
              <w:spacing w:line="300" w:lineRule="exact"/>
              <w:ind w:left="240" w:hanging="240"/>
              <w:rPr>
                <w:rFonts w:ascii="Arial" w:eastAsia="Arial Unicode MS" w:hAnsi="Arial" w:cs="Arial Unicode MS"/>
                <w:b/>
                <w:bCs/>
                <w:sz w:val="16"/>
                <w:szCs w:val="16"/>
                <w:cs/>
              </w:rPr>
            </w:pPr>
          </w:p>
        </w:tc>
        <w:tc>
          <w:tcPr>
            <w:tcW w:w="5220" w:type="dxa"/>
            <w:gridSpan w:val="5"/>
            <w:vAlign w:val="bottom"/>
          </w:tcPr>
          <w:p w:rsidR="00193F9F" w:rsidRPr="00E71F34" w:rsidRDefault="00193F9F" w:rsidP="0074018D">
            <w:pPr>
              <w:pBdr>
                <w:bottom w:val="single" w:sz="4" w:space="1" w:color="auto"/>
              </w:pBd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Million Baht</w:t>
            </w:r>
          </w:p>
        </w:tc>
        <w:tc>
          <w:tcPr>
            <w:tcW w:w="1170" w:type="dxa"/>
            <w:vAlign w:val="bottom"/>
          </w:tcPr>
          <w:p w:rsidR="00193F9F" w:rsidRPr="00E71F34" w:rsidRDefault="00193F9F" w:rsidP="0074018D">
            <w:pPr>
              <w:spacing w:line="300" w:lineRule="exact"/>
              <w:jc w:val="center"/>
              <w:rPr>
                <w:rFonts w:ascii="Arial" w:eastAsia="Arial Unicode MS" w:hAnsi="Arial" w:cs="Arial Unicode MS"/>
                <w:sz w:val="16"/>
                <w:szCs w:val="16"/>
              </w:rPr>
            </w:pPr>
            <w:r w:rsidRPr="00E71F34">
              <w:rPr>
                <w:rFonts w:ascii="Arial" w:eastAsia="Arial Unicode MS" w:hAnsi="Arial" w:cs="Arial Unicode MS"/>
                <w:sz w:val="16"/>
                <w:szCs w:val="16"/>
              </w:rPr>
              <w:t>(% p.a.)</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b/>
                <w:bCs/>
                <w:sz w:val="16"/>
                <w:szCs w:val="16"/>
              </w:rPr>
            </w:pPr>
            <w:r w:rsidRPr="00E71F34">
              <w:rPr>
                <w:rFonts w:ascii="Arial" w:eastAsia="Arial Unicode MS" w:hAnsi="Arial" w:cs="Arial Unicode MS"/>
                <w:b/>
                <w:bCs/>
                <w:sz w:val="16"/>
                <w:szCs w:val="16"/>
              </w:rPr>
              <w:t>Financial assets</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p>
        </w:tc>
        <w:tc>
          <w:tcPr>
            <w:tcW w:w="99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jc w:val="thaiDistribute"/>
              <w:rPr>
                <w:rFonts w:ascii="Arial" w:eastAsia="Arial Unicode MS" w:hAnsi="Arial" w:cs="Arial Unicode MS"/>
                <w:sz w:val="16"/>
                <w:szCs w:val="16"/>
              </w:rPr>
            </w:pP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Cash and cash equivalents</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440</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74</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23</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537</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0.10 - 1.45</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Short-term investments</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627</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rPr>
                <w:rFonts w:ascii="Arial" w:eastAsia="Arial Unicode MS" w:hAnsi="Arial" w:cs="Arial Unicode MS"/>
                <w:sz w:val="16"/>
                <w:szCs w:val="16"/>
              </w:rPr>
            </w:pPr>
            <w:r w:rsidRPr="00E71F34">
              <w:rPr>
                <w:rFonts w:ascii="Arial" w:eastAsia="Arial Unicode MS" w:hAnsi="Arial" w:cs="Arial Unicode MS"/>
                <w:sz w:val="16"/>
                <w:szCs w:val="16"/>
              </w:rPr>
              <w:t>627</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0.75 - 4.52</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 xml:space="preserve">Trade and other receivables </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871</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871</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 xml:space="preserve">Restricted bank deposit </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36</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36</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cs/>
              </w:rPr>
            </w:pPr>
            <w:r w:rsidRPr="00E71F34">
              <w:rPr>
                <w:rFonts w:ascii="Arial" w:eastAsia="Arial Unicode MS" w:hAnsi="Arial" w:cs="Arial Unicode MS"/>
                <w:sz w:val="16"/>
                <w:szCs w:val="16"/>
              </w:rPr>
              <w:t>1.60</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Long-term investments</w:t>
            </w:r>
          </w:p>
        </w:tc>
        <w:tc>
          <w:tcPr>
            <w:tcW w:w="99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193F9F"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420</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119</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539</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1.49 - 5.13</w:t>
            </w:r>
          </w:p>
        </w:tc>
      </w:tr>
      <w:tr w:rsidR="00193F9F" w:rsidRPr="00E71F34" w:rsidTr="00903BEE">
        <w:trPr>
          <w:cantSplit/>
        </w:trPr>
        <w:tc>
          <w:tcPr>
            <w:tcW w:w="2700" w:type="dxa"/>
            <w:vAlign w:val="bottom"/>
          </w:tcPr>
          <w:p w:rsidR="00193F9F" w:rsidRPr="00E71F34" w:rsidRDefault="00193F9F" w:rsidP="0074018D">
            <w:pPr>
              <w:tabs>
                <w:tab w:val="left" w:pos="240"/>
              </w:tabs>
              <w:spacing w:line="300" w:lineRule="exact"/>
              <w:ind w:left="240" w:hanging="240"/>
              <w:rPr>
                <w:rFonts w:ascii="Arial" w:eastAsia="Arial Unicode MS" w:hAnsi="Arial" w:cs="Arial Unicode MS"/>
                <w:sz w:val="16"/>
                <w:szCs w:val="16"/>
                <w:cs/>
              </w:rPr>
            </w:pPr>
          </w:p>
        </w:tc>
        <w:tc>
          <w:tcPr>
            <w:tcW w:w="990" w:type="dxa"/>
            <w:vAlign w:val="bottom"/>
          </w:tcPr>
          <w:p w:rsidR="00193F9F" w:rsidRPr="00E71F34" w:rsidRDefault="00193F9F" w:rsidP="0074018D">
            <w:pPr>
              <w:pBdr>
                <w:bottom w:val="single" w:sz="4" w:space="1" w:color="auto"/>
              </w:pBdr>
              <w:tabs>
                <w:tab w:val="decimal" w:pos="612"/>
              </w:tabs>
              <w:spacing w:line="300" w:lineRule="exact"/>
              <w:rPr>
                <w:rFonts w:ascii="Arial" w:eastAsia="Arial Unicode MS" w:hAnsi="Arial" w:cs="Arial Unicode MS"/>
                <w:sz w:val="16"/>
                <w:szCs w:val="16"/>
              </w:rPr>
            </w:pPr>
            <w:r w:rsidRPr="00E71F34">
              <w:rPr>
                <w:rFonts w:ascii="Arial" w:eastAsia="Arial Unicode MS" w:hAnsi="Arial" w:cs="Arial Unicode MS"/>
                <w:sz w:val="16"/>
                <w:szCs w:val="16"/>
              </w:rPr>
              <w:t>1,103</w:t>
            </w:r>
          </w:p>
        </w:tc>
        <w:tc>
          <w:tcPr>
            <w:tcW w:w="990" w:type="dxa"/>
            <w:vAlign w:val="bottom"/>
          </w:tcPr>
          <w:p w:rsidR="00193F9F"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420</w:t>
            </w:r>
          </w:p>
        </w:tc>
        <w:tc>
          <w:tcPr>
            <w:tcW w:w="1080" w:type="dxa"/>
            <w:vAlign w:val="bottom"/>
          </w:tcPr>
          <w:p w:rsidR="00193F9F" w:rsidRPr="00E71F34" w:rsidRDefault="00193F9F" w:rsidP="0074018D">
            <w:pPr>
              <w:pBdr>
                <w:bottom w:val="single" w:sz="4" w:space="1" w:color="auto"/>
              </w:pBdr>
              <w:tabs>
                <w:tab w:val="decimal" w:pos="612"/>
              </w:tabs>
              <w:spacing w:line="300" w:lineRule="exact"/>
              <w:rPr>
                <w:rFonts w:ascii="Arial" w:eastAsia="Arial Unicode MS" w:hAnsi="Arial" w:cs="Arial Unicode MS"/>
                <w:sz w:val="16"/>
                <w:szCs w:val="16"/>
              </w:rPr>
            </w:pPr>
            <w:r w:rsidRPr="00E71F34">
              <w:rPr>
                <w:rFonts w:ascii="Arial" w:eastAsia="Arial Unicode MS" w:hAnsi="Arial" w:cs="Arial Unicode MS"/>
                <w:sz w:val="16"/>
                <w:szCs w:val="16"/>
              </w:rPr>
              <w:t>74</w:t>
            </w:r>
          </w:p>
        </w:tc>
        <w:tc>
          <w:tcPr>
            <w:tcW w:w="1080" w:type="dxa"/>
            <w:vAlign w:val="bottom"/>
          </w:tcPr>
          <w:p w:rsidR="00193F9F"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1,013</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2,610</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b/>
                <w:bCs/>
                <w:sz w:val="16"/>
                <w:szCs w:val="16"/>
              </w:rPr>
              <w:t>Financial liabilities</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jc w:val="thaiDistribute"/>
              <w:rPr>
                <w:rFonts w:ascii="Arial" w:eastAsia="Arial Unicode MS" w:hAnsi="Arial" w:cs="Arial Unicode MS"/>
                <w:sz w:val="16"/>
                <w:szCs w:val="16"/>
              </w:rPr>
            </w:pPr>
            <w:r w:rsidRPr="00E71F34">
              <w:rPr>
                <w:rFonts w:ascii="Arial" w:eastAsia="Arial Unicode MS" w:hAnsi="Arial" w:cs="Arial Unicode MS"/>
                <w:sz w:val="16"/>
                <w:szCs w:val="16"/>
              </w:rPr>
              <w:t xml:space="preserve">Trade and other payables </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206383" w:rsidP="0074018D">
            <w:pP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752</w:t>
            </w:r>
          </w:p>
        </w:tc>
        <w:tc>
          <w:tcPr>
            <w:tcW w:w="1080" w:type="dxa"/>
            <w:vAlign w:val="bottom"/>
          </w:tcPr>
          <w:p w:rsidR="00193F9F" w:rsidRPr="00E71F34" w:rsidRDefault="00206383" w:rsidP="0074018D">
            <w:pP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752</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ind w:left="162" w:hanging="162"/>
              <w:rPr>
                <w:rFonts w:ascii="Arial" w:eastAsia="Arial Unicode MS" w:hAnsi="Arial" w:cs="Arial Unicode MS"/>
                <w:sz w:val="16"/>
                <w:szCs w:val="16"/>
              </w:rPr>
            </w:pPr>
            <w:r w:rsidRPr="00E71F34">
              <w:rPr>
                <w:rFonts w:ascii="Arial" w:eastAsia="Arial Unicode MS" w:hAnsi="Arial" w:cs="Arial Unicode MS"/>
                <w:sz w:val="16"/>
                <w:szCs w:val="16"/>
              </w:rPr>
              <w:t>Liabilities under finance lease agreements</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70</w:t>
            </w:r>
          </w:p>
        </w:tc>
        <w:tc>
          <w:tcPr>
            <w:tcW w:w="99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75</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145</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2.80 - 4.70</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ind w:left="162" w:hanging="162"/>
              <w:rPr>
                <w:rFonts w:ascii="Arial" w:eastAsia="Arial Unicode MS" w:hAnsi="Arial" w:cs="Arial Unicode MS"/>
                <w:sz w:val="16"/>
                <w:szCs w:val="16"/>
              </w:rPr>
            </w:pPr>
            <w:r w:rsidRPr="00E71F34">
              <w:rPr>
                <w:rFonts w:ascii="Arial" w:eastAsia="Arial Unicode MS" w:hAnsi="Arial" w:cs="Arial Unicode MS"/>
                <w:sz w:val="16"/>
                <w:szCs w:val="16"/>
              </w:rPr>
              <w:t>Long-term loans from directors/employees</w:t>
            </w:r>
          </w:p>
        </w:tc>
        <w:tc>
          <w:tcPr>
            <w:tcW w:w="99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129</w:t>
            </w:r>
          </w:p>
        </w:tc>
        <w:tc>
          <w:tcPr>
            <w:tcW w:w="99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129</w:t>
            </w:r>
          </w:p>
        </w:tc>
        <w:tc>
          <w:tcPr>
            <w:tcW w:w="1170" w:type="dxa"/>
            <w:vAlign w:val="bottom"/>
          </w:tcPr>
          <w:p w:rsidR="00193F9F" w:rsidRPr="00E71F34" w:rsidRDefault="00193F9F" w:rsidP="0074018D">
            <w:pPr>
              <w:spacing w:line="300" w:lineRule="exact"/>
              <w:ind w:left="-7"/>
              <w:jc w:val="center"/>
              <w:rPr>
                <w:rFonts w:ascii="Arial" w:eastAsia="Arial Unicode MS" w:hAnsi="Arial" w:cs="Arial Unicode MS"/>
                <w:sz w:val="16"/>
                <w:szCs w:val="16"/>
              </w:rPr>
            </w:pPr>
            <w:r w:rsidRPr="00E71F34">
              <w:rPr>
                <w:rFonts w:ascii="Arial" w:eastAsia="Arial Unicode MS" w:hAnsi="Arial" w:cs="Arial Unicode MS"/>
                <w:sz w:val="16"/>
                <w:szCs w:val="16"/>
              </w:rPr>
              <w:t>3.00</w:t>
            </w:r>
          </w:p>
        </w:tc>
      </w:tr>
      <w:tr w:rsidR="00193F9F" w:rsidRPr="00E71F34" w:rsidTr="00903BEE">
        <w:trPr>
          <w:cantSplit/>
        </w:trPr>
        <w:tc>
          <w:tcPr>
            <w:tcW w:w="2700" w:type="dxa"/>
            <w:vAlign w:val="bottom"/>
          </w:tcPr>
          <w:p w:rsidR="00193F9F" w:rsidRPr="00E71F34" w:rsidRDefault="00193F9F" w:rsidP="0074018D">
            <w:pPr>
              <w:tabs>
                <w:tab w:val="left" w:pos="900"/>
                <w:tab w:val="left" w:pos="1440"/>
                <w:tab w:val="left" w:pos="1980"/>
              </w:tabs>
              <w:spacing w:line="300" w:lineRule="exact"/>
              <w:ind w:left="162" w:hanging="162"/>
              <w:rPr>
                <w:rFonts w:ascii="Arial" w:eastAsia="Arial Unicode MS" w:hAnsi="Arial" w:cs="Arial Unicode MS"/>
                <w:sz w:val="16"/>
                <w:szCs w:val="16"/>
              </w:rPr>
            </w:pPr>
          </w:p>
        </w:tc>
        <w:tc>
          <w:tcPr>
            <w:tcW w:w="99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199</w:t>
            </w:r>
          </w:p>
        </w:tc>
        <w:tc>
          <w:tcPr>
            <w:tcW w:w="99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75</w:t>
            </w:r>
          </w:p>
        </w:tc>
        <w:tc>
          <w:tcPr>
            <w:tcW w:w="1080" w:type="dxa"/>
            <w:vAlign w:val="bottom"/>
          </w:tcPr>
          <w:p w:rsidR="00193F9F" w:rsidRPr="00E71F34" w:rsidRDefault="00193F9F"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sidRPr="00E71F34">
              <w:rPr>
                <w:rFonts w:ascii="Arial" w:eastAsia="Arial Unicode MS" w:hAnsi="Arial" w:cs="Arial Unicode MS"/>
                <w:sz w:val="16"/>
                <w:szCs w:val="16"/>
              </w:rPr>
              <w:t>-</w:t>
            </w:r>
          </w:p>
        </w:tc>
        <w:tc>
          <w:tcPr>
            <w:tcW w:w="1080" w:type="dxa"/>
            <w:vAlign w:val="bottom"/>
          </w:tcPr>
          <w:p w:rsidR="00193F9F"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752</w:t>
            </w:r>
          </w:p>
        </w:tc>
        <w:tc>
          <w:tcPr>
            <w:tcW w:w="1080" w:type="dxa"/>
            <w:vAlign w:val="bottom"/>
          </w:tcPr>
          <w:p w:rsidR="00193F9F" w:rsidRPr="00E71F34" w:rsidRDefault="00206383" w:rsidP="0074018D">
            <w:pPr>
              <w:pBdr>
                <w:bottom w:val="single" w:sz="4" w:space="1" w:color="auto"/>
              </w:pBdr>
              <w:tabs>
                <w:tab w:val="decimal" w:pos="612"/>
              </w:tabs>
              <w:spacing w:line="300" w:lineRule="exact"/>
              <w:ind w:left="-7"/>
              <w:rPr>
                <w:rFonts w:ascii="Arial" w:eastAsia="Arial Unicode MS" w:hAnsi="Arial" w:cs="Arial Unicode MS"/>
                <w:sz w:val="16"/>
                <w:szCs w:val="16"/>
              </w:rPr>
            </w:pPr>
            <w:r>
              <w:rPr>
                <w:rFonts w:ascii="Arial" w:eastAsia="Arial Unicode MS" w:hAnsi="Arial" w:cs="Arial Unicode MS"/>
                <w:sz w:val="16"/>
                <w:szCs w:val="16"/>
              </w:rPr>
              <w:t>1,026</w:t>
            </w:r>
          </w:p>
        </w:tc>
        <w:tc>
          <w:tcPr>
            <w:tcW w:w="1170" w:type="dxa"/>
            <w:vAlign w:val="bottom"/>
          </w:tcPr>
          <w:p w:rsidR="00193F9F" w:rsidRPr="00E71F34" w:rsidRDefault="00193F9F" w:rsidP="0074018D">
            <w:pPr>
              <w:spacing w:line="300" w:lineRule="exact"/>
              <w:ind w:left="-7"/>
              <w:jc w:val="center"/>
              <w:rPr>
                <w:rFonts w:ascii="Angsana New" w:hAnsi="Angsana New"/>
              </w:rPr>
            </w:pPr>
          </w:p>
        </w:tc>
      </w:tr>
    </w:tbl>
    <w:p w:rsidR="00EB7901" w:rsidRPr="00E71F34" w:rsidRDefault="00EB7901" w:rsidP="0074018D">
      <w:pPr>
        <w:spacing w:before="240" w:after="120" w:line="380" w:lineRule="exact"/>
        <w:ind w:left="567"/>
        <w:jc w:val="thaiDistribute"/>
        <w:rPr>
          <w:rFonts w:ascii="Arial" w:eastAsia="Arial Unicode MS" w:hAnsi="Arial" w:cs="Arial Unicode MS"/>
          <w:b/>
          <w:bCs/>
          <w:i/>
          <w:iCs/>
          <w:color w:val="000000"/>
          <w:sz w:val="22"/>
          <w:szCs w:val="22"/>
        </w:rPr>
      </w:pPr>
      <w:r w:rsidRPr="00E71F34">
        <w:rPr>
          <w:rFonts w:ascii="Arial" w:eastAsia="Arial Unicode MS" w:hAnsi="Arial" w:cs="Arial Unicode MS"/>
          <w:b/>
          <w:bCs/>
          <w:i/>
          <w:iCs/>
          <w:color w:val="000000"/>
          <w:sz w:val="22"/>
          <w:szCs w:val="22"/>
        </w:rPr>
        <w:t>Foreign currency risk</w:t>
      </w:r>
    </w:p>
    <w:p w:rsidR="00DA7584" w:rsidRPr="00E71F34" w:rsidRDefault="00376BAD" w:rsidP="0074018D">
      <w:pPr>
        <w:spacing w:before="120" w:after="120" w:line="380" w:lineRule="exact"/>
        <w:ind w:left="547" w:hanging="547"/>
        <w:jc w:val="thaiDistribute"/>
        <w:rPr>
          <w:rFonts w:ascii="Arial" w:eastAsia="Arial Unicode MS" w:hAnsi="Arial" w:cs="Arial Unicode MS"/>
          <w:color w:val="000000"/>
          <w:sz w:val="22"/>
          <w:szCs w:val="22"/>
        </w:rPr>
      </w:pPr>
      <w:r w:rsidRPr="00E71F34">
        <w:rPr>
          <w:rFonts w:ascii="Arial" w:eastAsia="Arial Unicode MS" w:hAnsi="Arial" w:cs="Arial Unicode MS"/>
          <w:color w:val="000000"/>
          <w:sz w:val="22"/>
          <w:szCs w:val="22"/>
        </w:rPr>
        <w:tab/>
        <w:t xml:space="preserve">The Company’s exposure to foreign currency risk arises mainly from </w:t>
      </w:r>
      <w:r w:rsidR="00A55C45" w:rsidRPr="00E71F34">
        <w:rPr>
          <w:rFonts w:ascii="Arial" w:eastAsia="Arial Unicode MS" w:hAnsi="Arial" w:cs="Arial Unicode MS"/>
          <w:color w:val="000000"/>
          <w:sz w:val="22"/>
          <w:szCs w:val="22"/>
        </w:rPr>
        <w:t>material and machinery purchasing t</w:t>
      </w:r>
      <w:r w:rsidRPr="00E71F34">
        <w:rPr>
          <w:rFonts w:ascii="Arial" w:eastAsia="Arial Unicode MS" w:hAnsi="Arial" w:cs="Arial Unicode MS"/>
          <w:color w:val="000000"/>
          <w:sz w:val="22"/>
          <w:szCs w:val="22"/>
        </w:rPr>
        <w:t>ransaction</w:t>
      </w:r>
      <w:r w:rsidR="00617BB0" w:rsidRPr="00E71F34">
        <w:rPr>
          <w:rFonts w:ascii="Arial" w:eastAsia="Arial Unicode MS" w:hAnsi="Arial" w:cs="Arial Unicode MS"/>
          <w:color w:val="000000"/>
          <w:sz w:val="22"/>
          <w:szCs w:val="22"/>
        </w:rPr>
        <w:t>s</w:t>
      </w:r>
      <w:r w:rsidRPr="00E71F34">
        <w:rPr>
          <w:rFonts w:ascii="Arial" w:eastAsia="Arial Unicode MS" w:hAnsi="Arial" w:cs="Arial Unicode MS"/>
          <w:color w:val="000000"/>
          <w:sz w:val="22"/>
          <w:szCs w:val="22"/>
        </w:rPr>
        <w:t xml:space="preserve"> that are denominated in forei</w:t>
      </w:r>
      <w:r w:rsidR="00824ECC" w:rsidRPr="00E71F34">
        <w:rPr>
          <w:rFonts w:ascii="Arial" w:eastAsia="Arial Unicode MS" w:hAnsi="Arial" w:cs="Arial Unicode MS"/>
          <w:color w:val="000000"/>
          <w:sz w:val="22"/>
          <w:szCs w:val="22"/>
        </w:rPr>
        <w:t xml:space="preserve">gn currencies. The Company seeks </w:t>
      </w:r>
      <w:r w:rsidRPr="00E71F34">
        <w:rPr>
          <w:rFonts w:ascii="Arial" w:eastAsia="Arial Unicode MS" w:hAnsi="Arial" w:cs="Arial Unicode MS"/>
          <w:color w:val="000000"/>
          <w:sz w:val="22"/>
          <w:szCs w:val="22"/>
        </w:rPr>
        <w:t>to reduce this risk by entering into forward exchange contracts when it considers ap</w:t>
      </w:r>
      <w:r w:rsidR="00F67FA1" w:rsidRPr="00E71F34">
        <w:rPr>
          <w:rFonts w:ascii="Arial" w:eastAsia="Arial Unicode MS" w:hAnsi="Arial" w:cs="Arial Unicode MS"/>
          <w:color w:val="000000"/>
          <w:sz w:val="22"/>
          <w:szCs w:val="22"/>
        </w:rPr>
        <w:t xml:space="preserve">propriate. </w:t>
      </w:r>
      <w:r w:rsidR="005C0E2A" w:rsidRPr="00E71F34">
        <w:rPr>
          <w:rFonts w:ascii="Arial" w:eastAsia="Arial Unicode MS" w:hAnsi="Arial" w:cs="Arial Unicode MS"/>
          <w:color w:val="000000"/>
          <w:sz w:val="22"/>
          <w:szCs w:val="22"/>
        </w:rPr>
        <w:t>Generally, the forward exchange contracts mature within one year.</w:t>
      </w:r>
    </w:p>
    <w:p w:rsidR="001E3031" w:rsidRPr="00E71F34" w:rsidRDefault="00DA7584" w:rsidP="0074018D">
      <w:pPr>
        <w:spacing w:before="120" w:after="240" w:line="380" w:lineRule="exact"/>
        <w:ind w:left="547" w:hanging="547"/>
        <w:jc w:val="thaiDistribute"/>
        <w:rPr>
          <w:rFonts w:ascii="Arial" w:eastAsia="Arial Unicode MS" w:hAnsi="Arial" w:cs="Arial Unicode MS"/>
          <w:color w:val="000000"/>
          <w:sz w:val="22"/>
          <w:szCs w:val="22"/>
        </w:rPr>
      </w:pPr>
      <w:r w:rsidRPr="00E71F34">
        <w:rPr>
          <w:rFonts w:ascii="Arial" w:eastAsia="Arial Unicode MS" w:hAnsi="Arial" w:cs="Arial Unicode MS"/>
          <w:color w:val="000000"/>
          <w:sz w:val="22"/>
          <w:szCs w:val="22"/>
        </w:rPr>
        <w:tab/>
      </w:r>
      <w:r w:rsidRPr="00E71F34">
        <w:rPr>
          <w:rFonts w:ascii="Arial" w:eastAsia="Arial Unicode MS" w:hAnsi="Arial" w:cs="Arial Unicode MS"/>
          <w:color w:val="000000"/>
          <w:spacing w:val="-2"/>
          <w:sz w:val="22"/>
          <w:szCs w:val="22"/>
        </w:rPr>
        <w:t>The balances of financial</w:t>
      </w:r>
      <w:r w:rsidR="00845A3A" w:rsidRPr="00E71F34">
        <w:rPr>
          <w:rFonts w:ascii="Arial" w:eastAsia="Arial Unicode MS" w:hAnsi="Arial" w:cs="Arial Unicode MS"/>
          <w:color w:val="000000"/>
          <w:spacing w:val="-2"/>
          <w:sz w:val="22"/>
          <w:szCs w:val="22"/>
        </w:rPr>
        <w:t xml:space="preserve"> </w:t>
      </w:r>
      <w:r w:rsidRPr="00E71F34">
        <w:rPr>
          <w:rFonts w:ascii="Arial" w:eastAsia="Arial Unicode MS" w:hAnsi="Arial" w:cs="Arial Unicode MS"/>
          <w:color w:val="000000"/>
          <w:spacing w:val="-2"/>
          <w:sz w:val="22"/>
          <w:szCs w:val="22"/>
        </w:rPr>
        <w:t>liabilities denominated in foreign currencies</w:t>
      </w:r>
      <w:r w:rsidR="003F0D22" w:rsidRPr="00E71F34">
        <w:rPr>
          <w:rFonts w:ascii="Arial" w:eastAsia="Arial Unicode MS" w:hAnsi="Arial" w:cs="Arial Unicode MS"/>
          <w:color w:val="000000"/>
          <w:spacing w:val="-2"/>
          <w:sz w:val="22"/>
          <w:szCs w:val="22"/>
        </w:rPr>
        <w:t xml:space="preserve"> </w:t>
      </w:r>
      <w:r w:rsidRPr="00E71F34">
        <w:rPr>
          <w:rFonts w:ascii="Arial" w:eastAsia="Arial Unicode MS" w:hAnsi="Arial" w:cs="Arial Unicode MS"/>
          <w:color w:val="000000"/>
          <w:sz w:val="22"/>
          <w:szCs w:val="22"/>
        </w:rPr>
        <w:t>are summarised below.</w:t>
      </w:r>
    </w:p>
    <w:tbl>
      <w:tblPr>
        <w:tblW w:w="9180" w:type="dxa"/>
        <w:tblInd w:w="450" w:type="dxa"/>
        <w:tblLayout w:type="fixed"/>
        <w:tblLook w:val="0000" w:firstRow="0" w:lastRow="0" w:firstColumn="0" w:lastColumn="0" w:noHBand="0" w:noVBand="0"/>
      </w:tblPr>
      <w:tblGrid>
        <w:gridCol w:w="2520"/>
        <w:gridCol w:w="1665"/>
        <w:gridCol w:w="1665"/>
        <w:gridCol w:w="1665"/>
        <w:gridCol w:w="1665"/>
      </w:tblGrid>
      <w:tr w:rsidR="00E952A8" w:rsidRPr="00E71F34" w:rsidTr="00903BEE">
        <w:trPr>
          <w:trHeight w:val="20"/>
        </w:trPr>
        <w:tc>
          <w:tcPr>
            <w:tcW w:w="2520" w:type="dxa"/>
            <w:vAlign w:val="bottom"/>
          </w:tcPr>
          <w:p w:rsidR="00E952A8" w:rsidRPr="00E71F34" w:rsidRDefault="00E952A8" w:rsidP="0074018D">
            <w:pPr>
              <w:pStyle w:val="6"/>
              <w:tabs>
                <w:tab w:val="left" w:pos="600"/>
              </w:tabs>
              <w:spacing w:line="380" w:lineRule="exact"/>
              <w:ind w:left="0" w:right="14"/>
              <w:rPr>
                <w:rFonts w:ascii="Arial" w:hAnsi="Arial"/>
                <w:sz w:val="20"/>
                <w:szCs w:val="20"/>
                <w:cs/>
              </w:rPr>
            </w:pPr>
          </w:p>
        </w:tc>
        <w:tc>
          <w:tcPr>
            <w:tcW w:w="3330" w:type="dxa"/>
            <w:gridSpan w:val="2"/>
            <w:vAlign w:val="bottom"/>
          </w:tcPr>
          <w:p w:rsidR="00E952A8" w:rsidRPr="00E71F34" w:rsidRDefault="00E952A8" w:rsidP="0074018D">
            <w:pPr>
              <w:spacing w:line="380" w:lineRule="exact"/>
              <w:jc w:val="center"/>
              <w:rPr>
                <w:rFonts w:ascii="Arial Unicode MS" w:eastAsia="Arial Unicode MS" w:hAnsi="Arial Unicode MS" w:cs="Arial Unicode MS"/>
                <w:sz w:val="20"/>
              </w:rPr>
            </w:pPr>
            <w:r w:rsidRPr="00E71F34">
              <w:rPr>
                <w:rFonts w:ascii="Arial" w:hAnsi="Arial"/>
                <w:sz w:val="20"/>
              </w:rPr>
              <w:t>Financial liabilities</w:t>
            </w:r>
          </w:p>
        </w:tc>
        <w:tc>
          <w:tcPr>
            <w:tcW w:w="3330" w:type="dxa"/>
            <w:gridSpan w:val="2"/>
            <w:vAlign w:val="bottom"/>
          </w:tcPr>
          <w:p w:rsidR="00E952A8" w:rsidRPr="00E71F34" w:rsidRDefault="00E952A8" w:rsidP="0074018D">
            <w:pPr>
              <w:tabs>
                <w:tab w:val="left" w:pos="600"/>
                <w:tab w:val="left" w:pos="900"/>
                <w:tab w:val="left" w:pos="1440"/>
              </w:tabs>
              <w:spacing w:line="380" w:lineRule="exact"/>
              <w:ind w:left="14" w:right="14"/>
              <w:jc w:val="center"/>
              <w:rPr>
                <w:rFonts w:ascii="Arial Unicode MS" w:eastAsia="Arial Unicode MS" w:hAnsi="Arial Unicode MS" w:cs="Arial Unicode MS"/>
                <w:sz w:val="20"/>
              </w:rPr>
            </w:pPr>
            <w:r w:rsidRPr="00E71F34">
              <w:rPr>
                <w:rFonts w:ascii="Arial" w:hAnsi="Arial"/>
                <w:sz w:val="20"/>
              </w:rPr>
              <w:t>Average exchange rate</w:t>
            </w:r>
          </w:p>
        </w:tc>
      </w:tr>
      <w:tr w:rsidR="00E952A8" w:rsidRPr="00E71F34" w:rsidTr="00903BEE">
        <w:trPr>
          <w:trHeight w:val="20"/>
        </w:trPr>
        <w:tc>
          <w:tcPr>
            <w:tcW w:w="2520" w:type="dxa"/>
            <w:vAlign w:val="bottom"/>
          </w:tcPr>
          <w:p w:rsidR="00E952A8" w:rsidRPr="00E71F34" w:rsidRDefault="00E952A8" w:rsidP="0074018D">
            <w:pPr>
              <w:pBdr>
                <w:bottom w:val="single" w:sz="4" w:space="1" w:color="auto"/>
              </w:pBdr>
              <w:spacing w:line="380" w:lineRule="exact"/>
              <w:jc w:val="center"/>
              <w:rPr>
                <w:rFonts w:ascii="Arial" w:hAnsi="Arial"/>
                <w:sz w:val="20"/>
              </w:rPr>
            </w:pPr>
            <w:r w:rsidRPr="00E71F34">
              <w:rPr>
                <w:rFonts w:ascii="Arial" w:hAnsi="Arial"/>
                <w:sz w:val="20"/>
              </w:rPr>
              <w:t>Foreign currency</w:t>
            </w:r>
          </w:p>
        </w:tc>
        <w:tc>
          <w:tcPr>
            <w:tcW w:w="3330" w:type="dxa"/>
            <w:gridSpan w:val="2"/>
            <w:vAlign w:val="bottom"/>
          </w:tcPr>
          <w:p w:rsidR="00E952A8" w:rsidRPr="00E71F34" w:rsidRDefault="00E952A8" w:rsidP="0074018D">
            <w:pPr>
              <w:pBdr>
                <w:bottom w:val="single" w:sz="4" w:space="1" w:color="auto"/>
              </w:pBdr>
              <w:spacing w:line="380" w:lineRule="exact"/>
              <w:jc w:val="center"/>
              <w:rPr>
                <w:rFonts w:ascii="Arial" w:hAnsi="Arial"/>
                <w:sz w:val="20"/>
              </w:rPr>
            </w:pPr>
            <w:r w:rsidRPr="00E71F34">
              <w:rPr>
                <w:rFonts w:ascii="Arial" w:hAnsi="Arial"/>
                <w:sz w:val="20"/>
              </w:rPr>
              <w:t>as at 31 December</w:t>
            </w:r>
          </w:p>
        </w:tc>
        <w:tc>
          <w:tcPr>
            <w:tcW w:w="3330" w:type="dxa"/>
            <w:gridSpan w:val="2"/>
            <w:vAlign w:val="bottom"/>
          </w:tcPr>
          <w:p w:rsidR="00E952A8" w:rsidRPr="00E71F34" w:rsidRDefault="00E952A8" w:rsidP="0074018D">
            <w:pPr>
              <w:pBdr>
                <w:bottom w:val="single" w:sz="4" w:space="1" w:color="auto"/>
              </w:pBdr>
              <w:tabs>
                <w:tab w:val="left" w:pos="600"/>
                <w:tab w:val="left" w:pos="900"/>
                <w:tab w:val="left" w:pos="1440"/>
              </w:tabs>
              <w:spacing w:line="380" w:lineRule="exact"/>
              <w:ind w:left="14" w:right="14"/>
              <w:jc w:val="center"/>
              <w:rPr>
                <w:rFonts w:ascii="Arial" w:hAnsi="Arial"/>
                <w:sz w:val="20"/>
              </w:rPr>
            </w:pPr>
            <w:r w:rsidRPr="00E71F34">
              <w:rPr>
                <w:rFonts w:ascii="Arial" w:hAnsi="Arial"/>
                <w:sz w:val="20"/>
              </w:rPr>
              <w:t>as at 31 December</w:t>
            </w:r>
          </w:p>
        </w:tc>
      </w:tr>
      <w:tr w:rsidR="00D32830" w:rsidRPr="00E71F34" w:rsidTr="00903BEE">
        <w:trPr>
          <w:trHeight w:val="335"/>
        </w:trPr>
        <w:tc>
          <w:tcPr>
            <w:tcW w:w="2520" w:type="dxa"/>
            <w:vAlign w:val="bottom"/>
          </w:tcPr>
          <w:p w:rsidR="00D32830" w:rsidRPr="00E71F34" w:rsidRDefault="00D32830" w:rsidP="0074018D">
            <w:pPr>
              <w:tabs>
                <w:tab w:val="left" w:pos="600"/>
                <w:tab w:val="left" w:pos="900"/>
                <w:tab w:val="left" w:pos="1440"/>
              </w:tabs>
              <w:spacing w:line="380" w:lineRule="exact"/>
              <w:ind w:left="14" w:right="14"/>
              <w:jc w:val="center"/>
              <w:rPr>
                <w:rFonts w:ascii="Arial" w:hAnsi="Arial"/>
                <w:sz w:val="20"/>
              </w:rPr>
            </w:pPr>
          </w:p>
        </w:tc>
        <w:tc>
          <w:tcPr>
            <w:tcW w:w="1665" w:type="dxa"/>
            <w:vAlign w:val="bottom"/>
          </w:tcPr>
          <w:p w:rsidR="00D32830" w:rsidRPr="00E71F34" w:rsidRDefault="002374BD" w:rsidP="0074018D">
            <w:pPr>
              <w:tabs>
                <w:tab w:val="left" w:pos="600"/>
                <w:tab w:val="left" w:pos="900"/>
                <w:tab w:val="left" w:pos="1440"/>
              </w:tabs>
              <w:spacing w:line="380" w:lineRule="exact"/>
              <w:ind w:left="14" w:right="14"/>
              <w:jc w:val="center"/>
              <w:rPr>
                <w:rFonts w:ascii="Arial" w:hAnsi="Arial"/>
                <w:sz w:val="20"/>
                <w:u w:val="single"/>
              </w:rPr>
            </w:pPr>
            <w:r w:rsidRPr="00E71F34">
              <w:rPr>
                <w:rFonts w:ascii="Arial" w:hAnsi="Arial"/>
                <w:sz w:val="20"/>
                <w:u w:val="single"/>
              </w:rPr>
              <w:t>201</w:t>
            </w:r>
            <w:r w:rsidR="00193F9F" w:rsidRPr="00E71F34">
              <w:rPr>
                <w:rFonts w:ascii="Arial" w:hAnsi="Arial"/>
                <w:sz w:val="20"/>
                <w:u w:val="single"/>
              </w:rPr>
              <w:t>7</w:t>
            </w:r>
          </w:p>
        </w:tc>
        <w:tc>
          <w:tcPr>
            <w:tcW w:w="1665" w:type="dxa"/>
            <w:vAlign w:val="bottom"/>
          </w:tcPr>
          <w:p w:rsidR="00D32830" w:rsidRPr="00E71F34" w:rsidRDefault="00193F9F" w:rsidP="0074018D">
            <w:pPr>
              <w:tabs>
                <w:tab w:val="left" w:pos="600"/>
                <w:tab w:val="left" w:pos="900"/>
                <w:tab w:val="left" w:pos="1440"/>
              </w:tabs>
              <w:spacing w:line="380" w:lineRule="exact"/>
              <w:ind w:left="14" w:right="14"/>
              <w:jc w:val="center"/>
              <w:rPr>
                <w:rFonts w:ascii="Arial" w:hAnsi="Arial"/>
                <w:sz w:val="20"/>
                <w:u w:val="single"/>
              </w:rPr>
            </w:pPr>
            <w:r w:rsidRPr="00E71F34">
              <w:rPr>
                <w:rFonts w:ascii="Arial" w:hAnsi="Arial"/>
                <w:sz w:val="20"/>
                <w:u w:val="single"/>
              </w:rPr>
              <w:t>2016</w:t>
            </w:r>
          </w:p>
        </w:tc>
        <w:tc>
          <w:tcPr>
            <w:tcW w:w="1665" w:type="dxa"/>
            <w:vAlign w:val="bottom"/>
          </w:tcPr>
          <w:p w:rsidR="00D32830" w:rsidRPr="00E71F34" w:rsidRDefault="00193F9F" w:rsidP="0074018D">
            <w:pPr>
              <w:tabs>
                <w:tab w:val="left" w:pos="600"/>
                <w:tab w:val="left" w:pos="900"/>
                <w:tab w:val="left" w:pos="1440"/>
              </w:tabs>
              <w:spacing w:line="380" w:lineRule="exact"/>
              <w:ind w:left="14" w:right="14"/>
              <w:jc w:val="center"/>
              <w:rPr>
                <w:rFonts w:ascii="Arial" w:hAnsi="Arial"/>
                <w:sz w:val="20"/>
                <w:u w:val="single"/>
              </w:rPr>
            </w:pPr>
            <w:r w:rsidRPr="00E71F34">
              <w:rPr>
                <w:rFonts w:ascii="Arial" w:hAnsi="Arial"/>
                <w:sz w:val="20"/>
                <w:u w:val="single"/>
              </w:rPr>
              <w:t>2017</w:t>
            </w:r>
          </w:p>
        </w:tc>
        <w:tc>
          <w:tcPr>
            <w:tcW w:w="1665" w:type="dxa"/>
            <w:vAlign w:val="bottom"/>
          </w:tcPr>
          <w:p w:rsidR="00D32830" w:rsidRPr="00E71F34" w:rsidRDefault="00193F9F" w:rsidP="0074018D">
            <w:pPr>
              <w:tabs>
                <w:tab w:val="left" w:pos="600"/>
                <w:tab w:val="left" w:pos="900"/>
                <w:tab w:val="left" w:pos="1440"/>
              </w:tabs>
              <w:spacing w:line="380" w:lineRule="exact"/>
              <w:ind w:left="14" w:right="14"/>
              <w:jc w:val="center"/>
              <w:rPr>
                <w:rFonts w:ascii="Arial" w:hAnsi="Arial"/>
                <w:sz w:val="20"/>
                <w:u w:val="single"/>
              </w:rPr>
            </w:pPr>
            <w:r w:rsidRPr="00E71F34">
              <w:rPr>
                <w:rFonts w:ascii="Arial" w:hAnsi="Arial"/>
                <w:sz w:val="20"/>
                <w:u w:val="single"/>
              </w:rPr>
              <w:t>2016</w:t>
            </w:r>
          </w:p>
        </w:tc>
      </w:tr>
      <w:tr w:rsidR="00D32830" w:rsidRPr="00E71F34" w:rsidTr="00903BEE">
        <w:trPr>
          <w:trHeight w:val="20"/>
        </w:trPr>
        <w:tc>
          <w:tcPr>
            <w:tcW w:w="2520" w:type="dxa"/>
            <w:vAlign w:val="bottom"/>
          </w:tcPr>
          <w:p w:rsidR="00D32830" w:rsidRPr="00E71F34" w:rsidRDefault="00D32830" w:rsidP="0074018D">
            <w:pPr>
              <w:tabs>
                <w:tab w:val="left" w:pos="600"/>
                <w:tab w:val="left" w:pos="900"/>
                <w:tab w:val="left" w:pos="1440"/>
              </w:tabs>
              <w:spacing w:line="380" w:lineRule="exact"/>
              <w:ind w:left="14" w:right="14"/>
              <w:jc w:val="center"/>
              <w:rPr>
                <w:rFonts w:ascii="Arial" w:hAnsi="Arial"/>
                <w:sz w:val="20"/>
              </w:rPr>
            </w:pPr>
          </w:p>
        </w:tc>
        <w:tc>
          <w:tcPr>
            <w:tcW w:w="1665" w:type="dxa"/>
            <w:vAlign w:val="bottom"/>
          </w:tcPr>
          <w:p w:rsidR="00D32830" w:rsidRPr="00E71F34" w:rsidRDefault="00D32830" w:rsidP="0074018D">
            <w:pPr>
              <w:tabs>
                <w:tab w:val="left" w:pos="1440"/>
              </w:tabs>
              <w:spacing w:line="380" w:lineRule="exact"/>
              <w:ind w:left="-108" w:right="-164"/>
              <w:jc w:val="center"/>
              <w:rPr>
                <w:rFonts w:ascii="Arial" w:hAnsi="Arial"/>
                <w:sz w:val="20"/>
              </w:rPr>
            </w:pPr>
            <w:r w:rsidRPr="00E71F34">
              <w:rPr>
                <w:rFonts w:ascii="Arial" w:hAnsi="Arial"/>
                <w:sz w:val="20"/>
              </w:rPr>
              <w:t>(Thousand)</w:t>
            </w:r>
          </w:p>
        </w:tc>
        <w:tc>
          <w:tcPr>
            <w:tcW w:w="1665" w:type="dxa"/>
            <w:vAlign w:val="bottom"/>
          </w:tcPr>
          <w:p w:rsidR="00D32830" w:rsidRPr="00E71F34" w:rsidRDefault="00D32830" w:rsidP="0074018D">
            <w:pPr>
              <w:tabs>
                <w:tab w:val="left" w:pos="1440"/>
              </w:tabs>
              <w:spacing w:line="380" w:lineRule="exact"/>
              <w:ind w:left="-52" w:right="-78"/>
              <w:jc w:val="center"/>
              <w:rPr>
                <w:rFonts w:ascii="Arial" w:hAnsi="Arial"/>
                <w:sz w:val="20"/>
              </w:rPr>
            </w:pPr>
            <w:r w:rsidRPr="00E71F34">
              <w:rPr>
                <w:rFonts w:ascii="Arial" w:hAnsi="Arial"/>
                <w:sz w:val="20"/>
              </w:rPr>
              <w:t>(Thousand)</w:t>
            </w:r>
          </w:p>
        </w:tc>
        <w:tc>
          <w:tcPr>
            <w:tcW w:w="3330" w:type="dxa"/>
            <w:gridSpan w:val="2"/>
            <w:vAlign w:val="bottom"/>
          </w:tcPr>
          <w:p w:rsidR="00D32830" w:rsidRPr="00E71F34" w:rsidRDefault="00D32830" w:rsidP="0074018D">
            <w:pPr>
              <w:spacing w:line="380" w:lineRule="exact"/>
              <w:ind w:left="-138" w:right="-108"/>
              <w:jc w:val="center"/>
              <w:rPr>
                <w:rFonts w:ascii="Arial" w:hAnsi="Arial"/>
                <w:sz w:val="20"/>
              </w:rPr>
            </w:pPr>
            <w:r w:rsidRPr="00E71F34">
              <w:rPr>
                <w:rFonts w:ascii="Arial" w:hAnsi="Arial"/>
                <w:sz w:val="20"/>
              </w:rPr>
              <w:t>(Baht per foreign currency unit)</w:t>
            </w:r>
          </w:p>
        </w:tc>
      </w:tr>
      <w:tr w:rsidR="00193F9F" w:rsidRPr="00E71F34" w:rsidTr="00903BEE">
        <w:trPr>
          <w:trHeight w:val="369"/>
        </w:trPr>
        <w:tc>
          <w:tcPr>
            <w:tcW w:w="2520" w:type="dxa"/>
            <w:vAlign w:val="bottom"/>
          </w:tcPr>
          <w:p w:rsidR="00193F9F" w:rsidRPr="00E71F34" w:rsidRDefault="00193F9F" w:rsidP="0074018D">
            <w:pPr>
              <w:tabs>
                <w:tab w:val="left" w:pos="600"/>
                <w:tab w:val="left" w:pos="900"/>
                <w:tab w:val="left" w:pos="1440"/>
              </w:tabs>
              <w:spacing w:line="380" w:lineRule="exact"/>
              <w:ind w:right="14"/>
              <w:rPr>
                <w:rFonts w:ascii="Arial" w:hAnsi="Arial"/>
                <w:sz w:val="20"/>
              </w:rPr>
            </w:pPr>
            <w:r w:rsidRPr="00E71F34">
              <w:rPr>
                <w:rFonts w:ascii="Arial" w:hAnsi="Arial"/>
                <w:sz w:val="20"/>
              </w:rPr>
              <w:t>Japanese Yen</w:t>
            </w:r>
          </w:p>
        </w:tc>
        <w:tc>
          <w:tcPr>
            <w:tcW w:w="1665" w:type="dxa"/>
            <w:vAlign w:val="bottom"/>
          </w:tcPr>
          <w:p w:rsidR="00193F9F" w:rsidRPr="00E71F34" w:rsidRDefault="00846F0E"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15,365</w:t>
            </w:r>
          </w:p>
        </w:tc>
        <w:tc>
          <w:tcPr>
            <w:tcW w:w="1665" w:type="dxa"/>
            <w:vAlign w:val="bottom"/>
          </w:tcPr>
          <w:p w:rsidR="00193F9F" w:rsidRPr="00E71F34" w:rsidRDefault="00193F9F"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43,623</w:t>
            </w:r>
          </w:p>
        </w:tc>
        <w:tc>
          <w:tcPr>
            <w:tcW w:w="1665" w:type="dxa"/>
            <w:vAlign w:val="bottom"/>
          </w:tcPr>
          <w:p w:rsidR="00193F9F" w:rsidRPr="00E71F34" w:rsidRDefault="00846F0E"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0.29363</w:t>
            </w:r>
          </w:p>
        </w:tc>
        <w:tc>
          <w:tcPr>
            <w:tcW w:w="1665" w:type="dxa"/>
            <w:vAlign w:val="bottom"/>
          </w:tcPr>
          <w:p w:rsidR="00193F9F" w:rsidRPr="00E71F34" w:rsidRDefault="00193F9F"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0.3113</w:t>
            </w:r>
          </w:p>
        </w:tc>
      </w:tr>
      <w:tr w:rsidR="00193F9F" w:rsidRPr="00E71F34" w:rsidTr="00903BEE">
        <w:trPr>
          <w:trHeight w:val="20"/>
        </w:trPr>
        <w:tc>
          <w:tcPr>
            <w:tcW w:w="2520" w:type="dxa"/>
            <w:vAlign w:val="bottom"/>
          </w:tcPr>
          <w:p w:rsidR="00193F9F" w:rsidRPr="00E71F34" w:rsidRDefault="00193F9F" w:rsidP="0074018D">
            <w:pPr>
              <w:pStyle w:val="6"/>
              <w:tabs>
                <w:tab w:val="left" w:pos="600"/>
              </w:tabs>
              <w:spacing w:line="380" w:lineRule="exact"/>
              <w:ind w:left="0" w:right="14"/>
              <w:rPr>
                <w:rFonts w:ascii="Arial" w:hAnsi="Arial"/>
                <w:sz w:val="20"/>
                <w:szCs w:val="20"/>
                <w:cs/>
              </w:rPr>
            </w:pPr>
            <w:r w:rsidRPr="00E71F34">
              <w:rPr>
                <w:rFonts w:ascii="Arial" w:hAnsi="Arial"/>
                <w:sz w:val="20"/>
                <w:szCs w:val="20"/>
              </w:rPr>
              <w:t>US dollar</w:t>
            </w:r>
          </w:p>
        </w:tc>
        <w:tc>
          <w:tcPr>
            <w:tcW w:w="1665" w:type="dxa"/>
            <w:vAlign w:val="bottom"/>
          </w:tcPr>
          <w:p w:rsidR="00193F9F" w:rsidRPr="00E71F34" w:rsidRDefault="00846F0E" w:rsidP="0074018D">
            <w:pPr>
              <w:tabs>
                <w:tab w:val="left" w:pos="600"/>
              </w:tabs>
              <w:spacing w:line="380" w:lineRule="exact"/>
              <w:ind w:left="14" w:right="117"/>
              <w:jc w:val="right"/>
              <w:rPr>
                <w:rFonts w:ascii="Arial Unicode MS" w:eastAsia="Arial Unicode MS" w:hAnsi="Arial Unicode MS" w:cs="Arial Unicode MS"/>
                <w:sz w:val="20"/>
                <w:cs/>
              </w:rPr>
            </w:pPr>
            <w:r w:rsidRPr="00E71F34">
              <w:rPr>
                <w:rFonts w:ascii="Arial Unicode MS" w:eastAsia="Arial Unicode MS" w:hAnsi="Arial Unicode MS" w:cs="Arial Unicode MS"/>
                <w:sz w:val="20"/>
              </w:rPr>
              <w:t>1,248</w:t>
            </w:r>
          </w:p>
        </w:tc>
        <w:tc>
          <w:tcPr>
            <w:tcW w:w="1665" w:type="dxa"/>
            <w:vAlign w:val="bottom"/>
          </w:tcPr>
          <w:p w:rsidR="00193F9F" w:rsidRPr="00E71F34" w:rsidRDefault="00193F9F" w:rsidP="0074018D">
            <w:pPr>
              <w:tabs>
                <w:tab w:val="left" w:pos="600"/>
              </w:tabs>
              <w:spacing w:line="380" w:lineRule="exact"/>
              <w:ind w:left="14" w:right="117"/>
              <w:jc w:val="right"/>
              <w:rPr>
                <w:rFonts w:ascii="Arial Unicode MS" w:eastAsia="Arial Unicode MS" w:hAnsi="Arial Unicode MS" w:cs="Arial Unicode MS"/>
                <w:sz w:val="20"/>
                <w:cs/>
              </w:rPr>
            </w:pPr>
            <w:r w:rsidRPr="00E71F34">
              <w:rPr>
                <w:rFonts w:ascii="Arial Unicode MS" w:eastAsia="Arial Unicode MS" w:hAnsi="Arial Unicode MS" w:cs="Arial Unicode MS"/>
                <w:sz w:val="20"/>
              </w:rPr>
              <w:t>1,319</w:t>
            </w:r>
          </w:p>
        </w:tc>
        <w:tc>
          <w:tcPr>
            <w:tcW w:w="1665" w:type="dxa"/>
            <w:vAlign w:val="bottom"/>
          </w:tcPr>
          <w:p w:rsidR="00193F9F" w:rsidRPr="00E71F34" w:rsidRDefault="00846F0E"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32.8472</w:t>
            </w:r>
          </w:p>
        </w:tc>
        <w:tc>
          <w:tcPr>
            <w:tcW w:w="1665" w:type="dxa"/>
            <w:vAlign w:val="bottom"/>
          </w:tcPr>
          <w:p w:rsidR="00193F9F" w:rsidRPr="00E71F34" w:rsidRDefault="00193F9F"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36.0025</w:t>
            </w:r>
          </w:p>
        </w:tc>
      </w:tr>
      <w:tr w:rsidR="00193F9F" w:rsidRPr="00E71F34" w:rsidTr="00903BEE">
        <w:trPr>
          <w:trHeight w:val="20"/>
        </w:trPr>
        <w:tc>
          <w:tcPr>
            <w:tcW w:w="2520" w:type="dxa"/>
            <w:vAlign w:val="bottom"/>
          </w:tcPr>
          <w:p w:rsidR="00193F9F" w:rsidRPr="00E71F34" w:rsidRDefault="00193F9F" w:rsidP="0074018D">
            <w:pPr>
              <w:pStyle w:val="6"/>
              <w:tabs>
                <w:tab w:val="left" w:pos="600"/>
              </w:tabs>
              <w:spacing w:line="380" w:lineRule="exact"/>
              <w:ind w:left="0" w:right="14"/>
              <w:rPr>
                <w:rFonts w:ascii="Arial" w:hAnsi="Arial"/>
                <w:sz w:val="20"/>
                <w:szCs w:val="20"/>
              </w:rPr>
            </w:pPr>
            <w:r w:rsidRPr="00E71F34">
              <w:rPr>
                <w:rFonts w:ascii="Arial" w:hAnsi="Arial"/>
                <w:sz w:val="20"/>
                <w:szCs w:val="20"/>
              </w:rPr>
              <w:t>Euro</w:t>
            </w:r>
          </w:p>
        </w:tc>
        <w:tc>
          <w:tcPr>
            <w:tcW w:w="1665" w:type="dxa"/>
            <w:vAlign w:val="bottom"/>
          </w:tcPr>
          <w:p w:rsidR="00193F9F" w:rsidRPr="00E71F34" w:rsidRDefault="00846F0E" w:rsidP="0074018D">
            <w:pPr>
              <w:tabs>
                <w:tab w:val="left" w:pos="600"/>
              </w:tabs>
              <w:spacing w:line="380" w:lineRule="exact"/>
              <w:ind w:left="14" w:right="117"/>
              <w:jc w:val="right"/>
              <w:rPr>
                <w:rFonts w:ascii="Arial Unicode MS" w:eastAsia="Arial Unicode MS" w:hAnsi="Arial Unicode MS" w:cs="Arial Unicode MS"/>
                <w:sz w:val="20"/>
                <w:cs/>
              </w:rPr>
            </w:pPr>
            <w:r w:rsidRPr="00E71F34">
              <w:rPr>
                <w:rFonts w:ascii="Arial Unicode MS" w:eastAsia="Arial Unicode MS" w:hAnsi="Arial Unicode MS" w:cs="Arial Unicode MS"/>
                <w:sz w:val="20"/>
              </w:rPr>
              <w:t>21</w:t>
            </w:r>
          </w:p>
        </w:tc>
        <w:tc>
          <w:tcPr>
            <w:tcW w:w="1665" w:type="dxa"/>
            <w:vAlign w:val="bottom"/>
          </w:tcPr>
          <w:p w:rsidR="00193F9F" w:rsidRPr="00E71F34" w:rsidRDefault="00193F9F" w:rsidP="0074018D">
            <w:pPr>
              <w:tabs>
                <w:tab w:val="left" w:pos="600"/>
              </w:tabs>
              <w:spacing w:line="380" w:lineRule="exact"/>
              <w:ind w:left="14" w:right="117"/>
              <w:jc w:val="right"/>
              <w:rPr>
                <w:rFonts w:ascii="Arial Unicode MS" w:eastAsia="Arial Unicode MS" w:hAnsi="Arial Unicode MS" w:cs="Arial Unicode MS"/>
                <w:sz w:val="20"/>
                <w:cs/>
              </w:rPr>
            </w:pPr>
            <w:r w:rsidRPr="00E71F34">
              <w:rPr>
                <w:rFonts w:ascii="Arial Unicode MS" w:eastAsia="Arial Unicode MS" w:hAnsi="Arial Unicode MS" w:cs="Arial Unicode MS"/>
                <w:sz w:val="20"/>
              </w:rPr>
              <w:t>113</w:t>
            </w:r>
          </w:p>
        </w:tc>
        <w:tc>
          <w:tcPr>
            <w:tcW w:w="1665" w:type="dxa"/>
            <w:vAlign w:val="bottom"/>
          </w:tcPr>
          <w:p w:rsidR="00193F9F" w:rsidRPr="00E71F34" w:rsidRDefault="00846F0E"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39.3938</w:t>
            </w:r>
          </w:p>
        </w:tc>
        <w:tc>
          <w:tcPr>
            <w:tcW w:w="1665" w:type="dxa"/>
            <w:vAlign w:val="bottom"/>
          </w:tcPr>
          <w:p w:rsidR="00193F9F" w:rsidRPr="00E71F34" w:rsidRDefault="00193F9F"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38.1362</w:t>
            </w:r>
          </w:p>
        </w:tc>
      </w:tr>
      <w:tr w:rsidR="008B4F59" w:rsidRPr="00E71F34" w:rsidTr="00903BEE">
        <w:trPr>
          <w:trHeight w:val="20"/>
        </w:trPr>
        <w:tc>
          <w:tcPr>
            <w:tcW w:w="2520" w:type="dxa"/>
            <w:vAlign w:val="bottom"/>
          </w:tcPr>
          <w:p w:rsidR="008B4F59" w:rsidRPr="00E71F34" w:rsidRDefault="006636EF" w:rsidP="0074018D">
            <w:pPr>
              <w:pStyle w:val="6"/>
              <w:tabs>
                <w:tab w:val="left" w:pos="600"/>
              </w:tabs>
              <w:spacing w:line="380" w:lineRule="exact"/>
              <w:ind w:left="0" w:right="14"/>
              <w:rPr>
                <w:rFonts w:ascii="Arial" w:hAnsi="Arial"/>
                <w:sz w:val="20"/>
                <w:szCs w:val="20"/>
              </w:rPr>
            </w:pPr>
            <w:r>
              <w:rPr>
                <w:rFonts w:ascii="Arial" w:hAnsi="Arial"/>
                <w:sz w:val="20"/>
                <w:szCs w:val="20"/>
              </w:rPr>
              <w:t>Pound sterling</w:t>
            </w:r>
          </w:p>
        </w:tc>
        <w:tc>
          <w:tcPr>
            <w:tcW w:w="1665" w:type="dxa"/>
            <w:vAlign w:val="bottom"/>
          </w:tcPr>
          <w:p w:rsidR="008B4F59" w:rsidRPr="00E71F34" w:rsidRDefault="008B4F59"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6</w:t>
            </w:r>
          </w:p>
        </w:tc>
        <w:tc>
          <w:tcPr>
            <w:tcW w:w="1665" w:type="dxa"/>
            <w:vAlign w:val="bottom"/>
          </w:tcPr>
          <w:p w:rsidR="008B4F59" w:rsidRPr="00E71F34" w:rsidRDefault="008B4F59"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w:t>
            </w:r>
          </w:p>
        </w:tc>
        <w:tc>
          <w:tcPr>
            <w:tcW w:w="1665" w:type="dxa"/>
            <w:vAlign w:val="bottom"/>
          </w:tcPr>
          <w:p w:rsidR="008B4F59" w:rsidRPr="00E71F34" w:rsidRDefault="008B4F59"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44.4531</w:t>
            </w:r>
          </w:p>
        </w:tc>
        <w:tc>
          <w:tcPr>
            <w:tcW w:w="1665" w:type="dxa"/>
            <w:vAlign w:val="bottom"/>
          </w:tcPr>
          <w:p w:rsidR="008B4F59" w:rsidRPr="00E71F34" w:rsidRDefault="008B4F59" w:rsidP="0074018D">
            <w:pPr>
              <w:tabs>
                <w:tab w:val="left" w:pos="600"/>
              </w:tabs>
              <w:spacing w:line="380" w:lineRule="exact"/>
              <w:ind w:left="14" w:right="117"/>
              <w:jc w:val="right"/>
              <w:rPr>
                <w:rFonts w:ascii="Arial Unicode MS" w:eastAsia="Arial Unicode MS" w:hAnsi="Arial Unicode MS" w:cs="Arial Unicode MS"/>
                <w:sz w:val="20"/>
              </w:rPr>
            </w:pPr>
            <w:r w:rsidRPr="00E71F34">
              <w:rPr>
                <w:rFonts w:ascii="Arial Unicode MS" w:eastAsia="Arial Unicode MS" w:hAnsi="Arial Unicode MS" w:cs="Arial Unicode MS"/>
                <w:sz w:val="20"/>
              </w:rPr>
              <w:t>-</w:t>
            </w:r>
          </w:p>
        </w:tc>
      </w:tr>
    </w:tbl>
    <w:p w:rsidR="001A3928" w:rsidRPr="00E71F34" w:rsidRDefault="001A3928" w:rsidP="0074018D">
      <w:pPr>
        <w:spacing w:before="240" w:after="240" w:line="380" w:lineRule="exact"/>
        <w:ind w:left="547"/>
        <w:jc w:val="both"/>
        <w:rPr>
          <w:rFonts w:ascii="Arial" w:eastAsia="Arial Unicode MS" w:hAnsi="Arial" w:cs="Arial Unicode MS"/>
          <w:color w:val="000000"/>
          <w:sz w:val="22"/>
          <w:szCs w:val="22"/>
        </w:rPr>
      </w:pPr>
    </w:p>
    <w:p w:rsidR="00DA7584" w:rsidRPr="00E71F34" w:rsidRDefault="001A3928" w:rsidP="0074018D">
      <w:pPr>
        <w:spacing w:before="240" w:after="240" w:line="380" w:lineRule="exact"/>
        <w:ind w:left="547"/>
        <w:jc w:val="both"/>
        <w:rPr>
          <w:rFonts w:ascii="Arial" w:eastAsia="Arial Unicode MS" w:hAnsi="Arial" w:cs="Arial Unicode MS"/>
          <w:color w:val="000000"/>
          <w:sz w:val="22"/>
          <w:szCs w:val="22"/>
        </w:rPr>
      </w:pPr>
      <w:r w:rsidRPr="00E71F34">
        <w:rPr>
          <w:rFonts w:ascii="Arial" w:eastAsia="Arial Unicode MS" w:hAnsi="Arial" w:cs="Arial Unicode MS"/>
          <w:color w:val="000000"/>
          <w:sz w:val="22"/>
          <w:szCs w:val="22"/>
        </w:rPr>
        <w:br w:type="page"/>
      </w:r>
      <w:r w:rsidR="009B4DF4" w:rsidRPr="00E71F34">
        <w:rPr>
          <w:rFonts w:ascii="Arial" w:hAnsi="Arial"/>
          <w:sz w:val="22"/>
          <w:szCs w:val="22"/>
        </w:rPr>
        <w:t xml:space="preserve">As at 31 December 2017, </w:t>
      </w:r>
      <w:r w:rsidR="00F936A6" w:rsidRPr="00E71F34">
        <w:rPr>
          <w:rFonts w:ascii="Arial" w:hAnsi="Arial"/>
          <w:sz w:val="22"/>
          <w:szCs w:val="22"/>
        </w:rPr>
        <w:t>the Company had</w:t>
      </w:r>
      <w:r w:rsidR="009A0BE6" w:rsidRPr="00E71F34">
        <w:rPr>
          <w:rFonts w:ascii="Arial" w:hAnsi="Arial"/>
          <w:sz w:val="22"/>
          <w:szCs w:val="22"/>
        </w:rPr>
        <w:t xml:space="preserve"> no outstanding</w:t>
      </w:r>
      <w:r w:rsidR="005C0E2A" w:rsidRPr="00E71F34">
        <w:rPr>
          <w:rFonts w:ascii="Arial" w:eastAsia="Arial Unicode MS" w:hAnsi="Arial" w:cs="Arial Unicode MS"/>
          <w:color w:val="000000"/>
          <w:sz w:val="22"/>
          <w:szCs w:val="22"/>
        </w:rPr>
        <w:t xml:space="preserve"> f</w:t>
      </w:r>
      <w:r w:rsidR="0072289A" w:rsidRPr="00E71F34">
        <w:rPr>
          <w:rFonts w:ascii="Arial" w:eastAsia="Arial Unicode MS" w:hAnsi="Arial" w:cs="Arial Unicode MS"/>
          <w:color w:val="000000"/>
          <w:sz w:val="22"/>
          <w:szCs w:val="22"/>
        </w:rPr>
        <w:t xml:space="preserve">orward </w:t>
      </w:r>
      <w:r w:rsidR="009D79F1" w:rsidRPr="00E71F34">
        <w:rPr>
          <w:rFonts w:ascii="Arial" w:eastAsia="Arial Unicode MS" w:hAnsi="Arial" w:cs="Arial Unicode MS"/>
          <w:color w:val="000000"/>
          <w:sz w:val="22"/>
          <w:szCs w:val="22"/>
        </w:rPr>
        <w:t>exchange contracts</w:t>
      </w:r>
      <w:r w:rsidR="00DA7584" w:rsidRPr="00E71F34">
        <w:rPr>
          <w:rFonts w:ascii="Arial" w:eastAsia="Arial Unicode MS" w:hAnsi="Arial" w:cs="Arial Unicode MS"/>
          <w:color w:val="000000"/>
          <w:sz w:val="22"/>
          <w:szCs w:val="22"/>
        </w:rPr>
        <w:t>.</w:t>
      </w:r>
      <w:r w:rsidR="00206383">
        <w:rPr>
          <w:rFonts w:ascii="Arial" w:eastAsia="Arial Unicode MS" w:hAnsi="Arial" w:cs="Arial Unicode MS"/>
          <w:color w:val="000000"/>
          <w:sz w:val="22"/>
          <w:szCs w:val="22"/>
        </w:rPr>
        <w:t xml:space="preserve"> The outstanding forward exchange contracts as at 31 December 2016 are summarised below.</w:t>
      </w:r>
    </w:p>
    <w:tbl>
      <w:tblPr>
        <w:tblW w:w="4859" w:type="pct"/>
        <w:tblInd w:w="450" w:type="dxa"/>
        <w:tblLayout w:type="fixed"/>
        <w:tblLook w:val="0000" w:firstRow="0" w:lastRow="0" w:firstColumn="0" w:lastColumn="0" w:noHBand="0" w:noVBand="0"/>
      </w:tblPr>
      <w:tblGrid>
        <w:gridCol w:w="1850"/>
        <w:gridCol w:w="1582"/>
        <w:gridCol w:w="2815"/>
        <w:gridCol w:w="2975"/>
      </w:tblGrid>
      <w:tr w:rsidR="00BF6E3E" w:rsidRPr="00E71F34" w:rsidTr="00903BEE">
        <w:trPr>
          <w:trHeight w:val="20"/>
        </w:trPr>
        <w:tc>
          <w:tcPr>
            <w:tcW w:w="5000" w:type="pct"/>
            <w:gridSpan w:val="4"/>
            <w:tcBorders>
              <w:top w:val="nil"/>
              <w:left w:val="nil"/>
              <w:bottom w:val="nil"/>
              <w:right w:val="nil"/>
            </w:tcBorders>
            <w:vAlign w:val="bottom"/>
          </w:tcPr>
          <w:p w:rsidR="00BF6E3E" w:rsidRPr="00E71F34" w:rsidRDefault="00BF6E3E" w:rsidP="0074018D">
            <w:pPr>
              <w:pBdr>
                <w:bottom w:val="single" w:sz="4" w:space="1" w:color="auto"/>
              </w:pBdr>
              <w:spacing w:before="240" w:line="380" w:lineRule="exact"/>
              <w:ind w:right="-43"/>
              <w:jc w:val="center"/>
              <w:rPr>
                <w:rFonts w:ascii="Arial" w:hAnsi="Arial" w:cs="Arial"/>
                <w:sz w:val="20"/>
                <w:cs/>
              </w:rPr>
            </w:pPr>
            <w:r w:rsidRPr="00E71F34">
              <w:rPr>
                <w:rFonts w:ascii="Arial" w:hAnsi="Arial" w:cs="Arial"/>
                <w:sz w:val="20"/>
              </w:rPr>
              <w:t>As at 31 December 201</w:t>
            </w:r>
            <w:r w:rsidR="00193F9F" w:rsidRPr="00E71F34">
              <w:rPr>
                <w:rFonts w:ascii="Arial" w:hAnsi="Arial" w:cs="Arial"/>
                <w:sz w:val="20"/>
              </w:rPr>
              <w:t>6</w:t>
            </w:r>
          </w:p>
        </w:tc>
      </w:tr>
      <w:tr w:rsidR="00193F9F" w:rsidRPr="00E71F34" w:rsidTr="00903BEE">
        <w:trPr>
          <w:trHeight w:val="20"/>
        </w:trPr>
        <w:tc>
          <w:tcPr>
            <w:tcW w:w="1003" w:type="pct"/>
            <w:tcBorders>
              <w:top w:val="nil"/>
              <w:left w:val="nil"/>
              <w:bottom w:val="nil"/>
              <w:right w:val="nil"/>
            </w:tcBorders>
            <w:vAlign w:val="bottom"/>
          </w:tcPr>
          <w:p w:rsidR="00193F9F" w:rsidRPr="00E71F34" w:rsidRDefault="00193F9F" w:rsidP="0074018D">
            <w:pPr>
              <w:pBdr>
                <w:bottom w:val="single" w:sz="4" w:space="1" w:color="auto"/>
              </w:pBdr>
              <w:spacing w:line="380" w:lineRule="exact"/>
              <w:jc w:val="center"/>
              <w:rPr>
                <w:rFonts w:ascii="Arial" w:hAnsi="Arial" w:cs="Arial"/>
                <w:sz w:val="20"/>
                <w:cs/>
              </w:rPr>
            </w:pPr>
            <w:r w:rsidRPr="00E71F34">
              <w:rPr>
                <w:rFonts w:ascii="Arial" w:hAnsi="Arial" w:cs="Arial"/>
                <w:sz w:val="20"/>
              </w:rPr>
              <w:t>Foreign currency</w:t>
            </w:r>
          </w:p>
        </w:tc>
        <w:tc>
          <w:tcPr>
            <w:tcW w:w="858" w:type="pct"/>
            <w:tcBorders>
              <w:top w:val="nil"/>
              <w:left w:val="nil"/>
              <w:bottom w:val="nil"/>
              <w:right w:val="nil"/>
            </w:tcBorders>
            <w:vAlign w:val="bottom"/>
          </w:tcPr>
          <w:p w:rsidR="00193F9F" w:rsidRPr="00E71F34" w:rsidRDefault="00193F9F" w:rsidP="0074018D">
            <w:pPr>
              <w:pBdr>
                <w:bottom w:val="single" w:sz="4" w:space="1" w:color="auto"/>
              </w:pBdr>
              <w:spacing w:line="380" w:lineRule="exact"/>
              <w:jc w:val="center"/>
              <w:rPr>
                <w:rFonts w:ascii="Arial" w:hAnsi="Arial" w:cs="Arial"/>
                <w:sz w:val="20"/>
                <w:cs/>
              </w:rPr>
            </w:pPr>
            <w:r w:rsidRPr="00E71F34">
              <w:rPr>
                <w:rFonts w:ascii="Arial" w:hAnsi="Arial" w:cs="Arial"/>
                <w:sz w:val="20"/>
              </w:rPr>
              <w:t>Bought amount</w:t>
            </w:r>
          </w:p>
        </w:tc>
        <w:tc>
          <w:tcPr>
            <w:tcW w:w="1526" w:type="pct"/>
            <w:tcBorders>
              <w:top w:val="nil"/>
              <w:left w:val="nil"/>
              <w:bottom w:val="nil"/>
              <w:right w:val="nil"/>
            </w:tcBorders>
            <w:vAlign w:val="bottom"/>
          </w:tcPr>
          <w:p w:rsidR="00193F9F" w:rsidRPr="00E71F34" w:rsidRDefault="00193F9F" w:rsidP="0074018D">
            <w:pPr>
              <w:pBdr>
                <w:bottom w:val="single" w:sz="6" w:space="1" w:color="auto"/>
              </w:pBdr>
              <w:spacing w:line="380" w:lineRule="exact"/>
              <w:ind w:right="-43"/>
              <w:jc w:val="center"/>
              <w:rPr>
                <w:rFonts w:ascii="Arial" w:hAnsi="Arial" w:cs="Arial"/>
                <w:sz w:val="20"/>
                <w:cs/>
              </w:rPr>
            </w:pPr>
            <w:r w:rsidRPr="00E71F34">
              <w:rPr>
                <w:rFonts w:ascii="Arial" w:hAnsi="Arial" w:cs="Arial"/>
                <w:sz w:val="20"/>
              </w:rPr>
              <w:t>Contractual exchange rate</w:t>
            </w:r>
          </w:p>
        </w:tc>
        <w:tc>
          <w:tcPr>
            <w:tcW w:w="1613" w:type="pct"/>
            <w:tcBorders>
              <w:top w:val="nil"/>
              <w:left w:val="nil"/>
              <w:bottom w:val="nil"/>
              <w:right w:val="nil"/>
            </w:tcBorders>
            <w:vAlign w:val="bottom"/>
          </w:tcPr>
          <w:p w:rsidR="00193F9F" w:rsidRPr="00E71F34" w:rsidRDefault="00193F9F" w:rsidP="0074018D">
            <w:pPr>
              <w:pBdr>
                <w:bottom w:val="single" w:sz="4" w:space="1" w:color="auto"/>
              </w:pBdr>
              <w:spacing w:line="380" w:lineRule="exact"/>
              <w:ind w:left="162" w:hanging="162"/>
              <w:jc w:val="center"/>
              <w:rPr>
                <w:rFonts w:ascii="Arial" w:hAnsi="Arial" w:cs="Arial"/>
                <w:sz w:val="20"/>
                <w:cs/>
              </w:rPr>
            </w:pPr>
            <w:r w:rsidRPr="00E71F34">
              <w:rPr>
                <w:rFonts w:ascii="Arial" w:hAnsi="Arial" w:cs="Arial"/>
                <w:sz w:val="20"/>
              </w:rPr>
              <w:t>Contractual maturity date</w:t>
            </w:r>
          </w:p>
        </w:tc>
      </w:tr>
      <w:tr w:rsidR="00193F9F" w:rsidRPr="00E71F34" w:rsidTr="00903BEE">
        <w:trPr>
          <w:trHeight w:val="20"/>
        </w:trPr>
        <w:tc>
          <w:tcPr>
            <w:tcW w:w="1003" w:type="pct"/>
            <w:tcBorders>
              <w:top w:val="nil"/>
              <w:left w:val="nil"/>
              <w:bottom w:val="nil"/>
              <w:right w:val="nil"/>
            </w:tcBorders>
          </w:tcPr>
          <w:p w:rsidR="00193F9F" w:rsidRPr="00E71F34" w:rsidRDefault="00193F9F" w:rsidP="0074018D">
            <w:pPr>
              <w:spacing w:line="380" w:lineRule="exact"/>
              <w:jc w:val="thaiDistribute"/>
              <w:rPr>
                <w:rFonts w:ascii="Arial" w:hAnsi="Arial" w:cs="Arial"/>
                <w:sz w:val="20"/>
                <w:cs/>
              </w:rPr>
            </w:pPr>
          </w:p>
        </w:tc>
        <w:tc>
          <w:tcPr>
            <w:tcW w:w="858" w:type="pct"/>
            <w:tcBorders>
              <w:top w:val="nil"/>
              <w:left w:val="nil"/>
              <w:bottom w:val="nil"/>
              <w:right w:val="nil"/>
            </w:tcBorders>
          </w:tcPr>
          <w:p w:rsidR="00193F9F" w:rsidRPr="00E71F34" w:rsidRDefault="00193F9F" w:rsidP="0074018D">
            <w:pPr>
              <w:spacing w:line="380" w:lineRule="exact"/>
              <w:ind w:left="162" w:hanging="162"/>
              <w:jc w:val="center"/>
              <w:rPr>
                <w:rFonts w:ascii="Arial" w:hAnsi="Arial" w:cs="Arial"/>
                <w:sz w:val="20"/>
                <w:cs/>
              </w:rPr>
            </w:pPr>
            <w:r w:rsidRPr="00E71F34">
              <w:rPr>
                <w:rFonts w:ascii="Arial" w:hAnsi="Arial" w:cs="Arial"/>
                <w:sz w:val="20"/>
              </w:rPr>
              <w:t>(Million)</w:t>
            </w:r>
          </w:p>
        </w:tc>
        <w:tc>
          <w:tcPr>
            <w:tcW w:w="1526" w:type="pct"/>
            <w:tcBorders>
              <w:top w:val="nil"/>
              <w:left w:val="nil"/>
              <w:bottom w:val="nil"/>
              <w:right w:val="nil"/>
            </w:tcBorders>
            <w:vAlign w:val="bottom"/>
          </w:tcPr>
          <w:p w:rsidR="00193F9F" w:rsidRPr="00E71F34" w:rsidRDefault="00193F9F" w:rsidP="0074018D">
            <w:pPr>
              <w:tabs>
                <w:tab w:val="left" w:pos="600"/>
                <w:tab w:val="left" w:pos="900"/>
                <w:tab w:val="left" w:pos="1440"/>
              </w:tabs>
              <w:spacing w:line="380" w:lineRule="exact"/>
              <w:ind w:left="-90" w:right="-127"/>
              <w:jc w:val="center"/>
              <w:rPr>
                <w:rFonts w:ascii="Arial" w:hAnsi="Arial"/>
                <w:sz w:val="20"/>
              </w:rPr>
            </w:pPr>
            <w:r w:rsidRPr="00E71F34">
              <w:rPr>
                <w:rFonts w:ascii="Arial" w:hAnsi="Arial"/>
                <w:sz w:val="20"/>
              </w:rPr>
              <w:t>(Baht per foreign currency unit)</w:t>
            </w:r>
          </w:p>
        </w:tc>
        <w:tc>
          <w:tcPr>
            <w:tcW w:w="1613" w:type="pct"/>
            <w:tcBorders>
              <w:top w:val="nil"/>
              <w:left w:val="nil"/>
              <w:bottom w:val="nil"/>
              <w:right w:val="nil"/>
            </w:tcBorders>
          </w:tcPr>
          <w:p w:rsidR="00193F9F" w:rsidRPr="00E71F34" w:rsidRDefault="00193F9F" w:rsidP="0074018D">
            <w:pPr>
              <w:spacing w:line="380" w:lineRule="exact"/>
              <w:ind w:left="162" w:hanging="162"/>
              <w:jc w:val="center"/>
              <w:rPr>
                <w:rFonts w:ascii="Arial" w:hAnsi="Arial" w:cs="Arial"/>
                <w:sz w:val="20"/>
                <w:cs/>
              </w:rPr>
            </w:pPr>
          </w:p>
        </w:tc>
      </w:tr>
      <w:tr w:rsidR="00193F9F" w:rsidRPr="00E71F34" w:rsidTr="00903BEE">
        <w:trPr>
          <w:trHeight w:val="20"/>
        </w:trPr>
        <w:tc>
          <w:tcPr>
            <w:tcW w:w="1003" w:type="pct"/>
            <w:tcBorders>
              <w:top w:val="nil"/>
              <w:left w:val="nil"/>
              <w:bottom w:val="nil"/>
              <w:right w:val="nil"/>
            </w:tcBorders>
          </w:tcPr>
          <w:p w:rsidR="00193F9F" w:rsidRPr="00E71F34" w:rsidRDefault="00193F9F" w:rsidP="0074018D">
            <w:pPr>
              <w:spacing w:line="380" w:lineRule="exact"/>
              <w:ind w:left="72"/>
              <w:rPr>
                <w:rFonts w:ascii="Arial" w:hAnsi="Arial" w:cs="Arial"/>
                <w:sz w:val="20"/>
                <w:cs/>
              </w:rPr>
            </w:pPr>
            <w:r w:rsidRPr="00E71F34">
              <w:rPr>
                <w:rFonts w:ascii="Arial" w:hAnsi="Arial" w:cs="Arial"/>
                <w:sz w:val="20"/>
              </w:rPr>
              <w:t>Japanese Yen</w:t>
            </w:r>
          </w:p>
        </w:tc>
        <w:tc>
          <w:tcPr>
            <w:tcW w:w="858" w:type="pct"/>
            <w:tcBorders>
              <w:top w:val="nil"/>
              <w:left w:val="nil"/>
              <w:bottom w:val="nil"/>
              <w:right w:val="nil"/>
            </w:tcBorders>
            <w:vAlign w:val="bottom"/>
          </w:tcPr>
          <w:p w:rsidR="00193F9F" w:rsidRPr="00E71F34" w:rsidRDefault="00193F9F" w:rsidP="0074018D">
            <w:pPr>
              <w:spacing w:line="380" w:lineRule="exact"/>
              <w:ind w:left="162" w:hanging="162"/>
              <w:jc w:val="center"/>
              <w:rPr>
                <w:rFonts w:ascii="Arial" w:hAnsi="Arial" w:cs="Arial"/>
                <w:sz w:val="20"/>
              </w:rPr>
            </w:pPr>
            <w:r w:rsidRPr="00E71F34">
              <w:rPr>
                <w:rFonts w:ascii="Arial" w:hAnsi="Arial" w:cs="Arial"/>
                <w:sz w:val="20"/>
              </w:rPr>
              <w:t>61.6</w:t>
            </w:r>
          </w:p>
        </w:tc>
        <w:tc>
          <w:tcPr>
            <w:tcW w:w="1526" w:type="pct"/>
            <w:tcBorders>
              <w:top w:val="nil"/>
              <w:left w:val="nil"/>
              <w:bottom w:val="nil"/>
              <w:right w:val="nil"/>
            </w:tcBorders>
            <w:vAlign w:val="bottom"/>
          </w:tcPr>
          <w:p w:rsidR="00193F9F" w:rsidRPr="00E71F34" w:rsidRDefault="00193F9F" w:rsidP="0074018D">
            <w:pPr>
              <w:tabs>
                <w:tab w:val="left" w:pos="600"/>
                <w:tab w:val="left" w:pos="900"/>
                <w:tab w:val="left" w:pos="1440"/>
              </w:tabs>
              <w:spacing w:line="380" w:lineRule="exact"/>
              <w:ind w:left="-90" w:right="-127"/>
              <w:jc w:val="center"/>
              <w:rPr>
                <w:rFonts w:ascii="Arial" w:hAnsi="Arial"/>
                <w:sz w:val="20"/>
                <w:cs/>
              </w:rPr>
            </w:pPr>
            <w:r w:rsidRPr="00E71F34">
              <w:rPr>
                <w:rFonts w:ascii="Arial" w:hAnsi="Arial"/>
                <w:sz w:val="20"/>
              </w:rPr>
              <w:t>0.3196 - 0.3416</w:t>
            </w:r>
          </w:p>
        </w:tc>
        <w:tc>
          <w:tcPr>
            <w:tcW w:w="1613" w:type="pct"/>
            <w:tcBorders>
              <w:top w:val="nil"/>
              <w:left w:val="nil"/>
              <w:bottom w:val="nil"/>
              <w:right w:val="nil"/>
            </w:tcBorders>
            <w:vAlign w:val="bottom"/>
          </w:tcPr>
          <w:p w:rsidR="00193F9F" w:rsidRPr="00E71F34" w:rsidRDefault="00193F9F" w:rsidP="0074018D">
            <w:pPr>
              <w:spacing w:line="380" w:lineRule="exact"/>
              <w:rPr>
                <w:rFonts w:ascii="Arial" w:hAnsi="Arial" w:cs="Arial"/>
                <w:sz w:val="20"/>
                <w:cs/>
              </w:rPr>
            </w:pPr>
            <w:r w:rsidRPr="00E71F34">
              <w:rPr>
                <w:rFonts w:ascii="Arial" w:hAnsi="Arial" w:cs="Arial"/>
                <w:sz w:val="20"/>
              </w:rPr>
              <w:t xml:space="preserve">10 January </w:t>
            </w:r>
            <w:r w:rsidRPr="00E71F34">
              <w:rPr>
                <w:rFonts w:ascii="Arial" w:hAnsi="Arial" w:cs="Arial"/>
                <w:sz w:val="20"/>
                <w:cs/>
              </w:rPr>
              <w:t>-</w:t>
            </w:r>
            <w:r w:rsidRPr="00E71F34">
              <w:rPr>
                <w:rFonts w:ascii="Arial" w:hAnsi="Arial" w:cs="Arial" w:hint="cs"/>
                <w:sz w:val="20"/>
                <w:cs/>
              </w:rPr>
              <w:t xml:space="preserve"> 17 </w:t>
            </w:r>
            <w:r w:rsidRPr="00E71F34">
              <w:rPr>
                <w:rFonts w:ascii="Arial" w:hAnsi="Arial" w:cs="Arial"/>
                <w:sz w:val="20"/>
              </w:rPr>
              <w:t xml:space="preserve">February </w:t>
            </w:r>
            <w:r w:rsidR="004E0580" w:rsidRPr="00E71F34">
              <w:rPr>
                <w:rFonts w:ascii="Arial" w:hAnsi="Arial" w:cs="Arial"/>
                <w:sz w:val="20"/>
              </w:rPr>
              <w:t>2</w:t>
            </w:r>
            <w:r w:rsidRPr="00E71F34">
              <w:rPr>
                <w:rFonts w:ascii="Arial" w:hAnsi="Arial" w:cs="Arial"/>
                <w:sz w:val="20"/>
              </w:rPr>
              <w:t>017</w:t>
            </w:r>
          </w:p>
        </w:tc>
      </w:tr>
      <w:tr w:rsidR="00193F9F" w:rsidRPr="00E71F34" w:rsidTr="00903BEE">
        <w:trPr>
          <w:trHeight w:val="20"/>
        </w:trPr>
        <w:tc>
          <w:tcPr>
            <w:tcW w:w="1003" w:type="pct"/>
            <w:tcBorders>
              <w:top w:val="nil"/>
              <w:left w:val="nil"/>
              <w:bottom w:val="nil"/>
              <w:right w:val="nil"/>
            </w:tcBorders>
            <w:vAlign w:val="bottom"/>
          </w:tcPr>
          <w:p w:rsidR="00193F9F" w:rsidRPr="00E71F34" w:rsidRDefault="00193F9F" w:rsidP="0074018D">
            <w:pPr>
              <w:spacing w:line="380" w:lineRule="exact"/>
              <w:ind w:left="72"/>
              <w:jc w:val="thaiDistribute"/>
              <w:rPr>
                <w:rFonts w:ascii="Arial" w:hAnsi="Arial" w:cs="Arial"/>
                <w:sz w:val="20"/>
                <w:cs/>
              </w:rPr>
            </w:pPr>
            <w:r w:rsidRPr="00E71F34">
              <w:rPr>
                <w:rFonts w:ascii="Arial" w:hAnsi="Arial"/>
                <w:sz w:val="20"/>
              </w:rPr>
              <w:t>US dollar</w:t>
            </w:r>
          </w:p>
        </w:tc>
        <w:tc>
          <w:tcPr>
            <w:tcW w:w="858" w:type="pct"/>
            <w:tcBorders>
              <w:top w:val="nil"/>
              <w:left w:val="nil"/>
              <w:bottom w:val="nil"/>
              <w:right w:val="nil"/>
            </w:tcBorders>
            <w:vAlign w:val="bottom"/>
          </w:tcPr>
          <w:p w:rsidR="00193F9F" w:rsidRPr="00E71F34" w:rsidRDefault="00193F9F" w:rsidP="0074018D">
            <w:pPr>
              <w:spacing w:line="380" w:lineRule="exact"/>
              <w:ind w:left="162" w:hanging="162"/>
              <w:jc w:val="center"/>
              <w:rPr>
                <w:rFonts w:ascii="Arial" w:hAnsi="Arial" w:cs="Arial"/>
                <w:sz w:val="20"/>
                <w:cs/>
              </w:rPr>
            </w:pPr>
            <w:r w:rsidRPr="00E71F34">
              <w:rPr>
                <w:rFonts w:ascii="Arial" w:hAnsi="Arial" w:cs="Arial"/>
                <w:sz w:val="20"/>
              </w:rPr>
              <w:t>0.7</w:t>
            </w:r>
          </w:p>
        </w:tc>
        <w:tc>
          <w:tcPr>
            <w:tcW w:w="1526" w:type="pct"/>
            <w:tcBorders>
              <w:top w:val="nil"/>
              <w:left w:val="nil"/>
              <w:bottom w:val="nil"/>
              <w:right w:val="nil"/>
            </w:tcBorders>
            <w:vAlign w:val="bottom"/>
          </w:tcPr>
          <w:p w:rsidR="00193F9F" w:rsidRPr="00E71F34" w:rsidRDefault="00193F9F" w:rsidP="0074018D">
            <w:pPr>
              <w:tabs>
                <w:tab w:val="left" w:pos="600"/>
                <w:tab w:val="left" w:pos="900"/>
                <w:tab w:val="left" w:pos="1440"/>
              </w:tabs>
              <w:spacing w:line="380" w:lineRule="exact"/>
              <w:ind w:left="-90" w:right="-127"/>
              <w:jc w:val="center"/>
              <w:rPr>
                <w:rFonts w:ascii="Arial" w:hAnsi="Arial"/>
                <w:sz w:val="20"/>
                <w:cs/>
              </w:rPr>
            </w:pPr>
            <w:r w:rsidRPr="00E71F34">
              <w:rPr>
                <w:rFonts w:ascii="Arial" w:hAnsi="Arial"/>
                <w:sz w:val="20"/>
              </w:rPr>
              <w:t>35.1180 - 36.0700</w:t>
            </w:r>
          </w:p>
        </w:tc>
        <w:tc>
          <w:tcPr>
            <w:tcW w:w="1613" w:type="pct"/>
            <w:tcBorders>
              <w:top w:val="nil"/>
              <w:left w:val="nil"/>
              <w:bottom w:val="nil"/>
              <w:right w:val="nil"/>
            </w:tcBorders>
            <w:vAlign w:val="bottom"/>
          </w:tcPr>
          <w:p w:rsidR="00193F9F" w:rsidRPr="00E71F34" w:rsidRDefault="00193F9F" w:rsidP="0074018D">
            <w:pPr>
              <w:spacing w:line="380" w:lineRule="exact"/>
              <w:ind w:left="162" w:hanging="162"/>
              <w:jc w:val="center"/>
              <w:rPr>
                <w:rFonts w:ascii="Arial" w:hAnsi="Arial" w:cs="Arial"/>
                <w:sz w:val="20"/>
                <w:cs/>
              </w:rPr>
            </w:pPr>
            <w:r w:rsidRPr="00E71F34">
              <w:rPr>
                <w:rFonts w:ascii="Arial" w:hAnsi="Arial" w:cs="Arial" w:hint="cs"/>
                <w:sz w:val="20"/>
                <w:cs/>
              </w:rPr>
              <w:t xml:space="preserve">5 </w:t>
            </w:r>
            <w:r w:rsidRPr="00E71F34">
              <w:rPr>
                <w:rFonts w:ascii="Arial" w:hAnsi="Arial" w:cs="Arial"/>
                <w:sz w:val="20"/>
              </w:rPr>
              <w:t xml:space="preserve">January </w:t>
            </w:r>
            <w:r w:rsidRPr="00E71F34">
              <w:rPr>
                <w:rFonts w:ascii="Arial" w:hAnsi="Arial" w:cs="Arial"/>
                <w:sz w:val="20"/>
                <w:cs/>
              </w:rPr>
              <w:t>-</w:t>
            </w:r>
            <w:r w:rsidRPr="00E71F34">
              <w:rPr>
                <w:rFonts w:ascii="Arial" w:hAnsi="Arial" w:cs="Arial" w:hint="cs"/>
                <w:sz w:val="20"/>
                <w:cs/>
              </w:rPr>
              <w:t xml:space="preserve"> 24 </w:t>
            </w:r>
            <w:r w:rsidRPr="00E71F34">
              <w:rPr>
                <w:rFonts w:ascii="Arial" w:hAnsi="Arial" w:cs="Arial"/>
                <w:sz w:val="20"/>
              </w:rPr>
              <w:t xml:space="preserve">February </w:t>
            </w:r>
            <w:r w:rsidRPr="00E71F34">
              <w:rPr>
                <w:rFonts w:ascii="Arial" w:hAnsi="Arial" w:cs="Arial" w:hint="cs"/>
                <w:sz w:val="20"/>
                <w:cs/>
              </w:rPr>
              <w:t>2</w:t>
            </w:r>
            <w:r w:rsidRPr="00E71F34">
              <w:rPr>
                <w:rFonts w:ascii="Arial" w:hAnsi="Arial" w:cs="Arial"/>
                <w:sz w:val="20"/>
              </w:rPr>
              <w:t>017</w:t>
            </w:r>
          </w:p>
        </w:tc>
      </w:tr>
    </w:tbl>
    <w:p w:rsidR="00EB7901" w:rsidRPr="00E71F34" w:rsidRDefault="0075411A" w:rsidP="0074018D">
      <w:pPr>
        <w:spacing w:before="240" w:after="120" w:line="360" w:lineRule="exact"/>
        <w:ind w:left="547" w:hanging="547"/>
        <w:jc w:val="both"/>
        <w:rPr>
          <w:rFonts w:ascii="Arial" w:eastAsia="Arial Unicode MS" w:hAnsi="Arial" w:cs="Arial Unicode MS"/>
          <w:b/>
          <w:bCs/>
          <w:sz w:val="22"/>
          <w:szCs w:val="22"/>
        </w:rPr>
      </w:pPr>
      <w:r w:rsidRPr="00E71F34">
        <w:rPr>
          <w:rFonts w:ascii="Arial" w:eastAsia="Arial Unicode MS" w:hAnsi="Arial" w:cs="Arial Unicode MS"/>
          <w:b/>
          <w:bCs/>
          <w:sz w:val="22"/>
          <w:szCs w:val="22"/>
        </w:rPr>
        <w:t>31</w:t>
      </w:r>
      <w:r w:rsidR="00EB7901" w:rsidRPr="00E71F34">
        <w:rPr>
          <w:rFonts w:ascii="Arial" w:eastAsia="Arial Unicode MS" w:hAnsi="Arial" w:cs="Arial Unicode MS"/>
          <w:b/>
          <w:bCs/>
          <w:sz w:val="22"/>
          <w:szCs w:val="22"/>
        </w:rPr>
        <w:t>.2</w:t>
      </w:r>
      <w:r w:rsidR="00EB7901" w:rsidRPr="00E71F34">
        <w:rPr>
          <w:rFonts w:ascii="Arial" w:eastAsia="Arial Unicode MS" w:hAnsi="Arial" w:cs="Arial Unicode MS"/>
          <w:b/>
          <w:bCs/>
          <w:sz w:val="22"/>
          <w:szCs w:val="22"/>
        </w:rPr>
        <w:tab/>
        <w:t>Fair values of financial instruments</w:t>
      </w:r>
    </w:p>
    <w:p w:rsidR="00020445" w:rsidRPr="00E71F34" w:rsidRDefault="00020445" w:rsidP="0074018D">
      <w:pPr>
        <w:spacing w:before="120" w:after="40" w:line="380" w:lineRule="exact"/>
        <w:ind w:left="540"/>
        <w:jc w:val="both"/>
        <w:rPr>
          <w:rFonts w:ascii="Arial" w:hAnsi="Arial" w:cs="Arial"/>
          <w:color w:val="000000"/>
          <w:sz w:val="22"/>
          <w:szCs w:val="22"/>
        </w:rPr>
      </w:pPr>
      <w:r w:rsidRPr="00E71F34">
        <w:rPr>
          <w:rFonts w:ascii="Arial" w:hAnsi="Arial" w:cs="Arial"/>
          <w:color w:val="000000"/>
          <w:sz w:val="22"/>
          <w:szCs w:val="22"/>
        </w:rPr>
        <w:t xml:space="preserve">Since the majority of the Company’s financial instruments </w:t>
      </w:r>
      <w:r w:rsidR="00052B72" w:rsidRPr="00E71F34">
        <w:rPr>
          <w:rFonts w:ascii="Arial" w:hAnsi="Arial" w:cs="Arial"/>
          <w:color w:val="000000"/>
          <w:sz w:val="22"/>
          <w:szCs w:val="22"/>
        </w:rPr>
        <w:t xml:space="preserve">are short-term in nature or </w:t>
      </w:r>
      <w:r w:rsidR="00957B3C" w:rsidRPr="00E71F34">
        <w:rPr>
          <w:rFonts w:ascii="Arial" w:hAnsi="Arial" w:cs="Arial"/>
          <w:color w:val="000000"/>
          <w:sz w:val="22"/>
          <w:szCs w:val="22"/>
        </w:rPr>
        <w:t>carrying</w:t>
      </w:r>
      <w:r w:rsidRPr="00E71F34">
        <w:rPr>
          <w:rFonts w:ascii="Arial" w:hAnsi="Arial" w:cs="Arial"/>
          <w:color w:val="000000"/>
          <w:sz w:val="22"/>
          <w:szCs w:val="22"/>
        </w:rPr>
        <w:t xml:space="preserve"> interest rates are close to the market rate</w:t>
      </w:r>
      <w:r w:rsidR="00957B3C" w:rsidRPr="00E71F34">
        <w:rPr>
          <w:rFonts w:ascii="Arial" w:hAnsi="Arial" w:cs="Arial"/>
          <w:color w:val="000000"/>
          <w:sz w:val="22"/>
          <w:szCs w:val="22"/>
        </w:rPr>
        <w:t>s</w:t>
      </w:r>
      <w:r w:rsidRPr="00E71F34">
        <w:rPr>
          <w:rFonts w:ascii="Arial" w:hAnsi="Arial" w:cs="Arial"/>
          <w:color w:val="000000"/>
          <w:sz w:val="22"/>
          <w:szCs w:val="22"/>
        </w:rPr>
        <w:t>, their fair value is not expected to be materially different from the amounts presented in the statements of financial position.</w:t>
      </w:r>
    </w:p>
    <w:p w:rsidR="00020445" w:rsidRPr="00E71F34" w:rsidRDefault="00020445" w:rsidP="0074018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71F34">
        <w:rPr>
          <w:rFonts w:ascii="Arial" w:hAnsi="Arial" w:cs="Arial"/>
          <w:sz w:val="22"/>
          <w:szCs w:val="22"/>
        </w:rPr>
        <w:tab/>
        <w:t>The estimate</w:t>
      </w:r>
      <w:r w:rsidR="00052B72" w:rsidRPr="00E71F34">
        <w:rPr>
          <w:rFonts w:ascii="Arial" w:hAnsi="Arial" w:cs="Arial"/>
          <w:sz w:val="22"/>
          <w:szCs w:val="22"/>
        </w:rPr>
        <w:t>d</w:t>
      </w:r>
      <w:r w:rsidRPr="00E71F34">
        <w:rPr>
          <w:rFonts w:ascii="Arial" w:hAnsi="Arial" w:cs="Arial"/>
          <w:sz w:val="22"/>
          <w:szCs w:val="22"/>
        </w:rPr>
        <w:t xml:space="preserve"> fair value of derivatives is as follows:</w:t>
      </w:r>
    </w:p>
    <w:tbl>
      <w:tblPr>
        <w:tblW w:w="8973" w:type="dxa"/>
        <w:tblInd w:w="450" w:type="dxa"/>
        <w:tblLayout w:type="fixed"/>
        <w:tblLook w:val="0000" w:firstRow="0" w:lastRow="0" w:firstColumn="0" w:lastColumn="0" w:noHBand="0" w:noVBand="0"/>
      </w:tblPr>
      <w:tblGrid>
        <w:gridCol w:w="4878"/>
        <w:gridCol w:w="2047"/>
        <w:gridCol w:w="2048"/>
      </w:tblGrid>
      <w:tr w:rsidR="00903BEE" w:rsidRPr="00E71F34" w:rsidTr="001917AF">
        <w:tc>
          <w:tcPr>
            <w:tcW w:w="4878" w:type="dxa"/>
            <w:vAlign w:val="bottom"/>
          </w:tcPr>
          <w:p w:rsidR="00903BEE" w:rsidRPr="00E71F34" w:rsidRDefault="00903BEE" w:rsidP="0074018D">
            <w:pPr>
              <w:tabs>
                <w:tab w:val="left" w:pos="180"/>
                <w:tab w:val="left" w:pos="1440"/>
              </w:tabs>
              <w:spacing w:line="380" w:lineRule="exact"/>
              <w:jc w:val="thaiDistribute"/>
              <w:rPr>
                <w:rFonts w:ascii="Arial" w:hAnsi="Arial" w:cs="Arial"/>
                <w:sz w:val="22"/>
                <w:szCs w:val="22"/>
              </w:rPr>
            </w:pPr>
          </w:p>
        </w:tc>
        <w:tc>
          <w:tcPr>
            <w:tcW w:w="4095" w:type="dxa"/>
            <w:gridSpan w:val="2"/>
            <w:vAlign w:val="bottom"/>
          </w:tcPr>
          <w:p w:rsidR="00903BEE" w:rsidRPr="00E71F34" w:rsidRDefault="00903BEE" w:rsidP="0074018D">
            <w:pPr>
              <w:tabs>
                <w:tab w:val="decimal" w:pos="1392"/>
              </w:tabs>
              <w:spacing w:line="380" w:lineRule="exact"/>
              <w:ind w:right="-43"/>
              <w:jc w:val="right"/>
              <w:rPr>
                <w:rFonts w:ascii="Arial" w:hAnsi="Arial" w:cs="Arial"/>
                <w:sz w:val="22"/>
                <w:szCs w:val="22"/>
              </w:rPr>
            </w:pPr>
            <w:r w:rsidRPr="00E71F34">
              <w:rPr>
                <w:rFonts w:ascii="Arial" w:hAnsi="Arial" w:cs="Arial"/>
                <w:sz w:val="22"/>
                <w:szCs w:val="22"/>
              </w:rPr>
              <w:t>(Unit: Thousand Baht)</w:t>
            </w:r>
          </w:p>
        </w:tc>
      </w:tr>
      <w:tr w:rsidR="00020445" w:rsidRPr="00E71F34" w:rsidTr="00903BEE">
        <w:tc>
          <w:tcPr>
            <w:tcW w:w="4878" w:type="dxa"/>
            <w:vAlign w:val="bottom"/>
          </w:tcPr>
          <w:p w:rsidR="00020445" w:rsidRPr="00E71F34" w:rsidRDefault="00020445" w:rsidP="0074018D">
            <w:pPr>
              <w:tabs>
                <w:tab w:val="left" w:pos="180"/>
                <w:tab w:val="left" w:pos="1440"/>
              </w:tabs>
              <w:spacing w:line="380" w:lineRule="exact"/>
              <w:jc w:val="thaiDistribute"/>
              <w:rPr>
                <w:rFonts w:ascii="Arial" w:hAnsi="Arial" w:cs="Arial"/>
                <w:sz w:val="22"/>
                <w:szCs w:val="22"/>
              </w:rPr>
            </w:pPr>
          </w:p>
        </w:tc>
        <w:tc>
          <w:tcPr>
            <w:tcW w:w="2047" w:type="dxa"/>
            <w:vAlign w:val="bottom"/>
          </w:tcPr>
          <w:p w:rsidR="00020445" w:rsidRPr="00E71F34" w:rsidRDefault="00020445" w:rsidP="0074018D">
            <w:pPr>
              <w:pBdr>
                <w:bottom w:val="single" w:sz="4" w:space="1" w:color="auto"/>
              </w:pBdr>
              <w:spacing w:line="380" w:lineRule="exact"/>
              <w:jc w:val="center"/>
              <w:rPr>
                <w:rFonts w:ascii="Arial" w:hAnsi="Arial" w:cs="Arial"/>
                <w:sz w:val="22"/>
                <w:szCs w:val="22"/>
                <w:rtl/>
                <w:cs/>
              </w:rPr>
            </w:pPr>
            <w:r w:rsidRPr="00E71F34">
              <w:rPr>
                <w:rFonts w:ascii="Arial" w:hAnsi="Arial" w:cs="Arial"/>
                <w:sz w:val="22"/>
                <w:szCs w:val="22"/>
              </w:rPr>
              <w:t xml:space="preserve">As at                                </w:t>
            </w:r>
            <w:r w:rsidR="00A15143" w:rsidRPr="00E71F34">
              <w:rPr>
                <w:rFonts w:ascii="Arial" w:hAnsi="Arial" w:cs="Arial"/>
                <w:sz w:val="22"/>
                <w:szCs w:val="22"/>
              </w:rPr>
              <w:t>31 December 2017</w:t>
            </w:r>
          </w:p>
        </w:tc>
        <w:tc>
          <w:tcPr>
            <w:tcW w:w="2048" w:type="dxa"/>
            <w:vAlign w:val="bottom"/>
          </w:tcPr>
          <w:p w:rsidR="00020445" w:rsidRPr="00E71F34" w:rsidRDefault="00020445" w:rsidP="0074018D">
            <w:pPr>
              <w:pBdr>
                <w:bottom w:val="single" w:sz="4" w:space="1" w:color="auto"/>
              </w:pBdr>
              <w:spacing w:line="380" w:lineRule="exact"/>
              <w:jc w:val="center"/>
              <w:rPr>
                <w:rFonts w:ascii="Arial" w:hAnsi="Arial" w:cs="Arial"/>
                <w:sz w:val="22"/>
                <w:szCs w:val="22"/>
                <w:rtl/>
                <w:cs/>
              </w:rPr>
            </w:pPr>
            <w:r w:rsidRPr="00E71F34">
              <w:rPr>
                <w:rFonts w:ascii="Arial" w:hAnsi="Arial" w:cs="Arial"/>
                <w:sz w:val="22"/>
                <w:szCs w:val="22"/>
              </w:rPr>
              <w:t xml:space="preserve">As at                                31 December </w:t>
            </w:r>
            <w:r w:rsidR="002374BD" w:rsidRPr="00E71F34">
              <w:rPr>
                <w:rFonts w:ascii="Arial" w:hAnsi="Arial" w:cs="Arial"/>
                <w:sz w:val="22"/>
                <w:szCs w:val="22"/>
              </w:rPr>
              <w:t>201</w:t>
            </w:r>
            <w:r w:rsidR="00193F9F" w:rsidRPr="00E71F34">
              <w:rPr>
                <w:rFonts w:ascii="Arial" w:hAnsi="Arial" w:cs="Arial"/>
                <w:sz w:val="22"/>
                <w:szCs w:val="22"/>
              </w:rPr>
              <w:t>6</w:t>
            </w:r>
          </w:p>
        </w:tc>
      </w:tr>
      <w:tr w:rsidR="00020445" w:rsidRPr="00E71F34" w:rsidTr="00903BEE">
        <w:tc>
          <w:tcPr>
            <w:tcW w:w="4878" w:type="dxa"/>
            <w:vAlign w:val="bottom"/>
          </w:tcPr>
          <w:p w:rsidR="00020445" w:rsidRPr="00E71F34" w:rsidRDefault="00020445" w:rsidP="0074018D">
            <w:pPr>
              <w:tabs>
                <w:tab w:val="left" w:pos="180"/>
                <w:tab w:val="left" w:pos="1440"/>
              </w:tabs>
              <w:spacing w:line="380" w:lineRule="exact"/>
              <w:jc w:val="thaiDistribute"/>
              <w:rPr>
                <w:rFonts w:ascii="Arial" w:hAnsi="Arial" w:cs="Arial"/>
                <w:sz w:val="22"/>
                <w:szCs w:val="22"/>
              </w:rPr>
            </w:pPr>
          </w:p>
        </w:tc>
        <w:tc>
          <w:tcPr>
            <w:tcW w:w="2047" w:type="dxa"/>
            <w:vAlign w:val="bottom"/>
          </w:tcPr>
          <w:p w:rsidR="00020445" w:rsidRPr="00E71F34" w:rsidRDefault="00020445" w:rsidP="0074018D">
            <w:pPr>
              <w:pBdr>
                <w:bottom w:val="single" w:sz="4" w:space="1" w:color="auto"/>
              </w:pBdr>
              <w:spacing w:line="380" w:lineRule="exact"/>
              <w:jc w:val="center"/>
              <w:rPr>
                <w:rFonts w:ascii="Arial" w:hAnsi="Arial" w:cs="Arial"/>
                <w:sz w:val="22"/>
                <w:szCs w:val="22"/>
                <w:rtl/>
                <w:cs/>
              </w:rPr>
            </w:pPr>
            <w:r w:rsidRPr="00E71F34">
              <w:rPr>
                <w:rFonts w:ascii="Arial" w:hAnsi="Arial" w:cs="Arial"/>
                <w:sz w:val="22"/>
                <w:szCs w:val="22"/>
              </w:rPr>
              <w:t>Fair value</w:t>
            </w:r>
          </w:p>
        </w:tc>
        <w:tc>
          <w:tcPr>
            <w:tcW w:w="2048" w:type="dxa"/>
            <w:vAlign w:val="bottom"/>
          </w:tcPr>
          <w:p w:rsidR="00020445" w:rsidRPr="00E71F34" w:rsidRDefault="00020445" w:rsidP="0074018D">
            <w:pPr>
              <w:pBdr>
                <w:bottom w:val="single" w:sz="4" w:space="1" w:color="auto"/>
              </w:pBdr>
              <w:spacing w:line="380" w:lineRule="exact"/>
              <w:jc w:val="center"/>
              <w:rPr>
                <w:rFonts w:ascii="Arial" w:hAnsi="Arial" w:cs="Arial"/>
                <w:sz w:val="22"/>
                <w:szCs w:val="22"/>
                <w:rtl/>
                <w:cs/>
              </w:rPr>
            </w:pPr>
            <w:r w:rsidRPr="00E71F34">
              <w:rPr>
                <w:rFonts w:ascii="Arial" w:hAnsi="Arial" w:cs="Arial"/>
                <w:sz w:val="22"/>
                <w:szCs w:val="22"/>
              </w:rPr>
              <w:t>Fair value</w:t>
            </w:r>
          </w:p>
        </w:tc>
      </w:tr>
      <w:tr w:rsidR="003722C0" w:rsidRPr="00E71F34" w:rsidTr="00903BEE">
        <w:tc>
          <w:tcPr>
            <w:tcW w:w="4878" w:type="dxa"/>
            <w:vAlign w:val="bottom"/>
          </w:tcPr>
          <w:p w:rsidR="003722C0" w:rsidRPr="00E71F34" w:rsidRDefault="003722C0" w:rsidP="0074018D">
            <w:pPr>
              <w:tabs>
                <w:tab w:val="left" w:pos="180"/>
                <w:tab w:val="left" w:pos="1440"/>
              </w:tabs>
              <w:spacing w:line="380" w:lineRule="exact"/>
              <w:jc w:val="thaiDistribute"/>
              <w:rPr>
                <w:rFonts w:ascii="Arial" w:hAnsi="Arial" w:cs="Arial"/>
                <w:sz w:val="22"/>
                <w:szCs w:val="22"/>
                <w:cs/>
              </w:rPr>
            </w:pPr>
          </w:p>
        </w:tc>
        <w:tc>
          <w:tcPr>
            <w:tcW w:w="2047" w:type="dxa"/>
            <w:vAlign w:val="bottom"/>
          </w:tcPr>
          <w:p w:rsidR="003722C0" w:rsidRPr="00E71F34" w:rsidRDefault="003722C0" w:rsidP="0074018D">
            <w:pPr>
              <w:spacing w:line="380" w:lineRule="exact"/>
              <w:jc w:val="center"/>
              <w:rPr>
                <w:rFonts w:ascii="Arial" w:hAnsi="Arial" w:cs="Arial"/>
                <w:sz w:val="22"/>
                <w:szCs w:val="22"/>
                <w:cs/>
              </w:rPr>
            </w:pPr>
          </w:p>
        </w:tc>
        <w:tc>
          <w:tcPr>
            <w:tcW w:w="2048" w:type="dxa"/>
            <w:vAlign w:val="bottom"/>
          </w:tcPr>
          <w:p w:rsidR="003722C0" w:rsidRPr="00E71F34" w:rsidRDefault="003722C0" w:rsidP="0074018D">
            <w:pPr>
              <w:spacing w:line="380" w:lineRule="exact"/>
              <w:jc w:val="center"/>
              <w:rPr>
                <w:rFonts w:ascii="Arial" w:hAnsi="Arial" w:cs="Arial"/>
                <w:sz w:val="22"/>
                <w:szCs w:val="22"/>
                <w:cs/>
              </w:rPr>
            </w:pPr>
            <w:r w:rsidRPr="00E71F34">
              <w:rPr>
                <w:rFonts w:ascii="Arial" w:hAnsi="Arial" w:cs="Arial"/>
                <w:sz w:val="22"/>
                <w:szCs w:val="22"/>
              </w:rPr>
              <w:t xml:space="preserve">(Loss) </w:t>
            </w:r>
          </w:p>
        </w:tc>
      </w:tr>
      <w:tr w:rsidR="003722C0" w:rsidRPr="00E71F34" w:rsidTr="00903BEE">
        <w:tc>
          <w:tcPr>
            <w:tcW w:w="4878" w:type="dxa"/>
            <w:vAlign w:val="bottom"/>
          </w:tcPr>
          <w:p w:rsidR="003722C0" w:rsidRPr="00E71F34" w:rsidRDefault="003722C0" w:rsidP="0074018D">
            <w:pPr>
              <w:tabs>
                <w:tab w:val="left" w:pos="360"/>
                <w:tab w:val="left" w:pos="1440"/>
              </w:tabs>
              <w:spacing w:line="380" w:lineRule="exact"/>
              <w:jc w:val="thaiDistribute"/>
              <w:rPr>
                <w:rFonts w:ascii="Arial" w:hAnsi="Arial" w:cs="Arial"/>
                <w:b/>
                <w:bCs/>
                <w:sz w:val="22"/>
                <w:szCs w:val="22"/>
                <w:cs/>
              </w:rPr>
            </w:pPr>
            <w:r w:rsidRPr="00E71F34">
              <w:rPr>
                <w:rFonts w:ascii="Arial" w:hAnsi="Arial" w:cs="Arial"/>
                <w:b/>
                <w:bCs/>
                <w:sz w:val="22"/>
                <w:szCs w:val="22"/>
              </w:rPr>
              <w:t>Derivatives</w:t>
            </w:r>
          </w:p>
        </w:tc>
        <w:tc>
          <w:tcPr>
            <w:tcW w:w="2047" w:type="dxa"/>
            <w:vAlign w:val="bottom"/>
          </w:tcPr>
          <w:p w:rsidR="003722C0" w:rsidRPr="00E71F34" w:rsidRDefault="003722C0" w:rsidP="0074018D">
            <w:pPr>
              <w:tabs>
                <w:tab w:val="decimal" w:pos="1288"/>
              </w:tabs>
              <w:spacing w:line="380" w:lineRule="exact"/>
              <w:jc w:val="thaiDistribute"/>
              <w:rPr>
                <w:rFonts w:ascii="Arial" w:hAnsi="Arial" w:cs="Arial"/>
                <w:sz w:val="22"/>
                <w:szCs w:val="22"/>
                <w:cs/>
              </w:rPr>
            </w:pPr>
          </w:p>
        </w:tc>
        <w:tc>
          <w:tcPr>
            <w:tcW w:w="2048" w:type="dxa"/>
            <w:vAlign w:val="bottom"/>
          </w:tcPr>
          <w:p w:rsidR="003722C0" w:rsidRPr="00E71F34" w:rsidRDefault="003722C0" w:rsidP="0074018D">
            <w:pPr>
              <w:tabs>
                <w:tab w:val="decimal" w:pos="1288"/>
              </w:tabs>
              <w:spacing w:line="380" w:lineRule="exact"/>
              <w:jc w:val="thaiDistribute"/>
              <w:rPr>
                <w:rFonts w:ascii="Arial" w:hAnsi="Arial" w:cs="Arial"/>
                <w:sz w:val="22"/>
                <w:szCs w:val="22"/>
                <w:cs/>
              </w:rPr>
            </w:pPr>
          </w:p>
        </w:tc>
      </w:tr>
      <w:tr w:rsidR="003722C0" w:rsidRPr="00E71F34" w:rsidTr="00903BEE">
        <w:tc>
          <w:tcPr>
            <w:tcW w:w="4878" w:type="dxa"/>
            <w:vAlign w:val="bottom"/>
          </w:tcPr>
          <w:p w:rsidR="003722C0" w:rsidRPr="00E71F34" w:rsidRDefault="003722C0" w:rsidP="0074018D">
            <w:pPr>
              <w:tabs>
                <w:tab w:val="left" w:pos="180"/>
                <w:tab w:val="left" w:pos="450"/>
              </w:tabs>
              <w:spacing w:line="380" w:lineRule="exact"/>
              <w:jc w:val="thaiDistribute"/>
              <w:rPr>
                <w:rFonts w:ascii="Arial" w:hAnsi="Arial" w:cs="Arial"/>
                <w:sz w:val="22"/>
                <w:szCs w:val="22"/>
              </w:rPr>
            </w:pPr>
            <w:r w:rsidRPr="00E71F34">
              <w:rPr>
                <w:rFonts w:ascii="Arial" w:hAnsi="Arial" w:cs="Arial"/>
                <w:sz w:val="22"/>
                <w:szCs w:val="22"/>
              </w:rPr>
              <w:t>Forward exchange contracts</w:t>
            </w:r>
          </w:p>
        </w:tc>
        <w:tc>
          <w:tcPr>
            <w:tcW w:w="2047" w:type="dxa"/>
            <w:vAlign w:val="bottom"/>
          </w:tcPr>
          <w:p w:rsidR="003722C0" w:rsidRPr="00E71F34" w:rsidRDefault="003722C0" w:rsidP="0074018D">
            <w:pPr>
              <w:tabs>
                <w:tab w:val="decimal" w:pos="1314"/>
              </w:tabs>
              <w:spacing w:line="380" w:lineRule="exact"/>
              <w:rPr>
                <w:rFonts w:ascii="Arial" w:hAnsi="Arial" w:cs="Arial"/>
                <w:sz w:val="22"/>
                <w:szCs w:val="22"/>
              </w:rPr>
            </w:pPr>
            <w:r w:rsidRPr="00E71F34">
              <w:rPr>
                <w:rFonts w:ascii="Arial" w:hAnsi="Arial" w:cs="Arial"/>
                <w:sz w:val="22"/>
                <w:szCs w:val="22"/>
              </w:rPr>
              <w:t>-</w:t>
            </w:r>
          </w:p>
        </w:tc>
        <w:tc>
          <w:tcPr>
            <w:tcW w:w="2048" w:type="dxa"/>
            <w:vAlign w:val="bottom"/>
          </w:tcPr>
          <w:p w:rsidR="003722C0" w:rsidRPr="00E71F34" w:rsidRDefault="003722C0" w:rsidP="0074018D">
            <w:pPr>
              <w:tabs>
                <w:tab w:val="decimal" w:pos="1314"/>
              </w:tabs>
              <w:spacing w:line="380" w:lineRule="exact"/>
              <w:rPr>
                <w:rFonts w:ascii="Arial" w:hAnsi="Arial" w:cs="Arial"/>
                <w:sz w:val="22"/>
                <w:szCs w:val="22"/>
              </w:rPr>
            </w:pPr>
            <w:r w:rsidRPr="00E71F34">
              <w:rPr>
                <w:rFonts w:ascii="Arial" w:hAnsi="Arial" w:cs="Arial"/>
                <w:sz w:val="22"/>
                <w:szCs w:val="22"/>
              </w:rPr>
              <w:t>(1,688)</w:t>
            </w:r>
          </w:p>
        </w:tc>
      </w:tr>
    </w:tbl>
    <w:p w:rsidR="00A642A4" w:rsidRPr="00E71F34" w:rsidRDefault="00A642A4" w:rsidP="0074018D">
      <w:pPr>
        <w:spacing w:before="240" w:after="120" w:line="380" w:lineRule="exact"/>
        <w:ind w:left="547"/>
        <w:jc w:val="both"/>
        <w:rPr>
          <w:rFonts w:ascii="Arial" w:hAnsi="Arial" w:cs="Arial"/>
          <w:color w:val="000000"/>
          <w:sz w:val="22"/>
          <w:szCs w:val="22"/>
        </w:rPr>
      </w:pPr>
      <w:r w:rsidRPr="00E71F34">
        <w:rPr>
          <w:rFonts w:ascii="Arial" w:hAnsi="Arial" w:cs="Arial"/>
          <w:color w:val="000000"/>
          <w:sz w:val="22"/>
          <w:szCs w:val="22"/>
        </w:rPr>
        <w:t>The methods and assumptions used by the Company in estimating the fair value of financial instruments are as follows:</w:t>
      </w:r>
    </w:p>
    <w:p w:rsidR="00A642A4" w:rsidRPr="00E71F34"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E71F34">
        <w:rPr>
          <w:rFonts w:ascii="Arial" w:hAnsi="Arial" w:cs="Arial"/>
          <w:color w:val="000000"/>
          <w:sz w:val="22"/>
          <w:szCs w:val="22"/>
        </w:rPr>
        <w:t>For financial assets and liabilities which have short-term maturity, including cash and cash equivalents, accounts receivable</w:t>
      </w:r>
      <w:r w:rsidR="00052B72" w:rsidRPr="00E71F34">
        <w:rPr>
          <w:rFonts w:ascii="Arial" w:hAnsi="Arial" w:cs="Arial"/>
          <w:color w:val="000000"/>
          <w:sz w:val="22"/>
          <w:szCs w:val="22"/>
        </w:rPr>
        <w:t xml:space="preserve"> and</w:t>
      </w:r>
      <w:r w:rsidRPr="00E71F34">
        <w:rPr>
          <w:rFonts w:ascii="Arial" w:hAnsi="Arial" w:cs="Arial"/>
          <w:color w:val="000000"/>
          <w:sz w:val="22"/>
          <w:szCs w:val="22"/>
        </w:rPr>
        <w:t xml:space="preserve"> accounts payable, their carrying amounts in the statement of financial position approximate their fair value. </w:t>
      </w:r>
    </w:p>
    <w:p w:rsidR="00A642A4" w:rsidRPr="00E71F34"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color w:val="000000"/>
          <w:sz w:val="22"/>
          <w:szCs w:val="22"/>
        </w:rPr>
      </w:pPr>
      <w:r w:rsidRPr="00E71F34">
        <w:rPr>
          <w:rFonts w:ascii="Arial" w:hAnsi="Arial" w:cs="Arial"/>
          <w:color w:val="000000"/>
          <w:sz w:val="22"/>
          <w:szCs w:val="22"/>
        </w:rPr>
        <w:t xml:space="preserve">For debts securities, their fair value is generally derived from quoted market prices or </w:t>
      </w:r>
      <w:r w:rsidRPr="00E71F34">
        <w:rPr>
          <w:rFonts w:ascii="Arial" w:hAnsi="Arial" w:cs="Arial"/>
          <w:sz w:val="22"/>
          <w:szCs w:val="22"/>
        </w:rPr>
        <w:t>determined by using the yield curve as announced by the Thai Bond Market Association or by other relevant bodies.</w:t>
      </w:r>
    </w:p>
    <w:p w:rsidR="00903BEE" w:rsidRPr="00E71F34" w:rsidRDefault="00903BEE" w:rsidP="0074018D">
      <w:pPr>
        <w:overflowPunct/>
        <w:autoSpaceDE/>
        <w:autoSpaceDN/>
        <w:adjustRightInd/>
        <w:textAlignment w:val="auto"/>
        <w:rPr>
          <w:rFonts w:ascii="Arial" w:hAnsi="Arial" w:cs="Arial"/>
          <w:color w:val="000000"/>
          <w:sz w:val="22"/>
          <w:szCs w:val="22"/>
        </w:rPr>
      </w:pPr>
      <w:r w:rsidRPr="00E71F34">
        <w:rPr>
          <w:rFonts w:ascii="Arial" w:hAnsi="Arial" w:cs="Arial"/>
          <w:color w:val="000000"/>
          <w:sz w:val="22"/>
          <w:szCs w:val="22"/>
        </w:rPr>
        <w:br w:type="page"/>
      </w:r>
    </w:p>
    <w:p w:rsidR="00A642A4" w:rsidRPr="00E71F34"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color w:val="000000"/>
          <w:sz w:val="22"/>
          <w:szCs w:val="22"/>
        </w:rPr>
      </w:pPr>
      <w:r w:rsidRPr="00E71F34">
        <w:rPr>
          <w:rFonts w:ascii="Arial" w:hAnsi="Arial" w:cs="Arial"/>
          <w:color w:val="000000"/>
          <w:sz w:val="22"/>
          <w:szCs w:val="22"/>
        </w:rPr>
        <w:t>For equity securities, their fair value is generally derived from quoted market prices, or based on generally accepted pricing models when no market price is available.</w:t>
      </w:r>
    </w:p>
    <w:p w:rsidR="00A642A4" w:rsidRPr="00E71F34" w:rsidRDefault="00A642A4" w:rsidP="0074018D">
      <w:pPr>
        <w:numPr>
          <w:ilvl w:val="0"/>
          <w:numId w:val="4"/>
        </w:numPr>
        <w:tabs>
          <w:tab w:val="clear" w:pos="1080"/>
          <w:tab w:val="left" w:pos="360"/>
        </w:tabs>
        <w:overflowPunct/>
        <w:autoSpaceDE/>
        <w:autoSpaceDN/>
        <w:adjustRightInd/>
        <w:spacing w:before="120" w:after="120" w:line="380" w:lineRule="exact"/>
        <w:ind w:hanging="540"/>
        <w:jc w:val="both"/>
        <w:textAlignment w:val="auto"/>
        <w:rPr>
          <w:rFonts w:ascii="Arial" w:hAnsi="Arial" w:cs="Arial"/>
          <w:sz w:val="22"/>
          <w:szCs w:val="22"/>
        </w:rPr>
      </w:pPr>
      <w:r w:rsidRPr="00E71F34">
        <w:rPr>
          <w:rFonts w:ascii="Arial" w:hAnsi="Arial" w:cs="Arial"/>
          <w:color w:val="000000"/>
          <w:sz w:val="22"/>
          <w:szCs w:val="22"/>
        </w:rPr>
        <w:t xml:space="preserve">For long-term loans carrying interest approximate to the market rate, their carrying amounts in the </w:t>
      </w:r>
      <w:r w:rsidRPr="00E71F34">
        <w:rPr>
          <w:rFonts w:ascii="Arial" w:hAnsi="Arial" w:cs="Cordia New"/>
          <w:color w:val="000000"/>
          <w:sz w:val="22"/>
          <w:szCs w:val="28"/>
        </w:rPr>
        <w:t>statement of financial position</w:t>
      </w:r>
      <w:r w:rsidRPr="00E71F34">
        <w:rPr>
          <w:rFonts w:ascii="Arial" w:hAnsi="Arial" w:cs="Arial"/>
          <w:color w:val="000000"/>
          <w:sz w:val="22"/>
          <w:szCs w:val="22"/>
        </w:rPr>
        <w:t xml:space="preserve"> approximates their fair value.</w:t>
      </w:r>
    </w:p>
    <w:p w:rsidR="00A642A4" w:rsidRPr="00E71F34" w:rsidRDefault="00A642A4" w:rsidP="0074018D">
      <w:pPr>
        <w:numPr>
          <w:ilvl w:val="0"/>
          <w:numId w:val="4"/>
        </w:numPr>
        <w:tabs>
          <w:tab w:val="clear" w:pos="1080"/>
        </w:tabs>
        <w:overflowPunct/>
        <w:autoSpaceDE/>
        <w:autoSpaceDN/>
        <w:adjustRightInd/>
        <w:spacing w:before="120" w:after="120" w:line="380" w:lineRule="exact"/>
        <w:ind w:hanging="540"/>
        <w:jc w:val="both"/>
        <w:textAlignment w:val="auto"/>
        <w:rPr>
          <w:rFonts w:ascii="Arial" w:hAnsi="Arial" w:cs="Arial"/>
          <w:color w:val="000000"/>
          <w:sz w:val="22"/>
          <w:szCs w:val="22"/>
        </w:rPr>
      </w:pPr>
      <w:r w:rsidRPr="00E71F34">
        <w:rPr>
          <w:rFonts w:ascii="Arial" w:hAnsi="Arial" w:cs="Arial"/>
          <w:color w:val="000000"/>
          <w:sz w:val="22"/>
          <w:szCs w:val="22"/>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Company had considered to counterparty credit risk when determining the fair value of derivatives</w:t>
      </w:r>
      <w:r w:rsidR="00052B72" w:rsidRPr="00E71F34">
        <w:rPr>
          <w:rFonts w:ascii="Arial" w:hAnsi="Arial" w:cs="Arial"/>
          <w:color w:val="000000"/>
          <w:sz w:val="22"/>
          <w:szCs w:val="22"/>
        </w:rPr>
        <w:t>.</w:t>
      </w:r>
    </w:p>
    <w:p w:rsidR="00A642A4" w:rsidRPr="00E71F34" w:rsidRDefault="00A642A4" w:rsidP="0074018D">
      <w:pPr>
        <w:spacing w:before="120" w:after="120" w:line="380" w:lineRule="exact"/>
        <w:ind w:firstLine="540"/>
        <w:jc w:val="thaiDistribute"/>
        <w:rPr>
          <w:rFonts w:ascii="Arial" w:hAnsi="Arial" w:cs="Arial"/>
          <w:sz w:val="16"/>
          <w:szCs w:val="16"/>
        </w:rPr>
      </w:pPr>
      <w:r w:rsidRPr="00E71F34">
        <w:rPr>
          <w:rFonts w:ascii="Arial" w:hAnsi="Arial" w:cs="Arial"/>
          <w:sz w:val="22"/>
          <w:szCs w:val="22"/>
        </w:rPr>
        <w:t xml:space="preserve">During the current </w:t>
      </w:r>
      <w:r w:rsidR="00052B72" w:rsidRPr="00E71F34">
        <w:rPr>
          <w:rFonts w:ascii="Arial" w:hAnsi="Arial" w:cs="Arial"/>
          <w:sz w:val="22"/>
          <w:szCs w:val="22"/>
        </w:rPr>
        <w:t>year</w:t>
      </w:r>
      <w:r w:rsidRPr="00E71F34">
        <w:rPr>
          <w:rFonts w:ascii="Arial" w:hAnsi="Arial" w:cs="Arial"/>
          <w:sz w:val="22"/>
          <w:szCs w:val="22"/>
        </w:rPr>
        <w:t xml:space="preserve">, there were no transfers within the fair value hierarchy. </w:t>
      </w:r>
    </w:p>
    <w:p w:rsidR="005246D9" w:rsidRPr="00E71F34" w:rsidRDefault="00E51D26" w:rsidP="0074018D">
      <w:pPr>
        <w:spacing w:before="120" w:after="120" w:line="380" w:lineRule="exact"/>
        <w:ind w:left="547" w:hanging="547"/>
        <w:jc w:val="both"/>
        <w:rPr>
          <w:rFonts w:ascii="Arial" w:hAnsi="Arial"/>
          <w:b/>
          <w:bCs/>
          <w:sz w:val="22"/>
          <w:szCs w:val="22"/>
        </w:rPr>
      </w:pPr>
      <w:r w:rsidRPr="00E71F34">
        <w:rPr>
          <w:rFonts w:ascii="Arial" w:hAnsi="Arial"/>
          <w:b/>
          <w:bCs/>
          <w:sz w:val="22"/>
          <w:szCs w:val="22"/>
        </w:rPr>
        <w:t>3</w:t>
      </w:r>
      <w:r w:rsidR="0075411A" w:rsidRPr="00E71F34">
        <w:rPr>
          <w:rFonts w:ascii="Arial" w:hAnsi="Arial"/>
          <w:b/>
          <w:bCs/>
          <w:sz w:val="22"/>
          <w:szCs w:val="22"/>
        </w:rPr>
        <w:t>2</w:t>
      </w:r>
      <w:r w:rsidR="005246D9" w:rsidRPr="00E71F34">
        <w:rPr>
          <w:rFonts w:ascii="Arial" w:hAnsi="Arial"/>
          <w:b/>
          <w:bCs/>
          <w:sz w:val="22"/>
          <w:szCs w:val="22"/>
        </w:rPr>
        <w:t>.</w:t>
      </w:r>
      <w:r w:rsidR="005246D9" w:rsidRPr="00E71F34">
        <w:rPr>
          <w:rFonts w:ascii="Arial" w:hAnsi="Arial"/>
          <w:b/>
          <w:bCs/>
          <w:sz w:val="22"/>
          <w:szCs w:val="22"/>
        </w:rPr>
        <w:tab/>
      </w:r>
      <w:r w:rsidR="005246D9" w:rsidRPr="00E71F34">
        <w:rPr>
          <w:rFonts w:ascii="Arial" w:eastAsia="Arial Unicode MS" w:hAnsi="Arial" w:cs="Arial Unicode MS"/>
          <w:b/>
          <w:bCs/>
          <w:sz w:val="22"/>
          <w:szCs w:val="22"/>
        </w:rPr>
        <w:t>Capital</w:t>
      </w:r>
      <w:r w:rsidR="005246D9" w:rsidRPr="00E71F34">
        <w:rPr>
          <w:rFonts w:ascii="Arial" w:hAnsi="Arial"/>
          <w:b/>
          <w:bCs/>
          <w:sz w:val="22"/>
          <w:szCs w:val="22"/>
        </w:rPr>
        <w:t xml:space="preserve"> management</w:t>
      </w:r>
    </w:p>
    <w:p w:rsidR="001354E3" w:rsidRPr="00E71F34" w:rsidRDefault="001354E3" w:rsidP="007401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E71F34">
        <w:rPr>
          <w:rFonts w:ascii="Arial" w:hAnsi="Arial"/>
          <w:color w:val="000000"/>
          <w:sz w:val="22"/>
          <w:szCs w:val="22"/>
        </w:rPr>
        <w:tab/>
        <w:t xml:space="preserve">The primary objective of the Company’s capital management is to ensure that it has an appropriate </w:t>
      </w:r>
      <w:r w:rsidR="002D59F4" w:rsidRPr="00E71F34">
        <w:rPr>
          <w:rFonts w:ascii="Arial" w:hAnsi="Arial"/>
          <w:color w:val="000000"/>
          <w:sz w:val="22"/>
          <w:szCs w:val="22"/>
        </w:rPr>
        <w:t>capital str</w:t>
      </w:r>
      <w:r w:rsidRPr="00E71F34">
        <w:rPr>
          <w:rFonts w:ascii="Arial" w:hAnsi="Arial"/>
          <w:color w:val="000000"/>
          <w:sz w:val="22"/>
          <w:szCs w:val="22"/>
        </w:rPr>
        <w:t xml:space="preserve">ucture </w:t>
      </w:r>
      <w:r w:rsidR="002D59F4" w:rsidRPr="00E71F34">
        <w:rPr>
          <w:rFonts w:ascii="Arial" w:hAnsi="Arial"/>
          <w:color w:val="000000"/>
          <w:sz w:val="22"/>
          <w:szCs w:val="22"/>
        </w:rPr>
        <w:t>in order to support its business and maximise shareholder value</w:t>
      </w:r>
      <w:r w:rsidRPr="00E71F34">
        <w:rPr>
          <w:rFonts w:ascii="Arial" w:hAnsi="Arial"/>
          <w:color w:val="000000"/>
          <w:sz w:val="22"/>
          <w:szCs w:val="22"/>
        </w:rPr>
        <w:t xml:space="preserve">. </w:t>
      </w:r>
    </w:p>
    <w:p w:rsidR="001354E3" w:rsidRPr="00E71F34" w:rsidRDefault="001354E3" w:rsidP="007401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E71F34">
        <w:rPr>
          <w:rFonts w:ascii="Arial" w:hAnsi="Arial"/>
          <w:color w:val="000000"/>
          <w:sz w:val="22"/>
          <w:szCs w:val="22"/>
        </w:rPr>
        <w:tab/>
        <w:t xml:space="preserve">The Company manages its capital position with reference to its debt-to-equity ratio. As at </w:t>
      </w:r>
      <w:r w:rsidR="00A15143" w:rsidRPr="00E71F34">
        <w:rPr>
          <w:rFonts w:ascii="Arial" w:hAnsi="Arial"/>
          <w:color w:val="000000"/>
          <w:sz w:val="22"/>
          <w:szCs w:val="22"/>
        </w:rPr>
        <w:t>31 December 2017</w:t>
      </w:r>
      <w:r w:rsidRPr="00E71F34">
        <w:rPr>
          <w:rFonts w:ascii="Arial" w:hAnsi="Arial"/>
          <w:color w:val="000000"/>
          <w:sz w:val="22"/>
          <w:szCs w:val="22"/>
        </w:rPr>
        <w:t>, the Com</w:t>
      </w:r>
      <w:r w:rsidR="00A8694D" w:rsidRPr="00E71F34">
        <w:rPr>
          <w:rFonts w:ascii="Arial" w:hAnsi="Arial"/>
          <w:color w:val="000000"/>
          <w:sz w:val="22"/>
          <w:szCs w:val="22"/>
        </w:rPr>
        <w:t xml:space="preserve">pany’s debt-to-equity ratio was </w:t>
      </w:r>
      <w:r w:rsidR="008D521B" w:rsidRPr="00E71F34">
        <w:rPr>
          <w:rFonts w:ascii="Arial" w:hAnsi="Arial"/>
          <w:color w:val="000000"/>
          <w:sz w:val="22"/>
          <w:szCs w:val="22"/>
        </w:rPr>
        <w:t>0.</w:t>
      </w:r>
      <w:r w:rsidR="00206383">
        <w:rPr>
          <w:rFonts w:ascii="Arial" w:hAnsi="Arial"/>
          <w:color w:val="000000"/>
          <w:sz w:val="22"/>
          <w:szCs w:val="22"/>
        </w:rPr>
        <w:t>19</w:t>
      </w:r>
      <w:r w:rsidRPr="00E71F34">
        <w:rPr>
          <w:rFonts w:ascii="Arial" w:hAnsi="Arial"/>
          <w:color w:val="000000"/>
          <w:sz w:val="22"/>
          <w:szCs w:val="22"/>
        </w:rPr>
        <w:t xml:space="preserve">:1 </w:t>
      </w:r>
      <w:r w:rsidR="002818DB" w:rsidRPr="00E71F34">
        <w:rPr>
          <w:rFonts w:ascii="Arial" w:hAnsi="Arial"/>
          <w:color w:val="000000"/>
          <w:sz w:val="22"/>
          <w:szCs w:val="22"/>
        </w:rPr>
        <w:t>(</w:t>
      </w:r>
      <w:r w:rsidR="002374BD" w:rsidRPr="00E71F34">
        <w:rPr>
          <w:rFonts w:ascii="Arial" w:hAnsi="Arial"/>
          <w:color w:val="000000"/>
          <w:sz w:val="22"/>
          <w:szCs w:val="22"/>
        </w:rPr>
        <w:t>201</w:t>
      </w:r>
      <w:r w:rsidR="00193F9F" w:rsidRPr="00E71F34">
        <w:rPr>
          <w:rFonts w:ascii="Arial" w:hAnsi="Arial"/>
          <w:color w:val="000000"/>
          <w:sz w:val="22"/>
          <w:szCs w:val="22"/>
        </w:rPr>
        <w:t>6</w:t>
      </w:r>
      <w:r w:rsidRPr="00E71F34">
        <w:rPr>
          <w:rFonts w:ascii="Arial" w:hAnsi="Arial"/>
          <w:color w:val="000000"/>
          <w:sz w:val="22"/>
          <w:szCs w:val="22"/>
        </w:rPr>
        <w:t>: 0.</w:t>
      </w:r>
      <w:r w:rsidR="00193F9F" w:rsidRPr="00E71F34">
        <w:rPr>
          <w:rFonts w:ascii="Arial" w:hAnsi="Arial"/>
          <w:color w:val="000000"/>
          <w:sz w:val="22"/>
          <w:szCs w:val="22"/>
        </w:rPr>
        <w:t>2</w:t>
      </w:r>
      <w:r w:rsidR="00206383">
        <w:rPr>
          <w:rFonts w:ascii="Arial" w:hAnsi="Arial"/>
          <w:color w:val="000000"/>
          <w:sz w:val="22"/>
          <w:szCs w:val="22"/>
        </w:rPr>
        <w:t>4</w:t>
      </w:r>
      <w:r w:rsidRPr="00E71F34">
        <w:rPr>
          <w:rFonts w:ascii="Arial" w:hAnsi="Arial"/>
          <w:color w:val="000000"/>
          <w:sz w:val="22"/>
          <w:szCs w:val="22"/>
        </w:rPr>
        <w:t>:1).</w:t>
      </w:r>
    </w:p>
    <w:p w:rsidR="00ED6092" w:rsidRPr="00E71F34" w:rsidRDefault="001B03F2" w:rsidP="0074018D">
      <w:pPr>
        <w:tabs>
          <w:tab w:val="left" w:pos="2880"/>
          <w:tab w:val="left" w:pos="5760"/>
          <w:tab w:val="decimal" w:pos="6660"/>
          <w:tab w:val="left" w:pos="7110"/>
          <w:tab w:val="decimal" w:pos="7920"/>
        </w:tabs>
        <w:spacing w:before="120" w:after="120" w:line="380" w:lineRule="exact"/>
        <w:ind w:left="540" w:right="-43" w:hanging="540"/>
        <w:jc w:val="both"/>
        <w:rPr>
          <w:rFonts w:ascii="Arial" w:eastAsia="Arial Unicode MS" w:hAnsi="Arial" w:cs="Arial Unicode MS"/>
          <w:b/>
          <w:bCs/>
          <w:sz w:val="22"/>
          <w:szCs w:val="22"/>
        </w:rPr>
      </w:pPr>
      <w:r w:rsidRPr="00E71F34">
        <w:rPr>
          <w:rFonts w:ascii="Arial" w:hAnsi="Arial"/>
          <w:b/>
          <w:bCs/>
          <w:sz w:val="22"/>
          <w:szCs w:val="22"/>
        </w:rPr>
        <w:t>3</w:t>
      </w:r>
      <w:r w:rsidR="0075411A" w:rsidRPr="00E71F34">
        <w:rPr>
          <w:rFonts w:ascii="Arial" w:hAnsi="Arial"/>
          <w:b/>
          <w:bCs/>
          <w:sz w:val="22"/>
          <w:szCs w:val="22"/>
        </w:rPr>
        <w:t>3</w:t>
      </w:r>
      <w:r w:rsidR="008E38CF" w:rsidRPr="00E71F34">
        <w:rPr>
          <w:rFonts w:ascii="Arial" w:hAnsi="Arial"/>
          <w:b/>
          <w:bCs/>
          <w:sz w:val="22"/>
          <w:szCs w:val="22"/>
        </w:rPr>
        <w:t>.</w:t>
      </w:r>
      <w:r w:rsidR="008E38CF" w:rsidRPr="00E71F34">
        <w:rPr>
          <w:rFonts w:ascii="Arial" w:hAnsi="Arial"/>
          <w:b/>
          <w:bCs/>
          <w:sz w:val="22"/>
          <w:szCs w:val="22"/>
        </w:rPr>
        <w:tab/>
      </w:r>
      <w:r w:rsidR="0084074C" w:rsidRPr="00E71F34">
        <w:rPr>
          <w:rFonts w:ascii="Arial" w:eastAsia="Arial Unicode MS" w:hAnsi="Arial" w:cs="Arial Unicode MS"/>
          <w:b/>
          <w:bCs/>
          <w:sz w:val="22"/>
          <w:szCs w:val="22"/>
        </w:rPr>
        <w:t>Approval of financial statements</w:t>
      </w:r>
    </w:p>
    <w:p w:rsidR="00ED6092" w:rsidRPr="00BD1E3D" w:rsidRDefault="00ED6092" w:rsidP="0074018D">
      <w:pPr>
        <w:spacing w:before="120" w:after="120" w:line="380" w:lineRule="exact"/>
        <w:ind w:left="547" w:hanging="547"/>
        <w:jc w:val="both"/>
        <w:rPr>
          <w:rFonts w:ascii="Arial" w:eastAsia="Arial Unicode MS" w:hAnsi="Arial" w:cs="Arial Unicode MS"/>
          <w:sz w:val="22"/>
          <w:szCs w:val="22"/>
        </w:rPr>
      </w:pPr>
      <w:r w:rsidRPr="00E71F34">
        <w:rPr>
          <w:rFonts w:ascii="Arial" w:eastAsia="Arial Unicode MS" w:hAnsi="Arial" w:cs="Arial Unicode MS"/>
          <w:sz w:val="22"/>
          <w:szCs w:val="22"/>
        </w:rPr>
        <w:tab/>
        <w:t xml:space="preserve">These financial statements </w:t>
      </w:r>
      <w:r w:rsidR="003C149F" w:rsidRPr="00E71F34">
        <w:rPr>
          <w:rFonts w:ascii="Arial" w:eastAsia="Arial Unicode MS" w:hAnsi="Arial" w:cs="Arial Unicode MS"/>
          <w:sz w:val="22"/>
          <w:szCs w:val="22"/>
        </w:rPr>
        <w:t>were authori</w:t>
      </w:r>
      <w:r w:rsidR="00376BAD" w:rsidRPr="00E71F34">
        <w:rPr>
          <w:rFonts w:ascii="Arial" w:eastAsia="Arial Unicode MS" w:hAnsi="Arial" w:cs="Arial Unicode MS"/>
          <w:sz w:val="22"/>
          <w:szCs w:val="22"/>
        </w:rPr>
        <w:t>s</w:t>
      </w:r>
      <w:r w:rsidR="003C149F" w:rsidRPr="00E71F34">
        <w:rPr>
          <w:rFonts w:ascii="Arial" w:eastAsia="Arial Unicode MS" w:hAnsi="Arial" w:cs="Arial Unicode MS"/>
          <w:sz w:val="22"/>
          <w:szCs w:val="22"/>
        </w:rPr>
        <w:t>ed for issue by the Company</w:t>
      </w:r>
      <w:r w:rsidR="00EA4D05" w:rsidRPr="00E71F34">
        <w:rPr>
          <w:rFonts w:ascii="Arial" w:eastAsia="Arial Unicode MS" w:hAnsi="Arial" w:cs="Arial Unicode MS"/>
          <w:sz w:val="22"/>
          <w:szCs w:val="22"/>
        </w:rPr>
        <w:t>'s</w:t>
      </w:r>
      <w:r w:rsidR="003C149F" w:rsidRPr="00E71F34">
        <w:rPr>
          <w:rFonts w:ascii="Arial" w:eastAsia="Arial Unicode MS" w:hAnsi="Arial" w:cs="Arial Unicode MS"/>
          <w:sz w:val="22"/>
          <w:szCs w:val="22"/>
        </w:rPr>
        <w:t xml:space="preserve"> </w:t>
      </w:r>
      <w:r w:rsidR="00E57B3A" w:rsidRPr="00E71F34">
        <w:rPr>
          <w:rFonts w:ascii="Arial" w:eastAsia="Arial Unicode MS" w:hAnsi="Arial" w:cs="Arial Unicode MS"/>
          <w:sz w:val="22"/>
          <w:szCs w:val="22"/>
        </w:rPr>
        <w:t>Board of</w:t>
      </w:r>
      <w:r w:rsidR="003C149F" w:rsidRPr="00E71F34">
        <w:rPr>
          <w:rFonts w:ascii="Arial" w:eastAsia="Arial Unicode MS" w:hAnsi="Arial" w:cs="Arial Unicode MS"/>
          <w:sz w:val="22"/>
          <w:szCs w:val="22"/>
        </w:rPr>
        <w:t xml:space="preserve"> </w:t>
      </w:r>
      <w:r w:rsidR="00E57B3A" w:rsidRPr="00E71F34">
        <w:rPr>
          <w:rFonts w:ascii="Arial" w:eastAsia="Arial Unicode MS" w:hAnsi="Arial" w:cs="Arial Unicode MS"/>
          <w:sz w:val="22"/>
          <w:szCs w:val="22"/>
        </w:rPr>
        <w:t>D</w:t>
      </w:r>
      <w:r w:rsidR="00CA263D" w:rsidRPr="00E71F34">
        <w:rPr>
          <w:rFonts w:ascii="Arial" w:eastAsia="Arial Unicode MS" w:hAnsi="Arial" w:cs="Arial Unicode MS"/>
          <w:sz w:val="22"/>
          <w:szCs w:val="22"/>
        </w:rPr>
        <w:t xml:space="preserve">irectors </w:t>
      </w:r>
      <w:r w:rsidR="00B97BDB" w:rsidRPr="00E71F34">
        <w:rPr>
          <w:rFonts w:ascii="Arial" w:eastAsia="Arial Unicode MS" w:hAnsi="Arial" w:cs="Arial Unicode MS"/>
          <w:sz w:val="22"/>
          <w:szCs w:val="22"/>
        </w:rPr>
        <w:t xml:space="preserve">on </w:t>
      </w:r>
      <w:r w:rsidR="009A0BE6" w:rsidRPr="00E71F34">
        <w:rPr>
          <w:rFonts w:ascii="Arial" w:eastAsia="Arial Unicode MS" w:hAnsi="Arial" w:cs="Arial Unicode MS"/>
          <w:sz w:val="22"/>
          <w:szCs w:val="22"/>
        </w:rPr>
        <w:t>20 February 2018.</w:t>
      </w:r>
    </w:p>
    <w:sectPr w:rsidR="00ED6092" w:rsidRPr="00BD1E3D" w:rsidSect="006F33C7">
      <w:footerReference w:type="default" r:id="rId8"/>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7AF" w:rsidRDefault="001917AF">
      <w:r>
        <w:separator/>
      </w:r>
    </w:p>
  </w:endnote>
  <w:endnote w:type="continuationSeparator" w:id="0">
    <w:p w:rsidR="001917AF" w:rsidRDefault="0019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7AF" w:rsidRPr="00501AB1" w:rsidRDefault="001917AF" w:rsidP="007915F1">
    <w:pPr>
      <w:pStyle w:val="a3"/>
      <w:framePr w:h="379" w:hRule="exact" w:wrap="auto" w:vAnchor="text" w:hAnchor="page" w:x="10582" w:y="-179"/>
      <w:rPr>
        <w:rStyle w:val="a5"/>
        <w:rFonts w:ascii="Arial Unicode MS" w:eastAsia="Arial Unicode MS" w:hAnsi="Arial Unicode MS" w:cs="Arial Unicode MS"/>
        <w:sz w:val="22"/>
        <w:szCs w:val="22"/>
      </w:rPr>
    </w:pPr>
    <w:r w:rsidRPr="00501AB1">
      <w:rPr>
        <w:rStyle w:val="a5"/>
        <w:rFonts w:ascii="Arial Unicode MS" w:eastAsia="Arial Unicode MS" w:hAnsi="Arial Unicode MS" w:cs="Arial Unicode MS"/>
        <w:sz w:val="22"/>
        <w:szCs w:val="22"/>
      </w:rPr>
      <w:fldChar w:fldCharType="begin"/>
    </w:r>
    <w:r w:rsidRPr="00501AB1">
      <w:rPr>
        <w:rStyle w:val="a5"/>
        <w:rFonts w:ascii="Arial Unicode MS" w:eastAsia="Arial Unicode MS" w:hAnsi="Arial Unicode MS" w:cs="Arial Unicode MS"/>
        <w:sz w:val="22"/>
        <w:szCs w:val="22"/>
      </w:rPr>
      <w:instrText xml:space="preserve"> PAGE </w:instrText>
    </w:r>
    <w:r w:rsidRPr="00501AB1">
      <w:rPr>
        <w:rStyle w:val="a5"/>
        <w:rFonts w:ascii="Arial Unicode MS" w:eastAsia="Arial Unicode MS" w:hAnsi="Arial Unicode MS" w:cs="Arial Unicode MS"/>
        <w:sz w:val="22"/>
        <w:szCs w:val="22"/>
      </w:rPr>
      <w:fldChar w:fldCharType="separate"/>
    </w:r>
    <w:r w:rsidR="00953176">
      <w:rPr>
        <w:rStyle w:val="a5"/>
        <w:rFonts w:ascii="Arial Unicode MS" w:eastAsia="Arial Unicode MS" w:hAnsi="Arial Unicode MS" w:cs="Arial Unicode MS"/>
        <w:noProof/>
        <w:sz w:val="22"/>
        <w:szCs w:val="22"/>
      </w:rPr>
      <w:t>1</w:t>
    </w:r>
    <w:r w:rsidRPr="00501AB1">
      <w:rPr>
        <w:rStyle w:val="a5"/>
        <w:rFonts w:ascii="Arial Unicode MS" w:eastAsia="Arial Unicode MS" w:hAnsi="Arial Unicode MS" w:cs="Arial Unicode MS"/>
        <w:sz w:val="22"/>
        <w:szCs w:val="22"/>
      </w:rPr>
      <w:fldChar w:fldCharType="end"/>
    </w:r>
  </w:p>
  <w:p w:rsidR="001917AF" w:rsidRDefault="001917AF">
    <w:pPr>
      <w:pStyle w:val="a3"/>
      <w:tabs>
        <w:tab w:val="clear" w:pos="8306"/>
        <w:tab w:val="center" w:pos="5040"/>
        <w:tab w:val="right" w:pos="9360"/>
        <w:tab w:val="right" w:pos="9712"/>
      </w:tabs>
      <w:spacing w:line="360" w:lineRule="auto"/>
      <w:jc w:val="thaiDistribute"/>
      <w:rPr>
        <w:sz w:val="2"/>
        <w:szCs w:val="2"/>
      </w:rPr>
    </w:pPr>
    <w:r>
      <w:rPr>
        <w:noProof/>
        <w:sz w:val="2"/>
        <w:szCs w:val="2"/>
      </w:rPr>
      <mc:AlternateContent>
        <mc:Choice Requires="wps">
          <w:drawing>
            <wp:anchor distT="0" distB="0" distL="114300" distR="114300" simplePos="0" relativeHeight="251658752"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17AF" w:rsidRPr="00927256" w:rsidRDefault="001917AF" w:rsidP="003B13AA">
                          <w:pPr>
                            <w:jc w:val="center"/>
                            <w:rPr>
                              <w:rFonts w:ascii="Arial" w:hAnsi="Arial"/>
                              <w:sz w:val="16"/>
                              <w:szCs w:val="16"/>
                            </w:rPr>
                          </w:pPr>
                          <w:r w:rsidRPr="00927256">
                            <w:rPr>
                              <w:rFonts w:ascii="Arial" w:hAnsi="Arial"/>
                              <w:sz w:val="16"/>
                              <w:szCs w:val="16"/>
                            </w:rPr>
                            <w:t>We, being responsible for the preparation of</w:t>
                          </w:r>
                        </w:p>
                        <w:p w:rsidR="001917AF" w:rsidRPr="00927256" w:rsidRDefault="001917AF" w:rsidP="003B13AA">
                          <w:pPr>
                            <w:jc w:val="center"/>
                            <w:rPr>
                              <w:rFonts w:ascii="Arial" w:hAnsi="Arial"/>
                              <w:sz w:val="16"/>
                              <w:szCs w:val="16"/>
                            </w:rPr>
                          </w:pPr>
                          <w:r w:rsidRPr="00927256">
                            <w:rPr>
                              <w:rFonts w:ascii="Arial" w:hAnsi="Arial"/>
                              <w:sz w:val="16"/>
                              <w:szCs w:val="16"/>
                            </w:rPr>
                            <w:t>these financial statements and notes thereto,</w:t>
                          </w:r>
                        </w:p>
                        <w:p w:rsidR="001917AF" w:rsidRPr="00927256" w:rsidRDefault="001917AF" w:rsidP="003B13AA">
                          <w:pPr>
                            <w:jc w:val="center"/>
                            <w:rPr>
                              <w:rFonts w:ascii="Arial" w:hAnsi="Arial"/>
                              <w:sz w:val="16"/>
                              <w:szCs w:val="16"/>
                            </w:rPr>
                          </w:pPr>
                          <w:r w:rsidRPr="00927256">
                            <w:rPr>
                              <w:rFonts w:ascii="Arial" w:hAnsi="Arial"/>
                              <w:sz w:val="16"/>
                              <w:szCs w:val="16"/>
                            </w:rPr>
                            <w:t>hereby approve their issue in final form.</w:t>
                          </w:r>
                        </w:p>
                        <w:p w:rsidR="001917AF" w:rsidRPr="00927256" w:rsidRDefault="001917AF" w:rsidP="003B13AA">
                          <w:pPr>
                            <w:jc w:val="center"/>
                            <w:rPr>
                              <w:rFonts w:ascii="Arial" w:hAnsi="Arial"/>
                              <w:sz w:val="16"/>
                              <w:szCs w:val="16"/>
                            </w:rPr>
                          </w:pPr>
                        </w:p>
                        <w:p w:rsidR="001917AF" w:rsidRPr="00927256" w:rsidRDefault="001917AF" w:rsidP="003B13AA">
                          <w:pPr>
                            <w:jc w:val="center"/>
                            <w:rPr>
                              <w:rFonts w:ascii="Arial" w:hAnsi="Arial"/>
                              <w:sz w:val="16"/>
                              <w:szCs w:val="16"/>
                            </w:rPr>
                          </w:pPr>
                          <w:r w:rsidRPr="00927256">
                            <w:rPr>
                              <w:rFonts w:ascii="Arial" w:hAnsi="Arial"/>
                              <w:sz w:val="16"/>
                              <w:szCs w:val="16"/>
                            </w:rPr>
                            <w:t>………………..……………………..…….…</w:t>
                          </w:r>
                        </w:p>
                        <w:p w:rsidR="001917AF" w:rsidRPr="00927256" w:rsidRDefault="001917AF" w:rsidP="003B13AA">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61.05pt;margin-top:508.75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1917AF" w:rsidRPr="00927256" w:rsidRDefault="001917AF" w:rsidP="003B13AA">
                    <w:pPr>
                      <w:jc w:val="center"/>
                      <w:rPr>
                        <w:rFonts w:ascii="Arial" w:hAnsi="Arial"/>
                        <w:sz w:val="16"/>
                        <w:szCs w:val="16"/>
                      </w:rPr>
                    </w:pPr>
                    <w:r w:rsidRPr="00927256">
                      <w:rPr>
                        <w:rFonts w:ascii="Arial" w:hAnsi="Arial"/>
                        <w:sz w:val="16"/>
                        <w:szCs w:val="16"/>
                      </w:rPr>
                      <w:t>We, being responsible for the preparation of</w:t>
                    </w:r>
                  </w:p>
                  <w:p w:rsidR="001917AF" w:rsidRPr="00927256" w:rsidRDefault="001917AF" w:rsidP="003B13AA">
                    <w:pPr>
                      <w:jc w:val="center"/>
                      <w:rPr>
                        <w:rFonts w:ascii="Arial" w:hAnsi="Arial"/>
                        <w:sz w:val="16"/>
                        <w:szCs w:val="16"/>
                      </w:rPr>
                    </w:pPr>
                    <w:r w:rsidRPr="00927256">
                      <w:rPr>
                        <w:rFonts w:ascii="Arial" w:hAnsi="Arial"/>
                        <w:sz w:val="16"/>
                        <w:szCs w:val="16"/>
                      </w:rPr>
                      <w:t>these financial statements and notes thereto,</w:t>
                    </w:r>
                  </w:p>
                  <w:p w:rsidR="001917AF" w:rsidRPr="00927256" w:rsidRDefault="001917AF" w:rsidP="003B13AA">
                    <w:pPr>
                      <w:jc w:val="center"/>
                      <w:rPr>
                        <w:rFonts w:ascii="Arial" w:hAnsi="Arial"/>
                        <w:sz w:val="16"/>
                        <w:szCs w:val="16"/>
                      </w:rPr>
                    </w:pPr>
                    <w:r w:rsidRPr="00927256">
                      <w:rPr>
                        <w:rFonts w:ascii="Arial" w:hAnsi="Arial"/>
                        <w:sz w:val="16"/>
                        <w:szCs w:val="16"/>
                      </w:rPr>
                      <w:t>hereby approve their issue in final form.</w:t>
                    </w:r>
                  </w:p>
                  <w:p w:rsidR="001917AF" w:rsidRPr="00927256" w:rsidRDefault="001917AF" w:rsidP="003B13AA">
                    <w:pPr>
                      <w:jc w:val="center"/>
                      <w:rPr>
                        <w:rFonts w:ascii="Arial" w:hAnsi="Arial"/>
                        <w:sz w:val="16"/>
                        <w:szCs w:val="16"/>
                      </w:rPr>
                    </w:pPr>
                  </w:p>
                  <w:p w:rsidR="001917AF" w:rsidRPr="00927256" w:rsidRDefault="001917AF" w:rsidP="003B13AA">
                    <w:pPr>
                      <w:jc w:val="center"/>
                      <w:rPr>
                        <w:rFonts w:ascii="Arial" w:hAnsi="Arial"/>
                        <w:sz w:val="16"/>
                        <w:szCs w:val="16"/>
                      </w:rPr>
                    </w:pPr>
                    <w:r w:rsidRPr="00927256">
                      <w:rPr>
                        <w:rFonts w:ascii="Arial" w:hAnsi="Arial"/>
                        <w:sz w:val="16"/>
                        <w:szCs w:val="16"/>
                      </w:rPr>
                      <w:t>………………..……………………..…….…</w:t>
                    </w:r>
                  </w:p>
                  <w:p w:rsidR="001917AF" w:rsidRPr="00927256" w:rsidRDefault="001917AF" w:rsidP="003B13AA">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7AF" w:rsidRDefault="001917AF">
      <w:r>
        <w:separator/>
      </w:r>
    </w:p>
  </w:footnote>
  <w:footnote w:type="continuationSeparator" w:id="0">
    <w:p w:rsidR="001917AF" w:rsidRDefault="00191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20B83"/>
    <w:multiLevelType w:val="hybridMultilevel"/>
    <w:tmpl w:val="6906A988"/>
    <w:lvl w:ilvl="0" w:tplc="B1B84E12">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4AF2BF2"/>
    <w:multiLevelType w:val="hybridMultilevel"/>
    <w:tmpl w:val="2FB6E18C"/>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61B94250"/>
    <w:multiLevelType w:val="hybridMultilevel"/>
    <w:tmpl w:val="4086E0F2"/>
    <w:lvl w:ilvl="0" w:tplc="CB4E23DE">
      <w:start w:val="1"/>
      <w:numFmt w:val="bullet"/>
      <w:lvlText w:val="-"/>
      <w:lvlJc w:val="left"/>
      <w:pPr>
        <w:ind w:left="353" w:hanging="360"/>
      </w:pPr>
      <w:rPr>
        <w:rFonts w:ascii="Arial" w:eastAsia="Arial Unicode MS" w:hAnsi="Arial" w:cs="Arial" w:hint="default"/>
      </w:rPr>
    </w:lvl>
    <w:lvl w:ilvl="1" w:tplc="04090003" w:tentative="1">
      <w:start w:val="1"/>
      <w:numFmt w:val="bullet"/>
      <w:lvlText w:val="o"/>
      <w:lvlJc w:val="left"/>
      <w:pPr>
        <w:ind w:left="1073" w:hanging="360"/>
      </w:pPr>
      <w:rPr>
        <w:rFonts w:ascii="Courier New" w:hAnsi="Courier New" w:cs="Courier New" w:hint="default"/>
      </w:rPr>
    </w:lvl>
    <w:lvl w:ilvl="2" w:tplc="04090005" w:tentative="1">
      <w:start w:val="1"/>
      <w:numFmt w:val="bullet"/>
      <w:lvlText w:val=""/>
      <w:lvlJc w:val="left"/>
      <w:pPr>
        <w:ind w:left="1793" w:hanging="360"/>
      </w:pPr>
      <w:rPr>
        <w:rFonts w:ascii="Wingdings" w:hAnsi="Wingdings" w:hint="default"/>
      </w:rPr>
    </w:lvl>
    <w:lvl w:ilvl="3" w:tplc="04090001" w:tentative="1">
      <w:start w:val="1"/>
      <w:numFmt w:val="bullet"/>
      <w:lvlText w:val=""/>
      <w:lvlJc w:val="left"/>
      <w:pPr>
        <w:ind w:left="2513" w:hanging="360"/>
      </w:pPr>
      <w:rPr>
        <w:rFonts w:ascii="Symbol" w:hAnsi="Symbol" w:hint="default"/>
      </w:rPr>
    </w:lvl>
    <w:lvl w:ilvl="4" w:tplc="04090003" w:tentative="1">
      <w:start w:val="1"/>
      <w:numFmt w:val="bullet"/>
      <w:lvlText w:val="o"/>
      <w:lvlJc w:val="left"/>
      <w:pPr>
        <w:ind w:left="3233" w:hanging="360"/>
      </w:pPr>
      <w:rPr>
        <w:rFonts w:ascii="Courier New" w:hAnsi="Courier New" w:cs="Courier New" w:hint="default"/>
      </w:rPr>
    </w:lvl>
    <w:lvl w:ilvl="5" w:tplc="04090005" w:tentative="1">
      <w:start w:val="1"/>
      <w:numFmt w:val="bullet"/>
      <w:lvlText w:val=""/>
      <w:lvlJc w:val="left"/>
      <w:pPr>
        <w:ind w:left="3953" w:hanging="360"/>
      </w:pPr>
      <w:rPr>
        <w:rFonts w:ascii="Wingdings" w:hAnsi="Wingdings" w:hint="default"/>
      </w:rPr>
    </w:lvl>
    <w:lvl w:ilvl="6" w:tplc="04090001" w:tentative="1">
      <w:start w:val="1"/>
      <w:numFmt w:val="bullet"/>
      <w:lvlText w:val=""/>
      <w:lvlJc w:val="left"/>
      <w:pPr>
        <w:ind w:left="4673" w:hanging="360"/>
      </w:pPr>
      <w:rPr>
        <w:rFonts w:ascii="Symbol" w:hAnsi="Symbol" w:hint="default"/>
      </w:rPr>
    </w:lvl>
    <w:lvl w:ilvl="7" w:tplc="04090003" w:tentative="1">
      <w:start w:val="1"/>
      <w:numFmt w:val="bullet"/>
      <w:lvlText w:val="o"/>
      <w:lvlJc w:val="left"/>
      <w:pPr>
        <w:ind w:left="5393" w:hanging="360"/>
      </w:pPr>
      <w:rPr>
        <w:rFonts w:ascii="Courier New" w:hAnsi="Courier New" w:cs="Courier New" w:hint="default"/>
      </w:rPr>
    </w:lvl>
    <w:lvl w:ilvl="8" w:tplc="04090005" w:tentative="1">
      <w:start w:val="1"/>
      <w:numFmt w:val="bullet"/>
      <w:lvlText w:val=""/>
      <w:lvlJc w:val="left"/>
      <w:pPr>
        <w:ind w:left="6113" w:hanging="360"/>
      </w:pPr>
      <w:rPr>
        <w:rFonts w:ascii="Wingdings" w:hAnsi="Wingdings" w:hint="default"/>
      </w:rPr>
    </w:lvl>
  </w:abstractNum>
  <w:abstractNum w:abstractNumId="4">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065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3618F"/>
    <w:rsid w:val="00000048"/>
    <w:rsid w:val="000009BC"/>
    <w:rsid w:val="00003689"/>
    <w:rsid w:val="00004120"/>
    <w:rsid w:val="00004567"/>
    <w:rsid w:val="0000552B"/>
    <w:rsid w:val="00007293"/>
    <w:rsid w:val="000116D4"/>
    <w:rsid w:val="000154E7"/>
    <w:rsid w:val="000159EC"/>
    <w:rsid w:val="00016370"/>
    <w:rsid w:val="000172BE"/>
    <w:rsid w:val="000177CD"/>
    <w:rsid w:val="00020445"/>
    <w:rsid w:val="000204DD"/>
    <w:rsid w:val="000205D9"/>
    <w:rsid w:val="00021418"/>
    <w:rsid w:val="00022E05"/>
    <w:rsid w:val="0002377F"/>
    <w:rsid w:val="00026218"/>
    <w:rsid w:val="0003166A"/>
    <w:rsid w:val="00031EAB"/>
    <w:rsid w:val="00041C20"/>
    <w:rsid w:val="00042D5E"/>
    <w:rsid w:val="0004356A"/>
    <w:rsid w:val="00046100"/>
    <w:rsid w:val="00050EAA"/>
    <w:rsid w:val="00051ED5"/>
    <w:rsid w:val="00052A87"/>
    <w:rsid w:val="00052B72"/>
    <w:rsid w:val="00052D7D"/>
    <w:rsid w:val="00053EAD"/>
    <w:rsid w:val="00055AC5"/>
    <w:rsid w:val="00055AE5"/>
    <w:rsid w:val="000575DB"/>
    <w:rsid w:val="00057FCB"/>
    <w:rsid w:val="0006119D"/>
    <w:rsid w:val="000612CE"/>
    <w:rsid w:val="00061E51"/>
    <w:rsid w:val="000627AE"/>
    <w:rsid w:val="00063744"/>
    <w:rsid w:val="00063C74"/>
    <w:rsid w:val="000749D0"/>
    <w:rsid w:val="00074F69"/>
    <w:rsid w:val="000754DA"/>
    <w:rsid w:val="00081429"/>
    <w:rsid w:val="00083F42"/>
    <w:rsid w:val="00086A30"/>
    <w:rsid w:val="0009122B"/>
    <w:rsid w:val="00091BD1"/>
    <w:rsid w:val="000972B7"/>
    <w:rsid w:val="000A00D6"/>
    <w:rsid w:val="000A0EE2"/>
    <w:rsid w:val="000A2439"/>
    <w:rsid w:val="000A6124"/>
    <w:rsid w:val="000A6284"/>
    <w:rsid w:val="000A69D7"/>
    <w:rsid w:val="000A6ECC"/>
    <w:rsid w:val="000B15A5"/>
    <w:rsid w:val="000B39FB"/>
    <w:rsid w:val="000B4EAC"/>
    <w:rsid w:val="000B75EE"/>
    <w:rsid w:val="000B7705"/>
    <w:rsid w:val="000C19C1"/>
    <w:rsid w:val="000C34A4"/>
    <w:rsid w:val="000C5F74"/>
    <w:rsid w:val="000D14D8"/>
    <w:rsid w:val="000D52F2"/>
    <w:rsid w:val="000D6788"/>
    <w:rsid w:val="000E062B"/>
    <w:rsid w:val="000E16E3"/>
    <w:rsid w:val="000E2E1F"/>
    <w:rsid w:val="000E497C"/>
    <w:rsid w:val="000E5084"/>
    <w:rsid w:val="000E593D"/>
    <w:rsid w:val="000E739E"/>
    <w:rsid w:val="000F1A4A"/>
    <w:rsid w:val="000F647F"/>
    <w:rsid w:val="000F78B6"/>
    <w:rsid w:val="00103A7D"/>
    <w:rsid w:val="00103E99"/>
    <w:rsid w:val="0010433C"/>
    <w:rsid w:val="0010496D"/>
    <w:rsid w:val="00106042"/>
    <w:rsid w:val="0011004C"/>
    <w:rsid w:val="001116C9"/>
    <w:rsid w:val="00114AC0"/>
    <w:rsid w:val="001154D1"/>
    <w:rsid w:val="0011552A"/>
    <w:rsid w:val="001166E0"/>
    <w:rsid w:val="00116D08"/>
    <w:rsid w:val="00120EDC"/>
    <w:rsid w:val="001217B8"/>
    <w:rsid w:val="001223E9"/>
    <w:rsid w:val="001253F3"/>
    <w:rsid w:val="001349D8"/>
    <w:rsid w:val="001354E3"/>
    <w:rsid w:val="00136AC6"/>
    <w:rsid w:val="00137588"/>
    <w:rsid w:val="001377A6"/>
    <w:rsid w:val="001479F5"/>
    <w:rsid w:val="001513CC"/>
    <w:rsid w:val="001518EA"/>
    <w:rsid w:val="00151903"/>
    <w:rsid w:val="00152187"/>
    <w:rsid w:val="00152EA2"/>
    <w:rsid w:val="00153B36"/>
    <w:rsid w:val="00153EE9"/>
    <w:rsid w:val="001548DE"/>
    <w:rsid w:val="001603F9"/>
    <w:rsid w:val="00160F1A"/>
    <w:rsid w:val="001611CA"/>
    <w:rsid w:val="0016307D"/>
    <w:rsid w:val="0016323F"/>
    <w:rsid w:val="001652B3"/>
    <w:rsid w:val="00167EF4"/>
    <w:rsid w:val="00171AB5"/>
    <w:rsid w:val="00172365"/>
    <w:rsid w:val="00173CD7"/>
    <w:rsid w:val="0017598E"/>
    <w:rsid w:val="00177342"/>
    <w:rsid w:val="00180297"/>
    <w:rsid w:val="00182E72"/>
    <w:rsid w:val="00183237"/>
    <w:rsid w:val="00184182"/>
    <w:rsid w:val="001841F5"/>
    <w:rsid w:val="00185AD7"/>
    <w:rsid w:val="001866DA"/>
    <w:rsid w:val="0019149F"/>
    <w:rsid w:val="001917AF"/>
    <w:rsid w:val="00192E4D"/>
    <w:rsid w:val="00193F9F"/>
    <w:rsid w:val="001968BF"/>
    <w:rsid w:val="001A0962"/>
    <w:rsid w:val="001A34BC"/>
    <w:rsid w:val="001A3928"/>
    <w:rsid w:val="001A431F"/>
    <w:rsid w:val="001A5F7B"/>
    <w:rsid w:val="001A67AC"/>
    <w:rsid w:val="001B03F2"/>
    <w:rsid w:val="001B0485"/>
    <w:rsid w:val="001B0F77"/>
    <w:rsid w:val="001B4E44"/>
    <w:rsid w:val="001B51FD"/>
    <w:rsid w:val="001B5A14"/>
    <w:rsid w:val="001B6BDF"/>
    <w:rsid w:val="001B787F"/>
    <w:rsid w:val="001C2D0D"/>
    <w:rsid w:val="001C3D23"/>
    <w:rsid w:val="001D1F57"/>
    <w:rsid w:val="001D38B1"/>
    <w:rsid w:val="001D4D54"/>
    <w:rsid w:val="001D4FB2"/>
    <w:rsid w:val="001D6C5F"/>
    <w:rsid w:val="001E3031"/>
    <w:rsid w:val="001E5D6A"/>
    <w:rsid w:val="001F0290"/>
    <w:rsid w:val="001F0586"/>
    <w:rsid w:val="001F0894"/>
    <w:rsid w:val="001F1EF4"/>
    <w:rsid w:val="001F211D"/>
    <w:rsid w:val="001F235A"/>
    <w:rsid w:val="001F2AB9"/>
    <w:rsid w:val="001F3453"/>
    <w:rsid w:val="001F3E4A"/>
    <w:rsid w:val="001F4D26"/>
    <w:rsid w:val="001F5256"/>
    <w:rsid w:val="001F622D"/>
    <w:rsid w:val="002019F6"/>
    <w:rsid w:val="00203265"/>
    <w:rsid w:val="00206383"/>
    <w:rsid w:val="0020673A"/>
    <w:rsid w:val="00210CDC"/>
    <w:rsid w:val="00211034"/>
    <w:rsid w:val="0021120E"/>
    <w:rsid w:val="002117DB"/>
    <w:rsid w:val="00213638"/>
    <w:rsid w:val="00221553"/>
    <w:rsid w:val="00221922"/>
    <w:rsid w:val="00223533"/>
    <w:rsid w:val="00223C41"/>
    <w:rsid w:val="002314E8"/>
    <w:rsid w:val="00231C0F"/>
    <w:rsid w:val="0023567A"/>
    <w:rsid w:val="002374BD"/>
    <w:rsid w:val="0024163E"/>
    <w:rsid w:val="00243E5B"/>
    <w:rsid w:val="00246E12"/>
    <w:rsid w:val="00251688"/>
    <w:rsid w:val="00251803"/>
    <w:rsid w:val="00252334"/>
    <w:rsid w:val="002525A7"/>
    <w:rsid w:val="002527ED"/>
    <w:rsid w:val="00253470"/>
    <w:rsid w:val="002537E2"/>
    <w:rsid w:val="00255572"/>
    <w:rsid w:val="002559FF"/>
    <w:rsid w:val="00260096"/>
    <w:rsid w:val="00260D5F"/>
    <w:rsid w:val="00263982"/>
    <w:rsid w:val="00263B7C"/>
    <w:rsid w:val="0026484E"/>
    <w:rsid w:val="00265138"/>
    <w:rsid w:val="00266EEF"/>
    <w:rsid w:val="002707B6"/>
    <w:rsid w:val="002709F1"/>
    <w:rsid w:val="00271884"/>
    <w:rsid w:val="00272526"/>
    <w:rsid w:val="002743EA"/>
    <w:rsid w:val="00274608"/>
    <w:rsid w:val="00274651"/>
    <w:rsid w:val="00274B49"/>
    <w:rsid w:val="00275CE2"/>
    <w:rsid w:val="00280721"/>
    <w:rsid w:val="00281495"/>
    <w:rsid w:val="002818DB"/>
    <w:rsid w:val="00281D7A"/>
    <w:rsid w:val="00283974"/>
    <w:rsid w:val="0028596D"/>
    <w:rsid w:val="00286C16"/>
    <w:rsid w:val="00287C99"/>
    <w:rsid w:val="00290596"/>
    <w:rsid w:val="00291781"/>
    <w:rsid w:val="002925DF"/>
    <w:rsid w:val="00294EBA"/>
    <w:rsid w:val="002950BA"/>
    <w:rsid w:val="002952C3"/>
    <w:rsid w:val="00295D98"/>
    <w:rsid w:val="002964C0"/>
    <w:rsid w:val="002A1C68"/>
    <w:rsid w:val="002A2D32"/>
    <w:rsid w:val="002A2DDB"/>
    <w:rsid w:val="002A323E"/>
    <w:rsid w:val="002B2B4A"/>
    <w:rsid w:val="002B4BB7"/>
    <w:rsid w:val="002B536D"/>
    <w:rsid w:val="002B69E0"/>
    <w:rsid w:val="002C0DD6"/>
    <w:rsid w:val="002C1E6A"/>
    <w:rsid w:val="002C318A"/>
    <w:rsid w:val="002D1C53"/>
    <w:rsid w:val="002D22C8"/>
    <w:rsid w:val="002D5136"/>
    <w:rsid w:val="002D59F4"/>
    <w:rsid w:val="002E2F09"/>
    <w:rsid w:val="002E52C5"/>
    <w:rsid w:val="002E5AC5"/>
    <w:rsid w:val="002E6B4E"/>
    <w:rsid w:val="002E73DF"/>
    <w:rsid w:val="002F077F"/>
    <w:rsid w:val="002F0E51"/>
    <w:rsid w:val="002F1081"/>
    <w:rsid w:val="002F3664"/>
    <w:rsid w:val="002F3FC6"/>
    <w:rsid w:val="002F5C46"/>
    <w:rsid w:val="0030020F"/>
    <w:rsid w:val="0030095C"/>
    <w:rsid w:val="00302BC5"/>
    <w:rsid w:val="00304CF2"/>
    <w:rsid w:val="00304F82"/>
    <w:rsid w:val="00310C31"/>
    <w:rsid w:val="00311E3E"/>
    <w:rsid w:val="00315353"/>
    <w:rsid w:val="003207F8"/>
    <w:rsid w:val="00325DFC"/>
    <w:rsid w:val="00326626"/>
    <w:rsid w:val="00330589"/>
    <w:rsid w:val="00330937"/>
    <w:rsid w:val="0033288A"/>
    <w:rsid w:val="003365CA"/>
    <w:rsid w:val="00336E64"/>
    <w:rsid w:val="00337FC3"/>
    <w:rsid w:val="00347EF1"/>
    <w:rsid w:val="003539D7"/>
    <w:rsid w:val="003552F3"/>
    <w:rsid w:val="003640CF"/>
    <w:rsid w:val="00365D4E"/>
    <w:rsid w:val="00365EA8"/>
    <w:rsid w:val="003676DA"/>
    <w:rsid w:val="003722C0"/>
    <w:rsid w:val="003737DB"/>
    <w:rsid w:val="00376BAD"/>
    <w:rsid w:val="00377F76"/>
    <w:rsid w:val="00380C01"/>
    <w:rsid w:val="00381E49"/>
    <w:rsid w:val="00382ED8"/>
    <w:rsid w:val="00387208"/>
    <w:rsid w:val="00387A2C"/>
    <w:rsid w:val="00392B26"/>
    <w:rsid w:val="00392EDA"/>
    <w:rsid w:val="00393A35"/>
    <w:rsid w:val="003A3810"/>
    <w:rsid w:val="003A418E"/>
    <w:rsid w:val="003A4DD2"/>
    <w:rsid w:val="003B13AA"/>
    <w:rsid w:val="003B2DF3"/>
    <w:rsid w:val="003B3D42"/>
    <w:rsid w:val="003B50E9"/>
    <w:rsid w:val="003B5405"/>
    <w:rsid w:val="003B5A71"/>
    <w:rsid w:val="003B6517"/>
    <w:rsid w:val="003B679E"/>
    <w:rsid w:val="003B72B3"/>
    <w:rsid w:val="003C0844"/>
    <w:rsid w:val="003C149F"/>
    <w:rsid w:val="003C1F1F"/>
    <w:rsid w:val="003C30C3"/>
    <w:rsid w:val="003C37E2"/>
    <w:rsid w:val="003C49FC"/>
    <w:rsid w:val="003D6FE2"/>
    <w:rsid w:val="003D7238"/>
    <w:rsid w:val="003E1A8D"/>
    <w:rsid w:val="003E3A6E"/>
    <w:rsid w:val="003E5378"/>
    <w:rsid w:val="003E5917"/>
    <w:rsid w:val="003E720A"/>
    <w:rsid w:val="003F0D22"/>
    <w:rsid w:val="00400049"/>
    <w:rsid w:val="00401CEE"/>
    <w:rsid w:val="00401D3A"/>
    <w:rsid w:val="00405696"/>
    <w:rsid w:val="00405B87"/>
    <w:rsid w:val="004062E5"/>
    <w:rsid w:val="00406B17"/>
    <w:rsid w:val="0041185E"/>
    <w:rsid w:val="004147AC"/>
    <w:rsid w:val="00414CC5"/>
    <w:rsid w:val="00415350"/>
    <w:rsid w:val="004156BB"/>
    <w:rsid w:val="00415EED"/>
    <w:rsid w:val="00416B02"/>
    <w:rsid w:val="004207C8"/>
    <w:rsid w:val="0042183E"/>
    <w:rsid w:val="00422E78"/>
    <w:rsid w:val="00425AD2"/>
    <w:rsid w:val="004341F1"/>
    <w:rsid w:val="004343A4"/>
    <w:rsid w:val="00437C53"/>
    <w:rsid w:val="00440996"/>
    <w:rsid w:val="00442E62"/>
    <w:rsid w:val="0045243B"/>
    <w:rsid w:val="00453776"/>
    <w:rsid w:val="00453E0D"/>
    <w:rsid w:val="00456113"/>
    <w:rsid w:val="0045678C"/>
    <w:rsid w:val="00457C6B"/>
    <w:rsid w:val="004623CB"/>
    <w:rsid w:val="004635E2"/>
    <w:rsid w:val="004638D3"/>
    <w:rsid w:val="00463915"/>
    <w:rsid w:val="004647B0"/>
    <w:rsid w:val="00465628"/>
    <w:rsid w:val="00466F84"/>
    <w:rsid w:val="00467D98"/>
    <w:rsid w:val="0047093B"/>
    <w:rsid w:val="00470A6C"/>
    <w:rsid w:val="0047174C"/>
    <w:rsid w:val="00472331"/>
    <w:rsid w:val="00473F2A"/>
    <w:rsid w:val="00475536"/>
    <w:rsid w:val="00476350"/>
    <w:rsid w:val="004801BD"/>
    <w:rsid w:val="00480BE5"/>
    <w:rsid w:val="0048144F"/>
    <w:rsid w:val="00484F7E"/>
    <w:rsid w:val="0048597B"/>
    <w:rsid w:val="00486D2D"/>
    <w:rsid w:val="00487123"/>
    <w:rsid w:val="004900B0"/>
    <w:rsid w:val="00491745"/>
    <w:rsid w:val="00491855"/>
    <w:rsid w:val="00495C93"/>
    <w:rsid w:val="0049734B"/>
    <w:rsid w:val="00497A5B"/>
    <w:rsid w:val="004A0528"/>
    <w:rsid w:val="004A0834"/>
    <w:rsid w:val="004A16DC"/>
    <w:rsid w:val="004A4DE0"/>
    <w:rsid w:val="004B345B"/>
    <w:rsid w:val="004B3630"/>
    <w:rsid w:val="004B522B"/>
    <w:rsid w:val="004B5A03"/>
    <w:rsid w:val="004B688A"/>
    <w:rsid w:val="004B7644"/>
    <w:rsid w:val="004C1340"/>
    <w:rsid w:val="004C2450"/>
    <w:rsid w:val="004C49CC"/>
    <w:rsid w:val="004C5389"/>
    <w:rsid w:val="004D04A2"/>
    <w:rsid w:val="004D0F0C"/>
    <w:rsid w:val="004D2457"/>
    <w:rsid w:val="004D2623"/>
    <w:rsid w:val="004D2CCB"/>
    <w:rsid w:val="004D3617"/>
    <w:rsid w:val="004D559A"/>
    <w:rsid w:val="004E0580"/>
    <w:rsid w:val="004E1C6B"/>
    <w:rsid w:val="004E3428"/>
    <w:rsid w:val="004E52D6"/>
    <w:rsid w:val="004E5D16"/>
    <w:rsid w:val="004E60FF"/>
    <w:rsid w:val="004E655D"/>
    <w:rsid w:val="004E6F73"/>
    <w:rsid w:val="004E788B"/>
    <w:rsid w:val="004F060E"/>
    <w:rsid w:val="004F0781"/>
    <w:rsid w:val="004F07D1"/>
    <w:rsid w:val="004F0E9A"/>
    <w:rsid w:val="004F124C"/>
    <w:rsid w:val="004F7032"/>
    <w:rsid w:val="00501AB1"/>
    <w:rsid w:val="00504159"/>
    <w:rsid w:val="00507979"/>
    <w:rsid w:val="005136D2"/>
    <w:rsid w:val="00516001"/>
    <w:rsid w:val="005179D1"/>
    <w:rsid w:val="00517D1E"/>
    <w:rsid w:val="00517E8C"/>
    <w:rsid w:val="00520807"/>
    <w:rsid w:val="0052193B"/>
    <w:rsid w:val="00523282"/>
    <w:rsid w:val="005246D9"/>
    <w:rsid w:val="00524893"/>
    <w:rsid w:val="00524A5C"/>
    <w:rsid w:val="00524D95"/>
    <w:rsid w:val="00527B7E"/>
    <w:rsid w:val="00530FD0"/>
    <w:rsid w:val="005319CF"/>
    <w:rsid w:val="0053253F"/>
    <w:rsid w:val="00533C12"/>
    <w:rsid w:val="00536777"/>
    <w:rsid w:val="005374EA"/>
    <w:rsid w:val="00537CB8"/>
    <w:rsid w:val="00542927"/>
    <w:rsid w:val="00544A90"/>
    <w:rsid w:val="00544B82"/>
    <w:rsid w:val="0054621C"/>
    <w:rsid w:val="0054632C"/>
    <w:rsid w:val="005472D7"/>
    <w:rsid w:val="00550309"/>
    <w:rsid w:val="00550AB6"/>
    <w:rsid w:val="00551F34"/>
    <w:rsid w:val="00556B34"/>
    <w:rsid w:val="005613E9"/>
    <w:rsid w:val="0056212B"/>
    <w:rsid w:val="005632D7"/>
    <w:rsid w:val="00564F88"/>
    <w:rsid w:val="00565374"/>
    <w:rsid w:val="005653CC"/>
    <w:rsid w:val="00565743"/>
    <w:rsid w:val="00567A50"/>
    <w:rsid w:val="00570690"/>
    <w:rsid w:val="00572A12"/>
    <w:rsid w:val="00572C33"/>
    <w:rsid w:val="0057583C"/>
    <w:rsid w:val="00576F0C"/>
    <w:rsid w:val="00577A02"/>
    <w:rsid w:val="0058020F"/>
    <w:rsid w:val="005809E5"/>
    <w:rsid w:val="0058155C"/>
    <w:rsid w:val="005834CA"/>
    <w:rsid w:val="00583CEA"/>
    <w:rsid w:val="0058419B"/>
    <w:rsid w:val="00584B49"/>
    <w:rsid w:val="00584E5E"/>
    <w:rsid w:val="00586DCD"/>
    <w:rsid w:val="005900D0"/>
    <w:rsid w:val="005908C1"/>
    <w:rsid w:val="0059197E"/>
    <w:rsid w:val="0059264C"/>
    <w:rsid w:val="005A4CA2"/>
    <w:rsid w:val="005A559E"/>
    <w:rsid w:val="005A5681"/>
    <w:rsid w:val="005A5840"/>
    <w:rsid w:val="005A6B9B"/>
    <w:rsid w:val="005B2AAC"/>
    <w:rsid w:val="005B545D"/>
    <w:rsid w:val="005B721A"/>
    <w:rsid w:val="005C096C"/>
    <w:rsid w:val="005C0E2A"/>
    <w:rsid w:val="005C10FB"/>
    <w:rsid w:val="005C127A"/>
    <w:rsid w:val="005C2310"/>
    <w:rsid w:val="005C2BFC"/>
    <w:rsid w:val="005C7339"/>
    <w:rsid w:val="005C7877"/>
    <w:rsid w:val="005D2471"/>
    <w:rsid w:val="005D5769"/>
    <w:rsid w:val="005D5F5B"/>
    <w:rsid w:val="005D65D5"/>
    <w:rsid w:val="005D72AE"/>
    <w:rsid w:val="005E1D6D"/>
    <w:rsid w:val="005E29CB"/>
    <w:rsid w:val="005E2A2B"/>
    <w:rsid w:val="005E4E83"/>
    <w:rsid w:val="005E6F6D"/>
    <w:rsid w:val="005F1CAB"/>
    <w:rsid w:val="005F1DA2"/>
    <w:rsid w:val="005F1E54"/>
    <w:rsid w:val="005F2529"/>
    <w:rsid w:val="006008BB"/>
    <w:rsid w:val="006024F4"/>
    <w:rsid w:val="0060477B"/>
    <w:rsid w:val="00605B74"/>
    <w:rsid w:val="0060756E"/>
    <w:rsid w:val="00610056"/>
    <w:rsid w:val="00611C07"/>
    <w:rsid w:val="006124AF"/>
    <w:rsid w:val="006127FE"/>
    <w:rsid w:val="00613154"/>
    <w:rsid w:val="0061370E"/>
    <w:rsid w:val="0061398A"/>
    <w:rsid w:val="0061546C"/>
    <w:rsid w:val="00616716"/>
    <w:rsid w:val="00616A1F"/>
    <w:rsid w:val="00616ABA"/>
    <w:rsid w:val="006179E7"/>
    <w:rsid w:val="00617BB0"/>
    <w:rsid w:val="00621310"/>
    <w:rsid w:val="00626B3B"/>
    <w:rsid w:val="00627972"/>
    <w:rsid w:val="0063409A"/>
    <w:rsid w:val="00641886"/>
    <w:rsid w:val="00642D2F"/>
    <w:rsid w:val="00643EFB"/>
    <w:rsid w:val="006460F3"/>
    <w:rsid w:val="00650BF7"/>
    <w:rsid w:val="00650FA3"/>
    <w:rsid w:val="0065185B"/>
    <w:rsid w:val="00652E19"/>
    <w:rsid w:val="00655DC2"/>
    <w:rsid w:val="00655DF0"/>
    <w:rsid w:val="00656893"/>
    <w:rsid w:val="00656C27"/>
    <w:rsid w:val="00662E68"/>
    <w:rsid w:val="006636EF"/>
    <w:rsid w:val="00663D7C"/>
    <w:rsid w:val="0066528F"/>
    <w:rsid w:val="00667978"/>
    <w:rsid w:val="0067166B"/>
    <w:rsid w:val="00671939"/>
    <w:rsid w:val="00673029"/>
    <w:rsid w:val="006755E2"/>
    <w:rsid w:val="00676047"/>
    <w:rsid w:val="006763DB"/>
    <w:rsid w:val="0068136A"/>
    <w:rsid w:val="00681950"/>
    <w:rsid w:val="006823DE"/>
    <w:rsid w:val="00684D51"/>
    <w:rsid w:val="00686898"/>
    <w:rsid w:val="00694434"/>
    <w:rsid w:val="006947A3"/>
    <w:rsid w:val="006952E3"/>
    <w:rsid w:val="00696364"/>
    <w:rsid w:val="006A11B5"/>
    <w:rsid w:val="006A120B"/>
    <w:rsid w:val="006A3055"/>
    <w:rsid w:val="006A3EEC"/>
    <w:rsid w:val="006A5FF2"/>
    <w:rsid w:val="006B26C3"/>
    <w:rsid w:val="006B30D8"/>
    <w:rsid w:val="006B5549"/>
    <w:rsid w:val="006B5B6C"/>
    <w:rsid w:val="006B6165"/>
    <w:rsid w:val="006B743B"/>
    <w:rsid w:val="006C2D06"/>
    <w:rsid w:val="006C4312"/>
    <w:rsid w:val="006C682C"/>
    <w:rsid w:val="006D06D3"/>
    <w:rsid w:val="006D3985"/>
    <w:rsid w:val="006D4D9A"/>
    <w:rsid w:val="006D5EBD"/>
    <w:rsid w:val="006E0F9E"/>
    <w:rsid w:val="006E2178"/>
    <w:rsid w:val="006E270F"/>
    <w:rsid w:val="006E2A28"/>
    <w:rsid w:val="006E3996"/>
    <w:rsid w:val="006E7C48"/>
    <w:rsid w:val="006F256F"/>
    <w:rsid w:val="006F33A4"/>
    <w:rsid w:val="006F33C7"/>
    <w:rsid w:val="006F6607"/>
    <w:rsid w:val="006F67F5"/>
    <w:rsid w:val="00705DB8"/>
    <w:rsid w:val="007066B4"/>
    <w:rsid w:val="007068C2"/>
    <w:rsid w:val="007100D8"/>
    <w:rsid w:val="00711E7C"/>
    <w:rsid w:val="007128A8"/>
    <w:rsid w:val="0071471F"/>
    <w:rsid w:val="00714D09"/>
    <w:rsid w:val="00715549"/>
    <w:rsid w:val="0071556B"/>
    <w:rsid w:val="007156D3"/>
    <w:rsid w:val="00716A4C"/>
    <w:rsid w:val="007178A7"/>
    <w:rsid w:val="00720C2F"/>
    <w:rsid w:val="0072289A"/>
    <w:rsid w:val="00723E07"/>
    <w:rsid w:val="007253A6"/>
    <w:rsid w:val="00726867"/>
    <w:rsid w:val="00727007"/>
    <w:rsid w:val="00727E49"/>
    <w:rsid w:val="007308A3"/>
    <w:rsid w:val="00730DFD"/>
    <w:rsid w:val="00731BF8"/>
    <w:rsid w:val="00732BBF"/>
    <w:rsid w:val="00734BE6"/>
    <w:rsid w:val="0073663C"/>
    <w:rsid w:val="0073680D"/>
    <w:rsid w:val="0074018D"/>
    <w:rsid w:val="0074032B"/>
    <w:rsid w:val="00740E70"/>
    <w:rsid w:val="0074110A"/>
    <w:rsid w:val="0074281D"/>
    <w:rsid w:val="007459B6"/>
    <w:rsid w:val="00746A7C"/>
    <w:rsid w:val="00747D88"/>
    <w:rsid w:val="00751E67"/>
    <w:rsid w:val="0075385E"/>
    <w:rsid w:val="0075411A"/>
    <w:rsid w:val="00755B69"/>
    <w:rsid w:val="00757EF8"/>
    <w:rsid w:val="0076027E"/>
    <w:rsid w:val="0076344A"/>
    <w:rsid w:val="00763973"/>
    <w:rsid w:val="0076517E"/>
    <w:rsid w:val="0076532B"/>
    <w:rsid w:val="00767720"/>
    <w:rsid w:val="00771052"/>
    <w:rsid w:val="00771125"/>
    <w:rsid w:val="007730DC"/>
    <w:rsid w:val="00773EED"/>
    <w:rsid w:val="0077664E"/>
    <w:rsid w:val="0077725C"/>
    <w:rsid w:val="00780778"/>
    <w:rsid w:val="00780A65"/>
    <w:rsid w:val="00780EC5"/>
    <w:rsid w:val="00782BA5"/>
    <w:rsid w:val="00783794"/>
    <w:rsid w:val="007837EE"/>
    <w:rsid w:val="00784E7B"/>
    <w:rsid w:val="0078756C"/>
    <w:rsid w:val="007915F1"/>
    <w:rsid w:val="007919A3"/>
    <w:rsid w:val="00791EFE"/>
    <w:rsid w:val="007933CD"/>
    <w:rsid w:val="0079438A"/>
    <w:rsid w:val="007A15AB"/>
    <w:rsid w:val="007A525B"/>
    <w:rsid w:val="007B1A7B"/>
    <w:rsid w:val="007B3F41"/>
    <w:rsid w:val="007B4A2D"/>
    <w:rsid w:val="007B559E"/>
    <w:rsid w:val="007B6FF3"/>
    <w:rsid w:val="007B7D10"/>
    <w:rsid w:val="007C1CF6"/>
    <w:rsid w:val="007C2703"/>
    <w:rsid w:val="007C4554"/>
    <w:rsid w:val="007C57DF"/>
    <w:rsid w:val="007C702F"/>
    <w:rsid w:val="007C7DC5"/>
    <w:rsid w:val="007D0E50"/>
    <w:rsid w:val="007D121B"/>
    <w:rsid w:val="007D5DE6"/>
    <w:rsid w:val="007D64A9"/>
    <w:rsid w:val="007D73B9"/>
    <w:rsid w:val="007E1063"/>
    <w:rsid w:val="007E48FC"/>
    <w:rsid w:val="007E4E5A"/>
    <w:rsid w:val="007E538F"/>
    <w:rsid w:val="007E6D83"/>
    <w:rsid w:val="007E6D9C"/>
    <w:rsid w:val="007F02CF"/>
    <w:rsid w:val="007F1964"/>
    <w:rsid w:val="007F2CD7"/>
    <w:rsid w:val="007F577A"/>
    <w:rsid w:val="007F5866"/>
    <w:rsid w:val="007F6870"/>
    <w:rsid w:val="00801D02"/>
    <w:rsid w:val="00802C61"/>
    <w:rsid w:val="00803398"/>
    <w:rsid w:val="00807BCD"/>
    <w:rsid w:val="00812872"/>
    <w:rsid w:val="00812A9C"/>
    <w:rsid w:val="00815728"/>
    <w:rsid w:val="00816B2E"/>
    <w:rsid w:val="0082039C"/>
    <w:rsid w:val="00821598"/>
    <w:rsid w:val="00823724"/>
    <w:rsid w:val="00824ECC"/>
    <w:rsid w:val="008258A4"/>
    <w:rsid w:val="0082640F"/>
    <w:rsid w:val="00827070"/>
    <w:rsid w:val="008300A4"/>
    <w:rsid w:val="00831022"/>
    <w:rsid w:val="00831114"/>
    <w:rsid w:val="00832958"/>
    <w:rsid w:val="00832A55"/>
    <w:rsid w:val="008339C1"/>
    <w:rsid w:val="00833AAE"/>
    <w:rsid w:val="00834266"/>
    <w:rsid w:val="00835122"/>
    <w:rsid w:val="00835ED9"/>
    <w:rsid w:val="00837C67"/>
    <w:rsid w:val="0084074C"/>
    <w:rsid w:val="00841BBA"/>
    <w:rsid w:val="00842C90"/>
    <w:rsid w:val="008438D1"/>
    <w:rsid w:val="00843C8C"/>
    <w:rsid w:val="00845795"/>
    <w:rsid w:val="00845869"/>
    <w:rsid w:val="00845A3A"/>
    <w:rsid w:val="00845AEE"/>
    <w:rsid w:val="008460ED"/>
    <w:rsid w:val="00846DA9"/>
    <w:rsid w:val="00846F0E"/>
    <w:rsid w:val="00847AE7"/>
    <w:rsid w:val="00850B1D"/>
    <w:rsid w:val="00852797"/>
    <w:rsid w:val="0085367B"/>
    <w:rsid w:val="00853F1D"/>
    <w:rsid w:val="00853FA7"/>
    <w:rsid w:val="00856D15"/>
    <w:rsid w:val="00861921"/>
    <w:rsid w:val="00862073"/>
    <w:rsid w:val="00865847"/>
    <w:rsid w:val="00865F52"/>
    <w:rsid w:val="00866084"/>
    <w:rsid w:val="0086727C"/>
    <w:rsid w:val="00870FBC"/>
    <w:rsid w:val="00873948"/>
    <w:rsid w:val="00876CE7"/>
    <w:rsid w:val="00877CF5"/>
    <w:rsid w:val="00881C9F"/>
    <w:rsid w:val="00884E93"/>
    <w:rsid w:val="00885059"/>
    <w:rsid w:val="00886082"/>
    <w:rsid w:val="008866D6"/>
    <w:rsid w:val="008874A1"/>
    <w:rsid w:val="00887A2F"/>
    <w:rsid w:val="00890B85"/>
    <w:rsid w:val="008938A6"/>
    <w:rsid w:val="008972F8"/>
    <w:rsid w:val="00897A5A"/>
    <w:rsid w:val="008A0547"/>
    <w:rsid w:val="008A51C2"/>
    <w:rsid w:val="008B01D7"/>
    <w:rsid w:val="008B048C"/>
    <w:rsid w:val="008B18CE"/>
    <w:rsid w:val="008B218E"/>
    <w:rsid w:val="008B35C3"/>
    <w:rsid w:val="008B4C8A"/>
    <w:rsid w:val="008B4F59"/>
    <w:rsid w:val="008B5575"/>
    <w:rsid w:val="008B5F07"/>
    <w:rsid w:val="008B677D"/>
    <w:rsid w:val="008C055A"/>
    <w:rsid w:val="008C1A4D"/>
    <w:rsid w:val="008C478F"/>
    <w:rsid w:val="008C7505"/>
    <w:rsid w:val="008D01DD"/>
    <w:rsid w:val="008D0A0E"/>
    <w:rsid w:val="008D15EF"/>
    <w:rsid w:val="008D3FA0"/>
    <w:rsid w:val="008D521B"/>
    <w:rsid w:val="008D6017"/>
    <w:rsid w:val="008D6256"/>
    <w:rsid w:val="008D6B01"/>
    <w:rsid w:val="008D755F"/>
    <w:rsid w:val="008E0419"/>
    <w:rsid w:val="008E38CF"/>
    <w:rsid w:val="008E4054"/>
    <w:rsid w:val="008E4A55"/>
    <w:rsid w:val="008F188C"/>
    <w:rsid w:val="008F1EFD"/>
    <w:rsid w:val="008F23BB"/>
    <w:rsid w:val="008F2A62"/>
    <w:rsid w:val="008F37ED"/>
    <w:rsid w:val="008F4422"/>
    <w:rsid w:val="008F6455"/>
    <w:rsid w:val="0090095D"/>
    <w:rsid w:val="009011A7"/>
    <w:rsid w:val="00903526"/>
    <w:rsid w:val="00903BEE"/>
    <w:rsid w:val="0090619F"/>
    <w:rsid w:val="00911DA4"/>
    <w:rsid w:val="00915C0A"/>
    <w:rsid w:val="00917A63"/>
    <w:rsid w:val="00923A3C"/>
    <w:rsid w:val="00923F47"/>
    <w:rsid w:val="0092517A"/>
    <w:rsid w:val="00925522"/>
    <w:rsid w:val="00925B78"/>
    <w:rsid w:val="009321F2"/>
    <w:rsid w:val="00932BA4"/>
    <w:rsid w:val="00935687"/>
    <w:rsid w:val="00940C6E"/>
    <w:rsid w:val="009423E7"/>
    <w:rsid w:val="00943D83"/>
    <w:rsid w:val="00944035"/>
    <w:rsid w:val="009461AC"/>
    <w:rsid w:val="009529F5"/>
    <w:rsid w:val="00952A33"/>
    <w:rsid w:val="00952FCF"/>
    <w:rsid w:val="00953176"/>
    <w:rsid w:val="00953589"/>
    <w:rsid w:val="009535AB"/>
    <w:rsid w:val="00954E83"/>
    <w:rsid w:val="00955CDD"/>
    <w:rsid w:val="00957B3C"/>
    <w:rsid w:val="0096013F"/>
    <w:rsid w:val="00960801"/>
    <w:rsid w:val="00962427"/>
    <w:rsid w:val="00963D98"/>
    <w:rsid w:val="009642A2"/>
    <w:rsid w:val="0096540C"/>
    <w:rsid w:val="00966694"/>
    <w:rsid w:val="00967D8E"/>
    <w:rsid w:val="009701E8"/>
    <w:rsid w:val="0097227A"/>
    <w:rsid w:val="00973FD2"/>
    <w:rsid w:val="009750A8"/>
    <w:rsid w:val="00975146"/>
    <w:rsid w:val="00975E17"/>
    <w:rsid w:val="0098357F"/>
    <w:rsid w:val="00985F0B"/>
    <w:rsid w:val="00987B0B"/>
    <w:rsid w:val="0099094D"/>
    <w:rsid w:val="00991859"/>
    <w:rsid w:val="00991CF0"/>
    <w:rsid w:val="00991D09"/>
    <w:rsid w:val="00991FC2"/>
    <w:rsid w:val="009920AC"/>
    <w:rsid w:val="00992558"/>
    <w:rsid w:val="0099348C"/>
    <w:rsid w:val="0099436F"/>
    <w:rsid w:val="00994769"/>
    <w:rsid w:val="00996E6B"/>
    <w:rsid w:val="009A0BE6"/>
    <w:rsid w:val="009A1555"/>
    <w:rsid w:val="009A1DE7"/>
    <w:rsid w:val="009A4117"/>
    <w:rsid w:val="009A572C"/>
    <w:rsid w:val="009A7A2D"/>
    <w:rsid w:val="009A7BE5"/>
    <w:rsid w:val="009B0060"/>
    <w:rsid w:val="009B00B0"/>
    <w:rsid w:val="009B4DF4"/>
    <w:rsid w:val="009C18D3"/>
    <w:rsid w:val="009C2C81"/>
    <w:rsid w:val="009C436D"/>
    <w:rsid w:val="009C5C6F"/>
    <w:rsid w:val="009D1FDF"/>
    <w:rsid w:val="009D5842"/>
    <w:rsid w:val="009D740C"/>
    <w:rsid w:val="009D79F1"/>
    <w:rsid w:val="009E14CC"/>
    <w:rsid w:val="009E37C1"/>
    <w:rsid w:val="009E4149"/>
    <w:rsid w:val="009E41FB"/>
    <w:rsid w:val="009E44D8"/>
    <w:rsid w:val="009F1A2C"/>
    <w:rsid w:val="009F4A60"/>
    <w:rsid w:val="009F4D5C"/>
    <w:rsid w:val="009F62ED"/>
    <w:rsid w:val="009F6958"/>
    <w:rsid w:val="009F6A1D"/>
    <w:rsid w:val="009F74B3"/>
    <w:rsid w:val="00A011FC"/>
    <w:rsid w:val="00A02807"/>
    <w:rsid w:val="00A051CD"/>
    <w:rsid w:val="00A0531F"/>
    <w:rsid w:val="00A061A7"/>
    <w:rsid w:val="00A0654E"/>
    <w:rsid w:val="00A06FFB"/>
    <w:rsid w:val="00A07448"/>
    <w:rsid w:val="00A07658"/>
    <w:rsid w:val="00A106E9"/>
    <w:rsid w:val="00A12E73"/>
    <w:rsid w:val="00A1417F"/>
    <w:rsid w:val="00A15143"/>
    <w:rsid w:val="00A158B0"/>
    <w:rsid w:val="00A20E86"/>
    <w:rsid w:val="00A212AE"/>
    <w:rsid w:val="00A22494"/>
    <w:rsid w:val="00A245A5"/>
    <w:rsid w:val="00A25B1A"/>
    <w:rsid w:val="00A30A3C"/>
    <w:rsid w:val="00A37E33"/>
    <w:rsid w:val="00A37ECA"/>
    <w:rsid w:val="00A37F43"/>
    <w:rsid w:val="00A4010E"/>
    <w:rsid w:val="00A41CBA"/>
    <w:rsid w:val="00A422BD"/>
    <w:rsid w:val="00A42FC8"/>
    <w:rsid w:val="00A434AF"/>
    <w:rsid w:val="00A448DA"/>
    <w:rsid w:val="00A4527E"/>
    <w:rsid w:val="00A45986"/>
    <w:rsid w:val="00A45CB2"/>
    <w:rsid w:val="00A45F1F"/>
    <w:rsid w:val="00A55C45"/>
    <w:rsid w:val="00A55E6C"/>
    <w:rsid w:val="00A5616C"/>
    <w:rsid w:val="00A603A2"/>
    <w:rsid w:val="00A608AD"/>
    <w:rsid w:val="00A617F6"/>
    <w:rsid w:val="00A61C3D"/>
    <w:rsid w:val="00A6349A"/>
    <w:rsid w:val="00A642A4"/>
    <w:rsid w:val="00A64831"/>
    <w:rsid w:val="00A672B1"/>
    <w:rsid w:val="00A70983"/>
    <w:rsid w:val="00A72542"/>
    <w:rsid w:val="00A72F48"/>
    <w:rsid w:val="00A749CA"/>
    <w:rsid w:val="00A76EC3"/>
    <w:rsid w:val="00A77322"/>
    <w:rsid w:val="00A7789B"/>
    <w:rsid w:val="00A77C31"/>
    <w:rsid w:val="00A81134"/>
    <w:rsid w:val="00A828B6"/>
    <w:rsid w:val="00A848D9"/>
    <w:rsid w:val="00A8694D"/>
    <w:rsid w:val="00A90DD3"/>
    <w:rsid w:val="00A92B4C"/>
    <w:rsid w:val="00A9327F"/>
    <w:rsid w:val="00A962A2"/>
    <w:rsid w:val="00A96ADA"/>
    <w:rsid w:val="00AA2C1A"/>
    <w:rsid w:val="00AA496F"/>
    <w:rsid w:val="00AB0501"/>
    <w:rsid w:val="00AB09DF"/>
    <w:rsid w:val="00AB18D7"/>
    <w:rsid w:val="00AB30F2"/>
    <w:rsid w:val="00AB35C4"/>
    <w:rsid w:val="00AB56D3"/>
    <w:rsid w:val="00AC1642"/>
    <w:rsid w:val="00AC1B6D"/>
    <w:rsid w:val="00AC3E51"/>
    <w:rsid w:val="00AC5F9F"/>
    <w:rsid w:val="00AC6060"/>
    <w:rsid w:val="00AC60A7"/>
    <w:rsid w:val="00AC7695"/>
    <w:rsid w:val="00AD0E8C"/>
    <w:rsid w:val="00AD5E7E"/>
    <w:rsid w:val="00AD6282"/>
    <w:rsid w:val="00AD6BFD"/>
    <w:rsid w:val="00AD6CA0"/>
    <w:rsid w:val="00AD6EB8"/>
    <w:rsid w:val="00AE3456"/>
    <w:rsid w:val="00AE4DCD"/>
    <w:rsid w:val="00AE62EB"/>
    <w:rsid w:val="00AE6810"/>
    <w:rsid w:val="00AF22F4"/>
    <w:rsid w:val="00AF3F99"/>
    <w:rsid w:val="00AF474F"/>
    <w:rsid w:val="00AF4F5E"/>
    <w:rsid w:val="00AF7621"/>
    <w:rsid w:val="00B02B6D"/>
    <w:rsid w:val="00B02E72"/>
    <w:rsid w:val="00B034D2"/>
    <w:rsid w:val="00B0483C"/>
    <w:rsid w:val="00B059C9"/>
    <w:rsid w:val="00B05E50"/>
    <w:rsid w:val="00B061EE"/>
    <w:rsid w:val="00B1377E"/>
    <w:rsid w:val="00B1694C"/>
    <w:rsid w:val="00B17053"/>
    <w:rsid w:val="00B172F4"/>
    <w:rsid w:val="00B20B0C"/>
    <w:rsid w:val="00B21397"/>
    <w:rsid w:val="00B2171E"/>
    <w:rsid w:val="00B21DA2"/>
    <w:rsid w:val="00B22943"/>
    <w:rsid w:val="00B23412"/>
    <w:rsid w:val="00B26B3E"/>
    <w:rsid w:val="00B30386"/>
    <w:rsid w:val="00B33106"/>
    <w:rsid w:val="00B3600F"/>
    <w:rsid w:val="00B36A9B"/>
    <w:rsid w:val="00B36FC8"/>
    <w:rsid w:val="00B41362"/>
    <w:rsid w:val="00B418AF"/>
    <w:rsid w:val="00B422B5"/>
    <w:rsid w:val="00B422B6"/>
    <w:rsid w:val="00B45416"/>
    <w:rsid w:val="00B4741B"/>
    <w:rsid w:val="00B50A1A"/>
    <w:rsid w:val="00B50B01"/>
    <w:rsid w:val="00B5114B"/>
    <w:rsid w:val="00B51DB2"/>
    <w:rsid w:val="00B53C87"/>
    <w:rsid w:val="00B5411E"/>
    <w:rsid w:val="00B559E7"/>
    <w:rsid w:val="00B56892"/>
    <w:rsid w:val="00B56912"/>
    <w:rsid w:val="00B611BE"/>
    <w:rsid w:val="00B6433C"/>
    <w:rsid w:val="00B663A5"/>
    <w:rsid w:val="00B6647C"/>
    <w:rsid w:val="00B669CC"/>
    <w:rsid w:val="00B72D5C"/>
    <w:rsid w:val="00B74652"/>
    <w:rsid w:val="00B75487"/>
    <w:rsid w:val="00B756B4"/>
    <w:rsid w:val="00B76BD9"/>
    <w:rsid w:val="00B77772"/>
    <w:rsid w:val="00B77838"/>
    <w:rsid w:val="00B779E1"/>
    <w:rsid w:val="00B803D3"/>
    <w:rsid w:val="00B819DA"/>
    <w:rsid w:val="00B81E6C"/>
    <w:rsid w:val="00B830BF"/>
    <w:rsid w:val="00B84627"/>
    <w:rsid w:val="00B85F15"/>
    <w:rsid w:val="00B861B1"/>
    <w:rsid w:val="00B87E40"/>
    <w:rsid w:val="00B9040F"/>
    <w:rsid w:val="00B91F3F"/>
    <w:rsid w:val="00B93BB2"/>
    <w:rsid w:val="00B95426"/>
    <w:rsid w:val="00B97BDB"/>
    <w:rsid w:val="00B97DDD"/>
    <w:rsid w:val="00BA0EB8"/>
    <w:rsid w:val="00BA58D2"/>
    <w:rsid w:val="00BA7197"/>
    <w:rsid w:val="00BA7854"/>
    <w:rsid w:val="00BB0CFC"/>
    <w:rsid w:val="00BB51A2"/>
    <w:rsid w:val="00BC1FAE"/>
    <w:rsid w:val="00BC4116"/>
    <w:rsid w:val="00BC4428"/>
    <w:rsid w:val="00BC4758"/>
    <w:rsid w:val="00BC6B92"/>
    <w:rsid w:val="00BC7C26"/>
    <w:rsid w:val="00BD1E3D"/>
    <w:rsid w:val="00BD4D64"/>
    <w:rsid w:val="00BD50BD"/>
    <w:rsid w:val="00BD5DAF"/>
    <w:rsid w:val="00BD69C5"/>
    <w:rsid w:val="00BD6EA3"/>
    <w:rsid w:val="00BD7A0F"/>
    <w:rsid w:val="00BE174A"/>
    <w:rsid w:val="00BE6E95"/>
    <w:rsid w:val="00BE7723"/>
    <w:rsid w:val="00BE7EDA"/>
    <w:rsid w:val="00BF0292"/>
    <w:rsid w:val="00BF1A30"/>
    <w:rsid w:val="00BF21ED"/>
    <w:rsid w:val="00BF2353"/>
    <w:rsid w:val="00BF3BE6"/>
    <w:rsid w:val="00BF4C99"/>
    <w:rsid w:val="00BF608D"/>
    <w:rsid w:val="00BF6E3E"/>
    <w:rsid w:val="00C01774"/>
    <w:rsid w:val="00C01A95"/>
    <w:rsid w:val="00C02FAA"/>
    <w:rsid w:val="00C04531"/>
    <w:rsid w:val="00C0695D"/>
    <w:rsid w:val="00C069AF"/>
    <w:rsid w:val="00C07E9B"/>
    <w:rsid w:val="00C113B4"/>
    <w:rsid w:val="00C14509"/>
    <w:rsid w:val="00C15B27"/>
    <w:rsid w:val="00C15CF7"/>
    <w:rsid w:val="00C16A9C"/>
    <w:rsid w:val="00C26195"/>
    <w:rsid w:val="00C274C4"/>
    <w:rsid w:val="00C279F8"/>
    <w:rsid w:val="00C3146D"/>
    <w:rsid w:val="00C337B0"/>
    <w:rsid w:val="00C34443"/>
    <w:rsid w:val="00C374D7"/>
    <w:rsid w:val="00C40297"/>
    <w:rsid w:val="00C42537"/>
    <w:rsid w:val="00C42E75"/>
    <w:rsid w:val="00C47436"/>
    <w:rsid w:val="00C47B71"/>
    <w:rsid w:val="00C52FBC"/>
    <w:rsid w:val="00C56D12"/>
    <w:rsid w:val="00C61DD3"/>
    <w:rsid w:val="00C63D05"/>
    <w:rsid w:val="00C64C88"/>
    <w:rsid w:val="00C6584D"/>
    <w:rsid w:val="00C66446"/>
    <w:rsid w:val="00C66BF7"/>
    <w:rsid w:val="00C7396B"/>
    <w:rsid w:val="00C755AE"/>
    <w:rsid w:val="00C76644"/>
    <w:rsid w:val="00C80A65"/>
    <w:rsid w:val="00C85509"/>
    <w:rsid w:val="00C85729"/>
    <w:rsid w:val="00C85D93"/>
    <w:rsid w:val="00C86807"/>
    <w:rsid w:val="00C872CA"/>
    <w:rsid w:val="00C93EAD"/>
    <w:rsid w:val="00C97C38"/>
    <w:rsid w:val="00CA07B9"/>
    <w:rsid w:val="00CA1A95"/>
    <w:rsid w:val="00CA237A"/>
    <w:rsid w:val="00CA263D"/>
    <w:rsid w:val="00CA5607"/>
    <w:rsid w:val="00CA7CFB"/>
    <w:rsid w:val="00CA7EB7"/>
    <w:rsid w:val="00CB14F2"/>
    <w:rsid w:val="00CB3410"/>
    <w:rsid w:val="00CB3FAC"/>
    <w:rsid w:val="00CC0302"/>
    <w:rsid w:val="00CC03C5"/>
    <w:rsid w:val="00CC0B72"/>
    <w:rsid w:val="00CC1ABD"/>
    <w:rsid w:val="00CC2B46"/>
    <w:rsid w:val="00CC4363"/>
    <w:rsid w:val="00CC43C6"/>
    <w:rsid w:val="00CD60CE"/>
    <w:rsid w:val="00CD7E9E"/>
    <w:rsid w:val="00CE09EC"/>
    <w:rsid w:val="00CE4564"/>
    <w:rsid w:val="00CF062A"/>
    <w:rsid w:val="00CF4D24"/>
    <w:rsid w:val="00CF7BAD"/>
    <w:rsid w:val="00D012DB"/>
    <w:rsid w:val="00D0132A"/>
    <w:rsid w:val="00D03BAB"/>
    <w:rsid w:val="00D06927"/>
    <w:rsid w:val="00D06937"/>
    <w:rsid w:val="00D1299B"/>
    <w:rsid w:val="00D15A2B"/>
    <w:rsid w:val="00D15EDF"/>
    <w:rsid w:val="00D16951"/>
    <w:rsid w:val="00D16C97"/>
    <w:rsid w:val="00D16E55"/>
    <w:rsid w:val="00D178F7"/>
    <w:rsid w:val="00D20AE0"/>
    <w:rsid w:val="00D21FC5"/>
    <w:rsid w:val="00D241CC"/>
    <w:rsid w:val="00D24557"/>
    <w:rsid w:val="00D32830"/>
    <w:rsid w:val="00D3290D"/>
    <w:rsid w:val="00D32D82"/>
    <w:rsid w:val="00D32F00"/>
    <w:rsid w:val="00D330C6"/>
    <w:rsid w:val="00D3321E"/>
    <w:rsid w:val="00D34984"/>
    <w:rsid w:val="00D3574B"/>
    <w:rsid w:val="00D375C9"/>
    <w:rsid w:val="00D403CE"/>
    <w:rsid w:val="00D41736"/>
    <w:rsid w:val="00D42BD5"/>
    <w:rsid w:val="00D43093"/>
    <w:rsid w:val="00D502A6"/>
    <w:rsid w:val="00D53173"/>
    <w:rsid w:val="00D566FE"/>
    <w:rsid w:val="00D56B44"/>
    <w:rsid w:val="00D60B39"/>
    <w:rsid w:val="00D639D2"/>
    <w:rsid w:val="00D70E19"/>
    <w:rsid w:val="00D716FF"/>
    <w:rsid w:val="00D7255E"/>
    <w:rsid w:val="00D73D06"/>
    <w:rsid w:val="00D74412"/>
    <w:rsid w:val="00D75182"/>
    <w:rsid w:val="00D7567F"/>
    <w:rsid w:val="00D758D3"/>
    <w:rsid w:val="00D75E68"/>
    <w:rsid w:val="00D76EAB"/>
    <w:rsid w:val="00D77692"/>
    <w:rsid w:val="00D8543F"/>
    <w:rsid w:val="00D86AB3"/>
    <w:rsid w:val="00D90974"/>
    <w:rsid w:val="00D92196"/>
    <w:rsid w:val="00D92245"/>
    <w:rsid w:val="00D961A1"/>
    <w:rsid w:val="00D96444"/>
    <w:rsid w:val="00DA16BB"/>
    <w:rsid w:val="00DA1F00"/>
    <w:rsid w:val="00DA59A2"/>
    <w:rsid w:val="00DA5CEC"/>
    <w:rsid w:val="00DA5DD5"/>
    <w:rsid w:val="00DA611C"/>
    <w:rsid w:val="00DA7584"/>
    <w:rsid w:val="00DA7E12"/>
    <w:rsid w:val="00DB1E0C"/>
    <w:rsid w:val="00DB3C5F"/>
    <w:rsid w:val="00DB58DD"/>
    <w:rsid w:val="00DC5197"/>
    <w:rsid w:val="00DC779B"/>
    <w:rsid w:val="00DC789D"/>
    <w:rsid w:val="00DC7EEB"/>
    <w:rsid w:val="00DD06F9"/>
    <w:rsid w:val="00DD0701"/>
    <w:rsid w:val="00DD3053"/>
    <w:rsid w:val="00DD3A9D"/>
    <w:rsid w:val="00DD62D8"/>
    <w:rsid w:val="00DD67F2"/>
    <w:rsid w:val="00DD7DDC"/>
    <w:rsid w:val="00DE09C4"/>
    <w:rsid w:val="00DE2E27"/>
    <w:rsid w:val="00DE344E"/>
    <w:rsid w:val="00DE3CF6"/>
    <w:rsid w:val="00DE4669"/>
    <w:rsid w:val="00DE4BA3"/>
    <w:rsid w:val="00DE61B8"/>
    <w:rsid w:val="00DF3D00"/>
    <w:rsid w:val="00DF62F5"/>
    <w:rsid w:val="00DF70E0"/>
    <w:rsid w:val="00DF73F4"/>
    <w:rsid w:val="00E05A2F"/>
    <w:rsid w:val="00E05B27"/>
    <w:rsid w:val="00E05B70"/>
    <w:rsid w:val="00E070BA"/>
    <w:rsid w:val="00E11B10"/>
    <w:rsid w:val="00E1282A"/>
    <w:rsid w:val="00E12A45"/>
    <w:rsid w:val="00E14098"/>
    <w:rsid w:val="00E165B8"/>
    <w:rsid w:val="00E20BC9"/>
    <w:rsid w:val="00E27A95"/>
    <w:rsid w:val="00E30E13"/>
    <w:rsid w:val="00E3264C"/>
    <w:rsid w:val="00E35945"/>
    <w:rsid w:val="00E366C6"/>
    <w:rsid w:val="00E3750F"/>
    <w:rsid w:val="00E42E13"/>
    <w:rsid w:val="00E470A7"/>
    <w:rsid w:val="00E50890"/>
    <w:rsid w:val="00E51D26"/>
    <w:rsid w:val="00E52737"/>
    <w:rsid w:val="00E52C8D"/>
    <w:rsid w:val="00E5527D"/>
    <w:rsid w:val="00E55F02"/>
    <w:rsid w:val="00E56391"/>
    <w:rsid w:val="00E564A8"/>
    <w:rsid w:val="00E5757D"/>
    <w:rsid w:val="00E576F9"/>
    <w:rsid w:val="00E57B3A"/>
    <w:rsid w:val="00E61E78"/>
    <w:rsid w:val="00E62FDE"/>
    <w:rsid w:val="00E65C2B"/>
    <w:rsid w:val="00E66732"/>
    <w:rsid w:val="00E66A5F"/>
    <w:rsid w:val="00E67E21"/>
    <w:rsid w:val="00E67F3A"/>
    <w:rsid w:val="00E71453"/>
    <w:rsid w:val="00E71619"/>
    <w:rsid w:val="00E71F34"/>
    <w:rsid w:val="00E729F2"/>
    <w:rsid w:val="00E76AFF"/>
    <w:rsid w:val="00E802F0"/>
    <w:rsid w:val="00E86E75"/>
    <w:rsid w:val="00E907D0"/>
    <w:rsid w:val="00E952A8"/>
    <w:rsid w:val="00E95681"/>
    <w:rsid w:val="00E96149"/>
    <w:rsid w:val="00EA4D05"/>
    <w:rsid w:val="00EB21C9"/>
    <w:rsid w:val="00EB3738"/>
    <w:rsid w:val="00EB5008"/>
    <w:rsid w:val="00EB7901"/>
    <w:rsid w:val="00EC15A3"/>
    <w:rsid w:val="00EC22FB"/>
    <w:rsid w:val="00EC303F"/>
    <w:rsid w:val="00EC30D1"/>
    <w:rsid w:val="00EC3D4A"/>
    <w:rsid w:val="00ED0E10"/>
    <w:rsid w:val="00ED2597"/>
    <w:rsid w:val="00ED5D62"/>
    <w:rsid w:val="00ED6092"/>
    <w:rsid w:val="00EE2933"/>
    <w:rsid w:val="00EE3C21"/>
    <w:rsid w:val="00EE4403"/>
    <w:rsid w:val="00EE468C"/>
    <w:rsid w:val="00EE7790"/>
    <w:rsid w:val="00EF020C"/>
    <w:rsid w:val="00EF2702"/>
    <w:rsid w:val="00EF3A1B"/>
    <w:rsid w:val="00EF6632"/>
    <w:rsid w:val="00F0141B"/>
    <w:rsid w:val="00F05C6D"/>
    <w:rsid w:val="00F06383"/>
    <w:rsid w:val="00F06E31"/>
    <w:rsid w:val="00F0712A"/>
    <w:rsid w:val="00F132B7"/>
    <w:rsid w:val="00F13951"/>
    <w:rsid w:val="00F16585"/>
    <w:rsid w:val="00F21E07"/>
    <w:rsid w:val="00F22BB1"/>
    <w:rsid w:val="00F23919"/>
    <w:rsid w:val="00F23D42"/>
    <w:rsid w:val="00F24144"/>
    <w:rsid w:val="00F246F5"/>
    <w:rsid w:val="00F27D3F"/>
    <w:rsid w:val="00F31318"/>
    <w:rsid w:val="00F31685"/>
    <w:rsid w:val="00F34E7A"/>
    <w:rsid w:val="00F3618F"/>
    <w:rsid w:val="00F371BC"/>
    <w:rsid w:val="00F37BA6"/>
    <w:rsid w:val="00F45267"/>
    <w:rsid w:val="00F5143E"/>
    <w:rsid w:val="00F520E4"/>
    <w:rsid w:val="00F52C3C"/>
    <w:rsid w:val="00F539B2"/>
    <w:rsid w:val="00F54D3F"/>
    <w:rsid w:val="00F57552"/>
    <w:rsid w:val="00F57A35"/>
    <w:rsid w:val="00F61234"/>
    <w:rsid w:val="00F615B7"/>
    <w:rsid w:val="00F67FA1"/>
    <w:rsid w:val="00F7083F"/>
    <w:rsid w:val="00F721D2"/>
    <w:rsid w:val="00F75046"/>
    <w:rsid w:val="00F8097B"/>
    <w:rsid w:val="00F81947"/>
    <w:rsid w:val="00F84198"/>
    <w:rsid w:val="00F846F9"/>
    <w:rsid w:val="00F85434"/>
    <w:rsid w:val="00F87108"/>
    <w:rsid w:val="00F9052D"/>
    <w:rsid w:val="00F90EED"/>
    <w:rsid w:val="00F9128F"/>
    <w:rsid w:val="00F92022"/>
    <w:rsid w:val="00F936A6"/>
    <w:rsid w:val="00F93CC9"/>
    <w:rsid w:val="00F9615A"/>
    <w:rsid w:val="00FA28BE"/>
    <w:rsid w:val="00FA4037"/>
    <w:rsid w:val="00FA5C38"/>
    <w:rsid w:val="00FB3299"/>
    <w:rsid w:val="00FB459E"/>
    <w:rsid w:val="00FB46FA"/>
    <w:rsid w:val="00FB5729"/>
    <w:rsid w:val="00FB5AA9"/>
    <w:rsid w:val="00FB6888"/>
    <w:rsid w:val="00FB79E6"/>
    <w:rsid w:val="00FC076B"/>
    <w:rsid w:val="00FC1B56"/>
    <w:rsid w:val="00FC4548"/>
    <w:rsid w:val="00FC55CA"/>
    <w:rsid w:val="00FC68EA"/>
    <w:rsid w:val="00FD0463"/>
    <w:rsid w:val="00FD1E1E"/>
    <w:rsid w:val="00FD4642"/>
    <w:rsid w:val="00FD51F0"/>
    <w:rsid w:val="00FD66A9"/>
    <w:rsid w:val="00FD75D1"/>
    <w:rsid w:val="00FE03A9"/>
    <w:rsid w:val="00FE0A4F"/>
    <w:rsid w:val="00FE289C"/>
    <w:rsid w:val="00FE3674"/>
    <w:rsid w:val="00FE5657"/>
    <w:rsid w:val="00FE5848"/>
    <w:rsid w:val="00FE77F6"/>
    <w:rsid w:val="00FF1C2D"/>
    <w:rsid w:val="00FF3583"/>
    <w:rsid w:val="00FF602A"/>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5:chartTrackingRefBased/>
  <w15:docId w15:val="{65CDC40A-A3AF-4301-8AE4-DF6C9E7A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453"/>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9">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a">
    <w:name w:val="Body Text Indent"/>
    <w:basedOn w:val="a"/>
    <w:link w:val="ab"/>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paragraph" w:styleId="af">
    <w:name w:val="Subtitle"/>
    <w:basedOn w:val="a"/>
    <w:qFormat/>
    <w:rsid w:val="0011552A"/>
    <w:pPr>
      <w:spacing w:after="60"/>
      <w:jc w:val="center"/>
    </w:pPr>
    <w:rPr>
      <w:rFonts w:hAnsi="Tms Rmn"/>
      <w:i/>
      <w:iCs/>
      <w:szCs w:val="28"/>
    </w:rPr>
  </w:style>
  <w:style w:type="table" w:styleId="af0">
    <w:name w:val="Table Grid"/>
    <w:basedOn w:val="a1"/>
    <w:uiPriority w:val="59"/>
    <w:rsid w:val="003C149F"/>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อักขระ อักขระ"/>
    <w:basedOn w:val="a"/>
    <w:rsid w:val="00B45416"/>
    <w:pPr>
      <w:overflowPunct/>
      <w:autoSpaceDE/>
      <w:autoSpaceDN/>
      <w:adjustRightInd/>
      <w:spacing w:after="160" w:line="240" w:lineRule="exact"/>
      <w:textAlignment w:val="auto"/>
    </w:pPr>
    <w:rPr>
      <w:rFonts w:ascii="Verdana" w:hAnsi="Verdana" w:cs="Times New Roman"/>
      <w:sz w:val="20"/>
      <w:lang w:bidi="ar-SA"/>
    </w:rPr>
  </w:style>
  <w:style w:type="character" w:customStyle="1" w:styleId="shorttext1">
    <w:name w:val="short_text1"/>
    <w:rsid w:val="00E12A45"/>
    <w:rPr>
      <w:sz w:val="19"/>
      <w:szCs w:val="19"/>
    </w:rPr>
  </w:style>
  <w:style w:type="character" w:customStyle="1" w:styleId="a7">
    <w:name w:val="หัวกระดาษ อักขระ"/>
    <w:link w:val="a6"/>
    <w:rsid w:val="002E2F09"/>
    <w:rPr>
      <w:sz w:val="24"/>
    </w:rPr>
  </w:style>
  <w:style w:type="paragraph" w:customStyle="1" w:styleId="ps-000-normal">
    <w:name w:val="ps-000-normal"/>
    <w:basedOn w:val="a"/>
    <w:rsid w:val="00650FA3"/>
    <w:pPr>
      <w:overflowPunct/>
      <w:autoSpaceDE/>
      <w:autoSpaceDN/>
      <w:adjustRightInd/>
      <w:spacing w:after="120"/>
      <w:textAlignment w:val="auto"/>
    </w:pPr>
    <w:rPr>
      <w:rFonts w:ascii="Verdana" w:hAnsi="Verdana" w:cs="Times New Roman"/>
      <w:color w:val="000000"/>
      <w:sz w:val="20"/>
    </w:rPr>
  </w:style>
  <w:style w:type="character" w:customStyle="1" w:styleId="ab">
    <w:name w:val="การเยื้องเนื้อความ อักขระ"/>
    <w:link w:val="aa"/>
    <w:rsid w:val="00613154"/>
    <w:rPr>
      <w:rFonts w:ascii="Angsana New" w:hAnsi="Angsana New"/>
      <w:sz w:val="32"/>
      <w:szCs w:val="32"/>
    </w:rPr>
  </w:style>
  <w:style w:type="paragraph" w:customStyle="1" w:styleId="EYBusinessaddress">
    <w:name w:val="EY Business address"/>
    <w:basedOn w:val="a"/>
    <w:rsid w:val="006F33C7"/>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af2">
    <w:name w:val="Balloon Text"/>
    <w:basedOn w:val="a"/>
    <w:link w:val="af3"/>
    <w:rsid w:val="00A22494"/>
    <w:rPr>
      <w:rFonts w:ascii="Tahoma" w:hAnsi="Tahoma"/>
      <w:sz w:val="16"/>
    </w:rPr>
  </w:style>
  <w:style w:type="character" w:customStyle="1" w:styleId="af3">
    <w:name w:val="ข้อความบอลลูน อักขระ"/>
    <w:link w:val="af2"/>
    <w:rsid w:val="00A22494"/>
    <w:rPr>
      <w:rFonts w:ascii="Tahoma" w:hAnsi="Tahoma"/>
      <w:sz w:val="16"/>
    </w:rPr>
  </w:style>
  <w:style w:type="paragraph" w:customStyle="1" w:styleId="af4">
    <w:name w:val="อักขระ อักขระ"/>
    <w:basedOn w:val="a"/>
    <w:rsid w:val="005E2A2B"/>
    <w:pPr>
      <w:overflowPunct/>
      <w:autoSpaceDE/>
      <w:autoSpaceDN/>
      <w:adjustRightInd/>
      <w:spacing w:after="160" w:line="240" w:lineRule="exact"/>
      <w:textAlignment w:val="auto"/>
    </w:pPr>
    <w:rPr>
      <w:rFonts w:ascii="Verdana" w:hAnsi="Verdana" w:cs="Times New Roman"/>
      <w:sz w:val="20"/>
      <w:lang w:bidi="ar-SA"/>
    </w:rPr>
  </w:style>
  <w:style w:type="paragraph" w:customStyle="1" w:styleId="Default">
    <w:name w:val="Default"/>
    <w:rsid w:val="005900D0"/>
    <w:pPr>
      <w:autoSpaceDE w:val="0"/>
      <w:autoSpaceDN w:val="0"/>
      <w:adjustRightInd w:val="0"/>
    </w:pPr>
    <w:rPr>
      <w:rFonts w:ascii="EucrosiaUPC" w:eastAsia="MS Mincho" w:hAnsi="EucrosiaUPC" w:cs="EucrosiaUPC"/>
      <w:color w:val="000000"/>
      <w:sz w:val="24"/>
      <w:szCs w:val="24"/>
    </w:rPr>
  </w:style>
  <w:style w:type="paragraph" w:styleId="af5">
    <w:name w:val="List Paragraph"/>
    <w:basedOn w:val="a"/>
    <w:uiPriority w:val="34"/>
    <w:qFormat/>
    <w:rsid w:val="007D64A9"/>
    <w:pPr>
      <w:overflowPunct/>
      <w:autoSpaceDE/>
      <w:autoSpaceDN/>
      <w:adjustRightInd/>
      <w:ind w:left="720"/>
      <w:textAlignment w:val="auto"/>
    </w:pPr>
    <w:rPr>
      <w:rFonts w:ascii="Calibri" w:eastAsia="Calibri" w:hAnsi="Calibri" w:cs="Calibri"/>
      <w:sz w:val="22"/>
      <w:szCs w:val="22"/>
    </w:rPr>
  </w:style>
  <w:style w:type="character" w:customStyle="1" w:styleId="a4">
    <w:name w:val="ท้ายกระดาษ อักขระ"/>
    <w:link w:val="a3"/>
    <w:uiPriority w:val="99"/>
    <w:rsid w:val="00E7145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76134">
      <w:bodyDiv w:val="1"/>
      <w:marLeft w:val="0"/>
      <w:marRight w:val="0"/>
      <w:marTop w:val="0"/>
      <w:marBottom w:val="0"/>
      <w:divBdr>
        <w:top w:val="none" w:sz="0" w:space="0" w:color="auto"/>
        <w:left w:val="none" w:sz="0" w:space="0" w:color="auto"/>
        <w:bottom w:val="none" w:sz="0" w:space="0" w:color="auto"/>
        <w:right w:val="none" w:sz="0" w:space="0" w:color="auto"/>
      </w:divBdr>
    </w:div>
    <w:div w:id="845097998">
      <w:bodyDiv w:val="1"/>
      <w:marLeft w:val="0"/>
      <w:marRight w:val="0"/>
      <w:marTop w:val="0"/>
      <w:marBottom w:val="0"/>
      <w:divBdr>
        <w:top w:val="none" w:sz="0" w:space="0" w:color="auto"/>
        <w:left w:val="none" w:sz="0" w:space="0" w:color="auto"/>
        <w:bottom w:val="none" w:sz="0" w:space="0" w:color="auto"/>
        <w:right w:val="none" w:sz="0" w:space="0" w:color="auto"/>
      </w:divBdr>
    </w:div>
    <w:div w:id="1246955652">
      <w:bodyDiv w:val="1"/>
      <w:marLeft w:val="0"/>
      <w:marRight w:val="0"/>
      <w:marTop w:val="0"/>
      <w:marBottom w:val="0"/>
      <w:divBdr>
        <w:top w:val="none" w:sz="0" w:space="0" w:color="auto"/>
        <w:left w:val="none" w:sz="0" w:space="0" w:color="auto"/>
        <w:bottom w:val="none" w:sz="0" w:space="0" w:color="auto"/>
        <w:right w:val="none" w:sz="0" w:space="0" w:color="auto"/>
      </w:divBdr>
    </w:div>
    <w:div w:id="1582255166">
      <w:bodyDiv w:val="1"/>
      <w:marLeft w:val="0"/>
      <w:marRight w:val="0"/>
      <w:marTop w:val="0"/>
      <w:marBottom w:val="0"/>
      <w:divBdr>
        <w:top w:val="none" w:sz="0" w:space="0" w:color="auto"/>
        <w:left w:val="none" w:sz="0" w:space="0" w:color="auto"/>
        <w:bottom w:val="none" w:sz="0" w:space="0" w:color="auto"/>
        <w:right w:val="none" w:sz="0" w:space="0" w:color="auto"/>
      </w:divBdr>
    </w:div>
    <w:div w:id="1719014486">
      <w:bodyDiv w:val="1"/>
      <w:marLeft w:val="0"/>
      <w:marRight w:val="0"/>
      <w:marTop w:val="0"/>
      <w:marBottom w:val="0"/>
      <w:divBdr>
        <w:top w:val="none" w:sz="0" w:space="0" w:color="auto"/>
        <w:left w:val="none" w:sz="0" w:space="0" w:color="auto"/>
        <w:bottom w:val="none" w:sz="0" w:space="0" w:color="auto"/>
        <w:right w:val="none" w:sz="0" w:space="0" w:color="auto"/>
      </w:divBdr>
    </w:div>
    <w:div w:id="188038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23709-7EBB-4071-8B6D-A594B76E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9887</Words>
  <Characters>56357</Characters>
  <Application>Microsoft Office Word</Application>
  <DocSecurity>0</DocSecurity>
  <Lines>469</Lines>
  <Paragraphs>132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66112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มยุรี ไวยปิติ</cp:lastModifiedBy>
  <cp:revision>2</cp:revision>
  <cp:lastPrinted>2018-02-16T07:41:00Z</cp:lastPrinted>
  <dcterms:created xsi:type="dcterms:W3CDTF">2018-02-21T01:17:00Z</dcterms:created>
  <dcterms:modified xsi:type="dcterms:W3CDTF">2018-02-21T01:17:00Z</dcterms:modified>
</cp:coreProperties>
</file>