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4DF3" w:rsidRPr="00DA03A0" w:rsidRDefault="00D25849" w:rsidP="00E925DC">
      <w:pPr>
        <w:pStyle w:val="Heading3"/>
        <w:spacing w:after="0" w:line="240" w:lineRule="auto"/>
        <w:ind w:right="-23"/>
        <w:rPr>
          <w:rFonts w:ascii="Angsana New" w:hAnsi="Angsana New"/>
          <w:b/>
          <w:bCs/>
          <w:i w:val="0"/>
          <w:iCs w:val="0"/>
          <w:sz w:val="28"/>
          <w:szCs w:val="28"/>
          <w:cs/>
          <w:lang w:val="en-US"/>
        </w:rPr>
      </w:pPr>
      <w:r w:rsidRPr="00DA03A0">
        <w:rPr>
          <w:rFonts w:ascii="Angsana New" w:hAnsi="Angsana New"/>
          <w:b/>
          <w:bCs/>
          <w:i w:val="0"/>
          <w:iCs w:val="0"/>
          <w:sz w:val="28"/>
          <w:szCs w:val="28"/>
          <w:lang w:val="en-US"/>
        </w:rPr>
        <w:t>CHUKAI</w:t>
      </w:r>
      <w:r w:rsidRPr="00DA03A0">
        <w:rPr>
          <w:rFonts w:ascii="Angsana New" w:hAnsi="Angsana New"/>
          <w:b/>
          <w:bCs/>
          <w:i w:val="0"/>
          <w:iCs w:val="0"/>
          <w:sz w:val="28"/>
          <w:szCs w:val="28"/>
        </w:rPr>
        <w:t xml:space="preserve"> PUBLIC COMPANY LIMITED AND </w:t>
      </w:r>
      <w:r w:rsidR="00176294" w:rsidRPr="00DA03A0">
        <w:rPr>
          <w:rFonts w:ascii="Angsana New" w:hAnsi="Angsana New"/>
          <w:b/>
          <w:bCs/>
          <w:i w:val="0"/>
          <w:iCs w:val="0"/>
          <w:sz w:val="28"/>
          <w:szCs w:val="28"/>
        </w:rPr>
        <w:t xml:space="preserve">ITS </w:t>
      </w:r>
      <w:r w:rsidRPr="00DA03A0">
        <w:rPr>
          <w:rFonts w:ascii="Angsana New" w:hAnsi="Angsana New"/>
          <w:b/>
          <w:bCs/>
          <w:i w:val="0"/>
          <w:iCs w:val="0"/>
          <w:sz w:val="28"/>
          <w:szCs w:val="28"/>
        </w:rPr>
        <w:t>SUBSIDIARIES</w:t>
      </w:r>
    </w:p>
    <w:p w:rsidR="0096717F" w:rsidRPr="00DA03A0" w:rsidRDefault="0096717F" w:rsidP="00E925DC">
      <w:pPr>
        <w:pStyle w:val="Heading3"/>
        <w:spacing w:after="0" w:line="240" w:lineRule="auto"/>
        <w:ind w:right="-23"/>
        <w:rPr>
          <w:rFonts w:ascii="Angsana New" w:hAnsi="Angsana New"/>
          <w:b/>
          <w:bCs/>
          <w:i w:val="0"/>
          <w:iCs w:val="0"/>
          <w:sz w:val="28"/>
          <w:szCs w:val="28"/>
          <w:lang w:val="en-US"/>
        </w:rPr>
      </w:pPr>
      <w:r w:rsidRPr="00DA03A0">
        <w:rPr>
          <w:rFonts w:ascii="Angsana New" w:hAnsi="Angsana New"/>
          <w:b/>
          <w:bCs/>
          <w:i w:val="0"/>
          <w:iCs w:val="0"/>
          <w:sz w:val="28"/>
          <w:szCs w:val="28"/>
          <w:lang w:val="en-US"/>
        </w:rPr>
        <w:t>NOTES TO THE FINANCIAL STATEMENTS</w:t>
      </w:r>
    </w:p>
    <w:p w:rsidR="0096717F" w:rsidRPr="00DA03A0" w:rsidRDefault="00F769E7" w:rsidP="00E925DC">
      <w:pPr>
        <w:pStyle w:val="Heading3"/>
        <w:spacing w:after="0" w:line="240" w:lineRule="auto"/>
        <w:ind w:right="-23"/>
        <w:rPr>
          <w:rFonts w:ascii="Angsana New" w:hAnsi="Angsana New"/>
          <w:b/>
          <w:bCs/>
          <w:i w:val="0"/>
          <w:iCs w:val="0"/>
          <w:sz w:val="28"/>
          <w:szCs w:val="28"/>
          <w:lang w:val="en-US"/>
        </w:rPr>
      </w:pPr>
      <w:r w:rsidRPr="00DA03A0">
        <w:rPr>
          <w:rFonts w:ascii="Angsana New" w:hAnsi="Angsana New"/>
          <w:b/>
          <w:bCs/>
          <w:i w:val="0"/>
          <w:iCs w:val="0"/>
          <w:sz w:val="28"/>
          <w:szCs w:val="28"/>
          <w:lang w:val="en-US"/>
        </w:rPr>
        <w:t xml:space="preserve">FOR THE </w:t>
      </w:r>
      <w:r w:rsidR="002742A7">
        <w:rPr>
          <w:rFonts w:ascii="Angsana New" w:hAnsi="Angsana New"/>
          <w:b/>
          <w:bCs/>
          <w:i w:val="0"/>
          <w:iCs w:val="0"/>
          <w:sz w:val="28"/>
          <w:szCs w:val="28"/>
          <w:lang w:val="en-US"/>
        </w:rPr>
        <w:t xml:space="preserve">YEAR ENDED </w:t>
      </w:r>
      <w:r w:rsidR="00E925DC">
        <w:rPr>
          <w:rFonts w:ascii="Angsana New" w:hAnsi="Angsana New"/>
          <w:b/>
          <w:bCs/>
          <w:i w:val="0"/>
          <w:iCs w:val="0"/>
          <w:sz w:val="28"/>
          <w:szCs w:val="28"/>
          <w:lang w:val="en-US"/>
        </w:rPr>
        <w:t xml:space="preserve">31 </w:t>
      </w:r>
      <w:r w:rsidR="002742A7">
        <w:rPr>
          <w:rFonts w:ascii="Angsana New" w:hAnsi="Angsana New"/>
          <w:b/>
          <w:bCs/>
          <w:i w:val="0"/>
          <w:iCs w:val="0"/>
          <w:sz w:val="28"/>
          <w:szCs w:val="28"/>
          <w:lang w:val="en-US"/>
        </w:rPr>
        <w:t>DECEMBER</w:t>
      </w:r>
      <w:r w:rsidR="00E925DC">
        <w:rPr>
          <w:rFonts w:ascii="Angsana New" w:hAnsi="Angsana New"/>
          <w:b/>
          <w:bCs/>
          <w:i w:val="0"/>
          <w:iCs w:val="0"/>
          <w:sz w:val="28"/>
          <w:szCs w:val="28"/>
          <w:lang w:val="en-US"/>
        </w:rPr>
        <w:t xml:space="preserve"> </w:t>
      </w:r>
      <w:r w:rsidR="0096717F" w:rsidRPr="00DA03A0">
        <w:rPr>
          <w:rFonts w:ascii="Angsana New" w:hAnsi="Angsana New"/>
          <w:b/>
          <w:bCs/>
          <w:i w:val="0"/>
          <w:iCs w:val="0"/>
          <w:sz w:val="28"/>
          <w:szCs w:val="28"/>
          <w:lang w:val="en-US"/>
        </w:rPr>
        <w:t>201</w:t>
      </w:r>
      <w:r w:rsidR="00E925DC">
        <w:rPr>
          <w:rFonts w:ascii="Angsana New" w:hAnsi="Angsana New"/>
          <w:b/>
          <w:bCs/>
          <w:i w:val="0"/>
          <w:iCs w:val="0"/>
          <w:sz w:val="28"/>
          <w:szCs w:val="28"/>
          <w:lang w:val="en-US"/>
        </w:rPr>
        <w:t>7</w:t>
      </w:r>
      <w:r w:rsidR="0094060D" w:rsidRPr="00DA03A0">
        <w:rPr>
          <w:rFonts w:ascii="Angsana New" w:hAnsi="Angsana New"/>
          <w:b/>
          <w:bCs/>
          <w:i w:val="0"/>
          <w:iCs w:val="0"/>
          <w:sz w:val="28"/>
          <w:szCs w:val="28"/>
          <w:lang w:val="en-US"/>
        </w:rPr>
        <w:t xml:space="preserve"> </w:t>
      </w:r>
    </w:p>
    <w:p w:rsidR="00B44DF3" w:rsidRPr="00DA03A0" w:rsidRDefault="00D25849" w:rsidP="00FC74E7">
      <w:pPr>
        <w:numPr>
          <w:ilvl w:val="0"/>
          <w:numId w:val="2"/>
        </w:numPr>
        <w:tabs>
          <w:tab w:val="clear" w:pos="360"/>
        </w:tabs>
        <w:spacing w:before="240" w:after="120" w:line="240" w:lineRule="auto"/>
        <w:ind w:left="425" w:right="-23" w:hanging="425"/>
        <w:jc w:val="thaiDistribute"/>
        <w:rPr>
          <w:rFonts w:ascii="Angsana New" w:hAnsi="Angsana New"/>
          <w:b/>
          <w:bCs/>
          <w:sz w:val="28"/>
          <w:szCs w:val="28"/>
          <w:cs/>
          <w:lang w:val="en-US"/>
        </w:rPr>
      </w:pPr>
      <w:r w:rsidRPr="00DA03A0">
        <w:rPr>
          <w:rFonts w:ascii="Angsana New" w:hAnsi="Angsana New"/>
          <w:b/>
          <w:bCs/>
          <w:sz w:val="28"/>
          <w:szCs w:val="28"/>
        </w:rPr>
        <w:t>GENERAL INFORMATION</w:t>
      </w:r>
    </w:p>
    <w:p w:rsidR="00C21BAB" w:rsidRPr="00DA03A0" w:rsidRDefault="00D25849" w:rsidP="002D74A3">
      <w:pPr>
        <w:spacing w:before="200" w:after="200" w:line="240" w:lineRule="auto"/>
        <w:ind w:left="425"/>
        <w:jc w:val="thaiDistribute"/>
        <w:rPr>
          <w:rFonts w:ascii="Angsana New" w:hAnsi="Angsana New"/>
          <w:sz w:val="28"/>
          <w:szCs w:val="28"/>
        </w:rPr>
      </w:pPr>
      <w:bookmarkStart w:id="0" w:name="OLE_LINK69"/>
      <w:bookmarkStart w:id="1" w:name="OLE_LINK70"/>
      <w:proofErr w:type="spellStart"/>
      <w:r w:rsidRPr="00DA03A0">
        <w:rPr>
          <w:rFonts w:ascii="Angsana New" w:hAnsi="Angsana New"/>
          <w:sz w:val="28"/>
          <w:szCs w:val="28"/>
        </w:rPr>
        <w:t>Chukai</w:t>
      </w:r>
      <w:proofErr w:type="spellEnd"/>
      <w:r w:rsidRPr="00DA03A0">
        <w:rPr>
          <w:rFonts w:ascii="Angsana New" w:hAnsi="Angsana New"/>
          <w:sz w:val="28"/>
          <w:szCs w:val="28"/>
        </w:rPr>
        <w:t xml:space="preserve"> Public Company Limited</w:t>
      </w:r>
      <w:bookmarkEnd w:id="0"/>
      <w:bookmarkEnd w:id="1"/>
      <w:r w:rsidR="00DE7F60" w:rsidRPr="00DA03A0">
        <w:rPr>
          <w:rFonts w:ascii="Angsana New" w:hAnsi="Angsana New"/>
          <w:sz w:val="28"/>
          <w:szCs w:val="28"/>
        </w:rPr>
        <w:t xml:space="preserve"> “the Company”</w:t>
      </w:r>
      <w:r w:rsidR="00C84858" w:rsidRPr="00DA03A0">
        <w:rPr>
          <w:rFonts w:ascii="Angsana New" w:hAnsi="Angsana New"/>
          <w:sz w:val="28"/>
          <w:szCs w:val="28"/>
          <w:lang w:val="en-US"/>
        </w:rPr>
        <w:t xml:space="preserve"> </w:t>
      </w:r>
      <w:r w:rsidR="007A522C" w:rsidRPr="00DA03A0">
        <w:rPr>
          <w:rFonts w:ascii="Angsana New" w:hAnsi="Angsana New"/>
          <w:sz w:val="28"/>
          <w:szCs w:val="28"/>
          <w:lang w:val="en-US"/>
        </w:rPr>
        <w:t>was</w:t>
      </w:r>
      <w:r w:rsidR="00DE551A" w:rsidRPr="00DA03A0">
        <w:rPr>
          <w:rFonts w:ascii="Angsana New" w:hAnsi="Angsana New"/>
          <w:sz w:val="28"/>
          <w:szCs w:val="28"/>
          <w:lang w:val="en-US"/>
        </w:rPr>
        <w:t xml:space="preserve"> incorporated in Thailand</w:t>
      </w:r>
      <w:r w:rsidRPr="00DA03A0">
        <w:rPr>
          <w:rFonts w:ascii="Angsana New" w:hAnsi="Angsana New"/>
          <w:sz w:val="28"/>
          <w:szCs w:val="28"/>
        </w:rPr>
        <w:t xml:space="preserve"> under the Civil and Commercial Code on </w:t>
      </w:r>
      <w:r w:rsidR="00E925DC">
        <w:rPr>
          <w:rFonts w:ascii="Angsana New" w:hAnsi="Angsana New"/>
          <w:sz w:val="28"/>
          <w:szCs w:val="28"/>
        </w:rPr>
        <w:t xml:space="preserve">26 May </w:t>
      </w:r>
      <w:r w:rsidRPr="00DA03A0">
        <w:rPr>
          <w:rFonts w:ascii="Angsana New" w:hAnsi="Angsana New"/>
          <w:sz w:val="28"/>
          <w:szCs w:val="28"/>
        </w:rPr>
        <w:t>1997</w:t>
      </w:r>
      <w:r w:rsidR="00C84858" w:rsidRPr="00DA03A0">
        <w:rPr>
          <w:rFonts w:ascii="Angsana New" w:hAnsi="Angsana New"/>
          <w:sz w:val="28"/>
          <w:szCs w:val="28"/>
        </w:rPr>
        <w:t xml:space="preserve"> </w:t>
      </w:r>
      <w:r w:rsidRPr="00DA03A0">
        <w:rPr>
          <w:rFonts w:ascii="Angsana New" w:hAnsi="Angsana New"/>
          <w:sz w:val="28"/>
          <w:szCs w:val="28"/>
        </w:rPr>
        <w:t>and became</w:t>
      </w:r>
      <w:r w:rsidR="00C84858" w:rsidRPr="00DA03A0">
        <w:rPr>
          <w:rFonts w:ascii="Angsana New" w:hAnsi="Angsana New"/>
          <w:sz w:val="28"/>
          <w:szCs w:val="28"/>
        </w:rPr>
        <w:t xml:space="preserve"> </w:t>
      </w:r>
      <w:r w:rsidRPr="00DA03A0">
        <w:rPr>
          <w:rFonts w:ascii="Angsana New" w:hAnsi="Angsana New"/>
          <w:sz w:val="28"/>
          <w:szCs w:val="28"/>
        </w:rPr>
        <w:t xml:space="preserve">a public company limited on </w:t>
      </w:r>
      <w:r w:rsidR="00E925DC">
        <w:rPr>
          <w:rFonts w:ascii="Angsana New" w:hAnsi="Angsana New"/>
          <w:sz w:val="28"/>
          <w:szCs w:val="28"/>
        </w:rPr>
        <w:t xml:space="preserve">8 June </w:t>
      </w:r>
      <w:r w:rsidRPr="00DA03A0">
        <w:rPr>
          <w:rFonts w:ascii="Angsana New" w:hAnsi="Angsana New"/>
          <w:sz w:val="28"/>
          <w:szCs w:val="28"/>
        </w:rPr>
        <w:t xml:space="preserve">2005. The Company’s principal </w:t>
      </w:r>
      <w:r w:rsidRPr="00DA03A0">
        <w:rPr>
          <w:rFonts w:ascii="Angsana New" w:hAnsi="Angsana New"/>
          <w:sz w:val="28"/>
          <w:szCs w:val="28"/>
          <w:lang w:val="en-US"/>
        </w:rPr>
        <w:t>activities</w:t>
      </w:r>
      <w:r w:rsidRPr="00DA03A0">
        <w:rPr>
          <w:rFonts w:ascii="Angsana New" w:hAnsi="Angsana New"/>
          <w:sz w:val="28"/>
          <w:szCs w:val="28"/>
        </w:rPr>
        <w:t xml:space="preserve"> are to trade, repair and provide maintenance services, rental services and transportation services for cranes, forklifts,</w:t>
      </w:r>
      <w:r w:rsidR="002D74A3">
        <w:rPr>
          <w:rFonts w:ascii="Angsana New" w:hAnsi="Angsana New"/>
          <w:sz w:val="28"/>
          <w:szCs w:val="28"/>
        </w:rPr>
        <w:t xml:space="preserve"> excavator</w:t>
      </w:r>
      <w:r w:rsidR="00406B5C">
        <w:rPr>
          <w:rFonts w:ascii="Angsana New" w:hAnsi="Angsana New"/>
          <w:sz w:val="28"/>
          <w:szCs w:val="28"/>
        </w:rPr>
        <w:t>,</w:t>
      </w:r>
      <w:r w:rsidRPr="00DA03A0">
        <w:rPr>
          <w:rFonts w:ascii="Angsana New" w:hAnsi="Angsana New"/>
          <w:sz w:val="28"/>
          <w:szCs w:val="28"/>
        </w:rPr>
        <w:t xml:space="preserve"> tra</w:t>
      </w:r>
      <w:r w:rsidR="007A522C" w:rsidRPr="00DA03A0">
        <w:rPr>
          <w:rFonts w:ascii="Angsana New" w:hAnsi="Angsana New"/>
          <w:sz w:val="28"/>
          <w:szCs w:val="28"/>
        </w:rPr>
        <w:t>ilers</w:t>
      </w:r>
      <w:r w:rsidRPr="00DA03A0">
        <w:rPr>
          <w:rFonts w:ascii="Angsana New" w:hAnsi="Angsana New"/>
          <w:sz w:val="28"/>
          <w:szCs w:val="28"/>
        </w:rPr>
        <w:t xml:space="preserve"> and trucks. </w:t>
      </w:r>
    </w:p>
    <w:p w:rsidR="00CA31E9" w:rsidRPr="00DA03A0" w:rsidRDefault="00CA31E9" w:rsidP="002D74A3">
      <w:pPr>
        <w:spacing w:before="200" w:after="200" w:line="240" w:lineRule="auto"/>
        <w:ind w:left="425"/>
        <w:jc w:val="thaiDistribute"/>
        <w:rPr>
          <w:rFonts w:ascii="Angsana New" w:hAnsi="Angsana New"/>
          <w:sz w:val="28"/>
          <w:szCs w:val="28"/>
          <w:lang w:val="en-US"/>
        </w:rPr>
      </w:pPr>
      <w:r w:rsidRPr="00DA03A0">
        <w:rPr>
          <w:rFonts w:ascii="Angsana New" w:hAnsi="Angsana New"/>
          <w:sz w:val="28"/>
          <w:szCs w:val="28"/>
          <w:lang w:val="en-US"/>
        </w:rPr>
        <w:t xml:space="preserve">On </w:t>
      </w:r>
      <w:r w:rsidR="00E925DC">
        <w:rPr>
          <w:rFonts w:ascii="Angsana New" w:hAnsi="Angsana New"/>
          <w:sz w:val="28"/>
          <w:szCs w:val="28"/>
          <w:lang w:val="en-US"/>
        </w:rPr>
        <w:t xml:space="preserve">29 </w:t>
      </w:r>
      <w:r w:rsidRPr="00DA03A0">
        <w:rPr>
          <w:rFonts w:ascii="Angsana New" w:hAnsi="Angsana New"/>
          <w:sz w:val="28"/>
          <w:szCs w:val="28"/>
          <w:lang w:val="en-US"/>
        </w:rPr>
        <w:t>January 2008, the Company was listed on the Stock Exchange of Thailand</w:t>
      </w:r>
      <w:r w:rsidR="009A4582" w:rsidRPr="00DA03A0">
        <w:rPr>
          <w:rFonts w:ascii="Angsana New" w:hAnsi="Angsana New"/>
          <w:sz w:val="28"/>
          <w:szCs w:val="28"/>
          <w:lang w:val="en-US"/>
        </w:rPr>
        <w:t xml:space="preserve"> in Market</w:t>
      </w:r>
      <w:r w:rsidR="00F43EAC">
        <w:rPr>
          <w:rFonts w:ascii="Angsana New" w:hAnsi="Angsana New"/>
          <w:sz w:val="28"/>
          <w:szCs w:val="28"/>
          <w:lang w:val="en-US"/>
        </w:rPr>
        <w:t xml:space="preserve"> for Alternative Investment</w:t>
      </w:r>
      <w:r w:rsidRPr="00DA03A0">
        <w:rPr>
          <w:rFonts w:ascii="Angsana New" w:hAnsi="Angsana New"/>
          <w:sz w:val="28"/>
          <w:szCs w:val="28"/>
          <w:lang w:val="en-US"/>
        </w:rPr>
        <w:t>.</w:t>
      </w:r>
      <w:r w:rsidR="003D727E" w:rsidRPr="00DA03A0">
        <w:rPr>
          <w:rFonts w:ascii="Angsana New" w:hAnsi="Angsana New"/>
          <w:sz w:val="28"/>
          <w:szCs w:val="28"/>
          <w:lang w:val="en-US"/>
        </w:rPr>
        <w:t xml:space="preserve"> On </w:t>
      </w:r>
      <w:r w:rsidR="00E925DC">
        <w:rPr>
          <w:rFonts w:ascii="Angsana New" w:hAnsi="Angsana New"/>
          <w:sz w:val="28"/>
          <w:szCs w:val="28"/>
          <w:lang w:val="en-US"/>
        </w:rPr>
        <w:t xml:space="preserve">7 </w:t>
      </w:r>
      <w:r w:rsidR="003D727E" w:rsidRPr="00DA03A0">
        <w:rPr>
          <w:rFonts w:ascii="Angsana New" w:hAnsi="Angsana New"/>
          <w:sz w:val="28"/>
          <w:szCs w:val="28"/>
          <w:lang w:val="en-US"/>
        </w:rPr>
        <w:t>August 2014, the Company</w:t>
      </w:r>
      <w:r w:rsidR="00577817" w:rsidRPr="00DA03A0">
        <w:rPr>
          <w:rFonts w:ascii="Angsana New" w:hAnsi="Angsana New"/>
          <w:sz w:val="28"/>
          <w:szCs w:val="28"/>
          <w:lang w:val="en-US"/>
        </w:rPr>
        <w:t>’s</w:t>
      </w:r>
      <w:r w:rsidR="00C84858" w:rsidRPr="00DA03A0">
        <w:rPr>
          <w:rFonts w:ascii="Angsana New" w:hAnsi="Angsana New"/>
          <w:sz w:val="28"/>
          <w:szCs w:val="28"/>
          <w:lang w:val="en-US"/>
        </w:rPr>
        <w:t xml:space="preserve"> </w:t>
      </w:r>
      <w:r w:rsidR="00943A92" w:rsidRPr="00DA03A0">
        <w:rPr>
          <w:rFonts w:ascii="Angsana New" w:hAnsi="Angsana New"/>
          <w:sz w:val="28"/>
          <w:szCs w:val="28"/>
          <w:lang w:val="en-US"/>
        </w:rPr>
        <w:t>listed securities</w:t>
      </w:r>
      <w:r w:rsidR="00577817" w:rsidRPr="00DA03A0">
        <w:rPr>
          <w:rFonts w:ascii="Angsana New" w:hAnsi="Angsana New"/>
          <w:sz w:val="28"/>
          <w:szCs w:val="28"/>
          <w:lang w:val="en-US"/>
        </w:rPr>
        <w:t xml:space="preserve"> were moved</w:t>
      </w:r>
      <w:r w:rsidR="00C84858" w:rsidRPr="00DA03A0">
        <w:rPr>
          <w:rFonts w:ascii="Angsana New" w:hAnsi="Angsana New"/>
          <w:sz w:val="28"/>
          <w:szCs w:val="28"/>
          <w:lang w:val="en-US"/>
        </w:rPr>
        <w:t xml:space="preserve"> </w:t>
      </w:r>
      <w:r w:rsidR="003D727E" w:rsidRPr="00DA03A0">
        <w:rPr>
          <w:rFonts w:ascii="Angsana New" w:hAnsi="Angsana New"/>
          <w:sz w:val="28"/>
          <w:szCs w:val="28"/>
          <w:lang w:val="en-US"/>
        </w:rPr>
        <w:t>to trade on the Stock Exchange of Thailand</w:t>
      </w:r>
      <w:r w:rsidR="00F43EAC">
        <w:rPr>
          <w:rFonts w:ascii="Angsana New" w:hAnsi="Angsana New"/>
          <w:sz w:val="28"/>
          <w:szCs w:val="28"/>
          <w:lang w:val="en-US"/>
        </w:rPr>
        <w:t>.</w:t>
      </w:r>
    </w:p>
    <w:p w:rsidR="007E4792" w:rsidRPr="00DA03A0" w:rsidRDefault="00D25849" w:rsidP="002D74A3">
      <w:pPr>
        <w:spacing w:before="200" w:after="200" w:line="240" w:lineRule="auto"/>
        <w:ind w:left="425"/>
        <w:jc w:val="thaiDistribute"/>
        <w:rPr>
          <w:rFonts w:ascii="Angsana New" w:hAnsi="Angsana New"/>
          <w:sz w:val="28"/>
          <w:szCs w:val="28"/>
          <w:lang w:val="en-US"/>
        </w:rPr>
      </w:pPr>
      <w:r w:rsidRPr="00DA03A0">
        <w:rPr>
          <w:rFonts w:ascii="Angsana New" w:hAnsi="Angsana New"/>
          <w:sz w:val="28"/>
          <w:szCs w:val="28"/>
        </w:rPr>
        <w:t xml:space="preserve">The office of the Company </w:t>
      </w:r>
      <w:r w:rsidR="004A51F7" w:rsidRPr="00DA03A0">
        <w:rPr>
          <w:rFonts w:ascii="Angsana New" w:hAnsi="Angsana New"/>
          <w:sz w:val="28"/>
          <w:szCs w:val="28"/>
        </w:rPr>
        <w:t>is</w:t>
      </w:r>
      <w:r w:rsidR="00C84858" w:rsidRPr="00DA03A0">
        <w:rPr>
          <w:rFonts w:ascii="Angsana New" w:hAnsi="Angsana New"/>
          <w:sz w:val="28"/>
          <w:szCs w:val="28"/>
        </w:rPr>
        <w:t xml:space="preserve"> </w:t>
      </w:r>
      <w:r w:rsidRPr="00DA03A0">
        <w:rPr>
          <w:rFonts w:ascii="Angsana New" w:hAnsi="Angsana New"/>
          <w:sz w:val="28"/>
          <w:szCs w:val="28"/>
        </w:rPr>
        <w:t xml:space="preserve">at 42/62, Moo 14, </w:t>
      </w:r>
      <w:proofErr w:type="spellStart"/>
      <w:r w:rsidRPr="00DA03A0">
        <w:rPr>
          <w:rFonts w:ascii="Angsana New" w:hAnsi="Angsana New"/>
          <w:sz w:val="28"/>
          <w:szCs w:val="28"/>
          <w:lang w:val="en-US"/>
        </w:rPr>
        <w:t>Bangkaew</w:t>
      </w:r>
      <w:proofErr w:type="spellEnd"/>
      <w:r w:rsidRPr="00DA03A0">
        <w:rPr>
          <w:rFonts w:ascii="Angsana New" w:hAnsi="Angsana New"/>
          <w:sz w:val="28"/>
          <w:szCs w:val="28"/>
        </w:rPr>
        <w:t xml:space="preserve">, </w:t>
      </w:r>
      <w:proofErr w:type="spellStart"/>
      <w:r w:rsidRPr="00DA03A0">
        <w:rPr>
          <w:rFonts w:ascii="Angsana New" w:hAnsi="Angsana New"/>
          <w:sz w:val="28"/>
          <w:szCs w:val="28"/>
        </w:rPr>
        <w:t>Bangplee</w:t>
      </w:r>
      <w:proofErr w:type="spellEnd"/>
      <w:r w:rsidRPr="00DA03A0">
        <w:rPr>
          <w:rFonts w:ascii="Angsana New" w:hAnsi="Angsana New"/>
          <w:sz w:val="28"/>
          <w:szCs w:val="28"/>
        </w:rPr>
        <w:t xml:space="preserve">, </w:t>
      </w:r>
      <w:proofErr w:type="spellStart"/>
      <w:r w:rsidRPr="00DA03A0">
        <w:rPr>
          <w:rFonts w:ascii="Angsana New" w:hAnsi="Angsana New"/>
          <w:sz w:val="28"/>
          <w:szCs w:val="28"/>
        </w:rPr>
        <w:t>Samutprakarn</w:t>
      </w:r>
      <w:proofErr w:type="spellEnd"/>
      <w:r w:rsidRPr="00DA03A0">
        <w:rPr>
          <w:rFonts w:ascii="Angsana New" w:hAnsi="Angsana New"/>
          <w:sz w:val="28"/>
          <w:szCs w:val="28"/>
        </w:rPr>
        <w:t>.</w:t>
      </w:r>
    </w:p>
    <w:p w:rsidR="00B44DF3" w:rsidRDefault="00D25849" w:rsidP="002D74A3">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DA03A0">
        <w:rPr>
          <w:rFonts w:ascii="Angsana New" w:hAnsi="Angsana New"/>
          <w:b/>
          <w:bCs/>
          <w:sz w:val="28"/>
          <w:szCs w:val="28"/>
        </w:rPr>
        <w:t xml:space="preserve">BASIS OF </w:t>
      </w:r>
      <w:r w:rsidR="0096717F" w:rsidRPr="00DA03A0">
        <w:rPr>
          <w:rFonts w:ascii="Angsana New" w:hAnsi="Angsana New"/>
          <w:b/>
          <w:bCs/>
          <w:sz w:val="28"/>
          <w:szCs w:val="28"/>
        </w:rPr>
        <w:t>PREPARATION OF THE FINANCIAL STATEMENTS</w:t>
      </w:r>
    </w:p>
    <w:p w:rsidR="007065FF" w:rsidRDefault="007065FF" w:rsidP="002D74A3">
      <w:pPr>
        <w:spacing w:before="200" w:after="200" w:line="240" w:lineRule="auto"/>
        <w:ind w:left="425"/>
        <w:jc w:val="thaiDistribute"/>
        <w:rPr>
          <w:rFonts w:ascii="Angsana New" w:hAnsi="Angsana New"/>
          <w:sz w:val="28"/>
          <w:szCs w:val="28"/>
          <w:cs/>
        </w:rPr>
      </w:pPr>
      <w:r w:rsidRPr="007065FF">
        <w:rPr>
          <w:rFonts w:ascii="Angsana New" w:hAnsi="Angsana New"/>
          <w:sz w:val="28"/>
          <w:szCs w:val="28"/>
        </w:rPr>
        <w:t>The accompanying financial statements are prepared in accordance with Thai Financial Reporting Standards (“TFRS”) including related interpretations and guidelines promulgated by the Feder</w:t>
      </w:r>
      <w:r w:rsidR="00E925DC">
        <w:rPr>
          <w:rFonts w:ascii="Angsana New" w:hAnsi="Angsana New"/>
          <w:sz w:val="28"/>
          <w:szCs w:val="28"/>
        </w:rPr>
        <w:t xml:space="preserve">ation of Accounting Professions </w:t>
      </w:r>
      <w:r w:rsidR="00F43EAC">
        <w:rPr>
          <w:rFonts w:ascii="Angsana New" w:hAnsi="Angsana New"/>
          <w:sz w:val="28"/>
          <w:szCs w:val="28"/>
        </w:rPr>
        <w:t xml:space="preserve">(“FAP”) </w:t>
      </w:r>
      <w:r w:rsidRPr="007065FF">
        <w:rPr>
          <w:rFonts w:ascii="Angsana New" w:hAnsi="Angsana New"/>
          <w:sz w:val="28"/>
          <w:szCs w:val="28"/>
        </w:rPr>
        <w:t xml:space="preserve">in </w:t>
      </w:r>
      <w:r w:rsidR="00F43EAC">
        <w:rPr>
          <w:rFonts w:ascii="Angsana New" w:hAnsi="Angsana New"/>
          <w:sz w:val="28"/>
          <w:szCs w:val="28"/>
        </w:rPr>
        <w:t>conformity</w:t>
      </w:r>
      <w:r w:rsidRPr="007065FF">
        <w:rPr>
          <w:rFonts w:ascii="Angsana New" w:hAnsi="Angsana New"/>
          <w:sz w:val="28"/>
          <w:szCs w:val="28"/>
        </w:rPr>
        <w:t xml:space="preserve"> with generally accepted accounting principles in Thailand.</w:t>
      </w:r>
    </w:p>
    <w:p w:rsidR="007065FF"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 xml:space="preserve">The presentation of the financial statements has been made in compliance with the stipulations of the Notification of the Department of Business Development dated </w:t>
      </w:r>
      <w:r w:rsidR="00E925DC">
        <w:rPr>
          <w:rFonts w:ascii="Angsana New" w:hAnsi="Angsana New"/>
          <w:sz w:val="28"/>
          <w:szCs w:val="28"/>
        </w:rPr>
        <w:t>11 October 2016</w:t>
      </w:r>
      <w:r w:rsidRPr="00336D19">
        <w:rPr>
          <w:rFonts w:ascii="Angsana New" w:hAnsi="Angsana New"/>
          <w:sz w:val="28"/>
          <w:szCs w:val="28"/>
        </w:rPr>
        <w:t>, issued under the Accounting Act B.E. 2543.</w:t>
      </w:r>
    </w:p>
    <w:p w:rsidR="007065FF" w:rsidRPr="00336D19"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 xml:space="preserve">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 </w:t>
      </w:r>
    </w:p>
    <w:p w:rsidR="007065FF" w:rsidRPr="00336D19"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The preparation of the financial statements in accordance with Thai Financial Reporting Standards requir</w:t>
      </w:r>
      <w:r w:rsidR="00E925DC">
        <w:rPr>
          <w:rFonts w:ascii="Angsana New" w:hAnsi="Angsana New"/>
          <w:sz w:val="28"/>
          <w:szCs w:val="28"/>
        </w:rPr>
        <w:t>es management to make judgments and</w:t>
      </w:r>
      <w:r w:rsidRPr="00336D19">
        <w:rPr>
          <w:rFonts w:ascii="Angsana New" w:hAnsi="Angsana New"/>
          <w:sz w:val="28"/>
          <w:szCs w:val="28"/>
        </w:rPr>
        <w:t xml:space="preserve"> estimates that affect the application of policies and reported amounts of assets, liabilities, income and expenses. The </w:t>
      </w:r>
      <w:r w:rsidR="00E925DC">
        <w:rPr>
          <w:rFonts w:ascii="Angsana New" w:hAnsi="Angsana New"/>
          <w:sz w:val="28"/>
          <w:szCs w:val="28"/>
        </w:rPr>
        <w:t>judgements and estimates</w:t>
      </w:r>
      <w:r w:rsidRPr="00336D19">
        <w:rPr>
          <w:rFonts w:ascii="Angsana New" w:hAnsi="Angsana New"/>
          <w:sz w:val="28"/>
          <w:szCs w:val="28"/>
        </w:rPr>
        <w:t xml:space="preserve">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222B0C" w:rsidRDefault="00E925DC"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 xml:space="preserve">The </w:t>
      </w:r>
      <w:r>
        <w:rPr>
          <w:rFonts w:ascii="Angsana New" w:hAnsi="Angsana New"/>
          <w:sz w:val="28"/>
          <w:szCs w:val="28"/>
        </w:rPr>
        <w:t>judgements and estimates</w:t>
      </w:r>
      <w:r w:rsidRPr="00336D19">
        <w:rPr>
          <w:rFonts w:ascii="Angsana New" w:hAnsi="Angsana New"/>
          <w:sz w:val="28"/>
          <w:szCs w:val="28"/>
        </w:rPr>
        <w:t xml:space="preserve"> </w:t>
      </w:r>
      <w:r w:rsidR="007065FF" w:rsidRPr="00336D19">
        <w:rPr>
          <w:rFonts w:ascii="Angsana New" w:hAnsi="Angsana New"/>
          <w:sz w:val="28"/>
          <w:szCs w:val="28"/>
        </w:rPr>
        <w:t>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sidR="007065FF" w:rsidRPr="00336D19">
        <w:rPr>
          <w:rFonts w:ascii="Angsana New" w:hAnsi="Angsana New"/>
          <w:sz w:val="28"/>
          <w:szCs w:val="28"/>
          <w:cs/>
        </w:rPr>
        <w:t>.</w:t>
      </w:r>
    </w:p>
    <w:p w:rsidR="007065FF" w:rsidRDefault="007065FF" w:rsidP="002D74A3">
      <w:pPr>
        <w:spacing w:before="200" w:after="200" w:line="240" w:lineRule="auto"/>
        <w:ind w:left="425"/>
        <w:jc w:val="thaiDistribute"/>
        <w:rPr>
          <w:rFonts w:ascii="Angsana New" w:hAnsi="Angsana New"/>
          <w:sz w:val="28"/>
          <w:szCs w:val="28"/>
        </w:rPr>
      </w:pPr>
    </w:p>
    <w:p w:rsidR="007065FF" w:rsidRDefault="007065FF" w:rsidP="007065FF">
      <w:pPr>
        <w:spacing w:before="120" w:after="120" w:line="240" w:lineRule="auto"/>
        <w:ind w:left="425"/>
        <w:jc w:val="thaiDistribute"/>
        <w:rPr>
          <w:rFonts w:ascii="Angsana New" w:hAnsi="Angsana New"/>
          <w:sz w:val="28"/>
          <w:szCs w:val="28"/>
        </w:rPr>
      </w:pPr>
    </w:p>
    <w:p w:rsidR="00C666E8" w:rsidRPr="00DA03A0" w:rsidRDefault="00307793" w:rsidP="002C378B">
      <w:pPr>
        <w:pStyle w:val="BlockText"/>
        <w:spacing w:before="120" w:after="120"/>
        <w:ind w:left="425" w:right="0" w:firstLine="0"/>
        <w:jc w:val="thaiDistribute"/>
        <w:rPr>
          <w:rFonts w:ascii="Angsana New" w:hAnsi="Angsana New"/>
          <w:b/>
          <w:bCs/>
        </w:rPr>
      </w:pPr>
      <w:r w:rsidRPr="00DA03A0">
        <w:rPr>
          <w:rFonts w:ascii="Angsana New" w:hAnsi="Angsana New"/>
          <w:b/>
          <w:bCs/>
        </w:rPr>
        <w:lastRenderedPageBreak/>
        <w:t>BASIS OF PREPARA</w:t>
      </w:r>
      <w:r w:rsidR="00C352B5">
        <w:rPr>
          <w:rFonts w:ascii="Angsana New" w:hAnsi="Angsana New"/>
          <w:b/>
          <w:bCs/>
        </w:rPr>
        <w:t>TION OF THE CONSOLIDATED</w:t>
      </w:r>
      <w:r w:rsidRPr="00DA03A0">
        <w:rPr>
          <w:rFonts w:ascii="Angsana New" w:hAnsi="Angsana New"/>
          <w:b/>
          <w:bCs/>
        </w:rPr>
        <w:t xml:space="preserve"> FINANCIAL STATEMENTS</w:t>
      </w:r>
      <w:r w:rsidR="00367041" w:rsidRPr="00DA03A0">
        <w:rPr>
          <w:rFonts w:ascii="Angsana New" w:hAnsi="Angsana New"/>
          <w:b/>
          <w:bCs/>
        </w:rPr>
        <w:t xml:space="preserve"> </w:t>
      </w:r>
    </w:p>
    <w:p w:rsidR="00883183" w:rsidRPr="00DA03A0" w:rsidRDefault="007065FF" w:rsidP="00883183">
      <w:pPr>
        <w:pStyle w:val="BlockText"/>
        <w:spacing w:before="120" w:after="120"/>
        <w:ind w:left="425" w:right="0" w:firstLine="0"/>
        <w:jc w:val="thaiDistribute"/>
        <w:rPr>
          <w:rFonts w:ascii="Angsana New" w:hAnsi="Angsana New"/>
        </w:rPr>
      </w:pPr>
      <w:r>
        <w:rPr>
          <w:rFonts w:ascii="Angsana New" w:hAnsi="Angsana New"/>
        </w:rPr>
        <w:t xml:space="preserve">The consolidated financial statements </w:t>
      </w:r>
      <w:r w:rsidR="00307793" w:rsidRPr="00DA03A0">
        <w:rPr>
          <w:rFonts w:ascii="Angsana New" w:hAnsi="Angsana New"/>
        </w:rPr>
        <w:t xml:space="preserve">consisted of the financial statements of </w:t>
      </w:r>
      <w:proofErr w:type="spellStart"/>
      <w:r w:rsidR="00307793" w:rsidRPr="00DA03A0">
        <w:rPr>
          <w:rFonts w:ascii="Angsana New" w:hAnsi="Angsana New"/>
        </w:rPr>
        <w:t>Chukai</w:t>
      </w:r>
      <w:proofErr w:type="spellEnd"/>
      <w:r w:rsidR="00307793" w:rsidRPr="00DA03A0">
        <w:rPr>
          <w:rFonts w:ascii="Angsana New" w:hAnsi="Angsana New"/>
        </w:rPr>
        <w:t xml:space="preserve"> Public Company Limited, and subsidiaries </w:t>
      </w:r>
      <w:r w:rsidR="00307793" w:rsidRPr="00DA03A0">
        <w:rPr>
          <w:rFonts w:ascii="Angsana New" w:hAnsi="Angsana New"/>
          <w:cs/>
        </w:rPr>
        <w:t>(</w:t>
      </w:r>
      <w:r w:rsidR="00307793" w:rsidRPr="00DA03A0">
        <w:rPr>
          <w:rFonts w:ascii="Angsana New" w:hAnsi="Angsana New"/>
        </w:rPr>
        <w:t>together referred to as “the Group”</w:t>
      </w:r>
      <w:r w:rsidR="00307793" w:rsidRPr="00DA03A0">
        <w:rPr>
          <w:rFonts w:ascii="Angsana New" w:hAnsi="Angsana New"/>
          <w:cs/>
        </w:rPr>
        <w:t>)</w:t>
      </w:r>
      <w:r w:rsidR="00307793" w:rsidRPr="00DA03A0">
        <w:rPr>
          <w:rFonts w:ascii="Angsana New" w:hAnsi="Angsana New"/>
        </w:rPr>
        <w:t xml:space="preserve"> as follows:</w:t>
      </w:r>
    </w:p>
    <w:bookmarkStart w:id="2" w:name="_MON_1547220889"/>
    <w:bookmarkEnd w:id="2"/>
    <w:p w:rsidR="00BB6939" w:rsidRPr="001A15DB" w:rsidRDefault="00ED721E" w:rsidP="008C1111">
      <w:pPr>
        <w:spacing w:before="120" w:after="120" w:line="240" w:lineRule="auto"/>
        <w:ind w:left="425" w:right="-306"/>
        <w:jc w:val="thaiDistribute"/>
        <w:rPr>
          <w:rFonts w:ascii="Angsana New" w:hAnsi="Angsana New"/>
          <w:lang w:val="en-US"/>
        </w:rPr>
      </w:pPr>
      <w:r w:rsidRPr="001A15DB">
        <w:rPr>
          <w:rFonts w:ascii="Angsana New" w:hAnsi="Angsana New"/>
          <w:cs/>
        </w:rPr>
        <w:object w:dxaOrig="9698" w:dyaOrig="2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26.45pt" o:ole="">
            <v:imagedata r:id="rId9" o:title=""/>
          </v:shape>
          <o:OLEObject Type="Embed" ProgID="Excel.Sheet.8" ShapeID="_x0000_i1025" DrawAspect="Content" ObjectID="_1580800336" r:id="rId10"/>
        </w:object>
      </w:r>
    </w:p>
    <w:p w:rsidR="00514381" w:rsidRPr="001A15DB" w:rsidRDefault="00514381" w:rsidP="002D74A3">
      <w:pPr>
        <w:pStyle w:val="BlockText"/>
        <w:spacing w:before="200" w:after="200"/>
        <w:ind w:left="425" w:right="0" w:firstLine="0"/>
        <w:jc w:val="thaiDistribute"/>
        <w:rPr>
          <w:rFonts w:ascii="Angsana New" w:hAnsi="Angsana New"/>
        </w:rPr>
      </w:pPr>
      <w:r w:rsidRPr="001A15DB">
        <w:rPr>
          <w:rFonts w:ascii="Angsana New" w:hAnsi="Angsana New"/>
        </w:rPr>
        <w:t xml:space="preserve">All </w:t>
      </w:r>
      <w:r w:rsidR="00392440" w:rsidRPr="001A15DB">
        <w:rPr>
          <w:rFonts w:ascii="Angsana New" w:hAnsi="Angsana New"/>
        </w:rPr>
        <w:t>significant intercompany transactions and accounts are eliminated in preparing the consolidated financial statements.</w:t>
      </w:r>
    </w:p>
    <w:p w:rsidR="00FE6DF1" w:rsidRDefault="00307793" w:rsidP="002D74A3">
      <w:pPr>
        <w:pStyle w:val="BlockText"/>
        <w:spacing w:before="200" w:after="200"/>
        <w:ind w:left="425" w:right="0" w:firstLine="0"/>
        <w:jc w:val="thaiDistribute"/>
        <w:rPr>
          <w:rFonts w:ascii="Angsana New" w:hAnsi="Angsana New"/>
        </w:rPr>
      </w:pPr>
      <w:r w:rsidRPr="001A15DB">
        <w:rPr>
          <w:rFonts w:ascii="Angsana New" w:hAnsi="Angsana New"/>
        </w:rPr>
        <w:t>The preparations of the consolidated financial statements have been based on the same accounting policies for the same or similar accounting transactions or accounting events.</w:t>
      </w:r>
    </w:p>
    <w:p w:rsidR="00E86273" w:rsidRDefault="00E86273" w:rsidP="002D74A3">
      <w:pPr>
        <w:pStyle w:val="BlockText"/>
        <w:spacing w:before="200" w:after="200"/>
        <w:ind w:left="425" w:right="0" w:firstLine="0"/>
        <w:jc w:val="thaiDistribute"/>
        <w:rPr>
          <w:rFonts w:ascii="Angsana New" w:hAnsi="Angsana New"/>
        </w:rPr>
      </w:pPr>
      <w:r w:rsidRPr="00336D19">
        <w:rPr>
          <w:rFonts w:ascii="Angsana New" w:hAnsi="Angsana New"/>
        </w:rPr>
        <w:t xml:space="preserve">Subsidiaries are an entity controlled by the Company. The Company is deemed to have control over an investee or subsidiaries if it has rights, or is exposed, to variable returns from its involvement with the investee, and it has the ability to direct the activities that </w:t>
      </w:r>
      <w:r>
        <w:rPr>
          <w:rFonts w:ascii="Angsana New" w:hAnsi="Angsana New"/>
        </w:rPr>
        <w:t xml:space="preserve">significantly </w:t>
      </w:r>
      <w:r w:rsidRPr="00336D19">
        <w:rPr>
          <w:rFonts w:ascii="Angsana New" w:hAnsi="Angsana New"/>
        </w:rPr>
        <w:t>affect the amount of its returns</w:t>
      </w:r>
      <w:r>
        <w:rPr>
          <w:rFonts w:ascii="Angsana New" w:hAnsi="Angsana New"/>
        </w:rPr>
        <w:t>.</w:t>
      </w:r>
      <w:r w:rsidRPr="00336D19">
        <w:rPr>
          <w:rFonts w:ascii="Angsana New" w:hAnsi="Angsana New"/>
        </w:rPr>
        <w:t xml:space="preserve"> The financial statements of subsidiaries are included in the consolidated financial statements from the date that control commences until the date that control ceases.</w:t>
      </w:r>
    </w:p>
    <w:p w:rsidR="002D74A3" w:rsidRPr="007220E6" w:rsidRDefault="002D74A3" w:rsidP="002D74A3">
      <w:pPr>
        <w:pStyle w:val="BlockText"/>
        <w:spacing w:before="200" w:after="200"/>
        <w:ind w:left="425" w:right="0" w:firstLine="0"/>
        <w:jc w:val="thaiDistribute"/>
        <w:rPr>
          <w:rFonts w:ascii="Angsana New" w:hAnsi="Angsana New" w:cs="Cordia New"/>
          <w:b/>
          <w:bCs/>
          <w:highlight w:val="yellow"/>
        </w:rPr>
      </w:pPr>
      <w:r w:rsidRPr="00F640EA">
        <w:rPr>
          <w:rFonts w:ascii="Angsana New" w:hAnsi="Angsana New"/>
        </w:rPr>
        <w:t>The surplus arising from business combination under common control is the difference between the net book value of such acquired investment and cost of acquired investment from restructuring into the Company under common control. These said investments are from merging the entities which have the same shareholders and management team. The said surplus is presented in the statement of financial position under shareholders’ equity.</w:t>
      </w:r>
    </w:p>
    <w:p w:rsidR="00E86273" w:rsidRDefault="00F43EAC" w:rsidP="002D74A3">
      <w:pPr>
        <w:pStyle w:val="BodyTextIndent2"/>
        <w:spacing w:before="200" w:after="200"/>
        <w:ind w:left="426" w:hanging="6"/>
        <w:jc w:val="both"/>
        <w:rPr>
          <w:rFonts w:ascii="Angsana New" w:hAnsi="Angsana New"/>
          <w:b/>
          <w:bCs/>
          <w:sz w:val="28"/>
          <w:szCs w:val="28"/>
        </w:rPr>
      </w:pPr>
      <w:r>
        <w:rPr>
          <w:rFonts w:ascii="Angsana New" w:hAnsi="Angsana New"/>
          <w:b/>
          <w:bCs/>
          <w:sz w:val="28"/>
          <w:szCs w:val="28"/>
        </w:rPr>
        <w:t>Changes in application of new and revised TFRS</w:t>
      </w:r>
    </w:p>
    <w:p w:rsidR="0042621A" w:rsidRDefault="0042621A" w:rsidP="002D74A3">
      <w:pPr>
        <w:pStyle w:val="BodyTextIndent2"/>
        <w:spacing w:before="200" w:after="200"/>
        <w:ind w:left="426" w:hanging="6"/>
        <w:jc w:val="both"/>
        <w:rPr>
          <w:rFonts w:ascii="Angsana New" w:hAnsi="Angsana New"/>
          <w:b/>
          <w:bCs/>
          <w:sz w:val="28"/>
          <w:szCs w:val="28"/>
          <w:lang w:val="en-US"/>
        </w:rPr>
      </w:pPr>
      <w:r>
        <w:rPr>
          <w:rFonts w:ascii="Angsana New" w:hAnsi="Angsana New"/>
          <w:b/>
          <w:bCs/>
          <w:sz w:val="28"/>
          <w:szCs w:val="28"/>
          <w:lang w:val="en-US"/>
        </w:rPr>
        <w:t xml:space="preserve">New and revised TFRS that became effective in the current </w:t>
      </w:r>
      <w:r w:rsidR="00F43EAC">
        <w:rPr>
          <w:rFonts w:ascii="Angsana New" w:hAnsi="Angsana New"/>
          <w:b/>
          <w:bCs/>
          <w:sz w:val="28"/>
          <w:szCs w:val="28"/>
          <w:lang w:val="en-US"/>
        </w:rPr>
        <w:t>year</w:t>
      </w:r>
    </w:p>
    <w:p w:rsidR="0042621A" w:rsidRDefault="0042621A" w:rsidP="002D74A3">
      <w:pPr>
        <w:pStyle w:val="BodyTextIndent2"/>
        <w:spacing w:before="200" w:after="200"/>
        <w:ind w:left="426" w:hanging="6"/>
        <w:jc w:val="both"/>
        <w:rPr>
          <w:rFonts w:ascii="Angsana New" w:hAnsi="Angsana New"/>
          <w:sz w:val="28"/>
          <w:szCs w:val="28"/>
          <w:lang w:val="en-US"/>
        </w:rPr>
      </w:pPr>
      <w:r>
        <w:rPr>
          <w:rFonts w:ascii="Angsana New" w:hAnsi="Angsana New"/>
          <w:sz w:val="28"/>
          <w:szCs w:val="28"/>
          <w:lang w:val="en-US"/>
        </w:rPr>
        <w:t>During the year 2017, the Group has adopted new and revised TFRS (revised 2016) which are effective for the accounting period beginning on or after 1 January 2017. These TFRS were aimed at alignment with the corresponding International Financial Reporting Standard, with most of the changes directed towards revision of wording and terminology, and provision of interpretations and accounting guidance to users of standards. The adoption of these TFRS does not have any significant impact on the financial statement of the Group.</w:t>
      </w:r>
    </w:p>
    <w:p w:rsidR="008B7409" w:rsidRDefault="008B7409">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42621A" w:rsidRPr="008B7409" w:rsidRDefault="008B7409" w:rsidP="002D74A3">
      <w:pPr>
        <w:pStyle w:val="BodyTextIndent2"/>
        <w:spacing w:before="200" w:after="200"/>
        <w:ind w:left="426" w:hanging="6"/>
        <w:jc w:val="both"/>
        <w:rPr>
          <w:rFonts w:ascii="Angsana New" w:hAnsi="Angsana New"/>
          <w:b/>
          <w:bCs/>
          <w:sz w:val="28"/>
          <w:szCs w:val="28"/>
          <w:lang w:val="en-US"/>
        </w:rPr>
      </w:pPr>
      <w:r w:rsidRPr="008B7409">
        <w:rPr>
          <w:rFonts w:ascii="Angsana New" w:hAnsi="Angsana New"/>
          <w:b/>
          <w:bCs/>
          <w:sz w:val="28"/>
          <w:szCs w:val="28"/>
          <w:lang w:val="en-US"/>
        </w:rPr>
        <w:lastRenderedPageBreak/>
        <w:t>New and revised Thai Financial Reporting Standards not yet effective</w:t>
      </w:r>
    </w:p>
    <w:p w:rsidR="008B7409" w:rsidRDefault="008B7409" w:rsidP="002D74A3">
      <w:pPr>
        <w:pStyle w:val="BodyTextIndent2"/>
        <w:spacing w:before="200" w:after="200"/>
        <w:ind w:left="426" w:hanging="6"/>
        <w:jc w:val="both"/>
        <w:rPr>
          <w:rFonts w:ascii="Angsana New" w:hAnsi="Angsana New"/>
          <w:sz w:val="28"/>
          <w:szCs w:val="28"/>
          <w:lang w:val="en-US"/>
        </w:rPr>
      </w:pPr>
      <w:r>
        <w:rPr>
          <w:rFonts w:ascii="Angsana New" w:hAnsi="Angsana New"/>
          <w:sz w:val="28"/>
          <w:szCs w:val="28"/>
          <w:lang w:val="en-US"/>
        </w:rPr>
        <w:t>During the year 2017, FAP has issued Notifications, mandating the use of revised TAS, TFRS, TSIC and TFRIC which are effective for the financial statement for the period beginning on or after 1 January 2018 as follow:</w:t>
      </w:r>
    </w:p>
    <w:tbl>
      <w:tblPr>
        <w:tblW w:w="9781" w:type="dxa"/>
        <w:tblInd w:w="392" w:type="dxa"/>
        <w:tblLook w:val="01E0" w:firstRow="1" w:lastRow="1" w:firstColumn="1" w:lastColumn="1" w:noHBand="0" w:noVBand="0"/>
      </w:tblPr>
      <w:tblGrid>
        <w:gridCol w:w="4394"/>
        <w:gridCol w:w="5387"/>
      </w:tblGrid>
      <w:tr w:rsidR="00F43EAC" w:rsidRPr="00DD1FDD" w:rsidTr="00F43EAC">
        <w:trPr>
          <w:trHeight w:val="397"/>
          <w:tblHeader/>
        </w:trPr>
        <w:tc>
          <w:tcPr>
            <w:tcW w:w="4394" w:type="dxa"/>
          </w:tcPr>
          <w:p w:rsidR="00F43EAC" w:rsidRPr="00DD1FDD" w:rsidRDefault="00F43EAC" w:rsidP="00F43EAC">
            <w:pPr>
              <w:ind w:right="-170"/>
              <w:jc w:val="center"/>
              <w:rPr>
                <w:rFonts w:ascii="Angsana New" w:hAnsi="Angsana New"/>
                <w:sz w:val="28"/>
                <w:szCs w:val="28"/>
              </w:rPr>
            </w:pPr>
            <w:r w:rsidRPr="0044646D">
              <w:rPr>
                <w:rFonts w:ascii="Angsana New" w:hAnsi="Angsana New"/>
                <w:b/>
                <w:bCs/>
                <w:sz w:val="28"/>
                <w:szCs w:val="28"/>
              </w:rPr>
              <w:t>TAS/TFRS/TSIC/TFRIC</w:t>
            </w:r>
          </w:p>
        </w:tc>
        <w:tc>
          <w:tcPr>
            <w:tcW w:w="5387" w:type="dxa"/>
          </w:tcPr>
          <w:p w:rsidR="00F43EAC" w:rsidRPr="00DD1FDD" w:rsidRDefault="00F43EAC" w:rsidP="00F43EAC">
            <w:pPr>
              <w:tabs>
                <w:tab w:val="left" w:pos="540"/>
              </w:tabs>
              <w:spacing w:line="240" w:lineRule="atLeast"/>
              <w:ind w:right="-45"/>
              <w:jc w:val="center"/>
              <w:rPr>
                <w:rFonts w:ascii="Angsana New" w:hAnsi="Angsana New"/>
                <w:sz w:val="28"/>
                <w:szCs w:val="28"/>
              </w:rPr>
            </w:pPr>
            <w:r w:rsidRPr="0044646D">
              <w:rPr>
                <w:rFonts w:ascii="Angsana New" w:hAnsi="Angsana New"/>
                <w:b/>
                <w:bCs/>
                <w:sz w:val="28"/>
                <w:szCs w:val="28"/>
                <w:cs/>
                <w:lang w:val="th-TH"/>
              </w:rPr>
              <w:t>Topic</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1</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Presentation of Financial Statements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2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cs/>
              </w:rPr>
            </w:pPr>
            <w:r w:rsidRPr="00DD1FDD">
              <w:rPr>
                <w:rFonts w:ascii="Angsana New" w:hAnsi="Angsana New"/>
                <w:sz w:val="28"/>
                <w:szCs w:val="28"/>
              </w:rPr>
              <w:t>Inventories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7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cs/>
              </w:rPr>
            </w:pPr>
            <w:r w:rsidRPr="00DD1FDD">
              <w:rPr>
                <w:rFonts w:ascii="Angsana New" w:hAnsi="Angsana New"/>
                <w:sz w:val="28"/>
                <w:szCs w:val="28"/>
              </w:rPr>
              <w:t>Statement of Cash Flows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8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9117"/>
              </w:tabs>
              <w:spacing w:line="240" w:lineRule="atLeast"/>
              <w:ind w:right="-45"/>
              <w:jc w:val="thaiDistribute"/>
              <w:rPr>
                <w:rFonts w:ascii="Angsana New" w:hAnsi="Angsana New"/>
                <w:sz w:val="28"/>
                <w:szCs w:val="28"/>
              </w:rPr>
            </w:pPr>
            <w:r w:rsidRPr="00DD1FDD">
              <w:rPr>
                <w:rFonts w:ascii="Angsana New" w:hAnsi="Angsana New"/>
                <w:sz w:val="28"/>
                <w:szCs w:val="28"/>
              </w:rPr>
              <w:t>Accounting Policies, Changes in Accounting Estimates and Errors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10</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cs/>
              </w:rPr>
            </w:pPr>
            <w:r w:rsidRPr="00DD1FDD">
              <w:rPr>
                <w:rFonts w:ascii="Angsana New" w:hAnsi="Angsana New"/>
                <w:sz w:val="28"/>
                <w:szCs w:val="28"/>
              </w:rPr>
              <w:t>Events after the Reporting Period</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w:t>
            </w:r>
            <w:r w:rsidRPr="00DD1FDD">
              <w:rPr>
                <w:rFonts w:ascii="Angsana New" w:hAnsi="Angsana New"/>
                <w:sz w:val="28"/>
                <w:szCs w:val="28"/>
                <w:cs/>
              </w:rPr>
              <w:t xml:space="preserve"> </w:t>
            </w:r>
            <w:r w:rsidRPr="00DD1FDD">
              <w:rPr>
                <w:rFonts w:ascii="Angsana New" w:hAnsi="Angsana New"/>
                <w:sz w:val="28"/>
                <w:szCs w:val="28"/>
              </w:rPr>
              <w:t>11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cs/>
              </w:rPr>
            </w:pPr>
            <w:r w:rsidRPr="00DD1FDD">
              <w:rPr>
                <w:rFonts w:ascii="Angsana New" w:hAnsi="Angsana New"/>
                <w:sz w:val="28"/>
                <w:szCs w:val="28"/>
              </w:rPr>
              <w:t>Construction Contracts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12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Income Taxes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16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Property, Plant and Equipment</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17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Leases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18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Revenue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19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Employee Benefits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20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Accounting for Government Grants and Disclosure of Government Assistance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21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The Effects of Changes in Foreign Exchange Rates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23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Borrowing Costs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24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Related Party Disclosures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 xml:space="preserve">TAS </w:t>
            </w:r>
            <w:r w:rsidRPr="00DD1FDD">
              <w:rPr>
                <w:rFonts w:ascii="Angsana New" w:hAnsi="Angsana New"/>
                <w:sz w:val="28"/>
                <w:szCs w:val="28"/>
                <w:cs/>
              </w:rPr>
              <w:t xml:space="preserve">26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Accounting and Reporting by Retirement Benefit Plans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27</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Separate Financial Statements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28</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Investments in Associates</w:t>
            </w:r>
            <w:r w:rsidRPr="00DD1FDD">
              <w:rPr>
                <w:rFonts w:ascii="Angsana New" w:hAnsi="Angsana New"/>
                <w:sz w:val="28"/>
                <w:szCs w:val="28"/>
                <w:cs/>
              </w:rPr>
              <w:t xml:space="preserve"> </w:t>
            </w:r>
            <w:r w:rsidRPr="00DD1FDD">
              <w:rPr>
                <w:rFonts w:ascii="Angsana New" w:hAnsi="Angsana New"/>
                <w:sz w:val="28"/>
                <w:szCs w:val="28"/>
              </w:rPr>
              <w:t>and Joint Ventures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cs/>
              </w:rPr>
            </w:pPr>
            <w:r w:rsidRPr="00DD1FDD">
              <w:rPr>
                <w:rFonts w:ascii="Angsana New" w:hAnsi="Angsana New"/>
                <w:sz w:val="28"/>
                <w:szCs w:val="28"/>
              </w:rPr>
              <w:t>TAS 29</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Financial Reporting in Hyperinflationary Economies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33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Earnings per Share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34</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Interim Financial Reporting</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36</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Impairment of Asset</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37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Provisions, Contingent Liabilities and Contingent Assets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38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Intangible Assets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40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Investment Property</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TAS 41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Agriculture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2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cs/>
              </w:rPr>
            </w:pPr>
            <w:r w:rsidRPr="00DD1FDD">
              <w:rPr>
                <w:rFonts w:ascii="Angsana New" w:hAnsi="Angsana New"/>
                <w:sz w:val="28"/>
                <w:szCs w:val="28"/>
              </w:rPr>
              <w:t>Share-based Payment</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3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Business Combinations</w:t>
            </w:r>
          </w:p>
        </w:tc>
      </w:tr>
      <w:tr w:rsidR="008B7409" w:rsidRPr="00DD1FDD" w:rsidTr="00F43EAC">
        <w:trPr>
          <w:trHeight w:val="397"/>
        </w:trPr>
        <w:tc>
          <w:tcPr>
            <w:tcW w:w="4394" w:type="dxa"/>
          </w:tcPr>
          <w:p w:rsidR="008B7409" w:rsidRDefault="008B7409" w:rsidP="005F1272">
            <w:pPr>
              <w:ind w:right="-170"/>
              <w:jc w:val="both"/>
              <w:rPr>
                <w:rFonts w:ascii="Angsana New" w:hAnsi="Angsana New"/>
                <w:sz w:val="28"/>
                <w:szCs w:val="28"/>
              </w:rPr>
            </w:pPr>
            <w:r w:rsidRPr="00DD1FDD">
              <w:rPr>
                <w:rFonts w:ascii="Angsana New" w:hAnsi="Angsana New"/>
                <w:sz w:val="28"/>
                <w:szCs w:val="28"/>
              </w:rPr>
              <w:t>TFRS 4 (revised 201</w:t>
            </w:r>
            <w:r>
              <w:rPr>
                <w:rFonts w:ascii="Angsana New" w:hAnsi="Angsana New"/>
                <w:sz w:val="28"/>
                <w:szCs w:val="28"/>
              </w:rPr>
              <w:t>7</w:t>
            </w:r>
            <w:r w:rsidRPr="00DD1FDD">
              <w:rPr>
                <w:rFonts w:ascii="Angsana New" w:hAnsi="Angsana New"/>
                <w:sz w:val="28"/>
                <w:szCs w:val="28"/>
              </w:rPr>
              <w:t>)</w:t>
            </w:r>
          </w:p>
          <w:p w:rsidR="009002D9" w:rsidRPr="00DD1FDD" w:rsidRDefault="009002D9" w:rsidP="005F1272">
            <w:pPr>
              <w:ind w:right="-170"/>
              <w:jc w:val="both"/>
              <w:rPr>
                <w:rFonts w:ascii="Angsana New" w:hAnsi="Angsana New"/>
                <w:sz w:val="28"/>
                <w:szCs w:val="28"/>
              </w:rPr>
            </w:pP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Insurance Contracts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lastRenderedPageBreak/>
              <w:t>TFRS 5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Non-current Assets Held for Sale and Discontinued Operations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6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Exploration for and Evaluation of Mineral Resources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8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Operating Segments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10</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Consolidated Financial Statements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11</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Joint Arrangements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12</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Disclosure of Interests in Other Entities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TFRS 13</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Fair Value Measurement</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10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Government Assistance - No specific Relation to Operating Activities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15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Operating Leases</w:t>
            </w:r>
            <w:r>
              <w:rPr>
                <w:rFonts w:ascii="Angsana New" w:hAnsi="Angsana New"/>
                <w:sz w:val="28"/>
                <w:szCs w:val="28"/>
              </w:rPr>
              <w:t xml:space="preserve"> </w:t>
            </w:r>
            <w:r w:rsidRPr="00DD1FDD">
              <w:rPr>
                <w:rFonts w:ascii="Angsana New" w:hAnsi="Angsana New"/>
                <w:sz w:val="28"/>
                <w:szCs w:val="28"/>
              </w:rPr>
              <w:t>-</w:t>
            </w:r>
            <w:r>
              <w:rPr>
                <w:rFonts w:ascii="Angsana New" w:hAnsi="Angsana New"/>
                <w:sz w:val="28"/>
                <w:szCs w:val="28"/>
              </w:rPr>
              <w:t xml:space="preserve"> </w:t>
            </w:r>
            <w:r w:rsidRPr="00DD1FDD">
              <w:rPr>
                <w:rFonts w:ascii="Angsana New" w:hAnsi="Angsana New"/>
                <w:sz w:val="28"/>
                <w:szCs w:val="28"/>
              </w:rPr>
              <w:t>Incentives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25</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Income Taxes</w:t>
            </w:r>
            <w:r>
              <w:rPr>
                <w:rFonts w:ascii="Angsana New" w:hAnsi="Angsana New"/>
                <w:sz w:val="28"/>
                <w:szCs w:val="28"/>
              </w:rPr>
              <w:t xml:space="preserve"> </w:t>
            </w:r>
            <w:r w:rsidRPr="00DD1FDD">
              <w:rPr>
                <w:rFonts w:ascii="Angsana New" w:hAnsi="Angsana New"/>
                <w:sz w:val="28"/>
                <w:szCs w:val="28"/>
              </w:rPr>
              <w:t>-</w:t>
            </w:r>
            <w:r>
              <w:rPr>
                <w:rFonts w:ascii="Angsana New" w:hAnsi="Angsana New"/>
                <w:sz w:val="28"/>
                <w:szCs w:val="28"/>
              </w:rPr>
              <w:t xml:space="preserve"> </w:t>
            </w:r>
            <w:r w:rsidRPr="00DD1FDD">
              <w:rPr>
                <w:rFonts w:ascii="Angsana New" w:hAnsi="Angsana New"/>
                <w:sz w:val="28"/>
                <w:szCs w:val="28"/>
              </w:rPr>
              <w:t>Changes in the Tax Status of an Entity or its Shareholders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27</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Evaluating the Substance of Transactions Involving the Legal Form of a Lease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29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Service Concession Arrangements : Disclosures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31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Revenue - Barter Transactions Involving Advertising Services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TSIC 32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Intangible Assets</w:t>
            </w:r>
            <w:r>
              <w:rPr>
                <w:rFonts w:ascii="Angsana New" w:hAnsi="Angsana New"/>
                <w:sz w:val="28"/>
                <w:szCs w:val="28"/>
              </w:rPr>
              <w:t xml:space="preserve"> </w:t>
            </w:r>
            <w:r w:rsidRPr="00DD1FDD">
              <w:rPr>
                <w:rFonts w:ascii="Angsana New" w:hAnsi="Angsana New"/>
                <w:sz w:val="28"/>
                <w:szCs w:val="28"/>
              </w:rPr>
              <w:t>-</w:t>
            </w:r>
            <w:r>
              <w:rPr>
                <w:rFonts w:ascii="Angsana New" w:hAnsi="Angsana New"/>
                <w:sz w:val="28"/>
                <w:szCs w:val="28"/>
              </w:rPr>
              <w:t xml:space="preserve"> </w:t>
            </w:r>
            <w:r w:rsidRPr="00DD1FDD">
              <w:rPr>
                <w:rFonts w:ascii="Angsana New" w:hAnsi="Angsana New"/>
                <w:sz w:val="28"/>
                <w:szCs w:val="28"/>
              </w:rPr>
              <w:t>Web Site Costs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Changes in Existing Decommissioning, Restoration and Similar Liabilities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4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Determining whether an Arrangement contains a Lease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5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Rights to Interests arising from Decommissioning, Restoration and Environmental Rehabilitation Funds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7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cs/>
              </w:rPr>
            </w:pPr>
            <w:r w:rsidRPr="00DD1FDD">
              <w:rPr>
                <w:rFonts w:ascii="Angsana New" w:hAnsi="Angsana New"/>
                <w:sz w:val="28"/>
                <w:szCs w:val="28"/>
              </w:rPr>
              <w:t>Applying the Restatement Approach under TAS 29 (revised 201</w:t>
            </w:r>
            <w:r>
              <w:rPr>
                <w:rFonts w:ascii="Angsana New" w:hAnsi="Angsana New"/>
                <w:sz w:val="28"/>
                <w:szCs w:val="28"/>
              </w:rPr>
              <w:t>7</w:t>
            </w:r>
            <w:r w:rsidRPr="00DD1FDD">
              <w:rPr>
                <w:rFonts w:ascii="Angsana New" w:hAnsi="Angsana New"/>
                <w:sz w:val="28"/>
                <w:szCs w:val="28"/>
              </w:rPr>
              <w:t>) Financial Reporting in Hyperinflationary Economies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10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Interim Financial Reporting and Impairment</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12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Service Concession Arrangements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13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Customer Loyalty Programmes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w:t>
            </w:r>
            <w:r w:rsidRPr="00DD1FDD">
              <w:rPr>
                <w:rFonts w:ascii="Angsana New" w:hAnsi="Angsana New"/>
                <w:sz w:val="28"/>
                <w:szCs w:val="28"/>
                <w:cs/>
              </w:rPr>
              <w:t xml:space="preserve"> </w:t>
            </w:r>
            <w:r w:rsidRPr="00DD1FDD">
              <w:rPr>
                <w:rFonts w:ascii="Angsana New" w:hAnsi="Angsana New"/>
                <w:sz w:val="28"/>
                <w:szCs w:val="28"/>
              </w:rPr>
              <w:t>1</w:t>
            </w:r>
            <w:r w:rsidRPr="00DD1FDD">
              <w:rPr>
                <w:rFonts w:ascii="Angsana New" w:hAnsi="Angsana New"/>
                <w:sz w:val="28"/>
                <w:szCs w:val="28"/>
                <w:cs/>
              </w:rPr>
              <w:t>4</w:t>
            </w:r>
            <w:r w:rsidRPr="00DD1FDD">
              <w:rPr>
                <w:rFonts w:ascii="Angsana New" w:hAnsi="Angsana New"/>
                <w:sz w:val="28"/>
                <w:szCs w:val="28"/>
              </w:rPr>
              <w:t xml:space="preserve">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spacing w:line="240" w:lineRule="atLeast"/>
              <w:ind w:right="-45"/>
              <w:jc w:val="thaiDistribute"/>
              <w:rPr>
                <w:rFonts w:ascii="Angsana New" w:hAnsi="Angsana New"/>
                <w:sz w:val="28"/>
                <w:szCs w:val="28"/>
              </w:rPr>
            </w:pPr>
            <w:r w:rsidRPr="00DD1FDD">
              <w:rPr>
                <w:rFonts w:ascii="Angsana New" w:hAnsi="Angsana New"/>
                <w:sz w:val="28"/>
                <w:szCs w:val="28"/>
              </w:rPr>
              <w:t>TAS 19</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 - The Limit on a Defined Benefit Asset, Minimum Funding Requirements and their Interaction</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15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Agreements for the Construction of Real Estate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17 (revised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Distributions of Non-cash Assets to Owners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18 (revised 201</w:t>
            </w:r>
            <w:r>
              <w:rPr>
                <w:rFonts w:ascii="Angsana New" w:hAnsi="Angsana New"/>
                <w:sz w:val="28"/>
                <w:szCs w:val="28"/>
              </w:rPr>
              <w:t>7</w:t>
            </w:r>
            <w:r w:rsidRPr="00DD1FDD">
              <w:rPr>
                <w:rFonts w:ascii="Angsana New" w:hAnsi="Angsana New"/>
                <w:sz w:val="28"/>
                <w:szCs w:val="28"/>
                <w:cs/>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Transfers of Assets from Customers</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20</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cs/>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Stripping Costs in the Production Phase of a Surface Mine</w:t>
            </w:r>
          </w:p>
        </w:tc>
      </w:tr>
      <w:tr w:rsidR="008B7409" w:rsidRPr="00DD1FDD" w:rsidTr="00F43EAC">
        <w:trPr>
          <w:trHeight w:val="397"/>
        </w:trPr>
        <w:tc>
          <w:tcPr>
            <w:tcW w:w="4394" w:type="dxa"/>
          </w:tcPr>
          <w:p w:rsidR="008B7409" w:rsidRPr="00DD1FDD" w:rsidRDefault="008B7409" w:rsidP="005F1272">
            <w:pPr>
              <w:ind w:right="-170"/>
              <w:jc w:val="both"/>
              <w:rPr>
                <w:rFonts w:ascii="Angsana New" w:hAnsi="Angsana New"/>
                <w:sz w:val="28"/>
                <w:szCs w:val="28"/>
              </w:rPr>
            </w:pPr>
            <w:r w:rsidRPr="00DD1FDD">
              <w:rPr>
                <w:rFonts w:ascii="Angsana New" w:hAnsi="Angsana New"/>
                <w:sz w:val="28"/>
                <w:szCs w:val="28"/>
              </w:rPr>
              <w:t>TFRIC 21</w:t>
            </w:r>
            <w:r w:rsidRPr="00DD1FDD">
              <w:rPr>
                <w:rFonts w:ascii="Angsana New" w:hAnsi="Angsana New"/>
                <w:sz w:val="28"/>
                <w:szCs w:val="28"/>
                <w:cs/>
              </w:rPr>
              <w:t xml:space="preserve"> </w:t>
            </w:r>
            <w:r w:rsidRPr="00DD1FDD">
              <w:rPr>
                <w:rFonts w:ascii="Angsana New" w:hAnsi="Angsana New"/>
                <w:sz w:val="28"/>
                <w:szCs w:val="28"/>
              </w:rPr>
              <w:t>(revised 201</w:t>
            </w:r>
            <w:r>
              <w:rPr>
                <w:rFonts w:ascii="Angsana New" w:hAnsi="Angsana New"/>
                <w:sz w:val="28"/>
                <w:szCs w:val="28"/>
              </w:rPr>
              <w:t>7</w:t>
            </w:r>
            <w:r w:rsidRPr="00DD1FDD">
              <w:rPr>
                <w:rFonts w:ascii="Angsana New" w:hAnsi="Angsana New"/>
                <w:sz w:val="28"/>
                <w:szCs w:val="28"/>
              </w:rPr>
              <w:t>)</w:t>
            </w:r>
          </w:p>
        </w:tc>
        <w:tc>
          <w:tcPr>
            <w:tcW w:w="5387" w:type="dxa"/>
          </w:tcPr>
          <w:p w:rsidR="008B7409" w:rsidRPr="00DD1FDD" w:rsidRDefault="008B7409" w:rsidP="008B7409">
            <w:pPr>
              <w:tabs>
                <w:tab w:val="left" w:pos="540"/>
              </w:tabs>
              <w:spacing w:line="240" w:lineRule="atLeast"/>
              <w:ind w:right="-45"/>
              <w:jc w:val="thaiDistribute"/>
              <w:rPr>
                <w:rFonts w:ascii="Angsana New" w:hAnsi="Angsana New"/>
                <w:sz w:val="28"/>
                <w:szCs w:val="28"/>
              </w:rPr>
            </w:pPr>
            <w:r w:rsidRPr="00DD1FDD">
              <w:rPr>
                <w:rFonts w:ascii="Angsana New" w:hAnsi="Angsana New"/>
                <w:sz w:val="28"/>
                <w:szCs w:val="28"/>
              </w:rPr>
              <w:t>Levies</w:t>
            </w:r>
          </w:p>
        </w:tc>
      </w:tr>
    </w:tbl>
    <w:p w:rsidR="00F43EAC" w:rsidRDefault="00F43EAC" w:rsidP="00F43EAC">
      <w:pPr>
        <w:pStyle w:val="BodyText"/>
      </w:pPr>
      <w:r>
        <w:br w:type="page"/>
      </w:r>
    </w:p>
    <w:p w:rsidR="008B7409" w:rsidRPr="008B7409" w:rsidRDefault="008B7409" w:rsidP="002D74A3">
      <w:pPr>
        <w:pStyle w:val="BodyTextIndent2"/>
        <w:spacing w:before="200" w:after="200"/>
        <w:ind w:left="426" w:hanging="6"/>
        <w:jc w:val="both"/>
        <w:rPr>
          <w:rFonts w:ascii="Angsana New" w:hAnsi="Angsana New"/>
          <w:sz w:val="28"/>
          <w:szCs w:val="28"/>
        </w:rPr>
      </w:pPr>
      <w:r w:rsidRPr="00CB73B5">
        <w:rPr>
          <w:rFonts w:ascii="Angsana New" w:hAnsi="Angsana New"/>
          <w:sz w:val="28"/>
          <w:szCs w:val="28"/>
        </w:rPr>
        <w:lastRenderedPageBreak/>
        <w:t xml:space="preserve">The management of the Group is assessing the impacts of these TFRS on the financial statements for the </w:t>
      </w:r>
      <w:r>
        <w:rPr>
          <w:rFonts w:ascii="Angsana New" w:hAnsi="Angsana New"/>
          <w:sz w:val="28"/>
          <w:szCs w:val="28"/>
        </w:rPr>
        <w:t>year</w:t>
      </w:r>
      <w:r w:rsidRPr="00CB73B5">
        <w:rPr>
          <w:rFonts w:ascii="Angsana New" w:hAnsi="Angsana New"/>
          <w:sz w:val="28"/>
          <w:szCs w:val="28"/>
        </w:rPr>
        <w:t xml:space="preserve"> in which they are initially applied</w:t>
      </w:r>
      <w:r>
        <w:rPr>
          <w:rFonts w:ascii="Angsana New" w:hAnsi="Angsana New"/>
          <w:sz w:val="28"/>
          <w:szCs w:val="28"/>
        </w:rPr>
        <w:t>.</w:t>
      </w:r>
    </w:p>
    <w:p w:rsidR="00F96982" w:rsidRPr="001A15DB" w:rsidRDefault="006470F6" w:rsidP="002534E7">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1A15DB">
        <w:rPr>
          <w:rFonts w:ascii="Angsana New" w:hAnsi="Angsana New"/>
          <w:b/>
          <w:bCs/>
          <w:sz w:val="28"/>
          <w:szCs w:val="28"/>
          <w:lang w:val="en-US"/>
        </w:rPr>
        <w:t xml:space="preserve">SUMMARY OF </w:t>
      </w:r>
      <w:r w:rsidR="00F96982" w:rsidRPr="001A15DB">
        <w:rPr>
          <w:rFonts w:ascii="Angsana New" w:hAnsi="Angsana New"/>
          <w:b/>
          <w:bCs/>
          <w:sz w:val="28"/>
          <w:szCs w:val="28"/>
        </w:rPr>
        <w:t>SIGNIFICANT ACCOUNTING POLICIES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The measurement bases used in preparing the financial statements</w:t>
      </w:r>
    </w:p>
    <w:p w:rsidR="004C5A6F" w:rsidRPr="004C5A6F" w:rsidRDefault="004C5A6F" w:rsidP="002534E7">
      <w:pPr>
        <w:pStyle w:val="BlockText"/>
        <w:spacing w:before="200" w:after="200"/>
        <w:ind w:left="425" w:right="0" w:firstLine="0"/>
        <w:jc w:val="thaiDistribute"/>
        <w:rPr>
          <w:rFonts w:ascii="Angsana New" w:hAnsi="Angsana New"/>
        </w:rPr>
      </w:pPr>
      <w:r w:rsidRPr="006C4CD9">
        <w:rPr>
          <w:rFonts w:ascii="Angsana New" w:hAnsi="Angsana New"/>
        </w:rPr>
        <w:t>Other than those disclosed elsewhere in the summary of significant accounting policies and other notes to the financial statements, the financial statements are prepared on the historical cost basis.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Revenues</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Revenue excludes value added taxes or other sales taxes and is arrived at after deduction of trade discounts.</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Revenues from services of rental and transportation are recognized when services are rendered.</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 xml:space="preserve">Revenue is recognized in </w:t>
      </w:r>
      <w:r w:rsidR="00F43EAC">
        <w:rPr>
          <w:rFonts w:ascii="Angsana New" w:hAnsi="Angsana New"/>
        </w:rPr>
        <w:t xml:space="preserve">profit or loss </w:t>
      </w:r>
      <w:r>
        <w:rPr>
          <w:rFonts w:ascii="Angsana New" w:hAnsi="Angsana New"/>
        </w:rPr>
        <w:t>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Revenue from rental</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Revenue from rental is recogn</w:t>
      </w:r>
      <w:r w:rsidR="00F43EAC">
        <w:rPr>
          <w:rFonts w:ascii="Angsana New" w:hAnsi="Angsana New"/>
        </w:rPr>
        <w:t>ized in</w:t>
      </w:r>
      <w:r>
        <w:rPr>
          <w:rFonts w:ascii="Angsana New" w:hAnsi="Angsana New"/>
        </w:rPr>
        <w:t xml:space="preserve"> </w:t>
      </w:r>
      <w:r w:rsidR="00B022B4">
        <w:rPr>
          <w:rFonts w:ascii="Angsana New" w:hAnsi="Angsana New"/>
        </w:rPr>
        <w:t>profit or loss</w:t>
      </w:r>
      <w:r>
        <w:rPr>
          <w:rFonts w:ascii="Angsana New" w:hAnsi="Angsana New"/>
        </w:rPr>
        <w:t xml:space="preserve"> by the straight-line method over the term of the agreement.</w:t>
      </w:r>
    </w:p>
    <w:p w:rsidR="00B53767" w:rsidRDefault="00F26FFC" w:rsidP="00B53767">
      <w:pPr>
        <w:pStyle w:val="BlockText"/>
        <w:spacing w:before="200" w:after="200"/>
        <w:ind w:left="425" w:right="0" w:firstLine="0"/>
        <w:jc w:val="thaiDistribute"/>
        <w:rPr>
          <w:rFonts w:ascii="Angsana New" w:hAnsi="Angsana New"/>
        </w:rPr>
      </w:pPr>
      <w:r>
        <w:rPr>
          <w:rFonts w:ascii="Angsana New" w:hAnsi="Angsana New"/>
        </w:rPr>
        <w:t>Dividend</w:t>
      </w:r>
      <w:r w:rsidR="00B53767">
        <w:rPr>
          <w:rFonts w:ascii="Angsana New" w:hAnsi="Angsana New"/>
        </w:rPr>
        <w:t xml:space="preserve"> income</w:t>
      </w:r>
    </w:p>
    <w:p w:rsidR="00B53767" w:rsidRDefault="00C9664D" w:rsidP="00B53767">
      <w:pPr>
        <w:pStyle w:val="BlockText"/>
        <w:spacing w:before="200" w:after="200"/>
        <w:ind w:left="425" w:right="0" w:firstLine="0"/>
        <w:jc w:val="thaiDistribute"/>
        <w:rPr>
          <w:rFonts w:ascii="Angsana New" w:hAnsi="Angsana New"/>
        </w:rPr>
      </w:pPr>
      <w:r>
        <w:rPr>
          <w:rFonts w:ascii="Angsana New" w:hAnsi="Angsana New"/>
        </w:rPr>
        <w:t>Dividend income</w:t>
      </w:r>
      <w:r w:rsidR="00B53767">
        <w:rPr>
          <w:rFonts w:ascii="Angsana New" w:hAnsi="Angsana New"/>
        </w:rPr>
        <w:t xml:space="preserve"> </w:t>
      </w:r>
      <w:r w:rsidR="00F26FFC">
        <w:rPr>
          <w:rFonts w:ascii="Angsana New" w:hAnsi="Angsana New"/>
        </w:rPr>
        <w:t>is</w:t>
      </w:r>
      <w:r w:rsidR="00B53767">
        <w:rPr>
          <w:rFonts w:ascii="Angsana New" w:hAnsi="Angsana New"/>
        </w:rPr>
        <w:t xml:space="preserve"> recognized when the right to receive the dividends is established.</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Interest </w:t>
      </w:r>
      <w:r w:rsidRPr="00B53767">
        <w:rPr>
          <w:rFonts w:ascii="Angsana New" w:hAnsi="Angsana New"/>
        </w:rPr>
        <w:t>income</w:t>
      </w:r>
      <w:r w:rsidR="00B53767" w:rsidRPr="00B53767">
        <w:rPr>
          <w:rFonts w:ascii="Angsana New" w:hAnsi="Angsana New"/>
        </w:rPr>
        <w:t xml:space="preserve"> and other income</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Interest income is recognized as interest accrues, based on the effective rate method.</w:t>
      </w:r>
    </w:p>
    <w:p w:rsidR="004C5A6F" w:rsidRPr="006C4CD9"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Other income is recognized on an accrual basis.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Expenses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Operating leases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Payments made under operating leases are recognized in </w:t>
      </w:r>
      <w:r w:rsidR="00D20F26">
        <w:rPr>
          <w:rFonts w:ascii="Angsana New" w:hAnsi="Angsana New"/>
        </w:rPr>
        <w:t>profit or loss</w:t>
      </w:r>
      <w:r>
        <w:rPr>
          <w:rFonts w:ascii="Angsana New" w:hAnsi="Angsana New"/>
        </w:rPr>
        <w:t xml:space="preserve"> on a straight-line basis over the term of the lease. Lease incentives received are recognized in </w:t>
      </w:r>
      <w:r w:rsidR="00D20F26">
        <w:rPr>
          <w:rFonts w:ascii="Angsana New" w:hAnsi="Angsana New"/>
        </w:rPr>
        <w:t>profit or loss</w:t>
      </w:r>
      <w:r>
        <w:rPr>
          <w:rFonts w:ascii="Angsana New" w:hAnsi="Angsana New"/>
        </w:rPr>
        <w:t xml:space="preserve"> as an integral part of the total lease payments made. Contingent rentals are charged to </w:t>
      </w:r>
      <w:r w:rsidR="00D20F26">
        <w:rPr>
          <w:rFonts w:ascii="Angsana New" w:hAnsi="Angsana New"/>
        </w:rPr>
        <w:t>profit or loss</w:t>
      </w:r>
      <w:r>
        <w:rPr>
          <w:rFonts w:ascii="Angsana New" w:hAnsi="Angsana New"/>
        </w:rPr>
        <w:t xml:space="preserve"> in the accounting period in which they are incurred.</w:t>
      </w:r>
    </w:p>
    <w:p w:rsidR="002534E7" w:rsidRDefault="002534E7">
      <w:pPr>
        <w:autoSpaceDE/>
        <w:autoSpaceDN/>
        <w:spacing w:line="240" w:lineRule="auto"/>
        <w:rPr>
          <w:rFonts w:ascii="Angsana New" w:hAnsi="Angsana New"/>
          <w:sz w:val="28"/>
          <w:szCs w:val="28"/>
          <w:lang w:val="en-US"/>
        </w:rPr>
      </w:pPr>
      <w:r>
        <w:rPr>
          <w:rFonts w:ascii="Angsana New" w:hAnsi="Angsana New"/>
        </w:rPr>
        <w:br w:type="page"/>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lastRenderedPageBreak/>
        <w:t>Finance costs</w:t>
      </w:r>
    </w:p>
    <w:p w:rsidR="004C5A6F" w:rsidRPr="00883C43" w:rsidRDefault="004C5A6F" w:rsidP="002534E7">
      <w:pPr>
        <w:pStyle w:val="BlockText"/>
        <w:spacing w:before="200" w:after="200"/>
        <w:ind w:left="425" w:right="0" w:firstLine="0"/>
        <w:jc w:val="thaiDistribute"/>
        <w:rPr>
          <w:rFonts w:ascii="Angsana New" w:hAnsi="Angsana New"/>
          <w:highlight w:val="yellow"/>
        </w:rPr>
      </w:pPr>
      <w:r w:rsidRPr="00883C43">
        <w:rPr>
          <w:rFonts w:ascii="Angsana New" w:hAnsi="Angsana New"/>
        </w:rPr>
        <w:t xml:space="preserve">Borrowing costs directly attributable to the acquisition, construction or production of an asset that necessarily takes a substantial period of time to get ready for its intended use or sale are </w:t>
      </w:r>
      <w:proofErr w:type="spellStart"/>
      <w:r w:rsidRPr="00883C43">
        <w:rPr>
          <w:rFonts w:ascii="Angsana New" w:hAnsi="Angsana New"/>
        </w:rPr>
        <w:t>capitalised</w:t>
      </w:r>
      <w:proofErr w:type="spellEnd"/>
      <w:r w:rsidRPr="00883C43">
        <w:rPr>
          <w:rFonts w:ascii="Angsana New" w:hAnsi="Angsana New"/>
        </w:rPr>
        <w:t xml:space="preserve"> as part of the cost of the respective assets. All other borrowing costs are expensed in the period they are incurred. Borrowing costs consist of interest and other costs that an entity incurs in connection with the borrowing of funds.</w:t>
      </w:r>
    </w:p>
    <w:p w:rsidR="004C5A6F" w:rsidRDefault="004C5A6F" w:rsidP="002534E7">
      <w:pPr>
        <w:pStyle w:val="BlockText"/>
        <w:spacing w:before="200" w:after="200"/>
        <w:ind w:left="425" w:right="0" w:firstLine="0"/>
        <w:jc w:val="thaiDistribute"/>
        <w:rPr>
          <w:rFonts w:ascii="Angsana New" w:hAnsi="Angsana New"/>
          <w:highlight w:val="yellow"/>
        </w:rPr>
      </w:pPr>
      <w:r w:rsidRPr="00644EE1">
        <w:rPr>
          <w:rFonts w:ascii="Angsana New" w:hAnsi="Angsana New"/>
        </w:rPr>
        <w:t xml:space="preserve">The interest component of finance lease payments is recognized in </w:t>
      </w:r>
      <w:r w:rsidR="005F1272">
        <w:rPr>
          <w:rFonts w:ascii="Angsana New" w:hAnsi="Angsana New"/>
        </w:rPr>
        <w:t>prof</w:t>
      </w:r>
      <w:r w:rsidR="00F43EAC">
        <w:rPr>
          <w:rFonts w:ascii="Angsana New" w:hAnsi="Angsana New"/>
        </w:rPr>
        <w:t>it or</w:t>
      </w:r>
      <w:r w:rsidR="005F1272">
        <w:rPr>
          <w:rFonts w:ascii="Angsana New" w:hAnsi="Angsana New"/>
        </w:rPr>
        <w:t xml:space="preserve"> loss</w:t>
      </w:r>
      <w:r w:rsidRPr="00644EE1">
        <w:rPr>
          <w:rFonts w:ascii="Angsana New" w:hAnsi="Angsana New"/>
        </w:rPr>
        <w:t xml:space="preserve"> using the effective interest rate method.</w:t>
      </w:r>
    </w:p>
    <w:p w:rsidR="004C5A6F" w:rsidRDefault="005F1272" w:rsidP="002534E7">
      <w:pPr>
        <w:pStyle w:val="BlockText"/>
        <w:spacing w:before="200" w:after="200"/>
        <w:ind w:left="425" w:right="0" w:firstLine="0"/>
        <w:jc w:val="thaiDistribute"/>
        <w:rPr>
          <w:rFonts w:ascii="Angsana New" w:hAnsi="Angsana New"/>
          <w:highlight w:val="yellow"/>
        </w:rPr>
      </w:pPr>
      <w:r>
        <w:rPr>
          <w:rFonts w:ascii="Angsana New" w:hAnsi="Angsana New"/>
        </w:rPr>
        <w:t>Other e</w:t>
      </w:r>
      <w:r w:rsidR="004C5A6F">
        <w:rPr>
          <w:rFonts w:ascii="Angsana New" w:hAnsi="Angsana New"/>
        </w:rPr>
        <w:t>xpenses are recognized on an accrual basis.</w:t>
      </w:r>
    </w:p>
    <w:p w:rsidR="004C5A6F" w:rsidRDefault="004C5A6F" w:rsidP="002534E7">
      <w:pPr>
        <w:pStyle w:val="BlockText"/>
        <w:spacing w:before="200" w:after="200"/>
        <w:ind w:left="425" w:right="0" w:firstLine="0"/>
        <w:jc w:val="thaiDistribute"/>
        <w:rPr>
          <w:rFonts w:ascii="Angsana New" w:hAnsi="Angsana New"/>
          <w:b/>
          <w:bCs/>
          <w:highlight w:val="yellow"/>
        </w:rPr>
      </w:pPr>
      <w:r w:rsidRPr="004A1507">
        <w:rPr>
          <w:rFonts w:ascii="Angsana New" w:hAnsi="Angsana New"/>
          <w:b/>
          <w:bCs/>
        </w:rPr>
        <w:t>Employee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090B14">
        <w:rPr>
          <w:rFonts w:ascii="Angsana New" w:hAnsi="Angsana New"/>
        </w:rPr>
        <w:t>Short-term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The Group recognize</w:t>
      </w:r>
      <w:r>
        <w:rPr>
          <w:rFonts w:ascii="Angsana New" w:hAnsi="Angsana New"/>
        </w:rPr>
        <w:t>s</w:t>
      </w:r>
      <w:r w:rsidRPr="00CB4811">
        <w:rPr>
          <w:rFonts w:ascii="Angsana New" w:hAnsi="Angsana New"/>
        </w:rPr>
        <w:t xml:space="preserve"> salaries, wages, bonus and social security contribution as expenses </w:t>
      </w:r>
      <w:r w:rsidR="00F43EAC">
        <w:rPr>
          <w:rFonts w:ascii="Angsana New" w:hAnsi="Angsana New"/>
        </w:rPr>
        <w:t xml:space="preserve">when </w:t>
      </w:r>
      <w:r w:rsidR="005F1272" w:rsidRPr="005F1272">
        <w:rPr>
          <w:rFonts w:ascii="Angsana New" w:hAnsi="Angsana New"/>
        </w:rPr>
        <w:t>incurred</w:t>
      </w:r>
      <w:r w:rsidRPr="005F1272">
        <w:rPr>
          <w:rFonts w:ascii="Angsana New" w:hAnsi="Angsana New"/>
        </w:rPr>
        <w:t>.</w:t>
      </w:r>
    </w:p>
    <w:p w:rsidR="004C5A6F" w:rsidRPr="00CB4811" w:rsidRDefault="004C5A6F" w:rsidP="002534E7">
      <w:pPr>
        <w:spacing w:before="200" w:after="200"/>
        <w:ind w:left="426" w:right="-17"/>
        <w:jc w:val="thaiDistribute"/>
        <w:rPr>
          <w:rFonts w:ascii="Angsana New" w:hAnsi="Angsana New"/>
          <w:sz w:val="28"/>
          <w:szCs w:val="28"/>
        </w:rPr>
      </w:pPr>
      <w:r w:rsidRPr="00CB4811">
        <w:rPr>
          <w:rFonts w:ascii="Angsana New" w:hAnsi="Angsana New"/>
          <w:sz w:val="28"/>
          <w:szCs w:val="28"/>
        </w:rPr>
        <w:t>Post-employment benefits – defined contribution plan</w:t>
      </w:r>
    </w:p>
    <w:p w:rsidR="004C5A6F" w:rsidRPr="00CB4811" w:rsidRDefault="004C5A6F" w:rsidP="002534E7">
      <w:pPr>
        <w:spacing w:before="200" w:after="200"/>
        <w:ind w:left="426" w:right="-17"/>
        <w:jc w:val="thaiDistribute"/>
        <w:rPr>
          <w:rFonts w:ascii="Angsana New" w:hAnsi="Angsana New"/>
          <w:sz w:val="28"/>
          <w:szCs w:val="28"/>
        </w:rPr>
      </w:pPr>
      <w:r w:rsidRPr="00CB4811">
        <w:rPr>
          <w:rFonts w:ascii="Angsana New" w:hAnsi="Angsana New"/>
          <w:sz w:val="28"/>
          <w:szCs w:val="28"/>
        </w:rPr>
        <w:t xml:space="preserve">The Group operates a provident fund that is a defined contribution plan. The assets of which are held in a separate trust fund. The provident fund is funded by payments from employees and the </w:t>
      </w:r>
      <w:r w:rsidR="00581120">
        <w:rPr>
          <w:rFonts w:ascii="Angsana New" w:hAnsi="Angsana New"/>
          <w:sz w:val="28"/>
          <w:szCs w:val="28"/>
        </w:rPr>
        <w:t>Group</w:t>
      </w:r>
      <w:r w:rsidRPr="00CB4811">
        <w:rPr>
          <w:rFonts w:ascii="Angsana New" w:hAnsi="Angsana New"/>
          <w:sz w:val="28"/>
          <w:szCs w:val="28"/>
        </w:rPr>
        <w:t xml:space="preserve">. Contributions to the provident fund are charged to </w:t>
      </w:r>
      <w:r w:rsidR="0072382C">
        <w:rPr>
          <w:rFonts w:ascii="Angsana New" w:hAnsi="Angsana New"/>
          <w:sz w:val="28"/>
          <w:szCs w:val="28"/>
        </w:rPr>
        <w:t>profit or loss</w:t>
      </w:r>
      <w:r w:rsidRPr="00CB4811">
        <w:rPr>
          <w:rFonts w:ascii="Angsana New" w:hAnsi="Angsana New"/>
          <w:sz w:val="28"/>
          <w:szCs w:val="28"/>
        </w:rPr>
        <w:t xml:space="preserve"> in the period to which they relate.</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Post-employment benefits – defined benefit plan</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The employee benefits liabilities for severance payment as the labor law is recognized as a charge to results of operations over the employee’s service period. It is calculated by estimating the amount of future benefit earned by employees in return for service provided to the Group in the current and future periods, with such benefit being discounted to determine the present value. The reference point for setting the discount rate is the yield rate of government bonds as at the reporting date. The calculation is performed by actuarial technique using the Projected Unit Credit Method.</w:t>
      </w:r>
    </w:p>
    <w:p w:rsidR="004C5A6F" w:rsidRPr="00883C43" w:rsidRDefault="005F1272" w:rsidP="002534E7">
      <w:pPr>
        <w:spacing w:before="200" w:after="200"/>
        <w:ind w:left="426" w:right="-17"/>
        <w:jc w:val="thaiDistribute"/>
        <w:rPr>
          <w:rFonts w:ascii="Angsana New" w:hAnsi="Angsana New"/>
          <w:sz w:val="28"/>
          <w:szCs w:val="28"/>
        </w:rPr>
      </w:pPr>
      <w:r w:rsidRPr="00883C43">
        <w:rPr>
          <w:rFonts w:ascii="Angsana New" w:hAnsi="Angsana New"/>
          <w:sz w:val="28"/>
          <w:szCs w:val="28"/>
        </w:rPr>
        <w:t>When the benefits of a plan are changed or when a plan is curtailed, the resultin</w:t>
      </w:r>
      <w:r w:rsidR="00B53767" w:rsidRPr="00883C43">
        <w:rPr>
          <w:rFonts w:ascii="Angsana New" w:hAnsi="Angsana New"/>
          <w:sz w:val="28"/>
          <w:szCs w:val="28"/>
        </w:rPr>
        <w:t>g change in benefit that relates</w:t>
      </w:r>
      <w:r w:rsidRPr="00883C43">
        <w:rPr>
          <w:rFonts w:ascii="Angsana New" w:hAnsi="Angsana New"/>
          <w:sz w:val="28"/>
          <w:szCs w:val="28"/>
        </w:rPr>
        <w:t xml:space="preserve"> to past service or the </w:t>
      </w:r>
      <w:r w:rsidR="00AC26F7" w:rsidRPr="00883C43">
        <w:rPr>
          <w:rFonts w:ascii="Angsana New" w:hAnsi="Angsana New"/>
          <w:sz w:val="28"/>
          <w:szCs w:val="28"/>
        </w:rPr>
        <w:t>gain or</w:t>
      </w:r>
      <w:r w:rsidR="00283C51" w:rsidRPr="00883C43">
        <w:rPr>
          <w:rFonts w:ascii="Angsana New" w:hAnsi="Angsana New"/>
          <w:sz w:val="28"/>
          <w:szCs w:val="28"/>
        </w:rPr>
        <w:t xml:space="preserve"> loss on curtailment is recogniz</w:t>
      </w:r>
      <w:r w:rsidR="00AC26F7" w:rsidRPr="00883C43">
        <w:rPr>
          <w:rFonts w:ascii="Angsana New" w:hAnsi="Angsana New"/>
          <w:sz w:val="28"/>
          <w:szCs w:val="28"/>
        </w:rPr>
        <w:t>ed immediately in pr</w:t>
      </w:r>
      <w:r w:rsidR="00283C51" w:rsidRPr="00883C43">
        <w:rPr>
          <w:rFonts w:ascii="Angsana New" w:hAnsi="Angsana New"/>
          <w:sz w:val="28"/>
          <w:szCs w:val="28"/>
        </w:rPr>
        <w:t>ofit or loss. The Group recogniz</w:t>
      </w:r>
      <w:r w:rsidR="00AC26F7" w:rsidRPr="00883C43">
        <w:rPr>
          <w:rFonts w:ascii="Angsana New" w:hAnsi="Angsana New"/>
          <w:sz w:val="28"/>
          <w:szCs w:val="28"/>
        </w:rPr>
        <w:t>es gains and losses on the settlement of a defined benefit plan when the settlement occurs.</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 xml:space="preserve">When the actuarial assumptions are changed, the Group recognizes actuarial gains </w:t>
      </w:r>
      <w:r w:rsidRPr="00CB4811">
        <w:rPr>
          <w:rFonts w:ascii="Angsana New" w:hAnsi="Angsana New" w:hint="cs"/>
          <w:cs/>
        </w:rPr>
        <w:t>(</w:t>
      </w:r>
      <w:r w:rsidRPr="00CB4811">
        <w:rPr>
          <w:rFonts w:ascii="Angsana New" w:hAnsi="Angsana New"/>
        </w:rPr>
        <w:t>losses</w:t>
      </w:r>
      <w:r w:rsidRPr="00CB4811">
        <w:rPr>
          <w:rFonts w:ascii="Angsana New" w:hAnsi="Angsana New" w:hint="cs"/>
          <w:cs/>
        </w:rPr>
        <w:t>)</w:t>
      </w:r>
      <w:r w:rsidRPr="00CB4811">
        <w:rPr>
          <w:rFonts w:ascii="Angsana New" w:hAnsi="Angsana New"/>
        </w:rPr>
        <w:t xml:space="preserve"> </w:t>
      </w:r>
      <w:r>
        <w:rPr>
          <w:rFonts w:ascii="Angsana New" w:hAnsi="Angsana New"/>
        </w:rPr>
        <w:t xml:space="preserve">immediately </w:t>
      </w:r>
      <w:r w:rsidRPr="00CB4811">
        <w:rPr>
          <w:rFonts w:ascii="Angsana New" w:hAnsi="Angsana New"/>
        </w:rPr>
        <w:t xml:space="preserve">in </w:t>
      </w:r>
      <w:r>
        <w:rPr>
          <w:rFonts w:ascii="Angsana New" w:hAnsi="Angsana New"/>
        </w:rPr>
        <w:t>other comprehensive income.</w:t>
      </w:r>
    </w:p>
    <w:p w:rsidR="004C5A6F" w:rsidRDefault="004C5A6F" w:rsidP="002534E7">
      <w:pPr>
        <w:pStyle w:val="BlockText"/>
        <w:spacing w:before="200" w:after="200"/>
        <w:ind w:left="425" w:right="0" w:firstLine="0"/>
        <w:jc w:val="thaiDistribute"/>
        <w:rPr>
          <w:rFonts w:ascii="Angsana New" w:hAnsi="Angsana New"/>
        </w:rPr>
      </w:pPr>
      <w:r w:rsidRPr="000F6E64">
        <w:rPr>
          <w:rFonts w:ascii="Angsana New" w:hAnsi="Angsana New"/>
        </w:rPr>
        <w:t>Termination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0F6E64">
        <w:rPr>
          <w:rFonts w:ascii="Angsana New" w:hAnsi="Angsana New"/>
        </w:rPr>
        <w:t xml:space="preserve">The Group </w:t>
      </w:r>
      <w:r w:rsidRPr="007B6FA3">
        <w:rPr>
          <w:rFonts w:ascii="Angsana New" w:hAnsi="Angsana New"/>
        </w:rPr>
        <w:t xml:space="preserve">recognizes </w:t>
      </w:r>
      <w:r>
        <w:rPr>
          <w:rFonts w:ascii="Angsana New" w:hAnsi="Angsana New"/>
        </w:rPr>
        <w:t>t</w:t>
      </w:r>
      <w:r w:rsidRPr="000F6E64">
        <w:rPr>
          <w:rFonts w:ascii="Angsana New" w:hAnsi="Angsana New"/>
        </w:rPr>
        <w:t>ermination benefits</w:t>
      </w:r>
      <w:r>
        <w:rPr>
          <w:rFonts w:ascii="Angsana New" w:hAnsi="Angsana New"/>
        </w:rPr>
        <w:t xml:space="preserve"> as a liability and expense when the Group </w:t>
      </w:r>
      <w:r w:rsidRPr="000F6E64">
        <w:rPr>
          <w:rFonts w:ascii="Angsana New" w:hAnsi="Angsana New"/>
        </w:rPr>
        <w:t>terminates the employment of an employee or group of employees before</w:t>
      </w:r>
      <w:r>
        <w:rPr>
          <w:rFonts w:ascii="Angsana New" w:hAnsi="Angsana New"/>
        </w:rPr>
        <w:t xml:space="preserve"> </w:t>
      </w:r>
      <w:r w:rsidRPr="000F6E64">
        <w:rPr>
          <w:rFonts w:ascii="Angsana New" w:hAnsi="Angsana New"/>
        </w:rPr>
        <w:t>the normal retirement date</w:t>
      </w:r>
      <w:r>
        <w:rPr>
          <w:rFonts w:ascii="Angsana New" w:hAnsi="Angsana New"/>
        </w:rPr>
        <w:t>.</w:t>
      </w:r>
    </w:p>
    <w:p w:rsidR="002534E7" w:rsidRDefault="002534E7">
      <w:pPr>
        <w:autoSpaceDE/>
        <w:autoSpaceDN/>
        <w:spacing w:line="240" w:lineRule="auto"/>
        <w:rPr>
          <w:rFonts w:ascii="Angsana New" w:hAnsi="Angsana New"/>
          <w:b/>
          <w:bCs/>
          <w:sz w:val="28"/>
          <w:szCs w:val="28"/>
        </w:rPr>
      </w:pPr>
      <w:r>
        <w:rPr>
          <w:rFonts w:ascii="Angsana New" w:hAnsi="Angsana New"/>
          <w:b/>
          <w:bCs/>
          <w:sz w:val="28"/>
          <w:szCs w:val="28"/>
        </w:rPr>
        <w:br w:type="page"/>
      </w:r>
    </w:p>
    <w:p w:rsidR="004C5A6F" w:rsidRDefault="004C5A6F" w:rsidP="002534E7">
      <w:pPr>
        <w:spacing w:before="200" w:after="200"/>
        <w:ind w:left="426" w:right="-17"/>
        <w:jc w:val="thaiDistribute"/>
        <w:rPr>
          <w:rFonts w:ascii="Angsana New" w:hAnsi="Angsana New"/>
          <w:b/>
          <w:bCs/>
          <w:sz w:val="28"/>
          <w:szCs w:val="28"/>
        </w:rPr>
      </w:pPr>
      <w:r>
        <w:rPr>
          <w:rFonts w:ascii="Angsana New" w:hAnsi="Angsana New"/>
          <w:b/>
          <w:bCs/>
          <w:sz w:val="28"/>
          <w:szCs w:val="28"/>
        </w:rPr>
        <w:lastRenderedPageBreak/>
        <w:t>Fair value measurement</w:t>
      </w:r>
    </w:p>
    <w:p w:rsidR="004C5A6F" w:rsidRDefault="004C5A6F" w:rsidP="002534E7">
      <w:pPr>
        <w:tabs>
          <w:tab w:val="left" w:pos="1440"/>
        </w:tabs>
        <w:spacing w:before="200" w:after="200" w:line="380" w:lineRule="exact"/>
        <w:ind w:left="426" w:hanging="6"/>
        <w:jc w:val="thaiDistribute"/>
        <w:outlineLvl w:val="0"/>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1 </w:t>
      </w:r>
      <w:r w:rsidRPr="00CB4811">
        <w:rPr>
          <w:rFonts w:ascii="Angsana New" w:hAnsi="Angsana New"/>
          <w:sz w:val="28"/>
          <w:szCs w:val="28"/>
        </w:rPr>
        <w:t xml:space="preserve"> </w:t>
      </w:r>
      <w:r w:rsidRPr="00CB4811">
        <w:rPr>
          <w:rFonts w:ascii="Angsana New" w:hAnsi="Angsana New"/>
          <w:sz w:val="28"/>
          <w:szCs w:val="28"/>
        </w:rPr>
        <w:tab/>
        <w:t xml:space="preserve">Use of quoted market prices in an observable active market for such assets or liabilities </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w:t>
      </w:r>
      <w:r w:rsidRPr="00CB4811">
        <w:rPr>
          <w:rFonts w:ascii="Angsana New" w:hAnsi="Angsana New"/>
          <w:sz w:val="28"/>
          <w:szCs w:val="28"/>
        </w:rPr>
        <w:t xml:space="preserve">2  </w:t>
      </w:r>
      <w:r w:rsidRPr="00CB4811">
        <w:rPr>
          <w:rFonts w:ascii="Angsana New" w:hAnsi="Angsana New"/>
          <w:sz w:val="28"/>
          <w:szCs w:val="28"/>
        </w:rPr>
        <w:tab/>
        <w:t>Use of other observable inputs for such assets or liabilities, whether directly or indirectly</w:t>
      </w:r>
    </w:p>
    <w:p w:rsidR="004C5A6F"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w:t>
      </w:r>
      <w:r w:rsidRPr="00CB4811">
        <w:rPr>
          <w:rFonts w:ascii="Angsana New" w:hAnsi="Angsana New"/>
          <w:sz w:val="28"/>
          <w:szCs w:val="28"/>
        </w:rPr>
        <w:t>3</w:t>
      </w:r>
      <w:r w:rsidRPr="00CB4811">
        <w:rPr>
          <w:rFonts w:ascii="Angsana New" w:hAnsi="Angsana New"/>
          <w:sz w:val="28"/>
          <w:szCs w:val="28"/>
        </w:rPr>
        <w:tab/>
        <w:t xml:space="preserve">Use of unobservable inputs such as estimates of future cash flows </w:t>
      </w:r>
    </w:p>
    <w:p w:rsidR="004C5A6F" w:rsidRDefault="004C5A6F" w:rsidP="002534E7">
      <w:pPr>
        <w:pStyle w:val="BlockText"/>
        <w:spacing w:before="200" w:after="200"/>
        <w:ind w:left="425" w:right="0" w:firstLine="0"/>
        <w:jc w:val="thaiDistribute"/>
        <w:rPr>
          <w:rFonts w:ascii="Angsana New" w:hAnsi="Angsana New"/>
          <w:highlight w:val="yellow"/>
        </w:rPr>
      </w:pPr>
      <w:r w:rsidRPr="00CE11CA">
        <w:rPr>
          <w:rFonts w:ascii="Angsana New" w:hAnsi="Angsana New"/>
        </w:rPr>
        <w:t xml:space="preserve">At the end of each reporting period, the </w:t>
      </w:r>
      <w:r>
        <w:rPr>
          <w:rFonts w:ascii="Angsana New" w:hAnsi="Angsana New"/>
        </w:rPr>
        <w:t>Group</w:t>
      </w:r>
      <w:r w:rsidRPr="00CE11CA">
        <w:rPr>
          <w:rFonts w:ascii="Angsana New" w:hAnsi="Angsana New"/>
        </w:rPr>
        <w:t xml:space="preserve"> determine</w:t>
      </w:r>
      <w:r>
        <w:rPr>
          <w:rFonts w:ascii="Angsana New" w:hAnsi="Angsana New"/>
        </w:rPr>
        <w:t>d</w:t>
      </w:r>
      <w:r w:rsidRPr="00CE11CA">
        <w:rPr>
          <w:rFonts w:ascii="Angsana New" w:hAnsi="Angsana New"/>
        </w:rPr>
        <w:t xml:space="preserve"> whether transfers have occurred between levels within the fair value hierarchy for assets and liabilities held at the end of the reporting period that are measured at fair value on a recurring basis.</w:t>
      </w:r>
    </w:p>
    <w:p w:rsidR="004C5A6F" w:rsidRDefault="004C5A6F" w:rsidP="002534E7">
      <w:pPr>
        <w:pStyle w:val="BlockText"/>
        <w:spacing w:before="200" w:after="200"/>
        <w:ind w:left="425" w:right="0" w:firstLine="0"/>
        <w:jc w:val="thaiDistribute"/>
        <w:rPr>
          <w:rFonts w:ascii="Angsana New" w:hAnsi="Angsana New"/>
          <w:b/>
          <w:bCs/>
          <w:highlight w:val="yellow"/>
        </w:rPr>
      </w:pPr>
      <w:r w:rsidRPr="00B6151A">
        <w:rPr>
          <w:rFonts w:ascii="Angsana New" w:hAnsi="Angsana New"/>
          <w:b/>
          <w:bCs/>
        </w:rPr>
        <w:t>Income tax</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Income tax expense for the year comp</w:t>
      </w:r>
      <w:r w:rsidR="00CC78DF">
        <w:rPr>
          <w:rFonts w:ascii="Angsana New" w:hAnsi="Angsana New"/>
          <w:sz w:val="28"/>
          <w:szCs w:val="28"/>
        </w:rPr>
        <w:t>rises current and deferred tax.</w:t>
      </w:r>
      <w:r>
        <w:rPr>
          <w:rFonts w:ascii="Angsana New" w:hAnsi="Angsana New"/>
          <w:sz w:val="28"/>
          <w:szCs w:val="28"/>
        </w:rPr>
        <w:t xml:space="preserve"> Current and deferred </w:t>
      </w:r>
      <w:proofErr w:type="gramStart"/>
      <w:r>
        <w:rPr>
          <w:rFonts w:ascii="Angsana New" w:hAnsi="Angsana New"/>
          <w:sz w:val="28"/>
          <w:szCs w:val="28"/>
        </w:rPr>
        <w:t>tax are</w:t>
      </w:r>
      <w:proofErr w:type="gramEnd"/>
      <w:r>
        <w:rPr>
          <w:rFonts w:ascii="Angsana New" w:hAnsi="Angsana New"/>
          <w:sz w:val="28"/>
          <w:szCs w:val="28"/>
        </w:rPr>
        <w:t xml:space="preserve"> recognized in profit or loss except to the extent that they relate to items recognized directly in equity or in other comprehensive income.</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 xml:space="preserve">Current tax is the expected tax payable or receivable on the taxable income or loss for the year, using tax rates enacted or substantively enacted at the end of reporting period date, and any adjustment to tax payable </w:t>
      </w:r>
      <w:r w:rsidR="00320F50">
        <w:rPr>
          <w:rFonts w:ascii="Angsana New" w:hAnsi="Angsana New"/>
          <w:sz w:val="28"/>
          <w:szCs w:val="28"/>
        </w:rPr>
        <w:t xml:space="preserve">in respect of previous years. </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 xml:space="preserve">Deferred tax is recognized in respect of temporary differences between the carrying amounts of assets and liabilities for financial reporting purposes and the amounts used for taxation purposes.  </w:t>
      </w:r>
    </w:p>
    <w:p w:rsidR="004C5A6F" w:rsidRDefault="004C5A6F" w:rsidP="002534E7">
      <w:pPr>
        <w:spacing w:before="200" w:after="200" w:line="240" w:lineRule="atLeast"/>
        <w:ind w:left="425" w:right="-11"/>
        <w:jc w:val="thaiDistribute"/>
        <w:rPr>
          <w:rFonts w:ascii="Angsana New" w:hAnsi="Angsana New"/>
          <w:sz w:val="28"/>
          <w:szCs w:val="28"/>
        </w:rPr>
      </w:pPr>
      <w:r w:rsidRPr="00501992">
        <w:rPr>
          <w:rFonts w:ascii="Angsana New" w:hAnsi="Angsana New"/>
          <w:sz w:val="28"/>
          <w:szCs w:val="28"/>
        </w:rPr>
        <w:t>Deferred tax is measured at the tax rates that are expected to be applied to the temporary differences when they reverse, using tax rates enacted or substantively enacted at the end of reporting period date.</w:t>
      </w:r>
      <w:r>
        <w:rPr>
          <w:rFonts w:ascii="Angsana New" w:hAnsi="Angsana New"/>
          <w:sz w:val="28"/>
          <w:szCs w:val="28"/>
        </w:rPr>
        <w:t xml:space="preserve">  </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their judgement regarding the adequacy of existing tax liabilities; such changes to tax liabilities will impact tax expense in the period that such a determination is made.</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lastRenderedPageBreak/>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w:t>
      </w:r>
      <w:r w:rsidR="00320F50">
        <w:rPr>
          <w:rFonts w:ascii="Angsana New" w:hAnsi="Angsana New"/>
          <w:sz w:val="28"/>
          <w:szCs w:val="28"/>
        </w:rPr>
        <w:t xml:space="preserve">l be realized simultaneously. </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 deferred tax asset </w:t>
      </w:r>
      <w:r w:rsidRPr="00517DAE">
        <w:rPr>
          <w:rFonts w:ascii="Angsana New" w:hAnsi="Angsana New"/>
        </w:rPr>
        <w:t>is rec</w:t>
      </w:r>
      <w:r w:rsidR="00283C51">
        <w:rPr>
          <w:rFonts w:ascii="Angsana New" w:hAnsi="Angsana New"/>
        </w:rPr>
        <w:t>ogniz</w:t>
      </w:r>
      <w:r w:rsidRPr="00517DAE">
        <w:rPr>
          <w:rFonts w:ascii="Angsana New" w:hAnsi="Angsana New"/>
        </w:rPr>
        <w:t xml:space="preserve">ed to the extent that it is probable that future taxable profits will be available against which the temporary differences can be </w:t>
      </w:r>
      <w:r w:rsidR="00283C51" w:rsidRPr="00517DAE">
        <w:rPr>
          <w:rFonts w:ascii="Angsana New" w:hAnsi="Angsana New"/>
        </w:rPr>
        <w:t>utilized</w:t>
      </w:r>
      <w:r w:rsidRPr="00517DAE">
        <w:rPr>
          <w:rFonts w:ascii="Angsana New" w:hAnsi="Angsana New"/>
        </w:rPr>
        <w:t>.</w:t>
      </w:r>
      <w:r>
        <w:rPr>
          <w:rFonts w:ascii="Angsana New" w:hAnsi="Angsana New"/>
        </w:rPr>
        <w:t xml:space="preserve"> Deferred tax assets are reviewed at the end of reporting period date and reduced to the extent that it is no longer probable that the related tax benefit will be realized.</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Cash and cash equivalents</w:t>
      </w:r>
    </w:p>
    <w:p w:rsidR="004C5A6F" w:rsidRPr="006C4CD9" w:rsidRDefault="004453FD" w:rsidP="002534E7">
      <w:pPr>
        <w:pStyle w:val="BlockText"/>
        <w:spacing w:before="200" w:after="200"/>
        <w:ind w:left="425" w:right="0" w:firstLine="0"/>
        <w:jc w:val="thaiDistribute"/>
        <w:rPr>
          <w:rFonts w:ascii="Angsana New" w:hAnsi="Angsana New"/>
          <w:highlight w:val="yellow"/>
        </w:rPr>
      </w:pPr>
      <w:r>
        <w:rPr>
          <w:rFonts w:ascii="Angsana New" w:hAnsi="Angsana New"/>
        </w:rPr>
        <w:t>Cash and cash equivalents consist of cash on hand, cash at banks, and all highly liquid investments with an original maturity of three months or less excluded cash at banks on obligation.</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Trade and other receivables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Trade and other receivables are stated at their invoice value less allowance for doubtful accounts.</w:t>
      </w:r>
    </w:p>
    <w:p w:rsidR="004C5A6F" w:rsidRDefault="004C5A6F" w:rsidP="002534E7">
      <w:pPr>
        <w:pStyle w:val="BlockText"/>
        <w:spacing w:before="200" w:after="200"/>
        <w:ind w:left="425" w:right="0" w:firstLine="0"/>
        <w:jc w:val="thaiDistribute"/>
        <w:rPr>
          <w:rFonts w:ascii="Angsana New" w:hAnsi="Angsana New"/>
          <w:highlight w:val="yellow"/>
        </w:rPr>
      </w:pPr>
      <w:r w:rsidRPr="00320F50">
        <w:rPr>
          <w:rFonts w:ascii="Angsana New" w:hAnsi="Angsana New"/>
          <w:snapToGrid w:val="0"/>
          <w:spacing w:val="-4"/>
        </w:rPr>
        <w:t>Allowance for doubtful accounts is provided for the estimated losses that may be incurred in collection of receivables. The</w:t>
      </w:r>
      <w:r>
        <w:rPr>
          <w:rFonts w:ascii="Angsana New" w:hAnsi="Angsana New"/>
          <w:snapToGrid w:val="0"/>
        </w:rPr>
        <w:t xml:space="preserve"> allowance is generally based on collection experiences and analysis of debtor aging.</w:t>
      </w:r>
    </w:p>
    <w:p w:rsidR="004C5A6F" w:rsidRPr="00692312" w:rsidRDefault="004C5A6F" w:rsidP="002534E7">
      <w:pPr>
        <w:pStyle w:val="BlockText"/>
        <w:spacing w:before="200" w:after="200"/>
        <w:ind w:left="425" w:right="0" w:firstLine="0"/>
        <w:jc w:val="thaiDistribute"/>
        <w:rPr>
          <w:rFonts w:ascii="Angsana New" w:hAnsi="Angsana New"/>
          <w:highlight w:val="yellow"/>
        </w:rPr>
      </w:pPr>
      <w:r w:rsidRPr="004139AD">
        <w:rPr>
          <w:rFonts w:ascii="Angsana New" w:hAnsi="Angsana New"/>
          <w:snapToGrid w:val="0"/>
        </w:rPr>
        <w:t>In determin</w:t>
      </w:r>
      <w:r>
        <w:rPr>
          <w:rFonts w:ascii="Angsana New" w:hAnsi="Angsana New"/>
          <w:snapToGrid w:val="0"/>
        </w:rPr>
        <w:t>ing</w:t>
      </w:r>
      <w:r w:rsidRPr="004139AD">
        <w:rPr>
          <w:rFonts w:ascii="Angsana New" w:hAnsi="Angsana New"/>
          <w:snapToGrid w:val="0"/>
        </w:rPr>
        <w:t xml:space="preserve">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Inventories</w:t>
      </w:r>
    </w:p>
    <w:p w:rsidR="00406B5C" w:rsidRPr="00C34F0B" w:rsidRDefault="00406B5C" w:rsidP="00406B5C">
      <w:pPr>
        <w:pStyle w:val="BlockText"/>
        <w:spacing w:before="120" w:after="120"/>
        <w:ind w:left="425" w:right="0" w:firstLine="0"/>
        <w:jc w:val="thaiDistribute"/>
        <w:rPr>
          <w:rFonts w:ascii="Angsana New" w:hAnsi="Angsana New"/>
        </w:rPr>
      </w:pPr>
      <w:r w:rsidRPr="00C34F0B">
        <w:rPr>
          <w:rFonts w:ascii="Angsana New" w:hAnsi="Angsana New"/>
        </w:rPr>
        <w:t>Inventories are valued at the lower of cost or net realizable value.</w:t>
      </w:r>
    </w:p>
    <w:p w:rsidR="00406B5C" w:rsidRDefault="00406B5C" w:rsidP="00406B5C">
      <w:pPr>
        <w:pStyle w:val="BlockText"/>
        <w:spacing w:before="120" w:after="120"/>
        <w:ind w:left="425" w:right="0" w:firstLine="0"/>
        <w:jc w:val="thaiDistribute"/>
        <w:rPr>
          <w:rFonts w:ascii="Angsana New" w:hAnsi="Angsana New"/>
        </w:rPr>
      </w:pPr>
      <w:r w:rsidRPr="00C34F0B">
        <w:rPr>
          <w:rFonts w:ascii="Angsana New" w:hAnsi="Angsana New"/>
        </w:rPr>
        <w:t xml:space="preserve">Inventories </w:t>
      </w:r>
      <w:r w:rsidR="00C34F0B" w:rsidRPr="00C34F0B">
        <w:rPr>
          <w:rFonts w:ascii="Angsana New" w:hAnsi="Angsana New"/>
        </w:rPr>
        <w:t xml:space="preserve">which </w:t>
      </w:r>
      <w:r w:rsidRPr="00C34F0B">
        <w:rPr>
          <w:rFonts w:ascii="Angsana New" w:hAnsi="Angsana New"/>
        </w:rPr>
        <w:t>are spare parts and component</w:t>
      </w:r>
      <w:r w:rsidRPr="00C34F0B">
        <w:rPr>
          <w:rFonts w:ascii="Angsana New" w:hAnsi="Angsana New" w:hint="cs"/>
        </w:rPr>
        <w:t>s ar</w:t>
      </w:r>
      <w:r w:rsidRPr="00C34F0B">
        <w:rPr>
          <w:rFonts w:ascii="Angsana New" w:hAnsi="Angsana New"/>
        </w:rPr>
        <w:t>e valued at the weighted average cost method and other inventories are valued at the specific identification cost method.</w:t>
      </w:r>
    </w:p>
    <w:p w:rsidR="004C5A6F" w:rsidRDefault="004C5A6F" w:rsidP="002534E7">
      <w:pPr>
        <w:pStyle w:val="BlockText"/>
        <w:spacing w:before="200" w:after="200"/>
        <w:ind w:left="425" w:right="0" w:firstLine="0"/>
        <w:jc w:val="thaiDistribute"/>
        <w:rPr>
          <w:u w:val="single"/>
        </w:rPr>
      </w:pPr>
      <w:r>
        <w:rPr>
          <w:rFonts w:ascii="Angsana New" w:hAnsi="Angsana New"/>
        </w:rPr>
        <w:t xml:space="preserve">Cost </w:t>
      </w:r>
      <w:r>
        <w:rPr>
          <w:rFonts w:ascii="Angsana New" w:hAnsi="Angsana New"/>
          <w:snapToGrid w:val="0"/>
        </w:rPr>
        <w:t>comprises</w:t>
      </w:r>
      <w:r>
        <w:rPr>
          <w:rFonts w:ascii="Angsana New" w:hAnsi="Angsana New"/>
        </w:rPr>
        <w:t xml:space="preserve"> all costs of purchase, costs of conversion and other costs incurred in bringing the inventories to their present location and condition. In the case of manufactured inventories, cost includes an appropriate share of overheads based on normal operating capacity.</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Net </w:t>
      </w:r>
      <w:r>
        <w:rPr>
          <w:rFonts w:ascii="Angsana New" w:hAnsi="Angsana New"/>
          <w:snapToGrid w:val="0"/>
        </w:rPr>
        <w:t>realizable</w:t>
      </w:r>
      <w:r>
        <w:rPr>
          <w:rFonts w:ascii="Angsana New" w:hAnsi="Angsana New"/>
        </w:rPr>
        <w:t xml:space="preserve"> value is the estimated selling price in the normal course of business less the costs to make the sale.</w:t>
      </w:r>
    </w:p>
    <w:p w:rsidR="004C5A6F" w:rsidRPr="006C4CD9"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 </w:t>
      </w:r>
      <w:r>
        <w:rPr>
          <w:rFonts w:ascii="Angsana New" w:hAnsi="Angsana New"/>
          <w:snapToGrid w:val="0"/>
        </w:rPr>
        <w:t>provision for devaluation of inventories</w:t>
      </w:r>
      <w:r>
        <w:rPr>
          <w:rFonts w:ascii="Angsana New" w:hAnsi="Angsana New"/>
        </w:rPr>
        <w:t xml:space="preserve"> is made for all deteriorated, damaged, obsolete and slow-moving inventories.</w:t>
      </w: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lastRenderedPageBreak/>
        <w:t>Investments in subsidiaries</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snapToGrid w:val="0"/>
        </w:rPr>
        <w:t>Investments</w:t>
      </w:r>
      <w:r>
        <w:rPr>
          <w:rFonts w:ascii="Angsana New" w:hAnsi="Angsana New"/>
        </w:rPr>
        <w:t xml:space="preserve"> in subsidiaries in the separate financial statements are accounted for using the cost method les</w:t>
      </w:r>
      <w:r w:rsidR="00F26FFC">
        <w:rPr>
          <w:rFonts w:ascii="Angsana New" w:hAnsi="Angsana New"/>
        </w:rPr>
        <w:t xml:space="preserve">s allowance for impairment </w:t>
      </w:r>
      <w:r>
        <w:rPr>
          <w:rFonts w:ascii="Angsana New" w:hAnsi="Angsana New"/>
        </w:rPr>
        <w:t>(if any).</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Investment property</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rPr>
        <w:t>Investment property is land and building which is held to earn rental income, for capital appreciation or for both, but not for sale in the ordinary course of business, use in the production or supply of goods or services or for administrative purposes.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Land is stated at cost less allowance for impairment (if any).</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Building is stated at cost less accumulated depreciation and allowance for impairment (if any).</w:t>
      </w:r>
    </w:p>
    <w:p w:rsidR="00C24CAC" w:rsidRPr="00883C43" w:rsidRDefault="00C24CAC" w:rsidP="002534E7">
      <w:pPr>
        <w:pStyle w:val="BlockText"/>
        <w:spacing w:before="200" w:after="200"/>
        <w:ind w:left="425" w:right="0" w:firstLine="0"/>
        <w:jc w:val="thaiDistribute"/>
        <w:rPr>
          <w:rFonts w:ascii="Angsana New" w:hAnsi="Angsana New"/>
        </w:rPr>
      </w:pPr>
      <w:r w:rsidRPr="00883C43">
        <w:rPr>
          <w:rFonts w:ascii="Angsana New" w:hAnsi="Angsana New"/>
        </w:rPr>
        <w:t>Sub</w:t>
      </w:r>
      <w:r w:rsidR="00E43AC5" w:rsidRPr="00883C43">
        <w:rPr>
          <w:rFonts w:ascii="Angsana New" w:hAnsi="Angsana New"/>
        </w:rPr>
        <w:t>sequent expenditure is capitaliz</w:t>
      </w:r>
      <w:r w:rsidRPr="00883C43">
        <w:rPr>
          <w:rFonts w:ascii="Angsana New" w:hAnsi="Angsana New"/>
        </w:rPr>
        <w:t>ed to the asset’s carrying amount only when it is probable that future economic benefits associated with the ex</w:t>
      </w:r>
      <w:r w:rsidR="009C5269" w:rsidRPr="00883C43">
        <w:rPr>
          <w:rFonts w:ascii="Angsana New" w:hAnsi="Angsana New"/>
        </w:rPr>
        <w:t>penditure will flow to the Group and the cost of the item can be measured reliably. All other repairs and maintenance costs are expensed when incurred. When part of an investment property is replaced, the carrying amount of the replaced part is derecognized.</w:t>
      </w:r>
    </w:p>
    <w:p w:rsidR="004C5A6F" w:rsidRPr="00883C43" w:rsidRDefault="004C5A6F" w:rsidP="002534E7">
      <w:pPr>
        <w:pStyle w:val="BlockText"/>
        <w:spacing w:before="200" w:after="200"/>
        <w:ind w:left="425" w:right="0" w:firstLine="0"/>
        <w:jc w:val="thaiDistribute"/>
        <w:rPr>
          <w:rFonts w:ascii="Angsana New" w:hAnsi="Angsana New"/>
        </w:rPr>
      </w:pPr>
      <w:r w:rsidRPr="00883C43">
        <w:rPr>
          <w:rFonts w:ascii="Angsana New" w:hAnsi="Angsana New"/>
        </w:rPr>
        <w:t>Depreciation</w:t>
      </w:r>
    </w:p>
    <w:p w:rsidR="004C5A6F" w:rsidRPr="00883C43" w:rsidRDefault="004C5A6F" w:rsidP="002534E7">
      <w:pPr>
        <w:pStyle w:val="BlockText"/>
        <w:spacing w:before="200" w:after="200"/>
        <w:ind w:left="425" w:right="0" w:firstLine="0"/>
        <w:jc w:val="thaiDistribute"/>
        <w:rPr>
          <w:rFonts w:ascii="Angsana New" w:hAnsi="Angsana New"/>
        </w:rPr>
      </w:pPr>
      <w:r w:rsidRPr="00883C43">
        <w:rPr>
          <w:rFonts w:ascii="Angsana New" w:hAnsi="Angsana New"/>
        </w:rPr>
        <w:t>Depreciation is</w:t>
      </w:r>
      <w:r w:rsidR="00ED721E">
        <w:rPr>
          <w:rFonts w:ascii="Angsana New" w:hAnsi="Angsana New"/>
        </w:rPr>
        <w:t xml:space="preserve"> </w:t>
      </w:r>
      <w:r w:rsidR="00F453E1">
        <w:rPr>
          <w:rFonts w:ascii="Angsana New" w:hAnsi="Angsana New"/>
        </w:rPr>
        <w:t>charged to</w:t>
      </w:r>
      <w:r w:rsidR="00ED721E">
        <w:rPr>
          <w:rFonts w:ascii="Angsana New" w:hAnsi="Angsana New"/>
        </w:rPr>
        <w:t xml:space="preserve"> profit or loss </w:t>
      </w:r>
      <w:r w:rsidR="00F453E1">
        <w:rPr>
          <w:rFonts w:ascii="Angsana New" w:hAnsi="Angsana New"/>
        </w:rPr>
        <w:t>on a</w:t>
      </w:r>
      <w:r w:rsidRPr="00883C43">
        <w:rPr>
          <w:rFonts w:ascii="Angsana New" w:hAnsi="Angsana New"/>
        </w:rPr>
        <w:t xml:space="preserve"> straight–line </w:t>
      </w:r>
      <w:r w:rsidR="00F453E1">
        <w:rPr>
          <w:rFonts w:ascii="Angsana New" w:hAnsi="Angsana New"/>
        </w:rPr>
        <w:t>basis over</w:t>
      </w:r>
      <w:r w:rsidRPr="00883C43">
        <w:rPr>
          <w:rFonts w:ascii="Angsana New" w:hAnsi="Angsana New"/>
        </w:rPr>
        <w:t xml:space="preserve"> the estimated useful lives of building of 30 years.</w:t>
      </w:r>
    </w:p>
    <w:p w:rsidR="004C5A6F" w:rsidRPr="00883C43" w:rsidRDefault="00D963C2" w:rsidP="002534E7">
      <w:pPr>
        <w:pStyle w:val="BlockText"/>
        <w:spacing w:before="200" w:after="200"/>
        <w:ind w:left="425" w:right="0" w:firstLine="0"/>
        <w:jc w:val="thaiDistribute"/>
        <w:rPr>
          <w:rFonts w:ascii="Angsana New" w:hAnsi="Angsana New"/>
          <w:b/>
          <w:bCs/>
        </w:rPr>
      </w:pPr>
      <w:r w:rsidRPr="00883C43">
        <w:rPr>
          <w:rFonts w:ascii="Angsana New" w:hAnsi="Angsana New"/>
        </w:rPr>
        <w:t>N</w:t>
      </w:r>
      <w:r w:rsidR="003B5DD6" w:rsidRPr="00883C43">
        <w:rPr>
          <w:rFonts w:ascii="Angsana New" w:hAnsi="Angsana New"/>
        </w:rPr>
        <w:t>o depreciation is provided on land.</w:t>
      </w:r>
    </w:p>
    <w:p w:rsidR="004C5A6F" w:rsidRPr="00883C43" w:rsidRDefault="004C5A6F" w:rsidP="002534E7">
      <w:pPr>
        <w:pStyle w:val="BlockText"/>
        <w:spacing w:before="200" w:after="200"/>
        <w:ind w:left="425" w:right="0" w:firstLine="0"/>
        <w:jc w:val="thaiDistribute"/>
        <w:rPr>
          <w:rFonts w:ascii="Angsana New" w:hAnsi="Angsana New"/>
          <w:b/>
          <w:bCs/>
          <w:highlight w:val="yellow"/>
        </w:rPr>
      </w:pPr>
      <w:r w:rsidRPr="00883C43">
        <w:rPr>
          <w:rFonts w:ascii="Angsana New" w:hAnsi="Angsana New"/>
          <w:b/>
          <w:bCs/>
        </w:rPr>
        <w:t>Property, plant and equipment</w:t>
      </w:r>
    </w:p>
    <w:p w:rsidR="00320F50" w:rsidRPr="00883C43" w:rsidRDefault="00E43AC5" w:rsidP="002534E7">
      <w:pPr>
        <w:pStyle w:val="BlockText"/>
        <w:spacing w:before="200" w:after="200"/>
        <w:ind w:left="425" w:right="0" w:firstLine="0"/>
        <w:jc w:val="thaiDistribute"/>
        <w:rPr>
          <w:rFonts w:ascii="Angsana New" w:hAnsi="Angsana New"/>
        </w:rPr>
      </w:pPr>
      <w:r w:rsidRPr="00883C43">
        <w:rPr>
          <w:rFonts w:ascii="Angsana New" w:hAnsi="Angsana New"/>
          <w:spacing w:val="-4"/>
        </w:rPr>
        <w:t>Land is stated at cost. Buildings and equipment</w:t>
      </w:r>
      <w:r w:rsidR="004C5A6F" w:rsidRPr="00883C43">
        <w:rPr>
          <w:rFonts w:ascii="Angsana New" w:hAnsi="Angsana New"/>
          <w:spacing w:val="-4"/>
        </w:rPr>
        <w:t xml:space="preserve"> are stated at cost less accumulated depreciation and allowance for impairment (if any).</w:t>
      </w:r>
    </w:p>
    <w:p w:rsidR="003B5DD6" w:rsidRPr="00883C43" w:rsidRDefault="003B5DD6" w:rsidP="002534E7">
      <w:pPr>
        <w:pStyle w:val="BlockText"/>
        <w:spacing w:before="200" w:after="200"/>
        <w:ind w:left="425" w:right="0" w:firstLine="0"/>
        <w:jc w:val="thaiDistribute"/>
        <w:rPr>
          <w:rFonts w:ascii="Angsana New" w:hAnsi="Angsana New"/>
          <w:snapToGrid w:val="0"/>
        </w:rPr>
      </w:pPr>
      <w:r w:rsidRPr="00883C43">
        <w:rPr>
          <w:rFonts w:ascii="Angsana New" w:hAnsi="Angsana New"/>
          <w:snapToGrid w:val="0"/>
        </w:rPr>
        <w:t>Subsequent costs</w:t>
      </w:r>
    </w:p>
    <w:p w:rsidR="003B5DD6" w:rsidRPr="003B5DD6" w:rsidRDefault="003B5DD6" w:rsidP="003B5DD6">
      <w:pPr>
        <w:pStyle w:val="BlockText"/>
        <w:spacing w:before="200" w:after="200"/>
        <w:ind w:left="425" w:right="0" w:firstLine="0"/>
        <w:jc w:val="thaiDistribute"/>
        <w:rPr>
          <w:rFonts w:ascii="Angsana New" w:hAnsi="Angsana New"/>
          <w:snapToGrid w:val="0"/>
          <w:color w:val="FF0000"/>
        </w:rPr>
      </w:pPr>
      <w:r w:rsidRPr="00883C43">
        <w:rPr>
          <w:rFonts w:ascii="Angsana New" w:hAnsi="Angsana New"/>
          <w:snapToGrid w:val="0"/>
        </w:rPr>
        <w:t xml:space="preserve">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w:t>
      </w:r>
      <w:r w:rsidR="00E43AC5" w:rsidRPr="00883C43">
        <w:rPr>
          <w:rFonts w:ascii="Angsana New" w:hAnsi="Angsana New"/>
          <w:snapToGrid w:val="0"/>
        </w:rPr>
        <w:t>plant and equipment are recogniz</w:t>
      </w:r>
      <w:r w:rsidRPr="00883C43">
        <w:rPr>
          <w:rFonts w:ascii="Angsana New" w:hAnsi="Angsana New"/>
          <w:snapToGrid w:val="0"/>
        </w:rPr>
        <w:t>ed in profit or loss as incurred.</w:t>
      </w:r>
    </w:p>
    <w:p w:rsidR="003B5DD6" w:rsidRDefault="003B5DD6">
      <w:pPr>
        <w:autoSpaceDE/>
        <w:autoSpaceDN/>
        <w:spacing w:line="240" w:lineRule="auto"/>
        <w:rPr>
          <w:rFonts w:ascii="Angsana New" w:hAnsi="Angsana New"/>
          <w:snapToGrid w:val="0"/>
          <w:sz w:val="28"/>
          <w:szCs w:val="28"/>
          <w:lang w:val="en-US"/>
        </w:rPr>
      </w:pPr>
      <w:r>
        <w:rPr>
          <w:rFonts w:ascii="Angsana New" w:hAnsi="Angsana New"/>
          <w:snapToGrid w:val="0"/>
        </w:rPr>
        <w:br w:type="page"/>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lastRenderedPageBreak/>
        <w:t>Depreciation</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Depreciation</w:t>
      </w:r>
      <w:r>
        <w:rPr>
          <w:rFonts w:ascii="Angsana New" w:hAnsi="Angsana New"/>
        </w:rPr>
        <w:t xml:space="preserve"> is</w:t>
      </w:r>
      <w:r w:rsidR="00E34907">
        <w:rPr>
          <w:rFonts w:ascii="Angsana New" w:hAnsi="Angsana New"/>
        </w:rPr>
        <w:t xml:space="preserve"> </w:t>
      </w:r>
      <w:r w:rsidR="00F453E1">
        <w:rPr>
          <w:rFonts w:ascii="Angsana New" w:hAnsi="Angsana New"/>
        </w:rPr>
        <w:t>charged to</w:t>
      </w:r>
      <w:r w:rsidR="00E34907">
        <w:rPr>
          <w:rFonts w:ascii="Angsana New" w:hAnsi="Angsana New"/>
        </w:rPr>
        <w:t xml:space="preserve"> profit or loss </w:t>
      </w:r>
      <w:r w:rsidR="00F453E1">
        <w:rPr>
          <w:rFonts w:ascii="Angsana New" w:hAnsi="Angsana New"/>
        </w:rPr>
        <w:t xml:space="preserve">on a </w:t>
      </w:r>
      <w:r>
        <w:rPr>
          <w:rFonts w:ascii="Angsana New" w:hAnsi="Angsana New"/>
        </w:rPr>
        <w:t xml:space="preserve">straight–line </w:t>
      </w:r>
      <w:r w:rsidR="00F453E1">
        <w:rPr>
          <w:rFonts w:ascii="Angsana New" w:hAnsi="Angsana New"/>
        </w:rPr>
        <w:t xml:space="preserve">basis over </w:t>
      </w:r>
      <w:r>
        <w:rPr>
          <w:rFonts w:ascii="Angsana New" w:hAnsi="Angsana New"/>
        </w:rPr>
        <w:t>the estimated useful lives of assets as follows:</w:t>
      </w:r>
    </w:p>
    <w:bookmarkStart w:id="3" w:name="_MON_1580227625"/>
    <w:bookmarkEnd w:id="3"/>
    <w:p w:rsidR="004C5A6F" w:rsidRDefault="00F453E1" w:rsidP="004C5A6F">
      <w:pPr>
        <w:pStyle w:val="BlockText"/>
        <w:spacing w:before="120" w:after="120"/>
        <w:ind w:left="425" w:right="0" w:firstLine="0"/>
        <w:jc w:val="thaiDistribute"/>
        <w:rPr>
          <w:rFonts w:ascii="Angsana New" w:hAnsi="Angsana New"/>
          <w:snapToGrid w:val="0"/>
          <w:cs/>
        </w:rPr>
      </w:pPr>
      <w:r w:rsidRPr="00196722">
        <w:rPr>
          <w:rFonts w:ascii="Angsana New" w:hAnsi="Angsana New"/>
          <w:cs/>
        </w:rPr>
        <w:object w:dxaOrig="6916" w:dyaOrig="3185">
          <v:shape id="_x0000_i1026" type="#_x0000_t75" style="width:345.6pt;height:159.65pt" o:ole="">
            <v:imagedata r:id="rId11" o:title=""/>
          </v:shape>
          <o:OLEObject Type="Embed" ProgID="Excel.Sheet.12" ShapeID="_x0000_i1026" DrawAspect="Content" ObjectID="_1580800337" r:id="rId12"/>
        </w:object>
      </w:r>
    </w:p>
    <w:p w:rsidR="004C5A6F" w:rsidRDefault="00E43AC5" w:rsidP="002534E7">
      <w:pPr>
        <w:pStyle w:val="BlockText"/>
        <w:spacing w:before="200" w:after="200"/>
        <w:ind w:left="425" w:right="0" w:firstLine="0"/>
        <w:jc w:val="thaiDistribute"/>
        <w:rPr>
          <w:rFonts w:ascii="Angsana New" w:hAnsi="Angsana New"/>
        </w:rPr>
      </w:pPr>
      <w:r>
        <w:rPr>
          <w:rFonts w:ascii="Angsana New" w:hAnsi="Angsana New"/>
        </w:rPr>
        <w:t>N</w:t>
      </w:r>
      <w:r w:rsidR="004C5A6F">
        <w:rPr>
          <w:rFonts w:ascii="Angsana New" w:hAnsi="Angsana New"/>
        </w:rPr>
        <w:t xml:space="preserve">o depreciation is provided on land, part of land improvement and construction in progress and assets </w:t>
      </w:r>
      <w:r w:rsidR="004C5A6F" w:rsidRPr="00F14F89">
        <w:rPr>
          <w:rFonts w:ascii="Angsana New" w:hAnsi="Angsana New"/>
        </w:rPr>
        <w:t>in transit</w:t>
      </w:r>
      <w:r w:rsidR="004C5A6F">
        <w:rPr>
          <w:rFonts w:ascii="Angsana New" w:hAnsi="Angsana New"/>
        </w:rPr>
        <w:t>.</w:t>
      </w:r>
    </w:p>
    <w:p w:rsidR="00AE5FCE" w:rsidRPr="00883C43" w:rsidRDefault="00AE5FCE" w:rsidP="002534E7">
      <w:pPr>
        <w:pStyle w:val="BlockText"/>
        <w:spacing w:before="200" w:after="200"/>
        <w:ind w:left="425" w:right="0" w:firstLine="0"/>
        <w:jc w:val="thaiDistribute"/>
        <w:rPr>
          <w:rFonts w:ascii="Angsana New" w:hAnsi="Angsana New"/>
        </w:rPr>
      </w:pPr>
      <w:r w:rsidRPr="00883C43">
        <w:rPr>
          <w:rFonts w:ascii="Angsana New" w:hAnsi="Angsana New"/>
        </w:rPr>
        <w:t xml:space="preserve">In year 2017, the Group changed the estimated useful lives of the machineries for rent which were purchased from China (Cranes and Forklifts) to comply with current use. Therefore, the Group changed the estimated useful lives of the machineries for rent from </w:t>
      </w:r>
      <w:r w:rsidR="00E01F7C" w:rsidRPr="00883C43">
        <w:rPr>
          <w:rFonts w:ascii="Angsana New" w:hAnsi="Angsana New"/>
        </w:rPr>
        <w:t>15 years to 10 years.</w:t>
      </w:r>
    </w:p>
    <w:p w:rsidR="0005017D" w:rsidRPr="0005017D" w:rsidRDefault="0005017D" w:rsidP="002534E7">
      <w:pPr>
        <w:pStyle w:val="BlockText"/>
        <w:spacing w:before="200" w:after="200"/>
        <w:ind w:left="425" w:right="0" w:firstLine="0"/>
        <w:jc w:val="thaiDistribute"/>
        <w:rPr>
          <w:rFonts w:ascii="Angsana New" w:hAnsi="Angsana New"/>
          <w:snapToGrid w:val="0"/>
          <w:color w:val="FF0000"/>
        </w:rPr>
      </w:pPr>
      <w:r w:rsidRPr="00883C43">
        <w:rPr>
          <w:rFonts w:ascii="Angsana New" w:hAnsi="Angsana New"/>
          <w:snapToGrid w:val="0"/>
        </w:rPr>
        <w:t>Depreciation methods, useful lives and residual values are reviewed at each financial year-end and adjusted if appropriate.</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Gains</w:t>
      </w:r>
      <w:r>
        <w:rPr>
          <w:rFonts w:ascii="Angsana New" w:hAnsi="Angsana New"/>
        </w:rPr>
        <w:t xml:space="preserve"> and losses on disposals are determined by comparing the proceeds with carrying amount and are included in </w:t>
      </w:r>
      <w:r w:rsidR="0005017D">
        <w:rPr>
          <w:rFonts w:ascii="Angsana New" w:hAnsi="Angsana New"/>
        </w:rPr>
        <w:t>profit or loss</w:t>
      </w:r>
      <w:r>
        <w:rPr>
          <w:rFonts w:ascii="Angsana New" w:hAnsi="Angsana New"/>
        </w:rPr>
        <w:t>.</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The m</w:t>
      </w:r>
      <w:r w:rsidR="00F26FFC">
        <w:rPr>
          <w:rFonts w:ascii="Angsana New" w:hAnsi="Angsana New"/>
        </w:rPr>
        <w:t>achinery and equipment for rent</w:t>
      </w:r>
      <w:r>
        <w:rPr>
          <w:rFonts w:ascii="Angsana New" w:hAnsi="Angsana New"/>
        </w:rPr>
        <w:t xml:space="preserve"> had an objective to lease and sell. Therefore, the machinery and equipment which did not sell, then the assets go to service were recorded in “Property, plant and equipment” and were depreciated over its useful life as above recorded in “Cost of services” until there are sales will stop the depreciation and will be reclassified to be “Inventories” if sold out and will recognize the cost of sales at the net book value (cost less accumulated depreciation) on the disposed date to </w:t>
      </w:r>
      <w:r w:rsidR="00E34907">
        <w:rPr>
          <w:rFonts w:ascii="Angsana New" w:hAnsi="Angsana New"/>
        </w:rPr>
        <w:t xml:space="preserve">profit or loss </w:t>
      </w:r>
      <w:r>
        <w:rPr>
          <w:rFonts w:ascii="Angsana New" w:hAnsi="Angsana New"/>
        </w:rPr>
        <w:t>in the period in which they are incurred.</w:t>
      </w:r>
    </w:p>
    <w:p w:rsidR="008E5485" w:rsidRDefault="008E5485" w:rsidP="008E5485">
      <w:pPr>
        <w:pStyle w:val="BlockText"/>
        <w:spacing w:before="120" w:after="120"/>
        <w:ind w:left="426" w:right="0" w:firstLine="0"/>
        <w:jc w:val="thaiDistribute"/>
        <w:rPr>
          <w:rFonts w:ascii="Angsana New" w:hAnsi="Angsana New"/>
          <w:b/>
          <w:bCs/>
        </w:rPr>
      </w:pPr>
      <w:r w:rsidRPr="0096788B">
        <w:rPr>
          <w:rFonts w:ascii="Angsana New" w:hAnsi="Angsana New"/>
          <w:b/>
          <w:bCs/>
        </w:rPr>
        <w:t>Intangible asset</w:t>
      </w:r>
      <w:r>
        <w:rPr>
          <w:rFonts w:ascii="Angsana New" w:hAnsi="Angsana New"/>
          <w:b/>
          <w:bCs/>
        </w:rPr>
        <w:t>s</w:t>
      </w:r>
    </w:p>
    <w:p w:rsidR="00883C43" w:rsidRPr="008C23FB" w:rsidRDefault="00FE724C" w:rsidP="008E5485">
      <w:pPr>
        <w:pStyle w:val="BlockText"/>
        <w:spacing w:before="120" w:after="120"/>
        <w:ind w:left="426" w:right="0" w:firstLine="0"/>
        <w:jc w:val="thaiDistribute"/>
        <w:rPr>
          <w:rFonts w:ascii="Angsana New" w:hAnsi="Angsana New"/>
        </w:rPr>
      </w:pPr>
      <w:r w:rsidRPr="008C23FB">
        <w:rPr>
          <w:rFonts w:ascii="Angsana New" w:hAnsi="Angsana New"/>
        </w:rPr>
        <w:t>Intangible assets are computer software</w:t>
      </w:r>
      <w:r w:rsidR="008C23FB" w:rsidRPr="008C23FB">
        <w:rPr>
          <w:rFonts w:ascii="Angsana New" w:hAnsi="Angsana New"/>
        </w:rPr>
        <w:t xml:space="preserve"> and stated at cost less accumulated amortization and allowance for impairment (if any). Amortization is </w:t>
      </w:r>
      <w:r w:rsidR="00F453E1">
        <w:rPr>
          <w:rFonts w:ascii="Angsana New" w:hAnsi="Angsana New"/>
        </w:rPr>
        <w:t>charged to</w:t>
      </w:r>
      <w:r w:rsidR="008C23FB" w:rsidRPr="008C23FB">
        <w:rPr>
          <w:rFonts w:ascii="Angsana New" w:hAnsi="Angsana New"/>
        </w:rPr>
        <w:t xml:space="preserve"> profit or loss </w:t>
      </w:r>
      <w:r w:rsidR="00F453E1">
        <w:rPr>
          <w:rFonts w:ascii="Angsana New" w:hAnsi="Angsana New"/>
        </w:rPr>
        <w:t xml:space="preserve">on a </w:t>
      </w:r>
      <w:r w:rsidR="008C23FB" w:rsidRPr="008C23FB">
        <w:rPr>
          <w:rFonts w:ascii="Angsana New" w:hAnsi="Angsana New"/>
        </w:rPr>
        <w:t xml:space="preserve">straight–line </w:t>
      </w:r>
      <w:r w:rsidR="00F453E1">
        <w:rPr>
          <w:rFonts w:ascii="Angsana New" w:hAnsi="Angsana New"/>
        </w:rPr>
        <w:t xml:space="preserve">basis over </w:t>
      </w:r>
      <w:r w:rsidR="008C23FB" w:rsidRPr="008C23FB">
        <w:rPr>
          <w:rFonts w:ascii="Angsana New" w:hAnsi="Angsana New"/>
        </w:rPr>
        <w:t>the estimated useful lives of assets.</w:t>
      </w:r>
    </w:p>
    <w:p w:rsidR="00FE724C" w:rsidRPr="00D0286C" w:rsidRDefault="00FE724C" w:rsidP="008E5485">
      <w:pPr>
        <w:pStyle w:val="BlockText"/>
        <w:spacing w:before="120" w:after="120"/>
        <w:ind w:left="426" w:right="0" w:firstLine="0"/>
        <w:jc w:val="thaiDistribute"/>
        <w:rPr>
          <w:rFonts w:ascii="Angsana New" w:hAnsi="Angsana New"/>
        </w:rPr>
      </w:pPr>
      <w:r>
        <w:rPr>
          <w:rFonts w:ascii="Angsana New" w:hAnsi="Angsana New"/>
        </w:rPr>
        <w:t xml:space="preserve">No amortization is provided </w:t>
      </w:r>
      <w:r w:rsidRPr="001D74DB">
        <w:rPr>
          <w:rFonts w:ascii="Angsana New" w:hAnsi="Angsana New"/>
        </w:rPr>
        <w:t xml:space="preserve">on </w:t>
      </w:r>
      <w:r w:rsidR="008C23FB" w:rsidRPr="001D74DB">
        <w:rPr>
          <w:rFonts w:ascii="Angsana New" w:hAnsi="Angsana New"/>
        </w:rPr>
        <w:t>computer software</w:t>
      </w:r>
      <w:r w:rsidRPr="001D74DB">
        <w:rPr>
          <w:rFonts w:ascii="Angsana New" w:hAnsi="Angsana New"/>
        </w:rPr>
        <w:t xml:space="preserve"> </w:t>
      </w:r>
      <w:r w:rsidR="001D74DB" w:rsidRPr="001D74DB">
        <w:rPr>
          <w:rFonts w:ascii="Angsana New" w:hAnsi="Angsana New"/>
        </w:rPr>
        <w:t>under installation</w:t>
      </w:r>
      <w:r>
        <w:rPr>
          <w:rFonts w:ascii="Angsana New" w:hAnsi="Angsana New"/>
        </w:rPr>
        <w:t>.</w:t>
      </w:r>
    </w:p>
    <w:p w:rsidR="00F453E1" w:rsidRDefault="00F453E1">
      <w:pPr>
        <w:autoSpaceDE/>
        <w:autoSpaceDN/>
        <w:spacing w:line="240" w:lineRule="auto"/>
        <w:rPr>
          <w:rFonts w:ascii="Angsana New" w:hAnsi="Angsana New"/>
          <w:b/>
          <w:bCs/>
          <w:sz w:val="28"/>
          <w:szCs w:val="28"/>
          <w:lang w:val="en-US"/>
        </w:rPr>
      </w:pPr>
      <w:r>
        <w:rPr>
          <w:rFonts w:ascii="Angsana New" w:hAnsi="Angsana New"/>
          <w:b/>
          <w:bCs/>
        </w:rPr>
        <w:br w:type="page"/>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lastRenderedPageBreak/>
        <w:t>Finance lease</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Leases</w:t>
      </w:r>
      <w:r>
        <w:rPr>
          <w:rFonts w:ascii="Angsana New" w:hAnsi="Angsana New"/>
        </w:rPr>
        <w:t xml:space="preserve"> of </w:t>
      </w:r>
      <w:r w:rsidR="005C66B1">
        <w:rPr>
          <w:rFonts w:ascii="Angsana New" w:hAnsi="Angsana New"/>
        </w:rPr>
        <w:t>asset</w:t>
      </w:r>
      <w:r>
        <w:rPr>
          <w:rFonts w:ascii="Angsana New" w:hAnsi="Angsana New"/>
        </w:rPr>
        <w:t xml:space="preserve"> which substantially transfer all the risks and rewards of ownership are classified as finance leases. Finance leases are capitalized at the inception of the lease at the lower of the fair value of the leased property or the present value of the minimum lease payments. Each lease payment is allocated to the principal and to the finance costs so as to achieve a constant rate on the finance balance outstanding. The outstanding rental obligations, net of finance costs, are included in other long-term payables. The interest element of the finance cost is charged to </w:t>
      </w:r>
      <w:r w:rsidR="005C66B1">
        <w:rPr>
          <w:rFonts w:ascii="Angsana New" w:hAnsi="Angsana New"/>
        </w:rPr>
        <w:t>profit or loss</w:t>
      </w:r>
      <w:r>
        <w:rPr>
          <w:rFonts w:ascii="Angsana New" w:hAnsi="Angsana New"/>
        </w:rPr>
        <w:t xml:space="preserve"> over the lease period. The </w:t>
      </w:r>
      <w:r w:rsidR="00F453E1">
        <w:rPr>
          <w:rFonts w:ascii="Angsana New" w:hAnsi="Angsana New"/>
        </w:rPr>
        <w:t xml:space="preserve">asset </w:t>
      </w:r>
      <w:r>
        <w:rPr>
          <w:rFonts w:ascii="Angsana New" w:hAnsi="Angsana New"/>
        </w:rPr>
        <w:t>acquired under finance leases is depreciated over the shorter of the useful life of the asset or the lease term.</w:t>
      </w:r>
    </w:p>
    <w:p w:rsidR="004C5A6F" w:rsidRPr="00220581" w:rsidRDefault="004C5A6F" w:rsidP="002534E7">
      <w:pPr>
        <w:pStyle w:val="BlockText"/>
        <w:spacing w:before="200" w:after="200"/>
        <w:ind w:left="425" w:right="0" w:firstLine="0"/>
        <w:jc w:val="thaiDistribute"/>
        <w:rPr>
          <w:rFonts w:ascii="Angsana New" w:hAnsi="Angsana New"/>
          <w:highlight w:val="yellow"/>
        </w:rPr>
      </w:pPr>
      <w:r w:rsidRPr="009B4B9F">
        <w:rPr>
          <w:rFonts w:ascii="Angsana New" w:hAnsi="Angsana New"/>
        </w:rPr>
        <w:t>Under finance leases has condition about bargain purchase option under finance leases when complete at the value or the rate</w:t>
      </w:r>
      <w:r w:rsidRPr="009B4B9F">
        <w:rPr>
          <w:rFonts w:ascii="Angsana New" w:hAnsi="Angsana New" w:hint="cs"/>
          <w:cs/>
        </w:rPr>
        <w:t xml:space="preserve"> </w:t>
      </w:r>
      <w:r w:rsidRPr="009B4B9F">
        <w:rPr>
          <w:rFonts w:ascii="Angsana New" w:hAnsi="Angsana New"/>
        </w:rPr>
        <w:t>agreement. Therefore, if the Group has policy purchase such assets, will record the amount of payment of assets include in liabilities under finance leases.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Impairment of assets</w:t>
      </w:r>
    </w:p>
    <w:p w:rsidR="004C5A6F" w:rsidRDefault="004C5A6F" w:rsidP="002534E7">
      <w:pPr>
        <w:pStyle w:val="BlockText"/>
        <w:spacing w:before="200" w:after="200"/>
        <w:ind w:left="425" w:right="0" w:firstLine="0"/>
        <w:jc w:val="thaiDistribute"/>
        <w:rPr>
          <w:rFonts w:ascii="Angsana New" w:hAnsi="Angsana New"/>
          <w:cs/>
        </w:rPr>
      </w:pPr>
      <w:r>
        <w:rPr>
          <w:rFonts w:ascii="Angsana New" w:hAnsi="Angsana New"/>
        </w:rPr>
        <w:t xml:space="preserve">The </w:t>
      </w:r>
      <w:r>
        <w:rPr>
          <w:rFonts w:ascii="Angsana New" w:hAnsi="Angsana New"/>
          <w:snapToGrid w:val="0"/>
        </w:rPr>
        <w:t>carrying</w:t>
      </w:r>
      <w:r>
        <w:rPr>
          <w:rFonts w:ascii="Angsana New" w:hAnsi="Angsana New"/>
        </w:rPr>
        <w:t xml:space="preserve"> amounts of the Group’s assets are reviewed at each statement of financial position date to determine whether there is any indication of impairment. If any such indication exists, the asset’s recoverable amount is estimated.</w:t>
      </w:r>
    </w:p>
    <w:p w:rsidR="005C66B1" w:rsidRDefault="004C5A6F" w:rsidP="00D0286C">
      <w:pPr>
        <w:pStyle w:val="BlockText"/>
        <w:spacing w:before="200" w:after="200"/>
        <w:ind w:left="425" w:right="0" w:firstLine="0"/>
        <w:jc w:val="thaiDistribute"/>
        <w:rPr>
          <w:rFonts w:ascii="Angsana New" w:hAnsi="Angsana New"/>
          <w:cs/>
        </w:rPr>
      </w:pPr>
      <w:r>
        <w:rPr>
          <w:rFonts w:ascii="Angsana New" w:hAnsi="Angsana New"/>
        </w:rPr>
        <w:t xml:space="preserve">An </w:t>
      </w:r>
      <w:r>
        <w:rPr>
          <w:rFonts w:ascii="Angsana New" w:hAnsi="Angsana New"/>
          <w:snapToGrid w:val="0"/>
        </w:rPr>
        <w:t>impairment</w:t>
      </w:r>
      <w:r>
        <w:rPr>
          <w:rFonts w:ascii="Angsana New" w:hAnsi="Angsana New"/>
        </w:rPr>
        <w:t xml:space="preserve"> loss is recognized whenever the carrying amount of an asset or its cash-generating unit exceeds its recoverable amount. The impairment loss is recognized in </w:t>
      </w:r>
      <w:r w:rsidR="005C66B1">
        <w:rPr>
          <w:rFonts w:ascii="Angsana New" w:hAnsi="Angsana New"/>
        </w:rPr>
        <w:t>profit or loss</w:t>
      </w:r>
      <w:r w:rsidR="00D0286C">
        <w:rPr>
          <w:rFonts w:ascii="Angsana New" w:hAnsi="Angsana New"/>
        </w:rPr>
        <w:t>.</w:t>
      </w:r>
      <w:r w:rsidR="005C66B1">
        <w:rPr>
          <w:rFonts w:ascii="Angsana New" w:hAnsi="Angsana New"/>
        </w:rPr>
        <w:t xml:space="preserve"> </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Calculation</w:t>
      </w:r>
      <w:r>
        <w:rPr>
          <w:rFonts w:ascii="Angsana New" w:hAnsi="Angsana New"/>
        </w:rPr>
        <w:t xml:space="preserve"> of recoverable amount  </w:t>
      </w:r>
    </w:p>
    <w:p w:rsidR="004C5A6F"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 xml:space="preserve">The </w:t>
      </w:r>
      <w:r>
        <w:rPr>
          <w:rFonts w:ascii="Angsana New" w:hAnsi="Angsana New"/>
          <w:snapToGrid w:val="0"/>
        </w:rPr>
        <w:t>recoverable</w:t>
      </w:r>
      <w:r>
        <w:rPr>
          <w:rFonts w:ascii="Angsana New" w:hAnsi="Angsana New"/>
        </w:rPr>
        <w:t xml:space="preserve"> amount is the greater of the assets’ fair value less cost to sell</w:t>
      </w:r>
      <w:r w:rsidRPr="00022319">
        <w:rPr>
          <w:rFonts w:ascii="Angsana New" w:hAnsi="Angsana New"/>
        </w:rPr>
        <w:t xml:space="preserve"> and value in use</w:t>
      </w:r>
      <w:r>
        <w:rPr>
          <w:rFonts w:ascii="Angsana New" w:hAnsi="Angsana New"/>
        </w:rPr>
        <w:t>.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Reversals</w:t>
      </w:r>
      <w:r>
        <w:rPr>
          <w:rFonts w:ascii="Angsana New" w:hAnsi="Angsana New"/>
        </w:rPr>
        <w:t xml:space="preserve"> of impairment</w:t>
      </w:r>
    </w:p>
    <w:p w:rsidR="004C5A6F"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 xml:space="preserve">An </w:t>
      </w:r>
      <w:r>
        <w:rPr>
          <w:rFonts w:ascii="Angsana New" w:hAnsi="Angsana New"/>
          <w:snapToGrid w:val="0"/>
        </w:rPr>
        <w:t>impairment</w:t>
      </w:r>
      <w:r>
        <w:rPr>
          <w:rFonts w:ascii="Angsana New" w:hAnsi="Angsana New"/>
        </w:rPr>
        <w:t xml:space="preserve"> loss is reversed if there has been a change in the estimates used to determine the recoverable amount.</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An </w:t>
      </w:r>
      <w:r>
        <w:rPr>
          <w:rFonts w:ascii="Angsana New" w:hAnsi="Angsana New"/>
          <w:snapToGrid w:val="0"/>
        </w:rPr>
        <w:t>impairment</w:t>
      </w:r>
      <w:r>
        <w:rPr>
          <w:rFonts w:ascii="Angsana New" w:hAnsi="Angsana New"/>
        </w:rPr>
        <w:t xml:space="preserve"> loss is reversed only to the extent that the asset’s carrying amount does not exceed the carrying amount that would have been determined, net of depreciation or amortization, if no impairment loss had been recognized.</w:t>
      </w:r>
    </w:p>
    <w:p w:rsidR="009002D9" w:rsidRDefault="009002D9">
      <w:pPr>
        <w:autoSpaceDE/>
        <w:autoSpaceDN/>
        <w:spacing w:line="240" w:lineRule="auto"/>
        <w:rPr>
          <w:rFonts w:ascii="Angsana New" w:hAnsi="Angsana New"/>
          <w:b/>
          <w:bCs/>
          <w:sz w:val="28"/>
          <w:szCs w:val="28"/>
          <w:lang w:val="en-US"/>
        </w:rPr>
      </w:pPr>
      <w:r>
        <w:rPr>
          <w:rFonts w:ascii="Angsana New" w:hAnsi="Angsana New"/>
          <w:b/>
          <w:bCs/>
        </w:rPr>
        <w:br w:type="page"/>
      </w:r>
    </w:p>
    <w:p w:rsidR="004C5A6F" w:rsidRDefault="004C5A6F" w:rsidP="002534E7">
      <w:pPr>
        <w:pStyle w:val="BlockText"/>
        <w:spacing w:before="200" w:after="200"/>
        <w:ind w:left="425" w:right="0" w:firstLine="0"/>
        <w:jc w:val="thaiDistribute"/>
        <w:rPr>
          <w:rFonts w:ascii="Angsana New" w:hAnsi="Angsana New"/>
          <w:b/>
          <w:bCs/>
        </w:rPr>
      </w:pPr>
      <w:r>
        <w:rPr>
          <w:rFonts w:ascii="Angsana New" w:hAnsi="Angsana New"/>
          <w:b/>
          <w:bCs/>
        </w:rPr>
        <w:lastRenderedPageBreak/>
        <w:t>Provisions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 xml:space="preserve">Commercial disputes and litigation </w:t>
      </w:r>
    </w:p>
    <w:p w:rsidR="004C5A6F" w:rsidRDefault="004C5A6F" w:rsidP="002534E7">
      <w:pPr>
        <w:pStyle w:val="BlockText"/>
        <w:spacing w:before="200" w:after="200"/>
        <w:ind w:left="425" w:right="0" w:firstLine="0"/>
        <w:jc w:val="thaiDistribute"/>
        <w:rPr>
          <w:rFonts w:ascii="Angsana New" w:hAnsi="Angsana New"/>
        </w:rPr>
      </w:pPr>
      <w:r>
        <w:rPr>
          <w:rFonts w:ascii="Arial" w:hAnsi="Arial" w:cs="Arial"/>
          <w:b/>
          <w:bCs/>
          <w:i/>
          <w:iCs/>
        </w:rPr>
        <w:tab/>
      </w:r>
      <w:r>
        <w:rPr>
          <w:rFonts w:ascii="Angsana New" w:hAnsi="Angsana New"/>
        </w:rPr>
        <w:t>The Group has contingent liabilities as a result of commercial disputes and litigation. The management</w:t>
      </w:r>
      <w:r w:rsidR="00F26FFC">
        <w:rPr>
          <w:rFonts w:ascii="Angsana New" w:hAnsi="Angsana New"/>
        </w:rPr>
        <w:t xml:space="preserve"> has used judgment to assess </w:t>
      </w:r>
      <w:r>
        <w:rPr>
          <w:rFonts w:ascii="Angsana New" w:hAnsi="Angsana New"/>
        </w:rPr>
        <w:t xml:space="preserve">the results of the commercial disputes and litigation and believes that </w:t>
      </w:r>
      <w:r w:rsidR="007945DC">
        <w:rPr>
          <w:rFonts w:ascii="Angsana New" w:hAnsi="Angsana New"/>
        </w:rPr>
        <w:t>the estimated provision is adequate to cover the compensation for litigation and claims</w:t>
      </w:r>
      <w:r>
        <w:rPr>
          <w:rFonts w:ascii="Angsana New" w:hAnsi="Angsana New"/>
        </w:rPr>
        <w:t>. However, actual results could differ from the estimates.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Foreign currencies</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Foreign currency transactions</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Transactions in foreign currencies are translated into the functional currencies using the exchange rate at the date of transactions.</w:t>
      </w:r>
    </w:p>
    <w:p w:rsidR="004C5A6F" w:rsidRPr="006A3ED6"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Monetary assets and liabilities denominated in foreign currencies at the end of reporting period date are translated into the functional currency using the exchange rate at the end of reporting period date</w:t>
      </w:r>
      <w:r w:rsidRPr="006A3ED6">
        <w:rPr>
          <w:rFonts w:ascii="Angsana New" w:hAnsi="Angsana New"/>
        </w:rPr>
        <w:t>. Forward exchange contracts at the transaction date are converted to Thai Baht by using the contract rates.</w:t>
      </w:r>
    </w:p>
    <w:p w:rsidR="004C5A6F" w:rsidRPr="00D9521F" w:rsidRDefault="004C5A6F" w:rsidP="002534E7">
      <w:pPr>
        <w:pStyle w:val="BlockText"/>
        <w:spacing w:before="200" w:after="200"/>
        <w:ind w:left="425" w:right="0" w:firstLine="0"/>
        <w:jc w:val="thaiDistribute"/>
        <w:rPr>
          <w:rFonts w:ascii="Angsana New" w:hAnsi="Angsana New"/>
          <w:lang w:val="en-GB"/>
        </w:rPr>
      </w:pPr>
      <w:r w:rsidRPr="00D9521F">
        <w:rPr>
          <w:rFonts w:ascii="Angsana New" w:hAnsi="Angsana New"/>
          <w:lang w:val="en-GB"/>
        </w:rPr>
        <w:t xml:space="preserve">Outstanding forward exchange contracts are marked to market by comparing contract rates to forward rates </w:t>
      </w:r>
      <w:r w:rsidR="00F26FFC">
        <w:rPr>
          <w:rFonts w:ascii="Angsana New" w:hAnsi="Angsana New"/>
          <w:lang w:val="en-GB"/>
        </w:rPr>
        <w:t>established by the contracting b</w:t>
      </w:r>
      <w:r w:rsidRPr="00D9521F">
        <w:rPr>
          <w:rFonts w:ascii="Angsana New" w:hAnsi="Angsana New"/>
          <w:lang w:val="en-GB"/>
        </w:rPr>
        <w:t xml:space="preserve">ank with the same maturity. At each </w:t>
      </w:r>
      <w:r w:rsidR="00F26FFC">
        <w:rPr>
          <w:rFonts w:ascii="Angsana New" w:hAnsi="Angsana New"/>
          <w:lang w:val="en-GB"/>
        </w:rPr>
        <w:t>statement of financial position</w:t>
      </w:r>
      <w:r w:rsidRPr="00D9521F">
        <w:rPr>
          <w:rFonts w:ascii="Angsana New" w:hAnsi="Angsana New"/>
          <w:lang w:val="en-GB"/>
        </w:rPr>
        <w:t xml:space="preserve"> date, the unrealized gains or losses on outstanding forward</w:t>
      </w:r>
      <w:r w:rsidRPr="006A3ED6">
        <w:rPr>
          <w:rFonts w:ascii="Angsana New" w:hAnsi="Angsana New"/>
        </w:rPr>
        <w:t xml:space="preserve"> </w:t>
      </w:r>
      <w:r w:rsidRPr="00D9521F">
        <w:rPr>
          <w:rFonts w:ascii="Angsana New" w:hAnsi="Angsana New"/>
          <w:lang w:val="en-GB"/>
        </w:rPr>
        <w:t>exchange contracts, calculated as describe above, are included within other receivables or other payables from forward exchange contracts in the statement of financial position.</w:t>
      </w:r>
    </w:p>
    <w:p w:rsidR="005560F0" w:rsidRPr="00703B3C" w:rsidRDefault="00E90716" w:rsidP="00E26334">
      <w:pPr>
        <w:pStyle w:val="BlockText"/>
        <w:spacing w:before="120" w:after="120"/>
        <w:ind w:left="425" w:right="0" w:firstLine="0"/>
        <w:jc w:val="thaiDistribute"/>
        <w:rPr>
          <w:rFonts w:ascii="Angsana New" w:hAnsi="Angsana New"/>
          <w:color w:val="000000" w:themeColor="text1"/>
          <w:cs/>
          <w:lang w:val="en-GB"/>
        </w:rPr>
      </w:pPr>
      <w:r>
        <w:rPr>
          <w:rFonts w:ascii="Angsana New" w:hAnsi="Angsana New"/>
          <w:color w:val="000000" w:themeColor="text1"/>
          <w:lang w:val="en-GB"/>
        </w:rPr>
        <w:t>Foreign exchange differences are recognized in profit or loss on the period.</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Dividends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snapToGrid w:val="0"/>
        </w:rPr>
        <w:t xml:space="preserve">Dividend </w:t>
      </w:r>
      <w:r>
        <w:rPr>
          <w:rFonts w:ascii="Angsana New" w:hAnsi="Angsana New"/>
        </w:rPr>
        <w:t xml:space="preserve">and interim dividend payment </w:t>
      </w:r>
      <w:r w:rsidR="00E34907">
        <w:rPr>
          <w:rFonts w:ascii="Angsana New" w:hAnsi="Angsana New"/>
          <w:snapToGrid w:val="0"/>
        </w:rPr>
        <w:t>are recognized</w:t>
      </w:r>
      <w:r>
        <w:rPr>
          <w:rFonts w:ascii="Angsana New" w:hAnsi="Angsana New"/>
          <w:snapToGrid w:val="0"/>
        </w:rPr>
        <w:t xml:space="preserve"> in the consolidated and separate financial statements in the period in which they are approved by Shareholders’ meeting and Board of Directors’ meeting.</w:t>
      </w:r>
    </w:p>
    <w:p w:rsidR="004C5A6F" w:rsidRPr="00826280" w:rsidRDefault="004C5A6F" w:rsidP="002534E7">
      <w:pPr>
        <w:pStyle w:val="BlockText"/>
        <w:spacing w:before="200" w:after="200"/>
        <w:ind w:left="425" w:right="0" w:firstLine="0"/>
        <w:jc w:val="thaiDistribute"/>
        <w:rPr>
          <w:rFonts w:ascii="Angsana New" w:hAnsi="Angsana New"/>
          <w:b/>
          <w:bCs/>
        </w:rPr>
      </w:pPr>
      <w:r w:rsidRPr="00826280">
        <w:rPr>
          <w:rFonts w:ascii="Angsana New" w:hAnsi="Angsana New"/>
          <w:b/>
          <w:bCs/>
        </w:rPr>
        <w:t xml:space="preserve">Basic </w:t>
      </w:r>
      <w:r w:rsidR="00B02DCF">
        <w:rPr>
          <w:rFonts w:ascii="Angsana New" w:hAnsi="Angsana New"/>
          <w:b/>
          <w:bCs/>
        </w:rPr>
        <w:t>earnings</w:t>
      </w:r>
      <w:r w:rsidR="00551930">
        <w:rPr>
          <w:rFonts w:ascii="Angsana New" w:hAnsi="Angsana New"/>
          <w:b/>
          <w:bCs/>
        </w:rPr>
        <w:t xml:space="preserve"> (</w:t>
      </w:r>
      <w:r w:rsidR="00F51A9B">
        <w:rPr>
          <w:rFonts w:ascii="Angsana New" w:hAnsi="Angsana New"/>
          <w:b/>
          <w:bCs/>
        </w:rPr>
        <w:t>loss</w:t>
      </w:r>
      <w:r w:rsidR="00551930">
        <w:rPr>
          <w:rFonts w:ascii="Angsana New" w:hAnsi="Angsana New"/>
          <w:b/>
          <w:bCs/>
        </w:rPr>
        <w:t>)</w:t>
      </w:r>
      <w:r w:rsidRPr="00826280">
        <w:rPr>
          <w:rFonts w:ascii="Angsana New" w:hAnsi="Angsana New"/>
          <w:b/>
          <w:bCs/>
        </w:rPr>
        <w:t xml:space="preserve"> per share</w:t>
      </w:r>
    </w:p>
    <w:p w:rsidR="00CC06C6" w:rsidRDefault="004C5A6F" w:rsidP="002534E7">
      <w:pPr>
        <w:pStyle w:val="BlockText"/>
        <w:spacing w:before="200" w:after="200"/>
        <w:ind w:left="425" w:right="0" w:firstLine="0"/>
        <w:jc w:val="thaiDistribute"/>
        <w:rPr>
          <w:rFonts w:ascii="Angsana New" w:hAnsi="Angsana New"/>
        </w:rPr>
      </w:pPr>
      <w:r w:rsidRPr="00826280">
        <w:rPr>
          <w:rFonts w:ascii="Angsana New" w:hAnsi="Angsana New"/>
        </w:rPr>
        <w:t xml:space="preserve">Basic </w:t>
      </w:r>
      <w:r w:rsidR="00B02DCF">
        <w:rPr>
          <w:rFonts w:ascii="Angsana New" w:hAnsi="Angsana New"/>
        </w:rPr>
        <w:t>earnings</w:t>
      </w:r>
      <w:r w:rsidR="00551930">
        <w:rPr>
          <w:rFonts w:ascii="Angsana New" w:hAnsi="Angsana New"/>
        </w:rPr>
        <w:t xml:space="preserve"> (</w:t>
      </w:r>
      <w:r w:rsidRPr="00826280">
        <w:rPr>
          <w:rFonts w:ascii="Angsana New" w:hAnsi="Angsana New"/>
        </w:rPr>
        <w:t>loss</w:t>
      </w:r>
      <w:r w:rsidR="00551930">
        <w:rPr>
          <w:rFonts w:ascii="Angsana New" w:hAnsi="Angsana New"/>
        </w:rPr>
        <w:t>)</w:t>
      </w:r>
      <w:r w:rsidRPr="00826280">
        <w:rPr>
          <w:rFonts w:ascii="Angsana New" w:hAnsi="Angsana New"/>
        </w:rPr>
        <w:t xml:space="preserve"> per share is calculated by dividing </w:t>
      </w:r>
      <w:r w:rsidR="00551930">
        <w:rPr>
          <w:rFonts w:ascii="Angsana New" w:hAnsi="Angsana New"/>
        </w:rPr>
        <w:t>profit (</w:t>
      </w:r>
      <w:r w:rsidRPr="00826280">
        <w:rPr>
          <w:rFonts w:ascii="Angsana New" w:hAnsi="Angsana New"/>
        </w:rPr>
        <w:t>loss</w:t>
      </w:r>
      <w:r w:rsidR="00551930">
        <w:rPr>
          <w:rFonts w:ascii="Angsana New" w:hAnsi="Angsana New"/>
        </w:rPr>
        <w:t>)</w:t>
      </w:r>
      <w:r w:rsidRPr="00826280">
        <w:rPr>
          <w:rFonts w:ascii="Angsana New" w:hAnsi="Angsana New"/>
        </w:rPr>
        <w:t xml:space="preserve"> for the </w:t>
      </w:r>
      <w:r w:rsidR="00551930">
        <w:rPr>
          <w:rFonts w:ascii="Angsana New" w:hAnsi="Angsana New"/>
        </w:rPr>
        <w:t>year</w:t>
      </w:r>
      <w:r w:rsidR="00B02DCF">
        <w:rPr>
          <w:rFonts w:ascii="Angsana New" w:hAnsi="Angsana New"/>
        </w:rPr>
        <w:t>s</w:t>
      </w:r>
      <w:r w:rsidRPr="00826280">
        <w:rPr>
          <w:rFonts w:ascii="Angsana New" w:hAnsi="Angsana New"/>
        </w:rPr>
        <w:t xml:space="preserve"> by the weighted average number of ordinary shares issued </w:t>
      </w:r>
      <w:r w:rsidR="00B02DCF">
        <w:rPr>
          <w:rFonts w:ascii="Angsana New" w:hAnsi="Angsana New"/>
        </w:rPr>
        <w:t xml:space="preserve">and paid-up </w:t>
      </w:r>
      <w:r w:rsidRPr="00826280">
        <w:rPr>
          <w:rFonts w:ascii="Angsana New" w:hAnsi="Angsana New"/>
        </w:rPr>
        <w:t xml:space="preserve">during the </w:t>
      </w:r>
      <w:r w:rsidR="00551930">
        <w:rPr>
          <w:rFonts w:ascii="Angsana New" w:hAnsi="Angsana New"/>
        </w:rPr>
        <w:t>year</w:t>
      </w:r>
      <w:r w:rsidR="00B02DCF">
        <w:rPr>
          <w:rFonts w:ascii="Angsana New" w:hAnsi="Angsana New"/>
        </w:rPr>
        <w:t>s</w:t>
      </w:r>
      <w:r>
        <w:rPr>
          <w:rFonts w:ascii="Angsana New" w:hAnsi="Angsana New"/>
        </w:rPr>
        <w:t>.</w:t>
      </w:r>
    </w:p>
    <w:p w:rsidR="00290CB9" w:rsidRDefault="00290CB9">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2F1F87" w:rsidRDefault="002F1F87" w:rsidP="002534E7">
      <w:pPr>
        <w:spacing w:before="200" w:after="200" w:line="240" w:lineRule="atLeast"/>
        <w:ind w:left="425" w:right="-11"/>
        <w:jc w:val="thaiDistribute"/>
        <w:rPr>
          <w:rFonts w:ascii="Angsana New" w:hAnsi="Angsana New"/>
          <w:sz w:val="28"/>
          <w:szCs w:val="28"/>
          <w:lang w:val="en-US"/>
        </w:rPr>
      </w:pPr>
      <w:r w:rsidRPr="00826280">
        <w:rPr>
          <w:rFonts w:ascii="Angsana New" w:hAnsi="Angsana New"/>
          <w:sz w:val="28"/>
          <w:szCs w:val="28"/>
          <w:lang w:val="en-US"/>
        </w:rPr>
        <w:lastRenderedPageBreak/>
        <w:t xml:space="preserve">For the year ended </w:t>
      </w:r>
      <w:r w:rsidR="00551930">
        <w:rPr>
          <w:rFonts w:ascii="Angsana New" w:hAnsi="Angsana New"/>
          <w:sz w:val="28"/>
          <w:szCs w:val="28"/>
          <w:lang w:val="en-US"/>
        </w:rPr>
        <w:t xml:space="preserve">31 </w:t>
      </w:r>
      <w:r w:rsidRPr="00826280">
        <w:rPr>
          <w:rFonts w:ascii="Angsana New" w:hAnsi="Angsana New"/>
          <w:sz w:val="28"/>
          <w:szCs w:val="28"/>
          <w:lang w:val="en-US"/>
        </w:rPr>
        <w:t xml:space="preserve">December </w:t>
      </w:r>
      <w:r w:rsidR="00551930">
        <w:rPr>
          <w:rFonts w:ascii="Angsana New" w:hAnsi="Angsana New"/>
          <w:sz w:val="28"/>
          <w:szCs w:val="28"/>
          <w:lang w:val="en-US"/>
        </w:rPr>
        <w:t>2017</w:t>
      </w:r>
      <w:r w:rsidRPr="00826280">
        <w:rPr>
          <w:rFonts w:ascii="Angsana New" w:hAnsi="Angsana New"/>
          <w:sz w:val="28"/>
          <w:szCs w:val="28"/>
          <w:lang w:val="en-US"/>
        </w:rPr>
        <w:t xml:space="preserve"> were as follows:</w:t>
      </w:r>
    </w:p>
    <w:bookmarkStart w:id="4" w:name="_MON_1577190286"/>
    <w:bookmarkEnd w:id="4"/>
    <w:p w:rsidR="00551930" w:rsidRPr="00826280" w:rsidRDefault="00F26FFC" w:rsidP="002534E7">
      <w:pPr>
        <w:spacing w:before="200" w:after="200" w:line="240" w:lineRule="atLeast"/>
        <w:ind w:left="425" w:right="-11"/>
        <w:jc w:val="thaiDistribute"/>
        <w:rPr>
          <w:rFonts w:ascii="Angsana New" w:hAnsi="Angsana New"/>
          <w:sz w:val="28"/>
          <w:szCs w:val="28"/>
          <w:lang w:val="en-US"/>
        </w:rPr>
      </w:pPr>
      <w:r>
        <w:rPr>
          <w:rFonts w:ascii="Angsana New" w:hAnsi="Angsana New"/>
        </w:rPr>
        <w:object w:dxaOrig="9607" w:dyaOrig="3824">
          <v:shape id="_x0000_i1068" type="#_x0000_t75" style="width:479.6pt;height:190.95pt" o:ole="">
            <v:imagedata r:id="rId13" o:title=""/>
          </v:shape>
          <o:OLEObject Type="Embed" ProgID="Excel.Sheet.12" ShapeID="_x0000_i1068" DrawAspect="Content" ObjectID="_1580800338" r:id="rId14"/>
        </w:object>
      </w:r>
    </w:p>
    <w:p w:rsidR="003F4559" w:rsidRPr="00105793" w:rsidRDefault="00883408" w:rsidP="00D44E0C">
      <w:pPr>
        <w:autoSpaceDE/>
        <w:autoSpaceDN/>
        <w:spacing w:line="240" w:lineRule="auto"/>
        <w:ind w:firstLine="425"/>
        <w:rPr>
          <w:rFonts w:ascii="Angsana New" w:hAnsi="Angsana New"/>
          <w:b/>
          <w:bCs/>
          <w:sz w:val="28"/>
          <w:szCs w:val="28"/>
        </w:rPr>
      </w:pPr>
      <w:bookmarkStart w:id="5" w:name="_MON_1476863240"/>
      <w:bookmarkStart w:id="6" w:name="_MON_1477222322"/>
      <w:bookmarkStart w:id="7" w:name="_MON_1477222498"/>
      <w:bookmarkStart w:id="8" w:name="_MON_1476863251"/>
      <w:bookmarkStart w:id="9" w:name="_MON_1477222329"/>
      <w:bookmarkStart w:id="10" w:name="_MON_1477222509"/>
      <w:bookmarkEnd w:id="5"/>
      <w:bookmarkEnd w:id="6"/>
      <w:bookmarkEnd w:id="7"/>
      <w:bookmarkEnd w:id="8"/>
      <w:bookmarkEnd w:id="9"/>
      <w:bookmarkEnd w:id="10"/>
      <w:r>
        <w:rPr>
          <w:rFonts w:ascii="Angsana New" w:hAnsi="Angsana New"/>
          <w:b/>
          <w:bCs/>
          <w:sz w:val="28"/>
          <w:szCs w:val="28"/>
        </w:rPr>
        <w:t xml:space="preserve">Diluted earnings </w:t>
      </w:r>
      <w:r w:rsidR="003F4559" w:rsidRPr="00105793">
        <w:rPr>
          <w:rFonts w:ascii="Angsana New" w:hAnsi="Angsana New"/>
          <w:b/>
          <w:bCs/>
          <w:sz w:val="28"/>
          <w:szCs w:val="28"/>
        </w:rPr>
        <w:t>per share</w:t>
      </w:r>
    </w:p>
    <w:p w:rsidR="003F4559" w:rsidRPr="00105793" w:rsidRDefault="003F4559" w:rsidP="003F4559">
      <w:pPr>
        <w:spacing w:before="120" w:after="120" w:line="240" w:lineRule="auto"/>
        <w:ind w:left="425" w:right="-23"/>
        <w:jc w:val="thaiDistribute"/>
        <w:rPr>
          <w:rFonts w:ascii="Angsana New" w:hAnsi="Angsana New"/>
          <w:sz w:val="28"/>
          <w:szCs w:val="28"/>
        </w:rPr>
      </w:pPr>
      <w:r w:rsidRPr="00105793">
        <w:rPr>
          <w:rFonts w:ascii="Angsana New" w:hAnsi="Angsana New"/>
          <w:sz w:val="28"/>
          <w:szCs w:val="28"/>
        </w:rPr>
        <w:t>Diluted earnings per share is calculated b</w:t>
      </w:r>
      <w:r w:rsidR="00D44E0C">
        <w:rPr>
          <w:rFonts w:ascii="Angsana New" w:hAnsi="Angsana New"/>
          <w:sz w:val="28"/>
          <w:szCs w:val="28"/>
        </w:rPr>
        <w:t xml:space="preserve">y dividing the profit </w:t>
      </w:r>
      <w:r w:rsidRPr="00105793">
        <w:rPr>
          <w:rFonts w:ascii="Angsana New" w:hAnsi="Angsana New"/>
          <w:sz w:val="28"/>
          <w:szCs w:val="28"/>
        </w:rPr>
        <w:t xml:space="preserve">of ordinary shareholders by the sum of the weighted average number of ordinary shares outstanding during the </w:t>
      </w:r>
      <w:r w:rsidR="00290CB9">
        <w:rPr>
          <w:rFonts w:ascii="Angsana New" w:hAnsi="Angsana New"/>
          <w:sz w:val="28"/>
          <w:szCs w:val="28"/>
        </w:rPr>
        <w:t>year</w:t>
      </w:r>
      <w:r w:rsidRPr="00105793">
        <w:rPr>
          <w:rFonts w:ascii="Angsana New" w:hAnsi="Angsana New"/>
          <w:sz w:val="28"/>
          <w:szCs w:val="28"/>
        </w:rPr>
        <w:t xml:space="preserve">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the average market price during the </w:t>
      </w:r>
      <w:r w:rsidR="00726E07" w:rsidRPr="00105793">
        <w:rPr>
          <w:rFonts w:ascii="Angsana New" w:hAnsi="Angsana New"/>
          <w:sz w:val="28"/>
          <w:szCs w:val="28"/>
        </w:rPr>
        <w:t>year</w:t>
      </w:r>
      <w:r w:rsidRPr="00105793">
        <w:rPr>
          <w:rFonts w:ascii="Angsana New" w:hAnsi="Angsana New"/>
          <w:sz w:val="28"/>
          <w:szCs w:val="28"/>
        </w:rPr>
        <w:t xml:space="preserve"> of ordinary shares.</w:t>
      </w:r>
    </w:p>
    <w:p w:rsidR="00D44E0C" w:rsidRDefault="00D44E0C" w:rsidP="003F4559">
      <w:pPr>
        <w:spacing w:before="120" w:after="120" w:line="240" w:lineRule="auto"/>
        <w:ind w:left="425" w:right="-23"/>
        <w:jc w:val="thaiDistribute"/>
        <w:rPr>
          <w:rFonts w:ascii="Angsana New" w:hAnsi="Angsana New"/>
          <w:sz w:val="28"/>
          <w:szCs w:val="28"/>
          <w:lang w:val="en-US"/>
        </w:rPr>
      </w:pPr>
      <w:r w:rsidRPr="00D44E0C">
        <w:rPr>
          <w:rFonts w:ascii="Angsana New" w:hAnsi="Angsana New"/>
          <w:sz w:val="28"/>
          <w:szCs w:val="28"/>
        </w:rPr>
        <w:t>Basic earnings</w:t>
      </w:r>
      <w:r>
        <w:rPr>
          <w:rFonts w:ascii="Angsana New" w:hAnsi="Angsana New"/>
          <w:sz w:val="28"/>
          <w:szCs w:val="28"/>
        </w:rPr>
        <w:t xml:space="preserve"> </w:t>
      </w:r>
      <w:r w:rsidRPr="00D44E0C">
        <w:rPr>
          <w:rFonts w:ascii="Angsana New" w:hAnsi="Angsana New"/>
          <w:sz w:val="28"/>
          <w:szCs w:val="28"/>
        </w:rPr>
        <w:t>per share</w:t>
      </w:r>
      <w:r>
        <w:rPr>
          <w:rFonts w:ascii="Angsana New" w:hAnsi="Angsana New"/>
          <w:sz w:val="28"/>
          <w:szCs w:val="28"/>
        </w:rPr>
        <w:t xml:space="preserve"> and diluted earnings per share for the year ended 31 December 2017 </w:t>
      </w:r>
      <w:r w:rsidRPr="00826280">
        <w:rPr>
          <w:rFonts w:ascii="Angsana New" w:hAnsi="Angsana New"/>
          <w:sz w:val="28"/>
          <w:szCs w:val="28"/>
          <w:lang w:val="en-US"/>
        </w:rPr>
        <w:t>were as follows:</w:t>
      </w:r>
    </w:p>
    <w:bookmarkStart w:id="11" w:name="_MON_1580589594"/>
    <w:bookmarkEnd w:id="11"/>
    <w:p w:rsidR="00D44E0C" w:rsidRDefault="00F26FFC" w:rsidP="003F4559">
      <w:pPr>
        <w:spacing w:before="120" w:after="120" w:line="240" w:lineRule="auto"/>
        <w:ind w:left="425" w:right="-23"/>
        <w:jc w:val="thaiDistribute"/>
        <w:rPr>
          <w:rFonts w:ascii="Angsana New" w:hAnsi="Angsana New"/>
          <w:sz w:val="28"/>
          <w:szCs w:val="28"/>
        </w:rPr>
      </w:pPr>
      <w:r>
        <w:rPr>
          <w:rFonts w:ascii="Angsana New" w:hAnsi="Angsana New"/>
          <w:sz w:val="28"/>
          <w:szCs w:val="28"/>
        </w:rPr>
        <w:object w:dxaOrig="11313" w:dyaOrig="3646">
          <v:shape id="_x0000_i1069" type="#_x0000_t75" style="width:481.45pt;height:155.25pt" o:ole="">
            <v:imagedata r:id="rId15" o:title=""/>
          </v:shape>
          <o:OLEObject Type="Embed" ProgID="Excel.Sheet.12" ShapeID="_x0000_i1069" DrawAspect="Content" ObjectID="_1580800339" r:id="rId16"/>
        </w:object>
      </w:r>
    </w:p>
    <w:p w:rsidR="00B44DF3" w:rsidRPr="001A15DB" w:rsidRDefault="002345C3" w:rsidP="00565798">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1A15DB">
        <w:rPr>
          <w:rFonts w:ascii="Angsana New" w:hAnsi="Angsana New"/>
          <w:b/>
          <w:bCs/>
          <w:sz w:val="28"/>
          <w:szCs w:val="28"/>
        </w:rPr>
        <w:t>TRANSACTIONS WITH RELATED PARTIES</w:t>
      </w:r>
    </w:p>
    <w:p w:rsidR="00EA0843" w:rsidRDefault="00D04EAB" w:rsidP="00EA0843">
      <w:pPr>
        <w:pStyle w:val="BlockText"/>
        <w:spacing w:before="120" w:after="120"/>
        <w:ind w:left="425" w:right="0" w:firstLine="0"/>
        <w:jc w:val="thaiDistribute"/>
        <w:rPr>
          <w:rFonts w:ascii="Angsana New" w:hAnsi="Angsana New"/>
        </w:rPr>
      </w:pPr>
      <w:r>
        <w:rPr>
          <w:rFonts w:ascii="Angsana New" w:hAnsi="Angsana New"/>
        </w:rPr>
        <w:t>Related parties comprise individuals or enterprises that control, or are controlled by, the Group, whether directly or indirectly, or which are under common control with the Group.</w:t>
      </w:r>
    </w:p>
    <w:p w:rsidR="009002D9" w:rsidRDefault="009002D9">
      <w:pPr>
        <w:autoSpaceDE/>
        <w:autoSpaceDN/>
        <w:spacing w:line="240" w:lineRule="auto"/>
        <w:rPr>
          <w:rFonts w:ascii="Angsana New" w:hAnsi="Angsana New"/>
          <w:sz w:val="28"/>
          <w:szCs w:val="28"/>
          <w:lang w:val="en-US"/>
        </w:rPr>
      </w:pPr>
      <w:r>
        <w:rPr>
          <w:rFonts w:ascii="Angsana New" w:hAnsi="Angsana New"/>
        </w:rPr>
        <w:br w:type="page"/>
      </w:r>
    </w:p>
    <w:p w:rsidR="00D04EAB" w:rsidRDefault="00D04EAB" w:rsidP="00EA0843">
      <w:pPr>
        <w:pStyle w:val="BlockText"/>
        <w:spacing w:before="120" w:after="120"/>
        <w:ind w:left="425" w:right="0" w:firstLine="0"/>
        <w:jc w:val="thaiDistribute"/>
        <w:rPr>
          <w:rFonts w:ascii="Angsana New" w:hAnsi="Angsana New"/>
        </w:rPr>
      </w:pPr>
      <w:r>
        <w:rPr>
          <w:rFonts w:ascii="Angsana New" w:hAnsi="Angsana New"/>
        </w:rPr>
        <w:lastRenderedPageBreak/>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D04EAB" w:rsidRPr="001A15DB" w:rsidRDefault="00D04EAB" w:rsidP="00EA0843">
      <w:pPr>
        <w:pStyle w:val="BlockText"/>
        <w:spacing w:before="120" w:after="120"/>
        <w:ind w:left="425" w:right="0" w:firstLine="0"/>
        <w:jc w:val="thaiDistribute"/>
        <w:rPr>
          <w:rFonts w:ascii="Angsana New" w:hAnsi="Angsana New"/>
        </w:rPr>
      </w:pPr>
      <w:r>
        <w:rPr>
          <w:rFonts w:ascii="Angsana New" w:hAnsi="Angsana New"/>
        </w:rPr>
        <w:t>During the years, the Group had significant business transactions with related parties. Such transactions, which are summarized below, arose in the ordinary course of businesses and were conclude</w:t>
      </w:r>
      <w:r w:rsidR="00037060">
        <w:rPr>
          <w:rFonts w:ascii="Angsana New" w:hAnsi="Angsana New"/>
        </w:rPr>
        <w:t>d</w:t>
      </w:r>
      <w:r>
        <w:rPr>
          <w:rFonts w:ascii="Angsana New" w:hAnsi="Angsana New"/>
        </w:rPr>
        <w:t xml:space="preserve"> on commercial terms and </w:t>
      </w:r>
      <w:r w:rsidR="00037060">
        <w:rPr>
          <w:rFonts w:ascii="Angsana New" w:hAnsi="Angsana New"/>
        </w:rPr>
        <w:t>a</w:t>
      </w:r>
      <w:r>
        <w:rPr>
          <w:rFonts w:ascii="Angsana New" w:hAnsi="Angsana New"/>
        </w:rPr>
        <w:t>greed upon between the Group and those related parties.</w:t>
      </w:r>
    </w:p>
    <w:p w:rsidR="0022313A" w:rsidRDefault="006C232E" w:rsidP="00EA0843">
      <w:pPr>
        <w:pStyle w:val="BlockText"/>
        <w:spacing w:before="120" w:after="120"/>
        <w:ind w:left="425" w:right="0" w:firstLine="0"/>
        <w:jc w:val="thaiDistribute"/>
        <w:rPr>
          <w:rFonts w:ascii="Angsana New" w:hAnsi="Angsana New"/>
        </w:rPr>
      </w:pPr>
      <w:r w:rsidRPr="001A15DB">
        <w:rPr>
          <w:rFonts w:ascii="Angsana New" w:hAnsi="Angsana New"/>
        </w:rPr>
        <w:t xml:space="preserve">Significant transactions with related parties for </w:t>
      </w:r>
      <w:r w:rsidR="007755DB">
        <w:rPr>
          <w:rFonts w:ascii="Angsana New" w:hAnsi="Angsana New"/>
        </w:rPr>
        <w:t>years</w:t>
      </w:r>
      <w:r w:rsidR="00C7363E">
        <w:rPr>
          <w:rFonts w:ascii="Angsana New" w:hAnsi="Angsana New"/>
        </w:rPr>
        <w:t xml:space="preserve"> ended </w:t>
      </w:r>
      <w:r w:rsidR="00037060">
        <w:rPr>
          <w:rFonts w:ascii="Angsana New" w:hAnsi="Angsana New"/>
        </w:rPr>
        <w:t xml:space="preserve">31 </w:t>
      </w:r>
      <w:r w:rsidR="007755DB">
        <w:rPr>
          <w:rFonts w:ascii="Angsana New" w:hAnsi="Angsana New"/>
        </w:rPr>
        <w:t xml:space="preserve">December </w:t>
      </w:r>
      <w:r w:rsidR="00037060">
        <w:rPr>
          <w:rFonts w:ascii="Angsana New" w:hAnsi="Angsana New"/>
        </w:rPr>
        <w:t>2017</w:t>
      </w:r>
      <w:r w:rsidR="00C7363E">
        <w:rPr>
          <w:rFonts w:ascii="Angsana New" w:hAnsi="Angsana New"/>
        </w:rPr>
        <w:t xml:space="preserve"> </w:t>
      </w:r>
      <w:r w:rsidR="00037060">
        <w:rPr>
          <w:rFonts w:ascii="Angsana New" w:hAnsi="Angsana New"/>
        </w:rPr>
        <w:t>and 2016</w:t>
      </w:r>
      <w:r w:rsidR="00220581" w:rsidRPr="001A15DB">
        <w:rPr>
          <w:rFonts w:ascii="Angsana New" w:hAnsi="Angsana New"/>
        </w:rPr>
        <w:t xml:space="preserve"> </w:t>
      </w:r>
      <w:r w:rsidR="00445026" w:rsidRPr="001A15DB">
        <w:rPr>
          <w:rFonts w:ascii="Angsana New" w:hAnsi="Angsana New"/>
        </w:rPr>
        <w:t xml:space="preserve">were </w:t>
      </w:r>
      <w:r w:rsidR="00655917" w:rsidRPr="001A15DB">
        <w:rPr>
          <w:rFonts w:ascii="Angsana New" w:hAnsi="Angsana New"/>
        </w:rPr>
        <w:t>as follows:</w:t>
      </w:r>
    </w:p>
    <w:bookmarkStart w:id="12" w:name="_MON_1580485168"/>
    <w:bookmarkEnd w:id="12"/>
    <w:p w:rsidR="0022313A" w:rsidRDefault="009002D9" w:rsidP="008A6CBC">
      <w:pPr>
        <w:pStyle w:val="BodyText"/>
        <w:ind w:left="426"/>
        <w:rPr>
          <w:sz w:val="28"/>
          <w:szCs w:val="28"/>
          <w:cs/>
          <w:lang w:val="en-US"/>
        </w:rPr>
      </w:pPr>
      <w:r>
        <w:rPr>
          <w:rFonts w:ascii="Angsana New" w:hAnsi="Angsana New"/>
        </w:rPr>
        <w:object w:dxaOrig="9602" w:dyaOrig="9257">
          <v:shape id="_x0000_i1027" type="#_x0000_t75" style="width:480.2pt;height:462.7pt" o:ole="">
            <v:imagedata r:id="rId17" o:title=""/>
          </v:shape>
          <o:OLEObject Type="Embed" ProgID="Excel.Sheet.12" ShapeID="_x0000_i1027" DrawAspect="Content" ObjectID="_1580800340" r:id="rId18"/>
        </w:object>
      </w:r>
      <w:r w:rsidR="0022313A">
        <w:br w:type="page"/>
      </w:r>
    </w:p>
    <w:bookmarkStart w:id="13" w:name="_MON_1580234595"/>
    <w:bookmarkEnd w:id="13"/>
    <w:p w:rsidR="008A6CBC" w:rsidRDefault="009002D9" w:rsidP="00D9733E">
      <w:pPr>
        <w:autoSpaceDE/>
        <w:autoSpaceDN/>
        <w:spacing w:line="240" w:lineRule="auto"/>
        <w:ind w:left="426"/>
        <w:rPr>
          <w:rFonts w:ascii="Angsana New" w:hAnsi="Angsana New"/>
          <w:sz w:val="28"/>
          <w:szCs w:val="28"/>
          <w:lang w:val="en-US"/>
        </w:rPr>
      </w:pPr>
      <w:r>
        <w:rPr>
          <w:rFonts w:ascii="Angsana New" w:hAnsi="Angsana New"/>
        </w:rPr>
        <w:object w:dxaOrig="9602" w:dyaOrig="11620">
          <v:shape id="_x0000_i1028" type="#_x0000_t75" style="width:480.2pt;height:581pt" o:ole="">
            <v:imagedata r:id="rId19" o:title=""/>
          </v:shape>
          <o:OLEObject Type="Embed" ProgID="Excel.Sheet.12" ShapeID="_x0000_i1028" DrawAspect="Content" ObjectID="_1580800341" r:id="rId20"/>
        </w:object>
      </w:r>
    </w:p>
    <w:p w:rsidR="00290CB9" w:rsidRDefault="00290CB9">
      <w:pPr>
        <w:autoSpaceDE/>
        <w:autoSpaceDN/>
        <w:spacing w:line="240" w:lineRule="auto"/>
        <w:rPr>
          <w:rFonts w:ascii="Angsana New" w:hAnsi="Angsana New"/>
          <w:b/>
          <w:bCs/>
          <w:sz w:val="28"/>
          <w:szCs w:val="28"/>
          <w:lang w:val="en-US"/>
        </w:rPr>
      </w:pPr>
      <w:bookmarkStart w:id="14" w:name="_MON_1476779171"/>
      <w:bookmarkStart w:id="15" w:name="_MON_1476707478"/>
      <w:bookmarkEnd w:id="14"/>
      <w:bookmarkEnd w:id="15"/>
      <w:r>
        <w:rPr>
          <w:rFonts w:ascii="Angsana New" w:hAnsi="Angsana New"/>
          <w:b/>
          <w:bCs/>
        </w:rPr>
        <w:br w:type="page"/>
      </w:r>
    </w:p>
    <w:p w:rsidR="002431C3" w:rsidRPr="00E9584B" w:rsidRDefault="002431C3" w:rsidP="00406B5C">
      <w:pPr>
        <w:pStyle w:val="BlockText"/>
        <w:tabs>
          <w:tab w:val="left" w:pos="3969"/>
        </w:tabs>
        <w:spacing w:before="0" w:after="120"/>
        <w:ind w:left="425" w:right="0" w:firstLine="0"/>
        <w:jc w:val="thaiDistribute"/>
        <w:rPr>
          <w:rFonts w:ascii="Angsana New" w:hAnsi="Angsana New"/>
          <w:b/>
          <w:bCs/>
          <w:cs/>
        </w:rPr>
      </w:pPr>
      <w:r w:rsidRPr="00E9584B">
        <w:rPr>
          <w:rFonts w:ascii="Angsana New" w:hAnsi="Angsana New"/>
          <w:b/>
          <w:bCs/>
        </w:rPr>
        <w:lastRenderedPageBreak/>
        <w:t>Key management personnel compensation</w:t>
      </w:r>
    </w:p>
    <w:p w:rsidR="004A5CBC" w:rsidRDefault="002431C3" w:rsidP="00D667C0">
      <w:pPr>
        <w:pStyle w:val="BlockText"/>
        <w:spacing w:before="0" w:after="120"/>
        <w:ind w:left="425" w:right="0" w:firstLine="0"/>
        <w:jc w:val="thaiDistribute"/>
        <w:rPr>
          <w:rFonts w:ascii="Angsana New" w:hAnsi="Angsana New"/>
        </w:rPr>
      </w:pPr>
      <w:r w:rsidRPr="00E9584B">
        <w:rPr>
          <w:rFonts w:ascii="Angsana New" w:hAnsi="Angsana New"/>
        </w:rPr>
        <w:t xml:space="preserve">Key management personnel compensation for </w:t>
      </w:r>
      <w:r w:rsidR="007755DB">
        <w:rPr>
          <w:rFonts w:ascii="Angsana New" w:hAnsi="Angsana New"/>
        </w:rPr>
        <w:t xml:space="preserve">years </w:t>
      </w:r>
      <w:r w:rsidR="00C7363E" w:rsidRPr="00E9584B">
        <w:rPr>
          <w:rFonts w:ascii="Angsana New" w:hAnsi="Angsana New"/>
        </w:rPr>
        <w:t xml:space="preserve">ended </w:t>
      </w:r>
      <w:r w:rsidR="00D9733E">
        <w:rPr>
          <w:rFonts w:ascii="Angsana New" w:hAnsi="Angsana New"/>
        </w:rPr>
        <w:t xml:space="preserve">31 </w:t>
      </w:r>
      <w:r w:rsidR="007755DB">
        <w:rPr>
          <w:rFonts w:ascii="Angsana New" w:hAnsi="Angsana New"/>
        </w:rPr>
        <w:t>December</w:t>
      </w:r>
      <w:r w:rsidR="00C7363E" w:rsidRPr="00E9584B">
        <w:rPr>
          <w:rFonts w:ascii="Angsana New" w:hAnsi="Angsana New"/>
        </w:rPr>
        <w:t xml:space="preserve"> </w:t>
      </w:r>
      <w:r w:rsidR="00D9733E">
        <w:rPr>
          <w:rFonts w:ascii="Angsana New" w:hAnsi="Angsana New"/>
        </w:rPr>
        <w:t>2017</w:t>
      </w:r>
      <w:r w:rsidR="00C7363E" w:rsidRPr="00E9584B">
        <w:rPr>
          <w:rFonts w:ascii="Angsana New" w:hAnsi="Angsana New"/>
        </w:rPr>
        <w:t xml:space="preserve"> </w:t>
      </w:r>
      <w:r w:rsidR="00D9733E">
        <w:rPr>
          <w:rFonts w:ascii="Angsana New" w:hAnsi="Angsana New"/>
        </w:rPr>
        <w:t>and 2016</w:t>
      </w:r>
      <w:r w:rsidRPr="00E9584B">
        <w:rPr>
          <w:rFonts w:ascii="Angsana New" w:hAnsi="Angsana New"/>
        </w:rPr>
        <w:t xml:space="preserve"> consisted of:</w:t>
      </w:r>
    </w:p>
    <w:bookmarkStart w:id="16" w:name="_MON_1580235080"/>
    <w:bookmarkEnd w:id="16"/>
    <w:p w:rsidR="00D9733E" w:rsidRPr="00E9584B" w:rsidRDefault="00527C5D" w:rsidP="00D667C0">
      <w:pPr>
        <w:pStyle w:val="BlockText"/>
        <w:spacing w:before="0" w:after="120"/>
        <w:ind w:left="425" w:right="0" w:firstLine="0"/>
        <w:jc w:val="thaiDistribute"/>
        <w:rPr>
          <w:rFonts w:ascii="Angsana New" w:hAnsi="Angsana New"/>
        </w:rPr>
      </w:pPr>
      <w:r>
        <w:rPr>
          <w:rFonts w:ascii="Angsana New" w:hAnsi="Angsana New"/>
        </w:rPr>
        <w:object w:dxaOrig="9602" w:dyaOrig="2767">
          <v:shape id="_x0000_i1070" type="#_x0000_t75" style="width:480.2pt;height:137.75pt" o:ole="">
            <v:imagedata r:id="rId21" o:title=""/>
          </v:shape>
          <o:OLEObject Type="Embed" ProgID="Excel.Sheet.12" ShapeID="_x0000_i1070" DrawAspect="Content" ObjectID="_1580800342" r:id="rId22"/>
        </w:object>
      </w:r>
    </w:p>
    <w:p w:rsidR="0068099F" w:rsidRDefault="0068099F" w:rsidP="006C232E">
      <w:pPr>
        <w:pStyle w:val="BlockText"/>
        <w:spacing w:before="120" w:after="120"/>
        <w:ind w:left="425" w:right="0" w:firstLine="0"/>
        <w:jc w:val="thaiDistribute"/>
        <w:rPr>
          <w:rFonts w:ascii="Angsana New" w:hAnsi="Angsana New"/>
        </w:rPr>
      </w:pPr>
      <w:r w:rsidRPr="00E9584B">
        <w:rPr>
          <w:rFonts w:ascii="Angsana New" w:hAnsi="Angsana New"/>
        </w:rPr>
        <w:t>The significant balance</w:t>
      </w:r>
      <w:r w:rsidR="00445026" w:rsidRPr="00E9584B">
        <w:rPr>
          <w:rFonts w:ascii="Angsana New" w:hAnsi="Angsana New"/>
        </w:rPr>
        <w:t>s</w:t>
      </w:r>
      <w:r w:rsidRPr="00E9584B">
        <w:rPr>
          <w:rFonts w:ascii="Angsana New" w:hAnsi="Angsana New"/>
        </w:rPr>
        <w:t xml:space="preserve"> with related parties </w:t>
      </w:r>
      <w:r w:rsidR="00C7363E" w:rsidRPr="00E9584B">
        <w:rPr>
          <w:rFonts w:ascii="Angsana New" w:hAnsi="Angsana New"/>
        </w:rPr>
        <w:t xml:space="preserve">as at </w:t>
      </w:r>
      <w:r w:rsidR="002B5C71">
        <w:rPr>
          <w:rFonts w:ascii="Angsana New" w:hAnsi="Angsana New"/>
        </w:rPr>
        <w:t xml:space="preserve">31 </w:t>
      </w:r>
      <w:r w:rsidR="00C87E6F">
        <w:rPr>
          <w:rFonts w:ascii="Angsana New" w:hAnsi="Angsana New"/>
        </w:rPr>
        <w:t xml:space="preserve">December </w:t>
      </w:r>
      <w:r w:rsidR="002B5C71">
        <w:rPr>
          <w:rFonts w:ascii="Angsana New" w:hAnsi="Angsana New"/>
        </w:rPr>
        <w:t>2017</w:t>
      </w:r>
      <w:r w:rsidR="00C7363E" w:rsidRPr="00E9584B">
        <w:rPr>
          <w:rFonts w:ascii="Angsana New" w:hAnsi="Angsana New"/>
        </w:rPr>
        <w:t xml:space="preserve"> </w:t>
      </w:r>
      <w:r w:rsidR="002B5C71">
        <w:rPr>
          <w:rFonts w:ascii="Angsana New" w:hAnsi="Angsana New"/>
        </w:rPr>
        <w:t>and 2016</w:t>
      </w:r>
      <w:r w:rsidR="0071606B" w:rsidRPr="00E9584B">
        <w:rPr>
          <w:rFonts w:ascii="Angsana New" w:hAnsi="Angsana New"/>
        </w:rPr>
        <w:t xml:space="preserve"> </w:t>
      </w:r>
      <w:r w:rsidR="00445026" w:rsidRPr="00E9584B">
        <w:rPr>
          <w:rFonts w:ascii="Angsana New" w:hAnsi="Angsana New"/>
        </w:rPr>
        <w:t>were</w:t>
      </w:r>
      <w:r w:rsidRPr="00E9584B">
        <w:rPr>
          <w:rFonts w:ascii="Angsana New" w:hAnsi="Angsana New"/>
        </w:rPr>
        <w:t xml:space="preserve"> as follow</w:t>
      </w:r>
      <w:r w:rsidR="00445026" w:rsidRPr="00E9584B">
        <w:rPr>
          <w:rFonts w:ascii="Angsana New" w:hAnsi="Angsana New"/>
        </w:rPr>
        <w:t>s</w:t>
      </w:r>
      <w:r w:rsidRPr="00E9584B">
        <w:rPr>
          <w:rFonts w:ascii="Angsana New" w:hAnsi="Angsana New"/>
        </w:rPr>
        <w:t>:</w:t>
      </w:r>
    </w:p>
    <w:bookmarkStart w:id="17" w:name="_MON_1580235412"/>
    <w:bookmarkEnd w:id="17"/>
    <w:p w:rsidR="002B5C71" w:rsidRDefault="002647B7" w:rsidP="002B5C71">
      <w:pPr>
        <w:autoSpaceDE/>
        <w:autoSpaceDN/>
        <w:spacing w:line="240" w:lineRule="auto"/>
        <w:ind w:left="426"/>
        <w:rPr>
          <w:rFonts w:ascii="Angsana New" w:hAnsi="Angsana New"/>
          <w:sz w:val="28"/>
          <w:szCs w:val="28"/>
          <w:lang w:val="en-US"/>
        </w:rPr>
      </w:pPr>
      <w:r>
        <w:rPr>
          <w:rFonts w:ascii="Angsana New" w:hAnsi="Angsana New"/>
        </w:rPr>
        <w:object w:dxaOrig="9602" w:dyaOrig="9094">
          <v:shape id="_x0000_i1029" type="#_x0000_t75" style="width:480.2pt;height:454.55pt" o:ole="">
            <v:imagedata r:id="rId23" o:title=""/>
          </v:shape>
          <o:OLEObject Type="Embed" ProgID="Excel.Sheet.12" ShapeID="_x0000_i1029" DrawAspect="Content" ObjectID="_1580800343" r:id="rId24"/>
        </w:object>
      </w:r>
    </w:p>
    <w:p w:rsidR="002B5C71" w:rsidRPr="00E9584B" w:rsidRDefault="002B5C71" w:rsidP="006C232E">
      <w:pPr>
        <w:pStyle w:val="BlockText"/>
        <w:spacing w:before="120" w:after="120"/>
        <w:ind w:left="425" w:right="0" w:firstLine="0"/>
        <w:jc w:val="thaiDistribute"/>
        <w:rPr>
          <w:rFonts w:ascii="Angsana New" w:hAnsi="Angsana New"/>
        </w:rPr>
      </w:pPr>
    </w:p>
    <w:p w:rsidR="009F273E" w:rsidRPr="00E9584B" w:rsidRDefault="00C666E8" w:rsidP="006C232E">
      <w:pPr>
        <w:pStyle w:val="BlockText"/>
        <w:spacing w:before="120" w:after="120"/>
        <w:ind w:left="425" w:right="0" w:firstLine="0"/>
        <w:jc w:val="thaiDistribute"/>
        <w:rPr>
          <w:rFonts w:ascii="Angsana New" w:hAnsi="Angsana New"/>
          <w:b/>
          <w:bCs/>
        </w:rPr>
      </w:pPr>
      <w:bookmarkStart w:id="18" w:name="_MON_1477222381"/>
      <w:bookmarkStart w:id="19" w:name="_MON_1477222395"/>
      <w:bookmarkEnd w:id="18"/>
      <w:bookmarkEnd w:id="19"/>
      <w:r w:rsidRPr="00E9584B">
        <w:rPr>
          <w:rFonts w:ascii="Angsana New" w:hAnsi="Angsana New"/>
          <w:b/>
          <w:bCs/>
        </w:rPr>
        <w:lastRenderedPageBreak/>
        <w:t xml:space="preserve">Trade </w:t>
      </w:r>
      <w:r w:rsidR="009F273E" w:rsidRPr="00E9584B">
        <w:rPr>
          <w:rFonts w:ascii="Angsana New" w:hAnsi="Angsana New"/>
          <w:b/>
          <w:bCs/>
        </w:rPr>
        <w:t>receivable</w:t>
      </w:r>
      <w:r w:rsidRPr="00E9584B">
        <w:rPr>
          <w:rFonts w:ascii="Angsana New" w:hAnsi="Angsana New"/>
          <w:b/>
          <w:bCs/>
        </w:rPr>
        <w:t>s</w:t>
      </w:r>
      <w:r w:rsidR="009F273E" w:rsidRPr="00E9584B">
        <w:rPr>
          <w:rFonts w:ascii="Angsana New" w:hAnsi="Angsana New"/>
          <w:b/>
          <w:bCs/>
        </w:rPr>
        <w:t xml:space="preserve"> </w:t>
      </w:r>
      <w:r w:rsidR="001A16EE">
        <w:rPr>
          <w:rFonts w:ascii="Angsana New" w:hAnsi="Angsana New"/>
          <w:b/>
          <w:bCs/>
        </w:rPr>
        <w:t>-</w:t>
      </w:r>
      <w:r w:rsidR="009F273E" w:rsidRPr="00E9584B">
        <w:rPr>
          <w:rFonts w:ascii="Angsana New" w:hAnsi="Angsana New"/>
          <w:b/>
          <w:bCs/>
        </w:rPr>
        <w:t xml:space="preserve"> related </w:t>
      </w:r>
      <w:r w:rsidR="006E36C3" w:rsidRPr="00E9584B">
        <w:rPr>
          <w:rFonts w:ascii="Angsana New" w:hAnsi="Angsana New"/>
          <w:b/>
          <w:bCs/>
        </w:rPr>
        <w:t>parties</w:t>
      </w:r>
    </w:p>
    <w:bookmarkStart w:id="20" w:name="_MON_1580236372"/>
    <w:bookmarkEnd w:id="20"/>
    <w:p w:rsidR="00146D3B" w:rsidRPr="00E9584B" w:rsidRDefault="00290CB9" w:rsidP="00D667C0">
      <w:pPr>
        <w:pStyle w:val="BlockText"/>
        <w:spacing w:before="120" w:after="120"/>
        <w:ind w:left="425" w:right="0" w:firstLine="0"/>
        <w:jc w:val="thaiDistribute"/>
        <w:rPr>
          <w:rFonts w:ascii="Angsana New" w:hAnsi="Angsana New"/>
        </w:rPr>
      </w:pPr>
      <w:r>
        <w:rPr>
          <w:rFonts w:ascii="Angsana New" w:hAnsi="Angsana New"/>
        </w:rPr>
        <w:object w:dxaOrig="9602" w:dyaOrig="4881">
          <v:shape id="_x0000_i1030" type="#_x0000_t75" style="width:480.2pt;height:243.55pt" o:ole="">
            <v:imagedata r:id="rId25" o:title=""/>
          </v:shape>
          <o:OLEObject Type="Embed" ProgID="Excel.Sheet.12" ShapeID="_x0000_i1030" DrawAspect="Content" ObjectID="_1580800344" r:id="rId26"/>
        </w:object>
      </w:r>
    </w:p>
    <w:p w:rsidR="006E36C3" w:rsidRDefault="006E36C3" w:rsidP="006C232E">
      <w:pPr>
        <w:pStyle w:val="BlockText"/>
        <w:spacing w:before="120" w:after="120"/>
        <w:ind w:left="425" w:right="0" w:firstLine="0"/>
        <w:jc w:val="thaiDistribute"/>
        <w:rPr>
          <w:rFonts w:ascii="Angsana New" w:hAnsi="Angsana New"/>
          <w:b/>
          <w:bCs/>
        </w:rPr>
      </w:pPr>
      <w:r w:rsidRPr="00E9584B">
        <w:rPr>
          <w:rFonts w:ascii="Angsana New" w:hAnsi="Angsana New"/>
          <w:b/>
          <w:bCs/>
        </w:rPr>
        <w:t>Trade payable</w:t>
      </w:r>
      <w:r w:rsidR="00C666E8" w:rsidRPr="00E9584B">
        <w:rPr>
          <w:rFonts w:ascii="Angsana New" w:hAnsi="Angsana New"/>
          <w:b/>
          <w:bCs/>
        </w:rPr>
        <w:t>s</w:t>
      </w:r>
      <w:r w:rsidR="001A16EE">
        <w:rPr>
          <w:rFonts w:ascii="Angsana New" w:hAnsi="Angsana New"/>
          <w:b/>
          <w:bCs/>
        </w:rPr>
        <w:t xml:space="preserve"> -</w:t>
      </w:r>
      <w:r w:rsidRPr="00E9584B">
        <w:rPr>
          <w:rFonts w:ascii="Angsana New" w:hAnsi="Angsana New"/>
          <w:b/>
          <w:bCs/>
        </w:rPr>
        <w:t xml:space="preserve"> related parties</w:t>
      </w:r>
    </w:p>
    <w:bookmarkStart w:id="21" w:name="_MON_1580236517"/>
    <w:bookmarkEnd w:id="21"/>
    <w:p w:rsidR="00146D3B" w:rsidRDefault="00290CB9" w:rsidP="006C232E">
      <w:pPr>
        <w:pStyle w:val="BlockText"/>
        <w:spacing w:before="120" w:after="120"/>
        <w:ind w:left="425" w:right="0" w:firstLine="0"/>
        <w:jc w:val="thaiDistribute"/>
        <w:rPr>
          <w:rFonts w:ascii="Angsana New" w:hAnsi="Angsana New"/>
          <w:b/>
          <w:bCs/>
        </w:rPr>
      </w:pPr>
      <w:r>
        <w:rPr>
          <w:rFonts w:ascii="Angsana New" w:hAnsi="Angsana New"/>
        </w:rPr>
        <w:object w:dxaOrig="9602" w:dyaOrig="4035">
          <v:shape id="_x0000_i1031" type="#_x0000_t75" style="width:480.2pt;height:201.6pt" o:ole="">
            <v:imagedata r:id="rId27" o:title=""/>
          </v:shape>
          <o:OLEObject Type="Embed" ProgID="Excel.Sheet.12" ShapeID="_x0000_i1031" DrawAspect="Content" ObjectID="_1580800345" r:id="rId28"/>
        </w:object>
      </w:r>
    </w:p>
    <w:p w:rsidR="00146D3B" w:rsidRPr="00E9584B" w:rsidRDefault="00146D3B" w:rsidP="006C232E">
      <w:pPr>
        <w:pStyle w:val="BlockText"/>
        <w:spacing w:before="120" w:after="120"/>
        <w:ind w:left="425" w:right="0" w:firstLine="0"/>
        <w:jc w:val="thaiDistribute"/>
        <w:rPr>
          <w:rFonts w:ascii="Angsana New" w:hAnsi="Angsana New"/>
          <w:b/>
          <w:bCs/>
        </w:rPr>
      </w:pPr>
    </w:p>
    <w:p w:rsidR="00706D70" w:rsidRPr="00E9584B" w:rsidRDefault="00706D70" w:rsidP="00AD1D6C">
      <w:pPr>
        <w:pStyle w:val="BlockText"/>
        <w:spacing w:before="120" w:after="120"/>
        <w:ind w:left="425" w:right="0" w:firstLine="0"/>
        <w:jc w:val="thaiDistribute"/>
        <w:rPr>
          <w:rFonts w:ascii="Angsana New" w:hAnsi="Angsana New"/>
          <w:u w:val="single"/>
        </w:rPr>
      </w:pP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6E36C3" w:rsidRDefault="006E36C3" w:rsidP="00CE447B">
      <w:pPr>
        <w:pStyle w:val="BlockText"/>
        <w:spacing w:before="0" w:after="120"/>
        <w:ind w:left="425" w:right="0" w:firstLine="0"/>
        <w:jc w:val="thaiDistribute"/>
        <w:rPr>
          <w:rFonts w:ascii="Angsana New" w:hAnsi="Angsana New"/>
          <w:b/>
          <w:bCs/>
        </w:rPr>
      </w:pPr>
      <w:r w:rsidRPr="00E9584B">
        <w:rPr>
          <w:rFonts w:ascii="Angsana New" w:hAnsi="Angsana New"/>
          <w:b/>
          <w:bCs/>
        </w:rPr>
        <w:lastRenderedPageBreak/>
        <w:t>Short</w:t>
      </w:r>
      <w:r w:rsidR="001A16EE">
        <w:rPr>
          <w:rFonts w:ascii="Angsana New" w:hAnsi="Angsana New"/>
          <w:b/>
          <w:bCs/>
        </w:rPr>
        <w:t>-</w:t>
      </w:r>
      <w:r w:rsidRPr="00E9584B">
        <w:rPr>
          <w:rFonts w:ascii="Angsana New" w:hAnsi="Angsana New"/>
          <w:b/>
          <w:bCs/>
        </w:rPr>
        <w:t>term loans to related part</w:t>
      </w:r>
      <w:r w:rsidR="00D24347" w:rsidRPr="00E9584B">
        <w:rPr>
          <w:rFonts w:ascii="Angsana New" w:hAnsi="Angsana New"/>
          <w:b/>
          <w:bCs/>
        </w:rPr>
        <w:t>ies</w:t>
      </w:r>
    </w:p>
    <w:bookmarkStart w:id="22" w:name="_MON_1580236633"/>
    <w:bookmarkEnd w:id="22"/>
    <w:p w:rsidR="00146D3B" w:rsidRDefault="00290CB9" w:rsidP="00CE447B">
      <w:pPr>
        <w:pStyle w:val="BlockText"/>
        <w:spacing w:before="0" w:after="120"/>
        <w:ind w:left="425" w:right="0" w:firstLine="0"/>
        <w:jc w:val="thaiDistribute"/>
        <w:rPr>
          <w:rFonts w:ascii="Angsana New" w:hAnsi="Angsana New"/>
          <w:b/>
          <w:bCs/>
        </w:rPr>
      </w:pPr>
      <w:r>
        <w:rPr>
          <w:rFonts w:ascii="Angsana New" w:hAnsi="Angsana New"/>
        </w:rPr>
        <w:object w:dxaOrig="9602" w:dyaOrig="4035">
          <v:shape id="_x0000_i1032" type="#_x0000_t75" style="width:480.2pt;height:201.6pt" o:ole="">
            <v:imagedata r:id="rId29" o:title=""/>
          </v:shape>
          <o:OLEObject Type="Embed" ProgID="Excel.Sheet.12" ShapeID="_x0000_i1032" DrawAspect="Content" ObjectID="_1580800346" r:id="rId30"/>
        </w:object>
      </w:r>
    </w:p>
    <w:p w:rsidR="00DE4A68" w:rsidRDefault="00E52501" w:rsidP="00DE4A68">
      <w:pPr>
        <w:pStyle w:val="BlockText"/>
        <w:spacing w:before="120" w:after="120"/>
        <w:ind w:left="425" w:right="0" w:firstLine="0"/>
        <w:jc w:val="thaiDistribute"/>
        <w:rPr>
          <w:rFonts w:ascii="Angsana New" w:hAnsi="Angsana New"/>
        </w:rPr>
      </w:pPr>
      <w:r w:rsidRPr="0082528C">
        <w:rPr>
          <w:rFonts w:ascii="Angsana New" w:hAnsi="Angsana New"/>
        </w:rPr>
        <w:t xml:space="preserve">The Company had short-term loans to </w:t>
      </w:r>
      <w:r w:rsidR="00516D3F">
        <w:rPr>
          <w:rFonts w:ascii="Angsana New" w:hAnsi="Angsana New"/>
        </w:rPr>
        <w:t xml:space="preserve">The Crane </w:t>
      </w:r>
      <w:proofErr w:type="spellStart"/>
      <w:r w:rsidR="00516D3F">
        <w:rPr>
          <w:rFonts w:ascii="Angsana New" w:hAnsi="Angsana New"/>
        </w:rPr>
        <w:t>Lamechabang</w:t>
      </w:r>
      <w:proofErr w:type="spellEnd"/>
      <w:r w:rsidR="00516D3F">
        <w:rPr>
          <w:rFonts w:ascii="Angsana New" w:hAnsi="Angsana New"/>
        </w:rPr>
        <w:t xml:space="preserve"> Co., Ltd., </w:t>
      </w:r>
      <w:r w:rsidRPr="0082528C">
        <w:rPr>
          <w:rFonts w:ascii="Angsana New" w:hAnsi="Angsana New"/>
        </w:rPr>
        <w:t xml:space="preserve">The Crane </w:t>
      </w:r>
      <w:proofErr w:type="spellStart"/>
      <w:r w:rsidRPr="0082528C">
        <w:rPr>
          <w:rFonts w:ascii="Angsana New" w:hAnsi="Angsana New"/>
        </w:rPr>
        <w:t>Rayong</w:t>
      </w:r>
      <w:proofErr w:type="spellEnd"/>
      <w:r w:rsidRPr="0082528C">
        <w:rPr>
          <w:rFonts w:ascii="Angsana New" w:hAnsi="Angsana New"/>
        </w:rPr>
        <w:t xml:space="preserve"> Co., Ltd.</w:t>
      </w:r>
      <w:r w:rsidR="00516D3F">
        <w:rPr>
          <w:rFonts w:ascii="Angsana New" w:hAnsi="Angsana New"/>
        </w:rPr>
        <w:t xml:space="preserve"> and The Crane Service Co., Ltd.</w:t>
      </w:r>
      <w:r w:rsidRPr="0082528C">
        <w:rPr>
          <w:rFonts w:ascii="Angsana New" w:hAnsi="Angsana New"/>
        </w:rPr>
        <w:t xml:space="preserve"> by i</w:t>
      </w:r>
      <w:r w:rsidR="00DE4A68">
        <w:rPr>
          <w:rFonts w:ascii="Angsana New" w:hAnsi="Angsana New"/>
        </w:rPr>
        <w:t xml:space="preserve">ssuing promissory notes, </w:t>
      </w:r>
      <w:r w:rsidR="00527C5D">
        <w:rPr>
          <w:rFonts w:ascii="Angsana New" w:hAnsi="Angsana New"/>
        </w:rPr>
        <w:t xml:space="preserve">the term not more than </w:t>
      </w:r>
      <w:r w:rsidR="00ED5F5C" w:rsidRPr="00ED5F5C">
        <w:rPr>
          <w:rFonts w:ascii="Angsana New" w:hAnsi="Angsana New"/>
        </w:rPr>
        <w:t>1 year</w:t>
      </w:r>
      <w:r w:rsidRPr="0082528C">
        <w:rPr>
          <w:rFonts w:ascii="Angsana New" w:hAnsi="Angsana New"/>
        </w:rPr>
        <w:t xml:space="preserve"> with interest charged at the rate referred to minimum overdraft rate (MOR) and unsecured.</w:t>
      </w:r>
    </w:p>
    <w:p w:rsidR="006E36C3" w:rsidRDefault="006E36C3" w:rsidP="00D667C0">
      <w:pPr>
        <w:pStyle w:val="BlockText"/>
        <w:spacing w:before="120" w:after="120"/>
        <w:ind w:left="425" w:right="0" w:firstLine="0"/>
        <w:jc w:val="thaiDistribute"/>
        <w:rPr>
          <w:rFonts w:ascii="Angsana New" w:hAnsi="Angsana New"/>
        </w:rPr>
      </w:pPr>
      <w:r w:rsidRPr="00E9584B">
        <w:rPr>
          <w:rFonts w:ascii="Angsana New" w:hAnsi="Angsana New"/>
        </w:rPr>
        <w:t>Movements of short</w:t>
      </w:r>
      <w:r w:rsidR="00217F35">
        <w:rPr>
          <w:rFonts w:ascii="Angsana New" w:hAnsi="Angsana New"/>
        </w:rPr>
        <w:t>-</w:t>
      </w:r>
      <w:r w:rsidRPr="00E9584B">
        <w:rPr>
          <w:rFonts w:ascii="Angsana New" w:hAnsi="Angsana New"/>
        </w:rPr>
        <w:t>term loans to related part</w:t>
      </w:r>
      <w:r w:rsidR="00D24347" w:rsidRPr="00E9584B">
        <w:rPr>
          <w:rFonts w:ascii="Angsana New" w:hAnsi="Angsana New"/>
        </w:rPr>
        <w:t>ies</w:t>
      </w:r>
      <w:r w:rsidRPr="00E9584B">
        <w:rPr>
          <w:rFonts w:ascii="Angsana New" w:hAnsi="Angsana New"/>
        </w:rPr>
        <w:t xml:space="preserve"> for </w:t>
      </w:r>
      <w:r w:rsidR="004E6916" w:rsidRPr="00E9584B">
        <w:rPr>
          <w:rFonts w:ascii="Angsana New" w:hAnsi="Angsana New"/>
        </w:rPr>
        <w:t xml:space="preserve">the </w:t>
      </w:r>
      <w:r w:rsidR="00542651">
        <w:rPr>
          <w:rFonts w:ascii="Angsana New" w:hAnsi="Angsana New"/>
        </w:rPr>
        <w:t>years</w:t>
      </w:r>
      <w:r w:rsidR="00C7363E" w:rsidRPr="00E9584B">
        <w:rPr>
          <w:rFonts w:ascii="Angsana New" w:hAnsi="Angsana New"/>
        </w:rPr>
        <w:t xml:space="preserve"> ended </w:t>
      </w:r>
      <w:r w:rsidR="00516D3F">
        <w:rPr>
          <w:rFonts w:ascii="Angsana New" w:hAnsi="Angsana New"/>
        </w:rPr>
        <w:t xml:space="preserve">31 </w:t>
      </w:r>
      <w:r w:rsidR="00542651">
        <w:rPr>
          <w:rFonts w:ascii="Angsana New" w:hAnsi="Angsana New"/>
        </w:rPr>
        <w:t>December</w:t>
      </w:r>
      <w:r w:rsidR="00C7363E" w:rsidRPr="00E9584B">
        <w:rPr>
          <w:rFonts w:ascii="Angsana New" w:hAnsi="Angsana New"/>
        </w:rPr>
        <w:t xml:space="preserve"> </w:t>
      </w:r>
      <w:r w:rsidR="00516D3F">
        <w:rPr>
          <w:rFonts w:ascii="Angsana New" w:hAnsi="Angsana New"/>
        </w:rPr>
        <w:t>2017</w:t>
      </w:r>
      <w:r w:rsidR="00C7363E" w:rsidRPr="00E9584B">
        <w:rPr>
          <w:rFonts w:ascii="Angsana New" w:hAnsi="Angsana New"/>
        </w:rPr>
        <w:t xml:space="preserve"> </w:t>
      </w:r>
      <w:r w:rsidR="00516D3F">
        <w:rPr>
          <w:rFonts w:ascii="Angsana New" w:hAnsi="Angsana New"/>
        </w:rPr>
        <w:t>and 2016</w:t>
      </w:r>
      <w:r w:rsidR="009606A3" w:rsidRPr="00E9584B">
        <w:rPr>
          <w:rFonts w:ascii="Angsana New" w:hAnsi="Angsana New"/>
        </w:rPr>
        <w:t xml:space="preserve"> </w:t>
      </w:r>
      <w:r w:rsidRPr="00E9584B">
        <w:rPr>
          <w:rFonts w:ascii="Angsana New" w:hAnsi="Angsana New"/>
        </w:rPr>
        <w:t>were as follows:</w:t>
      </w:r>
    </w:p>
    <w:bookmarkStart w:id="23" w:name="_MON_1580237533"/>
    <w:bookmarkEnd w:id="23"/>
    <w:p w:rsidR="00516D3F" w:rsidRDefault="00703B3C" w:rsidP="00D667C0">
      <w:pPr>
        <w:pStyle w:val="BlockText"/>
        <w:spacing w:before="120" w:after="120"/>
        <w:ind w:left="425" w:right="0" w:firstLine="0"/>
        <w:jc w:val="thaiDistribute"/>
        <w:rPr>
          <w:rFonts w:ascii="Angsana New" w:hAnsi="Angsana New"/>
        </w:rPr>
      </w:pPr>
      <w:r>
        <w:rPr>
          <w:rFonts w:ascii="Angsana New" w:hAnsi="Angsana New"/>
        </w:rPr>
        <w:object w:dxaOrig="9602" w:dyaOrig="3190">
          <v:shape id="_x0000_i1033" type="#_x0000_t75" style="width:480.2pt;height:159.65pt" o:ole="">
            <v:imagedata r:id="rId31" o:title=""/>
          </v:shape>
          <o:OLEObject Type="Embed" ProgID="Excel.Sheet.12" ShapeID="_x0000_i1033" DrawAspect="Content" ObjectID="_1580800347" r:id="rId32"/>
        </w:object>
      </w:r>
    </w:p>
    <w:p w:rsidR="00DE4A68" w:rsidRDefault="00DE4A68" w:rsidP="00E714F0">
      <w:pPr>
        <w:pStyle w:val="BlockText"/>
        <w:spacing w:before="120" w:after="120"/>
        <w:ind w:left="425" w:right="0" w:firstLine="0"/>
        <w:jc w:val="thaiDistribute"/>
        <w:rPr>
          <w:rFonts w:ascii="Angsana New" w:hAnsi="Angsana New"/>
        </w:rPr>
      </w:pPr>
      <w:r>
        <w:rPr>
          <w:rFonts w:ascii="Angsana New" w:hAnsi="Angsana New"/>
        </w:rPr>
        <w:t>Movement</w:t>
      </w:r>
      <w:r w:rsidR="00527C5D">
        <w:rPr>
          <w:rFonts w:ascii="Angsana New" w:hAnsi="Angsana New"/>
        </w:rPr>
        <w:t>s</w:t>
      </w:r>
      <w:r>
        <w:rPr>
          <w:rFonts w:ascii="Angsana New" w:hAnsi="Angsana New"/>
        </w:rPr>
        <w:t xml:space="preserve"> of allowance for doubtful </w:t>
      </w:r>
      <w:r w:rsidR="009D23B4">
        <w:rPr>
          <w:rFonts w:ascii="Angsana New" w:hAnsi="Angsana New"/>
        </w:rPr>
        <w:t>account</w:t>
      </w:r>
      <w:r w:rsidR="00A620E9">
        <w:rPr>
          <w:rFonts w:ascii="Angsana New" w:hAnsi="Angsana New"/>
        </w:rPr>
        <w:t>s</w:t>
      </w:r>
      <w:r w:rsidR="009D23B4">
        <w:rPr>
          <w:rFonts w:ascii="Angsana New" w:hAnsi="Angsana New"/>
        </w:rPr>
        <w:t xml:space="preserve"> for the year</w:t>
      </w:r>
      <w:r w:rsidR="00527C5D">
        <w:rPr>
          <w:rFonts w:ascii="Angsana New" w:hAnsi="Angsana New"/>
        </w:rPr>
        <w:t>s</w:t>
      </w:r>
      <w:r w:rsidR="009D23B4">
        <w:rPr>
          <w:rFonts w:ascii="Angsana New" w:hAnsi="Angsana New"/>
        </w:rPr>
        <w:t xml:space="preserve"> ended </w:t>
      </w:r>
      <w:r w:rsidR="00140D52">
        <w:rPr>
          <w:rFonts w:ascii="Angsana New" w:hAnsi="Angsana New"/>
        </w:rPr>
        <w:t xml:space="preserve">31 </w:t>
      </w:r>
      <w:r w:rsidR="009D23B4">
        <w:rPr>
          <w:rFonts w:ascii="Angsana New" w:hAnsi="Angsana New"/>
        </w:rPr>
        <w:t xml:space="preserve">December </w:t>
      </w:r>
      <w:r w:rsidR="00140D52">
        <w:rPr>
          <w:rFonts w:ascii="Angsana New" w:hAnsi="Angsana New"/>
        </w:rPr>
        <w:t>2017</w:t>
      </w:r>
      <w:r w:rsidR="009D23B4">
        <w:rPr>
          <w:rFonts w:ascii="Angsana New" w:hAnsi="Angsana New"/>
        </w:rPr>
        <w:t xml:space="preserve"> </w:t>
      </w:r>
      <w:r w:rsidR="002647B7">
        <w:rPr>
          <w:rFonts w:ascii="Angsana New" w:hAnsi="Angsana New"/>
        </w:rPr>
        <w:t xml:space="preserve">and 2016 </w:t>
      </w:r>
      <w:r w:rsidR="009D23B4">
        <w:rPr>
          <w:rFonts w:ascii="Angsana New" w:hAnsi="Angsana New"/>
        </w:rPr>
        <w:t>were as follows:</w:t>
      </w:r>
    </w:p>
    <w:bookmarkStart w:id="24" w:name="_MON_1580546402"/>
    <w:bookmarkEnd w:id="24"/>
    <w:p w:rsidR="005224D1" w:rsidRDefault="00703B3C" w:rsidP="00E714F0">
      <w:pPr>
        <w:pStyle w:val="BlockText"/>
        <w:spacing w:before="120" w:after="120"/>
        <w:ind w:left="425" w:right="0" w:firstLine="0"/>
        <w:jc w:val="thaiDistribute"/>
        <w:rPr>
          <w:rFonts w:ascii="Angsana New" w:hAnsi="Angsana New"/>
        </w:rPr>
      </w:pPr>
      <w:r>
        <w:rPr>
          <w:rFonts w:ascii="Angsana New" w:hAnsi="Angsana New"/>
        </w:rPr>
        <w:object w:dxaOrig="9602" w:dyaOrig="2767">
          <v:shape id="_x0000_i1034" type="#_x0000_t75" style="width:480.2pt;height:137.75pt" o:ole="">
            <v:imagedata r:id="rId33" o:title=""/>
          </v:shape>
          <o:OLEObject Type="Embed" ProgID="Excel.Sheet.12" ShapeID="_x0000_i1034" DrawAspect="Content" ObjectID="_1580800348" r:id="rId34"/>
        </w:object>
      </w:r>
    </w:p>
    <w:p w:rsidR="00140D52" w:rsidRDefault="00140D52" w:rsidP="00E714F0">
      <w:pPr>
        <w:pStyle w:val="BlockText"/>
        <w:spacing w:before="120" w:after="120"/>
        <w:ind w:left="425" w:right="0" w:firstLine="0"/>
        <w:jc w:val="thaiDistribute"/>
        <w:rPr>
          <w:rFonts w:ascii="Angsana New" w:hAnsi="Angsana New"/>
        </w:rPr>
      </w:pPr>
    </w:p>
    <w:p w:rsidR="00257824" w:rsidRDefault="00257824">
      <w:pPr>
        <w:autoSpaceDE/>
        <w:autoSpaceDN/>
        <w:spacing w:line="240" w:lineRule="auto"/>
        <w:rPr>
          <w:rFonts w:ascii="Angsana New" w:hAnsi="Angsana New"/>
          <w:b/>
          <w:bCs/>
          <w:sz w:val="28"/>
          <w:szCs w:val="28"/>
          <w:lang w:val="en-US"/>
        </w:rPr>
      </w:pPr>
      <w:bookmarkStart w:id="25" w:name="_MON_1540221154"/>
      <w:bookmarkStart w:id="26" w:name="_MON_1540221318"/>
      <w:bookmarkStart w:id="27" w:name="_MON_1540194493"/>
      <w:bookmarkStart w:id="28" w:name="_MON_1540194561"/>
      <w:bookmarkEnd w:id="25"/>
      <w:bookmarkEnd w:id="26"/>
      <w:bookmarkEnd w:id="27"/>
      <w:bookmarkEnd w:id="28"/>
      <w:r>
        <w:rPr>
          <w:rFonts w:ascii="Angsana New" w:hAnsi="Angsana New"/>
          <w:b/>
          <w:bCs/>
        </w:rPr>
        <w:br w:type="page"/>
      </w:r>
    </w:p>
    <w:p w:rsidR="009D08BC" w:rsidRPr="00E9584B" w:rsidRDefault="00DE4A68" w:rsidP="006C232E">
      <w:pPr>
        <w:pStyle w:val="BlockText"/>
        <w:spacing w:before="120" w:after="120"/>
        <w:ind w:left="425" w:right="0" w:firstLine="0"/>
        <w:jc w:val="thaiDistribute"/>
        <w:rPr>
          <w:rFonts w:ascii="Angsana New" w:hAnsi="Angsana New"/>
          <w:b/>
          <w:bCs/>
        </w:rPr>
      </w:pPr>
      <w:r>
        <w:rPr>
          <w:rFonts w:ascii="Angsana New" w:hAnsi="Angsana New"/>
          <w:b/>
          <w:bCs/>
        </w:rPr>
        <w:lastRenderedPageBreak/>
        <w:t>Short</w:t>
      </w:r>
      <w:r w:rsidR="009D23B4">
        <w:rPr>
          <w:rFonts w:ascii="Angsana New" w:hAnsi="Angsana New"/>
          <w:b/>
          <w:bCs/>
        </w:rPr>
        <w:t>-</w:t>
      </w:r>
      <w:r w:rsidR="009D08BC" w:rsidRPr="00E9584B">
        <w:rPr>
          <w:rFonts w:ascii="Angsana New" w:hAnsi="Angsana New"/>
          <w:b/>
          <w:bCs/>
        </w:rPr>
        <w:t>term loans from related parties</w:t>
      </w:r>
    </w:p>
    <w:bookmarkStart w:id="29" w:name="_MON_1580238060"/>
    <w:bookmarkEnd w:id="29"/>
    <w:p w:rsidR="00140D52" w:rsidRDefault="00703B3C" w:rsidP="009D08BC">
      <w:pPr>
        <w:pStyle w:val="BlockText"/>
        <w:spacing w:before="120" w:after="120"/>
        <w:ind w:left="425" w:right="0" w:firstLine="0"/>
        <w:jc w:val="thaiDistribute"/>
        <w:rPr>
          <w:rFonts w:ascii="Angsana New" w:hAnsi="Angsana New"/>
        </w:rPr>
      </w:pPr>
      <w:r>
        <w:rPr>
          <w:rFonts w:ascii="Angsana New" w:hAnsi="Angsana New"/>
        </w:rPr>
        <w:object w:dxaOrig="9602" w:dyaOrig="3190">
          <v:shape id="_x0000_i1035" type="#_x0000_t75" style="width:480.2pt;height:159.65pt" o:ole="">
            <v:imagedata r:id="rId35" o:title=""/>
          </v:shape>
          <o:OLEObject Type="Embed" ProgID="Excel.Sheet.12" ShapeID="_x0000_i1035" DrawAspect="Content" ObjectID="_1580800349" r:id="rId36"/>
        </w:object>
      </w:r>
    </w:p>
    <w:p w:rsidR="00BD5CF1" w:rsidRDefault="00B02DCF" w:rsidP="003B0B29">
      <w:pPr>
        <w:pStyle w:val="BlockText"/>
        <w:spacing w:before="120" w:after="120"/>
        <w:ind w:left="425" w:right="0" w:firstLine="0"/>
        <w:jc w:val="thaiDistribute"/>
        <w:rPr>
          <w:rFonts w:ascii="Angsana New" w:hAnsi="Angsana New"/>
        </w:rPr>
      </w:pPr>
      <w:bookmarkStart w:id="30" w:name="OLE_LINK34"/>
      <w:r>
        <w:rPr>
          <w:rFonts w:ascii="Angsana New" w:hAnsi="Angsana New"/>
        </w:rPr>
        <w:t>The Company had</w:t>
      </w:r>
      <w:r w:rsidR="00E52501" w:rsidRPr="00243D2E">
        <w:rPr>
          <w:rFonts w:ascii="Angsana New" w:hAnsi="Angsana New"/>
        </w:rPr>
        <w:t xml:space="preserve"> short-term loans from The Crane Heavy Lift Co., Ltd. and The Crane Service Co., Ltd. </w:t>
      </w:r>
      <w:bookmarkStart w:id="31" w:name="OLE_LINK56"/>
      <w:bookmarkStart w:id="32" w:name="OLE_LINK57"/>
      <w:r w:rsidR="00E52501" w:rsidRPr="00243D2E">
        <w:rPr>
          <w:rFonts w:ascii="Angsana New" w:hAnsi="Angsana New"/>
        </w:rPr>
        <w:t>by issu</w:t>
      </w:r>
      <w:r w:rsidR="00BD5CF1">
        <w:rPr>
          <w:rFonts w:ascii="Angsana New" w:hAnsi="Angsana New"/>
        </w:rPr>
        <w:t xml:space="preserve">ing promissory notes, the </w:t>
      </w:r>
      <w:r>
        <w:rPr>
          <w:rFonts w:ascii="Angsana New" w:hAnsi="Angsana New"/>
        </w:rPr>
        <w:t>term not more than</w:t>
      </w:r>
      <w:r w:rsidR="00BD5CF1">
        <w:rPr>
          <w:rFonts w:ascii="Angsana New" w:hAnsi="Angsana New"/>
        </w:rPr>
        <w:t xml:space="preserve"> 1 year</w:t>
      </w:r>
      <w:r>
        <w:rPr>
          <w:rFonts w:ascii="Angsana New" w:hAnsi="Angsana New"/>
        </w:rPr>
        <w:t xml:space="preserve"> with </w:t>
      </w:r>
      <w:r w:rsidR="00E52501" w:rsidRPr="00243D2E">
        <w:rPr>
          <w:rFonts w:ascii="Angsana New" w:hAnsi="Angsana New"/>
        </w:rPr>
        <w:t>interest charged</w:t>
      </w:r>
      <w:bookmarkEnd w:id="31"/>
      <w:bookmarkEnd w:id="32"/>
      <w:r w:rsidR="00E52501" w:rsidRPr="00243D2E">
        <w:rPr>
          <w:rFonts w:ascii="Angsana New" w:hAnsi="Angsana New"/>
        </w:rPr>
        <w:t xml:space="preserve"> at the rate referred to fixed deposit of commercial bank and unsecured.</w:t>
      </w:r>
    </w:p>
    <w:p w:rsidR="00CC442E" w:rsidRDefault="00CC442E" w:rsidP="003B0B29">
      <w:pPr>
        <w:pStyle w:val="BlockText"/>
        <w:spacing w:before="120" w:after="120"/>
        <w:ind w:left="425" w:right="0" w:firstLine="0"/>
        <w:jc w:val="thaiDistribute"/>
        <w:rPr>
          <w:rFonts w:ascii="Angsana New" w:hAnsi="Angsana New"/>
        </w:rPr>
      </w:pPr>
      <w:r w:rsidRPr="00243D2E">
        <w:rPr>
          <w:rFonts w:ascii="Angsana New" w:hAnsi="Angsana New"/>
        </w:rPr>
        <w:t xml:space="preserve">The Company </w:t>
      </w:r>
      <w:r w:rsidR="00B02DCF">
        <w:rPr>
          <w:rFonts w:ascii="Angsana New" w:hAnsi="Angsana New"/>
        </w:rPr>
        <w:t>had</w:t>
      </w:r>
      <w:r w:rsidRPr="00243D2E">
        <w:rPr>
          <w:rFonts w:ascii="Angsana New" w:hAnsi="Angsana New"/>
        </w:rPr>
        <w:t xml:space="preserve"> short-term loans from </w:t>
      </w:r>
      <w:r>
        <w:rPr>
          <w:rFonts w:ascii="Angsana New" w:hAnsi="Angsana New"/>
        </w:rPr>
        <w:t>related person</w:t>
      </w:r>
      <w:r w:rsidRPr="00243D2E">
        <w:rPr>
          <w:rFonts w:ascii="Angsana New" w:hAnsi="Angsana New"/>
        </w:rPr>
        <w:t xml:space="preserve"> by </w:t>
      </w:r>
      <w:r w:rsidR="00B02DCF">
        <w:rPr>
          <w:rFonts w:ascii="Angsana New" w:hAnsi="Angsana New"/>
        </w:rPr>
        <w:t xml:space="preserve">issuing short-term </w:t>
      </w:r>
      <w:r w:rsidRPr="00CC442E">
        <w:rPr>
          <w:rFonts w:ascii="Angsana New" w:hAnsi="Angsana New"/>
        </w:rPr>
        <w:t>promissory notes, due at call</w:t>
      </w:r>
      <w:r>
        <w:rPr>
          <w:rFonts w:ascii="Angsana New" w:hAnsi="Angsana New"/>
        </w:rPr>
        <w:t xml:space="preserve"> </w:t>
      </w:r>
      <w:r w:rsidR="00B02DCF">
        <w:rPr>
          <w:rFonts w:ascii="Angsana New" w:hAnsi="Angsana New"/>
        </w:rPr>
        <w:t>with interest charged at the rate referred to minimum loan rate (MLR) and unsecured.</w:t>
      </w:r>
    </w:p>
    <w:p w:rsidR="008F65CC" w:rsidRDefault="008A6304" w:rsidP="003B0B29">
      <w:pPr>
        <w:pStyle w:val="BlockText"/>
        <w:spacing w:before="120" w:after="120"/>
        <w:ind w:left="425" w:right="0" w:firstLine="0"/>
        <w:jc w:val="thaiDistribute"/>
        <w:rPr>
          <w:rFonts w:ascii="Angsana New" w:hAnsi="Angsana New"/>
        </w:rPr>
      </w:pPr>
      <w:r w:rsidRPr="00E9584B">
        <w:rPr>
          <w:rFonts w:ascii="Angsana New" w:hAnsi="Angsana New"/>
        </w:rPr>
        <w:t>Movements of short</w:t>
      </w:r>
      <w:r w:rsidR="00BD5CF1">
        <w:rPr>
          <w:rFonts w:ascii="Angsana New" w:hAnsi="Angsana New"/>
        </w:rPr>
        <w:t>-</w:t>
      </w:r>
      <w:r w:rsidRPr="00E9584B">
        <w:rPr>
          <w:rFonts w:ascii="Angsana New" w:hAnsi="Angsana New"/>
        </w:rPr>
        <w:t xml:space="preserve">term loans from related parties for </w:t>
      </w:r>
      <w:r w:rsidR="00542651">
        <w:rPr>
          <w:rFonts w:ascii="Angsana New" w:hAnsi="Angsana New"/>
        </w:rPr>
        <w:t>year</w:t>
      </w:r>
      <w:r w:rsidR="00C7363E" w:rsidRPr="00E9584B">
        <w:rPr>
          <w:rFonts w:ascii="Angsana New" w:hAnsi="Angsana New"/>
        </w:rPr>
        <w:t xml:space="preserve">s ended </w:t>
      </w:r>
      <w:r w:rsidR="00A35157">
        <w:rPr>
          <w:rFonts w:ascii="Angsana New" w:hAnsi="Angsana New"/>
        </w:rPr>
        <w:t xml:space="preserve">31 </w:t>
      </w:r>
      <w:r w:rsidR="00542651">
        <w:rPr>
          <w:rFonts w:ascii="Angsana New" w:hAnsi="Angsana New"/>
        </w:rPr>
        <w:t xml:space="preserve">December </w:t>
      </w:r>
      <w:r w:rsidR="00A35157">
        <w:rPr>
          <w:rFonts w:ascii="Angsana New" w:hAnsi="Angsana New"/>
        </w:rPr>
        <w:t>2017</w:t>
      </w:r>
      <w:r w:rsidR="00C7363E" w:rsidRPr="00E9584B">
        <w:rPr>
          <w:rFonts w:ascii="Angsana New" w:hAnsi="Angsana New"/>
        </w:rPr>
        <w:t xml:space="preserve"> </w:t>
      </w:r>
      <w:r w:rsidR="00A35157">
        <w:rPr>
          <w:rFonts w:ascii="Angsana New" w:hAnsi="Angsana New"/>
        </w:rPr>
        <w:t>and 2016</w:t>
      </w:r>
      <w:r w:rsidR="009606A3" w:rsidRPr="00E9584B">
        <w:rPr>
          <w:rFonts w:ascii="Angsana New" w:hAnsi="Angsana New"/>
        </w:rPr>
        <w:t xml:space="preserve"> </w:t>
      </w:r>
      <w:r w:rsidRPr="00E9584B">
        <w:rPr>
          <w:rFonts w:ascii="Angsana New" w:hAnsi="Angsana New"/>
        </w:rPr>
        <w:t>were as follows:</w:t>
      </w:r>
      <w:bookmarkEnd w:id="30"/>
    </w:p>
    <w:bookmarkStart w:id="33" w:name="_MON_1580238892"/>
    <w:bookmarkEnd w:id="33"/>
    <w:p w:rsidR="00A35157" w:rsidRDefault="00703B3C" w:rsidP="003B0B29">
      <w:pPr>
        <w:pStyle w:val="BlockText"/>
        <w:spacing w:before="120" w:after="120"/>
        <w:ind w:left="425" w:right="0" w:firstLine="0"/>
        <w:jc w:val="thaiDistribute"/>
        <w:rPr>
          <w:rFonts w:ascii="Angsana New" w:hAnsi="Angsana New"/>
        </w:rPr>
      </w:pPr>
      <w:r>
        <w:rPr>
          <w:rFonts w:ascii="Angsana New" w:hAnsi="Angsana New"/>
        </w:rPr>
        <w:object w:dxaOrig="9602" w:dyaOrig="3190">
          <v:shape id="_x0000_i1036" type="#_x0000_t75" style="width:480.2pt;height:159.65pt" o:ole="">
            <v:imagedata r:id="rId37" o:title=""/>
          </v:shape>
          <o:OLEObject Type="Embed" ProgID="Excel.Sheet.12" ShapeID="_x0000_i1036" DrawAspect="Content" ObjectID="_1580800350" r:id="rId38"/>
        </w:object>
      </w:r>
    </w:p>
    <w:p w:rsidR="00BD1435" w:rsidRPr="00E9584B" w:rsidRDefault="00453D37" w:rsidP="00E52501">
      <w:pPr>
        <w:pStyle w:val="BlockText"/>
        <w:spacing w:before="0" w:after="120"/>
        <w:ind w:left="425" w:right="0" w:firstLine="0"/>
        <w:jc w:val="thaiDistribute"/>
        <w:rPr>
          <w:rFonts w:ascii="Angsana New" w:hAnsi="Angsana New"/>
          <w:b/>
          <w:bCs/>
        </w:rPr>
      </w:pPr>
      <w:bookmarkStart w:id="34" w:name="OLE_LINK7"/>
      <w:bookmarkStart w:id="35" w:name="OLE_LINK8"/>
      <w:r w:rsidRPr="00D92669">
        <w:rPr>
          <w:rFonts w:ascii="Angsana New" w:hAnsi="Angsana New"/>
          <w:b/>
          <w:bCs/>
        </w:rPr>
        <w:t>Co-g</w:t>
      </w:r>
      <w:r w:rsidR="00BD1435" w:rsidRPr="00D92669">
        <w:rPr>
          <w:rFonts w:ascii="Angsana New" w:hAnsi="Angsana New"/>
          <w:b/>
          <w:bCs/>
        </w:rPr>
        <w:t xml:space="preserve">uarantee </w:t>
      </w:r>
      <w:r w:rsidRPr="00D92669">
        <w:rPr>
          <w:rFonts w:ascii="Angsana New" w:hAnsi="Angsana New"/>
          <w:b/>
          <w:bCs/>
        </w:rPr>
        <w:t>for liabilities with related parties</w:t>
      </w:r>
    </w:p>
    <w:p w:rsidR="00453D37" w:rsidRPr="00E9584B" w:rsidRDefault="001A15DB" w:rsidP="00DC7E9E">
      <w:pPr>
        <w:pStyle w:val="BlockText"/>
        <w:spacing w:before="120" w:after="120"/>
        <w:ind w:left="425" w:right="0" w:firstLine="0"/>
        <w:jc w:val="thaiDistribute"/>
        <w:rPr>
          <w:rFonts w:ascii="Angsana New" w:hAnsi="Angsana New"/>
        </w:rPr>
      </w:pPr>
      <w:r w:rsidRPr="00E9584B">
        <w:rPr>
          <w:rFonts w:ascii="Angsana New" w:hAnsi="Angsana New"/>
          <w:lang w:val="en-GB"/>
        </w:rPr>
        <w:t xml:space="preserve">As at </w:t>
      </w:r>
      <w:r w:rsidR="00A35157">
        <w:rPr>
          <w:rFonts w:ascii="Angsana New" w:hAnsi="Angsana New"/>
          <w:lang w:val="en-GB"/>
        </w:rPr>
        <w:t xml:space="preserve">31 </w:t>
      </w:r>
      <w:r w:rsidR="00542651">
        <w:rPr>
          <w:rFonts w:ascii="Angsana New" w:hAnsi="Angsana New"/>
          <w:lang w:val="en-GB"/>
        </w:rPr>
        <w:t>December</w:t>
      </w:r>
      <w:r w:rsidR="00A35157">
        <w:rPr>
          <w:rFonts w:ascii="Angsana New" w:hAnsi="Angsana New"/>
          <w:lang w:val="en-GB"/>
        </w:rPr>
        <w:t xml:space="preserve"> 2017</w:t>
      </w:r>
      <w:r w:rsidR="00453D37" w:rsidRPr="00E9584B">
        <w:rPr>
          <w:rFonts w:ascii="Angsana New" w:hAnsi="Angsana New"/>
        </w:rPr>
        <w:t xml:space="preserve">, the </w:t>
      </w:r>
      <w:r w:rsidR="008B0B6C" w:rsidRPr="00E9584B">
        <w:rPr>
          <w:rFonts w:ascii="Angsana New" w:hAnsi="Angsana New"/>
        </w:rPr>
        <w:t>Group</w:t>
      </w:r>
      <w:r w:rsidR="00453D37" w:rsidRPr="00E9584B">
        <w:rPr>
          <w:rFonts w:ascii="Angsana New" w:hAnsi="Angsana New"/>
        </w:rPr>
        <w:t xml:space="preserve"> had co-guarantee liabilities with related parties as follows:</w:t>
      </w:r>
    </w:p>
    <w:p w:rsidR="00BD1435" w:rsidRPr="00BD5CF1" w:rsidRDefault="00453D37" w:rsidP="006C232E">
      <w:pPr>
        <w:pStyle w:val="BlockText"/>
        <w:spacing w:before="120" w:after="120"/>
        <w:ind w:left="425" w:right="0" w:firstLine="0"/>
        <w:jc w:val="thaiDistribute"/>
        <w:rPr>
          <w:rFonts w:ascii="Angsana New" w:hAnsi="Angsana New"/>
          <w:b/>
          <w:bCs/>
        </w:rPr>
      </w:pPr>
      <w:r w:rsidRPr="00BD5CF1">
        <w:rPr>
          <w:rFonts w:ascii="Angsana New" w:hAnsi="Angsana New"/>
          <w:b/>
          <w:bCs/>
        </w:rPr>
        <w:t>The Company</w:t>
      </w:r>
    </w:p>
    <w:p w:rsidR="00BD5CF1" w:rsidRPr="00243D2E" w:rsidRDefault="00BD5CF1" w:rsidP="00BD5CF1">
      <w:pPr>
        <w:pStyle w:val="BlockText"/>
        <w:spacing w:before="120" w:after="120"/>
        <w:ind w:left="425" w:right="-23" w:firstLine="0"/>
        <w:jc w:val="thaiDistribute"/>
        <w:rPr>
          <w:rFonts w:ascii="Angsana New" w:hAnsi="Angsana New"/>
        </w:rPr>
      </w:pPr>
      <w:r w:rsidRPr="00BD5CF1">
        <w:rPr>
          <w:rFonts w:ascii="Angsana New" w:hAnsi="Angsana New"/>
        </w:rPr>
        <w:t>The Company had co-guarantee for bank overdrafts and loans from financial institutions of subsidiaries in the amount of Baht 38 million (see Note</w:t>
      </w:r>
      <w:r w:rsidR="000072F5">
        <w:rPr>
          <w:rFonts w:ascii="Angsana New" w:hAnsi="Angsana New"/>
        </w:rPr>
        <w:t>s</w:t>
      </w:r>
      <w:r w:rsidRPr="00BD5CF1">
        <w:rPr>
          <w:rFonts w:ascii="Angsana New" w:hAnsi="Angsana New"/>
        </w:rPr>
        <w:t xml:space="preserve"> </w:t>
      </w:r>
      <w:r w:rsidR="00D92669">
        <w:rPr>
          <w:rFonts w:ascii="Angsana New" w:hAnsi="Angsana New"/>
        </w:rPr>
        <w:t>12</w:t>
      </w:r>
      <w:r>
        <w:rPr>
          <w:rFonts w:ascii="Angsana New" w:hAnsi="Angsana New"/>
        </w:rPr>
        <w:t xml:space="preserve"> and </w:t>
      </w:r>
      <w:r w:rsidR="00D92669">
        <w:rPr>
          <w:rFonts w:ascii="Angsana New" w:hAnsi="Angsana New"/>
        </w:rPr>
        <w:t>16</w:t>
      </w:r>
      <w:r w:rsidRPr="00BD5CF1">
        <w:rPr>
          <w:rFonts w:ascii="Angsana New" w:hAnsi="Angsana New"/>
        </w:rPr>
        <w:t>).</w:t>
      </w:r>
    </w:p>
    <w:p w:rsidR="00453D37" w:rsidRPr="00243D2E" w:rsidRDefault="00453D37" w:rsidP="00DC7E9E">
      <w:pPr>
        <w:pStyle w:val="BlockText"/>
        <w:spacing w:before="120" w:after="120"/>
        <w:ind w:left="425" w:right="0" w:firstLine="0"/>
        <w:jc w:val="thaiDistribute"/>
        <w:rPr>
          <w:rFonts w:ascii="Angsana New" w:hAnsi="Angsana New"/>
        </w:rPr>
      </w:pPr>
      <w:r w:rsidRPr="00BD5CF1">
        <w:rPr>
          <w:rFonts w:ascii="Angsana New" w:hAnsi="Angsana New"/>
        </w:rPr>
        <w:t xml:space="preserve">The Company had co-guarantee for liabilities under </w:t>
      </w:r>
      <w:r w:rsidR="00010126" w:rsidRPr="00BD5CF1">
        <w:rPr>
          <w:rFonts w:ascii="Angsana New" w:hAnsi="Angsana New"/>
        </w:rPr>
        <w:t>finance leases</w:t>
      </w:r>
      <w:r w:rsidRPr="00BD5CF1">
        <w:rPr>
          <w:rFonts w:ascii="Angsana New" w:hAnsi="Angsana New"/>
        </w:rPr>
        <w:t xml:space="preserve"> of subsidiaries </w:t>
      </w:r>
      <w:bookmarkStart w:id="36" w:name="OLE_LINK52"/>
      <w:bookmarkStart w:id="37" w:name="OLE_LINK53"/>
      <w:r w:rsidR="003C1E00" w:rsidRPr="00BD5CF1">
        <w:rPr>
          <w:rFonts w:ascii="Angsana New" w:hAnsi="Angsana New"/>
        </w:rPr>
        <w:t xml:space="preserve">at </w:t>
      </w:r>
      <w:r w:rsidR="000072F5">
        <w:rPr>
          <w:rFonts w:ascii="Angsana New" w:hAnsi="Angsana New"/>
        </w:rPr>
        <w:t>carrying</w:t>
      </w:r>
      <w:r w:rsidR="003C1E00" w:rsidRPr="00BD5CF1">
        <w:rPr>
          <w:rFonts w:ascii="Angsana New" w:hAnsi="Angsana New"/>
        </w:rPr>
        <w:t xml:space="preserve"> value</w:t>
      </w:r>
      <w:bookmarkEnd w:id="36"/>
      <w:bookmarkEnd w:id="37"/>
      <w:r w:rsidR="000072F5">
        <w:rPr>
          <w:rFonts w:ascii="Angsana New" w:hAnsi="Angsana New"/>
        </w:rPr>
        <w:t>s</w:t>
      </w:r>
      <w:r w:rsidR="000D7743" w:rsidRPr="00BD5CF1">
        <w:rPr>
          <w:rFonts w:ascii="Angsana New" w:hAnsi="Angsana New"/>
        </w:rPr>
        <w:t xml:space="preserve"> </w:t>
      </w:r>
      <w:r w:rsidRPr="00BD5CF1">
        <w:rPr>
          <w:rFonts w:ascii="Angsana New" w:hAnsi="Angsana New"/>
        </w:rPr>
        <w:t xml:space="preserve">in the amount of Baht </w:t>
      </w:r>
      <w:r w:rsidR="00D92669">
        <w:rPr>
          <w:rFonts w:ascii="Angsana New" w:hAnsi="Angsana New"/>
        </w:rPr>
        <w:t>817.27</w:t>
      </w:r>
      <w:r w:rsidR="00A35157">
        <w:rPr>
          <w:rFonts w:ascii="Angsana New" w:hAnsi="Angsana New"/>
        </w:rPr>
        <w:t xml:space="preserve"> </w:t>
      </w:r>
      <w:r w:rsidRPr="00BD5CF1">
        <w:rPr>
          <w:rFonts w:ascii="Angsana New" w:hAnsi="Angsana New"/>
        </w:rPr>
        <w:t>million</w:t>
      </w:r>
      <w:r w:rsidR="000D7743" w:rsidRPr="00BD5CF1">
        <w:rPr>
          <w:rFonts w:ascii="Angsana New" w:hAnsi="Angsana New"/>
        </w:rPr>
        <w:t xml:space="preserve"> </w:t>
      </w:r>
      <w:r w:rsidR="00F66E8E" w:rsidRPr="00BD5CF1">
        <w:rPr>
          <w:rFonts w:ascii="Angsana New" w:hAnsi="Angsana New"/>
        </w:rPr>
        <w:t xml:space="preserve">(see Note </w:t>
      </w:r>
      <w:r w:rsidR="00237F31" w:rsidRPr="00BD5CF1">
        <w:rPr>
          <w:rFonts w:ascii="Angsana New" w:hAnsi="Angsana New"/>
        </w:rPr>
        <w:t>1</w:t>
      </w:r>
      <w:r w:rsidR="00A35157">
        <w:rPr>
          <w:rFonts w:ascii="Angsana New" w:hAnsi="Angsana New"/>
        </w:rPr>
        <w:t>7</w:t>
      </w:r>
      <w:r w:rsidR="00F66E8E" w:rsidRPr="00BD5CF1">
        <w:rPr>
          <w:rFonts w:ascii="Angsana New" w:hAnsi="Angsana New"/>
        </w:rPr>
        <w:t>)</w:t>
      </w:r>
      <w:r w:rsidRPr="00BD5CF1">
        <w:rPr>
          <w:rFonts w:ascii="Angsana New" w:hAnsi="Angsana New"/>
        </w:rPr>
        <w:t>.</w:t>
      </w:r>
    </w:p>
    <w:p w:rsidR="007E3889" w:rsidRPr="00243D2E" w:rsidRDefault="002F3662" w:rsidP="007E2DFB">
      <w:pPr>
        <w:pStyle w:val="BlockText"/>
        <w:spacing w:before="120" w:after="120"/>
        <w:ind w:left="425" w:right="-23" w:firstLine="0"/>
        <w:jc w:val="thaiDistribute"/>
        <w:rPr>
          <w:rFonts w:ascii="Angsana New" w:hAnsi="Angsana New"/>
          <w:spacing w:val="-4"/>
        </w:rPr>
      </w:pPr>
      <w:r w:rsidRPr="00BD5CF1">
        <w:rPr>
          <w:rFonts w:ascii="Angsana New" w:hAnsi="Angsana New"/>
          <w:spacing w:val="-4"/>
        </w:rPr>
        <w:t>The Company had co-gua</w:t>
      </w:r>
      <w:r w:rsidR="00A261BC" w:rsidRPr="00BD5CF1">
        <w:rPr>
          <w:rFonts w:ascii="Angsana New" w:hAnsi="Angsana New"/>
          <w:spacing w:val="-4"/>
        </w:rPr>
        <w:t xml:space="preserve">rantee for bank guarantees </w:t>
      </w:r>
      <w:r w:rsidRPr="00BD5CF1">
        <w:rPr>
          <w:rFonts w:ascii="Angsana New" w:hAnsi="Angsana New"/>
          <w:spacing w:val="-4"/>
        </w:rPr>
        <w:t>of subs</w:t>
      </w:r>
      <w:r w:rsidR="00A35157">
        <w:rPr>
          <w:rFonts w:ascii="Angsana New" w:hAnsi="Angsana New"/>
          <w:spacing w:val="-4"/>
        </w:rPr>
        <w:t>idiaries in the amount of Baht 19</w:t>
      </w:r>
      <w:r w:rsidRPr="00BD5CF1">
        <w:rPr>
          <w:rFonts w:ascii="Angsana New" w:hAnsi="Angsana New"/>
          <w:spacing w:val="-4"/>
        </w:rPr>
        <w:t xml:space="preserve"> million.</w:t>
      </w:r>
    </w:p>
    <w:p w:rsidR="00257824" w:rsidRDefault="00257824">
      <w:pPr>
        <w:autoSpaceDE/>
        <w:autoSpaceDN/>
        <w:spacing w:line="240" w:lineRule="auto"/>
        <w:rPr>
          <w:rFonts w:ascii="Angsana New" w:hAnsi="Angsana New"/>
          <w:b/>
          <w:bCs/>
          <w:sz w:val="28"/>
          <w:szCs w:val="28"/>
          <w:lang w:val="en-US"/>
        </w:rPr>
      </w:pPr>
      <w:r>
        <w:rPr>
          <w:rFonts w:ascii="Angsana New" w:hAnsi="Angsana New"/>
          <w:b/>
          <w:bCs/>
        </w:rPr>
        <w:br w:type="page"/>
      </w:r>
    </w:p>
    <w:p w:rsidR="00A35157" w:rsidRDefault="00A35157" w:rsidP="00DC7E9E">
      <w:pPr>
        <w:pStyle w:val="BlockText"/>
        <w:spacing w:before="120" w:after="120"/>
        <w:ind w:left="425" w:right="0" w:firstLine="0"/>
        <w:jc w:val="thaiDistribute"/>
        <w:rPr>
          <w:rFonts w:ascii="Angsana New" w:hAnsi="Angsana New"/>
          <w:b/>
          <w:bCs/>
        </w:rPr>
      </w:pPr>
      <w:r w:rsidRPr="00E9584B">
        <w:rPr>
          <w:rFonts w:ascii="Angsana New" w:hAnsi="Angsana New"/>
          <w:b/>
          <w:bCs/>
        </w:rPr>
        <w:lastRenderedPageBreak/>
        <w:t xml:space="preserve">Related </w:t>
      </w:r>
      <w:r w:rsidR="004F7988">
        <w:rPr>
          <w:rFonts w:ascii="Angsana New" w:hAnsi="Angsana New"/>
          <w:b/>
          <w:bCs/>
        </w:rPr>
        <w:t>company</w:t>
      </w:r>
    </w:p>
    <w:p w:rsidR="00B02DCF" w:rsidRPr="00B02DCF" w:rsidRDefault="00B02DCF" w:rsidP="00A35157">
      <w:pPr>
        <w:pStyle w:val="BlockText"/>
        <w:spacing w:before="120" w:after="120"/>
        <w:ind w:left="425" w:right="0" w:firstLine="0"/>
        <w:jc w:val="thaiDistribute"/>
        <w:rPr>
          <w:rFonts w:ascii="Angsana New" w:hAnsi="Angsana New"/>
        </w:rPr>
      </w:pPr>
      <w:r w:rsidRPr="00D92669">
        <w:rPr>
          <w:rFonts w:ascii="Angsana New" w:hAnsi="Angsana New"/>
        </w:rPr>
        <w:t xml:space="preserve">The Farmland </w:t>
      </w:r>
      <w:r w:rsidRPr="00D92669">
        <w:rPr>
          <w:rFonts w:ascii="Angsana New" w:hAnsi="Angsana New"/>
          <w:cs/>
        </w:rPr>
        <w:t xml:space="preserve">2 </w:t>
      </w:r>
      <w:r w:rsidRPr="00D92669">
        <w:rPr>
          <w:rFonts w:ascii="Angsana New" w:hAnsi="Angsana New"/>
        </w:rPr>
        <w:t>Co., Ltd. mortgaged land including existing construction and to be constructed against other short-term loans (see Note 15).</w:t>
      </w:r>
    </w:p>
    <w:p w:rsidR="00FF7B80" w:rsidRPr="00E9584B" w:rsidRDefault="00445026" w:rsidP="00DC7E9E">
      <w:pPr>
        <w:pStyle w:val="BlockText"/>
        <w:spacing w:before="120" w:after="120"/>
        <w:ind w:left="425" w:right="0" w:firstLine="0"/>
        <w:jc w:val="thaiDistribute"/>
        <w:rPr>
          <w:rFonts w:ascii="Angsana New" w:hAnsi="Angsana New"/>
          <w:b/>
          <w:bCs/>
        </w:rPr>
      </w:pPr>
      <w:r w:rsidRPr="00E9584B">
        <w:rPr>
          <w:rFonts w:ascii="Angsana New" w:hAnsi="Angsana New"/>
          <w:b/>
          <w:bCs/>
        </w:rPr>
        <w:t>Related p</w:t>
      </w:r>
      <w:r w:rsidR="00FF7B80" w:rsidRPr="00E9584B">
        <w:rPr>
          <w:rFonts w:ascii="Angsana New" w:hAnsi="Angsana New"/>
          <w:b/>
          <w:bCs/>
        </w:rPr>
        <w:t>ersons</w:t>
      </w:r>
      <w:r w:rsidR="007945E4" w:rsidRPr="00E9584B">
        <w:rPr>
          <w:rFonts w:ascii="Angsana New" w:hAnsi="Angsana New"/>
          <w:b/>
          <w:bCs/>
        </w:rPr>
        <w:t xml:space="preserve"> (</w:t>
      </w:r>
      <w:r w:rsidRPr="00E9584B">
        <w:rPr>
          <w:rFonts w:ascii="Angsana New" w:hAnsi="Angsana New"/>
          <w:b/>
          <w:bCs/>
        </w:rPr>
        <w:t>d</w:t>
      </w:r>
      <w:r w:rsidR="00734998" w:rsidRPr="00E9584B">
        <w:rPr>
          <w:rFonts w:ascii="Angsana New" w:hAnsi="Angsana New"/>
          <w:b/>
          <w:bCs/>
        </w:rPr>
        <w:t>irector</w:t>
      </w:r>
      <w:r w:rsidR="007945E4" w:rsidRPr="00E9584B">
        <w:rPr>
          <w:rFonts w:ascii="Angsana New" w:hAnsi="Angsana New"/>
          <w:b/>
          <w:bCs/>
        </w:rPr>
        <w:t xml:space="preserve"> / </w:t>
      </w:r>
      <w:r w:rsidRPr="00E9584B">
        <w:rPr>
          <w:rFonts w:ascii="Angsana New" w:hAnsi="Angsana New"/>
          <w:b/>
          <w:bCs/>
        </w:rPr>
        <w:t>s</w:t>
      </w:r>
      <w:r w:rsidR="00734998" w:rsidRPr="00E9584B">
        <w:rPr>
          <w:rFonts w:ascii="Angsana New" w:hAnsi="Angsana New"/>
          <w:b/>
          <w:bCs/>
        </w:rPr>
        <w:t>hareholders</w:t>
      </w:r>
      <w:r w:rsidR="00F2422C" w:rsidRPr="00E9584B">
        <w:rPr>
          <w:rFonts w:ascii="Angsana New" w:hAnsi="Angsana New"/>
          <w:b/>
          <w:bCs/>
        </w:rPr>
        <w:t>)</w:t>
      </w:r>
    </w:p>
    <w:p w:rsidR="006E098B" w:rsidRDefault="00005721" w:rsidP="00DC7E9E">
      <w:pPr>
        <w:pStyle w:val="BlockText"/>
        <w:spacing w:before="120" w:after="120"/>
        <w:ind w:left="425" w:right="0" w:firstLine="0"/>
        <w:jc w:val="thaiDistribute"/>
        <w:rPr>
          <w:rFonts w:ascii="Angsana New" w:hAnsi="Angsana New"/>
          <w:spacing w:val="-4"/>
        </w:rPr>
      </w:pPr>
      <w:r w:rsidRPr="00406B5C">
        <w:rPr>
          <w:rFonts w:ascii="Angsana New" w:hAnsi="Angsana New"/>
          <w:spacing w:val="-2"/>
        </w:rPr>
        <w:t>Related p</w:t>
      </w:r>
      <w:r w:rsidR="00497322" w:rsidRPr="00406B5C">
        <w:rPr>
          <w:rFonts w:ascii="Angsana New" w:hAnsi="Angsana New"/>
          <w:spacing w:val="-2"/>
        </w:rPr>
        <w:t xml:space="preserve">ersons had co-guarantee for liabilities under finance leases of the </w:t>
      </w:r>
      <w:r w:rsidR="008B0B6C" w:rsidRPr="00406B5C">
        <w:rPr>
          <w:rFonts w:ascii="Angsana New" w:hAnsi="Angsana New"/>
          <w:spacing w:val="-2"/>
        </w:rPr>
        <w:t>Group</w:t>
      </w:r>
      <w:r w:rsidR="000D7743" w:rsidRPr="00406B5C">
        <w:rPr>
          <w:rFonts w:ascii="Angsana New" w:hAnsi="Angsana New"/>
          <w:spacing w:val="-2"/>
        </w:rPr>
        <w:t xml:space="preserve"> </w:t>
      </w:r>
      <w:r w:rsidR="003C1E00" w:rsidRPr="00406B5C">
        <w:rPr>
          <w:rFonts w:ascii="Angsana New" w:hAnsi="Angsana New"/>
          <w:spacing w:val="-2"/>
        </w:rPr>
        <w:t xml:space="preserve">at </w:t>
      </w:r>
      <w:r w:rsidR="000072F5">
        <w:rPr>
          <w:rFonts w:ascii="Angsana New" w:hAnsi="Angsana New"/>
          <w:spacing w:val="-2"/>
        </w:rPr>
        <w:t>carrying</w:t>
      </w:r>
      <w:r w:rsidR="003C1E00" w:rsidRPr="00406B5C">
        <w:rPr>
          <w:rFonts w:ascii="Angsana New" w:hAnsi="Angsana New"/>
          <w:spacing w:val="-2"/>
        </w:rPr>
        <w:t xml:space="preserve"> value</w:t>
      </w:r>
      <w:r w:rsidR="000072F5">
        <w:rPr>
          <w:rFonts w:ascii="Angsana New" w:hAnsi="Angsana New"/>
          <w:spacing w:val="-2"/>
        </w:rPr>
        <w:t>s</w:t>
      </w:r>
      <w:r w:rsidR="003C1E00" w:rsidRPr="00406B5C">
        <w:rPr>
          <w:rFonts w:ascii="Angsana New" w:hAnsi="Angsana New"/>
          <w:spacing w:val="-2"/>
        </w:rPr>
        <w:t xml:space="preserve"> </w:t>
      </w:r>
      <w:r w:rsidR="00497322" w:rsidRPr="00406B5C">
        <w:rPr>
          <w:rFonts w:ascii="Angsana New" w:hAnsi="Angsana New"/>
          <w:spacing w:val="-2"/>
        </w:rPr>
        <w:t xml:space="preserve">in the amount of Baht </w:t>
      </w:r>
      <w:r w:rsidR="00A35157">
        <w:rPr>
          <w:rFonts w:ascii="Angsana New" w:hAnsi="Angsana New"/>
          <w:spacing w:val="-2"/>
        </w:rPr>
        <w:t>82.09</w:t>
      </w:r>
      <w:r w:rsidR="00DC133D" w:rsidRPr="00406B5C">
        <w:rPr>
          <w:rFonts w:ascii="Angsana New" w:hAnsi="Angsana New"/>
          <w:spacing w:val="-2"/>
        </w:rPr>
        <w:t xml:space="preserve"> </w:t>
      </w:r>
      <w:r w:rsidR="00497322" w:rsidRPr="00406B5C">
        <w:rPr>
          <w:rFonts w:ascii="Angsana New" w:hAnsi="Angsana New"/>
          <w:spacing w:val="-2"/>
        </w:rPr>
        <w:t>million</w:t>
      </w:r>
      <w:r w:rsidR="00406B5C" w:rsidRPr="00406B5C">
        <w:rPr>
          <w:rFonts w:ascii="Angsana New" w:hAnsi="Angsana New"/>
        </w:rPr>
        <w:t xml:space="preserve"> </w:t>
      </w:r>
      <w:r w:rsidR="00406B5C" w:rsidRPr="00C34F0B">
        <w:rPr>
          <w:rFonts w:ascii="Angsana New" w:hAnsi="Angsana New"/>
          <w:spacing w:val="-2"/>
        </w:rPr>
        <w:t>(</w:t>
      </w:r>
      <w:r w:rsidR="00C34F0B" w:rsidRPr="00C34F0B">
        <w:rPr>
          <w:rFonts w:ascii="Angsana New" w:hAnsi="Angsana New"/>
          <w:spacing w:val="-2"/>
        </w:rPr>
        <w:t>see Note</w:t>
      </w:r>
      <w:r w:rsidR="00406B5C" w:rsidRPr="00C34F0B">
        <w:rPr>
          <w:rFonts w:ascii="Angsana New" w:hAnsi="Angsana New" w:hint="cs"/>
          <w:spacing w:val="-2"/>
          <w:cs/>
        </w:rPr>
        <w:t xml:space="preserve"> </w:t>
      </w:r>
      <w:r w:rsidR="00D92669">
        <w:rPr>
          <w:rFonts w:ascii="Angsana New" w:hAnsi="Angsana New"/>
          <w:spacing w:val="-2"/>
        </w:rPr>
        <w:t>17</w:t>
      </w:r>
      <w:r w:rsidR="00406B5C" w:rsidRPr="00C34F0B">
        <w:rPr>
          <w:rFonts w:ascii="Angsana New" w:hAnsi="Angsana New"/>
          <w:spacing w:val="-2"/>
        </w:rPr>
        <w:t>)</w:t>
      </w:r>
      <w:r w:rsidR="00FA734F" w:rsidRPr="00C34F0B">
        <w:rPr>
          <w:rFonts w:ascii="Angsana New" w:hAnsi="Angsana New"/>
          <w:spacing w:val="-2"/>
        </w:rPr>
        <w:t>.</w:t>
      </w:r>
    </w:p>
    <w:bookmarkEnd w:id="34"/>
    <w:bookmarkEnd w:id="35"/>
    <w:p w:rsidR="004B0395" w:rsidRDefault="00E47192" w:rsidP="00DC7E9E">
      <w:pPr>
        <w:pStyle w:val="BlockText"/>
        <w:spacing w:before="120" w:after="120"/>
        <w:ind w:left="425" w:right="-23" w:firstLine="0"/>
        <w:jc w:val="thaiDistribute"/>
        <w:rPr>
          <w:rFonts w:ascii="Angsana New" w:hAnsi="Angsana New"/>
          <w:b/>
          <w:bCs/>
        </w:rPr>
      </w:pPr>
      <w:r w:rsidRPr="00E9584B">
        <w:rPr>
          <w:rFonts w:ascii="Angsana New" w:hAnsi="Angsana New"/>
          <w:b/>
          <w:bCs/>
        </w:rPr>
        <w:t>Nature of relationship</w:t>
      </w:r>
    </w:p>
    <w:bookmarkStart w:id="38" w:name="_MON_1580278655"/>
    <w:bookmarkEnd w:id="38"/>
    <w:p w:rsidR="00E47192" w:rsidRPr="00E9584B" w:rsidRDefault="00527C5D" w:rsidP="00DC7E9E">
      <w:pPr>
        <w:pStyle w:val="BlockText"/>
        <w:spacing w:before="120" w:after="120"/>
        <w:ind w:left="425" w:right="-23" w:firstLine="0"/>
        <w:jc w:val="thaiDistribute"/>
        <w:rPr>
          <w:rFonts w:ascii="Angsana New" w:hAnsi="Angsana New"/>
          <w:b/>
          <w:bCs/>
        </w:rPr>
      </w:pPr>
      <w:r>
        <w:rPr>
          <w:rFonts w:ascii="Angsana New" w:hAnsi="Angsana New"/>
          <w:b/>
          <w:bCs/>
        </w:rPr>
        <w:object w:dxaOrig="9727" w:dyaOrig="5712">
          <v:shape id="_x0000_i1071" type="#_x0000_t75" style="width:479.6pt;height:286.1pt" o:ole="">
            <v:imagedata r:id="rId39" o:title=""/>
          </v:shape>
          <o:OLEObject Type="Embed" ProgID="Excel.Sheet.12" ShapeID="_x0000_i1071" DrawAspect="Content" ObjectID="_1580800351" r:id="rId40"/>
        </w:object>
      </w:r>
      <w:r w:rsidR="00E47192" w:rsidRPr="00E9584B">
        <w:rPr>
          <w:rFonts w:ascii="Angsana New" w:hAnsi="Angsana New"/>
          <w:b/>
          <w:bCs/>
        </w:rPr>
        <w:t xml:space="preserve"> </w:t>
      </w:r>
    </w:p>
    <w:p w:rsidR="00241913" w:rsidRDefault="00241913" w:rsidP="00B108D2">
      <w:pPr>
        <w:pStyle w:val="BlockText"/>
        <w:spacing w:before="0" w:after="120"/>
        <w:ind w:left="425" w:right="-23" w:firstLine="0"/>
        <w:jc w:val="thaiDistribute"/>
        <w:rPr>
          <w:rFonts w:ascii="Angsana New" w:hAnsi="Angsana New"/>
          <w:b/>
          <w:bCs/>
        </w:rPr>
      </w:pPr>
      <w:r w:rsidRPr="002175AE">
        <w:rPr>
          <w:rFonts w:ascii="Angsana New" w:hAnsi="Angsana New"/>
          <w:b/>
          <w:bCs/>
        </w:rPr>
        <w:t>Bases of measurement for intercompany revenues and expenses</w:t>
      </w:r>
    </w:p>
    <w:bookmarkStart w:id="39" w:name="_MON_1580278962"/>
    <w:bookmarkEnd w:id="39"/>
    <w:p w:rsidR="00865F47" w:rsidRPr="00E9584B" w:rsidRDefault="004F7988" w:rsidP="00B108D2">
      <w:pPr>
        <w:pStyle w:val="BlockText"/>
        <w:spacing w:before="0" w:after="120"/>
        <w:ind w:left="425" w:right="-23" w:firstLine="0"/>
        <w:jc w:val="thaiDistribute"/>
        <w:rPr>
          <w:rFonts w:ascii="Angsana New" w:hAnsi="Angsana New"/>
          <w:b/>
          <w:bCs/>
        </w:rPr>
      </w:pPr>
      <w:r>
        <w:rPr>
          <w:rFonts w:ascii="Angsana New" w:hAnsi="Angsana New"/>
          <w:b/>
          <w:bCs/>
        </w:rPr>
        <w:object w:dxaOrig="9593" w:dyaOrig="3175">
          <v:shape id="_x0000_i1037" type="#_x0000_t75" style="width:480.2pt;height:159.05pt" o:ole="">
            <v:imagedata r:id="rId41" o:title=""/>
          </v:shape>
          <o:OLEObject Type="Embed" ProgID="Excel.Sheet.12" ShapeID="_x0000_i1037" DrawAspect="Content" ObjectID="_1580800352" r:id="rId42"/>
        </w:object>
      </w:r>
    </w:p>
    <w:p w:rsidR="00865F47" w:rsidRDefault="00865F47">
      <w:pPr>
        <w:autoSpaceDE/>
        <w:autoSpaceDN/>
        <w:spacing w:line="240" w:lineRule="auto"/>
        <w:rPr>
          <w:rFonts w:ascii="Angsana New" w:hAnsi="Angsana New"/>
          <w:b/>
          <w:bCs/>
          <w:sz w:val="28"/>
          <w:szCs w:val="28"/>
        </w:rPr>
      </w:pPr>
      <w:r>
        <w:rPr>
          <w:rFonts w:ascii="Angsana New" w:hAnsi="Angsana New"/>
          <w:b/>
          <w:bCs/>
          <w:sz w:val="28"/>
          <w:szCs w:val="28"/>
        </w:rPr>
        <w:br w:type="page"/>
      </w:r>
    </w:p>
    <w:p w:rsidR="006E098B" w:rsidRPr="00865F47" w:rsidRDefault="006E098B" w:rsidP="006E098B">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000CA3">
        <w:rPr>
          <w:rFonts w:ascii="Angsana New" w:hAnsi="Angsana New"/>
          <w:b/>
          <w:bCs/>
          <w:sz w:val="28"/>
          <w:szCs w:val="28"/>
        </w:rPr>
        <w:lastRenderedPageBreak/>
        <w:t>CASH AND CASH EQUIVALENTS</w:t>
      </w:r>
    </w:p>
    <w:bookmarkStart w:id="40" w:name="_MON_1580279113"/>
    <w:bookmarkEnd w:id="40"/>
    <w:p w:rsidR="00865F47" w:rsidRPr="00000CA3" w:rsidRDefault="004C3615" w:rsidP="00865F47">
      <w:pPr>
        <w:spacing w:before="120" w:after="120" w:line="240" w:lineRule="auto"/>
        <w:ind w:left="425" w:right="-23"/>
        <w:jc w:val="thaiDistribute"/>
        <w:rPr>
          <w:rFonts w:ascii="Angsana New" w:hAnsi="Angsana New"/>
          <w:b/>
          <w:bCs/>
          <w:sz w:val="28"/>
          <w:szCs w:val="28"/>
        </w:rPr>
      </w:pPr>
      <w:r>
        <w:rPr>
          <w:rFonts w:ascii="Angsana New" w:hAnsi="Angsana New"/>
        </w:rPr>
        <w:object w:dxaOrig="9602" w:dyaOrig="2767">
          <v:shape id="_x0000_i1038" type="#_x0000_t75" style="width:480.2pt;height:137.75pt" o:ole="">
            <v:imagedata r:id="rId43" o:title=""/>
          </v:shape>
          <o:OLEObject Type="Embed" ProgID="Excel.Sheet.12" ShapeID="_x0000_i1038" DrawAspect="Content" ObjectID="_1580800353" r:id="rId44"/>
        </w:object>
      </w:r>
    </w:p>
    <w:p w:rsidR="00B44DF3" w:rsidRDefault="00301E9F"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E9584B">
        <w:rPr>
          <w:rFonts w:ascii="Angsana New" w:hAnsi="Angsana New"/>
          <w:b/>
          <w:bCs/>
          <w:sz w:val="28"/>
          <w:szCs w:val="28"/>
        </w:rPr>
        <w:t>TRADE</w:t>
      </w:r>
      <w:r w:rsidR="006D4BCD" w:rsidRPr="00E9584B">
        <w:rPr>
          <w:rFonts w:ascii="Angsana New" w:hAnsi="Angsana New"/>
          <w:b/>
          <w:bCs/>
          <w:sz w:val="28"/>
          <w:szCs w:val="28"/>
          <w:lang w:val="en-US"/>
        </w:rPr>
        <w:t xml:space="preserve"> </w:t>
      </w:r>
      <w:r w:rsidR="000036C1" w:rsidRPr="00E9584B">
        <w:rPr>
          <w:rFonts w:ascii="Angsana New" w:hAnsi="Angsana New"/>
          <w:b/>
          <w:bCs/>
          <w:sz w:val="28"/>
          <w:szCs w:val="28"/>
          <w:lang w:val="en-US"/>
        </w:rPr>
        <w:t xml:space="preserve">AND OTHER </w:t>
      </w:r>
      <w:r w:rsidRPr="00E9584B">
        <w:rPr>
          <w:rFonts w:ascii="Angsana New" w:hAnsi="Angsana New"/>
          <w:b/>
          <w:bCs/>
          <w:sz w:val="28"/>
          <w:szCs w:val="28"/>
          <w:lang w:val="en-US"/>
        </w:rPr>
        <w:t>RECEIVABLE</w:t>
      </w:r>
      <w:r w:rsidR="000036C1" w:rsidRPr="00E9584B">
        <w:rPr>
          <w:rFonts w:ascii="Angsana New" w:hAnsi="Angsana New"/>
          <w:b/>
          <w:bCs/>
          <w:sz w:val="28"/>
          <w:szCs w:val="28"/>
          <w:lang w:val="en-US"/>
        </w:rPr>
        <w:t>S</w:t>
      </w:r>
    </w:p>
    <w:bookmarkStart w:id="41" w:name="_MON_1580279205"/>
    <w:bookmarkEnd w:id="41"/>
    <w:p w:rsidR="00865F47" w:rsidRPr="00E9584B" w:rsidRDefault="004F7988" w:rsidP="00865F47">
      <w:pPr>
        <w:spacing w:before="120" w:after="120" w:line="240" w:lineRule="auto"/>
        <w:ind w:left="425" w:right="-23"/>
        <w:jc w:val="thaiDistribute"/>
        <w:rPr>
          <w:rFonts w:ascii="Angsana New" w:hAnsi="Angsana New"/>
          <w:b/>
          <w:bCs/>
          <w:sz w:val="28"/>
          <w:szCs w:val="28"/>
          <w:cs/>
        </w:rPr>
      </w:pPr>
      <w:r>
        <w:rPr>
          <w:rFonts w:ascii="Angsana New" w:hAnsi="Angsana New"/>
        </w:rPr>
        <w:object w:dxaOrig="9602" w:dyaOrig="6543">
          <v:shape id="_x0000_i1039" type="#_x0000_t75" style="width:480.2pt;height:328.05pt" o:ole="">
            <v:imagedata r:id="rId45" o:title=""/>
          </v:shape>
          <o:OLEObject Type="Embed" ProgID="Excel.Sheet.12" ShapeID="_x0000_i1039" DrawAspect="Content" ObjectID="_1580800354" r:id="rId46"/>
        </w:object>
      </w:r>
    </w:p>
    <w:p w:rsidR="004D676C" w:rsidRDefault="004D676C" w:rsidP="00C57004">
      <w:pPr>
        <w:pStyle w:val="BlockText"/>
        <w:spacing w:before="120" w:after="120"/>
        <w:ind w:left="425" w:right="6" w:firstLine="0"/>
        <w:jc w:val="thaiDistribute"/>
        <w:rPr>
          <w:rFonts w:ascii="Angsana New" w:hAnsi="Angsana New"/>
          <w:cs/>
        </w:rPr>
      </w:pPr>
      <w:bookmarkStart w:id="42" w:name="_MON_1476862234"/>
      <w:bookmarkEnd w:id="42"/>
    </w:p>
    <w:p w:rsidR="004D676C" w:rsidRDefault="004D676C" w:rsidP="004D676C">
      <w:pPr>
        <w:pStyle w:val="BodyText"/>
        <w:rPr>
          <w:sz w:val="28"/>
          <w:szCs w:val="28"/>
          <w:cs/>
          <w:lang w:val="en-US"/>
        </w:rPr>
      </w:pPr>
      <w:r>
        <w:rPr>
          <w:cs/>
        </w:rPr>
        <w:br w:type="page"/>
      </w:r>
    </w:p>
    <w:p w:rsidR="008E7622" w:rsidRDefault="008E7622" w:rsidP="00C57004">
      <w:pPr>
        <w:pStyle w:val="BlockText"/>
        <w:spacing w:before="120" w:after="120"/>
        <w:ind w:left="425" w:right="6" w:firstLine="0"/>
        <w:jc w:val="thaiDistribute"/>
        <w:rPr>
          <w:rFonts w:ascii="Angsana New" w:hAnsi="Angsana New"/>
        </w:rPr>
      </w:pPr>
      <w:r w:rsidRPr="005135BB">
        <w:rPr>
          <w:rFonts w:ascii="Angsana New" w:hAnsi="Angsana New"/>
        </w:rPr>
        <w:lastRenderedPageBreak/>
        <w:t xml:space="preserve">Movements of allowance for doubtful accounts for the </w:t>
      </w:r>
      <w:r>
        <w:rPr>
          <w:rFonts w:ascii="Angsana New" w:hAnsi="Angsana New"/>
        </w:rPr>
        <w:t>years</w:t>
      </w:r>
      <w:r w:rsidRPr="005135BB">
        <w:rPr>
          <w:rFonts w:ascii="Angsana New" w:hAnsi="Angsana New"/>
        </w:rPr>
        <w:t xml:space="preserve"> ended </w:t>
      </w:r>
      <w:r>
        <w:rPr>
          <w:rFonts w:ascii="Angsana New" w:hAnsi="Angsana New"/>
        </w:rPr>
        <w:t>31 December</w:t>
      </w:r>
      <w:r w:rsidRPr="005135BB">
        <w:rPr>
          <w:rFonts w:ascii="Angsana New" w:hAnsi="Angsana New"/>
        </w:rPr>
        <w:t xml:space="preserve"> </w:t>
      </w:r>
      <w:r>
        <w:rPr>
          <w:rFonts w:ascii="Angsana New" w:hAnsi="Angsana New"/>
        </w:rPr>
        <w:t>2017 and 2016</w:t>
      </w:r>
      <w:r w:rsidRPr="005135BB">
        <w:rPr>
          <w:rFonts w:ascii="Angsana New" w:hAnsi="Angsana New"/>
        </w:rPr>
        <w:t xml:space="preserve"> were as follows:</w:t>
      </w:r>
    </w:p>
    <w:bookmarkStart w:id="43" w:name="_MON_1580279638"/>
    <w:bookmarkEnd w:id="43"/>
    <w:p w:rsidR="008E7622" w:rsidRDefault="004F7988" w:rsidP="00C57004">
      <w:pPr>
        <w:pStyle w:val="BlockText"/>
        <w:spacing w:before="120" w:after="120"/>
        <w:ind w:left="425" w:right="6" w:firstLine="0"/>
        <w:jc w:val="thaiDistribute"/>
        <w:rPr>
          <w:rFonts w:ascii="Angsana New" w:hAnsi="Angsana New"/>
        </w:rPr>
      </w:pPr>
      <w:r>
        <w:rPr>
          <w:rFonts w:ascii="Angsana New" w:hAnsi="Angsana New"/>
        </w:rPr>
        <w:object w:dxaOrig="9602" w:dyaOrig="3190">
          <v:shape id="_x0000_i1040" type="#_x0000_t75" style="width:480.2pt;height:159.65pt" o:ole="">
            <v:imagedata r:id="rId47" o:title=""/>
          </v:shape>
          <o:OLEObject Type="Embed" ProgID="Excel.Sheet.12" ShapeID="_x0000_i1040" DrawAspect="Content" ObjectID="_1580800355" r:id="rId48"/>
        </w:object>
      </w:r>
    </w:p>
    <w:p w:rsidR="00301E9F" w:rsidRDefault="00C7363E" w:rsidP="00C57004">
      <w:pPr>
        <w:pStyle w:val="BlockText"/>
        <w:spacing w:before="120" w:after="120"/>
        <w:ind w:left="425" w:right="6" w:firstLine="0"/>
        <w:jc w:val="thaiDistribute"/>
        <w:rPr>
          <w:rFonts w:ascii="Angsana New" w:hAnsi="Angsana New"/>
        </w:rPr>
      </w:pPr>
      <w:r w:rsidRPr="00E9584B">
        <w:rPr>
          <w:rFonts w:ascii="Angsana New" w:hAnsi="Angsana New"/>
        </w:rPr>
        <w:t xml:space="preserve">As at </w:t>
      </w:r>
      <w:r w:rsidR="008E7622">
        <w:rPr>
          <w:rFonts w:ascii="Angsana New" w:hAnsi="Angsana New"/>
        </w:rPr>
        <w:t xml:space="preserve">31 </w:t>
      </w:r>
      <w:r w:rsidR="009C419C">
        <w:rPr>
          <w:rFonts w:ascii="Angsana New" w:hAnsi="Angsana New"/>
        </w:rPr>
        <w:t xml:space="preserve">December </w:t>
      </w:r>
      <w:r w:rsidR="008E7622">
        <w:rPr>
          <w:rFonts w:ascii="Angsana New" w:hAnsi="Angsana New"/>
        </w:rPr>
        <w:t>2017</w:t>
      </w:r>
      <w:r w:rsidRPr="00E9584B">
        <w:rPr>
          <w:rFonts w:ascii="Angsana New" w:hAnsi="Angsana New"/>
        </w:rPr>
        <w:t xml:space="preserve"> </w:t>
      </w:r>
      <w:r w:rsidR="006D0A3D" w:rsidRPr="00E9584B">
        <w:rPr>
          <w:rFonts w:ascii="Angsana New" w:hAnsi="Angsana New"/>
        </w:rPr>
        <w:t xml:space="preserve">and </w:t>
      </w:r>
      <w:r w:rsidR="008E7622">
        <w:rPr>
          <w:rFonts w:ascii="Angsana New" w:hAnsi="Angsana New"/>
        </w:rPr>
        <w:t>2016</w:t>
      </w:r>
      <w:r w:rsidR="006D4BCD" w:rsidRPr="00E9584B">
        <w:rPr>
          <w:rFonts w:ascii="Angsana New" w:hAnsi="Angsana New"/>
        </w:rPr>
        <w:t>,</w:t>
      </w:r>
      <w:r w:rsidR="00301E9F" w:rsidRPr="00E9584B">
        <w:rPr>
          <w:rFonts w:ascii="Angsana New" w:hAnsi="Angsana New"/>
        </w:rPr>
        <w:t xml:space="preserve"> the </w:t>
      </w:r>
      <w:r w:rsidR="008B0B6C" w:rsidRPr="00E9584B">
        <w:rPr>
          <w:rFonts w:ascii="Angsana New" w:hAnsi="Angsana New"/>
        </w:rPr>
        <w:t>Group</w:t>
      </w:r>
      <w:r w:rsidR="00301E9F" w:rsidRPr="00E9584B">
        <w:rPr>
          <w:rFonts w:ascii="Angsana New" w:hAnsi="Angsana New"/>
        </w:rPr>
        <w:t xml:space="preserve"> had outsta</w:t>
      </w:r>
      <w:r w:rsidR="003770A7" w:rsidRPr="00E9584B">
        <w:rPr>
          <w:rFonts w:ascii="Angsana New" w:hAnsi="Angsana New"/>
        </w:rPr>
        <w:t>nding balances of trade</w:t>
      </w:r>
      <w:r w:rsidR="00301E9F" w:rsidRPr="00E9584B">
        <w:rPr>
          <w:rFonts w:ascii="Angsana New" w:hAnsi="Angsana New"/>
        </w:rPr>
        <w:t xml:space="preserve"> receivable</w:t>
      </w:r>
      <w:r w:rsidR="003770A7" w:rsidRPr="00E9584B">
        <w:rPr>
          <w:rFonts w:ascii="Angsana New" w:hAnsi="Angsana New"/>
        </w:rPr>
        <w:t>s</w:t>
      </w:r>
      <w:r w:rsidR="00301E9F" w:rsidRPr="00E9584B">
        <w:rPr>
          <w:rFonts w:ascii="Angsana New" w:hAnsi="Angsana New"/>
        </w:rPr>
        <w:t xml:space="preserve"> aged by number of months as follows:</w:t>
      </w:r>
    </w:p>
    <w:bookmarkStart w:id="44" w:name="_MON_1580279904"/>
    <w:bookmarkEnd w:id="44"/>
    <w:p w:rsidR="008E7622" w:rsidRDefault="004C3615" w:rsidP="00C57004">
      <w:pPr>
        <w:pStyle w:val="BlockText"/>
        <w:spacing w:before="120" w:after="120"/>
        <w:ind w:left="425" w:right="6" w:firstLine="0"/>
        <w:jc w:val="thaiDistribute"/>
        <w:rPr>
          <w:rFonts w:ascii="Angsana New" w:hAnsi="Angsana New"/>
        </w:rPr>
      </w:pPr>
      <w:r>
        <w:rPr>
          <w:rFonts w:ascii="Angsana New" w:hAnsi="Angsana New"/>
        </w:rPr>
        <w:object w:dxaOrig="9602" w:dyaOrig="8474">
          <v:shape id="_x0000_i1041" type="#_x0000_t75" style="width:480.2pt;height:423.85pt" o:ole="">
            <v:imagedata r:id="rId49" o:title=""/>
          </v:shape>
          <o:OLEObject Type="Embed" ProgID="Excel.Sheet.12" ShapeID="_x0000_i1041" DrawAspect="Content" ObjectID="_1580800356" r:id="rId50"/>
        </w:object>
      </w:r>
    </w:p>
    <w:p w:rsidR="00CC5827" w:rsidRDefault="00CC5827">
      <w:pPr>
        <w:autoSpaceDE/>
        <w:autoSpaceDN/>
        <w:spacing w:line="240" w:lineRule="auto"/>
        <w:rPr>
          <w:rFonts w:ascii="Angsana New" w:hAnsi="Angsana New"/>
          <w:b/>
          <w:bCs/>
          <w:sz w:val="28"/>
          <w:szCs w:val="28"/>
        </w:rPr>
      </w:pPr>
      <w:r>
        <w:rPr>
          <w:rFonts w:ascii="Angsana New" w:hAnsi="Angsana New"/>
          <w:b/>
          <w:bCs/>
          <w:sz w:val="28"/>
          <w:szCs w:val="28"/>
        </w:rPr>
        <w:br w:type="page"/>
      </w:r>
    </w:p>
    <w:p w:rsidR="00B87EF0" w:rsidRPr="005135BB" w:rsidRDefault="00B87EF0" w:rsidP="00E34D4F">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INVENT</w:t>
      </w:r>
      <w:r w:rsidR="00EC507D" w:rsidRPr="00E34D4F">
        <w:rPr>
          <w:rFonts w:ascii="Angsana New" w:hAnsi="Angsana New"/>
          <w:b/>
          <w:bCs/>
          <w:sz w:val="28"/>
          <w:szCs w:val="28"/>
        </w:rPr>
        <w:t>O</w:t>
      </w:r>
      <w:r w:rsidRPr="00E34D4F">
        <w:rPr>
          <w:rFonts w:ascii="Angsana New" w:hAnsi="Angsana New"/>
          <w:b/>
          <w:bCs/>
          <w:sz w:val="28"/>
          <w:szCs w:val="28"/>
        </w:rPr>
        <w:t>RI</w:t>
      </w:r>
      <w:r w:rsidR="00EC507D" w:rsidRPr="00E34D4F">
        <w:rPr>
          <w:rFonts w:ascii="Angsana New" w:hAnsi="Angsana New"/>
          <w:b/>
          <w:bCs/>
          <w:sz w:val="28"/>
          <w:szCs w:val="28"/>
        </w:rPr>
        <w:t>ES</w:t>
      </w:r>
    </w:p>
    <w:bookmarkStart w:id="45" w:name="_MON_1580280307"/>
    <w:bookmarkEnd w:id="45"/>
    <w:p w:rsidR="00395FC9" w:rsidRPr="005135BB" w:rsidRDefault="002647B7" w:rsidP="00372E57">
      <w:pPr>
        <w:pStyle w:val="BlockText"/>
        <w:spacing w:before="120" w:after="120"/>
        <w:ind w:left="425" w:right="6" w:firstLine="0"/>
        <w:jc w:val="left"/>
        <w:rPr>
          <w:rFonts w:ascii="Angsana New" w:hAnsi="Angsana New"/>
        </w:rPr>
      </w:pPr>
      <w:r>
        <w:rPr>
          <w:rFonts w:ascii="Angsana New" w:hAnsi="Angsana New"/>
        </w:rPr>
        <w:object w:dxaOrig="9602" w:dyaOrig="4881">
          <v:shape id="_x0000_i1042" type="#_x0000_t75" style="width:480.2pt;height:243.55pt" o:ole="">
            <v:imagedata r:id="rId51" o:title=""/>
          </v:shape>
          <o:OLEObject Type="Embed" ProgID="Excel.Sheet.12" ShapeID="_x0000_i1042" DrawAspect="Content" ObjectID="_1580800357" r:id="rId52"/>
        </w:object>
      </w:r>
    </w:p>
    <w:p w:rsidR="00EB190F" w:rsidRDefault="00EB190F" w:rsidP="00EB190F">
      <w:pPr>
        <w:pStyle w:val="BlockText"/>
        <w:spacing w:before="120" w:after="120"/>
        <w:ind w:left="425" w:right="6" w:firstLine="0"/>
        <w:jc w:val="thaiDistribute"/>
        <w:rPr>
          <w:rFonts w:ascii="Angsana New" w:hAnsi="Angsana New"/>
        </w:rPr>
      </w:pPr>
      <w:r w:rsidRPr="005135BB">
        <w:rPr>
          <w:rFonts w:ascii="Angsana New" w:hAnsi="Angsana New"/>
        </w:rPr>
        <w:t xml:space="preserve">Movements of allowance for devaluation of inventories for the </w:t>
      </w:r>
      <w:r w:rsidR="00E34D4F">
        <w:rPr>
          <w:rFonts w:ascii="Angsana New" w:hAnsi="Angsana New"/>
        </w:rPr>
        <w:t>year</w:t>
      </w:r>
      <w:r w:rsidR="00A620E9">
        <w:rPr>
          <w:rFonts w:ascii="Angsana New" w:hAnsi="Angsana New"/>
        </w:rPr>
        <w:t>s</w:t>
      </w:r>
      <w:r w:rsidR="00311911" w:rsidRPr="005135BB">
        <w:rPr>
          <w:rFonts w:ascii="Angsana New" w:hAnsi="Angsana New"/>
        </w:rPr>
        <w:t xml:space="preserve"> ended </w:t>
      </w:r>
      <w:r w:rsidR="00395FC9">
        <w:rPr>
          <w:rFonts w:ascii="Angsana New" w:hAnsi="Angsana New"/>
        </w:rPr>
        <w:t xml:space="preserve">31 </w:t>
      </w:r>
      <w:r w:rsidR="00E34D4F">
        <w:rPr>
          <w:rFonts w:ascii="Angsana New" w:hAnsi="Angsana New"/>
        </w:rPr>
        <w:t>Dec</w:t>
      </w:r>
      <w:r w:rsidR="005135BB" w:rsidRPr="005135BB">
        <w:rPr>
          <w:rFonts w:ascii="Angsana New" w:hAnsi="Angsana New"/>
        </w:rPr>
        <w:t>ember</w:t>
      </w:r>
      <w:r w:rsidR="00311911" w:rsidRPr="005135BB">
        <w:rPr>
          <w:rFonts w:ascii="Angsana New" w:hAnsi="Angsana New"/>
        </w:rPr>
        <w:t xml:space="preserve"> </w:t>
      </w:r>
      <w:r w:rsidR="00395FC9">
        <w:rPr>
          <w:rFonts w:ascii="Angsana New" w:hAnsi="Angsana New"/>
        </w:rPr>
        <w:t>2017 and 2016</w:t>
      </w:r>
      <w:r w:rsidR="00311911" w:rsidRPr="005135BB">
        <w:rPr>
          <w:rFonts w:ascii="Angsana New" w:hAnsi="Angsana New"/>
        </w:rPr>
        <w:t xml:space="preserve"> </w:t>
      </w:r>
      <w:r w:rsidRPr="005135BB">
        <w:rPr>
          <w:rFonts w:ascii="Angsana New" w:hAnsi="Angsana New"/>
        </w:rPr>
        <w:t>were as follows:</w:t>
      </w:r>
    </w:p>
    <w:bookmarkStart w:id="46" w:name="_MON_1580280612"/>
    <w:bookmarkEnd w:id="46"/>
    <w:p w:rsidR="00395FC9" w:rsidRDefault="004F7988" w:rsidP="00EB190F">
      <w:pPr>
        <w:pStyle w:val="BlockText"/>
        <w:spacing w:before="120" w:after="120"/>
        <w:ind w:left="425" w:right="6" w:firstLine="0"/>
        <w:jc w:val="thaiDistribute"/>
        <w:rPr>
          <w:rFonts w:ascii="Angsana New" w:hAnsi="Angsana New"/>
        </w:rPr>
      </w:pPr>
      <w:r>
        <w:rPr>
          <w:rFonts w:ascii="Angsana New" w:hAnsi="Angsana New"/>
        </w:rPr>
        <w:object w:dxaOrig="9602" w:dyaOrig="3190">
          <v:shape id="_x0000_i1043" type="#_x0000_t75" style="width:480.2pt;height:159.65pt" o:ole="">
            <v:imagedata r:id="rId53" o:title=""/>
          </v:shape>
          <o:OLEObject Type="Embed" ProgID="Excel.Sheet.12" ShapeID="_x0000_i1043" DrawAspect="Content" ObjectID="_1580800358" r:id="rId54"/>
        </w:object>
      </w:r>
    </w:p>
    <w:p w:rsidR="00101A68" w:rsidRDefault="00101A68"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sectPr w:rsidR="00101A68" w:rsidSect="002E3FB8">
          <w:headerReference w:type="default" r:id="rId55"/>
          <w:footerReference w:type="even" r:id="rId56"/>
          <w:footerReference w:type="default" r:id="rId57"/>
          <w:pgSz w:w="11907" w:h="16840" w:code="9"/>
          <w:pgMar w:top="1418" w:right="425" w:bottom="1134" w:left="1440" w:header="709" w:footer="709" w:gutter="0"/>
          <w:pgNumType w:start="13"/>
          <w:cols w:space="737"/>
          <w:docGrid w:linePitch="299"/>
        </w:sectPr>
      </w:pPr>
    </w:p>
    <w:p w:rsidR="003B6DDE" w:rsidRPr="005135BB" w:rsidRDefault="00750E59"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INVESTMENTS</w:t>
      </w:r>
      <w:r w:rsidRPr="005135BB">
        <w:rPr>
          <w:rFonts w:ascii="Angsana New" w:hAnsi="Angsana New"/>
          <w:b/>
          <w:bCs/>
          <w:sz w:val="28"/>
          <w:szCs w:val="28"/>
          <w:lang w:val="en-US"/>
        </w:rPr>
        <w:t xml:space="preserve"> IN SUBSIDIARIES</w:t>
      </w:r>
    </w:p>
    <w:bookmarkStart w:id="47" w:name="_MON_1549287225"/>
    <w:bookmarkEnd w:id="47"/>
    <w:p w:rsidR="00E07026" w:rsidRPr="00101A68" w:rsidRDefault="00347C0B" w:rsidP="007665C2">
      <w:pPr>
        <w:pStyle w:val="BlockText"/>
        <w:spacing w:before="120" w:after="120"/>
        <w:ind w:left="-142" w:right="-306" w:firstLine="568"/>
        <w:jc w:val="thaiDistribute"/>
        <w:rPr>
          <w:rFonts w:ascii="Angsana New" w:hAnsi="Angsana New"/>
          <w:sz w:val="2"/>
          <w:szCs w:val="2"/>
        </w:rPr>
      </w:pPr>
      <w:r w:rsidRPr="005135BB">
        <w:rPr>
          <w:rFonts w:ascii="Angsana New" w:hAnsi="Angsana New"/>
          <w:cs/>
        </w:rPr>
        <w:object w:dxaOrig="15706" w:dyaOrig="3488">
          <v:shape id="_x0000_i1044" type="#_x0000_t75" style="width:746.9pt;height:169.05pt" o:ole="">
            <v:imagedata r:id="rId58" o:title=""/>
          </v:shape>
          <o:OLEObject Type="Embed" ProgID="Excel.Sheet.8" ShapeID="_x0000_i1044" DrawAspect="Content" ObjectID="_1580800359" r:id="rId59"/>
        </w:object>
      </w:r>
    </w:p>
    <w:p w:rsidR="00554FD7" w:rsidRDefault="00554FD7" w:rsidP="00554FD7">
      <w:pPr>
        <w:spacing w:before="120" w:after="120" w:line="240" w:lineRule="auto"/>
        <w:ind w:left="425" w:right="-23"/>
        <w:jc w:val="thaiDistribute"/>
        <w:rPr>
          <w:rFonts w:ascii="Angsana New" w:hAnsi="Angsana New"/>
          <w:sz w:val="28"/>
          <w:szCs w:val="28"/>
          <w:lang w:val="en-US"/>
        </w:rPr>
      </w:pPr>
      <w:bookmarkStart w:id="48" w:name="_MON_1476779254"/>
      <w:bookmarkEnd w:id="48"/>
      <w:r>
        <w:rPr>
          <w:rFonts w:ascii="Angsana New" w:hAnsi="Angsana New"/>
          <w:sz w:val="28"/>
          <w:szCs w:val="28"/>
          <w:lang w:val="en-US"/>
        </w:rPr>
        <w:t>For the year</w:t>
      </w:r>
      <w:r w:rsidR="004F7988">
        <w:rPr>
          <w:rFonts w:ascii="Angsana New" w:hAnsi="Angsana New"/>
          <w:sz w:val="28"/>
          <w:szCs w:val="28"/>
          <w:lang w:val="en-US"/>
        </w:rPr>
        <w:t>s</w:t>
      </w:r>
      <w:r w:rsidRPr="00101A68">
        <w:rPr>
          <w:rFonts w:ascii="Angsana New" w:hAnsi="Angsana New"/>
          <w:sz w:val="28"/>
          <w:szCs w:val="28"/>
          <w:lang w:val="en-US"/>
        </w:rPr>
        <w:t xml:space="preserve"> ended </w:t>
      </w:r>
      <w:r w:rsidR="004F7988">
        <w:rPr>
          <w:rFonts w:ascii="Angsana New" w:hAnsi="Angsana New"/>
          <w:sz w:val="28"/>
          <w:szCs w:val="28"/>
          <w:lang w:val="en-US"/>
        </w:rPr>
        <w:t xml:space="preserve">31 </w:t>
      </w:r>
      <w:r>
        <w:rPr>
          <w:rFonts w:ascii="Angsana New" w:hAnsi="Angsana New"/>
          <w:sz w:val="28"/>
          <w:szCs w:val="28"/>
          <w:lang w:val="en-US"/>
        </w:rPr>
        <w:t xml:space="preserve">December </w:t>
      </w:r>
      <w:r w:rsidR="004F7988">
        <w:rPr>
          <w:rFonts w:ascii="Angsana New" w:hAnsi="Angsana New"/>
          <w:sz w:val="28"/>
          <w:szCs w:val="28"/>
          <w:lang w:val="en-US"/>
        </w:rPr>
        <w:t>2017 and 2016</w:t>
      </w:r>
      <w:r w:rsidRPr="00101A68">
        <w:rPr>
          <w:rFonts w:ascii="Angsana New" w:hAnsi="Angsana New"/>
          <w:sz w:val="28"/>
          <w:szCs w:val="28"/>
          <w:lang w:val="en-US"/>
        </w:rPr>
        <w:t xml:space="preserve"> </w:t>
      </w:r>
      <w:r>
        <w:rPr>
          <w:rFonts w:ascii="Angsana New" w:hAnsi="Angsana New"/>
          <w:sz w:val="28"/>
          <w:szCs w:val="28"/>
          <w:lang w:val="en-US"/>
        </w:rPr>
        <w:t xml:space="preserve">movements of allowance for impairment </w:t>
      </w:r>
      <w:r w:rsidR="00A620E9">
        <w:rPr>
          <w:rFonts w:ascii="Angsana New" w:hAnsi="Angsana New"/>
          <w:sz w:val="28"/>
          <w:szCs w:val="28"/>
          <w:lang w:val="en-US"/>
        </w:rPr>
        <w:t>of investments in subsidiar</w:t>
      </w:r>
      <w:r w:rsidR="00527C5D">
        <w:rPr>
          <w:rFonts w:ascii="Angsana New" w:hAnsi="Angsana New"/>
          <w:sz w:val="28"/>
          <w:szCs w:val="28"/>
          <w:lang w:val="en-US"/>
        </w:rPr>
        <w:t>ies</w:t>
      </w:r>
      <w:r>
        <w:rPr>
          <w:rFonts w:ascii="Angsana New" w:hAnsi="Angsana New"/>
          <w:sz w:val="28"/>
          <w:szCs w:val="28"/>
          <w:lang w:val="en-US"/>
        </w:rPr>
        <w:t xml:space="preserve"> in separate financial statements </w:t>
      </w:r>
      <w:r w:rsidRPr="00101A68">
        <w:rPr>
          <w:rFonts w:ascii="Angsana New" w:hAnsi="Angsana New"/>
          <w:sz w:val="28"/>
          <w:szCs w:val="28"/>
          <w:lang w:val="en-US"/>
        </w:rPr>
        <w:t>were as follows:</w:t>
      </w:r>
    </w:p>
    <w:bookmarkStart w:id="49" w:name="_MON_1580281147"/>
    <w:bookmarkEnd w:id="49"/>
    <w:p w:rsidR="00B16DA3" w:rsidRPr="00B16DA3" w:rsidRDefault="004F7988" w:rsidP="00554FD7">
      <w:pPr>
        <w:spacing w:before="120" w:after="120" w:line="240" w:lineRule="auto"/>
        <w:ind w:left="425" w:right="-23"/>
        <w:jc w:val="thaiDistribute"/>
        <w:rPr>
          <w:rFonts w:ascii="Angsana New" w:hAnsi="Angsana New" w:hint="cs"/>
          <w:sz w:val="28"/>
          <w:szCs w:val="28"/>
          <w:cs/>
          <w:lang w:val="en-US"/>
        </w:rPr>
      </w:pPr>
      <w:r w:rsidRPr="005135BB">
        <w:rPr>
          <w:rFonts w:ascii="Angsana New" w:hAnsi="Angsana New"/>
          <w:cs/>
        </w:rPr>
        <w:object w:dxaOrig="6911" w:dyaOrig="2268">
          <v:shape id="_x0000_i1045" type="#_x0000_t75" style="width:328.7pt;height:109.55pt" o:ole="">
            <v:imagedata r:id="rId60" o:title=""/>
          </v:shape>
          <o:OLEObject Type="Embed" ProgID="Excel.Sheet.8" ShapeID="_x0000_i1045" DrawAspect="Content" ObjectID="_1580800360" r:id="rId61"/>
        </w:object>
      </w:r>
    </w:p>
    <w:p w:rsidR="00554FD7" w:rsidRPr="0022354A" w:rsidRDefault="00554FD7" w:rsidP="00554FD7">
      <w:pPr>
        <w:spacing w:before="120" w:after="120" w:line="240" w:lineRule="auto"/>
        <w:ind w:left="425" w:right="-23"/>
        <w:jc w:val="thaiDistribute"/>
        <w:rPr>
          <w:rFonts w:ascii="Angsana New" w:hAnsi="Angsana New"/>
          <w:sz w:val="28"/>
          <w:szCs w:val="28"/>
          <w:cs/>
          <w:lang w:val="en-US"/>
        </w:rPr>
      </w:pPr>
      <w:r w:rsidRPr="007D27A1">
        <w:rPr>
          <w:rFonts w:ascii="Angsana New" w:hAnsi="Angsana New"/>
          <w:sz w:val="28"/>
          <w:szCs w:val="28"/>
          <w:lang w:val="en-US"/>
        </w:rPr>
        <w:t>The Company provided an allowance for impairme</w:t>
      </w:r>
      <w:r w:rsidR="00527C5D">
        <w:rPr>
          <w:rFonts w:ascii="Angsana New" w:hAnsi="Angsana New"/>
          <w:sz w:val="28"/>
          <w:szCs w:val="28"/>
          <w:lang w:val="en-US"/>
        </w:rPr>
        <w:t>nt of investments in subsidiaries</w:t>
      </w:r>
      <w:r w:rsidRPr="007D27A1">
        <w:rPr>
          <w:rFonts w:ascii="Angsana New" w:hAnsi="Angsana New"/>
          <w:sz w:val="28"/>
          <w:szCs w:val="28"/>
          <w:lang w:val="en-US"/>
        </w:rPr>
        <w:t xml:space="preserve"> based on the net book value in the financial statements of such</w:t>
      </w:r>
      <w:r>
        <w:rPr>
          <w:rFonts w:ascii="Angsana New" w:hAnsi="Angsana New"/>
          <w:sz w:val="28"/>
          <w:szCs w:val="28"/>
        </w:rPr>
        <w:t xml:space="preserve"> subsidiary.</w:t>
      </w:r>
    </w:p>
    <w:p w:rsidR="00101A68" w:rsidRPr="00E9584B" w:rsidRDefault="00101A68" w:rsidP="002D4252">
      <w:pPr>
        <w:spacing w:before="120" w:after="120" w:line="240" w:lineRule="auto"/>
        <w:ind w:left="425" w:right="-23"/>
        <w:jc w:val="thaiDistribute"/>
        <w:rPr>
          <w:rFonts w:ascii="Angsana New" w:hAnsi="Angsana New"/>
          <w:sz w:val="28"/>
          <w:szCs w:val="28"/>
          <w:highlight w:val="yellow"/>
        </w:rPr>
      </w:pPr>
    </w:p>
    <w:p w:rsidR="00101A68" w:rsidRDefault="00101A68"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sectPr w:rsidR="00101A68" w:rsidSect="004F7988">
          <w:pgSz w:w="16840" w:h="11907" w:orient="landscape" w:code="9"/>
          <w:pgMar w:top="1440" w:right="1418" w:bottom="425" w:left="1134" w:header="709" w:footer="709" w:gutter="0"/>
          <w:pgNumType w:start="36"/>
          <w:cols w:space="737"/>
          <w:docGrid w:linePitch="299"/>
        </w:sectPr>
      </w:pPr>
    </w:p>
    <w:p w:rsidR="00554FD7" w:rsidRPr="008976A2" w:rsidRDefault="00554FD7" w:rsidP="00554FD7">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8976A2">
        <w:rPr>
          <w:rFonts w:ascii="Angsana New" w:hAnsi="Angsana New"/>
          <w:b/>
          <w:bCs/>
          <w:sz w:val="28"/>
          <w:szCs w:val="28"/>
        </w:rPr>
        <w:lastRenderedPageBreak/>
        <w:t>INVESTMENT PROPERTY</w:t>
      </w:r>
    </w:p>
    <w:bookmarkStart w:id="50" w:name="_MON_1580281309"/>
    <w:bookmarkEnd w:id="50"/>
    <w:p w:rsidR="00B16DA3" w:rsidRDefault="004F7988" w:rsidP="00554FD7">
      <w:pPr>
        <w:spacing w:before="120" w:after="120" w:line="240" w:lineRule="auto"/>
        <w:ind w:left="425" w:right="-23"/>
        <w:jc w:val="thaiDistribute"/>
        <w:rPr>
          <w:rFonts w:ascii="Angsana New" w:hAnsi="Angsana New"/>
          <w:sz w:val="28"/>
          <w:szCs w:val="28"/>
          <w:lang w:val="en-US"/>
        </w:rPr>
      </w:pPr>
      <w:r>
        <w:rPr>
          <w:rFonts w:ascii="Angsana New" w:hAnsi="Angsana New"/>
        </w:rPr>
        <w:object w:dxaOrig="9602" w:dyaOrig="9137">
          <v:shape id="_x0000_i1046" type="#_x0000_t75" style="width:480.2pt;height:457.05pt" o:ole="">
            <v:imagedata r:id="rId62" o:title=""/>
          </v:shape>
          <o:OLEObject Type="Embed" ProgID="Excel.Sheet.12" ShapeID="_x0000_i1046" DrawAspect="Content" ObjectID="_1580800361" r:id="rId63"/>
        </w:object>
      </w:r>
    </w:p>
    <w:p w:rsidR="004F7988" w:rsidRDefault="004F7988">
      <w:pPr>
        <w:autoSpaceDE/>
        <w:autoSpaceDN/>
        <w:spacing w:line="240" w:lineRule="auto"/>
        <w:rPr>
          <w:rFonts w:ascii="Angsana New" w:hAnsi="Angsana New"/>
          <w:sz w:val="28"/>
          <w:szCs w:val="28"/>
          <w:lang w:val="en-US"/>
        </w:rPr>
      </w:pPr>
      <w:r>
        <w:rPr>
          <w:rFonts w:ascii="Angsana New" w:hAnsi="Angsana New"/>
          <w:sz w:val="28"/>
          <w:szCs w:val="28"/>
          <w:lang w:val="en-US"/>
        </w:rPr>
        <w:br w:type="page"/>
      </w:r>
    </w:p>
    <w:bookmarkStart w:id="51" w:name="_MON_1580551575"/>
    <w:bookmarkEnd w:id="51"/>
    <w:p w:rsidR="00347C0B" w:rsidRDefault="004C3615" w:rsidP="00554FD7">
      <w:pPr>
        <w:spacing w:before="120" w:after="120" w:line="240" w:lineRule="auto"/>
        <w:ind w:left="425" w:right="-23"/>
        <w:jc w:val="thaiDistribute"/>
        <w:rPr>
          <w:rFonts w:ascii="Angsana New" w:hAnsi="Angsana New"/>
          <w:sz w:val="28"/>
          <w:szCs w:val="28"/>
        </w:rPr>
      </w:pPr>
      <w:r>
        <w:rPr>
          <w:rFonts w:ascii="Angsana New" w:hAnsi="Angsana New"/>
        </w:rPr>
        <w:object w:dxaOrig="9602" w:dyaOrig="2345">
          <v:shape id="_x0000_i1047" type="#_x0000_t75" style="width:480.2pt;height:117.1pt" o:ole="">
            <v:imagedata r:id="rId64" o:title=""/>
          </v:shape>
          <o:OLEObject Type="Embed" ProgID="Excel.Sheet.12" ShapeID="_x0000_i1047" DrawAspect="Content" ObjectID="_1580800362" r:id="rId65"/>
        </w:object>
      </w:r>
    </w:p>
    <w:p w:rsidR="00244EEB" w:rsidRDefault="002647B7" w:rsidP="00244EEB">
      <w:pPr>
        <w:spacing w:before="120" w:after="120" w:line="240" w:lineRule="auto"/>
        <w:ind w:left="425" w:right="-23"/>
        <w:jc w:val="thaiDistribute"/>
        <w:rPr>
          <w:rFonts w:ascii="Angsana New" w:hAnsi="Angsana New"/>
          <w:sz w:val="28"/>
          <w:szCs w:val="28"/>
        </w:rPr>
      </w:pPr>
      <w:r>
        <w:rPr>
          <w:rFonts w:ascii="Angsana New" w:hAnsi="Angsana New"/>
          <w:sz w:val="28"/>
          <w:szCs w:val="28"/>
        </w:rPr>
        <w:t>The</w:t>
      </w:r>
      <w:r w:rsidR="00244EEB" w:rsidRPr="003916CC">
        <w:rPr>
          <w:rFonts w:ascii="Angsana New" w:hAnsi="Angsana New"/>
          <w:sz w:val="28"/>
          <w:szCs w:val="28"/>
        </w:rPr>
        <w:t xml:space="preserve"> </w:t>
      </w:r>
      <w:r w:rsidR="00244EEB">
        <w:rPr>
          <w:rFonts w:ascii="Angsana New" w:hAnsi="Angsana New"/>
          <w:sz w:val="28"/>
          <w:szCs w:val="28"/>
        </w:rPr>
        <w:t>subsidiary</w:t>
      </w:r>
      <w:r w:rsidR="00244EEB" w:rsidRPr="003916CC">
        <w:rPr>
          <w:rFonts w:ascii="Angsana New" w:hAnsi="Angsana New"/>
          <w:sz w:val="28"/>
          <w:szCs w:val="28"/>
        </w:rPr>
        <w:t xml:space="preserve"> ha</w:t>
      </w:r>
      <w:r w:rsidR="00244EEB">
        <w:rPr>
          <w:rFonts w:ascii="Angsana New" w:hAnsi="Angsana New"/>
          <w:sz w:val="28"/>
          <w:szCs w:val="28"/>
        </w:rPr>
        <w:t>s</w:t>
      </w:r>
      <w:r w:rsidR="00244EEB" w:rsidRPr="003916CC">
        <w:rPr>
          <w:rFonts w:ascii="Angsana New" w:hAnsi="Angsana New"/>
          <w:sz w:val="28"/>
          <w:szCs w:val="28"/>
        </w:rPr>
        <w:t xml:space="preserve"> pledged land including existing construction and to be constructed as well as the benefits from insurance of construction against bank overdrafts (see Note </w:t>
      </w:r>
      <w:r w:rsidR="00347C0B">
        <w:rPr>
          <w:rFonts w:ascii="Angsana New" w:hAnsi="Angsana New"/>
          <w:sz w:val="28"/>
          <w:szCs w:val="28"/>
        </w:rPr>
        <w:t>12</w:t>
      </w:r>
      <w:r w:rsidR="00244EEB" w:rsidRPr="003916CC">
        <w:rPr>
          <w:rFonts w:ascii="Angsana New" w:hAnsi="Angsana New"/>
          <w:sz w:val="28"/>
          <w:szCs w:val="28"/>
        </w:rPr>
        <w:t>).</w:t>
      </w:r>
    </w:p>
    <w:p w:rsidR="00347C0B" w:rsidRPr="00F60A74" w:rsidRDefault="00347C0B" w:rsidP="00501522">
      <w:pPr>
        <w:pStyle w:val="BlockText"/>
        <w:spacing w:before="120" w:after="120"/>
        <w:ind w:left="426" w:right="-1" w:firstLine="0"/>
        <w:jc w:val="thaiDistribute"/>
        <w:rPr>
          <w:rFonts w:ascii="Angsana New" w:hAnsi="Angsana New"/>
        </w:rPr>
      </w:pPr>
      <w:r w:rsidRPr="004C3615">
        <w:rPr>
          <w:rFonts w:ascii="Angsana New" w:hAnsi="Angsana New"/>
        </w:rPr>
        <w:t xml:space="preserve">The Company hired Noble Property Valuation </w:t>
      </w:r>
      <w:r w:rsidR="003B6CFF" w:rsidRPr="004C3615">
        <w:rPr>
          <w:rFonts w:ascii="Angsana New" w:hAnsi="Angsana New"/>
        </w:rPr>
        <w:t>Co., Ltd.</w:t>
      </w:r>
      <w:r w:rsidRPr="004C3615">
        <w:rPr>
          <w:rFonts w:ascii="Angsana New" w:hAnsi="Angsana New"/>
        </w:rPr>
        <w:t xml:space="preserve">, an independent appraiser, to appraise the land. </w:t>
      </w:r>
      <w:r w:rsidR="002647B7" w:rsidRPr="002647B7">
        <w:rPr>
          <w:rFonts w:ascii="Angsana New" w:hAnsi="Angsana New"/>
        </w:rPr>
        <w:t>The appraised price is in the total amount Baht 65.51 million.</w:t>
      </w:r>
      <w:r w:rsidRPr="004C3615">
        <w:rPr>
          <w:rFonts w:ascii="Angsana New" w:hAnsi="Angsana New"/>
          <w:cs/>
        </w:rPr>
        <w:t xml:space="preserve"> </w:t>
      </w:r>
      <w:r w:rsidRPr="004C3615">
        <w:rPr>
          <w:rFonts w:ascii="Angsana New" w:hAnsi="Angsana New"/>
        </w:rPr>
        <w:t>The appraised price is bas</w:t>
      </w:r>
      <w:r w:rsidR="00F60A74" w:rsidRPr="004C3615">
        <w:rPr>
          <w:rFonts w:ascii="Angsana New" w:hAnsi="Angsana New"/>
        </w:rPr>
        <w:t>ed on the market price approach a</w:t>
      </w:r>
      <w:r w:rsidRPr="004C3615">
        <w:rPr>
          <w:rFonts w:ascii="Angsana New" w:hAnsi="Angsana New"/>
        </w:rPr>
        <w:t xml:space="preserve">ccording to Property Appraisal Report dated </w:t>
      </w:r>
      <w:r w:rsidR="00F60A74" w:rsidRPr="004C3615">
        <w:rPr>
          <w:rFonts w:ascii="Angsana New" w:hAnsi="Angsana New"/>
        </w:rPr>
        <w:t>28</w:t>
      </w:r>
      <w:r w:rsidR="002647B7">
        <w:rPr>
          <w:rFonts w:ascii="Angsana New" w:hAnsi="Angsana New"/>
        </w:rPr>
        <w:t xml:space="preserve"> </w:t>
      </w:r>
      <w:r w:rsidR="00F60A74" w:rsidRPr="004C3615">
        <w:rPr>
          <w:rFonts w:ascii="Angsana New" w:hAnsi="Angsana New"/>
        </w:rPr>
        <w:t>-</w:t>
      </w:r>
      <w:r w:rsidR="002647B7">
        <w:rPr>
          <w:rFonts w:ascii="Angsana New" w:hAnsi="Angsana New"/>
        </w:rPr>
        <w:t xml:space="preserve"> </w:t>
      </w:r>
      <w:r w:rsidR="00F60A74" w:rsidRPr="004C3615">
        <w:rPr>
          <w:rFonts w:ascii="Angsana New" w:hAnsi="Angsana New"/>
        </w:rPr>
        <w:t>29</w:t>
      </w:r>
      <w:r w:rsidRPr="004C3615">
        <w:rPr>
          <w:rFonts w:ascii="Angsana New" w:hAnsi="Angsana New"/>
          <w:cs/>
        </w:rPr>
        <w:t xml:space="preserve"> </w:t>
      </w:r>
      <w:r w:rsidRPr="004C3615">
        <w:rPr>
          <w:rFonts w:ascii="Angsana New" w:hAnsi="Angsana New"/>
        </w:rPr>
        <w:t xml:space="preserve">December </w:t>
      </w:r>
      <w:r w:rsidR="00F60A74" w:rsidRPr="004C3615">
        <w:rPr>
          <w:rFonts w:ascii="Angsana New" w:hAnsi="Angsana New"/>
        </w:rPr>
        <w:t>2016.</w:t>
      </w:r>
    </w:p>
    <w:p w:rsidR="00501522" w:rsidRDefault="00501522" w:rsidP="00501522">
      <w:pPr>
        <w:pStyle w:val="BlockText"/>
        <w:spacing w:before="120" w:after="120"/>
        <w:ind w:left="426" w:right="-1" w:firstLine="0"/>
        <w:jc w:val="thaiDistribute"/>
        <w:rPr>
          <w:rFonts w:ascii="Angsana New" w:hAnsi="Angsana New"/>
        </w:rPr>
      </w:pPr>
      <w:r w:rsidRPr="00C34F0B">
        <w:rPr>
          <w:rFonts w:ascii="Angsana New" w:hAnsi="Angsana New"/>
        </w:rPr>
        <w:t>The management of the subsidiary appraised i</w:t>
      </w:r>
      <w:r w:rsidR="00527C5D">
        <w:rPr>
          <w:rFonts w:ascii="Angsana New" w:hAnsi="Angsana New"/>
        </w:rPr>
        <w:t>ts land and commercial building</w:t>
      </w:r>
      <w:r w:rsidRPr="00C34F0B">
        <w:rPr>
          <w:rFonts w:ascii="Angsana New" w:hAnsi="Angsana New"/>
        </w:rPr>
        <w:t>. The appraisal value of Baht 3.88 million</w:t>
      </w:r>
      <w:r w:rsidR="00527C5D">
        <w:rPr>
          <w:rFonts w:ascii="Angsana New" w:hAnsi="Angsana New"/>
        </w:rPr>
        <w:t xml:space="preserve"> </w:t>
      </w:r>
      <w:r w:rsidRPr="00C34F0B">
        <w:rPr>
          <w:rFonts w:ascii="Angsana New" w:hAnsi="Angsana New"/>
        </w:rPr>
        <w:t>was determined</w:t>
      </w:r>
      <w:r w:rsidR="00527C5D">
        <w:rPr>
          <w:rFonts w:ascii="Angsana New" w:hAnsi="Angsana New"/>
        </w:rPr>
        <w:t xml:space="preserve"> based</w:t>
      </w:r>
      <w:r w:rsidRPr="00C34F0B">
        <w:rPr>
          <w:rFonts w:ascii="Angsana New" w:hAnsi="Angsana New"/>
        </w:rPr>
        <w:t xml:space="preserve"> on average nearly</w:t>
      </w:r>
      <w:r w:rsidR="00527C5D" w:rsidRPr="00527C5D">
        <w:rPr>
          <w:rFonts w:ascii="Angsana New" w:hAnsi="Angsana New"/>
        </w:rPr>
        <w:t xml:space="preserve"> </w:t>
      </w:r>
      <w:r w:rsidR="00527C5D" w:rsidRPr="00C34F0B">
        <w:rPr>
          <w:rFonts w:ascii="Angsana New" w:hAnsi="Angsana New"/>
        </w:rPr>
        <w:t>published</w:t>
      </w:r>
      <w:r w:rsidR="00527C5D" w:rsidRPr="00527C5D">
        <w:rPr>
          <w:rFonts w:ascii="Angsana New" w:hAnsi="Angsana New"/>
        </w:rPr>
        <w:t xml:space="preserve"> </w:t>
      </w:r>
      <w:r w:rsidR="00527C5D" w:rsidRPr="00C34F0B">
        <w:rPr>
          <w:rFonts w:ascii="Angsana New" w:hAnsi="Angsana New"/>
        </w:rPr>
        <w:t>price</w:t>
      </w:r>
      <w:r w:rsidRPr="00C34F0B">
        <w:rPr>
          <w:rFonts w:ascii="Angsana New" w:hAnsi="Angsana New"/>
        </w:rPr>
        <w:t>.</w:t>
      </w:r>
    </w:p>
    <w:bookmarkStart w:id="52" w:name="_MON_1549289153"/>
    <w:bookmarkEnd w:id="52"/>
    <w:p w:rsidR="00244EEB" w:rsidRDefault="002647B7" w:rsidP="00244EEB">
      <w:pPr>
        <w:spacing w:before="120" w:after="120" w:line="240" w:lineRule="auto"/>
        <w:ind w:left="425" w:right="-23"/>
        <w:jc w:val="thaiDistribute"/>
        <w:rPr>
          <w:rFonts w:ascii="Angsana New" w:hAnsi="Angsana New"/>
          <w:cs/>
        </w:rPr>
      </w:pPr>
      <w:r w:rsidRPr="00B554F4">
        <w:rPr>
          <w:rFonts w:ascii="Angsana New" w:hAnsi="Angsana New"/>
          <w:cs/>
        </w:rPr>
        <w:object w:dxaOrig="9698" w:dyaOrig="2662">
          <v:shape id="_x0000_i1048" type="#_x0000_t75" style="width:482.7pt;height:131.5pt" o:ole="">
            <v:imagedata r:id="rId66" o:title=""/>
          </v:shape>
          <o:OLEObject Type="Embed" ProgID="Excel.Sheet.8" ShapeID="_x0000_i1048" DrawAspect="Content" ObjectID="_1580800363" r:id="rId67"/>
        </w:object>
      </w:r>
    </w:p>
    <w:p w:rsidR="00244EEB" w:rsidRDefault="00244EEB" w:rsidP="00244EEB">
      <w:pPr>
        <w:spacing w:before="120" w:after="120" w:line="240" w:lineRule="auto"/>
        <w:ind w:left="425" w:right="-23"/>
        <w:jc w:val="thaiDistribute"/>
        <w:rPr>
          <w:rFonts w:ascii="Angsana New" w:hAnsi="Angsana New"/>
          <w:sz w:val="28"/>
          <w:szCs w:val="28"/>
          <w:lang w:val="en-US"/>
        </w:rPr>
        <w:sectPr w:rsidR="00244EEB" w:rsidSect="004F7988">
          <w:pgSz w:w="11907" w:h="16840" w:code="9"/>
          <w:pgMar w:top="1418" w:right="425" w:bottom="1134" w:left="1440" w:header="709" w:footer="709" w:gutter="0"/>
          <w:pgNumType w:start="37"/>
          <w:cols w:space="737"/>
          <w:docGrid w:linePitch="299"/>
        </w:sectPr>
      </w:pPr>
    </w:p>
    <w:p w:rsidR="008976A2" w:rsidRPr="005135BB" w:rsidRDefault="007665C2" w:rsidP="00244EEB">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PROPERTY, PLANT AND EQUIPMENT</w:t>
      </w:r>
    </w:p>
    <w:bookmarkStart w:id="53" w:name="_MON_1476707566"/>
    <w:bookmarkEnd w:id="53"/>
    <w:bookmarkStart w:id="54" w:name="_MON_1476779265"/>
    <w:bookmarkEnd w:id="54"/>
    <w:p w:rsidR="004A2B37" w:rsidRPr="004A2B37" w:rsidRDefault="002A33DF" w:rsidP="004A2B37">
      <w:pPr>
        <w:spacing w:before="120" w:after="120" w:line="240" w:lineRule="auto"/>
        <w:ind w:left="426" w:right="-23" w:firstLine="1"/>
        <w:jc w:val="thaiDistribute"/>
        <w:rPr>
          <w:rFonts w:ascii="Angsana New" w:hAnsi="Angsana New"/>
          <w:sz w:val="28"/>
          <w:szCs w:val="28"/>
          <w:highlight w:val="yellow"/>
          <w:lang w:val="en-US"/>
        </w:rPr>
      </w:pPr>
      <w:r w:rsidRPr="00A7398B">
        <w:object w:dxaOrig="16167" w:dyaOrig="9353">
          <v:shape id="_x0000_i1078" type="#_x0000_t75" style="width:743.15pt;height:419.5pt" o:ole="">
            <v:imagedata r:id="rId68" o:title=""/>
          </v:shape>
          <o:OLEObject Type="Embed" ProgID="Excel.Sheet.8" ShapeID="_x0000_i1078" DrawAspect="Content" ObjectID="_1580800364" r:id="rId69"/>
        </w:object>
      </w:r>
    </w:p>
    <w:bookmarkStart w:id="55" w:name="_MON_1580796381"/>
    <w:bookmarkEnd w:id="55"/>
    <w:p w:rsidR="004A2B37" w:rsidRDefault="005527EF" w:rsidP="004A2B37">
      <w:pPr>
        <w:spacing w:before="120" w:after="120" w:line="240" w:lineRule="auto"/>
        <w:ind w:left="425" w:right="-23"/>
        <w:jc w:val="thaiDistribute"/>
        <w:rPr>
          <w:rFonts w:ascii="Angsana New" w:hAnsi="Angsana New"/>
          <w:sz w:val="28"/>
        </w:rPr>
      </w:pPr>
      <w:r w:rsidRPr="00A7398B">
        <w:object w:dxaOrig="16167" w:dyaOrig="5183">
          <v:shape id="_x0000_i1079" type="#_x0000_t75" style="width:743.15pt;height:232.3pt" o:ole="">
            <v:imagedata r:id="rId70" o:title=""/>
          </v:shape>
          <o:OLEObject Type="Embed" ProgID="Excel.Sheet.8" ShapeID="_x0000_i1079" DrawAspect="Content" ObjectID="_1580800365" r:id="rId71"/>
        </w:object>
      </w:r>
    </w:p>
    <w:p w:rsidR="004A2B37" w:rsidRDefault="004A2B37" w:rsidP="004A2B37">
      <w:pPr>
        <w:pStyle w:val="BodyText"/>
      </w:pPr>
      <w:r>
        <w:br w:type="page"/>
      </w:r>
    </w:p>
    <w:bookmarkStart w:id="56" w:name="_MON_1580284820"/>
    <w:bookmarkEnd w:id="56"/>
    <w:p w:rsidR="004A2B37" w:rsidRPr="0084598D" w:rsidRDefault="00527C5D" w:rsidP="004A2B37">
      <w:pPr>
        <w:spacing w:before="120" w:after="120" w:line="240" w:lineRule="auto"/>
        <w:ind w:left="425" w:right="-23"/>
        <w:jc w:val="thaiDistribute"/>
        <w:rPr>
          <w:rFonts w:ascii="Angsana New" w:hAnsi="Angsana New"/>
          <w:sz w:val="28"/>
          <w:lang w:val="en-US"/>
        </w:rPr>
      </w:pPr>
      <w:r w:rsidRPr="00A7398B">
        <w:object w:dxaOrig="16167" w:dyaOrig="8690">
          <v:shape id="_x0000_i1072" type="#_x0000_t75" style="width:743.15pt;height:389.45pt" o:ole="">
            <v:imagedata r:id="rId72" o:title=""/>
          </v:shape>
          <o:OLEObject Type="Embed" ProgID="Excel.Sheet.8" ShapeID="_x0000_i1072" DrawAspect="Content" ObjectID="_1580800366" r:id="rId73"/>
        </w:object>
      </w:r>
    </w:p>
    <w:p w:rsidR="004A2B37" w:rsidRDefault="004A2B37" w:rsidP="004A2B37">
      <w:pPr>
        <w:pStyle w:val="BodyText"/>
      </w:pPr>
      <w:r>
        <w:br w:type="page"/>
      </w:r>
    </w:p>
    <w:bookmarkStart w:id="57" w:name="_MON_1580592605"/>
    <w:bookmarkEnd w:id="57"/>
    <w:p w:rsidR="004A2B37" w:rsidRDefault="005527EF" w:rsidP="004A2B37">
      <w:pPr>
        <w:spacing w:before="120" w:after="120" w:line="240" w:lineRule="auto"/>
        <w:ind w:left="425" w:right="-23"/>
        <w:jc w:val="thaiDistribute"/>
        <w:rPr>
          <w:rFonts w:ascii="Angsana New" w:hAnsi="Angsana New"/>
          <w:sz w:val="28"/>
          <w:cs/>
        </w:rPr>
      </w:pPr>
      <w:r w:rsidRPr="00A7398B">
        <w:object w:dxaOrig="16167" w:dyaOrig="5044">
          <v:shape id="_x0000_i1080" type="#_x0000_t75" style="width:743.15pt;height:226pt" o:ole="">
            <v:imagedata r:id="rId74" o:title=""/>
          </v:shape>
          <o:OLEObject Type="Embed" ProgID="Excel.Sheet.8" ShapeID="_x0000_i1080" DrawAspect="Content" ObjectID="_1580800367" r:id="rId75"/>
        </w:object>
      </w:r>
    </w:p>
    <w:p w:rsidR="00DF7D94" w:rsidRDefault="004A2B37" w:rsidP="004A2B37">
      <w:pPr>
        <w:pStyle w:val="BodyText"/>
        <w:rPr>
          <w:lang w:val="en-US"/>
        </w:rPr>
      </w:pPr>
      <w:r>
        <w:br w:type="page"/>
      </w:r>
    </w:p>
    <w:p w:rsidR="00F86F4E" w:rsidRPr="00F86F4E" w:rsidRDefault="00F86F4E" w:rsidP="004A2B37">
      <w:pPr>
        <w:pStyle w:val="BodyText"/>
        <w:rPr>
          <w:lang w:val="en-US"/>
        </w:rPr>
        <w:sectPr w:rsidR="00F86F4E" w:rsidRPr="00F86F4E" w:rsidSect="004F7988">
          <w:pgSz w:w="16840" w:h="11907" w:orient="landscape" w:code="9"/>
          <w:pgMar w:top="1440" w:right="1418" w:bottom="425" w:left="1134" w:header="709" w:footer="709" w:gutter="0"/>
          <w:pgNumType w:start="39"/>
          <w:cols w:space="737"/>
          <w:docGrid w:linePitch="299"/>
        </w:sectPr>
      </w:pPr>
    </w:p>
    <w:bookmarkStart w:id="58" w:name="_MON_1580285745"/>
    <w:bookmarkEnd w:id="58"/>
    <w:p w:rsidR="008976A2" w:rsidRPr="004A2B37" w:rsidRDefault="00F4239D" w:rsidP="004A2B37">
      <w:pPr>
        <w:spacing w:before="120" w:after="120" w:line="240" w:lineRule="auto"/>
        <w:ind w:left="425" w:right="-23"/>
        <w:jc w:val="thaiDistribute"/>
        <w:rPr>
          <w:rFonts w:ascii="Angsana New" w:hAnsi="Angsana New"/>
          <w:sz w:val="28"/>
        </w:rPr>
      </w:pPr>
      <w:r>
        <w:rPr>
          <w:rFonts w:ascii="Angsana New" w:hAnsi="Angsana New"/>
        </w:rPr>
        <w:object w:dxaOrig="9602" w:dyaOrig="10798">
          <v:shape id="_x0000_i1049" type="#_x0000_t75" style="width:480.2pt;height:539.7pt" o:ole="">
            <v:imagedata r:id="rId76" o:title=""/>
          </v:shape>
          <o:OLEObject Type="Embed" ProgID="Excel.Sheet.12" ShapeID="_x0000_i1049" DrawAspect="Content" ObjectID="_1580800368" r:id="rId77"/>
        </w:object>
      </w:r>
    </w:p>
    <w:p w:rsidR="008976A2" w:rsidRDefault="00F638F5" w:rsidP="008976A2">
      <w:pPr>
        <w:spacing w:before="120" w:after="120" w:line="240" w:lineRule="auto"/>
        <w:ind w:left="425" w:right="-23"/>
        <w:jc w:val="thaiDistribute"/>
        <w:rPr>
          <w:rFonts w:ascii="Angsana New" w:hAnsi="Angsana New"/>
          <w:sz w:val="28"/>
          <w:szCs w:val="28"/>
        </w:rPr>
      </w:pPr>
      <w:r>
        <w:rPr>
          <w:rFonts w:ascii="Angsana New" w:hAnsi="Angsana New"/>
          <w:sz w:val="28"/>
          <w:szCs w:val="28"/>
        </w:rPr>
        <w:t>T</w:t>
      </w:r>
      <w:r w:rsidR="00DF7D94" w:rsidRPr="003115E2">
        <w:rPr>
          <w:rFonts w:ascii="Angsana New" w:hAnsi="Angsana New"/>
          <w:sz w:val="28"/>
          <w:szCs w:val="28"/>
        </w:rPr>
        <w:t xml:space="preserve">he </w:t>
      </w:r>
      <w:r w:rsidR="00DF7D94">
        <w:rPr>
          <w:rFonts w:ascii="Angsana New" w:hAnsi="Angsana New"/>
          <w:sz w:val="28"/>
          <w:szCs w:val="28"/>
        </w:rPr>
        <w:t>Group</w:t>
      </w:r>
      <w:r w:rsidR="00DF7D94" w:rsidRPr="003115E2">
        <w:rPr>
          <w:rFonts w:ascii="Angsana New" w:hAnsi="Angsana New"/>
          <w:sz w:val="28"/>
          <w:szCs w:val="28"/>
        </w:rPr>
        <w:t xml:space="preserve"> pledged land </w:t>
      </w:r>
      <w:r w:rsidR="00DF7D94" w:rsidRPr="007B204C">
        <w:rPr>
          <w:rFonts w:ascii="Angsana New" w:hAnsi="Angsana New"/>
          <w:sz w:val="28"/>
          <w:szCs w:val="28"/>
        </w:rPr>
        <w:t xml:space="preserve">including existing construction </w:t>
      </w:r>
      <w:bookmarkStart w:id="59" w:name="OLE_LINK73"/>
      <w:bookmarkStart w:id="60" w:name="OLE_LINK74"/>
      <w:r w:rsidR="00DF7D94" w:rsidRPr="007B204C">
        <w:rPr>
          <w:rFonts w:ascii="Angsana New" w:hAnsi="Angsana New"/>
          <w:sz w:val="28"/>
          <w:szCs w:val="28"/>
        </w:rPr>
        <w:t xml:space="preserve">and to be </w:t>
      </w:r>
      <w:r w:rsidR="00DF7D94" w:rsidRPr="00650C88">
        <w:rPr>
          <w:rFonts w:ascii="Angsana New" w:hAnsi="Angsana New"/>
          <w:sz w:val="28"/>
          <w:szCs w:val="28"/>
        </w:rPr>
        <w:t>constructed</w:t>
      </w:r>
      <w:bookmarkEnd w:id="59"/>
      <w:bookmarkEnd w:id="60"/>
      <w:r w:rsidR="00DF7D94" w:rsidRPr="00650C88">
        <w:rPr>
          <w:rFonts w:ascii="Angsana New" w:hAnsi="Angsana New"/>
          <w:sz w:val="28"/>
          <w:szCs w:val="28"/>
        </w:rPr>
        <w:t xml:space="preserve"> as well as the benefits from insurance of construction against bank overdrafts and loans from financial institutions</w:t>
      </w:r>
      <w:r w:rsidR="00DF7D94" w:rsidRPr="00650C88">
        <w:rPr>
          <w:rFonts w:ascii="Angsana New" w:hAnsi="Angsana New" w:hint="cs"/>
          <w:sz w:val="28"/>
          <w:szCs w:val="28"/>
          <w:cs/>
        </w:rPr>
        <w:t xml:space="preserve"> </w:t>
      </w:r>
      <w:r w:rsidR="00DF7D94" w:rsidRPr="00650C88">
        <w:rPr>
          <w:rFonts w:ascii="Angsana New" w:hAnsi="Angsana New"/>
          <w:sz w:val="28"/>
          <w:szCs w:val="28"/>
        </w:rPr>
        <w:t>(</w:t>
      </w:r>
      <w:r w:rsidR="00DF7D94" w:rsidRPr="00CB3A7B">
        <w:rPr>
          <w:rFonts w:ascii="Angsana New" w:hAnsi="Angsana New"/>
          <w:sz w:val="28"/>
          <w:szCs w:val="28"/>
        </w:rPr>
        <w:t>see Notes 1</w:t>
      </w:r>
      <w:r w:rsidR="00AE5FCE" w:rsidRPr="00CB3A7B">
        <w:rPr>
          <w:rFonts w:ascii="Angsana New" w:hAnsi="Angsana New"/>
          <w:sz w:val="28"/>
          <w:szCs w:val="28"/>
        </w:rPr>
        <w:t>2</w:t>
      </w:r>
      <w:r w:rsidR="00DF7D94" w:rsidRPr="00CB3A7B">
        <w:rPr>
          <w:rFonts w:ascii="Angsana New" w:hAnsi="Angsana New" w:hint="cs"/>
          <w:sz w:val="28"/>
          <w:szCs w:val="28"/>
          <w:cs/>
        </w:rPr>
        <w:t xml:space="preserve"> </w:t>
      </w:r>
      <w:r w:rsidR="00DF7D94" w:rsidRPr="00CB3A7B">
        <w:rPr>
          <w:rFonts w:ascii="Angsana New" w:hAnsi="Angsana New"/>
          <w:sz w:val="28"/>
          <w:szCs w:val="28"/>
        </w:rPr>
        <w:t>and 1</w:t>
      </w:r>
      <w:r w:rsidR="00AE5FCE" w:rsidRPr="00CB3A7B">
        <w:rPr>
          <w:rFonts w:ascii="Angsana New" w:hAnsi="Angsana New"/>
          <w:sz w:val="28"/>
          <w:szCs w:val="28"/>
        </w:rPr>
        <w:t>6</w:t>
      </w:r>
      <w:r w:rsidR="00DF7D94" w:rsidRPr="00CB3A7B">
        <w:rPr>
          <w:rFonts w:ascii="Angsana New" w:hAnsi="Angsana New"/>
          <w:sz w:val="28"/>
          <w:szCs w:val="28"/>
        </w:rPr>
        <w:t>).</w:t>
      </w:r>
    </w:p>
    <w:bookmarkStart w:id="61" w:name="_MON_1549291961"/>
    <w:bookmarkEnd w:id="61"/>
    <w:p w:rsidR="00DF7D94" w:rsidRDefault="00527C5D" w:rsidP="008976A2">
      <w:pPr>
        <w:spacing w:before="120" w:after="120" w:line="240" w:lineRule="auto"/>
        <w:ind w:left="425" w:right="-23"/>
        <w:jc w:val="thaiDistribute"/>
        <w:rPr>
          <w:rFonts w:ascii="Angsana New" w:hAnsi="Angsana New"/>
          <w:sz w:val="28"/>
          <w:szCs w:val="28"/>
          <w:lang w:val="en-US"/>
        </w:rPr>
      </w:pPr>
      <w:r w:rsidRPr="003115E2">
        <w:rPr>
          <w:rFonts w:ascii="Angsana New" w:hAnsi="Angsana New"/>
          <w:cs/>
        </w:rPr>
        <w:object w:dxaOrig="9670" w:dyaOrig="3886">
          <v:shape id="_x0000_i1073" type="#_x0000_t75" style="width:480.85pt;height:193.45pt" o:ole="">
            <v:imagedata r:id="rId78" o:title=""/>
          </v:shape>
          <o:OLEObject Type="Embed" ProgID="Excel.Sheet.8" ShapeID="_x0000_i1073" DrawAspect="Content" ObjectID="_1580800369" r:id="rId79"/>
        </w:object>
      </w:r>
    </w:p>
    <w:p w:rsidR="00AE5FCE" w:rsidRPr="00191A29" w:rsidRDefault="00E01F7C" w:rsidP="008976A2">
      <w:pPr>
        <w:spacing w:before="120" w:after="120" w:line="240" w:lineRule="auto"/>
        <w:ind w:left="425" w:right="-23"/>
        <w:jc w:val="thaiDistribute"/>
        <w:rPr>
          <w:rFonts w:ascii="Angsana New" w:hAnsi="Angsana New"/>
          <w:sz w:val="28"/>
          <w:szCs w:val="28"/>
          <w:lang w:val="en-US"/>
        </w:rPr>
      </w:pPr>
      <w:r w:rsidRPr="00191A29">
        <w:rPr>
          <w:rFonts w:ascii="Angsana New" w:hAnsi="Angsana New"/>
          <w:sz w:val="28"/>
          <w:szCs w:val="28"/>
        </w:rPr>
        <w:t>In year 2017, the Group changed the estimated useful lives of the machineries for rent which were purchased from China (Cranes and Forklifts) to comply with current use. Therefore, the Group changed the estimated useful lives of the machineries for rent from 15 years to 10 years. The effect of such change in estimated useful lives to increase in depreciation for the year ended 31 December 2017 in the amount of Baht 6.34 million in the consolidated financial statements and Baht 0.63 million in the separate financial statements.</w:t>
      </w:r>
    </w:p>
    <w:p w:rsidR="008E5485" w:rsidRDefault="008E5485"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bookmarkStart w:id="62" w:name="OLE_LINK42"/>
      <w:bookmarkStart w:id="63" w:name="OLE_LINK43"/>
      <w:r>
        <w:rPr>
          <w:rFonts w:ascii="Angsana New" w:hAnsi="Angsana New"/>
          <w:b/>
          <w:bCs/>
          <w:sz w:val="28"/>
          <w:szCs w:val="28"/>
          <w:lang w:val="en-US"/>
        </w:rPr>
        <w:t>INTANGIBLE ASSETS</w:t>
      </w:r>
    </w:p>
    <w:p w:rsidR="009E277B" w:rsidRPr="00191A29" w:rsidRDefault="009E277B" w:rsidP="008E5485">
      <w:pPr>
        <w:spacing w:before="120" w:after="120" w:line="240" w:lineRule="auto"/>
        <w:ind w:left="425" w:right="-23"/>
        <w:jc w:val="thaiDistribute"/>
        <w:rPr>
          <w:rFonts w:ascii="Angsana New" w:hAnsi="Angsana New"/>
          <w:sz w:val="28"/>
          <w:szCs w:val="28"/>
        </w:rPr>
      </w:pPr>
      <w:r w:rsidRPr="00191A29">
        <w:rPr>
          <w:rFonts w:ascii="Angsana New" w:hAnsi="Angsana New"/>
          <w:sz w:val="28"/>
          <w:szCs w:val="28"/>
        </w:rPr>
        <w:t xml:space="preserve">In year 2017, the Company has </w:t>
      </w:r>
      <w:r w:rsidR="001D74DB" w:rsidRPr="001D74DB">
        <w:rPr>
          <w:rFonts w:ascii="Angsana New" w:hAnsi="Angsana New"/>
          <w:sz w:val="28"/>
          <w:szCs w:val="28"/>
        </w:rPr>
        <w:t xml:space="preserve">computer software under installation </w:t>
      </w:r>
      <w:r w:rsidR="001D74DB">
        <w:rPr>
          <w:rFonts w:ascii="Angsana New" w:hAnsi="Angsana New"/>
          <w:sz w:val="28"/>
          <w:szCs w:val="28"/>
        </w:rPr>
        <w:t xml:space="preserve">in the </w:t>
      </w:r>
      <w:r w:rsidR="0091108A" w:rsidRPr="001D74DB">
        <w:rPr>
          <w:rFonts w:ascii="Angsana New" w:hAnsi="Angsana New"/>
          <w:sz w:val="28"/>
          <w:szCs w:val="28"/>
        </w:rPr>
        <w:t>amount</w:t>
      </w:r>
      <w:r w:rsidR="0091108A" w:rsidRPr="00191A29">
        <w:rPr>
          <w:rFonts w:ascii="Angsana New" w:hAnsi="Angsana New"/>
          <w:sz w:val="28"/>
          <w:szCs w:val="28"/>
        </w:rPr>
        <w:t xml:space="preserve"> of Baht 6.39 million in the consolidated and separate financial statements.</w:t>
      </w:r>
    </w:p>
    <w:p w:rsidR="00DF7D94" w:rsidRDefault="00DF7D94"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FB0451">
        <w:rPr>
          <w:rFonts w:ascii="Angsana New" w:hAnsi="Angsana New"/>
          <w:b/>
          <w:bCs/>
          <w:sz w:val="28"/>
          <w:szCs w:val="28"/>
          <w:lang w:val="en-US"/>
        </w:rPr>
        <w:t>BANK OVERDRAFTS AND SHORT</w:t>
      </w:r>
      <w:r w:rsidR="00217F35">
        <w:rPr>
          <w:rFonts w:ascii="Angsana New" w:hAnsi="Angsana New"/>
          <w:b/>
          <w:bCs/>
          <w:sz w:val="28"/>
          <w:szCs w:val="28"/>
          <w:lang w:val="en-US"/>
        </w:rPr>
        <w:t>-</w:t>
      </w:r>
      <w:r w:rsidRPr="00FB0451">
        <w:rPr>
          <w:rFonts w:ascii="Angsana New" w:hAnsi="Angsana New"/>
          <w:b/>
          <w:bCs/>
          <w:sz w:val="28"/>
          <w:szCs w:val="28"/>
          <w:lang w:val="en-US"/>
        </w:rPr>
        <w:t>TERM LOANS FROM FINANCIAL INSTITUTIONS</w:t>
      </w:r>
    </w:p>
    <w:bookmarkStart w:id="64" w:name="_MON_1580298364"/>
    <w:bookmarkEnd w:id="64"/>
    <w:p w:rsidR="000F5422" w:rsidRDefault="00F638F5" w:rsidP="00DF7D94">
      <w:pPr>
        <w:spacing w:before="120" w:after="120" w:line="240" w:lineRule="auto"/>
        <w:ind w:left="425" w:right="-23"/>
        <w:jc w:val="thaiDistribute"/>
        <w:rPr>
          <w:rFonts w:ascii="Angsana New" w:hAnsi="Angsana New"/>
          <w:sz w:val="28"/>
          <w:szCs w:val="28"/>
        </w:rPr>
      </w:pPr>
      <w:r>
        <w:rPr>
          <w:rFonts w:ascii="Angsana New" w:hAnsi="Angsana New"/>
        </w:rPr>
        <w:object w:dxaOrig="9602" w:dyaOrig="3190">
          <v:shape id="_x0000_i1050" type="#_x0000_t75" style="width:480.2pt;height:159.65pt" o:ole="">
            <v:imagedata r:id="rId80" o:title=""/>
          </v:shape>
          <o:OLEObject Type="Embed" ProgID="Excel.Sheet.12" ShapeID="_x0000_i1050" DrawAspect="Content" ObjectID="_1580800370" r:id="rId81"/>
        </w:object>
      </w:r>
    </w:p>
    <w:p w:rsidR="000F5422" w:rsidRDefault="000F5422" w:rsidP="00DF7D94">
      <w:pPr>
        <w:spacing w:before="120" w:after="120" w:line="240" w:lineRule="auto"/>
        <w:ind w:left="425" w:right="-23"/>
        <w:jc w:val="thaiDistribute"/>
        <w:rPr>
          <w:rFonts w:ascii="Angsana New" w:hAnsi="Angsana New"/>
          <w:sz w:val="28"/>
          <w:szCs w:val="28"/>
        </w:rPr>
      </w:pPr>
    </w:p>
    <w:p w:rsidR="00DF7D94" w:rsidRDefault="00DF7D94" w:rsidP="00DF7D94">
      <w:pPr>
        <w:spacing w:before="120" w:after="120" w:line="240" w:lineRule="auto"/>
        <w:ind w:left="425" w:right="-23"/>
        <w:jc w:val="thaiDistribute"/>
        <w:rPr>
          <w:rFonts w:ascii="Angsana New" w:hAnsi="Angsana New"/>
        </w:rPr>
      </w:pPr>
    </w:p>
    <w:bookmarkStart w:id="65" w:name="OLE_LINK1"/>
    <w:bookmarkStart w:id="66" w:name="OLE_LINK2"/>
    <w:bookmarkStart w:id="67" w:name="OLE_LINK5"/>
    <w:bookmarkStart w:id="68" w:name="_MON_1549292253"/>
    <w:bookmarkEnd w:id="68"/>
    <w:p w:rsidR="00DF7D94" w:rsidRDefault="00191A29" w:rsidP="00DF7D94">
      <w:pPr>
        <w:spacing w:before="120" w:after="120" w:line="240" w:lineRule="auto"/>
        <w:ind w:left="425" w:right="-23"/>
        <w:jc w:val="thaiDistribute"/>
        <w:rPr>
          <w:rFonts w:ascii="Angsana New" w:hAnsi="Angsana New"/>
          <w:b/>
          <w:bCs/>
          <w:sz w:val="28"/>
          <w:szCs w:val="28"/>
          <w:lang w:val="en-US"/>
        </w:rPr>
      </w:pPr>
      <w:r w:rsidRPr="00872823">
        <w:rPr>
          <w:rFonts w:ascii="Angsana New" w:hAnsi="Angsana New"/>
          <w:cs/>
        </w:rPr>
        <w:object w:dxaOrig="9646" w:dyaOrig="3886">
          <v:shape id="_x0000_i1051" type="#_x0000_t75" style="width:482.1pt;height:194.1pt" o:ole="">
            <v:imagedata r:id="rId82" o:title=""/>
          </v:shape>
          <o:OLEObject Type="Embed" ProgID="Excel.Sheet.8" ShapeID="_x0000_i1051" DrawAspect="Content" ObjectID="_1580800371" r:id="rId83"/>
        </w:object>
      </w:r>
      <w:bookmarkEnd w:id="65"/>
      <w:bookmarkEnd w:id="66"/>
      <w:bookmarkEnd w:id="67"/>
      <w:r>
        <w:rPr>
          <w:rFonts w:ascii="Angsana New" w:hAnsi="Angsana New"/>
          <w:sz w:val="28"/>
          <w:szCs w:val="28"/>
        </w:rPr>
        <w:t xml:space="preserve">The </w:t>
      </w:r>
      <w:r w:rsidR="009D2175">
        <w:rPr>
          <w:rFonts w:ascii="Angsana New" w:hAnsi="Angsana New"/>
          <w:sz w:val="28"/>
          <w:szCs w:val="28"/>
        </w:rPr>
        <w:t>Group</w:t>
      </w:r>
      <w:r w:rsidR="009D2175" w:rsidRPr="004702EA">
        <w:rPr>
          <w:rFonts w:ascii="Angsana New" w:hAnsi="Angsana New"/>
          <w:sz w:val="28"/>
          <w:szCs w:val="28"/>
        </w:rPr>
        <w:t xml:space="preserve"> pledged land including existing construction and to be constructed as </w:t>
      </w:r>
      <w:r w:rsidR="009D2175">
        <w:rPr>
          <w:rFonts w:ascii="Angsana New" w:hAnsi="Angsana New"/>
          <w:sz w:val="28"/>
          <w:szCs w:val="28"/>
        </w:rPr>
        <w:t>well as the benefits from insurance of construction against</w:t>
      </w:r>
      <w:r w:rsidR="009D2175" w:rsidRPr="004702EA">
        <w:rPr>
          <w:rFonts w:ascii="Angsana New" w:hAnsi="Angsana New"/>
          <w:sz w:val="28"/>
          <w:szCs w:val="28"/>
        </w:rPr>
        <w:t xml:space="preserve"> </w:t>
      </w:r>
      <w:r w:rsidR="009D2175">
        <w:rPr>
          <w:rFonts w:ascii="Angsana New" w:hAnsi="Angsana New"/>
          <w:sz w:val="28"/>
          <w:szCs w:val="28"/>
        </w:rPr>
        <w:t xml:space="preserve">bank </w:t>
      </w:r>
      <w:r w:rsidR="009D2175">
        <w:rPr>
          <w:rFonts w:ascii="Angsana New" w:hAnsi="Angsana New"/>
          <w:sz w:val="28"/>
          <w:szCs w:val="28"/>
          <w:lang w:val="en-US"/>
        </w:rPr>
        <w:t xml:space="preserve">overdrafts and </w:t>
      </w:r>
      <w:r w:rsidR="009D2175" w:rsidRPr="004702EA">
        <w:rPr>
          <w:rFonts w:ascii="Angsana New" w:hAnsi="Angsana New"/>
          <w:sz w:val="28"/>
          <w:szCs w:val="28"/>
        </w:rPr>
        <w:t xml:space="preserve">loans from financial institutions. Moreover, </w:t>
      </w:r>
      <w:r w:rsidR="004B50C5">
        <w:rPr>
          <w:rFonts w:ascii="Angsana New" w:hAnsi="Angsana New"/>
          <w:sz w:val="28"/>
          <w:szCs w:val="28"/>
        </w:rPr>
        <w:t>t</w:t>
      </w:r>
      <w:r w:rsidR="009D2175" w:rsidRPr="00064F90">
        <w:rPr>
          <w:rFonts w:ascii="Angsana New" w:hAnsi="Angsana New"/>
          <w:sz w:val="28"/>
          <w:szCs w:val="28"/>
        </w:rPr>
        <w:t xml:space="preserve">he Company had co-guarantee for liabilities of subsidiaries </w:t>
      </w:r>
      <w:r w:rsidR="009D2175" w:rsidRPr="00872823">
        <w:rPr>
          <w:rFonts w:ascii="Angsana New" w:hAnsi="Angsana New"/>
          <w:sz w:val="28"/>
          <w:szCs w:val="28"/>
        </w:rPr>
        <w:t xml:space="preserve">(see </w:t>
      </w:r>
      <w:r w:rsidR="009D2175" w:rsidRPr="00191A29">
        <w:rPr>
          <w:rFonts w:ascii="Angsana New" w:hAnsi="Angsana New"/>
          <w:sz w:val="28"/>
          <w:szCs w:val="28"/>
        </w:rPr>
        <w:t>Notes 4, 9 and 10).</w:t>
      </w:r>
    </w:p>
    <w:p w:rsidR="00F33C7C" w:rsidRPr="005135BB" w:rsidRDefault="00F33C7C"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t>TRADE AND OTHER PAYABLES</w:t>
      </w:r>
    </w:p>
    <w:bookmarkStart w:id="69" w:name="_MON_1580299271"/>
    <w:bookmarkEnd w:id="69"/>
    <w:p w:rsidR="0062130E" w:rsidRPr="00A305A4" w:rsidRDefault="005527EF" w:rsidP="00BF1DC6">
      <w:pPr>
        <w:spacing w:before="120" w:after="120" w:line="240" w:lineRule="auto"/>
        <w:ind w:left="425" w:right="6"/>
        <w:jc w:val="thaiDistribute"/>
        <w:rPr>
          <w:rFonts w:ascii="Angsana New" w:hAnsi="Angsana New"/>
          <w:sz w:val="28"/>
          <w:szCs w:val="28"/>
          <w:lang w:val="en-US"/>
        </w:rPr>
      </w:pPr>
      <w:r>
        <w:rPr>
          <w:rFonts w:ascii="Angsana New" w:hAnsi="Angsana New"/>
        </w:rPr>
        <w:object w:dxaOrig="9602" w:dyaOrig="4852">
          <v:shape id="_x0000_i1081" type="#_x0000_t75" style="width:480.2pt;height:242.9pt" o:ole="">
            <v:imagedata r:id="rId84" o:title=""/>
          </v:shape>
          <o:OLEObject Type="Embed" ProgID="Excel.Sheet.12" ShapeID="_x0000_i1081" DrawAspect="Content" ObjectID="_1580800372" r:id="rId85"/>
        </w:object>
      </w:r>
    </w:p>
    <w:p w:rsidR="0062130E" w:rsidRPr="005135BB" w:rsidRDefault="0062130E" w:rsidP="00BF1DC6">
      <w:pPr>
        <w:spacing w:before="120" w:after="120" w:line="240" w:lineRule="auto"/>
        <w:ind w:left="425" w:right="6"/>
        <w:jc w:val="thaiDistribute"/>
        <w:rPr>
          <w:rFonts w:ascii="Angsana New" w:hAnsi="Angsana New"/>
          <w:sz w:val="28"/>
          <w:szCs w:val="28"/>
        </w:rPr>
      </w:pPr>
    </w:p>
    <w:p w:rsidR="00727177" w:rsidRPr="005135BB" w:rsidRDefault="00727177" w:rsidP="00F33C7C">
      <w:pPr>
        <w:spacing w:before="120" w:after="120" w:line="240" w:lineRule="auto"/>
        <w:ind w:left="425" w:right="6"/>
        <w:jc w:val="thaiDistribute"/>
        <w:rPr>
          <w:rFonts w:ascii="Angsana New" w:hAnsi="Angsana New"/>
          <w:sz w:val="10"/>
          <w:szCs w:val="10"/>
          <w:lang w:val="en-US"/>
        </w:rPr>
      </w:pPr>
    </w:p>
    <w:p w:rsidR="00A305A4" w:rsidRDefault="00A305A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523B3D" w:rsidRPr="005135BB" w:rsidRDefault="00523B3D"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CURRENT PORTION OF DEBTS</w:t>
      </w:r>
    </w:p>
    <w:bookmarkStart w:id="70" w:name="_MON_1580299926"/>
    <w:bookmarkEnd w:id="70"/>
    <w:p w:rsidR="00A305A4" w:rsidRPr="0091108A" w:rsidRDefault="00F638F5" w:rsidP="00523B3D">
      <w:pPr>
        <w:spacing w:before="120" w:line="240" w:lineRule="auto"/>
        <w:ind w:left="426" w:right="6"/>
        <w:jc w:val="thaiDistribute"/>
        <w:rPr>
          <w:rFonts w:ascii="Angsana New" w:hAnsi="Angsana New"/>
          <w:sz w:val="2"/>
          <w:szCs w:val="2"/>
          <w:lang w:val="en-US"/>
        </w:rPr>
      </w:pPr>
      <w:r>
        <w:rPr>
          <w:rFonts w:ascii="Angsana New" w:hAnsi="Angsana New"/>
        </w:rPr>
        <w:object w:dxaOrig="9631" w:dyaOrig="2767">
          <v:shape id="_x0000_i1052" type="#_x0000_t75" style="width:481.45pt;height:137.75pt" o:ole="">
            <v:imagedata r:id="rId86" o:title=""/>
          </v:shape>
          <o:OLEObject Type="Embed" ProgID="Excel.Sheet.12" ShapeID="_x0000_i1052" DrawAspect="Content" ObjectID="_1580800373" r:id="rId87"/>
        </w:object>
      </w:r>
    </w:p>
    <w:bookmarkEnd w:id="62"/>
    <w:bookmarkEnd w:id="63"/>
    <w:p w:rsidR="00F42CD2" w:rsidRDefault="00F42CD2"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t>OTHER SHORT-TERM LOANS</w:t>
      </w:r>
    </w:p>
    <w:bookmarkStart w:id="71" w:name="_MON_1580300387"/>
    <w:bookmarkEnd w:id="71"/>
    <w:p w:rsidR="00430B9D" w:rsidRPr="00191A29" w:rsidRDefault="00EC2725" w:rsidP="00F42CD2">
      <w:pPr>
        <w:spacing w:before="120" w:after="120" w:line="240" w:lineRule="auto"/>
        <w:ind w:left="425" w:right="-23"/>
        <w:jc w:val="thaiDistribute"/>
        <w:rPr>
          <w:rFonts w:ascii="Angsana New" w:hAnsi="Angsana New"/>
          <w:sz w:val="28"/>
          <w:szCs w:val="28"/>
          <w:lang w:val="en-US"/>
        </w:rPr>
      </w:pPr>
      <w:r>
        <w:rPr>
          <w:rFonts w:ascii="Angsana New" w:hAnsi="Angsana New"/>
        </w:rPr>
        <w:object w:dxaOrig="9631" w:dyaOrig="2767">
          <v:shape id="_x0000_i1053" type="#_x0000_t75" style="width:481.45pt;height:137.75pt" o:ole="">
            <v:imagedata r:id="rId88" o:title=""/>
          </v:shape>
          <o:OLEObject Type="Embed" ProgID="Excel.Sheet.12" ShapeID="_x0000_i1053" DrawAspect="Content" ObjectID="_1580800374" r:id="rId89"/>
        </w:object>
      </w:r>
    </w:p>
    <w:p w:rsidR="00662643" w:rsidRDefault="00662643" w:rsidP="00F42CD2">
      <w:pPr>
        <w:spacing w:before="120" w:after="120" w:line="240" w:lineRule="auto"/>
        <w:ind w:left="425" w:right="-23"/>
        <w:jc w:val="thaiDistribute"/>
        <w:rPr>
          <w:rFonts w:ascii="Angsana New" w:hAnsi="Angsana New"/>
          <w:sz w:val="28"/>
          <w:szCs w:val="28"/>
          <w:lang w:val="en-US"/>
        </w:rPr>
      </w:pPr>
      <w:r w:rsidRPr="00654A71">
        <w:rPr>
          <w:rFonts w:ascii="Angsana New" w:hAnsi="Angsana New"/>
          <w:sz w:val="28"/>
          <w:szCs w:val="28"/>
          <w:lang w:val="en-US"/>
        </w:rPr>
        <w:t xml:space="preserve">Movements of other short-term loans for the </w:t>
      </w:r>
      <w:r>
        <w:rPr>
          <w:rFonts w:ascii="Angsana New" w:hAnsi="Angsana New"/>
          <w:sz w:val="28"/>
          <w:szCs w:val="28"/>
          <w:lang w:val="en-US"/>
        </w:rPr>
        <w:t>year</w:t>
      </w:r>
      <w:r w:rsidR="00EC2725">
        <w:rPr>
          <w:rFonts w:ascii="Angsana New" w:hAnsi="Angsana New"/>
          <w:sz w:val="28"/>
          <w:szCs w:val="28"/>
          <w:lang w:val="en-US"/>
        </w:rPr>
        <w:t>s</w:t>
      </w:r>
      <w:r w:rsidRPr="00654A71">
        <w:rPr>
          <w:rFonts w:ascii="Angsana New" w:hAnsi="Angsana New"/>
          <w:sz w:val="28"/>
          <w:szCs w:val="28"/>
          <w:lang w:val="en-US"/>
        </w:rPr>
        <w:t xml:space="preserve"> ended </w:t>
      </w:r>
      <w:r w:rsidR="00B652C9">
        <w:rPr>
          <w:rFonts w:ascii="Angsana New" w:hAnsi="Angsana New"/>
          <w:sz w:val="28"/>
          <w:szCs w:val="28"/>
          <w:lang w:val="en-US"/>
        </w:rPr>
        <w:t xml:space="preserve">31 </w:t>
      </w:r>
      <w:r>
        <w:rPr>
          <w:rFonts w:ascii="Angsana New" w:hAnsi="Angsana New"/>
          <w:sz w:val="28"/>
          <w:szCs w:val="28"/>
          <w:lang w:val="en-US"/>
        </w:rPr>
        <w:t>Dec</w:t>
      </w:r>
      <w:r w:rsidRPr="00654A71">
        <w:rPr>
          <w:rFonts w:ascii="Angsana New" w:hAnsi="Angsana New"/>
          <w:sz w:val="28"/>
          <w:szCs w:val="28"/>
          <w:lang w:val="en-US"/>
        </w:rPr>
        <w:t xml:space="preserve">ember </w:t>
      </w:r>
      <w:r w:rsidR="00B652C9">
        <w:rPr>
          <w:rFonts w:ascii="Angsana New" w:hAnsi="Angsana New"/>
          <w:sz w:val="28"/>
          <w:szCs w:val="28"/>
          <w:lang w:val="en-US"/>
        </w:rPr>
        <w:t>2017 and 2016</w:t>
      </w:r>
      <w:r w:rsidRPr="00654A71">
        <w:rPr>
          <w:rFonts w:ascii="Angsana New" w:hAnsi="Angsana New"/>
          <w:sz w:val="28"/>
          <w:szCs w:val="28"/>
          <w:lang w:val="en-US"/>
        </w:rPr>
        <w:t xml:space="preserve"> were as follows:</w:t>
      </w:r>
    </w:p>
    <w:bookmarkStart w:id="72" w:name="_MON_1580300617"/>
    <w:bookmarkEnd w:id="72"/>
    <w:p w:rsidR="00662643" w:rsidRDefault="00EC2725" w:rsidP="00F42CD2">
      <w:pPr>
        <w:spacing w:before="120" w:after="120" w:line="240" w:lineRule="auto"/>
        <w:ind w:left="425" w:right="-23"/>
        <w:jc w:val="thaiDistribute"/>
        <w:rPr>
          <w:rFonts w:ascii="Angsana New" w:hAnsi="Angsana New"/>
        </w:rPr>
      </w:pPr>
      <w:r>
        <w:rPr>
          <w:rFonts w:ascii="Angsana New" w:hAnsi="Angsana New"/>
        </w:rPr>
        <w:object w:dxaOrig="9631" w:dyaOrig="3190">
          <v:shape id="_x0000_i1054" type="#_x0000_t75" style="width:481.45pt;height:159.65pt" o:ole="">
            <v:imagedata r:id="rId90" o:title=""/>
          </v:shape>
          <o:OLEObject Type="Embed" ProgID="Excel.Sheet.12" ShapeID="_x0000_i1054" DrawAspect="Content" ObjectID="_1580800375" r:id="rId91"/>
        </w:object>
      </w:r>
    </w:p>
    <w:p w:rsidR="00B652C9" w:rsidRDefault="00B652C9" w:rsidP="00C0083F">
      <w:pPr>
        <w:autoSpaceDE/>
        <w:autoSpaceDN/>
        <w:spacing w:before="120" w:after="120" w:line="240" w:lineRule="auto"/>
        <w:ind w:left="425"/>
        <w:jc w:val="thaiDistribute"/>
        <w:rPr>
          <w:rFonts w:ascii="Angsana New" w:hAnsi="Angsana New"/>
          <w:sz w:val="28"/>
          <w:szCs w:val="28"/>
          <w:lang w:val="en-US"/>
        </w:rPr>
      </w:pPr>
      <w:r w:rsidRPr="00B652C9">
        <w:rPr>
          <w:rFonts w:ascii="Angsana New" w:hAnsi="Angsana New"/>
          <w:sz w:val="28"/>
          <w:szCs w:val="28"/>
          <w:lang w:val="en-US"/>
        </w:rPr>
        <w:tab/>
        <w:t>In year 2016, the Company had short-term loans by issued 2 bills of exchange</w:t>
      </w:r>
      <w:r>
        <w:rPr>
          <w:rFonts w:ascii="Angsana New" w:hAnsi="Angsana New"/>
          <w:sz w:val="28"/>
          <w:szCs w:val="28"/>
          <w:lang w:val="en-US"/>
        </w:rPr>
        <w:t xml:space="preserve"> to </w:t>
      </w:r>
      <w:proofErr w:type="gramStart"/>
      <w:r>
        <w:rPr>
          <w:rFonts w:ascii="Angsana New" w:hAnsi="Angsana New"/>
          <w:sz w:val="28"/>
          <w:szCs w:val="28"/>
          <w:lang w:val="en-US"/>
        </w:rPr>
        <w:t>securities company</w:t>
      </w:r>
      <w:proofErr w:type="gramEnd"/>
      <w:r>
        <w:rPr>
          <w:rFonts w:ascii="Angsana New" w:hAnsi="Angsana New"/>
          <w:sz w:val="28"/>
          <w:szCs w:val="28"/>
          <w:lang w:val="en-US"/>
        </w:rPr>
        <w:t xml:space="preserve"> in the amount of Baht 100 million each, which </w:t>
      </w:r>
      <w:r w:rsidR="00C0083F">
        <w:rPr>
          <w:rFonts w:ascii="Angsana New" w:hAnsi="Angsana New"/>
          <w:sz w:val="28"/>
          <w:szCs w:val="28"/>
          <w:lang w:val="en-US"/>
        </w:rPr>
        <w:t xml:space="preserve">were matured in 3 months with the interest rate of 4.5 percent per annum. On 19 January 2017 and 26 January 2017 the Company issued bills of exchange to another securities company in the amount </w:t>
      </w:r>
      <w:r w:rsidR="0094372F">
        <w:rPr>
          <w:rFonts w:ascii="Angsana New" w:hAnsi="Angsana New"/>
          <w:sz w:val="28"/>
          <w:szCs w:val="28"/>
          <w:lang w:val="en-US"/>
        </w:rPr>
        <w:t>of Baht 200 million, which were</w:t>
      </w:r>
      <w:r w:rsidR="00C0083F">
        <w:rPr>
          <w:rFonts w:ascii="Angsana New" w:hAnsi="Angsana New"/>
          <w:sz w:val="28"/>
          <w:szCs w:val="28"/>
          <w:lang w:val="en-US"/>
        </w:rPr>
        <w:t xml:space="preserve"> matured in 6 months with the interest rate of 7 percent per annum and fee rate of 2 percent per annum, for repayment of such 2 bills of exchange. Later on 27 J</w:t>
      </w:r>
      <w:r w:rsidR="00EC2725">
        <w:rPr>
          <w:rFonts w:ascii="Angsana New" w:hAnsi="Angsana New"/>
          <w:sz w:val="28"/>
          <w:szCs w:val="28"/>
          <w:lang w:val="en-US"/>
        </w:rPr>
        <w:t>ul</w:t>
      </w:r>
      <w:r w:rsidR="00C0083F">
        <w:rPr>
          <w:rFonts w:ascii="Angsana New" w:hAnsi="Angsana New"/>
          <w:sz w:val="28"/>
          <w:szCs w:val="28"/>
          <w:lang w:val="en-US"/>
        </w:rPr>
        <w:t>y 2017 the Company repa</w:t>
      </w:r>
      <w:r w:rsidR="0094372F">
        <w:rPr>
          <w:rFonts w:ascii="Angsana New" w:hAnsi="Angsana New"/>
          <w:sz w:val="28"/>
          <w:szCs w:val="28"/>
          <w:lang w:val="en-US"/>
        </w:rPr>
        <w:t>id</w:t>
      </w:r>
      <w:r w:rsidR="00C0083F">
        <w:rPr>
          <w:rFonts w:ascii="Angsana New" w:hAnsi="Angsana New"/>
          <w:sz w:val="28"/>
          <w:szCs w:val="28"/>
          <w:lang w:val="en-US"/>
        </w:rPr>
        <w:t xml:space="preserve"> bills of exchange in the amount of Baht 20 million and issued bills of exchange in the amount of Baht 180 million, the interest rate of 8 percent per annum and fee rate of 2 percent per annum</w:t>
      </w:r>
      <w:r w:rsidR="00EC2725">
        <w:rPr>
          <w:rFonts w:ascii="Angsana New" w:hAnsi="Angsana New"/>
          <w:sz w:val="28"/>
          <w:szCs w:val="28"/>
          <w:lang w:val="en-US"/>
        </w:rPr>
        <w:t>, due on 25 January 2018</w:t>
      </w:r>
      <w:r w:rsidR="00F638F5">
        <w:rPr>
          <w:rFonts w:ascii="Angsana New" w:hAnsi="Angsana New"/>
          <w:sz w:val="28"/>
          <w:szCs w:val="28"/>
          <w:lang w:val="en-US"/>
        </w:rPr>
        <w:t xml:space="preserve"> (see Note 34)</w:t>
      </w:r>
      <w:r w:rsidR="00C0083F">
        <w:rPr>
          <w:rFonts w:ascii="Angsana New" w:hAnsi="Angsana New"/>
          <w:sz w:val="28"/>
          <w:szCs w:val="28"/>
          <w:lang w:val="en-US"/>
        </w:rPr>
        <w:t>.</w:t>
      </w:r>
    </w:p>
    <w:p w:rsidR="00EC2725" w:rsidRDefault="00EC2725">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C0083F" w:rsidRPr="00B652C9" w:rsidRDefault="00C0083F" w:rsidP="00C0083F">
      <w:pPr>
        <w:autoSpaceDE/>
        <w:autoSpaceDN/>
        <w:spacing w:before="120" w:after="120" w:line="240" w:lineRule="auto"/>
        <w:ind w:left="425"/>
        <w:jc w:val="thaiDistribute"/>
        <w:rPr>
          <w:rFonts w:ascii="Angsana New" w:hAnsi="Angsana New"/>
          <w:sz w:val="28"/>
          <w:szCs w:val="28"/>
          <w:lang w:val="en-US"/>
        </w:rPr>
      </w:pPr>
      <w:r>
        <w:rPr>
          <w:rFonts w:ascii="Angsana New" w:hAnsi="Angsana New"/>
          <w:sz w:val="28"/>
          <w:szCs w:val="28"/>
          <w:lang w:val="en-US"/>
        </w:rPr>
        <w:lastRenderedPageBreak/>
        <w:t xml:space="preserve">The Farmland 2 Co., Ltd. (related </w:t>
      </w:r>
      <w:r w:rsidR="00EC2725">
        <w:rPr>
          <w:rFonts w:ascii="Angsana New" w:hAnsi="Angsana New"/>
          <w:sz w:val="28"/>
          <w:szCs w:val="28"/>
          <w:lang w:val="en-US"/>
        </w:rPr>
        <w:t>company</w:t>
      </w:r>
      <w:r>
        <w:rPr>
          <w:rFonts w:ascii="Angsana New" w:hAnsi="Angsana New"/>
          <w:sz w:val="28"/>
          <w:szCs w:val="28"/>
          <w:lang w:val="en-US"/>
        </w:rPr>
        <w:t>) mortgaged land including existing construction and to be constructed against other short-term loans (see Note 4).</w:t>
      </w:r>
    </w:p>
    <w:p w:rsidR="00164FD9" w:rsidRPr="00B26C3D" w:rsidRDefault="00164FD9" w:rsidP="00C35979">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B26C3D">
        <w:rPr>
          <w:rFonts w:ascii="Angsana New" w:hAnsi="Angsana New"/>
          <w:b/>
          <w:bCs/>
          <w:sz w:val="28"/>
          <w:szCs w:val="28"/>
          <w:lang w:val="en-US"/>
        </w:rPr>
        <w:t>LOANS</w:t>
      </w:r>
      <w:r w:rsidRPr="00B26C3D">
        <w:rPr>
          <w:rFonts w:ascii="Angsana New" w:hAnsi="Angsana New"/>
          <w:b/>
          <w:bCs/>
          <w:sz w:val="28"/>
          <w:szCs w:val="28"/>
        </w:rPr>
        <w:t xml:space="preserve"> FROM FINANCIAL INSTITUTIONS</w:t>
      </w:r>
    </w:p>
    <w:bookmarkStart w:id="73" w:name="_MON_1580459723"/>
    <w:bookmarkEnd w:id="73"/>
    <w:p w:rsidR="00B26C3D" w:rsidRPr="00B26C3D" w:rsidRDefault="00F638F5" w:rsidP="00C35979">
      <w:pPr>
        <w:spacing w:before="200" w:after="200" w:line="240" w:lineRule="auto"/>
        <w:ind w:left="425" w:right="6"/>
        <w:jc w:val="thaiDistribute"/>
        <w:rPr>
          <w:rFonts w:ascii="Angsana New" w:hAnsi="Angsana New"/>
          <w:sz w:val="28"/>
          <w:szCs w:val="28"/>
          <w:cs/>
          <w:lang w:val="en-US"/>
        </w:rPr>
      </w:pPr>
      <w:r>
        <w:rPr>
          <w:rFonts w:ascii="Angsana New" w:hAnsi="Angsana New"/>
        </w:rPr>
        <w:object w:dxaOrig="9602" w:dyaOrig="2767">
          <v:shape id="_x0000_i1055" type="#_x0000_t75" style="width:480.2pt;height:137.75pt" o:ole="">
            <v:imagedata r:id="rId92" o:title=""/>
          </v:shape>
          <o:OLEObject Type="Embed" ProgID="Excel.Sheet.12" ShapeID="_x0000_i1055" DrawAspect="Content" ObjectID="_1580800376" r:id="rId93"/>
        </w:object>
      </w:r>
    </w:p>
    <w:p w:rsidR="00837FCB" w:rsidRPr="005135BB" w:rsidRDefault="00AD5E87" w:rsidP="00B26C3D">
      <w:pPr>
        <w:spacing w:before="120" w:line="240" w:lineRule="auto"/>
        <w:ind w:left="426" w:right="147"/>
        <w:jc w:val="thaiDistribute"/>
        <w:rPr>
          <w:rFonts w:ascii="Angsana New" w:hAnsi="Angsana New"/>
          <w:sz w:val="28"/>
          <w:szCs w:val="28"/>
          <w:cs/>
        </w:rPr>
      </w:pPr>
      <w:r w:rsidRPr="005135BB">
        <w:rPr>
          <w:rFonts w:ascii="Angsana New" w:hAnsi="Angsana New"/>
          <w:sz w:val="28"/>
          <w:szCs w:val="28"/>
          <w:lang w:val="en-US"/>
        </w:rPr>
        <w:t>Movements</w:t>
      </w:r>
      <w:r w:rsidRPr="005135BB">
        <w:rPr>
          <w:rFonts w:ascii="Angsana New" w:hAnsi="Angsana New"/>
          <w:sz w:val="28"/>
          <w:szCs w:val="28"/>
        </w:rPr>
        <w:t xml:space="preserve"> of loans from financial institutions </w:t>
      </w:r>
      <w:r w:rsidR="00837FCB" w:rsidRPr="005135BB">
        <w:rPr>
          <w:rFonts w:ascii="Angsana New" w:hAnsi="Angsana New"/>
          <w:sz w:val="28"/>
          <w:szCs w:val="28"/>
        </w:rPr>
        <w:t xml:space="preserve">for the </w:t>
      </w:r>
      <w:r w:rsidR="00662643">
        <w:rPr>
          <w:rFonts w:ascii="Angsana New" w:hAnsi="Angsana New"/>
          <w:sz w:val="28"/>
          <w:szCs w:val="28"/>
        </w:rPr>
        <w:t>year</w:t>
      </w:r>
      <w:r w:rsidR="00C7363E" w:rsidRPr="005135BB">
        <w:rPr>
          <w:rFonts w:ascii="Angsana New" w:hAnsi="Angsana New"/>
          <w:sz w:val="28"/>
          <w:szCs w:val="28"/>
        </w:rPr>
        <w:t xml:space="preserve">s ended </w:t>
      </w:r>
      <w:r w:rsidR="00B26C3D">
        <w:rPr>
          <w:rFonts w:ascii="Angsana New" w:hAnsi="Angsana New"/>
          <w:sz w:val="28"/>
          <w:szCs w:val="28"/>
        </w:rPr>
        <w:t xml:space="preserve">31 </w:t>
      </w:r>
      <w:r w:rsidR="00662643">
        <w:rPr>
          <w:rFonts w:ascii="Angsana New" w:hAnsi="Angsana New"/>
          <w:sz w:val="28"/>
          <w:szCs w:val="28"/>
        </w:rPr>
        <w:t>December</w:t>
      </w:r>
      <w:r w:rsidR="00C35979">
        <w:rPr>
          <w:rFonts w:ascii="Angsana New" w:hAnsi="Angsana New"/>
          <w:sz w:val="28"/>
          <w:szCs w:val="28"/>
        </w:rPr>
        <w:t xml:space="preserve"> </w:t>
      </w:r>
      <w:r w:rsidR="00B26C3D">
        <w:rPr>
          <w:rFonts w:ascii="Angsana New" w:hAnsi="Angsana New"/>
          <w:sz w:val="28"/>
          <w:szCs w:val="28"/>
        </w:rPr>
        <w:t>2017</w:t>
      </w:r>
      <w:r w:rsidR="00C7363E" w:rsidRPr="005135BB">
        <w:rPr>
          <w:rFonts w:ascii="Angsana New" w:hAnsi="Angsana New"/>
          <w:sz w:val="28"/>
          <w:szCs w:val="28"/>
        </w:rPr>
        <w:t xml:space="preserve"> </w:t>
      </w:r>
      <w:r w:rsidR="00B26C3D">
        <w:rPr>
          <w:rFonts w:ascii="Angsana New" w:hAnsi="Angsana New"/>
          <w:sz w:val="28"/>
          <w:szCs w:val="28"/>
        </w:rPr>
        <w:t>and 2016</w:t>
      </w:r>
      <w:r w:rsidR="00837FCB" w:rsidRPr="005135BB">
        <w:rPr>
          <w:rFonts w:ascii="Angsana New" w:hAnsi="Angsana New"/>
          <w:sz w:val="28"/>
          <w:szCs w:val="28"/>
        </w:rPr>
        <w:t xml:space="preserve"> were as follows:</w:t>
      </w:r>
    </w:p>
    <w:bookmarkStart w:id="74" w:name="_MON_1580459837"/>
    <w:bookmarkEnd w:id="74"/>
    <w:p w:rsidR="00AD5E87" w:rsidRDefault="00F638F5" w:rsidP="00AD5E87">
      <w:pPr>
        <w:spacing w:before="120" w:after="120" w:line="240" w:lineRule="auto"/>
        <w:ind w:left="425" w:right="-164"/>
        <w:jc w:val="thaiDistribute"/>
        <w:rPr>
          <w:rFonts w:ascii="Angsana New" w:hAnsi="Angsana New"/>
        </w:rPr>
      </w:pPr>
      <w:r>
        <w:rPr>
          <w:rFonts w:ascii="Angsana New" w:hAnsi="Angsana New"/>
        </w:rPr>
        <w:object w:dxaOrig="9602" w:dyaOrig="2767">
          <v:shape id="_x0000_i1056" type="#_x0000_t75" style="width:480.2pt;height:137.75pt" o:ole="">
            <v:imagedata r:id="rId94" o:title=""/>
          </v:shape>
          <o:OLEObject Type="Embed" ProgID="Excel.Sheet.12" ShapeID="_x0000_i1056" DrawAspect="Content" ObjectID="_1580800377" r:id="rId95"/>
        </w:object>
      </w:r>
    </w:p>
    <w:p w:rsidR="008D73C4" w:rsidRDefault="008D73C4">
      <w:pPr>
        <w:autoSpaceDE/>
        <w:autoSpaceDN/>
        <w:spacing w:line="240" w:lineRule="auto"/>
        <w:rPr>
          <w:rFonts w:ascii="Angsana New" w:hAnsi="Angsana New"/>
          <w:sz w:val="28"/>
          <w:szCs w:val="28"/>
        </w:rPr>
      </w:pPr>
      <w:r>
        <w:rPr>
          <w:rFonts w:ascii="Angsana New" w:hAnsi="Angsana New"/>
          <w:sz w:val="28"/>
          <w:szCs w:val="28"/>
        </w:rPr>
        <w:br w:type="page"/>
      </w:r>
    </w:p>
    <w:p w:rsidR="00662643" w:rsidRDefault="00662643" w:rsidP="00AD5E87">
      <w:pPr>
        <w:spacing w:before="120" w:after="120" w:line="240" w:lineRule="auto"/>
        <w:ind w:left="425" w:right="-164"/>
        <w:jc w:val="thaiDistribute"/>
        <w:rPr>
          <w:rFonts w:ascii="Angsana New" w:hAnsi="Angsana New"/>
          <w:sz w:val="28"/>
          <w:szCs w:val="28"/>
        </w:rPr>
      </w:pPr>
      <w:r w:rsidRPr="00AF36AE">
        <w:rPr>
          <w:rFonts w:ascii="Angsana New" w:hAnsi="Angsana New"/>
          <w:sz w:val="28"/>
          <w:szCs w:val="28"/>
        </w:rPr>
        <w:lastRenderedPageBreak/>
        <w:t xml:space="preserve">The details of the loans </w:t>
      </w:r>
      <w:r>
        <w:rPr>
          <w:rFonts w:ascii="Angsana New" w:hAnsi="Angsana New"/>
          <w:sz w:val="28"/>
          <w:szCs w:val="28"/>
        </w:rPr>
        <w:t>were</w:t>
      </w:r>
      <w:r w:rsidRPr="00AF36AE">
        <w:rPr>
          <w:rFonts w:ascii="Angsana New" w:hAnsi="Angsana New"/>
          <w:sz w:val="28"/>
          <w:szCs w:val="28"/>
        </w:rPr>
        <w:t xml:space="preserve"> summarized as follows:</w:t>
      </w:r>
    </w:p>
    <w:bookmarkStart w:id="75" w:name="_MON_1549293939"/>
    <w:bookmarkEnd w:id="75"/>
    <w:p w:rsidR="00662643" w:rsidRDefault="008D73C4" w:rsidP="00B26C3D">
      <w:pPr>
        <w:spacing w:before="120" w:after="120" w:line="240" w:lineRule="auto"/>
        <w:ind w:left="425" w:right="-23"/>
        <w:jc w:val="thaiDistribute"/>
        <w:rPr>
          <w:rFonts w:ascii="Angsana New" w:hAnsi="Angsana New"/>
          <w:sz w:val="28"/>
          <w:szCs w:val="28"/>
          <w:u w:val="single"/>
          <w:lang w:val="en-US"/>
        </w:rPr>
      </w:pPr>
      <w:r w:rsidRPr="00872823">
        <w:rPr>
          <w:rFonts w:ascii="Angsana New" w:hAnsi="Angsana New"/>
        </w:rPr>
        <w:object w:dxaOrig="10270" w:dyaOrig="6293">
          <v:shape id="_x0000_i1057" type="#_x0000_t75" style="width:485.85pt;height:297.4pt" o:ole="">
            <v:imagedata r:id="rId96" o:title=""/>
          </v:shape>
          <o:OLEObject Type="Embed" ProgID="Excel.Sheet.8" ShapeID="_x0000_i1057" DrawAspect="Content" ObjectID="_1580800378" r:id="rId97"/>
        </w:object>
      </w:r>
      <w:r w:rsidR="00662643" w:rsidRPr="00B576E1">
        <w:rPr>
          <w:rFonts w:ascii="Angsana New" w:hAnsi="Angsana New"/>
          <w:sz w:val="28"/>
          <w:szCs w:val="28"/>
        </w:rPr>
        <w:t xml:space="preserve">The </w:t>
      </w:r>
      <w:r w:rsidR="00662643">
        <w:rPr>
          <w:rFonts w:ascii="Angsana New" w:hAnsi="Angsana New"/>
          <w:sz w:val="28"/>
          <w:szCs w:val="28"/>
        </w:rPr>
        <w:t>Group</w:t>
      </w:r>
      <w:r w:rsidR="00662643" w:rsidRPr="00B576E1">
        <w:rPr>
          <w:rFonts w:ascii="Angsana New" w:hAnsi="Angsana New"/>
          <w:sz w:val="28"/>
          <w:szCs w:val="28"/>
        </w:rPr>
        <w:t xml:space="preserve"> pledged land including existing construction and to be constructed as well as the benefits from insurance of construction against lo</w:t>
      </w:r>
      <w:r w:rsidR="005B0B7B">
        <w:rPr>
          <w:rFonts w:ascii="Angsana New" w:hAnsi="Angsana New"/>
          <w:sz w:val="28"/>
          <w:szCs w:val="28"/>
        </w:rPr>
        <w:t>ans from financial institutions</w:t>
      </w:r>
      <w:r w:rsidR="00662643" w:rsidRPr="004C2B03">
        <w:rPr>
          <w:rFonts w:ascii="Angsana New" w:hAnsi="Angsana New"/>
          <w:sz w:val="28"/>
          <w:szCs w:val="28"/>
        </w:rPr>
        <w:t>.</w:t>
      </w:r>
      <w:r w:rsidR="00662643" w:rsidRPr="004C2B03">
        <w:rPr>
          <w:rFonts w:ascii="Angsana New" w:hAnsi="Angsana New" w:hint="cs"/>
          <w:sz w:val="28"/>
          <w:szCs w:val="28"/>
          <w:cs/>
        </w:rPr>
        <w:t xml:space="preserve"> </w:t>
      </w:r>
      <w:bookmarkStart w:id="76" w:name="OLE_LINK9"/>
      <w:bookmarkStart w:id="77" w:name="OLE_LINK10"/>
      <w:r w:rsidR="00662643" w:rsidRPr="004C2B03">
        <w:rPr>
          <w:rFonts w:ascii="Angsana New" w:hAnsi="Angsana New"/>
          <w:sz w:val="28"/>
          <w:szCs w:val="28"/>
        </w:rPr>
        <w:t>Moreover, the Company had co-guarantee for loan from financial institution of subsidiar</w:t>
      </w:r>
      <w:r w:rsidR="00662643">
        <w:rPr>
          <w:rFonts w:ascii="Angsana New" w:hAnsi="Angsana New"/>
          <w:sz w:val="28"/>
          <w:szCs w:val="28"/>
        </w:rPr>
        <w:t>ies (see Notes 4 and 10</w:t>
      </w:r>
      <w:r w:rsidR="00662643" w:rsidRPr="004C2B03">
        <w:rPr>
          <w:rFonts w:ascii="Angsana New" w:hAnsi="Angsana New"/>
          <w:sz w:val="28"/>
          <w:szCs w:val="28"/>
        </w:rPr>
        <w:t>)</w:t>
      </w:r>
      <w:bookmarkEnd w:id="76"/>
      <w:bookmarkEnd w:id="77"/>
      <w:r w:rsidR="00662643" w:rsidRPr="004C2B03">
        <w:rPr>
          <w:rFonts w:ascii="Angsana New" w:hAnsi="Angsana New"/>
          <w:sz w:val="28"/>
          <w:szCs w:val="28"/>
        </w:rPr>
        <w:t>.</w:t>
      </w:r>
    </w:p>
    <w:p w:rsidR="00662643" w:rsidRDefault="00662643" w:rsidP="00AD5E87">
      <w:pPr>
        <w:spacing w:before="120" w:after="120" w:line="240" w:lineRule="auto"/>
        <w:ind w:left="425" w:right="-164"/>
        <w:jc w:val="thaiDistribute"/>
        <w:rPr>
          <w:rFonts w:ascii="Angsana New" w:hAnsi="Angsana New"/>
          <w:sz w:val="28"/>
          <w:szCs w:val="28"/>
          <w:u w:val="single"/>
          <w:lang w:val="en-US"/>
        </w:rPr>
        <w:sectPr w:rsidR="00662643" w:rsidSect="004F7988">
          <w:pgSz w:w="11907" w:h="16840" w:code="9"/>
          <w:pgMar w:top="1418" w:right="425" w:bottom="1134" w:left="1440" w:header="709" w:footer="709" w:gutter="0"/>
          <w:pgNumType w:start="43"/>
          <w:cols w:space="737"/>
          <w:docGrid w:linePitch="299"/>
        </w:sectPr>
      </w:pPr>
    </w:p>
    <w:p w:rsidR="00EB3589" w:rsidRPr="005135BB" w:rsidRDefault="00EB3589"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LIABILITIES UNDER FINANCE LEASES</w:t>
      </w:r>
    </w:p>
    <w:bookmarkStart w:id="78" w:name="_MON_1476707661"/>
    <w:bookmarkEnd w:id="78"/>
    <w:p w:rsidR="00326738" w:rsidRDefault="009002D9" w:rsidP="00662643">
      <w:pPr>
        <w:tabs>
          <w:tab w:val="left" w:pos="12191"/>
        </w:tabs>
        <w:spacing w:before="120" w:line="240" w:lineRule="auto"/>
        <w:ind w:left="425" w:right="6" w:hanging="992"/>
        <w:jc w:val="thaiDistribute"/>
        <w:rPr>
          <w:rFonts w:ascii="Angsana New" w:hAnsi="Angsana New"/>
          <w:lang w:val="en-US"/>
        </w:rPr>
      </w:pPr>
      <w:r w:rsidRPr="00654A71">
        <w:rPr>
          <w:rFonts w:ascii="Angsana New" w:hAnsi="Angsana New"/>
          <w:cs/>
        </w:rPr>
        <w:object w:dxaOrig="20266" w:dyaOrig="7383">
          <v:shape id="_x0000_i1058" type="#_x0000_t75" style="width:790.1pt;height:283.6pt" o:ole="">
            <v:imagedata r:id="rId98" o:title=""/>
          </v:shape>
          <o:OLEObject Type="Embed" ProgID="Excel.Sheet.8" ShapeID="_x0000_i1058" DrawAspect="Content" ObjectID="_1580800379" r:id="rId99"/>
        </w:object>
      </w:r>
    </w:p>
    <w:p w:rsidR="00326738" w:rsidRPr="00326738" w:rsidRDefault="00326738" w:rsidP="00326738">
      <w:pPr>
        <w:ind w:left="426"/>
        <w:jc w:val="thaiDistribute"/>
        <w:rPr>
          <w:rFonts w:ascii="Angsana New" w:hAnsi="Angsana New"/>
          <w:sz w:val="28"/>
          <w:szCs w:val="28"/>
          <w:lang w:val="en-US"/>
        </w:rPr>
      </w:pPr>
    </w:p>
    <w:p w:rsidR="00326738" w:rsidRPr="00326738" w:rsidRDefault="00326738" w:rsidP="00326738">
      <w:pPr>
        <w:jc w:val="thaiDistribute"/>
        <w:rPr>
          <w:rFonts w:ascii="Angsana New" w:hAnsi="Angsana New"/>
          <w:sz w:val="28"/>
          <w:szCs w:val="28"/>
          <w:lang w:val="en-US"/>
        </w:rPr>
      </w:pPr>
    </w:p>
    <w:p w:rsidR="00306DBE" w:rsidRPr="00326738" w:rsidRDefault="00306DBE" w:rsidP="00326738">
      <w:pPr>
        <w:rPr>
          <w:rFonts w:ascii="Angsana New" w:hAnsi="Angsana New"/>
          <w:sz w:val="28"/>
          <w:szCs w:val="28"/>
          <w:lang w:val="en-US"/>
        </w:rPr>
        <w:sectPr w:rsidR="00306DBE" w:rsidRPr="00326738" w:rsidSect="00662643">
          <w:pgSz w:w="16840" w:h="11907" w:orient="landscape" w:code="9"/>
          <w:pgMar w:top="1440" w:right="1418" w:bottom="425" w:left="1134" w:header="709" w:footer="709" w:gutter="0"/>
          <w:cols w:space="737"/>
          <w:docGrid w:linePitch="299"/>
        </w:sectPr>
      </w:pPr>
    </w:p>
    <w:p w:rsidR="008D73C4" w:rsidRDefault="008D73C4" w:rsidP="00C35979">
      <w:pPr>
        <w:spacing w:before="120" w:line="240" w:lineRule="auto"/>
        <w:ind w:left="426" w:right="147"/>
        <w:jc w:val="thaiDistribute"/>
        <w:rPr>
          <w:rFonts w:ascii="Angsana New" w:hAnsi="Angsana New"/>
          <w:sz w:val="28"/>
          <w:szCs w:val="28"/>
          <w:lang w:val="en-US"/>
        </w:rPr>
      </w:pPr>
      <w:r w:rsidRPr="00326738">
        <w:rPr>
          <w:rFonts w:ascii="Angsana New" w:hAnsi="Angsana New"/>
          <w:sz w:val="28"/>
          <w:szCs w:val="28"/>
          <w:lang w:val="en-US"/>
        </w:rPr>
        <w:lastRenderedPageBreak/>
        <w:t>On 4 April</w:t>
      </w:r>
      <w:r>
        <w:rPr>
          <w:rFonts w:ascii="Angsana New" w:hAnsi="Angsana New"/>
          <w:sz w:val="28"/>
          <w:szCs w:val="28"/>
          <w:lang w:val="en-US"/>
        </w:rPr>
        <w:t xml:space="preserve"> 2017 and 7 April 2017, The Crane </w:t>
      </w:r>
      <w:proofErr w:type="spellStart"/>
      <w:r>
        <w:rPr>
          <w:rFonts w:ascii="Angsana New" w:hAnsi="Angsana New"/>
          <w:sz w:val="28"/>
          <w:szCs w:val="28"/>
          <w:lang w:val="en-US"/>
        </w:rPr>
        <w:t>Lamechabang</w:t>
      </w:r>
      <w:proofErr w:type="spellEnd"/>
      <w:r>
        <w:rPr>
          <w:rFonts w:ascii="Angsana New" w:hAnsi="Angsana New"/>
          <w:sz w:val="28"/>
          <w:szCs w:val="28"/>
          <w:lang w:val="en-US"/>
        </w:rPr>
        <w:t xml:space="preserve"> Co., Ltd. and The Crane </w:t>
      </w:r>
      <w:proofErr w:type="spellStart"/>
      <w:r>
        <w:rPr>
          <w:rFonts w:ascii="Angsana New" w:hAnsi="Angsana New"/>
          <w:sz w:val="28"/>
          <w:szCs w:val="28"/>
          <w:lang w:val="en-US"/>
        </w:rPr>
        <w:t>Rayong</w:t>
      </w:r>
      <w:proofErr w:type="spellEnd"/>
      <w:r>
        <w:rPr>
          <w:rFonts w:ascii="Angsana New" w:hAnsi="Angsana New"/>
          <w:sz w:val="28"/>
          <w:szCs w:val="28"/>
          <w:lang w:val="en-US"/>
        </w:rPr>
        <w:t xml:space="preserve"> Co., Ltd. (“Subsidiaries”) entered into debt restructuring agreements under finance leases with certain companies to change the terms of repayment which have outstanding debts at the date of amendment agreements in the amount of Baht 77.50 million and Baht 605.28 million, respectively.</w:t>
      </w:r>
    </w:p>
    <w:p w:rsidR="00C35979" w:rsidRPr="00C35979" w:rsidRDefault="00C35979" w:rsidP="00C35979">
      <w:pPr>
        <w:spacing w:before="12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t xml:space="preserve">The Group entered into the finance lease agreements for purchase machinery and equipment for rent and vehicles, payable monthly in the amount </w:t>
      </w:r>
      <w:r w:rsidRPr="00813EBC">
        <w:rPr>
          <w:rFonts w:ascii="Angsana New" w:hAnsi="Angsana New"/>
          <w:sz w:val="28"/>
          <w:szCs w:val="28"/>
          <w:lang w:val="en-US"/>
        </w:rPr>
        <w:t xml:space="preserve">of Baht </w:t>
      </w:r>
      <w:r w:rsidR="00400CB1" w:rsidRPr="00813EBC">
        <w:rPr>
          <w:rFonts w:ascii="Angsana New" w:hAnsi="Angsana New"/>
          <w:sz w:val="28"/>
          <w:szCs w:val="28"/>
          <w:lang w:val="en-US"/>
        </w:rPr>
        <w:t>14.38</w:t>
      </w:r>
      <w:r w:rsidRPr="00813EBC">
        <w:rPr>
          <w:rFonts w:ascii="Angsana New" w:hAnsi="Angsana New"/>
          <w:sz w:val="28"/>
          <w:szCs w:val="28"/>
          <w:lang w:val="en-US"/>
        </w:rPr>
        <w:t xml:space="preserve"> million. As at </w:t>
      </w:r>
      <w:r w:rsidR="00400CB1" w:rsidRPr="00813EBC">
        <w:rPr>
          <w:rFonts w:ascii="Angsana New" w:hAnsi="Angsana New"/>
          <w:sz w:val="28"/>
          <w:szCs w:val="28"/>
          <w:lang w:val="en-US"/>
        </w:rPr>
        <w:t xml:space="preserve">31 </w:t>
      </w:r>
      <w:r w:rsidRPr="00813EBC">
        <w:rPr>
          <w:rFonts w:ascii="Angsana New" w:hAnsi="Angsana New"/>
          <w:sz w:val="28"/>
          <w:szCs w:val="28"/>
          <w:lang w:val="en-US"/>
        </w:rPr>
        <w:t xml:space="preserve">December </w:t>
      </w:r>
      <w:r w:rsidR="00400CB1" w:rsidRPr="00813EBC">
        <w:rPr>
          <w:rFonts w:ascii="Angsana New" w:hAnsi="Angsana New"/>
          <w:sz w:val="28"/>
          <w:szCs w:val="28"/>
          <w:lang w:val="en-US"/>
        </w:rPr>
        <w:t>2017</w:t>
      </w:r>
      <w:r w:rsidRPr="00813EBC">
        <w:rPr>
          <w:rFonts w:ascii="Angsana New" w:hAnsi="Angsana New"/>
          <w:sz w:val="28"/>
          <w:szCs w:val="28"/>
          <w:lang w:val="en-US"/>
        </w:rPr>
        <w:t>, the current portion of liabilities under the finance leases in the amount of Baht</w:t>
      </w:r>
      <w:r w:rsidRPr="00813EBC">
        <w:rPr>
          <w:rFonts w:ascii="Angsana New" w:hAnsi="Angsana New" w:hint="cs"/>
          <w:sz w:val="28"/>
          <w:szCs w:val="28"/>
          <w:cs/>
          <w:lang w:val="en-US"/>
        </w:rPr>
        <w:t xml:space="preserve"> </w:t>
      </w:r>
      <w:r w:rsidR="00400CB1" w:rsidRPr="00813EBC">
        <w:rPr>
          <w:rFonts w:ascii="Angsana New" w:hAnsi="Angsana New"/>
          <w:sz w:val="28"/>
          <w:szCs w:val="28"/>
          <w:lang w:val="en-US"/>
        </w:rPr>
        <w:t>255.65 million (year 2016</w:t>
      </w:r>
      <w:r w:rsidRPr="00813EBC">
        <w:rPr>
          <w:rFonts w:ascii="Angsana New" w:hAnsi="Angsana New"/>
          <w:sz w:val="28"/>
          <w:szCs w:val="28"/>
          <w:lang w:val="en-US"/>
        </w:rPr>
        <w:t xml:space="preserve">: Baht </w:t>
      </w:r>
      <w:r w:rsidR="00400CB1" w:rsidRPr="00813EBC">
        <w:rPr>
          <w:rFonts w:ascii="Angsana New" w:hAnsi="Angsana New"/>
          <w:sz w:val="28"/>
          <w:szCs w:val="28"/>
          <w:lang w:val="en-US"/>
        </w:rPr>
        <w:t>324.55</w:t>
      </w:r>
      <w:r w:rsidRPr="00813EBC">
        <w:rPr>
          <w:rFonts w:ascii="Angsana New" w:hAnsi="Angsana New"/>
          <w:sz w:val="28"/>
          <w:szCs w:val="28"/>
          <w:lang w:val="en-US"/>
        </w:rPr>
        <w:t xml:space="preserve"> million) for the consolidated financial statements and Baht </w:t>
      </w:r>
      <w:r w:rsidR="00400CB1" w:rsidRPr="00813EBC">
        <w:rPr>
          <w:rFonts w:ascii="Angsana New" w:hAnsi="Angsana New"/>
          <w:sz w:val="28"/>
          <w:szCs w:val="28"/>
          <w:lang w:val="en-US"/>
        </w:rPr>
        <w:t>3.92</w:t>
      </w:r>
      <w:r w:rsidRPr="00813EBC">
        <w:rPr>
          <w:rFonts w:ascii="Angsana New" w:hAnsi="Angsana New" w:hint="cs"/>
          <w:sz w:val="28"/>
          <w:szCs w:val="28"/>
          <w:cs/>
          <w:lang w:val="en-US"/>
        </w:rPr>
        <w:t xml:space="preserve"> </w:t>
      </w:r>
      <w:r w:rsidR="00400CB1" w:rsidRPr="00813EBC">
        <w:rPr>
          <w:rFonts w:ascii="Angsana New" w:hAnsi="Angsana New"/>
          <w:sz w:val="28"/>
          <w:szCs w:val="28"/>
          <w:lang w:val="en-US"/>
        </w:rPr>
        <w:t>million (year 2016</w:t>
      </w:r>
      <w:r w:rsidRPr="00813EBC">
        <w:rPr>
          <w:rFonts w:ascii="Angsana New" w:hAnsi="Angsana New"/>
          <w:sz w:val="28"/>
          <w:szCs w:val="28"/>
          <w:lang w:val="en-US"/>
        </w:rPr>
        <w:t xml:space="preserve">: Baht </w:t>
      </w:r>
      <w:r w:rsidR="00400CB1" w:rsidRPr="00813EBC">
        <w:rPr>
          <w:rFonts w:ascii="Angsana New" w:hAnsi="Angsana New"/>
          <w:sz w:val="28"/>
          <w:szCs w:val="28"/>
          <w:lang w:val="en-US"/>
        </w:rPr>
        <w:t>6.99</w:t>
      </w:r>
      <w:r w:rsidRPr="00813EBC">
        <w:rPr>
          <w:rFonts w:ascii="Angsana New" w:hAnsi="Angsana New"/>
          <w:sz w:val="28"/>
          <w:szCs w:val="28"/>
          <w:lang w:val="en-US"/>
        </w:rPr>
        <w:t xml:space="preserve"> million) for the separate financial statements was presented under current portion.</w:t>
      </w:r>
    </w:p>
    <w:p w:rsidR="00C35979" w:rsidRPr="00C35979" w:rsidRDefault="00C35979" w:rsidP="00C35979">
      <w:pPr>
        <w:spacing w:before="12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t>The Company had co-guarantee for partial of liabilities under finance leases of subsidiaries. Moreover related persons had co-guarantee for partial of liabilities under finance leases of the Group (see Note 4)</w:t>
      </w:r>
      <w:r w:rsidR="0065557D">
        <w:rPr>
          <w:rFonts w:ascii="Angsana New" w:hAnsi="Angsana New"/>
          <w:sz w:val="28"/>
          <w:szCs w:val="28"/>
          <w:lang w:val="en-US"/>
        </w:rPr>
        <w:t>.</w:t>
      </w:r>
    </w:p>
    <w:p w:rsidR="00C35979" w:rsidRPr="00CF26EF" w:rsidRDefault="00C35979"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8D5523">
        <w:rPr>
          <w:rFonts w:ascii="Angsana New" w:hAnsi="Angsana New"/>
          <w:b/>
          <w:bCs/>
          <w:sz w:val="28"/>
          <w:szCs w:val="28"/>
          <w:lang w:val="en-US"/>
        </w:rPr>
        <w:t>DEFERRED TAX</w:t>
      </w:r>
    </w:p>
    <w:bookmarkStart w:id="79" w:name="_MON_1580461135"/>
    <w:bookmarkEnd w:id="79"/>
    <w:p w:rsidR="00400CB1" w:rsidRPr="00C40BFB" w:rsidRDefault="005527EF" w:rsidP="00C35979">
      <w:pPr>
        <w:spacing w:before="120" w:after="120" w:line="240" w:lineRule="auto"/>
        <w:ind w:left="425" w:right="-23"/>
        <w:jc w:val="thaiDistribute"/>
        <w:rPr>
          <w:rFonts w:ascii="Angsana New" w:hAnsi="Angsana New"/>
          <w:b/>
          <w:bCs/>
          <w:sz w:val="28"/>
          <w:szCs w:val="28"/>
          <w:highlight w:val="yellow"/>
          <w:lang w:val="en-US"/>
        </w:rPr>
      </w:pPr>
      <w:r>
        <w:rPr>
          <w:rFonts w:ascii="Angsana New" w:hAnsi="Angsana New"/>
        </w:rPr>
        <w:object w:dxaOrig="9602" w:dyaOrig="2767">
          <v:shape id="_x0000_i1082" type="#_x0000_t75" style="width:480.2pt;height:137.75pt" o:ole="">
            <v:imagedata r:id="rId100" o:title=""/>
          </v:shape>
          <o:OLEObject Type="Embed" ProgID="Excel.Sheet.12" ShapeID="_x0000_i1082" DrawAspect="Content" ObjectID="_1580800380" r:id="rId101"/>
        </w:object>
      </w:r>
    </w:p>
    <w:p w:rsidR="00C35979" w:rsidRDefault="00C35979" w:rsidP="00C35979">
      <w:pPr>
        <w:spacing w:before="120" w:after="120" w:line="240" w:lineRule="auto"/>
        <w:ind w:left="360" w:right="-23"/>
        <w:jc w:val="thaiDistribute"/>
        <w:rPr>
          <w:rFonts w:ascii="Angsana New" w:hAnsi="Angsana New"/>
          <w:b/>
          <w:bCs/>
          <w:sz w:val="28"/>
          <w:szCs w:val="28"/>
          <w:lang w:val="en-US"/>
        </w:rPr>
      </w:pPr>
    </w:p>
    <w:p w:rsidR="000270A4" w:rsidRDefault="000270A4" w:rsidP="00C35979">
      <w:pPr>
        <w:spacing w:before="120" w:after="120" w:line="240" w:lineRule="auto"/>
        <w:ind w:left="425" w:right="-23"/>
        <w:jc w:val="thaiDistribute"/>
        <w:rPr>
          <w:rFonts w:ascii="Angsana New" w:hAnsi="Angsana New"/>
          <w:b/>
          <w:bCs/>
          <w:sz w:val="28"/>
          <w:szCs w:val="28"/>
          <w:lang w:val="en-US"/>
        </w:rPr>
        <w:sectPr w:rsidR="000270A4" w:rsidSect="00306DBE">
          <w:pgSz w:w="11907" w:h="16840" w:code="9"/>
          <w:pgMar w:top="1418" w:right="425" w:bottom="1134" w:left="1440" w:header="709" w:footer="709" w:gutter="0"/>
          <w:cols w:space="737"/>
          <w:docGrid w:linePitch="299"/>
        </w:sectPr>
      </w:pPr>
    </w:p>
    <w:p w:rsidR="000270A4" w:rsidRPr="00813EBC" w:rsidRDefault="000270A4" w:rsidP="000270A4">
      <w:pPr>
        <w:spacing w:before="120" w:after="120" w:line="240" w:lineRule="auto"/>
        <w:ind w:left="425" w:right="-23"/>
        <w:jc w:val="thaiDistribute"/>
        <w:rPr>
          <w:rFonts w:ascii="Angsana New" w:hAnsi="Angsana New"/>
          <w:b/>
          <w:bCs/>
          <w:sz w:val="28"/>
          <w:szCs w:val="28"/>
          <w:highlight w:val="yellow"/>
          <w:lang w:val="en-US"/>
        </w:rPr>
      </w:pPr>
      <w:r w:rsidRPr="00C2497B">
        <w:rPr>
          <w:rFonts w:ascii="Angsana New" w:hAnsi="Angsana New"/>
          <w:sz w:val="28"/>
          <w:szCs w:val="28"/>
        </w:rPr>
        <w:lastRenderedPageBreak/>
        <w:t>Movements in deferred tax assets and deferred tax liabilities during the years were as follows:</w:t>
      </w:r>
    </w:p>
    <w:bookmarkStart w:id="80" w:name="_MON_1549302663"/>
    <w:bookmarkEnd w:id="80"/>
    <w:p w:rsidR="000270A4" w:rsidRDefault="005527EF" w:rsidP="000270A4">
      <w:pPr>
        <w:spacing w:before="120" w:after="120" w:line="240" w:lineRule="auto"/>
        <w:ind w:left="425" w:right="-23"/>
        <w:jc w:val="thaiDistribute"/>
        <w:rPr>
          <w:rFonts w:ascii="Angsana New" w:hAnsi="Angsana New"/>
          <w:b/>
          <w:bCs/>
          <w:sz w:val="28"/>
          <w:szCs w:val="28"/>
          <w:highlight w:val="yellow"/>
          <w:lang w:val="en-US"/>
        </w:rPr>
      </w:pPr>
      <w:r>
        <w:object w:dxaOrig="15211" w:dyaOrig="5986">
          <v:shape id="_x0000_i1083" type="#_x0000_t75" style="width:723.15pt;height:299.9pt" o:ole="">
            <v:imagedata r:id="rId102" o:title=""/>
            <o:lock v:ext="edit" aspectratio="f"/>
          </v:shape>
          <o:OLEObject Type="Embed" ProgID="Excel.Sheet.8" ShapeID="_x0000_i1083" DrawAspect="Content" ObjectID="_1580800381" r:id="rId103"/>
        </w:object>
      </w:r>
    </w:p>
    <w:p w:rsidR="00400CB1" w:rsidRDefault="00400CB1" w:rsidP="000270A4">
      <w:pPr>
        <w:spacing w:before="120" w:after="120" w:line="240" w:lineRule="auto"/>
        <w:ind w:left="425" w:right="-23"/>
        <w:jc w:val="thaiDistribute"/>
        <w:rPr>
          <w:rFonts w:ascii="Angsana New" w:hAnsi="Angsana New"/>
          <w:b/>
          <w:bCs/>
          <w:sz w:val="28"/>
          <w:szCs w:val="28"/>
          <w:highlight w:val="yellow"/>
          <w:lang w:val="en-US"/>
        </w:rPr>
      </w:pPr>
    </w:p>
    <w:p w:rsidR="00400CB1" w:rsidRDefault="00400CB1" w:rsidP="000270A4">
      <w:pPr>
        <w:spacing w:before="120" w:after="120" w:line="240" w:lineRule="auto"/>
        <w:ind w:left="425" w:right="-23"/>
        <w:jc w:val="thaiDistribute"/>
        <w:rPr>
          <w:rFonts w:ascii="Angsana New" w:hAnsi="Angsana New"/>
          <w:b/>
          <w:bCs/>
          <w:sz w:val="28"/>
          <w:szCs w:val="28"/>
          <w:highlight w:val="yellow"/>
          <w:lang w:val="en-US"/>
        </w:rPr>
      </w:pPr>
      <w:r>
        <w:rPr>
          <w:rFonts w:ascii="Angsana New" w:hAnsi="Angsana New"/>
          <w:b/>
          <w:bCs/>
          <w:sz w:val="28"/>
          <w:szCs w:val="28"/>
          <w:highlight w:val="yellow"/>
          <w:lang w:val="en-US"/>
        </w:rPr>
        <w:br/>
      </w:r>
    </w:p>
    <w:p w:rsidR="00400CB1" w:rsidRDefault="00400CB1" w:rsidP="00400CB1">
      <w:pPr>
        <w:pStyle w:val="BodyText"/>
        <w:rPr>
          <w:highlight w:val="yellow"/>
          <w:lang w:val="en-US"/>
        </w:rPr>
      </w:pPr>
      <w:r>
        <w:rPr>
          <w:highlight w:val="yellow"/>
          <w:lang w:val="en-US"/>
        </w:rPr>
        <w:br w:type="page"/>
      </w:r>
    </w:p>
    <w:bookmarkStart w:id="81" w:name="_MON_1580461393"/>
    <w:bookmarkEnd w:id="81"/>
    <w:p w:rsidR="00400CB1" w:rsidRPr="00E949D1" w:rsidRDefault="00C27532" w:rsidP="000270A4">
      <w:pPr>
        <w:spacing w:before="120" w:after="120" w:line="240" w:lineRule="auto"/>
        <w:ind w:left="425" w:right="-23"/>
        <w:jc w:val="thaiDistribute"/>
        <w:rPr>
          <w:rFonts w:ascii="Angsana New" w:hAnsi="Angsana New"/>
          <w:b/>
          <w:bCs/>
          <w:sz w:val="28"/>
          <w:szCs w:val="28"/>
          <w:highlight w:val="yellow"/>
          <w:lang w:val="en-US"/>
        </w:rPr>
      </w:pPr>
      <w:r>
        <w:object w:dxaOrig="15211" w:dyaOrig="5986">
          <v:shape id="_x0000_i1059" type="#_x0000_t75" style="width:723.15pt;height:299.9pt" o:ole="">
            <v:imagedata r:id="rId104" o:title=""/>
            <o:lock v:ext="edit" aspectratio="f"/>
          </v:shape>
          <o:OLEObject Type="Embed" ProgID="Excel.Sheet.8" ShapeID="_x0000_i1059" DrawAspect="Content" ObjectID="_1580800382" r:id="rId105"/>
        </w:object>
      </w:r>
    </w:p>
    <w:p w:rsidR="00400CB1" w:rsidRDefault="00400CB1">
      <w:pPr>
        <w:autoSpaceDE/>
        <w:autoSpaceDN/>
        <w:spacing w:line="240" w:lineRule="auto"/>
      </w:pPr>
      <w:r>
        <w:br w:type="page"/>
      </w:r>
    </w:p>
    <w:p w:rsidR="00244D82" w:rsidRDefault="00244D82" w:rsidP="00C35979">
      <w:pPr>
        <w:spacing w:before="120" w:after="120" w:line="240" w:lineRule="auto"/>
        <w:ind w:left="425" w:right="-23"/>
        <w:jc w:val="thaiDistribute"/>
        <w:sectPr w:rsidR="00244D82" w:rsidSect="000270A4">
          <w:pgSz w:w="16840" w:h="11907" w:orient="landscape" w:code="9"/>
          <w:pgMar w:top="1440" w:right="1418" w:bottom="425" w:left="1134" w:header="709" w:footer="709" w:gutter="0"/>
          <w:cols w:space="737"/>
          <w:docGrid w:linePitch="299"/>
        </w:sectPr>
      </w:pPr>
    </w:p>
    <w:p w:rsidR="00244D82" w:rsidRPr="00ED1DB0" w:rsidRDefault="00244D82"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ED1DB0">
        <w:rPr>
          <w:rFonts w:ascii="Angsana New" w:hAnsi="Angsana New"/>
          <w:b/>
          <w:bCs/>
          <w:sz w:val="28"/>
          <w:szCs w:val="28"/>
          <w:lang w:val="en-US"/>
        </w:rPr>
        <w:lastRenderedPageBreak/>
        <w:t>EMPLOYEE BENEFITS</w:t>
      </w:r>
    </w:p>
    <w:p w:rsidR="00244D82" w:rsidRDefault="00244D82" w:rsidP="00244D82">
      <w:pPr>
        <w:pStyle w:val="BlockText"/>
        <w:spacing w:before="120" w:after="120"/>
        <w:ind w:left="425" w:right="6" w:firstLine="0"/>
        <w:jc w:val="thaiDistribute"/>
        <w:rPr>
          <w:rFonts w:ascii="Angsana New" w:hAnsi="Angsana New"/>
        </w:rPr>
      </w:pPr>
      <w:r w:rsidRPr="00ED1DB0">
        <w:rPr>
          <w:rFonts w:ascii="Angsana New" w:hAnsi="Angsana New"/>
        </w:rPr>
        <w:t>Movements of the present value of employee benefit obligations for t</w:t>
      </w:r>
      <w:r>
        <w:rPr>
          <w:rFonts w:ascii="Angsana New" w:hAnsi="Angsana New"/>
        </w:rPr>
        <w:t xml:space="preserve">he years ended </w:t>
      </w:r>
      <w:r w:rsidR="005A6137">
        <w:rPr>
          <w:rFonts w:ascii="Angsana New" w:hAnsi="Angsana New"/>
        </w:rPr>
        <w:t xml:space="preserve">31 </w:t>
      </w:r>
      <w:r>
        <w:rPr>
          <w:rFonts w:ascii="Angsana New" w:hAnsi="Angsana New"/>
        </w:rPr>
        <w:t xml:space="preserve">December </w:t>
      </w:r>
      <w:r w:rsidR="005A6137">
        <w:rPr>
          <w:rFonts w:ascii="Angsana New" w:hAnsi="Angsana New"/>
        </w:rPr>
        <w:t>2017</w:t>
      </w:r>
      <w:r w:rsidRPr="00ED1DB0">
        <w:rPr>
          <w:rFonts w:ascii="Angsana New" w:hAnsi="Angsana New"/>
        </w:rPr>
        <w:t xml:space="preserve"> and 201</w:t>
      </w:r>
      <w:r w:rsidR="005A6137">
        <w:rPr>
          <w:rFonts w:ascii="Angsana New" w:hAnsi="Angsana New"/>
        </w:rPr>
        <w:t>6</w:t>
      </w:r>
      <w:r w:rsidRPr="00ED1DB0">
        <w:rPr>
          <w:rFonts w:ascii="Angsana New" w:hAnsi="Angsana New"/>
        </w:rPr>
        <w:t xml:space="preserve"> were as follows:</w:t>
      </w:r>
    </w:p>
    <w:bookmarkStart w:id="82" w:name="_MON_1580461740"/>
    <w:bookmarkEnd w:id="82"/>
    <w:p w:rsidR="005A6137" w:rsidRDefault="0094372F" w:rsidP="00244D82">
      <w:pPr>
        <w:pStyle w:val="BlockText"/>
        <w:spacing w:before="120" w:after="120"/>
        <w:ind w:left="425" w:right="6" w:firstLine="0"/>
        <w:jc w:val="thaiDistribute"/>
        <w:rPr>
          <w:rFonts w:ascii="Angsana New" w:hAnsi="Angsana New"/>
        </w:rPr>
      </w:pPr>
      <w:r>
        <w:rPr>
          <w:rFonts w:ascii="Angsana New" w:hAnsi="Angsana New"/>
        </w:rPr>
        <w:object w:dxaOrig="9602" w:dyaOrig="6572">
          <v:shape id="_x0000_i1074" type="#_x0000_t75" style="width:480.2pt;height:328.7pt" o:ole="">
            <v:imagedata r:id="rId106" o:title=""/>
          </v:shape>
          <o:OLEObject Type="Embed" ProgID="Excel.Sheet.12" ShapeID="_x0000_i1074" DrawAspect="Content" ObjectID="_1580800383" r:id="rId107"/>
        </w:object>
      </w:r>
    </w:p>
    <w:p w:rsidR="00244D82" w:rsidRDefault="00244D82" w:rsidP="00244D82">
      <w:pPr>
        <w:pStyle w:val="BlockText"/>
        <w:spacing w:before="200" w:after="200"/>
        <w:ind w:left="425" w:right="6" w:firstLine="0"/>
        <w:jc w:val="thaiDistribute"/>
        <w:rPr>
          <w:rFonts w:ascii="Angsana New" w:hAnsi="Angsana New"/>
          <w:highlight w:val="yellow"/>
        </w:rPr>
      </w:pPr>
      <w:r w:rsidRPr="009568D3">
        <w:rPr>
          <w:rFonts w:ascii="Angsana New" w:hAnsi="Angsana New"/>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244D82" w:rsidRDefault="00244D82" w:rsidP="00244D82">
      <w:pPr>
        <w:pStyle w:val="BlockText"/>
        <w:spacing w:before="120" w:after="120"/>
        <w:ind w:left="425" w:right="6" w:firstLine="0"/>
        <w:jc w:val="thaiDistribute"/>
        <w:rPr>
          <w:rFonts w:ascii="Angsana New" w:hAnsi="Angsana New"/>
        </w:rPr>
      </w:pPr>
      <w:r w:rsidRPr="00E4718B">
        <w:rPr>
          <w:rFonts w:ascii="Angsana New" w:hAnsi="Angsana New"/>
        </w:rPr>
        <w:t>Principal actuarial ass</w:t>
      </w:r>
      <w:r>
        <w:rPr>
          <w:rFonts w:ascii="Angsana New" w:hAnsi="Angsana New"/>
        </w:rPr>
        <w:t xml:space="preserve">umptions </w:t>
      </w:r>
      <w:r w:rsidRPr="00E4718B">
        <w:rPr>
          <w:rFonts w:ascii="Angsana New" w:hAnsi="Angsana New"/>
        </w:rPr>
        <w:t>(expressed as weighted averages) as follows:</w:t>
      </w:r>
    </w:p>
    <w:bookmarkStart w:id="83" w:name="_MON_1548695260"/>
    <w:bookmarkEnd w:id="83"/>
    <w:p w:rsidR="00254961" w:rsidRDefault="0094372F" w:rsidP="00244D82">
      <w:pPr>
        <w:pStyle w:val="BlockText"/>
        <w:spacing w:before="120" w:after="120"/>
        <w:ind w:left="425" w:right="6" w:firstLine="0"/>
        <w:jc w:val="thaiDistribute"/>
        <w:rPr>
          <w:rFonts w:ascii="Angsana New" w:hAnsi="Angsana New"/>
        </w:rPr>
      </w:pPr>
      <w:r w:rsidRPr="00A138A6">
        <w:rPr>
          <w:rFonts w:ascii="Angsana New" w:hAnsi="Angsana New"/>
        </w:rPr>
        <w:object w:dxaOrig="10059" w:dyaOrig="3070">
          <v:shape id="_x0000_i1075" type="#_x0000_t75" style="width:479.6pt;height:144.65pt" o:ole="">
            <v:imagedata r:id="rId108" o:title=""/>
          </v:shape>
          <o:OLEObject Type="Embed" ProgID="Excel.Sheet.8" ShapeID="_x0000_i1075" DrawAspect="Content" ObjectID="_1580800384" r:id="rId109"/>
        </w:object>
      </w:r>
    </w:p>
    <w:p w:rsidR="009002D9" w:rsidRDefault="00EC2725" w:rsidP="00EC2725">
      <w:pPr>
        <w:autoSpaceDE/>
        <w:autoSpaceDN/>
        <w:spacing w:line="240" w:lineRule="auto"/>
        <w:ind w:left="426"/>
        <w:rPr>
          <w:rFonts w:ascii="Angsana New" w:hAnsi="Angsana New"/>
          <w:sz w:val="28"/>
          <w:szCs w:val="28"/>
          <w:lang w:val="en-US"/>
        </w:rPr>
      </w:pPr>
      <w:r>
        <w:rPr>
          <w:rFonts w:ascii="Angsana New" w:hAnsi="Angsana New"/>
          <w:sz w:val="28"/>
          <w:szCs w:val="28"/>
          <w:lang w:val="en-US"/>
        </w:rPr>
        <w:tab/>
      </w:r>
    </w:p>
    <w:p w:rsidR="009002D9" w:rsidRDefault="009002D9" w:rsidP="009002D9">
      <w:pPr>
        <w:pStyle w:val="BodyText"/>
        <w:rPr>
          <w:lang w:val="en-US"/>
        </w:rPr>
      </w:pPr>
      <w:r>
        <w:rPr>
          <w:lang w:val="en-US"/>
        </w:rPr>
        <w:br w:type="page"/>
      </w:r>
    </w:p>
    <w:p w:rsidR="00EC2725" w:rsidRDefault="00EC2725" w:rsidP="00E92D7C">
      <w:pPr>
        <w:autoSpaceDE/>
        <w:autoSpaceDN/>
        <w:spacing w:line="240" w:lineRule="auto"/>
        <w:ind w:left="426"/>
        <w:jc w:val="thaiDistribute"/>
        <w:rPr>
          <w:rFonts w:ascii="Angsana New" w:hAnsi="Angsana New"/>
          <w:sz w:val="28"/>
          <w:szCs w:val="28"/>
          <w:lang w:val="en-US"/>
        </w:rPr>
      </w:pPr>
      <w:r w:rsidRPr="00824615">
        <w:rPr>
          <w:rFonts w:ascii="Angsana New" w:hAnsi="Angsana New"/>
          <w:sz w:val="28"/>
          <w:szCs w:val="28"/>
          <w:lang w:val="en-US"/>
        </w:rPr>
        <w:lastRenderedPageBreak/>
        <w:t>The actuarial assumption of discount rate is estimated from weighted average of yield rate of government bonds as at the end of reporting date</w:t>
      </w:r>
      <w:r w:rsidRPr="00824615">
        <w:rPr>
          <w:rFonts w:ascii="Angsana New" w:hAnsi="Angsana New" w:hint="cs"/>
          <w:sz w:val="28"/>
          <w:szCs w:val="28"/>
          <w:cs/>
          <w:lang w:val="en-US"/>
        </w:rPr>
        <w:t xml:space="preserve"> </w:t>
      </w:r>
      <w:r w:rsidRPr="00824615">
        <w:rPr>
          <w:rFonts w:ascii="Angsana New" w:hAnsi="Angsana New"/>
          <w:sz w:val="28"/>
          <w:szCs w:val="28"/>
          <w:lang w:val="en-US"/>
        </w:rPr>
        <w:t>that reflects the estimated timing of benefit payments.</w:t>
      </w:r>
    </w:p>
    <w:p w:rsidR="00813EBC" w:rsidRPr="00AC5225" w:rsidRDefault="00813EBC" w:rsidP="00813EBC">
      <w:pPr>
        <w:spacing w:before="200" w:after="200" w:line="240" w:lineRule="auto"/>
        <w:ind w:left="425" w:right="-1"/>
        <w:jc w:val="thaiDistribute"/>
        <w:rPr>
          <w:rFonts w:ascii="Angsana New" w:hAnsi="Angsana New"/>
          <w:sz w:val="28"/>
          <w:szCs w:val="28"/>
          <w:lang w:val="en-US"/>
        </w:rPr>
      </w:pPr>
      <w:r w:rsidRPr="00AC5225">
        <w:rPr>
          <w:rFonts w:ascii="Angsana New" w:hAnsi="Angsana New"/>
          <w:sz w:val="28"/>
          <w:szCs w:val="28"/>
          <w:lang w:val="en-US"/>
        </w:rPr>
        <w:t>As at 31 December 2017, the Group expected to pay of post-employment benefits during the next year in the consolidated and separate financial statement</w:t>
      </w:r>
      <w:r>
        <w:rPr>
          <w:rFonts w:ascii="Angsana New" w:hAnsi="Angsana New"/>
          <w:sz w:val="28"/>
          <w:szCs w:val="28"/>
          <w:lang w:val="en-US"/>
        </w:rPr>
        <w:t>s</w:t>
      </w:r>
      <w:r w:rsidRPr="00AC5225">
        <w:rPr>
          <w:rFonts w:ascii="Angsana New" w:hAnsi="Angsana New"/>
          <w:sz w:val="28"/>
          <w:szCs w:val="28"/>
          <w:lang w:val="en-US"/>
        </w:rPr>
        <w:t xml:space="preserve"> in the amount of Baht </w:t>
      </w:r>
      <w:r>
        <w:rPr>
          <w:rFonts w:ascii="Angsana New" w:hAnsi="Angsana New"/>
          <w:sz w:val="28"/>
          <w:szCs w:val="28"/>
          <w:lang w:val="en-US"/>
        </w:rPr>
        <w:t xml:space="preserve">2.12 million and Baht 1.19 million </w:t>
      </w:r>
      <w:r w:rsidRPr="00813EBC">
        <w:rPr>
          <w:rFonts w:ascii="Angsana New" w:hAnsi="Angsana New"/>
          <w:sz w:val="28"/>
          <w:szCs w:val="28"/>
          <w:lang w:val="en-US"/>
        </w:rPr>
        <w:t>respectively</w:t>
      </w:r>
      <w:r>
        <w:rPr>
          <w:rFonts w:ascii="Angsana New" w:hAnsi="Angsana New"/>
          <w:sz w:val="28"/>
          <w:szCs w:val="28"/>
          <w:lang w:val="en-US"/>
        </w:rPr>
        <w:t>.</w:t>
      </w:r>
    </w:p>
    <w:p w:rsidR="00813EBC" w:rsidRPr="00254961" w:rsidRDefault="00813EBC" w:rsidP="00813EBC">
      <w:pPr>
        <w:spacing w:before="200" w:after="200" w:line="240" w:lineRule="auto"/>
        <w:ind w:left="425" w:right="-1"/>
        <w:jc w:val="thaiDistribute"/>
        <w:rPr>
          <w:rFonts w:ascii="Angsana New" w:hAnsi="Angsana New"/>
          <w:sz w:val="28"/>
          <w:szCs w:val="28"/>
          <w:lang w:val="en-US"/>
        </w:rPr>
      </w:pPr>
      <w:r w:rsidRPr="00254961">
        <w:rPr>
          <w:rFonts w:ascii="Angsana New" w:hAnsi="Angsana New"/>
          <w:sz w:val="28"/>
          <w:szCs w:val="28"/>
          <w:lang w:val="en-US"/>
        </w:rPr>
        <w:t xml:space="preserve">As at 31 December 2017, the weighted average duration of the liabilities </w:t>
      </w:r>
      <w:r w:rsidR="00E92D7C">
        <w:rPr>
          <w:rFonts w:ascii="Angsana New" w:hAnsi="Angsana New"/>
          <w:sz w:val="28"/>
          <w:szCs w:val="28"/>
          <w:lang w:val="en-US"/>
        </w:rPr>
        <w:t xml:space="preserve">for post-employment benefits </w:t>
      </w:r>
      <w:r w:rsidRPr="00254961">
        <w:rPr>
          <w:rFonts w:ascii="Angsana New" w:hAnsi="Angsana New"/>
          <w:sz w:val="28"/>
          <w:szCs w:val="28"/>
          <w:lang w:val="en-US"/>
        </w:rPr>
        <w:t>in the consolidated and separate financial statement</w:t>
      </w:r>
      <w:r>
        <w:rPr>
          <w:rFonts w:ascii="Angsana New" w:hAnsi="Angsana New"/>
          <w:sz w:val="28"/>
          <w:szCs w:val="28"/>
          <w:lang w:val="en-US"/>
        </w:rPr>
        <w:t>s</w:t>
      </w:r>
      <w:r w:rsidRPr="00254961">
        <w:rPr>
          <w:rFonts w:ascii="Angsana New" w:hAnsi="Angsana New"/>
          <w:sz w:val="28"/>
          <w:szCs w:val="28"/>
          <w:lang w:val="en-US"/>
        </w:rPr>
        <w:t xml:space="preserve"> is approximately </w:t>
      </w:r>
      <w:r>
        <w:rPr>
          <w:rFonts w:ascii="Angsana New" w:hAnsi="Angsana New"/>
          <w:sz w:val="28"/>
          <w:szCs w:val="28"/>
          <w:lang w:val="en-US"/>
        </w:rPr>
        <w:t>10.71</w:t>
      </w:r>
      <w:r w:rsidRPr="00254961">
        <w:rPr>
          <w:rFonts w:ascii="Angsana New" w:hAnsi="Angsana New"/>
          <w:sz w:val="28"/>
          <w:szCs w:val="28"/>
          <w:lang w:val="en-US"/>
        </w:rPr>
        <w:t xml:space="preserve"> year</w:t>
      </w:r>
      <w:r w:rsidR="006528A1">
        <w:rPr>
          <w:rFonts w:ascii="Angsana New" w:hAnsi="Angsana New"/>
          <w:sz w:val="28"/>
          <w:szCs w:val="28"/>
          <w:lang w:val="en-US"/>
        </w:rPr>
        <w:t xml:space="preserve">s and 9.60 years </w:t>
      </w:r>
      <w:r w:rsidR="006528A1" w:rsidRPr="00813EBC">
        <w:rPr>
          <w:rFonts w:ascii="Angsana New" w:hAnsi="Angsana New"/>
          <w:sz w:val="28"/>
          <w:szCs w:val="28"/>
          <w:lang w:val="en-US"/>
        </w:rPr>
        <w:t>respectively</w:t>
      </w:r>
      <w:r w:rsidR="006528A1">
        <w:rPr>
          <w:rFonts w:ascii="Angsana New" w:hAnsi="Angsana New"/>
          <w:sz w:val="28"/>
          <w:szCs w:val="28"/>
          <w:lang w:val="en-US"/>
        </w:rPr>
        <w:t>.</w:t>
      </w:r>
    </w:p>
    <w:p w:rsidR="00244D82" w:rsidRDefault="00244D82" w:rsidP="00244D82">
      <w:pPr>
        <w:pStyle w:val="BlockText"/>
        <w:spacing w:before="120" w:after="120"/>
        <w:ind w:left="425" w:right="6" w:firstLine="0"/>
        <w:jc w:val="thaiDistribute"/>
        <w:rPr>
          <w:rFonts w:ascii="Angsana New" w:hAnsi="Angsana New"/>
        </w:rPr>
      </w:pPr>
      <w:r w:rsidRPr="00201B22">
        <w:rPr>
          <w:rFonts w:ascii="Angsana New" w:hAnsi="Angsana New"/>
        </w:rPr>
        <w:t>The result of sensitivity analysis for significant assumptions</w:t>
      </w:r>
      <w:r>
        <w:rPr>
          <w:rFonts w:ascii="Angsana New" w:hAnsi="Angsana New"/>
        </w:rPr>
        <w:t xml:space="preserve"> </w:t>
      </w:r>
      <w:r w:rsidRPr="00201B22">
        <w:rPr>
          <w:rFonts w:ascii="Angsana New" w:hAnsi="Angsana New"/>
        </w:rPr>
        <w:t>that affect the present value of the long-term employee benefit obligation</w:t>
      </w:r>
      <w:r>
        <w:rPr>
          <w:rFonts w:ascii="Angsana New" w:hAnsi="Angsana New"/>
        </w:rPr>
        <w:t>s</w:t>
      </w:r>
      <w:r w:rsidRPr="00201B22">
        <w:rPr>
          <w:rFonts w:ascii="Angsana New" w:hAnsi="Angsana New"/>
        </w:rPr>
        <w:t xml:space="preserve"> as at </w:t>
      </w:r>
      <w:r w:rsidR="005C71A5">
        <w:rPr>
          <w:rFonts w:ascii="Angsana New" w:hAnsi="Angsana New"/>
        </w:rPr>
        <w:t xml:space="preserve">31 </w:t>
      </w:r>
      <w:r>
        <w:rPr>
          <w:rFonts w:ascii="Angsana New" w:hAnsi="Angsana New"/>
        </w:rPr>
        <w:t xml:space="preserve">December </w:t>
      </w:r>
      <w:r w:rsidR="005C71A5">
        <w:rPr>
          <w:rFonts w:ascii="Angsana New" w:hAnsi="Angsana New"/>
        </w:rPr>
        <w:t>2017 and 2016</w:t>
      </w:r>
      <w:r w:rsidR="006528A1">
        <w:rPr>
          <w:rFonts w:ascii="Angsana New" w:hAnsi="Angsana New"/>
        </w:rPr>
        <w:t xml:space="preserve"> are summariz</w:t>
      </w:r>
      <w:r w:rsidRPr="00201B22">
        <w:rPr>
          <w:rFonts w:ascii="Angsana New" w:hAnsi="Angsana New"/>
        </w:rPr>
        <w:t>ed below:</w:t>
      </w:r>
    </w:p>
    <w:bookmarkStart w:id="84" w:name="_MON_1580465107"/>
    <w:bookmarkEnd w:id="84"/>
    <w:p w:rsidR="005C71A5" w:rsidRDefault="000B7580" w:rsidP="00244D82">
      <w:pPr>
        <w:pStyle w:val="BlockText"/>
        <w:spacing w:before="120" w:after="120"/>
        <w:ind w:left="425" w:right="6" w:firstLine="0"/>
        <w:jc w:val="thaiDistribute"/>
        <w:rPr>
          <w:rFonts w:ascii="Angsana New" w:hAnsi="Angsana New"/>
        </w:rPr>
      </w:pPr>
      <w:r>
        <w:rPr>
          <w:rFonts w:ascii="Angsana New" w:hAnsi="Angsana New"/>
        </w:rPr>
        <w:object w:dxaOrig="9602" w:dyaOrig="3598">
          <v:shape id="_x0000_i1060" type="#_x0000_t75" style="width:480.2pt;height:180.3pt" o:ole="">
            <v:imagedata r:id="rId110" o:title=""/>
          </v:shape>
          <o:OLEObject Type="Embed" ProgID="Excel.Sheet.12" ShapeID="_x0000_i1060" DrawAspect="Content" ObjectID="_1580800385" r:id="rId111"/>
        </w:object>
      </w:r>
    </w:p>
    <w:bookmarkStart w:id="85" w:name="_MON_1580465395"/>
    <w:bookmarkEnd w:id="85"/>
    <w:p w:rsidR="00244D82" w:rsidRPr="008D5523" w:rsidRDefault="000B7580" w:rsidP="008D5523">
      <w:pPr>
        <w:pStyle w:val="BlockText"/>
        <w:spacing w:before="120" w:after="120"/>
        <w:ind w:left="425" w:right="6" w:firstLine="0"/>
        <w:jc w:val="thaiDistribute"/>
        <w:rPr>
          <w:rFonts w:ascii="Angsana New" w:hAnsi="Angsana New"/>
          <w:sz w:val="10"/>
          <w:szCs w:val="10"/>
        </w:rPr>
      </w:pPr>
      <w:r>
        <w:rPr>
          <w:rFonts w:ascii="Angsana New" w:hAnsi="Angsana New"/>
        </w:rPr>
        <w:object w:dxaOrig="9602" w:dyaOrig="3598">
          <v:shape id="_x0000_i1061" type="#_x0000_t75" style="width:480.2pt;height:180.3pt" o:ole="">
            <v:imagedata r:id="rId112" o:title=""/>
          </v:shape>
          <o:OLEObject Type="Embed" ProgID="Excel.Sheet.12" ShapeID="_x0000_i1061" DrawAspect="Content" ObjectID="_1580800386" r:id="rId113"/>
        </w:object>
      </w:r>
    </w:p>
    <w:p w:rsidR="0072165F" w:rsidRDefault="0072165F">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lastRenderedPageBreak/>
        <w:t>SHARE CAPITAL</w:t>
      </w:r>
    </w:p>
    <w:p w:rsidR="0072165F" w:rsidRPr="00D954DD" w:rsidRDefault="0072165F" w:rsidP="0072165F">
      <w:pPr>
        <w:spacing w:before="120" w:after="120" w:line="240" w:lineRule="auto"/>
        <w:ind w:left="426" w:right="-23"/>
        <w:jc w:val="thaiDistribute"/>
        <w:rPr>
          <w:rFonts w:ascii="Angsana New" w:hAnsi="Angsana New"/>
          <w:sz w:val="28"/>
          <w:szCs w:val="28"/>
          <w:lang w:val="en-US"/>
        </w:rPr>
      </w:pPr>
      <w:r w:rsidRPr="00D954DD">
        <w:rPr>
          <w:rFonts w:ascii="Angsana New" w:hAnsi="Angsana New"/>
          <w:sz w:val="28"/>
          <w:szCs w:val="28"/>
          <w:lang w:val="en-US"/>
        </w:rPr>
        <w:t xml:space="preserve">At </w:t>
      </w:r>
      <w:r w:rsidRPr="00D954DD">
        <w:rPr>
          <w:rFonts w:ascii="Angsana New" w:hAnsi="Angsana New"/>
          <w:sz w:val="28"/>
          <w:szCs w:val="28"/>
        </w:rPr>
        <w:t>the Ordinary General Meeting of Shareholders held on 27 April 2017, resolutions were passed authorizing as follows:</w:t>
      </w:r>
    </w:p>
    <w:p w:rsidR="0072165F" w:rsidRPr="00D954DD" w:rsidRDefault="0072165F" w:rsidP="0072165F">
      <w:pPr>
        <w:pStyle w:val="ListParagraph"/>
        <w:numPr>
          <w:ilvl w:val="0"/>
          <w:numId w:val="31"/>
        </w:numPr>
        <w:spacing w:before="120" w:after="120" w:line="240" w:lineRule="auto"/>
        <w:ind w:left="851" w:right="-23" w:hanging="425"/>
        <w:jc w:val="thaiDistribute"/>
        <w:rPr>
          <w:rFonts w:ascii="Angsana New" w:hAnsi="Angsana New"/>
          <w:sz w:val="28"/>
          <w:lang w:val="en-US"/>
        </w:rPr>
      </w:pPr>
      <w:r w:rsidRPr="00D954DD">
        <w:rPr>
          <w:rFonts w:ascii="Angsana New" w:hAnsi="Angsana New"/>
          <w:sz w:val="28"/>
        </w:rPr>
        <w:t xml:space="preserve">Issuance of the warrants to purchase ordinary shares of the Company No.1 (“CRANE-W1”) to the existing shareholders’ who subscribe for the capital increase ordinary share proportionately to their shareholding (Right Offering) and their excess right. The total units of warrants are not more than 174,106,171 units with the warrant </w:t>
      </w:r>
      <w:r>
        <w:rPr>
          <w:rFonts w:ascii="Angsana New" w:hAnsi="Angsana New"/>
          <w:sz w:val="28"/>
        </w:rPr>
        <w:t>offering</w:t>
      </w:r>
      <w:r w:rsidRPr="00D954DD">
        <w:rPr>
          <w:rFonts w:ascii="Angsana New" w:hAnsi="Angsana New"/>
          <w:sz w:val="28"/>
        </w:rPr>
        <w:t xml:space="preserve"> ratio of 1 unit of Warrant allotted to 1 new ordinary share with no offering price. The Warrants shall have a term of 3 years from the issue date and have the exercise price of Baht </w:t>
      </w:r>
      <w:r w:rsidRPr="00D954DD">
        <w:rPr>
          <w:rFonts w:ascii="Angsana New" w:hAnsi="Angsana New" w:hint="cs"/>
          <w:sz w:val="28"/>
          <w:cs/>
        </w:rPr>
        <w:t>3</w:t>
      </w:r>
      <w:r w:rsidRPr="00D954DD">
        <w:rPr>
          <w:rFonts w:ascii="Angsana New" w:hAnsi="Angsana New"/>
          <w:sz w:val="28"/>
        </w:rPr>
        <w:t xml:space="preserve"> per ordinary share and the exercise rate of 1 unit of the Warrants right to purchase 1 newly issued share</w:t>
      </w:r>
      <w:r w:rsidRPr="00D954DD">
        <w:rPr>
          <w:rFonts w:ascii="Angsana New" w:hAnsi="Angsana New" w:hint="cs"/>
          <w:sz w:val="28"/>
          <w:cs/>
        </w:rPr>
        <w:t xml:space="preserve">. </w:t>
      </w:r>
      <w:r w:rsidRPr="00D954DD">
        <w:rPr>
          <w:rFonts w:ascii="Angsana New" w:hAnsi="Angsana New"/>
          <w:sz w:val="28"/>
        </w:rPr>
        <w:t>The Warrant Holder</w:t>
      </w:r>
      <w:r>
        <w:rPr>
          <w:rFonts w:ascii="Angsana New" w:hAnsi="Angsana New"/>
          <w:sz w:val="28"/>
        </w:rPr>
        <w:t>s</w:t>
      </w:r>
      <w:r w:rsidRPr="00D954DD">
        <w:rPr>
          <w:rFonts w:ascii="Angsana New" w:hAnsi="Angsana New"/>
          <w:sz w:val="28"/>
        </w:rPr>
        <w:t xml:space="preserve"> shall exercise the warrant according to the amount allotted by the Company from the issuance date. The exercises are set to be on every 6 months from the first exercise date</w:t>
      </w:r>
      <w:r w:rsidRPr="00D954DD">
        <w:rPr>
          <w:rFonts w:ascii="Angsana New" w:hAnsi="Angsana New" w:hint="cs"/>
          <w:sz w:val="28"/>
          <w:cs/>
        </w:rPr>
        <w:t xml:space="preserve">. </w:t>
      </w:r>
      <w:r w:rsidRPr="00D954DD">
        <w:rPr>
          <w:rFonts w:ascii="Angsana New" w:hAnsi="Angsana New"/>
          <w:sz w:val="28"/>
        </w:rPr>
        <w:t>In case of the last exercise date, the Warrant Holders may submit their notification of intention to exercise during the period of 15 days</w:t>
      </w:r>
      <w:r w:rsidRPr="00D954DD">
        <w:rPr>
          <w:rFonts w:ascii="Angsana New" w:hAnsi="Angsana New" w:hint="cs"/>
          <w:sz w:val="28"/>
          <w:cs/>
        </w:rPr>
        <w:t xml:space="preserve"> </w:t>
      </w:r>
      <w:r w:rsidRPr="00D954DD">
        <w:rPr>
          <w:rFonts w:ascii="Angsana New" w:hAnsi="Angsana New"/>
          <w:sz w:val="28"/>
        </w:rPr>
        <w:t>before the last exercise date</w:t>
      </w:r>
      <w:r w:rsidRPr="00D954DD">
        <w:rPr>
          <w:rFonts w:ascii="Angsana New" w:hAnsi="Angsana New"/>
          <w:sz w:val="28"/>
          <w:lang w:val="en-US"/>
        </w:rPr>
        <w:t>.</w:t>
      </w:r>
    </w:p>
    <w:p w:rsidR="0072165F" w:rsidRPr="00CF6096" w:rsidRDefault="0072165F" w:rsidP="0072165F">
      <w:pPr>
        <w:pStyle w:val="ListParagraph"/>
        <w:numPr>
          <w:ilvl w:val="0"/>
          <w:numId w:val="31"/>
        </w:numPr>
        <w:spacing w:before="120" w:after="120" w:line="240" w:lineRule="auto"/>
        <w:ind w:left="851" w:right="-23" w:hanging="425"/>
        <w:jc w:val="thaiDistribute"/>
        <w:rPr>
          <w:rFonts w:ascii="Angsana New" w:hAnsi="Angsana New"/>
          <w:sz w:val="28"/>
          <w:lang w:val="en-US"/>
        </w:rPr>
      </w:pPr>
      <w:r w:rsidRPr="00CF6096">
        <w:rPr>
          <w:rFonts w:ascii="Angsana New" w:hAnsi="Angsana New"/>
          <w:sz w:val="28"/>
        </w:rPr>
        <w:t>Decrease registered capital of the Company from Baht 696,426,133 to Baht 696,424,685 by eliminating the unissued shares of 1,448 shares at the par value of Baht 1 each</w:t>
      </w:r>
      <w:r w:rsidRPr="00CF6096">
        <w:rPr>
          <w:rFonts w:ascii="Angsana New" w:hAnsi="Angsana New"/>
          <w:sz w:val="28"/>
          <w:lang w:val="en-US"/>
        </w:rPr>
        <w:t>.</w:t>
      </w:r>
    </w:p>
    <w:p w:rsidR="0072165F" w:rsidRPr="00CF6096" w:rsidRDefault="0072165F" w:rsidP="0072165F">
      <w:pPr>
        <w:pStyle w:val="ListParagraph"/>
        <w:numPr>
          <w:ilvl w:val="0"/>
          <w:numId w:val="31"/>
        </w:numPr>
        <w:spacing w:before="120" w:after="120" w:line="240" w:lineRule="auto"/>
        <w:ind w:left="851" w:right="-23" w:hanging="425"/>
        <w:jc w:val="thaiDistribute"/>
        <w:rPr>
          <w:rFonts w:ascii="Angsana New" w:hAnsi="Angsana New"/>
          <w:sz w:val="28"/>
          <w:lang w:val="en-US"/>
        </w:rPr>
      </w:pPr>
      <w:r w:rsidRPr="00CF6096">
        <w:rPr>
          <w:rFonts w:ascii="Angsana New" w:eastAsia="Times New Roman" w:hAnsi="Angsana New"/>
          <w:sz w:val="28"/>
          <w:lang w:val="en-US"/>
        </w:rPr>
        <w:t>Increase registered capital of the Company from Baht 696,424,685 to Baht 1,044,637,027 by issuing new 348,212,342 ordinary shares at the par value of Baht 1 each and allot new ordinary shares as follows:</w:t>
      </w:r>
    </w:p>
    <w:p w:rsidR="0072165F" w:rsidRPr="00782FDF" w:rsidRDefault="0072165F" w:rsidP="0072165F">
      <w:pPr>
        <w:pStyle w:val="BlockText"/>
        <w:numPr>
          <w:ilvl w:val="0"/>
          <w:numId w:val="30"/>
        </w:numPr>
        <w:spacing w:before="120" w:after="120"/>
        <w:ind w:left="1134" w:right="-1" w:hanging="283"/>
        <w:jc w:val="thaiDistribute"/>
        <w:rPr>
          <w:rFonts w:ascii="Angsana New" w:hAnsi="Angsana New"/>
        </w:rPr>
      </w:pPr>
      <w:r w:rsidRPr="00782FDF">
        <w:rPr>
          <w:rFonts w:ascii="Angsana New" w:hAnsi="Angsana New"/>
        </w:rPr>
        <w:t xml:space="preserve">Allot new ordinary shares not exceeding </w:t>
      </w:r>
      <w:r>
        <w:rPr>
          <w:rFonts w:ascii="Angsana New" w:hAnsi="Angsana New"/>
        </w:rPr>
        <w:t>174</w:t>
      </w:r>
      <w:r w:rsidRPr="00782FDF">
        <w:rPr>
          <w:rFonts w:ascii="Angsana New" w:hAnsi="Angsana New"/>
        </w:rPr>
        <w:t>,</w:t>
      </w:r>
      <w:r>
        <w:rPr>
          <w:rFonts w:ascii="Angsana New" w:hAnsi="Angsana New"/>
        </w:rPr>
        <w:t>106</w:t>
      </w:r>
      <w:r w:rsidRPr="00782FDF">
        <w:rPr>
          <w:rFonts w:ascii="Angsana New" w:hAnsi="Angsana New"/>
        </w:rPr>
        <w:t>,</w:t>
      </w:r>
      <w:r>
        <w:rPr>
          <w:rFonts w:ascii="Angsana New" w:hAnsi="Angsana New"/>
        </w:rPr>
        <w:t>171</w:t>
      </w:r>
      <w:r w:rsidRPr="00782FDF">
        <w:rPr>
          <w:rFonts w:ascii="Angsana New" w:hAnsi="Angsana New"/>
          <w:cs/>
        </w:rPr>
        <w:t xml:space="preserve"> </w:t>
      </w:r>
      <w:r w:rsidRPr="00782FDF">
        <w:rPr>
          <w:rFonts w:ascii="Angsana New" w:hAnsi="Angsana New"/>
        </w:rPr>
        <w:t xml:space="preserve">shares to be offered to the existing shareholders in proportion to their shareholding (Right Offering) at the ratio of </w:t>
      </w:r>
      <w:r>
        <w:rPr>
          <w:rFonts w:ascii="Angsana New" w:hAnsi="Angsana New"/>
        </w:rPr>
        <w:t>4</w:t>
      </w:r>
      <w:r w:rsidRPr="00782FDF">
        <w:rPr>
          <w:rFonts w:ascii="Angsana New" w:hAnsi="Angsana New"/>
          <w:cs/>
        </w:rPr>
        <w:t xml:space="preserve"> </w:t>
      </w:r>
      <w:r w:rsidRPr="00782FDF">
        <w:rPr>
          <w:rFonts w:ascii="Angsana New" w:hAnsi="Angsana New"/>
        </w:rPr>
        <w:t xml:space="preserve">existing shares to </w:t>
      </w:r>
      <w:r>
        <w:rPr>
          <w:rFonts w:ascii="Angsana New" w:hAnsi="Angsana New"/>
        </w:rPr>
        <w:t>1</w:t>
      </w:r>
      <w:r w:rsidRPr="00782FDF">
        <w:rPr>
          <w:rFonts w:ascii="Angsana New" w:hAnsi="Angsana New"/>
          <w:cs/>
        </w:rPr>
        <w:t xml:space="preserve"> </w:t>
      </w:r>
      <w:r w:rsidRPr="00782FDF">
        <w:rPr>
          <w:rFonts w:ascii="Angsana New" w:hAnsi="Angsana New"/>
        </w:rPr>
        <w:t xml:space="preserve">new ordinary share. The offering price is Baht </w:t>
      </w:r>
      <w:r>
        <w:rPr>
          <w:rFonts w:ascii="Angsana New" w:hAnsi="Angsana New"/>
        </w:rPr>
        <w:t>2</w:t>
      </w:r>
      <w:r w:rsidRPr="00782FDF">
        <w:rPr>
          <w:rFonts w:ascii="Angsana New" w:hAnsi="Angsana New"/>
          <w:cs/>
        </w:rPr>
        <w:t xml:space="preserve"> </w:t>
      </w:r>
      <w:r w:rsidRPr="00782FDF">
        <w:rPr>
          <w:rFonts w:ascii="Angsana New" w:hAnsi="Angsana New"/>
        </w:rPr>
        <w:t>per share</w:t>
      </w:r>
      <w:r>
        <w:rPr>
          <w:rFonts w:ascii="Angsana New" w:hAnsi="Angsana New"/>
        </w:rPr>
        <w:t>.</w:t>
      </w:r>
    </w:p>
    <w:p w:rsidR="0072165F" w:rsidRPr="00782FDF" w:rsidRDefault="0072165F" w:rsidP="0072165F">
      <w:pPr>
        <w:pStyle w:val="BlockText"/>
        <w:numPr>
          <w:ilvl w:val="0"/>
          <w:numId w:val="30"/>
        </w:numPr>
        <w:spacing w:before="120" w:after="120"/>
        <w:ind w:left="1134" w:right="-1" w:hanging="283"/>
        <w:jc w:val="thaiDistribute"/>
        <w:rPr>
          <w:rFonts w:ascii="Angsana New" w:hAnsi="Angsana New"/>
        </w:rPr>
      </w:pPr>
      <w:r w:rsidRPr="00782FDF">
        <w:rPr>
          <w:rFonts w:ascii="Angsana New" w:hAnsi="Angsana New"/>
        </w:rPr>
        <w:t xml:space="preserve">Allot new shares not exceeding </w:t>
      </w:r>
      <w:r>
        <w:rPr>
          <w:rFonts w:ascii="Angsana New" w:hAnsi="Angsana New"/>
        </w:rPr>
        <w:t>174</w:t>
      </w:r>
      <w:r w:rsidRPr="00782FDF">
        <w:rPr>
          <w:rFonts w:ascii="Angsana New" w:hAnsi="Angsana New"/>
        </w:rPr>
        <w:t>,</w:t>
      </w:r>
      <w:r>
        <w:rPr>
          <w:rFonts w:ascii="Angsana New" w:hAnsi="Angsana New"/>
        </w:rPr>
        <w:t>106</w:t>
      </w:r>
      <w:r w:rsidRPr="00782FDF">
        <w:rPr>
          <w:rFonts w:ascii="Angsana New" w:hAnsi="Angsana New"/>
        </w:rPr>
        <w:t>,</w:t>
      </w:r>
      <w:r>
        <w:rPr>
          <w:rFonts w:ascii="Angsana New" w:hAnsi="Angsana New"/>
        </w:rPr>
        <w:t>171</w:t>
      </w:r>
      <w:r w:rsidRPr="00782FDF">
        <w:rPr>
          <w:rFonts w:ascii="Angsana New" w:hAnsi="Angsana New"/>
          <w:cs/>
        </w:rPr>
        <w:t xml:space="preserve"> </w:t>
      </w:r>
      <w:r w:rsidRPr="00782FDF">
        <w:rPr>
          <w:rFonts w:ascii="Angsana New" w:hAnsi="Angsana New"/>
        </w:rPr>
        <w:t xml:space="preserve">shares </w:t>
      </w:r>
      <w:r>
        <w:rPr>
          <w:rFonts w:ascii="Angsana New" w:hAnsi="Angsana New"/>
        </w:rPr>
        <w:t>for</w:t>
      </w:r>
      <w:r w:rsidRPr="00782FDF">
        <w:rPr>
          <w:rFonts w:ascii="Angsana New" w:hAnsi="Angsana New"/>
        </w:rPr>
        <w:t xml:space="preserve"> the warrants to purchase ord</w:t>
      </w:r>
      <w:r>
        <w:rPr>
          <w:rFonts w:ascii="Angsana New" w:hAnsi="Angsana New"/>
        </w:rPr>
        <w:t>inary shares of the Company No.1</w:t>
      </w:r>
      <w:r w:rsidRPr="00782FDF">
        <w:rPr>
          <w:rFonts w:ascii="Angsana New" w:hAnsi="Angsana New"/>
          <w:cs/>
        </w:rPr>
        <w:t xml:space="preserve"> (</w:t>
      </w:r>
      <w:r w:rsidRPr="00782FDF">
        <w:rPr>
          <w:rFonts w:ascii="Angsana New" w:hAnsi="Angsana New"/>
        </w:rPr>
        <w:t>CRANE-W</w:t>
      </w:r>
      <w:r>
        <w:rPr>
          <w:rFonts w:ascii="Angsana New" w:hAnsi="Angsana New"/>
        </w:rPr>
        <w:t>1</w:t>
      </w:r>
      <w:r w:rsidRPr="00782FDF">
        <w:rPr>
          <w:rFonts w:ascii="Angsana New" w:hAnsi="Angsana New"/>
          <w:cs/>
        </w:rPr>
        <w:t>)</w:t>
      </w:r>
      <w:r>
        <w:rPr>
          <w:rFonts w:ascii="Angsana New" w:hAnsi="Angsana New"/>
        </w:rPr>
        <w:t>.</w:t>
      </w:r>
    </w:p>
    <w:p w:rsidR="0072165F" w:rsidRPr="00CF6096" w:rsidRDefault="0072165F" w:rsidP="0072165F">
      <w:pPr>
        <w:pStyle w:val="ListParagraph"/>
        <w:numPr>
          <w:ilvl w:val="0"/>
          <w:numId w:val="32"/>
        </w:numPr>
        <w:spacing w:before="120" w:after="120" w:line="240" w:lineRule="auto"/>
        <w:ind w:left="851" w:right="-23" w:hanging="425"/>
        <w:contextualSpacing w:val="0"/>
        <w:jc w:val="thaiDistribute"/>
        <w:rPr>
          <w:rFonts w:ascii="Angsana New" w:hAnsi="Angsana New"/>
          <w:sz w:val="28"/>
          <w:lang w:val="en-US"/>
        </w:rPr>
      </w:pPr>
      <w:r w:rsidRPr="00CF6096">
        <w:rPr>
          <w:rFonts w:ascii="Angsana New" w:hAnsi="Angsana New"/>
          <w:sz w:val="28"/>
          <w:lang w:val="en-US"/>
        </w:rPr>
        <w:t xml:space="preserve">The </w:t>
      </w:r>
      <w:r>
        <w:rPr>
          <w:rFonts w:ascii="Angsana New" w:hAnsi="Angsana New"/>
          <w:sz w:val="28"/>
          <w:lang w:val="en-US"/>
        </w:rPr>
        <w:t>C</w:t>
      </w:r>
      <w:r w:rsidRPr="00CF6096">
        <w:rPr>
          <w:rFonts w:ascii="Angsana New" w:hAnsi="Angsana New"/>
          <w:sz w:val="28"/>
          <w:lang w:val="en-US"/>
        </w:rPr>
        <w:t>ompany registered the decrease and increase of its registered share capital with the Ministry of Commerce on 23 May 2017 and 24 May 2017, respectively</w:t>
      </w:r>
      <w:r>
        <w:rPr>
          <w:rFonts w:ascii="Angsana New" w:hAnsi="Angsana New"/>
          <w:sz w:val="28"/>
          <w:lang w:val="en-US"/>
        </w:rPr>
        <w:t>.</w:t>
      </w:r>
    </w:p>
    <w:p w:rsidR="0072165F" w:rsidRDefault="0072165F" w:rsidP="0072165F">
      <w:pPr>
        <w:pStyle w:val="ListParagraph"/>
        <w:spacing w:before="120" w:after="120" w:line="240" w:lineRule="auto"/>
        <w:ind w:left="426" w:right="-23"/>
        <w:jc w:val="thaiDistribute"/>
        <w:rPr>
          <w:rFonts w:ascii="Angsana New" w:hAnsi="Angsana New"/>
          <w:sz w:val="28"/>
          <w:lang w:val="en-US"/>
        </w:rPr>
      </w:pPr>
      <w:r w:rsidRPr="001E6BB7">
        <w:rPr>
          <w:rFonts w:ascii="Angsana New" w:hAnsi="Angsana New"/>
          <w:sz w:val="28"/>
          <w:lang w:val="en-US"/>
        </w:rPr>
        <w:t xml:space="preserve">During 30 May – 5 June 2017, the Company received </w:t>
      </w:r>
      <w:r>
        <w:rPr>
          <w:rFonts w:ascii="Angsana New" w:hAnsi="Angsana New"/>
          <w:sz w:val="28"/>
          <w:lang w:val="en-US"/>
        </w:rPr>
        <w:t>the proceeds from</w:t>
      </w:r>
      <w:r w:rsidRPr="001E6BB7">
        <w:rPr>
          <w:rFonts w:ascii="Angsana New" w:hAnsi="Angsana New"/>
          <w:sz w:val="28"/>
          <w:lang w:val="en-US"/>
        </w:rPr>
        <w:t xml:space="preserve"> new 60,633,189 ordinary shares</w:t>
      </w:r>
      <w:r>
        <w:rPr>
          <w:rFonts w:ascii="Angsana New" w:hAnsi="Angsana New"/>
          <w:sz w:val="28"/>
          <w:lang w:val="en-US"/>
        </w:rPr>
        <w:t>. The offering price is</w:t>
      </w:r>
      <w:r w:rsidRPr="001E6BB7">
        <w:rPr>
          <w:rFonts w:ascii="Angsana New" w:hAnsi="Angsana New"/>
          <w:sz w:val="28"/>
          <w:lang w:val="en-US"/>
        </w:rPr>
        <w:t xml:space="preserve"> Baht 2 per share</w:t>
      </w:r>
      <w:r>
        <w:rPr>
          <w:rFonts w:ascii="Angsana New" w:hAnsi="Angsana New"/>
          <w:sz w:val="28"/>
          <w:lang w:val="en-US"/>
        </w:rPr>
        <w:t>,</w:t>
      </w:r>
      <w:r w:rsidRPr="001E6BB7">
        <w:rPr>
          <w:rFonts w:ascii="Angsana New" w:hAnsi="Angsana New"/>
          <w:sz w:val="28"/>
          <w:lang w:val="en-US"/>
        </w:rPr>
        <w:t xml:space="preserve"> totaling</w:t>
      </w:r>
      <w:r>
        <w:rPr>
          <w:rFonts w:ascii="Angsana New" w:hAnsi="Angsana New"/>
          <w:sz w:val="28"/>
          <w:lang w:val="en-US"/>
        </w:rPr>
        <w:t xml:space="preserve"> amount</w:t>
      </w:r>
      <w:r w:rsidRPr="001E6BB7">
        <w:rPr>
          <w:rFonts w:ascii="Angsana New" w:hAnsi="Angsana New"/>
          <w:sz w:val="28"/>
          <w:lang w:val="en-US"/>
        </w:rPr>
        <w:t xml:space="preserve"> Baht 121.27 million. </w:t>
      </w:r>
      <w:r>
        <w:rPr>
          <w:rFonts w:ascii="Angsana New" w:hAnsi="Angsana New"/>
          <w:sz w:val="28"/>
        </w:rPr>
        <w:t>T</w:t>
      </w:r>
      <w:r w:rsidRPr="001E6BB7">
        <w:rPr>
          <w:rFonts w:ascii="Angsana New" w:hAnsi="Angsana New"/>
          <w:sz w:val="28"/>
        </w:rPr>
        <w:t xml:space="preserve">he Company recorded expenses for selling increase share </w:t>
      </w:r>
      <w:r>
        <w:rPr>
          <w:rFonts w:ascii="Angsana New" w:hAnsi="Angsana New"/>
          <w:sz w:val="28"/>
        </w:rPr>
        <w:t>capital in the amount of Baht 0</w:t>
      </w:r>
      <w:r w:rsidRPr="001E6BB7">
        <w:rPr>
          <w:rFonts w:ascii="Angsana New" w:hAnsi="Angsana New"/>
          <w:sz w:val="28"/>
        </w:rPr>
        <w:t>.</w:t>
      </w:r>
      <w:r>
        <w:rPr>
          <w:rFonts w:ascii="Angsana New" w:hAnsi="Angsana New"/>
          <w:sz w:val="28"/>
        </w:rPr>
        <w:t>71</w:t>
      </w:r>
      <w:r w:rsidRPr="001E6BB7">
        <w:rPr>
          <w:rFonts w:ascii="Angsana New" w:hAnsi="Angsana New"/>
          <w:sz w:val="28"/>
        </w:rPr>
        <w:t xml:space="preserve"> million deducted from share premium</w:t>
      </w:r>
      <w:r>
        <w:rPr>
          <w:rFonts w:ascii="Angsana New" w:hAnsi="Angsana New"/>
          <w:sz w:val="28"/>
        </w:rPr>
        <w:t xml:space="preserve"> account</w:t>
      </w:r>
      <w:r w:rsidRPr="001E6BB7">
        <w:rPr>
          <w:rFonts w:ascii="Angsana New" w:hAnsi="Angsana New"/>
          <w:sz w:val="28"/>
          <w:lang w:val="en-US"/>
        </w:rPr>
        <w:t>.</w:t>
      </w:r>
    </w:p>
    <w:p w:rsidR="0072165F" w:rsidRDefault="0072165F" w:rsidP="0072165F">
      <w:pPr>
        <w:autoSpaceDE/>
        <w:autoSpaceDN/>
        <w:spacing w:line="240" w:lineRule="auto"/>
        <w:ind w:left="426"/>
        <w:rPr>
          <w:rFonts w:ascii="Angsana New" w:hAnsi="Angsana New"/>
          <w:b/>
          <w:bCs/>
        </w:rPr>
      </w:pPr>
      <w:r w:rsidRPr="00BB08AB">
        <w:rPr>
          <w:rFonts w:ascii="Angsana New" w:hAnsi="Angsana New"/>
          <w:sz w:val="28"/>
          <w:szCs w:val="28"/>
          <w:lang w:val="en-US"/>
        </w:rPr>
        <w:t>The Company registered the change in its paid-up share capital with the Ministry of Commerce on 13 June 2017</w:t>
      </w:r>
      <w:r>
        <w:rPr>
          <w:rFonts w:ascii="Angsana New" w:hAnsi="Angsana New"/>
          <w:sz w:val="28"/>
          <w:szCs w:val="28"/>
          <w:lang w:val="en-US"/>
        </w:rPr>
        <w:t>.</w:t>
      </w:r>
    </w:p>
    <w:p w:rsidR="00BC5343" w:rsidRDefault="00BC5343">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72165F" w:rsidRDefault="0072165F"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lastRenderedPageBreak/>
        <w:t>WARRANTS TO PURCHASE ORDINARY SHARES</w:t>
      </w:r>
    </w:p>
    <w:p w:rsidR="0072165F" w:rsidRPr="0072165F" w:rsidRDefault="0072165F" w:rsidP="0072165F">
      <w:pPr>
        <w:pStyle w:val="ListParagraph"/>
        <w:spacing w:before="120" w:after="120" w:line="240" w:lineRule="auto"/>
        <w:ind w:left="426" w:right="-23"/>
        <w:jc w:val="thaiDistribute"/>
        <w:rPr>
          <w:rFonts w:ascii="Angsana New" w:hAnsi="Angsana New"/>
          <w:sz w:val="28"/>
          <w:lang w:val="en-US"/>
        </w:rPr>
      </w:pPr>
      <w:r w:rsidRPr="0072165F">
        <w:rPr>
          <w:rFonts w:ascii="Angsana New" w:hAnsi="Angsana New"/>
          <w:sz w:val="28"/>
          <w:lang w:val="en-US"/>
        </w:rPr>
        <w:t xml:space="preserve">On 3 July 2017, the Company allocated warrants No.1 (CRANE-W1). The details of the warrants are described </w:t>
      </w:r>
      <w:proofErr w:type="spellStart"/>
      <w:r w:rsidRPr="0072165F">
        <w:rPr>
          <w:rFonts w:ascii="Angsana New" w:hAnsi="Angsana New"/>
          <w:sz w:val="28"/>
          <w:lang w:val="en-US"/>
        </w:rPr>
        <w:t>belows</w:t>
      </w:r>
      <w:proofErr w:type="spellEnd"/>
      <w:r w:rsidRPr="0072165F">
        <w:rPr>
          <w:rFonts w:ascii="Angsana New" w:hAnsi="Angsana New"/>
          <w:sz w:val="28"/>
          <w:lang w:val="en-US"/>
        </w:rPr>
        <w:t>:</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284"/>
        <w:gridCol w:w="5528"/>
      </w:tblGrid>
      <w:tr w:rsidR="0072165F" w:rsidTr="0072165F">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rPr>
            </w:pPr>
            <w:r>
              <w:rPr>
                <w:rFonts w:ascii="Angsana New" w:hAnsi="Angsana New"/>
              </w:rPr>
              <w:t>Type of securities</w:t>
            </w:r>
            <w:r w:rsidRPr="001C1E22">
              <w:rPr>
                <w:rFonts w:ascii="Angsana New" w:hAnsi="Angsana New"/>
                <w:cs/>
              </w:rPr>
              <w:t xml:space="preserve">  </w:t>
            </w:r>
          </w:p>
        </w:tc>
        <w:tc>
          <w:tcPr>
            <w:tcW w:w="284" w:type="dxa"/>
          </w:tcPr>
          <w:p w:rsidR="0072165F" w:rsidRPr="00A9589C" w:rsidRDefault="0072165F" w:rsidP="00517DAE">
            <w:pPr>
              <w:rPr>
                <w:rFonts w:ascii="Angsana New" w:hAnsi="Angsana New"/>
                <w:sz w:val="28"/>
                <w:szCs w:val="28"/>
                <w:lang w:val="en-US"/>
              </w:rPr>
            </w:pPr>
            <w:r>
              <w:rPr>
                <w:rFonts w:ascii="Angsana New" w:hAnsi="Angsana New"/>
                <w:sz w:val="28"/>
                <w:szCs w:val="28"/>
                <w:lang w:val="en-US"/>
              </w:rPr>
              <w:t>:</w:t>
            </w:r>
          </w:p>
        </w:tc>
        <w:tc>
          <w:tcPr>
            <w:tcW w:w="5528" w:type="dxa"/>
          </w:tcPr>
          <w:p w:rsidR="0072165F" w:rsidRPr="00C02679" w:rsidRDefault="0072165F" w:rsidP="00517DAE">
            <w:pPr>
              <w:pStyle w:val="BlockText"/>
              <w:tabs>
                <w:tab w:val="left" w:pos="3850"/>
              </w:tabs>
              <w:spacing w:before="0"/>
              <w:ind w:left="-108" w:right="0" w:firstLine="0"/>
              <w:jc w:val="thaiDistribute"/>
              <w:rPr>
                <w:rFonts w:ascii="Angsana New" w:hAnsi="Angsana New"/>
                <w:spacing w:val="-2"/>
              </w:rPr>
            </w:pPr>
            <w:r w:rsidRPr="00C02679">
              <w:rPr>
                <w:rFonts w:ascii="Angsana New" w:hAnsi="Angsana New"/>
                <w:spacing w:val="-4"/>
              </w:rPr>
              <w:t xml:space="preserve">Warrants </w:t>
            </w:r>
            <w:proofErr w:type="gramStart"/>
            <w:r w:rsidRPr="00C02679">
              <w:rPr>
                <w:rFonts w:ascii="Angsana New" w:hAnsi="Angsana New"/>
                <w:spacing w:val="-4"/>
              </w:rPr>
              <w:t>to purchase</w:t>
            </w:r>
            <w:proofErr w:type="gramEnd"/>
            <w:r w:rsidRPr="00C02679">
              <w:rPr>
                <w:rFonts w:ascii="Angsana New" w:hAnsi="Angsana New"/>
                <w:spacing w:val="-4"/>
              </w:rPr>
              <w:t xml:space="preserve"> ordinary shares of </w:t>
            </w:r>
            <w:proofErr w:type="spellStart"/>
            <w:r w:rsidRPr="00C02679">
              <w:rPr>
                <w:rFonts w:ascii="Angsana New" w:hAnsi="Angsana New"/>
                <w:spacing w:val="-4"/>
              </w:rPr>
              <w:t>Chukai</w:t>
            </w:r>
            <w:proofErr w:type="spellEnd"/>
            <w:r w:rsidRPr="00C02679">
              <w:rPr>
                <w:rFonts w:ascii="Angsana New" w:hAnsi="Angsana New"/>
                <w:spacing w:val="-4"/>
              </w:rPr>
              <w:t xml:space="preserve"> Public Company Limited</w:t>
            </w:r>
            <w:r w:rsidRPr="00C02679">
              <w:rPr>
                <w:rFonts w:ascii="Angsana New" w:hAnsi="Angsana New"/>
                <w:spacing w:val="-2"/>
              </w:rPr>
              <w:t xml:space="preserve"> No. 1</w:t>
            </w:r>
            <w:r w:rsidRPr="00C02679">
              <w:rPr>
                <w:rFonts w:ascii="Angsana New" w:hAnsi="Angsana New"/>
                <w:spacing w:val="-2"/>
                <w:cs/>
              </w:rPr>
              <w:t xml:space="preserve"> (</w:t>
            </w:r>
            <w:r w:rsidRPr="00C02679">
              <w:rPr>
                <w:rFonts w:ascii="Angsana New" w:hAnsi="Angsana New"/>
                <w:spacing w:val="-2"/>
              </w:rPr>
              <w:t>CRANE-W1</w:t>
            </w:r>
            <w:r w:rsidRPr="00C02679">
              <w:rPr>
                <w:rFonts w:ascii="Angsana New" w:hAnsi="Angsana New"/>
                <w:spacing w:val="-2"/>
                <w:cs/>
              </w:rPr>
              <w:t>).</w:t>
            </w:r>
          </w:p>
        </w:tc>
      </w:tr>
      <w:tr w:rsidR="0072165F" w:rsidTr="0072165F">
        <w:tc>
          <w:tcPr>
            <w:tcW w:w="3936" w:type="dxa"/>
          </w:tcPr>
          <w:p w:rsidR="0072165F" w:rsidRPr="00CE498C" w:rsidRDefault="0072165F" w:rsidP="00517DAE">
            <w:pPr>
              <w:pStyle w:val="BlockText"/>
              <w:tabs>
                <w:tab w:val="left" w:pos="3850"/>
              </w:tabs>
              <w:spacing w:before="0"/>
              <w:ind w:left="0" w:right="0" w:firstLine="0"/>
              <w:jc w:val="thaiDistribute"/>
              <w:rPr>
                <w:rFonts w:ascii="Angsana New" w:hAnsi="Angsana New"/>
              </w:rPr>
            </w:pPr>
            <w:r w:rsidRPr="00CE498C">
              <w:rPr>
                <w:rFonts w:ascii="Angsana New" w:hAnsi="Angsana New"/>
              </w:rPr>
              <w:t>Type of warrants</w:t>
            </w:r>
            <w:r w:rsidRPr="00CE498C">
              <w:rPr>
                <w:rFonts w:ascii="Angsana New" w:hAnsi="Angsana New"/>
                <w:cs/>
              </w:rPr>
              <w:t xml:space="preserve">  </w:t>
            </w:r>
          </w:p>
        </w:tc>
        <w:tc>
          <w:tcPr>
            <w:tcW w:w="284" w:type="dxa"/>
          </w:tcPr>
          <w:p w:rsidR="0072165F" w:rsidRPr="00CE498C" w:rsidRDefault="0072165F" w:rsidP="00517DAE">
            <w:r w:rsidRPr="00CE498C">
              <w:rPr>
                <w:rFonts w:ascii="Angsana New" w:hAnsi="Angsana New"/>
                <w:sz w:val="28"/>
                <w:szCs w:val="28"/>
                <w:lang w:val="en-US"/>
              </w:rPr>
              <w:t>:</w:t>
            </w:r>
          </w:p>
        </w:tc>
        <w:tc>
          <w:tcPr>
            <w:tcW w:w="5528" w:type="dxa"/>
          </w:tcPr>
          <w:p w:rsidR="0072165F" w:rsidRPr="00A9589C" w:rsidRDefault="0072165F" w:rsidP="00517DAE">
            <w:pPr>
              <w:pStyle w:val="BlockText"/>
              <w:tabs>
                <w:tab w:val="left" w:pos="3850"/>
              </w:tabs>
              <w:spacing w:before="0"/>
              <w:ind w:left="-108" w:right="0" w:firstLine="0"/>
              <w:jc w:val="thaiDistribute"/>
              <w:rPr>
                <w:rFonts w:ascii="Angsana New" w:hAnsi="Angsana New"/>
              </w:rPr>
            </w:pPr>
            <w:r w:rsidRPr="00CE498C">
              <w:rPr>
                <w:rFonts w:ascii="Angsana New" w:hAnsi="Angsana New"/>
              </w:rPr>
              <w:t>Specified warrant’s holder and transferable</w:t>
            </w:r>
          </w:p>
        </w:tc>
      </w:tr>
      <w:tr w:rsidR="0072165F" w:rsidTr="0072165F">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rPr>
            </w:pPr>
            <w:r>
              <w:rPr>
                <w:rFonts w:ascii="Angsana New" w:hAnsi="Angsana New"/>
              </w:rPr>
              <w:t>Term of w</w:t>
            </w:r>
            <w:r w:rsidRPr="00DA7A40">
              <w:rPr>
                <w:rFonts w:ascii="Angsana New" w:hAnsi="Angsana New"/>
              </w:rPr>
              <w:t>arrant</w:t>
            </w:r>
            <w:r>
              <w:rPr>
                <w:rFonts w:ascii="Angsana New" w:hAnsi="Angsana New"/>
              </w:rPr>
              <w:t>s</w:t>
            </w:r>
          </w:p>
        </w:tc>
        <w:tc>
          <w:tcPr>
            <w:tcW w:w="284" w:type="dxa"/>
          </w:tcPr>
          <w:p w:rsidR="0072165F" w:rsidRDefault="0072165F" w:rsidP="00517DAE">
            <w:r w:rsidRPr="00800AF3">
              <w:rPr>
                <w:rFonts w:ascii="Angsana New" w:hAnsi="Angsana New"/>
                <w:sz w:val="28"/>
                <w:szCs w:val="28"/>
                <w:lang w:val="en-US"/>
              </w:rPr>
              <w:t>:</w:t>
            </w:r>
          </w:p>
        </w:tc>
        <w:tc>
          <w:tcPr>
            <w:tcW w:w="5528" w:type="dxa"/>
          </w:tcPr>
          <w:p w:rsidR="0072165F" w:rsidRPr="00A9589C" w:rsidRDefault="0072165F" w:rsidP="00517DAE">
            <w:pPr>
              <w:pStyle w:val="BlockText"/>
              <w:tabs>
                <w:tab w:val="left" w:pos="3850"/>
              </w:tabs>
              <w:spacing w:before="0"/>
              <w:ind w:left="-108" w:right="0" w:firstLine="0"/>
              <w:jc w:val="thaiDistribute"/>
              <w:rPr>
                <w:rFonts w:ascii="Angsana New" w:hAnsi="Angsana New"/>
              </w:rPr>
            </w:pPr>
            <w:r w:rsidRPr="0090348D">
              <w:rPr>
                <w:rFonts w:ascii="Angsana New" w:hAnsi="Angsana New"/>
              </w:rPr>
              <w:t xml:space="preserve">3 years from </w:t>
            </w:r>
            <w:r w:rsidRPr="00222C68">
              <w:rPr>
                <w:rFonts w:ascii="Angsana New" w:hAnsi="Angsana New"/>
              </w:rPr>
              <w:t>the issuance date</w:t>
            </w:r>
          </w:p>
        </w:tc>
      </w:tr>
      <w:tr w:rsidR="0072165F" w:rsidTr="0072165F">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Number of </w:t>
            </w:r>
            <w:r>
              <w:rPr>
                <w:rFonts w:ascii="Angsana New" w:hAnsi="Angsana New"/>
              </w:rPr>
              <w:t>warrants</w:t>
            </w:r>
          </w:p>
        </w:tc>
        <w:tc>
          <w:tcPr>
            <w:tcW w:w="284" w:type="dxa"/>
          </w:tcPr>
          <w:p w:rsidR="0072165F" w:rsidRDefault="0072165F" w:rsidP="00517DAE">
            <w:r w:rsidRPr="00800AF3">
              <w:rPr>
                <w:rFonts w:ascii="Angsana New" w:hAnsi="Angsana New"/>
                <w:sz w:val="28"/>
                <w:szCs w:val="28"/>
                <w:lang w:val="en-US"/>
              </w:rPr>
              <w:t>:</w:t>
            </w:r>
          </w:p>
        </w:tc>
        <w:tc>
          <w:tcPr>
            <w:tcW w:w="5528" w:type="dxa"/>
          </w:tcPr>
          <w:p w:rsidR="0072165F" w:rsidRPr="00A9589C"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60,633,189</w:t>
            </w:r>
            <w:r w:rsidRPr="001C1E22">
              <w:rPr>
                <w:rFonts w:ascii="Angsana New" w:hAnsi="Angsana New"/>
              </w:rPr>
              <w:t xml:space="preserve"> </w:t>
            </w:r>
            <w:r>
              <w:rPr>
                <w:rFonts w:ascii="Angsana New" w:hAnsi="Angsana New"/>
              </w:rPr>
              <w:t>units</w:t>
            </w:r>
          </w:p>
        </w:tc>
      </w:tr>
      <w:tr w:rsidR="0072165F" w:rsidTr="0072165F">
        <w:tc>
          <w:tcPr>
            <w:tcW w:w="3936" w:type="dxa"/>
          </w:tcPr>
          <w:p w:rsidR="0072165F" w:rsidRPr="00C850B0" w:rsidRDefault="0072165F" w:rsidP="00517DAE">
            <w:pPr>
              <w:pStyle w:val="BlockText"/>
              <w:tabs>
                <w:tab w:val="left" w:pos="3850"/>
              </w:tabs>
              <w:spacing w:before="0"/>
              <w:ind w:left="0" w:right="0" w:firstLine="0"/>
              <w:jc w:val="thaiDistribute"/>
              <w:rPr>
                <w:rFonts w:ascii="Angsana New" w:hAnsi="Angsana New"/>
                <w:highlight w:val="yellow"/>
              </w:rPr>
            </w:pPr>
            <w:r w:rsidRPr="00B7437C">
              <w:rPr>
                <w:rFonts w:ascii="Angsana New" w:hAnsi="Angsana New"/>
              </w:rPr>
              <w:t>Offering price</w:t>
            </w:r>
          </w:p>
        </w:tc>
        <w:tc>
          <w:tcPr>
            <w:tcW w:w="284" w:type="dxa"/>
          </w:tcPr>
          <w:p w:rsidR="0072165F" w:rsidRPr="00C850B0" w:rsidRDefault="0072165F" w:rsidP="00517DAE">
            <w:pPr>
              <w:rPr>
                <w:highlight w:val="yellow"/>
              </w:rPr>
            </w:pPr>
            <w:r w:rsidRPr="00B7437C">
              <w:rPr>
                <w:rFonts w:ascii="Angsana New" w:hAnsi="Angsana New"/>
                <w:sz w:val="28"/>
                <w:szCs w:val="28"/>
                <w:lang w:val="en-US"/>
              </w:rPr>
              <w:t>:</w:t>
            </w:r>
          </w:p>
        </w:tc>
        <w:tc>
          <w:tcPr>
            <w:tcW w:w="5528" w:type="dxa"/>
          </w:tcPr>
          <w:p w:rsidR="0072165F" w:rsidRPr="00A9589C"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Baht 0 per unit</w:t>
            </w:r>
          </w:p>
        </w:tc>
      </w:tr>
      <w:tr w:rsidR="0072165F" w:rsidRPr="0090348D" w:rsidTr="0072165F">
        <w:trPr>
          <w:trHeight w:val="397"/>
        </w:trPr>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cs/>
              </w:rPr>
            </w:pPr>
            <w:r>
              <w:rPr>
                <w:rFonts w:ascii="Angsana New" w:hAnsi="Angsana New"/>
              </w:rPr>
              <w:t>E</w:t>
            </w:r>
            <w:r w:rsidRPr="00DA7A40">
              <w:rPr>
                <w:rFonts w:ascii="Angsana New" w:hAnsi="Angsana New"/>
              </w:rPr>
              <w:t xml:space="preserve">xercise </w:t>
            </w:r>
            <w:r>
              <w:rPr>
                <w:rFonts w:ascii="Angsana New" w:hAnsi="Angsana New"/>
              </w:rPr>
              <w:t>ratio</w:t>
            </w:r>
          </w:p>
        </w:tc>
        <w:tc>
          <w:tcPr>
            <w:tcW w:w="284" w:type="dxa"/>
          </w:tcPr>
          <w:p w:rsidR="0072165F" w:rsidRDefault="0072165F" w:rsidP="00517DAE">
            <w:r w:rsidRPr="00800AF3">
              <w:rPr>
                <w:rFonts w:ascii="Angsana New" w:hAnsi="Angsana New"/>
                <w:sz w:val="28"/>
                <w:szCs w:val="28"/>
                <w:lang w:val="en-US"/>
              </w:rPr>
              <w:t>:</w:t>
            </w:r>
          </w:p>
        </w:tc>
        <w:tc>
          <w:tcPr>
            <w:tcW w:w="5528" w:type="dxa"/>
          </w:tcPr>
          <w:p w:rsidR="0072165F" w:rsidRPr="0090348D"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1</w:t>
            </w:r>
            <w:r w:rsidRPr="0090348D">
              <w:rPr>
                <w:rFonts w:ascii="Angsana New" w:hAnsi="Angsana New"/>
              </w:rPr>
              <w:t xml:space="preserve"> warrant </w:t>
            </w:r>
            <w:r>
              <w:rPr>
                <w:rFonts w:ascii="Angsana New" w:hAnsi="Angsana New"/>
              </w:rPr>
              <w:t>will be entitled to purchase 1 ordinary share</w:t>
            </w:r>
          </w:p>
          <w:p w:rsidR="0072165F" w:rsidRPr="00A9589C" w:rsidRDefault="0072165F" w:rsidP="00517DAE">
            <w:pPr>
              <w:pStyle w:val="BlockText"/>
              <w:tabs>
                <w:tab w:val="left" w:pos="3850"/>
              </w:tabs>
              <w:spacing w:before="0"/>
              <w:ind w:left="-108" w:right="0" w:firstLine="0"/>
              <w:jc w:val="thaiDistribute"/>
              <w:rPr>
                <w:rFonts w:ascii="Angsana New" w:hAnsi="Angsana New"/>
              </w:rPr>
            </w:pPr>
            <w:r w:rsidRPr="0090348D">
              <w:rPr>
                <w:rFonts w:ascii="Angsana New" w:hAnsi="Angsana New"/>
                <w:cs/>
              </w:rPr>
              <w:t>(</w:t>
            </w:r>
            <w:r>
              <w:rPr>
                <w:rFonts w:ascii="Angsana New" w:hAnsi="Angsana New"/>
              </w:rPr>
              <w:t>subject to change in case of the adjustment to the terms and conditions</w:t>
            </w:r>
            <w:r w:rsidRPr="0090348D">
              <w:rPr>
                <w:rFonts w:ascii="Angsana New" w:hAnsi="Angsana New"/>
              </w:rPr>
              <w:t>)</w:t>
            </w:r>
          </w:p>
        </w:tc>
      </w:tr>
      <w:tr w:rsidR="0072165F" w:rsidTr="0072165F">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rPr>
            </w:pPr>
            <w:r w:rsidRPr="00DA7A40">
              <w:rPr>
                <w:rFonts w:ascii="Angsana New" w:hAnsi="Angsana New"/>
              </w:rPr>
              <w:t>Exercise price</w:t>
            </w:r>
          </w:p>
        </w:tc>
        <w:tc>
          <w:tcPr>
            <w:tcW w:w="284" w:type="dxa"/>
          </w:tcPr>
          <w:p w:rsidR="0072165F" w:rsidRDefault="0072165F" w:rsidP="00517DAE">
            <w:r w:rsidRPr="00800AF3">
              <w:rPr>
                <w:rFonts w:ascii="Angsana New" w:hAnsi="Angsana New"/>
                <w:sz w:val="28"/>
                <w:szCs w:val="28"/>
                <w:lang w:val="en-US"/>
              </w:rPr>
              <w:t>:</w:t>
            </w:r>
          </w:p>
        </w:tc>
        <w:tc>
          <w:tcPr>
            <w:tcW w:w="5528" w:type="dxa"/>
          </w:tcPr>
          <w:p w:rsidR="0072165F" w:rsidRPr="00A9589C"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B</w:t>
            </w:r>
            <w:r w:rsidRPr="008C3AA7">
              <w:rPr>
                <w:rFonts w:ascii="Angsana New" w:hAnsi="Angsana New"/>
              </w:rPr>
              <w:t xml:space="preserve">aht </w:t>
            </w:r>
            <w:r>
              <w:rPr>
                <w:rFonts w:ascii="Angsana New" w:hAnsi="Angsana New"/>
              </w:rPr>
              <w:t xml:space="preserve">3 </w:t>
            </w:r>
            <w:r w:rsidRPr="008C3AA7">
              <w:rPr>
                <w:rFonts w:ascii="Angsana New" w:hAnsi="Angsana New"/>
              </w:rPr>
              <w:t>per share</w:t>
            </w:r>
          </w:p>
        </w:tc>
      </w:tr>
      <w:tr w:rsidR="0072165F" w:rsidTr="0072165F">
        <w:tc>
          <w:tcPr>
            <w:tcW w:w="3936" w:type="dxa"/>
          </w:tcPr>
          <w:p w:rsidR="0072165F" w:rsidRPr="00A9589C" w:rsidRDefault="0072165F" w:rsidP="00517DAE">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Exercise </w:t>
            </w:r>
            <w:r w:rsidRPr="00222C68">
              <w:rPr>
                <w:rFonts w:ascii="Angsana New" w:hAnsi="Angsana New"/>
              </w:rPr>
              <w:t>period</w:t>
            </w:r>
          </w:p>
        </w:tc>
        <w:tc>
          <w:tcPr>
            <w:tcW w:w="284" w:type="dxa"/>
          </w:tcPr>
          <w:p w:rsidR="0072165F" w:rsidRDefault="0072165F" w:rsidP="00517DAE">
            <w:r w:rsidRPr="00800AF3">
              <w:rPr>
                <w:rFonts w:ascii="Angsana New" w:hAnsi="Angsana New"/>
                <w:sz w:val="28"/>
                <w:szCs w:val="28"/>
                <w:lang w:val="en-US"/>
              </w:rPr>
              <w:t>:</w:t>
            </w:r>
          </w:p>
        </w:tc>
        <w:tc>
          <w:tcPr>
            <w:tcW w:w="5528" w:type="dxa"/>
          </w:tcPr>
          <w:p w:rsidR="0072165F" w:rsidRPr="001C1E22"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 xml:space="preserve">Shall be able to exercise at every 6 months from the first exercise date </w:t>
            </w:r>
          </w:p>
        </w:tc>
      </w:tr>
      <w:tr w:rsidR="0072165F" w:rsidTr="0072165F">
        <w:tc>
          <w:tcPr>
            <w:tcW w:w="3936" w:type="dxa"/>
          </w:tcPr>
          <w:p w:rsidR="0072165F" w:rsidRPr="001C1E22" w:rsidRDefault="0072165F" w:rsidP="00517DAE">
            <w:pPr>
              <w:pStyle w:val="BlockText"/>
              <w:tabs>
                <w:tab w:val="left" w:pos="3850"/>
              </w:tabs>
              <w:spacing w:before="0"/>
              <w:ind w:left="0" w:right="0" w:firstLine="0"/>
              <w:jc w:val="thaiDistribute"/>
              <w:rPr>
                <w:rFonts w:ascii="Angsana New" w:hAnsi="Angsana New"/>
                <w:cs/>
              </w:rPr>
            </w:pPr>
            <w:r w:rsidRPr="000E63B4">
              <w:rPr>
                <w:rFonts w:ascii="Angsana New" w:hAnsi="Angsana New"/>
              </w:rPr>
              <w:t>The first exercise date</w:t>
            </w:r>
          </w:p>
        </w:tc>
        <w:tc>
          <w:tcPr>
            <w:tcW w:w="284" w:type="dxa"/>
          </w:tcPr>
          <w:p w:rsidR="0072165F" w:rsidRPr="00800AF3" w:rsidRDefault="0072165F" w:rsidP="00517DAE">
            <w:pPr>
              <w:rPr>
                <w:rFonts w:ascii="Angsana New" w:hAnsi="Angsana New"/>
                <w:sz w:val="28"/>
                <w:szCs w:val="28"/>
                <w:cs/>
                <w:lang w:val="en-US"/>
              </w:rPr>
            </w:pPr>
            <w:r>
              <w:rPr>
                <w:rFonts w:ascii="Angsana New" w:hAnsi="Angsana New"/>
                <w:sz w:val="28"/>
                <w:szCs w:val="28"/>
                <w:lang w:val="en-US"/>
              </w:rPr>
              <w:t>:</w:t>
            </w:r>
          </w:p>
        </w:tc>
        <w:tc>
          <w:tcPr>
            <w:tcW w:w="5528" w:type="dxa"/>
          </w:tcPr>
          <w:p w:rsidR="0072165F" w:rsidRPr="001C1E22" w:rsidRDefault="0072165F" w:rsidP="00517DAE">
            <w:pPr>
              <w:pStyle w:val="BlockText"/>
              <w:tabs>
                <w:tab w:val="left" w:pos="3850"/>
              </w:tabs>
              <w:spacing w:before="0"/>
              <w:ind w:left="-108" w:right="0" w:firstLine="0"/>
              <w:jc w:val="thaiDistribute"/>
              <w:rPr>
                <w:rFonts w:ascii="Angsana New" w:hAnsi="Angsana New"/>
                <w:cs/>
              </w:rPr>
            </w:pPr>
            <w:r>
              <w:rPr>
                <w:rFonts w:ascii="Angsana New" w:hAnsi="Angsana New"/>
              </w:rPr>
              <w:t xml:space="preserve">15 </w:t>
            </w:r>
            <w:r w:rsidRPr="007F3DE3">
              <w:rPr>
                <w:rFonts w:ascii="Angsana New" w:hAnsi="Angsana New"/>
              </w:rPr>
              <w:t xml:space="preserve">January </w:t>
            </w:r>
            <w:r>
              <w:rPr>
                <w:rFonts w:ascii="Angsana New" w:hAnsi="Angsana New"/>
              </w:rPr>
              <w:t xml:space="preserve">2018 </w:t>
            </w:r>
          </w:p>
        </w:tc>
      </w:tr>
      <w:tr w:rsidR="0072165F" w:rsidTr="0072165F">
        <w:tc>
          <w:tcPr>
            <w:tcW w:w="3936" w:type="dxa"/>
          </w:tcPr>
          <w:p w:rsidR="0072165F" w:rsidRPr="000E63B4" w:rsidRDefault="0072165F" w:rsidP="00517DAE">
            <w:pPr>
              <w:pStyle w:val="BlockText"/>
              <w:tabs>
                <w:tab w:val="left" w:pos="3850"/>
              </w:tabs>
              <w:spacing w:before="0"/>
              <w:ind w:left="0" w:right="0" w:firstLine="0"/>
              <w:jc w:val="thaiDistribute"/>
              <w:rPr>
                <w:rFonts w:ascii="Angsana New" w:hAnsi="Angsana New"/>
                <w:cs/>
              </w:rPr>
            </w:pPr>
            <w:r w:rsidRPr="000E63B4">
              <w:rPr>
                <w:rFonts w:ascii="Angsana New" w:hAnsi="Angsana New"/>
              </w:rPr>
              <w:t>The l</w:t>
            </w:r>
            <w:r>
              <w:rPr>
                <w:rFonts w:ascii="Angsana New" w:hAnsi="Angsana New"/>
              </w:rPr>
              <w:t>ast</w:t>
            </w:r>
            <w:r w:rsidRPr="000E63B4">
              <w:rPr>
                <w:rFonts w:ascii="Angsana New" w:hAnsi="Angsana New"/>
              </w:rPr>
              <w:t xml:space="preserve"> exercise date</w:t>
            </w:r>
          </w:p>
        </w:tc>
        <w:tc>
          <w:tcPr>
            <w:tcW w:w="284" w:type="dxa"/>
          </w:tcPr>
          <w:p w:rsidR="0072165F" w:rsidRPr="000E63B4" w:rsidRDefault="0072165F" w:rsidP="00517DAE">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72165F" w:rsidRPr="000E63B4" w:rsidRDefault="0072165F" w:rsidP="00517DAE">
            <w:pPr>
              <w:pStyle w:val="BlockText"/>
              <w:tabs>
                <w:tab w:val="left" w:pos="3850"/>
              </w:tabs>
              <w:spacing w:before="0"/>
              <w:ind w:left="-108" w:right="0" w:firstLine="0"/>
              <w:jc w:val="thaiDistribute"/>
              <w:rPr>
                <w:rFonts w:ascii="Angsana New" w:hAnsi="Angsana New"/>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r w:rsidR="0072165F" w:rsidTr="0072165F">
        <w:tc>
          <w:tcPr>
            <w:tcW w:w="3936" w:type="dxa"/>
          </w:tcPr>
          <w:p w:rsidR="0072165F" w:rsidRPr="000E63B4" w:rsidRDefault="0072165F" w:rsidP="00517DAE">
            <w:pPr>
              <w:pStyle w:val="BlockText"/>
              <w:tabs>
                <w:tab w:val="left" w:pos="3850"/>
              </w:tabs>
              <w:spacing w:before="0"/>
              <w:ind w:left="0" w:right="0" w:firstLine="0"/>
              <w:jc w:val="thaiDistribute"/>
              <w:rPr>
                <w:rFonts w:ascii="Angsana New" w:hAnsi="Angsana New"/>
                <w:cs/>
                <w:lang w:val="en-GB"/>
              </w:rPr>
            </w:pPr>
            <w:r>
              <w:rPr>
                <w:rFonts w:ascii="Angsana New" w:hAnsi="Angsana New"/>
                <w:lang w:val="en-GB"/>
              </w:rPr>
              <w:t>Maturity date</w:t>
            </w:r>
          </w:p>
        </w:tc>
        <w:tc>
          <w:tcPr>
            <w:tcW w:w="284" w:type="dxa"/>
          </w:tcPr>
          <w:p w:rsidR="0072165F" w:rsidRPr="000E63B4" w:rsidRDefault="0072165F" w:rsidP="00517DAE">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72165F" w:rsidRPr="000E63B4" w:rsidRDefault="0072165F" w:rsidP="00517DAE">
            <w:pPr>
              <w:pStyle w:val="BlockText"/>
              <w:tabs>
                <w:tab w:val="left" w:pos="3850"/>
              </w:tabs>
              <w:spacing w:before="0"/>
              <w:ind w:left="-108" w:right="0" w:firstLine="0"/>
              <w:jc w:val="thaiDistribute"/>
              <w:rPr>
                <w:rFonts w:ascii="Angsana New" w:hAnsi="Angsana New"/>
                <w:cs/>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bl>
    <w:p w:rsidR="00015829" w:rsidRDefault="00015829"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SHARE</w:t>
      </w:r>
      <w:r w:rsidRPr="008D5523">
        <w:rPr>
          <w:rFonts w:ascii="Angsana New" w:hAnsi="Angsana New"/>
          <w:b/>
          <w:bCs/>
          <w:sz w:val="28"/>
          <w:szCs w:val="28"/>
          <w:lang w:val="en-US"/>
        </w:rPr>
        <w:t xml:space="preserve"> PREMIUM</w:t>
      </w:r>
    </w:p>
    <w:p w:rsidR="00015829" w:rsidRDefault="00015829" w:rsidP="00015829">
      <w:pPr>
        <w:spacing w:before="200" w:after="200" w:line="240" w:lineRule="auto"/>
        <w:ind w:left="425" w:right="-23"/>
        <w:jc w:val="thaiDistribute"/>
        <w:rPr>
          <w:rFonts w:ascii="Angsana New" w:hAnsi="Angsana New"/>
          <w:b/>
          <w:bCs/>
          <w:sz w:val="28"/>
          <w:szCs w:val="28"/>
          <w:lang w:val="en-US"/>
        </w:rPr>
      </w:pPr>
      <w:r w:rsidRPr="00812C01">
        <w:rPr>
          <w:rFonts w:ascii="Angsana New" w:hAnsi="Angsana New"/>
          <w:sz w:val="28"/>
          <w:szCs w:val="28"/>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015829" w:rsidRPr="002B3265" w:rsidRDefault="00015829" w:rsidP="00015829">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LEGAL</w:t>
      </w:r>
      <w:r w:rsidRPr="008D5523">
        <w:rPr>
          <w:rFonts w:ascii="Angsana New" w:hAnsi="Angsana New"/>
          <w:b/>
          <w:bCs/>
          <w:sz w:val="28"/>
          <w:szCs w:val="28"/>
          <w:lang w:val="en-US"/>
        </w:rPr>
        <w:t xml:space="preserve"> RESERVE</w:t>
      </w:r>
    </w:p>
    <w:p w:rsidR="00015829" w:rsidRPr="00015829" w:rsidRDefault="00015829" w:rsidP="00015829">
      <w:pPr>
        <w:spacing w:before="200" w:after="200" w:line="240" w:lineRule="auto"/>
        <w:ind w:left="425" w:right="-23"/>
        <w:jc w:val="thaiDistribute"/>
        <w:rPr>
          <w:rFonts w:ascii="Angsana New" w:hAnsi="Angsana New"/>
          <w:b/>
          <w:bCs/>
          <w:sz w:val="28"/>
          <w:szCs w:val="28"/>
          <w:highlight w:val="yellow"/>
          <w:lang w:val="en-US"/>
        </w:rPr>
      </w:pPr>
      <w:r w:rsidRPr="00812C01">
        <w:rPr>
          <w:rFonts w:ascii="Angsana New" w:hAnsi="Angsana New"/>
          <w:sz w:val="28"/>
          <w:szCs w:val="28"/>
          <w:lang w:val="en-US"/>
        </w:rPr>
        <w:t xml:space="preserve">According to the Public Limited Companies Act B.E. 2535, the Company is required to set aside a statutory reserve at least 5 percent of its net profit </w:t>
      </w:r>
      <w:proofErr w:type="spellStart"/>
      <w:r w:rsidRPr="00812C01">
        <w:rPr>
          <w:rFonts w:ascii="Angsana New" w:hAnsi="Angsana New"/>
          <w:sz w:val="28"/>
          <w:szCs w:val="28"/>
          <w:lang w:val="en-US"/>
        </w:rPr>
        <w:t>af</w:t>
      </w:r>
      <w:proofErr w:type="spellEnd"/>
      <w:r w:rsidR="009B01E1" w:rsidRPr="009B01E1">
        <w:rPr>
          <w:rFonts w:ascii="Angsana New" w:hAnsi="Angsana New"/>
          <w:sz w:val="28"/>
          <w:szCs w:val="28"/>
          <w:lang w:val="en-US"/>
        </w:rPr>
        <w:t xml:space="preserve"> </w:t>
      </w:r>
      <w:proofErr w:type="spellStart"/>
      <w:r w:rsidRPr="00812C01">
        <w:rPr>
          <w:rFonts w:ascii="Angsana New" w:hAnsi="Angsana New"/>
          <w:sz w:val="28"/>
          <w:szCs w:val="28"/>
          <w:lang w:val="en-US"/>
        </w:rPr>
        <w:t>ter</w:t>
      </w:r>
      <w:proofErr w:type="spellEnd"/>
      <w:r w:rsidRPr="00812C01">
        <w:rPr>
          <w:rFonts w:ascii="Angsana New" w:hAnsi="Angsana New"/>
          <w:sz w:val="28"/>
          <w:szCs w:val="28"/>
          <w:lang w:val="en-US"/>
        </w:rPr>
        <w:t xml:space="preserve"> deducting accumulated deficit brought forward (if any) until th</w:t>
      </w:r>
      <w:r>
        <w:rPr>
          <w:rFonts w:ascii="Angsana New" w:hAnsi="Angsana New"/>
          <w:sz w:val="28"/>
          <w:szCs w:val="28"/>
          <w:lang w:val="en-US"/>
        </w:rPr>
        <w:t>e reserve reaches 10 percent of</w:t>
      </w:r>
      <w:r w:rsidRPr="00812C01">
        <w:rPr>
          <w:rFonts w:ascii="Angsana New" w:hAnsi="Angsana New"/>
          <w:sz w:val="28"/>
          <w:szCs w:val="28"/>
          <w:lang w:val="en-US"/>
        </w:rPr>
        <w:t xml:space="preserve"> the</w:t>
      </w:r>
      <w:r w:rsidRPr="005E3258">
        <w:rPr>
          <w:rFonts w:ascii="Angsana New" w:hAnsi="Angsana New"/>
          <w:sz w:val="28"/>
          <w:szCs w:val="28"/>
          <w:lang w:val="en-US"/>
        </w:rPr>
        <w:t xml:space="preserve"> registered share capital. The statutory reserve could not be used for dividend payment.</w:t>
      </w:r>
    </w:p>
    <w:p w:rsidR="00015829" w:rsidRDefault="00015829"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t>DIVIDEND</w:t>
      </w:r>
    </w:p>
    <w:p w:rsidR="00015829" w:rsidRDefault="00015829" w:rsidP="00015829">
      <w:pPr>
        <w:spacing w:before="200" w:after="200" w:line="240" w:lineRule="auto"/>
        <w:ind w:left="425" w:right="-23"/>
        <w:jc w:val="thaiDistribute"/>
        <w:rPr>
          <w:rFonts w:ascii="Angsana New" w:hAnsi="Angsana New"/>
          <w:b/>
          <w:bCs/>
          <w:sz w:val="28"/>
          <w:szCs w:val="28"/>
          <w:lang w:val="en-US"/>
        </w:rPr>
      </w:pPr>
      <w:r>
        <w:rPr>
          <w:rFonts w:ascii="Angsana New" w:hAnsi="Angsana New"/>
          <w:b/>
          <w:bCs/>
          <w:sz w:val="28"/>
          <w:szCs w:val="28"/>
          <w:lang w:val="en-US"/>
        </w:rPr>
        <w:t>Subsidiaries</w:t>
      </w:r>
    </w:p>
    <w:p w:rsidR="00015829" w:rsidRDefault="009B01E1" w:rsidP="00015829">
      <w:pPr>
        <w:spacing w:before="200" w:after="200" w:line="240" w:lineRule="auto"/>
        <w:ind w:left="425" w:right="-23"/>
        <w:jc w:val="thaiDistribute"/>
        <w:rPr>
          <w:rFonts w:ascii="Angsana New" w:hAnsi="Angsana New"/>
          <w:sz w:val="28"/>
          <w:szCs w:val="28"/>
          <w:lang w:val="en-US"/>
        </w:rPr>
      </w:pPr>
      <w:r>
        <w:rPr>
          <w:rFonts w:ascii="Angsana New" w:hAnsi="Angsana New"/>
          <w:sz w:val="28"/>
          <w:szCs w:val="28"/>
          <w:lang w:val="en-US"/>
        </w:rPr>
        <w:t>The Board of Directors’ Meeting of The Crane Heavy Lift Co., Ltd. held on 22 December 2017, a resolution was passed to approve the payment of an interim dividend at the rate of Baht 5.20 per share, in the total amount of Baht 13 million.</w:t>
      </w:r>
    </w:p>
    <w:p w:rsidR="009B01E1" w:rsidRPr="009B01E1" w:rsidRDefault="009B01E1" w:rsidP="00015829">
      <w:pPr>
        <w:spacing w:before="200" w:after="200" w:line="240" w:lineRule="auto"/>
        <w:ind w:left="425" w:right="-23"/>
        <w:jc w:val="thaiDistribute"/>
        <w:rPr>
          <w:rFonts w:ascii="Angsana New" w:hAnsi="Angsana New"/>
          <w:sz w:val="28"/>
          <w:szCs w:val="28"/>
          <w:lang w:val="en-US"/>
        </w:rPr>
      </w:pPr>
      <w:r>
        <w:rPr>
          <w:rFonts w:ascii="Angsana New" w:hAnsi="Angsana New"/>
          <w:sz w:val="28"/>
          <w:szCs w:val="28"/>
          <w:lang w:val="en-US"/>
        </w:rPr>
        <w:t>The Board of Directors’ Meeting of The Crane Service Co., Ltd. held on 22 December 2017, a resolution was passed to approve the payment of an interim d</w:t>
      </w:r>
      <w:r w:rsidR="006528A1">
        <w:rPr>
          <w:rFonts w:ascii="Angsana New" w:hAnsi="Angsana New"/>
          <w:sz w:val="28"/>
          <w:szCs w:val="28"/>
          <w:lang w:val="en-US"/>
        </w:rPr>
        <w:t>ividend at the rate of Baht 800</w:t>
      </w:r>
      <w:r>
        <w:rPr>
          <w:rFonts w:ascii="Angsana New" w:hAnsi="Angsana New"/>
          <w:sz w:val="28"/>
          <w:szCs w:val="28"/>
          <w:lang w:val="en-US"/>
        </w:rPr>
        <w:t xml:space="preserve"> per share</w:t>
      </w:r>
      <w:r w:rsidR="006528A1">
        <w:rPr>
          <w:rFonts w:ascii="Angsana New" w:hAnsi="Angsana New"/>
          <w:sz w:val="28"/>
          <w:szCs w:val="28"/>
          <w:lang w:val="en-US"/>
        </w:rPr>
        <w:t>, in the total amount of Baht 80</w:t>
      </w:r>
      <w:r>
        <w:rPr>
          <w:rFonts w:ascii="Angsana New" w:hAnsi="Angsana New"/>
          <w:sz w:val="28"/>
          <w:szCs w:val="28"/>
          <w:lang w:val="en-US"/>
        </w:rPr>
        <w:t xml:space="preserve"> million.</w:t>
      </w:r>
    </w:p>
    <w:p w:rsidR="009B01E1" w:rsidRDefault="009B01E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lastRenderedPageBreak/>
        <w:t>PROVIDENT</w:t>
      </w:r>
      <w:r w:rsidRPr="008D5523">
        <w:rPr>
          <w:rFonts w:ascii="Angsana New" w:hAnsi="Angsana New"/>
          <w:b/>
          <w:bCs/>
          <w:sz w:val="28"/>
          <w:szCs w:val="28"/>
          <w:lang w:val="en-US"/>
        </w:rPr>
        <w:t xml:space="preserve"> FUND</w:t>
      </w:r>
    </w:p>
    <w:p w:rsidR="008D5523" w:rsidRDefault="008D5523" w:rsidP="00015829">
      <w:pPr>
        <w:spacing w:before="200" w:after="200" w:line="240" w:lineRule="auto"/>
        <w:ind w:left="425" w:right="-23" w:firstLine="1"/>
        <w:jc w:val="thaiDistribute"/>
        <w:rPr>
          <w:rFonts w:ascii="Angsana New" w:hAnsi="Angsana New"/>
          <w:b/>
          <w:bCs/>
          <w:sz w:val="28"/>
          <w:szCs w:val="28"/>
          <w:highlight w:val="yellow"/>
          <w:lang w:val="en-US"/>
        </w:rPr>
      </w:pPr>
      <w:r w:rsidRPr="00DA231F">
        <w:rPr>
          <w:rFonts w:ascii="Angsana New" w:hAnsi="Angsana New"/>
          <w:sz w:val="28"/>
          <w:szCs w:val="28"/>
          <w:lang w:val="en-US"/>
        </w:rPr>
        <w:t>The Group and its employees jointly registered a provident fund scheme under the Provident Fund Act B.E. 2530. The Fund is contributed to by both the employees and the Group. The Fund is managed by CIMB-Principal Asset Management Company Limited and will be paid to the employees upon termination in accordance with the rules of the Fund. In the year 201</w:t>
      </w:r>
      <w:r w:rsidR="004637A5">
        <w:rPr>
          <w:rFonts w:ascii="Angsana New" w:hAnsi="Angsana New"/>
          <w:sz w:val="28"/>
          <w:szCs w:val="28"/>
          <w:lang w:val="en-US"/>
        </w:rPr>
        <w:t>7</w:t>
      </w:r>
      <w:r w:rsidRPr="00DA231F">
        <w:rPr>
          <w:rFonts w:ascii="Angsana New" w:hAnsi="Angsana New"/>
          <w:sz w:val="28"/>
          <w:szCs w:val="28"/>
          <w:lang w:val="en-US"/>
        </w:rPr>
        <w:t>, Baht 2.</w:t>
      </w:r>
      <w:r w:rsidR="004637A5">
        <w:rPr>
          <w:rFonts w:ascii="Angsana New" w:hAnsi="Angsana New"/>
          <w:sz w:val="28"/>
          <w:szCs w:val="28"/>
          <w:lang w:val="en-US"/>
        </w:rPr>
        <w:t>24</w:t>
      </w:r>
      <w:r w:rsidRPr="00DA231F">
        <w:rPr>
          <w:rFonts w:ascii="Angsana New" w:hAnsi="Angsana New"/>
          <w:sz w:val="28"/>
          <w:szCs w:val="28"/>
          <w:lang w:val="en-US"/>
        </w:rPr>
        <w:t xml:space="preserve"> million (year 201</w:t>
      </w:r>
      <w:r w:rsidR="004637A5">
        <w:rPr>
          <w:rFonts w:ascii="Angsana New" w:hAnsi="Angsana New"/>
          <w:sz w:val="28"/>
          <w:szCs w:val="28"/>
          <w:lang w:val="en-US"/>
        </w:rPr>
        <w:t>6</w:t>
      </w:r>
      <w:r w:rsidRPr="00DA231F">
        <w:rPr>
          <w:rFonts w:ascii="Angsana New" w:hAnsi="Angsana New"/>
          <w:sz w:val="28"/>
          <w:szCs w:val="28"/>
          <w:lang w:val="en-US"/>
        </w:rPr>
        <w:t xml:space="preserve">: Baht </w:t>
      </w:r>
      <w:r>
        <w:rPr>
          <w:rFonts w:ascii="Angsana New" w:hAnsi="Angsana New"/>
          <w:sz w:val="28"/>
          <w:szCs w:val="28"/>
          <w:lang w:val="en-US"/>
        </w:rPr>
        <w:t>2</w:t>
      </w:r>
      <w:r w:rsidRPr="00DA231F">
        <w:rPr>
          <w:rFonts w:ascii="Angsana New" w:hAnsi="Angsana New"/>
          <w:sz w:val="28"/>
          <w:szCs w:val="28"/>
          <w:lang w:val="en-US"/>
        </w:rPr>
        <w:t>.</w:t>
      </w:r>
      <w:r w:rsidR="004637A5">
        <w:rPr>
          <w:rFonts w:ascii="Angsana New" w:hAnsi="Angsana New"/>
          <w:sz w:val="28"/>
          <w:szCs w:val="28"/>
          <w:lang w:val="en-US"/>
        </w:rPr>
        <w:t>22</w:t>
      </w:r>
      <w:r w:rsidRPr="00DA231F">
        <w:rPr>
          <w:rFonts w:ascii="Angsana New" w:hAnsi="Angsana New"/>
          <w:sz w:val="28"/>
          <w:szCs w:val="28"/>
          <w:lang w:val="en-US"/>
        </w:rPr>
        <w:t xml:space="preserve"> million) in the consolidated financial statements and Baht 1.1</w:t>
      </w:r>
      <w:r w:rsidR="004637A5">
        <w:rPr>
          <w:rFonts w:ascii="Angsana New" w:hAnsi="Angsana New"/>
          <w:sz w:val="28"/>
          <w:szCs w:val="28"/>
          <w:lang w:val="en-US"/>
        </w:rPr>
        <w:t>0</w:t>
      </w:r>
      <w:r w:rsidRPr="00DA231F">
        <w:rPr>
          <w:rFonts w:ascii="Angsana New" w:hAnsi="Angsana New" w:hint="cs"/>
          <w:sz w:val="28"/>
          <w:szCs w:val="28"/>
          <w:cs/>
          <w:lang w:val="en-US"/>
        </w:rPr>
        <w:t xml:space="preserve"> </w:t>
      </w:r>
      <w:r w:rsidRPr="00DA231F">
        <w:rPr>
          <w:rFonts w:ascii="Angsana New" w:hAnsi="Angsana New"/>
          <w:sz w:val="28"/>
          <w:szCs w:val="28"/>
          <w:lang w:val="en-US"/>
        </w:rPr>
        <w:t>million (year 201</w:t>
      </w:r>
      <w:r w:rsidR="004637A5">
        <w:rPr>
          <w:rFonts w:ascii="Angsana New" w:hAnsi="Angsana New"/>
          <w:sz w:val="28"/>
          <w:szCs w:val="28"/>
          <w:lang w:val="en-US"/>
        </w:rPr>
        <w:t>6</w:t>
      </w:r>
      <w:r w:rsidRPr="00DA231F">
        <w:rPr>
          <w:rFonts w:ascii="Angsana New" w:hAnsi="Angsana New"/>
          <w:sz w:val="28"/>
          <w:szCs w:val="28"/>
          <w:lang w:val="en-US"/>
        </w:rPr>
        <w:t>: Baht 1.</w:t>
      </w:r>
      <w:r w:rsidR="004637A5">
        <w:rPr>
          <w:rFonts w:ascii="Angsana New" w:hAnsi="Angsana New"/>
          <w:sz w:val="28"/>
          <w:szCs w:val="28"/>
          <w:lang w:val="en-US"/>
        </w:rPr>
        <w:t>19</w:t>
      </w:r>
      <w:r w:rsidRPr="00DA231F">
        <w:rPr>
          <w:rFonts w:ascii="Angsana New" w:hAnsi="Angsana New"/>
          <w:sz w:val="28"/>
          <w:szCs w:val="28"/>
          <w:lang w:val="en-US"/>
        </w:rPr>
        <w:t xml:space="preserve"> million) in the separate financial statements</w:t>
      </w:r>
      <w:r>
        <w:rPr>
          <w:rFonts w:ascii="Angsana New" w:hAnsi="Angsana New"/>
          <w:sz w:val="28"/>
          <w:szCs w:val="28"/>
          <w:lang w:val="en-US"/>
        </w:rPr>
        <w:t xml:space="preserve"> have been contributed to the Fund by the Group</w:t>
      </w:r>
      <w:r w:rsidRPr="00DA231F">
        <w:rPr>
          <w:rFonts w:ascii="Angsana New" w:hAnsi="Angsana New"/>
          <w:sz w:val="28"/>
          <w:szCs w:val="28"/>
          <w:lang w:val="en-US"/>
        </w:rPr>
        <w:t>.</w:t>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EXPENSES BY NATURE</w:t>
      </w:r>
    </w:p>
    <w:bookmarkStart w:id="86" w:name="_MON_1580467843"/>
    <w:bookmarkEnd w:id="86"/>
    <w:p w:rsidR="003656D8" w:rsidRDefault="00E92D7C" w:rsidP="008D5523">
      <w:pPr>
        <w:spacing w:before="120" w:after="120" w:line="240" w:lineRule="auto"/>
        <w:ind w:left="425" w:right="-23"/>
        <w:jc w:val="thaiDistribute"/>
        <w:rPr>
          <w:rFonts w:ascii="Angsana New" w:hAnsi="Angsana New"/>
          <w:sz w:val="28"/>
          <w:szCs w:val="28"/>
          <w:lang w:val="en-US"/>
        </w:rPr>
      </w:pPr>
      <w:r>
        <w:rPr>
          <w:rFonts w:ascii="Angsana New" w:hAnsi="Angsana New"/>
        </w:rPr>
        <w:object w:dxaOrig="9602" w:dyaOrig="8248">
          <v:shape id="_x0000_i1084" type="#_x0000_t75" style="width:480.2pt;height:412.6pt" o:ole="">
            <v:imagedata r:id="rId114" o:title=""/>
          </v:shape>
          <o:OLEObject Type="Embed" ProgID="Excel.Sheet.12" ShapeID="_x0000_i1084" DrawAspect="Content" ObjectID="_1580800387" r:id="rId115"/>
        </w:object>
      </w:r>
    </w:p>
    <w:p w:rsidR="009B01E1" w:rsidRDefault="009B01E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313E5" w:rsidRDefault="002313E5" w:rsidP="00244D82">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lastRenderedPageBreak/>
        <w:t>FINANCE COST</w:t>
      </w:r>
      <w:r w:rsidR="0094372F">
        <w:rPr>
          <w:rFonts w:ascii="Angsana New" w:hAnsi="Angsana New"/>
          <w:b/>
          <w:bCs/>
          <w:sz w:val="28"/>
          <w:szCs w:val="28"/>
          <w:lang w:val="en-US"/>
        </w:rPr>
        <w:t>S</w:t>
      </w:r>
    </w:p>
    <w:bookmarkStart w:id="87" w:name="_MON_1580468787"/>
    <w:bookmarkEnd w:id="87"/>
    <w:p w:rsidR="002313E5" w:rsidRDefault="0094372F" w:rsidP="002313E5">
      <w:pPr>
        <w:spacing w:before="200" w:after="200" w:line="240" w:lineRule="auto"/>
        <w:ind w:left="425" w:right="-23"/>
        <w:jc w:val="thaiDistribute"/>
        <w:rPr>
          <w:rFonts w:ascii="Angsana New" w:hAnsi="Angsana New"/>
          <w:b/>
          <w:bCs/>
          <w:sz w:val="28"/>
          <w:szCs w:val="28"/>
          <w:cs/>
          <w:lang w:val="en-US"/>
        </w:rPr>
      </w:pPr>
      <w:r>
        <w:rPr>
          <w:rFonts w:ascii="Angsana New" w:hAnsi="Angsana New"/>
        </w:rPr>
        <w:object w:dxaOrig="9602" w:dyaOrig="2767">
          <v:shape id="_x0000_i1076" type="#_x0000_t75" style="width:480.2pt;height:137.75pt" o:ole="">
            <v:imagedata r:id="rId116" o:title=""/>
          </v:shape>
          <o:OLEObject Type="Embed" ProgID="Excel.Sheet.12" ShapeID="_x0000_i1076" DrawAspect="Content" ObjectID="_1580800388" r:id="rId117"/>
        </w:object>
      </w:r>
    </w:p>
    <w:p w:rsidR="00316CA9" w:rsidRPr="00654A71" w:rsidRDefault="00670853" w:rsidP="00244D82">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t>INCOME T</w:t>
      </w:r>
      <w:r w:rsidR="00316CA9" w:rsidRPr="00654A71">
        <w:rPr>
          <w:rFonts w:ascii="Angsana New" w:hAnsi="Angsana New"/>
          <w:b/>
          <w:bCs/>
          <w:sz w:val="28"/>
          <w:szCs w:val="28"/>
          <w:lang w:val="en-US"/>
        </w:rPr>
        <w:t>AX</w:t>
      </w:r>
    </w:p>
    <w:p w:rsidR="008D5523"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 xml:space="preserve">Tax income (expense) </w:t>
      </w:r>
      <w:r w:rsidR="005B10C0">
        <w:rPr>
          <w:rFonts w:ascii="Angsana New" w:hAnsi="Angsana New"/>
          <w:sz w:val="28"/>
          <w:szCs w:val="28"/>
          <w:lang w:val="en-US"/>
        </w:rPr>
        <w:t xml:space="preserve">recognized </w:t>
      </w:r>
      <w:r w:rsidR="002313E5">
        <w:rPr>
          <w:rFonts w:ascii="Angsana New" w:hAnsi="Angsana New"/>
          <w:sz w:val="28"/>
          <w:szCs w:val="28"/>
          <w:lang w:val="en-US"/>
        </w:rPr>
        <w:t xml:space="preserve">in profit or loss </w:t>
      </w:r>
      <w:r w:rsidRPr="00B748DD">
        <w:rPr>
          <w:rFonts w:ascii="Angsana New" w:hAnsi="Angsana New"/>
          <w:sz w:val="28"/>
          <w:szCs w:val="28"/>
          <w:lang w:val="en-US"/>
        </w:rPr>
        <w:t xml:space="preserve">for the years ended </w:t>
      </w:r>
      <w:r w:rsidR="002313E5">
        <w:rPr>
          <w:rFonts w:ascii="Angsana New" w:hAnsi="Angsana New"/>
          <w:sz w:val="28"/>
          <w:szCs w:val="28"/>
          <w:lang w:val="en-US"/>
        </w:rPr>
        <w:t xml:space="preserve">31 </w:t>
      </w:r>
      <w:r w:rsidRPr="00B748DD">
        <w:rPr>
          <w:rFonts w:ascii="Angsana New" w:hAnsi="Angsana New"/>
          <w:sz w:val="28"/>
          <w:szCs w:val="28"/>
          <w:lang w:val="en-US"/>
        </w:rPr>
        <w:t xml:space="preserve">December </w:t>
      </w:r>
      <w:r w:rsidR="002313E5">
        <w:rPr>
          <w:rFonts w:ascii="Angsana New" w:hAnsi="Angsana New"/>
          <w:sz w:val="28"/>
          <w:szCs w:val="28"/>
          <w:lang w:val="en-US"/>
        </w:rPr>
        <w:t>2017 and 2016</w:t>
      </w:r>
      <w:r w:rsidRPr="00B748DD">
        <w:rPr>
          <w:rFonts w:ascii="Angsana New" w:hAnsi="Angsana New"/>
          <w:sz w:val="28"/>
          <w:szCs w:val="28"/>
          <w:lang w:val="en-US"/>
        </w:rPr>
        <w:t xml:space="preserve"> consisted of:</w:t>
      </w:r>
    </w:p>
    <w:bookmarkStart w:id="88" w:name="_MON_1580468927"/>
    <w:bookmarkEnd w:id="88"/>
    <w:p w:rsidR="002313E5" w:rsidRPr="00B748DD" w:rsidRDefault="00E92D7C" w:rsidP="00B748DD">
      <w:pPr>
        <w:spacing w:before="200" w:after="200" w:line="240" w:lineRule="auto"/>
        <w:ind w:left="425" w:right="-23"/>
        <w:jc w:val="thaiDistribute"/>
        <w:rPr>
          <w:rFonts w:ascii="Angsana New" w:hAnsi="Angsana New"/>
          <w:sz w:val="28"/>
          <w:szCs w:val="28"/>
          <w:lang w:val="en-US"/>
        </w:rPr>
      </w:pPr>
      <w:r>
        <w:rPr>
          <w:rFonts w:ascii="Angsana New" w:hAnsi="Angsana New"/>
        </w:rPr>
        <w:object w:dxaOrig="9602" w:dyaOrig="4006">
          <v:shape id="_x0000_i1085" type="#_x0000_t75" style="width:480.2pt;height:200.35pt" o:ole="">
            <v:imagedata r:id="rId118" o:title=""/>
          </v:shape>
          <o:OLEObject Type="Embed" ProgID="Excel.Sheet.12" ShapeID="_x0000_i1085" DrawAspect="Content" ObjectID="_1580800389" r:id="rId119"/>
        </w:object>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Income tax recognized in other comprehensive income</w:t>
      </w:r>
      <w:r w:rsidR="00836EDB">
        <w:rPr>
          <w:rFonts w:ascii="Angsana New" w:hAnsi="Angsana New"/>
          <w:sz w:val="28"/>
          <w:szCs w:val="28"/>
          <w:lang w:val="en-US"/>
        </w:rPr>
        <w:t xml:space="preserve"> </w:t>
      </w:r>
      <w:r w:rsidR="00666F1F">
        <w:rPr>
          <w:rFonts w:ascii="Angsana New" w:hAnsi="Angsana New"/>
          <w:sz w:val="28"/>
          <w:szCs w:val="28"/>
          <w:lang w:val="en-US"/>
        </w:rPr>
        <w:t>(</w:t>
      </w:r>
      <w:r w:rsidR="00836EDB">
        <w:rPr>
          <w:rFonts w:ascii="Angsana New" w:hAnsi="Angsana New"/>
          <w:sz w:val="28"/>
          <w:szCs w:val="28"/>
          <w:lang w:val="en-US"/>
        </w:rPr>
        <w:t>loss</w:t>
      </w:r>
      <w:r w:rsidR="00666F1F">
        <w:rPr>
          <w:rFonts w:ascii="Angsana New" w:hAnsi="Angsana New"/>
          <w:sz w:val="28"/>
          <w:szCs w:val="28"/>
          <w:lang w:val="en-US"/>
        </w:rPr>
        <w:t>)</w:t>
      </w:r>
      <w:r w:rsidRPr="00B748DD">
        <w:rPr>
          <w:rFonts w:ascii="Angsana New" w:hAnsi="Angsana New"/>
          <w:sz w:val="28"/>
          <w:szCs w:val="28"/>
          <w:lang w:val="en-US"/>
        </w:rPr>
        <w:t xml:space="preserve"> for the years ended </w:t>
      </w:r>
      <w:r w:rsidR="008468AF">
        <w:rPr>
          <w:rFonts w:ascii="Angsana New" w:hAnsi="Angsana New"/>
          <w:sz w:val="28"/>
          <w:szCs w:val="28"/>
          <w:lang w:val="en-US"/>
        </w:rPr>
        <w:t xml:space="preserve">31 </w:t>
      </w:r>
      <w:r w:rsidRPr="00B748DD">
        <w:rPr>
          <w:rFonts w:ascii="Angsana New" w:hAnsi="Angsana New"/>
          <w:sz w:val="28"/>
          <w:szCs w:val="28"/>
          <w:lang w:val="en-US"/>
        </w:rPr>
        <w:t xml:space="preserve">December </w:t>
      </w:r>
      <w:r w:rsidR="008468AF">
        <w:rPr>
          <w:rFonts w:ascii="Angsana New" w:hAnsi="Angsana New"/>
          <w:sz w:val="28"/>
          <w:szCs w:val="28"/>
          <w:lang w:val="en-US"/>
        </w:rPr>
        <w:t>2017 and 2016</w:t>
      </w:r>
      <w:r w:rsidRPr="00B748DD">
        <w:rPr>
          <w:rFonts w:ascii="Angsana New" w:hAnsi="Angsana New"/>
          <w:sz w:val="28"/>
          <w:szCs w:val="28"/>
          <w:lang w:val="en-US"/>
        </w:rPr>
        <w:t xml:space="preserve"> as follows:</w:t>
      </w:r>
    </w:p>
    <w:bookmarkStart w:id="89" w:name="_MON_1580469156"/>
    <w:bookmarkEnd w:id="89"/>
    <w:p w:rsidR="008D5523" w:rsidRPr="00B748DD" w:rsidRDefault="000B7580" w:rsidP="00B748DD">
      <w:pPr>
        <w:spacing w:before="200" w:after="200" w:line="240" w:lineRule="auto"/>
        <w:ind w:left="425" w:right="-23"/>
        <w:jc w:val="thaiDistribute"/>
        <w:rPr>
          <w:rFonts w:ascii="Angsana New" w:hAnsi="Angsana New"/>
          <w:sz w:val="28"/>
          <w:szCs w:val="28"/>
          <w:lang w:val="en-US"/>
        </w:rPr>
      </w:pPr>
      <w:r>
        <w:rPr>
          <w:rFonts w:ascii="Angsana New" w:hAnsi="Angsana New"/>
        </w:rPr>
        <w:object w:dxaOrig="9602" w:dyaOrig="1922">
          <v:shape id="_x0000_i1062" type="#_x0000_t75" style="width:480.2pt;height:95.8pt" o:ole="">
            <v:imagedata r:id="rId120" o:title=""/>
          </v:shape>
          <o:OLEObject Type="Embed" ProgID="Excel.Sheet.12" ShapeID="_x0000_i1062" DrawAspect="Content" ObjectID="_1580800390" r:id="rId121"/>
        </w:object>
      </w:r>
    </w:p>
    <w:p w:rsidR="008468AF" w:rsidRDefault="008468AF">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lastRenderedPageBreak/>
        <w:t>Reconciliation of effective tax rate</w:t>
      </w:r>
    </w:p>
    <w:bookmarkStart w:id="90" w:name="_MON_1549296156"/>
    <w:bookmarkEnd w:id="90"/>
    <w:p w:rsidR="008D5523" w:rsidRPr="008D5523" w:rsidRDefault="00261DB8" w:rsidP="00B748DD">
      <w:pPr>
        <w:pStyle w:val="ListParagraph"/>
        <w:spacing w:before="200" w:after="200" w:line="240" w:lineRule="auto"/>
        <w:ind w:left="360"/>
        <w:jc w:val="thaiDistribute"/>
        <w:rPr>
          <w:rFonts w:ascii="Angsana New" w:hAnsi="Angsana New"/>
          <w:sz w:val="4"/>
          <w:szCs w:val="4"/>
          <w:lang w:val="en-US"/>
        </w:rPr>
      </w:pPr>
      <w:r w:rsidRPr="00EC2D33">
        <w:object w:dxaOrig="9646" w:dyaOrig="6581">
          <v:shape id="_x0000_i1086" type="#_x0000_t75" style="width:482.1pt;height:328.7pt" o:ole="">
            <v:imagedata r:id="rId122" o:title=""/>
            <o:lock v:ext="edit" aspectratio="f"/>
          </v:shape>
          <o:OLEObject Type="Embed" ProgID="Excel.Sheet.8" ShapeID="_x0000_i1086" DrawAspect="Content" ObjectID="_1580800391" r:id="rId123"/>
        </w:object>
      </w:r>
      <w:bookmarkStart w:id="91" w:name="_MON_1549296484"/>
      <w:bookmarkEnd w:id="91"/>
      <w:r w:rsidRPr="00A6003C">
        <w:object w:dxaOrig="9646" w:dyaOrig="5808">
          <v:shape id="_x0000_i1087" type="#_x0000_t75" style="width:482.1pt;height:289.25pt" o:ole="">
            <v:imagedata r:id="rId124" o:title=""/>
            <o:lock v:ext="edit" aspectratio="f"/>
          </v:shape>
          <o:OLEObject Type="Embed" ProgID="Excel.Sheet.8" ShapeID="_x0000_i1087" DrawAspect="Content" ObjectID="_1580800392" r:id="rId125"/>
        </w:object>
      </w:r>
      <w:bookmarkStart w:id="92" w:name="_GoBack"/>
      <w:bookmarkEnd w:id="92"/>
    </w:p>
    <w:p w:rsidR="00943274" w:rsidRDefault="0094327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5F32A9" w:rsidRPr="00654A71" w:rsidRDefault="005F32A9" w:rsidP="00943274">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lastRenderedPageBreak/>
        <w:t>SEGMENT INFORMATION</w:t>
      </w:r>
    </w:p>
    <w:p w:rsidR="0093008C" w:rsidRPr="00654A71" w:rsidRDefault="0093008C" w:rsidP="00943274">
      <w:pPr>
        <w:pStyle w:val="BlockText"/>
        <w:spacing w:before="200" w:after="200"/>
        <w:ind w:left="425" w:right="0" w:firstLine="0"/>
        <w:jc w:val="thaiDistribute"/>
        <w:rPr>
          <w:rFonts w:ascii="Angsana New" w:hAnsi="Angsana New"/>
        </w:rPr>
      </w:pPr>
      <w:r w:rsidRPr="00654A71">
        <w:rPr>
          <w:rFonts w:ascii="Angsana New" w:hAnsi="Angsana New"/>
          <w:lang w:val="en-GB"/>
        </w:rPr>
        <w:t>Operating</w:t>
      </w:r>
      <w:r w:rsidRPr="00654A71">
        <w:rPr>
          <w:rFonts w:ascii="Angsana New" w:hAnsi="Angsana New"/>
        </w:rPr>
        <w:t xml:space="preserve"> segment information is reported in a manner consistent maker in order to make decisions about the allocation of resources to the segment and assess its performance.</w:t>
      </w:r>
      <w:r w:rsidR="006D56AD" w:rsidRPr="00654A71">
        <w:rPr>
          <w:rFonts w:ascii="Angsana New" w:hAnsi="Angsana New"/>
        </w:rPr>
        <w:t xml:space="preserve"> </w:t>
      </w:r>
      <w:r w:rsidRPr="00654A71">
        <w:rPr>
          <w:rFonts w:ascii="Angsana New" w:hAnsi="Angsana New"/>
        </w:rPr>
        <w:t>The chief operating decision maker has been identified as the directors of the Company.</w:t>
      </w:r>
    </w:p>
    <w:p w:rsidR="00943274" w:rsidRDefault="00943274" w:rsidP="00943274">
      <w:pPr>
        <w:pStyle w:val="BlockText"/>
        <w:spacing w:before="200" w:after="200"/>
        <w:ind w:left="425" w:right="0" w:firstLine="0"/>
        <w:jc w:val="thaiDistribute"/>
        <w:rPr>
          <w:rFonts w:ascii="Angsana New" w:hAnsi="Angsana New"/>
        </w:rPr>
      </w:pPr>
      <w:r w:rsidRPr="00654A71">
        <w:rPr>
          <w:rFonts w:ascii="Angsana New" w:hAnsi="Angsana New"/>
        </w:rPr>
        <w:t xml:space="preserve">The </w:t>
      </w:r>
      <w:r w:rsidRPr="00654A71">
        <w:rPr>
          <w:rFonts w:ascii="Angsana New" w:hAnsi="Angsana New"/>
          <w:lang w:val="en-GB"/>
        </w:rPr>
        <w:t>Group</w:t>
      </w:r>
      <w:r w:rsidRPr="00654A71">
        <w:rPr>
          <w:rFonts w:ascii="Angsana New" w:hAnsi="Angsana New"/>
        </w:rPr>
        <w:t xml:space="preserve"> operates the business related to sales, provide maintenance services, rental services for cranes, forklifts, </w:t>
      </w:r>
      <w:r>
        <w:rPr>
          <w:rFonts w:ascii="Angsana New" w:hAnsi="Angsana New"/>
        </w:rPr>
        <w:t>excavator,</w:t>
      </w:r>
      <w:r w:rsidRPr="00DA03A0">
        <w:rPr>
          <w:rFonts w:ascii="Angsana New" w:hAnsi="Angsana New"/>
        </w:rPr>
        <w:t xml:space="preserve"> </w:t>
      </w:r>
      <w:r w:rsidRPr="00654A71">
        <w:rPr>
          <w:rFonts w:ascii="Angsana New" w:hAnsi="Angsana New"/>
        </w:rPr>
        <w:t>trailers and trucks and transportation services. Therefore, Management considers that the Group operates in a single line of business and operates in a single geographic area, namely in Thailand.</w:t>
      </w:r>
    </w:p>
    <w:p w:rsidR="00943274" w:rsidRPr="00654A71" w:rsidRDefault="00943274" w:rsidP="00943274">
      <w:pPr>
        <w:pStyle w:val="BlockText"/>
        <w:spacing w:before="200" w:after="200"/>
        <w:ind w:left="425" w:right="0" w:firstLine="0"/>
        <w:jc w:val="thaiDistribute"/>
        <w:rPr>
          <w:rFonts w:ascii="Angsana New" w:hAnsi="Angsana New"/>
        </w:rPr>
      </w:pPr>
      <w:r w:rsidRPr="00654A71">
        <w:rPr>
          <w:rFonts w:ascii="Angsana New" w:hAnsi="Angsana New"/>
        </w:rPr>
        <w:t xml:space="preserve">Revenue from sales and services for the </w:t>
      </w:r>
      <w:r>
        <w:rPr>
          <w:rFonts w:ascii="Angsana New" w:hAnsi="Angsana New"/>
        </w:rPr>
        <w:t>years</w:t>
      </w:r>
      <w:r w:rsidRPr="00654A71">
        <w:rPr>
          <w:rFonts w:ascii="Angsana New" w:hAnsi="Angsana New"/>
        </w:rPr>
        <w:t xml:space="preserve"> ended </w:t>
      </w:r>
      <w:r w:rsidR="003473F2">
        <w:rPr>
          <w:rFonts w:ascii="Angsana New" w:hAnsi="Angsana New"/>
        </w:rPr>
        <w:t xml:space="preserve">31 </w:t>
      </w:r>
      <w:r>
        <w:rPr>
          <w:rFonts w:ascii="Angsana New" w:hAnsi="Angsana New"/>
        </w:rPr>
        <w:t>Dec</w:t>
      </w:r>
      <w:r w:rsidRPr="00654A71">
        <w:rPr>
          <w:rFonts w:ascii="Angsana New" w:hAnsi="Angsana New"/>
        </w:rPr>
        <w:t xml:space="preserve">ember </w:t>
      </w:r>
      <w:r w:rsidR="003473F2">
        <w:rPr>
          <w:rFonts w:ascii="Angsana New" w:hAnsi="Angsana New"/>
        </w:rPr>
        <w:t>2017</w:t>
      </w:r>
      <w:r w:rsidRPr="00654A71">
        <w:rPr>
          <w:rFonts w:ascii="Angsana New" w:hAnsi="Angsana New"/>
        </w:rPr>
        <w:t xml:space="preserve"> and 201</w:t>
      </w:r>
      <w:r w:rsidR="003473F2">
        <w:rPr>
          <w:rFonts w:ascii="Angsana New" w:hAnsi="Angsana New"/>
        </w:rPr>
        <w:t>6</w:t>
      </w:r>
      <w:r w:rsidRPr="00654A71">
        <w:rPr>
          <w:rFonts w:ascii="Angsana New" w:hAnsi="Angsana New"/>
        </w:rPr>
        <w:t xml:space="preserve"> consisted of:</w:t>
      </w:r>
    </w:p>
    <w:bookmarkStart w:id="93" w:name="_MON_1580469414"/>
    <w:bookmarkEnd w:id="93"/>
    <w:p w:rsidR="00E26F76" w:rsidRDefault="000F763D" w:rsidP="00943274">
      <w:pPr>
        <w:pStyle w:val="BlockText"/>
        <w:spacing w:before="120" w:after="120"/>
        <w:ind w:left="425" w:right="0" w:firstLine="0"/>
        <w:jc w:val="thaiDistribute"/>
        <w:rPr>
          <w:rFonts w:ascii="Angsana New" w:hAnsi="Angsana New"/>
        </w:rPr>
      </w:pPr>
      <w:r>
        <w:rPr>
          <w:rFonts w:ascii="Angsana New" w:hAnsi="Angsana New"/>
        </w:rPr>
        <w:object w:dxaOrig="9602" w:dyaOrig="2767">
          <v:shape id="_x0000_i1077" type="#_x0000_t75" style="width:480.2pt;height:137.75pt" o:ole="">
            <v:imagedata r:id="rId126" o:title=""/>
          </v:shape>
          <o:OLEObject Type="Embed" ProgID="Excel.Sheet.12" ShapeID="_x0000_i1077" DrawAspect="Content" ObjectID="_1580800393" r:id="rId127"/>
        </w:object>
      </w:r>
    </w:p>
    <w:p w:rsidR="003473F2" w:rsidRPr="003473F2" w:rsidRDefault="003473F2" w:rsidP="003473F2">
      <w:pPr>
        <w:pStyle w:val="BlockText"/>
        <w:spacing w:before="120" w:after="120"/>
        <w:ind w:left="425" w:right="0" w:firstLine="0"/>
        <w:jc w:val="thaiDistribute"/>
        <w:rPr>
          <w:rFonts w:ascii="Angsana New" w:hAnsi="Angsana New"/>
        </w:rPr>
      </w:pPr>
      <w:r w:rsidRPr="003473F2">
        <w:rPr>
          <w:rFonts w:ascii="Angsana New" w:hAnsi="Angsana New"/>
        </w:rPr>
        <w:t>Information about major customers</w:t>
      </w:r>
    </w:p>
    <w:p w:rsidR="003473F2" w:rsidRPr="003473F2" w:rsidRDefault="003473F2" w:rsidP="003473F2">
      <w:pPr>
        <w:spacing w:before="200" w:after="200" w:line="240" w:lineRule="auto"/>
        <w:ind w:left="425" w:right="-23"/>
        <w:jc w:val="thaiDistribute"/>
        <w:rPr>
          <w:rFonts w:ascii="Angsana New" w:hAnsi="Angsana New"/>
          <w:sz w:val="28"/>
          <w:szCs w:val="28"/>
          <w:cs/>
        </w:rPr>
      </w:pPr>
      <w:r w:rsidRPr="006E096C">
        <w:rPr>
          <w:rFonts w:ascii="Angsana New" w:hAnsi="Angsana New"/>
          <w:sz w:val="28"/>
          <w:szCs w:val="28"/>
        </w:rPr>
        <w:t xml:space="preserve">For the year ended 31 December 2017, the Company has revenue from 2 major customers in amount of Baht </w:t>
      </w:r>
      <w:r w:rsidR="000F763D">
        <w:rPr>
          <w:rFonts w:ascii="Angsana New" w:hAnsi="Angsana New"/>
          <w:sz w:val="28"/>
          <w:szCs w:val="28"/>
        </w:rPr>
        <w:t>385.06</w:t>
      </w:r>
      <w:r w:rsidRPr="006E096C">
        <w:rPr>
          <w:rFonts w:ascii="Angsana New" w:hAnsi="Angsana New"/>
          <w:sz w:val="28"/>
          <w:szCs w:val="28"/>
        </w:rPr>
        <w:t xml:space="preserve"> million from </w:t>
      </w:r>
      <w:r w:rsidR="006E096C" w:rsidRPr="006E096C">
        <w:rPr>
          <w:rFonts w:ascii="Angsana New" w:hAnsi="Angsana New"/>
          <w:sz w:val="28"/>
          <w:szCs w:val="28"/>
        </w:rPr>
        <w:t>services</w:t>
      </w:r>
      <w:r w:rsidRPr="006E096C">
        <w:rPr>
          <w:rFonts w:ascii="Angsana New" w:hAnsi="Angsana New"/>
          <w:sz w:val="28"/>
          <w:szCs w:val="28"/>
        </w:rPr>
        <w:t xml:space="preserve"> segment</w:t>
      </w:r>
      <w:r w:rsidRPr="003473F2">
        <w:rPr>
          <w:rFonts w:ascii="Angsana New" w:hAnsi="Angsana New"/>
          <w:sz w:val="28"/>
          <w:szCs w:val="28"/>
        </w:rPr>
        <w:t>.</w:t>
      </w:r>
    </w:p>
    <w:p w:rsidR="00943274" w:rsidRDefault="00943274" w:rsidP="006856D2">
      <w:pPr>
        <w:numPr>
          <w:ilvl w:val="0"/>
          <w:numId w:val="2"/>
        </w:numPr>
        <w:tabs>
          <w:tab w:val="clear" w:pos="360"/>
          <w:tab w:val="num" w:pos="426"/>
        </w:tabs>
        <w:spacing w:before="120" w:after="12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t>COMMITMENTS AND CONTINGENT LIABILITIES</w:t>
      </w:r>
    </w:p>
    <w:p w:rsidR="002C380E" w:rsidRPr="0005665B" w:rsidRDefault="002C380E" w:rsidP="002C380E">
      <w:pPr>
        <w:pStyle w:val="BlockText"/>
        <w:spacing w:before="120" w:after="120"/>
        <w:ind w:left="425" w:right="6" w:firstLine="0"/>
        <w:jc w:val="thaiDistribute"/>
        <w:rPr>
          <w:rFonts w:ascii="Angsana New" w:hAnsi="Angsana New"/>
        </w:rPr>
      </w:pPr>
      <w:r>
        <w:rPr>
          <w:rFonts w:ascii="Angsana New" w:hAnsi="Angsana New"/>
        </w:rPr>
        <w:t>As at 31 Dec</w:t>
      </w:r>
      <w:r w:rsidRPr="0005665B">
        <w:rPr>
          <w:rFonts w:ascii="Angsana New" w:hAnsi="Angsana New"/>
        </w:rPr>
        <w:t xml:space="preserve">ember </w:t>
      </w:r>
      <w:r>
        <w:rPr>
          <w:rFonts w:ascii="Angsana New" w:hAnsi="Angsana New"/>
        </w:rPr>
        <w:t>2017</w:t>
      </w:r>
      <w:r w:rsidRPr="0005665B">
        <w:rPr>
          <w:rFonts w:ascii="Angsana New" w:hAnsi="Angsana New"/>
        </w:rPr>
        <w:t>, the Group had commitments and contingent liabilities as follows:</w:t>
      </w:r>
    </w:p>
    <w:p w:rsidR="002C380E" w:rsidRPr="00654A71" w:rsidRDefault="002C380E" w:rsidP="002C380E">
      <w:pPr>
        <w:spacing w:before="120" w:after="120" w:line="240" w:lineRule="auto"/>
        <w:ind w:left="425" w:right="147"/>
        <w:jc w:val="thaiDistribute"/>
        <w:rPr>
          <w:rFonts w:ascii="Angsana New" w:hAnsi="Angsana New"/>
          <w:b/>
          <w:bCs/>
          <w:sz w:val="28"/>
          <w:szCs w:val="28"/>
          <w:lang w:val="en-US"/>
        </w:rPr>
      </w:pPr>
      <w:r w:rsidRPr="00654A71">
        <w:rPr>
          <w:rFonts w:ascii="Angsana New" w:hAnsi="Angsana New"/>
          <w:b/>
          <w:bCs/>
          <w:sz w:val="28"/>
          <w:szCs w:val="28"/>
          <w:lang w:val="en-US"/>
        </w:rPr>
        <w:t>The Company</w:t>
      </w:r>
    </w:p>
    <w:p w:rsidR="002C380E" w:rsidRPr="0005665B" w:rsidRDefault="002C380E" w:rsidP="002C380E">
      <w:pPr>
        <w:pStyle w:val="ListParagraph"/>
        <w:numPr>
          <w:ilvl w:val="1"/>
          <w:numId w:val="29"/>
        </w:numPr>
        <w:spacing w:before="120" w:after="120" w:line="240" w:lineRule="auto"/>
        <w:ind w:left="851" w:right="-23" w:hanging="425"/>
        <w:contextualSpacing w:val="0"/>
        <w:jc w:val="thaiDistribute"/>
        <w:rPr>
          <w:rFonts w:ascii="Angsana New" w:hAnsi="Angsana New"/>
          <w:sz w:val="28"/>
        </w:rPr>
      </w:pPr>
      <w:r w:rsidRPr="0005665B">
        <w:rPr>
          <w:rFonts w:ascii="Angsana New" w:hAnsi="Angsana New"/>
          <w:sz w:val="28"/>
        </w:rPr>
        <w:t>Commitments for payment under agreement as follows:</w:t>
      </w:r>
    </w:p>
    <w:p w:rsidR="002C380E" w:rsidRPr="0005665B" w:rsidRDefault="002C380E" w:rsidP="002C380E">
      <w:pPr>
        <w:pStyle w:val="ListParagraph"/>
        <w:numPr>
          <w:ilvl w:val="2"/>
          <w:numId w:val="33"/>
        </w:numPr>
        <w:spacing w:before="120" w:after="120" w:line="240" w:lineRule="auto"/>
        <w:ind w:left="1560" w:right="-23" w:hanging="709"/>
        <w:contextualSpacing w:val="0"/>
        <w:jc w:val="thaiDistribute"/>
        <w:rPr>
          <w:rFonts w:ascii="Angsana New" w:hAnsi="Angsana New"/>
          <w:sz w:val="28"/>
        </w:rPr>
      </w:pPr>
      <w:r w:rsidRPr="0005665B">
        <w:rPr>
          <w:rFonts w:ascii="Angsana New" w:hAnsi="Angsana New"/>
          <w:sz w:val="28"/>
        </w:rPr>
        <w:t xml:space="preserve">The service agreements in the amount of Baht </w:t>
      </w:r>
      <w:r>
        <w:rPr>
          <w:rFonts w:ascii="Angsana New" w:hAnsi="Angsana New"/>
          <w:sz w:val="28"/>
        </w:rPr>
        <w:t>0.39</w:t>
      </w:r>
      <w:r w:rsidRPr="0005665B">
        <w:rPr>
          <w:rFonts w:ascii="Angsana New" w:hAnsi="Angsana New"/>
          <w:sz w:val="28"/>
        </w:rPr>
        <w:t xml:space="preserve"> million per month</w:t>
      </w:r>
      <w:r>
        <w:rPr>
          <w:rFonts w:ascii="Angsana New" w:hAnsi="Angsana New"/>
          <w:sz w:val="28"/>
        </w:rPr>
        <w:t>.</w:t>
      </w:r>
    </w:p>
    <w:p w:rsidR="002C380E" w:rsidRPr="00D41CA4" w:rsidRDefault="002C380E" w:rsidP="002C380E">
      <w:pPr>
        <w:numPr>
          <w:ilvl w:val="2"/>
          <w:numId w:val="33"/>
        </w:numPr>
        <w:spacing w:before="120" w:after="120" w:line="240" w:lineRule="auto"/>
        <w:ind w:left="1560" w:right="-23" w:hanging="709"/>
        <w:jc w:val="thaiDistribute"/>
        <w:rPr>
          <w:rFonts w:ascii="Angsana New" w:hAnsi="Angsana New"/>
          <w:sz w:val="28"/>
          <w:szCs w:val="28"/>
        </w:rPr>
      </w:pPr>
      <w:r w:rsidRPr="00D41CA4">
        <w:rPr>
          <w:rFonts w:ascii="Angsana New" w:hAnsi="Angsana New"/>
          <w:sz w:val="28"/>
          <w:szCs w:val="28"/>
        </w:rPr>
        <w:t>The land and</w:t>
      </w:r>
      <w:r w:rsidR="005B10C0">
        <w:rPr>
          <w:rFonts w:ascii="Angsana New" w:hAnsi="Angsana New"/>
          <w:sz w:val="28"/>
          <w:szCs w:val="28"/>
        </w:rPr>
        <w:t>/or</w:t>
      </w:r>
      <w:r w:rsidRPr="00D41CA4">
        <w:rPr>
          <w:rFonts w:ascii="Angsana New" w:hAnsi="Angsana New"/>
          <w:sz w:val="28"/>
          <w:szCs w:val="28"/>
        </w:rPr>
        <w:t xml:space="preserve"> building lease agreement</w:t>
      </w:r>
      <w:r>
        <w:rPr>
          <w:rFonts w:ascii="Angsana New" w:hAnsi="Angsana New"/>
          <w:sz w:val="28"/>
          <w:szCs w:val="28"/>
        </w:rPr>
        <w:t xml:space="preserve"> with related person and other person</w:t>
      </w:r>
      <w:r w:rsidR="005B10C0">
        <w:rPr>
          <w:rFonts w:ascii="Angsana New" w:hAnsi="Angsana New"/>
          <w:sz w:val="28"/>
          <w:szCs w:val="28"/>
        </w:rPr>
        <w:t>s</w:t>
      </w:r>
      <w:r w:rsidRPr="00D41CA4">
        <w:rPr>
          <w:rFonts w:ascii="Angsana New" w:hAnsi="Angsana New"/>
          <w:sz w:val="28"/>
          <w:szCs w:val="28"/>
        </w:rPr>
        <w:t xml:space="preserve"> in the amount </w:t>
      </w:r>
      <w:r>
        <w:rPr>
          <w:rFonts w:ascii="Angsana New" w:hAnsi="Angsana New"/>
          <w:sz w:val="28"/>
          <w:szCs w:val="28"/>
        </w:rPr>
        <w:t>of Baht 0.40</w:t>
      </w:r>
      <w:r w:rsidRPr="00D41CA4">
        <w:rPr>
          <w:rFonts w:ascii="Angsana New" w:hAnsi="Angsana New"/>
          <w:sz w:val="28"/>
          <w:szCs w:val="28"/>
        </w:rPr>
        <w:t xml:space="preserve"> million </w:t>
      </w:r>
      <w:r>
        <w:rPr>
          <w:rFonts w:ascii="Angsana New" w:hAnsi="Angsana New"/>
          <w:sz w:val="28"/>
          <w:szCs w:val="28"/>
        </w:rPr>
        <w:t xml:space="preserve">and Baht 0.12 million </w:t>
      </w:r>
      <w:r w:rsidRPr="00D41CA4">
        <w:rPr>
          <w:rFonts w:ascii="Angsana New" w:hAnsi="Angsana New"/>
          <w:sz w:val="28"/>
          <w:szCs w:val="28"/>
        </w:rPr>
        <w:t>per month</w:t>
      </w:r>
      <w:r>
        <w:rPr>
          <w:rFonts w:ascii="Angsana New" w:hAnsi="Angsana New"/>
          <w:sz w:val="28"/>
          <w:szCs w:val="28"/>
        </w:rPr>
        <w:t xml:space="preserve"> respectively</w:t>
      </w:r>
      <w:r w:rsidRPr="00D41CA4">
        <w:rPr>
          <w:rFonts w:ascii="Angsana New" w:hAnsi="Angsana New"/>
          <w:sz w:val="28"/>
          <w:szCs w:val="28"/>
        </w:rPr>
        <w:t>.</w:t>
      </w:r>
    </w:p>
    <w:p w:rsidR="002C380E" w:rsidRPr="00D41CA4" w:rsidRDefault="002C380E" w:rsidP="002C380E">
      <w:pPr>
        <w:numPr>
          <w:ilvl w:val="2"/>
          <w:numId w:val="33"/>
        </w:numPr>
        <w:tabs>
          <w:tab w:val="left" w:pos="1560"/>
        </w:tabs>
        <w:spacing w:before="120" w:after="120" w:line="240" w:lineRule="auto"/>
        <w:ind w:left="1560" w:right="-23" w:hanging="709"/>
        <w:jc w:val="thaiDistribute"/>
        <w:rPr>
          <w:rFonts w:ascii="Angsana New" w:hAnsi="Angsana New"/>
          <w:sz w:val="28"/>
          <w:szCs w:val="28"/>
        </w:rPr>
      </w:pPr>
      <w:r w:rsidRPr="00D41CA4">
        <w:rPr>
          <w:rFonts w:ascii="Angsana New" w:hAnsi="Angsana New"/>
          <w:sz w:val="28"/>
          <w:szCs w:val="28"/>
        </w:rPr>
        <w:t xml:space="preserve">Construction office building, factory and </w:t>
      </w:r>
      <w:r w:rsidRPr="00D41CA4">
        <w:rPr>
          <w:rFonts w:ascii="Angsana New" w:hAnsi="Angsana New"/>
          <w:sz w:val="28"/>
          <w:szCs w:val="28"/>
          <w:lang w:val="en-US"/>
        </w:rPr>
        <w:t>other service</w:t>
      </w:r>
      <w:r w:rsidRPr="00D41CA4">
        <w:rPr>
          <w:rFonts w:ascii="Angsana New" w:hAnsi="Angsana New"/>
          <w:sz w:val="28"/>
          <w:szCs w:val="28"/>
        </w:rPr>
        <w:t xml:space="preserve"> in the amount of Baht </w:t>
      </w:r>
      <w:r>
        <w:rPr>
          <w:rFonts w:ascii="Angsana New" w:hAnsi="Angsana New"/>
          <w:sz w:val="28"/>
          <w:szCs w:val="28"/>
          <w:lang w:val="en-US"/>
        </w:rPr>
        <w:t>3.</w:t>
      </w:r>
      <w:r w:rsidRPr="00D41CA4">
        <w:rPr>
          <w:rFonts w:ascii="Angsana New" w:hAnsi="Angsana New"/>
          <w:sz w:val="28"/>
          <w:szCs w:val="28"/>
          <w:lang w:val="en-US"/>
        </w:rPr>
        <w:t>0</w:t>
      </w:r>
      <w:r>
        <w:rPr>
          <w:rFonts w:ascii="Angsana New" w:hAnsi="Angsana New"/>
          <w:sz w:val="28"/>
          <w:szCs w:val="28"/>
          <w:lang w:val="en-US"/>
        </w:rPr>
        <w:t>6</w:t>
      </w:r>
      <w:r w:rsidRPr="00D41CA4">
        <w:rPr>
          <w:rFonts w:ascii="Angsana New" w:hAnsi="Angsana New"/>
          <w:sz w:val="28"/>
          <w:szCs w:val="28"/>
        </w:rPr>
        <w:t xml:space="preserve"> million.</w:t>
      </w:r>
    </w:p>
    <w:p w:rsidR="002C380E" w:rsidRPr="00D41CA4" w:rsidRDefault="002C380E" w:rsidP="002C380E">
      <w:pPr>
        <w:numPr>
          <w:ilvl w:val="2"/>
          <w:numId w:val="33"/>
        </w:numPr>
        <w:spacing w:before="120" w:after="120" w:line="240" w:lineRule="auto"/>
        <w:ind w:left="1560" w:right="-23" w:hanging="709"/>
        <w:jc w:val="thaiDistribute"/>
        <w:rPr>
          <w:rFonts w:ascii="Angsana New" w:hAnsi="Angsana New"/>
          <w:sz w:val="28"/>
          <w:szCs w:val="28"/>
        </w:rPr>
      </w:pPr>
      <w:r w:rsidRPr="00D41CA4">
        <w:rPr>
          <w:rFonts w:ascii="Angsana New" w:hAnsi="Angsana New"/>
          <w:sz w:val="28"/>
          <w:szCs w:val="28"/>
        </w:rPr>
        <w:t xml:space="preserve">The purchase </w:t>
      </w:r>
      <w:r>
        <w:rPr>
          <w:rFonts w:ascii="Angsana New" w:hAnsi="Angsana New"/>
          <w:sz w:val="28"/>
          <w:szCs w:val="28"/>
        </w:rPr>
        <w:t xml:space="preserve">machinery and </w:t>
      </w:r>
      <w:r w:rsidRPr="00D41CA4">
        <w:rPr>
          <w:rFonts w:ascii="Angsana New" w:hAnsi="Angsana New"/>
          <w:sz w:val="28"/>
          <w:szCs w:val="28"/>
        </w:rPr>
        <w:t>equipment agreement</w:t>
      </w:r>
      <w:r>
        <w:rPr>
          <w:rFonts w:ascii="Angsana New" w:hAnsi="Angsana New"/>
          <w:sz w:val="28"/>
          <w:szCs w:val="28"/>
        </w:rPr>
        <w:t>s</w:t>
      </w:r>
      <w:r w:rsidRPr="00D41CA4">
        <w:rPr>
          <w:rFonts w:ascii="Angsana New" w:hAnsi="Angsana New"/>
          <w:sz w:val="28"/>
          <w:szCs w:val="28"/>
        </w:rPr>
        <w:t xml:space="preserve"> in the amount of USD 0.</w:t>
      </w:r>
      <w:r>
        <w:rPr>
          <w:rFonts w:ascii="Angsana New" w:hAnsi="Angsana New"/>
          <w:sz w:val="28"/>
          <w:szCs w:val="28"/>
        </w:rPr>
        <w:t>59 million and Baht 3.60 million.</w:t>
      </w:r>
    </w:p>
    <w:p w:rsidR="002C380E" w:rsidRPr="00D41CA4" w:rsidRDefault="002C380E" w:rsidP="002C380E">
      <w:pPr>
        <w:pStyle w:val="ListParagraph"/>
        <w:numPr>
          <w:ilvl w:val="1"/>
          <w:numId w:val="33"/>
        </w:numPr>
        <w:spacing w:before="120" w:after="120" w:line="240" w:lineRule="auto"/>
        <w:ind w:left="851" w:right="-23" w:hanging="425"/>
        <w:contextualSpacing w:val="0"/>
        <w:jc w:val="thaiDistribute"/>
        <w:rPr>
          <w:rFonts w:ascii="Angsana New" w:hAnsi="Angsana New"/>
          <w:sz w:val="28"/>
        </w:rPr>
      </w:pPr>
      <w:r w:rsidRPr="00D41CA4">
        <w:rPr>
          <w:rFonts w:ascii="Angsana New" w:hAnsi="Angsana New"/>
          <w:sz w:val="28"/>
        </w:rPr>
        <w:t>The letter of guarantee issued by the bank in the amount of Baht 0.23 million.</w:t>
      </w:r>
    </w:p>
    <w:p w:rsidR="002C380E" w:rsidRPr="0005665B" w:rsidRDefault="002C380E" w:rsidP="002C380E">
      <w:pPr>
        <w:pStyle w:val="ListParagraph"/>
        <w:numPr>
          <w:ilvl w:val="1"/>
          <w:numId w:val="33"/>
        </w:numPr>
        <w:spacing w:before="120" w:after="120" w:line="240" w:lineRule="auto"/>
        <w:ind w:left="850" w:right="-23" w:hanging="425"/>
        <w:contextualSpacing w:val="0"/>
        <w:jc w:val="thaiDistribute"/>
        <w:rPr>
          <w:rFonts w:ascii="Angsana New" w:hAnsi="Angsana New"/>
          <w:sz w:val="28"/>
        </w:rPr>
      </w:pPr>
      <w:r w:rsidRPr="0005665B">
        <w:rPr>
          <w:rFonts w:ascii="Angsana New" w:hAnsi="Angsana New"/>
          <w:sz w:val="28"/>
        </w:rPr>
        <w:t xml:space="preserve">Contingent liabilities on co-guarantee for liabilities under finance leases of subsidiaries and co-guarantee for bank guarantees, bank overdrafts and loans from financial institutions of subsidiaries (see Note 4). </w:t>
      </w:r>
    </w:p>
    <w:p w:rsidR="002C380E" w:rsidRPr="00654A71" w:rsidRDefault="002C380E" w:rsidP="002C380E">
      <w:pPr>
        <w:spacing w:before="120" w:after="120" w:line="240" w:lineRule="auto"/>
        <w:ind w:left="425" w:right="147"/>
        <w:jc w:val="thaiDistribute"/>
        <w:rPr>
          <w:rFonts w:ascii="Angsana New" w:hAnsi="Angsana New"/>
          <w:b/>
          <w:bCs/>
          <w:sz w:val="28"/>
          <w:szCs w:val="28"/>
          <w:cs/>
        </w:rPr>
      </w:pPr>
      <w:r w:rsidRPr="00654A71">
        <w:rPr>
          <w:rFonts w:ascii="Angsana New" w:hAnsi="Angsana New"/>
          <w:b/>
          <w:bCs/>
          <w:sz w:val="28"/>
          <w:szCs w:val="28"/>
          <w:lang w:val="en-US"/>
        </w:rPr>
        <w:lastRenderedPageBreak/>
        <w:t>Subsidiaries</w:t>
      </w:r>
    </w:p>
    <w:p w:rsidR="002C380E" w:rsidRPr="00654A71" w:rsidRDefault="002C380E" w:rsidP="002C380E">
      <w:pPr>
        <w:numPr>
          <w:ilvl w:val="1"/>
          <w:numId w:val="33"/>
        </w:numPr>
        <w:spacing w:before="120" w:after="120" w:line="240" w:lineRule="auto"/>
        <w:ind w:left="851" w:right="-23" w:hanging="425"/>
        <w:jc w:val="thaiDistribute"/>
        <w:rPr>
          <w:rFonts w:ascii="Angsana New" w:hAnsi="Angsana New"/>
          <w:sz w:val="28"/>
          <w:szCs w:val="28"/>
        </w:rPr>
      </w:pPr>
      <w:r w:rsidRPr="00654A71">
        <w:rPr>
          <w:rFonts w:ascii="Angsana New" w:hAnsi="Angsana New"/>
          <w:sz w:val="28"/>
          <w:szCs w:val="28"/>
        </w:rPr>
        <w:t>Commitments for payment under agreement as follows:</w:t>
      </w:r>
    </w:p>
    <w:p w:rsidR="002C380E" w:rsidRPr="00052CA3" w:rsidRDefault="002C380E" w:rsidP="002C380E">
      <w:pPr>
        <w:pStyle w:val="ListParagraph"/>
        <w:numPr>
          <w:ilvl w:val="2"/>
          <w:numId w:val="34"/>
        </w:numPr>
        <w:spacing w:before="120" w:after="120" w:line="240" w:lineRule="auto"/>
        <w:ind w:left="1560" w:right="-23" w:hanging="709"/>
        <w:contextualSpacing w:val="0"/>
        <w:jc w:val="thaiDistribute"/>
        <w:rPr>
          <w:rFonts w:ascii="Angsana New" w:hAnsi="Angsana New"/>
          <w:sz w:val="28"/>
        </w:rPr>
      </w:pPr>
      <w:r w:rsidRPr="00052CA3">
        <w:rPr>
          <w:rFonts w:ascii="Angsana New" w:hAnsi="Angsana New"/>
          <w:sz w:val="28"/>
        </w:rPr>
        <w:t xml:space="preserve">The land and/or building lease agreement </w:t>
      </w:r>
      <w:r>
        <w:rPr>
          <w:rFonts w:ascii="Angsana New" w:hAnsi="Angsana New"/>
          <w:sz w:val="28"/>
        </w:rPr>
        <w:t>with related person and other person</w:t>
      </w:r>
      <w:r w:rsidR="005B10C0">
        <w:rPr>
          <w:rFonts w:ascii="Angsana New" w:hAnsi="Angsana New"/>
          <w:sz w:val="28"/>
        </w:rPr>
        <w:t>s</w:t>
      </w:r>
      <w:r w:rsidRPr="00D41CA4">
        <w:rPr>
          <w:rFonts w:ascii="Angsana New" w:hAnsi="Angsana New"/>
          <w:sz w:val="28"/>
        </w:rPr>
        <w:t xml:space="preserve"> </w:t>
      </w:r>
      <w:r w:rsidRPr="00052CA3">
        <w:rPr>
          <w:rFonts w:ascii="Angsana New" w:hAnsi="Angsana New"/>
          <w:sz w:val="28"/>
        </w:rPr>
        <w:t>in the amount of Baht 0.</w:t>
      </w:r>
      <w:r>
        <w:rPr>
          <w:rFonts w:ascii="Angsana New" w:hAnsi="Angsana New"/>
          <w:sz w:val="28"/>
        </w:rPr>
        <w:t>80</w:t>
      </w:r>
      <w:r w:rsidRPr="00052CA3">
        <w:rPr>
          <w:rFonts w:ascii="Angsana New" w:hAnsi="Angsana New"/>
          <w:sz w:val="28"/>
        </w:rPr>
        <w:t xml:space="preserve"> million </w:t>
      </w:r>
      <w:r>
        <w:rPr>
          <w:rFonts w:ascii="Angsana New" w:hAnsi="Angsana New"/>
          <w:sz w:val="28"/>
        </w:rPr>
        <w:t xml:space="preserve">and Baht 0.11 million </w:t>
      </w:r>
      <w:r w:rsidRPr="00D41CA4">
        <w:rPr>
          <w:rFonts w:ascii="Angsana New" w:hAnsi="Angsana New"/>
          <w:sz w:val="28"/>
        </w:rPr>
        <w:t>per month</w:t>
      </w:r>
      <w:r>
        <w:rPr>
          <w:rFonts w:ascii="Angsana New" w:hAnsi="Angsana New"/>
          <w:sz w:val="28"/>
        </w:rPr>
        <w:t xml:space="preserve"> respectively</w:t>
      </w:r>
      <w:r w:rsidRPr="00D41CA4">
        <w:rPr>
          <w:rFonts w:ascii="Angsana New" w:hAnsi="Angsana New"/>
          <w:sz w:val="28"/>
        </w:rPr>
        <w:t>.</w:t>
      </w:r>
    </w:p>
    <w:p w:rsidR="002C380E" w:rsidRPr="00052CA3" w:rsidRDefault="002C380E" w:rsidP="002C380E">
      <w:pPr>
        <w:pStyle w:val="ListParagraph"/>
        <w:numPr>
          <w:ilvl w:val="2"/>
          <w:numId w:val="34"/>
        </w:numPr>
        <w:spacing w:before="120" w:after="120" w:line="240" w:lineRule="auto"/>
        <w:ind w:left="1560" w:right="-23" w:hanging="709"/>
        <w:contextualSpacing w:val="0"/>
        <w:jc w:val="thaiDistribute"/>
        <w:rPr>
          <w:rFonts w:ascii="Angsana New" w:hAnsi="Angsana New"/>
          <w:sz w:val="28"/>
        </w:rPr>
      </w:pPr>
      <w:r w:rsidRPr="00052CA3">
        <w:rPr>
          <w:rFonts w:ascii="Angsana New" w:hAnsi="Angsana New"/>
          <w:sz w:val="28"/>
        </w:rPr>
        <w:t>The service agreement in the amount</w:t>
      </w:r>
      <w:r>
        <w:rPr>
          <w:rFonts w:ascii="Angsana New" w:hAnsi="Angsana New"/>
          <w:sz w:val="28"/>
        </w:rPr>
        <w:t xml:space="preserve"> of Baht 0.61 million per month and other service in the amount of Baht 2.20 million.</w:t>
      </w:r>
    </w:p>
    <w:p w:rsidR="002C380E" w:rsidRPr="00052CA3" w:rsidRDefault="002C380E" w:rsidP="002C380E">
      <w:pPr>
        <w:pStyle w:val="ListParagraph"/>
        <w:numPr>
          <w:ilvl w:val="2"/>
          <w:numId w:val="34"/>
        </w:numPr>
        <w:spacing w:before="120" w:after="120" w:line="240" w:lineRule="auto"/>
        <w:ind w:left="1560" w:right="-23" w:hanging="709"/>
        <w:contextualSpacing w:val="0"/>
        <w:jc w:val="thaiDistribute"/>
        <w:rPr>
          <w:rFonts w:ascii="Angsana New" w:hAnsi="Angsana New"/>
          <w:sz w:val="28"/>
        </w:rPr>
      </w:pPr>
      <w:r>
        <w:rPr>
          <w:rFonts w:ascii="Angsana New" w:hAnsi="Angsana New"/>
          <w:sz w:val="28"/>
        </w:rPr>
        <w:t>The rental</w:t>
      </w:r>
      <w:r w:rsidRPr="00052CA3">
        <w:rPr>
          <w:rFonts w:ascii="Angsana New" w:hAnsi="Angsana New"/>
          <w:sz w:val="28"/>
        </w:rPr>
        <w:t xml:space="preserve"> equipment agreement in the amount of </w:t>
      </w:r>
      <w:r>
        <w:rPr>
          <w:rFonts w:ascii="Angsana New" w:hAnsi="Angsana New"/>
          <w:sz w:val="28"/>
        </w:rPr>
        <w:t>Baht 0.12 million per month.</w:t>
      </w:r>
    </w:p>
    <w:p w:rsidR="002C380E" w:rsidRDefault="002C380E" w:rsidP="002C380E">
      <w:pPr>
        <w:numPr>
          <w:ilvl w:val="1"/>
          <w:numId w:val="34"/>
        </w:numPr>
        <w:spacing w:before="120" w:after="120" w:line="240" w:lineRule="auto"/>
        <w:ind w:left="851" w:right="-23" w:hanging="425"/>
        <w:jc w:val="thaiDistribute"/>
        <w:rPr>
          <w:rFonts w:ascii="Angsana New" w:hAnsi="Angsana New"/>
          <w:sz w:val="28"/>
          <w:szCs w:val="28"/>
        </w:rPr>
      </w:pPr>
      <w:r w:rsidRPr="00D41CA4">
        <w:rPr>
          <w:rFonts w:ascii="Angsana New" w:hAnsi="Angsana New"/>
          <w:sz w:val="28"/>
          <w:szCs w:val="28"/>
        </w:rPr>
        <w:t xml:space="preserve">The letter of guarantee issued by the bank in the amount of Baht </w:t>
      </w:r>
      <w:r>
        <w:rPr>
          <w:rFonts w:ascii="Angsana New" w:hAnsi="Angsana New"/>
          <w:sz w:val="28"/>
          <w:szCs w:val="28"/>
        </w:rPr>
        <w:t>19.72</w:t>
      </w:r>
      <w:r w:rsidRPr="00D41CA4">
        <w:rPr>
          <w:rFonts w:ascii="Angsana New" w:hAnsi="Angsana New"/>
          <w:sz w:val="28"/>
          <w:szCs w:val="28"/>
        </w:rPr>
        <w:t xml:space="preserve"> million.</w:t>
      </w:r>
    </w:p>
    <w:p w:rsidR="000F763D" w:rsidRPr="00D41CA4" w:rsidRDefault="000F763D" w:rsidP="002C380E">
      <w:pPr>
        <w:numPr>
          <w:ilvl w:val="1"/>
          <w:numId w:val="34"/>
        </w:numPr>
        <w:spacing w:before="120" w:after="120" w:line="240" w:lineRule="auto"/>
        <w:ind w:left="851" w:right="-23" w:hanging="425"/>
        <w:jc w:val="thaiDistribute"/>
        <w:rPr>
          <w:rFonts w:ascii="Angsana New" w:hAnsi="Angsana New"/>
          <w:sz w:val="28"/>
          <w:szCs w:val="28"/>
        </w:rPr>
      </w:pPr>
      <w:r w:rsidRPr="00836EDB">
        <w:rPr>
          <w:rFonts w:ascii="Angsana New" w:hAnsi="Angsana New"/>
          <w:spacing w:val="2"/>
          <w:sz w:val="28"/>
          <w:szCs w:val="28"/>
        </w:rPr>
        <w:t xml:space="preserve">The Crane Heavy Lift Co., Ltd. was informed </w:t>
      </w:r>
      <w:r>
        <w:rPr>
          <w:rFonts w:ascii="Angsana New" w:hAnsi="Angsana New"/>
          <w:spacing w:val="2"/>
          <w:sz w:val="28"/>
          <w:szCs w:val="28"/>
        </w:rPr>
        <w:t xml:space="preserve">by </w:t>
      </w:r>
      <w:r w:rsidRPr="00836EDB">
        <w:rPr>
          <w:rFonts w:ascii="Angsana New" w:hAnsi="Angsana New"/>
          <w:spacing w:val="2"/>
          <w:sz w:val="28"/>
          <w:szCs w:val="28"/>
        </w:rPr>
        <w:t xml:space="preserve">the official receiver to pay rent in the amount of Baht </w:t>
      </w:r>
      <w:r w:rsidRPr="00836EDB">
        <w:rPr>
          <w:rFonts w:ascii="Angsana New" w:hAnsi="Angsana New"/>
          <w:spacing w:val="2"/>
          <w:sz w:val="28"/>
          <w:szCs w:val="28"/>
          <w:lang w:val="en-US"/>
        </w:rPr>
        <w:t>13.60</w:t>
      </w:r>
      <w:r>
        <w:rPr>
          <w:rFonts w:ascii="Angsana New" w:hAnsi="Angsana New"/>
          <w:spacing w:val="2"/>
          <w:sz w:val="28"/>
          <w:szCs w:val="28"/>
        </w:rPr>
        <w:t xml:space="preserve"> million (see Note 33</w:t>
      </w:r>
      <w:r w:rsidRPr="00836EDB">
        <w:rPr>
          <w:rFonts w:ascii="Angsana New" w:hAnsi="Angsana New"/>
          <w:spacing w:val="2"/>
          <w:sz w:val="28"/>
          <w:szCs w:val="28"/>
        </w:rPr>
        <w:t>)</w:t>
      </w:r>
      <w:r w:rsidRPr="00836EDB">
        <w:rPr>
          <w:rFonts w:ascii="Angsana New" w:hAnsi="Angsana New" w:hint="cs"/>
          <w:spacing w:val="2"/>
          <w:sz w:val="28"/>
          <w:szCs w:val="28"/>
          <w:cs/>
        </w:rPr>
        <w:t>.</w:t>
      </w:r>
    </w:p>
    <w:p w:rsidR="00943274" w:rsidRPr="002C380E" w:rsidRDefault="002C380E" w:rsidP="002C380E">
      <w:pPr>
        <w:numPr>
          <w:ilvl w:val="0"/>
          <w:numId w:val="2"/>
        </w:numPr>
        <w:tabs>
          <w:tab w:val="clear" w:pos="360"/>
          <w:tab w:val="num" w:pos="426"/>
        </w:tabs>
        <w:spacing w:before="120" w:after="120" w:line="240" w:lineRule="auto"/>
        <w:ind w:left="425" w:right="-23" w:hanging="425"/>
        <w:jc w:val="thaiDistribute"/>
        <w:rPr>
          <w:rFonts w:ascii="Angsana New" w:hAnsi="Angsana New"/>
          <w:b/>
          <w:bCs/>
          <w:sz w:val="28"/>
          <w:szCs w:val="28"/>
          <w:lang w:val="en-US"/>
        </w:rPr>
      </w:pPr>
      <w:r w:rsidRPr="00696ECD">
        <w:rPr>
          <w:rFonts w:ascii="Angsana New" w:hAnsi="Angsana New"/>
          <w:b/>
          <w:bCs/>
          <w:sz w:val="28"/>
          <w:szCs w:val="28"/>
          <w:lang w:val="en-US"/>
        </w:rPr>
        <w:t>FINANCIAL INSTRUMENTS</w:t>
      </w:r>
    </w:p>
    <w:p w:rsidR="00943274" w:rsidRPr="00E9584B" w:rsidRDefault="00943274" w:rsidP="002C380E">
      <w:pPr>
        <w:spacing w:before="120" w:after="120" w:line="240" w:lineRule="auto"/>
        <w:ind w:left="425" w:right="-23"/>
        <w:jc w:val="thaiDistribute"/>
        <w:rPr>
          <w:rFonts w:ascii="Angsana New" w:hAnsi="Angsana New"/>
          <w:sz w:val="2"/>
          <w:szCs w:val="2"/>
          <w:highlight w:val="yellow"/>
          <w:lang w:val="en-US"/>
        </w:rPr>
      </w:pPr>
    </w:p>
    <w:p w:rsidR="00276BAC" w:rsidRPr="00276BAC" w:rsidRDefault="00276BAC" w:rsidP="002C380E">
      <w:pPr>
        <w:pStyle w:val="ListParagraph"/>
        <w:spacing w:before="120" w:after="120" w:line="240" w:lineRule="auto"/>
        <w:ind w:left="425" w:right="-23"/>
        <w:contextualSpacing w:val="0"/>
        <w:jc w:val="thaiDistribute"/>
        <w:rPr>
          <w:rFonts w:ascii="Angsana New" w:hAnsi="Angsana New"/>
          <w:sz w:val="28"/>
        </w:rPr>
      </w:pPr>
      <w:r w:rsidRPr="00276BAC">
        <w:rPr>
          <w:rFonts w:ascii="Angsana New" w:hAnsi="Angsana New"/>
          <w:sz w:val="28"/>
        </w:rPr>
        <w:t>The Group has no policy to speculate or trade in any financial instrument derivatives.</w:t>
      </w:r>
    </w:p>
    <w:p w:rsidR="00B612C6" w:rsidRDefault="00B612C6" w:rsidP="00B612C6">
      <w:pPr>
        <w:pStyle w:val="ListParagraph"/>
        <w:spacing w:before="120" w:after="120" w:line="240" w:lineRule="auto"/>
        <w:ind w:left="425" w:right="-23"/>
        <w:contextualSpacing w:val="0"/>
        <w:jc w:val="thaiDistribute"/>
        <w:rPr>
          <w:rFonts w:ascii="Angsana New" w:hAnsi="Angsana New"/>
          <w:b/>
          <w:bCs/>
          <w:sz w:val="28"/>
        </w:rPr>
      </w:pPr>
      <w:r w:rsidRPr="008B0ABF">
        <w:rPr>
          <w:rFonts w:ascii="Angsana New" w:hAnsi="Angsana New"/>
          <w:b/>
          <w:bCs/>
          <w:sz w:val="28"/>
        </w:rPr>
        <w:t>Accounting policies</w:t>
      </w:r>
    </w:p>
    <w:p w:rsidR="00B612C6" w:rsidRPr="00B612C6" w:rsidRDefault="00B612C6" w:rsidP="00B612C6">
      <w:pPr>
        <w:pStyle w:val="ListParagraph"/>
        <w:spacing w:before="120" w:after="120" w:line="240" w:lineRule="auto"/>
        <w:ind w:left="425" w:right="-23"/>
        <w:contextualSpacing w:val="0"/>
        <w:jc w:val="thaiDistribute"/>
        <w:rPr>
          <w:rFonts w:ascii="Angsana New" w:hAnsi="Angsana New"/>
          <w:sz w:val="28"/>
        </w:rPr>
      </w:pPr>
      <w:r w:rsidRPr="00B612C6">
        <w:rPr>
          <w:rFonts w:ascii="Angsana New" w:hAnsi="Angsana New"/>
          <w:sz w:val="28"/>
        </w:rPr>
        <w:t>The details of significant accounting policies and methods used for classification of financial assets and financial liabilities including valuation, basis of recognition of income and expenses are disclosed in Note 3.</w:t>
      </w:r>
    </w:p>
    <w:p w:rsidR="00943274" w:rsidRPr="006D24A2" w:rsidRDefault="00943274" w:rsidP="00B612C6">
      <w:pPr>
        <w:pStyle w:val="ListParagraph"/>
        <w:spacing w:before="120" w:after="120" w:line="240" w:lineRule="auto"/>
        <w:ind w:left="425" w:right="-23"/>
        <w:contextualSpacing w:val="0"/>
        <w:jc w:val="thaiDistribute"/>
        <w:rPr>
          <w:rFonts w:ascii="Angsana New" w:hAnsi="Angsana New"/>
          <w:b/>
          <w:bCs/>
          <w:sz w:val="28"/>
        </w:rPr>
      </w:pPr>
      <w:r w:rsidRPr="006D24A2">
        <w:rPr>
          <w:rFonts w:ascii="Angsana New" w:hAnsi="Angsana New"/>
          <w:b/>
          <w:bCs/>
          <w:sz w:val="28"/>
        </w:rPr>
        <w:t>Capital management</w:t>
      </w:r>
    </w:p>
    <w:p w:rsidR="00943274" w:rsidRPr="00EC0901" w:rsidRDefault="00943274" w:rsidP="00B612C6">
      <w:pPr>
        <w:spacing w:before="120" w:after="120" w:line="240" w:lineRule="auto"/>
        <w:ind w:left="425" w:right="-23"/>
        <w:jc w:val="thaiDistribute"/>
        <w:rPr>
          <w:rFonts w:ascii="Angsana New" w:hAnsi="Angsana New"/>
          <w:b/>
          <w:bCs/>
          <w:sz w:val="28"/>
          <w:szCs w:val="28"/>
          <w:lang w:val="en-US"/>
        </w:rPr>
      </w:pPr>
      <w:r w:rsidRPr="008B0ABF">
        <w:rPr>
          <w:rFonts w:ascii="Angsana New" w:hAnsi="Angsana New"/>
          <w:sz w:val="28"/>
          <w:szCs w:val="28"/>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943274" w:rsidRDefault="00943274" w:rsidP="00B612C6">
      <w:pPr>
        <w:pStyle w:val="ListParagraph"/>
        <w:spacing w:before="120" w:after="120" w:line="240" w:lineRule="auto"/>
        <w:ind w:left="426" w:right="-23"/>
        <w:jc w:val="thaiDistribute"/>
        <w:rPr>
          <w:rFonts w:ascii="Angsana New" w:hAnsi="Angsana New"/>
          <w:b/>
          <w:bCs/>
          <w:sz w:val="28"/>
        </w:rPr>
      </w:pPr>
      <w:r w:rsidRPr="008B0ABF">
        <w:rPr>
          <w:rFonts w:ascii="Angsana New" w:hAnsi="Angsana New"/>
          <w:b/>
          <w:bCs/>
          <w:sz w:val="28"/>
        </w:rPr>
        <w:t>Financial risk management policies</w:t>
      </w:r>
    </w:p>
    <w:p w:rsidR="00943274" w:rsidRPr="00EC0901" w:rsidRDefault="00943274" w:rsidP="00B612C6">
      <w:pPr>
        <w:spacing w:before="120" w:after="120" w:line="240" w:lineRule="auto"/>
        <w:ind w:left="426" w:right="-23"/>
        <w:jc w:val="thaiDistribute"/>
        <w:rPr>
          <w:rFonts w:ascii="Angsana New" w:hAnsi="Angsana New"/>
          <w:sz w:val="28"/>
          <w:szCs w:val="28"/>
        </w:rPr>
      </w:pPr>
      <w:r w:rsidRPr="008B0ABF">
        <w:rPr>
          <w:rFonts w:ascii="Angsana New" w:hAnsi="Angsana New"/>
          <w:sz w:val="28"/>
          <w:szCs w:val="28"/>
        </w:rPr>
        <w:t xml:space="preserve">The </w:t>
      </w:r>
      <w:r>
        <w:rPr>
          <w:rFonts w:ascii="Angsana New" w:hAnsi="Angsana New"/>
          <w:sz w:val="28"/>
          <w:szCs w:val="28"/>
        </w:rPr>
        <w:t>Group</w:t>
      </w:r>
      <w:r w:rsidRPr="008B0ABF">
        <w:rPr>
          <w:rFonts w:ascii="Angsana New" w:hAnsi="Angsana New"/>
          <w:sz w:val="28"/>
          <w:szCs w:val="28"/>
        </w:rPr>
        <w:t xml:space="preserve"> is exposed to fluctuations in interest r</w:t>
      </w:r>
      <w:r w:rsidR="0065557D">
        <w:rPr>
          <w:rFonts w:ascii="Angsana New" w:hAnsi="Angsana New"/>
          <w:sz w:val="28"/>
          <w:szCs w:val="28"/>
        </w:rPr>
        <w:t xml:space="preserve">ates and foreign exchange rates </w:t>
      </w:r>
      <w:r w:rsidRPr="008B0ABF">
        <w:rPr>
          <w:rFonts w:ascii="Angsana New" w:hAnsi="Angsana New"/>
          <w:sz w:val="28"/>
          <w:szCs w:val="28"/>
        </w:rPr>
        <w:t xml:space="preserve">and the risks from default of the agreements by counterparties. The </w:t>
      </w:r>
      <w:r>
        <w:rPr>
          <w:rFonts w:ascii="Angsana New" w:hAnsi="Angsana New"/>
          <w:sz w:val="28"/>
          <w:szCs w:val="28"/>
        </w:rPr>
        <w:t>Group</w:t>
      </w:r>
      <w:r w:rsidRPr="008B0ABF">
        <w:rPr>
          <w:rFonts w:ascii="Angsana New" w:hAnsi="Angsana New"/>
          <w:sz w:val="28"/>
          <w:szCs w:val="28"/>
        </w:rPr>
        <w:t xml:space="preserve"> had risk management polices as follows:</w:t>
      </w:r>
    </w:p>
    <w:p w:rsidR="00943274" w:rsidRPr="0005665B" w:rsidRDefault="00943274" w:rsidP="00B612C6">
      <w:pPr>
        <w:pStyle w:val="ListParagraph"/>
        <w:spacing w:before="120" w:after="120" w:line="240" w:lineRule="auto"/>
        <w:ind w:left="426" w:right="-23"/>
        <w:jc w:val="thaiDistribute"/>
        <w:rPr>
          <w:rFonts w:ascii="Angsana New" w:hAnsi="Angsana New"/>
          <w:b/>
          <w:bCs/>
          <w:sz w:val="28"/>
        </w:rPr>
      </w:pPr>
      <w:r w:rsidRPr="0005665B">
        <w:rPr>
          <w:rFonts w:ascii="Angsana New" w:hAnsi="Angsana New"/>
          <w:b/>
          <w:bCs/>
          <w:sz w:val="28"/>
        </w:rPr>
        <w:t>Interest rate risk</w:t>
      </w:r>
    </w:p>
    <w:p w:rsidR="00943274" w:rsidRDefault="00943274" w:rsidP="00B612C6">
      <w:pPr>
        <w:spacing w:before="120" w:after="120" w:line="240" w:lineRule="auto"/>
        <w:ind w:left="426" w:right="-23"/>
        <w:jc w:val="thaiDistribute"/>
        <w:rPr>
          <w:rFonts w:ascii="Angsana New" w:hAnsi="Angsana New"/>
          <w:b/>
          <w:bCs/>
          <w:sz w:val="28"/>
          <w:szCs w:val="28"/>
        </w:rPr>
      </w:pPr>
      <w:r w:rsidRPr="008B0ABF">
        <w:rPr>
          <w:rFonts w:ascii="Angsana New" w:hAnsi="Angsana New"/>
          <w:sz w:val="28"/>
          <w:szCs w:val="28"/>
        </w:rPr>
        <w:t xml:space="preserve">Interest rate risk is the fluctuation of the market interest rate in the future that will affect the </w:t>
      </w:r>
      <w:r>
        <w:rPr>
          <w:rFonts w:ascii="Angsana New" w:hAnsi="Angsana New"/>
          <w:sz w:val="28"/>
          <w:szCs w:val="28"/>
        </w:rPr>
        <w:t>Group</w:t>
      </w:r>
      <w:r w:rsidRPr="008B0ABF">
        <w:rPr>
          <w:rFonts w:ascii="Angsana New" w:hAnsi="Angsana New"/>
          <w:sz w:val="28"/>
          <w:szCs w:val="28"/>
        </w:rPr>
        <w:t xml:space="preserve">’s operations and cash flows. The </w:t>
      </w:r>
      <w:r>
        <w:rPr>
          <w:rFonts w:ascii="Angsana New" w:hAnsi="Angsana New"/>
          <w:sz w:val="28"/>
          <w:szCs w:val="28"/>
        </w:rPr>
        <w:t>Group</w:t>
      </w:r>
      <w:r w:rsidRPr="008B0ABF">
        <w:rPr>
          <w:rFonts w:ascii="Angsana New" w:hAnsi="Angsana New"/>
          <w:sz w:val="28"/>
          <w:szCs w:val="28"/>
        </w:rPr>
        <w:t xml:space="preserve"> has interest rate risk from cash at banks, </w:t>
      </w:r>
      <w:r w:rsidR="00F4239D">
        <w:rPr>
          <w:rFonts w:ascii="Angsana New" w:hAnsi="Angsana New"/>
          <w:sz w:val="28"/>
          <w:szCs w:val="28"/>
          <w:lang w:val="en-US"/>
        </w:rPr>
        <w:t xml:space="preserve">short-term loans, </w:t>
      </w:r>
      <w:r w:rsidRPr="008B0ABF">
        <w:rPr>
          <w:rFonts w:ascii="Angsana New" w:hAnsi="Angsana New"/>
          <w:sz w:val="28"/>
          <w:szCs w:val="28"/>
        </w:rPr>
        <w:t>bank overdrafts</w:t>
      </w:r>
      <w:r w:rsidR="00F4239D">
        <w:rPr>
          <w:rFonts w:ascii="Angsana New" w:hAnsi="Angsana New"/>
          <w:sz w:val="28"/>
          <w:szCs w:val="28"/>
        </w:rPr>
        <w:t>, short-term borrowings</w:t>
      </w:r>
      <w:r w:rsidRPr="008B0ABF">
        <w:rPr>
          <w:rFonts w:ascii="Angsana New" w:hAnsi="Angsana New"/>
          <w:sz w:val="28"/>
          <w:szCs w:val="28"/>
        </w:rPr>
        <w:t xml:space="preserve"> and loans from banks because the interest rate of the financial assets and financial liabilities fluctuate based on the market rate. In addition, the </w:t>
      </w:r>
      <w:r>
        <w:rPr>
          <w:rFonts w:ascii="Angsana New" w:hAnsi="Angsana New"/>
          <w:sz w:val="28"/>
          <w:szCs w:val="28"/>
        </w:rPr>
        <w:t>Group</w:t>
      </w:r>
      <w:r w:rsidRPr="008B0ABF">
        <w:rPr>
          <w:rFonts w:ascii="Angsana New" w:hAnsi="Angsana New"/>
          <w:sz w:val="28"/>
          <w:szCs w:val="28"/>
        </w:rPr>
        <w:t xml:space="preserve"> has not engaged in any hedging contracts related to interest rates.</w:t>
      </w:r>
    </w:p>
    <w:p w:rsidR="00276BAC" w:rsidRDefault="00276BAC">
      <w:pPr>
        <w:autoSpaceDE/>
        <w:autoSpaceDN/>
        <w:spacing w:line="240" w:lineRule="auto"/>
        <w:rPr>
          <w:rFonts w:ascii="Angsana New" w:eastAsia="SimSun" w:hAnsi="Angsana New"/>
          <w:b/>
          <w:bCs/>
          <w:sz w:val="28"/>
          <w:szCs w:val="28"/>
        </w:rPr>
      </w:pPr>
      <w:r>
        <w:rPr>
          <w:rFonts w:ascii="Angsana New" w:hAnsi="Angsana New"/>
          <w:b/>
          <w:bCs/>
          <w:sz w:val="28"/>
        </w:rPr>
        <w:br w:type="page"/>
      </w:r>
    </w:p>
    <w:p w:rsidR="00943274" w:rsidRDefault="00943274" w:rsidP="00B612C6">
      <w:pPr>
        <w:pStyle w:val="ListParagraph"/>
        <w:spacing w:before="120" w:after="120" w:line="240" w:lineRule="auto"/>
        <w:ind w:left="426" w:right="-23"/>
        <w:jc w:val="thaiDistribute"/>
        <w:rPr>
          <w:rFonts w:ascii="Angsana New" w:hAnsi="Angsana New"/>
          <w:b/>
          <w:bCs/>
          <w:sz w:val="28"/>
        </w:rPr>
      </w:pPr>
      <w:r w:rsidRPr="008B0ABF">
        <w:rPr>
          <w:rFonts w:ascii="Angsana New" w:hAnsi="Angsana New"/>
          <w:b/>
          <w:bCs/>
          <w:sz w:val="28"/>
        </w:rPr>
        <w:lastRenderedPageBreak/>
        <w:t>Foreign currency risk</w:t>
      </w:r>
    </w:p>
    <w:p w:rsidR="00943274" w:rsidRDefault="00943274" w:rsidP="00B612C6">
      <w:pPr>
        <w:spacing w:before="120" w:after="120" w:line="240" w:lineRule="auto"/>
        <w:ind w:left="426" w:right="-23"/>
        <w:jc w:val="thaiDistribute"/>
        <w:rPr>
          <w:rFonts w:ascii="Angsana New" w:hAnsi="Angsana New"/>
          <w:b/>
          <w:bCs/>
          <w:sz w:val="28"/>
          <w:szCs w:val="28"/>
        </w:rPr>
      </w:pPr>
      <w:r w:rsidRPr="008B0ABF">
        <w:rPr>
          <w:rFonts w:ascii="Angsana New" w:hAnsi="Angsana New"/>
          <w:spacing w:val="-2"/>
          <w:sz w:val="28"/>
          <w:szCs w:val="28"/>
        </w:rPr>
        <w:t xml:space="preserve">The </w:t>
      </w:r>
      <w:r>
        <w:rPr>
          <w:rFonts w:ascii="Angsana New" w:hAnsi="Angsana New"/>
          <w:sz w:val="28"/>
          <w:szCs w:val="28"/>
        </w:rPr>
        <w:t>Group</w:t>
      </w:r>
      <w:r w:rsidRPr="008B0ABF">
        <w:rPr>
          <w:rFonts w:ascii="Angsana New" w:hAnsi="Angsana New"/>
          <w:sz w:val="28"/>
          <w:szCs w:val="28"/>
        </w:rPr>
        <w:t>’s</w:t>
      </w:r>
      <w:r w:rsidRPr="008B0ABF">
        <w:rPr>
          <w:rFonts w:ascii="Angsana New" w:hAnsi="Angsana New"/>
          <w:spacing w:val="-2"/>
          <w:sz w:val="28"/>
          <w:szCs w:val="28"/>
        </w:rPr>
        <w:t xml:space="preserve"> exchange rate risk primarily involves the purchases and sales of goods in foreign currencies. As at </w:t>
      </w:r>
      <w:r w:rsidR="00276BAC">
        <w:rPr>
          <w:rFonts w:ascii="Angsana New" w:hAnsi="Angsana New"/>
          <w:spacing w:val="-2"/>
          <w:sz w:val="28"/>
          <w:szCs w:val="28"/>
        </w:rPr>
        <w:t xml:space="preserve">31 </w:t>
      </w:r>
      <w:r w:rsidRPr="008B0ABF">
        <w:rPr>
          <w:rFonts w:ascii="Angsana New" w:hAnsi="Angsana New"/>
          <w:sz w:val="28"/>
          <w:szCs w:val="28"/>
        </w:rPr>
        <w:t xml:space="preserve">December </w:t>
      </w:r>
      <w:r w:rsidR="00276BAC">
        <w:rPr>
          <w:rFonts w:ascii="Angsana New" w:hAnsi="Angsana New"/>
          <w:sz w:val="28"/>
          <w:szCs w:val="28"/>
        </w:rPr>
        <w:t xml:space="preserve">2017 </w:t>
      </w:r>
      <w:r w:rsidRPr="008B0ABF">
        <w:rPr>
          <w:rFonts w:ascii="Angsana New" w:hAnsi="Angsana New"/>
          <w:sz w:val="28"/>
          <w:szCs w:val="28"/>
        </w:rPr>
        <w:t>and 201</w:t>
      </w:r>
      <w:r w:rsidR="00276BAC">
        <w:rPr>
          <w:rFonts w:ascii="Angsana New" w:hAnsi="Angsana New"/>
          <w:sz w:val="28"/>
          <w:szCs w:val="28"/>
        </w:rPr>
        <w:t>6</w:t>
      </w:r>
      <w:r w:rsidRPr="008B0ABF">
        <w:rPr>
          <w:rFonts w:ascii="Angsana New" w:hAnsi="Angsana New"/>
          <w:sz w:val="28"/>
          <w:szCs w:val="28"/>
        </w:rPr>
        <w:t xml:space="preserve">, the Group had liabilities in foreign currencies </w:t>
      </w:r>
      <w:r w:rsidR="005B10C0">
        <w:rPr>
          <w:rFonts w:ascii="Angsana New" w:hAnsi="Angsana New"/>
          <w:sz w:val="28"/>
          <w:szCs w:val="28"/>
        </w:rPr>
        <w:t xml:space="preserve">without hedging </w:t>
      </w:r>
      <w:r w:rsidRPr="008B0ABF">
        <w:rPr>
          <w:rFonts w:ascii="Angsana New" w:hAnsi="Angsana New"/>
          <w:sz w:val="28"/>
          <w:szCs w:val="28"/>
        </w:rPr>
        <w:t>as follows:</w:t>
      </w:r>
    </w:p>
    <w:bookmarkStart w:id="94" w:name="_MON_1580470823"/>
    <w:bookmarkEnd w:id="94"/>
    <w:p w:rsidR="00276BAC" w:rsidRDefault="005B10C0" w:rsidP="00B612C6">
      <w:pPr>
        <w:spacing w:before="120" w:after="120" w:line="240" w:lineRule="auto"/>
        <w:ind w:left="426" w:right="-23"/>
        <w:jc w:val="thaiDistribute"/>
        <w:rPr>
          <w:rFonts w:ascii="Angsana New" w:hAnsi="Angsana New"/>
          <w:b/>
          <w:bCs/>
          <w:sz w:val="28"/>
          <w:szCs w:val="28"/>
          <w:cs/>
        </w:rPr>
      </w:pPr>
      <w:r>
        <w:rPr>
          <w:rFonts w:ascii="Angsana New" w:hAnsi="Angsana New"/>
        </w:rPr>
        <w:object w:dxaOrig="9602" w:dyaOrig="4021">
          <v:shape id="_x0000_i1063" type="#_x0000_t75" style="width:480.2pt;height:200.95pt" o:ole="">
            <v:imagedata r:id="rId128" o:title=""/>
          </v:shape>
          <o:OLEObject Type="Embed" ProgID="Excel.Sheet.12" ShapeID="_x0000_i1063" DrawAspect="Content" ObjectID="_1580800394" r:id="rId129"/>
        </w:object>
      </w:r>
    </w:p>
    <w:p w:rsidR="00943274" w:rsidRDefault="00943274" w:rsidP="00B612C6">
      <w:pPr>
        <w:pStyle w:val="ListParagraph"/>
        <w:spacing w:before="120" w:after="120" w:line="240" w:lineRule="auto"/>
        <w:ind w:left="426" w:right="-23"/>
        <w:jc w:val="thaiDistribute"/>
        <w:rPr>
          <w:rFonts w:ascii="Angsana New" w:hAnsi="Angsana New"/>
          <w:b/>
          <w:bCs/>
          <w:sz w:val="28"/>
        </w:rPr>
      </w:pPr>
      <w:r>
        <w:rPr>
          <w:rFonts w:ascii="Angsana New" w:hAnsi="Angsana New"/>
          <w:b/>
          <w:bCs/>
          <w:sz w:val="28"/>
        </w:rPr>
        <w:t>Credit risk – trade</w:t>
      </w:r>
      <w:r w:rsidRPr="008B0ABF">
        <w:rPr>
          <w:rFonts w:ascii="Angsana New" w:hAnsi="Angsana New"/>
          <w:b/>
          <w:bCs/>
          <w:sz w:val="28"/>
        </w:rPr>
        <w:t xml:space="preserve"> </w:t>
      </w:r>
      <w:r w:rsidRPr="00717167">
        <w:rPr>
          <w:rFonts w:ascii="Angsana New" w:hAnsi="Angsana New"/>
          <w:b/>
          <w:bCs/>
          <w:sz w:val="28"/>
        </w:rPr>
        <w:t>receivable</w:t>
      </w:r>
      <w:r w:rsidRPr="007A6E56">
        <w:rPr>
          <w:rFonts w:ascii="Angsana New" w:hAnsi="Angsana New"/>
          <w:b/>
          <w:bCs/>
          <w:sz w:val="28"/>
        </w:rPr>
        <w:t>s</w:t>
      </w:r>
    </w:p>
    <w:p w:rsidR="00943274" w:rsidRDefault="00943274" w:rsidP="00B612C6">
      <w:pPr>
        <w:spacing w:before="120" w:after="120" w:line="240" w:lineRule="auto"/>
        <w:ind w:left="426" w:right="-23"/>
        <w:jc w:val="thaiDistribute"/>
        <w:rPr>
          <w:rFonts w:ascii="Angsana New" w:hAnsi="Angsana New"/>
          <w:b/>
          <w:bCs/>
          <w:sz w:val="28"/>
          <w:szCs w:val="28"/>
        </w:rPr>
      </w:pPr>
      <w:r w:rsidRPr="008B0ABF">
        <w:rPr>
          <w:rFonts w:ascii="Angsana New" w:hAnsi="Angsana New"/>
          <w:sz w:val="28"/>
          <w:szCs w:val="28"/>
        </w:rPr>
        <w:t xml:space="preserve">The </w:t>
      </w:r>
      <w:r>
        <w:rPr>
          <w:rFonts w:ascii="Angsana New" w:hAnsi="Angsana New"/>
          <w:sz w:val="28"/>
          <w:szCs w:val="28"/>
        </w:rPr>
        <w:t>Group</w:t>
      </w:r>
      <w:r w:rsidRPr="008B0ABF">
        <w:rPr>
          <w:rFonts w:ascii="Angsana New" w:hAnsi="Angsana New"/>
          <w:sz w:val="28"/>
          <w:szCs w:val="28"/>
        </w:rPr>
        <w:t xml:space="preserve"> has a policy to hedge </w:t>
      </w:r>
      <w:r>
        <w:rPr>
          <w:rFonts w:ascii="Angsana New" w:hAnsi="Angsana New"/>
          <w:sz w:val="28"/>
          <w:szCs w:val="28"/>
        </w:rPr>
        <w:t xml:space="preserve">credit risk from trade </w:t>
      </w:r>
      <w:r w:rsidRPr="008B0ABF">
        <w:rPr>
          <w:rFonts w:ascii="Angsana New" w:hAnsi="Angsana New"/>
          <w:sz w:val="28"/>
          <w:szCs w:val="28"/>
        </w:rPr>
        <w:t>receivable</w:t>
      </w:r>
      <w:r>
        <w:rPr>
          <w:rFonts w:ascii="Angsana New" w:hAnsi="Angsana New"/>
          <w:sz w:val="28"/>
          <w:szCs w:val="28"/>
        </w:rPr>
        <w:t>s</w:t>
      </w:r>
      <w:r w:rsidRPr="008B0ABF">
        <w:rPr>
          <w:rFonts w:ascii="Angsana New" w:hAnsi="Angsana New"/>
          <w:sz w:val="28"/>
          <w:szCs w:val="28"/>
        </w:rPr>
        <w:t xml:space="preserve"> by forming a conservative credit policy and by determining the receipt from the sales of goods and service. Therefore, the </w:t>
      </w:r>
      <w:r>
        <w:rPr>
          <w:rFonts w:ascii="Angsana New" w:hAnsi="Angsana New"/>
          <w:sz w:val="28"/>
          <w:szCs w:val="28"/>
        </w:rPr>
        <w:t>Group</w:t>
      </w:r>
      <w:r w:rsidRPr="008B0ABF">
        <w:rPr>
          <w:rFonts w:ascii="Angsana New" w:hAnsi="Angsana New"/>
          <w:sz w:val="28"/>
          <w:szCs w:val="28"/>
        </w:rPr>
        <w:t xml:space="preserve"> expects that the loss from the collection of those trade</w:t>
      </w:r>
      <w:r>
        <w:rPr>
          <w:rFonts w:ascii="Angsana New" w:hAnsi="Angsana New"/>
          <w:sz w:val="28"/>
          <w:szCs w:val="28"/>
        </w:rPr>
        <w:t xml:space="preserve"> </w:t>
      </w:r>
      <w:r w:rsidRPr="008B0ABF">
        <w:rPr>
          <w:rFonts w:ascii="Angsana New" w:hAnsi="Angsana New"/>
          <w:sz w:val="28"/>
          <w:szCs w:val="28"/>
        </w:rPr>
        <w:t>receivable</w:t>
      </w:r>
      <w:r>
        <w:rPr>
          <w:rFonts w:ascii="Angsana New" w:hAnsi="Angsana New"/>
          <w:sz w:val="28"/>
          <w:szCs w:val="28"/>
        </w:rPr>
        <w:t>s</w:t>
      </w:r>
      <w:r w:rsidRPr="008B0ABF">
        <w:rPr>
          <w:rFonts w:ascii="Angsana New" w:hAnsi="Angsana New"/>
          <w:sz w:val="28"/>
          <w:szCs w:val="28"/>
        </w:rPr>
        <w:t xml:space="preserve"> should not exceed the allowance for doubtful accounts.</w:t>
      </w:r>
    </w:p>
    <w:p w:rsidR="00943274" w:rsidRPr="00BD07B4" w:rsidRDefault="00943274" w:rsidP="00B612C6">
      <w:pPr>
        <w:pStyle w:val="ListParagraph"/>
        <w:spacing w:before="120" w:after="120" w:line="240" w:lineRule="auto"/>
        <w:ind w:left="426" w:right="-23"/>
        <w:jc w:val="thaiDistribute"/>
        <w:rPr>
          <w:rFonts w:ascii="Angsana New" w:hAnsi="Angsana New"/>
          <w:b/>
          <w:bCs/>
          <w:sz w:val="28"/>
        </w:rPr>
      </w:pPr>
      <w:r w:rsidRPr="00BD07B4">
        <w:rPr>
          <w:rFonts w:ascii="Angsana New" w:hAnsi="Angsana New"/>
          <w:b/>
          <w:bCs/>
          <w:sz w:val="28"/>
        </w:rPr>
        <w:t>Fair value</w:t>
      </w:r>
    </w:p>
    <w:p w:rsidR="00943274" w:rsidRDefault="00943274" w:rsidP="00B612C6">
      <w:pPr>
        <w:spacing w:before="120" w:after="120" w:line="240" w:lineRule="auto"/>
        <w:ind w:left="426" w:right="-23"/>
        <w:jc w:val="thaiDistribute"/>
        <w:rPr>
          <w:rFonts w:ascii="Angsana New" w:hAnsi="Angsana New"/>
          <w:sz w:val="28"/>
          <w:szCs w:val="28"/>
        </w:rPr>
      </w:pPr>
      <w:r w:rsidRPr="008B0ABF">
        <w:rPr>
          <w:rFonts w:ascii="Angsana New" w:hAnsi="Angsana New"/>
          <w:sz w:val="28"/>
          <w:szCs w:val="28"/>
        </w:rPr>
        <w:t>Most of the fina</w:t>
      </w:r>
      <w:r>
        <w:rPr>
          <w:rFonts w:ascii="Angsana New" w:hAnsi="Angsana New"/>
          <w:sz w:val="28"/>
          <w:szCs w:val="28"/>
        </w:rPr>
        <w:t xml:space="preserve">ncial assets are cash and cash equivalents, trade and other </w:t>
      </w:r>
      <w:r w:rsidRPr="008B0ABF">
        <w:rPr>
          <w:rFonts w:ascii="Angsana New" w:hAnsi="Angsana New"/>
          <w:sz w:val="28"/>
          <w:szCs w:val="28"/>
        </w:rPr>
        <w:t>receiv</w:t>
      </w:r>
      <w:r>
        <w:rPr>
          <w:rFonts w:ascii="Angsana New" w:hAnsi="Angsana New"/>
          <w:sz w:val="28"/>
          <w:szCs w:val="28"/>
        </w:rPr>
        <w:t>ables and short-term loans to related parties which are short-term credit</w:t>
      </w:r>
      <w:r w:rsidRPr="008B0ABF">
        <w:rPr>
          <w:rFonts w:ascii="Angsana New" w:hAnsi="Angsana New"/>
          <w:sz w:val="28"/>
          <w:szCs w:val="28"/>
        </w:rPr>
        <w:t>. Most of the financial liabilities are bank overdrafts and</w:t>
      </w:r>
      <w:r>
        <w:rPr>
          <w:rFonts w:ascii="Angsana New" w:hAnsi="Angsana New"/>
          <w:sz w:val="28"/>
          <w:szCs w:val="28"/>
        </w:rPr>
        <w:t xml:space="preserve"> short-term loans from financial institutions, trade and other payables, short-term loans from related parties,</w:t>
      </w:r>
      <w:r w:rsidRPr="008B0ABF">
        <w:rPr>
          <w:rFonts w:ascii="Angsana New" w:hAnsi="Angsana New"/>
          <w:sz w:val="28"/>
          <w:szCs w:val="28"/>
        </w:rPr>
        <w:t xml:space="preserve"> loans from banks</w:t>
      </w:r>
      <w:r>
        <w:rPr>
          <w:rFonts w:ascii="Angsana New" w:hAnsi="Angsana New"/>
          <w:sz w:val="28"/>
          <w:szCs w:val="28"/>
        </w:rPr>
        <w:t xml:space="preserve"> and liabilities under </w:t>
      </w:r>
      <w:r w:rsidRPr="00696ECD">
        <w:rPr>
          <w:rFonts w:ascii="Angsana New" w:hAnsi="Angsana New"/>
          <w:sz w:val="28"/>
          <w:szCs w:val="28"/>
        </w:rPr>
        <w:t xml:space="preserve">finance leases </w:t>
      </w:r>
      <w:r w:rsidRPr="008B0ABF">
        <w:rPr>
          <w:rFonts w:ascii="Angsana New" w:hAnsi="Angsana New"/>
          <w:sz w:val="28"/>
          <w:szCs w:val="28"/>
        </w:rPr>
        <w:t>with interest rates close to the market rate. The carrying amount of the financial assets and financial liabilities are not significantly different from their fair value.</w:t>
      </w:r>
    </w:p>
    <w:p w:rsidR="005B10C0" w:rsidRDefault="005B10C0">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43274" w:rsidRPr="005B10C0" w:rsidRDefault="00943274" w:rsidP="0062625F">
      <w:pPr>
        <w:pStyle w:val="ListParagraph"/>
        <w:numPr>
          <w:ilvl w:val="0"/>
          <w:numId w:val="2"/>
        </w:numPr>
        <w:tabs>
          <w:tab w:val="clear" w:pos="360"/>
          <w:tab w:val="num" w:pos="426"/>
        </w:tabs>
        <w:spacing w:before="120" w:after="120" w:line="240" w:lineRule="auto"/>
        <w:ind w:left="426" w:right="-23" w:hanging="426"/>
        <w:jc w:val="thaiDistribute"/>
        <w:rPr>
          <w:rFonts w:ascii="Angsana New" w:hAnsi="Angsana New"/>
          <w:b/>
          <w:bCs/>
          <w:sz w:val="28"/>
          <w:lang w:val="en-US"/>
        </w:rPr>
      </w:pPr>
      <w:r w:rsidRPr="005B10C0">
        <w:rPr>
          <w:rFonts w:ascii="Angsana New" w:hAnsi="Angsana New"/>
          <w:b/>
          <w:bCs/>
          <w:sz w:val="28"/>
          <w:lang w:val="en-US"/>
        </w:rPr>
        <w:lastRenderedPageBreak/>
        <w:t>FAIR VALUE HIERARCHY</w:t>
      </w:r>
    </w:p>
    <w:p w:rsidR="00943274" w:rsidRDefault="00943274" w:rsidP="006702F6">
      <w:pPr>
        <w:pStyle w:val="BlockText"/>
        <w:spacing w:before="200" w:after="200"/>
        <w:ind w:left="425" w:right="6" w:firstLine="0"/>
        <w:jc w:val="thaiDistribute"/>
        <w:rPr>
          <w:rFonts w:ascii="Angsana New" w:hAnsi="Angsana New"/>
        </w:rPr>
      </w:pPr>
      <w:r w:rsidRPr="000436B6">
        <w:rPr>
          <w:rFonts w:ascii="Angsana New" w:hAnsi="Angsana New"/>
        </w:rPr>
        <w:t xml:space="preserve">As at </w:t>
      </w:r>
      <w:r w:rsidR="00276BAC">
        <w:rPr>
          <w:rFonts w:ascii="Angsana New" w:hAnsi="Angsana New"/>
        </w:rPr>
        <w:t xml:space="preserve">31 </w:t>
      </w:r>
      <w:r w:rsidRPr="000436B6">
        <w:rPr>
          <w:rFonts w:ascii="Angsana New" w:hAnsi="Angsana New"/>
        </w:rPr>
        <w:t xml:space="preserve">December </w:t>
      </w:r>
      <w:r w:rsidR="00276BAC">
        <w:rPr>
          <w:rFonts w:ascii="Angsana New" w:hAnsi="Angsana New"/>
        </w:rPr>
        <w:t>2017 and 2016</w:t>
      </w:r>
      <w:r w:rsidRPr="000436B6">
        <w:rPr>
          <w:rFonts w:ascii="Angsana New" w:hAnsi="Angsana New"/>
        </w:rPr>
        <w:t>, the Group had the assets that were measured or disclosed at fair value using different levels of inputs as follows:</w:t>
      </w:r>
    </w:p>
    <w:bookmarkStart w:id="95" w:name="_MON_1580470948"/>
    <w:bookmarkEnd w:id="95"/>
    <w:p w:rsidR="00276BAC" w:rsidRDefault="005B10C0" w:rsidP="006702F6">
      <w:pPr>
        <w:pStyle w:val="BlockText"/>
        <w:spacing w:before="200" w:after="200"/>
        <w:ind w:left="425" w:right="6" w:firstLine="0"/>
        <w:jc w:val="thaiDistribute"/>
        <w:rPr>
          <w:rFonts w:ascii="Angsana New" w:hAnsi="Angsana New"/>
        </w:rPr>
      </w:pPr>
      <w:r>
        <w:rPr>
          <w:rFonts w:ascii="Angsana New" w:hAnsi="Angsana New"/>
        </w:rPr>
        <w:object w:dxaOrig="9602" w:dyaOrig="2753">
          <v:shape id="_x0000_i1064" type="#_x0000_t75" style="width:480.2pt;height:138.35pt" o:ole="">
            <v:imagedata r:id="rId130" o:title=""/>
          </v:shape>
          <o:OLEObject Type="Embed" ProgID="Excel.Sheet.12" ShapeID="_x0000_i1064" DrawAspect="Content" ObjectID="_1580800395" r:id="rId131"/>
        </w:object>
      </w:r>
    </w:p>
    <w:bookmarkStart w:id="96" w:name="_MON_1580471155"/>
    <w:bookmarkEnd w:id="96"/>
    <w:p w:rsidR="002C380E" w:rsidRDefault="005B10C0" w:rsidP="006702F6">
      <w:pPr>
        <w:pStyle w:val="BlockText"/>
        <w:spacing w:before="200" w:after="200"/>
        <w:ind w:left="425" w:right="6" w:firstLine="0"/>
        <w:jc w:val="thaiDistribute"/>
        <w:rPr>
          <w:rFonts w:ascii="Angsana New" w:hAnsi="Angsana New"/>
        </w:rPr>
      </w:pPr>
      <w:r>
        <w:rPr>
          <w:rFonts w:ascii="Angsana New" w:hAnsi="Angsana New"/>
        </w:rPr>
        <w:object w:dxaOrig="9602" w:dyaOrig="2753">
          <v:shape id="_x0000_i1065" type="#_x0000_t75" style="width:480.2pt;height:138.35pt" o:ole="">
            <v:imagedata r:id="rId132" o:title=""/>
          </v:shape>
          <o:OLEObject Type="Embed" ProgID="Excel.Sheet.12" ShapeID="_x0000_i1065" DrawAspect="Content" ObjectID="_1580800396" r:id="rId133"/>
        </w:object>
      </w:r>
    </w:p>
    <w:bookmarkStart w:id="97" w:name="_MON_1580471108"/>
    <w:bookmarkEnd w:id="97"/>
    <w:p w:rsidR="00276BAC" w:rsidRPr="000436B6" w:rsidRDefault="005B10C0" w:rsidP="006702F6">
      <w:pPr>
        <w:pStyle w:val="BlockText"/>
        <w:spacing w:before="200" w:after="200"/>
        <w:ind w:left="425" w:right="6" w:firstLine="0"/>
        <w:jc w:val="thaiDistribute"/>
        <w:rPr>
          <w:rFonts w:ascii="Angsana New" w:hAnsi="Angsana New"/>
        </w:rPr>
      </w:pPr>
      <w:r>
        <w:rPr>
          <w:rFonts w:ascii="Angsana New" w:hAnsi="Angsana New"/>
        </w:rPr>
        <w:object w:dxaOrig="9602" w:dyaOrig="2753">
          <v:shape id="_x0000_i1066" type="#_x0000_t75" style="width:480.2pt;height:138.35pt" o:ole="">
            <v:imagedata r:id="rId134" o:title=""/>
          </v:shape>
          <o:OLEObject Type="Embed" ProgID="Excel.Sheet.12" ShapeID="_x0000_i1066" DrawAspect="Content" ObjectID="_1580800397" r:id="rId135"/>
        </w:object>
      </w:r>
    </w:p>
    <w:bookmarkStart w:id="98" w:name="_MON_1580471179"/>
    <w:bookmarkEnd w:id="98"/>
    <w:p w:rsidR="001C24AA" w:rsidRDefault="005B10C0" w:rsidP="006702F6">
      <w:pPr>
        <w:pStyle w:val="BlockText"/>
        <w:spacing w:before="200" w:after="200"/>
        <w:ind w:left="425" w:right="6" w:firstLine="0"/>
        <w:jc w:val="thaiDistribute"/>
        <w:rPr>
          <w:rFonts w:ascii="Angsana New" w:hAnsi="Angsana New"/>
        </w:rPr>
      </w:pPr>
      <w:r>
        <w:rPr>
          <w:rFonts w:ascii="Angsana New" w:hAnsi="Angsana New"/>
        </w:rPr>
        <w:object w:dxaOrig="9602" w:dyaOrig="2753">
          <v:shape id="_x0000_i1067" type="#_x0000_t75" style="width:480.2pt;height:138.35pt" o:ole="">
            <v:imagedata r:id="rId136" o:title=""/>
          </v:shape>
          <o:OLEObject Type="Embed" ProgID="Excel.Sheet.12" ShapeID="_x0000_i1067" DrawAspect="Content" ObjectID="_1580800398" r:id="rId137"/>
        </w:object>
      </w:r>
    </w:p>
    <w:p w:rsidR="00943274" w:rsidRPr="006702F6" w:rsidRDefault="00943274" w:rsidP="006702F6">
      <w:pPr>
        <w:pStyle w:val="BlockText"/>
        <w:spacing w:before="200" w:after="200"/>
        <w:ind w:left="425" w:right="6" w:firstLine="0"/>
        <w:jc w:val="thaiDistribute"/>
        <w:rPr>
          <w:rFonts w:ascii="Angsana New" w:hAnsi="Angsana New"/>
        </w:rPr>
      </w:pPr>
      <w:r w:rsidRPr="006702F6">
        <w:rPr>
          <w:rFonts w:ascii="Angsana New" w:hAnsi="Angsana New"/>
        </w:rPr>
        <w:t>During the year, there was no transfer within the fair value hierarchy.</w:t>
      </w:r>
    </w:p>
    <w:p w:rsidR="00943274" w:rsidRPr="006702F6" w:rsidRDefault="00943274" w:rsidP="005B10C0">
      <w:pPr>
        <w:numPr>
          <w:ilvl w:val="0"/>
          <w:numId w:val="2"/>
        </w:numPr>
        <w:tabs>
          <w:tab w:val="clear" w:pos="360"/>
          <w:tab w:val="num" w:pos="426"/>
        </w:tabs>
        <w:spacing w:before="120" w:after="120" w:line="240" w:lineRule="auto"/>
        <w:ind w:left="426" w:right="-23" w:hanging="426"/>
        <w:jc w:val="thaiDistribute"/>
        <w:rPr>
          <w:rFonts w:ascii="Angsana New" w:hAnsi="Angsana New"/>
          <w:b/>
          <w:bCs/>
          <w:sz w:val="28"/>
          <w:szCs w:val="28"/>
          <w:lang w:val="en-US"/>
        </w:rPr>
      </w:pPr>
      <w:r w:rsidRPr="006702F6">
        <w:rPr>
          <w:rFonts w:ascii="Angsana New" w:hAnsi="Angsana New"/>
          <w:b/>
          <w:bCs/>
          <w:sz w:val="28"/>
          <w:szCs w:val="28"/>
          <w:lang w:val="en-US"/>
        </w:rPr>
        <w:lastRenderedPageBreak/>
        <w:t>LITIGATION</w:t>
      </w:r>
    </w:p>
    <w:p w:rsidR="00943274" w:rsidRPr="006702F6" w:rsidRDefault="00943274" w:rsidP="00943274">
      <w:pPr>
        <w:spacing w:before="120" w:after="120" w:line="240" w:lineRule="auto"/>
        <w:ind w:left="425" w:right="-23"/>
        <w:jc w:val="thaiDistribute"/>
        <w:rPr>
          <w:rFonts w:ascii="Angsana New" w:hAnsi="Angsana New"/>
          <w:b/>
          <w:bCs/>
          <w:sz w:val="28"/>
          <w:szCs w:val="28"/>
          <w:lang w:val="en-US"/>
        </w:rPr>
      </w:pPr>
      <w:r w:rsidRPr="006702F6">
        <w:rPr>
          <w:rFonts w:ascii="Angsana New" w:hAnsi="Angsana New"/>
          <w:b/>
          <w:bCs/>
          <w:sz w:val="28"/>
          <w:szCs w:val="28"/>
          <w:lang w:val="en-US"/>
        </w:rPr>
        <w:t>Subsidiaries</w:t>
      </w:r>
    </w:p>
    <w:p w:rsidR="00943274" w:rsidRPr="006702F6" w:rsidRDefault="00943274" w:rsidP="00943274">
      <w:pPr>
        <w:spacing w:before="200" w:after="200" w:line="240" w:lineRule="auto"/>
        <w:ind w:left="425" w:right="-1"/>
        <w:jc w:val="thaiDistribute"/>
        <w:rPr>
          <w:rFonts w:ascii="Angsana New" w:hAnsi="Angsana New"/>
          <w:sz w:val="28"/>
          <w:szCs w:val="28"/>
          <w:cs/>
          <w:lang w:val="en-US"/>
        </w:rPr>
      </w:pPr>
      <w:r w:rsidRPr="006702F6">
        <w:rPr>
          <w:rFonts w:ascii="Angsana New" w:hAnsi="Angsana New"/>
          <w:sz w:val="28"/>
          <w:szCs w:val="28"/>
          <w:lang w:val="en-US"/>
        </w:rPr>
        <w:t xml:space="preserve">In 2005, the Crane Heavy Lift Co., Ltd. (“subsidiary”) was informed by the official receiver to pay rent in the amount of Baht 13.60 million and the cancellation of an agreement. The subsidiary denied the rental agreement with the official receiver because the subsidiary has an agreement with the subsidiary’s related person. In 2012, the subsidiary did not use such land and recorded </w:t>
      </w:r>
      <w:r w:rsidRPr="0065557D">
        <w:rPr>
          <w:rFonts w:ascii="Angsana New" w:hAnsi="Angsana New"/>
          <w:sz w:val="28"/>
          <w:szCs w:val="28"/>
          <w:lang w:val="en-US"/>
        </w:rPr>
        <w:t>provision</w:t>
      </w:r>
      <w:r w:rsidR="00F90511" w:rsidRPr="0065557D">
        <w:rPr>
          <w:rFonts w:ascii="Angsana New" w:hAnsi="Angsana New"/>
          <w:sz w:val="28"/>
          <w:szCs w:val="28"/>
          <w:lang w:val="en-US"/>
        </w:rPr>
        <w:t>,</w:t>
      </w:r>
      <w:r w:rsidRPr="0065557D">
        <w:rPr>
          <w:rFonts w:ascii="Angsana New" w:hAnsi="Angsana New"/>
          <w:sz w:val="28"/>
          <w:szCs w:val="28"/>
          <w:lang w:val="en-US"/>
        </w:rPr>
        <w:t xml:space="preserve"> as at </w:t>
      </w:r>
      <w:r w:rsidR="001C24AA">
        <w:rPr>
          <w:rFonts w:ascii="Angsana New" w:hAnsi="Angsana New"/>
          <w:sz w:val="28"/>
          <w:szCs w:val="28"/>
          <w:lang w:val="en-US"/>
        </w:rPr>
        <w:t xml:space="preserve">31 </w:t>
      </w:r>
      <w:r w:rsidRPr="0065557D">
        <w:rPr>
          <w:rFonts w:ascii="Angsana New" w:hAnsi="Angsana New"/>
          <w:sz w:val="28"/>
          <w:szCs w:val="28"/>
          <w:lang w:val="en-US"/>
        </w:rPr>
        <w:t xml:space="preserve">December </w:t>
      </w:r>
      <w:r w:rsidR="001C24AA">
        <w:rPr>
          <w:rFonts w:ascii="Angsana New" w:hAnsi="Angsana New"/>
          <w:sz w:val="28"/>
          <w:szCs w:val="28"/>
          <w:lang w:val="en-US"/>
        </w:rPr>
        <w:t>2017</w:t>
      </w:r>
      <w:r w:rsidRPr="0065557D">
        <w:rPr>
          <w:rFonts w:ascii="Angsana New" w:hAnsi="Angsana New"/>
          <w:sz w:val="28"/>
          <w:szCs w:val="28"/>
          <w:lang w:val="en-US"/>
        </w:rPr>
        <w:t>, in the</w:t>
      </w:r>
      <w:r w:rsidRPr="006702F6">
        <w:rPr>
          <w:rFonts w:ascii="Angsana New" w:hAnsi="Angsana New"/>
          <w:sz w:val="28"/>
          <w:szCs w:val="28"/>
          <w:lang w:val="en-US"/>
        </w:rPr>
        <w:t xml:space="preserve"> amount of Baht 11.87 million in the financial statements. However, if the subsidiary loses more than such provision, the subsidiary’s director will be responsible for the total in excess. At present, other than the above letter, the subsidiary has not been contacted by the official receiver.</w:t>
      </w:r>
    </w:p>
    <w:p w:rsidR="00943274" w:rsidRPr="005B10C0" w:rsidRDefault="00943274" w:rsidP="005B10C0">
      <w:pPr>
        <w:numPr>
          <w:ilvl w:val="0"/>
          <w:numId w:val="2"/>
        </w:numPr>
        <w:tabs>
          <w:tab w:val="clear" w:pos="360"/>
          <w:tab w:val="num" w:pos="426"/>
        </w:tabs>
        <w:spacing w:before="120" w:after="120" w:line="240" w:lineRule="auto"/>
        <w:ind w:left="426" w:right="-23" w:hanging="426"/>
        <w:jc w:val="thaiDistribute"/>
        <w:rPr>
          <w:rFonts w:ascii="Angsana New" w:hAnsi="Angsana New"/>
          <w:b/>
          <w:bCs/>
          <w:sz w:val="28"/>
          <w:szCs w:val="28"/>
          <w:lang w:val="en-US"/>
        </w:rPr>
      </w:pPr>
      <w:r w:rsidRPr="005B10C0">
        <w:rPr>
          <w:rFonts w:ascii="Angsana New" w:hAnsi="Angsana New"/>
          <w:b/>
          <w:bCs/>
          <w:sz w:val="28"/>
          <w:szCs w:val="28"/>
          <w:lang w:val="en-US"/>
        </w:rPr>
        <w:t>EVENTS AFTER THE REPORTING PERIOD</w:t>
      </w:r>
    </w:p>
    <w:p w:rsidR="005B10C0" w:rsidRPr="005B10C0" w:rsidRDefault="005B10C0" w:rsidP="005B10C0">
      <w:pPr>
        <w:spacing w:before="120" w:after="120" w:line="240" w:lineRule="auto"/>
        <w:ind w:left="426" w:right="-23"/>
        <w:jc w:val="thaiDistribute"/>
        <w:rPr>
          <w:rFonts w:ascii="Angsana New" w:hAnsi="Angsana New"/>
          <w:sz w:val="28"/>
          <w:szCs w:val="28"/>
          <w:lang w:val="en-US"/>
        </w:rPr>
      </w:pPr>
      <w:r w:rsidRPr="005B10C0">
        <w:rPr>
          <w:rFonts w:ascii="Angsana New" w:hAnsi="Angsana New"/>
          <w:sz w:val="28"/>
          <w:szCs w:val="28"/>
          <w:lang w:val="en-US"/>
        </w:rPr>
        <w:t>On 25 January</w:t>
      </w:r>
      <w:r>
        <w:rPr>
          <w:rFonts w:ascii="Angsana New" w:hAnsi="Angsana New"/>
          <w:sz w:val="28"/>
          <w:szCs w:val="28"/>
          <w:lang w:val="en-US"/>
        </w:rPr>
        <w:t xml:space="preserve"> 2018, the Company issued bills of exchange to </w:t>
      </w:r>
      <w:proofErr w:type="gramStart"/>
      <w:r>
        <w:rPr>
          <w:rFonts w:ascii="Angsana New" w:hAnsi="Angsana New"/>
          <w:sz w:val="28"/>
          <w:szCs w:val="28"/>
          <w:lang w:val="en-US"/>
        </w:rPr>
        <w:t>securities company</w:t>
      </w:r>
      <w:proofErr w:type="gramEnd"/>
      <w:r>
        <w:rPr>
          <w:rFonts w:ascii="Angsana New" w:hAnsi="Angsana New"/>
          <w:sz w:val="28"/>
          <w:szCs w:val="28"/>
          <w:lang w:val="en-US"/>
        </w:rPr>
        <w:t xml:space="preserve"> in the amount of Baht 180 mil</w:t>
      </w:r>
      <w:r w:rsidR="000F763D">
        <w:rPr>
          <w:rFonts w:ascii="Angsana New" w:hAnsi="Angsana New"/>
          <w:sz w:val="28"/>
          <w:szCs w:val="28"/>
          <w:lang w:val="en-US"/>
        </w:rPr>
        <w:t>lion, which will be matured in 6</w:t>
      </w:r>
      <w:r>
        <w:rPr>
          <w:rFonts w:ascii="Angsana New" w:hAnsi="Angsana New"/>
          <w:sz w:val="28"/>
          <w:szCs w:val="28"/>
          <w:lang w:val="en-US"/>
        </w:rPr>
        <w:t xml:space="preserve"> months with the interest rate of 7.5 percent per annum and fee rate of 2.5 percent per annum, for repayment other short-term loans (see Note 15).</w:t>
      </w:r>
      <w:r w:rsidRPr="005B10C0">
        <w:rPr>
          <w:rFonts w:ascii="Angsana New" w:hAnsi="Angsana New"/>
          <w:sz w:val="28"/>
          <w:szCs w:val="28"/>
          <w:lang w:val="en-US"/>
        </w:rPr>
        <w:t xml:space="preserve"> </w:t>
      </w:r>
    </w:p>
    <w:p w:rsidR="00943274" w:rsidRPr="00654A71" w:rsidRDefault="00943274" w:rsidP="005B10C0">
      <w:pPr>
        <w:numPr>
          <w:ilvl w:val="0"/>
          <w:numId w:val="2"/>
        </w:numPr>
        <w:tabs>
          <w:tab w:val="clear" w:pos="360"/>
          <w:tab w:val="num" w:pos="426"/>
        </w:tabs>
        <w:spacing w:before="120" w:after="120" w:line="240" w:lineRule="auto"/>
        <w:ind w:left="426" w:right="-23" w:hanging="426"/>
        <w:jc w:val="thaiDistribute"/>
        <w:rPr>
          <w:rFonts w:ascii="Angsana New" w:hAnsi="Angsana New"/>
          <w:b/>
          <w:bCs/>
          <w:sz w:val="28"/>
          <w:szCs w:val="28"/>
          <w:lang w:val="en-US"/>
        </w:rPr>
      </w:pPr>
      <w:r w:rsidRPr="00654A71">
        <w:rPr>
          <w:rFonts w:ascii="Angsana New" w:hAnsi="Angsana New"/>
          <w:b/>
          <w:bCs/>
          <w:sz w:val="28"/>
          <w:szCs w:val="28"/>
          <w:lang w:val="en-US"/>
        </w:rPr>
        <w:t>APPROVAL OF THE FINANCIAL STATEMENTS</w:t>
      </w:r>
    </w:p>
    <w:p w:rsidR="00EA7D0B" w:rsidRPr="006702F6" w:rsidRDefault="006702F6" w:rsidP="006702F6">
      <w:pPr>
        <w:spacing w:before="200" w:after="200" w:line="240" w:lineRule="auto"/>
        <w:ind w:left="425" w:right="-1"/>
        <w:jc w:val="thaiDistribute"/>
        <w:rPr>
          <w:rFonts w:ascii="Angsana New" w:hAnsi="Angsana New"/>
          <w:sz w:val="28"/>
          <w:szCs w:val="28"/>
          <w:lang w:val="en-US"/>
        </w:rPr>
      </w:pPr>
      <w:r w:rsidRPr="006702F6">
        <w:rPr>
          <w:rFonts w:ascii="Angsana New" w:hAnsi="Angsana New"/>
          <w:sz w:val="28"/>
          <w:szCs w:val="28"/>
          <w:lang w:val="en-US"/>
        </w:rPr>
        <w:t>These</w:t>
      </w:r>
      <w:r w:rsidR="00925075" w:rsidRPr="006702F6">
        <w:rPr>
          <w:rFonts w:ascii="Angsana New" w:hAnsi="Angsana New"/>
          <w:sz w:val="28"/>
          <w:szCs w:val="28"/>
          <w:lang w:val="en-US"/>
        </w:rPr>
        <w:t xml:space="preserve"> </w:t>
      </w:r>
      <w:r w:rsidR="00917B96" w:rsidRPr="006702F6">
        <w:rPr>
          <w:rFonts w:ascii="Angsana New" w:hAnsi="Angsana New"/>
          <w:sz w:val="28"/>
          <w:szCs w:val="28"/>
          <w:lang w:val="en-US"/>
        </w:rPr>
        <w:t>fi</w:t>
      </w:r>
      <w:r w:rsidR="00813683" w:rsidRPr="006702F6">
        <w:rPr>
          <w:rFonts w:ascii="Angsana New" w:hAnsi="Angsana New"/>
          <w:sz w:val="28"/>
          <w:szCs w:val="28"/>
          <w:lang w:val="en-US"/>
        </w:rPr>
        <w:t>nancial statements were authoriz</w:t>
      </w:r>
      <w:r w:rsidR="00917B96" w:rsidRPr="006702F6">
        <w:rPr>
          <w:rFonts w:ascii="Angsana New" w:hAnsi="Angsana New"/>
          <w:sz w:val="28"/>
          <w:szCs w:val="28"/>
          <w:lang w:val="en-US"/>
        </w:rPr>
        <w:t xml:space="preserve">ed for issue by the Company’s Board of Directors on </w:t>
      </w:r>
      <w:r w:rsidR="001C24AA">
        <w:rPr>
          <w:rFonts w:ascii="Angsana New" w:hAnsi="Angsana New"/>
          <w:sz w:val="28"/>
          <w:szCs w:val="28"/>
          <w:lang w:val="en-US"/>
        </w:rPr>
        <w:t xml:space="preserve">22 </w:t>
      </w:r>
      <w:r w:rsidR="00B26305">
        <w:rPr>
          <w:rFonts w:ascii="Angsana New" w:hAnsi="Angsana New"/>
          <w:sz w:val="28"/>
          <w:szCs w:val="28"/>
          <w:lang w:val="en-US"/>
        </w:rPr>
        <w:t>February</w:t>
      </w:r>
      <w:r w:rsidR="00917B96" w:rsidRPr="006702F6">
        <w:rPr>
          <w:rFonts w:ascii="Angsana New" w:hAnsi="Angsana New"/>
          <w:sz w:val="28"/>
          <w:szCs w:val="28"/>
          <w:lang w:val="en-US"/>
        </w:rPr>
        <w:t xml:space="preserve"> </w:t>
      </w:r>
      <w:r w:rsidR="001C24AA">
        <w:rPr>
          <w:rFonts w:ascii="Angsana New" w:hAnsi="Angsana New"/>
          <w:sz w:val="28"/>
          <w:szCs w:val="28"/>
          <w:lang w:val="en-US"/>
        </w:rPr>
        <w:t>2018</w:t>
      </w:r>
      <w:r w:rsidR="00917B96" w:rsidRPr="006702F6">
        <w:rPr>
          <w:rFonts w:ascii="Angsana New" w:hAnsi="Angsana New"/>
          <w:sz w:val="28"/>
          <w:szCs w:val="28"/>
          <w:lang w:val="en-US"/>
        </w:rPr>
        <w:t>.</w:t>
      </w:r>
    </w:p>
    <w:sectPr w:rsidR="00EA7D0B" w:rsidRPr="006702F6" w:rsidSect="00244D82">
      <w:pgSz w:w="11907" w:h="16840" w:code="9"/>
      <w:pgMar w:top="1418" w:right="425" w:bottom="1134" w:left="1440" w:header="709" w:footer="70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3E5D" w:rsidRDefault="00633E5D">
      <w:r>
        <w:separator/>
      </w:r>
    </w:p>
  </w:endnote>
  <w:endnote w:type="continuationSeparator" w:id="0">
    <w:p w:rsidR="00633E5D" w:rsidRDefault="00633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FFC" w:rsidRDefault="00F26FFC">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end"/>
    </w:r>
  </w:p>
  <w:p w:rsidR="00F26FFC" w:rsidRDefault="00F26FF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FFC" w:rsidRDefault="00F26FFC">
    <w:pPr>
      <w:pStyle w:val="Footer"/>
      <w:framePr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261DB8">
      <w:rPr>
        <w:rStyle w:val="PageNumber"/>
        <w:rFonts w:ascii="Angsana New" w:hAnsi="Angsana New" w:cs="Angsana New"/>
        <w:noProof/>
        <w:sz w:val="28"/>
        <w:szCs w:val="28"/>
        <w:lang w:val="en-US"/>
      </w:rPr>
      <w:t>59</w:t>
    </w:r>
    <w:r>
      <w:rPr>
        <w:rStyle w:val="PageNumber"/>
        <w:rFonts w:ascii="Angsana New" w:hAnsi="Angsana New" w:cs="Angsana New"/>
        <w:sz w:val="28"/>
        <w:szCs w:val="28"/>
        <w:lang w:val="en-US"/>
      </w:rPr>
      <w:fldChar w:fldCharType="end"/>
    </w:r>
  </w:p>
  <w:p w:rsidR="00F26FFC" w:rsidRDefault="00F26FFC">
    <w:pPr>
      <w:pStyle w:val="Footer"/>
      <w:ind w:right="360"/>
      <w:jc w:val="right"/>
      <w:rPr>
        <w:rFonts w:ascii="Angsana New" w:hAnsi="Angsana New"/>
        <w:sz w:val="28"/>
        <w:szCs w:val="28"/>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3E5D" w:rsidRDefault="00633E5D">
      <w:r>
        <w:separator/>
      </w:r>
    </w:p>
  </w:footnote>
  <w:footnote w:type="continuationSeparator" w:id="0">
    <w:p w:rsidR="00633E5D" w:rsidRDefault="00633E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FFC" w:rsidRDefault="00F26FFC">
    <w:pPr>
      <w:pStyle w:val="Header"/>
      <w:framePr w:w="1134" w:h="397" w:hRule="exact" w:hSpace="181" w:wrap="auto" w:vAnchor="page" w:hAnchor="page" w:x="1440" w:y="721"/>
      <w:spacing w:line="240" w:lineRule="auto"/>
      <w:jc w:val="left"/>
      <w:rPr>
        <w:sz w:val="20"/>
        <w:szCs w:val="20"/>
        <w:lang w:val="en-US"/>
      </w:rPr>
    </w:pPr>
  </w:p>
  <w:p w:rsidR="00F26FFC" w:rsidRDefault="00F26FFC"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D2BA7"/>
    <w:multiLevelType w:val="hybridMultilevel"/>
    <w:tmpl w:val="D93669BC"/>
    <w:lvl w:ilvl="0" w:tplc="26CCCE3A">
      <w:start w:val="23"/>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4D3818"/>
    <w:multiLevelType w:val="hybridMultilevel"/>
    <w:tmpl w:val="78EC5E8C"/>
    <w:lvl w:ilvl="0" w:tplc="94BEDF1E">
      <w:start w:val="18"/>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F858A7"/>
    <w:multiLevelType w:val="multilevel"/>
    <w:tmpl w:val="D58A9880"/>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4">
    <w:nsid w:val="13E2715E"/>
    <w:multiLevelType w:val="multilevel"/>
    <w:tmpl w:val="72627464"/>
    <w:lvl w:ilvl="0">
      <w:start w:val="19"/>
      <w:numFmt w:val="decimal"/>
      <w:lvlText w:val="%1"/>
      <w:lvlJc w:val="left"/>
      <w:pPr>
        <w:ind w:left="360" w:hanging="360"/>
      </w:pPr>
      <w:rPr>
        <w:rFonts w:hint="default"/>
      </w:rPr>
    </w:lvl>
    <w:lvl w:ilvl="1">
      <w:start w:val="1"/>
      <w:numFmt w:val="decimal"/>
      <w:lvlText w:val="22.%2"/>
      <w:lvlJc w:val="left"/>
      <w:pPr>
        <w:ind w:left="1211" w:hanging="360"/>
      </w:pPr>
      <w:rPr>
        <w:rFonts w:ascii="Angsana New" w:hAnsi="Angsana New" w:cs="Angsana New" w:hint="default"/>
        <w:b w:val="0"/>
        <w:bCs w:val="0"/>
        <w:i w:val="0"/>
        <w:iCs w:val="0"/>
        <w:sz w:val="28"/>
        <w:szCs w:val="28"/>
      </w:rPr>
    </w:lvl>
    <w:lvl w:ilvl="2">
      <w:start w:val="1"/>
      <w:numFmt w:val="decimal"/>
      <w:lvlText w:val="16.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nsid w:val="16946001"/>
    <w:multiLevelType w:val="multilevel"/>
    <w:tmpl w:val="843ED71A"/>
    <w:lvl w:ilvl="0">
      <w:start w:val="19"/>
      <w:numFmt w:val="decimal"/>
      <w:lvlText w:val="%1"/>
      <w:lvlJc w:val="left"/>
      <w:pPr>
        <w:ind w:left="360" w:hanging="360"/>
      </w:pPr>
      <w:rPr>
        <w:rFonts w:hint="default"/>
      </w:rPr>
    </w:lvl>
    <w:lvl w:ilvl="1">
      <w:start w:val="1"/>
      <w:numFmt w:val="decimal"/>
      <w:lvlText w:val="22.%2"/>
      <w:lvlJc w:val="left"/>
      <w:pPr>
        <w:ind w:left="1211" w:hanging="360"/>
      </w:pPr>
      <w:rPr>
        <w:rFonts w:ascii="Angsana New" w:hAnsi="Angsana New" w:cs="Angsana New" w:hint="default"/>
        <w:b w:val="0"/>
        <w:bCs w:val="0"/>
        <w:i w:val="0"/>
        <w:iCs w:val="0"/>
        <w:sz w:val="28"/>
        <w:szCs w:val="28"/>
      </w:rPr>
    </w:lvl>
    <w:lvl w:ilvl="2">
      <w:start w:val="1"/>
      <w:numFmt w:val="decimal"/>
      <w:lvlText w:val="18.6.%3"/>
      <w:lvlJc w:val="left"/>
      <w:pPr>
        <w:ind w:left="213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nsid w:val="1F680F52"/>
    <w:multiLevelType w:val="hybridMultilevel"/>
    <w:tmpl w:val="E654D1DC"/>
    <w:lvl w:ilvl="0" w:tplc="7CF40F88">
      <w:start w:val="17"/>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F74917"/>
    <w:multiLevelType w:val="multilevel"/>
    <w:tmpl w:val="E3D4F63C"/>
    <w:lvl w:ilvl="0">
      <w:start w:val="26"/>
      <w:numFmt w:val="decimal"/>
      <w:lvlText w:val="%1."/>
      <w:lvlJc w:val="left"/>
      <w:pPr>
        <w:tabs>
          <w:tab w:val="num" w:pos="360"/>
        </w:tabs>
        <w:ind w:left="360" w:hanging="360"/>
      </w:pPr>
      <w:rPr>
        <w:rFonts w:hint="default"/>
        <w:b/>
        <w:bCs/>
        <w:sz w:val="28"/>
        <w:szCs w:val="28"/>
      </w:rPr>
    </w:lvl>
    <w:lvl w:ilvl="1">
      <w:start w:val="1"/>
      <w:numFmt w:val="decimal"/>
      <w:lvlText w:val="30.%2"/>
      <w:lvlJc w:val="left"/>
      <w:pPr>
        <w:ind w:left="1212" w:hanging="360"/>
      </w:pPr>
      <w:rPr>
        <w:rFonts w:hint="default"/>
      </w:rPr>
    </w:lvl>
    <w:lvl w:ilvl="2">
      <w:start w:val="1"/>
      <w:numFmt w:val="decimal"/>
      <w:lvlText w:val="30.1.%3"/>
      <w:lvlJc w:val="left"/>
      <w:pPr>
        <w:ind w:left="2424" w:hanging="720"/>
      </w:pPr>
      <w:rPr>
        <w:rFonts w:hint="default"/>
      </w:rPr>
    </w:lvl>
    <w:lvl w:ilvl="3">
      <w:start w:val="1"/>
      <w:numFmt w:val="decimal"/>
      <w:isLgl/>
      <w:lvlText w:val="%1.%2.%3.%4"/>
      <w:lvlJc w:val="left"/>
      <w:pPr>
        <w:ind w:left="3276" w:hanging="720"/>
      </w:pPr>
      <w:rPr>
        <w:rFonts w:hint="default"/>
      </w:rPr>
    </w:lvl>
    <w:lvl w:ilvl="4">
      <w:start w:val="1"/>
      <w:numFmt w:val="decimal"/>
      <w:isLgl/>
      <w:lvlText w:val="%1.%2.%3.%4.%5"/>
      <w:lvlJc w:val="left"/>
      <w:pPr>
        <w:ind w:left="4128" w:hanging="720"/>
      </w:pPr>
      <w:rPr>
        <w:rFonts w:hint="default"/>
      </w:rPr>
    </w:lvl>
    <w:lvl w:ilvl="5">
      <w:start w:val="1"/>
      <w:numFmt w:val="decimal"/>
      <w:isLgl/>
      <w:lvlText w:val="%1.%2.%3.%4.%5.%6"/>
      <w:lvlJc w:val="left"/>
      <w:pPr>
        <w:ind w:left="5340" w:hanging="1080"/>
      </w:pPr>
      <w:rPr>
        <w:rFonts w:hint="default"/>
      </w:rPr>
    </w:lvl>
    <w:lvl w:ilvl="6">
      <w:start w:val="1"/>
      <w:numFmt w:val="decimal"/>
      <w:isLgl/>
      <w:lvlText w:val="%1.%2.%3.%4.%5.%6.%7"/>
      <w:lvlJc w:val="left"/>
      <w:pPr>
        <w:ind w:left="6192" w:hanging="1080"/>
      </w:pPr>
      <w:rPr>
        <w:rFonts w:hint="default"/>
      </w:rPr>
    </w:lvl>
    <w:lvl w:ilvl="7">
      <w:start w:val="1"/>
      <w:numFmt w:val="decimal"/>
      <w:isLgl/>
      <w:lvlText w:val="%1.%2.%3.%4.%5.%6.%7.%8"/>
      <w:lvlJc w:val="left"/>
      <w:pPr>
        <w:ind w:left="7044" w:hanging="1080"/>
      </w:pPr>
      <w:rPr>
        <w:rFonts w:hint="default"/>
      </w:rPr>
    </w:lvl>
    <w:lvl w:ilvl="8">
      <w:start w:val="1"/>
      <w:numFmt w:val="decimal"/>
      <w:isLgl/>
      <w:lvlText w:val="%1.%2.%3.%4.%5.%6.%7.%8.%9"/>
      <w:lvlJc w:val="left"/>
      <w:pPr>
        <w:ind w:left="8256" w:hanging="1440"/>
      </w:pPr>
      <w:rPr>
        <w:rFonts w:hint="default"/>
      </w:rPr>
    </w:lvl>
  </w:abstractNum>
  <w:abstractNum w:abstractNumId="8">
    <w:nsid w:val="2108564D"/>
    <w:multiLevelType w:val="hybridMultilevel"/>
    <w:tmpl w:val="583A1A98"/>
    <w:lvl w:ilvl="0" w:tplc="26423772">
      <w:start w:val="1"/>
      <w:numFmt w:val="decimal"/>
      <w:lvlText w:val="%1."/>
      <w:lvlJc w:val="left"/>
      <w:pPr>
        <w:tabs>
          <w:tab w:val="num" w:pos="360"/>
        </w:tabs>
        <w:ind w:left="360" w:hanging="360"/>
      </w:pPr>
      <w:rPr>
        <w:rFonts w:hint="default"/>
        <w:b/>
        <w:bCs/>
        <w:sz w:val="28"/>
        <w:szCs w:val="28"/>
        <w:lang w:bidi="th-TH"/>
      </w:rPr>
    </w:lvl>
    <w:lvl w:ilvl="1" w:tplc="DB4C8ED8">
      <w:start w:val="1"/>
      <w:numFmt w:val="decimal"/>
      <w:lvlText w:val="30.%2"/>
      <w:lvlJc w:val="left"/>
      <w:pPr>
        <w:tabs>
          <w:tab w:val="num" w:pos="360"/>
        </w:tabs>
        <w:ind w:left="360" w:hanging="360"/>
      </w:pPr>
      <w:rPr>
        <w:rFonts w:hint="cs"/>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264F7E"/>
    <w:multiLevelType w:val="multilevel"/>
    <w:tmpl w:val="B7A84782"/>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29.7.%3"/>
      <w:lvlJc w:val="left"/>
      <w:pPr>
        <w:ind w:left="213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nsid w:val="255607FC"/>
    <w:multiLevelType w:val="hybridMultilevel"/>
    <w:tmpl w:val="EC284006"/>
    <w:lvl w:ilvl="0" w:tplc="51A0B918">
      <w:start w:val="20"/>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B25B2C"/>
    <w:multiLevelType w:val="hybridMultilevel"/>
    <w:tmpl w:val="04BE5DCE"/>
    <w:lvl w:ilvl="0" w:tplc="0409000F">
      <w:start w:val="1"/>
      <w:numFmt w:val="decimal"/>
      <w:lvlText w:val="%1."/>
      <w:lvlJc w:val="left"/>
      <w:pPr>
        <w:ind w:left="1070" w:hanging="360"/>
      </w:pPr>
      <w:rPr>
        <w:rFont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2">
    <w:nsid w:val="2A3C0179"/>
    <w:multiLevelType w:val="multilevel"/>
    <w:tmpl w:val="9C8E8C22"/>
    <w:lvl w:ilvl="0">
      <w:start w:val="29"/>
      <w:numFmt w:val="decimal"/>
      <w:lvlText w:val="%1"/>
      <w:lvlJc w:val="left"/>
      <w:pPr>
        <w:ind w:left="360" w:hanging="360"/>
      </w:pPr>
      <w:rPr>
        <w:rFonts w:hint="default"/>
      </w:rPr>
    </w:lvl>
    <w:lvl w:ilvl="1">
      <w:start w:val="1"/>
      <w:numFmt w:val="decimal"/>
      <w:lvlText w:val="30.3.%2"/>
      <w:lvlJc w:val="left"/>
      <w:pPr>
        <w:ind w:left="1211" w:hanging="360"/>
      </w:pPr>
      <w:rPr>
        <w:rFonts w:hint="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3">
    <w:nsid w:val="304462E7"/>
    <w:multiLevelType w:val="multilevel"/>
    <w:tmpl w:val="0409001D"/>
    <w:styleLink w:val="Style1"/>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36F47D09"/>
    <w:multiLevelType w:val="hybridMultilevel"/>
    <w:tmpl w:val="347AB9D8"/>
    <w:lvl w:ilvl="0" w:tplc="69F422C0">
      <w:start w:val="28"/>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8F323F"/>
    <w:multiLevelType w:val="hybridMultilevel"/>
    <w:tmpl w:val="918E6A7C"/>
    <w:lvl w:ilvl="0" w:tplc="6FEAC698">
      <w:start w:val="21"/>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AC71843"/>
    <w:multiLevelType w:val="multilevel"/>
    <w:tmpl w:val="232E12BE"/>
    <w:lvl w:ilvl="0">
      <w:start w:val="19"/>
      <w:numFmt w:val="decimal"/>
      <w:lvlText w:val="%1"/>
      <w:lvlJc w:val="left"/>
      <w:pPr>
        <w:ind w:left="360" w:hanging="360"/>
      </w:pPr>
      <w:rPr>
        <w:rFonts w:hint="default"/>
      </w:rPr>
    </w:lvl>
    <w:lvl w:ilvl="1">
      <w:start w:val="1"/>
      <w:numFmt w:val="decimal"/>
      <w:lvlText w:val="16.%2"/>
      <w:lvlJc w:val="left"/>
      <w:pPr>
        <w:ind w:left="1211" w:hanging="360"/>
      </w:pPr>
      <w:rPr>
        <w:rFonts w:hint="cs"/>
        <w:b w:val="0"/>
        <w:bCs w:val="0"/>
        <w:i w:val="0"/>
        <w:iCs w:val="0"/>
        <w:sz w:val="28"/>
        <w:szCs w:val="28"/>
      </w:rPr>
    </w:lvl>
    <w:lvl w:ilvl="2">
      <w:start w:val="20"/>
      <w:numFmt w:val="decimal"/>
      <w:lvlText w:val="21.1.%3"/>
      <w:lvlJc w:val="left"/>
      <w:pPr>
        <w:ind w:left="2422"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7">
    <w:nsid w:val="3DBD2FB2"/>
    <w:multiLevelType w:val="hybridMultilevel"/>
    <w:tmpl w:val="118A46EA"/>
    <w:lvl w:ilvl="0" w:tplc="7032A488">
      <w:start w:val="30"/>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1104A0"/>
    <w:multiLevelType w:val="hybridMultilevel"/>
    <w:tmpl w:val="5A8E6AF8"/>
    <w:lvl w:ilvl="0" w:tplc="EE5E4B12">
      <w:start w:val="22"/>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4D0A43"/>
    <w:multiLevelType w:val="hybridMultilevel"/>
    <w:tmpl w:val="B5563FF4"/>
    <w:lvl w:ilvl="0" w:tplc="28B0650E">
      <w:numFmt w:val="bullet"/>
      <w:lvlText w:val="-"/>
      <w:lvlJc w:val="left"/>
      <w:pPr>
        <w:ind w:left="1080" w:hanging="360"/>
      </w:pPr>
      <w:rPr>
        <w:rFonts w:ascii="Angsana New" w:eastAsia="Times New Roman"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6C77914"/>
    <w:multiLevelType w:val="hybridMultilevel"/>
    <w:tmpl w:val="B074F606"/>
    <w:lvl w:ilvl="0" w:tplc="D9F892BA">
      <w:start w:val="19"/>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D93D81"/>
    <w:multiLevelType w:val="multilevel"/>
    <w:tmpl w:val="2BB89C3E"/>
    <w:lvl w:ilvl="0">
      <w:start w:val="26"/>
      <w:numFmt w:val="decimal"/>
      <w:lvlText w:val="%1."/>
      <w:lvlJc w:val="left"/>
      <w:pPr>
        <w:tabs>
          <w:tab w:val="num" w:pos="360"/>
        </w:tabs>
        <w:ind w:left="360" w:hanging="360"/>
      </w:pPr>
      <w:rPr>
        <w:rFonts w:hint="default"/>
        <w:b/>
        <w:bCs/>
        <w:sz w:val="28"/>
        <w:szCs w:val="28"/>
      </w:rPr>
    </w:lvl>
    <w:lvl w:ilvl="1">
      <w:start w:val="4"/>
      <w:numFmt w:val="decimal"/>
      <w:lvlText w:val="30.%2"/>
      <w:lvlJc w:val="left"/>
      <w:pPr>
        <w:ind w:left="1212" w:hanging="360"/>
      </w:pPr>
      <w:rPr>
        <w:rFonts w:hint="default"/>
      </w:rPr>
    </w:lvl>
    <w:lvl w:ilvl="2">
      <w:start w:val="1"/>
      <w:numFmt w:val="decimal"/>
      <w:lvlText w:val="30.4.%3"/>
      <w:lvlJc w:val="left"/>
      <w:pPr>
        <w:ind w:left="2424" w:hanging="720"/>
      </w:pPr>
      <w:rPr>
        <w:rFonts w:hint="default"/>
      </w:rPr>
    </w:lvl>
    <w:lvl w:ilvl="3">
      <w:start w:val="1"/>
      <w:numFmt w:val="decimal"/>
      <w:isLgl/>
      <w:lvlText w:val="%1.%2.%3.%4"/>
      <w:lvlJc w:val="left"/>
      <w:pPr>
        <w:ind w:left="3276" w:hanging="720"/>
      </w:pPr>
      <w:rPr>
        <w:rFonts w:hint="default"/>
      </w:rPr>
    </w:lvl>
    <w:lvl w:ilvl="4">
      <w:start w:val="1"/>
      <w:numFmt w:val="decimal"/>
      <w:isLgl/>
      <w:lvlText w:val="%1.%2.%3.%4.%5"/>
      <w:lvlJc w:val="left"/>
      <w:pPr>
        <w:ind w:left="4128" w:hanging="720"/>
      </w:pPr>
      <w:rPr>
        <w:rFonts w:hint="default"/>
      </w:rPr>
    </w:lvl>
    <w:lvl w:ilvl="5">
      <w:start w:val="1"/>
      <w:numFmt w:val="decimal"/>
      <w:isLgl/>
      <w:lvlText w:val="%1.%2.%3.%4.%5.%6"/>
      <w:lvlJc w:val="left"/>
      <w:pPr>
        <w:ind w:left="5340" w:hanging="1080"/>
      </w:pPr>
      <w:rPr>
        <w:rFonts w:hint="default"/>
      </w:rPr>
    </w:lvl>
    <w:lvl w:ilvl="6">
      <w:start w:val="1"/>
      <w:numFmt w:val="decimal"/>
      <w:isLgl/>
      <w:lvlText w:val="%1.%2.%3.%4.%5.%6.%7"/>
      <w:lvlJc w:val="left"/>
      <w:pPr>
        <w:ind w:left="6192" w:hanging="1080"/>
      </w:pPr>
      <w:rPr>
        <w:rFonts w:hint="default"/>
      </w:rPr>
    </w:lvl>
    <w:lvl w:ilvl="7">
      <w:start w:val="1"/>
      <w:numFmt w:val="decimal"/>
      <w:isLgl/>
      <w:lvlText w:val="%1.%2.%3.%4.%5.%6.%7.%8"/>
      <w:lvlJc w:val="left"/>
      <w:pPr>
        <w:ind w:left="7044" w:hanging="1080"/>
      </w:pPr>
      <w:rPr>
        <w:rFonts w:hint="default"/>
      </w:rPr>
    </w:lvl>
    <w:lvl w:ilvl="8">
      <w:start w:val="1"/>
      <w:numFmt w:val="decimal"/>
      <w:isLgl/>
      <w:lvlText w:val="%1.%2.%3.%4.%5.%6.%7.%8.%9"/>
      <w:lvlJc w:val="left"/>
      <w:pPr>
        <w:ind w:left="8256" w:hanging="1440"/>
      </w:pPr>
      <w:rPr>
        <w:rFonts w:hint="default"/>
      </w:rPr>
    </w:lvl>
  </w:abstractNum>
  <w:abstractNum w:abstractNumId="22">
    <w:nsid w:val="52D75A07"/>
    <w:multiLevelType w:val="hybridMultilevel"/>
    <w:tmpl w:val="F89ACADC"/>
    <w:lvl w:ilvl="0" w:tplc="6090DF78">
      <w:start w:val="31"/>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9D6194"/>
    <w:multiLevelType w:val="multilevel"/>
    <w:tmpl w:val="6B587BA6"/>
    <w:lvl w:ilvl="0">
      <w:start w:val="27"/>
      <w:numFmt w:val="decimal"/>
      <w:lvlText w:val="%1"/>
      <w:lvlJc w:val="left"/>
      <w:pPr>
        <w:ind w:left="360" w:hanging="360"/>
      </w:pPr>
      <w:rPr>
        <w:rFonts w:hint="default"/>
      </w:rPr>
    </w:lvl>
    <w:lvl w:ilvl="1">
      <w:start w:val="1"/>
      <w:numFmt w:val="decimal"/>
      <w:lvlText w:val="%1.%2"/>
      <w:lvlJc w:val="left"/>
      <w:pPr>
        <w:ind w:left="1212"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8640" w:hanging="1080"/>
      </w:pPr>
      <w:rPr>
        <w:rFonts w:hint="default"/>
      </w:rPr>
    </w:lvl>
    <w:lvl w:ilvl="8">
      <w:start w:val="1"/>
      <w:numFmt w:val="decimal"/>
      <w:lvlText w:val="%1.%2.%3.%4.%5.%6.%7.%8.%9"/>
      <w:lvlJc w:val="left"/>
      <w:pPr>
        <w:ind w:left="10080" w:hanging="1440"/>
      </w:pPr>
      <w:rPr>
        <w:rFonts w:hint="default"/>
      </w:rPr>
    </w:lvl>
  </w:abstractNum>
  <w:abstractNum w:abstractNumId="24">
    <w:nsid w:val="5AC3382A"/>
    <w:multiLevelType w:val="hybridMultilevel"/>
    <w:tmpl w:val="D1F8C0E2"/>
    <w:lvl w:ilvl="0" w:tplc="28B0650E">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3075FA0"/>
    <w:multiLevelType w:val="multilevel"/>
    <w:tmpl w:val="BEB4AA6E"/>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63A61728"/>
    <w:multiLevelType w:val="multilevel"/>
    <w:tmpl w:val="F0DCDE6A"/>
    <w:lvl w:ilvl="0">
      <w:start w:val="26"/>
      <w:numFmt w:val="decimal"/>
      <w:lvlText w:val="%1."/>
      <w:lvlJc w:val="left"/>
      <w:pPr>
        <w:tabs>
          <w:tab w:val="num" w:pos="360"/>
        </w:tabs>
        <w:ind w:left="360" w:hanging="360"/>
      </w:pPr>
      <w:rPr>
        <w:rFonts w:hint="default"/>
        <w:b/>
        <w:bCs/>
        <w:sz w:val="28"/>
        <w:szCs w:val="28"/>
      </w:rPr>
    </w:lvl>
    <w:lvl w:ilvl="1">
      <w:start w:val="1"/>
      <w:numFmt w:val="decimal"/>
      <w:lvlText w:val="30.%2"/>
      <w:lvlJc w:val="left"/>
      <w:pPr>
        <w:ind w:left="1212" w:hanging="360"/>
      </w:pPr>
      <w:rPr>
        <w:rFonts w:hint="default"/>
        <w:lang w:val="en-US"/>
      </w:rPr>
    </w:lvl>
    <w:lvl w:ilvl="2">
      <w:start w:val="26"/>
      <w:numFmt w:val="decimal"/>
      <w:lvlText w:val="30.1.%3"/>
      <w:lvlJc w:val="left"/>
      <w:pPr>
        <w:ind w:left="2424" w:hanging="720"/>
      </w:pPr>
      <w:rPr>
        <w:rFonts w:hint="default"/>
      </w:rPr>
    </w:lvl>
    <w:lvl w:ilvl="3">
      <w:start w:val="1"/>
      <w:numFmt w:val="decimal"/>
      <w:isLgl/>
      <w:lvlText w:val="%1.%2.%3.%4"/>
      <w:lvlJc w:val="left"/>
      <w:pPr>
        <w:ind w:left="3276" w:hanging="720"/>
      </w:pPr>
      <w:rPr>
        <w:rFonts w:hint="default"/>
      </w:rPr>
    </w:lvl>
    <w:lvl w:ilvl="4">
      <w:start w:val="1"/>
      <w:numFmt w:val="decimal"/>
      <w:isLgl/>
      <w:lvlText w:val="%1.%2.%3.%4.%5"/>
      <w:lvlJc w:val="left"/>
      <w:pPr>
        <w:ind w:left="4128" w:hanging="720"/>
      </w:pPr>
      <w:rPr>
        <w:rFonts w:hint="default"/>
      </w:rPr>
    </w:lvl>
    <w:lvl w:ilvl="5">
      <w:start w:val="1"/>
      <w:numFmt w:val="decimal"/>
      <w:isLgl/>
      <w:lvlText w:val="%1.%2.%3.%4.%5.%6"/>
      <w:lvlJc w:val="left"/>
      <w:pPr>
        <w:ind w:left="5340" w:hanging="1080"/>
      </w:pPr>
      <w:rPr>
        <w:rFonts w:hint="default"/>
      </w:rPr>
    </w:lvl>
    <w:lvl w:ilvl="6">
      <w:start w:val="1"/>
      <w:numFmt w:val="decimal"/>
      <w:isLgl/>
      <w:lvlText w:val="%1.%2.%3.%4.%5.%6.%7"/>
      <w:lvlJc w:val="left"/>
      <w:pPr>
        <w:ind w:left="6192" w:hanging="1080"/>
      </w:pPr>
      <w:rPr>
        <w:rFonts w:hint="default"/>
      </w:rPr>
    </w:lvl>
    <w:lvl w:ilvl="7">
      <w:start w:val="1"/>
      <w:numFmt w:val="decimal"/>
      <w:isLgl/>
      <w:lvlText w:val="%1.%2.%3.%4.%5.%6.%7.%8"/>
      <w:lvlJc w:val="left"/>
      <w:pPr>
        <w:ind w:left="7044" w:hanging="1080"/>
      </w:pPr>
      <w:rPr>
        <w:rFonts w:hint="default"/>
      </w:rPr>
    </w:lvl>
    <w:lvl w:ilvl="8">
      <w:start w:val="1"/>
      <w:numFmt w:val="decimal"/>
      <w:isLgl/>
      <w:lvlText w:val="%1.%2.%3.%4.%5.%6.%7.%8.%9"/>
      <w:lvlJc w:val="left"/>
      <w:pPr>
        <w:ind w:left="8256" w:hanging="1440"/>
      </w:pPr>
      <w:rPr>
        <w:rFonts w:hint="default"/>
      </w:rPr>
    </w:lvl>
  </w:abstractNum>
  <w:abstractNum w:abstractNumId="27">
    <w:nsid w:val="68AE38C7"/>
    <w:multiLevelType w:val="hybridMultilevel"/>
    <w:tmpl w:val="B570050E"/>
    <w:lvl w:ilvl="0" w:tplc="B2341966">
      <w:start w:val="1"/>
      <w:numFmt w:val="lowerLetter"/>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8">
    <w:nsid w:val="68F830E4"/>
    <w:multiLevelType w:val="hybridMultilevel"/>
    <w:tmpl w:val="CF7A141C"/>
    <w:lvl w:ilvl="0" w:tplc="2A8C97FA">
      <w:start w:val="29"/>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9AC46B7"/>
    <w:multiLevelType w:val="multilevel"/>
    <w:tmpl w:val="3682AA6E"/>
    <w:lvl w:ilvl="0">
      <w:start w:val="2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nsid w:val="6A4B1330"/>
    <w:multiLevelType w:val="multilevel"/>
    <w:tmpl w:val="2D289E40"/>
    <w:lvl w:ilvl="0">
      <w:start w:val="20"/>
      <w:numFmt w:val="decimal"/>
      <w:lvlText w:val="21.4.%1"/>
      <w:lvlJc w:val="left"/>
      <w:pPr>
        <w:ind w:left="360" w:hanging="360"/>
      </w:pPr>
      <w:rPr>
        <w:rFonts w:hint="cs"/>
      </w:rPr>
    </w:lvl>
    <w:lvl w:ilvl="1">
      <w:start w:val="1"/>
      <w:numFmt w:val="decimal"/>
      <w:lvlText w:val="21.%2"/>
      <w:lvlJc w:val="left"/>
      <w:pPr>
        <w:ind w:left="1211" w:hanging="360"/>
      </w:pPr>
      <w:rPr>
        <w:rFonts w:hint="cs"/>
      </w:rPr>
    </w:lvl>
    <w:lvl w:ilvl="2">
      <w:start w:val="1"/>
      <w:numFmt w:val="decimal"/>
      <w:lvlText w:val="21.1.%3"/>
      <w:lvlJc w:val="left"/>
      <w:pPr>
        <w:ind w:left="1713" w:hanging="720"/>
      </w:pPr>
      <w:rPr>
        <w:rFonts w:hint="cs"/>
      </w:rPr>
    </w:lvl>
    <w:lvl w:ilvl="3">
      <w:start w:val="1"/>
      <w:numFmt w:val="decimal"/>
      <w:lvlText w:val="16.5.%4"/>
      <w:lvlJc w:val="left"/>
      <w:pPr>
        <w:ind w:left="1713" w:hanging="720"/>
      </w:pPr>
      <w:rPr>
        <w:rFonts w:hint="cs"/>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nsid w:val="75F7632F"/>
    <w:multiLevelType w:val="hybridMultilevel"/>
    <w:tmpl w:val="F980654A"/>
    <w:lvl w:ilvl="0" w:tplc="40D229C0">
      <w:start w:val="26"/>
      <w:numFmt w:val="bullet"/>
      <w:lvlText w:val="-"/>
      <w:lvlJc w:val="left"/>
      <w:pPr>
        <w:ind w:left="2340" w:hanging="360"/>
      </w:pPr>
      <w:rPr>
        <w:rFonts w:ascii="Angsana New" w:eastAsia="Times New Roman" w:hAnsi="Angsana New" w:cs="Angsana New"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32">
    <w:nsid w:val="78134FEA"/>
    <w:multiLevelType w:val="multilevel"/>
    <w:tmpl w:val="10F6FABA"/>
    <w:lvl w:ilvl="0">
      <w:start w:val="29"/>
      <w:numFmt w:val="decimal"/>
      <w:lvlText w:val="%1"/>
      <w:lvlJc w:val="left"/>
      <w:pPr>
        <w:ind w:left="360" w:hanging="360"/>
      </w:pPr>
      <w:rPr>
        <w:rFonts w:hint="default"/>
      </w:rPr>
    </w:lvl>
    <w:lvl w:ilvl="1">
      <w:start w:val="1"/>
      <w:numFmt w:val="decimal"/>
      <w:lvlText w:val="30.%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nsid w:val="7B247196"/>
    <w:multiLevelType w:val="hybridMultilevel"/>
    <w:tmpl w:val="9140D3DA"/>
    <w:lvl w:ilvl="0" w:tplc="0C8817D6">
      <w:start w:val="27"/>
      <w:numFmt w:val="decimal"/>
      <w:lvlText w:val="%1."/>
      <w:lvlJc w:val="left"/>
      <w:pPr>
        <w:tabs>
          <w:tab w:val="num" w:pos="360"/>
        </w:tabs>
        <w:ind w:left="360" w:hanging="360"/>
      </w:pPr>
      <w:rPr>
        <w:rFonts w:hint="default"/>
        <w:b/>
        <w:bCs/>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8"/>
  </w:num>
  <w:num w:numId="3">
    <w:abstractNumId w:val="16"/>
  </w:num>
  <w:num w:numId="4">
    <w:abstractNumId w:val="4"/>
  </w:num>
  <w:num w:numId="5">
    <w:abstractNumId w:val="30"/>
  </w:num>
  <w:num w:numId="6">
    <w:abstractNumId w:val="5"/>
  </w:num>
  <w:num w:numId="7">
    <w:abstractNumId w:val="13"/>
  </w:num>
  <w:num w:numId="8">
    <w:abstractNumId w:val="2"/>
  </w:num>
  <w:num w:numId="9">
    <w:abstractNumId w:val="25"/>
  </w:num>
  <w:num w:numId="10">
    <w:abstractNumId w:val="32"/>
  </w:num>
  <w:num w:numId="11">
    <w:abstractNumId w:val="12"/>
  </w:num>
  <w:num w:numId="12">
    <w:abstractNumId w:val="9"/>
  </w:num>
  <w:num w:numId="13">
    <w:abstractNumId w:val="27"/>
  </w:num>
  <w:num w:numId="14">
    <w:abstractNumId w:val="6"/>
  </w:num>
  <w:num w:numId="15">
    <w:abstractNumId w:val="1"/>
  </w:num>
  <w:num w:numId="16">
    <w:abstractNumId w:val="0"/>
  </w:num>
  <w:num w:numId="17">
    <w:abstractNumId w:val="18"/>
  </w:num>
  <w:num w:numId="18">
    <w:abstractNumId w:val="15"/>
  </w:num>
  <w:num w:numId="19">
    <w:abstractNumId w:val="10"/>
  </w:num>
  <w:num w:numId="20">
    <w:abstractNumId w:val="20"/>
  </w:num>
  <w:num w:numId="21">
    <w:abstractNumId w:val="31"/>
  </w:num>
  <w:num w:numId="22">
    <w:abstractNumId w:val="22"/>
  </w:num>
  <w:num w:numId="23">
    <w:abstractNumId w:val="17"/>
  </w:num>
  <w:num w:numId="24">
    <w:abstractNumId w:val="28"/>
  </w:num>
  <w:num w:numId="25">
    <w:abstractNumId w:val="14"/>
  </w:num>
  <w:num w:numId="26">
    <w:abstractNumId w:val="29"/>
  </w:num>
  <w:num w:numId="27">
    <w:abstractNumId w:val="33"/>
  </w:num>
  <w:num w:numId="28">
    <w:abstractNumId w:val="23"/>
  </w:num>
  <w:num w:numId="29">
    <w:abstractNumId w:val="26"/>
  </w:num>
  <w:num w:numId="30">
    <w:abstractNumId w:val="11"/>
  </w:num>
  <w:num w:numId="31">
    <w:abstractNumId w:val="19"/>
  </w:num>
  <w:num w:numId="32">
    <w:abstractNumId w:val="24"/>
  </w:num>
  <w:num w:numId="33">
    <w:abstractNumId w:val="7"/>
  </w:num>
  <w:num w:numId="34">
    <w:abstractNumId w:val="2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11"/>
    <w:rsid w:val="00000696"/>
    <w:rsid w:val="00000884"/>
    <w:rsid w:val="00000C7C"/>
    <w:rsid w:val="00000CA3"/>
    <w:rsid w:val="00000D2A"/>
    <w:rsid w:val="00001569"/>
    <w:rsid w:val="00001B7A"/>
    <w:rsid w:val="0000220C"/>
    <w:rsid w:val="000024C8"/>
    <w:rsid w:val="00002A39"/>
    <w:rsid w:val="00002AC3"/>
    <w:rsid w:val="000036C1"/>
    <w:rsid w:val="00004216"/>
    <w:rsid w:val="00004411"/>
    <w:rsid w:val="00005721"/>
    <w:rsid w:val="000057C4"/>
    <w:rsid w:val="00006A15"/>
    <w:rsid w:val="00006DC8"/>
    <w:rsid w:val="000072F5"/>
    <w:rsid w:val="00007791"/>
    <w:rsid w:val="00010126"/>
    <w:rsid w:val="00010326"/>
    <w:rsid w:val="000103EB"/>
    <w:rsid w:val="00011C68"/>
    <w:rsid w:val="00012063"/>
    <w:rsid w:val="00013A3A"/>
    <w:rsid w:val="00013B1B"/>
    <w:rsid w:val="00013E95"/>
    <w:rsid w:val="00014673"/>
    <w:rsid w:val="00014FF5"/>
    <w:rsid w:val="0001505B"/>
    <w:rsid w:val="000152B4"/>
    <w:rsid w:val="000155EE"/>
    <w:rsid w:val="00015829"/>
    <w:rsid w:val="00016447"/>
    <w:rsid w:val="000165A3"/>
    <w:rsid w:val="0001675B"/>
    <w:rsid w:val="00016A52"/>
    <w:rsid w:val="00016D77"/>
    <w:rsid w:val="000172E2"/>
    <w:rsid w:val="00017A55"/>
    <w:rsid w:val="00017B68"/>
    <w:rsid w:val="00020179"/>
    <w:rsid w:val="00020B02"/>
    <w:rsid w:val="00021073"/>
    <w:rsid w:val="000213C1"/>
    <w:rsid w:val="00022319"/>
    <w:rsid w:val="000224C3"/>
    <w:rsid w:val="00022C96"/>
    <w:rsid w:val="00022D28"/>
    <w:rsid w:val="0002329B"/>
    <w:rsid w:val="00023C7B"/>
    <w:rsid w:val="00025011"/>
    <w:rsid w:val="000254CA"/>
    <w:rsid w:val="00025704"/>
    <w:rsid w:val="000258C2"/>
    <w:rsid w:val="00025DB7"/>
    <w:rsid w:val="000264FA"/>
    <w:rsid w:val="00026D98"/>
    <w:rsid w:val="00026F4C"/>
    <w:rsid w:val="000270A4"/>
    <w:rsid w:val="0002750F"/>
    <w:rsid w:val="000300AA"/>
    <w:rsid w:val="00030DBD"/>
    <w:rsid w:val="000318C7"/>
    <w:rsid w:val="00031CA0"/>
    <w:rsid w:val="00031E41"/>
    <w:rsid w:val="0003243E"/>
    <w:rsid w:val="00032E9A"/>
    <w:rsid w:val="00032F9C"/>
    <w:rsid w:val="00033212"/>
    <w:rsid w:val="00034165"/>
    <w:rsid w:val="00035561"/>
    <w:rsid w:val="00035847"/>
    <w:rsid w:val="00035949"/>
    <w:rsid w:val="00035C84"/>
    <w:rsid w:val="00036A4F"/>
    <w:rsid w:val="00036A93"/>
    <w:rsid w:val="00036C1D"/>
    <w:rsid w:val="00037060"/>
    <w:rsid w:val="00037506"/>
    <w:rsid w:val="00040620"/>
    <w:rsid w:val="00040981"/>
    <w:rsid w:val="0004098E"/>
    <w:rsid w:val="00040BB3"/>
    <w:rsid w:val="00040BE3"/>
    <w:rsid w:val="000413CA"/>
    <w:rsid w:val="000414B1"/>
    <w:rsid w:val="0004165C"/>
    <w:rsid w:val="000431CD"/>
    <w:rsid w:val="000433E3"/>
    <w:rsid w:val="00044011"/>
    <w:rsid w:val="00045895"/>
    <w:rsid w:val="00045938"/>
    <w:rsid w:val="0004597B"/>
    <w:rsid w:val="00046405"/>
    <w:rsid w:val="0004675A"/>
    <w:rsid w:val="00046A2D"/>
    <w:rsid w:val="00046B16"/>
    <w:rsid w:val="00046C77"/>
    <w:rsid w:val="0004733F"/>
    <w:rsid w:val="00047CAE"/>
    <w:rsid w:val="00047CE8"/>
    <w:rsid w:val="00047F1A"/>
    <w:rsid w:val="0005017D"/>
    <w:rsid w:val="00050711"/>
    <w:rsid w:val="00050AE6"/>
    <w:rsid w:val="000519D8"/>
    <w:rsid w:val="00052967"/>
    <w:rsid w:val="00052E4A"/>
    <w:rsid w:val="00053CC7"/>
    <w:rsid w:val="00053D25"/>
    <w:rsid w:val="0005417F"/>
    <w:rsid w:val="0005422D"/>
    <w:rsid w:val="000548DB"/>
    <w:rsid w:val="0005511B"/>
    <w:rsid w:val="00056933"/>
    <w:rsid w:val="00056DE9"/>
    <w:rsid w:val="00061E3B"/>
    <w:rsid w:val="00061FEC"/>
    <w:rsid w:val="0006202F"/>
    <w:rsid w:val="000620A1"/>
    <w:rsid w:val="00062136"/>
    <w:rsid w:val="0006222C"/>
    <w:rsid w:val="000629AD"/>
    <w:rsid w:val="00062A69"/>
    <w:rsid w:val="00062B3A"/>
    <w:rsid w:val="00063BFF"/>
    <w:rsid w:val="00064894"/>
    <w:rsid w:val="00064F70"/>
    <w:rsid w:val="00064F90"/>
    <w:rsid w:val="000654BA"/>
    <w:rsid w:val="00065623"/>
    <w:rsid w:val="00066570"/>
    <w:rsid w:val="00066E3A"/>
    <w:rsid w:val="00067826"/>
    <w:rsid w:val="00067855"/>
    <w:rsid w:val="00067F37"/>
    <w:rsid w:val="0007073F"/>
    <w:rsid w:val="000707B7"/>
    <w:rsid w:val="00071120"/>
    <w:rsid w:val="00071320"/>
    <w:rsid w:val="000722AE"/>
    <w:rsid w:val="00072779"/>
    <w:rsid w:val="00072A0D"/>
    <w:rsid w:val="00073618"/>
    <w:rsid w:val="000741D1"/>
    <w:rsid w:val="00074305"/>
    <w:rsid w:val="00074408"/>
    <w:rsid w:val="0007482D"/>
    <w:rsid w:val="00074901"/>
    <w:rsid w:val="000749AC"/>
    <w:rsid w:val="00074A57"/>
    <w:rsid w:val="00074DA7"/>
    <w:rsid w:val="0007555E"/>
    <w:rsid w:val="00075D8B"/>
    <w:rsid w:val="00077033"/>
    <w:rsid w:val="00077444"/>
    <w:rsid w:val="000775DF"/>
    <w:rsid w:val="000778C4"/>
    <w:rsid w:val="00077AC5"/>
    <w:rsid w:val="000801F6"/>
    <w:rsid w:val="00080468"/>
    <w:rsid w:val="00080494"/>
    <w:rsid w:val="000809DD"/>
    <w:rsid w:val="00080B3C"/>
    <w:rsid w:val="00080E16"/>
    <w:rsid w:val="000814C2"/>
    <w:rsid w:val="00081A53"/>
    <w:rsid w:val="00081DDC"/>
    <w:rsid w:val="00082396"/>
    <w:rsid w:val="00083CEE"/>
    <w:rsid w:val="000841D2"/>
    <w:rsid w:val="00085900"/>
    <w:rsid w:val="00085BD4"/>
    <w:rsid w:val="00086495"/>
    <w:rsid w:val="000872BF"/>
    <w:rsid w:val="000874C4"/>
    <w:rsid w:val="00087903"/>
    <w:rsid w:val="00087EAB"/>
    <w:rsid w:val="00090516"/>
    <w:rsid w:val="00090632"/>
    <w:rsid w:val="00091C07"/>
    <w:rsid w:val="00094276"/>
    <w:rsid w:val="00094E63"/>
    <w:rsid w:val="0009520E"/>
    <w:rsid w:val="0009597B"/>
    <w:rsid w:val="00095EEA"/>
    <w:rsid w:val="00096352"/>
    <w:rsid w:val="00097369"/>
    <w:rsid w:val="00097F25"/>
    <w:rsid w:val="00097F9D"/>
    <w:rsid w:val="000A02B9"/>
    <w:rsid w:val="000A038F"/>
    <w:rsid w:val="000A0DDF"/>
    <w:rsid w:val="000A14CE"/>
    <w:rsid w:val="000A20F2"/>
    <w:rsid w:val="000A26C6"/>
    <w:rsid w:val="000A2899"/>
    <w:rsid w:val="000A31FA"/>
    <w:rsid w:val="000A333E"/>
    <w:rsid w:val="000A35A7"/>
    <w:rsid w:val="000A3E52"/>
    <w:rsid w:val="000A4547"/>
    <w:rsid w:val="000A4CDA"/>
    <w:rsid w:val="000A6284"/>
    <w:rsid w:val="000A6EB2"/>
    <w:rsid w:val="000A7B94"/>
    <w:rsid w:val="000B0DB9"/>
    <w:rsid w:val="000B1625"/>
    <w:rsid w:val="000B181B"/>
    <w:rsid w:val="000B19E2"/>
    <w:rsid w:val="000B1AF9"/>
    <w:rsid w:val="000B2054"/>
    <w:rsid w:val="000B3FDE"/>
    <w:rsid w:val="000B415D"/>
    <w:rsid w:val="000B42E9"/>
    <w:rsid w:val="000B4EA9"/>
    <w:rsid w:val="000B54CC"/>
    <w:rsid w:val="000B54D8"/>
    <w:rsid w:val="000B6356"/>
    <w:rsid w:val="000B6A1A"/>
    <w:rsid w:val="000B7014"/>
    <w:rsid w:val="000B7580"/>
    <w:rsid w:val="000B79A8"/>
    <w:rsid w:val="000B7C0F"/>
    <w:rsid w:val="000C09FE"/>
    <w:rsid w:val="000C1075"/>
    <w:rsid w:val="000C10DD"/>
    <w:rsid w:val="000C1CF1"/>
    <w:rsid w:val="000C2D4E"/>
    <w:rsid w:val="000C3708"/>
    <w:rsid w:val="000C4ABD"/>
    <w:rsid w:val="000C53D9"/>
    <w:rsid w:val="000C5A54"/>
    <w:rsid w:val="000C5E1D"/>
    <w:rsid w:val="000C6144"/>
    <w:rsid w:val="000C674C"/>
    <w:rsid w:val="000C7087"/>
    <w:rsid w:val="000C7301"/>
    <w:rsid w:val="000C7D94"/>
    <w:rsid w:val="000D00DF"/>
    <w:rsid w:val="000D12C2"/>
    <w:rsid w:val="000D16D0"/>
    <w:rsid w:val="000D2015"/>
    <w:rsid w:val="000D2227"/>
    <w:rsid w:val="000D3D2D"/>
    <w:rsid w:val="000D42F5"/>
    <w:rsid w:val="000D4AA8"/>
    <w:rsid w:val="000D53F6"/>
    <w:rsid w:val="000D55DE"/>
    <w:rsid w:val="000D59EC"/>
    <w:rsid w:val="000D6414"/>
    <w:rsid w:val="000D66EE"/>
    <w:rsid w:val="000D705A"/>
    <w:rsid w:val="000D72E7"/>
    <w:rsid w:val="000D7743"/>
    <w:rsid w:val="000E0140"/>
    <w:rsid w:val="000E13E8"/>
    <w:rsid w:val="000E1AED"/>
    <w:rsid w:val="000E247C"/>
    <w:rsid w:val="000E24D8"/>
    <w:rsid w:val="000E2AFC"/>
    <w:rsid w:val="000E2B32"/>
    <w:rsid w:val="000E3761"/>
    <w:rsid w:val="000E4C63"/>
    <w:rsid w:val="000E5064"/>
    <w:rsid w:val="000E52FC"/>
    <w:rsid w:val="000E566D"/>
    <w:rsid w:val="000E570E"/>
    <w:rsid w:val="000E6375"/>
    <w:rsid w:val="000E682C"/>
    <w:rsid w:val="000F08E4"/>
    <w:rsid w:val="000F0953"/>
    <w:rsid w:val="000F0CF8"/>
    <w:rsid w:val="000F0D56"/>
    <w:rsid w:val="000F1096"/>
    <w:rsid w:val="000F1842"/>
    <w:rsid w:val="000F1AB0"/>
    <w:rsid w:val="000F1DE4"/>
    <w:rsid w:val="000F276C"/>
    <w:rsid w:val="000F2841"/>
    <w:rsid w:val="000F2E1A"/>
    <w:rsid w:val="000F2E6F"/>
    <w:rsid w:val="000F3241"/>
    <w:rsid w:val="000F3376"/>
    <w:rsid w:val="000F3411"/>
    <w:rsid w:val="000F4716"/>
    <w:rsid w:val="000F47E6"/>
    <w:rsid w:val="000F4F11"/>
    <w:rsid w:val="000F4FB1"/>
    <w:rsid w:val="000F5422"/>
    <w:rsid w:val="000F62EE"/>
    <w:rsid w:val="000F65D0"/>
    <w:rsid w:val="000F6E64"/>
    <w:rsid w:val="000F70A3"/>
    <w:rsid w:val="000F70F7"/>
    <w:rsid w:val="000F763D"/>
    <w:rsid w:val="000F7A78"/>
    <w:rsid w:val="001000FF"/>
    <w:rsid w:val="001008D6"/>
    <w:rsid w:val="00100A20"/>
    <w:rsid w:val="00100AB2"/>
    <w:rsid w:val="001011FA"/>
    <w:rsid w:val="00101604"/>
    <w:rsid w:val="00101738"/>
    <w:rsid w:val="00101A68"/>
    <w:rsid w:val="00101B0D"/>
    <w:rsid w:val="00101D1C"/>
    <w:rsid w:val="00102784"/>
    <w:rsid w:val="00103054"/>
    <w:rsid w:val="00103780"/>
    <w:rsid w:val="00103F81"/>
    <w:rsid w:val="00104A13"/>
    <w:rsid w:val="00105793"/>
    <w:rsid w:val="0010592C"/>
    <w:rsid w:val="00106620"/>
    <w:rsid w:val="00107E7A"/>
    <w:rsid w:val="001102A4"/>
    <w:rsid w:val="00111119"/>
    <w:rsid w:val="0011131A"/>
    <w:rsid w:val="0011233C"/>
    <w:rsid w:val="001125AD"/>
    <w:rsid w:val="00113BF8"/>
    <w:rsid w:val="001142A4"/>
    <w:rsid w:val="00114A57"/>
    <w:rsid w:val="00114D03"/>
    <w:rsid w:val="00114E06"/>
    <w:rsid w:val="001151F4"/>
    <w:rsid w:val="001164A5"/>
    <w:rsid w:val="001164AF"/>
    <w:rsid w:val="00116E8A"/>
    <w:rsid w:val="0011750C"/>
    <w:rsid w:val="00117707"/>
    <w:rsid w:val="001211CB"/>
    <w:rsid w:val="00121C71"/>
    <w:rsid w:val="0012256C"/>
    <w:rsid w:val="00122694"/>
    <w:rsid w:val="00123768"/>
    <w:rsid w:val="001237A0"/>
    <w:rsid w:val="00123C5B"/>
    <w:rsid w:val="001240E9"/>
    <w:rsid w:val="00124122"/>
    <w:rsid w:val="00124315"/>
    <w:rsid w:val="00124D94"/>
    <w:rsid w:val="00124DBD"/>
    <w:rsid w:val="00125625"/>
    <w:rsid w:val="001259C7"/>
    <w:rsid w:val="001268D0"/>
    <w:rsid w:val="00126CAB"/>
    <w:rsid w:val="00126DBC"/>
    <w:rsid w:val="001270EA"/>
    <w:rsid w:val="00127A06"/>
    <w:rsid w:val="00127EA6"/>
    <w:rsid w:val="00127F20"/>
    <w:rsid w:val="00130C17"/>
    <w:rsid w:val="0013159B"/>
    <w:rsid w:val="001318EE"/>
    <w:rsid w:val="00131CB0"/>
    <w:rsid w:val="00131FB7"/>
    <w:rsid w:val="00132AC7"/>
    <w:rsid w:val="00132C97"/>
    <w:rsid w:val="0013302C"/>
    <w:rsid w:val="00133030"/>
    <w:rsid w:val="001348E8"/>
    <w:rsid w:val="00135D5B"/>
    <w:rsid w:val="00135DCF"/>
    <w:rsid w:val="00136316"/>
    <w:rsid w:val="0013766D"/>
    <w:rsid w:val="001400C9"/>
    <w:rsid w:val="001404E5"/>
    <w:rsid w:val="00140D52"/>
    <w:rsid w:val="0014214A"/>
    <w:rsid w:val="001423BB"/>
    <w:rsid w:val="001429ED"/>
    <w:rsid w:val="00143546"/>
    <w:rsid w:val="0014386E"/>
    <w:rsid w:val="00143B61"/>
    <w:rsid w:val="001443A1"/>
    <w:rsid w:val="0014572A"/>
    <w:rsid w:val="00145950"/>
    <w:rsid w:val="00145ED4"/>
    <w:rsid w:val="00146D3B"/>
    <w:rsid w:val="00147D94"/>
    <w:rsid w:val="001502B4"/>
    <w:rsid w:val="00150D61"/>
    <w:rsid w:val="001515AD"/>
    <w:rsid w:val="0015169A"/>
    <w:rsid w:val="00151BA9"/>
    <w:rsid w:val="00153171"/>
    <w:rsid w:val="00153F97"/>
    <w:rsid w:val="001544DB"/>
    <w:rsid w:val="0015495A"/>
    <w:rsid w:val="00155218"/>
    <w:rsid w:val="001554AD"/>
    <w:rsid w:val="0015684C"/>
    <w:rsid w:val="00157A35"/>
    <w:rsid w:val="00157C4F"/>
    <w:rsid w:val="00157D82"/>
    <w:rsid w:val="00160F0D"/>
    <w:rsid w:val="00160F32"/>
    <w:rsid w:val="00161060"/>
    <w:rsid w:val="001610CF"/>
    <w:rsid w:val="001610D2"/>
    <w:rsid w:val="0016157B"/>
    <w:rsid w:val="001620E2"/>
    <w:rsid w:val="00162616"/>
    <w:rsid w:val="001627D7"/>
    <w:rsid w:val="001632E0"/>
    <w:rsid w:val="00163380"/>
    <w:rsid w:val="00164C74"/>
    <w:rsid w:val="00164E39"/>
    <w:rsid w:val="00164FD9"/>
    <w:rsid w:val="0016514E"/>
    <w:rsid w:val="001653E1"/>
    <w:rsid w:val="00165B7E"/>
    <w:rsid w:val="00165C22"/>
    <w:rsid w:val="00166139"/>
    <w:rsid w:val="001667CF"/>
    <w:rsid w:val="00166CFF"/>
    <w:rsid w:val="00166DB0"/>
    <w:rsid w:val="00167824"/>
    <w:rsid w:val="00167880"/>
    <w:rsid w:val="00167F58"/>
    <w:rsid w:val="00171CF7"/>
    <w:rsid w:val="00171E74"/>
    <w:rsid w:val="00173505"/>
    <w:rsid w:val="00173536"/>
    <w:rsid w:val="00173D52"/>
    <w:rsid w:val="001740F4"/>
    <w:rsid w:val="001755F5"/>
    <w:rsid w:val="00175BF5"/>
    <w:rsid w:val="00175D37"/>
    <w:rsid w:val="001761BA"/>
    <w:rsid w:val="00176294"/>
    <w:rsid w:val="00177048"/>
    <w:rsid w:val="001774AB"/>
    <w:rsid w:val="001777AA"/>
    <w:rsid w:val="001807C0"/>
    <w:rsid w:val="00180B04"/>
    <w:rsid w:val="00180B6C"/>
    <w:rsid w:val="00180E53"/>
    <w:rsid w:val="00180E9A"/>
    <w:rsid w:val="00181385"/>
    <w:rsid w:val="00181621"/>
    <w:rsid w:val="00181685"/>
    <w:rsid w:val="00182F33"/>
    <w:rsid w:val="00182F5E"/>
    <w:rsid w:val="00182F89"/>
    <w:rsid w:val="001832FF"/>
    <w:rsid w:val="001838FD"/>
    <w:rsid w:val="00184152"/>
    <w:rsid w:val="00185163"/>
    <w:rsid w:val="00186743"/>
    <w:rsid w:val="00186B95"/>
    <w:rsid w:val="00186E43"/>
    <w:rsid w:val="00186EAA"/>
    <w:rsid w:val="00187490"/>
    <w:rsid w:val="001874AF"/>
    <w:rsid w:val="00187B87"/>
    <w:rsid w:val="00190CBA"/>
    <w:rsid w:val="00190F8E"/>
    <w:rsid w:val="0019197F"/>
    <w:rsid w:val="001919ED"/>
    <w:rsid w:val="00191A29"/>
    <w:rsid w:val="0019213E"/>
    <w:rsid w:val="00192179"/>
    <w:rsid w:val="00192838"/>
    <w:rsid w:val="0019342D"/>
    <w:rsid w:val="00193A43"/>
    <w:rsid w:val="00194712"/>
    <w:rsid w:val="00194BB7"/>
    <w:rsid w:val="00194EFC"/>
    <w:rsid w:val="00194FBD"/>
    <w:rsid w:val="001955EA"/>
    <w:rsid w:val="00195A3F"/>
    <w:rsid w:val="00196722"/>
    <w:rsid w:val="0019699A"/>
    <w:rsid w:val="00196C98"/>
    <w:rsid w:val="00196DB4"/>
    <w:rsid w:val="0019749F"/>
    <w:rsid w:val="001974F2"/>
    <w:rsid w:val="00197729"/>
    <w:rsid w:val="00197762"/>
    <w:rsid w:val="001979C6"/>
    <w:rsid w:val="00197AD3"/>
    <w:rsid w:val="001A02B5"/>
    <w:rsid w:val="001A041D"/>
    <w:rsid w:val="001A07BC"/>
    <w:rsid w:val="001A09E5"/>
    <w:rsid w:val="001A15DB"/>
    <w:rsid w:val="001A16EE"/>
    <w:rsid w:val="001A1AF3"/>
    <w:rsid w:val="001A1BB7"/>
    <w:rsid w:val="001A1DE7"/>
    <w:rsid w:val="001A1E5D"/>
    <w:rsid w:val="001A29EB"/>
    <w:rsid w:val="001A3BA4"/>
    <w:rsid w:val="001A4408"/>
    <w:rsid w:val="001A4956"/>
    <w:rsid w:val="001A546A"/>
    <w:rsid w:val="001A6283"/>
    <w:rsid w:val="001A6327"/>
    <w:rsid w:val="001A703D"/>
    <w:rsid w:val="001A71F6"/>
    <w:rsid w:val="001A7B33"/>
    <w:rsid w:val="001A7B50"/>
    <w:rsid w:val="001A7B75"/>
    <w:rsid w:val="001A7F72"/>
    <w:rsid w:val="001B0134"/>
    <w:rsid w:val="001B0824"/>
    <w:rsid w:val="001B0BB2"/>
    <w:rsid w:val="001B0CF8"/>
    <w:rsid w:val="001B0D71"/>
    <w:rsid w:val="001B103C"/>
    <w:rsid w:val="001B18AA"/>
    <w:rsid w:val="001B3DF9"/>
    <w:rsid w:val="001B4B9F"/>
    <w:rsid w:val="001B5B3E"/>
    <w:rsid w:val="001B5EAC"/>
    <w:rsid w:val="001B610E"/>
    <w:rsid w:val="001B67DB"/>
    <w:rsid w:val="001B6D73"/>
    <w:rsid w:val="001B732D"/>
    <w:rsid w:val="001B77EA"/>
    <w:rsid w:val="001B7B3F"/>
    <w:rsid w:val="001B7E1E"/>
    <w:rsid w:val="001C14BF"/>
    <w:rsid w:val="001C17F8"/>
    <w:rsid w:val="001C19FA"/>
    <w:rsid w:val="001C24AA"/>
    <w:rsid w:val="001C2F40"/>
    <w:rsid w:val="001C32DA"/>
    <w:rsid w:val="001C501C"/>
    <w:rsid w:val="001C5EE5"/>
    <w:rsid w:val="001C65D5"/>
    <w:rsid w:val="001C6CEC"/>
    <w:rsid w:val="001C6D78"/>
    <w:rsid w:val="001C6DDB"/>
    <w:rsid w:val="001C7552"/>
    <w:rsid w:val="001C7964"/>
    <w:rsid w:val="001C7AC2"/>
    <w:rsid w:val="001D1AAC"/>
    <w:rsid w:val="001D285D"/>
    <w:rsid w:val="001D2DD7"/>
    <w:rsid w:val="001D2F73"/>
    <w:rsid w:val="001D3DDD"/>
    <w:rsid w:val="001D3F4F"/>
    <w:rsid w:val="001D4049"/>
    <w:rsid w:val="001D49A4"/>
    <w:rsid w:val="001D4AD9"/>
    <w:rsid w:val="001D4F7C"/>
    <w:rsid w:val="001D5E78"/>
    <w:rsid w:val="001D728C"/>
    <w:rsid w:val="001D74DB"/>
    <w:rsid w:val="001D773A"/>
    <w:rsid w:val="001D7E97"/>
    <w:rsid w:val="001E0148"/>
    <w:rsid w:val="001E0430"/>
    <w:rsid w:val="001E044F"/>
    <w:rsid w:val="001E0EC5"/>
    <w:rsid w:val="001E0F2E"/>
    <w:rsid w:val="001E14AE"/>
    <w:rsid w:val="001E260E"/>
    <w:rsid w:val="001E2908"/>
    <w:rsid w:val="001E31D4"/>
    <w:rsid w:val="001E3B22"/>
    <w:rsid w:val="001E3FA9"/>
    <w:rsid w:val="001E40AE"/>
    <w:rsid w:val="001E412C"/>
    <w:rsid w:val="001E4C8B"/>
    <w:rsid w:val="001E4F1B"/>
    <w:rsid w:val="001E546E"/>
    <w:rsid w:val="001E5A23"/>
    <w:rsid w:val="001E5B98"/>
    <w:rsid w:val="001E6642"/>
    <w:rsid w:val="001E6B10"/>
    <w:rsid w:val="001E6B56"/>
    <w:rsid w:val="001E6C02"/>
    <w:rsid w:val="001E7434"/>
    <w:rsid w:val="001E795F"/>
    <w:rsid w:val="001E7A3A"/>
    <w:rsid w:val="001E7CAE"/>
    <w:rsid w:val="001E7D5D"/>
    <w:rsid w:val="001F14A5"/>
    <w:rsid w:val="001F1BBA"/>
    <w:rsid w:val="001F238E"/>
    <w:rsid w:val="001F23C8"/>
    <w:rsid w:val="001F26D7"/>
    <w:rsid w:val="001F3100"/>
    <w:rsid w:val="001F3B1B"/>
    <w:rsid w:val="001F3FC2"/>
    <w:rsid w:val="001F41B2"/>
    <w:rsid w:val="001F4F03"/>
    <w:rsid w:val="001F576C"/>
    <w:rsid w:val="001F59AA"/>
    <w:rsid w:val="001F5E37"/>
    <w:rsid w:val="001F6B81"/>
    <w:rsid w:val="001F6BBE"/>
    <w:rsid w:val="0020098B"/>
    <w:rsid w:val="00200BBE"/>
    <w:rsid w:val="00200E03"/>
    <w:rsid w:val="0020107A"/>
    <w:rsid w:val="002013E9"/>
    <w:rsid w:val="00201CB2"/>
    <w:rsid w:val="00202F23"/>
    <w:rsid w:val="00203CB9"/>
    <w:rsid w:val="002040C1"/>
    <w:rsid w:val="002040E2"/>
    <w:rsid w:val="00205D76"/>
    <w:rsid w:val="00205EC5"/>
    <w:rsid w:val="0020604A"/>
    <w:rsid w:val="002078A7"/>
    <w:rsid w:val="00207AD0"/>
    <w:rsid w:val="00210578"/>
    <w:rsid w:val="00210671"/>
    <w:rsid w:val="0021182A"/>
    <w:rsid w:val="002133BC"/>
    <w:rsid w:val="00213A13"/>
    <w:rsid w:val="00213C42"/>
    <w:rsid w:val="00214956"/>
    <w:rsid w:val="00214DC6"/>
    <w:rsid w:val="00215037"/>
    <w:rsid w:val="002165ED"/>
    <w:rsid w:val="0021700C"/>
    <w:rsid w:val="002175AE"/>
    <w:rsid w:val="00217719"/>
    <w:rsid w:val="00217EEA"/>
    <w:rsid w:val="00217F35"/>
    <w:rsid w:val="00217F4F"/>
    <w:rsid w:val="00217FEA"/>
    <w:rsid w:val="002202C7"/>
    <w:rsid w:val="00220581"/>
    <w:rsid w:val="0022084F"/>
    <w:rsid w:val="002218E2"/>
    <w:rsid w:val="002219C5"/>
    <w:rsid w:val="002219E9"/>
    <w:rsid w:val="00222182"/>
    <w:rsid w:val="00222B03"/>
    <w:rsid w:val="00222B0C"/>
    <w:rsid w:val="00222CF3"/>
    <w:rsid w:val="0022313A"/>
    <w:rsid w:val="002233EE"/>
    <w:rsid w:val="0022354A"/>
    <w:rsid w:val="00223B85"/>
    <w:rsid w:val="00224F00"/>
    <w:rsid w:val="002255ED"/>
    <w:rsid w:val="002260F2"/>
    <w:rsid w:val="0022758E"/>
    <w:rsid w:val="00227AFE"/>
    <w:rsid w:val="002300D7"/>
    <w:rsid w:val="002303F2"/>
    <w:rsid w:val="002312CB"/>
    <w:rsid w:val="002313E5"/>
    <w:rsid w:val="00231987"/>
    <w:rsid w:val="00231B81"/>
    <w:rsid w:val="00231E1A"/>
    <w:rsid w:val="00232270"/>
    <w:rsid w:val="00232649"/>
    <w:rsid w:val="002327DF"/>
    <w:rsid w:val="00232BF7"/>
    <w:rsid w:val="00232D76"/>
    <w:rsid w:val="002330D6"/>
    <w:rsid w:val="002345C3"/>
    <w:rsid w:val="0023488C"/>
    <w:rsid w:val="00234AFD"/>
    <w:rsid w:val="00234B82"/>
    <w:rsid w:val="00234B8C"/>
    <w:rsid w:val="0023526F"/>
    <w:rsid w:val="00235298"/>
    <w:rsid w:val="00235485"/>
    <w:rsid w:val="00235619"/>
    <w:rsid w:val="00235B31"/>
    <w:rsid w:val="002369C2"/>
    <w:rsid w:val="00236A38"/>
    <w:rsid w:val="00237D27"/>
    <w:rsid w:val="00237F31"/>
    <w:rsid w:val="00237F32"/>
    <w:rsid w:val="002402DC"/>
    <w:rsid w:val="00240463"/>
    <w:rsid w:val="0024076C"/>
    <w:rsid w:val="00240C8C"/>
    <w:rsid w:val="002412E4"/>
    <w:rsid w:val="002417C0"/>
    <w:rsid w:val="00241913"/>
    <w:rsid w:val="00241F93"/>
    <w:rsid w:val="00241FD9"/>
    <w:rsid w:val="002422AA"/>
    <w:rsid w:val="00242616"/>
    <w:rsid w:val="00242798"/>
    <w:rsid w:val="00242E89"/>
    <w:rsid w:val="002431C3"/>
    <w:rsid w:val="002433C0"/>
    <w:rsid w:val="00243A26"/>
    <w:rsid w:val="00243D2E"/>
    <w:rsid w:val="00244D82"/>
    <w:rsid w:val="00244EEB"/>
    <w:rsid w:val="002455AB"/>
    <w:rsid w:val="00245A03"/>
    <w:rsid w:val="00246951"/>
    <w:rsid w:val="00247310"/>
    <w:rsid w:val="00247509"/>
    <w:rsid w:val="002475CB"/>
    <w:rsid w:val="002477F2"/>
    <w:rsid w:val="00250AA7"/>
    <w:rsid w:val="00251500"/>
    <w:rsid w:val="002529D0"/>
    <w:rsid w:val="00252E30"/>
    <w:rsid w:val="0025331E"/>
    <w:rsid w:val="002534E7"/>
    <w:rsid w:val="00254112"/>
    <w:rsid w:val="00254961"/>
    <w:rsid w:val="00255CF3"/>
    <w:rsid w:val="0025661C"/>
    <w:rsid w:val="00256694"/>
    <w:rsid w:val="00256A2B"/>
    <w:rsid w:val="00257824"/>
    <w:rsid w:val="002604E9"/>
    <w:rsid w:val="0026053A"/>
    <w:rsid w:val="00261DB8"/>
    <w:rsid w:val="002629EE"/>
    <w:rsid w:val="00262C12"/>
    <w:rsid w:val="00263668"/>
    <w:rsid w:val="002637A4"/>
    <w:rsid w:val="002647B7"/>
    <w:rsid w:val="00265014"/>
    <w:rsid w:val="002658CF"/>
    <w:rsid w:val="00265E3F"/>
    <w:rsid w:val="002663CE"/>
    <w:rsid w:val="0026677F"/>
    <w:rsid w:val="00266BE0"/>
    <w:rsid w:val="00266C36"/>
    <w:rsid w:val="00266EDA"/>
    <w:rsid w:val="002672B5"/>
    <w:rsid w:val="0026772A"/>
    <w:rsid w:val="00267EC6"/>
    <w:rsid w:val="00270062"/>
    <w:rsid w:val="0027042D"/>
    <w:rsid w:val="002725D7"/>
    <w:rsid w:val="0027274F"/>
    <w:rsid w:val="00272D6B"/>
    <w:rsid w:val="002733F5"/>
    <w:rsid w:val="00274185"/>
    <w:rsid w:val="002742A7"/>
    <w:rsid w:val="00274463"/>
    <w:rsid w:val="002744F5"/>
    <w:rsid w:val="00274B93"/>
    <w:rsid w:val="0027527B"/>
    <w:rsid w:val="00275C54"/>
    <w:rsid w:val="00276278"/>
    <w:rsid w:val="00276BAC"/>
    <w:rsid w:val="00277034"/>
    <w:rsid w:val="002770BA"/>
    <w:rsid w:val="00277540"/>
    <w:rsid w:val="00277FCA"/>
    <w:rsid w:val="002801C2"/>
    <w:rsid w:val="00280C32"/>
    <w:rsid w:val="00281D3E"/>
    <w:rsid w:val="00281FC9"/>
    <w:rsid w:val="0028227F"/>
    <w:rsid w:val="00282495"/>
    <w:rsid w:val="00282A06"/>
    <w:rsid w:val="00282B64"/>
    <w:rsid w:val="00283C51"/>
    <w:rsid w:val="00284155"/>
    <w:rsid w:val="00284169"/>
    <w:rsid w:val="00284DE8"/>
    <w:rsid w:val="00285566"/>
    <w:rsid w:val="0028558F"/>
    <w:rsid w:val="00286C54"/>
    <w:rsid w:val="00287240"/>
    <w:rsid w:val="002872B7"/>
    <w:rsid w:val="0028745E"/>
    <w:rsid w:val="00287BD2"/>
    <w:rsid w:val="0029000B"/>
    <w:rsid w:val="00290AF0"/>
    <w:rsid w:val="00290CB9"/>
    <w:rsid w:val="00291321"/>
    <w:rsid w:val="00291CA4"/>
    <w:rsid w:val="00292295"/>
    <w:rsid w:val="00292324"/>
    <w:rsid w:val="00293910"/>
    <w:rsid w:val="00293A3C"/>
    <w:rsid w:val="00294134"/>
    <w:rsid w:val="002946F0"/>
    <w:rsid w:val="00295FA3"/>
    <w:rsid w:val="002960B9"/>
    <w:rsid w:val="0029751E"/>
    <w:rsid w:val="002975BA"/>
    <w:rsid w:val="00297754"/>
    <w:rsid w:val="002A00CC"/>
    <w:rsid w:val="002A02D1"/>
    <w:rsid w:val="002A0651"/>
    <w:rsid w:val="002A0ED5"/>
    <w:rsid w:val="002A1146"/>
    <w:rsid w:val="002A142A"/>
    <w:rsid w:val="002A229B"/>
    <w:rsid w:val="002A22F1"/>
    <w:rsid w:val="002A3237"/>
    <w:rsid w:val="002A33DF"/>
    <w:rsid w:val="002A36C4"/>
    <w:rsid w:val="002A3C46"/>
    <w:rsid w:val="002A42AF"/>
    <w:rsid w:val="002A4443"/>
    <w:rsid w:val="002A4487"/>
    <w:rsid w:val="002A4ACE"/>
    <w:rsid w:val="002A4D2B"/>
    <w:rsid w:val="002A5304"/>
    <w:rsid w:val="002A5792"/>
    <w:rsid w:val="002A5E06"/>
    <w:rsid w:val="002A5EEB"/>
    <w:rsid w:val="002A5F50"/>
    <w:rsid w:val="002A60C7"/>
    <w:rsid w:val="002A6513"/>
    <w:rsid w:val="002A6D29"/>
    <w:rsid w:val="002A6DC0"/>
    <w:rsid w:val="002A7324"/>
    <w:rsid w:val="002A7B09"/>
    <w:rsid w:val="002A7CD9"/>
    <w:rsid w:val="002B090D"/>
    <w:rsid w:val="002B0D83"/>
    <w:rsid w:val="002B0DD1"/>
    <w:rsid w:val="002B0E91"/>
    <w:rsid w:val="002B0F63"/>
    <w:rsid w:val="002B1372"/>
    <w:rsid w:val="002B1444"/>
    <w:rsid w:val="002B2552"/>
    <w:rsid w:val="002B31BE"/>
    <w:rsid w:val="002B3265"/>
    <w:rsid w:val="002B3B28"/>
    <w:rsid w:val="002B40D6"/>
    <w:rsid w:val="002B4108"/>
    <w:rsid w:val="002B44ED"/>
    <w:rsid w:val="002B5C71"/>
    <w:rsid w:val="002B73C0"/>
    <w:rsid w:val="002B771A"/>
    <w:rsid w:val="002C0581"/>
    <w:rsid w:val="002C0A56"/>
    <w:rsid w:val="002C0ADB"/>
    <w:rsid w:val="002C0B0E"/>
    <w:rsid w:val="002C14D5"/>
    <w:rsid w:val="002C1606"/>
    <w:rsid w:val="002C1F2F"/>
    <w:rsid w:val="002C257C"/>
    <w:rsid w:val="002C2EB2"/>
    <w:rsid w:val="002C34B3"/>
    <w:rsid w:val="002C3508"/>
    <w:rsid w:val="002C378B"/>
    <w:rsid w:val="002C380E"/>
    <w:rsid w:val="002C39D4"/>
    <w:rsid w:val="002C3D99"/>
    <w:rsid w:val="002C43DD"/>
    <w:rsid w:val="002C4BAE"/>
    <w:rsid w:val="002C56C2"/>
    <w:rsid w:val="002C571D"/>
    <w:rsid w:val="002C64ED"/>
    <w:rsid w:val="002C7066"/>
    <w:rsid w:val="002C72CF"/>
    <w:rsid w:val="002C778D"/>
    <w:rsid w:val="002D0999"/>
    <w:rsid w:val="002D0F62"/>
    <w:rsid w:val="002D11F9"/>
    <w:rsid w:val="002D1448"/>
    <w:rsid w:val="002D2153"/>
    <w:rsid w:val="002D21F8"/>
    <w:rsid w:val="002D2988"/>
    <w:rsid w:val="002D40E9"/>
    <w:rsid w:val="002D4252"/>
    <w:rsid w:val="002D4E09"/>
    <w:rsid w:val="002D59FD"/>
    <w:rsid w:val="002D5B58"/>
    <w:rsid w:val="002D74A3"/>
    <w:rsid w:val="002D7612"/>
    <w:rsid w:val="002D790E"/>
    <w:rsid w:val="002D79D4"/>
    <w:rsid w:val="002D7EE5"/>
    <w:rsid w:val="002E0138"/>
    <w:rsid w:val="002E021B"/>
    <w:rsid w:val="002E0986"/>
    <w:rsid w:val="002E156D"/>
    <w:rsid w:val="002E162B"/>
    <w:rsid w:val="002E2063"/>
    <w:rsid w:val="002E24C0"/>
    <w:rsid w:val="002E28A8"/>
    <w:rsid w:val="002E3B74"/>
    <w:rsid w:val="002E3CDF"/>
    <w:rsid w:val="002E3FB8"/>
    <w:rsid w:val="002E4F08"/>
    <w:rsid w:val="002E6827"/>
    <w:rsid w:val="002E6DFD"/>
    <w:rsid w:val="002E786B"/>
    <w:rsid w:val="002E7882"/>
    <w:rsid w:val="002F02FF"/>
    <w:rsid w:val="002F0C86"/>
    <w:rsid w:val="002F1174"/>
    <w:rsid w:val="002F1B1B"/>
    <w:rsid w:val="002F1BCE"/>
    <w:rsid w:val="002F1D55"/>
    <w:rsid w:val="002F1F87"/>
    <w:rsid w:val="002F272A"/>
    <w:rsid w:val="002F2A2F"/>
    <w:rsid w:val="002F3662"/>
    <w:rsid w:val="002F4004"/>
    <w:rsid w:val="002F4572"/>
    <w:rsid w:val="002F4805"/>
    <w:rsid w:val="002F4AE4"/>
    <w:rsid w:val="002F4B15"/>
    <w:rsid w:val="002F53B5"/>
    <w:rsid w:val="002F68B8"/>
    <w:rsid w:val="002F6F45"/>
    <w:rsid w:val="002F7626"/>
    <w:rsid w:val="002F7CB8"/>
    <w:rsid w:val="00300B2A"/>
    <w:rsid w:val="0030128F"/>
    <w:rsid w:val="00301672"/>
    <w:rsid w:val="00301E44"/>
    <w:rsid w:val="00301E9F"/>
    <w:rsid w:val="00302042"/>
    <w:rsid w:val="00302115"/>
    <w:rsid w:val="003040DF"/>
    <w:rsid w:val="003047D4"/>
    <w:rsid w:val="00304D83"/>
    <w:rsid w:val="00305E05"/>
    <w:rsid w:val="00306340"/>
    <w:rsid w:val="0030654E"/>
    <w:rsid w:val="00306DBE"/>
    <w:rsid w:val="00307793"/>
    <w:rsid w:val="00310BAD"/>
    <w:rsid w:val="00310C38"/>
    <w:rsid w:val="003115E2"/>
    <w:rsid w:val="003116B9"/>
    <w:rsid w:val="00311911"/>
    <w:rsid w:val="00311C6E"/>
    <w:rsid w:val="00313110"/>
    <w:rsid w:val="00314654"/>
    <w:rsid w:val="00314A97"/>
    <w:rsid w:val="00315101"/>
    <w:rsid w:val="0031519D"/>
    <w:rsid w:val="0031552E"/>
    <w:rsid w:val="00316CA9"/>
    <w:rsid w:val="003175EE"/>
    <w:rsid w:val="003177C8"/>
    <w:rsid w:val="00320EF4"/>
    <w:rsid w:val="00320F50"/>
    <w:rsid w:val="00321936"/>
    <w:rsid w:val="00321CBC"/>
    <w:rsid w:val="00321D08"/>
    <w:rsid w:val="00322853"/>
    <w:rsid w:val="0032323A"/>
    <w:rsid w:val="00323267"/>
    <w:rsid w:val="00324415"/>
    <w:rsid w:val="0032453D"/>
    <w:rsid w:val="0032479B"/>
    <w:rsid w:val="00324E72"/>
    <w:rsid w:val="003251D6"/>
    <w:rsid w:val="003256BC"/>
    <w:rsid w:val="003260BF"/>
    <w:rsid w:val="00326738"/>
    <w:rsid w:val="00326EE4"/>
    <w:rsid w:val="003271D7"/>
    <w:rsid w:val="00327A6B"/>
    <w:rsid w:val="00330EE8"/>
    <w:rsid w:val="003311E8"/>
    <w:rsid w:val="00331AAF"/>
    <w:rsid w:val="0033269E"/>
    <w:rsid w:val="00332AA5"/>
    <w:rsid w:val="003332B0"/>
    <w:rsid w:val="003334DD"/>
    <w:rsid w:val="00334421"/>
    <w:rsid w:val="00335C3A"/>
    <w:rsid w:val="003361A9"/>
    <w:rsid w:val="0033636A"/>
    <w:rsid w:val="00336CAD"/>
    <w:rsid w:val="00336E70"/>
    <w:rsid w:val="0033726E"/>
    <w:rsid w:val="00337799"/>
    <w:rsid w:val="0033798B"/>
    <w:rsid w:val="0034101C"/>
    <w:rsid w:val="00341202"/>
    <w:rsid w:val="00341455"/>
    <w:rsid w:val="00341DC5"/>
    <w:rsid w:val="00342300"/>
    <w:rsid w:val="00343A98"/>
    <w:rsid w:val="00343BAD"/>
    <w:rsid w:val="00343CDF"/>
    <w:rsid w:val="00343CF9"/>
    <w:rsid w:val="003444A1"/>
    <w:rsid w:val="0034471F"/>
    <w:rsid w:val="00344C4B"/>
    <w:rsid w:val="0034512F"/>
    <w:rsid w:val="00345351"/>
    <w:rsid w:val="003454EA"/>
    <w:rsid w:val="00345FF9"/>
    <w:rsid w:val="003461E8"/>
    <w:rsid w:val="0034622F"/>
    <w:rsid w:val="003473F2"/>
    <w:rsid w:val="0034741B"/>
    <w:rsid w:val="00347583"/>
    <w:rsid w:val="00347C0B"/>
    <w:rsid w:val="00347E05"/>
    <w:rsid w:val="00347F83"/>
    <w:rsid w:val="003504BC"/>
    <w:rsid w:val="00350BFC"/>
    <w:rsid w:val="00350D31"/>
    <w:rsid w:val="00351149"/>
    <w:rsid w:val="00351508"/>
    <w:rsid w:val="003524A4"/>
    <w:rsid w:val="00352D7C"/>
    <w:rsid w:val="00353FF8"/>
    <w:rsid w:val="00354CD9"/>
    <w:rsid w:val="00355304"/>
    <w:rsid w:val="00355330"/>
    <w:rsid w:val="003553BC"/>
    <w:rsid w:val="00355C91"/>
    <w:rsid w:val="00356305"/>
    <w:rsid w:val="0035653D"/>
    <w:rsid w:val="003566C2"/>
    <w:rsid w:val="00356843"/>
    <w:rsid w:val="003571F5"/>
    <w:rsid w:val="003574D3"/>
    <w:rsid w:val="0035783F"/>
    <w:rsid w:val="003612E2"/>
    <w:rsid w:val="00361931"/>
    <w:rsid w:val="003619E2"/>
    <w:rsid w:val="00361D37"/>
    <w:rsid w:val="00362509"/>
    <w:rsid w:val="0036288B"/>
    <w:rsid w:val="0036310A"/>
    <w:rsid w:val="0036424D"/>
    <w:rsid w:val="0036474B"/>
    <w:rsid w:val="00364F91"/>
    <w:rsid w:val="00364FE3"/>
    <w:rsid w:val="00365023"/>
    <w:rsid w:val="003656D8"/>
    <w:rsid w:val="00365795"/>
    <w:rsid w:val="0036614B"/>
    <w:rsid w:val="00366698"/>
    <w:rsid w:val="0036681E"/>
    <w:rsid w:val="0036699E"/>
    <w:rsid w:val="00367041"/>
    <w:rsid w:val="00367681"/>
    <w:rsid w:val="00367932"/>
    <w:rsid w:val="00370316"/>
    <w:rsid w:val="00370616"/>
    <w:rsid w:val="00370A1F"/>
    <w:rsid w:val="00370F53"/>
    <w:rsid w:val="0037164C"/>
    <w:rsid w:val="003717C8"/>
    <w:rsid w:val="003724FB"/>
    <w:rsid w:val="00372D63"/>
    <w:rsid w:val="00372E57"/>
    <w:rsid w:val="00372EBE"/>
    <w:rsid w:val="00373DBB"/>
    <w:rsid w:val="00373FA0"/>
    <w:rsid w:val="003745F4"/>
    <w:rsid w:val="003746A3"/>
    <w:rsid w:val="003759E6"/>
    <w:rsid w:val="00375A12"/>
    <w:rsid w:val="00375CB8"/>
    <w:rsid w:val="0037612E"/>
    <w:rsid w:val="0037617C"/>
    <w:rsid w:val="00376F39"/>
    <w:rsid w:val="003770A7"/>
    <w:rsid w:val="003777D6"/>
    <w:rsid w:val="00380138"/>
    <w:rsid w:val="00380BE7"/>
    <w:rsid w:val="00380D60"/>
    <w:rsid w:val="003818D6"/>
    <w:rsid w:val="0038250F"/>
    <w:rsid w:val="003828DD"/>
    <w:rsid w:val="00382FC8"/>
    <w:rsid w:val="00382FCC"/>
    <w:rsid w:val="00383078"/>
    <w:rsid w:val="003834EB"/>
    <w:rsid w:val="0038410D"/>
    <w:rsid w:val="00384A50"/>
    <w:rsid w:val="00384B96"/>
    <w:rsid w:val="003855A2"/>
    <w:rsid w:val="00385919"/>
    <w:rsid w:val="003859A0"/>
    <w:rsid w:val="00385B75"/>
    <w:rsid w:val="003860C3"/>
    <w:rsid w:val="0038634B"/>
    <w:rsid w:val="0038699A"/>
    <w:rsid w:val="00386B4D"/>
    <w:rsid w:val="0038762A"/>
    <w:rsid w:val="003902B6"/>
    <w:rsid w:val="00390439"/>
    <w:rsid w:val="0039153A"/>
    <w:rsid w:val="003916CC"/>
    <w:rsid w:val="003919BA"/>
    <w:rsid w:val="00391FC3"/>
    <w:rsid w:val="00392440"/>
    <w:rsid w:val="0039272F"/>
    <w:rsid w:val="003927FF"/>
    <w:rsid w:val="003932D2"/>
    <w:rsid w:val="0039355B"/>
    <w:rsid w:val="00394360"/>
    <w:rsid w:val="00394418"/>
    <w:rsid w:val="00394E57"/>
    <w:rsid w:val="00395199"/>
    <w:rsid w:val="00395A6C"/>
    <w:rsid w:val="00395B69"/>
    <w:rsid w:val="00395FC9"/>
    <w:rsid w:val="00397853"/>
    <w:rsid w:val="00397F9D"/>
    <w:rsid w:val="003A131C"/>
    <w:rsid w:val="003A1615"/>
    <w:rsid w:val="003A2669"/>
    <w:rsid w:val="003A2BDD"/>
    <w:rsid w:val="003A2C68"/>
    <w:rsid w:val="003A3932"/>
    <w:rsid w:val="003A3AC5"/>
    <w:rsid w:val="003A3D79"/>
    <w:rsid w:val="003A4A07"/>
    <w:rsid w:val="003A4BD7"/>
    <w:rsid w:val="003A59BA"/>
    <w:rsid w:val="003A62EA"/>
    <w:rsid w:val="003A7957"/>
    <w:rsid w:val="003A7C64"/>
    <w:rsid w:val="003B0254"/>
    <w:rsid w:val="003B0B29"/>
    <w:rsid w:val="003B0ED0"/>
    <w:rsid w:val="003B0F1E"/>
    <w:rsid w:val="003B1F58"/>
    <w:rsid w:val="003B2D50"/>
    <w:rsid w:val="003B391B"/>
    <w:rsid w:val="003B3B82"/>
    <w:rsid w:val="003B3FD4"/>
    <w:rsid w:val="003B464D"/>
    <w:rsid w:val="003B4694"/>
    <w:rsid w:val="003B4AE6"/>
    <w:rsid w:val="003B4DCB"/>
    <w:rsid w:val="003B4F7A"/>
    <w:rsid w:val="003B50F8"/>
    <w:rsid w:val="003B5373"/>
    <w:rsid w:val="003B5DD6"/>
    <w:rsid w:val="003B6CFF"/>
    <w:rsid w:val="003B6DDE"/>
    <w:rsid w:val="003B788C"/>
    <w:rsid w:val="003B7914"/>
    <w:rsid w:val="003C07F8"/>
    <w:rsid w:val="003C169C"/>
    <w:rsid w:val="003C1E00"/>
    <w:rsid w:val="003C1FD3"/>
    <w:rsid w:val="003C2027"/>
    <w:rsid w:val="003C255C"/>
    <w:rsid w:val="003C2E24"/>
    <w:rsid w:val="003C2F7D"/>
    <w:rsid w:val="003C31A4"/>
    <w:rsid w:val="003C3D6F"/>
    <w:rsid w:val="003C41AA"/>
    <w:rsid w:val="003C4253"/>
    <w:rsid w:val="003C4594"/>
    <w:rsid w:val="003C47CE"/>
    <w:rsid w:val="003C4861"/>
    <w:rsid w:val="003C5A66"/>
    <w:rsid w:val="003C5CD0"/>
    <w:rsid w:val="003C6CC6"/>
    <w:rsid w:val="003C7224"/>
    <w:rsid w:val="003C7A2C"/>
    <w:rsid w:val="003D03CE"/>
    <w:rsid w:val="003D094A"/>
    <w:rsid w:val="003D13BC"/>
    <w:rsid w:val="003D1E67"/>
    <w:rsid w:val="003D2DD2"/>
    <w:rsid w:val="003D3052"/>
    <w:rsid w:val="003D317D"/>
    <w:rsid w:val="003D35F0"/>
    <w:rsid w:val="003D368B"/>
    <w:rsid w:val="003D3AE2"/>
    <w:rsid w:val="003D4646"/>
    <w:rsid w:val="003D63B5"/>
    <w:rsid w:val="003D6AD4"/>
    <w:rsid w:val="003D716F"/>
    <w:rsid w:val="003D727E"/>
    <w:rsid w:val="003D7565"/>
    <w:rsid w:val="003D7613"/>
    <w:rsid w:val="003D789D"/>
    <w:rsid w:val="003D7A06"/>
    <w:rsid w:val="003D7B85"/>
    <w:rsid w:val="003E175F"/>
    <w:rsid w:val="003E2334"/>
    <w:rsid w:val="003E2704"/>
    <w:rsid w:val="003E39C9"/>
    <w:rsid w:val="003E3A1F"/>
    <w:rsid w:val="003E415A"/>
    <w:rsid w:val="003E435C"/>
    <w:rsid w:val="003E46F1"/>
    <w:rsid w:val="003E5004"/>
    <w:rsid w:val="003E5373"/>
    <w:rsid w:val="003E62EE"/>
    <w:rsid w:val="003E64B0"/>
    <w:rsid w:val="003E65EE"/>
    <w:rsid w:val="003E6905"/>
    <w:rsid w:val="003E6AF9"/>
    <w:rsid w:val="003E6ED5"/>
    <w:rsid w:val="003E7F48"/>
    <w:rsid w:val="003F0B1B"/>
    <w:rsid w:val="003F2DE1"/>
    <w:rsid w:val="003F3171"/>
    <w:rsid w:val="003F3A6E"/>
    <w:rsid w:val="003F3BC6"/>
    <w:rsid w:val="003F3DFE"/>
    <w:rsid w:val="003F44E7"/>
    <w:rsid w:val="003F4559"/>
    <w:rsid w:val="003F5D62"/>
    <w:rsid w:val="003F654F"/>
    <w:rsid w:val="003F6BB6"/>
    <w:rsid w:val="003F6DE1"/>
    <w:rsid w:val="003F6FC7"/>
    <w:rsid w:val="00400847"/>
    <w:rsid w:val="00400CB1"/>
    <w:rsid w:val="00400D06"/>
    <w:rsid w:val="0040112D"/>
    <w:rsid w:val="00401A64"/>
    <w:rsid w:val="00401E47"/>
    <w:rsid w:val="00401FED"/>
    <w:rsid w:val="004037D0"/>
    <w:rsid w:val="00403A59"/>
    <w:rsid w:val="00403AD4"/>
    <w:rsid w:val="00403B81"/>
    <w:rsid w:val="004041DA"/>
    <w:rsid w:val="004046A2"/>
    <w:rsid w:val="00404E11"/>
    <w:rsid w:val="004064FA"/>
    <w:rsid w:val="00406654"/>
    <w:rsid w:val="004068B0"/>
    <w:rsid w:val="00406B5C"/>
    <w:rsid w:val="00407B58"/>
    <w:rsid w:val="004107EF"/>
    <w:rsid w:val="00410B83"/>
    <w:rsid w:val="00410CE1"/>
    <w:rsid w:val="004114C2"/>
    <w:rsid w:val="00411670"/>
    <w:rsid w:val="00411B94"/>
    <w:rsid w:val="00411DA5"/>
    <w:rsid w:val="00412024"/>
    <w:rsid w:val="00412065"/>
    <w:rsid w:val="00412236"/>
    <w:rsid w:val="00412649"/>
    <w:rsid w:val="0041269A"/>
    <w:rsid w:val="0041354F"/>
    <w:rsid w:val="00413C03"/>
    <w:rsid w:val="00413C07"/>
    <w:rsid w:val="00413CCB"/>
    <w:rsid w:val="0041418B"/>
    <w:rsid w:val="00414B01"/>
    <w:rsid w:val="004150D1"/>
    <w:rsid w:val="004152CB"/>
    <w:rsid w:val="0041586C"/>
    <w:rsid w:val="00415B47"/>
    <w:rsid w:val="00416647"/>
    <w:rsid w:val="00416BDA"/>
    <w:rsid w:val="00417013"/>
    <w:rsid w:val="004170E2"/>
    <w:rsid w:val="00417338"/>
    <w:rsid w:val="004173E5"/>
    <w:rsid w:val="00417BB7"/>
    <w:rsid w:val="00417F62"/>
    <w:rsid w:val="00420172"/>
    <w:rsid w:val="00420C8C"/>
    <w:rsid w:val="00421311"/>
    <w:rsid w:val="00422A8F"/>
    <w:rsid w:val="00422BB4"/>
    <w:rsid w:val="0042371F"/>
    <w:rsid w:val="00423EE1"/>
    <w:rsid w:val="00423FBD"/>
    <w:rsid w:val="004246C0"/>
    <w:rsid w:val="004248C6"/>
    <w:rsid w:val="00424A8D"/>
    <w:rsid w:val="00424E96"/>
    <w:rsid w:val="00425609"/>
    <w:rsid w:val="004256C6"/>
    <w:rsid w:val="0042589B"/>
    <w:rsid w:val="0042621A"/>
    <w:rsid w:val="0042624D"/>
    <w:rsid w:val="004263F0"/>
    <w:rsid w:val="00426DC7"/>
    <w:rsid w:val="00426E90"/>
    <w:rsid w:val="004278EA"/>
    <w:rsid w:val="00427ED2"/>
    <w:rsid w:val="0043041D"/>
    <w:rsid w:val="00430B9D"/>
    <w:rsid w:val="00431E37"/>
    <w:rsid w:val="00432589"/>
    <w:rsid w:val="004330C6"/>
    <w:rsid w:val="004339E7"/>
    <w:rsid w:val="00433AD3"/>
    <w:rsid w:val="00434238"/>
    <w:rsid w:val="00434246"/>
    <w:rsid w:val="00434A22"/>
    <w:rsid w:val="00434F44"/>
    <w:rsid w:val="00435DAA"/>
    <w:rsid w:val="00436124"/>
    <w:rsid w:val="004361BF"/>
    <w:rsid w:val="004363E3"/>
    <w:rsid w:val="00437157"/>
    <w:rsid w:val="004372DD"/>
    <w:rsid w:val="004375A9"/>
    <w:rsid w:val="00437673"/>
    <w:rsid w:val="00437769"/>
    <w:rsid w:val="00437B83"/>
    <w:rsid w:val="00440E79"/>
    <w:rsid w:val="0044171D"/>
    <w:rsid w:val="00441B12"/>
    <w:rsid w:val="00441FAA"/>
    <w:rsid w:val="004424E8"/>
    <w:rsid w:val="004429F3"/>
    <w:rsid w:val="00442B0D"/>
    <w:rsid w:val="00442EB5"/>
    <w:rsid w:val="0044327F"/>
    <w:rsid w:val="00444306"/>
    <w:rsid w:val="00444C02"/>
    <w:rsid w:val="00444DDC"/>
    <w:rsid w:val="00445026"/>
    <w:rsid w:val="0044534C"/>
    <w:rsid w:val="004453FD"/>
    <w:rsid w:val="00447822"/>
    <w:rsid w:val="00447A6D"/>
    <w:rsid w:val="00447C31"/>
    <w:rsid w:val="00450612"/>
    <w:rsid w:val="00450DEB"/>
    <w:rsid w:val="0045117E"/>
    <w:rsid w:val="004516A8"/>
    <w:rsid w:val="00451A46"/>
    <w:rsid w:val="004528DB"/>
    <w:rsid w:val="00452E68"/>
    <w:rsid w:val="00453393"/>
    <w:rsid w:val="004534E9"/>
    <w:rsid w:val="00453844"/>
    <w:rsid w:val="0045386E"/>
    <w:rsid w:val="00453D37"/>
    <w:rsid w:val="00453F51"/>
    <w:rsid w:val="004540ED"/>
    <w:rsid w:val="00454BE8"/>
    <w:rsid w:val="004558F4"/>
    <w:rsid w:val="00455A4C"/>
    <w:rsid w:val="0045611F"/>
    <w:rsid w:val="004562D7"/>
    <w:rsid w:val="004565BC"/>
    <w:rsid w:val="004568C2"/>
    <w:rsid w:val="00456A70"/>
    <w:rsid w:val="00456D9A"/>
    <w:rsid w:val="00456DE0"/>
    <w:rsid w:val="00456EFB"/>
    <w:rsid w:val="00457600"/>
    <w:rsid w:val="00460318"/>
    <w:rsid w:val="0046038F"/>
    <w:rsid w:val="00460586"/>
    <w:rsid w:val="00460916"/>
    <w:rsid w:val="00460AC4"/>
    <w:rsid w:val="00460C7C"/>
    <w:rsid w:val="00461322"/>
    <w:rsid w:val="00461728"/>
    <w:rsid w:val="00461A4B"/>
    <w:rsid w:val="00461BA8"/>
    <w:rsid w:val="00461DA6"/>
    <w:rsid w:val="0046204B"/>
    <w:rsid w:val="00462207"/>
    <w:rsid w:val="00462DFA"/>
    <w:rsid w:val="00463476"/>
    <w:rsid w:val="00463579"/>
    <w:rsid w:val="004637A5"/>
    <w:rsid w:val="00463BE7"/>
    <w:rsid w:val="00463E4D"/>
    <w:rsid w:val="004646FC"/>
    <w:rsid w:val="0046515B"/>
    <w:rsid w:val="004656F0"/>
    <w:rsid w:val="00465D22"/>
    <w:rsid w:val="004666E0"/>
    <w:rsid w:val="00466835"/>
    <w:rsid w:val="00466E68"/>
    <w:rsid w:val="0046723F"/>
    <w:rsid w:val="00467FCA"/>
    <w:rsid w:val="004702EA"/>
    <w:rsid w:val="004708C1"/>
    <w:rsid w:val="00470E8F"/>
    <w:rsid w:val="004711A8"/>
    <w:rsid w:val="004711B1"/>
    <w:rsid w:val="0047208B"/>
    <w:rsid w:val="00472C08"/>
    <w:rsid w:val="004731FB"/>
    <w:rsid w:val="00474B27"/>
    <w:rsid w:val="00474E5C"/>
    <w:rsid w:val="00475086"/>
    <w:rsid w:val="00475479"/>
    <w:rsid w:val="00475BFC"/>
    <w:rsid w:val="00476173"/>
    <w:rsid w:val="0047638C"/>
    <w:rsid w:val="00476CF9"/>
    <w:rsid w:val="00477270"/>
    <w:rsid w:val="00477F1E"/>
    <w:rsid w:val="004800D8"/>
    <w:rsid w:val="00480C6F"/>
    <w:rsid w:val="00480DB9"/>
    <w:rsid w:val="00481636"/>
    <w:rsid w:val="004816C9"/>
    <w:rsid w:val="004816DE"/>
    <w:rsid w:val="00481916"/>
    <w:rsid w:val="00481C10"/>
    <w:rsid w:val="00482237"/>
    <w:rsid w:val="004827FA"/>
    <w:rsid w:val="00482E0A"/>
    <w:rsid w:val="00482FF4"/>
    <w:rsid w:val="004854E3"/>
    <w:rsid w:val="00485B6C"/>
    <w:rsid w:val="00485E30"/>
    <w:rsid w:val="00486130"/>
    <w:rsid w:val="004862D1"/>
    <w:rsid w:val="00486523"/>
    <w:rsid w:val="00486A21"/>
    <w:rsid w:val="00486DDB"/>
    <w:rsid w:val="0048708F"/>
    <w:rsid w:val="004876A6"/>
    <w:rsid w:val="00487AA6"/>
    <w:rsid w:val="00487B28"/>
    <w:rsid w:val="00487E4A"/>
    <w:rsid w:val="00490240"/>
    <w:rsid w:val="00490279"/>
    <w:rsid w:val="0049048E"/>
    <w:rsid w:val="0049270C"/>
    <w:rsid w:val="00492974"/>
    <w:rsid w:val="00492AD2"/>
    <w:rsid w:val="00493945"/>
    <w:rsid w:val="00493F6A"/>
    <w:rsid w:val="00494547"/>
    <w:rsid w:val="00494A9E"/>
    <w:rsid w:val="00495309"/>
    <w:rsid w:val="0049545B"/>
    <w:rsid w:val="0049568E"/>
    <w:rsid w:val="004959A0"/>
    <w:rsid w:val="00496251"/>
    <w:rsid w:val="00497171"/>
    <w:rsid w:val="004972F4"/>
    <w:rsid w:val="00497322"/>
    <w:rsid w:val="004A07D5"/>
    <w:rsid w:val="004A08C4"/>
    <w:rsid w:val="004A1061"/>
    <w:rsid w:val="004A1AE7"/>
    <w:rsid w:val="004A1CB6"/>
    <w:rsid w:val="004A2B37"/>
    <w:rsid w:val="004A320D"/>
    <w:rsid w:val="004A32C9"/>
    <w:rsid w:val="004A3551"/>
    <w:rsid w:val="004A440F"/>
    <w:rsid w:val="004A4CBD"/>
    <w:rsid w:val="004A51F7"/>
    <w:rsid w:val="004A5CBC"/>
    <w:rsid w:val="004A6278"/>
    <w:rsid w:val="004A6929"/>
    <w:rsid w:val="004A699E"/>
    <w:rsid w:val="004A6A7B"/>
    <w:rsid w:val="004A78C9"/>
    <w:rsid w:val="004A79F6"/>
    <w:rsid w:val="004A7AC7"/>
    <w:rsid w:val="004B01F5"/>
    <w:rsid w:val="004B02F6"/>
    <w:rsid w:val="004B0395"/>
    <w:rsid w:val="004B0580"/>
    <w:rsid w:val="004B07E5"/>
    <w:rsid w:val="004B09F7"/>
    <w:rsid w:val="004B0D29"/>
    <w:rsid w:val="004B156F"/>
    <w:rsid w:val="004B206C"/>
    <w:rsid w:val="004B2A71"/>
    <w:rsid w:val="004B327B"/>
    <w:rsid w:val="004B3515"/>
    <w:rsid w:val="004B414E"/>
    <w:rsid w:val="004B42B5"/>
    <w:rsid w:val="004B440C"/>
    <w:rsid w:val="004B4837"/>
    <w:rsid w:val="004B4D35"/>
    <w:rsid w:val="004B4E03"/>
    <w:rsid w:val="004B4EAB"/>
    <w:rsid w:val="004B50C5"/>
    <w:rsid w:val="004B535B"/>
    <w:rsid w:val="004B5BA9"/>
    <w:rsid w:val="004B64B1"/>
    <w:rsid w:val="004B683A"/>
    <w:rsid w:val="004B6DDE"/>
    <w:rsid w:val="004B7353"/>
    <w:rsid w:val="004B73BA"/>
    <w:rsid w:val="004B754C"/>
    <w:rsid w:val="004B76D9"/>
    <w:rsid w:val="004C045C"/>
    <w:rsid w:val="004C0E03"/>
    <w:rsid w:val="004C1EF6"/>
    <w:rsid w:val="004C2311"/>
    <w:rsid w:val="004C2B03"/>
    <w:rsid w:val="004C3615"/>
    <w:rsid w:val="004C36AA"/>
    <w:rsid w:val="004C38D8"/>
    <w:rsid w:val="004C40E6"/>
    <w:rsid w:val="004C41A2"/>
    <w:rsid w:val="004C54DD"/>
    <w:rsid w:val="004C5A6F"/>
    <w:rsid w:val="004C5BA6"/>
    <w:rsid w:val="004C5BE3"/>
    <w:rsid w:val="004C6092"/>
    <w:rsid w:val="004C6506"/>
    <w:rsid w:val="004C7051"/>
    <w:rsid w:val="004C7A49"/>
    <w:rsid w:val="004D12EE"/>
    <w:rsid w:val="004D1E5B"/>
    <w:rsid w:val="004D2EE0"/>
    <w:rsid w:val="004D3059"/>
    <w:rsid w:val="004D331C"/>
    <w:rsid w:val="004D3EAA"/>
    <w:rsid w:val="004D4631"/>
    <w:rsid w:val="004D481D"/>
    <w:rsid w:val="004D4EEF"/>
    <w:rsid w:val="004D52A5"/>
    <w:rsid w:val="004D53A2"/>
    <w:rsid w:val="004D584F"/>
    <w:rsid w:val="004D5FCA"/>
    <w:rsid w:val="004D603A"/>
    <w:rsid w:val="004D613A"/>
    <w:rsid w:val="004D676C"/>
    <w:rsid w:val="004D6A33"/>
    <w:rsid w:val="004D6CCC"/>
    <w:rsid w:val="004E0A1B"/>
    <w:rsid w:val="004E0A93"/>
    <w:rsid w:val="004E0DE3"/>
    <w:rsid w:val="004E24CC"/>
    <w:rsid w:val="004E2651"/>
    <w:rsid w:val="004E2717"/>
    <w:rsid w:val="004E2D9B"/>
    <w:rsid w:val="004E383B"/>
    <w:rsid w:val="004E38E2"/>
    <w:rsid w:val="004E3E06"/>
    <w:rsid w:val="004E4880"/>
    <w:rsid w:val="004E4AB8"/>
    <w:rsid w:val="004E4BF7"/>
    <w:rsid w:val="004E58CE"/>
    <w:rsid w:val="004E5927"/>
    <w:rsid w:val="004E6915"/>
    <w:rsid w:val="004E6916"/>
    <w:rsid w:val="004E6F18"/>
    <w:rsid w:val="004E7BDF"/>
    <w:rsid w:val="004F055B"/>
    <w:rsid w:val="004F0926"/>
    <w:rsid w:val="004F13E6"/>
    <w:rsid w:val="004F14DD"/>
    <w:rsid w:val="004F16F0"/>
    <w:rsid w:val="004F223D"/>
    <w:rsid w:val="004F24E7"/>
    <w:rsid w:val="004F253D"/>
    <w:rsid w:val="004F2D44"/>
    <w:rsid w:val="004F33CA"/>
    <w:rsid w:val="004F5F21"/>
    <w:rsid w:val="004F6DAB"/>
    <w:rsid w:val="004F7701"/>
    <w:rsid w:val="004F7988"/>
    <w:rsid w:val="005002F5"/>
    <w:rsid w:val="00500DAD"/>
    <w:rsid w:val="00500F67"/>
    <w:rsid w:val="00501031"/>
    <w:rsid w:val="00501522"/>
    <w:rsid w:val="00501992"/>
    <w:rsid w:val="00501C96"/>
    <w:rsid w:val="005021B9"/>
    <w:rsid w:val="005027E3"/>
    <w:rsid w:val="00502BD1"/>
    <w:rsid w:val="0050325A"/>
    <w:rsid w:val="005041CB"/>
    <w:rsid w:val="00504727"/>
    <w:rsid w:val="00504F70"/>
    <w:rsid w:val="00504FAC"/>
    <w:rsid w:val="00505E58"/>
    <w:rsid w:val="00506A00"/>
    <w:rsid w:val="00507345"/>
    <w:rsid w:val="005103C8"/>
    <w:rsid w:val="00510617"/>
    <w:rsid w:val="00510A31"/>
    <w:rsid w:val="0051151B"/>
    <w:rsid w:val="0051244F"/>
    <w:rsid w:val="00512A66"/>
    <w:rsid w:val="005133B4"/>
    <w:rsid w:val="005135BB"/>
    <w:rsid w:val="005139BF"/>
    <w:rsid w:val="00513AF2"/>
    <w:rsid w:val="00513DAA"/>
    <w:rsid w:val="00514381"/>
    <w:rsid w:val="0051457F"/>
    <w:rsid w:val="00514B19"/>
    <w:rsid w:val="00516BD2"/>
    <w:rsid w:val="00516D3F"/>
    <w:rsid w:val="0051728F"/>
    <w:rsid w:val="00517962"/>
    <w:rsid w:val="00517DAE"/>
    <w:rsid w:val="005201ED"/>
    <w:rsid w:val="00520479"/>
    <w:rsid w:val="005206E9"/>
    <w:rsid w:val="00521240"/>
    <w:rsid w:val="005219B7"/>
    <w:rsid w:val="0052211B"/>
    <w:rsid w:val="005224D1"/>
    <w:rsid w:val="00522A4B"/>
    <w:rsid w:val="00523B3D"/>
    <w:rsid w:val="005241B7"/>
    <w:rsid w:val="005245E4"/>
    <w:rsid w:val="00524772"/>
    <w:rsid w:val="00525E35"/>
    <w:rsid w:val="0052700D"/>
    <w:rsid w:val="005275C4"/>
    <w:rsid w:val="00527A54"/>
    <w:rsid w:val="00527AFF"/>
    <w:rsid w:val="00527C5D"/>
    <w:rsid w:val="00527D1F"/>
    <w:rsid w:val="0053057B"/>
    <w:rsid w:val="0053069A"/>
    <w:rsid w:val="005307E0"/>
    <w:rsid w:val="005316C0"/>
    <w:rsid w:val="00531BEF"/>
    <w:rsid w:val="00531C2D"/>
    <w:rsid w:val="00532A3B"/>
    <w:rsid w:val="00532D77"/>
    <w:rsid w:val="005339B6"/>
    <w:rsid w:val="00533B6B"/>
    <w:rsid w:val="005340AB"/>
    <w:rsid w:val="00534528"/>
    <w:rsid w:val="00535703"/>
    <w:rsid w:val="00535B59"/>
    <w:rsid w:val="00535EAF"/>
    <w:rsid w:val="00536374"/>
    <w:rsid w:val="00536382"/>
    <w:rsid w:val="00536EC0"/>
    <w:rsid w:val="00536F36"/>
    <w:rsid w:val="005374EF"/>
    <w:rsid w:val="00537CDF"/>
    <w:rsid w:val="00537F74"/>
    <w:rsid w:val="005406A6"/>
    <w:rsid w:val="00541133"/>
    <w:rsid w:val="00541D43"/>
    <w:rsid w:val="00541EBB"/>
    <w:rsid w:val="00541F8A"/>
    <w:rsid w:val="005420B7"/>
    <w:rsid w:val="0054230E"/>
    <w:rsid w:val="00542651"/>
    <w:rsid w:val="00542AFB"/>
    <w:rsid w:val="00542B32"/>
    <w:rsid w:val="005435B8"/>
    <w:rsid w:val="00543C54"/>
    <w:rsid w:val="00543E74"/>
    <w:rsid w:val="00544184"/>
    <w:rsid w:val="00544370"/>
    <w:rsid w:val="0054468C"/>
    <w:rsid w:val="00544E58"/>
    <w:rsid w:val="005453C5"/>
    <w:rsid w:val="0054580D"/>
    <w:rsid w:val="00545BDC"/>
    <w:rsid w:val="00545F1C"/>
    <w:rsid w:val="00546295"/>
    <w:rsid w:val="00546802"/>
    <w:rsid w:val="00546D27"/>
    <w:rsid w:val="00546E2A"/>
    <w:rsid w:val="00547003"/>
    <w:rsid w:val="00547903"/>
    <w:rsid w:val="00547C72"/>
    <w:rsid w:val="00550236"/>
    <w:rsid w:val="00550451"/>
    <w:rsid w:val="005508BC"/>
    <w:rsid w:val="00550B7C"/>
    <w:rsid w:val="00550B93"/>
    <w:rsid w:val="0055148D"/>
    <w:rsid w:val="00551805"/>
    <w:rsid w:val="00551930"/>
    <w:rsid w:val="00551A97"/>
    <w:rsid w:val="00551DE0"/>
    <w:rsid w:val="005527EF"/>
    <w:rsid w:val="00553147"/>
    <w:rsid w:val="0055366B"/>
    <w:rsid w:val="00553803"/>
    <w:rsid w:val="00553D1E"/>
    <w:rsid w:val="00554EA8"/>
    <w:rsid w:val="00554FD7"/>
    <w:rsid w:val="0055546F"/>
    <w:rsid w:val="005556A5"/>
    <w:rsid w:val="00555745"/>
    <w:rsid w:val="005557B7"/>
    <w:rsid w:val="00555A7D"/>
    <w:rsid w:val="005560F0"/>
    <w:rsid w:val="005566FA"/>
    <w:rsid w:val="0055704D"/>
    <w:rsid w:val="00557748"/>
    <w:rsid w:val="00557AAD"/>
    <w:rsid w:val="00557ABA"/>
    <w:rsid w:val="00557E2C"/>
    <w:rsid w:val="00560260"/>
    <w:rsid w:val="005609BB"/>
    <w:rsid w:val="00560D13"/>
    <w:rsid w:val="00561AE7"/>
    <w:rsid w:val="00561C63"/>
    <w:rsid w:val="00562C4E"/>
    <w:rsid w:val="00562CAC"/>
    <w:rsid w:val="00562F65"/>
    <w:rsid w:val="00564545"/>
    <w:rsid w:val="00564687"/>
    <w:rsid w:val="005646A1"/>
    <w:rsid w:val="005649BB"/>
    <w:rsid w:val="00564A90"/>
    <w:rsid w:val="00564E2B"/>
    <w:rsid w:val="0056534A"/>
    <w:rsid w:val="00565496"/>
    <w:rsid w:val="00565798"/>
    <w:rsid w:val="00565B07"/>
    <w:rsid w:val="0056615E"/>
    <w:rsid w:val="00566895"/>
    <w:rsid w:val="005669F8"/>
    <w:rsid w:val="00566BC5"/>
    <w:rsid w:val="005705E9"/>
    <w:rsid w:val="005705ED"/>
    <w:rsid w:val="0057180C"/>
    <w:rsid w:val="00573975"/>
    <w:rsid w:val="0057415B"/>
    <w:rsid w:val="00574167"/>
    <w:rsid w:val="0057437E"/>
    <w:rsid w:val="0057465F"/>
    <w:rsid w:val="0057478D"/>
    <w:rsid w:val="00575077"/>
    <w:rsid w:val="0057593D"/>
    <w:rsid w:val="00575F9A"/>
    <w:rsid w:val="0057693F"/>
    <w:rsid w:val="00576C66"/>
    <w:rsid w:val="00576E68"/>
    <w:rsid w:val="005773B3"/>
    <w:rsid w:val="005775B3"/>
    <w:rsid w:val="0057763A"/>
    <w:rsid w:val="00577817"/>
    <w:rsid w:val="00580674"/>
    <w:rsid w:val="00581120"/>
    <w:rsid w:val="00581FB8"/>
    <w:rsid w:val="005836C6"/>
    <w:rsid w:val="00583783"/>
    <w:rsid w:val="00583A08"/>
    <w:rsid w:val="00584344"/>
    <w:rsid w:val="00584FB2"/>
    <w:rsid w:val="005853C0"/>
    <w:rsid w:val="005857F8"/>
    <w:rsid w:val="0058584F"/>
    <w:rsid w:val="00585F77"/>
    <w:rsid w:val="0058688A"/>
    <w:rsid w:val="00586C6E"/>
    <w:rsid w:val="00586D11"/>
    <w:rsid w:val="00586E64"/>
    <w:rsid w:val="0058754A"/>
    <w:rsid w:val="00587A63"/>
    <w:rsid w:val="0059014A"/>
    <w:rsid w:val="00590438"/>
    <w:rsid w:val="00590484"/>
    <w:rsid w:val="00590B24"/>
    <w:rsid w:val="00590D5B"/>
    <w:rsid w:val="00590D97"/>
    <w:rsid w:val="00591F30"/>
    <w:rsid w:val="00592E6A"/>
    <w:rsid w:val="00594E35"/>
    <w:rsid w:val="00594F64"/>
    <w:rsid w:val="00595CA0"/>
    <w:rsid w:val="00595E84"/>
    <w:rsid w:val="005961BD"/>
    <w:rsid w:val="00596FB3"/>
    <w:rsid w:val="005976D9"/>
    <w:rsid w:val="005A0A0F"/>
    <w:rsid w:val="005A0E1F"/>
    <w:rsid w:val="005A1B89"/>
    <w:rsid w:val="005A1C91"/>
    <w:rsid w:val="005A1EBC"/>
    <w:rsid w:val="005A1F2C"/>
    <w:rsid w:val="005A213B"/>
    <w:rsid w:val="005A227E"/>
    <w:rsid w:val="005A2464"/>
    <w:rsid w:val="005A2BCC"/>
    <w:rsid w:val="005A2F7D"/>
    <w:rsid w:val="005A3838"/>
    <w:rsid w:val="005A3972"/>
    <w:rsid w:val="005A3D57"/>
    <w:rsid w:val="005A4138"/>
    <w:rsid w:val="005A56DA"/>
    <w:rsid w:val="005A5A3D"/>
    <w:rsid w:val="005A5D86"/>
    <w:rsid w:val="005A6137"/>
    <w:rsid w:val="005A64E3"/>
    <w:rsid w:val="005A6E2A"/>
    <w:rsid w:val="005A7405"/>
    <w:rsid w:val="005A763C"/>
    <w:rsid w:val="005B0AF0"/>
    <w:rsid w:val="005B0B7B"/>
    <w:rsid w:val="005B10C0"/>
    <w:rsid w:val="005B2999"/>
    <w:rsid w:val="005B37A5"/>
    <w:rsid w:val="005B3903"/>
    <w:rsid w:val="005B3A90"/>
    <w:rsid w:val="005B3E4D"/>
    <w:rsid w:val="005B4540"/>
    <w:rsid w:val="005B53C2"/>
    <w:rsid w:val="005B545E"/>
    <w:rsid w:val="005B591A"/>
    <w:rsid w:val="005B5C93"/>
    <w:rsid w:val="005B631F"/>
    <w:rsid w:val="005B6AD1"/>
    <w:rsid w:val="005B75D8"/>
    <w:rsid w:val="005B7DCD"/>
    <w:rsid w:val="005C0AAB"/>
    <w:rsid w:val="005C0D05"/>
    <w:rsid w:val="005C0D91"/>
    <w:rsid w:val="005C12CD"/>
    <w:rsid w:val="005C2A32"/>
    <w:rsid w:val="005C3373"/>
    <w:rsid w:val="005C3E39"/>
    <w:rsid w:val="005C4573"/>
    <w:rsid w:val="005C4743"/>
    <w:rsid w:val="005C4960"/>
    <w:rsid w:val="005C4DA6"/>
    <w:rsid w:val="005C4E13"/>
    <w:rsid w:val="005C66B1"/>
    <w:rsid w:val="005C6C91"/>
    <w:rsid w:val="005C6F09"/>
    <w:rsid w:val="005C71A5"/>
    <w:rsid w:val="005C7737"/>
    <w:rsid w:val="005D048B"/>
    <w:rsid w:val="005D08C9"/>
    <w:rsid w:val="005D0C9C"/>
    <w:rsid w:val="005D1414"/>
    <w:rsid w:val="005D1CA5"/>
    <w:rsid w:val="005D20EE"/>
    <w:rsid w:val="005D269D"/>
    <w:rsid w:val="005D28C5"/>
    <w:rsid w:val="005D2DE3"/>
    <w:rsid w:val="005D2F2A"/>
    <w:rsid w:val="005D33BA"/>
    <w:rsid w:val="005D3844"/>
    <w:rsid w:val="005D39EF"/>
    <w:rsid w:val="005D3B89"/>
    <w:rsid w:val="005D3F87"/>
    <w:rsid w:val="005D56FE"/>
    <w:rsid w:val="005D5BEF"/>
    <w:rsid w:val="005D6122"/>
    <w:rsid w:val="005D65C3"/>
    <w:rsid w:val="005E06F5"/>
    <w:rsid w:val="005E07A3"/>
    <w:rsid w:val="005E1A0F"/>
    <w:rsid w:val="005E22F4"/>
    <w:rsid w:val="005E25C3"/>
    <w:rsid w:val="005E2764"/>
    <w:rsid w:val="005E2EFC"/>
    <w:rsid w:val="005E321F"/>
    <w:rsid w:val="005E3258"/>
    <w:rsid w:val="005E3D09"/>
    <w:rsid w:val="005E456A"/>
    <w:rsid w:val="005E4935"/>
    <w:rsid w:val="005E52D0"/>
    <w:rsid w:val="005E5DD6"/>
    <w:rsid w:val="005E6A64"/>
    <w:rsid w:val="005E7094"/>
    <w:rsid w:val="005E7588"/>
    <w:rsid w:val="005E76F4"/>
    <w:rsid w:val="005E7A62"/>
    <w:rsid w:val="005E7C02"/>
    <w:rsid w:val="005E7F02"/>
    <w:rsid w:val="005F0866"/>
    <w:rsid w:val="005F0C35"/>
    <w:rsid w:val="005F1272"/>
    <w:rsid w:val="005F15B3"/>
    <w:rsid w:val="005F1F4C"/>
    <w:rsid w:val="005F280D"/>
    <w:rsid w:val="005F2C1A"/>
    <w:rsid w:val="005F32A9"/>
    <w:rsid w:val="005F35CC"/>
    <w:rsid w:val="005F38AD"/>
    <w:rsid w:val="005F3CA8"/>
    <w:rsid w:val="005F47A4"/>
    <w:rsid w:val="005F4BFC"/>
    <w:rsid w:val="005F5912"/>
    <w:rsid w:val="005F62FA"/>
    <w:rsid w:val="005F66BF"/>
    <w:rsid w:val="005F6950"/>
    <w:rsid w:val="005F6959"/>
    <w:rsid w:val="005F6E73"/>
    <w:rsid w:val="005F6F3C"/>
    <w:rsid w:val="005F7E39"/>
    <w:rsid w:val="006003E7"/>
    <w:rsid w:val="00600A54"/>
    <w:rsid w:val="00600C5F"/>
    <w:rsid w:val="0060181A"/>
    <w:rsid w:val="006024FB"/>
    <w:rsid w:val="00603621"/>
    <w:rsid w:val="00603683"/>
    <w:rsid w:val="00603900"/>
    <w:rsid w:val="006040EF"/>
    <w:rsid w:val="006042C0"/>
    <w:rsid w:val="00604CEE"/>
    <w:rsid w:val="006051F2"/>
    <w:rsid w:val="006052C4"/>
    <w:rsid w:val="00606065"/>
    <w:rsid w:val="00606464"/>
    <w:rsid w:val="006068BD"/>
    <w:rsid w:val="006103C8"/>
    <w:rsid w:val="00610903"/>
    <w:rsid w:val="006109FE"/>
    <w:rsid w:val="00610AB2"/>
    <w:rsid w:val="00610D58"/>
    <w:rsid w:val="00610DDB"/>
    <w:rsid w:val="006111B4"/>
    <w:rsid w:val="00611CCE"/>
    <w:rsid w:val="00613D7E"/>
    <w:rsid w:val="00614569"/>
    <w:rsid w:val="006150C9"/>
    <w:rsid w:val="00616624"/>
    <w:rsid w:val="00616E21"/>
    <w:rsid w:val="0061722D"/>
    <w:rsid w:val="0061758E"/>
    <w:rsid w:val="00617D42"/>
    <w:rsid w:val="00617E77"/>
    <w:rsid w:val="006208A2"/>
    <w:rsid w:val="00620A42"/>
    <w:rsid w:val="00620AE4"/>
    <w:rsid w:val="00620F92"/>
    <w:rsid w:val="0062130E"/>
    <w:rsid w:val="00621835"/>
    <w:rsid w:val="006218B3"/>
    <w:rsid w:val="006218D4"/>
    <w:rsid w:val="0062239F"/>
    <w:rsid w:val="00622798"/>
    <w:rsid w:val="0062279F"/>
    <w:rsid w:val="006229C4"/>
    <w:rsid w:val="00622AF9"/>
    <w:rsid w:val="00622E06"/>
    <w:rsid w:val="00623BDE"/>
    <w:rsid w:val="00623BE9"/>
    <w:rsid w:val="0062400F"/>
    <w:rsid w:val="00624123"/>
    <w:rsid w:val="00624926"/>
    <w:rsid w:val="00624A06"/>
    <w:rsid w:val="00624F34"/>
    <w:rsid w:val="0062507A"/>
    <w:rsid w:val="0062625F"/>
    <w:rsid w:val="006272CE"/>
    <w:rsid w:val="00627E8F"/>
    <w:rsid w:val="00627EDC"/>
    <w:rsid w:val="00630580"/>
    <w:rsid w:val="006309E9"/>
    <w:rsid w:val="00631F06"/>
    <w:rsid w:val="00631F2A"/>
    <w:rsid w:val="00632E26"/>
    <w:rsid w:val="00633E5D"/>
    <w:rsid w:val="00634E0D"/>
    <w:rsid w:val="00635D89"/>
    <w:rsid w:val="0063649F"/>
    <w:rsid w:val="00640051"/>
    <w:rsid w:val="006420C2"/>
    <w:rsid w:val="00642786"/>
    <w:rsid w:val="00643830"/>
    <w:rsid w:val="00644887"/>
    <w:rsid w:val="00644F85"/>
    <w:rsid w:val="00646755"/>
    <w:rsid w:val="0064679E"/>
    <w:rsid w:val="00646879"/>
    <w:rsid w:val="00646AF9"/>
    <w:rsid w:val="006470F6"/>
    <w:rsid w:val="006473C4"/>
    <w:rsid w:val="00650232"/>
    <w:rsid w:val="00650C88"/>
    <w:rsid w:val="00650CA2"/>
    <w:rsid w:val="006514C7"/>
    <w:rsid w:val="006519E0"/>
    <w:rsid w:val="00651A15"/>
    <w:rsid w:val="00651DDF"/>
    <w:rsid w:val="0065207C"/>
    <w:rsid w:val="0065210C"/>
    <w:rsid w:val="00652877"/>
    <w:rsid w:val="006528A1"/>
    <w:rsid w:val="0065331F"/>
    <w:rsid w:val="00653425"/>
    <w:rsid w:val="00653EA4"/>
    <w:rsid w:val="006542A3"/>
    <w:rsid w:val="006542CE"/>
    <w:rsid w:val="00654A71"/>
    <w:rsid w:val="00654E92"/>
    <w:rsid w:val="00654FB1"/>
    <w:rsid w:val="0065557D"/>
    <w:rsid w:val="006556E9"/>
    <w:rsid w:val="00655917"/>
    <w:rsid w:val="00655945"/>
    <w:rsid w:val="0065608D"/>
    <w:rsid w:val="00656395"/>
    <w:rsid w:val="00657106"/>
    <w:rsid w:val="00660676"/>
    <w:rsid w:val="006618B7"/>
    <w:rsid w:val="00662643"/>
    <w:rsid w:val="006631E6"/>
    <w:rsid w:val="00663B9F"/>
    <w:rsid w:val="00664B43"/>
    <w:rsid w:val="00664E4C"/>
    <w:rsid w:val="006650DC"/>
    <w:rsid w:val="00665306"/>
    <w:rsid w:val="0066561F"/>
    <w:rsid w:val="006656C3"/>
    <w:rsid w:val="0066631A"/>
    <w:rsid w:val="00666F1F"/>
    <w:rsid w:val="00667C1B"/>
    <w:rsid w:val="00667D50"/>
    <w:rsid w:val="00670251"/>
    <w:rsid w:val="006702F6"/>
    <w:rsid w:val="00670853"/>
    <w:rsid w:val="0067089C"/>
    <w:rsid w:val="00671193"/>
    <w:rsid w:val="00671BDC"/>
    <w:rsid w:val="00672590"/>
    <w:rsid w:val="006726FD"/>
    <w:rsid w:val="00672FD3"/>
    <w:rsid w:val="0067386E"/>
    <w:rsid w:val="006740E3"/>
    <w:rsid w:val="006756EA"/>
    <w:rsid w:val="0067663A"/>
    <w:rsid w:val="00676F2C"/>
    <w:rsid w:val="00677E71"/>
    <w:rsid w:val="0068047B"/>
    <w:rsid w:val="00680618"/>
    <w:rsid w:val="0068099F"/>
    <w:rsid w:val="00680D44"/>
    <w:rsid w:val="006814B5"/>
    <w:rsid w:val="00682344"/>
    <w:rsid w:val="00682377"/>
    <w:rsid w:val="00682FB8"/>
    <w:rsid w:val="006830DD"/>
    <w:rsid w:val="0068317D"/>
    <w:rsid w:val="00683FB7"/>
    <w:rsid w:val="00684142"/>
    <w:rsid w:val="006845D1"/>
    <w:rsid w:val="006847A7"/>
    <w:rsid w:val="006856D2"/>
    <w:rsid w:val="00685FEE"/>
    <w:rsid w:val="00686989"/>
    <w:rsid w:val="00686A68"/>
    <w:rsid w:val="006870CA"/>
    <w:rsid w:val="00687B62"/>
    <w:rsid w:val="00687BEB"/>
    <w:rsid w:val="00687FF0"/>
    <w:rsid w:val="0069009B"/>
    <w:rsid w:val="00691B9C"/>
    <w:rsid w:val="00691C01"/>
    <w:rsid w:val="00692011"/>
    <w:rsid w:val="0069205D"/>
    <w:rsid w:val="00692312"/>
    <w:rsid w:val="0069295C"/>
    <w:rsid w:val="00692A3E"/>
    <w:rsid w:val="006930B4"/>
    <w:rsid w:val="006939F7"/>
    <w:rsid w:val="00693DD5"/>
    <w:rsid w:val="00693DED"/>
    <w:rsid w:val="0069450E"/>
    <w:rsid w:val="006945FC"/>
    <w:rsid w:val="006949B2"/>
    <w:rsid w:val="0069621A"/>
    <w:rsid w:val="00696855"/>
    <w:rsid w:val="00696ECD"/>
    <w:rsid w:val="00697BB8"/>
    <w:rsid w:val="006A01B1"/>
    <w:rsid w:val="006A02AE"/>
    <w:rsid w:val="006A0690"/>
    <w:rsid w:val="006A0A8C"/>
    <w:rsid w:val="006A2AC6"/>
    <w:rsid w:val="006A33A2"/>
    <w:rsid w:val="006A3BE8"/>
    <w:rsid w:val="006A3E67"/>
    <w:rsid w:val="006A3ED6"/>
    <w:rsid w:val="006A3F64"/>
    <w:rsid w:val="006A4026"/>
    <w:rsid w:val="006A492F"/>
    <w:rsid w:val="006A5532"/>
    <w:rsid w:val="006A63A4"/>
    <w:rsid w:val="006A67C8"/>
    <w:rsid w:val="006A6CF5"/>
    <w:rsid w:val="006A6E85"/>
    <w:rsid w:val="006A777A"/>
    <w:rsid w:val="006B000E"/>
    <w:rsid w:val="006B0551"/>
    <w:rsid w:val="006B0638"/>
    <w:rsid w:val="006B0C80"/>
    <w:rsid w:val="006B1B5F"/>
    <w:rsid w:val="006B1D9E"/>
    <w:rsid w:val="006B200B"/>
    <w:rsid w:val="006B2683"/>
    <w:rsid w:val="006B2EEC"/>
    <w:rsid w:val="006B349C"/>
    <w:rsid w:val="006B34D2"/>
    <w:rsid w:val="006B35AA"/>
    <w:rsid w:val="006B4FFE"/>
    <w:rsid w:val="006B50CD"/>
    <w:rsid w:val="006B5909"/>
    <w:rsid w:val="006B630A"/>
    <w:rsid w:val="006B6F78"/>
    <w:rsid w:val="006B7351"/>
    <w:rsid w:val="006C04C3"/>
    <w:rsid w:val="006C0D72"/>
    <w:rsid w:val="006C131A"/>
    <w:rsid w:val="006C15B2"/>
    <w:rsid w:val="006C18C2"/>
    <w:rsid w:val="006C1E13"/>
    <w:rsid w:val="006C1FC6"/>
    <w:rsid w:val="006C22D9"/>
    <w:rsid w:val="006C232E"/>
    <w:rsid w:val="006C3223"/>
    <w:rsid w:val="006C368E"/>
    <w:rsid w:val="006C3D79"/>
    <w:rsid w:val="006C3F08"/>
    <w:rsid w:val="006C4363"/>
    <w:rsid w:val="006C4503"/>
    <w:rsid w:val="006C4C1B"/>
    <w:rsid w:val="006C4CD9"/>
    <w:rsid w:val="006C4E10"/>
    <w:rsid w:val="006C4FD6"/>
    <w:rsid w:val="006C5A37"/>
    <w:rsid w:val="006C5B21"/>
    <w:rsid w:val="006C6162"/>
    <w:rsid w:val="006C63AA"/>
    <w:rsid w:val="006C70F4"/>
    <w:rsid w:val="006C74D1"/>
    <w:rsid w:val="006C7508"/>
    <w:rsid w:val="006C7EF0"/>
    <w:rsid w:val="006D09D1"/>
    <w:rsid w:val="006D0A3D"/>
    <w:rsid w:val="006D113E"/>
    <w:rsid w:val="006D1AC6"/>
    <w:rsid w:val="006D1E6E"/>
    <w:rsid w:val="006D2988"/>
    <w:rsid w:val="006D29E1"/>
    <w:rsid w:val="006D32E9"/>
    <w:rsid w:val="006D36A8"/>
    <w:rsid w:val="006D42FE"/>
    <w:rsid w:val="006D4753"/>
    <w:rsid w:val="006D4BCD"/>
    <w:rsid w:val="006D56AD"/>
    <w:rsid w:val="006D59D5"/>
    <w:rsid w:val="006D63D8"/>
    <w:rsid w:val="006D6614"/>
    <w:rsid w:val="006D6779"/>
    <w:rsid w:val="006D7462"/>
    <w:rsid w:val="006D771E"/>
    <w:rsid w:val="006D7AAF"/>
    <w:rsid w:val="006D7BD7"/>
    <w:rsid w:val="006E039B"/>
    <w:rsid w:val="006E03B6"/>
    <w:rsid w:val="006E063A"/>
    <w:rsid w:val="006E068C"/>
    <w:rsid w:val="006E08A4"/>
    <w:rsid w:val="006E096C"/>
    <w:rsid w:val="006E098B"/>
    <w:rsid w:val="006E0DDF"/>
    <w:rsid w:val="006E1134"/>
    <w:rsid w:val="006E1262"/>
    <w:rsid w:val="006E1408"/>
    <w:rsid w:val="006E1449"/>
    <w:rsid w:val="006E167D"/>
    <w:rsid w:val="006E1757"/>
    <w:rsid w:val="006E17CA"/>
    <w:rsid w:val="006E2611"/>
    <w:rsid w:val="006E2BEE"/>
    <w:rsid w:val="006E312C"/>
    <w:rsid w:val="006E36C3"/>
    <w:rsid w:val="006E3CD7"/>
    <w:rsid w:val="006E45A5"/>
    <w:rsid w:val="006E4683"/>
    <w:rsid w:val="006E4D2C"/>
    <w:rsid w:val="006E5004"/>
    <w:rsid w:val="006E66DD"/>
    <w:rsid w:val="006E6A0D"/>
    <w:rsid w:val="006E742C"/>
    <w:rsid w:val="006E7A9A"/>
    <w:rsid w:val="006F05AC"/>
    <w:rsid w:val="006F121C"/>
    <w:rsid w:val="006F14F8"/>
    <w:rsid w:val="006F1B7C"/>
    <w:rsid w:val="006F218C"/>
    <w:rsid w:val="006F29B8"/>
    <w:rsid w:val="006F3628"/>
    <w:rsid w:val="006F37BC"/>
    <w:rsid w:val="006F3DEC"/>
    <w:rsid w:val="006F402B"/>
    <w:rsid w:val="006F57CF"/>
    <w:rsid w:val="006F593D"/>
    <w:rsid w:val="006F5C13"/>
    <w:rsid w:val="006F6539"/>
    <w:rsid w:val="006F6E7D"/>
    <w:rsid w:val="00700210"/>
    <w:rsid w:val="00700D33"/>
    <w:rsid w:val="0070109C"/>
    <w:rsid w:val="00701940"/>
    <w:rsid w:val="007021D3"/>
    <w:rsid w:val="007023CD"/>
    <w:rsid w:val="00702401"/>
    <w:rsid w:val="007027FF"/>
    <w:rsid w:val="0070315E"/>
    <w:rsid w:val="0070367E"/>
    <w:rsid w:val="00703850"/>
    <w:rsid w:val="007039D8"/>
    <w:rsid w:val="00703B16"/>
    <w:rsid w:val="00703B3C"/>
    <w:rsid w:val="00703F0A"/>
    <w:rsid w:val="00703F99"/>
    <w:rsid w:val="0070430C"/>
    <w:rsid w:val="007043D6"/>
    <w:rsid w:val="007049D6"/>
    <w:rsid w:val="00706427"/>
    <w:rsid w:val="007065FF"/>
    <w:rsid w:val="00706C74"/>
    <w:rsid w:val="00706D70"/>
    <w:rsid w:val="00706DD3"/>
    <w:rsid w:val="00707506"/>
    <w:rsid w:val="00707ABB"/>
    <w:rsid w:val="0071031A"/>
    <w:rsid w:val="00711084"/>
    <w:rsid w:val="00711859"/>
    <w:rsid w:val="0071196D"/>
    <w:rsid w:val="0071237A"/>
    <w:rsid w:val="0071477A"/>
    <w:rsid w:val="00714A50"/>
    <w:rsid w:val="00714EE3"/>
    <w:rsid w:val="00714EE5"/>
    <w:rsid w:val="00714F7B"/>
    <w:rsid w:val="00715192"/>
    <w:rsid w:val="00715393"/>
    <w:rsid w:val="0071565B"/>
    <w:rsid w:val="00715EFE"/>
    <w:rsid w:val="0071606B"/>
    <w:rsid w:val="00717167"/>
    <w:rsid w:val="0071732F"/>
    <w:rsid w:val="007201CF"/>
    <w:rsid w:val="00720573"/>
    <w:rsid w:val="0072165F"/>
    <w:rsid w:val="007216A5"/>
    <w:rsid w:val="00721B68"/>
    <w:rsid w:val="00721D47"/>
    <w:rsid w:val="00721FF7"/>
    <w:rsid w:val="007220E6"/>
    <w:rsid w:val="00722C2D"/>
    <w:rsid w:val="00723801"/>
    <w:rsid w:val="0072382C"/>
    <w:rsid w:val="00723950"/>
    <w:rsid w:val="00724049"/>
    <w:rsid w:val="00724098"/>
    <w:rsid w:val="007243F2"/>
    <w:rsid w:val="00724498"/>
    <w:rsid w:val="007246D0"/>
    <w:rsid w:val="0072481B"/>
    <w:rsid w:val="00724BF0"/>
    <w:rsid w:val="00724C8A"/>
    <w:rsid w:val="00724E46"/>
    <w:rsid w:val="00726B09"/>
    <w:rsid w:val="00726E07"/>
    <w:rsid w:val="00727177"/>
    <w:rsid w:val="00727414"/>
    <w:rsid w:val="00727825"/>
    <w:rsid w:val="0073071E"/>
    <w:rsid w:val="0073086B"/>
    <w:rsid w:val="00731542"/>
    <w:rsid w:val="00731929"/>
    <w:rsid w:val="00731D9E"/>
    <w:rsid w:val="00732F26"/>
    <w:rsid w:val="00733B0C"/>
    <w:rsid w:val="0073409C"/>
    <w:rsid w:val="00734637"/>
    <w:rsid w:val="00734998"/>
    <w:rsid w:val="00735871"/>
    <w:rsid w:val="00735D1D"/>
    <w:rsid w:val="00735F3C"/>
    <w:rsid w:val="00737696"/>
    <w:rsid w:val="0073787D"/>
    <w:rsid w:val="0074047F"/>
    <w:rsid w:val="00740803"/>
    <w:rsid w:val="00741760"/>
    <w:rsid w:val="007417BC"/>
    <w:rsid w:val="0074358D"/>
    <w:rsid w:val="00745037"/>
    <w:rsid w:val="007452A8"/>
    <w:rsid w:val="00745834"/>
    <w:rsid w:val="00745E58"/>
    <w:rsid w:val="00746AC8"/>
    <w:rsid w:val="0074720A"/>
    <w:rsid w:val="00747711"/>
    <w:rsid w:val="0074787B"/>
    <w:rsid w:val="00747C77"/>
    <w:rsid w:val="00750E59"/>
    <w:rsid w:val="00750F1C"/>
    <w:rsid w:val="00751DC8"/>
    <w:rsid w:val="007525F7"/>
    <w:rsid w:val="00752FCE"/>
    <w:rsid w:val="00753ED4"/>
    <w:rsid w:val="0075461C"/>
    <w:rsid w:val="0075489B"/>
    <w:rsid w:val="00754F7C"/>
    <w:rsid w:val="00755370"/>
    <w:rsid w:val="00755A3C"/>
    <w:rsid w:val="00755F53"/>
    <w:rsid w:val="00756848"/>
    <w:rsid w:val="00756F01"/>
    <w:rsid w:val="0075779A"/>
    <w:rsid w:val="00760168"/>
    <w:rsid w:val="007604E5"/>
    <w:rsid w:val="00760511"/>
    <w:rsid w:val="0076051C"/>
    <w:rsid w:val="00760656"/>
    <w:rsid w:val="00761B9B"/>
    <w:rsid w:val="00762A48"/>
    <w:rsid w:val="00762AC5"/>
    <w:rsid w:val="00762CC8"/>
    <w:rsid w:val="00763C4B"/>
    <w:rsid w:val="00764937"/>
    <w:rsid w:val="00765345"/>
    <w:rsid w:val="00765ABC"/>
    <w:rsid w:val="007663E7"/>
    <w:rsid w:val="007665C2"/>
    <w:rsid w:val="007667F5"/>
    <w:rsid w:val="007675FD"/>
    <w:rsid w:val="007676F1"/>
    <w:rsid w:val="00767DAE"/>
    <w:rsid w:val="007702C1"/>
    <w:rsid w:val="00771664"/>
    <w:rsid w:val="007717C6"/>
    <w:rsid w:val="0077209E"/>
    <w:rsid w:val="007722B2"/>
    <w:rsid w:val="007723C6"/>
    <w:rsid w:val="00772693"/>
    <w:rsid w:val="0077284A"/>
    <w:rsid w:val="00772C83"/>
    <w:rsid w:val="00773B9E"/>
    <w:rsid w:val="00774179"/>
    <w:rsid w:val="0077476A"/>
    <w:rsid w:val="007747C8"/>
    <w:rsid w:val="00774E37"/>
    <w:rsid w:val="007755DB"/>
    <w:rsid w:val="007756C6"/>
    <w:rsid w:val="00775A91"/>
    <w:rsid w:val="00776390"/>
    <w:rsid w:val="00777343"/>
    <w:rsid w:val="0077736E"/>
    <w:rsid w:val="00777769"/>
    <w:rsid w:val="007808B5"/>
    <w:rsid w:val="007810DE"/>
    <w:rsid w:val="00781243"/>
    <w:rsid w:val="00781832"/>
    <w:rsid w:val="00781FB7"/>
    <w:rsid w:val="00782028"/>
    <w:rsid w:val="00782887"/>
    <w:rsid w:val="007831F2"/>
    <w:rsid w:val="00783589"/>
    <w:rsid w:val="0078427B"/>
    <w:rsid w:val="00784901"/>
    <w:rsid w:val="00784923"/>
    <w:rsid w:val="00784A6F"/>
    <w:rsid w:val="00785058"/>
    <w:rsid w:val="00785D79"/>
    <w:rsid w:val="00786078"/>
    <w:rsid w:val="0078675D"/>
    <w:rsid w:val="00786A5D"/>
    <w:rsid w:val="00786AC2"/>
    <w:rsid w:val="007908A8"/>
    <w:rsid w:val="00790BB5"/>
    <w:rsid w:val="0079138F"/>
    <w:rsid w:val="007913B3"/>
    <w:rsid w:val="007923A5"/>
    <w:rsid w:val="007933DF"/>
    <w:rsid w:val="00793BB8"/>
    <w:rsid w:val="00793E3C"/>
    <w:rsid w:val="00794140"/>
    <w:rsid w:val="00794333"/>
    <w:rsid w:val="007945DC"/>
    <w:rsid w:val="007945E4"/>
    <w:rsid w:val="007946A6"/>
    <w:rsid w:val="00794BA9"/>
    <w:rsid w:val="00794DF0"/>
    <w:rsid w:val="00795451"/>
    <w:rsid w:val="0079641D"/>
    <w:rsid w:val="00796C36"/>
    <w:rsid w:val="00797031"/>
    <w:rsid w:val="007A01A6"/>
    <w:rsid w:val="007A047E"/>
    <w:rsid w:val="007A0D0D"/>
    <w:rsid w:val="007A0E91"/>
    <w:rsid w:val="007A2075"/>
    <w:rsid w:val="007A304C"/>
    <w:rsid w:val="007A375E"/>
    <w:rsid w:val="007A39E4"/>
    <w:rsid w:val="007A3BB8"/>
    <w:rsid w:val="007A3BD5"/>
    <w:rsid w:val="007A3EDB"/>
    <w:rsid w:val="007A4C07"/>
    <w:rsid w:val="007A522C"/>
    <w:rsid w:val="007A6E56"/>
    <w:rsid w:val="007A7217"/>
    <w:rsid w:val="007A732E"/>
    <w:rsid w:val="007A7F7F"/>
    <w:rsid w:val="007B0D1D"/>
    <w:rsid w:val="007B204C"/>
    <w:rsid w:val="007B2831"/>
    <w:rsid w:val="007B2CAC"/>
    <w:rsid w:val="007B33AF"/>
    <w:rsid w:val="007B4498"/>
    <w:rsid w:val="007B4565"/>
    <w:rsid w:val="007B488E"/>
    <w:rsid w:val="007B4F17"/>
    <w:rsid w:val="007B5596"/>
    <w:rsid w:val="007B640D"/>
    <w:rsid w:val="007B6BC0"/>
    <w:rsid w:val="007B6C58"/>
    <w:rsid w:val="007B6D55"/>
    <w:rsid w:val="007B71C5"/>
    <w:rsid w:val="007B7438"/>
    <w:rsid w:val="007C00D4"/>
    <w:rsid w:val="007C054C"/>
    <w:rsid w:val="007C060A"/>
    <w:rsid w:val="007C061C"/>
    <w:rsid w:val="007C07E6"/>
    <w:rsid w:val="007C0938"/>
    <w:rsid w:val="007C10F0"/>
    <w:rsid w:val="007C2A57"/>
    <w:rsid w:val="007C37C3"/>
    <w:rsid w:val="007C38FF"/>
    <w:rsid w:val="007C466B"/>
    <w:rsid w:val="007C4AF0"/>
    <w:rsid w:val="007C584C"/>
    <w:rsid w:val="007C5D62"/>
    <w:rsid w:val="007C61B3"/>
    <w:rsid w:val="007C672F"/>
    <w:rsid w:val="007C713B"/>
    <w:rsid w:val="007C71E6"/>
    <w:rsid w:val="007C727D"/>
    <w:rsid w:val="007C7504"/>
    <w:rsid w:val="007C7878"/>
    <w:rsid w:val="007C7F5B"/>
    <w:rsid w:val="007D01F8"/>
    <w:rsid w:val="007D0C8F"/>
    <w:rsid w:val="007D0E6F"/>
    <w:rsid w:val="007D10C0"/>
    <w:rsid w:val="007D1308"/>
    <w:rsid w:val="007D1D5E"/>
    <w:rsid w:val="007D2558"/>
    <w:rsid w:val="007D28A7"/>
    <w:rsid w:val="007D30E5"/>
    <w:rsid w:val="007D3193"/>
    <w:rsid w:val="007D3ACD"/>
    <w:rsid w:val="007D3D21"/>
    <w:rsid w:val="007D410C"/>
    <w:rsid w:val="007D5212"/>
    <w:rsid w:val="007D58EE"/>
    <w:rsid w:val="007D6A5F"/>
    <w:rsid w:val="007D6FBB"/>
    <w:rsid w:val="007D7EC1"/>
    <w:rsid w:val="007E0E70"/>
    <w:rsid w:val="007E1485"/>
    <w:rsid w:val="007E1F94"/>
    <w:rsid w:val="007E217C"/>
    <w:rsid w:val="007E27EA"/>
    <w:rsid w:val="007E2DFB"/>
    <w:rsid w:val="007E3406"/>
    <w:rsid w:val="007E3889"/>
    <w:rsid w:val="007E3906"/>
    <w:rsid w:val="007E3D76"/>
    <w:rsid w:val="007E403E"/>
    <w:rsid w:val="007E41CF"/>
    <w:rsid w:val="007E4792"/>
    <w:rsid w:val="007E4C4F"/>
    <w:rsid w:val="007E50A0"/>
    <w:rsid w:val="007E52D7"/>
    <w:rsid w:val="007E5517"/>
    <w:rsid w:val="007E584A"/>
    <w:rsid w:val="007E5DA5"/>
    <w:rsid w:val="007E5F22"/>
    <w:rsid w:val="007E5F64"/>
    <w:rsid w:val="007E60F3"/>
    <w:rsid w:val="007E6115"/>
    <w:rsid w:val="007E67F4"/>
    <w:rsid w:val="007E6AD3"/>
    <w:rsid w:val="007E6D6C"/>
    <w:rsid w:val="007E7551"/>
    <w:rsid w:val="007E7B51"/>
    <w:rsid w:val="007E7EA8"/>
    <w:rsid w:val="007F07BB"/>
    <w:rsid w:val="007F0966"/>
    <w:rsid w:val="007F0E4B"/>
    <w:rsid w:val="007F0F46"/>
    <w:rsid w:val="007F15FD"/>
    <w:rsid w:val="007F1BCC"/>
    <w:rsid w:val="007F1EC4"/>
    <w:rsid w:val="007F2375"/>
    <w:rsid w:val="007F24D0"/>
    <w:rsid w:val="007F26E8"/>
    <w:rsid w:val="007F29C9"/>
    <w:rsid w:val="007F314E"/>
    <w:rsid w:val="007F470A"/>
    <w:rsid w:val="007F4840"/>
    <w:rsid w:val="007F499D"/>
    <w:rsid w:val="007F659F"/>
    <w:rsid w:val="007F7AB0"/>
    <w:rsid w:val="007F7BDE"/>
    <w:rsid w:val="007F7ED0"/>
    <w:rsid w:val="0080016D"/>
    <w:rsid w:val="008001F0"/>
    <w:rsid w:val="008003D8"/>
    <w:rsid w:val="008005F7"/>
    <w:rsid w:val="00800B2C"/>
    <w:rsid w:val="008010E4"/>
    <w:rsid w:val="00801BFA"/>
    <w:rsid w:val="008031B3"/>
    <w:rsid w:val="008038D2"/>
    <w:rsid w:val="00803E07"/>
    <w:rsid w:val="00803FAB"/>
    <w:rsid w:val="008046E2"/>
    <w:rsid w:val="00805039"/>
    <w:rsid w:val="008054FC"/>
    <w:rsid w:val="008060BB"/>
    <w:rsid w:val="008062C5"/>
    <w:rsid w:val="00806388"/>
    <w:rsid w:val="00806C28"/>
    <w:rsid w:val="00806DA3"/>
    <w:rsid w:val="008071D3"/>
    <w:rsid w:val="008071DA"/>
    <w:rsid w:val="00807572"/>
    <w:rsid w:val="00807971"/>
    <w:rsid w:val="00810034"/>
    <w:rsid w:val="00810A2F"/>
    <w:rsid w:val="00810E21"/>
    <w:rsid w:val="00811694"/>
    <w:rsid w:val="00811E28"/>
    <w:rsid w:val="00812A1A"/>
    <w:rsid w:val="00812B40"/>
    <w:rsid w:val="00812C01"/>
    <w:rsid w:val="0081315F"/>
    <w:rsid w:val="00813683"/>
    <w:rsid w:val="00813794"/>
    <w:rsid w:val="00813EBC"/>
    <w:rsid w:val="008146D2"/>
    <w:rsid w:val="00814FB2"/>
    <w:rsid w:val="00815911"/>
    <w:rsid w:val="00815B65"/>
    <w:rsid w:val="008162BE"/>
    <w:rsid w:val="00816538"/>
    <w:rsid w:val="008171E5"/>
    <w:rsid w:val="00817635"/>
    <w:rsid w:val="008176C2"/>
    <w:rsid w:val="00817C83"/>
    <w:rsid w:val="0082048D"/>
    <w:rsid w:val="008204D5"/>
    <w:rsid w:val="00821096"/>
    <w:rsid w:val="008231E2"/>
    <w:rsid w:val="00824245"/>
    <w:rsid w:val="008245DE"/>
    <w:rsid w:val="00824615"/>
    <w:rsid w:val="00824AE3"/>
    <w:rsid w:val="0082528C"/>
    <w:rsid w:val="00825294"/>
    <w:rsid w:val="00825F9E"/>
    <w:rsid w:val="00826280"/>
    <w:rsid w:val="00826BA4"/>
    <w:rsid w:val="00826DCE"/>
    <w:rsid w:val="008272FD"/>
    <w:rsid w:val="00827939"/>
    <w:rsid w:val="0083024C"/>
    <w:rsid w:val="00830272"/>
    <w:rsid w:val="008302B3"/>
    <w:rsid w:val="008304CD"/>
    <w:rsid w:val="008315AC"/>
    <w:rsid w:val="008319F3"/>
    <w:rsid w:val="00831B96"/>
    <w:rsid w:val="00831C39"/>
    <w:rsid w:val="00832160"/>
    <w:rsid w:val="00833AA0"/>
    <w:rsid w:val="00834284"/>
    <w:rsid w:val="008349CD"/>
    <w:rsid w:val="00835055"/>
    <w:rsid w:val="00835AB9"/>
    <w:rsid w:val="00836606"/>
    <w:rsid w:val="00836A57"/>
    <w:rsid w:val="00836EDB"/>
    <w:rsid w:val="00836FF1"/>
    <w:rsid w:val="008373D8"/>
    <w:rsid w:val="008375C0"/>
    <w:rsid w:val="008376C8"/>
    <w:rsid w:val="00837FCB"/>
    <w:rsid w:val="0084036F"/>
    <w:rsid w:val="00840723"/>
    <w:rsid w:val="008407AA"/>
    <w:rsid w:val="00840B3B"/>
    <w:rsid w:val="008414FA"/>
    <w:rsid w:val="00841969"/>
    <w:rsid w:val="00841985"/>
    <w:rsid w:val="00841C07"/>
    <w:rsid w:val="00842087"/>
    <w:rsid w:val="00842481"/>
    <w:rsid w:val="00842EAC"/>
    <w:rsid w:val="00843118"/>
    <w:rsid w:val="0084343A"/>
    <w:rsid w:val="00843671"/>
    <w:rsid w:val="008439A0"/>
    <w:rsid w:val="00843D50"/>
    <w:rsid w:val="00843ED2"/>
    <w:rsid w:val="0084468B"/>
    <w:rsid w:val="008446C6"/>
    <w:rsid w:val="00844845"/>
    <w:rsid w:val="00844B51"/>
    <w:rsid w:val="00844CC6"/>
    <w:rsid w:val="0084598D"/>
    <w:rsid w:val="00845AD1"/>
    <w:rsid w:val="008463F4"/>
    <w:rsid w:val="008464B8"/>
    <w:rsid w:val="00846675"/>
    <w:rsid w:val="008468AF"/>
    <w:rsid w:val="008468C3"/>
    <w:rsid w:val="00846CD7"/>
    <w:rsid w:val="00847C36"/>
    <w:rsid w:val="008500A0"/>
    <w:rsid w:val="0085016C"/>
    <w:rsid w:val="0085027E"/>
    <w:rsid w:val="00851017"/>
    <w:rsid w:val="0085174E"/>
    <w:rsid w:val="00851872"/>
    <w:rsid w:val="0085296F"/>
    <w:rsid w:val="00852B02"/>
    <w:rsid w:val="00852CBE"/>
    <w:rsid w:val="0085399C"/>
    <w:rsid w:val="00853B10"/>
    <w:rsid w:val="00853DBE"/>
    <w:rsid w:val="008549F7"/>
    <w:rsid w:val="008554D1"/>
    <w:rsid w:val="00855815"/>
    <w:rsid w:val="008561C7"/>
    <w:rsid w:val="00856F8C"/>
    <w:rsid w:val="00857E7C"/>
    <w:rsid w:val="00860A40"/>
    <w:rsid w:val="0086181A"/>
    <w:rsid w:val="00861B3B"/>
    <w:rsid w:val="0086304F"/>
    <w:rsid w:val="008637D1"/>
    <w:rsid w:val="00863C9B"/>
    <w:rsid w:val="00864260"/>
    <w:rsid w:val="0086471E"/>
    <w:rsid w:val="00864840"/>
    <w:rsid w:val="00864A23"/>
    <w:rsid w:val="00864CEE"/>
    <w:rsid w:val="0086542B"/>
    <w:rsid w:val="00865F47"/>
    <w:rsid w:val="00866227"/>
    <w:rsid w:val="00866360"/>
    <w:rsid w:val="0086644A"/>
    <w:rsid w:val="00866886"/>
    <w:rsid w:val="008675E1"/>
    <w:rsid w:val="00867CAF"/>
    <w:rsid w:val="00870608"/>
    <w:rsid w:val="008708B7"/>
    <w:rsid w:val="00870B15"/>
    <w:rsid w:val="00871798"/>
    <w:rsid w:val="00871D9B"/>
    <w:rsid w:val="008724EA"/>
    <w:rsid w:val="008727B7"/>
    <w:rsid w:val="00872823"/>
    <w:rsid w:val="0087287C"/>
    <w:rsid w:val="00872F5A"/>
    <w:rsid w:val="00872FEC"/>
    <w:rsid w:val="00873919"/>
    <w:rsid w:val="008749E8"/>
    <w:rsid w:val="00875237"/>
    <w:rsid w:val="0087559F"/>
    <w:rsid w:val="008756DF"/>
    <w:rsid w:val="00876817"/>
    <w:rsid w:val="00876912"/>
    <w:rsid w:val="00876C4F"/>
    <w:rsid w:val="00876CEC"/>
    <w:rsid w:val="00876E17"/>
    <w:rsid w:val="00877492"/>
    <w:rsid w:val="00877F41"/>
    <w:rsid w:val="00880089"/>
    <w:rsid w:val="00880772"/>
    <w:rsid w:val="00880F0E"/>
    <w:rsid w:val="008811B3"/>
    <w:rsid w:val="008812FE"/>
    <w:rsid w:val="008818DD"/>
    <w:rsid w:val="00881F9C"/>
    <w:rsid w:val="00883183"/>
    <w:rsid w:val="00883408"/>
    <w:rsid w:val="00883874"/>
    <w:rsid w:val="00883C43"/>
    <w:rsid w:val="00883DAC"/>
    <w:rsid w:val="00883F09"/>
    <w:rsid w:val="00884438"/>
    <w:rsid w:val="008844F3"/>
    <w:rsid w:val="00884A34"/>
    <w:rsid w:val="008863E1"/>
    <w:rsid w:val="0088663D"/>
    <w:rsid w:val="00887CD6"/>
    <w:rsid w:val="00890D21"/>
    <w:rsid w:val="00892637"/>
    <w:rsid w:val="00892978"/>
    <w:rsid w:val="0089299E"/>
    <w:rsid w:val="00892A88"/>
    <w:rsid w:val="00893229"/>
    <w:rsid w:val="00893A2D"/>
    <w:rsid w:val="00893AE8"/>
    <w:rsid w:val="0089493D"/>
    <w:rsid w:val="00897197"/>
    <w:rsid w:val="008976A2"/>
    <w:rsid w:val="00897ACC"/>
    <w:rsid w:val="00897CB4"/>
    <w:rsid w:val="008A0A34"/>
    <w:rsid w:val="008A162C"/>
    <w:rsid w:val="008A2295"/>
    <w:rsid w:val="008A34BF"/>
    <w:rsid w:val="008A38F8"/>
    <w:rsid w:val="008A4F3D"/>
    <w:rsid w:val="008A54AE"/>
    <w:rsid w:val="008A6304"/>
    <w:rsid w:val="008A6CBC"/>
    <w:rsid w:val="008A6CCC"/>
    <w:rsid w:val="008A75D7"/>
    <w:rsid w:val="008A7868"/>
    <w:rsid w:val="008B0ABF"/>
    <w:rsid w:val="008B0B6C"/>
    <w:rsid w:val="008B101D"/>
    <w:rsid w:val="008B11EA"/>
    <w:rsid w:val="008B171F"/>
    <w:rsid w:val="008B22CF"/>
    <w:rsid w:val="008B253A"/>
    <w:rsid w:val="008B2C30"/>
    <w:rsid w:val="008B5566"/>
    <w:rsid w:val="008B5664"/>
    <w:rsid w:val="008B56F8"/>
    <w:rsid w:val="008B5796"/>
    <w:rsid w:val="008B6578"/>
    <w:rsid w:val="008B658B"/>
    <w:rsid w:val="008B6777"/>
    <w:rsid w:val="008B7195"/>
    <w:rsid w:val="008B7409"/>
    <w:rsid w:val="008B7602"/>
    <w:rsid w:val="008B7604"/>
    <w:rsid w:val="008B7940"/>
    <w:rsid w:val="008B7B91"/>
    <w:rsid w:val="008B7E5A"/>
    <w:rsid w:val="008C04E7"/>
    <w:rsid w:val="008C068F"/>
    <w:rsid w:val="008C1111"/>
    <w:rsid w:val="008C1872"/>
    <w:rsid w:val="008C1CE1"/>
    <w:rsid w:val="008C1D4A"/>
    <w:rsid w:val="008C23FB"/>
    <w:rsid w:val="008C3896"/>
    <w:rsid w:val="008C3DCA"/>
    <w:rsid w:val="008C456B"/>
    <w:rsid w:val="008C4B01"/>
    <w:rsid w:val="008C4CD5"/>
    <w:rsid w:val="008C56DD"/>
    <w:rsid w:val="008C5718"/>
    <w:rsid w:val="008C5FC3"/>
    <w:rsid w:val="008C6D3D"/>
    <w:rsid w:val="008C6D71"/>
    <w:rsid w:val="008D0104"/>
    <w:rsid w:val="008D0517"/>
    <w:rsid w:val="008D077A"/>
    <w:rsid w:val="008D2DB9"/>
    <w:rsid w:val="008D3974"/>
    <w:rsid w:val="008D3997"/>
    <w:rsid w:val="008D3A5B"/>
    <w:rsid w:val="008D4051"/>
    <w:rsid w:val="008D419F"/>
    <w:rsid w:val="008D42AA"/>
    <w:rsid w:val="008D433E"/>
    <w:rsid w:val="008D5523"/>
    <w:rsid w:val="008D5555"/>
    <w:rsid w:val="008D6008"/>
    <w:rsid w:val="008D62C7"/>
    <w:rsid w:val="008D7096"/>
    <w:rsid w:val="008D71A5"/>
    <w:rsid w:val="008D73C4"/>
    <w:rsid w:val="008D75EA"/>
    <w:rsid w:val="008D7E27"/>
    <w:rsid w:val="008E0247"/>
    <w:rsid w:val="008E10DE"/>
    <w:rsid w:val="008E10FC"/>
    <w:rsid w:val="008E1184"/>
    <w:rsid w:val="008E1D7B"/>
    <w:rsid w:val="008E2BE2"/>
    <w:rsid w:val="008E2E63"/>
    <w:rsid w:val="008E3055"/>
    <w:rsid w:val="008E3147"/>
    <w:rsid w:val="008E3807"/>
    <w:rsid w:val="008E3CB3"/>
    <w:rsid w:val="008E4FE5"/>
    <w:rsid w:val="008E5485"/>
    <w:rsid w:val="008E5C98"/>
    <w:rsid w:val="008E5F1D"/>
    <w:rsid w:val="008E64AC"/>
    <w:rsid w:val="008E6968"/>
    <w:rsid w:val="008E730B"/>
    <w:rsid w:val="008E741F"/>
    <w:rsid w:val="008E756E"/>
    <w:rsid w:val="008E7622"/>
    <w:rsid w:val="008E7F1E"/>
    <w:rsid w:val="008F0735"/>
    <w:rsid w:val="008F17D9"/>
    <w:rsid w:val="008F1B40"/>
    <w:rsid w:val="008F2B14"/>
    <w:rsid w:val="008F2B40"/>
    <w:rsid w:val="008F2DC9"/>
    <w:rsid w:val="008F32E0"/>
    <w:rsid w:val="008F32F8"/>
    <w:rsid w:val="008F3805"/>
    <w:rsid w:val="008F43B1"/>
    <w:rsid w:val="008F497D"/>
    <w:rsid w:val="008F6326"/>
    <w:rsid w:val="008F65CC"/>
    <w:rsid w:val="008F6940"/>
    <w:rsid w:val="008F6E1C"/>
    <w:rsid w:val="008F76E1"/>
    <w:rsid w:val="008F7EAE"/>
    <w:rsid w:val="009002D9"/>
    <w:rsid w:val="009007A6"/>
    <w:rsid w:val="00901686"/>
    <w:rsid w:val="00901D46"/>
    <w:rsid w:val="0090207B"/>
    <w:rsid w:val="00902B4C"/>
    <w:rsid w:val="00903869"/>
    <w:rsid w:val="0090440A"/>
    <w:rsid w:val="00905473"/>
    <w:rsid w:val="0090560D"/>
    <w:rsid w:val="00905BA5"/>
    <w:rsid w:val="00905C02"/>
    <w:rsid w:val="00906431"/>
    <w:rsid w:val="0091020E"/>
    <w:rsid w:val="00910E12"/>
    <w:rsid w:val="0091108A"/>
    <w:rsid w:val="009111A6"/>
    <w:rsid w:val="0091177C"/>
    <w:rsid w:val="00911C16"/>
    <w:rsid w:val="00911EA3"/>
    <w:rsid w:val="00911F30"/>
    <w:rsid w:val="0091205E"/>
    <w:rsid w:val="0091435D"/>
    <w:rsid w:val="00915F05"/>
    <w:rsid w:val="00915F35"/>
    <w:rsid w:val="00917B96"/>
    <w:rsid w:val="00917D87"/>
    <w:rsid w:val="00921C47"/>
    <w:rsid w:val="009225A3"/>
    <w:rsid w:val="00922B8B"/>
    <w:rsid w:val="009246CF"/>
    <w:rsid w:val="00924EEC"/>
    <w:rsid w:val="00925075"/>
    <w:rsid w:val="00925217"/>
    <w:rsid w:val="0092529E"/>
    <w:rsid w:val="009252FC"/>
    <w:rsid w:val="00926197"/>
    <w:rsid w:val="00926FB6"/>
    <w:rsid w:val="0093008C"/>
    <w:rsid w:val="009303F7"/>
    <w:rsid w:val="009310B4"/>
    <w:rsid w:val="0093169A"/>
    <w:rsid w:val="00931FCB"/>
    <w:rsid w:val="00932429"/>
    <w:rsid w:val="009328D8"/>
    <w:rsid w:val="00932E09"/>
    <w:rsid w:val="009330C4"/>
    <w:rsid w:val="009339AC"/>
    <w:rsid w:val="009339AE"/>
    <w:rsid w:val="00934CE3"/>
    <w:rsid w:val="00935169"/>
    <w:rsid w:val="00935547"/>
    <w:rsid w:val="00935948"/>
    <w:rsid w:val="00937A3A"/>
    <w:rsid w:val="00940605"/>
    <w:rsid w:val="0094060D"/>
    <w:rsid w:val="0094165E"/>
    <w:rsid w:val="009421DB"/>
    <w:rsid w:val="009423CE"/>
    <w:rsid w:val="009424CD"/>
    <w:rsid w:val="00942E36"/>
    <w:rsid w:val="00943274"/>
    <w:rsid w:val="009434F7"/>
    <w:rsid w:val="0094372F"/>
    <w:rsid w:val="00943A92"/>
    <w:rsid w:val="00943F46"/>
    <w:rsid w:val="00944379"/>
    <w:rsid w:val="009447AA"/>
    <w:rsid w:val="0094559C"/>
    <w:rsid w:val="00945C60"/>
    <w:rsid w:val="00945FBB"/>
    <w:rsid w:val="009466AD"/>
    <w:rsid w:val="00946793"/>
    <w:rsid w:val="0094699F"/>
    <w:rsid w:val="009474E7"/>
    <w:rsid w:val="009479E6"/>
    <w:rsid w:val="009501CE"/>
    <w:rsid w:val="009506C0"/>
    <w:rsid w:val="00950A31"/>
    <w:rsid w:val="00951124"/>
    <w:rsid w:val="009527C8"/>
    <w:rsid w:val="00952C89"/>
    <w:rsid w:val="009538B8"/>
    <w:rsid w:val="00953972"/>
    <w:rsid w:val="00953C1F"/>
    <w:rsid w:val="00953C5F"/>
    <w:rsid w:val="00953EA1"/>
    <w:rsid w:val="00954613"/>
    <w:rsid w:val="00955484"/>
    <w:rsid w:val="0095577E"/>
    <w:rsid w:val="009560B7"/>
    <w:rsid w:val="0095689E"/>
    <w:rsid w:val="009568D3"/>
    <w:rsid w:val="00957C63"/>
    <w:rsid w:val="009606A3"/>
    <w:rsid w:val="00960AF2"/>
    <w:rsid w:val="00960C87"/>
    <w:rsid w:val="00961703"/>
    <w:rsid w:val="00962716"/>
    <w:rsid w:val="00963155"/>
    <w:rsid w:val="00964072"/>
    <w:rsid w:val="009649D6"/>
    <w:rsid w:val="00965AAC"/>
    <w:rsid w:val="00966791"/>
    <w:rsid w:val="00966F0D"/>
    <w:rsid w:val="0096717F"/>
    <w:rsid w:val="0096795A"/>
    <w:rsid w:val="009679C7"/>
    <w:rsid w:val="00967D7C"/>
    <w:rsid w:val="00970A66"/>
    <w:rsid w:val="00971ECD"/>
    <w:rsid w:val="0097211A"/>
    <w:rsid w:val="00972CF8"/>
    <w:rsid w:val="0097379C"/>
    <w:rsid w:val="00973A7F"/>
    <w:rsid w:val="00973CED"/>
    <w:rsid w:val="00975399"/>
    <w:rsid w:val="00976022"/>
    <w:rsid w:val="0097641C"/>
    <w:rsid w:val="00976864"/>
    <w:rsid w:val="00976A58"/>
    <w:rsid w:val="00977443"/>
    <w:rsid w:val="00977EE9"/>
    <w:rsid w:val="0098007B"/>
    <w:rsid w:val="00980BB2"/>
    <w:rsid w:val="0098235B"/>
    <w:rsid w:val="00983C5C"/>
    <w:rsid w:val="009849AB"/>
    <w:rsid w:val="009857EB"/>
    <w:rsid w:val="00985875"/>
    <w:rsid w:val="00985E9C"/>
    <w:rsid w:val="0098642D"/>
    <w:rsid w:val="00986487"/>
    <w:rsid w:val="00986730"/>
    <w:rsid w:val="009868DC"/>
    <w:rsid w:val="009868DE"/>
    <w:rsid w:val="00986D11"/>
    <w:rsid w:val="00986D80"/>
    <w:rsid w:val="00986F38"/>
    <w:rsid w:val="00990C29"/>
    <w:rsid w:val="009917F2"/>
    <w:rsid w:val="0099196C"/>
    <w:rsid w:val="00991F1C"/>
    <w:rsid w:val="00992DF8"/>
    <w:rsid w:val="00992E86"/>
    <w:rsid w:val="009930B1"/>
    <w:rsid w:val="009940E7"/>
    <w:rsid w:val="00994666"/>
    <w:rsid w:val="00994D31"/>
    <w:rsid w:val="00994D91"/>
    <w:rsid w:val="009953E5"/>
    <w:rsid w:val="0099574D"/>
    <w:rsid w:val="00995D1E"/>
    <w:rsid w:val="009962D8"/>
    <w:rsid w:val="00996471"/>
    <w:rsid w:val="009A08C2"/>
    <w:rsid w:val="009A0BFB"/>
    <w:rsid w:val="009A1473"/>
    <w:rsid w:val="009A148D"/>
    <w:rsid w:val="009A1C45"/>
    <w:rsid w:val="009A2814"/>
    <w:rsid w:val="009A34A5"/>
    <w:rsid w:val="009A40F2"/>
    <w:rsid w:val="009A4582"/>
    <w:rsid w:val="009A46EF"/>
    <w:rsid w:val="009A4ED5"/>
    <w:rsid w:val="009A5940"/>
    <w:rsid w:val="009A5EEF"/>
    <w:rsid w:val="009A5F4C"/>
    <w:rsid w:val="009A69CF"/>
    <w:rsid w:val="009A7368"/>
    <w:rsid w:val="009B0016"/>
    <w:rsid w:val="009B01E1"/>
    <w:rsid w:val="009B04D4"/>
    <w:rsid w:val="009B08A8"/>
    <w:rsid w:val="009B1EAF"/>
    <w:rsid w:val="009B1F0D"/>
    <w:rsid w:val="009B20DC"/>
    <w:rsid w:val="009B2CA7"/>
    <w:rsid w:val="009B2CFF"/>
    <w:rsid w:val="009B3EB0"/>
    <w:rsid w:val="009B433E"/>
    <w:rsid w:val="009B4499"/>
    <w:rsid w:val="009B4794"/>
    <w:rsid w:val="009B4B9F"/>
    <w:rsid w:val="009B4D6A"/>
    <w:rsid w:val="009B568F"/>
    <w:rsid w:val="009B5792"/>
    <w:rsid w:val="009B5A00"/>
    <w:rsid w:val="009B61C4"/>
    <w:rsid w:val="009B6850"/>
    <w:rsid w:val="009B69C9"/>
    <w:rsid w:val="009C0135"/>
    <w:rsid w:val="009C0429"/>
    <w:rsid w:val="009C0E01"/>
    <w:rsid w:val="009C12CD"/>
    <w:rsid w:val="009C178F"/>
    <w:rsid w:val="009C18F9"/>
    <w:rsid w:val="009C1D82"/>
    <w:rsid w:val="009C21F5"/>
    <w:rsid w:val="009C2E7C"/>
    <w:rsid w:val="009C419C"/>
    <w:rsid w:val="009C41A1"/>
    <w:rsid w:val="009C45E8"/>
    <w:rsid w:val="009C5269"/>
    <w:rsid w:val="009C59A0"/>
    <w:rsid w:val="009C5BBA"/>
    <w:rsid w:val="009C681D"/>
    <w:rsid w:val="009C7D46"/>
    <w:rsid w:val="009D0640"/>
    <w:rsid w:val="009D08BC"/>
    <w:rsid w:val="009D1105"/>
    <w:rsid w:val="009D1E18"/>
    <w:rsid w:val="009D1F28"/>
    <w:rsid w:val="009D2175"/>
    <w:rsid w:val="009D236D"/>
    <w:rsid w:val="009D23B4"/>
    <w:rsid w:val="009D3DD9"/>
    <w:rsid w:val="009D3FA9"/>
    <w:rsid w:val="009D45B9"/>
    <w:rsid w:val="009D606B"/>
    <w:rsid w:val="009D62BF"/>
    <w:rsid w:val="009D6438"/>
    <w:rsid w:val="009D6798"/>
    <w:rsid w:val="009D6E32"/>
    <w:rsid w:val="009D72F6"/>
    <w:rsid w:val="009D77B8"/>
    <w:rsid w:val="009D7DD4"/>
    <w:rsid w:val="009D7F2C"/>
    <w:rsid w:val="009E0ECC"/>
    <w:rsid w:val="009E167B"/>
    <w:rsid w:val="009E1818"/>
    <w:rsid w:val="009E2324"/>
    <w:rsid w:val="009E23D1"/>
    <w:rsid w:val="009E26D6"/>
    <w:rsid w:val="009E277B"/>
    <w:rsid w:val="009E278E"/>
    <w:rsid w:val="009E27CC"/>
    <w:rsid w:val="009E2A48"/>
    <w:rsid w:val="009E336C"/>
    <w:rsid w:val="009E3390"/>
    <w:rsid w:val="009E37CE"/>
    <w:rsid w:val="009E37F3"/>
    <w:rsid w:val="009E3FF0"/>
    <w:rsid w:val="009E41F7"/>
    <w:rsid w:val="009E47B0"/>
    <w:rsid w:val="009E4950"/>
    <w:rsid w:val="009E7AAD"/>
    <w:rsid w:val="009F0031"/>
    <w:rsid w:val="009F0F9D"/>
    <w:rsid w:val="009F1109"/>
    <w:rsid w:val="009F1A9F"/>
    <w:rsid w:val="009F1C31"/>
    <w:rsid w:val="009F1D4B"/>
    <w:rsid w:val="009F273E"/>
    <w:rsid w:val="009F2BBD"/>
    <w:rsid w:val="009F3024"/>
    <w:rsid w:val="009F34E6"/>
    <w:rsid w:val="009F3638"/>
    <w:rsid w:val="009F3809"/>
    <w:rsid w:val="009F38C4"/>
    <w:rsid w:val="009F4335"/>
    <w:rsid w:val="009F4EA7"/>
    <w:rsid w:val="009F5A52"/>
    <w:rsid w:val="009F689A"/>
    <w:rsid w:val="009F6D50"/>
    <w:rsid w:val="009F777B"/>
    <w:rsid w:val="00A000F0"/>
    <w:rsid w:val="00A001CD"/>
    <w:rsid w:val="00A00303"/>
    <w:rsid w:val="00A01001"/>
    <w:rsid w:val="00A010E3"/>
    <w:rsid w:val="00A02056"/>
    <w:rsid w:val="00A020A5"/>
    <w:rsid w:val="00A026C4"/>
    <w:rsid w:val="00A03BE6"/>
    <w:rsid w:val="00A03BEF"/>
    <w:rsid w:val="00A04811"/>
    <w:rsid w:val="00A048F6"/>
    <w:rsid w:val="00A05439"/>
    <w:rsid w:val="00A0591D"/>
    <w:rsid w:val="00A05C2A"/>
    <w:rsid w:val="00A05F60"/>
    <w:rsid w:val="00A0662E"/>
    <w:rsid w:val="00A06B65"/>
    <w:rsid w:val="00A06C19"/>
    <w:rsid w:val="00A07B5D"/>
    <w:rsid w:val="00A10413"/>
    <w:rsid w:val="00A108D9"/>
    <w:rsid w:val="00A10B97"/>
    <w:rsid w:val="00A111B4"/>
    <w:rsid w:val="00A11812"/>
    <w:rsid w:val="00A11C43"/>
    <w:rsid w:val="00A1243B"/>
    <w:rsid w:val="00A12635"/>
    <w:rsid w:val="00A12A10"/>
    <w:rsid w:val="00A12AB0"/>
    <w:rsid w:val="00A13177"/>
    <w:rsid w:val="00A131A7"/>
    <w:rsid w:val="00A13925"/>
    <w:rsid w:val="00A13F62"/>
    <w:rsid w:val="00A149C4"/>
    <w:rsid w:val="00A14D08"/>
    <w:rsid w:val="00A1512A"/>
    <w:rsid w:val="00A151BA"/>
    <w:rsid w:val="00A154D1"/>
    <w:rsid w:val="00A16701"/>
    <w:rsid w:val="00A167CF"/>
    <w:rsid w:val="00A1683E"/>
    <w:rsid w:val="00A1776C"/>
    <w:rsid w:val="00A17CC3"/>
    <w:rsid w:val="00A17D8F"/>
    <w:rsid w:val="00A17EB0"/>
    <w:rsid w:val="00A20E7A"/>
    <w:rsid w:val="00A20E96"/>
    <w:rsid w:val="00A20F2B"/>
    <w:rsid w:val="00A20FE9"/>
    <w:rsid w:val="00A216C9"/>
    <w:rsid w:val="00A23756"/>
    <w:rsid w:val="00A23A96"/>
    <w:rsid w:val="00A2455F"/>
    <w:rsid w:val="00A24575"/>
    <w:rsid w:val="00A24B7C"/>
    <w:rsid w:val="00A2570E"/>
    <w:rsid w:val="00A2594F"/>
    <w:rsid w:val="00A25B94"/>
    <w:rsid w:val="00A261BC"/>
    <w:rsid w:val="00A2730A"/>
    <w:rsid w:val="00A27DD5"/>
    <w:rsid w:val="00A27EBD"/>
    <w:rsid w:val="00A30105"/>
    <w:rsid w:val="00A305A4"/>
    <w:rsid w:val="00A31E17"/>
    <w:rsid w:val="00A3209E"/>
    <w:rsid w:val="00A32716"/>
    <w:rsid w:val="00A32905"/>
    <w:rsid w:val="00A33106"/>
    <w:rsid w:val="00A336EC"/>
    <w:rsid w:val="00A34AC2"/>
    <w:rsid w:val="00A35157"/>
    <w:rsid w:val="00A36A8E"/>
    <w:rsid w:val="00A36BDE"/>
    <w:rsid w:val="00A3726E"/>
    <w:rsid w:val="00A41B42"/>
    <w:rsid w:val="00A41E12"/>
    <w:rsid w:val="00A422F2"/>
    <w:rsid w:val="00A42440"/>
    <w:rsid w:val="00A425F9"/>
    <w:rsid w:val="00A43BB2"/>
    <w:rsid w:val="00A43C27"/>
    <w:rsid w:val="00A4446C"/>
    <w:rsid w:val="00A4501C"/>
    <w:rsid w:val="00A454D6"/>
    <w:rsid w:val="00A459BB"/>
    <w:rsid w:val="00A45CCC"/>
    <w:rsid w:val="00A4601A"/>
    <w:rsid w:val="00A46942"/>
    <w:rsid w:val="00A473AF"/>
    <w:rsid w:val="00A47E98"/>
    <w:rsid w:val="00A47EF6"/>
    <w:rsid w:val="00A47FE9"/>
    <w:rsid w:val="00A50E75"/>
    <w:rsid w:val="00A51102"/>
    <w:rsid w:val="00A51304"/>
    <w:rsid w:val="00A514E2"/>
    <w:rsid w:val="00A520EE"/>
    <w:rsid w:val="00A52286"/>
    <w:rsid w:val="00A53939"/>
    <w:rsid w:val="00A53D2F"/>
    <w:rsid w:val="00A53F7B"/>
    <w:rsid w:val="00A548EC"/>
    <w:rsid w:val="00A54B57"/>
    <w:rsid w:val="00A54F8E"/>
    <w:rsid w:val="00A54FE9"/>
    <w:rsid w:val="00A55543"/>
    <w:rsid w:val="00A55762"/>
    <w:rsid w:val="00A562BC"/>
    <w:rsid w:val="00A572A3"/>
    <w:rsid w:val="00A57ABB"/>
    <w:rsid w:val="00A57D0E"/>
    <w:rsid w:val="00A60025"/>
    <w:rsid w:val="00A6003C"/>
    <w:rsid w:val="00A609E1"/>
    <w:rsid w:val="00A60A1F"/>
    <w:rsid w:val="00A60C6C"/>
    <w:rsid w:val="00A61337"/>
    <w:rsid w:val="00A620E9"/>
    <w:rsid w:val="00A623E5"/>
    <w:rsid w:val="00A62ACC"/>
    <w:rsid w:val="00A62E15"/>
    <w:rsid w:val="00A630D5"/>
    <w:rsid w:val="00A6350E"/>
    <w:rsid w:val="00A6394A"/>
    <w:rsid w:val="00A63C61"/>
    <w:rsid w:val="00A6447D"/>
    <w:rsid w:val="00A65510"/>
    <w:rsid w:val="00A66571"/>
    <w:rsid w:val="00A669E7"/>
    <w:rsid w:val="00A66A7B"/>
    <w:rsid w:val="00A67580"/>
    <w:rsid w:val="00A6783F"/>
    <w:rsid w:val="00A67A50"/>
    <w:rsid w:val="00A67CAE"/>
    <w:rsid w:val="00A67F98"/>
    <w:rsid w:val="00A70AD5"/>
    <w:rsid w:val="00A71A0E"/>
    <w:rsid w:val="00A72D74"/>
    <w:rsid w:val="00A7398B"/>
    <w:rsid w:val="00A73FC6"/>
    <w:rsid w:val="00A74869"/>
    <w:rsid w:val="00A74D76"/>
    <w:rsid w:val="00A7535A"/>
    <w:rsid w:val="00A7728D"/>
    <w:rsid w:val="00A77807"/>
    <w:rsid w:val="00A77A13"/>
    <w:rsid w:val="00A77BA2"/>
    <w:rsid w:val="00A8023A"/>
    <w:rsid w:val="00A809B4"/>
    <w:rsid w:val="00A81DF1"/>
    <w:rsid w:val="00A8262E"/>
    <w:rsid w:val="00A82A52"/>
    <w:rsid w:val="00A82C4F"/>
    <w:rsid w:val="00A82EEC"/>
    <w:rsid w:val="00A8327D"/>
    <w:rsid w:val="00A8328E"/>
    <w:rsid w:val="00A85AFE"/>
    <w:rsid w:val="00A85E23"/>
    <w:rsid w:val="00A85F91"/>
    <w:rsid w:val="00A86F39"/>
    <w:rsid w:val="00A87815"/>
    <w:rsid w:val="00A87975"/>
    <w:rsid w:val="00A90294"/>
    <w:rsid w:val="00A911FB"/>
    <w:rsid w:val="00A91B5C"/>
    <w:rsid w:val="00A91CA1"/>
    <w:rsid w:val="00A91DD4"/>
    <w:rsid w:val="00A92CA4"/>
    <w:rsid w:val="00A93DBB"/>
    <w:rsid w:val="00A9417F"/>
    <w:rsid w:val="00A947C0"/>
    <w:rsid w:val="00A94A5A"/>
    <w:rsid w:val="00A950B5"/>
    <w:rsid w:val="00A95419"/>
    <w:rsid w:val="00A95E76"/>
    <w:rsid w:val="00A97A83"/>
    <w:rsid w:val="00A97B69"/>
    <w:rsid w:val="00AA0180"/>
    <w:rsid w:val="00AA03DF"/>
    <w:rsid w:val="00AA0C67"/>
    <w:rsid w:val="00AA1715"/>
    <w:rsid w:val="00AA19D9"/>
    <w:rsid w:val="00AA2687"/>
    <w:rsid w:val="00AA288B"/>
    <w:rsid w:val="00AA35C0"/>
    <w:rsid w:val="00AA3D42"/>
    <w:rsid w:val="00AA4175"/>
    <w:rsid w:val="00AA4207"/>
    <w:rsid w:val="00AA4EF5"/>
    <w:rsid w:val="00AA5099"/>
    <w:rsid w:val="00AA522A"/>
    <w:rsid w:val="00AA5D65"/>
    <w:rsid w:val="00AA62BD"/>
    <w:rsid w:val="00AA66F5"/>
    <w:rsid w:val="00AA7400"/>
    <w:rsid w:val="00AA74B5"/>
    <w:rsid w:val="00AA77E7"/>
    <w:rsid w:val="00AA7FCF"/>
    <w:rsid w:val="00AB0041"/>
    <w:rsid w:val="00AB01C0"/>
    <w:rsid w:val="00AB0815"/>
    <w:rsid w:val="00AB0CAD"/>
    <w:rsid w:val="00AB0F6F"/>
    <w:rsid w:val="00AB123C"/>
    <w:rsid w:val="00AB1286"/>
    <w:rsid w:val="00AB16DF"/>
    <w:rsid w:val="00AB1C8F"/>
    <w:rsid w:val="00AB22DE"/>
    <w:rsid w:val="00AB269E"/>
    <w:rsid w:val="00AB2BA0"/>
    <w:rsid w:val="00AB2F4C"/>
    <w:rsid w:val="00AB3635"/>
    <w:rsid w:val="00AB3B90"/>
    <w:rsid w:val="00AB43BB"/>
    <w:rsid w:val="00AB4B34"/>
    <w:rsid w:val="00AB60B9"/>
    <w:rsid w:val="00AB6E78"/>
    <w:rsid w:val="00AB6F7A"/>
    <w:rsid w:val="00AB7037"/>
    <w:rsid w:val="00AB7B7E"/>
    <w:rsid w:val="00AC00D3"/>
    <w:rsid w:val="00AC0322"/>
    <w:rsid w:val="00AC0F49"/>
    <w:rsid w:val="00AC17AF"/>
    <w:rsid w:val="00AC180B"/>
    <w:rsid w:val="00AC1AAE"/>
    <w:rsid w:val="00AC1B00"/>
    <w:rsid w:val="00AC1D83"/>
    <w:rsid w:val="00AC2641"/>
    <w:rsid w:val="00AC26F7"/>
    <w:rsid w:val="00AC2821"/>
    <w:rsid w:val="00AC2934"/>
    <w:rsid w:val="00AC2A2F"/>
    <w:rsid w:val="00AC3438"/>
    <w:rsid w:val="00AC3553"/>
    <w:rsid w:val="00AC3A6A"/>
    <w:rsid w:val="00AC3CF6"/>
    <w:rsid w:val="00AC3D9C"/>
    <w:rsid w:val="00AC517E"/>
    <w:rsid w:val="00AC51C2"/>
    <w:rsid w:val="00AC5225"/>
    <w:rsid w:val="00AC5BC6"/>
    <w:rsid w:val="00AC5CAD"/>
    <w:rsid w:val="00AC5DDB"/>
    <w:rsid w:val="00AC65EE"/>
    <w:rsid w:val="00AC6C38"/>
    <w:rsid w:val="00AD01F4"/>
    <w:rsid w:val="00AD0622"/>
    <w:rsid w:val="00AD0AE0"/>
    <w:rsid w:val="00AD1AAE"/>
    <w:rsid w:val="00AD1D6C"/>
    <w:rsid w:val="00AD2443"/>
    <w:rsid w:val="00AD2601"/>
    <w:rsid w:val="00AD2674"/>
    <w:rsid w:val="00AD31D5"/>
    <w:rsid w:val="00AD349E"/>
    <w:rsid w:val="00AD3809"/>
    <w:rsid w:val="00AD384B"/>
    <w:rsid w:val="00AD391C"/>
    <w:rsid w:val="00AD3988"/>
    <w:rsid w:val="00AD3ACD"/>
    <w:rsid w:val="00AD5201"/>
    <w:rsid w:val="00AD526D"/>
    <w:rsid w:val="00AD599A"/>
    <w:rsid w:val="00AD5E87"/>
    <w:rsid w:val="00AD6E1F"/>
    <w:rsid w:val="00AD7035"/>
    <w:rsid w:val="00AD7232"/>
    <w:rsid w:val="00AD7A34"/>
    <w:rsid w:val="00AE1A1E"/>
    <w:rsid w:val="00AE2078"/>
    <w:rsid w:val="00AE20D3"/>
    <w:rsid w:val="00AE217C"/>
    <w:rsid w:val="00AE2F73"/>
    <w:rsid w:val="00AE5BAB"/>
    <w:rsid w:val="00AE5F45"/>
    <w:rsid w:val="00AE5FCE"/>
    <w:rsid w:val="00AE6335"/>
    <w:rsid w:val="00AE637A"/>
    <w:rsid w:val="00AE75C0"/>
    <w:rsid w:val="00AE7E3E"/>
    <w:rsid w:val="00AE7E7C"/>
    <w:rsid w:val="00AF0239"/>
    <w:rsid w:val="00AF0BA9"/>
    <w:rsid w:val="00AF13DB"/>
    <w:rsid w:val="00AF13F2"/>
    <w:rsid w:val="00AF1AFD"/>
    <w:rsid w:val="00AF1DCC"/>
    <w:rsid w:val="00AF2597"/>
    <w:rsid w:val="00AF339D"/>
    <w:rsid w:val="00AF3453"/>
    <w:rsid w:val="00AF351E"/>
    <w:rsid w:val="00AF36AE"/>
    <w:rsid w:val="00AF385D"/>
    <w:rsid w:val="00AF3FB5"/>
    <w:rsid w:val="00AF425A"/>
    <w:rsid w:val="00AF44E4"/>
    <w:rsid w:val="00AF4B7B"/>
    <w:rsid w:val="00AF4E40"/>
    <w:rsid w:val="00AF507E"/>
    <w:rsid w:val="00AF57C6"/>
    <w:rsid w:val="00AF6592"/>
    <w:rsid w:val="00AF6612"/>
    <w:rsid w:val="00AF6D30"/>
    <w:rsid w:val="00AF6E5A"/>
    <w:rsid w:val="00AF7150"/>
    <w:rsid w:val="00AF7203"/>
    <w:rsid w:val="00AF73A2"/>
    <w:rsid w:val="00B00045"/>
    <w:rsid w:val="00B01A22"/>
    <w:rsid w:val="00B022B4"/>
    <w:rsid w:val="00B026C8"/>
    <w:rsid w:val="00B02B68"/>
    <w:rsid w:val="00B02C57"/>
    <w:rsid w:val="00B02DCF"/>
    <w:rsid w:val="00B02F99"/>
    <w:rsid w:val="00B03143"/>
    <w:rsid w:val="00B03C9D"/>
    <w:rsid w:val="00B03F57"/>
    <w:rsid w:val="00B04FA2"/>
    <w:rsid w:val="00B05148"/>
    <w:rsid w:val="00B05B8A"/>
    <w:rsid w:val="00B05CDF"/>
    <w:rsid w:val="00B06375"/>
    <w:rsid w:val="00B06F03"/>
    <w:rsid w:val="00B072A4"/>
    <w:rsid w:val="00B07377"/>
    <w:rsid w:val="00B077E7"/>
    <w:rsid w:val="00B102D3"/>
    <w:rsid w:val="00B1030A"/>
    <w:rsid w:val="00B108D2"/>
    <w:rsid w:val="00B10B36"/>
    <w:rsid w:val="00B10BA5"/>
    <w:rsid w:val="00B1121C"/>
    <w:rsid w:val="00B11E05"/>
    <w:rsid w:val="00B1250B"/>
    <w:rsid w:val="00B13804"/>
    <w:rsid w:val="00B14394"/>
    <w:rsid w:val="00B15400"/>
    <w:rsid w:val="00B15CDE"/>
    <w:rsid w:val="00B161BB"/>
    <w:rsid w:val="00B163FC"/>
    <w:rsid w:val="00B164E3"/>
    <w:rsid w:val="00B16A42"/>
    <w:rsid w:val="00B16B8B"/>
    <w:rsid w:val="00B16DA3"/>
    <w:rsid w:val="00B16EE0"/>
    <w:rsid w:val="00B17A19"/>
    <w:rsid w:val="00B17AAF"/>
    <w:rsid w:val="00B17DEB"/>
    <w:rsid w:val="00B17EA4"/>
    <w:rsid w:val="00B20132"/>
    <w:rsid w:val="00B203D7"/>
    <w:rsid w:val="00B20C87"/>
    <w:rsid w:val="00B20C91"/>
    <w:rsid w:val="00B22F3E"/>
    <w:rsid w:val="00B231DA"/>
    <w:rsid w:val="00B23EF6"/>
    <w:rsid w:val="00B241B0"/>
    <w:rsid w:val="00B254A7"/>
    <w:rsid w:val="00B26189"/>
    <w:rsid w:val="00B26235"/>
    <w:rsid w:val="00B26305"/>
    <w:rsid w:val="00B266B9"/>
    <w:rsid w:val="00B26AD8"/>
    <w:rsid w:val="00B26C3D"/>
    <w:rsid w:val="00B30CFF"/>
    <w:rsid w:val="00B30D57"/>
    <w:rsid w:val="00B31750"/>
    <w:rsid w:val="00B326BF"/>
    <w:rsid w:val="00B333C0"/>
    <w:rsid w:val="00B34BE4"/>
    <w:rsid w:val="00B35A11"/>
    <w:rsid w:val="00B36236"/>
    <w:rsid w:val="00B363D7"/>
    <w:rsid w:val="00B366CD"/>
    <w:rsid w:val="00B369F6"/>
    <w:rsid w:val="00B36A78"/>
    <w:rsid w:val="00B36AD0"/>
    <w:rsid w:val="00B37246"/>
    <w:rsid w:val="00B374CF"/>
    <w:rsid w:val="00B403D9"/>
    <w:rsid w:val="00B4079E"/>
    <w:rsid w:val="00B40B71"/>
    <w:rsid w:val="00B41588"/>
    <w:rsid w:val="00B41D57"/>
    <w:rsid w:val="00B41DC4"/>
    <w:rsid w:val="00B43445"/>
    <w:rsid w:val="00B43BB7"/>
    <w:rsid w:val="00B448CF"/>
    <w:rsid w:val="00B44DF3"/>
    <w:rsid w:val="00B454D9"/>
    <w:rsid w:val="00B45C98"/>
    <w:rsid w:val="00B46EA1"/>
    <w:rsid w:val="00B477C5"/>
    <w:rsid w:val="00B47951"/>
    <w:rsid w:val="00B4797C"/>
    <w:rsid w:val="00B50B3A"/>
    <w:rsid w:val="00B50C97"/>
    <w:rsid w:val="00B50D8E"/>
    <w:rsid w:val="00B50F04"/>
    <w:rsid w:val="00B518F0"/>
    <w:rsid w:val="00B51F00"/>
    <w:rsid w:val="00B52310"/>
    <w:rsid w:val="00B53588"/>
    <w:rsid w:val="00B53767"/>
    <w:rsid w:val="00B53A3E"/>
    <w:rsid w:val="00B54405"/>
    <w:rsid w:val="00B54FE8"/>
    <w:rsid w:val="00B554F4"/>
    <w:rsid w:val="00B55796"/>
    <w:rsid w:val="00B55968"/>
    <w:rsid w:val="00B56083"/>
    <w:rsid w:val="00B56221"/>
    <w:rsid w:val="00B56FA8"/>
    <w:rsid w:val="00B576E1"/>
    <w:rsid w:val="00B6058F"/>
    <w:rsid w:val="00B60686"/>
    <w:rsid w:val="00B606E0"/>
    <w:rsid w:val="00B60E71"/>
    <w:rsid w:val="00B60E9D"/>
    <w:rsid w:val="00B612C6"/>
    <w:rsid w:val="00B614B0"/>
    <w:rsid w:val="00B6151A"/>
    <w:rsid w:val="00B616F4"/>
    <w:rsid w:val="00B62C51"/>
    <w:rsid w:val="00B630EE"/>
    <w:rsid w:val="00B63105"/>
    <w:rsid w:val="00B6320A"/>
    <w:rsid w:val="00B63527"/>
    <w:rsid w:val="00B6356B"/>
    <w:rsid w:val="00B64309"/>
    <w:rsid w:val="00B652C9"/>
    <w:rsid w:val="00B66211"/>
    <w:rsid w:val="00B664A5"/>
    <w:rsid w:val="00B6699D"/>
    <w:rsid w:val="00B66C45"/>
    <w:rsid w:val="00B67470"/>
    <w:rsid w:val="00B67CC1"/>
    <w:rsid w:val="00B67DE1"/>
    <w:rsid w:val="00B67FDB"/>
    <w:rsid w:val="00B70004"/>
    <w:rsid w:val="00B7042C"/>
    <w:rsid w:val="00B7067A"/>
    <w:rsid w:val="00B7071C"/>
    <w:rsid w:val="00B70A10"/>
    <w:rsid w:val="00B71980"/>
    <w:rsid w:val="00B71FA1"/>
    <w:rsid w:val="00B723DD"/>
    <w:rsid w:val="00B730EF"/>
    <w:rsid w:val="00B730F5"/>
    <w:rsid w:val="00B736D0"/>
    <w:rsid w:val="00B748C6"/>
    <w:rsid w:val="00B748DD"/>
    <w:rsid w:val="00B74CDD"/>
    <w:rsid w:val="00B753C5"/>
    <w:rsid w:val="00B75681"/>
    <w:rsid w:val="00B76062"/>
    <w:rsid w:val="00B76536"/>
    <w:rsid w:val="00B76C1A"/>
    <w:rsid w:val="00B770DE"/>
    <w:rsid w:val="00B7750D"/>
    <w:rsid w:val="00B8067F"/>
    <w:rsid w:val="00B807AE"/>
    <w:rsid w:val="00B80BC1"/>
    <w:rsid w:val="00B80EE2"/>
    <w:rsid w:val="00B81BE2"/>
    <w:rsid w:val="00B81E09"/>
    <w:rsid w:val="00B81E9B"/>
    <w:rsid w:val="00B82061"/>
    <w:rsid w:val="00B8234A"/>
    <w:rsid w:val="00B8456E"/>
    <w:rsid w:val="00B851D1"/>
    <w:rsid w:val="00B85525"/>
    <w:rsid w:val="00B85C87"/>
    <w:rsid w:val="00B85DB9"/>
    <w:rsid w:val="00B8624F"/>
    <w:rsid w:val="00B8682D"/>
    <w:rsid w:val="00B86CB5"/>
    <w:rsid w:val="00B87037"/>
    <w:rsid w:val="00B877F2"/>
    <w:rsid w:val="00B87EF0"/>
    <w:rsid w:val="00B90198"/>
    <w:rsid w:val="00B90829"/>
    <w:rsid w:val="00B90D32"/>
    <w:rsid w:val="00B918E2"/>
    <w:rsid w:val="00B91F5B"/>
    <w:rsid w:val="00B92DF1"/>
    <w:rsid w:val="00B93243"/>
    <w:rsid w:val="00B93371"/>
    <w:rsid w:val="00B93ECC"/>
    <w:rsid w:val="00B94315"/>
    <w:rsid w:val="00B94495"/>
    <w:rsid w:val="00B94578"/>
    <w:rsid w:val="00B94B29"/>
    <w:rsid w:val="00B95076"/>
    <w:rsid w:val="00B95C06"/>
    <w:rsid w:val="00B95F45"/>
    <w:rsid w:val="00B9648C"/>
    <w:rsid w:val="00B97514"/>
    <w:rsid w:val="00B975EE"/>
    <w:rsid w:val="00B97FAE"/>
    <w:rsid w:val="00BA234D"/>
    <w:rsid w:val="00BA3145"/>
    <w:rsid w:val="00BA3723"/>
    <w:rsid w:val="00BA43BF"/>
    <w:rsid w:val="00BA52DE"/>
    <w:rsid w:val="00BA602B"/>
    <w:rsid w:val="00BA65CD"/>
    <w:rsid w:val="00BA68B6"/>
    <w:rsid w:val="00BA6E55"/>
    <w:rsid w:val="00BB0144"/>
    <w:rsid w:val="00BB054C"/>
    <w:rsid w:val="00BB105F"/>
    <w:rsid w:val="00BB1701"/>
    <w:rsid w:val="00BB25F7"/>
    <w:rsid w:val="00BB3782"/>
    <w:rsid w:val="00BB384B"/>
    <w:rsid w:val="00BB3A7D"/>
    <w:rsid w:val="00BB3B23"/>
    <w:rsid w:val="00BB48EA"/>
    <w:rsid w:val="00BB4A73"/>
    <w:rsid w:val="00BB501E"/>
    <w:rsid w:val="00BB5562"/>
    <w:rsid w:val="00BB55B9"/>
    <w:rsid w:val="00BB57EB"/>
    <w:rsid w:val="00BB5B6B"/>
    <w:rsid w:val="00BB5F14"/>
    <w:rsid w:val="00BB612C"/>
    <w:rsid w:val="00BB6296"/>
    <w:rsid w:val="00BB6939"/>
    <w:rsid w:val="00BB7381"/>
    <w:rsid w:val="00BB74E9"/>
    <w:rsid w:val="00BB78AC"/>
    <w:rsid w:val="00BB7D41"/>
    <w:rsid w:val="00BC0E55"/>
    <w:rsid w:val="00BC0FAB"/>
    <w:rsid w:val="00BC12AB"/>
    <w:rsid w:val="00BC1715"/>
    <w:rsid w:val="00BC18AE"/>
    <w:rsid w:val="00BC2C55"/>
    <w:rsid w:val="00BC3838"/>
    <w:rsid w:val="00BC3A48"/>
    <w:rsid w:val="00BC4239"/>
    <w:rsid w:val="00BC4A59"/>
    <w:rsid w:val="00BC5289"/>
    <w:rsid w:val="00BC5343"/>
    <w:rsid w:val="00BC55AB"/>
    <w:rsid w:val="00BC5E18"/>
    <w:rsid w:val="00BC6576"/>
    <w:rsid w:val="00BC69AB"/>
    <w:rsid w:val="00BC73C4"/>
    <w:rsid w:val="00BC7989"/>
    <w:rsid w:val="00BC7C70"/>
    <w:rsid w:val="00BD066D"/>
    <w:rsid w:val="00BD1435"/>
    <w:rsid w:val="00BD1A6B"/>
    <w:rsid w:val="00BD223E"/>
    <w:rsid w:val="00BD2628"/>
    <w:rsid w:val="00BD2A74"/>
    <w:rsid w:val="00BD2BBE"/>
    <w:rsid w:val="00BD33C9"/>
    <w:rsid w:val="00BD3C25"/>
    <w:rsid w:val="00BD419F"/>
    <w:rsid w:val="00BD4348"/>
    <w:rsid w:val="00BD4912"/>
    <w:rsid w:val="00BD5CF1"/>
    <w:rsid w:val="00BD63A8"/>
    <w:rsid w:val="00BD67C1"/>
    <w:rsid w:val="00BD6D30"/>
    <w:rsid w:val="00BD7586"/>
    <w:rsid w:val="00BE021D"/>
    <w:rsid w:val="00BE061A"/>
    <w:rsid w:val="00BE0B8D"/>
    <w:rsid w:val="00BE0E84"/>
    <w:rsid w:val="00BE1659"/>
    <w:rsid w:val="00BE1B70"/>
    <w:rsid w:val="00BE218D"/>
    <w:rsid w:val="00BE2AA0"/>
    <w:rsid w:val="00BE3442"/>
    <w:rsid w:val="00BE3B94"/>
    <w:rsid w:val="00BE3C9B"/>
    <w:rsid w:val="00BE4B84"/>
    <w:rsid w:val="00BE4EE9"/>
    <w:rsid w:val="00BE546C"/>
    <w:rsid w:val="00BE5A5E"/>
    <w:rsid w:val="00BE677F"/>
    <w:rsid w:val="00BE6C36"/>
    <w:rsid w:val="00BE7018"/>
    <w:rsid w:val="00BE7801"/>
    <w:rsid w:val="00BE7955"/>
    <w:rsid w:val="00BE7D03"/>
    <w:rsid w:val="00BF03D1"/>
    <w:rsid w:val="00BF0D2A"/>
    <w:rsid w:val="00BF1088"/>
    <w:rsid w:val="00BF1DC6"/>
    <w:rsid w:val="00BF1E14"/>
    <w:rsid w:val="00BF23F8"/>
    <w:rsid w:val="00BF28ED"/>
    <w:rsid w:val="00BF2BDF"/>
    <w:rsid w:val="00BF306D"/>
    <w:rsid w:val="00BF33CC"/>
    <w:rsid w:val="00BF3DB7"/>
    <w:rsid w:val="00BF4D53"/>
    <w:rsid w:val="00BF5055"/>
    <w:rsid w:val="00BF5103"/>
    <w:rsid w:val="00BF515D"/>
    <w:rsid w:val="00BF52AE"/>
    <w:rsid w:val="00BF5C4A"/>
    <w:rsid w:val="00BF5D31"/>
    <w:rsid w:val="00BF6ADC"/>
    <w:rsid w:val="00BF6BC9"/>
    <w:rsid w:val="00BF6F5D"/>
    <w:rsid w:val="00BF7932"/>
    <w:rsid w:val="00BF7D6B"/>
    <w:rsid w:val="00C0083F"/>
    <w:rsid w:val="00C00A55"/>
    <w:rsid w:val="00C00C3E"/>
    <w:rsid w:val="00C00F2E"/>
    <w:rsid w:val="00C02248"/>
    <w:rsid w:val="00C02682"/>
    <w:rsid w:val="00C03922"/>
    <w:rsid w:val="00C042FF"/>
    <w:rsid w:val="00C048FC"/>
    <w:rsid w:val="00C054E5"/>
    <w:rsid w:val="00C05609"/>
    <w:rsid w:val="00C057C6"/>
    <w:rsid w:val="00C05AD1"/>
    <w:rsid w:val="00C061A8"/>
    <w:rsid w:val="00C07C33"/>
    <w:rsid w:val="00C1041F"/>
    <w:rsid w:val="00C1084B"/>
    <w:rsid w:val="00C1128C"/>
    <w:rsid w:val="00C113A5"/>
    <w:rsid w:val="00C11C6B"/>
    <w:rsid w:val="00C12429"/>
    <w:rsid w:val="00C12A61"/>
    <w:rsid w:val="00C13C6A"/>
    <w:rsid w:val="00C147E7"/>
    <w:rsid w:val="00C15967"/>
    <w:rsid w:val="00C15A6A"/>
    <w:rsid w:val="00C16129"/>
    <w:rsid w:val="00C16493"/>
    <w:rsid w:val="00C171C3"/>
    <w:rsid w:val="00C1743B"/>
    <w:rsid w:val="00C1783C"/>
    <w:rsid w:val="00C17FC2"/>
    <w:rsid w:val="00C20C58"/>
    <w:rsid w:val="00C20CBD"/>
    <w:rsid w:val="00C21BAB"/>
    <w:rsid w:val="00C22029"/>
    <w:rsid w:val="00C22348"/>
    <w:rsid w:val="00C23040"/>
    <w:rsid w:val="00C23FD6"/>
    <w:rsid w:val="00C24590"/>
    <w:rsid w:val="00C245DC"/>
    <w:rsid w:val="00C24904"/>
    <w:rsid w:val="00C2497B"/>
    <w:rsid w:val="00C24ADD"/>
    <w:rsid w:val="00C24CAC"/>
    <w:rsid w:val="00C25081"/>
    <w:rsid w:val="00C254BE"/>
    <w:rsid w:val="00C2556D"/>
    <w:rsid w:val="00C25B28"/>
    <w:rsid w:val="00C261F5"/>
    <w:rsid w:val="00C27532"/>
    <w:rsid w:val="00C275E5"/>
    <w:rsid w:val="00C27C8B"/>
    <w:rsid w:val="00C301ED"/>
    <w:rsid w:val="00C30395"/>
    <w:rsid w:val="00C30711"/>
    <w:rsid w:val="00C310E8"/>
    <w:rsid w:val="00C33EBB"/>
    <w:rsid w:val="00C33FDA"/>
    <w:rsid w:val="00C3426D"/>
    <w:rsid w:val="00C342C2"/>
    <w:rsid w:val="00C342DD"/>
    <w:rsid w:val="00C34350"/>
    <w:rsid w:val="00C348AA"/>
    <w:rsid w:val="00C34F0B"/>
    <w:rsid w:val="00C352B5"/>
    <w:rsid w:val="00C35979"/>
    <w:rsid w:val="00C35982"/>
    <w:rsid w:val="00C363DD"/>
    <w:rsid w:val="00C369B6"/>
    <w:rsid w:val="00C378A5"/>
    <w:rsid w:val="00C404C2"/>
    <w:rsid w:val="00C40BFB"/>
    <w:rsid w:val="00C40C42"/>
    <w:rsid w:val="00C411DF"/>
    <w:rsid w:val="00C41234"/>
    <w:rsid w:val="00C4145E"/>
    <w:rsid w:val="00C414AD"/>
    <w:rsid w:val="00C41BC4"/>
    <w:rsid w:val="00C4222B"/>
    <w:rsid w:val="00C42910"/>
    <w:rsid w:val="00C42918"/>
    <w:rsid w:val="00C4294F"/>
    <w:rsid w:val="00C430E6"/>
    <w:rsid w:val="00C43313"/>
    <w:rsid w:val="00C43693"/>
    <w:rsid w:val="00C446E6"/>
    <w:rsid w:val="00C44E9D"/>
    <w:rsid w:val="00C45088"/>
    <w:rsid w:val="00C45CCF"/>
    <w:rsid w:val="00C45E6B"/>
    <w:rsid w:val="00C464DF"/>
    <w:rsid w:val="00C4682C"/>
    <w:rsid w:val="00C46E3E"/>
    <w:rsid w:val="00C471D0"/>
    <w:rsid w:val="00C471E7"/>
    <w:rsid w:val="00C47249"/>
    <w:rsid w:val="00C47659"/>
    <w:rsid w:val="00C478A4"/>
    <w:rsid w:val="00C4794F"/>
    <w:rsid w:val="00C50107"/>
    <w:rsid w:val="00C5016C"/>
    <w:rsid w:val="00C50BBA"/>
    <w:rsid w:val="00C5149A"/>
    <w:rsid w:val="00C53884"/>
    <w:rsid w:val="00C53C19"/>
    <w:rsid w:val="00C53E0F"/>
    <w:rsid w:val="00C54207"/>
    <w:rsid w:val="00C543F3"/>
    <w:rsid w:val="00C54889"/>
    <w:rsid w:val="00C54FC2"/>
    <w:rsid w:val="00C55227"/>
    <w:rsid w:val="00C55302"/>
    <w:rsid w:val="00C55FDE"/>
    <w:rsid w:val="00C56039"/>
    <w:rsid w:val="00C566BD"/>
    <w:rsid w:val="00C56ED1"/>
    <w:rsid w:val="00C57004"/>
    <w:rsid w:val="00C570EF"/>
    <w:rsid w:val="00C571DE"/>
    <w:rsid w:val="00C57381"/>
    <w:rsid w:val="00C5742F"/>
    <w:rsid w:val="00C5764E"/>
    <w:rsid w:val="00C57AB3"/>
    <w:rsid w:val="00C606BC"/>
    <w:rsid w:val="00C60D78"/>
    <w:rsid w:val="00C61030"/>
    <w:rsid w:val="00C61C32"/>
    <w:rsid w:val="00C61E87"/>
    <w:rsid w:val="00C620A7"/>
    <w:rsid w:val="00C621FC"/>
    <w:rsid w:val="00C633D2"/>
    <w:rsid w:val="00C636CC"/>
    <w:rsid w:val="00C6463A"/>
    <w:rsid w:val="00C64E0A"/>
    <w:rsid w:val="00C65688"/>
    <w:rsid w:val="00C666E8"/>
    <w:rsid w:val="00C67B9F"/>
    <w:rsid w:val="00C67C83"/>
    <w:rsid w:val="00C70996"/>
    <w:rsid w:val="00C70EF1"/>
    <w:rsid w:val="00C710D2"/>
    <w:rsid w:val="00C7134A"/>
    <w:rsid w:val="00C716DB"/>
    <w:rsid w:val="00C71D9E"/>
    <w:rsid w:val="00C72055"/>
    <w:rsid w:val="00C721CA"/>
    <w:rsid w:val="00C7363E"/>
    <w:rsid w:val="00C7383A"/>
    <w:rsid w:val="00C739B9"/>
    <w:rsid w:val="00C740DB"/>
    <w:rsid w:val="00C764C3"/>
    <w:rsid w:val="00C772D5"/>
    <w:rsid w:val="00C810F7"/>
    <w:rsid w:val="00C81A4C"/>
    <w:rsid w:val="00C81C15"/>
    <w:rsid w:val="00C81D79"/>
    <w:rsid w:val="00C81E0F"/>
    <w:rsid w:val="00C8235B"/>
    <w:rsid w:val="00C8297E"/>
    <w:rsid w:val="00C82DAA"/>
    <w:rsid w:val="00C83285"/>
    <w:rsid w:val="00C8348E"/>
    <w:rsid w:val="00C837CF"/>
    <w:rsid w:val="00C84126"/>
    <w:rsid w:val="00C8464D"/>
    <w:rsid w:val="00C84858"/>
    <w:rsid w:val="00C8580D"/>
    <w:rsid w:val="00C859B5"/>
    <w:rsid w:val="00C8625A"/>
    <w:rsid w:val="00C8636F"/>
    <w:rsid w:val="00C86520"/>
    <w:rsid w:val="00C867E5"/>
    <w:rsid w:val="00C86825"/>
    <w:rsid w:val="00C86F55"/>
    <w:rsid w:val="00C87329"/>
    <w:rsid w:val="00C87A55"/>
    <w:rsid w:val="00C87E6F"/>
    <w:rsid w:val="00C90D23"/>
    <w:rsid w:val="00C90E67"/>
    <w:rsid w:val="00C9190B"/>
    <w:rsid w:val="00C919ED"/>
    <w:rsid w:val="00C91CC9"/>
    <w:rsid w:val="00C92112"/>
    <w:rsid w:val="00C92787"/>
    <w:rsid w:val="00C92AA7"/>
    <w:rsid w:val="00C92DBE"/>
    <w:rsid w:val="00C93DD0"/>
    <w:rsid w:val="00C93F79"/>
    <w:rsid w:val="00C94EB8"/>
    <w:rsid w:val="00C956D0"/>
    <w:rsid w:val="00C95793"/>
    <w:rsid w:val="00C95B33"/>
    <w:rsid w:val="00C95FB5"/>
    <w:rsid w:val="00C964BC"/>
    <w:rsid w:val="00C9664D"/>
    <w:rsid w:val="00CA06C1"/>
    <w:rsid w:val="00CA0752"/>
    <w:rsid w:val="00CA08E5"/>
    <w:rsid w:val="00CA0E40"/>
    <w:rsid w:val="00CA0FC5"/>
    <w:rsid w:val="00CA18CE"/>
    <w:rsid w:val="00CA2EF5"/>
    <w:rsid w:val="00CA2FED"/>
    <w:rsid w:val="00CA31E9"/>
    <w:rsid w:val="00CA3799"/>
    <w:rsid w:val="00CA41AA"/>
    <w:rsid w:val="00CA49AE"/>
    <w:rsid w:val="00CA4EE6"/>
    <w:rsid w:val="00CA4FBC"/>
    <w:rsid w:val="00CA6045"/>
    <w:rsid w:val="00CA6A8B"/>
    <w:rsid w:val="00CA6B5B"/>
    <w:rsid w:val="00CA7A6D"/>
    <w:rsid w:val="00CA7CAA"/>
    <w:rsid w:val="00CA7E4D"/>
    <w:rsid w:val="00CB1241"/>
    <w:rsid w:val="00CB2742"/>
    <w:rsid w:val="00CB2C03"/>
    <w:rsid w:val="00CB3245"/>
    <w:rsid w:val="00CB37AC"/>
    <w:rsid w:val="00CB3A0D"/>
    <w:rsid w:val="00CB3A7B"/>
    <w:rsid w:val="00CB3E3F"/>
    <w:rsid w:val="00CB40EA"/>
    <w:rsid w:val="00CB4ED6"/>
    <w:rsid w:val="00CB5106"/>
    <w:rsid w:val="00CB57AC"/>
    <w:rsid w:val="00CB5BAC"/>
    <w:rsid w:val="00CB6148"/>
    <w:rsid w:val="00CB63ED"/>
    <w:rsid w:val="00CB669F"/>
    <w:rsid w:val="00CB67F3"/>
    <w:rsid w:val="00CB6C8D"/>
    <w:rsid w:val="00CB73BB"/>
    <w:rsid w:val="00CB751C"/>
    <w:rsid w:val="00CB790E"/>
    <w:rsid w:val="00CB7D2D"/>
    <w:rsid w:val="00CC034B"/>
    <w:rsid w:val="00CC06C6"/>
    <w:rsid w:val="00CC0D4D"/>
    <w:rsid w:val="00CC11FF"/>
    <w:rsid w:val="00CC1898"/>
    <w:rsid w:val="00CC190C"/>
    <w:rsid w:val="00CC1D65"/>
    <w:rsid w:val="00CC2D80"/>
    <w:rsid w:val="00CC3125"/>
    <w:rsid w:val="00CC3659"/>
    <w:rsid w:val="00CC389E"/>
    <w:rsid w:val="00CC39C1"/>
    <w:rsid w:val="00CC3FD5"/>
    <w:rsid w:val="00CC40A0"/>
    <w:rsid w:val="00CC442E"/>
    <w:rsid w:val="00CC4765"/>
    <w:rsid w:val="00CC49B1"/>
    <w:rsid w:val="00CC4BB3"/>
    <w:rsid w:val="00CC5300"/>
    <w:rsid w:val="00CC5827"/>
    <w:rsid w:val="00CC5A72"/>
    <w:rsid w:val="00CC61A8"/>
    <w:rsid w:val="00CC61DD"/>
    <w:rsid w:val="00CC77AD"/>
    <w:rsid w:val="00CC78DF"/>
    <w:rsid w:val="00CD068C"/>
    <w:rsid w:val="00CD153B"/>
    <w:rsid w:val="00CD230D"/>
    <w:rsid w:val="00CD2835"/>
    <w:rsid w:val="00CD2B1E"/>
    <w:rsid w:val="00CD332B"/>
    <w:rsid w:val="00CD3EB1"/>
    <w:rsid w:val="00CD3EDD"/>
    <w:rsid w:val="00CD4046"/>
    <w:rsid w:val="00CD4049"/>
    <w:rsid w:val="00CD4679"/>
    <w:rsid w:val="00CD57BA"/>
    <w:rsid w:val="00CD6AE4"/>
    <w:rsid w:val="00CD749D"/>
    <w:rsid w:val="00CD75A9"/>
    <w:rsid w:val="00CD7896"/>
    <w:rsid w:val="00CD7A57"/>
    <w:rsid w:val="00CE08BA"/>
    <w:rsid w:val="00CE0C99"/>
    <w:rsid w:val="00CE0E61"/>
    <w:rsid w:val="00CE16D7"/>
    <w:rsid w:val="00CE17BA"/>
    <w:rsid w:val="00CE1D5D"/>
    <w:rsid w:val="00CE237E"/>
    <w:rsid w:val="00CE2EE2"/>
    <w:rsid w:val="00CE3270"/>
    <w:rsid w:val="00CE42CB"/>
    <w:rsid w:val="00CE447B"/>
    <w:rsid w:val="00CE47B9"/>
    <w:rsid w:val="00CE53B6"/>
    <w:rsid w:val="00CE5AA7"/>
    <w:rsid w:val="00CE5DBA"/>
    <w:rsid w:val="00CE6342"/>
    <w:rsid w:val="00CE6AE2"/>
    <w:rsid w:val="00CE703D"/>
    <w:rsid w:val="00CE73D1"/>
    <w:rsid w:val="00CE7F54"/>
    <w:rsid w:val="00CF12D0"/>
    <w:rsid w:val="00CF1885"/>
    <w:rsid w:val="00CF1E4F"/>
    <w:rsid w:val="00CF1F50"/>
    <w:rsid w:val="00CF26EF"/>
    <w:rsid w:val="00CF278B"/>
    <w:rsid w:val="00CF2BC9"/>
    <w:rsid w:val="00CF3556"/>
    <w:rsid w:val="00CF37E4"/>
    <w:rsid w:val="00CF4919"/>
    <w:rsid w:val="00CF5778"/>
    <w:rsid w:val="00CF58C3"/>
    <w:rsid w:val="00CF6CAF"/>
    <w:rsid w:val="00CF7212"/>
    <w:rsid w:val="00CF7DA7"/>
    <w:rsid w:val="00D000DD"/>
    <w:rsid w:val="00D00403"/>
    <w:rsid w:val="00D012AC"/>
    <w:rsid w:val="00D015D5"/>
    <w:rsid w:val="00D017BC"/>
    <w:rsid w:val="00D01DC1"/>
    <w:rsid w:val="00D01DE2"/>
    <w:rsid w:val="00D02210"/>
    <w:rsid w:val="00D02345"/>
    <w:rsid w:val="00D0286C"/>
    <w:rsid w:val="00D02D0C"/>
    <w:rsid w:val="00D03BF4"/>
    <w:rsid w:val="00D04A39"/>
    <w:rsid w:val="00D04EAB"/>
    <w:rsid w:val="00D057D1"/>
    <w:rsid w:val="00D05A88"/>
    <w:rsid w:val="00D05B55"/>
    <w:rsid w:val="00D05E4F"/>
    <w:rsid w:val="00D05FCC"/>
    <w:rsid w:val="00D0625F"/>
    <w:rsid w:val="00D06B98"/>
    <w:rsid w:val="00D06C40"/>
    <w:rsid w:val="00D07D7B"/>
    <w:rsid w:val="00D07DCA"/>
    <w:rsid w:val="00D10152"/>
    <w:rsid w:val="00D10DC0"/>
    <w:rsid w:val="00D11850"/>
    <w:rsid w:val="00D12048"/>
    <w:rsid w:val="00D12685"/>
    <w:rsid w:val="00D1275A"/>
    <w:rsid w:val="00D134F0"/>
    <w:rsid w:val="00D13F66"/>
    <w:rsid w:val="00D14ABF"/>
    <w:rsid w:val="00D14F2F"/>
    <w:rsid w:val="00D15646"/>
    <w:rsid w:val="00D157F0"/>
    <w:rsid w:val="00D15D26"/>
    <w:rsid w:val="00D164F2"/>
    <w:rsid w:val="00D1750B"/>
    <w:rsid w:val="00D17DC1"/>
    <w:rsid w:val="00D17E11"/>
    <w:rsid w:val="00D2022C"/>
    <w:rsid w:val="00D20AE0"/>
    <w:rsid w:val="00D20B21"/>
    <w:rsid w:val="00D20F26"/>
    <w:rsid w:val="00D2104E"/>
    <w:rsid w:val="00D21053"/>
    <w:rsid w:val="00D219AB"/>
    <w:rsid w:val="00D22BC1"/>
    <w:rsid w:val="00D22EB6"/>
    <w:rsid w:val="00D23176"/>
    <w:rsid w:val="00D23701"/>
    <w:rsid w:val="00D24347"/>
    <w:rsid w:val="00D24543"/>
    <w:rsid w:val="00D25849"/>
    <w:rsid w:val="00D261F0"/>
    <w:rsid w:val="00D26976"/>
    <w:rsid w:val="00D26A31"/>
    <w:rsid w:val="00D26BA4"/>
    <w:rsid w:val="00D26D8F"/>
    <w:rsid w:val="00D26D9C"/>
    <w:rsid w:val="00D26F1E"/>
    <w:rsid w:val="00D27F4D"/>
    <w:rsid w:val="00D27F76"/>
    <w:rsid w:val="00D3051E"/>
    <w:rsid w:val="00D31068"/>
    <w:rsid w:val="00D312E2"/>
    <w:rsid w:val="00D32473"/>
    <w:rsid w:val="00D32B66"/>
    <w:rsid w:val="00D32F99"/>
    <w:rsid w:val="00D3311C"/>
    <w:rsid w:val="00D33163"/>
    <w:rsid w:val="00D34554"/>
    <w:rsid w:val="00D34834"/>
    <w:rsid w:val="00D353D6"/>
    <w:rsid w:val="00D35423"/>
    <w:rsid w:val="00D35F23"/>
    <w:rsid w:val="00D36647"/>
    <w:rsid w:val="00D36CD1"/>
    <w:rsid w:val="00D36F38"/>
    <w:rsid w:val="00D378F2"/>
    <w:rsid w:val="00D37ED2"/>
    <w:rsid w:val="00D41CA4"/>
    <w:rsid w:val="00D42CB1"/>
    <w:rsid w:val="00D43020"/>
    <w:rsid w:val="00D430C5"/>
    <w:rsid w:val="00D431F1"/>
    <w:rsid w:val="00D44657"/>
    <w:rsid w:val="00D446A3"/>
    <w:rsid w:val="00D44ACC"/>
    <w:rsid w:val="00D44BBF"/>
    <w:rsid w:val="00D44E0C"/>
    <w:rsid w:val="00D450D9"/>
    <w:rsid w:val="00D45B67"/>
    <w:rsid w:val="00D45F74"/>
    <w:rsid w:val="00D463F7"/>
    <w:rsid w:val="00D46CCD"/>
    <w:rsid w:val="00D46E3F"/>
    <w:rsid w:val="00D47055"/>
    <w:rsid w:val="00D47247"/>
    <w:rsid w:val="00D47659"/>
    <w:rsid w:val="00D47B2B"/>
    <w:rsid w:val="00D506E9"/>
    <w:rsid w:val="00D507BA"/>
    <w:rsid w:val="00D50B7C"/>
    <w:rsid w:val="00D50C17"/>
    <w:rsid w:val="00D51056"/>
    <w:rsid w:val="00D5244C"/>
    <w:rsid w:val="00D525E8"/>
    <w:rsid w:val="00D52DC0"/>
    <w:rsid w:val="00D52E91"/>
    <w:rsid w:val="00D53193"/>
    <w:rsid w:val="00D53D8C"/>
    <w:rsid w:val="00D54019"/>
    <w:rsid w:val="00D543BC"/>
    <w:rsid w:val="00D54661"/>
    <w:rsid w:val="00D54A25"/>
    <w:rsid w:val="00D54ADD"/>
    <w:rsid w:val="00D551CA"/>
    <w:rsid w:val="00D5540C"/>
    <w:rsid w:val="00D55EC5"/>
    <w:rsid w:val="00D56444"/>
    <w:rsid w:val="00D5655C"/>
    <w:rsid w:val="00D56B8F"/>
    <w:rsid w:val="00D56F62"/>
    <w:rsid w:val="00D57152"/>
    <w:rsid w:val="00D5735B"/>
    <w:rsid w:val="00D575A1"/>
    <w:rsid w:val="00D57AFE"/>
    <w:rsid w:val="00D60B39"/>
    <w:rsid w:val="00D60B60"/>
    <w:rsid w:val="00D6124C"/>
    <w:rsid w:val="00D617AB"/>
    <w:rsid w:val="00D61BE8"/>
    <w:rsid w:val="00D6315E"/>
    <w:rsid w:val="00D63992"/>
    <w:rsid w:val="00D64337"/>
    <w:rsid w:val="00D6470E"/>
    <w:rsid w:val="00D6521E"/>
    <w:rsid w:val="00D667C0"/>
    <w:rsid w:val="00D67AA8"/>
    <w:rsid w:val="00D67CDD"/>
    <w:rsid w:val="00D70213"/>
    <w:rsid w:val="00D710D8"/>
    <w:rsid w:val="00D710E4"/>
    <w:rsid w:val="00D71760"/>
    <w:rsid w:val="00D719E0"/>
    <w:rsid w:val="00D71B03"/>
    <w:rsid w:val="00D71D69"/>
    <w:rsid w:val="00D71DBF"/>
    <w:rsid w:val="00D71E60"/>
    <w:rsid w:val="00D721B1"/>
    <w:rsid w:val="00D727C3"/>
    <w:rsid w:val="00D72CB0"/>
    <w:rsid w:val="00D73352"/>
    <w:rsid w:val="00D74183"/>
    <w:rsid w:val="00D74242"/>
    <w:rsid w:val="00D747FC"/>
    <w:rsid w:val="00D74C4F"/>
    <w:rsid w:val="00D756CD"/>
    <w:rsid w:val="00D76F61"/>
    <w:rsid w:val="00D8049F"/>
    <w:rsid w:val="00D8052B"/>
    <w:rsid w:val="00D805A9"/>
    <w:rsid w:val="00D80823"/>
    <w:rsid w:val="00D81237"/>
    <w:rsid w:val="00D819DA"/>
    <w:rsid w:val="00D82015"/>
    <w:rsid w:val="00D8451A"/>
    <w:rsid w:val="00D85749"/>
    <w:rsid w:val="00D85FF2"/>
    <w:rsid w:val="00D8611E"/>
    <w:rsid w:val="00D86A74"/>
    <w:rsid w:val="00D86C60"/>
    <w:rsid w:val="00D872DD"/>
    <w:rsid w:val="00D87C4B"/>
    <w:rsid w:val="00D901F7"/>
    <w:rsid w:val="00D904E5"/>
    <w:rsid w:val="00D90725"/>
    <w:rsid w:val="00D9107C"/>
    <w:rsid w:val="00D9157B"/>
    <w:rsid w:val="00D9200F"/>
    <w:rsid w:val="00D92669"/>
    <w:rsid w:val="00D928BB"/>
    <w:rsid w:val="00D929D9"/>
    <w:rsid w:val="00D93617"/>
    <w:rsid w:val="00D9377E"/>
    <w:rsid w:val="00D9391D"/>
    <w:rsid w:val="00D93A82"/>
    <w:rsid w:val="00D942FB"/>
    <w:rsid w:val="00D94939"/>
    <w:rsid w:val="00D949EF"/>
    <w:rsid w:val="00D9521F"/>
    <w:rsid w:val="00D961F9"/>
    <w:rsid w:val="00D963C2"/>
    <w:rsid w:val="00D96CB9"/>
    <w:rsid w:val="00D972E0"/>
    <w:rsid w:val="00D9733E"/>
    <w:rsid w:val="00DA03A0"/>
    <w:rsid w:val="00DA0970"/>
    <w:rsid w:val="00DA1076"/>
    <w:rsid w:val="00DA109F"/>
    <w:rsid w:val="00DA171B"/>
    <w:rsid w:val="00DA1ADE"/>
    <w:rsid w:val="00DA1F43"/>
    <w:rsid w:val="00DA231F"/>
    <w:rsid w:val="00DA2B79"/>
    <w:rsid w:val="00DA30AA"/>
    <w:rsid w:val="00DA30AE"/>
    <w:rsid w:val="00DA325D"/>
    <w:rsid w:val="00DA4DAB"/>
    <w:rsid w:val="00DA5263"/>
    <w:rsid w:val="00DA54BC"/>
    <w:rsid w:val="00DA54E4"/>
    <w:rsid w:val="00DA5605"/>
    <w:rsid w:val="00DA5626"/>
    <w:rsid w:val="00DA5961"/>
    <w:rsid w:val="00DA5E98"/>
    <w:rsid w:val="00DA61E4"/>
    <w:rsid w:val="00DA6745"/>
    <w:rsid w:val="00DA6963"/>
    <w:rsid w:val="00DA7AF6"/>
    <w:rsid w:val="00DA7FD1"/>
    <w:rsid w:val="00DB0C47"/>
    <w:rsid w:val="00DB0D32"/>
    <w:rsid w:val="00DB0EA9"/>
    <w:rsid w:val="00DB1B46"/>
    <w:rsid w:val="00DB3220"/>
    <w:rsid w:val="00DB3262"/>
    <w:rsid w:val="00DB38E9"/>
    <w:rsid w:val="00DB395F"/>
    <w:rsid w:val="00DB410C"/>
    <w:rsid w:val="00DB413F"/>
    <w:rsid w:val="00DB4A60"/>
    <w:rsid w:val="00DB4BBC"/>
    <w:rsid w:val="00DB51B4"/>
    <w:rsid w:val="00DB5457"/>
    <w:rsid w:val="00DB5459"/>
    <w:rsid w:val="00DB5586"/>
    <w:rsid w:val="00DB6701"/>
    <w:rsid w:val="00DB683D"/>
    <w:rsid w:val="00DB687F"/>
    <w:rsid w:val="00DB6B41"/>
    <w:rsid w:val="00DB7A5B"/>
    <w:rsid w:val="00DC0078"/>
    <w:rsid w:val="00DC0130"/>
    <w:rsid w:val="00DC03B1"/>
    <w:rsid w:val="00DC133D"/>
    <w:rsid w:val="00DC1A0F"/>
    <w:rsid w:val="00DC1A49"/>
    <w:rsid w:val="00DC1AD5"/>
    <w:rsid w:val="00DC1C2C"/>
    <w:rsid w:val="00DC1CFD"/>
    <w:rsid w:val="00DC2AB5"/>
    <w:rsid w:val="00DC2FBE"/>
    <w:rsid w:val="00DC329F"/>
    <w:rsid w:val="00DC3591"/>
    <w:rsid w:val="00DC364D"/>
    <w:rsid w:val="00DC3CC1"/>
    <w:rsid w:val="00DC4025"/>
    <w:rsid w:val="00DC40C6"/>
    <w:rsid w:val="00DC4175"/>
    <w:rsid w:val="00DC4CA3"/>
    <w:rsid w:val="00DC4FC1"/>
    <w:rsid w:val="00DC55A9"/>
    <w:rsid w:val="00DC60DB"/>
    <w:rsid w:val="00DC6934"/>
    <w:rsid w:val="00DC69C6"/>
    <w:rsid w:val="00DC6ECC"/>
    <w:rsid w:val="00DC727A"/>
    <w:rsid w:val="00DC76A2"/>
    <w:rsid w:val="00DC7E9E"/>
    <w:rsid w:val="00DD03FB"/>
    <w:rsid w:val="00DD07A2"/>
    <w:rsid w:val="00DD12C5"/>
    <w:rsid w:val="00DD279B"/>
    <w:rsid w:val="00DD4337"/>
    <w:rsid w:val="00DD44FD"/>
    <w:rsid w:val="00DD50B9"/>
    <w:rsid w:val="00DD56E4"/>
    <w:rsid w:val="00DD5AAD"/>
    <w:rsid w:val="00DD5CD1"/>
    <w:rsid w:val="00DD60F5"/>
    <w:rsid w:val="00DD63D3"/>
    <w:rsid w:val="00DD6507"/>
    <w:rsid w:val="00DD6C06"/>
    <w:rsid w:val="00DD6D9A"/>
    <w:rsid w:val="00DE0CA5"/>
    <w:rsid w:val="00DE0D8C"/>
    <w:rsid w:val="00DE0DAC"/>
    <w:rsid w:val="00DE1BF1"/>
    <w:rsid w:val="00DE1D38"/>
    <w:rsid w:val="00DE2015"/>
    <w:rsid w:val="00DE259D"/>
    <w:rsid w:val="00DE3171"/>
    <w:rsid w:val="00DE33C9"/>
    <w:rsid w:val="00DE4098"/>
    <w:rsid w:val="00DE40E0"/>
    <w:rsid w:val="00DE4A68"/>
    <w:rsid w:val="00DE4FA7"/>
    <w:rsid w:val="00DE551A"/>
    <w:rsid w:val="00DE61A0"/>
    <w:rsid w:val="00DE6328"/>
    <w:rsid w:val="00DE6D17"/>
    <w:rsid w:val="00DE7250"/>
    <w:rsid w:val="00DE72C5"/>
    <w:rsid w:val="00DE77B8"/>
    <w:rsid w:val="00DE7C69"/>
    <w:rsid w:val="00DE7F60"/>
    <w:rsid w:val="00DF0A22"/>
    <w:rsid w:val="00DF161A"/>
    <w:rsid w:val="00DF1684"/>
    <w:rsid w:val="00DF20BE"/>
    <w:rsid w:val="00DF30D8"/>
    <w:rsid w:val="00DF3479"/>
    <w:rsid w:val="00DF3AEB"/>
    <w:rsid w:val="00DF3D7F"/>
    <w:rsid w:val="00DF3EAB"/>
    <w:rsid w:val="00DF416B"/>
    <w:rsid w:val="00DF42D3"/>
    <w:rsid w:val="00DF457F"/>
    <w:rsid w:val="00DF45FA"/>
    <w:rsid w:val="00DF4CB1"/>
    <w:rsid w:val="00DF4D5B"/>
    <w:rsid w:val="00DF4DE1"/>
    <w:rsid w:val="00DF5F7A"/>
    <w:rsid w:val="00DF622E"/>
    <w:rsid w:val="00DF6A45"/>
    <w:rsid w:val="00DF7104"/>
    <w:rsid w:val="00DF7D94"/>
    <w:rsid w:val="00DF7F1A"/>
    <w:rsid w:val="00E0068E"/>
    <w:rsid w:val="00E01038"/>
    <w:rsid w:val="00E017FB"/>
    <w:rsid w:val="00E01B15"/>
    <w:rsid w:val="00E01B9D"/>
    <w:rsid w:val="00E01F7C"/>
    <w:rsid w:val="00E0275B"/>
    <w:rsid w:val="00E02B03"/>
    <w:rsid w:val="00E02BC5"/>
    <w:rsid w:val="00E042ED"/>
    <w:rsid w:val="00E04710"/>
    <w:rsid w:val="00E051BD"/>
    <w:rsid w:val="00E05518"/>
    <w:rsid w:val="00E055F3"/>
    <w:rsid w:val="00E058BD"/>
    <w:rsid w:val="00E05E27"/>
    <w:rsid w:val="00E06206"/>
    <w:rsid w:val="00E07026"/>
    <w:rsid w:val="00E07077"/>
    <w:rsid w:val="00E07BDB"/>
    <w:rsid w:val="00E07FCF"/>
    <w:rsid w:val="00E107AB"/>
    <w:rsid w:val="00E10BEF"/>
    <w:rsid w:val="00E1110C"/>
    <w:rsid w:val="00E11290"/>
    <w:rsid w:val="00E1202A"/>
    <w:rsid w:val="00E12450"/>
    <w:rsid w:val="00E12B38"/>
    <w:rsid w:val="00E12E6F"/>
    <w:rsid w:val="00E12F81"/>
    <w:rsid w:val="00E13BA5"/>
    <w:rsid w:val="00E13C88"/>
    <w:rsid w:val="00E147CB"/>
    <w:rsid w:val="00E14AC0"/>
    <w:rsid w:val="00E14DCB"/>
    <w:rsid w:val="00E156B1"/>
    <w:rsid w:val="00E15793"/>
    <w:rsid w:val="00E15983"/>
    <w:rsid w:val="00E16843"/>
    <w:rsid w:val="00E1757B"/>
    <w:rsid w:val="00E17715"/>
    <w:rsid w:val="00E17BA2"/>
    <w:rsid w:val="00E17F03"/>
    <w:rsid w:val="00E17F57"/>
    <w:rsid w:val="00E20367"/>
    <w:rsid w:val="00E207FD"/>
    <w:rsid w:val="00E20C6F"/>
    <w:rsid w:val="00E20DD1"/>
    <w:rsid w:val="00E2149D"/>
    <w:rsid w:val="00E223D9"/>
    <w:rsid w:val="00E2257E"/>
    <w:rsid w:val="00E2258C"/>
    <w:rsid w:val="00E22B2D"/>
    <w:rsid w:val="00E22B95"/>
    <w:rsid w:val="00E22D0E"/>
    <w:rsid w:val="00E23152"/>
    <w:rsid w:val="00E2346E"/>
    <w:rsid w:val="00E24B7E"/>
    <w:rsid w:val="00E24DB9"/>
    <w:rsid w:val="00E251BC"/>
    <w:rsid w:val="00E25429"/>
    <w:rsid w:val="00E2586B"/>
    <w:rsid w:val="00E25B4E"/>
    <w:rsid w:val="00E25D33"/>
    <w:rsid w:val="00E25D99"/>
    <w:rsid w:val="00E2612C"/>
    <w:rsid w:val="00E26334"/>
    <w:rsid w:val="00E26F76"/>
    <w:rsid w:val="00E272E4"/>
    <w:rsid w:val="00E27385"/>
    <w:rsid w:val="00E27985"/>
    <w:rsid w:val="00E27E92"/>
    <w:rsid w:val="00E31388"/>
    <w:rsid w:val="00E3157D"/>
    <w:rsid w:val="00E33363"/>
    <w:rsid w:val="00E33C73"/>
    <w:rsid w:val="00E33F4C"/>
    <w:rsid w:val="00E3409A"/>
    <w:rsid w:val="00E346FF"/>
    <w:rsid w:val="00E34907"/>
    <w:rsid w:val="00E34936"/>
    <w:rsid w:val="00E34C87"/>
    <w:rsid w:val="00E34D4F"/>
    <w:rsid w:val="00E35E78"/>
    <w:rsid w:val="00E360D1"/>
    <w:rsid w:val="00E36962"/>
    <w:rsid w:val="00E371A3"/>
    <w:rsid w:val="00E37CB8"/>
    <w:rsid w:val="00E40494"/>
    <w:rsid w:val="00E40AF3"/>
    <w:rsid w:val="00E412B1"/>
    <w:rsid w:val="00E41D8C"/>
    <w:rsid w:val="00E42103"/>
    <w:rsid w:val="00E427FF"/>
    <w:rsid w:val="00E43AC5"/>
    <w:rsid w:val="00E44F2C"/>
    <w:rsid w:val="00E45283"/>
    <w:rsid w:val="00E46D94"/>
    <w:rsid w:val="00E46F99"/>
    <w:rsid w:val="00E4718B"/>
    <w:rsid w:val="00E47192"/>
    <w:rsid w:val="00E4754C"/>
    <w:rsid w:val="00E479C7"/>
    <w:rsid w:val="00E5024B"/>
    <w:rsid w:val="00E502EF"/>
    <w:rsid w:val="00E50408"/>
    <w:rsid w:val="00E506F1"/>
    <w:rsid w:val="00E51126"/>
    <w:rsid w:val="00E516EA"/>
    <w:rsid w:val="00E517E1"/>
    <w:rsid w:val="00E51B8C"/>
    <w:rsid w:val="00E51F8A"/>
    <w:rsid w:val="00E51FDA"/>
    <w:rsid w:val="00E52501"/>
    <w:rsid w:val="00E526B0"/>
    <w:rsid w:val="00E5304A"/>
    <w:rsid w:val="00E53086"/>
    <w:rsid w:val="00E535E6"/>
    <w:rsid w:val="00E53A39"/>
    <w:rsid w:val="00E53D31"/>
    <w:rsid w:val="00E54FC3"/>
    <w:rsid w:val="00E55207"/>
    <w:rsid w:val="00E5662C"/>
    <w:rsid w:val="00E57014"/>
    <w:rsid w:val="00E60002"/>
    <w:rsid w:val="00E60791"/>
    <w:rsid w:val="00E60AC7"/>
    <w:rsid w:val="00E60D08"/>
    <w:rsid w:val="00E60DB4"/>
    <w:rsid w:val="00E619A9"/>
    <w:rsid w:val="00E62486"/>
    <w:rsid w:val="00E625A4"/>
    <w:rsid w:val="00E626DA"/>
    <w:rsid w:val="00E627D2"/>
    <w:rsid w:val="00E62867"/>
    <w:rsid w:val="00E628E3"/>
    <w:rsid w:val="00E62BDB"/>
    <w:rsid w:val="00E63A9B"/>
    <w:rsid w:val="00E640BE"/>
    <w:rsid w:val="00E64F02"/>
    <w:rsid w:val="00E64F0A"/>
    <w:rsid w:val="00E65075"/>
    <w:rsid w:val="00E655DC"/>
    <w:rsid w:val="00E6607B"/>
    <w:rsid w:val="00E66248"/>
    <w:rsid w:val="00E67888"/>
    <w:rsid w:val="00E67E82"/>
    <w:rsid w:val="00E67F5C"/>
    <w:rsid w:val="00E70306"/>
    <w:rsid w:val="00E705BA"/>
    <w:rsid w:val="00E7100D"/>
    <w:rsid w:val="00E714F0"/>
    <w:rsid w:val="00E71647"/>
    <w:rsid w:val="00E71DB5"/>
    <w:rsid w:val="00E72FAE"/>
    <w:rsid w:val="00E73A6C"/>
    <w:rsid w:val="00E7432A"/>
    <w:rsid w:val="00E74DCF"/>
    <w:rsid w:val="00E74DFB"/>
    <w:rsid w:val="00E75100"/>
    <w:rsid w:val="00E75271"/>
    <w:rsid w:val="00E75909"/>
    <w:rsid w:val="00E76B36"/>
    <w:rsid w:val="00E77949"/>
    <w:rsid w:val="00E806D0"/>
    <w:rsid w:val="00E80B8B"/>
    <w:rsid w:val="00E814A8"/>
    <w:rsid w:val="00E81B1E"/>
    <w:rsid w:val="00E82599"/>
    <w:rsid w:val="00E83738"/>
    <w:rsid w:val="00E83A14"/>
    <w:rsid w:val="00E84034"/>
    <w:rsid w:val="00E85650"/>
    <w:rsid w:val="00E856EB"/>
    <w:rsid w:val="00E85C53"/>
    <w:rsid w:val="00E85DA9"/>
    <w:rsid w:val="00E85F2A"/>
    <w:rsid w:val="00E860FB"/>
    <w:rsid w:val="00E86273"/>
    <w:rsid w:val="00E86539"/>
    <w:rsid w:val="00E87107"/>
    <w:rsid w:val="00E8785D"/>
    <w:rsid w:val="00E87A68"/>
    <w:rsid w:val="00E87F5E"/>
    <w:rsid w:val="00E90093"/>
    <w:rsid w:val="00E90317"/>
    <w:rsid w:val="00E90716"/>
    <w:rsid w:val="00E909E3"/>
    <w:rsid w:val="00E90DEE"/>
    <w:rsid w:val="00E9146C"/>
    <w:rsid w:val="00E925DC"/>
    <w:rsid w:val="00E92745"/>
    <w:rsid w:val="00E92D7C"/>
    <w:rsid w:val="00E92F9C"/>
    <w:rsid w:val="00E937BF"/>
    <w:rsid w:val="00E9447C"/>
    <w:rsid w:val="00E94832"/>
    <w:rsid w:val="00E949D1"/>
    <w:rsid w:val="00E94E0F"/>
    <w:rsid w:val="00E951D2"/>
    <w:rsid w:val="00E9525F"/>
    <w:rsid w:val="00E9584B"/>
    <w:rsid w:val="00E959BF"/>
    <w:rsid w:val="00E95E36"/>
    <w:rsid w:val="00E961B3"/>
    <w:rsid w:val="00E963DF"/>
    <w:rsid w:val="00E974C5"/>
    <w:rsid w:val="00E97C6A"/>
    <w:rsid w:val="00EA00E7"/>
    <w:rsid w:val="00EA0843"/>
    <w:rsid w:val="00EA0B4D"/>
    <w:rsid w:val="00EA109D"/>
    <w:rsid w:val="00EA1761"/>
    <w:rsid w:val="00EA1EB1"/>
    <w:rsid w:val="00EA2426"/>
    <w:rsid w:val="00EA2DA7"/>
    <w:rsid w:val="00EA3957"/>
    <w:rsid w:val="00EA3DB9"/>
    <w:rsid w:val="00EA5186"/>
    <w:rsid w:val="00EA51A8"/>
    <w:rsid w:val="00EA62A8"/>
    <w:rsid w:val="00EA6B97"/>
    <w:rsid w:val="00EA6D31"/>
    <w:rsid w:val="00EA6D43"/>
    <w:rsid w:val="00EA701F"/>
    <w:rsid w:val="00EA7D0B"/>
    <w:rsid w:val="00EB06A0"/>
    <w:rsid w:val="00EB0BB6"/>
    <w:rsid w:val="00EB11C9"/>
    <w:rsid w:val="00EB131A"/>
    <w:rsid w:val="00EB1480"/>
    <w:rsid w:val="00EB190F"/>
    <w:rsid w:val="00EB3589"/>
    <w:rsid w:val="00EB4013"/>
    <w:rsid w:val="00EB4194"/>
    <w:rsid w:val="00EB6E01"/>
    <w:rsid w:val="00EB7A15"/>
    <w:rsid w:val="00EC04CF"/>
    <w:rsid w:val="00EC0901"/>
    <w:rsid w:val="00EC0D85"/>
    <w:rsid w:val="00EC21DB"/>
    <w:rsid w:val="00EC2516"/>
    <w:rsid w:val="00EC2725"/>
    <w:rsid w:val="00EC2807"/>
    <w:rsid w:val="00EC28A7"/>
    <w:rsid w:val="00EC2D33"/>
    <w:rsid w:val="00EC507D"/>
    <w:rsid w:val="00EC5FE8"/>
    <w:rsid w:val="00EC62E4"/>
    <w:rsid w:val="00EC67FD"/>
    <w:rsid w:val="00EC68D3"/>
    <w:rsid w:val="00EC6F3B"/>
    <w:rsid w:val="00EC730D"/>
    <w:rsid w:val="00ED01A1"/>
    <w:rsid w:val="00ED1DB0"/>
    <w:rsid w:val="00ED20C0"/>
    <w:rsid w:val="00ED21B5"/>
    <w:rsid w:val="00ED2552"/>
    <w:rsid w:val="00ED2B5C"/>
    <w:rsid w:val="00ED2E03"/>
    <w:rsid w:val="00ED2E18"/>
    <w:rsid w:val="00ED3205"/>
    <w:rsid w:val="00ED32BC"/>
    <w:rsid w:val="00ED38C3"/>
    <w:rsid w:val="00ED38FB"/>
    <w:rsid w:val="00ED3C78"/>
    <w:rsid w:val="00ED4263"/>
    <w:rsid w:val="00ED4587"/>
    <w:rsid w:val="00ED50BF"/>
    <w:rsid w:val="00ED58DE"/>
    <w:rsid w:val="00ED5F5C"/>
    <w:rsid w:val="00ED6605"/>
    <w:rsid w:val="00ED668F"/>
    <w:rsid w:val="00ED686F"/>
    <w:rsid w:val="00ED68A4"/>
    <w:rsid w:val="00ED721E"/>
    <w:rsid w:val="00ED769F"/>
    <w:rsid w:val="00EE044C"/>
    <w:rsid w:val="00EE0A3E"/>
    <w:rsid w:val="00EE148B"/>
    <w:rsid w:val="00EE16EB"/>
    <w:rsid w:val="00EE3A21"/>
    <w:rsid w:val="00EE435C"/>
    <w:rsid w:val="00EE4F9C"/>
    <w:rsid w:val="00EE7659"/>
    <w:rsid w:val="00EF0250"/>
    <w:rsid w:val="00EF02A3"/>
    <w:rsid w:val="00EF0A56"/>
    <w:rsid w:val="00EF0B5F"/>
    <w:rsid w:val="00EF1BD7"/>
    <w:rsid w:val="00EF1E99"/>
    <w:rsid w:val="00EF1EB3"/>
    <w:rsid w:val="00EF1FD7"/>
    <w:rsid w:val="00EF2085"/>
    <w:rsid w:val="00EF2E25"/>
    <w:rsid w:val="00EF2FE0"/>
    <w:rsid w:val="00EF356A"/>
    <w:rsid w:val="00EF38E0"/>
    <w:rsid w:val="00EF40C8"/>
    <w:rsid w:val="00EF494D"/>
    <w:rsid w:val="00EF4C97"/>
    <w:rsid w:val="00EF4F08"/>
    <w:rsid w:val="00EF52AA"/>
    <w:rsid w:val="00EF5387"/>
    <w:rsid w:val="00EF69C0"/>
    <w:rsid w:val="00EF765A"/>
    <w:rsid w:val="00F001D7"/>
    <w:rsid w:val="00F003FF"/>
    <w:rsid w:val="00F008FC"/>
    <w:rsid w:val="00F0156C"/>
    <w:rsid w:val="00F02466"/>
    <w:rsid w:val="00F02482"/>
    <w:rsid w:val="00F02A33"/>
    <w:rsid w:val="00F02B27"/>
    <w:rsid w:val="00F02E22"/>
    <w:rsid w:val="00F03EFC"/>
    <w:rsid w:val="00F0428B"/>
    <w:rsid w:val="00F04B44"/>
    <w:rsid w:val="00F04CD7"/>
    <w:rsid w:val="00F05508"/>
    <w:rsid w:val="00F05670"/>
    <w:rsid w:val="00F05AAE"/>
    <w:rsid w:val="00F05BE3"/>
    <w:rsid w:val="00F06A03"/>
    <w:rsid w:val="00F0737B"/>
    <w:rsid w:val="00F100AB"/>
    <w:rsid w:val="00F10F7B"/>
    <w:rsid w:val="00F11A68"/>
    <w:rsid w:val="00F11CEE"/>
    <w:rsid w:val="00F1237F"/>
    <w:rsid w:val="00F124ED"/>
    <w:rsid w:val="00F12534"/>
    <w:rsid w:val="00F12916"/>
    <w:rsid w:val="00F13659"/>
    <w:rsid w:val="00F13A9D"/>
    <w:rsid w:val="00F1409A"/>
    <w:rsid w:val="00F14B06"/>
    <w:rsid w:val="00F14F89"/>
    <w:rsid w:val="00F158BF"/>
    <w:rsid w:val="00F1597C"/>
    <w:rsid w:val="00F15ED5"/>
    <w:rsid w:val="00F16103"/>
    <w:rsid w:val="00F1673D"/>
    <w:rsid w:val="00F16B78"/>
    <w:rsid w:val="00F16E90"/>
    <w:rsid w:val="00F179AE"/>
    <w:rsid w:val="00F17A33"/>
    <w:rsid w:val="00F20069"/>
    <w:rsid w:val="00F21202"/>
    <w:rsid w:val="00F214BC"/>
    <w:rsid w:val="00F21834"/>
    <w:rsid w:val="00F21954"/>
    <w:rsid w:val="00F21D29"/>
    <w:rsid w:val="00F22C4A"/>
    <w:rsid w:val="00F22FD1"/>
    <w:rsid w:val="00F232A0"/>
    <w:rsid w:val="00F2360A"/>
    <w:rsid w:val="00F23A26"/>
    <w:rsid w:val="00F23A2B"/>
    <w:rsid w:val="00F23CB1"/>
    <w:rsid w:val="00F240F7"/>
    <w:rsid w:val="00F2417A"/>
    <w:rsid w:val="00F2422C"/>
    <w:rsid w:val="00F24539"/>
    <w:rsid w:val="00F25184"/>
    <w:rsid w:val="00F251E8"/>
    <w:rsid w:val="00F255E6"/>
    <w:rsid w:val="00F25D45"/>
    <w:rsid w:val="00F26959"/>
    <w:rsid w:val="00F26C04"/>
    <w:rsid w:val="00F26FFC"/>
    <w:rsid w:val="00F270AB"/>
    <w:rsid w:val="00F27188"/>
    <w:rsid w:val="00F303F3"/>
    <w:rsid w:val="00F30D9B"/>
    <w:rsid w:val="00F32562"/>
    <w:rsid w:val="00F32A07"/>
    <w:rsid w:val="00F32D25"/>
    <w:rsid w:val="00F32EE4"/>
    <w:rsid w:val="00F32F8F"/>
    <w:rsid w:val="00F33308"/>
    <w:rsid w:val="00F33C34"/>
    <w:rsid w:val="00F33C7C"/>
    <w:rsid w:val="00F3439C"/>
    <w:rsid w:val="00F34DB7"/>
    <w:rsid w:val="00F3506C"/>
    <w:rsid w:val="00F35858"/>
    <w:rsid w:val="00F36142"/>
    <w:rsid w:val="00F3627E"/>
    <w:rsid w:val="00F36F47"/>
    <w:rsid w:val="00F4023C"/>
    <w:rsid w:val="00F40837"/>
    <w:rsid w:val="00F4193A"/>
    <w:rsid w:val="00F41977"/>
    <w:rsid w:val="00F41A82"/>
    <w:rsid w:val="00F41AE4"/>
    <w:rsid w:val="00F41BFB"/>
    <w:rsid w:val="00F41D22"/>
    <w:rsid w:val="00F4239D"/>
    <w:rsid w:val="00F42572"/>
    <w:rsid w:val="00F42CD2"/>
    <w:rsid w:val="00F432A1"/>
    <w:rsid w:val="00F43EAC"/>
    <w:rsid w:val="00F442A2"/>
    <w:rsid w:val="00F44D64"/>
    <w:rsid w:val="00F453E1"/>
    <w:rsid w:val="00F4611E"/>
    <w:rsid w:val="00F463F9"/>
    <w:rsid w:val="00F468C3"/>
    <w:rsid w:val="00F46CC6"/>
    <w:rsid w:val="00F4795B"/>
    <w:rsid w:val="00F47A0C"/>
    <w:rsid w:val="00F47A63"/>
    <w:rsid w:val="00F47E2C"/>
    <w:rsid w:val="00F47EAD"/>
    <w:rsid w:val="00F50252"/>
    <w:rsid w:val="00F50264"/>
    <w:rsid w:val="00F51A9B"/>
    <w:rsid w:val="00F52229"/>
    <w:rsid w:val="00F523A3"/>
    <w:rsid w:val="00F541B5"/>
    <w:rsid w:val="00F54494"/>
    <w:rsid w:val="00F54D37"/>
    <w:rsid w:val="00F54D42"/>
    <w:rsid w:val="00F55C44"/>
    <w:rsid w:val="00F5789A"/>
    <w:rsid w:val="00F57ADD"/>
    <w:rsid w:val="00F57EED"/>
    <w:rsid w:val="00F60A74"/>
    <w:rsid w:val="00F60FEF"/>
    <w:rsid w:val="00F61280"/>
    <w:rsid w:val="00F6181B"/>
    <w:rsid w:val="00F62947"/>
    <w:rsid w:val="00F63502"/>
    <w:rsid w:val="00F638F5"/>
    <w:rsid w:val="00F63DA2"/>
    <w:rsid w:val="00F640EA"/>
    <w:rsid w:val="00F65CB7"/>
    <w:rsid w:val="00F661CA"/>
    <w:rsid w:val="00F66793"/>
    <w:rsid w:val="00F66E8E"/>
    <w:rsid w:val="00F671A2"/>
    <w:rsid w:val="00F6737A"/>
    <w:rsid w:val="00F67C4C"/>
    <w:rsid w:val="00F700A1"/>
    <w:rsid w:val="00F7035A"/>
    <w:rsid w:val="00F713BE"/>
    <w:rsid w:val="00F71586"/>
    <w:rsid w:val="00F71AAF"/>
    <w:rsid w:val="00F71D39"/>
    <w:rsid w:val="00F71DF0"/>
    <w:rsid w:val="00F72ABE"/>
    <w:rsid w:val="00F72C22"/>
    <w:rsid w:val="00F72D23"/>
    <w:rsid w:val="00F72DF3"/>
    <w:rsid w:val="00F72F22"/>
    <w:rsid w:val="00F735FB"/>
    <w:rsid w:val="00F73D81"/>
    <w:rsid w:val="00F748E4"/>
    <w:rsid w:val="00F74CB3"/>
    <w:rsid w:val="00F74F3D"/>
    <w:rsid w:val="00F75ACE"/>
    <w:rsid w:val="00F760D9"/>
    <w:rsid w:val="00F768D1"/>
    <w:rsid w:val="00F768DC"/>
    <w:rsid w:val="00F769E7"/>
    <w:rsid w:val="00F769F7"/>
    <w:rsid w:val="00F775BE"/>
    <w:rsid w:val="00F77B80"/>
    <w:rsid w:val="00F802C5"/>
    <w:rsid w:val="00F80B1E"/>
    <w:rsid w:val="00F81872"/>
    <w:rsid w:val="00F81A22"/>
    <w:rsid w:val="00F81C68"/>
    <w:rsid w:val="00F82387"/>
    <w:rsid w:val="00F83A6C"/>
    <w:rsid w:val="00F83B77"/>
    <w:rsid w:val="00F84277"/>
    <w:rsid w:val="00F84613"/>
    <w:rsid w:val="00F852E1"/>
    <w:rsid w:val="00F856BC"/>
    <w:rsid w:val="00F8669E"/>
    <w:rsid w:val="00F86F4E"/>
    <w:rsid w:val="00F871D7"/>
    <w:rsid w:val="00F90511"/>
    <w:rsid w:val="00F90D77"/>
    <w:rsid w:val="00F911C8"/>
    <w:rsid w:val="00F91392"/>
    <w:rsid w:val="00F920F7"/>
    <w:rsid w:val="00F9251A"/>
    <w:rsid w:val="00F9256B"/>
    <w:rsid w:val="00F93496"/>
    <w:rsid w:val="00F937E1"/>
    <w:rsid w:val="00F93A72"/>
    <w:rsid w:val="00F93DFC"/>
    <w:rsid w:val="00F93EAB"/>
    <w:rsid w:val="00F9451A"/>
    <w:rsid w:val="00F949D5"/>
    <w:rsid w:val="00F95D09"/>
    <w:rsid w:val="00F96286"/>
    <w:rsid w:val="00F96982"/>
    <w:rsid w:val="00F972F3"/>
    <w:rsid w:val="00F974EA"/>
    <w:rsid w:val="00F97A10"/>
    <w:rsid w:val="00FA06A3"/>
    <w:rsid w:val="00FA0C42"/>
    <w:rsid w:val="00FA0CB1"/>
    <w:rsid w:val="00FA174E"/>
    <w:rsid w:val="00FA1B3F"/>
    <w:rsid w:val="00FA25D4"/>
    <w:rsid w:val="00FA2919"/>
    <w:rsid w:val="00FA2921"/>
    <w:rsid w:val="00FA2975"/>
    <w:rsid w:val="00FA2BBC"/>
    <w:rsid w:val="00FA30D7"/>
    <w:rsid w:val="00FA36A9"/>
    <w:rsid w:val="00FA3EDC"/>
    <w:rsid w:val="00FA3EF2"/>
    <w:rsid w:val="00FA4174"/>
    <w:rsid w:val="00FA4ED2"/>
    <w:rsid w:val="00FA54C4"/>
    <w:rsid w:val="00FA5F11"/>
    <w:rsid w:val="00FA6182"/>
    <w:rsid w:val="00FA6299"/>
    <w:rsid w:val="00FA631F"/>
    <w:rsid w:val="00FA6410"/>
    <w:rsid w:val="00FA6BAA"/>
    <w:rsid w:val="00FA722E"/>
    <w:rsid w:val="00FA734F"/>
    <w:rsid w:val="00FA7C58"/>
    <w:rsid w:val="00FB0451"/>
    <w:rsid w:val="00FB090C"/>
    <w:rsid w:val="00FB0AC3"/>
    <w:rsid w:val="00FB0DD9"/>
    <w:rsid w:val="00FB10B9"/>
    <w:rsid w:val="00FB122B"/>
    <w:rsid w:val="00FB13CD"/>
    <w:rsid w:val="00FB16E1"/>
    <w:rsid w:val="00FB18B3"/>
    <w:rsid w:val="00FB1F9C"/>
    <w:rsid w:val="00FB1FA4"/>
    <w:rsid w:val="00FB230B"/>
    <w:rsid w:val="00FB231F"/>
    <w:rsid w:val="00FB24C0"/>
    <w:rsid w:val="00FB2980"/>
    <w:rsid w:val="00FB2BAA"/>
    <w:rsid w:val="00FB372F"/>
    <w:rsid w:val="00FB4179"/>
    <w:rsid w:val="00FB42D7"/>
    <w:rsid w:val="00FB4A90"/>
    <w:rsid w:val="00FB5F5C"/>
    <w:rsid w:val="00FB63EC"/>
    <w:rsid w:val="00FB6814"/>
    <w:rsid w:val="00FB6BF5"/>
    <w:rsid w:val="00FB7908"/>
    <w:rsid w:val="00FB794F"/>
    <w:rsid w:val="00FC040A"/>
    <w:rsid w:val="00FC1324"/>
    <w:rsid w:val="00FC14D2"/>
    <w:rsid w:val="00FC17B2"/>
    <w:rsid w:val="00FC188A"/>
    <w:rsid w:val="00FC2370"/>
    <w:rsid w:val="00FC27F0"/>
    <w:rsid w:val="00FC29D3"/>
    <w:rsid w:val="00FC38BF"/>
    <w:rsid w:val="00FC4FFE"/>
    <w:rsid w:val="00FC52D6"/>
    <w:rsid w:val="00FC533B"/>
    <w:rsid w:val="00FC5D52"/>
    <w:rsid w:val="00FC5F54"/>
    <w:rsid w:val="00FC6129"/>
    <w:rsid w:val="00FC6D23"/>
    <w:rsid w:val="00FC72DB"/>
    <w:rsid w:val="00FC74E7"/>
    <w:rsid w:val="00FC7FA1"/>
    <w:rsid w:val="00FD1CE0"/>
    <w:rsid w:val="00FD23DB"/>
    <w:rsid w:val="00FD32F7"/>
    <w:rsid w:val="00FD3769"/>
    <w:rsid w:val="00FD3845"/>
    <w:rsid w:val="00FD386D"/>
    <w:rsid w:val="00FD41F0"/>
    <w:rsid w:val="00FD499C"/>
    <w:rsid w:val="00FD5083"/>
    <w:rsid w:val="00FD52A0"/>
    <w:rsid w:val="00FD5638"/>
    <w:rsid w:val="00FD5863"/>
    <w:rsid w:val="00FD5E20"/>
    <w:rsid w:val="00FD5F00"/>
    <w:rsid w:val="00FD5F24"/>
    <w:rsid w:val="00FD6072"/>
    <w:rsid w:val="00FD6277"/>
    <w:rsid w:val="00FD7790"/>
    <w:rsid w:val="00FE0649"/>
    <w:rsid w:val="00FE0911"/>
    <w:rsid w:val="00FE0917"/>
    <w:rsid w:val="00FE1405"/>
    <w:rsid w:val="00FE1EBA"/>
    <w:rsid w:val="00FE1F6C"/>
    <w:rsid w:val="00FE20A8"/>
    <w:rsid w:val="00FE26C4"/>
    <w:rsid w:val="00FE28BE"/>
    <w:rsid w:val="00FE3548"/>
    <w:rsid w:val="00FE39DA"/>
    <w:rsid w:val="00FE3AF9"/>
    <w:rsid w:val="00FE3DFE"/>
    <w:rsid w:val="00FE3F73"/>
    <w:rsid w:val="00FE4999"/>
    <w:rsid w:val="00FE562F"/>
    <w:rsid w:val="00FE5B1C"/>
    <w:rsid w:val="00FE5C57"/>
    <w:rsid w:val="00FE666A"/>
    <w:rsid w:val="00FE6904"/>
    <w:rsid w:val="00FE6DF1"/>
    <w:rsid w:val="00FE724C"/>
    <w:rsid w:val="00FE77DC"/>
    <w:rsid w:val="00FE7C83"/>
    <w:rsid w:val="00FE7D1A"/>
    <w:rsid w:val="00FF1074"/>
    <w:rsid w:val="00FF194F"/>
    <w:rsid w:val="00FF1E0F"/>
    <w:rsid w:val="00FF2377"/>
    <w:rsid w:val="00FF29C6"/>
    <w:rsid w:val="00FF2A58"/>
    <w:rsid w:val="00FF3702"/>
    <w:rsid w:val="00FF3714"/>
    <w:rsid w:val="00FF3BED"/>
    <w:rsid w:val="00FF51E8"/>
    <w:rsid w:val="00FF5294"/>
    <w:rsid w:val="00FF5368"/>
    <w:rsid w:val="00FF5AFD"/>
    <w:rsid w:val="00FF602C"/>
    <w:rsid w:val="00FF6255"/>
    <w:rsid w:val="00FF6C16"/>
    <w:rsid w:val="00FF6E49"/>
    <w:rsid w:val="00FF6E79"/>
    <w:rsid w:val="00FF6F00"/>
    <w:rsid w:val="00FF72D3"/>
    <w:rsid w:val="00FF7B80"/>
    <w:rsid w:val="00FF7C6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Strong" w:uiPriority="22"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73E5"/>
    <w:pPr>
      <w:autoSpaceDE w:val="0"/>
      <w:autoSpaceDN w:val="0"/>
      <w:spacing w:line="260" w:lineRule="atLeast"/>
    </w:pPr>
    <w:rPr>
      <w:sz w:val="22"/>
      <w:szCs w:val="22"/>
      <w:lang w:val="en-GB"/>
    </w:rPr>
  </w:style>
  <w:style w:type="paragraph" w:styleId="Heading1">
    <w:name w:val="heading 1"/>
    <w:basedOn w:val="Heading2"/>
    <w:next w:val="BodyText"/>
    <w:qFormat/>
    <w:rsid w:val="004173E5"/>
    <w:pPr>
      <w:numPr>
        <w:numId w:val="1"/>
      </w:numPr>
      <w:ind w:left="0" w:firstLine="0"/>
      <w:outlineLvl w:val="0"/>
    </w:pPr>
  </w:style>
  <w:style w:type="paragraph" w:styleId="Heading2">
    <w:name w:val="heading 2"/>
    <w:basedOn w:val="Heading3"/>
    <w:next w:val="BodyText"/>
    <w:qFormat/>
    <w:rsid w:val="004173E5"/>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4173E5"/>
    <w:pPr>
      <w:keepNext/>
      <w:keepLines/>
      <w:spacing w:after="130"/>
      <w:outlineLvl w:val="2"/>
    </w:pPr>
    <w:rPr>
      <w:i/>
      <w:iCs/>
    </w:rPr>
  </w:style>
  <w:style w:type="paragraph" w:styleId="Heading4">
    <w:name w:val="heading 4"/>
    <w:basedOn w:val="BodyText"/>
    <w:next w:val="BodyText"/>
    <w:qFormat/>
    <w:rsid w:val="004173E5"/>
    <w:pPr>
      <w:outlineLvl w:val="3"/>
    </w:pPr>
  </w:style>
  <w:style w:type="paragraph" w:styleId="Heading5">
    <w:name w:val="heading 5"/>
    <w:basedOn w:val="Normal"/>
    <w:next w:val="Normal"/>
    <w:qFormat/>
    <w:rsid w:val="004173E5"/>
    <w:pPr>
      <w:outlineLvl w:val="4"/>
    </w:pPr>
  </w:style>
  <w:style w:type="paragraph" w:styleId="Heading6">
    <w:name w:val="heading 6"/>
    <w:basedOn w:val="Normal"/>
    <w:next w:val="Normal"/>
    <w:qFormat/>
    <w:rsid w:val="004173E5"/>
    <w:pPr>
      <w:outlineLvl w:val="5"/>
    </w:pPr>
  </w:style>
  <w:style w:type="paragraph" w:styleId="Heading7">
    <w:name w:val="heading 7"/>
    <w:basedOn w:val="Normal"/>
    <w:next w:val="Normal"/>
    <w:qFormat/>
    <w:rsid w:val="004173E5"/>
    <w:pPr>
      <w:outlineLvl w:val="6"/>
    </w:pPr>
  </w:style>
  <w:style w:type="paragraph" w:styleId="Heading8">
    <w:name w:val="heading 8"/>
    <w:basedOn w:val="Normal"/>
    <w:next w:val="Normal"/>
    <w:qFormat/>
    <w:rsid w:val="004173E5"/>
    <w:pPr>
      <w:outlineLvl w:val="7"/>
    </w:pPr>
  </w:style>
  <w:style w:type="paragraph" w:styleId="Heading9">
    <w:name w:val="heading 9"/>
    <w:basedOn w:val="Normal"/>
    <w:next w:val="Normal"/>
    <w:qFormat/>
    <w:rsid w:val="00417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4173E5"/>
    <w:pPr>
      <w:spacing w:after="260"/>
    </w:pPr>
  </w:style>
  <w:style w:type="paragraph" w:styleId="Footer">
    <w:name w:val="footer"/>
    <w:basedOn w:val="Normal"/>
    <w:rsid w:val="004173E5"/>
    <w:pPr>
      <w:tabs>
        <w:tab w:val="right" w:pos="8505"/>
      </w:tabs>
    </w:pPr>
    <w:rPr>
      <w:sz w:val="18"/>
      <w:szCs w:val="18"/>
    </w:rPr>
  </w:style>
  <w:style w:type="paragraph" w:styleId="Header">
    <w:name w:val="header"/>
    <w:basedOn w:val="Normal"/>
    <w:rsid w:val="004173E5"/>
    <w:pPr>
      <w:spacing w:line="220" w:lineRule="exact"/>
      <w:jc w:val="right"/>
    </w:pPr>
    <w:rPr>
      <w:i/>
      <w:iCs/>
      <w:sz w:val="18"/>
      <w:szCs w:val="18"/>
    </w:rPr>
  </w:style>
  <w:style w:type="paragraph" w:styleId="ListBullet">
    <w:name w:val="List Bullet"/>
    <w:basedOn w:val="BodyText"/>
    <w:autoRedefine/>
    <w:rsid w:val="004173E5"/>
    <w:pPr>
      <w:ind w:left="340" w:hanging="340"/>
    </w:pPr>
  </w:style>
  <w:style w:type="paragraph" w:styleId="ListBullet2">
    <w:name w:val="List Bullet 2"/>
    <w:basedOn w:val="ListBullet"/>
    <w:autoRedefine/>
    <w:rsid w:val="004173E5"/>
    <w:pPr>
      <w:ind w:left="680"/>
    </w:pPr>
  </w:style>
  <w:style w:type="paragraph" w:styleId="BodyTextIndent">
    <w:name w:val="Body Text Indent"/>
    <w:basedOn w:val="Normal"/>
    <w:rsid w:val="004173E5"/>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4173E5"/>
    <w:rPr>
      <w:sz w:val="18"/>
      <w:szCs w:val="18"/>
    </w:rPr>
  </w:style>
  <w:style w:type="paragraph" w:customStyle="1" w:styleId="zdisclaimer">
    <w:name w:val="zdisclaimer"/>
    <w:basedOn w:val="Normal"/>
    <w:next w:val="Footer"/>
    <w:rsid w:val="004173E5"/>
    <w:pPr>
      <w:framePr w:wrap="auto" w:vAnchor="page" w:hAnchor="page" w:x="3238" w:y="14685"/>
      <w:spacing w:line="240" w:lineRule="exact"/>
    </w:pPr>
    <w:rPr>
      <w:sz w:val="20"/>
      <w:szCs w:val="20"/>
    </w:rPr>
  </w:style>
  <w:style w:type="paragraph" w:styleId="FootnoteText">
    <w:name w:val="footnote text"/>
    <w:basedOn w:val="Normal"/>
    <w:semiHidden/>
    <w:rsid w:val="004173E5"/>
    <w:rPr>
      <w:sz w:val="18"/>
      <w:szCs w:val="18"/>
    </w:rPr>
  </w:style>
  <w:style w:type="paragraph" w:customStyle="1" w:styleId="zsubject">
    <w:name w:val="zsubject"/>
    <w:basedOn w:val="Normal"/>
    <w:rsid w:val="004173E5"/>
    <w:pPr>
      <w:spacing w:after="520"/>
    </w:pPr>
    <w:rPr>
      <w:b/>
      <w:bCs/>
    </w:rPr>
  </w:style>
  <w:style w:type="paragraph" w:customStyle="1" w:styleId="zDistnHeader">
    <w:name w:val="zDistnHeader"/>
    <w:basedOn w:val="Normal"/>
    <w:next w:val="Normal"/>
    <w:rsid w:val="004173E5"/>
    <w:pPr>
      <w:keepNext/>
      <w:spacing w:before="520"/>
    </w:pPr>
  </w:style>
  <w:style w:type="paragraph" w:customStyle="1" w:styleId="Graphic">
    <w:name w:val="Graphic"/>
    <w:basedOn w:val="Signature"/>
    <w:rsid w:val="004173E5"/>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4173E5"/>
    <w:pPr>
      <w:spacing w:line="240" w:lineRule="auto"/>
    </w:pPr>
  </w:style>
  <w:style w:type="paragraph" w:customStyle="1" w:styleId="zdetails">
    <w:name w:val="zdetails"/>
    <w:basedOn w:val="Normal"/>
    <w:rsid w:val="004173E5"/>
    <w:pPr>
      <w:spacing w:line="240" w:lineRule="exact"/>
    </w:pPr>
    <w:rPr>
      <w:sz w:val="16"/>
      <w:szCs w:val="16"/>
    </w:rPr>
  </w:style>
  <w:style w:type="paragraph" w:customStyle="1" w:styleId="zbrand">
    <w:name w:val="zbrand"/>
    <w:basedOn w:val="Normal"/>
    <w:rsid w:val="004173E5"/>
    <w:pPr>
      <w:keepLines/>
      <w:framePr w:wrap="auto" w:vAnchor="page" w:hAnchor="page" w:x="3063" w:y="1458"/>
      <w:spacing w:line="240" w:lineRule="atLeast"/>
    </w:pPr>
    <w:rPr>
      <w:noProof/>
      <w:lang w:val="en-US"/>
    </w:rPr>
  </w:style>
  <w:style w:type="character" w:styleId="PageNumber">
    <w:name w:val="page number"/>
    <w:uiPriority w:val="99"/>
    <w:rsid w:val="004173E5"/>
    <w:rPr>
      <w:rFonts w:cs="Times New Roman"/>
      <w:sz w:val="22"/>
      <w:szCs w:val="22"/>
    </w:rPr>
  </w:style>
  <w:style w:type="paragraph" w:styleId="Title">
    <w:name w:val="Title"/>
    <w:basedOn w:val="Normal"/>
    <w:qFormat/>
    <w:rsid w:val="004173E5"/>
    <w:pPr>
      <w:spacing w:line="240" w:lineRule="auto"/>
      <w:ind w:left="540" w:right="749"/>
      <w:jc w:val="center"/>
    </w:pPr>
    <w:rPr>
      <w:sz w:val="24"/>
      <w:szCs w:val="24"/>
      <w:u w:val="single"/>
      <w:lang w:val="en-US"/>
    </w:rPr>
  </w:style>
  <w:style w:type="paragraph" w:styleId="BlockText">
    <w:name w:val="Block Text"/>
    <w:basedOn w:val="Normal"/>
    <w:rsid w:val="004173E5"/>
    <w:pPr>
      <w:spacing w:before="240" w:line="240" w:lineRule="auto"/>
      <w:ind w:left="547" w:right="749" w:firstLine="1440"/>
      <w:jc w:val="both"/>
    </w:pPr>
    <w:rPr>
      <w:sz w:val="28"/>
      <w:szCs w:val="28"/>
      <w:lang w:val="en-US"/>
    </w:rPr>
  </w:style>
  <w:style w:type="paragraph" w:styleId="Caption">
    <w:name w:val="caption"/>
    <w:basedOn w:val="Normal"/>
    <w:next w:val="Normal"/>
    <w:qFormat/>
    <w:rsid w:val="004173E5"/>
    <w:pPr>
      <w:spacing w:before="240" w:line="240" w:lineRule="auto"/>
      <w:ind w:right="389"/>
      <w:jc w:val="both"/>
    </w:pPr>
    <w:rPr>
      <w:sz w:val="28"/>
      <w:szCs w:val="28"/>
    </w:rPr>
  </w:style>
  <w:style w:type="paragraph" w:styleId="BodyText3">
    <w:name w:val="Body Text 3"/>
    <w:basedOn w:val="Normal"/>
    <w:rsid w:val="004173E5"/>
    <w:pPr>
      <w:tabs>
        <w:tab w:val="left" w:pos="540"/>
      </w:tabs>
      <w:spacing w:line="240" w:lineRule="auto"/>
      <w:ind w:right="389"/>
      <w:jc w:val="both"/>
    </w:pPr>
    <w:rPr>
      <w:sz w:val="28"/>
      <w:szCs w:val="28"/>
    </w:rPr>
  </w:style>
  <w:style w:type="paragraph" w:customStyle="1" w:styleId="BlockQuotation">
    <w:name w:val="Block Quotation"/>
    <w:basedOn w:val="Normal"/>
    <w:rsid w:val="004173E5"/>
    <w:pPr>
      <w:widowControl w:val="0"/>
      <w:spacing w:before="120" w:line="240" w:lineRule="auto"/>
      <w:ind w:left="547" w:right="389"/>
      <w:jc w:val="both"/>
    </w:pPr>
    <w:rPr>
      <w:sz w:val="28"/>
      <w:szCs w:val="28"/>
      <w:lang w:val="en-US"/>
    </w:rPr>
  </w:style>
  <w:style w:type="paragraph" w:styleId="BodyTextIndent2">
    <w:name w:val="Body Text Indent 2"/>
    <w:basedOn w:val="Normal"/>
    <w:rsid w:val="004173E5"/>
    <w:pPr>
      <w:ind w:left="1260" w:hanging="1260"/>
    </w:pPr>
    <w:rPr>
      <w:sz w:val="32"/>
      <w:szCs w:val="32"/>
    </w:rPr>
  </w:style>
  <w:style w:type="paragraph" w:styleId="BalloonText">
    <w:name w:val="Balloon Text"/>
    <w:basedOn w:val="Normal"/>
    <w:semiHidden/>
    <w:rsid w:val="004173E5"/>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
    <w:name w:val="Char"/>
    <w:basedOn w:val="Normal"/>
    <w:rsid w:val="00D7021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
    <w:name w:val="อักขระ Char Char Char Char Char Char Char Char Char Char"/>
    <w:basedOn w:val="Normal"/>
    <w:rsid w:val="00E47192"/>
    <w:pPr>
      <w:autoSpaceDE/>
      <w:autoSpaceDN/>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DE551A"/>
    <w:pPr>
      <w:autoSpaceDE/>
      <w:autoSpaceDN/>
      <w:spacing w:after="160" w:line="240" w:lineRule="exact"/>
    </w:pPr>
    <w:rPr>
      <w:rFonts w:ascii="Verdana" w:hAnsi="Verdana" w:cs="Times New Roman"/>
      <w:sz w:val="20"/>
      <w:szCs w:val="20"/>
      <w:lang w:val="en-US" w:bidi="ar-SA"/>
    </w:rPr>
  </w:style>
  <w:style w:type="paragraph" w:customStyle="1" w:styleId="Char0">
    <w:name w:val="อักขระ Char"/>
    <w:basedOn w:val="Normal"/>
    <w:rsid w:val="00D3247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
    <w:name w:val="อักขระ Char Char Char Char Char Char Char Char Char Char Char Char Char Char Char Char"/>
    <w:basedOn w:val="Normal"/>
    <w:rsid w:val="00A2594F"/>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8C04E7"/>
    <w:pPr>
      <w:autoSpaceDE/>
      <w:autoSpaceDN/>
      <w:spacing w:after="160" w:line="240" w:lineRule="exact"/>
    </w:pPr>
    <w:rPr>
      <w:rFonts w:ascii="Verdana"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C11C6B"/>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6A33A2"/>
    <w:pPr>
      <w:autoSpaceDE/>
      <w:autoSpaceDN/>
      <w:ind w:left="567"/>
    </w:pPr>
    <w:rPr>
      <w:szCs w:val="20"/>
      <w:lang w:bidi="ar-SA"/>
    </w:rPr>
  </w:style>
  <w:style w:type="paragraph" w:customStyle="1" w:styleId="CharCharCharCharCharCharCharCharCharCharCharCharChar">
    <w:name w:val="อักขระ Char Char Char Char Char Char Char Char Char Char Char Char Char"/>
    <w:basedOn w:val="Normal"/>
    <w:rsid w:val="00A548EC"/>
    <w:pPr>
      <w:autoSpaceDE/>
      <w:autoSpaceDN/>
      <w:spacing w:after="160" w:line="240" w:lineRule="exact"/>
    </w:pPr>
    <w:rPr>
      <w:rFonts w:ascii="Verdana" w:hAnsi="Verdana" w:cs="Times New Roman"/>
      <w:sz w:val="20"/>
      <w:szCs w:val="20"/>
      <w:lang w:val="en-US" w:bidi="ar-SA"/>
    </w:rPr>
  </w:style>
  <w:style w:type="paragraph" w:customStyle="1" w:styleId="NormalAngsanaNew">
    <w:name w:val="Normal + Angsana New"/>
    <w:aliases w:val="Thai Distributed Justification,Left:  0.76 cm,Right: ..."/>
    <w:basedOn w:val="BodyTextIndent"/>
    <w:link w:val="NormalAngsanaNewChar"/>
    <w:rsid w:val="00D9377E"/>
    <w:pPr>
      <w:tabs>
        <w:tab w:val="clear" w:pos="540"/>
      </w:tabs>
      <w:autoSpaceDE/>
      <w:autoSpaceDN/>
      <w:spacing w:before="0"/>
      <w:ind w:left="425" w:right="0"/>
      <w:jc w:val="thaiDistribute"/>
    </w:pPr>
    <w:rPr>
      <w:rFonts w:ascii="Angsana New" w:eastAsia="Cordia New" w:hAnsi="Angsana New"/>
    </w:rPr>
  </w:style>
  <w:style w:type="character" w:customStyle="1" w:styleId="NormalAngsanaNewChar">
    <w:name w:val="Normal + Angsana New Char"/>
    <w:aliases w:val="Thai Distributed Justification Char,Left:  0.76 cm Char,Right: ... Char"/>
    <w:link w:val="NormalAngsanaNew"/>
    <w:rsid w:val="00D9377E"/>
    <w:rPr>
      <w:rFonts w:ascii="Angsana New" w:eastAsia="Cordia New" w:hAnsi="Angsana New" w:cs="Angsana New"/>
      <w:sz w:val="28"/>
      <w:szCs w:val="28"/>
      <w:lang w:val="en-US" w:eastAsia="en-US" w:bidi="th-TH"/>
    </w:rPr>
  </w:style>
  <w:style w:type="paragraph" w:customStyle="1" w:styleId="BodyTextIndentAngsanaNew">
    <w:name w:val="Body Text Indent  + Angsana New"/>
    <w:basedOn w:val="BodyTextIndent2"/>
    <w:link w:val="BodyTextIndentAngsanaNewChar"/>
    <w:rsid w:val="00CE6AE2"/>
    <w:pPr>
      <w:tabs>
        <w:tab w:val="left" w:pos="426"/>
      </w:tabs>
      <w:autoSpaceDE/>
      <w:autoSpaceDN/>
      <w:spacing w:line="340" w:lineRule="exact"/>
      <w:ind w:left="425" w:firstLine="0"/>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CE6AE2"/>
    <w:rPr>
      <w:rFonts w:ascii="Angsana New" w:eastAsia="Cordia New" w:hAnsi="Angsana New" w:cs="Angsana New"/>
      <w:sz w:val="28"/>
      <w:szCs w:val="28"/>
      <w:lang w:val="en-US" w:eastAsia="en-US" w:bidi="th-TH"/>
    </w:rPr>
  </w:style>
  <w:style w:type="character" w:customStyle="1" w:styleId="longtext1">
    <w:name w:val="long_text1"/>
    <w:rsid w:val="002D7EE5"/>
    <w:rPr>
      <w:sz w:val="20"/>
      <w:szCs w:val="20"/>
    </w:rPr>
  </w:style>
  <w:style w:type="paragraph" w:styleId="ListParagraph">
    <w:name w:val="List Paragraph"/>
    <w:basedOn w:val="Normal"/>
    <w:uiPriority w:val="34"/>
    <w:qFormat/>
    <w:rsid w:val="004E4BF7"/>
    <w:pPr>
      <w:autoSpaceDE/>
      <w:autoSpaceDN/>
      <w:ind w:left="720"/>
      <w:contextualSpacing/>
    </w:pPr>
    <w:rPr>
      <w:rFonts w:eastAsia="SimSun"/>
      <w:szCs w:val="28"/>
    </w:rPr>
  </w:style>
  <w:style w:type="paragraph" w:customStyle="1" w:styleId="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Char Char"/>
    <w:basedOn w:val="Normal"/>
    <w:rsid w:val="00A514E2"/>
    <w:pPr>
      <w:autoSpaceDE/>
      <w:autoSpaceDN/>
      <w:spacing w:after="160" w:line="240" w:lineRule="exact"/>
    </w:pPr>
    <w:rPr>
      <w:rFonts w:ascii="Verdana" w:hAnsi="Verdana" w:cs="Times New Roman"/>
      <w:sz w:val="20"/>
      <w:szCs w:val="20"/>
      <w:lang w:val="en-US" w:bidi="ar-SA"/>
    </w:rPr>
  </w:style>
  <w:style w:type="character" w:customStyle="1" w:styleId="hps">
    <w:name w:val="hps"/>
    <w:basedOn w:val="DefaultParagraphFont"/>
    <w:rsid w:val="00937A3A"/>
  </w:style>
  <w:style w:type="paragraph" w:customStyle="1" w:styleId="CharCharCharCharCharCharCharCharCharCharCharCharCharCharCharCharCharCharCharCharCharCharCharCharCharCharCharCharCharChar1">
    <w:name w:val="อักขระ Char Char Char Char Char Char Char Char Char Char Char Char Char Char Char Char Char Char Char Char Char Char Char Char Char Char Char Char Char Char1"/>
    <w:basedOn w:val="Normal"/>
    <w:rsid w:val="00BF2BDF"/>
    <w:pPr>
      <w:autoSpaceDE/>
      <w:autoSpaceDN/>
      <w:spacing w:after="160" w:line="240" w:lineRule="exact"/>
    </w:pPr>
    <w:rPr>
      <w:rFonts w:ascii="Verdana" w:hAnsi="Verdana" w:cs="Times New Roman"/>
      <w:sz w:val="20"/>
      <w:szCs w:val="20"/>
      <w:lang w:val="en-US" w:bidi="ar-SA"/>
    </w:rPr>
  </w:style>
  <w:style w:type="character" w:customStyle="1" w:styleId="shorttext">
    <w:name w:val="short_text"/>
    <w:rsid w:val="002F3662"/>
  </w:style>
  <w:style w:type="numbering" w:customStyle="1" w:styleId="Style1">
    <w:name w:val="Style1"/>
    <w:rsid w:val="006C70F4"/>
    <w:pPr>
      <w:numPr>
        <w:numId w:val="7"/>
      </w:numPr>
    </w:pPr>
  </w:style>
  <w:style w:type="character" w:customStyle="1" w:styleId="HTMLPreformattedChar">
    <w:name w:val="HTML Preformatted Char"/>
    <w:link w:val="HTMLPreformatted"/>
    <w:uiPriority w:val="99"/>
    <w:rsid w:val="004972F4"/>
    <w:rPr>
      <w:rFonts w:ascii="Courier New" w:hAnsi="Courier New" w:cs="Courier New"/>
    </w:rPr>
  </w:style>
  <w:style w:type="paragraph" w:customStyle="1" w:styleId="a">
    <w:name w:val="อักขระ"/>
    <w:basedOn w:val="Normal"/>
    <w:rsid w:val="00DA231F"/>
    <w:pPr>
      <w:autoSpaceDE/>
      <w:autoSpaceDN/>
      <w:spacing w:after="160" w:line="240" w:lineRule="exact"/>
    </w:pPr>
    <w:rPr>
      <w:rFonts w:ascii="Verdana" w:eastAsia="SimSun" w:hAnsi="Verdana" w:cs="Times New Roman"/>
      <w:sz w:val="20"/>
      <w:szCs w:val="20"/>
      <w:lang w:val="en-US" w:bidi="ar-SA"/>
    </w:rPr>
  </w:style>
  <w:style w:type="character" w:styleId="Strong">
    <w:name w:val="Strong"/>
    <w:basedOn w:val="DefaultParagraphFont"/>
    <w:uiPriority w:val="22"/>
    <w:qFormat/>
    <w:rsid w:val="00486DDB"/>
    <w:rPr>
      <w:b/>
      <w:bCs/>
    </w:rPr>
  </w:style>
  <w:style w:type="character" w:customStyle="1" w:styleId="apple-converted-space">
    <w:name w:val="apple-converted-space"/>
    <w:rsid w:val="00CC44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Strong" w:uiPriority="22"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73E5"/>
    <w:pPr>
      <w:autoSpaceDE w:val="0"/>
      <w:autoSpaceDN w:val="0"/>
      <w:spacing w:line="260" w:lineRule="atLeast"/>
    </w:pPr>
    <w:rPr>
      <w:sz w:val="22"/>
      <w:szCs w:val="22"/>
      <w:lang w:val="en-GB"/>
    </w:rPr>
  </w:style>
  <w:style w:type="paragraph" w:styleId="Heading1">
    <w:name w:val="heading 1"/>
    <w:basedOn w:val="Heading2"/>
    <w:next w:val="BodyText"/>
    <w:qFormat/>
    <w:rsid w:val="004173E5"/>
    <w:pPr>
      <w:numPr>
        <w:numId w:val="1"/>
      </w:numPr>
      <w:ind w:left="0" w:firstLine="0"/>
      <w:outlineLvl w:val="0"/>
    </w:pPr>
  </w:style>
  <w:style w:type="paragraph" w:styleId="Heading2">
    <w:name w:val="heading 2"/>
    <w:basedOn w:val="Heading3"/>
    <w:next w:val="BodyText"/>
    <w:qFormat/>
    <w:rsid w:val="004173E5"/>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4173E5"/>
    <w:pPr>
      <w:keepNext/>
      <w:keepLines/>
      <w:spacing w:after="130"/>
      <w:outlineLvl w:val="2"/>
    </w:pPr>
    <w:rPr>
      <w:i/>
      <w:iCs/>
    </w:rPr>
  </w:style>
  <w:style w:type="paragraph" w:styleId="Heading4">
    <w:name w:val="heading 4"/>
    <w:basedOn w:val="BodyText"/>
    <w:next w:val="BodyText"/>
    <w:qFormat/>
    <w:rsid w:val="004173E5"/>
    <w:pPr>
      <w:outlineLvl w:val="3"/>
    </w:pPr>
  </w:style>
  <w:style w:type="paragraph" w:styleId="Heading5">
    <w:name w:val="heading 5"/>
    <w:basedOn w:val="Normal"/>
    <w:next w:val="Normal"/>
    <w:qFormat/>
    <w:rsid w:val="004173E5"/>
    <w:pPr>
      <w:outlineLvl w:val="4"/>
    </w:pPr>
  </w:style>
  <w:style w:type="paragraph" w:styleId="Heading6">
    <w:name w:val="heading 6"/>
    <w:basedOn w:val="Normal"/>
    <w:next w:val="Normal"/>
    <w:qFormat/>
    <w:rsid w:val="004173E5"/>
    <w:pPr>
      <w:outlineLvl w:val="5"/>
    </w:pPr>
  </w:style>
  <w:style w:type="paragraph" w:styleId="Heading7">
    <w:name w:val="heading 7"/>
    <w:basedOn w:val="Normal"/>
    <w:next w:val="Normal"/>
    <w:qFormat/>
    <w:rsid w:val="004173E5"/>
    <w:pPr>
      <w:outlineLvl w:val="6"/>
    </w:pPr>
  </w:style>
  <w:style w:type="paragraph" w:styleId="Heading8">
    <w:name w:val="heading 8"/>
    <w:basedOn w:val="Normal"/>
    <w:next w:val="Normal"/>
    <w:qFormat/>
    <w:rsid w:val="004173E5"/>
    <w:pPr>
      <w:outlineLvl w:val="7"/>
    </w:pPr>
  </w:style>
  <w:style w:type="paragraph" w:styleId="Heading9">
    <w:name w:val="heading 9"/>
    <w:basedOn w:val="Normal"/>
    <w:next w:val="Normal"/>
    <w:qFormat/>
    <w:rsid w:val="00417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4173E5"/>
    <w:pPr>
      <w:spacing w:after="260"/>
    </w:pPr>
  </w:style>
  <w:style w:type="paragraph" w:styleId="Footer">
    <w:name w:val="footer"/>
    <w:basedOn w:val="Normal"/>
    <w:rsid w:val="004173E5"/>
    <w:pPr>
      <w:tabs>
        <w:tab w:val="right" w:pos="8505"/>
      </w:tabs>
    </w:pPr>
    <w:rPr>
      <w:sz w:val="18"/>
      <w:szCs w:val="18"/>
    </w:rPr>
  </w:style>
  <w:style w:type="paragraph" w:styleId="Header">
    <w:name w:val="header"/>
    <w:basedOn w:val="Normal"/>
    <w:rsid w:val="004173E5"/>
    <w:pPr>
      <w:spacing w:line="220" w:lineRule="exact"/>
      <w:jc w:val="right"/>
    </w:pPr>
    <w:rPr>
      <w:i/>
      <w:iCs/>
      <w:sz w:val="18"/>
      <w:szCs w:val="18"/>
    </w:rPr>
  </w:style>
  <w:style w:type="paragraph" w:styleId="ListBullet">
    <w:name w:val="List Bullet"/>
    <w:basedOn w:val="BodyText"/>
    <w:autoRedefine/>
    <w:rsid w:val="004173E5"/>
    <w:pPr>
      <w:ind w:left="340" w:hanging="340"/>
    </w:pPr>
  </w:style>
  <w:style w:type="paragraph" w:styleId="ListBullet2">
    <w:name w:val="List Bullet 2"/>
    <w:basedOn w:val="ListBullet"/>
    <w:autoRedefine/>
    <w:rsid w:val="004173E5"/>
    <w:pPr>
      <w:ind w:left="680"/>
    </w:pPr>
  </w:style>
  <w:style w:type="paragraph" w:styleId="BodyTextIndent">
    <w:name w:val="Body Text Indent"/>
    <w:basedOn w:val="Normal"/>
    <w:rsid w:val="004173E5"/>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4173E5"/>
    <w:rPr>
      <w:sz w:val="18"/>
      <w:szCs w:val="18"/>
    </w:rPr>
  </w:style>
  <w:style w:type="paragraph" w:customStyle="1" w:styleId="zdisclaimer">
    <w:name w:val="zdisclaimer"/>
    <w:basedOn w:val="Normal"/>
    <w:next w:val="Footer"/>
    <w:rsid w:val="004173E5"/>
    <w:pPr>
      <w:framePr w:wrap="auto" w:vAnchor="page" w:hAnchor="page" w:x="3238" w:y="14685"/>
      <w:spacing w:line="240" w:lineRule="exact"/>
    </w:pPr>
    <w:rPr>
      <w:sz w:val="20"/>
      <w:szCs w:val="20"/>
    </w:rPr>
  </w:style>
  <w:style w:type="paragraph" w:styleId="FootnoteText">
    <w:name w:val="footnote text"/>
    <w:basedOn w:val="Normal"/>
    <w:semiHidden/>
    <w:rsid w:val="004173E5"/>
    <w:rPr>
      <w:sz w:val="18"/>
      <w:szCs w:val="18"/>
    </w:rPr>
  </w:style>
  <w:style w:type="paragraph" w:customStyle="1" w:styleId="zsubject">
    <w:name w:val="zsubject"/>
    <w:basedOn w:val="Normal"/>
    <w:rsid w:val="004173E5"/>
    <w:pPr>
      <w:spacing w:after="520"/>
    </w:pPr>
    <w:rPr>
      <w:b/>
      <w:bCs/>
    </w:rPr>
  </w:style>
  <w:style w:type="paragraph" w:customStyle="1" w:styleId="zDistnHeader">
    <w:name w:val="zDistnHeader"/>
    <w:basedOn w:val="Normal"/>
    <w:next w:val="Normal"/>
    <w:rsid w:val="004173E5"/>
    <w:pPr>
      <w:keepNext/>
      <w:spacing w:before="520"/>
    </w:pPr>
  </w:style>
  <w:style w:type="paragraph" w:customStyle="1" w:styleId="Graphic">
    <w:name w:val="Graphic"/>
    <w:basedOn w:val="Signature"/>
    <w:rsid w:val="004173E5"/>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4173E5"/>
    <w:pPr>
      <w:spacing w:line="240" w:lineRule="auto"/>
    </w:pPr>
  </w:style>
  <w:style w:type="paragraph" w:customStyle="1" w:styleId="zdetails">
    <w:name w:val="zdetails"/>
    <w:basedOn w:val="Normal"/>
    <w:rsid w:val="004173E5"/>
    <w:pPr>
      <w:spacing w:line="240" w:lineRule="exact"/>
    </w:pPr>
    <w:rPr>
      <w:sz w:val="16"/>
      <w:szCs w:val="16"/>
    </w:rPr>
  </w:style>
  <w:style w:type="paragraph" w:customStyle="1" w:styleId="zbrand">
    <w:name w:val="zbrand"/>
    <w:basedOn w:val="Normal"/>
    <w:rsid w:val="004173E5"/>
    <w:pPr>
      <w:keepLines/>
      <w:framePr w:wrap="auto" w:vAnchor="page" w:hAnchor="page" w:x="3063" w:y="1458"/>
      <w:spacing w:line="240" w:lineRule="atLeast"/>
    </w:pPr>
    <w:rPr>
      <w:noProof/>
      <w:lang w:val="en-US"/>
    </w:rPr>
  </w:style>
  <w:style w:type="character" w:styleId="PageNumber">
    <w:name w:val="page number"/>
    <w:uiPriority w:val="99"/>
    <w:rsid w:val="004173E5"/>
    <w:rPr>
      <w:rFonts w:cs="Times New Roman"/>
      <w:sz w:val="22"/>
      <w:szCs w:val="22"/>
    </w:rPr>
  </w:style>
  <w:style w:type="paragraph" w:styleId="Title">
    <w:name w:val="Title"/>
    <w:basedOn w:val="Normal"/>
    <w:qFormat/>
    <w:rsid w:val="004173E5"/>
    <w:pPr>
      <w:spacing w:line="240" w:lineRule="auto"/>
      <w:ind w:left="540" w:right="749"/>
      <w:jc w:val="center"/>
    </w:pPr>
    <w:rPr>
      <w:sz w:val="24"/>
      <w:szCs w:val="24"/>
      <w:u w:val="single"/>
      <w:lang w:val="en-US"/>
    </w:rPr>
  </w:style>
  <w:style w:type="paragraph" w:styleId="BlockText">
    <w:name w:val="Block Text"/>
    <w:basedOn w:val="Normal"/>
    <w:rsid w:val="004173E5"/>
    <w:pPr>
      <w:spacing w:before="240" w:line="240" w:lineRule="auto"/>
      <w:ind w:left="547" w:right="749" w:firstLine="1440"/>
      <w:jc w:val="both"/>
    </w:pPr>
    <w:rPr>
      <w:sz w:val="28"/>
      <w:szCs w:val="28"/>
      <w:lang w:val="en-US"/>
    </w:rPr>
  </w:style>
  <w:style w:type="paragraph" w:styleId="Caption">
    <w:name w:val="caption"/>
    <w:basedOn w:val="Normal"/>
    <w:next w:val="Normal"/>
    <w:qFormat/>
    <w:rsid w:val="004173E5"/>
    <w:pPr>
      <w:spacing w:before="240" w:line="240" w:lineRule="auto"/>
      <w:ind w:right="389"/>
      <w:jc w:val="both"/>
    </w:pPr>
    <w:rPr>
      <w:sz w:val="28"/>
      <w:szCs w:val="28"/>
    </w:rPr>
  </w:style>
  <w:style w:type="paragraph" w:styleId="BodyText3">
    <w:name w:val="Body Text 3"/>
    <w:basedOn w:val="Normal"/>
    <w:rsid w:val="004173E5"/>
    <w:pPr>
      <w:tabs>
        <w:tab w:val="left" w:pos="540"/>
      </w:tabs>
      <w:spacing w:line="240" w:lineRule="auto"/>
      <w:ind w:right="389"/>
      <w:jc w:val="both"/>
    </w:pPr>
    <w:rPr>
      <w:sz w:val="28"/>
      <w:szCs w:val="28"/>
    </w:rPr>
  </w:style>
  <w:style w:type="paragraph" w:customStyle="1" w:styleId="BlockQuotation">
    <w:name w:val="Block Quotation"/>
    <w:basedOn w:val="Normal"/>
    <w:rsid w:val="004173E5"/>
    <w:pPr>
      <w:widowControl w:val="0"/>
      <w:spacing w:before="120" w:line="240" w:lineRule="auto"/>
      <w:ind w:left="547" w:right="389"/>
      <w:jc w:val="both"/>
    </w:pPr>
    <w:rPr>
      <w:sz w:val="28"/>
      <w:szCs w:val="28"/>
      <w:lang w:val="en-US"/>
    </w:rPr>
  </w:style>
  <w:style w:type="paragraph" w:styleId="BodyTextIndent2">
    <w:name w:val="Body Text Indent 2"/>
    <w:basedOn w:val="Normal"/>
    <w:rsid w:val="004173E5"/>
    <w:pPr>
      <w:ind w:left="1260" w:hanging="1260"/>
    </w:pPr>
    <w:rPr>
      <w:sz w:val="32"/>
      <w:szCs w:val="32"/>
    </w:rPr>
  </w:style>
  <w:style w:type="paragraph" w:styleId="BalloonText">
    <w:name w:val="Balloon Text"/>
    <w:basedOn w:val="Normal"/>
    <w:semiHidden/>
    <w:rsid w:val="004173E5"/>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
    <w:name w:val="Char"/>
    <w:basedOn w:val="Normal"/>
    <w:rsid w:val="00D7021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
    <w:name w:val="อักขระ Char Char Char Char Char Char Char Char Char Char"/>
    <w:basedOn w:val="Normal"/>
    <w:rsid w:val="00E47192"/>
    <w:pPr>
      <w:autoSpaceDE/>
      <w:autoSpaceDN/>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DE551A"/>
    <w:pPr>
      <w:autoSpaceDE/>
      <w:autoSpaceDN/>
      <w:spacing w:after="160" w:line="240" w:lineRule="exact"/>
    </w:pPr>
    <w:rPr>
      <w:rFonts w:ascii="Verdana" w:hAnsi="Verdana" w:cs="Times New Roman"/>
      <w:sz w:val="20"/>
      <w:szCs w:val="20"/>
      <w:lang w:val="en-US" w:bidi="ar-SA"/>
    </w:rPr>
  </w:style>
  <w:style w:type="paragraph" w:customStyle="1" w:styleId="Char0">
    <w:name w:val="อักขระ Char"/>
    <w:basedOn w:val="Normal"/>
    <w:rsid w:val="00D3247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
    <w:name w:val="อักขระ Char Char Char Char Char Char Char Char Char Char Char Char Char Char Char Char"/>
    <w:basedOn w:val="Normal"/>
    <w:rsid w:val="00A2594F"/>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8C04E7"/>
    <w:pPr>
      <w:autoSpaceDE/>
      <w:autoSpaceDN/>
      <w:spacing w:after="160" w:line="240" w:lineRule="exact"/>
    </w:pPr>
    <w:rPr>
      <w:rFonts w:ascii="Verdana"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C11C6B"/>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6A33A2"/>
    <w:pPr>
      <w:autoSpaceDE/>
      <w:autoSpaceDN/>
      <w:ind w:left="567"/>
    </w:pPr>
    <w:rPr>
      <w:szCs w:val="20"/>
      <w:lang w:bidi="ar-SA"/>
    </w:rPr>
  </w:style>
  <w:style w:type="paragraph" w:customStyle="1" w:styleId="CharCharCharCharCharCharCharCharCharCharCharCharChar">
    <w:name w:val="อักขระ Char Char Char Char Char Char Char Char Char Char Char Char Char"/>
    <w:basedOn w:val="Normal"/>
    <w:rsid w:val="00A548EC"/>
    <w:pPr>
      <w:autoSpaceDE/>
      <w:autoSpaceDN/>
      <w:spacing w:after="160" w:line="240" w:lineRule="exact"/>
    </w:pPr>
    <w:rPr>
      <w:rFonts w:ascii="Verdana" w:hAnsi="Verdana" w:cs="Times New Roman"/>
      <w:sz w:val="20"/>
      <w:szCs w:val="20"/>
      <w:lang w:val="en-US" w:bidi="ar-SA"/>
    </w:rPr>
  </w:style>
  <w:style w:type="paragraph" w:customStyle="1" w:styleId="NormalAngsanaNew">
    <w:name w:val="Normal + Angsana New"/>
    <w:aliases w:val="Thai Distributed Justification,Left:  0.76 cm,Right: ..."/>
    <w:basedOn w:val="BodyTextIndent"/>
    <w:link w:val="NormalAngsanaNewChar"/>
    <w:rsid w:val="00D9377E"/>
    <w:pPr>
      <w:tabs>
        <w:tab w:val="clear" w:pos="540"/>
      </w:tabs>
      <w:autoSpaceDE/>
      <w:autoSpaceDN/>
      <w:spacing w:before="0"/>
      <w:ind w:left="425" w:right="0"/>
      <w:jc w:val="thaiDistribute"/>
    </w:pPr>
    <w:rPr>
      <w:rFonts w:ascii="Angsana New" w:eastAsia="Cordia New" w:hAnsi="Angsana New"/>
    </w:rPr>
  </w:style>
  <w:style w:type="character" w:customStyle="1" w:styleId="NormalAngsanaNewChar">
    <w:name w:val="Normal + Angsana New Char"/>
    <w:aliases w:val="Thai Distributed Justification Char,Left:  0.76 cm Char,Right: ... Char"/>
    <w:link w:val="NormalAngsanaNew"/>
    <w:rsid w:val="00D9377E"/>
    <w:rPr>
      <w:rFonts w:ascii="Angsana New" w:eastAsia="Cordia New" w:hAnsi="Angsana New" w:cs="Angsana New"/>
      <w:sz w:val="28"/>
      <w:szCs w:val="28"/>
      <w:lang w:val="en-US" w:eastAsia="en-US" w:bidi="th-TH"/>
    </w:rPr>
  </w:style>
  <w:style w:type="paragraph" w:customStyle="1" w:styleId="BodyTextIndentAngsanaNew">
    <w:name w:val="Body Text Indent  + Angsana New"/>
    <w:basedOn w:val="BodyTextIndent2"/>
    <w:link w:val="BodyTextIndentAngsanaNewChar"/>
    <w:rsid w:val="00CE6AE2"/>
    <w:pPr>
      <w:tabs>
        <w:tab w:val="left" w:pos="426"/>
      </w:tabs>
      <w:autoSpaceDE/>
      <w:autoSpaceDN/>
      <w:spacing w:line="340" w:lineRule="exact"/>
      <w:ind w:left="425" w:firstLine="0"/>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CE6AE2"/>
    <w:rPr>
      <w:rFonts w:ascii="Angsana New" w:eastAsia="Cordia New" w:hAnsi="Angsana New" w:cs="Angsana New"/>
      <w:sz w:val="28"/>
      <w:szCs w:val="28"/>
      <w:lang w:val="en-US" w:eastAsia="en-US" w:bidi="th-TH"/>
    </w:rPr>
  </w:style>
  <w:style w:type="character" w:customStyle="1" w:styleId="longtext1">
    <w:name w:val="long_text1"/>
    <w:rsid w:val="002D7EE5"/>
    <w:rPr>
      <w:sz w:val="20"/>
      <w:szCs w:val="20"/>
    </w:rPr>
  </w:style>
  <w:style w:type="paragraph" w:styleId="ListParagraph">
    <w:name w:val="List Paragraph"/>
    <w:basedOn w:val="Normal"/>
    <w:uiPriority w:val="34"/>
    <w:qFormat/>
    <w:rsid w:val="004E4BF7"/>
    <w:pPr>
      <w:autoSpaceDE/>
      <w:autoSpaceDN/>
      <w:ind w:left="720"/>
      <w:contextualSpacing/>
    </w:pPr>
    <w:rPr>
      <w:rFonts w:eastAsia="SimSun"/>
      <w:szCs w:val="28"/>
    </w:rPr>
  </w:style>
  <w:style w:type="paragraph" w:customStyle="1" w:styleId="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Char Char"/>
    <w:basedOn w:val="Normal"/>
    <w:rsid w:val="00A514E2"/>
    <w:pPr>
      <w:autoSpaceDE/>
      <w:autoSpaceDN/>
      <w:spacing w:after="160" w:line="240" w:lineRule="exact"/>
    </w:pPr>
    <w:rPr>
      <w:rFonts w:ascii="Verdana" w:hAnsi="Verdana" w:cs="Times New Roman"/>
      <w:sz w:val="20"/>
      <w:szCs w:val="20"/>
      <w:lang w:val="en-US" w:bidi="ar-SA"/>
    </w:rPr>
  </w:style>
  <w:style w:type="character" w:customStyle="1" w:styleId="hps">
    <w:name w:val="hps"/>
    <w:basedOn w:val="DefaultParagraphFont"/>
    <w:rsid w:val="00937A3A"/>
  </w:style>
  <w:style w:type="paragraph" w:customStyle="1" w:styleId="CharCharCharCharCharCharCharCharCharCharCharCharCharCharCharCharCharCharCharCharCharCharCharCharCharCharCharCharCharChar1">
    <w:name w:val="อักขระ Char Char Char Char Char Char Char Char Char Char Char Char Char Char Char Char Char Char Char Char Char Char Char Char Char Char Char Char Char Char1"/>
    <w:basedOn w:val="Normal"/>
    <w:rsid w:val="00BF2BDF"/>
    <w:pPr>
      <w:autoSpaceDE/>
      <w:autoSpaceDN/>
      <w:spacing w:after="160" w:line="240" w:lineRule="exact"/>
    </w:pPr>
    <w:rPr>
      <w:rFonts w:ascii="Verdana" w:hAnsi="Verdana" w:cs="Times New Roman"/>
      <w:sz w:val="20"/>
      <w:szCs w:val="20"/>
      <w:lang w:val="en-US" w:bidi="ar-SA"/>
    </w:rPr>
  </w:style>
  <w:style w:type="character" w:customStyle="1" w:styleId="shorttext">
    <w:name w:val="short_text"/>
    <w:rsid w:val="002F3662"/>
  </w:style>
  <w:style w:type="numbering" w:customStyle="1" w:styleId="Style1">
    <w:name w:val="Style1"/>
    <w:rsid w:val="006C70F4"/>
    <w:pPr>
      <w:numPr>
        <w:numId w:val="7"/>
      </w:numPr>
    </w:pPr>
  </w:style>
  <w:style w:type="character" w:customStyle="1" w:styleId="HTMLPreformattedChar">
    <w:name w:val="HTML Preformatted Char"/>
    <w:link w:val="HTMLPreformatted"/>
    <w:uiPriority w:val="99"/>
    <w:rsid w:val="004972F4"/>
    <w:rPr>
      <w:rFonts w:ascii="Courier New" w:hAnsi="Courier New" w:cs="Courier New"/>
    </w:rPr>
  </w:style>
  <w:style w:type="paragraph" w:customStyle="1" w:styleId="a">
    <w:name w:val="อักขระ"/>
    <w:basedOn w:val="Normal"/>
    <w:rsid w:val="00DA231F"/>
    <w:pPr>
      <w:autoSpaceDE/>
      <w:autoSpaceDN/>
      <w:spacing w:after="160" w:line="240" w:lineRule="exact"/>
    </w:pPr>
    <w:rPr>
      <w:rFonts w:ascii="Verdana" w:eastAsia="SimSun" w:hAnsi="Verdana" w:cs="Times New Roman"/>
      <w:sz w:val="20"/>
      <w:szCs w:val="20"/>
      <w:lang w:val="en-US" w:bidi="ar-SA"/>
    </w:rPr>
  </w:style>
  <w:style w:type="character" w:styleId="Strong">
    <w:name w:val="Strong"/>
    <w:basedOn w:val="DefaultParagraphFont"/>
    <w:uiPriority w:val="22"/>
    <w:qFormat/>
    <w:rsid w:val="00486DDB"/>
    <w:rPr>
      <w:b/>
      <w:bCs/>
    </w:rPr>
  </w:style>
  <w:style w:type="character" w:customStyle="1" w:styleId="apple-converted-space">
    <w:name w:val="apple-converted-space"/>
    <w:rsid w:val="00CC44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57023">
      <w:bodyDiv w:val="1"/>
      <w:marLeft w:val="0"/>
      <w:marRight w:val="0"/>
      <w:marTop w:val="0"/>
      <w:marBottom w:val="0"/>
      <w:divBdr>
        <w:top w:val="none" w:sz="0" w:space="0" w:color="auto"/>
        <w:left w:val="none" w:sz="0" w:space="0" w:color="auto"/>
        <w:bottom w:val="none" w:sz="0" w:space="0" w:color="auto"/>
        <w:right w:val="none" w:sz="0" w:space="0" w:color="auto"/>
      </w:divBdr>
    </w:div>
    <w:div w:id="352655051">
      <w:bodyDiv w:val="1"/>
      <w:marLeft w:val="0"/>
      <w:marRight w:val="0"/>
      <w:marTop w:val="0"/>
      <w:marBottom w:val="0"/>
      <w:divBdr>
        <w:top w:val="none" w:sz="0" w:space="0" w:color="auto"/>
        <w:left w:val="none" w:sz="0" w:space="0" w:color="auto"/>
        <w:bottom w:val="none" w:sz="0" w:space="0" w:color="auto"/>
        <w:right w:val="none" w:sz="0" w:space="0" w:color="auto"/>
      </w:divBdr>
    </w:div>
    <w:div w:id="510295080">
      <w:bodyDiv w:val="1"/>
      <w:marLeft w:val="0"/>
      <w:marRight w:val="0"/>
      <w:marTop w:val="0"/>
      <w:marBottom w:val="0"/>
      <w:divBdr>
        <w:top w:val="none" w:sz="0" w:space="0" w:color="auto"/>
        <w:left w:val="none" w:sz="0" w:space="0" w:color="auto"/>
        <w:bottom w:val="none" w:sz="0" w:space="0" w:color="auto"/>
        <w:right w:val="none" w:sz="0" w:space="0" w:color="auto"/>
      </w:divBdr>
    </w:div>
    <w:div w:id="511266915">
      <w:bodyDiv w:val="1"/>
      <w:marLeft w:val="0"/>
      <w:marRight w:val="0"/>
      <w:marTop w:val="0"/>
      <w:marBottom w:val="0"/>
      <w:divBdr>
        <w:top w:val="none" w:sz="0" w:space="0" w:color="auto"/>
        <w:left w:val="none" w:sz="0" w:space="0" w:color="auto"/>
        <w:bottom w:val="none" w:sz="0" w:space="0" w:color="auto"/>
        <w:right w:val="none" w:sz="0" w:space="0" w:color="auto"/>
      </w:divBdr>
    </w:div>
    <w:div w:id="592668796">
      <w:bodyDiv w:val="1"/>
      <w:marLeft w:val="0"/>
      <w:marRight w:val="0"/>
      <w:marTop w:val="0"/>
      <w:marBottom w:val="0"/>
      <w:divBdr>
        <w:top w:val="none" w:sz="0" w:space="0" w:color="auto"/>
        <w:left w:val="none" w:sz="0" w:space="0" w:color="auto"/>
        <w:bottom w:val="none" w:sz="0" w:space="0" w:color="auto"/>
        <w:right w:val="none" w:sz="0" w:space="0" w:color="auto"/>
      </w:divBdr>
    </w:div>
    <w:div w:id="604581969">
      <w:bodyDiv w:val="1"/>
      <w:marLeft w:val="0"/>
      <w:marRight w:val="0"/>
      <w:marTop w:val="0"/>
      <w:marBottom w:val="0"/>
      <w:divBdr>
        <w:top w:val="none" w:sz="0" w:space="0" w:color="auto"/>
        <w:left w:val="none" w:sz="0" w:space="0" w:color="auto"/>
        <w:bottom w:val="none" w:sz="0" w:space="0" w:color="auto"/>
        <w:right w:val="none" w:sz="0" w:space="0" w:color="auto"/>
      </w:divBdr>
    </w:div>
    <w:div w:id="617758173">
      <w:bodyDiv w:val="1"/>
      <w:marLeft w:val="0"/>
      <w:marRight w:val="0"/>
      <w:marTop w:val="0"/>
      <w:marBottom w:val="0"/>
      <w:divBdr>
        <w:top w:val="none" w:sz="0" w:space="0" w:color="auto"/>
        <w:left w:val="none" w:sz="0" w:space="0" w:color="auto"/>
        <w:bottom w:val="none" w:sz="0" w:space="0" w:color="auto"/>
        <w:right w:val="none" w:sz="0" w:space="0" w:color="auto"/>
      </w:divBdr>
    </w:div>
    <w:div w:id="622270071">
      <w:bodyDiv w:val="1"/>
      <w:marLeft w:val="0"/>
      <w:marRight w:val="0"/>
      <w:marTop w:val="0"/>
      <w:marBottom w:val="0"/>
      <w:divBdr>
        <w:top w:val="none" w:sz="0" w:space="0" w:color="auto"/>
        <w:left w:val="none" w:sz="0" w:space="0" w:color="auto"/>
        <w:bottom w:val="none" w:sz="0" w:space="0" w:color="auto"/>
        <w:right w:val="none" w:sz="0" w:space="0" w:color="auto"/>
      </w:divBdr>
    </w:div>
    <w:div w:id="737172393">
      <w:bodyDiv w:val="1"/>
      <w:marLeft w:val="0"/>
      <w:marRight w:val="0"/>
      <w:marTop w:val="0"/>
      <w:marBottom w:val="0"/>
      <w:divBdr>
        <w:top w:val="none" w:sz="0" w:space="0" w:color="auto"/>
        <w:left w:val="none" w:sz="0" w:space="0" w:color="auto"/>
        <w:bottom w:val="none" w:sz="0" w:space="0" w:color="auto"/>
        <w:right w:val="none" w:sz="0" w:space="0" w:color="auto"/>
      </w:divBdr>
    </w:div>
    <w:div w:id="782767319">
      <w:bodyDiv w:val="1"/>
      <w:marLeft w:val="0"/>
      <w:marRight w:val="0"/>
      <w:marTop w:val="0"/>
      <w:marBottom w:val="0"/>
      <w:divBdr>
        <w:top w:val="none" w:sz="0" w:space="0" w:color="auto"/>
        <w:left w:val="none" w:sz="0" w:space="0" w:color="auto"/>
        <w:bottom w:val="none" w:sz="0" w:space="0" w:color="auto"/>
        <w:right w:val="none" w:sz="0" w:space="0" w:color="auto"/>
      </w:divBdr>
    </w:div>
    <w:div w:id="848256173">
      <w:bodyDiv w:val="1"/>
      <w:marLeft w:val="0"/>
      <w:marRight w:val="0"/>
      <w:marTop w:val="0"/>
      <w:marBottom w:val="0"/>
      <w:divBdr>
        <w:top w:val="none" w:sz="0" w:space="0" w:color="auto"/>
        <w:left w:val="none" w:sz="0" w:space="0" w:color="auto"/>
        <w:bottom w:val="none" w:sz="0" w:space="0" w:color="auto"/>
        <w:right w:val="none" w:sz="0" w:space="0" w:color="auto"/>
      </w:divBdr>
    </w:div>
    <w:div w:id="921139358">
      <w:bodyDiv w:val="1"/>
      <w:marLeft w:val="0"/>
      <w:marRight w:val="0"/>
      <w:marTop w:val="0"/>
      <w:marBottom w:val="0"/>
      <w:divBdr>
        <w:top w:val="none" w:sz="0" w:space="0" w:color="auto"/>
        <w:left w:val="none" w:sz="0" w:space="0" w:color="auto"/>
        <w:bottom w:val="none" w:sz="0" w:space="0" w:color="auto"/>
        <w:right w:val="none" w:sz="0" w:space="0" w:color="auto"/>
      </w:divBdr>
    </w:div>
    <w:div w:id="947664428">
      <w:bodyDiv w:val="1"/>
      <w:marLeft w:val="0"/>
      <w:marRight w:val="0"/>
      <w:marTop w:val="0"/>
      <w:marBottom w:val="0"/>
      <w:divBdr>
        <w:top w:val="none" w:sz="0" w:space="0" w:color="auto"/>
        <w:left w:val="none" w:sz="0" w:space="0" w:color="auto"/>
        <w:bottom w:val="none" w:sz="0" w:space="0" w:color="auto"/>
        <w:right w:val="none" w:sz="0" w:space="0" w:color="auto"/>
      </w:divBdr>
    </w:div>
    <w:div w:id="1025669067">
      <w:bodyDiv w:val="1"/>
      <w:marLeft w:val="0"/>
      <w:marRight w:val="0"/>
      <w:marTop w:val="0"/>
      <w:marBottom w:val="0"/>
      <w:divBdr>
        <w:top w:val="none" w:sz="0" w:space="0" w:color="auto"/>
        <w:left w:val="none" w:sz="0" w:space="0" w:color="auto"/>
        <w:bottom w:val="none" w:sz="0" w:space="0" w:color="auto"/>
        <w:right w:val="none" w:sz="0" w:space="0" w:color="auto"/>
      </w:divBdr>
    </w:div>
    <w:div w:id="1085496034">
      <w:bodyDiv w:val="1"/>
      <w:marLeft w:val="0"/>
      <w:marRight w:val="0"/>
      <w:marTop w:val="0"/>
      <w:marBottom w:val="0"/>
      <w:divBdr>
        <w:top w:val="none" w:sz="0" w:space="0" w:color="auto"/>
        <w:left w:val="none" w:sz="0" w:space="0" w:color="auto"/>
        <w:bottom w:val="none" w:sz="0" w:space="0" w:color="auto"/>
        <w:right w:val="none" w:sz="0" w:space="0" w:color="auto"/>
      </w:divBdr>
    </w:div>
    <w:div w:id="112796769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72795111">
      <w:bodyDiv w:val="1"/>
      <w:marLeft w:val="0"/>
      <w:marRight w:val="0"/>
      <w:marTop w:val="0"/>
      <w:marBottom w:val="0"/>
      <w:divBdr>
        <w:top w:val="none" w:sz="0" w:space="0" w:color="auto"/>
        <w:left w:val="none" w:sz="0" w:space="0" w:color="auto"/>
        <w:bottom w:val="none" w:sz="0" w:space="0" w:color="auto"/>
        <w:right w:val="none" w:sz="0" w:space="0" w:color="auto"/>
      </w:divBdr>
    </w:div>
    <w:div w:id="1190142384">
      <w:bodyDiv w:val="1"/>
      <w:marLeft w:val="0"/>
      <w:marRight w:val="0"/>
      <w:marTop w:val="0"/>
      <w:marBottom w:val="0"/>
      <w:divBdr>
        <w:top w:val="none" w:sz="0" w:space="0" w:color="auto"/>
        <w:left w:val="none" w:sz="0" w:space="0" w:color="auto"/>
        <w:bottom w:val="none" w:sz="0" w:space="0" w:color="auto"/>
        <w:right w:val="none" w:sz="0" w:space="0" w:color="auto"/>
      </w:divBdr>
    </w:div>
    <w:div w:id="1256749105">
      <w:bodyDiv w:val="1"/>
      <w:marLeft w:val="0"/>
      <w:marRight w:val="0"/>
      <w:marTop w:val="0"/>
      <w:marBottom w:val="0"/>
      <w:divBdr>
        <w:top w:val="none" w:sz="0" w:space="0" w:color="auto"/>
        <w:left w:val="none" w:sz="0" w:space="0" w:color="auto"/>
        <w:bottom w:val="none" w:sz="0" w:space="0" w:color="auto"/>
        <w:right w:val="none" w:sz="0" w:space="0" w:color="auto"/>
      </w:divBdr>
    </w:div>
    <w:div w:id="1271428143">
      <w:bodyDiv w:val="1"/>
      <w:marLeft w:val="0"/>
      <w:marRight w:val="0"/>
      <w:marTop w:val="0"/>
      <w:marBottom w:val="0"/>
      <w:divBdr>
        <w:top w:val="none" w:sz="0" w:space="0" w:color="auto"/>
        <w:left w:val="none" w:sz="0" w:space="0" w:color="auto"/>
        <w:bottom w:val="none" w:sz="0" w:space="0" w:color="auto"/>
        <w:right w:val="none" w:sz="0" w:space="0" w:color="auto"/>
      </w:divBdr>
    </w:div>
    <w:div w:id="1275600649">
      <w:bodyDiv w:val="1"/>
      <w:marLeft w:val="0"/>
      <w:marRight w:val="0"/>
      <w:marTop w:val="0"/>
      <w:marBottom w:val="0"/>
      <w:divBdr>
        <w:top w:val="none" w:sz="0" w:space="0" w:color="auto"/>
        <w:left w:val="none" w:sz="0" w:space="0" w:color="auto"/>
        <w:bottom w:val="none" w:sz="0" w:space="0" w:color="auto"/>
        <w:right w:val="none" w:sz="0" w:space="0" w:color="auto"/>
      </w:divBdr>
    </w:div>
    <w:div w:id="1296527787">
      <w:bodyDiv w:val="1"/>
      <w:marLeft w:val="0"/>
      <w:marRight w:val="0"/>
      <w:marTop w:val="0"/>
      <w:marBottom w:val="0"/>
      <w:divBdr>
        <w:top w:val="none" w:sz="0" w:space="0" w:color="auto"/>
        <w:left w:val="none" w:sz="0" w:space="0" w:color="auto"/>
        <w:bottom w:val="none" w:sz="0" w:space="0" w:color="auto"/>
        <w:right w:val="none" w:sz="0" w:space="0" w:color="auto"/>
      </w:divBdr>
    </w:div>
    <w:div w:id="1341006745">
      <w:bodyDiv w:val="1"/>
      <w:marLeft w:val="0"/>
      <w:marRight w:val="0"/>
      <w:marTop w:val="0"/>
      <w:marBottom w:val="0"/>
      <w:divBdr>
        <w:top w:val="none" w:sz="0" w:space="0" w:color="auto"/>
        <w:left w:val="none" w:sz="0" w:space="0" w:color="auto"/>
        <w:bottom w:val="none" w:sz="0" w:space="0" w:color="auto"/>
        <w:right w:val="none" w:sz="0" w:space="0" w:color="auto"/>
      </w:divBdr>
    </w:div>
    <w:div w:id="1448692589">
      <w:bodyDiv w:val="1"/>
      <w:marLeft w:val="0"/>
      <w:marRight w:val="0"/>
      <w:marTop w:val="0"/>
      <w:marBottom w:val="0"/>
      <w:divBdr>
        <w:top w:val="none" w:sz="0" w:space="0" w:color="auto"/>
        <w:left w:val="none" w:sz="0" w:space="0" w:color="auto"/>
        <w:bottom w:val="none" w:sz="0" w:space="0" w:color="auto"/>
        <w:right w:val="none" w:sz="0" w:space="0" w:color="auto"/>
      </w:divBdr>
    </w:div>
    <w:div w:id="1450851146">
      <w:bodyDiv w:val="1"/>
      <w:marLeft w:val="0"/>
      <w:marRight w:val="0"/>
      <w:marTop w:val="0"/>
      <w:marBottom w:val="0"/>
      <w:divBdr>
        <w:top w:val="none" w:sz="0" w:space="0" w:color="auto"/>
        <w:left w:val="none" w:sz="0" w:space="0" w:color="auto"/>
        <w:bottom w:val="none" w:sz="0" w:space="0" w:color="auto"/>
        <w:right w:val="none" w:sz="0" w:space="0" w:color="auto"/>
      </w:divBdr>
    </w:div>
    <w:div w:id="1484660970">
      <w:bodyDiv w:val="1"/>
      <w:marLeft w:val="0"/>
      <w:marRight w:val="0"/>
      <w:marTop w:val="0"/>
      <w:marBottom w:val="0"/>
      <w:divBdr>
        <w:top w:val="none" w:sz="0" w:space="0" w:color="auto"/>
        <w:left w:val="none" w:sz="0" w:space="0" w:color="auto"/>
        <w:bottom w:val="none" w:sz="0" w:space="0" w:color="auto"/>
        <w:right w:val="none" w:sz="0" w:space="0" w:color="auto"/>
      </w:divBdr>
    </w:div>
    <w:div w:id="1525900830">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2719833">
      <w:bodyDiv w:val="1"/>
      <w:marLeft w:val="0"/>
      <w:marRight w:val="0"/>
      <w:marTop w:val="0"/>
      <w:marBottom w:val="0"/>
      <w:divBdr>
        <w:top w:val="none" w:sz="0" w:space="0" w:color="auto"/>
        <w:left w:val="none" w:sz="0" w:space="0" w:color="auto"/>
        <w:bottom w:val="none" w:sz="0" w:space="0" w:color="auto"/>
        <w:right w:val="none" w:sz="0" w:space="0" w:color="auto"/>
      </w:divBdr>
    </w:div>
    <w:div w:id="1647590985">
      <w:bodyDiv w:val="1"/>
      <w:marLeft w:val="0"/>
      <w:marRight w:val="0"/>
      <w:marTop w:val="0"/>
      <w:marBottom w:val="0"/>
      <w:divBdr>
        <w:top w:val="none" w:sz="0" w:space="0" w:color="auto"/>
        <w:left w:val="none" w:sz="0" w:space="0" w:color="auto"/>
        <w:bottom w:val="none" w:sz="0" w:space="0" w:color="auto"/>
        <w:right w:val="none" w:sz="0" w:space="0" w:color="auto"/>
      </w:divBdr>
    </w:div>
    <w:div w:id="1664897060">
      <w:bodyDiv w:val="1"/>
      <w:marLeft w:val="0"/>
      <w:marRight w:val="0"/>
      <w:marTop w:val="0"/>
      <w:marBottom w:val="0"/>
      <w:divBdr>
        <w:top w:val="none" w:sz="0" w:space="0" w:color="auto"/>
        <w:left w:val="none" w:sz="0" w:space="0" w:color="auto"/>
        <w:bottom w:val="none" w:sz="0" w:space="0" w:color="auto"/>
        <w:right w:val="none" w:sz="0" w:space="0" w:color="auto"/>
      </w:divBdr>
    </w:div>
    <w:div w:id="1770999730">
      <w:bodyDiv w:val="1"/>
      <w:marLeft w:val="0"/>
      <w:marRight w:val="0"/>
      <w:marTop w:val="0"/>
      <w:marBottom w:val="0"/>
      <w:divBdr>
        <w:top w:val="none" w:sz="0" w:space="0" w:color="auto"/>
        <w:left w:val="none" w:sz="0" w:space="0" w:color="auto"/>
        <w:bottom w:val="none" w:sz="0" w:space="0" w:color="auto"/>
        <w:right w:val="none" w:sz="0" w:space="0" w:color="auto"/>
      </w:divBdr>
    </w:div>
    <w:div w:id="1802337118">
      <w:bodyDiv w:val="1"/>
      <w:marLeft w:val="0"/>
      <w:marRight w:val="0"/>
      <w:marTop w:val="0"/>
      <w:marBottom w:val="0"/>
      <w:divBdr>
        <w:top w:val="none" w:sz="0" w:space="0" w:color="auto"/>
        <w:left w:val="none" w:sz="0" w:space="0" w:color="auto"/>
        <w:bottom w:val="none" w:sz="0" w:space="0" w:color="auto"/>
        <w:right w:val="none" w:sz="0" w:space="0" w:color="auto"/>
      </w:divBdr>
    </w:div>
    <w:div w:id="180573455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42115314">
      <w:bodyDiv w:val="1"/>
      <w:marLeft w:val="0"/>
      <w:marRight w:val="0"/>
      <w:marTop w:val="0"/>
      <w:marBottom w:val="0"/>
      <w:divBdr>
        <w:top w:val="none" w:sz="0" w:space="0" w:color="auto"/>
        <w:left w:val="none" w:sz="0" w:space="0" w:color="auto"/>
        <w:bottom w:val="none" w:sz="0" w:space="0" w:color="auto"/>
        <w:right w:val="none" w:sz="0" w:space="0" w:color="auto"/>
      </w:divBdr>
    </w:div>
    <w:div w:id="2087068859">
      <w:bodyDiv w:val="1"/>
      <w:marLeft w:val="0"/>
      <w:marRight w:val="0"/>
      <w:marTop w:val="0"/>
      <w:marBottom w:val="0"/>
      <w:divBdr>
        <w:top w:val="none" w:sz="0" w:space="0" w:color="auto"/>
        <w:left w:val="none" w:sz="0" w:space="0" w:color="auto"/>
        <w:bottom w:val="none" w:sz="0" w:space="0" w:color="auto"/>
        <w:right w:val="none" w:sz="0" w:space="0" w:color="auto"/>
      </w:divBdr>
    </w:div>
    <w:div w:id="2145194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8.xlsx"/><Relationship Id="rId117" Type="http://schemas.openxmlformats.org/officeDocument/2006/relationships/package" Target="embeddings/Microsoft_Excel_Worksheet38.xlsx"/><Relationship Id="rId21" Type="http://schemas.openxmlformats.org/officeDocument/2006/relationships/image" Target="media/image7.emf"/><Relationship Id="rId42" Type="http://schemas.openxmlformats.org/officeDocument/2006/relationships/package" Target="embeddings/Microsoft_Excel_Worksheet16.xlsx"/><Relationship Id="rId47" Type="http://schemas.openxmlformats.org/officeDocument/2006/relationships/image" Target="media/image20.emf"/><Relationship Id="rId63" Type="http://schemas.openxmlformats.org/officeDocument/2006/relationships/package" Target="embeddings/Microsoft_Excel_Worksheet23.xls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Excel_Worksheet29.xlsx"/><Relationship Id="rId112" Type="http://schemas.openxmlformats.org/officeDocument/2006/relationships/image" Target="media/image51.emf"/><Relationship Id="rId133" Type="http://schemas.openxmlformats.org/officeDocument/2006/relationships/package" Target="embeddings/Microsoft_Excel_Worksheet44.xlsx"/><Relationship Id="rId138" Type="http://schemas.openxmlformats.org/officeDocument/2006/relationships/fontTable" Target="fontTable.xml"/><Relationship Id="rId16" Type="http://schemas.openxmlformats.org/officeDocument/2006/relationships/package" Target="embeddings/Microsoft_Excel_Worksheet3.xlsx"/><Relationship Id="rId107" Type="http://schemas.openxmlformats.org/officeDocument/2006/relationships/package" Target="embeddings/Microsoft_Excel_Worksheet34.xlsx"/><Relationship Id="rId11" Type="http://schemas.openxmlformats.org/officeDocument/2006/relationships/image" Target="media/image2.emf"/><Relationship Id="rId32" Type="http://schemas.openxmlformats.org/officeDocument/2006/relationships/package" Target="embeddings/Microsoft_Excel_Worksheet11.xls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9.xls"/><Relationship Id="rId102" Type="http://schemas.openxmlformats.org/officeDocument/2006/relationships/image" Target="media/image46.emf"/><Relationship Id="rId123" Type="http://schemas.openxmlformats.org/officeDocument/2006/relationships/oleObject" Target="embeddings/Microsoft_Excel_97-2003_Worksheet16.xls"/><Relationship Id="rId128" Type="http://schemas.openxmlformats.org/officeDocument/2006/relationships/image" Target="media/image59.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Excel_Worksheet32.xlsx"/><Relationship Id="rId22" Type="http://schemas.openxmlformats.org/officeDocument/2006/relationships/package" Target="embeddings/Microsoft_Excel_Worksheet6.xls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Excel_Worksheet19.xlsx"/><Relationship Id="rId64" Type="http://schemas.openxmlformats.org/officeDocument/2006/relationships/image" Target="media/image27.emf"/><Relationship Id="rId69" Type="http://schemas.openxmlformats.org/officeDocument/2006/relationships/oleObject" Target="embeddings/Microsoft_Excel_97-2003_Worksheet5.xls"/><Relationship Id="rId113" Type="http://schemas.openxmlformats.org/officeDocument/2006/relationships/package" Target="embeddings/Microsoft_Excel_Worksheet36.xls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Excel_Worksheet27.xlsx"/><Relationship Id="rId93" Type="http://schemas.openxmlformats.org/officeDocument/2006/relationships/package" Target="embeddings/Microsoft_Excel_Worksheet31.xlsx"/><Relationship Id="rId98" Type="http://schemas.openxmlformats.org/officeDocument/2006/relationships/image" Target="media/image44.emf"/><Relationship Id="rId121" Type="http://schemas.openxmlformats.org/officeDocument/2006/relationships/package" Target="embeddings/Microsoft_Excel_Worksheet40.xlsx"/><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Excel_Worksheet14.xlsx"/><Relationship Id="rId46" Type="http://schemas.openxmlformats.org/officeDocument/2006/relationships/package" Target="embeddings/Microsoft_Excel_Worksheet18.xlsx"/><Relationship Id="rId59" Type="http://schemas.openxmlformats.org/officeDocument/2006/relationships/oleObject" Target="embeddings/Microsoft_Excel_97-2003_Worksheet2.xls"/><Relationship Id="rId67" Type="http://schemas.openxmlformats.org/officeDocument/2006/relationships/oleObject" Target="embeddings/Microsoft_Excel_97-2003_Worksheet4.xls"/><Relationship Id="rId103" Type="http://schemas.openxmlformats.org/officeDocument/2006/relationships/oleObject" Target="embeddings/Microsoft_Excel_97-2003_Worksheet13.xls"/><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Excel_Worksheet42.xlsx"/><Relationship Id="rId137" Type="http://schemas.openxmlformats.org/officeDocument/2006/relationships/package" Target="embeddings/Microsoft_Excel_Worksheet46.xlsx"/><Relationship Id="rId20" Type="http://schemas.openxmlformats.org/officeDocument/2006/relationships/package" Target="embeddings/Microsoft_Excel_Worksheet5.xlsx"/><Relationship Id="rId41" Type="http://schemas.openxmlformats.org/officeDocument/2006/relationships/image" Target="media/image17.emf"/><Relationship Id="rId54" Type="http://schemas.openxmlformats.org/officeDocument/2006/relationships/package" Target="embeddings/Microsoft_Excel_Worksheet22.xlsx"/><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Excel_97-2003_Worksheet8.xls"/><Relationship Id="rId83" Type="http://schemas.openxmlformats.org/officeDocument/2006/relationships/oleObject" Target="embeddings/Microsoft_Excel_97-2003_Worksheet10.xls"/><Relationship Id="rId88" Type="http://schemas.openxmlformats.org/officeDocument/2006/relationships/image" Target="media/image39.emf"/><Relationship Id="rId91" Type="http://schemas.openxmlformats.org/officeDocument/2006/relationships/package" Target="embeddings/Microsoft_Excel_Worksheet30.xlsx"/><Relationship Id="rId96" Type="http://schemas.openxmlformats.org/officeDocument/2006/relationships/image" Target="media/image43.emf"/><Relationship Id="rId111" Type="http://schemas.openxmlformats.org/officeDocument/2006/relationships/package" Target="embeddings/Microsoft_Excel_Worksheet35.xlsx"/><Relationship Id="rId132" Type="http://schemas.openxmlformats.org/officeDocument/2006/relationships/image" Target="media/image61.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9.xlsx"/><Relationship Id="rId36" Type="http://schemas.openxmlformats.org/officeDocument/2006/relationships/package" Target="embeddings/Microsoft_Excel_Worksheet13.xlsx"/><Relationship Id="rId49" Type="http://schemas.openxmlformats.org/officeDocument/2006/relationships/image" Target="media/image21.emf"/><Relationship Id="rId57" Type="http://schemas.openxmlformats.org/officeDocument/2006/relationships/footer" Target="footer2.xml"/><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Excel_Worksheet39.xlsx"/><Relationship Id="rId127" Type="http://schemas.openxmlformats.org/officeDocument/2006/relationships/package" Target="embeddings/Microsoft_Excel_Worksheet41.xlsx"/><Relationship Id="rId10" Type="http://schemas.openxmlformats.org/officeDocument/2006/relationships/oleObject" Target="embeddings/Microsoft_Excel_97-2003_Worksheet1.xls"/><Relationship Id="rId31" Type="http://schemas.openxmlformats.org/officeDocument/2006/relationships/image" Target="media/image12.emf"/><Relationship Id="rId44" Type="http://schemas.openxmlformats.org/officeDocument/2006/relationships/package" Target="embeddings/Microsoft_Excel_Worksheet17.xlsx"/><Relationship Id="rId52" Type="http://schemas.openxmlformats.org/officeDocument/2006/relationships/package" Target="embeddings/Microsoft_Excel_Worksheet21.xlsx"/><Relationship Id="rId60" Type="http://schemas.openxmlformats.org/officeDocument/2006/relationships/image" Target="media/image25.emf"/><Relationship Id="rId65" Type="http://schemas.openxmlformats.org/officeDocument/2006/relationships/package" Target="embeddings/Microsoft_Excel_Worksheet24.xlsx"/><Relationship Id="rId73" Type="http://schemas.openxmlformats.org/officeDocument/2006/relationships/oleObject" Target="embeddings/Microsoft_Excel_97-2003_Worksheet7.xls"/><Relationship Id="rId78" Type="http://schemas.openxmlformats.org/officeDocument/2006/relationships/image" Target="media/image34.emf"/><Relationship Id="rId81" Type="http://schemas.openxmlformats.org/officeDocument/2006/relationships/package" Target="embeddings/Microsoft_Excel_Worksheet26.xls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12.xls"/><Relationship Id="rId101" Type="http://schemas.openxmlformats.org/officeDocument/2006/relationships/package" Target="embeddings/Microsoft_Excel_Worksheet33.xls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Excel_Worksheet45.xlsx"/><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4.xlsx"/><Relationship Id="rId39" Type="http://schemas.openxmlformats.org/officeDocument/2006/relationships/image" Target="media/image16.emf"/><Relationship Id="rId109" Type="http://schemas.openxmlformats.org/officeDocument/2006/relationships/oleObject" Target="embeddings/Microsoft_Excel_97-2003_Worksheet15.xls"/><Relationship Id="rId34" Type="http://schemas.openxmlformats.org/officeDocument/2006/relationships/package" Target="embeddings/Microsoft_Excel_Worksheet12.xlsx"/><Relationship Id="rId50" Type="http://schemas.openxmlformats.org/officeDocument/2006/relationships/package" Target="embeddings/Microsoft_Excel_Worksheet20.xlsx"/><Relationship Id="rId55" Type="http://schemas.openxmlformats.org/officeDocument/2006/relationships/header" Target="header1.xml"/><Relationship Id="rId76" Type="http://schemas.openxmlformats.org/officeDocument/2006/relationships/image" Target="media/image33.emf"/><Relationship Id="rId97" Type="http://schemas.openxmlformats.org/officeDocument/2006/relationships/oleObject" Target="embeddings/Microsoft_Excel_97-2003_Worksheet11.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17.xls"/><Relationship Id="rId7" Type="http://schemas.openxmlformats.org/officeDocument/2006/relationships/footnotes" Target="footnotes.xml"/><Relationship Id="rId71" Type="http://schemas.openxmlformats.org/officeDocument/2006/relationships/oleObject" Target="embeddings/Microsoft_Excel_97-2003_Worksheet6.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Excel_Worksheet7.xlsx"/><Relationship Id="rId40" Type="http://schemas.openxmlformats.org/officeDocument/2006/relationships/package" Target="embeddings/Microsoft_Excel_Worksheet15.xlsx"/><Relationship Id="rId45" Type="http://schemas.openxmlformats.org/officeDocument/2006/relationships/image" Target="media/image19.emf"/><Relationship Id="rId66" Type="http://schemas.openxmlformats.org/officeDocument/2006/relationships/image" Target="media/image28.emf"/><Relationship Id="rId87" Type="http://schemas.openxmlformats.org/officeDocument/2006/relationships/package" Target="embeddings/Microsoft_Excel_Worksheet28.xlsx"/><Relationship Id="rId110" Type="http://schemas.openxmlformats.org/officeDocument/2006/relationships/image" Target="media/image50.emf"/><Relationship Id="rId115" Type="http://schemas.openxmlformats.org/officeDocument/2006/relationships/package" Target="embeddings/Microsoft_Excel_Worksheet37.xlsx"/><Relationship Id="rId131" Type="http://schemas.openxmlformats.org/officeDocument/2006/relationships/package" Target="embeddings/Microsoft_Excel_Worksheet43.xlsx"/><Relationship Id="rId136" Type="http://schemas.openxmlformats.org/officeDocument/2006/relationships/image" Target="media/image63.emf"/><Relationship Id="rId61" Type="http://schemas.openxmlformats.org/officeDocument/2006/relationships/oleObject" Target="embeddings/Microsoft_Excel_97-2003_Worksheet3.xls"/><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Excel_Worksheet2.xlsx"/><Relationship Id="rId30" Type="http://schemas.openxmlformats.org/officeDocument/2006/relationships/package" Target="embeddings/Microsoft_Excel_Worksheet10.xlsx"/><Relationship Id="rId35" Type="http://schemas.openxmlformats.org/officeDocument/2006/relationships/image" Target="media/image14.emf"/><Relationship Id="rId56" Type="http://schemas.openxmlformats.org/officeDocument/2006/relationships/footer" Target="footer1.xml"/><Relationship Id="rId77" Type="http://schemas.openxmlformats.org/officeDocument/2006/relationships/package" Target="embeddings/Microsoft_Excel_Worksheet25.xlsx"/><Relationship Id="rId100" Type="http://schemas.openxmlformats.org/officeDocument/2006/relationships/image" Target="media/image45.emf"/><Relationship Id="rId105" Type="http://schemas.openxmlformats.org/officeDocument/2006/relationships/oleObject" Target="embeddings/Microsoft_Excel_97-2003_Worksheet14.xls"/><Relationship Id="rId126" Type="http://schemas.openxmlformats.org/officeDocument/2006/relationships/image" Target="media/image5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CCFA53-9699-4560-99E2-4E7FE80DF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9914</TotalTime>
  <Pages>1</Pages>
  <Words>7701</Words>
  <Characters>43897</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51496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nattawut</cp:lastModifiedBy>
  <cp:revision>70</cp:revision>
  <cp:lastPrinted>2018-02-22T03:04:00Z</cp:lastPrinted>
  <dcterms:created xsi:type="dcterms:W3CDTF">2014-08-14T06:51:00Z</dcterms:created>
  <dcterms:modified xsi:type="dcterms:W3CDTF">2018-02-22T03:21:00Z</dcterms:modified>
</cp:coreProperties>
</file>