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623" w:rsidRPr="007A6623" w:rsidRDefault="007A6623" w:rsidP="007A6623">
      <w:pPr>
        <w:suppressAutoHyphens/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2"/>
          <w:szCs w:val="32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  <w:bookmarkStart w:id="0" w:name="Title"/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52"/>
          <w:szCs w:val="52"/>
          <w:lang w:eastAsia="zh-CN" w:bidi="th-TH"/>
        </w:rPr>
      </w:pPr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>ธนาคารไทยพาณิชย์ จำกัด (มหาชน)</w:t>
      </w:r>
      <w:bookmarkEnd w:id="0"/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 xml:space="preserve"> และบริษัทย่อย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rtl/>
          <w:cs/>
          <w:lang w:eastAsia="zh-CN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งบการเงิน</w:t>
      </w:r>
      <w:r w:rsidR="00EE7D32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สำหรับปี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 xml:space="preserve">สิ้นสุดวันที่ </w:t>
      </w:r>
      <w:r w:rsidRPr="007A6623">
        <w:rPr>
          <w:rFonts w:ascii="Angsana New" w:hAnsi="Angsana New" w:cs="Angsana New"/>
          <w:sz w:val="32"/>
          <w:szCs w:val="32"/>
          <w:cs/>
          <w:lang w:val="th-TH" w:eastAsia="zh-CN" w:bidi="th-TH"/>
        </w:rPr>
        <w:t>3</w:t>
      </w:r>
      <w:r w:rsidR="00EE7D32">
        <w:rPr>
          <w:rFonts w:ascii="Angsana New" w:hAnsi="Angsana New" w:cs="Angsana New"/>
          <w:sz w:val="32"/>
          <w:szCs w:val="32"/>
          <w:lang w:eastAsia="zh-CN" w:bidi="th-TH"/>
        </w:rPr>
        <w:t>1</w:t>
      </w:r>
      <w:r w:rsidR="00EE7D32">
        <w:rPr>
          <w:rFonts w:ascii="Angsana New" w:hAnsi="Angsana New" w:cs="Angsana New" w:hint="cs"/>
          <w:sz w:val="32"/>
          <w:szCs w:val="32"/>
          <w:cs/>
          <w:lang w:eastAsia="zh-CN" w:bidi="th-TH"/>
        </w:rPr>
        <w:t xml:space="preserve"> ธันวาคม</w:t>
      </w: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 w:bidi="th-TH"/>
        </w:rPr>
        <w:t>25</w:t>
      </w:r>
      <w:r w:rsidR="00F64C8B">
        <w:rPr>
          <w:rFonts w:ascii="Angsana New" w:hAnsi="Angsana New" w:cs="Angsana New"/>
          <w:sz w:val="32"/>
          <w:szCs w:val="32"/>
          <w:lang w:eastAsia="zh-CN" w:bidi="th-TH"/>
        </w:rPr>
        <w:t>60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และ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รายงานของ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ผู้สอบบัญชีรับอนุญาต</w:t>
      </w: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  <w:sectPr w:rsidR="008F459E" w:rsidSect="00E57D90">
          <w:headerReference w:type="default" r:id="rId8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672D32" w:rsidRPr="00EF1698" w:rsidRDefault="00672D32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453F74" w:rsidRDefault="00453F7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Pr="00E57D90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250E8E" w:rsidRPr="00E57D90" w:rsidRDefault="00250E8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2D32" w:rsidRPr="00EF1698" w:rsidRDefault="00DD2CEC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F169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</w:t>
      </w:r>
      <w:r w:rsidR="00EE7D3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ผู้ถือหุ้น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ธนาคาร</w:t>
      </w:r>
      <w:r w:rsidR="0009795F"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ไทยพาณิชย์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8842A2" w:rsidRPr="00DE62EB" w:rsidRDefault="008842A2">
      <w:pPr>
        <w:rPr>
          <w:rFonts w:ascii="Angsana New" w:hAnsi="Angsana New" w:cs="Angsana New"/>
          <w:cs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E3622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ตรวจสอบงบการเงินรวมและงบการเงินเฉพาะธนาคารของธนาคาร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 และบริษัทย่อย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933AF" w:rsidRPr="00453F74">
        <w:rPr>
          <w:rFonts w:ascii="Angsana New" w:hAnsi="Angsana New" w:cs="Angsana New"/>
          <w:sz w:val="30"/>
          <w:szCs w:val="30"/>
          <w:lang w:bidi="th-TH"/>
        </w:rPr>
        <w:t>(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 xml:space="preserve"> (ธนาคาร</w:t>
      </w:r>
      <w:r w:rsidR="00FF3733"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ซึ่ง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ประกอบด้วยงบ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แสดงฐานะการเงิน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รวมและงบแสดงฐานะการเงินเฉพาะธนาคาร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2B1C6C">
        <w:rPr>
          <w:rFonts w:ascii="Angsana New" w:hAnsi="Angsana New" w:cs="Angsana New"/>
          <w:sz w:val="30"/>
          <w:szCs w:val="30"/>
          <w:lang w:bidi="th-TH"/>
        </w:rPr>
        <w:t>1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25</w:t>
      </w:r>
      <w:r w:rsidR="000E1F0C">
        <w:rPr>
          <w:rFonts w:ascii="Angsana New" w:hAnsi="Angsana New" w:cs="Angsana New"/>
          <w:sz w:val="30"/>
          <w:szCs w:val="30"/>
          <w:lang w:bidi="th-TH"/>
        </w:rPr>
        <w:t>60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24C3A">
        <w:rPr>
          <w:rFonts w:ascii="Angsana New" w:hAnsi="Angsana New" w:cs="Angsana New"/>
          <w:sz w:val="30"/>
          <w:szCs w:val="30"/>
          <w:lang w:bidi="th-TH"/>
        </w:rPr>
        <w:br/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ขาดทุนและกำไรขาดทุนเบ็ดเสร็จอื่นรวมและ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>เจ้าของ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ของเจ้าของเฉพาะธนาคาร และ</w:t>
      </w:r>
      <w:r w:rsidR="00DF5FD7">
        <w:rPr>
          <w:rFonts w:ascii="Angsana New" w:hAnsi="Angsana New" w:cs="Angsana New"/>
          <w:sz w:val="30"/>
          <w:szCs w:val="30"/>
          <w:lang w:bidi="th-TH"/>
        </w:rPr>
        <w:br/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งบกระแสเงินสด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รวมและงบกระแสเงินสดเฉพาะธนาคาร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วันเดียวกัน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หมายเหตุ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ประกอบ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ด้วย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สรุปนโยบายการ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บัญชีที่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สำคั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และเรื่องอื่น</w:t>
      </w:r>
      <w:r w:rsidR="00FE537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</w:p>
    <w:p w:rsidR="00E3622C" w:rsidRPr="00DE62EB" w:rsidRDefault="00E3622C" w:rsidP="00C56A5B">
      <w:pPr>
        <w:rPr>
          <w:rFonts w:ascii="Angsana New" w:hAnsi="Angsana New" w:cs="Angsana New"/>
          <w:lang w:bidi="th-TH"/>
        </w:rPr>
      </w:pPr>
    </w:p>
    <w:p w:rsidR="00DD2CE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ข้าพเจ้าเห็นว่า 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ข้างต้นนี้แสดงฐานะการเงินรวมและฐานะการเงินเฉพาะธนาคาร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57AFF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960369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2B1C6C">
        <w:rPr>
          <w:rFonts w:ascii="Angsana New" w:hAnsi="Angsana New" w:cs="Angsana New"/>
          <w:sz w:val="30"/>
          <w:szCs w:val="30"/>
          <w:lang w:bidi="th-TH"/>
        </w:rPr>
        <w:t>1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 </w:t>
      </w:r>
      <w:r w:rsidR="002B1C6C">
        <w:rPr>
          <w:rFonts w:ascii="Angsana New" w:hAnsi="Angsana New" w:cs="Angsana New"/>
          <w:sz w:val="30"/>
          <w:szCs w:val="30"/>
          <w:lang w:bidi="th-TH"/>
        </w:rPr>
        <w:t>2560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ดำเนินงานรวม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ผลการดำเนินงาน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กระแสเงินสด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รวมและกระแสเงินสด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สำหรับ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สิ้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นสุดวันเดียวกัน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24C3A">
        <w:rPr>
          <w:rFonts w:ascii="Angsana New" w:hAnsi="Angsana New" w:cs="Angsana New"/>
          <w:sz w:val="30"/>
          <w:szCs w:val="30"/>
          <w:lang w:bidi="th-TH"/>
        </w:rPr>
        <w:br/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ถูกต้อง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ตาม</w:t>
      </w:r>
      <w:r w:rsidR="0040610D">
        <w:rPr>
          <w:rFonts w:ascii="Angsana New" w:hAnsi="Angsana New" w:cs="Angsana New" w:hint="cs"/>
          <w:sz w:val="30"/>
          <w:szCs w:val="30"/>
          <w:cs/>
          <w:lang w:bidi="th-TH"/>
        </w:rPr>
        <w:t>ที่ควรในสาระสำคัญตาม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F613CF" w:rsidRPr="00453F74" w:rsidRDefault="00F100F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</w:t>
      </w:r>
      <w:r w:rsidR="00F613CF"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ในการแสดงความเห็น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453F74" w:rsidRPr="00453F74" w:rsidRDefault="001461AA" w:rsidP="00EE7D3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7693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วรรค </w:t>
      </w:r>
      <w:r w:rsidR="00F76933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</w:t>
      </w:r>
      <w:r w:rsidRPr="00C56A5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รับผิดชอบของผู้สอบบัญชีต่อการตรวจสอบงบการเงินรวมและงบการเงินเฉพาะธนาคาร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</w:t>
      </w:r>
      <w:r w:rsidR="00EE7D3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ข้าพเจ้ามีความเป็นอิสระจากกลุ่มธนาคารและธนาคารตาม</w:t>
      </w:r>
      <w:r w:rsidRPr="0040610D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ที่กำหนดโดย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สภาวิชาชีพบัญชี</w:t>
      </w:r>
      <w:r w:rsidR="00EE7D3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ในส่วนที่เกี่ยวข้องกับการตรวจสอบงบการเงินรวมและงบการเงินเฉพาะธนาคาร และข้าพเจ้าได้ปฏิบัติตามความรับผิดชอบด้านจรรยาบรรณอื่น</w:t>
      </w:r>
      <w:r w:rsidRPr="00453F74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456A1" w:rsidRDefault="00B456A1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B456A1" w:rsidSect="00E57D90">
          <w:footerReference w:type="default" r:id="rId9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1461AA" w:rsidRPr="00453F74" w:rsidRDefault="001461AA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:rsidR="001461AA" w:rsidRPr="00453F74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461AA" w:rsidRPr="00564E66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FE5379"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รวมและงบการเงินเฉพาะธนาคาร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E57D90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รวมและงบการเงินเฉพาะธนาคาร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672D32" w:rsidRPr="00453F74" w:rsidRDefault="00672D32" w:rsidP="00453F7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B606CF" w:rsidRPr="00453F74" w:rsidTr="00E57D90">
        <w:trPr>
          <w:trHeight w:val="379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B606CF" w:rsidP="00592127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3F7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</w:t>
            </w:r>
          </w:p>
        </w:tc>
      </w:tr>
      <w:tr w:rsidR="00B606CF" w:rsidRPr="00453F74" w:rsidTr="00E57D90">
        <w:trPr>
          <w:trHeight w:val="980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592127" w:rsidP="00E57D9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ิดเผยข้อมูลเกี่ยวกับความเสี่ยงด้านสินเชื่อของ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เงินให้สินเชื่อแก่ลูกหนี้ และค่าเผื่อหนี้สงสัยจะสูญ </w:t>
            </w:r>
            <w:r w:rsid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หมายเหตุประกอบงบการเงินข้</w:t>
            </w:r>
            <w:r w:rsidR="00D23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.5,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.1 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D2337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B606CF" w:rsidRPr="005B6DCB" w:rsidTr="00E57D90">
        <w:trPr>
          <w:trHeight w:val="361"/>
          <w:tblHeader/>
        </w:trPr>
        <w:tc>
          <w:tcPr>
            <w:tcW w:w="4680" w:type="dxa"/>
            <w:shd w:val="clear" w:color="auto" w:fill="auto"/>
            <w:vAlign w:val="center"/>
          </w:tcPr>
          <w:p w:rsidR="00B606CF" w:rsidRPr="005B6DCB" w:rsidRDefault="00B606CF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B606CF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575D5F" w:rsidRPr="005B6DCB" w:rsidTr="00EE7D32">
        <w:tc>
          <w:tcPr>
            <w:tcW w:w="4680" w:type="dxa"/>
            <w:tcBorders>
              <w:bottom w:val="nil"/>
            </w:tcBorders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E40858" w:rsidRPr="00250E8E" w:rsidRDefault="00E40858" w:rsidP="00E40858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ถูกพิจารณาเป็นเรื่องสำคัญในการตรวจสอบเนื่องจากการประมาณการค่าเผื่อหนี้สงสัยจะสูญเกี่ยวข้องกับการใช้วิจารณญาณ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ทั้งในเรื่องระยะเวลาการรับรู้ และการประมาณ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จำนวนเงินของค่าเผื่อหนี้สงสัยจะสูญ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ของเงินให้สินเชื่อแก่ลูกหนี้เป็นรายตัวและกลุ่มลูกหนี้</w:t>
            </w:r>
          </w:p>
          <w:p w:rsidR="00E40858" w:rsidRDefault="00E4085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 </w:t>
            </w:r>
            <w:r w:rsidR="00EE7D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F544FA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เงินให้สินเชื่อแก่ลูกหนี้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4511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งบการเงินรวม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2,060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และ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2,046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F86695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คิดเป็นร้อยล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68.1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ะ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5.1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ของสินทรัพย์รวม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Pr="00E57D90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โดยมีค่าเผื่อหนี้สงสัยจะสูญเป็นจำนวนเงิน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86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85</w:t>
            </w:r>
            <w:r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976738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ตามลำดับ</w:t>
            </w:r>
          </w:p>
          <w:p w:rsidR="00976738" w:rsidRPr="00250E8E" w:rsidRDefault="0097673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575D5F" w:rsidRPr="005B6DCB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รายตัว กลุ่มอุตสาหกรรม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กลุ่มลูกค้า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หรือปัจจัยอื่นซึ่งอาจมีผลต่อ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  <w:r w:rsidR="009767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วิจารณญาณ</w:t>
            </w:r>
          </w:p>
          <w:p w:rsidR="00575D5F" w:rsidRPr="00E57D90" w:rsidRDefault="00575D5F" w:rsidP="00E57D9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5B6DCB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วิธีการตรวจสอบของข้าพเจ้ารวมถึงการทดสอบการออกแบบ และประสิทธิผลของการควบคุม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</w:t>
            </w:r>
            <w:r w:rsidR="004752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อง</w:t>
            </w:r>
            <w:r w:rsidR="004511A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รวมถึงการพิจารณาการให้สินเชื่อ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และการพิจารณา</w:t>
            </w:r>
            <w:r w:rsidR="00250E8E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ประมาณการค่าเผื่อหนี้สงสัยจะสูญ</w:t>
            </w:r>
          </w:p>
          <w:p w:rsidR="00575D5F" w:rsidRPr="00E57D90" w:rsidRDefault="00575D5F" w:rsidP="00575D5F">
            <w:pPr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Default="00A45FCD" w:rsidP="00976738">
            <w:pPr>
              <w:jc w:val="thaiDistribute"/>
              <w:rPr>
                <w:rFonts w:ascii="Angsana New" w:hAnsi="Angsana New" w:cs="Angsana New"/>
                <w:sz w:val="30"/>
                <w:szCs w:val="30"/>
                <w:rtl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เพื่อปฏิบัติงาน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สอบทานเงินให้สินเชื่อ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โดยสอบทานใน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รายละเอียดของ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ประวัติ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สินเชื่อรายตัวและข้อมูลอื่นที่เกี่ยวข้อง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ซึ่งข้าพเจ้าปฏิบัติอย่างเป็นอิสระ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ทั้งนี้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ตัวอย่างที่เลือก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้ 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รวมถึงการเลือก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เงินให้สินเชื่อที่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ระบุในการประเมินความเสี่ยงของข้าพเจ้า</w:t>
            </w:r>
          </w:p>
          <w:p w:rsidR="00575D5F" w:rsidRPr="005B6DCB" w:rsidRDefault="00575D5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E7D32" w:rsidRPr="005B6DCB" w:rsidTr="00EE7D32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EE7D32" w:rsidRPr="005B6DCB" w:rsidTr="00EE7D32">
        <w:tc>
          <w:tcPr>
            <w:tcW w:w="4680" w:type="dxa"/>
            <w:tcBorders>
              <w:top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4590" w:type="dxa"/>
            <w:tcBorders>
              <w:top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3004CA" w:rsidRPr="005B6DCB" w:rsidTr="00E57D90">
        <w:tc>
          <w:tcPr>
            <w:tcW w:w="4680" w:type="dxa"/>
            <w:shd w:val="clear" w:color="auto" w:fill="auto"/>
            <w:vAlign w:val="center"/>
          </w:tcPr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3004CA" w:rsidRPr="005B6DCB" w:rsidTr="00B049CB">
        <w:tc>
          <w:tcPr>
            <w:tcW w:w="4680" w:type="dxa"/>
            <w:shd w:val="clear" w:color="auto" w:fill="auto"/>
          </w:tcPr>
          <w:p w:rsidR="00BE5401" w:rsidRPr="00E57D90" w:rsidRDefault="00BE5401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ได้มีการ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กำหนดกรอบการควบคุม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กระบวนการในการ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การค่าเผื่อหนี้สงสัยจะสูญ ซึ่งรวมถึงวิธีการกำกับดูแล การสอบทานและการอนุมัติโดยฝ่ายบริหาร และการควบคุม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701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เพื่อให้ข้อมูลที่ใช้ในกระบวนการมีความครบถ้วน</w:t>
            </w:r>
            <w:r w:rsidR="00EC0DA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bookmarkStart w:id="1" w:name="_GoBack"/>
            <w:bookmarkEnd w:id="1"/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หนี้สงสัยจะสูญเป็นไปตามเกณฑ์ของธนาคารแห่งประเทศไทยซึ่งกำหนดให้ธนาคารต้องมีการพิจารณาและสอบทานทั้งในเชิงปริมาณและเชิงคุณภาพของเงินให้สินเชื่ออย่างต่อเนื่อง</w:t>
            </w:r>
            <w:r w:rsidR="00E4085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ภายใต้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ดังกล่าว</w:t>
            </w: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004CA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ผู้บริหารพิจารณาเงินให้สินเชื่อแก่ลูกหนี้เป็นรายตัวโดยพิจารณาการจัดอันดับเครดิต และการจัด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ชั้น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เงินให้สินเชื่อ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rtl/>
                <w:lang w:bidi="ar-SA"/>
              </w:rPr>
              <w:t xml:space="preserve"> 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ประมาณการมูลค่าหลักประกัน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เป็นปัจจัยในการพิจารณา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การตั้งค่าเผื่อหนี้สงสัยจะสูญสำหรับสินเชื่อด้อยคุณภาพ</w:t>
            </w:r>
          </w:p>
          <w:p w:rsidR="003004CA" w:rsidRPr="00E16268" w:rsidRDefault="003004CA" w:rsidP="003004CA">
            <w:pPr>
              <w:pStyle w:val="ListParagraph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3004CA" w:rsidRPr="00E16268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หนี้สงสัยจะสูญ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ถูก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พิจารณา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าย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กลุ่ม สำหรับเงินให้สินเชื่อที่มีลักษณะ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ความเสี่ยงคล้ายคลึ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งกัน 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ทั้งนี้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วิธี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แบบจำลอง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ความเสียหายที่คาดว่าจะเกิดขึ้นได้รวม</w:t>
            </w:r>
            <w:r w:rsidR="007B60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ข้อสมมติต่าง ๆ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เช่น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พฤติกรรมของลูกค้าและความสามารถในการ</w:t>
            </w:r>
            <w:r w:rsidR="00030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จ่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ายชำระ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ได้ถูกเลือก อนุมัติ และนำไปใช้</w:t>
            </w:r>
            <w:r w:rsidR="00030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หรับกลุ่มสินเชื่อที่มีลักษณะ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และความเสี่ยงที่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คล้ายคลึงกัน</w:t>
            </w:r>
          </w:p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auto"/>
          </w:tcPr>
          <w:p w:rsidR="00BE5401" w:rsidRPr="00E57D90" w:rsidRDefault="00BE5401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A530F8" w:rsidRDefault="003004CA" w:rsidP="003004C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ข้าพเจ้าได้ทดสอบ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วิธีการคำนวณและ</w:t>
            </w:r>
            <w:r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สมมติของแบบจำลอง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ความเหมาะสม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ให้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ผู้เชี่ยวชาญความเสี่ยงทางด้านเครดิตของข้าพเจ้า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มีส่วนร่วมในการทดสอบดังกล่าว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และได้ทดสอบ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การกระทบยอดข้อมูลกับระบบที่เกี่ยวข้อง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การทดสอบ “</w:t>
            </w:r>
            <w:r w:rsidRPr="00A530F8">
              <w:rPr>
                <w:rFonts w:ascii="Angsana New" w:hAnsi="Angsana New" w:cs="Angsana New"/>
                <w:sz w:val="30"/>
                <w:szCs w:val="30"/>
                <w:lang w:bidi="th-TH"/>
              </w:rPr>
              <w:t>Back-testing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”</w:t>
            </w:r>
          </w:p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0B1488" w:rsidRDefault="000B1488" w:rsidP="00B1353D">
      <w:pPr>
        <w:rPr>
          <w:rFonts w:ascii="Angsana New" w:hAnsi="Angsana New" w:cs="Angsana New"/>
          <w:sz w:val="30"/>
          <w:szCs w:val="30"/>
        </w:rPr>
      </w:pPr>
    </w:p>
    <w:p w:rsidR="00E40858" w:rsidRDefault="00E40858" w:rsidP="00B1353D">
      <w:pPr>
        <w:rPr>
          <w:rFonts w:ascii="Angsana New" w:hAnsi="Angsana New" w:cs="Angsana New"/>
          <w:sz w:val="30"/>
          <w:szCs w:val="30"/>
        </w:rPr>
      </w:pPr>
    </w:p>
    <w:p w:rsidR="00B1353D" w:rsidRDefault="00B1353D" w:rsidP="00B1353D">
      <w:pPr>
        <w:rPr>
          <w:rFonts w:ascii="Angsana New" w:hAnsi="Angsana New" w:cs="Angsana New"/>
          <w:sz w:val="30"/>
          <w:szCs w:val="30"/>
        </w:rPr>
      </w:pPr>
    </w:p>
    <w:p w:rsidR="00701075" w:rsidRDefault="00701075" w:rsidP="00B1353D">
      <w:pPr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B1353D" w:rsidP="00B0120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2A35A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เครื่องมือทางการเงินในงบแสดงฐานะการเงิน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EE7D32" w:rsidRDefault="000B1488" w:rsidP="00D647A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การเปิดเผยข้อมูลเกี่ยวกับเครื่องมือทางการเงิน และมูลค่ายุติธรรม อ้าง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</w:t>
            </w:r>
            <w:r w:rsidR="00120D1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 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3.3, </w:t>
            </w:r>
            <w:r w:rsidR="00D647AC">
              <w:rPr>
                <w:rFonts w:ascii="Angsana New" w:hAnsi="Angsana New" w:cs="Angsana New"/>
                <w:sz w:val="30"/>
                <w:szCs w:val="30"/>
                <w:lang w:bidi="th-TH"/>
              </w:rPr>
              <w:t>3.25, 3.26, 4, 5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647A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647AC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EE7D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9</w:t>
            </w:r>
          </w:p>
        </w:tc>
      </w:tr>
      <w:tr w:rsidR="00FE5379" w:rsidRPr="005B6DCB" w:rsidTr="00E57D90">
        <w:trPr>
          <w:trHeight w:val="433"/>
        </w:trPr>
        <w:tc>
          <w:tcPr>
            <w:tcW w:w="4855" w:type="dxa"/>
            <w:shd w:val="clear" w:color="auto" w:fill="auto"/>
            <w:vAlign w:val="center"/>
          </w:tcPr>
          <w:p w:rsidR="00FE5379" w:rsidRPr="005B6DCB" w:rsidRDefault="00FE5379" w:rsidP="002257E2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FE5379" w:rsidRPr="005B6DCB" w:rsidRDefault="00FE5379" w:rsidP="002257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E57D90">
        <w:tc>
          <w:tcPr>
            <w:tcW w:w="4855" w:type="dxa"/>
            <w:shd w:val="clear" w:color="auto" w:fill="auto"/>
          </w:tcPr>
          <w:p w:rsidR="0062590D" w:rsidRPr="00E57D90" w:rsidRDefault="0062590D" w:rsidP="002B63BA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A964D1" w:rsidRPr="005B6DCB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การวัดมูลค่าของเครื่องมือทางการเงิน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ถูกพิจารณาเป็นเรื่องสำคัญในการตรวจสอบเนื่องจาก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ความซับซ้อนใน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BB6D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ของเครื่องมือทางการเงิน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ของข้อระมูลระดับ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และความ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มีนัยสำคัญ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B6DDF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การใช้วิจารณญาณ</w:t>
            </w:r>
            <w:r w:rsidR="00BB6D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6B340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  <w:r w:rsidR="00E80B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:rsidR="00A964D1" w:rsidRPr="00316EE3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E3898" w:rsidRPr="005B6DCB" w:rsidRDefault="00B1353D" w:rsidP="002B1C6C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EE7D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9B62E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ทางการเงิน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ด้วยมูลค่ายุติธรรม</w:t>
            </w:r>
            <w:r w:rsidR="008C38A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0E3898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0E3898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B1C6C">
              <w:rPr>
                <w:rFonts w:ascii="Angsana New" w:hAnsi="Angsana New" w:cs="Angsana New"/>
                <w:sz w:val="30"/>
                <w:szCs w:val="30"/>
                <w:lang w:bidi="th-TH"/>
              </w:rPr>
              <w:t>491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 </w:t>
            </w:r>
            <w:r w:rsidR="002B1C6C">
              <w:rPr>
                <w:rFonts w:ascii="Angsana New" w:hAnsi="Angsana New" w:cs="Angsana New"/>
                <w:sz w:val="30"/>
                <w:szCs w:val="30"/>
                <w:lang w:bidi="th-TH"/>
              </w:rPr>
              <w:t>331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หนี้สิน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ด้วยมูลค่ายุติธรรมในงบการเงินรวมและงบการเงินเฉพาะ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913AB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2B1C6C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B6073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2B1C6C">
              <w:rPr>
                <w:rFonts w:ascii="Angsana New" w:hAnsi="Angsana New" w:cs="Angsana New"/>
                <w:sz w:val="30"/>
                <w:szCs w:val="30"/>
                <w:lang w:bidi="th-TH"/>
              </w:rPr>
              <w:t>44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ตามลำดับ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สินทรัพย์ทางการเงินที่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ในงบการเงินรวมและงบการเงินเฉพาะ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16EE3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462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322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 หนี้สินทางการเงินที่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ในงบการเงินรวมและงบการเงินเฉพาะ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16EE3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44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44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</w:p>
          <w:p w:rsidR="000E3898" w:rsidRPr="00316EE3" w:rsidRDefault="000E3898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Default="00530FA1" w:rsidP="00E80BA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ครื่องมือทางการเงิน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จัดลำดับชั้นของมูลค่ายุติธรรมเป็นข้อมูลระดับ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</w:t>
            </w:r>
            <w:r w:rsidR="00E80B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มีความเสี่ยงที่จะ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แสดงราคา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คลาดเคลื่อนไป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ในงบแสดงฐานะการเงิน </w:t>
            </w:r>
            <w:r w:rsidR="004511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เนื่องจากข้อมูลที่นำมาใช้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ประกอบการพิจารณาไม่ได้มาจากราคา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ภายนอกที่แท้จริง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หรือไม่สามารถสังเกต</w:t>
            </w:r>
            <w:r w:rsidR="004A514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ได้โดยง่ายเพื่อให้ได้มาซึ่งมูลค่าประมาณการที่ดีที่สุด</w:t>
            </w:r>
          </w:p>
          <w:p w:rsidR="00E80BA2" w:rsidRDefault="00E80BA2" w:rsidP="00E80BA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80BA2" w:rsidRPr="005B6DCB" w:rsidRDefault="00E80BA2" w:rsidP="00E80BA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shd w:val="clear" w:color="auto" w:fill="auto"/>
          </w:tcPr>
          <w:p w:rsidR="0062590D" w:rsidRPr="00E57D90" w:rsidRDefault="0062590D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494C41" w:rsidRPr="005B6DCB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ข้าพเจ้าได้ประเมินความเสี่ยงโดยพิจารณาปัจจัยต่าง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ซึ่งอาจมีผลกระทบต่อมูลค่า</w:t>
            </w:r>
            <w:r w:rsidR="00171A3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      </w:r>
          </w:p>
          <w:p w:rsidR="00494C41" w:rsidRPr="00316EE3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Pr="005B6DCB" w:rsidRDefault="00AD3740" w:rsidP="007B60BC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3913AB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ตรวจ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ข้อมูลที่ใช้ในการกำหนดราคาจากแหล่งข้อมูลภายนอก และ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ทำ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การใส่ข้อมูล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ที่ถูกต้อง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ในแบบจำลองการคำนวณราคา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รวมถึงการประเมินสภาพคล่องของราคาที่นำมาใช้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ข้าพเจ้าได้ใช้ผู้เชี่ยวชาญด้านการวัดมูลค่า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ของข้าพเจ้า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ในการประเมินความเหมาะสมของแบบจำลอง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และได้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และตราสารอนุพันธ์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อย่างเป็นอิสระ และ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เทียบกับมูลค่าที่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คำนวณได้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326AAD" w:rsidP="000B14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EF4F6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สำรองประกันภัย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0B1488" w:rsidP="00E57D90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เกี่ยวกับ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326AA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ภัย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อ้าง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งหมายเหตุประกอบงบการเงินข้อ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.28</w:t>
            </w:r>
            <w:r w:rsidR="00BE540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,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BE5401">
              <w:rPr>
                <w:rFonts w:ascii="Angsana New" w:hAnsi="Angsana New" w:cs="Angsana New"/>
                <w:sz w:val="30"/>
                <w:szCs w:val="30"/>
                <w:lang w:bidi="th-TH"/>
              </w:rPr>
              <w:t>.6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E57D90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86B08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B1353D" w:rsidRPr="005B6DCB" w:rsidTr="00E57D90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:rsidR="00B1353D" w:rsidRPr="005B6DCB" w:rsidRDefault="00B1353D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1353D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E57D90">
        <w:tc>
          <w:tcPr>
            <w:tcW w:w="4855" w:type="dxa"/>
            <w:shd w:val="clear" w:color="auto" w:fill="auto"/>
          </w:tcPr>
          <w:p w:rsidR="0062590D" w:rsidRPr="00E57D90" w:rsidRDefault="0062590D" w:rsidP="008D2AF2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637BEE" w:rsidRDefault="00637BEE" w:rsidP="00637BEE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วัดมูลค่าของสำรองประกันภัย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ถูกพิจารณาเป็นเรื่องสำคัญในการตรวจสอบ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โดย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กี่ยวข้องกับ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 </w:t>
            </w:r>
          </w:p>
          <w:p w:rsidR="00637BEE" w:rsidRDefault="00637BEE" w:rsidP="00637BEE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E15C0" w:rsidRPr="005B6DCB" w:rsidRDefault="00B1353D" w:rsidP="002B1C6C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B1C6C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B1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446D9B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F559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หนี้สินจากสัญญาประกันภัย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0B148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ที่บันทึก</w:t>
            </w:r>
            <w:r w:rsidR="00CF559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จำนวนเงิ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</w:t>
            </w:r>
            <w:r w:rsidR="002B1C6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248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ล้านบาท </w:t>
            </w:r>
            <w:r w:rsidR="004C6A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ส่วนใหญ่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สำรองประกันภัยสำหรับสัญญาประกันภัยระยะยาว</w:t>
            </w:r>
            <w:r w:rsidR="00C25417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="00C25417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2B1C6C">
              <w:rPr>
                <w:rFonts w:ascii="Angsana New" w:hAnsi="Angsana New" w:cs="Angsana New"/>
                <w:sz w:val="30"/>
                <w:szCs w:val="30"/>
                <w:lang w:bidi="th-TH"/>
              </w:rPr>
              <w:t>99.6</w:t>
            </w:r>
            <w:r w:rsidR="00FD1A72" w:rsidRPr="00E57D9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FD1A72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ของหนี้สินจากสัญญาประกันภัย)</w:t>
            </w:r>
            <w:r w:rsidR="002D67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:rsidR="0062590D" w:rsidRPr="00E57D90" w:rsidRDefault="0062590D" w:rsidP="00B01200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B1353D" w:rsidRPr="005B6DCB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ในการวางแผนการตรวจสอบ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ที่อาจมีผลกระทบต่อ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สมมติหลักในการ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คำนวณและกรอบการควบคุม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ข้อสมมติหลักเหล่านี้รวมถึงข้อสมมติทางเศรษฐกิจ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ได้แก่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อัตราผลตอบแทนการลง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สมมติที่ไม่ใช่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ทางเศรษฐกิจ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ได้แก่ 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อัตรามรณะและ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การดำรงอยู่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ของกรมธรรม์ประกันภัย</w:t>
            </w:r>
          </w:p>
          <w:p w:rsidR="00B1353D" w:rsidRPr="00E57D90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2B51" w:rsidRPr="005B6DCB" w:rsidRDefault="00B82B51" w:rsidP="00DE62EB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</w:t>
            </w:r>
            <w:r w:rsidR="003D7E7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นั้นมี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ผู้เชี่ยวชาญนักคณิตศาสตร์ประกันภัยเป็นผู้ช่วยในการ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ประเมินวิธีการ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สมมติที่ใช้ในการคำนวณสำรอง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และการทดสอบข้อมูล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นำเข้า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ที่สำคัญ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รวมถึง</w:t>
            </w:r>
            <w:r w:rsidR="00DE62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</w:t>
            </w:r>
            <w:r w:rsidR="00DE62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การออกแบบ การนำไปใช้ และประสิทธิผล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ารควบคุม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ด้านคณิตศาสตร์ประกันภัย และกระบวนการวัดมูลค่า</w:t>
            </w:r>
          </w:p>
          <w:p w:rsidR="000A74C6" w:rsidRPr="00E57D90" w:rsidRDefault="000A74C6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Default="00B1353D" w:rsidP="000B1488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ข้าพเจ้าได้พิจารณาเรื่องความ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ถูกต้อง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ของการทดสอบความเพียงพอของหนี้สินที่จัดทำโดยผู้บริหาร รวมทั้งการประเมินความสมเหตุสมผลของ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อัตราคิดลดที่ใช้ และ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การประมาณการกระแสเงินสด และความท้าทายของ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ที่นำมาปรับใช้กับประสบการณ์ของบริษัท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ลักษณะ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เฉพาะ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ของผลิตภัณฑ์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และการปฏิบัติในอุตสาหกรรม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อัตราคิดลดที่ผู้บริหารใช้ในการทดสอบ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สอดคล้องกับการปฏิบัติของ</w:t>
            </w:r>
            <w:r w:rsidR="0080249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ผู้ร่วมตลาด</w:t>
            </w:r>
          </w:p>
          <w:p w:rsidR="00802499" w:rsidRPr="005B6DCB" w:rsidRDefault="00802499" w:rsidP="00564E6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:rsidR="00C56A5B" w:rsidRDefault="00C56A5B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80BA2" w:rsidRDefault="00E80BA2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80BA2" w:rsidRPr="00E57D90" w:rsidRDefault="00E80BA2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Pr="00C101D5" w:rsidRDefault="00DF5FD7" w:rsidP="00DF5FD7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lastRenderedPageBreak/>
        <w:t>ข้</w:t>
      </w: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 xml:space="preserve">อมูลอื่น </w:t>
      </w:r>
    </w:p>
    <w:p w:rsid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</w:t>
      </w:r>
      <w:r w:rsidR="007B60B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และรายงานของผู้สอบบัญชีที่อยู่ในรายงานนั้น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 xml:space="preserve"> คือ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การอ่าน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หรือกับความรู้ที่ได้รับจากการตรวจสอบของข้าพเจ้า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DF5FD7" w:rsidRDefault="00DF5FD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เหล่านี้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EF4F6E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ตามความเหมาะสม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453F74"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</w:p>
    <w:p w:rsidR="00DF5FD7" w:rsidRDefault="00DF5FD7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B1353D" w:rsidRPr="00E57D90" w:rsidRDefault="00B1353D" w:rsidP="00DF5D4D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lang w:bidi="th-TH"/>
        </w:rPr>
      </w:pPr>
      <w:r w:rsidRPr="00E57D90"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DE70FE">
        <w:rPr>
          <w:rFonts w:ascii="Angsana New" w:hAnsi="Angsana New" w:cs="Angsana New"/>
          <w:sz w:val="30"/>
          <w:szCs w:val="30"/>
          <w:lang w:bidi="th-TH"/>
        </w:rPr>
        <w:br/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งบการเงินรวมและงบการเงินเฉพาะธนาคารเหล่านี้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E5379" w:rsidRDefault="00FE5379" w:rsidP="00453F74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ข้าพเจ้าได้ใช้ดุลยพินิจและการสังเกตและสงสัยเยี่ยง</w:t>
      </w:r>
      <w:r w:rsidR="00C56A5B"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br/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การปฏิบัติงานของข้าพเจ้ารวมถึง</w:t>
      </w:r>
    </w:p>
    <w:p w:rsidR="002B1C6C" w:rsidRDefault="002B1C6C">
      <w:pPr>
        <w:rPr>
          <w:rFonts w:asciiTheme="majorBidi" w:hAnsiTheme="majorBidi" w:cstheme="majorBidi"/>
          <w:sz w:val="30"/>
          <w:szCs w:val="30"/>
        </w:rPr>
      </w:pP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7B60B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งบการเงินเฉพาะธนาคาร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เนื่องจากการทุจริตอาจเกี่ยวกับการสมรู้ร่วมคิด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การปลอมแปลงเอกสารหลักฐาน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การตั้งใจละเว้นการแสดงข้อมูล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เพื่อออกแบบวิธีการตรวจสอบที่เหมาะสมกับสถานการณ์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ะธนาคาร</w:t>
      </w:r>
    </w:p>
    <w:p w:rsidR="00DE70FE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B1353D" w:rsidRPr="005B6DCB" w:rsidRDefault="00DE70FE" w:rsidP="00DE70FE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จากหลักฐานการสอบบัญชีที่ได้รับ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ในการดำเนินงานต่อเนื่องหรือไม่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ข้าพเจ้าต้องกล่าวไว้ในรายงานของผู้สอ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บบัญชีของข้าพเจ้า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าะธนาคาร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ที่เกี่ยวข้อง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หรือถ้าการเปิดเผย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เหตุการณ์หรือสถานการณ์ในอนาคตอาจเป็นเหตุให้กลุ่มธนาคารและธนาคารต้องหยุดการดำเนินงานต่อเนื่อง </w:t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รวมถึงการเปิดเผย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ว่างบการเงินรวมและงบการเงินเฉพาะธนาคารแสดงรายการและเหตุการณ์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ในรูปแบบที่ทำให้มีการนำเสนอข้อมูลโดยถูกต้องตามที่ควร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:rsidR="00411903" w:rsidRPr="00453F74" w:rsidRDefault="00411903" w:rsidP="00453F74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หรือกิจกรรมทางธุรกิจภายในกลุ่มธนาคารเพื่อแสดงความเห็นต่องบการเงินรวม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ข้าพเจ้ารับผิดชอบต่อการกำหนดแนวทาง การควบคุมดูแล และการปฏิบั</w:t>
      </w:r>
      <w:r w:rsidR="00DE62EB">
        <w:rPr>
          <w:rFonts w:ascii="Angsana New" w:hAnsi="Angsana New" w:cs="Angsana New"/>
          <w:sz w:val="30"/>
          <w:szCs w:val="30"/>
          <w:cs/>
          <w:lang w:bidi="th-TH"/>
        </w:rPr>
        <w:t>ติงานตรวจสอบกลุ่มธนาคาร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ต่อความเห็นของข้าพเจ้า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</w:p>
    <w:p w:rsidR="00DE62EB" w:rsidRPr="00453F74" w:rsidRDefault="00DE62EB" w:rsidP="00453F7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ข้าพเจ้าได้สื่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อสารกับผู้มีหน้าที่ในการกำกับดูแลในเรื่องต่าง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ที่สำคัญซึ่งรวมถึง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นัยสำคัญในระบบการควบคุมภายในหาก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ข้าพเจ้าได้พบในระหว่างการตรวจสอบของข้าพเจ้า</w:t>
      </w:r>
    </w:p>
    <w:p w:rsidR="00DE70FE" w:rsidRPr="00453F74" w:rsidRDefault="00DE70FE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E70FE" w:rsidRDefault="00DE70FE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จากเรื่องที่สื่อสารกับผู้มีหน้าที่ในการกำกับดูแล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ข้าพเจ้าได้พิจารณาเรื่องต่าง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ที่มีนัยสำคัญ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ที่สุดในการตรวจสอบ</w:t>
      </w:r>
      <w:r w:rsidR="007A599F">
        <w:rPr>
          <w:rFonts w:ascii="Angsana New" w:hAnsi="Angsana New" w:cs="Angsana New"/>
          <w:sz w:val="30"/>
          <w:szCs w:val="30"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411903" w:rsidRDefault="00411903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DE62EB" w:rsidRPr="00453F74" w:rsidRDefault="00DE62EB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="00CA67CC" w:rsidRPr="00453F74">
        <w:rPr>
          <w:rFonts w:ascii="Angsana New" w:hAnsi="Angsana New" w:cs="Angsana New"/>
          <w:sz w:val="30"/>
          <w:szCs w:val="30"/>
          <w:cs/>
          <w:lang w:bidi="th-TH"/>
        </w:rPr>
        <w:t>วินิจ ศิลามงคล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B1353D" w:rsidRPr="00453F74" w:rsidRDefault="00DE62E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เลขทะเบียน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A67CC" w:rsidRPr="00453F74">
        <w:rPr>
          <w:rFonts w:ascii="Angsana New" w:hAnsi="Angsana New" w:cs="Angsana New"/>
          <w:sz w:val="30"/>
          <w:szCs w:val="30"/>
          <w:lang w:bidi="th-TH"/>
        </w:rPr>
        <w:t>3378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C56A5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เคพี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>เอ็มจี ภูมิไชย สอบบัญชี จำกัด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B1353D" w:rsidRPr="00453F74" w:rsidRDefault="0025389D" w:rsidP="00B1353D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22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กุมภาพันธ์ </w:t>
      </w:r>
      <w:r w:rsidR="00DF5FD7">
        <w:rPr>
          <w:rFonts w:ascii="Angsana New" w:hAnsi="Angsana New" w:cs="Angsana New"/>
          <w:sz w:val="30"/>
          <w:szCs w:val="30"/>
          <w:lang w:bidi="th-TH"/>
        </w:rPr>
        <w:t>2561</w:t>
      </w:r>
    </w:p>
    <w:p w:rsidR="00B606CF" w:rsidRPr="00453F74" w:rsidRDefault="00B606CF" w:rsidP="00B1353D">
      <w:pPr>
        <w:rPr>
          <w:rFonts w:ascii="Angsana New" w:hAnsi="Angsana New" w:cs="Angsana New"/>
          <w:sz w:val="30"/>
          <w:szCs w:val="30"/>
        </w:rPr>
      </w:pPr>
    </w:p>
    <w:sectPr w:rsidR="00B606CF" w:rsidRPr="00453F74" w:rsidSect="00E57D90">
      <w:footerReference w:type="default" r:id="rId10"/>
      <w:pgSz w:w="11909" w:h="16834" w:code="9"/>
      <w:pgMar w:top="691" w:right="1440" w:bottom="576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21B" w:rsidRDefault="0081521B" w:rsidP="001E676D">
      <w:r>
        <w:separator/>
      </w:r>
    </w:p>
  </w:endnote>
  <w:endnote w:type="continuationSeparator" w:id="0">
    <w:p w:rsidR="0081521B" w:rsidRDefault="0081521B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344" w:rsidRDefault="002443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57791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244344" w:rsidRPr="00244344" w:rsidRDefault="00244344" w:rsidP="002443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244344">
          <w:rPr>
            <w:rFonts w:ascii="Angsana New" w:hAnsi="Angsana New" w:cs="Angsana New"/>
            <w:sz w:val="30"/>
            <w:szCs w:val="30"/>
          </w:rPr>
          <w:fldChar w:fldCharType="begin"/>
        </w:r>
        <w:r w:rsidRPr="0024434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44344">
          <w:rPr>
            <w:rFonts w:ascii="Angsana New" w:hAnsi="Angsana New" w:cs="Angsana New"/>
            <w:sz w:val="30"/>
            <w:szCs w:val="30"/>
          </w:rPr>
          <w:fldChar w:fldCharType="separate"/>
        </w:r>
        <w:r w:rsidR="00EC0DA8">
          <w:rPr>
            <w:rFonts w:ascii="Angsana New" w:hAnsi="Angsana New" w:cs="Angsana New"/>
            <w:noProof/>
            <w:sz w:val="30"/>
            <w:szCs w:val="30"/>
          </w:rPr>
          <w:t>3</w:t>
        </w:r>
        <w:r w:rsidRPr="0024434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21B" w:rsidRDefault="0081521B" w:rsidP="001E676D">
      <w:r>
        <w:separator/>
      </w:r>
    </w:p>
  </w:footnote>
  <w:footnote w:type="continuationSeparator" w:id="0">
    <w:p w:rsidR="0081521B" w:rsidRDefault="0081521B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8B1869" w:rsidRDefault="00453F74" w:rsidP="008B1869">
    <w:pPr>
      <w:pStyle w:val="Header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45C1"/>
    <w:rsid w:val="00030C32"/>
    <w:rsid w:val="00032E16"/>
    <w:rsid w:val="000445B1"/>
    <w:rsid w:val="00071520"/>
    <w:rsid w:val="00085314"/>
    <w:rsid w:val="000907B6"/>
    <w:rsid w:val="000940CA"/>
    <w:rsid w:val="0009795F"/>
    <w:rsid w:val="000A18C8"/>
    <w:rsid w:val="000A6B78"/>
    <w:rsid w:val="000A6DE8"/>
    <w:rsid w:val="000A74C6"/>
    <w:rsid w:val="000B1488"/>
    <w:rsid w:val="000E15C0"/>
    <w:rsid w:val="000E1F0C"/>
    <w:rsid w:val="000E3898"/>
    <w:rsid w:val="0010075F"/>
    <w:rsid w:val="00107696"/>
    <w:rsid w:val="0011239F"/>
    <w:rsid w:val="00120D1D"/>
    <w:rsid w:val="00144386"/>
    <w:rsid w:val="0014480A"/>
    <w:rsid w:val="001461AA"/>
    <w:rsid w:val="001467A5"/>
    <w:rsid w:val="0017129C"/>
    <w:rsid w:val="00171A31"/>
    <w:rsid w:val="00180517"/>
    <w:rsid w:val="0018734F"/>
    <w:rsid w:val="0019163D"/>
    <w:rsid w:val="001B4900"/>
    <w:rsid w:val="001E676D"/>
    <w:rsid w:val="00205D67"/>
    <w:rsid w:val="00207A6B"/>
    <w:rsid w:val="002201AF"/>
    <w:rsid w:val="00223F96"/>
    <w:rsid w:val="00244344"/>
    <w:rsid w:val="002443D3"/>
    <w:rsid w:val="00250E8E"/>
    <w:rsid w:val="0025389D"/>
    <w:rsid w:val="00265FE8"/>
    <w:rsid w:val="00280771"/>
    <w:rsid w:val="00284732"/>
    <w:rsid w:val="00285720"/>
    <w:rsid w:val="00286B08"/>
    <w:rsid w:val="00293BC5"/>
    <w:rsid w:val="002A35AE"/>
    <w:rsid w:val="002A36B3"/>
    <w:rsid w:val="002A407F"/>
    <w:rsid w:val="002B1C6C"/>
    <w:rsid w:val="002B4FDE"/>
    <w:rsid w:val="002B63BA"/>
    <w:rsid w:val="002C51F8"/>
    <w:rsid w:val="002C7066"/>
    <w:rsid w:val="002D0500"/>
    <w:rsid w:val="002D6726"/>
    <w:rsid w:val="002E124C"/>
    <w:rsid w:val="002F1FD2"/>
    <w:rsid w:val="002F2F65"/>
    <w:rsid w:val="003004CA"/>
    <w:rsid w:val="003009E4"/>
    <w:rsid w:val="00302BCC"/>
    <w:rsid w:val="0030372F"/>
    <w:rsid w:val="00316EE3"/>
    <w:rsid w:val="00326AAD"/>
    <w:rsid w:val="00327B58"/>
    <w:rsid w:val="003349D9"/>
    <w:rsid w:val="00341C4A"/>
    <w:rsid w:val="003505BE"/>
    <w:rsid w:val="0037421F"/>
    <w:rsid w:val="0038578B"/>
    <w:rsid w:val="0038645E"/>
    <w:rsid w:val="003913AB"/>
    <w:rsid w:val="00395691"/>
    <w:rsid w:val="003B3DC8"/>
    <w:rsid w:val="003C5BCD"/>
    <w:rsid w:val="003D7E76"/>
    <w:rsid w:val="003E5DFD"/>
    <w:rsid w:val="003F7DCD"/>
    <w:rsid w:val="0040610D"/>
    <w:rsid w:val="00411903"/>
    <w:rsid w:val="00411A88"/>
    <w:rsid w:val="00413FF0"/>
    <w:rsid w:val="00415F8B"/>
    <w:rsid w:val="00446D9B"/>
    <w:rsid w:val="004511AE"/>
    <w:rsid w:val="00453F74"/>
    <w:rsid w:val="00457AFF"/>
    <w:rsid w:val="00470C77"/>
    <w:rsid w:val="004752AA"/>
    <w:rsid w:val="004752C6"/>
    <w:rsid w:val="00477F30"/>
    <w:rsid w:val="00480F05"/>
    <w:rsid w:val="00480F38"/>
    <w:rsid w:val="004928ED"/>
    <w:rsid w:val="004932DB"/>
    <w:rsid w:val="004933AF"/>
    <w:rsid w:val="00494C41"/>
    <w:rsid w:val="004A514F"/>
    <w:rsid w:val="004B3332"/>
    <w:rsid w:val="004C1F1D"/>
    <w:rsid w:val="004C2681"/>
    <w:rsid w:val="004C6AA7"/>
    <w:rsid w:val="004D41FB"/>
    <w:rsid w:val="00502ED3"/>
    <w:rsid w:val="00515264"/>
    <w:rsid w:val="00520EC1"/>
    <w:rsid w:val="00523CBC"/>
    <w:rsid w:val="00526454"/>
    <w:rsid w:val="00530FA1"/>
    <w:rsid w:val="00533759"/>
    <w:rsid w:val="005401E7"/>
    <w:rsid w:val="0054107F"/>
    <w:rsid w:val="00564E66"/>
    <w:rsid w:val="00564EA5"/>
    <w:rsid w:val="00575D5F"/>
    <w:rsid w:val="0058046B"/>
    <w:rsid w:val="005837B2"/>
    <w:rsid w:val="00587B99"/>
    <w:rsid w:val="00592127"/>
    <w:rsid w:val="005A435A"/>
    <w:rsid w:val="005A55DF"/>
    <w:rsid w:val="005B2C32"/>
    <w:rsid w:val="005B6DCB"/>
    <w:rsid w:val="005B795F"/>
    <w:rsid w:val="005F75A2"/>
    <w:rsid w:val="005F7AEB"/>
    <w:rsid w:val="00600C03"/>
    <w:rsid w:val="00625133"/>
    <w:rsid w:val="0062590D"/>
    <w:rsid w:val="00626377"/>
    <w:rsid w:val="00634E6D"/>
    <w:rsid w:val="006372B3"/>
    <w:rsid w:val="00637BEE"/>
    <w:rsid w:val="0064519F"/>
    <w:rsid w:val="00651B38"/>
    <w:rsid w:val="00656C6F"/>
    <w:rsid w:val="006665C7"/>
    <w:rsid w:val="00672ABF"/>
    <w:rsid w:val="00672D32"/>
    <w:rsid w:val="006746A2"/>
    <w:rsid w:val="00687A33"/>
    <w:rsid w:val="0069415D"/>
    <w:rsid w:val="006A38B9"/>
    <w:rsid w:val="006A673A"/>
    <w:rsid w:val="006A6B44"/>
    <w:rsid w:val="006B0588"/>
    <w:rsid w:val="006B1C56"/>
    <w:rsid w:val="006B3405"/>
    <w:rsid w:val="006B7320"/>
    <w:rsid w:val="006C1A5F"/>
    <w:rsid w:val="006C6878"/>
    <w:rsid w:val="006D4348"/>
    <w:rsid w:val="006E19CF"/>
    <w:rsid w:val="006F59F2"/>
    <w:rsid w:val="0070094B"/>
    <w:rsid w:val="00701075"/>
    <w:rsid w:val="007027C3"/>
    <w:rsid w:val="00711E6E"/>
    <w:rsid w:val="00722973"/>
    <w:rsid w:val="007715DD"/>
    <w:rsid w:val="007863CF"/>
    <w:rsid w:val="007A599F"/>
    <w:rsid w:val="007A6623"/>
    <w:rsid w:val="007B4BE4"/>
    <w:rsid w:val="007B60BC"/>
    <w:rsid w:val="007D2A78"/>
    <w:rsid w:val="007D2BCA"/>
    <w:rsid w:val="007D3B8D"/>
    <w:rsid w:val="007F3CBA"/>
    <w:rsid w:val="007F775B"/>
    <w:rsid w:val="00802499"/>
    <w:rsid w:val="008025B1"/>
    <w:rsid w:val="0081521B"/>
    <w:rsid w:val="00817346"/>
    <w:rsid w:val="008255F5"/>
    <w:rsid w:val="00831156"/>
    <w:rsid w:val="00834F89"/>
    <w:rsid w:val="00835EF9"/>
    <w:rsid w:val="0084302E"/>
    <w:rsid w:val="00844991"/>
    <w:rsid w:val="00853B25"/>
    <w:rsid w:val="008548F1"/>
    <w:rsid w:val="00861EC4"/>
    <w:rsid w:val="008770E6"/>
    <w:rsid w:val="0087753B"/>
    <w:rsid w:val="00881ACC"/>
    <w:rsid w:val="008842A2"/>
    <w:rsid w:val="008A7D56"/>
    <w:rsid w:val="008B1869"/>
    <w:rsid w:val="008C38A6"/>
    <w:rsid w:val="008D27E7"/>
    <w:rsid w:val="008D2AF2"/>
    <w:rsid w:val="008D4B5D"/>
    <w:rsid w:val="008D71EE"/>
    <w:rsid w:val="008F459E"/>
    <w:rsid w:val="008F5421"/>
    <w:rsid w:val="009201B7"/>
    <w:rsid w:val="009476D8"/>
    <w:rsid w:val="00955000"/>
    <w:rsid w:val="00956473"/>
    <w:rsid w:val="00957107"/>
    <w:rsid w:val="00960369"/>
    <w:rsid w:val="00975555"/>
    <w:rsid w:val="00976738"/>
    <w:rsid w:val="00983481"/>
    <w:rsid w:val="009A02E1"/>
    <w:rsid w:val="009A56D4"/>
    <w:rsid w:val="009A5AA3"/>
    <w:rsid w:val="009A7821"/>
    <w:rsid w:val="009B62E9"/>
    <w:rsid w:val="009B78B8"/>
    <w:rsid w:val="009C262F"/>
    <w:rsid w:val="009E0AE7"/>
    <w:rsid w:val="009F13DD"/>
    <w:rsid w:val="00A13A5A"/>
    <w:rsid w:val="00A16CAC"/>
    <w:rsid w:val="00A17451"/>
    <w:rsid w:val="00A27C16"/>
    <w:rsid w:val="00A45FCD"/>
    <w:rsid w:val="00A52719"/>
    <w:rsid w:val="00A55A87"/>
    <w:rsid w:val="00A67E90"/>
    <w:rsid w:val="00A8136E"/>
    <w:rsid w:val="00A86AE8"/>
    <w:rsid w:val="00A937DB"/>
    <w:rsid w:val="00A964D1"/>
    <w:rsid w:val="00AA3458"/>
    <w:rsid w:val="00AB0602"/>
    <w:rsid w:val="00AB6FAE"/>
    <w:rsid w:val="00AC02AE"/>
    <w:rsid w:val="00AC3544"/>
    <w:rsid w:val="00AD0630"/>
    <w:rsid w:val="00AD3740"/>
    <w:rsid w:val="00AD6E00"/>
    <w:rsid w:val="00AF05E1"/>
    <w:rsid w:val="00B000FD"/>
    <w:rsid w:val="00B01200"/>
    <w:rsid w:val="00B03A8A"/>
    <w:rsid w:val="00B049CB"/>
    <w:rsid w:val="00B13211"/>
    <w:rsid w:val="00B13299"/>
    <w:rsid w:val="00B1353D"/>
    <w:rsid w:val="00B22A90"/>
    <w:rsid w:val="00B30825"/>
    <w:rsid w:val="00B4142F"/>
    <w:rsid w:val="00B456A1"/>
    <w:rsid w:val="00B506EA"/>
    <w:rsid w:val="00B514ED"/>
    <w:rsid w:val="00B56665"/>
    <w:rsid w:val="00B606CF"/>
    <w:rsid w:val="00B60735"/>
    <w:rsid w:val="00B66151"/>
    <w:rsid w:val="00B82B51"/>
    <w:rsid w:val="00B84D71"/>
    <w:rsid w:val="00BA65C0"/>
    <w:rsid w:val="00BB0E57"/>
    <w:rsid w:val="00BB6DDF"/>
    <w:rsid w:val="00BB71AE"/>
    <w:rsid w:val="00BB7C2D"/>
    <w:rsid w:val="00BC7AC8"/>
    <w:rsid w:val="00BD6A0E"/>
    <w:rsid w:val="00BE5401"/>
    <w:rsid w:val="00BE7567"/>
    <w:rsid w:val="00C02C1B"/>
    <w:rsid w:val="00C034B3"/>
    <w:rsid w:val="00C06B4D"/>
    <w:rsid w:val="00C146CC"/>
    <w:rsid w:val="00C21A2D"/>
    <w:rsid w:val="00C221B8"/>
    <w:rsid w:val="00C24C3A"/>
    <w:rsid w:val="00C25417"/>
    <w:rsid w:val="00C31E33"/>
    <w:rsid w:val="00C421B4"/>
    <w:rsid w:val="00C56A5B"/>
    <w:rsid w:val="00C65EBA"/>
    <w:rsid w:val="00C855F8"/>
    <w:rsid w:val="00C9026F"/>
    <w:rsid w:val="00C909D1"/>
    <w:rsid w:val="00CA67CC"/>
    <w:rsid w:val="00CB2A08"/>
    <w:rsid w:val="00CC6433"/>
    <w:rsid w:val="00CE13D9"/>
    <w:rsid w:val="00CE735B"/>
    <w:rsid w:val="00CF110A"/>
    <w:rsid w:val="00CF5597"/>
    <w:rsid w:val="00D23377"/>
    <w:rsid w:val="00D322CD"/>
    <w:rsid w:val="00D33C64"/>
    <w:rsid w:val="00D51F78"/>
    <w:rsid w:val="00D647AC"/>
    <w:rsid w:val="00D75C52"/>
    <w:rsid w:val="00D826D5"/>
    <w:rsid w:val="00D9791A"/>
    <w:rsid w:val="00DA3E07"/>
    <w:rsid w:val="00DB2B2A"/>
    <w:rsid w:val="00DB45CA"/>
    <w:rsid w:val="00DC6785"/>
    <w:rsid w:val="00DC7201"/>
    <w:rsid w:val="00DD2CEC"/>
    <w:rsid w:val="00DE2895"/>
    <w:rsid w:val="00DE5E8F"/>
    <w:rsid w:val="00DE62EB"/>
    <w:rsid w:val="00DE6A48"/>
    <w:rsid w:val="00DE70FE"/>
    <w:rsid w:val="00DF5D4D"/>
    <w:rsid w:val="00DF5FD7"/>
    <w:rsid w:val="00E04823"/>
    <w:rsid w:val="00E0718C"/>
    <w:rsid w:val="00E074C6"/>
    <w:rsid w:val="00E27137"/>
    <w:rsid w:val="00E31B58"/>
    <w:rsid w:val="00E3622C"/>
    <w:rsid w:val="00E40858"/>
    <w:rsid w:val="00E57D90"/>
    <w:rsid w:val="00E6521C"/>
    <w:rsid w:val="00E66D94"/>
    <w:rsid w:val="00E7348D"/>
    <w:rsid w:val="00E80BA2"/>
    <w:rsid w:val="00E93F3F"/>
    <w:rsid w:val="00EB30F0"/>
    <w:rsid w:val="00EB3AE5"/>
    <w:rsid w:val="00EC0AFC"/>
    <w:rsid w:val="00EC0DA8"/>
    <w:rsid w:val="00EC3329"/>
    <w:rsid w:val="00EC3AAA"/>
    <w:rsid w:val="00EC6EAE"/>
    <w:rsid w:val="00EE5F2B"/>
    <w:rsid w:val="00EE710F"/>
    <w:rsid w:val="00EE7D32"/>
    <w:rsid w:val="00EF1698"/>
    <w:rsid w:val="00EF4F6E"/>
    <w:rsid w:val="00F100F7"/>
    <w:rsid w:val="00F13EA0"/>
    <w:rsid w:val="00F2280C"/>
    <w:rsid w:val="00F26617"/>
    <w:rsid w:val="00F544FA"/>
    <w:rsid w:val="00F613CF"/>
    <w:rsid w:val="00F6396D"/>
    <w:rsid w:val="00F64C8B"/>
    <w:rsid w:val="00F76933"/>
    <w:rsid w:val="00F771AF"/>
    <w:rsid w:val="00F86695"/>
    <w:rsid w:val="00F86C1E"/>
    <w:rsid w:val="00F90EEE"/>
    <w:rsid w:val="00F96772"/>
    <w:rsid w:val="00F97735"/>
    <w:rsid w:val="00FB498B"/>
    <w:rsid w:val="00FB51C7"/>
    <w:rsid w:val="00FD1A72"/>
    <w:rsid w:val="00FE5379"/>
    <w:rsid w:val="00FF2A7C"/>
    <w:rsid w:val="00FF3733"/>
    <w:rsid w:val="00FF4658"/>
    <w:rsid w:val="00FF4907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84A3B2-B48F-42AA-A890-792FFB8B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D6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6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672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726"/>
    <w:rPr>
      <w:rFonts w:ascii="Times New Roman" w:eastAsia="Times New Roman" w:hAnsi="Times New Roman" w:cs="Times New Roman"/>
      <w:b/>
      <w:bCs/>
      <w:lang w:bidi="ar-SA"/>
    </w:rPr>
  </w:style>
  <w:style w:type="paragraph" w:styleId="NoSpacing">
    <w:name w:val="No Spacing"/>
    <w:uiPriority w:val="1"/>
    <w:qFormat/>
    <w:rsid w:val="0062590D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78916-FE16-4319-8F99-71AAC6A3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Virut, Thongkumpla</cp:lastModifiedBy>
  <cp:revision>19</cp:revision>
  <cp:lastPrinted>2018-02-21T08:32:00Z</cp:lastPrinted>
  <dcterms:created xsi:type="dcterms:W3CDTF">2017-08-14T05:01:00Z</dcterms:created>
  <dcterms:modified xsi:type="dcterms:W3CDTF">2018-02-22T02:50:00Z</dcterms:modified>
</cp:coreProperties>
</file>