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Layout w:type="fixed"/>
        <w:tblCellMar>
          <w:left w:w="0" w:type="dxa"/>
          <w:right w:w="0" w:type="dxa"/>
        </w:tblCellMar>
        <w:tblLook w:val="04A0" w:firstRow="1" w:lastRow="0" w:firstColumn="1" w:lastColumn="0" w:noHBand="0" w:noVBand="1"/>
      </w:tblPr>
      <w:tblGrid>
        <w:gridCol w:w="9498"/>
      </w:tblGrid>
      <w:tr w:rsidR="000508A4" w:rsidTr="004118A1">
        <w:trPr>
          <w:trHeight w:val="1549"/>
        </w:trPr>
        <w:tc>
          <w:tcPr>
            <w:tcW w:w="9498" w:type="dxa"/>
          </w:tcPr>
          <w:p w:rsidR="000508A4" w:rsidRDefault="000508A4" w:rsidP="004118A1">
            <w:bookmarkStart w:id="0" w:name="_GoBack"/>
            <w:bookmarkEnd w:id="0"/>
          </w:p>
        </w:tc>
      </w:tr>
    </w:tbl>
    <w:p w:rsidR="00FB6A18" w:rsidRDefault="00FB6A18" w:rsidP="00FD0F51">
      <w:pPr>
        <w:jc w:val="thaiDistribute"/>
        <w:rPr>
          <w:rFonts w:ascii="Times New Roman" w:eastAsia="Angsana New" w:hAnsi="Times New Roman" w:cs="Times New Roman"/>
          <w:b/>
          <w:bCs/>
          <w:szCs w:val="22"/>
        </w:rPr>
      </w:pPr>
    </w:p>
    <w:p w:rsidR="000508A4" w:rsidRDefault="000508A4" w:rsidP="00FD0F51">
      <w:pPr>
        <w:jc w:val="thaiDistribute"/>
        <w:rPr>
          <w:rFonts w:ascii="Times New Roman" w:eastAsia="Angsana New" w:hAnsi="Times New Roman" w:cs="Times New Roman"/>
          <w:b/>
          <w:bCs/>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rsidR="00FD0F51" w:rsidRPr="00FD0F51" w:rsidRDefault="00FD0F51" w:rsidP="00FD0F51">
      <w:pPr>
        <w:jc w:val="thaiDistribute"/>
        <w:rPr>
          <w:rFonts w:ascii="Times New Roman" w:eastAsia="Angsana New" w:hAnsi="Times New Roman" w:cs="Times New Roman"/>
          <w:szCs w:val="22"/>
        </w:rPr>
      </w:pPr>
    </w:p>
    <w:p w:rsidR="00FD0F51" w:rsidRPr="00132A8A" w:rsidRDefault="000508A4" w:rsidP="00FD0F51">
      <w:pPr>
        <w:jc w:val="thaiDistribute"/>
        <w:rPr>
          <w:rFonts w:ascii="Times New Roman" w:eastAsia="Angsana New" w:hAnsi="Times New Roman" w:cs="Times New Roman"/>
          <w:b/>
          <w:bCs/>
          <w:spacing w:val="-4"/>
          <w:szCs w:val="22"/>
        </w:rPr>
      </w:pPr>
      <w:r w:rsidRPr="000508A4">
        <w:rPr>
          <w:rFonts w:ascii="Times New Roman" w:eastAsia="Angsana New" w:hAnsi="Times New Roman" w:cs="Times New Roman"/>
          <w:b/>
          <w:bCs/>
          <w:spacing w:val="-4"/>
          <w:szCs w:val="22"/>
        </w:rPr>
        <w:t>To the Shareholders of Rich Sport Public Company Limited and its subsidiary</w:t>
      </w:r>
    </w:p>
    <w:p w:rsidR="00FD0F51" w:rsidRPr="00FD0F51" w:rsidRDefault="00FD0F51" w:rsidP="00FD0F51">
      <w:pPr>
        <w:jc w:val="thaiDistribute"/>
        <w:rPr>
          <w:rFonts w:ascii="Times New Roman" w:eastAsia="Angsana New" w:hAnsi="Times New Roman" w:cs="Times New Roman"/>
          <w:b/>
          <w:bCs/>
          <w:szCs w:val="22"/>
        </w:rPr>
      </w:pPr>
    </w:p>
    <w:p w:rsidR="00FD0F51" w:rsidRPr="00FD0F51" w:rsidRDefault="00132A8A" w:rsidP="00FD0F51">
      <w:pPr>
        <w:jc w:val="thaiDistribute"/>
        <w:rPr>
          <w:rFonts w:ascii="Times New Roman" w:eastAsia="Angsana New" w:hAnsi="Times New Roman" w:cs="Times New Roman"/>
          <w:b/>
          <w:bCs/>
          <w:szCs w:val="22"/>
        </w:rPr>
      </w:pPr>
      <w:r>
        <w:rPr>
          <w:rFonts w:ascii="Times New Roman" w:eastAsia="Angsana New" w:hAnsi="Times New Roman" w:cs="Times New Roman"/>
          <w:b/>
          <w:bCs/>
          <w:szCs w:val="22"/>
        </w:rPr>
        <w:t>Opinion</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FD0F51">
        <w:rPr>
          <w:rFonts w:ascii="Times New Roman" w:eastAsia="Angsana New" w:hAnsi="Times New Roman" w:cs="Times New Roman"/>
          <w:szCs w:val="22"/>
        </w:rPr>
        <w:t xml:space="preserve">I have audited the </w:t>
      </w:r>
      <w:r w:rsidR="00E6628B">
        <w:rPr>
          <w:rFonts w:ascii="Times New Roman" w:eastAsia="Angsana New" w:hAnsi="Times New Roman" w:cs="Times New Roman"/>
          <w:szCs w:val="22"/>
        </w:rPr>
        <w:t xml:space="preserve">accompanying consolidated </w:t>
      </w:r>
      <w:r w:rsidR="00E43087">
        <w:rPr>
          <w:rFonts w:ascii="Times New Roman" w:eastAsia="Angsana New" w:hAnsi="Times New Roman" w:cs="Times New Roman"/>
          <w:szCs w:val="22"/>
        </w:rPr>
        <w:t xml:space="preserve">and separate </w:t>
      </w:r>
      <w:r w:rsidRPr="00FD0F51">
        <w:rPr>
          <w:rFonts w:ascii="Times New Roman" w:eastAsia="Angsana New" w:hAnsi="Times New Roman" w:cs="Times New Roman"/>
          <w:szCs w:val="22"/>
        </w:rPr>
        <w:t xml:space="preserve">financial statements of </w:t>
      </w:r>
      <w:r w:rsidR="000508A4" w:rsidRPr="000508A4">
        <w:rPr>
          <w:rFonts w:ascii="Times New Roman" w:eastAsia="Angsana New" w:hAnsi="Times New Roman" w:cs="Times New Roman"/>
          <w:szCs w:val="22"/>
        </w:rPr>
        <w:t xml:space="preserve">Rich Sport Public Company Limited </w:t>
      </w:r>
      <w:r w:rsidR="00F85673">
        <w:rPr>
          <w:rFonts w:ascii="Times New Roman" w:eastAsia="Angsana New" w:hAnsi="Times New Roman" w:cs="Times New Roman"/>
          <w:szCs w:val="22"/>
        </w:rPr>
        <w:t>and its subsidiary</w:t>
      </w:r>
      <w:r w:rsidR="00E55531">
        <w:rPr>
          <w:rFonts w:ascii="Times New Roman" w:eastAsia="Angsana New" w:hAnsi="Times New Roman" w:cs="Times New Roman"/>
          <w:szCs w:val="22"/>
        </w:rPr>
        <w:t xml:space="preserve"> </w:t>
      </w:r>
      <w:r w:rsidR="00E43087">
        <w:rPr>
          <w:rFonts w:ascii="Times New Roman" w:eastAsia="Angsana New" w:hAnsi="Times New Roman" w:cs="Times New Roman"/>
          <w:szCs w:val="22"/>
        </w:rPr>
        <w:t xml:space="preserve">(“the Group”) and of </w:t>
      </w:r>
      <w:r w:rsidR="000508A4" w:rsidRPr="000508A4">
        <w:rPr>
          <w:rFonts w:ascii="Times New Roman" w:eastAsia="Angsana New" w:hAnsi="Times New Roman" w:cs="Times New Roman"/>
          <w:szCs w:val="22"/>
        </w:rPr>
        <w:t xml:space="preserve">Rich Sport Public Company Limited </w:t>
      </w:r>
      <w:r w:rsidRPr="00FD0F51">
        <w:rPr>
          <w:rFonts w:ascii="Times New Roman" w:eastAsia="Angsana New" w:hAnsi="Times New Roman" w:cs="Times New Roman"/>
          <w:szCs w:val="22"/>
        </w:rPr>
        <w:t>(</w:t>
      </w:r>
      <w:r w:rsidR="00E43087">
        <w:rPr>
          <w:rFonts w:ascii="Times New Roman" w:eastAsia="Angsana New" w:hAnsi="Times New Roman" w:cs="Times New Roman"/>
          <w:szCs w:val="22"/>
        </w:rPr>
        <w:t>“</w:t>
      </w:r>
      <w:r w:rsidRPr="00FD0F51">
        <w:rPr>
          <w:rFonts w:ascii="Times New Roman" w:eastAsia="Angsana New" w:hAnsi="Times New Roman" w:cs="Times New Roman"/>
          <w:szCs w:val="22"/>
        </w:rPr>
        <w:t>the Company</w:t>
      </w:r>
      <w:r w:rsidR="00E43087">
        <w:rPr>
          <w:rFonts w:ascii="Times New Roman" w:eastAsia="Angsana New" w:hAnsi="Times New Roman" w:cs="Times New Roman"/>
          <w:szCs w:val="22"/>
        </w:rPr>
        <w:t>”</w:t>
      </w:r>
      <w:r w:rsidRPr="00FD0F51">
        <w:rPr>
          <w:rFonts w:ascii="Times New Roman" w:eastAsia="Angsana New" w:hAnsi="Times New Roman" w:cs="Times New Roman"/>
          <w:szCs w:val="22"/>
        </w:rPr>
        <w:t>),</w:t>
      </w:r>
      <w:r w:rsidR="00E43087">
        <w:rPr>
          <w:rFonts w:ascii="Times New Roman" w:eastAsia="Angsana New" w:hAnsi="Times New Roman" w:cs="Times New Roman"/>
          <w:szCs w:val="22"/>
        </w:rPr>
        <w:t xml:space="preserve"> respectively, </w:t>
      </w:r>
      <w:r w:rsidRPr="00FD0F51">
        <w:rPr>
          <w:rFonts w:ascii="Times New Roman" w:eastAsia="Angsana New" w:hAnsi="Times New Roman" w:cs="Times New Roman"/>
          <w:szCs w:val="22"/>
        </w:rPr>
        <w:t xml:space="preserve">which comprise 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financial position as at December </w:t>
      </w:r>
      <w:r w:rsidRPr="00FD0F51">
        <w:rPr>
          <w:rFonts w:ascii="Times New Roman" w:eastAsia="Angsana New" w:hAnsi="Times New Roman" w:cs="Times New Roman"/>
          <w:szCs w:val="22"/>
          <w:cs/>
        </w:rPr>
        <w:t>31</w:t>
      </w:r>
      <w:r w:rsidRPr="00FD0F51">
        <w:rPr>
          <w:rFonts w:ascii="Times New Roman" w:eastAsia="Angsana New" w:hAnsi="Times New Roman" w:cs="Times New Roman"/>
          <w:szCs w:val="22"/>
        </w:rPr>
        <w:t xml:space="preserve">, </w:t>
      </w:r>
      <w:r w:rsidR="00E43087">
        <w:rPr>
          <w:rFonts w:ascii="Times New Roman" w:eastAsia="Angsana New" w:hAnsi="Times New Roman" w:cs="Times New Roman"/>
          <w:szCs w:val="22"/>
        </w:rPr>
        <w:t>201</w:t>
      </w:r>
      <w:r w:rsidR="000508A4">
        <w:rPr>
          <w:rFonts w:ascii="Times New Roman" w:eastAsia="Angsana New" w:hAnsi="Times New Roman" w:cs="Times New Roman"/>
          <w:szCs w:val="22"/>
        </w:rPr>
        <w:t>7</w:t>
      </w:r>
      <w:r w:rsidRPr="00FD0F51">
        <w:rPr>
          <w:rFonts w:ascii="Times New Roman" w:eastAsia="Angsana New" w:hAnsi="Times New Roman" w:cs="Times New Roman"/>
          <w:szCs w:val="22"/>
        </w:rPr>
        <w:t xml:space="preserve">, 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comprehensive income, changes in </w:t>
      </w:r>
      <w:r w:rsidR="004D4034">
        <w:rPr>
          <w:rFonts w:ascii="Times New Roman" w:eastAsia="Angsana New" w:hAnsi="Times New Roman" w:cs="Times New Roman"/>
          <w:szCs w:val="22"/>
        </w:rPr>
        <w:t xml:space="preserve">shareholders’ </w:t>
      </w:r>
      <w:r w:rsidRPr="00FD0F51">
        <w:rPr>
          <w:rFonts w:ascii="Times New Roman" w:eastAsia="Angsana New" w:hAnsi="Times New Roman" w:cs="Times New Roman"/>
          <w:szCs w:val="22"/>
        </w:rPr>
        <w:t>equity and cash flows for the year then ended, and notes to the financial statements, including a summary of significant accounting policies.</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B03811">
        <w:rPr>
          <w:rFonts w:ascii="Times New Roman" w:eastAsia="Angsana New" w:hAnsi="Times New Roman" w:cs="Times New Roman"/>
          <w:szCs w:val="22"/>
        </w:rPr>
        <w:t xml:space="preserve">In my opinion, the accompanying </w:t>
      </w:r>
      <w:r w:rsidR="00C16609"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statements present fairly, in all material respects, the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position of </w:t>
      </w:r>
      <w:r w:rsidR="000508A4" w:rsidRPr="000508A4">
        <w:rPr>
          <w:rFonts w:ascii="Times New Roman" w:eastAsia="Angsana New" w:hAnsi="Times New Roman" w:cs="Times New Roman"/>
          <w:szCs w:val="22"/>
        </w:rPr>
        <w:t xml:space="preserve">Rich Sport Public Company Limited </w:t>
      </w:r>
      <w:r w:rsidR="00F85673">
        <w:rPr>
          <w:rFonts w:ascii="Times New Roman" w:eastAsia="Angsana New" w:hAnsi="Times New Roman" w:cs="Times New Roman"/>
          <w:szCs w:val="22"/>
        </w:rPr>
        <w:t>and its subsidiary</w:t>
      </w:r>
      <w:r w:rsidR="00B03811" w:rsidRPr="00B03811">
        <w:rPr>
          <w:rFonts w:ascii="Times New Roman" w:eastAsia="Angsana New" w:hAnsi="Times New Roman" w:cs="Times New Roman"/>
          <w:szCs w:val="22"/>
        </w:rPr>
        <w:t xml:space="preserve"> and of </w:t>
      </w:r>
      <w:r w:rsidR="000508A4" w:rsidRPr="000508A4">
        <w:rPr>
          <w:rFonts w:ascii="Times New Roman" w:eastAsia="Angsana New" w:hAnsi="Times New Roman" w:cs="Times New Roman"/>
          <w:szCs w:val="22"/>
        </w:rPr>
        <w:t xml:space="preserve">Rich Sport Public Company Limited </w:t>
      </w:r>
      <w:r w:rsidRPr="00B03811">
        <w:rPr>
          <w:rFonts w:ascii="Times New Roman" w:eastAsia="Angsana New" w:hAnsi="Times New Roman" w:cs="Times New Roman"/>
          <w:szCs w:val="22"/>
        </w:rPr>
        <w:t xml:space="preserve">as at December </w:t>
      </w:r>
      <w:r w:rsidRPr="00B03811">
        <w:rPr>
          <w:rFonts w:ascii="Times New Roman" w:eastAsia="Angsana New" w:hAnsi="Times New Roman" w:cs="Times New Roman"/>
          <w:szCs w:val="22"/>
          <w:cs/>
        </w:rPr>
        <w:t>31</w:t>
      </w:r>
      <w:r w:rsidRPr="00B03811">
        <w:rPr>
          <w:rFonts w:ascii="Times New Roman" w:eastAsia="Angsana New" w:hAnsi="Times New Roman" w:cs="Times New Roman"/>
          <w:szCs w:val="22"/>
        </w:rPr>
        <w:t xml:space="preserve">, </w:t>
      </w:r>
      <w:r w:rsidRPr="00B03811">
        <w:rPr>
          <w:rFonts w:ascii="Times New Roman" w:eastAsia="Angsana New" w:hAnsi="Times New Roman" w:cs="Times New Roman"/>
          <w:szCs w:val="22"/>
          <w:cs/>
        </w:rPr>
        <w:t>20</w:t>
      </w:r>
      <w:r w:rsidR="004A6DE6" w:rsidRPr="00B03811">
        <w:rPr>
          <w:rFonts w:ascii="Times New Roman" w:eastAsia="Angsana New" w:hAnsi="Times New Roman" w:cs="Times New Roman"/>
          <w:szCs w:val="22"/>
        </w:rPr>
        <w:t>1</w:t>
      </w:r>
      <w:r w:rsidR="000508A4">
        <w:rPr>
          <w:rFonts w:ascii="Times New Roman" w:eastAsia="Angsana New" w:hAnsi="Times New Roman" w:cs="Times New Roman"/>
          <w:szCs w:val="22"/>
        </w:rPr>
        <w:t>7</w:t>
      </w:r>
      <w:r w:rsidRPr="00B03811">
        <w:rPr>
          <w:rFonts w:ascii="Times New Roman" w:eastAsia="Angsana New" w:hAnsi="Times New Roman" w:cs="Times New Roman"/>
          <w:szCs w:val="22"/>
        </w:rPr>
        <w:t xml:space="preserve">, and </w:t>
      </w:r>
      <w:r w:rsidR="004A6DE6" w:rsidRPr="00B03811">
        <w:rPr>
          <w:rFonts w:ascii="Times New Roman" w:eastAsia="Angsana New" w:hAnsi="Times New Roman" w:cs="Times New Roman"/>
          <w:szCs w:val="22"/>
        </w:rPr>
        <w:t>their</w:t>
      </w:r>
      <w:r w:rsidR="005B294D">
        <w:rPr>
          <w:rFonts w:ascii="Times New Roman" w:eastAsia="Angsana New" w:hAnsi="Times New Roman" w:cs="Times New Roman"/>
          <w:szCs w:val="22"/>
        </w:rPr>
        <w:t xml:space="preserv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financial performance and cash flows for the year then ended in accordance with Thai Financial Reporting Standards.</w:t>
      </w:r>
    </w:p>
    <w:p w:rsidR="00FD0F51" w:rsidRPr="00FD0F51" w:rsidRDefault="00FD0F51" w:rsidP="00FD0F51">
      <w:pPr>
        <w:jc w:val="thaiDistribute"/>
        <w:rPr>
          <w:rFonts w:ascii="Times New Roman" w:eastAsia="Angsana New" w:hAnsi="Times New Roman" w:cs="Times New Roman"/>
          <w:szCs w:val="22"/>
        </w:rPr>
      </w:pPr>
    </w:p>
    <w:p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rsidR="00FD0F51" w:rsidRPr="00FD0F51" w:rsidRDefault="00FD0F51" w:rsidP="00FD0F51">
      <w:pPr>
        <w:jc w:val="thaiDistribute"/>
        <w:rPr>
          <w:rFonts w:ascii="Times New Roman" w:eastAsia="Angsana New" w:hAnsi="Times New Roman" w:cs="Times New Roman"/>
          <w:szCs w:val="22"/>
        </w:rPr>
      </w:pPr>
    </w:p>
    <w:p w:rsidR="00FD0F51" w:rsidRDefault="001F53D3" w:rsidP="00FD0F51">
      <w:pPr>
        <w:jc w:val="thaiDistribute"/>
        <w:rPr>
          <w:rFonts w:ascii="Times New Roman" w:eastAsia="Angsana New" w:hAnsi="Times New Roman" w:cs="Times New Roman"/>
          <w:szCs w:val="22"/>
        </w:rPr>
      </w:pPr>
      <w:r>
        <w:rPr>
          <w:rFonts w:ascii="Times New Roman" w:eastAsia="Angsana New" w:hAnsi="Times New Roman" w:cs="Times New Roman"/>
          <w:szCs w:val="22"/>
        </w:rPr>
        <w:t>I conducted my</w:t>
      </w:r>
      <w:r w:rsidR="00FD0F51" w:rsidRPr="00FD0F51">
        <w:rPr>
          <w:rFonts w:ascii="Times New Roman" w:eastAsia="Angsana New" w:hAnsi="Times New Roman" w:cs="Times New Roman"/>
          <w:szCs w:val="22"/>
        </w:rPr>
        <w:t xml:space="preserve"> audit in accordance with Thai Standards on Auditing. My responsibilities under those standards are further described in the Auditor’s Responsibilities for the Audit of the </w:t>
      </w:r>
      <w:r>
        <w:rPr>
          <w:rFonts w:ascii="Times New Roman" w:eastAsia="Angsana New" w:hAnsi="Times New Roman" w:cs="Times New Roman"/>
          <w:szCs w:val="22"/>
        </w:rPr>
        <w:t xml:space="preserve">Consolidated and Separate </w:t>
      </w:r>
      <w:r w:rsidR="00FD0F51" w:rsidRPr="00FD0F51">
        <w:rPr>
          <w:rFonts w:ascii="Times New Roman" w:eastAsia="Angsana New" w:hAnsi="Times New Roman" w:cs="Times New Roman"/>
          <w:szCs w:val="22"/>
        </w:rPr>
        <w:t xml:space="preserve">Financial Statements section of my report. I am independent of the </w:t>
      </w:r>
      <w:r>
        <w:rPr>
          <w:rFonts w:ascii="Times New Roman" w:eastAsia="Angsana New" w:hAnsi="Times New Roman" w:cs="Times New Roman"/>
          <w:szCs w:val="22"/>
        </w:rPr>
        <w:t xml:space="preserve">Group and the </w:t>
      </w:r>
      <w:r w:rsidR="00FD0F51" w:rsidRPr="00FD0F51">
        <w:rPr>
          <w:rFonts w:ascii="Times New Roman" w:eastAsia="Angsana New" w:hAnsi="Times New Roman" w:cs="Times New Roman"/>
          <w:szCs w:val="22"/>
        </w:rPr>
        <w:t xml:space="preserve">Company in accordance with the </w:t>
      </w:r>
      <w:r w:rsidR="00322C27">
        <w:rPr>
          <w:rFonts w:ascii="Times New Roman" w:eastAsia="Angsana New" w:hAnsi="Times New Roman" w:cs="Times New Roman"/>
          <w:szCs w:val="22"/>
        </w:rPr>
        <w:t xml:space="preserve">Code of Ethics for Professional Accounts issued by the </w:t>
      </w:r>
      <w:r w:rsidR="00322C27" w:rsidRPr="00FD0F51">
        <w:rPr>
          <w:rFonts w:ascii="Times New Roman" w:eastAsia="Angsana New" w:hAnsi="Times New Roman" w:cs="Times New Roman"/>
          <w:szCs w:val="22"/>
        </w:rPr>
        <w:t xml:space="preserve">Federation of Accounting Professions under the Royal Patronage of his Majesty the King </w:t>
      </w:r>
      <w:r w:rsidR="00FD0F51" w:rsidRPr="00FD0F51">
        <w:rPr>
          <w:rFonts w:ascii="Times New Roman" w:eastAsia="Angsana New" w:hAnsi="Times New Roman" w:cs="Times New Roman"/>
          <w:szCs w:val="22"/>
        </w:rPr>
        <w:t>that are relevant to my audit of the</w:t>
      </w:r>
      <w:r>
        <w:rPr>
          <w:rFonts w:ascii="Times New Roman" w:eastAsia="Angsana New" w:hAnsi="Times New Roman" w:cs="Times New Roman"/>
          <w:szCs w:val="22"/>
        </w:rPr>
        <w:t xml:space="preserve"> consolidated and separate</w:t>
      </w:r>
      <w:r w:rsidR="00FD0F51" w:rsidRPr="00FD0F51">
        <w:rPr>
          <w:rFonts w:ascii="Times New Roman" w:eastAsia="Angsana New" w:hAnsi="Times New Roman" w:cs="Times New Roman"/>
          <w:szCs w:val="22"/>
        </w:rPr>
        <w:t xml:space="preserve"> financial statements, and I have fulfilled my other ethical responsibilities in accordance with these requirements. I believe that the audit evidence I have obtained is sufficient and appropriate to provide a basis for my opinion. </w:t>
      </w:r>
    </w:p>
    <w:p w:rsidR="00322C27" w:rsidRDefault="00322C27" w:rsidP="00FD0F51">
      <w:pPr>
        <w:jc w:val="thaiDistribute"/>
        <w:rPr>
          <w:rFonts w:ascii="Times New Roman" w:eastAsia="Angsana New" w:hAnsi="Times New Roman" w:cs="Times New Roman"/>
          <w:szCs w:val="22"/>
        </w:rPr>
      </w:pPr>
    </w:p>
    <w:p w:rsidR="0090313E" w:rsidRDefault="0090313E" w:rsidP="00F049E5">
      <w:pPr>
        <w:jc w:val="thaiDistribute"/>
        <w:rPr>
          <w:rFonts w:ascii="Times New Roman" w:eastAsia="Calibri" w:hAnsi="Times New Roman" w:cs="Cordia New"/>
          <w:b/>
          <w:bCs/>
          <w:highlight w:val="yellow"/>
        </w:rPr>
      </w:pPr>
      <w:r w:rsidRPr="0090313E">
        <w:rPr>
          <w:rFonts w:ascii="Times New Roman" w:eastAsia="Calibri" w:hAnsi="Times New Roman" w:cs="Cordia New"/>
          <w:b/>
          <w:bCs/>
        </w:rPr>
        <w:t>Key Audit Matters</w:t>
      </w:r>
    </w:p>
    <w:p w:rsidR="0090313E" w:rsidRDefault="0090313E" w:rsidP="00F049E5">
      <w:pPr>
        <w:jc w:val="thaiDistribute"/>
        <w:rPr>
          <w:rFonts w:ascii="Times New Roman" w:hAnsi="Times New Roman"/>
        </w:rPr>
      </w:pPr>
    </w:p>
    <w:p w:rsidR="00F049E5" w:rsidRPr="000508A4" w:rsidRDefault="0090313E" w:rsidP="00F049E5">
      <w:pPr>
        <w:jc w:val="thaiDistribute"/>
        <w:rPr>
          <w:rFonts w:ascii="Times New Roman" w:hAnsi="Times New Roman"/>
          <w:highlight w:val="yellow"/>
        </w:rPr>
      </w:pPr>
      <w:r w:rsidRPr="0090313E">
        <w:rPr>
          <w:rFonts w:ascii="Times New Roman" w:hAnsi="Times New Roman"/>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501D72" w:rsidRPr="000508A4" w:rsidRDefault="00501D72" w:rsidP="00F049E5">
      <w:pPr>
        <w:jc w:val="thaiDistribute"/>
        <w:rPr>
          <w:rFonts w:ascii="Times New Roman" w:hAnsi="Times New Roman"/>
          <w:highlight w:val="yellow"/>
        </w:rPr>
      </w:pPr>
    </w:p>
    <w:p w:rsidR="004D43C4" w:rsidRDefault="004D43C4" w:rsidP="00524AC8">
      <w:pPr>
        <w:jc w:val="thaiDistribute"/>
        <w:rPr>
          <w:rFonts w:ascii="Times New Roman" w:hAnsi="Times New Roman" w:cs="Cordia New"/>
        </w:rPr>
      </w:pPr>
    </w:p>
    <w:p w:rsidR="00951002" w:rsidRDefault="00951002">
      <w:pPr>
        <w:rPr>
          <w:rFonts w:ascii="Times New Roman" w:hAnsi="Times New Roman"/>
          <w:b/>
          <w:bCs/>
        </w:rPr>
      </w:pPr>
      <w:r>
        <w:rPr>
          <w:rFonts w:ascii="Times New Roman" w:hAnsi="Times New Roman"/>
          <w:b/>
          <w:bCs/>
        </w:rPr>
        <w:br w:type="page"/>
      </w:r>
    </w:p>
    <w:p w:rsidR="00334D62" w:rsidRDefault="00334D62">
      <w:pPr>
        <w:rPr>
          <w:rFonts w:ascii="Times New Roman" w:hAnsi="Times New Roman"/>
          <w:b/>
          <w:bCs/>
        </w:rPr>
      </w:pPr>
    </w:p>
    <w:p w:rsidR="00334D62" w:rsidRDefault="00334D62">
      <w:pPr>
        <w:rPr>
          <w:rFonts w:ascii="Times New Roman" w:hAnsi="Times New Roman"/>
          <w:b/>
          <w:bCs/>
        </w:rPr>
      </w:pPr>
    </w:p>
    <w:p w:rsidR="00334D62" w:rsidRDefault="00334D62">
      <w:pPr>
        <w:rPr>
          <w:rFonts w:ascii="Times New Roman" w:hAnsi="Times New Roman"/>
          <w:b/>
          <w:bC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394"/>
      </w:tblGrid>
      <w:tr w:rsidR="00951002" w:rsidRPr="00A3535C" w:rsidTr="00D22B9E">
        <w:tc>
          <w:tcPr>
            <w:tcW w:w="4962" w:type="dxa"/>
            <w:shd w:val="clear" w:color="auto" w:fill="auto"/>
          </w:tcPr>
          <w:p w:rsidR="00951002" w:rsidRPr="00A3535C" w:rsidRDefault="00951002" w:rsidP="00D22B9E">
            <w:pPr>
              <w:jc w:val="center"/>
              <w:rPr>
                <w:rFonts w:ascii="Times New Roman" w:hAnsi="Times New Roman" w:cs="Times New Roman"/>
                <w:b/>
                <w:bCs/>
                <w:i/>
                <w:iCs/>
                <w:szCs w:val="22"/>
              </w:rPr>
            </w:pPr>
            <w:r w:rsidRPr="00A3535C">
              <w:rPr>
                <w:rFonts w:ascii="Times New Roman" w:hAnsi="Times New Roman" w:cs="Times New Roman"/>
                <w:b/>
                <w:bCs/>
                <w:i/>
                <w:iCs/>
                <w:szCs w:val="22"/>
              </w:rPr>
              <w:t>The key audit matter</w:t>
            </w:r>
          </w:p>
        </w:tc>
        <w:tc>
          <w:tcPr>
            <w:tcW w:w="4394" w:type="dxa"/>
            <w:shd w:val="clear" w:color="auto" w:fill="auto"/>
          </w:tcPr>
          <w:p w:rsidR="00951002" w:rsidRPr="00A3535C" w:rsidRDefault="00951002" w:rsidP="00D22B9E">
            <w:pPr>
              <w:jc w:val="center"/>
              <w:rPr>
                <w:rFonts w:ascii="Times New Roman" w:hAnsi="Times New Roman" w:cs="Times New Roman"/>
                <w:b/>
                <w:bCs/>
                <w:i/>
                <w:iCs/>
                <w:szCs w:val="22"/>
              </w:rPr>
            </w:pPr>
            <w:r w:rsidRPr="00A3535C">
              <w:rPr>
                <w:rFonts w:ascii="Times New Roman" w:hAnsi="Times New Roman" w:cs="Times New Roman"/>
                <w:b/>
                <w:bCs/>
                <w:i/>
                <w:iCs/>
                <w:szCs w:val="22"/>
              </w:rPr>
              <w:t>Audit procedures</w:t>
            </w:r>
          </w:p>
        </w:tc>
      </w:tr>
      <w:tr w:rsidR="00951002" w:rsidRPr="00A3535C" w:rsidTr="00951002">
        <w:trPr>
          <w:trHeight w:val="5113"/>
        </w:trPr>
        <w:tc>
          <w:tcPr>
            <w:tcW w:w="4962" w:type="dxa"/>
            <w:shd w:val="clear" w:color="auto" w:fill="auto"/>
          </w:tcPr>
          <w:p w:rsidR="007F484C" w:rsidRPr="007F484C" w:rsidRDefault="007F484C" w:rsidP="00D22B9E">
            <w:pPr>
              <w:rPr>
                <w:rFonts w:ascii="Times New Roman" w:hAnsi="Times New Roman" w:cs="Angsana New"/>
                <w:b/>
                <w:bCs/>
                <w:i/>
                <w:iCs/>
                <w:sz w:val="10"/>
                <w:szCs w:val="14"/>
              </w:rPr>
            </w:pPr>
          </w:p>
          <w:p w:rsidR="00951002" w:rsidRDefault="00951002" w:rsidP="00D22B9E">
            <w:pPr>
              <w:rPr>
                <w:rFonts w:ascii="Times New Roman" w:hAnsi="Times New Roman" w:cs="Angsana New"/>
                <w:b/>
                <w:bCs/>
                <w:i/>
                <w:iCs/>
              </w:rPr>
            </w:pPr>
            <w:r w:rsidRPr="00951002">
              <w:rPr>
                <w:rFonts w:ascii="Times New Roman" w:hAnsi="Times New Roman" w:cs="Angsana New"/>
                <w:b/>
                <w:bCs/>
                <w:i/>
                <w:iCs/>
              </w:rPr>
              <w:t>Inventories</w:t>
            </w:r>
          </w:p>
          <w:p w:rsidR="007F484C" w:rsidRPr="007F484C" w:rsidRDefault="007F484C" w:rsidP="00D22B9E">
            <w:pPr>
              <w:rPr>
                <w:rFonts w:ascii="Times New Roman" w:hAnsi="Times New Roman" w:cs="Angsana New"/>
                <w:b/>
                <w:bCs/>
                <w:i/>
                <w:iCs/>
                <w:sz w:val="10"/>
                <w:szCs w:val="14"/>
              </w:rPr>
            </w:pPr>
          </w:p>
          <w:p w:rsidR="00951002" w:rsidRDefault="00951002" w:rsidP="00645EA1">
            <w:pPr>
              <w:jc w:val="thaiDistribute"/>
              <w:rPr>
                <w:rFonts w:ascii="Times New Roman" w:hAnsi="Times New Roman" w:cs="Times New Roman"/>
              </w:rPr>
            </w:pPr>
            <w:r>
              <w:rPr>
                <w:rFonts w:ascii="Times New Roman" w:hAnsi="Times New Roman" w:cs="Times New Roman"/>
              </w:rPr>
              <w:t xml:space="preserve">The products of the Company are fashionable item and </w:t>
            </w:r>
            <w:r w:rsidR="0006288E">
              <w:rPr>
                <w:rFonts w:ascii="Times New Roman" w:hAnsi="Times New Roman" w:cs="Times New Roman"/>
              </w:rPr>
              <w:t>significant changed</w:t>
            </w:r>
            <w:r>
              <w:rPr>
                <w:rFonts w:ascii="Times New Roman" w:hAnsi="Times New Roman" w:cs="Times New Roman"/>
              </w:rPr>
              <w:t xml:space="preserve"> as the consumer’s needs. Inventories that cannot be sold before the fashion or the consumer’s needs changed, affects to a risk of inventories valuation basing on the lower of cost or net realizable value which its carrying amount may be higher than its net realizable value due to the obsolete inventories.  As at December 31, 2017, the carrying amount of inventories</w:t>
            </w:r>
            <w:r w:rsidR="0006288E">
              <w:rPr>
                <w:rFonts w:ascii="Times New Roman" w:hAnsi="Times New Roman" w:cs="Times New Roman"/>
              </w:rPr>
              <w:t xml:space="preserve"> in the consolidated financial statement</w:t>
            </w:r>
            <w:r>
              <w:rPr>
                <w:rFonts w:ascii="Times New Roman" w:hAnsi="Times New Roman" w:cs="Times New Roman"/>
              </w:rPr>
              <w:t xml:space="preserve"> is of Baht 178.98 million as disclosed in note 7.</w:t>
            </w:r>
          </w:p>
          <w:p w:rsidR="00951002" w:rsidRDefault="00951002" w:rsidP="00D22B9E">
            <w:pPr>
              <w:rPr>
                <w:rFonts w:ascii="Times New Roman" w:hAnsi="Times New Roman" w:cs="Times New Roman"/>
              </w:rPr>
            </w:pPr>
          </w:p>
          <w:p w:rsidR="00951002" w:rsidRPr="00951002" w:rsidRDefault="00951002" w:rsidP="00045A6B">
            <w:pPr>
              <w:jc w:val="thaiDistribute"/>
              <w:rPr>
                <w:rFonts w:ascii="Times New Roman" w:hAnsi="Times New Roman" w:cs="Times New Roman"/>
              </w:rPr>
            </w:pPr>
            <w:r w:rsidRPr="00A3535C">
              <w:rPr>
                <w:rFonts w:ascii="Times New Roman" w:hAnsi="Times New Roman" w:cs="Times New Roman"/>
                <w:szCs w:val="22"/>
              </w:rPr>
              <w:t xml:space="preserve">I have identified the </w:t>
            </w:r>
            <w:r>
              <w:rPr>
                <w:rFonts w:ascii="Times New Roman" w:hAnsi="Times New Roman" w:cs="Times New Roman"/>
                <w:szCs w:val="22"/>
              </w:rPr>
              <w:t>inventories</w:t>
            </w:r>
            <w:r w:rsidRPr="00A3535C">
              <w:rPr>
                <w:rFonts w:ascii="Times New Roman" w:hAnsi="Times New Roman" w:cs="Times New Roman"/>
                <w:szCs w:val="22"/>
              </w:rPr>
              <w:t xml:space="preserve"> to be the key audit matters as its high value is significant to the financial statements.  In addition, </w:t>
            </w:r>
            <w:r>
              <w:rPr>
                <w:rFonts w:ascii="Times New Roman" w:hAnsi="Times New Roman" w:cs="Times New Roman"/>
                <w:szCs w:val="22"/>
              </w:rPr>
              <w:t xml:space="preserve">the valuation of inventories involves the management’s judgement regarding </w:t>
            </w:r>
            <w:r w:rsidR="0006288E">
              <w:rPr>
                <w:rFonts w:ascii="Times New Roman" w:hAnsi="Times New Roman" w:cs="Times New Roman"/>
                <w:szCs w:val="22"/>
              </w:rPr>
              <w:t xml:space="preserve">sufficiency of </w:t>
            </w:r>
            <w:r>
              <w:rPr>
                <w:rFonts w:ascii="Times New Roman" w:hAnsi="Times New Roman" w:cs="Times New Roman"/>
                <w:szCs w:val="22"/>
              </w:rPr>
              <w:t xml:space="preserve">the allowance for obsolete inventories </w:t>
            </w:r>
            <w:r w:rsidR="0006288E">
              <w:rPr>
                <w:rFonts w:ascii="Times New Roman" w:hAnsi="Times New Roman" w:cs="Times New Roman"/>
                <w:szCs w:val="22"/>
              </w:rPr>
              <w:t>for</w:t>
            </w:r>
            <w:r>
              <w:rPr>
                <w:rFonts w:ascii="Times New Roman" w:hAnsi="Times New Roman" w:cs="Times New Roman"/>
                <w:szCs w:val="22"/>
              </w:rPr>
              <w:t xml:space="preserve"> determin</w:t>
            </w:r>
            <w:r w:rsidR="0006288E">
              <w:rPr>
                <w:rFonts w:ascii="Times New Roman" w:hAnsi="Times New Roman" w:cs="Times New Roman"/>
                <w:szCs w:val="22"/>
              </w:rPr>
              <w:t>ing</w:t>
            </w:r>
            <w:r>
              <w:rPr>
                <w:rFonts w:ascii="Times New Roman" w:hAnsi="Times New Roman" w:cs="Times New Roman"/>
                <w:szCs w:val="22"/>
              </w:rPr>
              <w:t xml:space="preserve"> the accounting policies basing on analytical procedure</w:t>
            </w:r>
            <w:r>
              <w:rPr>
                <w:rFonts w:ascii="Times New Roman" w:hAnsi="Times New Roman" w:cs="Times New Roman"/>
              </w:rPr>
              <w:t>s.</w:t>
            </w:r>
          </w:p>
        </w:tc>
        <w:tc>
          <w:tcPr>
            <w:tcW w:w="4394" w:type="dxa"/>
            <w:shd w:val="clear" w:color="auto" w:fill="auto"/>
          </w:tcPr>
          <w:p w:rsidR="007F484C" w:rsidRPr="007F484C" w:rsidRDefault="007F484C" w:rsidP="007F484C">
            <w:pPr>
              <w:rPr>
                <w:rFonts w:ascii="Times New Roman" w:hAnsi="Times New Roman" w:cs="Times New Roman"/>
                <w:b/>
                <w:bCs/>
                <w:i/>
                <w:iCs/>
                <w:sz w:val="10"/>
                <w:szCs w:val="10"/>
              </w:rPr>
            </w:pPr>
          </w:p>
          <w:p w:rsidR="007F484C" w:rsidRPr="007F484C" w:rsidRDefault="007F484C" w:rsidP="007F484C">
            <w:pPr>
              <w:rPr>
                <w:rFonts w:ascii="Times New Roman" w:hAnsi="Times New Roman" w:cs="Times New Roman"/>
                <w:b/>
                <w:bCs/>
                <w:i/>
                <w:iCs/>
                <w:szCs w:val="22"/>
              </w:rPr>
            </w:pPr>
          </w:p>
          <w:p w:rsidR="007F484C" w:rsidRPr="007F484C" w:rsidRDefault="007F484C" w:rsidP="00645EA1">
            <w:pPr>
              <w:jc w:val="thaiDistribute"/>
              <w:rPr>
                <w:rFonts w:ascii="Times New Roman" w:hAnsi="Times New Roman" w:cs="Times New Roman"/>
                <w:b/>
                <w:bCs/>
                <w:i/>
                <w:iCs/>
                <w:sz w:val="10"/>
                <w:szCs w:val="10"/>
              </w:rPr>
            </w:pPr>
          </w:p>
          <w:p w:rsidR="00951002" w:rsidRPr="00A3535C" w:rsidRDefault="00951002" w:rsidP="00645EA1">
            <w:pPr>
              <w:jc w:val="thaiDistribute"/>
              <w:rPr>
                <w:rFonts w:ascii="Times New Roman" w:hAnsi="Times New Roman" w:cs="Times New Roman"/>
                <w:szCs w:val="22"/>
              </w:rPr>
            </w:pPr>
            <w:r w:rsidRPr="00A3535C">
              <w:rPr>
                <w:rFonts w:ascii="Times New Roman" w:hAnsi="Times New Roman" w:cs="Times New Roman"/>
                <w:szCs w:val="22"/>
              </w:rPr>
              <w:t>Other than making the inquiries, the audit procedures</w:t>
            </w:r>
            <w:r>
              <w:rPr>
                <w:rFonts w:ascii="Times New Roman" w:hAnsi="Times New Roman" w:cs="Times New Roman"/>
                <w:szCs w:val="22"/>
              </w:rPr>
              <w:t xml:space="preserve"> of allowance for devaluation of inventories</w:t>
            </w:r>
            <w:r w:rsidRPr="00A3535C">
              <w:rPr>
                <w:rFonts w:ascii="Times New Roman" w:hAnsi="Times New Roman" w:cs="Times New Roman"/>
                <w:szCs w:val="22"/>
              </w:rPr>
              <w:t xml:space="preserve"> included sampling test as follows:</w:t>
            </w:r>
          </w:p>
          <w:p w:rsidR="00951002" w:rsidRDefault="00951002" w:rsidP="00645EA1">
            <w:pPr>
              <w:numPr>
                <w:ilvl w:val="0"/>
                <w:numId w:val="4"/>
              </w:numPr>
              <w:jc w:val="thaiDistribute"/>
              <w:rPr>
                <w:rFonts w:ascii="Times New Roman" w:hAnsi="Times New Roman" w:cs="Times New Roman"/>
                <w:szCs w:val="22"/>
              </w:rPr>
            </w:pPr>
            <w:r>
              <w:rPr>
                <w:rFonts w:ascii="Times New Roman" w:hAnsi="Times New Roman" w:cs="Times New Roman"/>
                <w:szCs w:val="22"/>
              </w:rPr>
              <w:t>assessing the process of valuation of inventories;</w:t>
            </w:r>
          </w:p>
          <w:p w:rsidR="00951002" w:rsidRDefault="00951002" w:rsidP="00E31F98">
            <w:pPr>
              <w:numPr>
                <w:ilvl w:val="0"/>
                <w:numId w:val="4"/>
              </w:numPr>
              <w:jc w:val="thaiDistribute"/>
              <w:rPr>
                <w:rFonts w:ascii="Times New Roman" w:hAnsi="Times New Roman" w:cs="Times New Roman"/>
                <w:szCs w:val="22"/>
              </w:rPr>
            </w:pPr>
            <w:r>
              <w:rPr>
                <w:rFonts w:ascii="Times New Roman" w:hAnsi="Times New Roman" w:cs="Times New Roman"/>
                <w:szCs w:val="22"/>
              </w:rPr>
              <w:t xml:space="preserve">test the inventory </w:t>
            </w:r>
            <w:r w:rsidR="009A1B4A">
              <w:rPr>
                <w:rFonts w:ascii="Times New Roman" w:hAnsi="Times New Roman" w:cs="Times New Roman"/>
                <w:szCs w:val="22"/>
              </w:rPr>
              <w:t xml:space="preserve">aging </w:t>
            </w:r>
            <w:r w:rsidR="00E31F98">
              <w:rPr>
                <w:rFonts w:ascii="Times New Roman" w:hAnsi="Times New Roman" w:cs="Times New Roman"/>
                <w:szCs w:val="22"/>
              </w:rPr>
              <w:t xml:space="preserve">report </w:t>
            </w:r>
            <w:r w:rsidR="009A1B4A">
              <w:rPr>
                <w:rFonts w:ascii="Times New Roman" w:hAnsi="Times New Roman" w:cs="Times New Roman"/>
                <w:szCs w:val="22"/>
              </w:rPr>
              <w:t>grouping</w:t>
            </w:r>
            <w:r>
              <w:rPr>
                <w:rFonts w:ascii="Times New Roman" w:hAnsi="Times New Roman" w:cs="Times New Roman"/>
                <w:szCs w:val="22"/>
              </w:rPr>
              <w:t xml:space="preserve"> by categories and ages with the purchasing</w:t>
            </w:r>
            <w:r w:rsidR="009A1B4A">
              <w:rPr>
                <w:rFonts w:ascii="Times New Roman" w:hAnsi="Times New Roman" w:cs="Times New Roman"/>
                <w:szCs w:val="22"/>
              </w:rPr>
              <w:t xml:space="preserve"> document</w:t>
            </w:r>
            <w:r w:rsidR="00E31F98">
              <w:rPr>
                <w:rFonts w:ascii="Times New Roman" w:hAnsi="Times New Roman" w:cs="Times New Roman"/>
                <w:szCs w:val="22"/>
              </w:rPr>
              <w:t>s</w:t>
            </w:r>
            <w:r>
              <w:rPr>
                <w:rFonts w:ascii="Times New Roman" w:hAnsi="Times New Roman" w:cs="Times New Roman"/>
                <w:szCs w:val="22"/>
              </w:rPr>
              <w:t xml:space="preserve"> and goods received</w:t>
            </w:r>
            <w:r w:rsidR="009A1B4A">
              <w:rPr>
                <w:rFonts w:ascii="Times New Roman" w:hAnsi="Times New Roman" w:cs="Times New Roman"/>
                <w:szCs w:val="22"/>
              </w:rPr>
              <w:t xml:space="preserve"> document</w:t>
            </w:r>
            <w:r w:rsidR="00E31F98">
              <w:rPr>
                <w:rFonts w:ascii="Times New Roman" w:hAnsi="Times New Roman" w:cs="Times New Roman"/>
                <w:szCs w:val="22"/>
              </w:rPr>
              <w:t>s</w:t>
            </w:r>
            <w:r>
              <w:rPr>
                <w:rFonts w:ascii="Times New Roman" w:hAnsi="Times New Roman" w:cs="Times New Roman"/>
                <w:szCs w:val="22"/>
              </w:rPr>
              <w:t>;</w:t>
            </w:r>
          </w:p>
          <w:p w:rsidR="00951002" w:rsidRDefault="00951002" w:rsidP="00645EA1">
            <w:pPr>
              <w:numPr>
                <w:ilvl w:val="0"/>
                <w:numId w:val="4"/>
              </w:numPr>
              <w:jc w:val="thaiDistribute"/>
              <w:rPr>
                <w:rFonts w:ascii="Times New Roman" w:hAnsi="Times New Roman" w:cs="Times New Roman"/>
                <w:szCs w:val="22"/>
              </w:rPr>
            </w:pPr>
            <w:r>
              <w:rPr>
                <w:rFonts w:ascii="Times New Roman" w:hAnsi="Times New Roman" w:cs="Times New Roman"/>
                <w:szCs w:val="22"/>
              </w:rPr>
              <w:t>assessing the appropriateness of estimation for devaluation rate at each categories and ages;</w:t>
            </w:r>
          </w:p>
          <w:p w:rsidR="00951002" w:rsidRPr="00951002" w:rsidRDefault="00951002" w:rsidP="00E31F98">
            <w:pPr>
              <w:numPr>
                <w:ilvl w:val="0"/>
                <w:numId w:val="4"/>
              </w:numPr>
              <w:jc w:val="thaiDistribute"/>
              <w:rPr>
                <w:rFonts w:ascii="Times New Roman" w:hAnsi="Times New Roman"/>
                <w:szCs w:val="22"/>
                <w:cs/>
              </w:rPr>
            </w:pPr>
            <w:r>
              <w:rPr>
                <w:rFonts w:ascii="Times New Roman" w:hAnsi="Times New Roman" w:cs="Times New Roman"/>
                <w:szCs w:val="22"/>
              </w:rPr>
              <w:t>testing the valuation of inventories by comparing cost with selling price less relating cost to make the sale, including examining sale document</w:t>
            </w:r>
            <w:r w:rsidR="00E31F98">
              <w:rPr>
                <w:rFonts w:ascii="Times New Roman" w:hAnsi="Times New Roman" w:cs="Times New Roman"/>
                <w:szCs w:val="22"/>
              </w:rPr>
              <w:t>s</w:t>
            </w:r>
            <w:r w:rsidR="009A1B4A">
              <w:rPr>
                <w:rFonts w:ascii="Times New Roman" w:hAnsi="Times New Roman" w:cs="Times New Roman"/>
                <w:szCs w:val="22"/>
              </w:rPr>
              <w:t>;</w:t>
            </w:r>
          </w:p>
        </w:tc>
      </w:tr>
      <w:tr w:rsidR="00951002" w:rsidRPr="00A3535C" w:rsidTr="00BA5440">
        <w:trPr>
          <w:trHeight w:val="5323"/>
        </w:trPr>
        <w:tc>
          <w:tcPr>
            <w:tcW w:w="4962" w:type="dxa"/>
            <w:shd w:val="clear" w:color="auto" w:fill="auto"/>
          </w:tcPr>
          <w:p w:rsidR="007F484C" w:rsidRPr="007F484C" w:rsidRDefault="007F484C" w:rsidP="00D22B9E">
            <w:pPr>
              <w:rPr>
                <w:rFonts w:ascii="Times New Roman" w:hAnsi="Times New Roman" w:cs="Times New Roman"/>
                <w:b/>
                <w:bCs/>
                <w:i/>
                <w:iCs/>
                <w:sz w:val="10"/>
                <w:szCs w:val="10"/>
              </w:rPr>
            </w:pPr>
          </w:p>
          <w:p w:rsidR="00951002" w:rsidRDefault="00951002" w:rsidP="00D22B9E">
            <w:pPr>
              <w:rPr>
                <w:rFonts w:ascii="Times New Roman" w:hAnsi="Times New Roman" w:cs="Times New Roman"/>
                <w:b/>
                <w:bCs/>
                <w:i/>
                <w:iCs/>
                <w:szCs w:val="22"/>
              </w:rPr>
            </w:pPr>
            <w:r w:rsidRPr="00951002">
              <w:rPr>
                <w:rFonts w:ascii="Times New Roman" w:hAnsi="Times New Roman" w:cs="Times New Roman"/>
                <w:b/>
                <w:bCs/>
                <w:i/>
                <w:iCs/>
                <w:szCs w:val="22"/>
              </w:rPr>
              <w:t>Recognition of revenue from consignment</w:t>
            </w:r>
          </w:p>
          <w:p w:rsidR="007F484C" w:rsidRPr="007F484C" w:rsidRDefault="007F484C" w:rsidP="00D22B9E">
            <w:pPr>
              <w:rPr>
                <w:rFonts w:ascii="Times New Roman" w:hAnsi="Times New Roman" w:cs="Times New Roman"/>
                <w:b/>
                <w:bCs/>
                <w:i/>
                <w:iCs/>
                <w:sz w:val="10"/>
                <w:szCs w:val="10"/>
              </w:rPr>
            </w:pPr>
          </w:p>
          <w:p w:rsidR="00951002" w:rsidRDefault="00951002" w:rsidP="00645EA1">
            <w:pPr>
              <w:jc w:val="thaiDistribute"/>
              <w:rPr>
                <w:rFonts w:ascii="Times New Roman" w:hAnsi="Times New Roman" w:cs="Times New Roman"/>
              </w:rPr>
            </w:pPr>
            <w:r>
              <w:rPr>
                <w:rFonts w:ascii="Times New Roman" w:hAnsi="Times New Roman" w:cs="Times New Roman"/>
              </w:rPr>
              <w:t xml:space="preserve">The Company distributes their products through the department stores with the condition of goods returned at every year ended, which is identified as sell on consignment and considered that the stock location moved.  Revenue from sale </w:t>
            </w:r>
            <w:r w:rsidR="006C72A1">
              <w:rPr>
                <w:rFonts w:ascii="Times New Roman" w:hAnsi="Times New Roman" w:cs="Times New Roman"/>
              </w:rPr>
              <w:t>through the mentioned channel</w:t>
            </w:r>
            <w:r>
              <w:rPr>
                <w:rFonts w:ascii="Times New Roman" w:hAnsi="Times New Roman" w:cs="Times New Roman"/>
              </w:rPr>
              <w:t xml:space="preserve"> </w:t>
            </w:r>
            <w:r w:rsidRPr="00A3535C">
              <w:rPr>
                <w:rFonts w:ascii="Times New Roman" w:hAnsi="Times New Roman" w:cs="Times New Roman"/>
                <w:szCs w:val="22"/>
              </w:rPr>
              <w:t xml:space="preserve">is significant high value </w:t>
            </w:r>
            <w:proofErr w:type="gramStart"/>
            <w:r w:rsidRPr="00A3535C">
              <w:rPr>
                <w:rFonts w:ascii="Times New Roman" w:hAnsi="Times New Roman" w:cs="Times New Roman"/>
                <w:szCs w:val="22"/>
              </w:rPr>
              <w:t>transaction</w:t>
            </w:r>
            <w:r w:rsidR="006C72A1">
              <w:rPr>
                <w:rFonts w:ascii="Times New Roman" w:hAnsi="Times New Roman" w:cs="Times New Roman"/>
              </w:rPr>
              <w:t xml:space="preserve"> </w:t>
            </w:r>
            <w:r>
              <w:rPr>
                <w:rFonts w:ascii="Times New Roman" w:hAnsi="Times New Roman" w:cs="Times New Roman"/>
              </w:rPr>
              <w:t xml:space="preserve"> </w:t>
            </w:r>
            <w:r w:rsidR="00D61328">
              <w:rPr>
                <w:rFonts w:ascii="Times New Roman" w:hAnsi="Times New Roman" w:cs="Times New Roman"/>
              </w:rPr>
              <w:t>and</w:t>
            </w:r>
            <w:proofErr w:type="gramEnd"/>
            <w:r w:rsidR="00D61328">
              <w:rPr>
                <w:rFonts w:ascii="Times New Roman" w:hAnsi="Times New Roman" w:cs="Times New Roman"/>
              </w:rPr>
              <w:t xml:space="preserve"> </w:t>
            </w:r>
            <w:r>
              <w:rPr>
                <w:rFonts w:ascii="Times New Roman" w:hAnsi="Times New Roman" w:cs="Times New Roman"/>
              </w:rPr>
              <w:t>recognized when the department store sell to the third parties.  For the year ended December 31, 2017, the revenue from sale through the department stores is of Baht 559.41 million.</w:t>
            </w:r>
          </w:p>
          <w:p w:rsidR="00951002" w:rsidRDefault="00951002" w:rsidP="00D22B9E">
            <w:pPr>
              <w:rPr>
                <w:rFonts w:ascii="Times New Roman" w:hAnsi="Times New Roman" w:cs="Times New Roman"/>
              </w:rPr>
            </w:pPr>
          </w:p>
          <w:p w:rsidR="00951002" w:rsidRDefault="00951002" w:rsidP="00645EA1">
            <w:pPr>
              <w:jc w:val="thaiDistribute"/>
              <w:rPr>
                <w:rFonts w:ascii="Times New Roman" w:hAnsi="Times New Roman" w:cs="Times New Roman"/>
              </w:rPr>
            </w:pPr>
            <w:r w:rsidRPr="00A3535C">
              <w:rPr>
                <w:rFonts w:ascii="Times New Roman" w:hAnsi="Times New Roman" w:cs="Times New Roman"/>
                <w:szCs w:val="22"/>
              </w:rPr>
              <w:t xml:space="preserve">I have identified </w:t>
            </w:r>
            <w:r w:rsidR="006C72A1">
              <w:rPr>
                <w:rFonts w:ascii="Times New Roman" w:hAnsi="Times New Roman" w:cs="Times New Roman"/>
                <w:szCs w:val="22"/>
              </w:rPr>
              <w:t>the revenue from sale through the department stores</w:t>
            </w:r>
            <w:r w:rsidRPr="00A3535C">
              <w:rPr>
                <w:rFonts w:ascii="Times New Roman" w:hAnsi="Times New Roman" w:cs="Times New Roman"/>
                <w:szCs w:val="22"/>
              </w:rPr>
              <w:t xml:space="preserve"> to be the key audit matters as its high value is significant to the financial statements.  In addition, </w:t>
            </w:r>
            <w:r w:rsidR="006C72A1">
              <w:rPr>
                <w:rFonts w:ascii="Times New Roman" w:hAnsi="Times New Roman" w:cs="Times New Roman"/>
                <w:szCs w:val="22"/>
              </w:rPr>
              <w:t xml:space="preserve">the sale through the department stores involves the internal control system regarding consignment which is different between </w:t>
            </w:r>
            <w:proofErr w:type="gramStart"/>
            <w:r w:rsidR="006C72A1">
              <w:rPr>
                <w:rFonts w:ascii="Times New Roman" w:hAnsi="Times New Roman" w:cs="Times New Roman"/>
                <w:szCs w:val="22"/>
              </w:rPr>
              <w:t>tax</w:t>
            </w:r>
            <w:proofErr w:type="gramEnd"/>
            <w:r w:rsidR="006C72A1">
              <w:rPr>
                <w:rFonts w:ascii="Times New Roman" w:hAnsi="Times New Roman" w:cs="Times New Roman"/>
                <w:szCs w:val="22"/>
              </w:rPr>
              <w:t xml:space="preserve"> and accounting purpose.</w:t>
            </w:r>
          </w:p>
          <w:p w:rsidR="00951002" w:rsidRPr="00951002" w:rsidRDefault="00951002" w:rsidP="00D22B9E">
            <w:pPr>
              <w:rPr>
                <w:rFonts w:ascii="Times New Roman" w:hAnsi="Times New Roman" w:cs="Times New Roman"/>
                <w:b/>
                <w:bCs/>
                <w:i/>
                <w:iCs/>
                <w:szCs w:val="22"/>
              </w:rPr>
            </w:pPr>
          </w:p>
        </w:tc>
        <w:tc>
          <w:tcPr>
            <w:tcW w:w="4394" w:type="dxa"/>
            <w:shd w:val="clear" w:color="auto" w:fill="auto"/>
          </w:tcPr>
          <w:p w:rsidR="00951002" w:rsidRPr="007F484C" w:rsidRDefault="00951002" w:rsidP="00D22B9E">
            <w:pPr>
              <w:rPr>
                <w:rFonts w:ascii="Times New Roman" w:hAnsi="Times New Roman" w:cs="Times New Roman"/>
                <w:b/>
                <w:bCs/>
                <w:i/>
                <w:iCs/>
                <w:sz w:val="10"/>
                <w:szCs w:val="10"/>
              </w:rPr>
            </w:pPr>
          </w:p>
          <w:p w:rsidR="007F484C" w:rsidRPr="007F484C" w:rsidRDefault="007F484C" w:rsidP="00D22B9E">
            <w:pPr>
              <w:rPr>
                <w:rFonts w:ascii="Times New Roman" w:hAnsi="Times New Roman" w:cs="Times New Roman"/>
                <w:b/>
                <w:bCs/>
                <w:i/>
                <w:iCs/>
                <w:szCs w:val="22"/>
              </w:rPr>
            </w:pPr>
          </w:p>
          <w:p w:rsidR="007F484C" w:rsidRPr="007F484C" w:rsidRDefault="007F484C" w:rsidP="00D22B9E">
            <w:pPr>
              <w:rPr>
                <w:rFonts w:ascii="Times New Roman" w:hAnsi="Times New Roman" w:cs="Times New Roman"/>
                <w:b/>
                <w:bCs/>
                <w:i/>
                <w:iCs/>
                <w:sz w:val="10"/>
                <w:szCs w:val="10"/>
              </w:rPr>
            </w:pPr>
          </w:p>
          <w:p w:rsidR="00951002" w:rsidRPr="00A3535C" w:rsidRDefault="00951002" w:rsidP="00645EA1">
            <w:pPr>
              <w:jc w:val="thaiDistribute"/>
              <w:rPr>
                <w:rFonts w:ascii="Times New Roman" w:hAnsi="Times New Roman" w:cs="Times New Roman"/>
                <w:szCs w:val="22"/>
              </w:rPr>
            </w:pPr>
            <w:r w:rsidRPr="00A3535C">
              <w:rPr>
                <w:rFonts w:ascii="Times New Roman" w:hAnsi="Times New Roman" w:cs="Times New Roman"/>
                <w:szCs w:val="22"/>
              </w:rPr>
              <w:t xml:space="preserve">Other than making the inquiries, the audit procedures for revenue from </w:t>
            </w:r>
            <w:r>
              <w:rPr>
                <w:rFonts w:ascii="Times New Roman" w:hAnsi="Times New Roman" w:cs="Times New Roman"/>
                <w:szCs w:val="22"/>
              </w:rPr>
              <w:t>consignment</w:t>
            </w:r>
            <w:r w:rsidRPr="00A3535C">
              <w:rPr>
                <w:rFonts w:ascii="Times New Roman" w:hAnsi="Times New Roman" w:cs="Times New Roman"/>
                <w:szCs w:val="22"/>
              </w:rPr>
              <w:t xml:space="preserve"> included sampling test as follows:</w:t>
            </w:r>
          </w:p>
          <w:p w:rsidR="00951002" w:rsidRDefault="00951002" w:rsidP="00645EA1">
            <w:pPr>
              <w:numPr>
                <w:ilvl w:val="0"/>
                <w:numId w:val="3"/>
              </w:numPr>
              <w:jc w:val="thaiDistribute"/>
              <w:rPr>
                <w:rFonts w:ascii="Times New Roman" w:hAnsi="Times New Roman" w:cs="Times New Roman"/>
                <w:szCs w:val="22"/>
              </w:rPr>
            </w:pPr>
            <w:r w:rsidRPr="00A3535C">
              <w:rPr>
                <w:rFonts w:ascii="Times New Roman" w:hAnsi="Times New Roman" w:cs="Times New Roman"/>
                <w:szCs w:val="22"/>
              </w:rPr>
              <w:t>assessing the efficiency,</w:t>
            </w:r>
            <w:r>
              <w:rPr>
                <w:rFonts w:ascii="Times New Roman" w:hAnsi="Times New Roman" w:cs="Times New Roman"/>
                <w:szCs w:val="22"/>
              </w:rPr>
              <w:t xml:space="preserve"> </w:t>
            </w:r>
            <w:r w:rsidRPr="00A3535C">
              <w:rPr>
                <w:rFonts w:ascii="Times New Roman" w:hAnsi="Times New Roman" w:cs="Times New Roman"/>
                <w:szCs w:val="22"/>
              </w:rPr>
              <w:t>and test of internal control relates to the revenue</w:t>
            </w:r>
            <w:r>
              <w:rPr>
                <w:rFonts w:ascii="Times New Roman" w:hAnsi="Times New Roman" w:cs="Times New Roman"/>
                <w:szCs w:val="22"/>
              </w:rPr>
              <w:t xml:space="preserve"> from consignment</w:t>
            </w:r>
            <w:r w:rsidRPr="00A3535C">
              <w:rPr>
                <w:rFonts w:ascii="Times New Roman" w:hAnsi="Times New Roman" w:cs="Times New Roman"/>
                <w:szCs w:val="22"/>
              </w:rPr>
              <w:t xml:space="preserve"> system;</w:t>
            </w:r>
          </w:p>
          <w:p w:rsidR="00951002" w:rsidRDefault="00951002" w:rsidP="00645EA1">
            <w:pPr>
              <w:numPr>
                <w:ilvl w:val="0"/>
                <w:numId w:val="3"/>
              </w:numPr>
              <w:jc w:val="thaiDistribute"/>
              <w:rPr>
                <w:rFonts w:ascii="Times New Roman" w:hAnsi="Times New Roman" w:cs="Times New Roman"/>
                <w:szCs w:val="22"/>
              </w:rPr>
            </w:pPr>
            <w:r>
              <w:rPr>
                <w:rFonts w:ascii="Times New Roman" w:hAnsi="Times New Roman" w:cs="Times New Roman"/>
                <w:szCs w:val="22"/>
              </w:rPr>
              <w:t>inspecting sale documents relating to consignment occurred during the year, including, term of delivery to consider the appropriateness of inventory control system;</w:t>
            </w:r>
          </w:p>
          <w:p w:rsidR="00951002" w:rsidRDefault="00951002" w:rsidP="00645EA1">
            <w:pPr>
              <w:numPr>
                <w:ilvl w:val="0"/>
                <w:numId w:val="3"/>
              </w:numPr>
              <w:jc w:val="thaiDistribute"/>
              <w:rPr>
                <w:rFonts w:ascii="Times New Roman" w:hAnsi="Times New Roman" w:cs="Times New Roman"/>
                <w:szCs w:val="22"/>
              </w:rPr>
            </w:pPr>
            <w:r w:rsidRPr="00B729CB">
              <w:rPr>
                <w:rFonts w:ascii="Times New Roman" w:hAnsi="Times New Roman" w:cs="Times New Roman"/>
                <w:szCs w:val="22"/>
              </w:rPr>
              <w:t xml:space="preserve">sale cut-off with sale documents nearby before and after end of </w:t>
            </w:r>
            <w:r>
              <w:rPr>
                <w:rFonts w:ascii="Times New Roman" w:hAnsi="Times New Roman" w:cs="Times New Roman"/>
                <w:szCs w:val="22"/>
              </w:rPr>
              <w:t xml:space="preserve">reporting </w:t>
            </w:r>
            <w:r w:rsidRPr="00B729CB">
              <w:rPr>
                <w:rFonts w:ascii="Times New Roman" w:hAnsi="Times New Roman" w:cs="Times New Roman"/>
                <w:szCs w:val="22"/>
              </w:rPr>
              <w:t>period;</w:t>
            </w:r>
          </w:p>
          <w:p w:rsidR="00951002" w:rsidRDefault="00951002" w:rsidP="00645EA1">
            <w:pPr>
              <w:numPr>
                <w:ilvl w:val="0"/>
                <w:numId w:val="3"/>
              </w:numPr>
              <w:jc w:val="thaiDistribute"/>
              <w:rPr>
                <w:rFonts w:ascii="Times New Roman" w:hAnsi="Times New Roman" w:cs="Times New Roman"/>
                <w:szCs w:val="22"/>
              </w:rPr>
            </w:pPr>
            <w:r>
              <w:rPr>
                <w:rFonts w:ascii="Times New Roman" w:hAnsi="Times New Roman" w:cs="Times New Roman"/>
                <w:szCs w:val="22"/>
              </w:rPr>
              <w:t xml:space="preserve">reconciling the information from consignment system with the information from the control system relates to </w:t>
            </w:r>
            <w:r>
              <w:rPr>
                <w:rFonts w:ascii="Times New Roman" w:hAnsi="Times New Roman" w:cs="Times New Roman"/>
              </w:rPr>
              <w:t>stock location</w:t>
            </w:r>
            <w:r>
              <w:rPr>
                <w:rFonts w:ascii="Times New Roman" w:hAnsi="Times New Roman" w:cs="Times New Roman"/>
                <w:szCs w:val="22"/>
              </w:rPr>
              <w:t xml:space="preserve"> moved;</w:t>
            </w:r>
          </w:p>
          <w:p w:rsidR="00951002" w:rsidRPr="00A3535C" w:rsidRDefault="00951002" w:rsidP="00951002">
            <w:pPr>
              <w:ind w:left="720"/>
              <w:rPr>
                <w:rFonts w:ascii="Times New Roman" w:hAnsi="Times New Roman" w:cs="Times New Roman"/>
                <w:szCs w:val="22"/>
              </w:rPr>
            </w:pPr>
          </w:p>
        </w:tc>
      </w:tr>
    </w:tbl>
    <w:p w:rsidR="00951002" w:rsidRDefault="00951002">
      <w:pPr>
        <w:rPr>
          <w:rFonts w:ascii="Times New Roman" w:hAnsi="Times New Roman"/>
          <w:b/>
          <w:bCs/>
        </w:rPr>
      </w:pPr>
    </w:p>
    <w:p w:rsidR="00524AC8" w:rsidRDefault="00524AC8" w:rsidP="00524AC8">
      <w:pPr>
        <w:jc w:val="thaiDistribute"/>
        <w:rPr>
          <w:rFonts w:ascii="Times New Roman" w:hAnsi="Times New Roman"/>
          <w:b/>
          <w:bCs/>
        </w:rPr>
      </w:pPr>
      <w:r w:rsidRPr="0002207C">
        <w:rPr>
          <w:rFonts w:ascii="Times New Roman" w:hAnsi="Times New Roman"/>
          <w:b/>
          <w:bCs/>
        </w:rPr>
        <w:t>Other Information</w:t>
      </w:r>
      <w:r w:rsidR="003A39F3" w:rsidRPr="003A39F3">
        <w:rPr>
          <w:rFonts w:ascii="Angsana New" w:hAnsi="Angsana New"/>
        </w:rPr>
        <w:t xml:space="preserve"> </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Management is responsible for the other information. The other information comprises the information included in annual report of the Group, but does not include the </w:t>
      </w:r>
      <w:r>
        <w:rPr>
          <w:rFonts w:ascii="Times New Roman" w:hAnsi="Times New Roman"/>
        </w:rPr>
        <w:t xml:space="preserve">consolidated and separate </w:t>
      </w:r>
      <w:r w:rsidRPr="0002207C">
        <w:rPr>
          <w:rFonts w:ascii="Times New Roman" w:hAnsi="Times New Roman"/>
        </w:rPr>
        <w:t>financial statements and my auditor’s report thereon. The annual report of the Group is expected to be made available to me after the date of this auditor’s report.</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My opinion on the </w:t>
      </w:r>
      <w:r>
        <w:rPr>
          <w:rFonts w:ascii="Times New Roman" w:hAnsi="Times New Roman"/>
        </w:rPr>
        <w:t xml:space="preserve">consolidated and separate </w:t>
      </w:r>
      <w:r w:rsidRPr="0002207C">
        <w:rPr>
          <w:rFonts w:ascii="Times New Roman" w:hAnsi="Times New Roman"/>
        </w:rPr>
        <w:t>financial statements does not cover the other information and I do not express any form of assurance conclusion thereon.</w:t>
      </w:r>
    </w:p>
    <w:p w:rsidR="004D43C4" w:rsidRDefault="004D43C4" w:rsidP="00524AC8">
      <w:pPr>
        <w:jc w:val="thaiDistribute"/>
        <w:rPr>
          <w:rFonts w:ascii="Times New Roman" w:hAnsi="Times New Roman"/>
        </w:rPr>
      </w:pPr>
    </w:p>
    <w:p w:rsidR="00334D62" w:rsidRDefault="00334D62" w:rsidP="00524AC8">
      <w:pPr>
        <w:jc w:val="thaiDistribute"/>
        <w:rPr>
          <w:rFonts w:ascii="Times New Roman" w:hAnsi="Times New Roman"/>
        </w:rPr>
      </w:pPr>
    </w:p>
    <w:p w:rsidR="00334D62" w:rsidRDefault="00334D62" w:rsidP="00524AC8">
      <w:pPr>
        <w:jc w:val="thaiDistribute"/>
        <w:rPr>
          <w:rFonts w:ascii="Times New Roman" w:hAnsi="Times New Roman"/>
        </w:rPr>
      </w:pPr>
    </w:p>
    <w:p w:rsidR="00334D62" w:rsidRDefault="00334D62" w:rsidP="00524AC8">
      <w:pPr>
        <w:jc w:val="thaiDistribute"/>
        <w:rPr>
          <w:rFonts w:ascii="Times New Roman" w:hAnsi="Times New Roman"/>
        </w:rPr>
      </w:pPr>
    </w:p>
    <w:p w:rsidR="00334D62" w:rsidRDefault="00334D62"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In connection with my audit of the </w:t>
      </w:r>
      <w:r>
        <w:rPr>
          <w:rFonts w:ascii="Times New Roman" w:hAnsi="Times New Roman"/>
        </w:rPr>
        <w:t xml:space="preserve">consolidated and separate </w:t>
      </w:r>
      <w:r w:rsidRPr="0002207C">
        <w:rPr>
          <w:rFonts w:ascii="Times New Roman" w:hAnsi="Times New Roman"/>
        </w:rPr>
        <w:t xml:space="preserve">financial statements, my responsibility is to read the other information and, in doing so, consider whether the other information is materially inconsistent with the </w:t>
      </w:r>
      <w:r>
        <w:rPr>
          <w:rFonts w:ascii="Times New Roman" w:hAnsi="Times New Roman"/>
        </w:rPr>
        <w:t xml:space="preserve">consolidated and separate </w:t>
      </w:r>
      <w:r w:rsidRPr="0002207C">
        <w:rPr>
          <w:rFonts w:ascii="Times New Roman" w:hAnsi="Times New Roman"/>
        </w:rPr>
        <w:t>financial statements or my knowledge obtained in the audit or otherwise appears to be materially misstated.</w:t>
      </w:r>
    </w:p>
    <w:p w:rsidR="00524AC8" w:rsidRPr="0002207C" w:rsidRDefault="00524AC8" w:rsidP="00524AC8">
      <w:pPr>
        <w:jc w:val="thaiDistribute"/>
        <w:rPr>
          <w:rFonts w:ascii="Times New Roman" w:hAnsi="Times New Roman"/>
        </w:rPr>
      </w:pPr>
    </w:p>
    <w:p w:rsidR="00524AC8" w:rsidRPr="0002207C" w:rsidRDefault="00524AC8" w:rsidP="00524AC8">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p>
    <w:p w:rsidR="00524AC8" w:rsidRPr="00524AC8" w:rsidRDefault="00524AC8" w:rsidP="00524AC8">
      <w:pPr>
        <w:jc w:val="thaiDistribute"/>
        <w:rPr>
          <w:rFonts w:ascii="Times New Roman" w:hAnsi="Times New Roman"/>
        </w:rPr>
      </w:pPr>
    </w:p>
    <w:p w:rsidR="00343824" w:rsidRPr="00343824" w:rsidRDefault="00343824" w:rsidP="00343824">
      <w:pPr>
        <w:jc w:val="thaiDistribute"/>
        <w:rPr>
          <w:rFonts w:ascii="Times New Roman" w:hAnsi="Times New Roman" w:cs="Times New Roman"/>
          <w:b/>
          <w:bCs/>
          <w:szCs w:val="22"/>
        </w:rPr>
      </w:pPr>
      <w:r w:rsidRPr="00343824">
        <w:rPr>
          <w:rFonts w:ascii="Times New Roman" w:hAnsi="Times New Roman" w:cs="Times New Roman"/>
          <w:b/>
          <w:bCs/>
          <w:szCs w:val="22"/>
        </w:rPr>
        <w:t xml:space="preserve">Responsibilities of Management and Those Charged with Governance for the </w:t>
      </w:r>
      <w:r>
        <w:rPr>
          <w:rFonts w:ascii="Times New Roman" w:hAnsi="Times New Roman" w:cs="Times New Roman"/>
          <w:b/>
          <w:bCs/>
          <w:szCs w:val="22"/>
        </w:rPr>
        <w:t xml:space="preserve">Consolidated and Separate </w:t>
      </w:r>
      <w:r w:rsidRPr="00343824">
        <w:rPr>
          <w:rFonts w:ascii="Times New Roman" w:hAnsi="Times New Roman" w:cs="Times New Roman"/>
          <w:b/>
          <w:bCs/>
          <w:szCs w:val="22"/>
        </w:rPr>
        <w:t>Financial Statements</w:t>
      </w:r>
    </w:p>
    <w:p w:rsidR="00343824" w:rsidRPr="00343824" w:rsidRDefault="00343824" w:rsidP="00343824">
      <w:pPr>
        <w:jc w:val="thaiDistribute"/>
        <w:rPr>
          <w:rFonts w:ascii="Times New Roman" w:hAnsi="Times New Roman" w:cs="Times New Roman"/>
          <w:b/>
          <w:bCs/>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sidR="003F0339">
        <w:rPr>
          <w:rFonts w:ascii="Times New Roman" w:hAnsi="Times New Roman" w:cs="Times New Roman"/>
          <w:szCs w:val="22"/>
        </w:rPr>
        <w:t xml:space="preserve"> consolidated and separate</w:t>
      </w:r>
      <w:r w:rsidRPr="00343824">
        <w:rPr>
          <w:rFonts w:ascii="Times New Roman" w:hAnsi="Times New Roman" w:cs="Times New Roman"/>
          <w:szCs w:val="22"/>
        </w:rPr>
        <w:t xml:space="preserve"> financial statements in accordance with Thai Financial Reporting Standards, and for such internal control as management determines is necessary to enable the preparation of </w:t>
      </w:r>
      <w:r w:rsidR="00EA6E62">
        <w:rPr>
          <w:rFonts w:ascii="Times New Roman" w:hAnsi="Times New Roman" w:cs="Times New Roman"/>
          <w:szCs w:val="22"/>
        </w:rPr>
        <w:t>consolidated and separate</w:t>
      </w:r>
      <w:r w:rsidR="0091076B">
        <w:rPr>
          <w:rFonts w:ascii="Times New Roman" w:hAnsi="Times New Roman" w:cs="Times New Roman"/>
          <w:szCs w:val="22"/>
        </w:rPr>
        <w:t xml:space="preserve"> </w:t>
      </w:r>
      <w:r w:rsidRPr="00343824">
        <w:rPr>
          <w:rFonts w:ascii="Times New Roman" w:hAnsi="Times New Roman" w:cs="Times New Roman"/>
          <w:szCs w:val="22"/>
        </w:rPr>
        <w:t xml:space="preserve">financial statements that are free from material misstatement, whether due to fraud or error. </w:t>
      </w:r>
    </w:p>
    <w:p w:rsidR="00C06E9B" w:rsidRDefault="00C06E9B"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In preparing the </w:t>
      </w:r>
      <w:r w:rsidR="00D625B8">
        <w:rPr>
          <w:rFonts w:ascii="Times New Roman" w:hAnsi="Times New Roman" w:cs="Times New Roman"/>
          <w:szCs w:val="22"/>
        </w:rPr>
        <w:t>consolidated and separate</w:t>
      </w:r>
      <w:r w:rsidR="0091076B">
        <w:rPr>
          <w:rFonts w:ascii="Times New Roman" w:hAnsi="Times New Roman" w:cs="Times New Roman"/>
          <w:szCs w:val="22"/>
        </w:rPr>
        <w:t xml:space="preserve"> </w:t>
      </w:r>
      <w:r w:rsidRPr="00343824">
        <w:rPr>
          <w:rFonts w:ascii="Times New Roman" w:hAnsi="Times New Roman" w:cs="Times New Roman"/>
          <w:szCs w:val="22"/>
        </w:rPr>
        <w:t xml:space="preserve">financial statements, management is responsible for assessing the </w:t>
      </w:r>
      <w:r w:rsidR="00D625B8">
        <w:rPr>
          <w:rFonts w:ascii="Times New Roman" w:hAnsi="Times New Roman" w:cs="Times New Roman"/>
          <w:szCs w:val="22"/>
        </w:rPr>
        <w:t xml:space="preserve">Group’s and the </w:t>
      </w:r>
      <w:r w:rsidRPr="00343824">
        <w:rPr>
          <w:rFonts w:ascii="Times New Roman" w:hAnsi="Times New Roman" w:cs="Times New Roman"/>
          <w:szCs w:val="22"/>
        </w:rPr>
        <w:t xml:space="preserve">Company’s ability to continue as a going concern, disclosing, as applicable, matters related to going concern and using the going concern basis of accounting unless management either intends to liquidate the </w:t>
      </w:r>
      <w:r w:rsidR="00D625B8">
        <w:rPr>
          <w:rFonts w:ascii="Times New Roman" w:hAnsi="Times New Roman" w:cs="Times New Roman"/>
          <w:szCs w:val="22"/>
        </w:rPr>
        <w:t xml:space="preserve">Group and the </w:t>
      </w:r>
      <w:r w:rsidRPr="00343824">
        <w:rPr>
          <w:rFonts w:ascii="Times New Roman" w:hAnsi="Times New Roman" w:cs="Times New Roman"/>
          <w:szCs w:val="22"/>
        </w:rPr>
        <w:t>Company or to cease operations, or has no realistic alternative but to do so.</w:t>
      </w:r>
    </w:p>
    <w:p w:rsidR="00AE3168" w:rsidRDefault="00AE3168" w:rsidP="00343824">
      <w:pPr>
        <w:jc w:val="thaiDistribute"/>
        <w:rPr>
          <w:rFonts w:ascii="Times New Roman" w:hAnsi="Times New Roman" w:cs="Times New Roman"/>
          <w:szCs w:val="22"/>
        </w:rPr>
      </w:pPr>
    </w:p>
    <w:p w:rsidR="00AE3168" w:rsidRPr="00343824" w:rsidRDefault="00AE3168" w:rsidP="00343824">
      <w:pPr>
        <w:jc w:val="thaiDistribute"/>
        <w:rPr>
          <w:rFonts w:ascii="Times New Roman" w:hAnsi="Times New Roman" w:cs="Times New Roman"/>
          <w:szCs w:val="22"/>
        </w:rPr>
      </w:pPr>
      <w:r w:rsidRPr="00927740">
        <w:rPr>
          <w:rFonts w:ascii="Times New Roman" w:hAnsi="Times New Roman" w:cs="Times New Roman"/>
          <w:szCs w:val="22"/>
        </w:rPr>
        <w:t>Those charged with governance are responsible for overseeing the Group’s and the Company’s financial reporting process.</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b/>
          <w:bCs/>
          <w:szCs w:val="22"/>
        </w:rPr>
      </w:pPr>
      <w:r w:rsidRPr="00343824">
        <w:rPr>
          <w:rFonts w:ascii="Times New Roman" w:hAnsi="Times New Roman" w:cs="Times New Roman"/>
          <w:b/>
          <w:bCs/>
          <w:szCs w:val="22"/>
        </w:rPr>
        <w:t xml:space="preserve">Auditor’s Responsibilities for the Audit of the </w:t>
      </w:r>
      <w:r w:rsidR="00D625B8">
        <w:rPr>
          <w:rFonts w:ascii="Times New Roman" w:hAnsi="Times New Roman" w:cs="Times New Roman"/>
          <w:b/>
          <w:bCs/>
          <w:szCs w:val="22"/>
        </w:rPr>
        <w:t xml:space="preserve">Consolidated and Separate </w:t>
      </w:r>
      <w:r w:rsidRPr="00343824">
        <w:rPr>
          <w:rFonts w:ascii="Times New Roman" w:hAnsi="Times New Roman" w:cs="Times New Roman"/>
          <w:b/>
          <w:bCs/>
          <w:szCs w:val="22"/>
        </w:rPr>
        <w:t xml:space="preserve">Financial Statements </w:t>
      </w:r>
    </w:p>
    <w:p w:rsidR="00343824" w:rsidRPr="00343824" w:rsidRDefault="00343824" w:rsidP="00343824">
      <w:pPr>
        <w:jc w:val="thaiDistribute"/>
        <w:rPr>
          <w:rFonts w:ascii="Times New Roman" w:hAnsi="Times New Roman" w:cs="Times New Roman"/>
          <w:b/>
          <w:bCs/>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w:t>
      </w:r>
      <w:r w:rsidR="00D625B8">
        <w:rPr>
          <w:rFonts w:ascii="Times New Roman" w:hAnsi="Times New Roman" w:cs="Times New Roman"/>
          <w:szCs w:val="22"/>
        </w:rPr>
        <w:t>consolidated and separate</w:t>
      </w:r>
      <w:r w:rsidR="00A945CC">
        <w:rPr>
          <w:rFonts w:ascii="Times New Roman" w:hAnsi="Times New Roman" w:cs="Times New Roman"/>
          <w:szCs w:val="22"/>
        </w:rPr>
        <w:t xml:space="preserve"> </w:t>
      </w:r>
      <w:r w:rsidRPr="00343824">
        <w:rPr>
          <w:rFonts w:ascii="Times New Roman" w:hAnsi="Times New Roman" w:cs="Times New Roman"/>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D625B8">
        <w:rPr>
          <w:rFonts w:ascii="Times New Roman" w:hAnsi="Times New Roman" w:cs="Times New Roman"/>
          <w:szCs w:val="22"/>
        </w:rPr>
        <w:t>consolidated and separate</w:t>
      </w:r>
      <w:r w:rsidR="00A945CC">
        <w:rPr>
          <w:rFonts w:ascii="Times New Roman" w:hAnsi="Times New Roman" w:cs="Times New Roman"/>
          <w:szCs w:val="22"/>
        </w:rPr>
        <w:t xml:space="preserve"> </w:t>
      </w:r>
      <w:r w:rsidRPr="00343824">
        <w:rPr>
          <w:rFonts w:ascii="Times New Roman" w:hAnsi="Times New Roman" w:cs="Times New Roman"/>
          <w:szCs w:val="22"/>
        </w:rPr>
        <w:t xml:space="preserve">financial statements. </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sidR="004F1499">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 I also:</w:t>
      </w:r>
    </w:p>
    <w:p w:rsidR="00343824" w:rsidRDefault="00343824" w:rsidP="00D34796">
      <w:pPr>
        <w:pStyle w:val="ListParagraph"/>
        <w:numPr>
          <w:ilvl w:val="0"/>
          <w:numId w:val="2"/>
        </w:numPr>
        <w:spacing w:before="60"/>
        <w:ind w:left="714" w:hanging="357"/>
        <w:contextualSpacing w:val="0"/>
        <w:jc w:val="thaiDistribute"/>
        <w:rPr>
          <w:rFonts w:cs="Times New Roman"/>
          <w:sz w:val="22"/>
          <w:szCs w:val="20"/>
        </w:rPr>
      </w:pPr>
      <w:r w:rsidRPr="00D34796">
        <w:rPr>
          <w:rFonts w:cs="Times New Roman"/>
          <w:sz w:val="22"/>
          <w:szCs w:val="22"/>
        </w:rPr>
        <w:t>Identify</w:t>
      </w:r>
      <w:r w:rsidRPr="00D625B8">
        <w:rPr>
          <w:rFonts w:cs="Times New Roman"/>
          <w:sz w:val="22"/>
          <w:szCs w:val="20"/>
        </w:rPr>
        <w:t xml:space="preserve"> and assess the risks of material misstatement of the </w:t>
      </w:r>
      <w:r w:rsidR="00D625B8" w:rsidRPr="00D625B8">
        <w:rPr>
          <w:rFonts w:cs="Times New Roman"/>
          <w:sz w:val="22"/>
          <w:szCs w:val="20"/>
        </w:rPr>
        <w:t xml:space="preserve">consolidated and separate </w:t>
      </w:r>
      <w:r w:rsidRPr="00D625B8">
        <w:rPr>
          <w:rFonts w:cs="Times New Roman"/>
          <w:sz w:val="22"/>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Pr>
          <w:rFonts w:cs="Times New Roman"/>
          <w:sz w:val="22"/>
          <w:szCs w:val="22"/>
        </w:rPr>
        <w:t xml:space="preserve">Group’s and the </w:t>
      </w:r>
      <w:r w:rsidRPr="00343824">
        <w:rPr>
          <w:rFonts w:cs="Times New Roman"/>
          <w:sz w:val="22"/>
          <w:szCs w:val="22"/>
        </w:rPr>
        <w:t xml:space="preserve">Company’s internal control.  </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Evaluate the appropriateness of accounting policies used and the reasonableness of accounting estimates and related disclosures made by management.</w:t>
      </w:r>
    </w:p>
    <w:p w:rsidR="00334D62" w:rsidRDefault="00334D62">
      <w:pPr>
        <w:rPr>
          <w:rFonts w:ascii="Times New Roman" w:eastAsia="Times New Roman" w:hAnsi="Times New Roman" w:cs="Times New Roman"/>
          <w:szCs w:val="22"/>
        </w:rPr>
      </w:pPr>
      <w:r>
        <w:rPr>
          <w:rFonts w:cs="Times New Roman"/>
          <w:szCs w:val="22"/>
        </w:rPr>
        <w:br w:type="page"/>
      </w:r>
    </w:p>
    <w:p w:rsidR="00334D62" w:rsidRPr="00334D62" w:rsidRDefault="00334D62" w:rsidP="00334D62">
      <w:pPr>
        <w:pStyle w:val="ListParagraph"/>
        <w:spacing w:before="60"/>
        <w:ind w:left="714"/>
        <w:contextualSpacing w:val="0"/>
        <w:jc w:val="thaiDistribute"/>
        <w:rPr>
          <w:rFonts w:cs="Times New Roman"/>
          <w:sz w:val="22"/>
          <w:szCs w:val="20"/>
        </w:rPr>
      </w:pPr>
    </w:p>
    <w:p w:rsidR="00334D62" w:rsidRDefault="00334D62" w:rsidP="00334D62">
      <w:pPr>
        <w:spacing w:before="60"/>
        <w:jc w:val="thaiDistribute"/>
        <w:rPr>
          <w:rFonts w:cs="Times New Roman"/>
          <w:szCs w:val="20"/>
        </w:rPr>
      </w:pPr>
    </w:p>
    <w:p w:rsidR="00334D62" w:rsidRPr="00334D62" w:rsidRDefault="00334D62" w:rsidP="00334D62">
      <w:pPr>
        <w:spacing w:before="60"/>
        <w:jc w:val="thaiDistribute"/>
        <w:rPr>
          <w:rFonts w:cs="Times New Roman"/>
          <w:szCs w:val="20"/>
        </w:rPr>
      </w:pP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rPr>
        <w:t xml:space="preserve">Group’s and the </w:t>
      </w:r>
      <w:r w:rsidRPr="00343824">
        <w:rPr>
          <w:rFonts w:cs="Times New Roman"/>
          <w:sz w:val="22"/>
          <w:szCs w:val="22"/>
        </w:rPr>
        <w:t xml:space="preserve">Company’s ability to continue as a going concern. If I conclude that a material uncertainty exists, I am required to draw attention in my auditor’s report to the related disclosures in the </w:t>
      </w:r>
      <w:r w:rsidRPr="00D625B8">
        <w:rPr>
          <w:rFonts w:cs="Times New Roman"/>
          <w:sz w:val="22"/>
          <w:szCs w:val="22"/>
        </w:rPr>
        <w:t xml:space="preserve">consolidated and separate </w:t>
      </w:r>
      <w:r w:rsidRPr="00343824">
        <w:rPr>
          <w:rFonts w:cs="Times New Roman"/>
          <w:sz w:val="22"/>
          <w:szCs w:val="22"/>
        </w:rPr>
        <w:t xml:space="preserve">financial statements or, if such disclosures are inadequate, to modify my opinion. My conclusions are based on the audit evidence obtained up to the date of </w:t>
      </w:r>
      <w:r w:rsidR="00DB2FDC">
        <w:rPr>
          <w:rFonts w:cs="Times New Roman"/>
          <w:sz w:val="22"/>
          <w:szCs w:val="22"/>
        </w:rPr>
        <w:t>my</w:t>
      </w:r>
      <w:r w:rsidRPr="00343824">
        <w:rPr>
          <w:rFonts w:cs="Times New Roman"/>
          <w:sz w:val="22"/>
          <w:szCs w:val="22"/>
        </w:rPr>
        <w:t xml:space="preserve"> auditor’s report. However, future events or conditions may cause the </w:t>
      </w:r>
      <w:r w:rsidR="00DB2FDC">
        <w:rPr>
          <w:rFonts w:cs="Times New Roman"/>
          <w:sz w:val="22"/>
          <w:szCs w:val="22"/>
        </w:rPr>
        <w:t xml:space="preserve">Group and the </w:t>
      </w:r>
      <w:r w:rsidRPr="00343824">
        <w:rPr>
          <w:rFonts w:cs="Times New Roman"/>
          <w:sz w:val="22"/>
          <w:szCs w:val="22"/>
        </w:rPr>
        <w:t>Company to cease to continue as a going concern.</w:t>
      </w:r>
    </w:p>
    <w:p w:rsidR="00DB2FDC" w:rsidRPr="00F317DF" w:rsidRDefault="00DB2FDC"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Evaluate the overall presentation, structure and content of the </w:t>
      </w:r>
      <w:r w:rsidRPr="00D625B8">
        <w:rPr>
          <w:rFonts w:cs="Times New Roman"/>
          <w:sz w:val="22"/>
          <w:szCs w:val="20"/>
        </w:rPr>
        <w:t xml:space="preserve">consolidated and separate </w:t>
      </w:r>
      <w:r w:rsidRPr="00343824">
        <w:rPr>
          <w:rFonts w:cs="Times New Roman"/>
          <w:sz w:val="22"/>
          <w:szCs w:val="22"/>
        </w:rPr>
        <w:t xml:space="preserve">financial statements, including the disclosures, and whether the </w:t>
      </w:r>
      <w:r w:rsidRPr="00D625B8">
        <w:rPr>
          <w:rFonts w:cs="Times New Roman"/>
          <w:sz w:val="22"/>
          <w:szCs w:val="20"/>
        </w:rPr>
        <w:t xml:space="preserve">consolidated and separate </w:t>
      </w:r>
      <w:r w:rsidRPr="00343824">
        <w:rPr>
          <w:rFonts w:cs="Times New Roman"/>
          <w:sz w:val="22"/>
          <w:szCs w:val="22"/>
        </w:rPr>
        <w:t>financial statements represent the underlying transactions and events in a manner that achieves fair presentation.</w:t>
      </w:r>
    </w:p>
    <w:p w:rsidR="00343824" w:rsidRPr="001222E7" w:rsidRDefault="001222E7" w:rsidP="00D34796">
      <w:pPr>
        <w:pStyle w:val="ListParagraph"/>
        <w:numPr>
          <w:ilvl w:val="0"/>
          <w:numId w:val="2"/>
        </w:numPr>
        <w:spacing w:before="60"/>
        <w:ind w:left="714" w:hanging="357"/>
        <w:contextualSpacing w:val="0"/>
        <w:jc w:val="thaiDistribute"/>
        <w:rPr>
          <w:rFonts w:cs="Times New Roman"/>
          <w:sz w:val="22"/>
          <w:szCs w:val="22"/>
        </w:rPr>
      </w:pPr>
      <w:r w:rsidRPr="001222E7">
        <w:rPr>
          <w:rFonts w:cs="Times New Roman"/>
          <w:sz w:val="22"/>
          <w:szCs w:val="22"/>
        </w:rPr>
        <w:t xml:space="preserve">Obtain sufficient appropriate audit evidence regarding the financial information of the Group and business activities within the Group to express an opinion on the consolidated financial statements. </w:t>
      </w:r>
      <w:r w:rsidR="004A749E">
        <w:rPr>
          <w:rFonts w:cs="Times New Roman"/>
          <w:sz w:val="22"/>
          <w:szCs w:val="22"/>
        </w:rPr>
        <w:t>I am</w:t>
      </w:r>
      <w:r w:rsidRPr="001222E7">
        <w:rPr>
          <w:rFonts w:cs="Times New Roman"/>
          <w:sz w:val="22"/>
          <w:szCs w:val="22"/>
        </w:rPr>
        <w:t xml:space="preserve"> responsible for the direction, supe</w:t>
      </w:r>
      <w:r>
        <w:rPr>
          <w:rFonts w:cs="Times New Roman"/>
          <w:sz w:val="22"/>
          <w:szCs w:val="22"/>
        </w:rPr>
        <w:t>rvision and performance of the G</w:t>
      </w:r>
      <w:r w:rsidRPr="001222E7">
        <w:rPr>
          <w:rFonts w:cs="Times New Roman"/>
          <w:sz w:val="22"/>
          <w:szCs w:val="22"/>
        </w:rPr>
        <w:t xml:space="preserve">roup audit. </w:t>
      </w:r>
      <w:r>
        <w:rPr>
          <w:rFonts w:cs="Times New Roman"/>
          <w:sz w:val="22"/>
          <w:szCs w:val="22"/>
        </w:rPr>
        <w:t>I</w:t>
      </w:r>
      <w:r w:rsidRPr="001222E7">
        <w:rPr>
          <w:rFonts w:cs="Times New Roman"/>
          <w:sz w:val="22"/>
          <w:szCs w:val="22"/>
        </w:rPr>
        <w:t xml:space="preserve"> remain solely responsible for </w:t>
      </w:r>
      <w:r>
        <w:rPr>
          <w:rFonts w:cs="Times New Roman"/>
          <w:sz w:val="22"/>
          <w:szCs w:val="22"/>
        </w:rPr>
        <w:t>my</w:t>
      </w:r>
      <w:r w:rsidRPr="001222E7">
        <w:rPr>
          <w:rFonts w:cs="Times New Roman"/>
          <w:sz w:val="22"/>
          <w:szCs w:val="22"/>
        </w:rPr>
        <w:t xml:space="preserve"> audit opinion.</w:t>
      </w:r>
    </w:p>
    <w:p w:rsidR="00D34796" w:rsidRDefault="00D34796"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343824" w:rsidRPr="00343824" w:rsidRDefault="00343824"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BE219D" w:rsidRDefault="00BE219D" w:rsidP="00343824">
      <w:pPr>
        <w:jc w:val="thaiDistribute"/>
        <w:rPr>
          <w:rFonts w:ascii="Times New Roman" w:hAnsi="Times New Roman" w:cs="Times New Roman"/>
          <w:szCs w:val="22"/>
        </w:rPr>
      </w:pPr>
    </w:p>
    <w:p w:rsidR="00BE219D" w:rsidRPr="00343824" w:rsidRDefault="00BE219D" w:rsidP="00343824">
      <w:pPr>
        <w:jc w:val="thaiDistribute"/>
        <w:rPr>
          <w:rFonts w:ascii="Times New Roman" w:hAnsi="Times New Roman" w:cs="Times New Roman"/>
          <w:szCs w:val="22"/>
        </w:rPr>
      </w:pPr>
      <w:r w:rsidRPr="00BE219D">
        <w:rPr>
          <w:rFonts w:ascii="Times New Roman" w:hAnsi="Times New Roman" w:cs="Times New Roman"/>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p>
    <w:p w:rsidR="00D34796" w:rsidRDefault="00D34796"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1A7D01" w:rsidRDefault="001A7D01"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36269F"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proofErr w:type="spellStart"/>
      <w:r w:rsidR="00F317DF" w:rsidRPr="00F317DF">
        <w:rPr>
          <w:rFonts w:ascii="Times New Roman" w:hAnsi="Times New Roman" w:cs="Times New Roman"/>
          <w:szCs w:val="22"/>
        </w:rPr>
        <w:t>Bunjong</w:t>
      </w:r>
      <w:proofErr w:type="spellEnd"/>
      <w:r w:rsidR="00F317DF" w:rsidRPr="00F317DF">
        <w:rPr>
          <w:rFonts w:ascii="Times New Roman" w:hAnsi="Times New Roman" w:cs="Times New Roman"/>
          <w:szCs w:val="22"/>
        </w:rPr>
        <w:t xml:space="preserve"> </w:t>
      </w:r>
      <w:proofErr w:type="spellStart"/>
      <w:r w:rsidR="00F317DF" w:rsidRPr="00F317DF">
        <w:rPr>
          <w:rFonts w:ascii="Times New Roman" w:hAnsi="Times New Roman" w:cs="Times New Roman"/>
          <w:szCs w:val="22"/>
        </w:rPr>
        <w:t>Pichayaprasat</w:t>
      </w:r>
      <w:proofErr w:type="spellEnd"/>
    </w:p>
    <w:p w:rsidR="001A2775"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Pr>
          <w:rFonts w:ascii="Times New Roman" w:hAnsi="Times New Roman" w:cs="Times New Roman"/>
          <w:szCs w:val="22"/>
        </w:rPr>
        <w:t>Registration No.</w:t>
      </w:r>
      <w:r w:rsidR="00F317DF">
        <w:rPr>
          <w:rFonts w:ascii="Times New Roman" w:hAnsi="Times New Roman" w:cs="Times New Roman"/>
          <w:szCs w:val="22"/>
        </w:rPr>
        <w:t>7147</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p>
    <w:p w:rsidR="008415E8" w:rsidRPr="001A2775" w:rsidRDefault="00D34796" w:rsidP="00D34796">
      <w:pPr>
        <w:tabs>
          <w:tab w:val="left" w:pos="5670"/>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Siam Truth Audit Company Limited</w:t>
      </w:r>
    </w:p>
    <w:p w:rsidR="008415E8"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sidRPr="0090313E">
        <w:rPr>
          <w:rFonts w:ascii="Times New Roman" w:hAnsi="Times New Roman" w:cs="Times New Roman"/>
          <w:szCs w:val="22"/>
        </w:rPr>
        <w:t xml:space="preserve">Bangkok, February </w:t>
      </w:r>
      <w:r w:rsidRPr="0090313E">
        <w:rPr>
          <w:rFonts w:ascii="Times New Roman" w:hAnsi="Times New Roman" w:cs="Times New Roman"/>
          <w:szCs w:val="22"/>
        </w:rPr>
        <w:t>2</w:t>
      </w:r>
      <w:r w:rsidR="0090313E" w:rsidRPr="0090313E">
        <w:rPr>
          <w:rFonts w:ascii="Times New Roman" w:hAnsi="Times New Roman" w:cs="Times New Roman"/>
          <w:szCs w:val="22"/>
        </w:rPr>
        <w:t>2</w:t>
      </w:r>
      <w:r w:rsidR="001A2775" w:rsidRPr="0090313E">
        <w:rPr>
          <w:rFonts w:ascii="Times New Roman" w:hAnsi="Times New Roman" w:cs="Times New Roman"/>
          <w:szCs w:val="22"/>
        </w:rPr>
        <w:t>, 201</w:t>
      </w:r>
      <w:r w:rsidR="000508A4" w:rsidRPr="0090313E">
        <w:rPr>
          <w:rFonts w:ascii="Times New Roman" w:hAnsi="Times New Roman" w:cs="Times New Roman"/>
          <w:szCs w:val="22"/>
        </w:rPr>
        <w:t>8</w:t>
      </w:r>
    </w:p>
    <w:p w:rsidR="004063BD" w:rsidRPr="006C3658" w:rsidRDefault="004063BD" w:rsidP="006C3658">
      <w:pPr>
        <w:ind w:left="540" w:hanging="540"/>
        <w:rPr>
          <w:rFonts w:ascii="Angsana New" w:hAnsi="Angsana New" w:cs="Angsana New"/>
          <w:sz w:val="28"/>
        </w:rPr>
      </w:pPr>
    </w:p>
    <w:p w:rsidR="004063BD" w:rsidRPr="006C3658" w:rsidRDefault="004063BD" w:rsidP="006C3658">
      <w:pPr>
        <w:rPr>
          <w:rFonts w:ascii="Angsana New" w:hAnsi="Angsana New" w:cs="Angsana New"/>
          <w:sz w:val="28"/>
        </w:rPr>
        <w:sectPr w:rsidR="004063BD" w:rsidRPr="006C3658" w:rsidSect="00645EA1">
          <w:footerReference w:type="default" r:id="rId9"/>
          <w:pgSz w:w="11906" w:h="16838"/>
          <w:pgMar w:top="851" w:right="851" w:bottom="1134" w:left="1418" w:header="709" w:footer="709" w:gutter="0"/>
          <w:pgNumType w:start="1"/>
          <w:cols w:space="708"/>
          <w:titlePg/>
          <w:docGrid w:linePitch="360"/>
        </w:sectPr>
      </w:pPr>
    </w:p>
    <w:p w:rsidR="006C3658" w:rsidRPr="001A7D01" w:rsidRDefault="006C3658" w:rsidP="001A7D01">
      <w:pPr>
        <w:spacing w:line="360" w:lineRule="auto"/>
        <w:rPr>
          <w:rFonts w:ascii="Times New Roman" w:hAnsi="Times New Roman" w:cs="Times New Roman"/>
          <w:szCs w:val="22"/>
        </w:rPr>
      </w:pPr>
    </w:p>
    <w:p w:rsidR="006C3658" w:rsidRPr="001A7D01" w:rsidRDefault="006C3658"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22225D" w:rsidRPr="001A7D01" w:rsidRDefault="0022225D" w:rsidP="001A7D01">
      <w:pPr>
        <w:spacing w:line="360" w:lineRule="auto"/>
        <w:rPr>
          <w:rFonts w:ascii="Times New Roman" w:hAnsi="Times New Roman" w:cs="Times New Roman"/>
          <w:szCs w:val="22"/>
        </w:rPr>
      </w:pPr>
    </w:p>
    <w:p w:rsidR="006C3658" w:rsidRPr="00917C92" w:rsidRDefault="000508A4" w:rsidP="001A7D01">
      <w:pPr>
        <w:spacing w:line="360" w:lineRule="auto"/>
        <w:rPr>
          <w:rFonts w:ascii="Times New Roman" w:hAnsi="Times New Roman" w:cs="Times New Roman"/>
          <w:b/>
          <w:bCs/>
          <w:sz w:val="20"/>
          <w:szCs w:val="20"/>
        </w:rPr>
      </w:pPr>
      <w:r w:rsidRPr="000508A4">
        <w:rPr>
          <w:rFonts w:ascii="Times New Roman" w:hAnsi="Times New Roman" w:cs="Times New Roman"/>
          <w:b/>
          <w:bCs/>
          <w:sz w:val="20"/>
          <w:szCs w:val="20"/>
        </w:rPr>
        <w:t xml:space="preserve">RICH SPORT PUBLIC COMPANY LIMITED </w:t>
      </w:r>
      <w:r w:rsidR="00F85673">
        <w:rPr>
          <w:rFonts w:ascii="Times New Roman" w:hAnsi="Times New Roman" w:cs="Times New Roman"/>
          <w:b/>
          <w:bCs/>
          <w:sz w:val="20"/>
          <w:szCs w:val="20"/>
        </w:rPr>
        <w:t>AND ITS SUBSIDIARY</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FINANCIAL STATEMENTS AND AUDITOR’S REPORT</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FOR THE YEAR ENDED DECEMBER 31, 201</w:t>
      </w:r>
      <w:r w:rsidR="000508A4">
        <w:rPr>
          <w:rFonts w:ascii="Times New Roman" w:hAnsi="Times New Roman" w:cs="Times New Roman"/>
          <w:b/>
          <w:bCs/>
          <w:sz w:val="20"/>
          <w:szCs w:val="20"/>
        </w:rPr>
        <w:t>7</w:t>
      </w:r>
    </w:p>
    <w:p w:rsidR="004063BD" w:rsidRPr="001A7D01" w:rsidRDefault="004063BD" w:rsidP="001A7D01">
      <w:pPr>
        <w:spacing w:line="360" w:lineRule="auto"/>
        <w:rPr>
          <w:rFonts w:ascii="Times New Roman" w:hAnsi="Times New Roman" w:cs="Times New Roman"/>
          <w:szCs w:val="22"/>
        </w:rPr>
      </w:pPr>
    </w:p>
    <w:sectPr w:rsidR="004063BD" w:rsidRPr="001A7D01" w:rsidSect="000324D4">
      <w:footerReference w:type="default" r:id="rId10"/>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A69" w:rsidRDefault="00F57A69" w:rsidP="00FC430D">
      <w:r>
        <w:separator/>
      </w:r>
    </w:p>
  </w:endnote>
  <w:endnote w:type="continuationSeparator" w:id="0">
    <w:p w:rsidR="00F57A69" w:rsidRDefault="00F57A69"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0660933"/>
      <w:docPartObj>
        <w:docPartGallery w:val="Page Numbers (Bottom of Page)"/>
        <w:docPartUnique/>
      </w:docPartObj>
    </w:sdtPr>
    <w:sdtEndPr>
      <w:rPr>
        <w:rFonts w:ascii="Times New Roman" w:hAnsi="Times New Roman" w:cs="Times New Roman"/>
        <w:noProof/>
      </w:rPr>
    </w:sdtEndPr>
    <w:sdtContent>
      <w:p w:rsidR="00645EA1" w:rsidRPr="0084071D" w:rsidRDefault="00645EA1" w:rsidP="00645EA1">
        <w:pPr>
          <w:pStyle w:val="Footer"/>
          <w:jc w:val="right"/>
          <w:rPr>
            <w:rFonts w:ascii="Times New Roman" w:hAnsi="Times New Roman" w:cs="Times New Roman"/>
          </w:rPr>
        </w:pPr>
        <w:r w:rsidRPr="0084071D">
          <w:rPr>
            <w:rFonts w:ascii="Times New Roman" w:hAnsi="Times New Roman" w:cs="Times New Roman"/>
          </w:rPr>
          <w:fldChar w:fldCharType="begin"/>
        </w:r>
        <w:r w:rsidRPr="0084071D">
          <w:rPr>
            <w:rFonts w:ascii="Times New Roman" w:hAnsi="Times New Roman" w:cs="Times New Roman"/>
          </w:rPr>
          <w:instrText xml:space="preserve"> PAGE   \* MERGEFORMAT </w:instrText>
        </w:r>
        <w:r w:rsidRPr="0084071D">
          <w:rPr>
            <w:rFonts w:ascii="Times New Roman" w:hAnsi="Times New Roman" w:cs="Times New Roman"/>
          </w:rPr>
          <w:fldChar w:fldCharType="separate"/>
        </w:r>
        <w:r w:rsidR="00B5470E">
          <w:rPr>
            <w:rFonts w:ascii="Times New Roman" w:hAnsi="Times New Roman" w:cs="Times New Roman"/>
            <w:noProof/>
          </w:rPr>
          <w:t>2</w:t>
        </w:r>
        <w:r w:rsidRPr="0084071D">
          <w:rPr>
            <w:rFonts w:ascii="Times New Roman" w:hAnsi="Times New Roman" w:cs="Times New Roman"/>
            <w:noProof/>
          </w:rPr>
          <w:fldChar w:fldCharType="end"/>
        </w:r>
      </w:p>
    </w:sdtContent>
  </w:sdt>
  <w:p w:rsidR="0084071D" w:rsidRDefault="0084071D" w:rsidP="00645EA1">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BED" w:rsidRPr="0084071D" w:rsidRDefault="00545BED">
    <w:pPr>
      <w:pStyle w:val="Footer"/>
      <w:jc w:val="right"/>
      <w:rPr>
        <w:rFonts w:ascii="Times New Roman" w:hAnsi="Times New Roman" w:cs="Times New Roman"/>
      </w:rPr>
    </w:pPr>
  </w:p>
  <w:p w:rsidR="00545BED" w:rsidRDefault="00545B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A69" w:rsidRDefault="00F57A69" w:rsidP="00FC430D">
      <w:r>
        <w:separator/>
      </w:r>
    </w:p>
  </w:footnote>
  <w:footnote w:type="continuationSeparator" w:id="0">
    <w:p w:rsidR="00F57A69" w:rsidRDefault="00F57A69" w:rsidP="00FC43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9128E8"/>
    <w:multiLevelType w:val="hybridMultilevel"/>
    <w:tmpl w:val="06CE583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2"/>
  </w:compat>
  <w:rsids>
    <w:rsidRoot w:val="00FC430D"/>
    <w:rsid w:val="000126EE"/>
    <w:rsid w:val="000268AF"/>
    <w:rsid w:val="000324D4"/>
    <w:rsid w:val="00045A6B"/>
    <w:rsid w:val="000508A4"/>
    <w:rsid w:val="0006288E"/>
    <w:rsid w:val="000833CA"/>
    <w:rsid w:val="001222E7"/>
    <w:rsid w:val="00132A8A"/>
    <w:rsid w:val="00137A6E"/>
    <w:rsid w:val="00143E6B"/>
    <w:rsid w:val="00181F48"/>
    <w:rsid w:val="001830A5"/>
    <w:rsid w:val="001A2775"/>
    <w:rsid w:val="001A7D01"/>
    <w:rsid w:val="001F53D3"/>
    <w:rsid w:val="00201E13"/>
    <w:rsid w:val="002059E8"/>
    <w:rsid w:val="0022225D"/>
    <w:rsid w:val="00232330"/>
    <w:rsid w:val="002330A1"/>
    <w:rsid w:val="0026445F"/>
    <w:rsid w:val="002968D8"/>
    <w:rsid w:val="002C073C"/>
    <w:rsid w:val="002D3FA6"/>
    <w:rsid w:val="002E4FB0"/>
    <w:rsid w:val="00322C27"/>
    <w:rsid w:val="00334D62"/>
    <w:rsid w:val="00343824"/>
    <w:rsid w:val="00347594"/>
    <w:rsid w:val="0036269F"/>
    <w:rsid w:val="00366442"/>
    <w:rsid w:val="003743F9"/>
    <w:rsid w:val="003967D2"/>
    <w:rsid w:val="003A39F3"/>
    <w:rsid w:val="003F0339"/>
    <w:rsid w:val="003F6842"/>
    <w:rsid w:val="003F71B0"/>
    <w:rsid w:val="004063BD"/>
    <w:rsid w:val="00453605"/>
    <w:rsid w:val="00466001"/>
    <w:rsid w:val="00483FF6"/>
    <w:rsid w:val="00493196"/>
    <w:rsid w:val="004A6DE6"/>
    <w:rsid w:val="004A749E"/>
    <w:rsid w:val="004C7460"/>
    <w:rsid w:val="004D4034"/>
    <w:rsid w:val="004D43C4"/>
    <w:rsid w:val="004F1499"/>
    <w:rsid w:val="00501D72"/>
    <w:rsid w:val="0050323A"/>
    <w:rsid w:val="00524AC8"/>
    <w:rsid w:val="00537967"/>
    <w:rsid w:val="00545BED"/>
    <w:rsid w:val="00555B5B"/>
    <w:rsid w:val="005B19A0"/>
    <w:rsid w:val="005B294D"/>
    <w:rsid w:val="005E188D"/>
    <w:rsid w:val="005E4463"/>
    <w:rsid w:val="0064030A"/>
    <w:rsid w:val="006419A9"/>
    <w:rsid w:val="00645533"/>
    <w:rsid w:val="00645EA1"/>
    <w:rsid w:val="00670944"/>
    <w:rsid w:val="00671773"/>
    <w:rsid w:val="00684D77"/>
    <w:rsid w:val="0068595E"/>
    <w:rsid w:val="0069114F"/>
    <w:rsid w:val="006C3658"/>
    <w:rsid w:val="006C72A1"/>
    <w:rsid w:val="006D19B1"/>
    <w:rsid w:val="00705F1D"/>
    <w:rsid w:val="00734FE0"/>
    <w:rsid w:val="007767AB"/>
    <w:rsid w:val="007A1DD2"/>
    <w:rsid w:val="007E4A43"/>
    <w:rsid w:val="007F484C"/>
    <w:rsid w:val="008138D5"/>
    <w:rsid w:val="00832C47"/>
    <w:rsid w:val="0084071D"/>
    <w:rsid w:val="008415E8"/>
    <w:rsid w:val="008571F9"/>
    <w:rsid w:val="008A2EA2"/>
    <w:rsid w:val="008C3A10"/>
    <w:rsid w:val="008D1C91"/>
    <w:rsid w:val="008D3EF6"/>
    <w:rsid w:val="0090313E"/>
    <w:rsid w:val="0091076B"/>
    <w:rsid w:val="00917C92"/>
    <w:rsid w:val="00923381"/>
    <w:rsid w:val="00927740"/>
    <w:rsid w:val="00951002"/>
    <w:rsid w:val="00976D7D"/>
    <w:rsid w:val="009A1B4A"/>
    <w:rsid w:val="009A629C"/>
    <w:rsid w:val="009C3B36"/>
    <w:rsid w:val="009C3DC4"/>
    <w:rsid w:val="009F3B43"/>
    <w:rsid w:val="00A2635E"/>
    <w:rsid w:val="00A945CC"/>
    <w:rsid w:val="00AA32B8"/>
    <w:rsid w:val="00AD3C30"/>
    <w:rsid w:val="00AE3168"/>
    <w:rsid w:val="00AF4FA6"/>
    <w:rsid w:val="00B03811"/>
    <w:rsid w:val="00B11C13"/>
    <w:rsid w:val="00B131B4"/>
    <w:rsid w:val="00B5470E"/>
    <w:rsid w:val="00BE219D"/>
    <w:rsid w:val="00C06E9B"/>
    <w:rsid w:val="00C16609"/>
    <w:rsid w:val="00C63463"/>
    <w:rsid w:val="00C91E67"/>
    <w:rsid w:val="00C95F99"/>
    <w:rsid w:val="00CA35CB"/>
    <w:rsid w:val="00CA519A"/>
    <w:rsid w:val="00CE351A"/>
    <w:rsid w:val="00D05413"/>
    <w:rsid w:val="00D34796"/>
    <w:rsid w:val="00D376DC"/>
    <w:rsid w:val="00D4663F"/>
    <w:rsid w:val="00D572E0"/>
    <w:rsid w:val="00D61328"/>
    <w:rsid w:val="00D625B8"/>
    <w:rsid w:val="00D9464B"/>
    <w:rsid w:val="00DB2A26"/>
    <w:rsid w:val="00DB2FDC"/>
    <w:rsid w:val="00DC0BA3"/>
    <w:rsid w:val="00E2070A"/>
    <w:rsid w:val="00E31F98"/>
    <w:rsid w:val="00E34BBE"/>
    <w:rsid w:val="00E43087"/>
    <w:rsid w:val="00E55531"/>
    <w:rsid w:val="00E6628B"/>
    <w:rsid w:val="00E91303"/>
    <w:rsid w:val="00E95DF5"/>
    <w:rsid w:val="00EA6E62"/>
    <w:rsid w:val="00F049E5"/>
    <w:rsid w:val="00F317DF"/>
    <w:rsid w:val="00F5695F"/>
    <w:rsid w:val="00F57A69"/>
    <w:rsid w:val="00F85673"/>
    <w:rsid w:val="00F91C58"/>
    <w:rsid w:val="00F97FA6"/>
    <w:rsid w:val="00FB6A18"/>
    <w:rsid w:val="00FC430D"/>
    <w:rsid w:val="00FC6E70"/>
    <w:rsid w:val="00FD0F51"/>
    <w:rsid w:val="00FF76B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533"/>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basedOn w:val="DefaultParagraphFont"/>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sz w:val="20"/>
      <w:szCs w:val="25"/>
    </w:rPr>
  </w:style>
  <w:style w:type="character" w:customStyle="1" w:styleId="CommentTextChar">
    <w:name w:val="Comment Text Char"/>
    <w:basedOn w:val="DefaultParagraphFont"/>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basedOn w:val="CommentTextChar"/>
    <w:link w:val="CommentSubject"/>
    <w:uiPriority w:val="99"/>
    <w:semiHidden/>
    <w:rsid w:val="00CA35CB"/>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basedOn w:val="DefaultParagraphFont"/>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sz w:val="20"/>
      <w:szCs w:val="25"/>
    </w:rPr>
  </w:style>
  <w:style w:type="character" w:customStyle="1" w:styleId="CommentTextChar">
    <w:name w:val="Comment Text Char"/>
    <w:basedOn w:val="DefaultParagraphFont"/>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basedOn w:val="CommentTextChar"/>
    <w:link w:val="CommentSubject"/>
    <w:uiPriority w:val="99"/>
    <w:semiHidden/>
    <w:rsid w:val="00CA35CB"/>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06281-5980-4ACA-A6EE-7B444F9E0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5</Pages>
  <Words>1827</Words>
  <Characters>10415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12218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Sudarat Chatchalerm</cp:lastModifiedBy>
  <cp:revision>34</cp:revision>
  <cp:lastPrinted>2018-02-21T07:26:00Z</cp:lastPrinted>
  <dcterms:created xsi:type="dcterms:W3CDTF">2017-02-27T17:52:00Z</dcterms:created>
  <dcterms:modified xsi:type="dcterms:W3CDTF">2018-02-21T12:23:00Z</dcterms:modified>
</cp:coreProperties>
</file>