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13FF" w:rsidRPr="0053159A" w:rsidRDefault="005427FF" w:rsidP="003E61B5">
      <w:pPr>
        <w:spacing w:line="360" w:lineRule="auto"/>
        <w:ind w:right="-22"/>
        <w:rPr>
          <w:rFonts w:ascii="Times New Roman" w:cstheme="minorBidi"/>
          <w:b/>
          <w:bCs/>
          <w:sz w:val="22"/>
          <w:szCs w:val="22"/>
          <w:cs/>
        </w:rPr>
      </w:pPr>
      <w:r w:rsidRPr="00307294">
        <w:rPr>
          <w:rFonts w:ascii="Times New Roman" w:cs="Times New Roman"/>
          <w:b/>
          <w:bCs/>
          <w:sz w:val="22"/>
          <w:szCs w:val="22"/>
        </w:rPr>
        <w:t>RHOM</w:t>
      </w:r>
      <w:r w:rsidR="00AC1A64">
        <w:rPr>
          <w:rFonts w:ascii="Times New Roman" w:cs="Times New Roman"/>
          <w:b/>
          <w:bCs/>
          <w:sz w:val="22"/>
          <w:szCs w:val="22"/>
        </w:rPr>
        <w:t xml:space="preserve"> </w:t>
      </w:r>
      <w:r w:rsidRPr="00307294">
        <w:rPr>
          <w:rFonts w:ascii="Times New Roman" w:cs="Times New Roman"/>
          <w:b/>
          <w:bCs/>
          <w:sz w:val="22"/>
          <w:szCs w:val="22"/>
        </w:rPr>
        <w:t xml:space="preserve">BHO PROPERTY </w:t>
      </w:r>
      <w:r w:rsidR="003613FF" w:rsidRPr="00307294">
        <w:rPr>
          <w:rFonts w:ascii="Times New Roman" w:cs="Times New Roman"/>
          <w:b/>
          <w:bCs/>
          <w:sz w:val="22"/>
          <w:szCs w:val="22"/>
        </w:rPr>
        <w:t>PUBLIC COMPANY LIMITED</w:t>
      </w:r>
    </w:p>
    <w:p w:rsidR="003613FF" w:rsidRPr="0091755D" w:rsidRDefault="00A34491" w:rsidP="003E61B5">
      <w:pPr>
        <w:spacing w:line="360" w:lineRule="auto"/>
        <w:ind w:right="-22"/>
        <w:rPr>
          <w:rFonts w:ascii="Times New Roman" w:cstheme="minorBidi"/>
          <w:b/>
          <w:bCs/>
          <w:sz w:val="22"/>
          <w:szCs w:val="22"/>
          <w:cs/>
        </w:rPr>
      </w:pPr>
      <w:r>
        <w:rPr>
          <w:rFonts w:ascii="Times New Roman" w:cs="Times New Roman"/>
          <w:b/>
          <w:bCs/>
          <w:sz w:val="22"/>
          <w:szCs w:val="22"/>
        </w:rPr>
        <w:t>NOTES TO THE</w:t>
      </w:r>
      <w:r w:rsidR="003613FF" w:rsidRPr="00307294">
        <w:rPr>
          <w:rFonts w:ascii="Times New Roman" w:cs="Times New Roman"/>
          <w:b/>
          <w:bCs/>
          <w:sz w:val="22"/>
          <w:szCs w:val="22"/>
        </w:rPr>
        <w:t xml:space="preserve"> </w:t>
      </w:r>
      <w:r w:rsidR="003613FF" w:rsidRPr="00307294">
        <w:rPr>
          <w:rFonts w:ascii="Times New Roman" w:cs="Times New Roman"/>
          <w:b/>
          <w:bCs/>
          <w:caps/>
          <w:sz w:val="22"/>
          <w:szCs w:val="22"/>
        </w:rPr>
        <w:t>FINANCIAL</w:t>
      </w:r>
      <w:r w:rsidR="003613FF" w:rsidRPr="00307294">
        <w:rPr>
          <w:rFonts w:ascii="Times New Roman" w:cs="Times New Roman"/>
          <w:b/>
          <w:bCs/>
          <w:sz w:val="22"/>
          <w:szCs w:val="22"/>
        </w:rPr>
        <w:t xml:space="preserve"> STATEMENTS</w:t>
      </w:r>
    </w:p>
    <w:p w:rsidR="00611F1C" w:rsidRPr="00F4088C" w:rsidRDefault="00611F1C" w:rsidP="003E61B5">
      <w:pPr>
        <w:ind w:right="-45"/>
        <w:rPr>
          <w:rFonts w:ascii="Times New Roman" w:cstheme="minorBidi"/>
          <w:b/>
          <w:bCs/>
          <w:sz w:val="22"/>
          <w:szCs w:val="22"/>
        </w:rPr>
      </w:pPr>
      <w:r w:rsidRPr="00307294">
        <w:rPr>
          <w:rFonts w:ascii="Times New Roman" w:cs="Times New Roman"/>
          <w:b/>
          <w:bCs/>
          <w:sz w:val="22"/>
          <w:szCs w:val="22"/>
        </w:rPr>
        <w:t>FOR THE YEAR ENDED DECEMBER 31, 201</w:t>
      </w:r>
      <w:r w:rsidR="00F4088C">
        <w:rPr>
          <w:rFonts w:ascii="Times New Roman" w:cstheme="minorBidi"/>
          <w:b/>
          <w:bCs/>
          <w:sz w:val="22"/>
          <w:szCs w:val="22"/>
        </w:rPr>
        <w:t>7</w:t>
      </w:r>
    </w:p>
    <w:p w:rsidR="00072818" w:rsidRPr="00307294" w:rsidRDefault="00072818" w:rsidP="00072818">
      <w:pPr>
        <w:tabs>
          <w:tab w:val="left" w:pos="9781"/>
        </w:tabs>
        <w:ind w:right="-426"/>
        <w:rPr>
          <w:rFonts w:ascii="Times New Roman" w:cs="Times New Roman"/>
          <w:b/>
          <w:bCs/>
          <w:sz w:val="22"/>
          <w:szCs w:val="22"/>
          <w:cs/>
        </w:rPr>
      </w:pPr>
    </w:p>
    <w:p w:rsidR="0074519C" w:rsidRPr="00307294" w:rsidRDefault="0074519C" w:rsidP="00072818">
      <w:pPr>
        <w:numPr>
          <w:ilvl w:val="0"/>
          <w:numId w:val="1"/>
        </w:numPr>
        <w:tabs>
          <w:tab w:val="clear" w:pos="630"/>
          <w:tab w:val="num" w:pos="0"/>
          <w:tab w:val="num" w:pos="426"/>
        </w:tabs>
        <w:ind w:right="-45" w:hanging="644"/>
        <w:jc w:val="thaiDistribute"/>
        <w:rPr>
          <w:rFonts w:ascii="Times New Roman" w:cs="Times New Roman"/>
          <w:b/>
          <w:bCs/>
          <w:sz w:val="22"/>
          <w:szCs w:val="22"/>
        </w:rPr>
      </w:pPr>
      <w:r w:rsidRPr="00307294">
        <w:rPr>
          <w:rFonts w:ascii="Times New Roman" w:cs="Times New Roman"/>
          <w:b/>
          <w:bCs/>
          <w:sz w:val="22"/>
          <w:szCs w:val="22"/>
        </w:rPr>
        <w:t>GENERAL INFORMATION</w:t>
      </w:r>
    </w:p>
    <w:p w:rsidR="00072818" w:rsidRPr="00307294" w:rsidRDefault="00072818" w:rsidP="00072818">
      <w:pPr>
        <w:tabs>
          <w:tab w:val="num" w:pos="644"/>
        </w:tabs>
        <w:ind w:left="644" w:right="-45"/>
        <w:jc w:val="thaiDistribute"/>
        <w:rPr>
          <w:rFonts w:ascii="Times New Roman" w:cs="Times New Roman"/>
          <w:b/>
          <w:bCs/>
          <w:sz w:val="22"/>
          <w:szCs w:val="22"/>
        </w:rPr>
      </w:pPr>
    </w:p>
    <w:p w:rsidR="00072818" w:rsidRPr="00307294" w:rsidRDefault="005427FF" w:rsidP="0091755D">
      <w:pPr>
        <w:ind w:left="425" w:right="-45"/>
        <w:jc w:val="both"/>
        <w:rPr>
          <w:rFonts w:ascii="Times New Roman" w:cs="Times New Roman"/>
          <w:sz w:val="22"/>
          <w:szCs w:val="22"/>
        </w:rPr>
      </w:pPr>
      <w:proofErr w:type="spellStart"/>
      <w:r w:rsidRPr="00307294">
        <w:rPr>
          <w:rFonts w:ascii="Times New Roman" w:cs="Times New Roman"/>
          <w:sz w:val="22"/>
          <w:szCs w:val="22"/>
        </w:rPr>
        <w:t>Rhom</w:t>
      </w:r>
      <w:proofErr w:type="spellEnd"/>
      <w:r w:rsidR="00AC1A64">
        <w:rPr>
          <w:rFonts w:ascii="Times New Roman" w:cs="Times New Roman"/>
          <w:sz w:val="22"/>
          <w:szCs w:val="22"/>
        </w:rPr>
        <w:t xml:space="preserve"> </w:t>
      </w:r>
      <w:proofErr w:type="spellStart"/>
      <w:r w:rsidR="00F15121">
        <w:rPr>
          <w:rFonts w:ascii="Times New Roman" w:cs="Times New Roman"/>
          <w:sz w:val="22"/>
          <w:szCs w:val="22"/>
        </w:rPr>
        <w:t>B</w:t>
      </w:r>
      <w:r w:rsidRPr="00307294">
        <w:rPr>
          <w:rFonts w:ascii="Times New Roman" w:cs="Times New Roman"/>
          <w:sz w:val="22"/>
          <w:szCs w:val="22"/>
        </w:rPr>
        <w:t>ho</w:t>
      </w:r>
      <w:proofErr w:type="spellEnd"/>
      <w:r w:rsidRPr="00307294">
        <w:rPr>
          <w:rFonts w:ascii="Times New Roman" w:cs="Times New Roman"/>
          <w:sz w:val="22"/>
          <w:szCs w:val="22"/>
        </w:rPr>
        <w:t xml:space="preserve"> Property </w:t>
      </w:r>
      <w:r w:rsidR="00072818" w:rsidRPr="00307294">
        <w:rPr>
          <w:rFonts w:ascii="Times New Roman" w:cs="Times New Roman"/>
          <w:sz w:val="22"/>
          <w:szCs w:val="22"/>
        </w:rPr>
        <w:t xml:space="preserve">Public Company Limited (“the Company”) is incorporated in Thailand and has its registered office at </w:t>
      </w:r>
      <w:r w:rsidR="0057207F" w:rsidRPr="00307294">
        <w:rPr>
          <w:rFonts w:ascii="Times New Roman" w:cs="Times New Roman"/>
          <w:sz w:val="22"/>
          <w:szCs w:val="22"/>
        </w:rPr>
        <w:t>5</w:t>
      </w:r>
      <w:r w:rsidR="00451796">
        <w:rPr>
          <w:rFonts w:ascii="Times New Roman" w:cs="Times New Roman"/>
          <w:sz w:val="22"/>
          <w:szCs w:val="22"/>
        </w:rPr>
        <w:t xml:space="preserve">3 </w:t>
      </w:r>
      <w:proofErr w:type="spellStart"/>
      <w:r w:rsidR="00451796">
        <w:rPr>
          <w:rFonts w:ascii="Times New Roman" w:cs="Times New Roman"/>
          <w:sz w:val="22"/>
          <w:szCs w:val="22"/>
        </w:rPr>
        <w:t>Suk</w:t>
      </w:r>
      <w:r w:rsidR="009922B3">
        <w:rPr>
          <w:rFonts w:ascii="Times New Roman" w:cs="Times New Roman"/>
          <w:sz w:val="22"/>
          <w:szCs w:val="22"/>
        </w:rPr>
        <w:t>h</w:t>
      </w:r>
      <w:r w:rsidR="00225E9B">
        <w:rPr>
          <w:rFonts w:ascii="Times New Roman" w:cs="Times New Roman"/>
          <w:sz w:val="22"/>
          <w:szCs w:val="22"/>
        </w:rPr>
        <w:t>ont</w:t>
      </w:r>
      <w:r w:rsidR="009922B3">
        <w:rPr>
          <w:rFonts w:ascii="Times New Roman" w:cs="Times New Roman"/>
          <w:sz w:val="22"/>
          <w:szCs w:val="22"/>
        </w:rPr>
        <w:t>h</w:t>
      </w:r>
      <w:r w:rsidR="0057207F" w:rsidRPr="00307294">
        <w:rPr>
          <w:rFonts w:ascii="Times New Roman" w:cs="Times New Roman"/>
          <w:sz w:val="22"/>
          <w:szCs w:val="22"/>
        </w:rPr>
        <w:t>asawat</w:t>
      </w:r>
      <w:proofErr w:type="spellEnd"/>
      <w:r w:rsidR="0057207F" w:rsidRPr="00307294">
        <w:rPr>
          <w:rFonts w:ascii="Times New Roman" w:cs="Times New Roman"/>
          <w:sz w:val="22"/>
          <w:szCs w:val="22"/>
        </w:rPr>
        <w:t xml:space="preserve"> Road, </w:t>
      </w:r>
      <w:proofErr w:type="spellStart"/>
      <w:r w:rsidR="0057207F" w:rsidRPr="00307294">
        <w:rPr>
          <w:rFonts w:ascii="Times New Roman" w:cs="Times New Roman"/>
          <w:sz w:val="22"/>
          <w:szCs w:val="22"/>
        </w:rPr>
        <w:t>Ladprao</w:t>
      </w:r>
      <w:proofErr w:type="spellEnd"/>
      <w:r w:rsidR="0057207F" w:rsidRPr="00307294">
        <w:rPr>
          <w:rFonts w:ascii="Times New Roman" w:cs="Times New Roman"/>
          <w:sz w:val="22"/>
          <w:szCs w:val="22"/>
        </w:rPr>
        <w:t xml:space="preserve">, </w:t>
      </w:r>
      <w:proofErr w:type="spellStart"/>
      <w:r w:rsidR="00451796" w:rsidRPr="00307294">
        <w:rPr>
          <w:rFonts w:ascii="Times New Roman" w:cs="Times New Roman"/>
          <w:sz w:val="22"/>
          <w:szCs w:val="22"/>
        </w:rPr>
        <w:t>Ladprao</w:t>
      </w:r>
      <w:proofErr w:type="spellEnd"/>
      <w:r w:rsidR="00451796" w:rsidRPr="00307294">
        <w:rPr>
          <w:rFonts w:ascii="Times New Roman" w:cs="Times New Roman"/>
          <w:sz w:val="22"/>
          <w:szCs w:val="22"/>
        </w:rPr>
        <w:t xml:space="preserve">, </w:t>
      </w:r>
      <w:proofErr w:type="gramStart"/>
      <w:r w:rsidR="0057207F" w:rsidRPr="00307294">
        <w:rPr>
          <w:rFonts w:ascii="Times New Roman" w:cs="Times New Roman"/>
          <w:sz w:val="22"/>
          <w:szCs w:val="22"/>
        </w:rPr>
        <w:t>Bangkok</w:t>
      </w:r>
      <w:proofErr w:type="gramEnd"/>
      <w:r w:rsidR="0057207F" w:rsidRPr="00307294">
        <w:rPr>
          <w:rFonts w:ascii="Times New Roman" w:cs="Times New Roman"/>
          <w:sz w:val="22"/>
          <w:szCs w:val="22"/>
        </w:rPr>
        <w:t>.</w:t>
      </w:r>
    </w:p>
    <w:p w:rsidR="0057207F" w:rsidRPr="00307294" w:rsidRDefault="0057207F" w:rsidP="0091755D">
      <w:pPr>
        <w:ind w:left="425" w:right="-45"/>
        <w:jc w:val="both"/>
        <w:rPr>
          <w:rFonts w:ascii="Times New Roman" w:cs="Times New Roman"/>
          <w:sz w:val="22"/>
          <w:szCs w:val="22"/>
        </w:rPr>
      </w:pPr>
    </w:p>
    <w:p w:rsidR="00072818" w:rsidRDefault="00611F1C" w:rsidP="0091755D">
      <w:pPr>
        <w:ind w:left="425" w:right="-46"/>
        <w:jc w:val="both"/>
        <w:rPr>
          <w:rFonts w:ascii="Times New Roman" w:cs="Times New Roman"/>
          <w:sz w:val="22"/>
          <w:szCs w:val="22"/>
        </w:rPr>
      </w:pPr>
      <w:r w:rsidRPr="00307294">
        <w:rPr>
          <w:rFonts w:ascii="Times New Roman" w:cs="Times New Roman"/>
          <w:sz w:val="22"/>
          <w:szCs w:val="22"/>
        </w:rPr>
        <w:t xml:space="preserve">The Company </w:t>
      </w:r>
      <w:r w:rsidR="00377FCD">
        <w:rPr>
          <w:rFonts w:ascii="Times New Roman" w:cs="Times New Roman"/>
          <w:sz w:val="22"/>
          <w:szCs w:val="22"/>
        </w:rPr>
        <w:t>has</w:t>
      </w:r>
      <w:r w:rsidR="00A34491">
        <w:rPr>
          <w:rFonts w:ascii="Times New Roman" w:cs="Times New Roman"/>
          <w:sz w:val="22"/>
          <w:szCs w:val="22"/>
        </w:rPr>
        <w:t xml:space="preserve"> registered to convert </w:t>
      </w:r>
      <w:r w:rsidR="003E61B5">
        <w:rPr>
          <w:rFonts w:ascii="Times New Roman" w:cs="Times New Roman"/>
          <w:sz w:val="22"/>
          <w:szCs w:val="22"/>
        </w:rPr>
        <w:t>to public company limited o</w:t>
      </w:r>
      <w:r w:rsidR="00A34491">
        <w:rPr>
          <w:rFonts w:ascii="Times New Roman" w:cs="Times New Roman"/>
          <w:sz w:val="22"/>
          <w:szCs w:val="22"/>
        </w:rPr>
        <w:t>n October</w:t>
      </w:r>
      <w:r w:rsidRPr="00307294">
        <w:rPr>
          <w:rFonts w:ascii="Times New Roman" w:cs="Times New Roman"/>
          <w:sz w:val="22"/>
          <w:szCs w:val="22"/>
        </w:rPr>
        <w:t xml:space="preserve"> 11, 2016</w:t>
      </w:r>
      <w:r w:rsidR="00A34491">
        <w:rPr>
          <w:rFonts w:ascii="Times New Roman" w:cs="Times New Roman"/>
          <w:sz w:val="22"/>
          <w:szCs w:val="22"/>
        </w:rPr>
        <w:t>. T</w:t>
      </w:r>
      <w:r w:rsidR="00072818" w:rsidRPr="00307294">
        <w:rPr>
          <w:rFonts w:ascii="Times New Roman" w:cs="Times New Roman"/>
          <w:sz w:val="22"/>
          <w:szCs w:val="22"/>
        </w:rPr>
        <w:t xml:space="preserve">he principal activities of the Company involve </w:t>
      </w:r>
      <w:r w:rsidR="00451796">
        <w:rPr>
          <w:rFonts w:ascii="Times New Roman" w:cs="Times New Roman"/>
          <w:sz w:val="22"/>
          <w:szCs w:val="22"/>
        </w:rPr>
        <w:t>property development</w:t>
      </w:r>
      <w:r w:rsidR="00072818" w:rsidRPr="00307294">
        <w:rPr>
          <w:rFonts w:ascii="Times New Roman" w:cs="Times New Roman"/>
          <w:sz w:val="22"/>
          <w:szCs w:val="22"/>
        </w:rPr>
        <w:t xml:space="preserve">. </w:t>
      </w:r>
    </w:p>
    <w:p w:rsidR="00F4088C" w:rsidRDefault="00F4088C" w:rsidP="0091755D">
      <w:pPr>
        <w:ind w:left="425" w:right="-46"/>
        <w:jc w:val="both"/>
        <w:rPr>
          <w:rFonts w:ascii="Times New Roman" w:cs="Times New Roman"/>
          <w:sz w:val="22"/>
          <w:szCs w:val="22"/>
        </w:rPr>
      </w:pPr>
    </w:p>
    <w:p w:rsidR="0057207F" w:rsidRPr="00F4088C" w:rsidRDefault="00F4088C" w:rsidP="002B0DF8">
      <w:pPr>
        <w:pStyle w:val="HTMLPreformatted"/>
        <w:shd w:val="clear" w:color="auto" w:fill="FFFFFF"/>
        <w:ind w:left="426"/>
        <w:jc w:val="thaiDistribute"/>
        <w:rPr>
          <w:rFonts w:ascii="inherit" w:hAnsi="inherit"/>
          <w:color w:val="212121"/>
        </w:rPr>
      </w:pPr>
      <w:r w:rsidRPr="00F4088C">
        <w:rPr>
          <w:rFonts w:ascii="Times New Roman" w:hAnsi="Times New Roman" w:cs="Times New Roman"/>
          <w:sz w:val="22"/>
          <w:szCs w:val="22"/>
        </w:rPr>
        <w:t xml:space="preserve">On November </w:t>
      </w:r>
      <w:r w:rsidR="00A14BAE">
        <w:rPr>
          <w:rFonts w:ascii="Times New Roman" w:hAnsi="Times New Roman" w:cstheme="minorBidi"/>
          <w:sz w:val="22"/>
          <w:szCs w:val="22"/>
        </w:rPr>
        <w:t>2</w:t>
      </w:r>
      <w:r w:rsidRPr="00F4088C">
        <w:rPr>
          <w:rFonts w:ascii="Times New Roman" w:hAnsi="Times New Roman" w:cs="Times New Roman"/>
          <w:sz w:val="22"/>
          <w:szCs w:val="22"/>
        </w:rPr>
        <w:t>, 201</w:t>
      </w:r>
      <w:r w:rsidR="00220CD9">
        <w:rPr>
          <w:rFonts w:ascii="Times New Roman" w:hAnsi="Times New Roman" w:cs="Times New Roman"/>
          <w:sz w:val="22"/>
          <w:szCs w:val="22"/>
        </w:rPr>
        <w:t>7</w:t>
      </w:r>
      <w:r w:rsidRPr="00F4088C">
        <w:rPr>
          <w:rFonts w:ascii="Times New Roman" w:hAnsi="Times New Roman" w:cs="Times New Roman"/>
          <w:sz w:val="22"/>
          <w:szCs w:val="22"/>
        </w:rPr>
        <w:t>, the Company was listed on the Stock Exchange of Thailand in the “Market for Alternative Investment” (</w:t>
      </w:r>
      <w:proofErr w:type="spellStart"/>
      <w:r w:rsidRPr="00F4088C">
        <w:rPr>
          <w:rFonts w:ascii="Times New Roman" w:cs="Times New Roman"/>
          <w:sz w:val="22"/>
          <w:szCs w:val="22"/>
        </w:rPr>
        <w:t>mai</w:t>
      </w:r>
      <w:proofErr w:type="spellEnd"/>
      <w:r w:rsidRPr="00F4088C">
        <w:rPr>
          <w:rFonts w:ascii="Times New Roman" w:cs="Times New Roman"/>
          <w:sz w:val="22"/>
          <w:szCs w:val="22"/>
        </w:rPr>
        <w:t>).</w:t>
      </w:r>
    </w:p>
    <w:p w:rsidR="00F4088C" w:rsidRPr="00F4088C" w:rsidRDefault="00F4088C" w:rsidP="002B0DF8">
      <w:pPr>
        <w:ind w:left="425" w:right="-45"/>
        <w:jc w:val="thaiDistribute"/>
        <w:rPr>
          <w:rFonts w:ascii="Times New Roman" w:cs="Times New Roman"/>
          <w:sz w:val="22"/>
          <w:szCs w:val="22"/>
        </w:rPr>
      </w:pPr>
    </w:p>
    <w:p w:rsidR="00072818" w:rsidRPr="007B73D0" w:rsidRDefault="00A34491" w:rsidP="007B73D0">
      <w:pPr>
        <w:pStyle w:val="HTMLPreformatted"/>
        <w:shd w:val="clear" w:color="auto" w:fill="FFFFFF"/>
        <w:ind w:left="426"/>
        <w:jc w:val="thaiDistribute"/>
        <w:rPr>
          <w:rFonts w:ascii="Times New Roman" w:hAnsi="Times New Roman" w:cs="Times New Roman"/>
          <w:sz w:val="22"/>
          <w:szCs w:val="22"/>
        </w:rPr>
      </w:pPr>
      <w:r w:rsidRPr="007B73D0">
        <w:rPr>
          <w:rFonts w:ascii="Times New Roman" w:hAnsi="Times New Roman" w:cs="Times New Roman"/>
          <w:sz w:val="22"/>
          <w:szCs w:val="22"/>
        </w:rPr>
        <w:t xml:space="preserve">The </w:t>
      </w:r>
      <w:r w:rsidR="00072818" w:rsidRPr="007B73D0">
        <w:rPr>
          <w:rFonts w:ascii="Times New Roman" w:hAnsi="Times New Roman" w:cs="Times New Roman"/>
          <w:sz w:val="22"/>
          <w:szCs w:val="22"/>
        </w:rPr>
        <w:t>financial statements have been approved for issue by</w:t>
      </w:r>
      <w:r w:rsidR="007B73D0">
        <w:rPr>
          <w:rFonts w:ascii="Times New Roman" w:hAnsi="Times New Roman" w:cs="Times New Roman"/>
          <w:sz w:val="22"/>
          <w:szCs w:val="22"/>
        </w:rPr>
        <w:t xml:space="preserve"> the </w:t>
      </w:r>
      <w:r w:rsidR="00072818" w:rsidRPr="007B73D0">
        <w:rPr>
          <w:rFonts w:ascii="Times New Roman" w:hAnsi="Times New Roman" w:cs="Times New Roman"/>
          <w:sz w:val="22"/>
          <w:szCs w:val="22"/>
        </w:rPr>
        <w:t>Compan</w:t>
      </w:r>
      <w:r w:rsidR="007B73D0">
        <w:rPr>
          <w:rFonts w:ascii="Times New Roman" w:hAnsi="Times New Roman" w:cs="Times New Roman"/>
          <w:sz w:val="22"/>
          <w:szCs w:val="22"/>
        </w:rPr>
        <w:t xml:space="preserve">y’s Board of Directors </w:t>
      </w:r>
      <w:r w:rsidR="0091755D" w:rsidRPr="007B73D0">
        <w:rPr>
          <w:rFonts w:ascii="Times New Roman" w:hAnsi="Times New Roman" w:cs="Times New Roman"/>
          <w:sz w:val="22"/>
          <w:szCs w:val="22"/>
        </w:rPr>
        <w:t>on</w:t>
      </w:r>
      <w:r w:rsidR="007B73D0">
        <w:rPr>
          <w:rFonts w:ascii="Times New Roman" w:hAnsi="Times New Roman" w:cs="Times New Roman"/>
          <w:sz w:val="22"/>
          <w:szCs w:val="22"/>
        </w:rPr>
        <w:t xml:space="preserve"> </w:t>
      </w:r>
      <w:r w:rsidR="00DA679A" w:rsidRPr="007B73D0">
        <w:rPr>
          <w:rFonts w:ascii="Times New Roman" w:hAnsi="Times New Roman" w:cs="Times New Roman"/>
          <w:sz w:val="22"/>
          <w:szCs w:val="22"/>
        </w:rPr>
        <w:t>February</w:t>
      </w:r>
      <w:r w:rsidR="006E7E79" w:rsidRPr="007B73D0">
        <w:rPr>
          <w:rFonts w:ascii="Times New Roman" w:hAnsi="Times New Roman" w:cs="Times New Roman"/>
          <w:sz w:val="22"/>
          <w:szCs w:val="22"/>
        </w:rPr>
        <w:t xml:space="preserve"> </w:t>
      </w:r>
      <w:r w:rsidR="00220CD9" w:rsidRPr="007B73D0">
        <w:rPr>
          <w:rFonts w:ascii="Times New Roman" w:hAnsi="Times New Roman" w:cs="Times New Roman"/>
          <w:sz w:val="22"/>
          <w:szCs w:val="22"/>
        </w:rPr>
        <w:t>24</w:t>
      </w:r>
      <w:r w:rsidR="00072818" w:rsidRPr="007B73D0">
        <w:rPr>
          <w:rFonts w:ascii="Times New Roman" w:hAnsi="Times New Roman" w:cs="Times New Roman"/>
          <w:sz w:val="22"/>
          <w:szCs w:val="22"/>
        </w:rPr>
        <w:t>, 20</w:t>
      </w:r>
      <w:r w:rsidR="00072818" w:rsidRPr="007B73D0">
        <w:rPr>
          <w:rFonts w:ascii="Times New Roman" w:hAnsi="Times New Roman" w:cs="Times New Roman"/>
          <w:sz w:val="22"/>
          <w:szCs w:val="22"/>
          <w:cs/>
        </w:rPr>
        <w:t>1</w:t>
      </w:r>
      <w:r w:rsidR="00220CD9" w:rsidRPr="007B73D0">
        <w:rPr>
          <w:rFonts w:ascii="Times New Roman" w:hAnsi="Times New Roman" w:cs="Times New Roman"/>
          <w:sz w:val="22"/>
          <w:szCs w:val="22"/>
        </w:rPr>
        <w:t>8</w:t>
      </w:r>
      <w:r w:rsidR="00D008F4" w:rsidRPr="007B73D0">
        <w:rPr>
          <w:rFonts w:ascii="Times New Roman" w:hAnsi="Times New Roman" w:cs="Times New Roman"/>
          <w:sz w:val="22"/>
          <w:szCs w:val="22"/>
        </w:rPr>
        <w:t>.</w:t>
      </w:r>
    </w:p>
    <w:p w:rsidR="0027389F" w:rsidRPr="00307294" w:rsidRDefault="0027389F" w:rsidP="00072818">
      <w:pPr>
        <w:ind w:left="425" w:right="-46"/>
        <w:rPr>
          <w:rFonts w:ascii="Times New Roman" w:cs="Times New Roman"/>
          <w:sz w:val="22"/>
          <w:szCs w:val="22"/>
        </w:rPr>
      </w:pPr>
    </w:p>
    <w:p w:rsidR="009E0B20" w:rsidRPr="00307294" w:rsidRDefault="009E0B20" w:rsidP="009E0B20">
      <w:pPr>
        <w:numPr>
          <w:ilvl w:val="0"/>
          <w:numId w:val="1"/>
        </w:numPr>
        <w:tabs>
          <w:tab w:val="clear" w:pos="630"/>
          <w:tab w:val="left" w:pos="426"/>
        </w:tabs>
        <w:ind w:left="426" w:right="-45" w:hanging="426"/>
        <w:jc w:val="thaiDistribute"/>
        <w:rPr>
          <w:rFonts w:ascii="Times New Roman" w:cs="Times New Roman"/>
          <w:b/>
          <w:bCs/>
          <w:sz w:val="22"/>
          <w:szCs w:val="22"/>
        </w:rPr>
      </w:pPr>
      <w:r w:rsidRPr="00307294">
        <w:rPr>
          <w:rFonts w:ascii="Times New Roman" w:cs="Times New Roman"/>
          <w:b/>
          <w:bCs/>
          <w:sz w:val="22"/>
          <w:szCs w:val="22"/>
        </w:rPr>
        <w:t>BASIS OF PREPARATION OF THE FINANCIAL STATEMENTS</w:t>
      </w:r>
    </w:p>
    <w:p w:rsidR="00072818" w:rsidRPr="00307294" w:rsidRDefault="00072818" w:rsidP="00072818">
      <w:pPr>
        <w:ind w:left="644" w:right="-46"/>
        <w:jc w:val="thaiDistribute"/>
        <w:rPr>
          <w:rFonts w:ascii="Times New Roman" w:cs="Times New Roman"/>
          <w:b/>
          <w:bCs/>
          <w:sz w:val="22"/>
          <w:szCs w:val="22"/>
        </w:rPr>
      </w:pPr>
    </w:p>
    <w:p w:rsidR="00611F1C" w:rsidRPr="00307294" w:rsidRDefault="00611F1C" w:rsidP="00611F1C">
      <w:pPr>
        <w:pStyle w:val="ListParagraph"/>
        <w:ind w:left="425" w:right="-17"/>
        <w:contextualSpacing w:val="0"/>
        <w:jc w:val="thaiDistribute"/>
        <w:rPr>
          <w:rFonts w:ascii="Times New Roman" w:cs="Times New Roman"/>
          <w:sz w:val="22"/>
          <w:szCs w:val="22"/>
        </w:rPr>
      </w:pPr>
      <w:r w:rsidRPr="00307294">
        <w:rPr>
          <w:rFonts w:ascii="Times New Roman" w:cs="Times New Roman"/>
          <w:sz w:val="22"/>
          <w:szCs w:val="22"/>
        </w:rPr>
        <w:t>The financial statements are prepared in accordance with Thai Financial Reporting Standards (“TFRS”), including the related interpretations and guidelines promulgated by the Federation of Accounting Professions (“FAP”) and the financial reporting requirements of the Securities and Exchange Commission.</w:t>
      </w:r>
    </w:p>
    <w:p w:rsidR="00611F1C" w:rsidRPr="00307294" w:rsidRDefault="00611F1C" w:rsidP="00611F1C">
      <w:pPr>
        <w:pStyle w:val="ListParagraph"/>
        <w:ind w:left="425" w:right="-17"/>
        <w:contextualSpacing w:val="0"/>
        <w:jc w:val="thaiDistribute"/>
        <w:rPr>
          <w:rFonts w:ascii="Times New Roman" w:cs="Times New Roman"/>
          <w:sz w:val="22"/>
          <w:szCs w:val="22"/>
        </w:rPr>
      </w:pPr>
    </w:p>
    <w:p w:rsidR="00611F1C" w:rsidRPr="00307294" w:rsidRDefault="00611F1C" w:rsidP="00611F1C">
      <w:pPr>
        <w:ind w:left="426" w:right="-17"/>
        <w:jc w:val="thaiDistribute"/>
        <w:rPr>
          <w:rFonts w:ascii="Times New Roman" w:cs="Times New Roman"/>
          <w:sz w:val="22"/>
          <w:szCs w:val="22"/>
        </w:rPr>
      </w:pPr>
      <w:r w:rsidRPr="00307294">
        <w:rPr>
          <w:rFonts w:ascii="Times New Roman" w:cs="Times New Roman"/>
          <w:sz w:val="22"/>
          <w:szCs w:val="22"/>
        </w:rPr>
        <w:t>The financial statements are presented in Thai Baht, which is the Company’s functional currency. The preparation of these financial statements is in Thai and English language and issued for Thai reporting purposes.</w:t>
      </w:r>
    </w:p>
    <w:p w:rsidR="00611F1C" w:rsidRPr="00307294" w:rsidRDefault="00611F1C" w:rsidP="00611F1C">
      <w:pPr>
        <w:ind w:left="426" w:right="-17"/>
        <w:jc w:val="thaiDistribute"/>
        <w:rPr>
          <w:rFonts w:ascii="Times New Roman" w:cs="Times New Roman"/>
          <w:sz w:val="22"/>
          <w:szCs w:val="22"/>
        </w:rPr>
      </w:pPr>
    </w:p>
    <w:p w:rsidR="00611F1C" w:rsidRPr="00307294" w:rsidRDefault="00611F1C" w:rsidP="00611F1C">
      <w:pPr>
        <w:ind w:left="426" w:right="-17"/>
        <w:jc w:val="thaiDistribute"/>
        <w:rPr>
          <w:rFonts w:ascii="Times New Roman" w:cs="Times New Roman"/>
          <w:sz w:val="22"/>
          <w:szCs w:val="22"/>
        </w:rPr>
      </w:pPr>
      <w:r w:rsidRPr="00307294">
        <w:rPr>
          <w:rFonts w:ascii="Times New Roman" w:cs="Times New Roman"/>
          <w:sz w:val="22"/>
          <w:szCs w:val="22"/>
        </w:rPr>
        <w:t>The preparation of the financial statements in conformity with Thai Financial Reporting Standards (“TFRS”) requir</w:t>
      </w:r>
      <w:r w:rsidR="003E6DEE">
        <w:rPr>
          <w:rFonts w:ascii="Times New Roman" w:cs="Times New Roman"/>
          <w:sz w:val="22"/>
          <w:szCs w:val="22"/>
        </w:rPr>
        <w:t>es management to make judgments</w:t>
      </w:r>
      <w:r w:rsidRPr="00307294">
        <w:rPr>
          <w:rFonts w:ascii="Times New Roman" w:cs="Times New Roman"/>
          <w:sz w:val="22"/>
          <w:szCs w:val="22"/>
        </w:rPr>
        <w:t xml:space="preserve">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611F1C" w:rsidRPr="00307294" w:rsidRDefault="00611F1C" w:rsidP="00611F1C">
      <w:pPr>
        <w:ind w:left="426" w:right="-17"/>
        <w:jc w:val="thaiDistribute"/>
        <w:rPr>
          <w:rFonts w:ascii="Times New Roman" w:cs="Times New Roman"/>
          <w:sz w:val="22"/>
          <w:szCs w:val="22"/>
        </w:rPr>
      </w:pPr>
    </w:p>
    <w:p w:rsidR="007E7BC5" w:rsidRPr="00307294" w:rsidRDefault="00611F1C" w:rsidP="00611F1C">
      <w:pPr>
        <w:spacing w:line="240" w:lineRule="atLeast"/>
        <w:ind w:left="426" w:right="-23"/>
        <w:jc w:val="thaiDistribute"/>
        <w:rPr>
          <w:rFonts w:ascii="Times New Roman" w:cs="Times New Roman"/>
          <w:sz w:val="22"/>
          <w:szCs w:val="22"/>
          <w:highlight w:val="yellow"/>
        </w:rPr>
      </w:pPr>
      <w:r w:rsidRPr="00307294">
        <w:rPr>
          <w:rFonts w:ascii="Times New Roman" w:cs="Times New Roman"/>
          <w:spacing w:val="-4"/>
          <w:sz w:val="22"/>
          <w:szCs w:val="22"/>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r w:rsidRPr="00307294">
        <w:rPr>
          <w:rFonts w:ascii="Times New Roman" w:cs="Times New Roman"/>
          <w:spacing w:val="-4"/>
          <w:sz w:val="22"/>
          <w:szCs w:val="22"/>
          <w:cs/>
        </w:rPr>
        <w:t>.</w:t>
      </w:r>
    </w:p>
    <w:p w:rsidR="009E0B20" w:rsidRPr="00307294" w:rsidRDefault="009E0B20" w:rsidP="00611F1C">
      <w:pPr>
        <w:spacing w:line="240" w:lineRule="atLeast"/>
        <w:ind w:left="426" w:right="-23"/>
        <w:jc w:val="thaiDistribute"/>
        <w:rPr>
          <w:rFonts w:ascii="Times New Roman" w:cs="Times New Roman"/>
          <w:sz w:val="22"/>
          <w:szCs w:val="22"/>
          <w:highlight w:val="yellow"/>
        </w:rPr>
      </w:pPr>
    </w:p>
    <w:p w:rsidR="009E0B20" w:rsidRPr="00307294" w:rsidRDefault="009E0B20" w:rsidP="009E0B20">
      <w:pPr>
        <w:ind w:left="426" w:right="-17"/>
        <w:jc w:val="thaiDistribute"/>
        <w:rPr>
          <w:rFonts w:ascii="Times New Roman" w:cs="Times New Roman"/>
          <w:b/>
          <w:bCs/>
          <w:sz w:val="22"/>
          <w:szCs w:val="22"/>
        </w:rPr>
      </w:pPr>
      <w:r w:rsidRPr="00307294">
        <w:rPr>
          <w:rFonts w:ascii="Times New Roman" w:cs="Times New Roman"/>
          <w:b/>
          <w:bCs/>
          <w:sz w:val="22"/>
          <w:szCs w:val="22"/>
        </w:rPr>
        <w:t xml:space="preserve">Adoption of new and revised Thai Financial Reporting Standards  </w:t>
      </w:r>
    </w:p>
    <w:p w:rsidR="009E0B20" w:rsidRPr="00307294" w:rsidRDefault="009E0B20" w:rsidP="009E0B20">
      <w:pPr>
        <w:ind w:left="426" w:right="-17"/>
        <w:jc w:val="thaiDistribute"/>
        <w:rPr>
          <w:rFonts w:ascii="Times New Roman" w:cs="Times New Roman"/>
          <w:sz w:val="22"/>
          <w:szCs w:val="22"/>
          <w:cs/>
        </w:rPr>
      </w:pPr>
    </w:p>
    <w:p w:rsidR="001A059F" w:rsidRDefault="001A059F" w:rsidP="001A059F">
      <w:pPr>
        <w:ind w:left="426" w:right="-17"/>
        <w:jc w:val="thaiDistribute"/>
        <w:rPr>
          <w:rFonts w:ascii="Times New Roman" w:cs="Times New Roman"/>
          <w:sz w:val="22"/>
          <w:szCs w:val="22"/>
        </w:rPr>
      </w:pPr>
      <w:r w:rsidRPr="00781A41">
        <w:rPr>
          <w:rFonts w:ascii="Times New Roman" w:cs="Times New Roman"/>
          <w:sz w:val="22"/>
          <w:szCs w:val="22"/>
        </w:rPr>
        <w:t>The FAP has issued the notifications, mandating the use of Thai Accounting Standards (“TAS”), Thai Financial Reporting Standards (“TFRS”), Thai Standard Interpretations (“TSIC”), Thai Financial Reporting Interpretations (“TFRIC”)</w:t>
      </w:r>
      <w:r>
        <w:rPr>
          <w:rFonts w:ascii="Times New Roman" w:cstheme="minorBidi" w:hint="cs"/>
          <w:sz w:val="22"/>
          <w:szCs w:val="22"/>
          <w:cs/>
        </w:rPr>
        <w:t xml:space="preserve"> </w:t>
      </w:r>
      <w:r w:rsidRPr="00781A41">
        <w:rPr>
          <w:rFonts w:ascii="Times New Roman" w:cs="Times New Roman"/>
          <w:sz w:val="22"/>
          <w:szCs w:val="22"/>
        </w:rPr>
        <w:t>and</w:t>
      </w:r>
      <w:r>
        <w:rPr>
          <w:rFonts w:ascii="Times New Roman" w:cs="Times New Roman"/>
          <w:sz w:val="22"/>
          <w:szCs w:val="22"/>
        </w:rPr>
        <w:t xml:space="preserve"> </w:t>
      </w:r>
      <w:r w:rsidRPr="00781A41">
        <w:rPr>
          <w:rFonts w:ascii="Times New Roman" w:cs="Times New Roman"/>
          <w:sz w:val="22"/>
          <w:szCs w:val="22"/>
        </w:rPr>
        <w:t>account guidance (“AG”)</w:t>
      </w:r>
      <w:r w:rsidR="00874BE2">
        <w:rPr>
          <w:rFonts w:ascii="Times New Roman" w:cs="Times New Roman"/>
          <w:sz w:val="22"/>
          <w:szCs w:val="22"/>
        </w:rPr>
        <w:t xml:space="preserve"> </w:t>
      </w:r>
      <w:r>
        <w:rPr>
          <w:rFonts w:ascii="Times New Roman" w:cs="Times New Roman"/>
          <w:sz w:val="22"/>
          <w:szCs w:val="22"/>
        </w:rPr>
        <w:t>(revised 2016</w:t>
      </w:r>
      <w:r w:rsidRPr="00781A41">
        <w:rPr>
          <w:rFonts w:ascii="Times New Roman" w:cs="Times New Roman"/>
          <w:sz w:val="22"/>
          <w:szCs w:val="22"/>
        </w:rPr>
        <w:t>)</w:t>
      </w:r>
      <w:r>
        <w:rPr>
          <w:rFonts w:ascii="Times New Roman" w:cs="Times New Roman"/>
          <w:sz w:val="22"/>
          <w:szCs w:val="22"/>
        </w:rPr>
        <w:t>,</w:t>
      </w:r>
      <w:r w:rsidRPr="00781A41">
        <w:rPr>
          <w:rFonts w:ascii="Times New Roman" w:cs="Times New Roman"/>
          <w:sz w:val="22"/>
          <w:szCs w:val="22"/>
        </w:rPr>
        <w:t xml:space="preserve"> which are effective for the financial statements</w:t>
      </w:r>
      <w:r>
        <w:rPr>
          <w:rFonts w:ascii="Times New Roman" w:cs="Times New Roman"/>
          <w:sz w:val="22"/>
          <w:szCs w:val="22"/>
        </w:rPr>
        <w:t>, which its accounting period</w:t>
      </w:r>
      <w:r w:rsidRPr="00781A41">
        <w:rPr>
          <w:rFonts w:ascii="Times New Roman" w:cs="Times New Roman"/>
          <w:sz w:val="22"/>
          <w:szCs w:val="22"/>
        </w:rPr>
        <w:t xml:space="preserve"> beginning on or </w:t>
      </w:r>
      <w:r>
        <w:rPr>
          <w:rFonts w:ascii="Times New Roman" w:cs="Times New Roman"/>
          <w:sz w:val="22"/>
          <w:szCs w:val="22"/>
        </w:rPr>
        <w:t>after January 1, 2017 as follows:</w:t>
      </w:r>
    </w:p>
    <w:p w:rsidR="005E5A23" w:rsidRDefault="005E5A23" w:rsidP="005E5A23">
      <w:pPr>
        <w:ind w:left="426" w:right="-17"/>
        <w:jc w:val="thaiDistribute"/>
        <w:rPr>
          <w:rFonts w:ascii="Times New Roman" w:cs="Times New Roman"/>
          <w:sz w:val="22"/>
          <w:szCs w:val="22"/>
        </w:rPr>
      </w:pPr>
    </w:p>
    <w:p w:rsidR="009E0B20" w:rsidRPr="00307294" w:rsidRDefault="009E0B20" w:rsidP="009E0B20">
      <w:pPr>
        <w:ind w:left="426" w:right="-17"/>
        <w:jc w:val="thaiDistribute"/>
        <w:rPr>
          <w:rFonts w:ascii="Times New Roman" w:cs="Times New Roman"/>
          <w:sz w:val="22"/>
          <w:szCs w:val="22"/>
        </w:rPr>
      </w:pPr>
    </w:p>
    <w:p w:rsidR="006D69F0" w:rsidRPr="00307294" w:rsidRDefault="006D69F0">
      <w:pPr>
        <w:rPr>
          <w:rFonts w:ascii="Times New Roman" w:cs="Times New Roman"/>
          <w:b/>
          <w:bCs/>
          <w:sz w:val="22"/>
          <w:szCs w:val="22"/>
        </w:rPr>
      </w:pPr>
      <w:r w:rsidRPr="00307294">
        <w:rPr>
          <w:rFonts w:ascii="Times New Roman" w:cs="Times New Roman"/>
          <w:b/>
          <w:bCs/>
          <w:sz w:val="22"/>
          <w:szCs w:val="22"/>
        </w:rPr>
        <w:br w:type="page"/>
      </w:r>
    </w:p>
    <w:tbl>
      <w:tblPr>
        <w:tblW w:w="9213" w:type="dxa"/>
        <w:tblInd w:w="534" w:type="dxa"/>
        <w:tblLook w:val="01E0" w:firstRow="1" w:lastRow="1" w:firstColumn="1" w:lastColumn="1" w:noHBand="0" w:noVBand="0"/>
      </w:tblPr>
      <w:tblGrid>
        <w:gridCol w:w="3261"/>
        <w:gridCol w:w="5952"/>
      </w:tblGrid>
      <w:tr w:rsidR="00DA679A" w:rsidRPr="00307294" w:rsidTr="00220CD9">
        <w:tc>
          <w:tcPr>
            <w:tcW w:w="3261" w:type="dxa"/>
          </w:tcPr>
          <w:p w:rsidR="00DF2773" w:rsidRPr="00DF2773" w:rsidRDefault="00DF2773" w:rsidP="00CC4A62">
            <w:pPr>
              <w:spacing w:before="120" w:after="120" w:line="240" w:lineRule="atLeast"/>
              <w:ind w:left="34"/>
              <w:rPr>
                <w:rFonts w:ascii="Times New Roman" w:cs="Times New Roman"/>
                <w:b/>
                <w:bCs/>
                <w:sz w:val="22"/>
                <w:szCs w:val="22"/>
              </w:rPr>
            </w:pPr>
            <w:r w:rsidRPr="00DF2773">
              <w:rPr>
                <w:rFonts w:ascii="Times New Roman" w:cs="Times New Roman"/>
                <w:b/>
                <w:bCs/>
                <w:sz w:val="22"/>
                <w:szCs w:val="22"/>
              </w:rPr>
              <w:lastRenderedPageBreak/>
              <w:t>TAS</w:t>
            </w:r>
          </w:p>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TAS 1</w:t>
            </w:r>
            <w:r w:rsidRPr="00307294">
              <w:rPr>
                <w:rFonts w:ascii="Times New Roman" w:cs="Times New Roman"/>
                <w:sz w:val="22"/>
                <w:szCs w:val="22"/>
                <w:cs/>
              </w:rPr>
              <w:t xml:space="preserve"> </w:t>
            </w:r>
            <w:r w:rsidRPr="00307294">
              <w:rPr>
                <w:rFonts w:ascii="Times New Roman" w:cs="Times New Roman"/>
                <w:sz w:val="22"/>
                <w:szCs w:val="22"/>
              </w:rPr>
              <w:t>(revised 2016)</w:t>
            </w:r>
          </w:p>
        </w:tc>
        <w:tc>
          <w:tcPr>
            <w:tcW w:w="5952" w:type="dxa"/>
          </w:tcPr>
          <w:p w:rsidR="00DF2773" w:rsidRDefault="00DF2773" w:rsidP="00220CD9">
            <w:pPr>
              <w:tabs>
                <w:tab w:val="left" w:pos="770"/>
              </w:tabs>
              <w:spacing w:before="120" w:after="120" w:line="240" w:lineRule="atLeast"/>
              <w:jc w:val="thaiDistribute"/>
              <w:rPr>
                <w:rFonts w:ascii="Times New Roman" w:cs="Times New Roman"/>
                <w:sz w:val="22"/>
                <w:szCs w:val="22"/>
              </w:rPr>
            </w:pPr>
            <w:r w:rsidRPr="00220CD9">
              <w:rPr>
                <w:rFonts w:ascii="Times New Roman" w:cstheme="minorBidi"/>
                <w:b/>
                <w:bCs/>
                <w:sz w:val="22"/>
                <w:szCs w:val="22"/>
              </w:rPr>
              <w:t>Topic</w:t>
            </w:r>
          </w:p>
          <w:p w:rsidR="00DA679A" w:rsidRPr="00307294" w:rsidRDefault="00DA679A" w:rsidP="00220CD9">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Presentation of Financial Statements</w:t>
            </w:r>
          </w:p>
        </w:tc>
      </w:tr>
      <w:tr w:rsidR="00DA679A" w:rsidRPr="00307294" w:rsidTr="00220CD9">
        <w:tc>
          <w:tcPr>
            <w:tcW w:w="3261" w:type="dxa"/>
          </w:tcPr>
          <w:p w:rsidR="00DA679A" w:rsidRPr="00307294" w:rsidRDefault="00DA679A" w:rsidP="00CC4A62">
            <w:pPr>
              <w:spacing w:before="120" w:after="120" w:line="240" w:lineRule="atLeast"/>
              <w:ind w:left="34"/>
              <w:rPr>
                <w:rFonts w:ascii="Times New Roman" w:cs="Times New Roman"/>
                <w:sz w:val="22"/>
                <w:szCs w:val="22"/>
                <w:cs/>
              </w:rPr>
            </w:pPr>
            <w:r w:rsidRPr="00307294">
              <w:rPr>
                <w:rFonts w:ascii="Times New Roman" w:cs="Times New Roman"/>
                <w:sz w:val="22"/>
                <w:szCs w:val="22"/>
              </w:rPr>
              <w:t>TAS 2 (revised 2016)</w:t>
            </w:r>
          </w:p>
        </w:tc>
        <w:tc>
          <w:tcPr>
            <w:tcW w:w="5952" w:type="dxa"/>
          </w:tcPr>
          <w:p w:rsidR="00DA679A" w:rsidRPr="00307294" w:rsidRDefault="00DA679A" w:rsidP="00220CD9">
            <w:pPr>
              <w:tabs>
                <w:tab w:val="left" w:pos="770"/>
              </w:tabs>
              <w:spacing w:before="120" w:after="120" w:line="240" w:lineRule="atLeast"/>
              <w:jc w:val="thaiDistribute"/>
              <w:rPr>
                <w:rFonts w:ascii="Times New Roman" w:cs="Times New Roman"/>
                <w:sz w:val="22"/>
                <w:szCs w:val="22"/>
                <w:cs/>
              </w:rPr>
            </w:pPr>
            <w:r w:rsidRPr="00307294">
              <w:rPr>
                <w:rFonts w:ascii="Times New Roman" w:cs="Times New Roman"/>
                <w:sz w:val="22"/>
                <w:szCs w:val="22"/>
              </w:rPr>
              <w:t>Inventories</w:t>
            </w:r>
          </w:p>
        </w:tc>
      </w:tr>
      <w:tr w:rsidR="00DA679A" w:rsidRPr="00307294" w:rsidTr="00220CD9">
        <w:tc>
          <w:tcPr>
            <w:tcW w:w="3261" w:type="dxa"/>
          </w:tcPr>
          <w:p w:rsidR="00DA679A" w:rsidRPr="00307294" w:rsidRDefault="00DA679A" w:rsidP="00CC4A62">
            <w:pPr>
              <w:spacing w:before="120" w:after="120" w:line="240" w:lineRule="atLeast"/>
              <w:ind w:left="34"/>
              <w:rPr>
                <w:rFonts w:ascii="Times New Roman" w:cs="Times New Roman"/>
                <w:sz w:val="22"/>
                <w:szCs w:val="22"/>
                <w:cs/>
              </w:rPr>
            </w:pPr>
            <w:r w:rsidRPr="00307294">
              <w:rPr>
                <w:rFonts w:ascii="Times New Roman" w:cs="Times New Roman"/>
                <w:sz w:val="22"/>
                <w:szCs w:val="22"/>
              </w:rPr>
              <w:t>TAS 7 (revised 2016)</w:t>
            </w:r>
          </w:p>
        </w:tc>
        <w:tc>
          <w:tcPr>
            <w:tcW w:w="5952" w:type="dxa"/>
          </w:tcPr>
          <w:p w:rsidR="00DA679A" w:rsidRPr="00307294" w:rsidRDefault="00DA679A" w:rsidP="00220CD9">
            <w:pPr>
              <w:tabs>
                <w:tab w:val="left" w:pos="770"/>
              </w:tabs>
              <w:spacing w:before="120" w:after="120" w:line="240" w:lineRule="atLeast"/>
              <w:jc w:val="thaiDistribute"/>
              <w:rPr>
                <w:rFonts w:ascii="Times New Roman" w:cs="Times New Roman"/>
                <w:sz w:val="22"/>
                <w:szCs w:val="22"/>
                <w:cs/>
              </w:rPr>
            </w:pPr>
            <w:r w:rsidRPr="00307294">
              <w:rPr>
                <w:rFonts w:ascii="Times New Roman" w:cs="Times New Roman"/>
                <w:sz w:val="22"/>
                <w:szCs w:val="22"/>
              </w:rPr>
              <w:t>Statement of Cash Flows</w:t>
            </w:r>
          </w:p>
        </w:tc>
      </w:tr>
      <w:tr w:rsidR="00DA679A" w:rsidRPr="00307294" w:rsidTr="00220CD9">
        <w:tc>
          <w:tcPr>
            <w:tcW w:w="3261" w:type="dxa"/>
          </w:tcPr>
          <w:p w:rsidR="00DA679A" w:rsidRPr="00307294" w:rsidRDefault="00DA679A" w:rsidP="00CC4A62">
            <w:pPr>
              <w:spacing w:before="120" w:after="120" w:line="240" w:lineRule="atLeast"/>
              <w:ind w:left="34"/>
              <w:rPr>
                <w:rFonts w:ascii="Times New Roman" w:cs="Times New Roman"/>
                <w:sz w:val="22"/>
                <w:szCs w:val="22"/>
                <w:cs/>
              </w:rPr>
            </w:pPr>
            <w:r w:rsidRPr="00307294">
              <w:rPr>
                <w:rFonts w:ascii="Times New Roman" w:cs="Times New Roman"/>
                <w:sz w:val="22"/>
                <w:szCs w:val="22"/>
              </w:rPr>
              <w:t>TAS 8 (revised 2016)</w:t>
            </w:r>
          </w:p>
        </w:tc>
        <w:tc>
          <w:tcPr>
            <w:tcW w:w="5952" w:type="dxa"/>
          </w:tcPr>
          <w:p w:rsidR="00DA679A" w:rsidRPr="00307294" w:rsidRDefault="00DA679A" w:rsidP="00220CD9">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Accounting Policies, Changes in Accounting Estimates and Errors</w:t>
            </w:r>
          </w:p>
        </w:tc>
      </w:tr>
      <w:tr w:rsidR="00DA679A" w:rsidRPr="00307294" w:rsidTr="00220CD9">
        <w:tc>
          <w:tcPr>
            <w:tcW w:w="3261" w:type="dxa"/>
          </w:tcPr>
          <w:p w:rsidR="00DA679A" w:rsidRPr="00307294" w:rsidRDefault="00DA679A" w:rsidP="00CC4A62">
            <w:pPr>
              <w:spacing w:before="120" w:after="120" w:line="240" w:lineRule="atLeast"/>
              <w:ind w:left="34"/>
              <w:rPr>
                <w:rFonts w:ascii="Times New Roman" w:cs="Times New Roman"/>
                <w:sz w:val="22"/>
                <w:szCs w:val="22"/>
                <w:cs/>
              </w:rPr>
            </w:pPr>
            <w:r w:rsidRPr="00307294">
              <w:rPr>
                <w:rFonts w:ascii="Times New Roman" w:cs="Times New Roman"/>
                <w:sz w:val="22"/>
                <w:szCs w:val="22"/>
              </w:rPr>
              <w:t>TAS 10</w:t>
            </w:r>
            <w:r w:rsidRPr="00307294">
              <w:rPr>
                <w:rFonts w:ascii="Times New Roman" w:cs="Times New Roman"/>
                <w:sz w:val="22"/>
                <w:szCs w:val="22"/>
                <w:cs/>
              </w:rPr>
              <w:t xml:space="preserve"> </w:t>
            </w:r>
            <w:r w:rsidRPr="00307294">
              <w:rPr>
                <w:rFonts w:ascii="Times New Roman" w:cs="Times New Roman"/>
                <w:sz w:val="22"/>
                <w:szCs w:val="22"/>
              </w:rPr>
              <w:t>(revised 2016)</w:t>
            </w:r>
          </w:p>
        </w:tc>
        <w:tc>
          <w:tcPr>
            <w:tcW w:w="5952" w:type="dxa"/>
          </w:tcPr>
          <w:p w:rsidR="00DA679A" w:rsidRPr="00307294" w:rsidRDefault="00DA679A" w:rsidP="00220CD9">
            <w:pPr>
              <w:tabs>
                <w:tab w:val="left" w:pos="770"/>
              </w:tabs>
              <w:spacing w:before="120" w:after="120" w:line="240" w:lineRule="atLeast"/>
              <w:jc w:val="thaiDistribute"/>
              <w:rPr>
                <w:rFonts w:ascii="Times New Roman" w:cs="Times New Roman"/>
                <w:sz w:val="22"/>
                <w:szCs w:val="22"/>
                <w:cs/>
              </w:rPr>
            </w:pPr>
            <w:r w:rsidRPr="00307294">
              <w:rPr>
                <w:rFonts w:ascii="Times New Roman" w:cs="Times New Roman"/>
                <w:sz w:val="22"/>
                <w:szCs w:val="22"/>
              </w:rPr>
              <w:t>Events after the Reporting Period</w:t>
            </w:r>
          </w:p>
        </w:tc>
      </w:tr>
      <w:tr w:rsidR="00DA679A" w:rsidRPr="00307294" w:rsidTr="00220CD9">
        <w:tc>
          <w:tcPr>
            <w:tcW w:w="3261" w:type="dxa"/>
          </w:tcPr>
          <w:p w:rsidR="00DA679A" w:rsidRPr="00307294" w:rsidRDefault="00DA679A" w:rsidP="00CC4A62">
            <w:pPr>
              <w:spacing w:before="120" w:after="120" w:line="240" w:lineRule="atLeast"/>
              <w:ind w:left="34"/>
              <w:rPr>
                <w:rFonts w:ascii="Times New Roman" w:cs="Times New Roman"/>
                <w:sz w:val="22"/>
                <w:szCs w:val="22"/>
                <w:cs/>
              </w:rPr>
            </w:pPr>
            <w:r w:rsidRPr="00307294">
              <w:rPr>
                <w:rFonts w:ascii="Times New Roman" w:cs="Times New Roman"/>
                <w:sz w:val="22"/>
                <w:szCs w:val="22"/>
              </w:rPr>
              <w:t>TAS</w:t>
            </w:r>
            <w:r w:rsidRPr="00307294">
              <w:rPr>
                <w:rFonts w:ascii="Times New Roman" w:cs="Times New Roman"/>
                <w:sz w:val="22"/>
                <w:szCs w:val="22"/>
                <w:cs/>
              </w:rPr>
              <w:t xml:space="preserve"> </w:t>
            </w:r>
            <w:r w:rsidRPr="00307294">
              <w:rPr>
                <w:rFonts w:ascii="Times New Roman" w:cs="Times New Roman"/>
                <w:sz w:val="22"/>
                <w:szCs w:val="22"/>
              </w:rPr>
              <w:t>11 (revised 2016)</w:t>
            </w:r>
          </w:p>
        </w:tc>
        <w:tc>
          <w:tcPr>
            <w:tcW w:w="5952" w:type="dxa"/>
          </w:tcPr>
          <w:p w:rsidR="00DA679A" w:rsidRPr="00307294" w:rsidRDefault="00DA679A" w:rsidP="00220CD9">
            <w:pPr>
              <w:tabs>
                <w:tab w:val="left" w:pos="770"/>
              </w:tabs>
              <w:spacing w:before="120" w:after="120" w:line="240" w:lineRule="atLeast"/>
              <w:jc w:val="thaiDistribute"/>
              <w:rPr>
                <w:rFonts w:ascii="Times New Roman" w:cs="Times New Roman"/>
                <w:sz w:val="22"/>
                <w:szCs w:val="22"/>
                <w:cs/>
              </w:rPr>
            </w:pPr>
            <w:r w:rsidRPr="00307294">
              <w:rPr>
                <w:rFonts w:ascii="Times New Roman" w:cs="Times New Roman"/>
                <w:sz w:val="22"/>
                <w:szCs w:val="22"/>
              </w:rPr>
              <w:t>Construction Contracts</w:t>
            </w:r>
          </w:p>
        </w:tc>
      </w:tr>
      <w:tr w:rsidR="00DA679A" w:rsidRPr="00307294" w:rsidTr="00220CD9">
        <w:tc>
          <w:tcPr>
            <w:tcW w:w="3261" w:type="dxa"/>
          </w:tcPr>
          <w:p w:rsidR="00DA679A" w:rsidRPr="00307294" w:rsidRDefault="00DA679A" w:rsidP="00CC4A62">
            <w:pPr>
              <w:spacing w:before="120" w:after="120" w:line="240" w:lineRule="atLeast"/>
              <w:ind w:left="34"/>
              <w:rPr>
                <w:rFonts w:ascii="Times New Roman" w:cs="Times New Roman"/>
                <w:sz w:val="22"/>
                <w:szCs w:val="22"/>
                <w:cs/>
              </w:rPr>
            </w:pPr>
            <w:r w:rsidRPr="00307294">
              <w:rPr>
                <w:rFonts w:ascii="Times New Roman" w:cs="Times New Roman"/>
                <w:sz w:val="22"/>
                <w:szCs w:val="22"/>
              </w:rPr>
              <w:t>TAS 12 (revised 2016)</w:t>
            </w:r>
          </w:p>
        </w:tc>
        <w:tc>
          <w:tcPr>
            <w:tcW w:w="5952" w:type="dxa"/>
          </w:tcPr>
          <w:p w:rsidR="00DA679A" w:rsidRPr="00307294" w:rsidRDefault="00DA679A" w:rsidP="00220CD9">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Income Taxes</w:t>
            </w:r>
          </w:p>
        </w:tc>
      </w:tr>
      <w:tr w:rsidR="00DA679A" w:rsidRPr="00307294" w:rsidTr="00220CD9">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TAS 16 (revised 2016)</w:t>
            </w:r>
          </w:p>
        </w:tc>
        <w:tc>
          <w:tcPr>
            <w:tcW w:w="5952" w:type="dxa"/>
          </w:tcPr>
          <w:p w:rsidR="00DA679A" w:rsidRPr="00307294" w:rsidRDefault="00DA679A" w:rsidP="00220CD9">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Property, Plant and Equipment</w:t>
            </w:r>
          </w:p>
        </w:tc>
      </w:tr>
      <w:tr w:rsidR="00DA679A" w:rsidRPr="00307294" w:rsidTr="00220CD9">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TAS 17 (revised 2016)</w:t>
            </w:r>
          </w:p>
        </w:tc>
        <w:tc>
          <w:tcPr>
            <w:tcW w:w="5952" w:type="dxa"/>
          </w:tcPr>
          <w:p w:rsidR="00DA679A" w:rsidRPr="00307294" w:rsidRDefault="00DA679A" w:rsidP="00220CD9">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Leases</w:t>
            </w:r>
          </w:p>
        </w:tc>
      </w:tr>
      <w:tr w:rsidR="00DA679A" w:rsidRPr="00307294" w:rsidTr="00220CD9">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TAS 18 (revised 2016)</w:t>
            </w:r>
          </w:p>
        </w:tc>
        <w:tc>
          <w:tcPr>
            <w:tcW w:w="5952" w:type="dxa"/>
          </w:tcPr>
          <w:p w:rsidR="00DA679A" w:rsidRPr="00307294" w:rsidRDefault="00DA679A" w:rsidP="00220CD9">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Revenue</w:t>
            </w:r>
          </w:p>
        </w:tc>
      </w:tr>
      <w:tr w:rsidR="00DA679A" w:rsidRPr="00307294" w:rsidTr="00220CD9">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TAS 19 (revised 2016)</w:t>
            </w:r>
          </w:p>
        </w:tc>
        <w:tc>
          <w:tcPr>
            <w:tcW w:w="5952" w:type="dxa"/>
          </w:tcPr>
          <w:p w:rsidR="00DA679A" w:rsidRPr="00307294" w:rsidRDefault="00DA679A" w:rsidP="00220CD9">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Employee Benefits</w:t>
            </w:r>
          </w:p>
        </w:tc>
      </w:tr>
      <w:tr w:rsidR="00DA679A" w:rsidRPr="00307294" w:rsidTr="00220CD9">
        <w:tc>
          <w:tcPr>
            <w:tcW w:w="3261" w:type="dxa"/>
          </w:tcPr>
          <w:p w:rsidR="00DA679A" w:rsidRPr="00307294" w:rsidRDefault="00DA679A" w:rsidP="00CC4A62">
            <w:pPr>
              <w:spacing w:before="120" w:after="120" w:line="240" w:lineRule="atLeast"/>
              <w:ind w:left="34"/>
              <w:rPr>
                <w:rFonts w:ascii="Times New Roman" w:cs="Times New Roman"/>
                <w:sz w:val="22"/>
                <w:szCs w:val="22"/>
                <w:cs/>
              </w:rPr>
            </w:pPr>
            <w:r w:rsidRPr="00307294">
              <w:rPr>
                <w:rFonts w:ascii="Times New Roman" w:cs="Times New Roman"/>
                <w:sz w:val="22"/>
                <w:szCs w:val="22"/>
              </w:rPr>
              <w:t>TAS 20 (revised 2016)</w:t>
            </w:r>
          </w:p>
        </w:tc>
        <w:tc>
          <w:tcPr>
            <w:tcW w:w="5952" w:type="dxa"/>
          </w:tcPr>
          <w:p w:rsidR="00DA679A" w:rsidRPr="00307294" w:rsidRDefault="00DA679A" w:rsidP="00220CD9">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Accounting for Government Grants and Disclosure of Government Assistance</w:t>
            </w:r>
          </w:p>
        </w:tc>
      </w:tr>
      <w:tr w:rsidR="00DA679A" w:rsidRPr="00307294" w:rsidTr="00220CD9">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TAS 21 (revised 2016)</w:t>
            </w:r>
          </w:p>
        </w:tc>
        <w:tc>
          <w:tcPr>
            <w:tcW w:w="5952" w:type="dxa"/>
          </w:tcPr>
          <w:p w:rsidR="00DA679A" w:rsidRPr="00307294" w:rsidRDefault="00DA679A" w:rsidP="00220CD9">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The Effects of Changes in Foreign Exchange Rates</w:t>
            </w:r>
          </w:p>
        </w:tc>
      </w:tr>
      <w:tr w:rsidR="00DA679A" w:rsidRPr="00307294" w:rsidTr="00220CD9">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TAS 23 (revised 2016)</w:t>
            </w:r>
          </w:p>
        </w:tc>
        <w:tc>
          <w:tcPr>
            <w:tcW w:w="5952" w:type="dxa"/>
          </w:tcPr>
          <w:p w:rsidR="00DA679A" w:rsidRPr="00307294" w:rsidRDefault="00DA679A" w:rsidP="00220CD9">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Borrowing Costs</w:t>
            </w:r>
          </w:p>
        </w:tc>
      </w:tr>
      <w:tr w:rsidR="00DA679A" w:rsidRPr="00307294" w:rsidTr="00220CD9">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TAS 24 (revised 2016)</w:t>
            </w:r>
          </w:p>
        </w:tc>
        <w:tc>
          <w:tcPr>
            <w:tcW w:w="5952" w:type="dxa"/>
          </w:tcPr>
          <w:p w:rsidR="00DA679A" w:rsidRPr="00307294" w:rsidRDefault="00DA679A" w:rsidP="00220CD9">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Related Party Disclosures</w:t>
            </w:r>
          </w:p>
        </w:tc>
      </w:tr>
      <w:tr w:rsidR="00DA679A" w:rsidRPr="00307294" w:rsidTr="00220CD9">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TAS 26</w:t>
            </w:r>
            <w:r w:rsidRPr="00307294">
              <w:rPr>
                <w:rFonts w:ascii="Times New Roman" w:cs="Times New Roman"/>
                <w:sz w:val="22"/>
                <w:szCs w:val="22"/>
                <w:cs/>
              </w:rPr>
              <w:t xml:space="preserve"> </w:t>
            </w:r>
            <w:r w:rsidRPr="00307294">
              <w:rPr>
                <w:rFonts w:ascii="Times New Roman" w:cs="Times New Roman"/>
                <w:sz w:val="22"/>
                <w:szCs w:val="22"/>
              </w:rPr>
              <w:t>(revised 2016)</w:t>
            </w:r>
          </w:p>
        </w:tc>
        <w:tc>
          <w:tcPr>
            <w:tcW w:w="5952" w:type="dxa"/>
          </w:tcPr>
          <w:p w:rsidR="00DA679A" w:rsidRPr="00307294" w:rsidRDefault="00DA679A" w:rsidP="00220CD9">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Accounting and Reporting by Retirement Benefit Plans</w:t>
            </w:r>
          </w:p>
        </w:tc>
      </w:tr>
      <w:tr w:rsidR="00DA679A" w:rsidRPr="00307294" w:rsidTr="00220CD9">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TAS 27</w:t>
            </w:r>
            <w:r w:rsidRPr="00307294">
              <w:rPr>
                <w:rFonts w:ascii="Times New Roman" w:cs="Times New Roman"/>
                <w:sz w:val="22"/>
                <w:szCs w:val="22"/>
                <w:cs/>
              </w:rPr>
              <w:t xml:space="preserve"> </w:t>
            </w:r>
            <w:r w:rsidRPr="00307294">
              <w:rPr>
                <w:rFonts w:ascii="Times New Roman" w:cs="Times New Roman"/>
                <w:sz w:val="22"/>
                <w:szCs w:val="22"/>
              </w:rPr>
              <w:t>(revised 2016)</w:t>
            </w:r>
          </w:p>
        </w:tc>
        <w:tc>
          <w:tcPr>
            <w:tcW w:w="5952" w:type="dxa"/>
          </w:tcPr>
          <w:p w:rsidR="00DA679A" w:rsidRPr="00307294" w:rsidRDefault="00DA679A" w:rsidP="00220CD9">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Separate Financial Statements</w:t>
            </w:r>
          </w:p>
        </w:tc>
      </w:tr>
      <w:tr w:rsidR="00DA679A" w:rsidRPr="00307294" w:rsidTr="00220CD9">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TAS 28</w:t>
            </w:r>
            <w:r w:rsidRPr="00307294">
              <w:rPr>
                <w:rFonts w:ascii="Times New Roman" w:cs="Times New Roman"/>
                <w:sz w:val="22"/>
                <w:szCs w:val="22"/>
                <w:cs/>
              </w:rPr>
              <w:t xml:space="preserve"> </w:t>
            </w:r>
            <w:r w:rsidRPr="00307294">
              <w:rPr>
                <w:rFonts w:ascii="Times New Roman" w:cs="Times New Roman"/>
                <w:sz w:val="22"/>
                <w:szCs w:val="22"/>
              </w:rPr>
              <w:t>(revised 2016)</w:t>
            </w:r>
          </w:p>
        </w:tc>
        <w:tc>
          <w:tcPr>
            <w:tcW w:w="5952" w:type="dxa"/>
          </w:tcPr>
          <w:p w:rsidR="00DA679A" w:rsidRPr="00307294" w:rsidRDefault="00DA679A" w:rsidP="00220CD9">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Investments in Associates</w:t>
            </w:r>
            <w:r w:rsidRPr="00307294">
              <w:rPr>
                <w:rFonts w:ascii="Times New Roman" w:cs="Times New Roman"/>
                <w:sz w:val="22"/>
                <w:szCs w:val="22"/>
                <w:cs/>
              </w:rPr>
              <w:t xml:space="preserve"> </w:t>
            </w:r>
            <w:r w:rsidRPr="00307294">
              <w:rPr>
                <w:rFonts w:ascii="Times New Roman" w:cs="Times New Roman"/>
                <w:sz w:val="22"/>
                <w:szCs w:val="22"/>
              </w:rPr>
              <w:t>and Joint Ventures</w:t>
            </w:r>
          </w:p>
        </w:tc>
      </w:tr>
      <w:tr w:rsidR="00DA679A" w:rsidRPr="00307294" w:rsidTr="00220CD9">
        <w:tc>
          <w:tcPr>
            <w:tcW w:w="3261" w:type="dxa"/>
          </w:tcPr>
          <w:p w:rsidR="00DA679A" w:rsidRPr="00307294" w:rsidRDefault="00DA679A" w:rsidP="00CC4A62">
            <w:pPr>
              <w:spacing w:before="120" w:after="120" w:line="240" w:lineRule="atLeast"/>
              <w:ind w:left="34"/>
              <w:rPr>
                <w:rFonts w:ascii="Times New Roman" w:cs="Times New Roman"/>
                <w:sz w:val="22"/>
                <w:szCs w:val="22"/>
                <w:cs/>
              </w:rPr>
            </w:pPr>
            <w:r w:rsidRPr="00307294">
              <w:rPr>
                <w:rFonts w:ascii="Times New Roman" w:cs="Times New Roman"/>
                <w:sz w:val="22"/>
                <w:szCs w:val="22"/>
              </w:rPr>
              <w:t>TAS 29</w:t>
            </w:r>
            <w:r w:rsidRPr="00307294">
              <w:rPr>
                <w:rFonts w:ascii="Times New Roman" w:cs="Times New Roman"/>
                <w:sz w:val="22"/>
                <w:szCs w:val="22"/>
                <w:cs/>
              </w:rPr>
              <w:t xml:space="preserve"> </w:t>
            </w:r>
            <w:r w:rsidRPr="00307294">
              <w:rPr>
                <w:rFonts w:ascii="Times New Roman" w:cs="Times New Roman"/>
                <w:sz w:val="22"/>
                <w:szCs w:val="22"/>
              </w:rPr>
              <w:t>(revised 2016)</w:t>
            </w:r>
          </w:p>
        </w:tc>
        <w:tc>
          <w:tcPr>
            <w:tcW w:w="5952" w:type="dxa"/>
          </w:tcPr>
          <w:p w:rsidR="00DA679A" w:rsidRPr="00307294" w:rsidRDefault="00DA679A" w:rsidP="00220CD9">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Financial Reporting in Hyperinflationary Economies</w:t>
            </w:r>
          </w:p>
        </w:tc>
      </w:tr>
      <w:tr w:rsidR="00DA679A" w:rsidRPr="00307294" w:rsidTr="00220CD9">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TAS 33 (revised 2016)</w:t>
            </w:r>
          </w:p>
        </w:tc>
        <w:tc>
          <w:tcPr>
            <w:tcW w:w="5952" w:type="dxa"/>
          </w:tcPr>
          <w:p w:rsidR="00DA679A" w:rsidRPr="00307294" w:rsidRDefault="00DA679A" w:rsidP="00220CD9">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Earnings per Share</w:t>
            </w:r>
          </w:p>
        </w:tc>
      </w:tr>
      <w:tr w:rsidR="00DA679A" w:rsidRPr="00307294" w:rsidTr="00220CD9">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TAS 34</w:t>
            </w:r>
            <w:r w:rsidRPr="00307294">
              <w:rPr>
                <w:rFonts w:ascii="Times New Roman" w:cs="Times New Roman"/>
                <w:sz w:val="22"/>
                <w:szCs w:val="22"/>
                <w:cs/>
              </w:rPr>
              <w:t xml:space="preserve"> </w:t>
            </w:r>
            <w:r w:rsidRPr="00307294">
              <w:rPr>
                <w:rFonts w:ascii="Times New Roman" w:cs="Times New Roman"/>
                <w:sz w:val="22"/>
                <w:szCs w:val="22"/>
              </w:rPr>
              <w:t>(revised 2016)</w:t>
            </w:r>
          </w:p>
        </w:tc>
        <w:tc>
          <w:tcPr>
            <w:tcW w:w="5952" w:type="dxa"/>
          </w:tcPr>
          <w:p w:rsidR="00DA679A" w:rsidRPr="00307294" w:rsidRDefault="00DA679A" w:rsidP="00220CD9">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Interim Financial Reporting</w:t>
            </w:r>
          </w:p>
        </w:tc>
      </w:tr>
      <w:tr w:rsidR="00DA679A" w:rsidRPr="00307294" w:rsidTr="00220CD9">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TAS 36</w:t>
            </w:r>
            <w:r w:rsidRPr="00307294">
              <w:rPr>
                <w:rFonts w:ascii="Times New Roman" w:cs="Times New Roman"/>
                <w:sz w:val="22"/>
                <w:szCs w:val="22"/>
                <w:cs/>
              </w:rPr>
              <w:t xml:space="preserve"> </w:t>
            </w:r>
            <w:r w:rsidRPr="00307294">
              <w:rPr>
                <w:rFonts w:ascii="Times New Roman" w:cs="Times New Roman"/>
                <w:sz w:val="22"/>
                <w:szCs w:val="22"/>
              </w:rPr>
              <w:t>(revised 2016)</w:t>
            </w:r>
          </w:p>
        </w:tc>
        <w:tc>
          <w:tcPr>
            <w:tcW w:w="5952" w:type="dxa"/>
          </w:tcPr>
          <w:p w:rsidR="00DA679A" w:rsidRPr="00307294" w:rsidRDefault="00DA679A" w:rsidP="00220CD9">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Impairment of Asset</w:t>
            </w:r>
          </w:p>
        </w:tc>
      </w:tr>
      <w:tr w:rsidR="00DA679A" w:rsidRPr="00307294" w:rsidTr="00220CD9">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TAS 37 (revised 2016)</w:t>
            </w:r>
          </w:p>
        </w:tc>
        <w:tc>
          <w:tcPr>
            <w:tcW w:w="5952" w:type="dxa"/>
          </w:tcPr>
          <w:p w:rsidR="00DA679A" w:rsidRPr="00307294" w:rsidRDefault="00DA679A" w:rsidP="00220CD9">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Provisions, Contingent Liabilities and Contingent Assets</w:t>
            </w:r>
          </w:p>
        </w:tc>
      </w:tr>
      <w:tr w:rsidR="00DA679A" w:rsidRPr="00307294" w:rsidTr="00220CD9">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TAS 38 (revised 2016)</w:t>
            </w:r>
          </w:p>
        </w:tc>
        <w:tc>
          <w:tcPr>
            <w:tcW w:w="5952" w:type="dxa"/>
          </w:tcPr>
          <w:p w:rsidR="00DA679A" w:rsidRPr="00307294" w:rsidRDefault="00DA679A" w:rsidP="00220CD9">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Intangible Assets</w:t>
            </w:r>
          </w:p>
        </w:tc>
      </w:tr>
      <w:tr w:rsidR="00DA679A" w:rsidRPr="00307294" w:rsidTr="00220CD9">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TAS 40 (revised 2016)</w:t>
            </w:r>
          </w:p>
        </w:tc>
        <w:tc>
          <w:tcPr>
            <w:tcW w:w="5952" w:type="dxa"/>
          </w:tcPr>
          <w:p w:rsidR="00DA679A" w:rsidRPr="00307294" w:rsidRDefault="00DA679A" w:rsidP="00220CD9">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Investment Property</w:t>
            </w:r>
          </w:p>
        </w:tc>
      </w:tr>
      <w:tr w:rsidR="00DA679A" w:rsidRPr="00307294" w:rsidTr="00220CD9">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TAS 41 (revised 2016)</w:t>
            </w:r>
          </w:p>
        </w:tc>
        <w:tc>
          <w:tcPr>
            <w:tcW w:w="5952" w:type="dxa"/>
          </w:tcPr>
          <w:p w:rsidR="00DA679A" w:rsidRPr="00307294" w:rsidRDefault="00DA679A" w:rsidP="00220CD9">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Agriculture</w:t>
            </w:r>
          </w:p>
        </w:tc>
      </w:tr>
      <w:tr w:rsidR="00DA679A" w:rsidRPr="00307294" w:rsidTr="00220CD9">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TAS 104 (revised 2016)</w:t>
            </w:r>
          </w:p>
        </w:tc>
        <w:tc>
          <w:tcPr>
            <w:tcW w:w="5952" w:type="dxa"/>
          </w:tcPr>
          <w:p w:rsidR="00DA679A" w:rsidRPr="00307294" w:rsidRDefault="00DA679A" w:rsidP="00220CD9">
            <w:pPr>
              <w:tabs>
                <w:tab w:val="left" w:pos="770"/>
              </w:tabs>
              <w:spacing w:before="120" w:after="120" w:line="240" w:lineRule="atLeast"/>
              <w:jc w:val="thaiDistribute"/>
              <w:rPr>
                <w:rFonts w:ascii="Times New Roman" w:cs="Times New Roman"/>
                <w:sz w:val="22"/>
                <w:szCs w:val="22"/>
                <w:cs/>
              </w:rPr>
            </w:pPr>
            <w:r w:rsidRPr="00307294">
              <w:rPr>
                <w:rFonts w:ascii="Times New Roman" w:cs="Times New Roman"/>
                <w:sz w:val="22"/>
                <w:szCs w:val="22"/>
              </w:rPr>
              <w:t>Accounting for Troubled Debt Restructuring</w:t>
            </w:r>
          </w:p>
        </w:tc>
      </w:tr>
      <w:tr w:rsidR="00DA679A" w:rsidRPr="00307294" w:rsidTr="00220CD9">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TAS 105 (revised 2016)</w:t>
            </w:r>
          </w:p>
        </w:tc>
        <w:tc>
          <w:tcPr>
            <w:tcW w:w="5952" w:type="dxa"/>
          </w:tcPr>
          <w:p w:rsidR="00DA679A" w:rsidRPr="00307294" w:rsidRDefault="00DA679A" w:rsidP="00220CD9">
            <w:pPr>
              <w:tabs>
                <w:tab w:val="left" w:pos="770"/>
              </w:tabs>
              <w:spacing w:before="120" w:after="120" w:line="240" w:lineRule="atLeast"/>
              <w:jc w:val="thaiDistribute"/>
              <w:rPr>
                <w:rFonts w:ascii="Times New Roman" w:cs="Times New Roman"/>
                <w:sz w:val="22"/>
                <w:szCs w:val="22"/>
                <w:cs/>
              </w:rPr>
            </w:pPr>
            <w:r w:rsidRPr="00307294">
              <w:rPr>
                <w:rFonts w:ascii="Times New Roman" w:cs="Times New Roman"/>
                <w:sz w:val="22"/>
                <w:szCs w:val="22"/>
              </w:rPr>
              <w:t>Accounting for Investments in Debt and Equity Securities</w:t>
            </w:r>
          </w:p>
        </w:tc>
      </w:tr>
      <w:tr w:rsidR="00DA679A" w:rsidRPr="00307294" w:rsidTr="0091755D">
        <w:trPr>
          <w:trHeight w:val="1037"/>
        </w:trPr>
        <w:tc>
          <w:tcPr>
            <w:tcW w:w="3261" w:type="dxa"/>
          </w:tcPr>
          <w:p w:rsidR="00DF2773" w:rsidRPr="00DF2773" w:rsidRDefault="00DF2773" w:rsidP="00CC4A62">
            <w:pPr>
              <w:spacing w:before="120" w:after="120" w:line="240" w:lineRule="atLeast"/>
              <w:ind w:left="34"/>
              <w:rPr>
                <w:rFonts w:ascii="Times New Roman" w:cs="Times New Roman"/>
                <w:b/>
                <w:bCs/>
                <w:sz w:val="22"/>
                <w:szCs w:val="22"/>
              </w:rPr>
            </w:pPr>
            <w:r w:rsidRPr="00DF2773">
              <w:rPr>
                <w:rFonts w:ascii="Times New Roman" w:cs="Times New Roman"/>
                <w:b/>
                <w:bCs/>
                <w:sz w:val="22"/>
                <w:szCs w:val="22"/>
              </w:rPr>
              <w:lastRenderedPageBreak/>
              <w:t>TAS</w:t>
            </w:r>
          </w:p>
          <w:p w:rsidR="00DA679A"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TAS 107 (revised 2016)</w:t>
            </w:r>
          </w:p>
          <w:p w:rsidR="00220CD9" w:rsidRPr="0091755D" w:rsidRDefault="00220CD9" w:rsidP="0091755D">
            <w:pPr>
              <w:spacing w:before="120" w:after="120" w:line="240" w:lineRule="atLeast"/>
              <w:rPr>
                <w:rFonts w:ascii="Times New Roman" w:cstheme="minorBidi"/>
                <w:b/>
                <w:bCs/>
                <w:sz w:val="22"/>
                <w:szCs w:val="22"/>
              </w:rPr>
            </w:pPr>
          </w:p>
          <w:p w:rsidR="00220CD9" w:rsidRPr="00220CD9" w:rsidRDefault="0091755D" w:rsidP="00CC4A62">
            <w:pPr>
              <w:spacing w:before="120" w:after="120" w:line="240" w:lineRule="atLeast"/>
              <w:ind w:left="34"/>
              <w:rPr>
                <w:rFonts w:ascii="Times New Roman" w:cs="Times New Roman"/>
                <w:b/>
                <w:bCs/>
                <w:sz w:val="22"/>
                <w:szCs w:val="22"/>
              </w:rPr>
            </w:pPr>
            <w:r>
              <w:rPr>
                <w:rFonts w:ascii="Times New Roman" w:cs="Times New Roman"/>
                <w:b/>
                <w:bCs/>
                <w:sz w:val="22"/>
                <w:szCs w:val="22"/>
              </w:rPr>
              <w:t xml:space="preserve">TFRS </w:t>
            </w:r>
          </w:p>
        </w:tc>
        <w:tc>
          <w:tcPr>
            <w:tcW w:w="5952" w:type="dxa"/>
          </w:tcPr>
          <w:p w:rsidR="00DF2773" w:rsidRDefault="00DF2773" w:rsidP="00CC4A62">
            <w:pPr>
              <w:tabs>
                <w:tab w:val="left" w:pos="770"/>
              </w:tabs>
              <w:spacing w:before="120" w:after="120" w:line="240" w:lineRule="atLeast"/>
              <w:jc w:val="thaiDistribute"/>
              <w:rPr>
                <w:rFonts w:ascii="Times New Roman" w:cs="Times New Roman"/>
                <w:sz w:val="22"/>
                <w:szCs w:val="22"/>
              </w:rPr>
            </w:pPr>
            <w:r w:rsidRPr="00220CD9">
              <w:rPr>
                <w:rFonts w:ascii="Times New Roman" w:cstheme="minorBidi"/>
                <w:b/>
                <w:bCs/>
                <w:sz w:val="22"/>
                <w:szCs w:val="22"/>
              </w:rPr>
              <w:t>Topic</w:t>
            </w:r>
          </w:p>
          <w:p w:rsidR="00220CD9" w:rsidRDefault="00DA679A" w:rsidP="00CC4A62">
            <w:pPr>
              <w:tabs>
                <w:tab w:val="left" w:pos="770"/>
              </w:tabs>
              <w:spacing w:before="120" w:after="120" w:line="240" w:lineRule="atLeast"/>
              <w:jc w:val="thaiDistribute"/>
              <w:rPr>
                <w:rFonts w:ascii="Times New Roman" w:cstheme="minorBidi"/>
                <w:sz w:val="22"/>
                <w:szCs w:val="22"/>
              </w:rPr>
            </w:pPr>
            <w:r w:rsidRPr="00307294">
              <w:rPr>
                <w:rFonts w:ascii="Times New Roman" w:cs="Times New Roman"/>
                <w:sz w:val="22"/>
                <w:szCs w:val="22"/>
              </w:rPr>
              <w:t>Financial Instruments Disclosure and Presentation</w:t>
            </w:r>
          </w:p>
          <w:p w:rsidR="0091755D" w:rsidRPr="0091755D" w:rsidRDefault="0091755D" w:rsidP="00CC4A62">
            <w:pPr>
              <w:tabs>
                <w:tab w:val="left" w:pos="770"/>
              </w:tabs>
              <w:spacing w:before="120" w:after="120" w:line="240" w:lineRule="atLeast"/>
              <w:jc w:val="thaiDistribute"/>
              <w:rPr>
                <w:rFonts w:ascii="Times New Roman" w:cstheme="minorBidi"/>
                <w:sz w:val="22"/>
                <w:szCs w:val="22"/>
              </w:rPr>
            </w:pPr>
          </w:p>
          <w:p w:rsidR="00220CD9" w:rsidRPr="00220CD9" w:rsidRDefault="00220CD9" w:rsidP="00CC4A62">
            <w:pPr>
              <w:tabs>
                <w:tab w:val="left" w:pos="770"/>
              </w:tabs>
              <w:spacing w:before="120" w:after="120" w:line="240" w:lineRule="atLeast"/>
              <w:jc w:val="thaiDistribute"/>
              <w:rPr>
                <w:rFonts w:ascii="Times New Roman" w:cstheme="minorBidi"/>
                <w:b/>
                <w:bCs/>
                <w:sz w:val="22"/>
                <w:szCs w:val="22"/>
                <w:cs/>
              </w:rPr>
            </w:pPr>
            <w:r w:rsidRPr="00220CD9">
              <w:rPr>
                <w:rFonts w:ascii="Times New Roman" w:cstheme="minorBidi"/>
                <w:b/>
                <w:bCs/>
                <w:sz w:val="22"/>
                <w:szCs w:val="22"/>
              </w:rPr>
              <w:t>Topic</w:t>
            </w:r>
          </w:p>
        </w:tc>
      </w:tr>
      <w:tr w:rsidR="00DA679A" w:rsidRPr="00307294" w:rsidTr="00220CD9">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TFRS 2 (revised 2016)</w:t>
            </w:r>
          </w:p>
        </w:tc>
        <w:tc>
          <w:tcPr>
            <w:tcW w:w="5952" w:type="dxa"/>
          </w:tcPr>
          <w:p w:rsidR="00DA679A" w:rsidRPr="0091755D" w:rsidRDefault="00DA679A" w:rsidP="00220CD9">
            <w:pPr>
              <w:tabs>
                <w:tab w:val="left" w:pos="770"/>
              </w:tabs>
              <w:spacing w:before="120" w:after="120" w:line="240" w:lineRule="atLeast"/>
              <w:jc w:val="thaiDistribute"/>
              <w:rPr>
                <w:rFonts w:ascii="Times New Roman" w:cstheme="minorBidi"/>
                <w:sz w:val="22"/>
                <w:szCs w:val="22"/>
                <w:cs/>
              </w:rPr>
            </w:pPr>
            <w:r w:rsidRPr="00307294">
              <w:rPr>
                <w:rFonts w:ascii="Times New Roman" w:cs="Times New Roman"/>
                <w:sz w:val="22"/>
                <w:szCs w:val="22"/>
              </w:rPr>
              <w:t>Share-based Payment</w:t>
            </w:r>
          </w:p>
        </w:tc>
      </w:tr>
      <w:tr w:rsidR="00DA679A" w:rsidRPr="00307294" w:rsidTr="00220CD9">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TFRS 3 (revised 2016)</w:t>
            </w:r>
          </w:p>
        </w:tc>
        <w:tc>
          <w:tcPr>
            <w:tcW w:w="5952" w:type="dxa"/>
          </w:tcPr>
          <w:p w:rsidR="00DA679A" w:rsidRPr="00307294" w:rsidRDefault="00DA679A" w:rsidP="00220CD9">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Business Combinations</w:t>
            </w:r>
          </w:p>
        </w:tc>
      </w:tr>
      <w:tr w:rsidR="00DA679A" w:rsidRPr="00307294" w:rsidTr="00220CD9">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TFRS 4 (revised 2016)</w:t>
            </w:r>
          </w:p>
        </w:tc>
        <w:tc>
          <w:tcPr>
            <w:tcW w:w="5952" w:type="dxa"/>
          </w:tcPr>
          <w:p w:rsidR="00DA679A" w:rsidRPr="00307294" w:rsidRDefault="00DA679A" w:rsidP="00220CD9">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Insurance Contracts</w:t>
            </w:r>
          </w:p>
        </w:tc>
      </w:tr>
      <w:tr w:rsidR="00DA679A" w:rsidRPr="00307294" w:rsidTr="00220CD9">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TFRS 5 (revised 2016)</w:t>
            </w:r>
          </w:p>
        </w:tc>
        <w:tc>
          <w:tcPr>
            <w:tcW w:w="5952" w:type="dxa"/>
          </w:tcPr>
          <w:p w:rsidR="00DA679A" w:rsidRPr="00307294" w:rsidRDefault="00DA679A" w:rsidP="00220CD9">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Non-current Assets</w:t>
            </w:r>
            <w:r w:rsidR="003E61B5">
              <w:rPr>
                <w:rFonts w:ascii="Times New Roman" w:cs="Times New Roman"/>
                <w:sz w:val="22"/>
                <w:szCs w:val="22"/>
              </w:rPr>
              <w:t xml:space="preserve"> Held for Sale and Discontinued </w:t>
            </w:r>
            <w:r w:rsidRPr="00307294">
              <w:rPr>
                <w:rFonts w:ascii="Times New Roman" w:cs="Times New Roman"/>
                <w:sz w:val="22"/>
                <w:szCs w:val="22"/>
              </w:rPr>
              <w:t>Operations</w:t>
            </w:r>
          </w:p>
        </w:tc>
      </w:tr>
      <w:tr w:rsidR="00DA679A" w:rsidRPr="00307294" w:rsidTr="00220CD9">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TFRS 6 (revised 2016)</w:t>
            </w:r>
          </w:p>
        </w:tc>
        <w:tc>
          <w:tcPr>
            <w:tcW w:w="5952" w:type="dxa"/>
          </w:tcPr>
          <w:p w:rsidR="00DA679A" w:rsidRPr="00307294" w:rsidRDefault="00DA679A" w:rsidP="00220CD9">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Exploration for and Evaluation of Mineral Resources</w:t>
            </w:r>
          </w:p>
        </w:tc>
      </w:tr>
      <w:tr w:rsidR="00DA679A" w:rsidRPr="00307294" w:rsidTr="00220CD9">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TFRS 8 (revised 2016)</w:t>
            </w:r>
          </w:p>
        </w:tc>
        <w:tc>
          <w:tcPr>
            <w:tcW w:w="5952" w:type="dxa"/>
          </w:tcPr>
          <w:p w:rsidR="00DA679A" w:rsidRPr="00307294" w:rsidRDefault="00DA679A" w:rsidP="00220CD9">
            <w:pPr>
              <w:spacing w:before="120" w:after="120" w:line="240" w:lineRule="atLeast"/>
              <w:ind w:left="-108" w:firstLine="142"/>
              <w:jc w:val="thaiDistribute"/>
              <w:rPr>
                <w:rFonts w:ascii="Times New Roman" w:cs="Times New Roman"/>
                <w:sz w:val="22"/>
                <w:szCs w:val="22"/>
              </w:rPr>
            </w:pPr>
            <w:r w:rsidRPr="00307294">
              <w:rPr>
                <w:rFonts w:ascii="Times New Roman" w:cs="Times New Roman"/>
                <w:sz w:val="22"/>
                <w:szCs w:val="22"/>
              </w:rPr>
              <w:t>Operating Segments</w:t>
            </w:r>
          </w:p>
        </w:tc>
      </w:tr>
      <w:tr w:rsidR="00DA679A" w:rsidRPr="00307294" w:rsidTr="00220CD9">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TFRS 10</w:t>
            </w:r>
            <w:r w:rsidRPr="00307294">
              <w:rPr>
                <w:rFonts w:ascii="Times New Roman" w:cs="Times New Roman"/>
                <w:sz w:val="22"/>
                <w:szCs w:val="22"/>
                <w:cs/>
              </w:rPr>
              <w:t xml:space="preserve"> </w:t>
            </w:r>
            <w:r w:rsidRPr="00307294">
              <w:rPr>
                <w:rFonts w:ascii="Times New Roman" w:cs="Times New Roman"/>
                <w:sz w:val="22"/>
                <w:szCs w:val="22"/>
              </w:rPr>
              <w:t>(revised 2016)</w:t>
            </w:r>
          </w:p>
        </w:tc>
        <w:tc>
          <w:tcPr>
            <w:tcW w:w="5952" w:type="dxa"/>
          </w:tcPr>
          <w:p w:rsidR="00DA679A" w:rsidRPr="00307294" w:rsidRDefault="00DA679A" w:rsidP="00220CD9">
            <w:pPr>
              <w:spacing w:before="120" w:after="120" w:line="240" w:lineRule="atLeast"/>
              <w:ind w:left="-108" w:firstLine="142"/>
              <w:jc w:val="thaiDistribute"/>
              <w:rPr>
                <w:rFonts w:ascii="Times New Roman" w:cs="Times New Roman"/>
                <w:sz w:val="22"/>
                <w:szCs w:val="22"/>
              </w:rPr>
            </w:pPr>
            <w:r w:rsidRPr="00307294">
              <w:rPr>
                <w:rFonts w:ascii="Times New Roman" w:cs="Times New Roman"/>
                <w:sz w:val="22"/>
                <w:szCs w:val="22"/>
              </w:rPr>
              <w:t>Consolidated Financial Statements</w:t>
            </w:r>
          </w:p>
        </w:tc>
      </w:tr>
      <w:tr w:rsidR="00DA679A" w:rsidRPr="00307294" w:rsidTr="00220CD9">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TFRS 11</w:t>
            </w:r>
            <w:r w:rsidRPr="00307294">
              <w:rPr>
                <w:rFonts w:ascii="Times New Roman" w:cs="Times New Roman"/>
                <w:sz w:val="22"/>
                <w:szCs w:val="22"/>
                <w:cs/>
              </w:rPr>
              <w:t xml:space="preserve"> </w:t>
            </w:r>
            <w:r w:rsidRPr="00307294">
              <w:rPr>
                <w:rFonts w:ascii="Times New Roman" w:cs="Times New Roman"/>
                <w:sz w:val="22"/>
                <w:szCs w:val="22"/>
              </w:rPr>
              <w:t>(revised 2016)</w:t>
            </w:r>
          </w:p>
        </w:tc>
        <w:tc>
          <w:tcPr>
            <w:tcW w:w="5952" w:type="dxa"/>
          </w:tcPr>
          <w:p w:rsidR="00DA679A" w:rsidRPr="00307294" w:rsidRDefault="00DA679A" w:rsidP="00220CD9">
            <w:pPr>
              <w:spacing w:before="120" w:after="120" w:line="240" w:lineRule="atLeast"/>
              <w:ind w:left="-108" w:firstLine="142"/>
              <w:jc w:val="thaiDistribute"/>
              <w:rPr>
                <w:rFonts w:ascii="Times New Roman" w:cs="Times New Roman"/>
                <w:sz w:val="22"/>
                <w:szCs w:val="22"/>
              </w:rPr>
            </w:pPr>
            <w:r w:rsidRPr="00307294">
              <w:rPr>
                <w:rFonts w:ascii="Times New Roman" w:cs="Times New Roman"/>
                <w:sz w:val="22"/>
                <w:szCs w:val="22"/>
              </w:rPr>
              <w:t>Joint Arrangements</w:t>
            </w:r>
          </w:p>
        </w:tc>
      </w:tr>
      <w:tr w:rsidR="00DA679A" w:rsidRPr="00307294" w:rsidTr="00220CD9">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TFRS 12</w:t>
            </w:r>
            <w:r w:rsidRPr="00307294">
              <w:rPr>
                <w:rFonts w:ascii="Times New Roman" w:cs="Times New Roman"/>
                <w:sz w:val="22"/>
                <w:szCs w:val="22"/>
                <w:cs/>
              </w:rPr>
              <w:t xml:space="preserve"> </w:t>
            </w:r>
            <w:r w:rsidRPr="00307294">
              <w:rPr>
                <w:rFonts w:ascii="Times New Roman" w:cs="Times New Roman"/>
                <w:sz w:val="22"/>
                <w:szCs w:val="22"/>
              </w:rPr>
              <w:t>(revised 2016)</w:t>
            </w:r>
          </w:p>
        </w:tc>
        <w:tc>
          <w:tcPr>
            <w:tcW w:w="5952" w:type="dxa"/>
          </w:tcPr>
          <w:p w:rsidR="00DA679A" w:rsidRPr="00307294" w:rsidRDefault="00DA679A" w:rsidP="00220CD9">
            <w:pPr>
              <w:spacing w:before="120" w:after="120" w:line="240" w:lineRule="atLeast"/>
              <w:ind w:left="-108" w:firstLine="142"/>
              <w:jc w:val="thaiDistribute"/>
              <w:rPr>
                <w:rFonts w:ascii="Times New Roman" w:cs="Times New Roman"/>
                <w:sz w:val="22"/>
                <w:szCs w:val="22"/>
              </w:rPr>
            </w:pPr>
            <w:r w:rsidRPr="00307294">
              <w:rPr>
                <w:rFonts w:ascii="Times New Roman" w:cs="Times New Roman"/>
                <w:sz w:val="22"/>
                <w:szCs w:val="22"/>
              </w:rPr>
              <w:t>Disclosure of Interests in Other Entities</w:t>
            </w:r>
          </w:p>
        </w:tc>
      </w:tr>
      <w:tr w:rsidR="00DA679A" w:rsidRPr="00307294" w:rsidTr="00220CD9">
        <w:tc>
          <w:tcPr>
            <w:tcW w:w="3261" w:type="dxa"/>
          </w:tcPr>
          <w:p w:rsidR="00DA679A"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TFRS 13</w:t>
            </w:r>
            <w:r w:rsidRPr="00307294">
              <w:rPr>
                <w:rFonts w:ascii="Times New Roman" w:cs="Times New Roman"/>
                <w:sz w:val="22"/>
                <w:szCs w:val="22"/>
                <w:cs/>
              </w:rPr>
              <w:t xml:space="preserve"> </w:t>
            </w:r>
            <w:r w:rsidRPr="00307294">
              <w:rPr>
                <w:rFonts w:ascii="Times New Roman" w:cs="Times New Roman"/>
                <w:sz w:val="22"/>
                <w:szCs w:val="22"/>
              </w:rPr>
              <w:t>(revised 2016)</w:t>
            </w:r>
          </w:p>
          <w:p w:rsidR="00220CD9" w:rsidRDefault="00220CD9" w:rsidP="00CC4A62">
            <w:pPr>
              <w:spacing w:before="120" w:after="120" w:line="240" w:lineRule="atLeast"/>
              <w:ind w:left="34"/>
              <w:rPr>
                <w:rFonts w:ascii="Times New Roman" w:cs="Times New Roman"/>
                <w:b/>
                <w:bCs/>
                <w:sz w:val="22"/>
                <w:szCs w:val="22"/>
              </w:rPr>
            </w:pPr>
          </w:p>
          <w:p w:rsidR="00220CD9" w:rsidRPr="00307294" w:rsidRDefault="00220CD9" w:rsidP="00CC4A62">
            <w:pPr>
              <w:spacing w:before="120" w:after="120" w:line="240" w:lineRule="atLeast"/>
              <w:ind w:left="34"/>
              <w:rPr>
                <w:rFonts w:ascii="Times New Roman" w:cs="Times New Roman"/>
                <w:sz w:val="22"/>
                <w:szCs w:val="22"/>
              </w:rPr>
            </w:pPr>
            <w:r w:rsidRPr="00220CD9">
              <w:rPr>
                <w:rFonts w:ascii="Times New Roman" w:cs="Times New Roman"/>
                <w:b/>
                <w:bCs/>
                <w:sz w:val="22"/>
                <w:szCs w:val="22"/>
              </w:rPr>
              <w:t>TSIC</w:t>
            </w:r>
          </w:p>
        </w:tc>
        <w:tc>
          <w:tcPr>
            <w:tcW w:w="5952" w:type="dxa"/>
          </w:tcPr>
          <w:p w:rsidR="00DA679A" w:rsidRDefault="00DA679A" w:rsidP="00220CD9">
            <w:pPr>
              <w:spacing w:before="120" w:after="120" w:line="240" w:lineRule="atLeast"/>
              <w:ind w:left="-108" w:firstLine="142"/>
              <w:jc w:val="thaiDistribute"/>
              <w:rPr>
                <w:rFonts w:ascii="Times New Roman" w:cs="Times New Roman"/>
                <w:sz w:val="22"/>
                <w:szCs w:val="22"/>
              </w:rPr>
            </w:pPr>
            <w:r w:rsidRPr="00307294">
              <w:rPr>
                <w:rFonts w:ascii="Times New Roman" w:cs="Times New Roman"/>
                <w:sz w:val="22"/>
                <w:szCs w:val="22"/>
              </w:rPr>
              <w:t>Fair Value Measurement</w:t>
            </w:r>
          </w:p>
          <w:p w:rsidR="00220CD9" w:rsidRDefault="00220CD9" w:rsidP="00220CD9">
            <w:pPr>
              <w:spacing w:before="120" w:after="120" w:line="240" w:lineRule="atLeast"/>
              <w:ind w:left="-108" w:firstLine="142"/>
              <w:jc w:val="thaiDistribute"/>
              <w:rPr>
                <w:rFonts w:ascii="Times New Roman" w:cs="Times New Roman"/>
                <w:sz w:val="22"/>
                <w:szCs w:val="22"/>
              </w:rPr>
            </w:pPr>
          </w:p>
          <w:p w:rsidR="00220CD9" w:rsidRPr="00307294" w:rsidRDefault="00220CD9" w:rsidP="00220CD9">
            <w:pPr>
              <w:spacing w:before="120" w:after="120" w:line="240" w:lineRule="atLeast"/>
              <w:ind w:left="-108" w:firstLine="142"/>
              <w:jc w:val="thaiDistribute"/>
              <w:rPr>
                <w:rFonts w:ascii="Times New Roman" w:cs="Times New Roman"/>
                <w:sz w:val="22"/>
                <w:szCs w:val="22"/>
              </w:rPr>
            </w:pPr>
            <w:r w:rsidRPr="00220CD9">
              <w:rPr>
                <w:rFonts w:ascii="Times New Roman" w:cstheme="minorBidi"/>
                <w:b/>
                <w:bCs/>
                <w:sz w:val="22"/>
                <w:szCs w:val="22"/>
              </w:rPr>
              <w:t>Topic</w:t>
            </w:r>
          </w:p>
        </w:tc>
      </w:tr>
      <w:tr w:rsidR="00DA679A" w:rsidRPr="00307294" w:rsidTr="00220CD9">
        <w:tc>
          <w:tcPr>
            <w:tcW w:w="3261" w:type="dxa"/>
          </w:tcPr>
          <w:p w:rsidR="00DA679A" w:rsidRPr="00307294" w:rsidRDefault="00DA679A" w:rsidP="0091755D">
            <w:pPr>
              <w:spacing w:before="120" w:line="240" w:lineRule="atLeast"/>
              <w:ind w:left="34"/>
              <w:rPr>
                <w:rFonts w:ascii="Times New Roman" w:cs="Times New Roman"/>
                <w:sz w:val="22"/>
                <w:szCs w:val="22"/>
              </w:rPr>
            </w:pPr>
            <w:r w:rsidRPr="00307294">
              <w:rPr>
                <w:rFonts w:ascii="Times New Roman" w:cs="Times New Roman"/>
                <w:sz w:val="22"/>
                <w:szCs w:val="22"/>
              </w:rPr>
              <w:t>TSIC 10 (revised 2016)</w:t>
            </w:r>
          </w:p>
        </w:tc>
        <w:tc>
          <w:tcPr>
            <w:tcW w:w="5952" w:type="dxa"/>
          </w:tcPr>
          <w:p w:rsidR="00DA679A" w:rsidRPr="00307294" w:rsidRDefault="00DA679A" w:rsidP="00220CD9">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Government Assistance - No specific Relation to Operating Activities</w:t>
            </w:r>
          </w:p>
        </w:tc>
      </w:tr>
      <w:tr w:rsidR="00DA679A" w:rsidRPr="00307294" w:rsidTr="00220CD9">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TSIC 15 (revised 2016)</w:t>
            </w:r>
          </w:p>
        </w:tc>
        <w:tc>
          <w:tcPr>
            <w:tcW w:w="5952" w:type="dxa"/>
          </w:tcPr>
          <w:p w:rsidR="00DA679A" w:rsidRPr="00307294" w:rsidRDefault="00DA679A" w:rsidP="00220CD9">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Operating Leases-Incentives</w:t>
            </w:r>
          </w:p>
        </w:tc>
      </w:tr>
      <w:tr w:rsidR="00DA679A" w:rsidRPr="00307294" w:rsidTr="00220CD9">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TSIC 25</w:t>
            </w:r>
            <w:r w:rsidRPr="00307294">
              <w:rPr>
                <w:rFonts w:ascii="Times New Roman" w:cs="Times New Roman"/>
                <w:sz w:val="22"/>
                <w:szCs w:val="22"/>
                <w:cs/>
              </w:rPr>
              <w:t xml:space="preserve"> </w:t>
            </w:r>
            <w:r w:rsidRPr="00307294">
              <w:rPr>
                <w:rFonts w:ascii="Times New Roman" w:cs="Times New Roman"/>
                <w:sz w:val="22"/>
                <w:szCs w:val="22"/>
              </w:rPr>
              <w:t>(revised 2016)</w:t>
            </w:r>
          </w:p>
        </w:tc>
        <w:tc>
          <w:tcPr>
            <w:tcW w:w="5952" w:type="dxa"/>
          </w:tcPr>
          <w:p w:rsidR="00DA679A" w:rsidRPr="00307294" w:rsidRDefault="00DA679A" w:rsidP="00220CD9">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Income Taxes-Changes in the Tax Status of an Entity or its Shareholders</w:t>
            </w:r>
          </w:p>
        </w:tc>
      </w:tr>
      <w:tr w:rsidR="00DA679A" w:rsidRPr="00307294" w:rsidTr="00220CD9">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TSIC 27</w:t>
            </w:r>
            <w:r w:rsidRPr="00307294">
              <w:rPr>
                <w:rFonts w:ascii="Times New Roman" w:cs="Times New Roman"/>
                <w:sz w:val="22"/>
                <w:szCs w:val="22"/>
                <w:cs/>
              </w:rPr>
              <w:t xml:space="preserve"> </w:t>
            </w:r>
            <w:r w:rsidRPr="00307294">
              <w:rPr>
                <w:rFonts w:ascii="Times New Roman" w:cs="Times New Roman"/>
                <w:sz w:val="22"/>
                <w:szCs w:val="22"/>
              </w:rPr>
              <w:t>(revised 2016)</w:t>
            </w:r>
          </w:p>
        </w:tc>
        <w:tc>
          <w:tcPr>
            <w:tcW w:w="5952" w:type="dxa"/>
          </w:tcPr>
          <w:p w:rsidR="00DA679A" w:rsidRPr="00307294" w:rsidRDefault="00DA679A" w:rsidP="00220CD9">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Evaluating the Substance of Transactions Involving the Legal Form of a Lease</w:t>
            </w:r>
          </w:p>
        </w:tc>
      </w:tr>
      <w:tr w:rsidR="00DA679A" w:rsidRPr="00307294" w:rsidTr="00220CD9">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TSIC 29 (revised 2016)</w:t>
            </w:r>
          </w:p>
        </w:tc>
        <w:tc>
          <w:tcPr>
            <w:tcW w:w="5952" w:type="dxa"/>
          </w:tcPr>
          <w:p w:rsidR="00DA679A" w:rsidRPr="00307294" w:rsidRDefault="00DA679A" w:rsidP="00220CD9">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Service Concession Arrangements : Disclosures</w:t>
            </w:r>
          </w:p>
        </w:tc>
      </w:tr>
      <w:tr w:rsidR="00DA679A" w:rsidRPr="00307294" w:rsidTr="00220CD9">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TSIC 31 (revised 2016)</w:t>
            </w:r>
          </w:p>
        </w:tc>
        <w:tc>
          <w:tcPr>
            <w:tcW w:w="5952" w:type="dxa"/>
          </w:tcPr>
          <w:p w:rsidR="00DA679A" w:rsidRPr="00307294" w:rsidRDefault="00DA679A" w:rsidP="00220CD9">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Revenue - Barter Transactions Involving Advertising Services</w:t>
            </w:r>
          </w:p>
        </w:tc>
      </w:tr>
      <w:tr w:rsidR="00DA679A" w:rsidRPr="00307294" w:rsidTr="00220CD9">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TSIC 32 (revised 2016)</w:t>
            </w:r>
          </w:p>
        </w:tc>
        <w:tc>
          <w:tcPr>
            <w:tcW w:w="5952" w:type="dxa"/>
          </w:tcPr>
          <w:p w:rsidR="00DA679A" w:rsidRPr="00307294" w:rsidRDefault="00DA679A" w:rsidP="00220CD9">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Intangible Assets-Web Site Costs</w:t>
            </w:r>
          </w:p>
        </w:tc>
      </w:tr>
      <w:tr w:rsidR="00DA679A" w:rsidRPr="00307294" w:rsidTr="00220CD9">
        <w:tc>
          <w:tcPr>
            <w:tcW w:w="3261" w:type="dxa"/>
          </w:tcPr>
          <w:p w:rsidR="00DF2773" w:rsidRDefault="00DF2773" w:rsidP="0091755D">
            <w:pPr>
              <w:spacing w:before="120" w:after="120" w:line="276" w:lineRule="auto"/>
              <w:ind w:left="34"/>
              <w:rPr>
                <w:rFonts w:ascii="Times New Roman" w:cs="Times New Roman"/>
                <w:b/>
                <w:bCs/>
                <w:sz w:val="22"/>
                <w:szCs w:val="22"/>
              </w:rPr>
            </w:pPr>
          </w:p>
          <w:p w:rsidR="0091755D" w:rsidRDefault="00DF2773" w:rsidP="0091755D">
            <w:pPr>
              <w:spacing w:before="120" w:after="120" w:line="360" w:lineRule="auto"/>
              <w:ind w:left="34"/>
              <w:rPr>
                <w:rFonts w:ascii="Times New Roman" w:cs="Times New Roman"/>
                <w:b/>
                <w:bCs/>
                <w:sz w:val="22"/>
                <w:szCs w:val="22"/>
              </w:rPr>
            </w:pPr>
            <w:r w:rsidRPr="00DF2773">
              <w:rPr>
                <w:rFonts w:ascii="Times New Roman" w:cs="Times New Roman"/>
                <w:b/>
                <w:bCs/>
                <w:sz w:val="22"/>
                <w:szCs w:val="22"/>
              </w:rPr>
              <w:t>TFRIC</w:t>
            </w:r>
          </w:p>
          <w:p w:rsidR="00DA679A" w:rsidRPr="0091755D" w:rsidRDefault="00DA679A" w:rsidP="0091755D">
            <w:pPr>
              <w:spacing w:before="120" w:after="120" w:line="276" w:lineRule="auto"/>
              <w:ind w:left="34"/>
              <w:rPr>
                <w:rFonts w:ascii="Times New Roman" w:cs="Times New Roman"/>
                <w:b/>
                <w:bCs/>
                <w:sz w:val="22"/>
                <w:szCs w:val="22"/>
              </w:rPr>
            </w:pPr>
            <w:r w:rsidRPr="00307294">
              <w:rPr>
                <w:rFonts w:ascii="Times New Roman" w:cs="Times New Roman"/>
                <w:sz w:val="22"/>
                <w:szCs w:val="22"/>
              </w:rPr>
              <w:t>TFRIC 1 (revised 2016)</w:t>
            </w:r>
          </w:p>
        </w:tc>
        <w:tc>
          <w:tcPr>
            <w:tcW w:w="5952" w:type="dxa"/>
          </w:tcPr>
          <w:p w:rsidR="00DF2773" w:rsidRDefault="00DF2773" w:rsidP="0091755D">
            <w:pPr>
              <w:tabs>
                <w:tab w:val="left" w:pos="770"/>
              </w:tabs>
              <w:spacing w:before="120" w:after="120" w:line="276" w:lineRule="auto"/>
              <w:jc w:val="thaiDistribute"/>
              <w:rPr>
                <w:rFonts w:ascii="Times New Roman" w:cstheme="minorBidi"/>
                <w:b/>
                <w:bCs/>
                <w:sz w:val="22"/>
                <w:szCs w:val="22"/>
              </w:rPr>
            </w:pPr>
          </w:p>
          <w:p w:rsidR="00DF2773" w:rsidRDefault="00DF2773" w:rsidP="0091755D">
            <w:pPr>
              <w:tabs>
                <w:tab w:val="left" w:pos="770"/>
              </w:tabs>
              <w:spacing w:before="120" w:after="120" w:line="360" w:lineRule="auto"/>
              <w:jc w:val="thaiDistribute"/>
              <w:rPr>
                <w:rFonts w:ascii="Times New Roman" w:cs="Times New Roman"/>
                <w:sz w:val="22"/>
                <w:szCs w:val="22"/>
              </w:rPr>
            </w:pPr>
            <w:r w:rsidRPr="00220CD9">
              <w:rPr>
                <w:rFonts w:ascii="Times New Roman" w:cstheme="minorBidi"/>
                <w:b/>
                <w:bCs/>
                <w:sz w:val="22"/>
                <w:szCs w:val="22"/>
              </w:rPr>
              <w:t>Topic</w:t>
            </w:r>
          </w:p>
          <w:p w:rsidR="00DA679A" w:rsidRPr="00307294" w:rsidRDefault="00DA679A" w:rsidP="0091755D">
            <w:pPr>
              <w:tabs>
                <w:tab w:val="left" w:pos="770"/>
              </w:tabs>
              <w:spacing w:before="120" w:after="120" w:line="276" w:lineRule="auto"/>
              <w:jc w:val="thaiDistribute"/>
              <w:rPr>
                <w:rFonts w:ascii="Times New Roman" w:cs="Times New Roman"/>
                <w:sz w:val="22"/>
                <w:szCs w:val="22"/>
              </w:rPr>
            </w:pPr>
            <w:r w:rsidRPr="00307294">
              <w:rPr>
                <w:rFonts w:ascii="Times New Roman" w:cs="Times New Roman"/>
                <w:sz w:val="22"/>
                <w:szCs w:val="22"/>
              </w:rPr>
              <w:t>Changes in Existing Decommissioning, Restoration and Similar Liabilities</w:t>
            </w:r>
          </w:p>
        </w:tc>
      </w:tr>
      <w:tr w:rsidR="00DA679A" w:rsidRPr="00307294" w:rsidTr="00220CD9">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TFRIC 4 (revised 2016)</w:t>
            </w:r>
          </w:p>
        </w:tc>
        <w:tc>
          <w:tcPr>
            <w:tcW w:w="5952" w:type="dxa"/>
          </w:tcPr>
          <w:p w:rsidR="00DA679A" w:rsidRPr="00307294" w:rsidRDefault="00DA679A" w:rsidP="00220CD9">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Determining whether an Arrangement contains a Lease</w:t>
            </w:r>
          </w:p>
        </w:tc>
      </w:tr>
      <w:tr w:rsidR="00DA679A" w:rsidRPr="00307294" w:rsidTr="00220CD9">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TFRIC 5 (revised 2016)</w:t>
            </w:r>
          </w:p>
        </w:tc>
        <w:tc>
          <w:tcPr>
            <w:tcW w:w="5952" w:type="dxa"/>
          </w:tcPr>
          <w:p w:rsidR="00DA679A" w:rsidRPr="00307294" w:rsidRDefault="00DA679A" w:rsidP="00220CD9">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Rights to Interests arising from Decommissioning, Restoration and Environmental Rehabilitation Funds</w:t>
            </w:r>
          </w:p>
        </w:tc>
      </w:tr>
      <w:tr w:rsidR="00DA679A" w:rsidRPr="00307294" w:rsidTr="00220CD9">
        <w:tc>
          <w:tcPr>
            <w:tcW w:w="3261" w:type="dxa"/>
          </w:tcPr>
          <w:p w:rsidR="0091755D" w:rsidRDefault="00DF2773" w:rsidP="0091755D">
            <w:pPr>
              <w:spacing w:before="120" w:after="120" w:line="360" w:lineRule="auto"/>
              <w:ind w:left="34"/>
              <w:rPr>
                <w:rFonts w:ascii="Times New Roman" w:cs="Times New Roman"/>
                <w:b/>
                <w:bCs/>
                <w:sz w:val="22"/>
                <w:szCs w:val="22"/>
              </w:rPr>
            </w:pPr>
            <w:r w:rsidRPr="00DF2773">
              <w:rPr>
                <w:rFonts w:ascii="Times New Roman" w:cs="Times New Roman"/>
                <w:b/>
                <w:bCs/>
                <w:sz w:val="22"/>
                <w:szCs w:val="22"/>
              </w:rPr>
              <w:lastRenderedPageBreak/>
              <w:t>TFRIC</w:t>
            </w:r>
          </w:p>
          <w:p w:rsidR="00DA679A" w:rsidRPr="0091755D" w:rsidRDefault="00DA679A" w:rsidP="0091755D">
            <w:pPr>
              <w:spacing w:before="120" w:after="120" w:line="360" w:lineRule="auto"/>
              <w:ind w:left="34"/>
              <w:rPr>
                <w:rFonts w:ascii="Times New Roman" w:cs="Times New Roman"/>
                <w:b/>
                <w:bCs/>
                <w:sz w:val="22"/>
                <w:szCs w:val="22"/>
              </w:rPr>
            </w:pPr>
            <w:r w:rsidRPr="00307294">
              <w:rPr>
                <w:rFonts w:ascii="Times New Roman" w:cs="Times New Roman"/>
                <w:sz w:val="22"/>
                <w:szCs w:val="22"/>
              </w:rPr>
              <w:t>TFRIC 7 (revised 2016)</w:t>
            </w:r>
          </w:p>
        </w:tc>
        <w:tc>
          <w:tcPr>
            <w:tcW w:w="5952" w:type="dxa"/>
          </w:tcPr>
          <w:p w:rsidR="00DF2773" w:rsidRDefault="00DF2773" w:rsidP="0091755D">
            <w:pPr>
              <w:tabs>
                <w:tab w:val="left" w:pos="770"/>
              </w:tabs>
              <w:spacing w:before="120" w:after="120" w:line="360" w:lineRule="auto"/>
              <w:jc w:val="thaiDistribute"/>
              <w:rPr>
                <w:rFonts w:ascii="Times New Roman" w:cs="Times New Roman"/>
                <w:sz w:val="22"/>
                <w:szCs w:val="22"/>
              </w:rPr>
            </w:pPr>
            <w:r w:rsidRPr="00220CD9">
              <w:rPr>
                <w:rFonts w:ascii="Times New Roman" w:cstheme="minorBidi"/>
                <w:b/>
                <w:bCs/>
                <w:sz w:val="22"/>
                <w:szCs w:val="22"/>
              </w:rPr>
              <w:t>Topic</w:t>
            </w:r>
          </w:p>
          <w:p w:rsidR="00DA679A" w:rsidRPr="00307294" w:rsidRDefault="00DA679A" w:rsidP="00220CD9">
            <w:pPr>
              <w:tabs>
                <w:tab w:val="left" w:pos="770"/>
              </w:tabs>
              <w:spacing w:before="120" w:after="120" w:line="240" w:lineRule="atLeast"/>
              <w:jc w:val="thaiDistribute"/>
              <w:rPr>
                <w:rFonts w:ascii="Times New Roman" w:cs="Times New Roman"/>
                <w:sz w:val="22"/>
                <w:szCs w:val="22"/>
                <w:cs/>
              </w:rPr>
            </w:pPr>
            <w:r w:rsidRPr="00307294">
              <w:rPr>
                <w:rFonts w:ascii="Times New Roman" w:cs="Times New Roman"/>
                <w:sz w:val="22"/>
                <w:szCs w:val="22"/>
              </w:rPr>
              <w:t>Applying the Restatement Approach under TAS 29 (revised 2016) Financial Reporting in Hyperinflationary Economies</w:t>
            </w:r>
          </w:p>
        </w:tc>
      </w:tr>
      <w:tr w:rsidR="00DA679A" w:rsidRPr="00307294" w:rsidTr="00220CD9">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TFRIC 10 (revised 2016)</w:t>
            </w:r>
          </w:p>
        </w:tc>
        <w:tc>
          <w:tcPr>
            <w:tcW w:w="5952" w:type="dxa"/>
          </w:tcPr>
          <w:p w:rsidR="00DA679A" w:rsidRPr="00307294" w:rsidRDefault="00DA679A" w:rsidP="00220CD9">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Interim Financial Reporting and Impairment</w:t>
            </w:r>
          </w:p>
        </w:tc>
      </w:tr>
      <w:tr w:rsidR="00DA679A" w:rsidRPr="00307294" w:rsidTr="00220CD9">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TFRIC 12 (revised 2016)</w:t>
            </w:r>
          </w:p>
        </w:tc>
        <w:tc>
          <w:tcPr>
            <w:tcW w:w="5952" w:type="dxa"/>
          </w:tcPr>
          <w:p w:rsidR="00DA679A" w:rsidRPr="00307294" w:rsidRDefault="00DA679A" w:rsidP="00220CD9">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Service Concession Arrangements</w:t>
            </w:r>
          </w:p>
        </w:tc>
      </w:tr>
      <w:tr w:rsidR="00DA679A" w:rsidRPr="00307294" w:rsidTr="00220CD9">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TFRIC 13 (revised 2016)</w:t>
            </w:r>
          </w:p>
        </w:tc>
        <w:tc>
          <w:tcPr>
            <w:tcW w:w="5952" w:type="dxa"/>
          </w:tcPr>
          <w:p w:rsidR="00DA679A" w:rsidRPr="00307294" w:rsidRDefault="00DA679A" w:rsidP="00220CD9">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 xml:space="preserve">Customer Loyalty </w:t>
            </w:r>
            <w:proofErr w:type="spellStart"/>
            <w:r w:rsidRPr="00307294">
              <w:rPr>
                <w:rFonts w:ascii="Times New Roman" w:cs="Times New Roman"/>
                <w:sz w:val="22"/>
                <w:szCs w:val="22"/>
              </w:rPr>
              <w:t>Programmes</w:t>
            </w:r>
            <w:proofErr w:type="spellEnd"/>
          </w:p>
        </w:tc>
      </w:tr>
      <w:tr w:rsidR="00DA679A" w:rsidRPr="00307294" w:rsidTr="00220CD9">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TFRIC</w:t>
            </w:r>
            <w:r w:rsidRPr="00307294">
              <w:rPr>
                <w:rFonts w:ascii="Times New Roman" w:cs="Times New Roman"/>
                <w:sz w:val="22"/>
                <w:szCs w:val="22"/>
                <w:cs/>
              </w:rPr>
              <w:t xml:space="preserve"> </w:t>
            </w:r>
            <w:r w:rsidRPr="00307294">
              <w:rPr>
                <w:rFonts w:ascii="Times New Roman" w:cs="Times New Roman"/>
                <w:sz w:val="22"/>
                <w:szCs w:val="22"/>
              </w:rPr>
              <w:t>14 (revised 2016)</w:t>
            </w:r>
          </w:p>
        </w:tc>
        <w:tc>
          <w:tcPr>
            <w:tcW w:w="5952" w:type="dxa"/>
          </w:tcPr>
          <w:p w:rsidR="00DA679A" w:rsidRPr="00307294" w:rsidRDefault="00DA679A" w:rsidP="00220CD9">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TAS 19</w:t>
            </w:r>
            <w:r w:rsidRPr="00307294">
              <w:rPr>
                <w:rFonts w:ascii="Times New Roman" w:cs="Times New Roman"/>
                <w:sz w:val="22"/>
                <w:szCs w:val="22"/>
                <w:cs/>
              </w:rPr>
              <w:t xml:space="preserve"> </w:t>
            </w:r>
            <w:r w:rsidRPr="00307294">
              <w:rPr>
                <w:rFonts w:ascii="Times New Roman" w:cs="Times New Roman"/>
                <w:sz w:val="22"/>
                <w:szCs w:val="22"/>
              </w:rPr>
              <w:t>(revised 2016) - The Limit on a Defined Benefit Asset, Minimum Funding Requirements and their Interaction</w:t>
            </w:r>
          </w:p>
        </w:tc>
      </w:tr>
      <w:tr w:rsidR="00DA679A" w:rsidRPr="00307294" w:rsidTr="00220CD9">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TFRIC 15 (revised 2016)</w:t>
            </w:r>
          </w:p>
        </w:tc>
        <w:tc>
          <w:tcPr>
            <w:tcW w:w="5952" w:type="dxa"/>
          </w:tcPr>
          <w:p w:rsidR="00DA679A" w:rsidRPr="00307294" w:rsidRDefault="00DA679A" w:rsidP="00220CD9">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Agreements for the Construction of Real Estate</w:t>
            </w:r>
          </w:p>
        </w:tc>
      </w:tr>
      <w:tr w:rsidR="00DA679A" w:rsidRPr="00307294" w:rsidTr="00220CD9">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TFRIC 17 (revised 2016)</w:t>
            </w:r>
          </w:p>
        </w:tc>
        <w:tc>
          <w:tcPr>
            <w:tcW w:w="5952" w:type="dxa"/>
          </w:tcPr>
          <w:p w:rsidR="00DA679A" w:rsidRPr="00307294" w:rsidRDefault="00DA679A" w:rsidP="00220CD9">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Distributions of Non-cash Assets to Owners</w:t>
            </w:r>
          </w:p>
        </w:tc>
      </w:tr>
      <w:tr w:rsidR="00DA679A" w:rsidRPr="00307294" w:rsidTr="00220CD9">
        <w:tc>
          <w:tcPr>
            <w:tcW w:w="3261" w:type="dxa"/>
          </w:tcPr>
          <w:p w:rsidR="00DA679A" w:rsidRPr="00307294" w:rsidRDefault="00DA679A" w:rsidP="00CC4A62">
            <w:pPr>
              <w:spacing w:before="120" w:after="120" w:line="240" w:lineRule="atLeast"/>
              <w:ind w:left="34"/>
              <w:rPr>
                <w:rFonts w:ascii="Times New Roman" w:cs="Times New Roman"/>
                <w:sz w:val="22"/>
                <w:szCs w:val="22"/>
              </w:rPr>
            </w:pPr>
            <w:r w:rsidRPr="00307294">
              <w:rPr>
                <w:rFonts w:ascii="Times New Roman" w:cs="Times New Roman"/>
                <w:sz w:val="22"/>
                <w:szCs w:val="22"/>
              </w:rPr>
              <w:t>TFRIC 18 (revised 2016</w:t>
            </w:r>
            <w:r w:rsidRPr="00307294">
              <w:rPr>
                <w:rFonts w:ascii="Times New Roman" w:cs="Times New Roman"/>
                <w:sz w:val="22"/>
                <w:szCs w:val="22"/>
                <w:cs/>
              </w:rPr>
              <w:t>)</w:t>
            </w:r>
          </w:p>
        </w:tc>
        <w:tc>
          <w:tcPr>
            <w:tcW w:w="5952" w:type="dxa"/>
          </w:tcPr>
          <w:p w:rsidR="00DA679A" w:rsidRPr="00307294" w:rsidRDefault="00DA679A" w:rsidP="00220CD9">
            <w:pPr>
              <w:tabs>
                <w:tab w:val="left" w:pos="770"/>
              </w:tabs>
              <w:spacing w:before="120" w:after="120" w:line="240" w:lineRule="atLeast"/>
              <w:jc w:val="thaiDistribute"/>
              <w:rPr>
                <w:rFonts w:ascii="Times New Roman" w:cs="Times New Roman"/>
                <w:sz w:val="22"/>
                <w:szCs w:val="22"/>
              </w:rPr>
            </w:pPr>
            <w:r w:rsidRPr="00307294">
              <w:rPr>
                <w:rFonts w:ascii="Times New Roman" w:cs="Times New Roman"/>
                <w:sz w:val="22"/>
                <w:szCs w:val="22"/>
              </w:rPr>
              <w:t>Transfers of Assets from Customers</w:t>
            </w:r>
          </w:p>
        </w:tc>
      </w:tr>
      <w:tr w:rsidR="00DA679A" w:rsidRPr="00307294" w:rsidTr="00EC5C7F">
        <w:trPr>
          <w:trHeight w:val="455"/>
        </w:trPr>
        <w:tc>
          <w:tcPr>
            <w:tcW w:w="3261" w:type="dxa"/>
          </w:tcPr>
          <w:p w:rsidR="00EB153E" w:rsidRPr="00335EC8" w:rsidRDefault="00DA679A" w:rsidP="00335EC8">
            <w:pPr>
              <w:spacing w:before="120" w:after="120" w:line="240" w:lineRule="atLeast"/>
              <w:ind w:left="34"/>
              <w:rPr>
                <w:rFonts w:ascii="Times New Roman" w:cs="Times New Roman"/>
                <w:sz w:val="22"/>
                <w:szCs w:val="22"/>
              </w:rPr>
            </w:pPr>
            <w:r w:rsidRPr="00335EC8">
              <w:rPr>
                <w:rFonts w:ascii="Times New Roman" w:cs="Times New Roman"/>
                <w:sz w:val="22"/>
                <w:szCs w:val="22"/>
              </w:rPr>
              <w:t>TFRIC 20</w:t>
            </w:r>
            <w:r w:rsidRPr="00335EC8">
              <w:rPr>
                <w:rFonts w:ascii="Times New Roman" w:cs="Times New Roman"/>
                <w:sz w:val="22"/>
                <w:szCs w:val="22"/>
                <w:cs/>
              </w:rPr>
              <w:t xml:space="preserve"> </w:t>
            </w:r>
            <w:r w:rsidRPr="00335EC8">
              <w:rPr>
                <w:rFonts w:ascii="Times New Roman" w:cs="Times New Roman"/>
                <w:sz w:val="22"/>
                <w:szCs w:val="22"/>
              </w:rPr>
              <w:t>(revised 2016</w:t>
            </w:r>
            <w:r w:rsidRPr="00335EC8">
              <w:rPr>
                <w:rFonts w:ascii="Times New Roman" w:cs="Times New Roman"/>
                <w:sz w:val="22"/>
                <w:szCs w:val="22"/>
                <w:cs/>
              </w:rPr>
              <w:t>)</w:t>
            </w:r>
          </w:p>
        </w:tc>
        <w:tc>
          <w:tcPr>
            <w:tcW w:w="5952" w:type="dxa"/>
          </w:tcPr>
          <w:p w:rsidR="00EB153E" w:rsidRPr="00335EC8" w:rsidRDefault="00DA679A" w:rsidP="00335EC8">
            <w:pPr>
              <w:tabs>
                <w:tab w:val="left" w:pos="770"/>
              </w:tabs>
              <w:spacing w:before="120" w:after="120" w:line="240" w:lineRule="atLeast"/>
              <w:jc w:val="thaiDistribute"/>
              <w:rPr>
                <w:rFonts w:ascii="Times New Roman" w:cstheme="minorBidi"/>
                <w:sz w:val="22"/>
                <w:szCs w:val="22"/>
              </w:rPr>
            </w:pPr>
            <w:r w:rsidRPr="00335EC8">
              <w:rPr>
                <w:rFonts w:ascii="Times New Roman" w:cs="Times New Roman"/>
                <w:sz w:val="22"/>
                <w:szCs w:val="22"/>
              </w:rPr>
              <w:t>Stripping Costs in the Production Phase of a Surface Mine</w:t>
            </w:r>
          </w:p>
        </w:tc>
      </w:tr>
      <w:tr w:rsidR="00335EC8" w:rsidRPr="00307294" w:rsidTr="00335EC8">
        <w:trPr>
          <w:trHeight w:val="545"/>
        </w:trPr>
        <w:tc>
          <w:tcPr>
            <w:tcW w:w="3261" w:type="dxa"/>
          </w:tcPr>
          <w:p w:rsidR="00335EC8" w:rsidRPr="00335EC8" w:rsidRDefault="00640700" w:rsidP="00335EC8">
            <w:pPr>
              <w:spacing w:before="120" w:after="120" w:line="240" w:lineRule="atLeast"/>
              <w:ind w:left="34"/>
              <w:rPr>
                <w:rFonts w:ascii="Times New Roman" w:cs="Times New Roman"/>
                <w:sz w:val="22"/>
                <w:szCs w:val="22"/>
              </w:rPr>
            </w:pPr>
            <w:r>
              <w:rPr>
                <w:rFonts w:ascii="Times New Roman" w:cs="Times New Roman"/>
                <w:sz w:val="22"/>
                <w:szCs w:val="22"/>
              </w:rPr>
              <w:t>TFRIC 21</w:t>
            </w:r>
            <w:r w:rsidR="00335EC8">
              <w:rPr>
                <w:rFonts w:ascii="Times New Roman" w:cs="Times New Roman"/>
                <w:sz w:val="22"/>
                <w:szCs w:val="22"/>
              </w:rPr>
              <w:t xml:space="preserve"> (revised 2016)</w:t>
            </w:r>
          </w:p>
        </w:tc>
        <w:tc>
          <w:tcPr>
            <w:tcW w:w="5952" w:type="dxa"/>
          </w:tcPr>
          <w:p w:rsidR="00335EC8" w:rsidRPr="00335EC8" w:rsidRDefault="0017554D" w:rsidP="00335EC8">
            <w:pPr>
              <w:tabs>
                <w:tab w:val="left" w:pos="770"/>
              </w:tabs>
              <w:spacing w:before="120" w:after="120" w:line="240" w:lineRule="atLeast"/>
              <w:jc w:val="thaiDistribute"/>
              <w:rPr>
                <w:rFonts w:ascii="Times New Roman" w:cs="Times New Roman"/>
                <w:sz w:val="22"/>
                <w:szCs w:val="22"/>
              </w:rPr>
            </w:pPr>
            <w:r>
              <w:rPr>
                <w:rFonts w:ascii="Times New Roman" w:cs="Times New Roman"/>
                <w:sz w:val="22"/>
                <w:szCs w:val="22"/>
              </w:rPr>
              <w:t>Money brought to the state</w:t>
            </w:r>
          </w:p>
        </w:tc>
      </w:tr>
      <w:tr w:rsidR="00335EC8" w:rsidRPr="00307294" w:rsidTr="00335EC8">
        <w:trPr>
          <w:trHeight w:val="617"/>
        </w:trPr>
        <w:tc>
          <w:tcPr>
            <w:tcW w:w="3261" w:type="dxa"/>
          </w:tcPr>
          <w:p w:rsidR="00335EC8" w:rsidRPr="00335EC8" w:rsidRDefault="00335EC8" w:rsidP="00CC4A62">
            <w:pPr>
              <w:spacing w:before="120" w:after="120" w:line="240" w:lineRule="atLeast"/>
              <w:ind w:left="34"/>
              <w:rPr>
                <w:rFonts w:ascii="Times New Roman" w:cs="Times New Roman"/>
                <w:sz w:val="22"/>
                <w:szCs w:val="22"/>
              </w:rPr>
            </w:pPr>
            <w:r w:rsidRPr="00335EC8">
              <w:rPr>
                <w:rFonts w:ascii="Times New Roman" w:cs="Times New Roman"/>
                <w:b/>
                <w:bCs/>
                <w:sz w:val="22"/>
                <w:szCs w:val="22"/>
              </w:rPr>
              <w:t>AG</w:t>
            </w:r>
          </w:p>
        </w:tc>
        <w:tc>
          <w:tcPr>
            <w:tcW w:w="5952" w:type="dxa"/>
          </w:tcPr>
          <w:p w:rsidR="00335EC8" w:rsidRPr="00335EC8" w:rsidRDefault="00335EC8" w:rsidP="00220CD9">
            <w:pPr>
              <w:tabs>
                <w:tab w:val="left" w:pos="770"/>
              </w:tabs>
              <w:spacing w:before="120" w:after="120" w:line="240" w:lineRule="atLeast"/>
              <w:jc w:val="thaiDistribute"/>
              <w:rPr>
                <w:rFonts w:ascii="Times New Roman" w:cs="Times New Roman"/>
                <w:sz w:val="22"/>
                <w:szCs w:val="22"/>
              </w:rPr>
            </w:pPr>
            <w:r w:rsidRPr="00335EC8">
              <w:rPr>
                <w:rFonts w:ascii="Times New Roman" w:cs="Times New Roman"/>
                <w:b/>
                <w:bCs/>
                <w:sz w:val="22"/>
                <w:szCs w:val="22"/>
              </w:rPr>
              <w:t>Topic</w:t>
            </w:r>
          </w:p>
        </w:tc>
      </w:tr>
      <w:tr w:rsidR="00DA679A" w:rsidRPr="00307294" w:rsidTr="005E5A23">
        <w:trPr>
          <w:trHeight w:val="147"/>
        </w:trPr>
        <w:tc>
          <w:tcPr>
            <w:tcW w:w="9213" w:type="dxa"/>
            <w:gridSpan w:val="2"/>
          </w:tcPr>
          <w:p w:rsidR="00DA679A" w:rsidRPr="00307294" w:rsidRDefault="00DA679A" w:rsidP="00103BC4">
            <w:pPr>
              <w:tabs>
                <w:tab w:val="left" w:pos="426"/>
              </w:tabs>
              <w:rPr>
                <w:rFonts w:ascii="Times New Roman" w:cs="Times New Roman"/>
                <w:sz w:val="22"/>
                <w:szCs w:val="22"/>
              </w:rPr>
            </w:pPr>
            <w:r w:rsidRPr="00307294">
              <w:rPr>
                <w:rFonts w:ascii="Times New Roman" w:cs="Times New Roman"/>
                <w:sz w:val="22"/>
                <w:szCs w:val="22"/>
              </w:rPr>
              <w:t xml:space="preserve">Accounting guidance for </w:t>
            </w:r>
            <w:proofErr w:type="spellStart"/>
            <w:r w:rsidRPr="00307294">
              <w:rPr>
                <w:rFonts w:ascii="Times New Roman" w:cs="Times New Roman"/>
                <w:sz w:val="22"/>
                <w:szCs w:val="22"/>
              </w:rPr>
              <w:t>derecognition</w:t>
            </w:r>
            <w:proofErr w:type="spellEnd"/>
            <w:r w:rsidRPr="00307294">
              <w:rPr>
                <w:rFonts w:ascii="Times New Roman" w:cs="Times New Roman"/>
                <w:sz w:val="22"/>
                <w:szCs w:val="22"/>
              </w:rPr>
              <w:t xml:space="preserve"> of financial assets and financial liabilities</w:t>
            </w:r>
          </w:p>
        </w:tc>
      </w:tr>
    </w:tbl>
    <w:p w:rsidR="008A53BB" w:rsidRDefault="008A53BB" w:rsidP="00103BC4">
      <w:pPr>
        <w:tabs>
          <w:tab w:val="left" w:pos="426"/>
        </w:tabs>
        <w:ind w:left="425" w:right="-45"/>
        <w:jc w:val="thaiDistribute"/>
        <w:rPr>
          <w:rFonts w:ascii="Times New Roman" w:cstheme="minorBidi"/>
          <w:sz w:val="22"/>
          <w:szCs w:val="22"/>
        </w:rPr>
      </w:pPr>
    </w:p>
    <w:p w:rsidR="005E5A23" w:rsidRDefault="008B6FB2" w:rsidP="005E5A23">
      <w:pPr>
        <w:tabs>
          <w:tab w:val="left" w:pos="426"/>
        </w:tabs>
        <w:ind w:left="426" w:right="-17"/>
        <w:jc w:val="thaiDistribute"/>
        <w:rPr>
          <w:rFonts w:ascii="Times New Roman" w:cs="Times New Roman"/>
          <w:sz w:val="22"/>
          <w:szCs w:val="22"/>
        </w:rPr>
      </w:pPr>
      <w:r>
        <w:rPr>
          <w:rFonts w:ascii="Times New Roman" w:cs="Times New Roman"/>
          <w:bCs/>
          <w:sz w:val="22"/>
          <w:szCs w:val="22"/>
        </w:rPr>
        <w:t xml:space="preserve">During the </w:t>
      </w:r>
      <w:r w:rsidR="005E5A23" w:rsidRPr="00E26E26">
        <w:rPr>
          <w:rFonts w:ascii="Times New Roman" w:cs="Times New Roman"/>
          <w:bCs/>
          <w:sz w:val="22"/>
          <w:szCs w:val="22"/>
        </w:rPr>
        <w:t>year,</w:t>
      </w:r>
      <w:r w:rsidR="005E5A23">
        <w:rPr>
          <w:rFonts w:ascii="Times New Roman" w:cs="Times New Roman"/>
          <w:bCs/>
          <w:sz w:val="22"/>
          <w:szCs w:val="22"/>
        </w:rPr>
        <w:t xml:space="preserve"> </w:t>
      </w:r>
      <w:r w:rsidR="005E5A23" w:rsidRPr="00307294">
        <w:rPr>
          <w:rFonts w:ascii="Times New Roman" w:cs="Times New Roman"/>
          <w:bCs/>
          <w:sz w:val="22"/>
          <w:szCs w:val="22"/>
        </w:rPr>
        <w:t>the Company has adopted new and revised TFRS which are effective for the accounting period beginning on or after January 1, 201</w:t>
      </w:r>
      <w:r w:rsidR="005E5A23">
        <w:rPr>
          <w:rFonts w:ascii="Times New Roman"/>
          <w:bCs/>
          <w:sz w:val="22"/>
          <w:szCs w:val="28"/>
        </w:rPr>
        <w:t>7</w:t>
      </w:r>
      <w:r w:rsidR="005E5A23">
        <w:rPr>
          <w:rFonts w:ascii="Times New Roman" w:cs="Times New Roman"/>
          <w:bCs/>
          <w:sz w:val="22"/>
          <w:szCs w:val="22"/>
        </w:rPr>
        <w:t xml:space="preserve">. These TFRS </w:t>
      </w:r>
      <w:r w:rsidR="005E5A23" w:rsidRPr="00307294">
        <w:rPr>
          <w:rFonts w:ascii="Times New Roman" w:cs="Times New Roman"/>
          <w:bCs/>
          <w:sz w:val="22"/>
          <w:szCs w:val="22"/>
        </w:rPr>
        <w:t>were aimed at alignment with the corresponding International Financial Reporting Standards, with most of the changes directed towards revision of wording and terminology, and provision of interpretations and accounting guidance to users of standards. The adoption of these TFRS does not have any significant impact on the financial statements of the Company.</w:t>
      </w:r>
    </w:p>
    <w:p w:rsidR="00103BC4" w:rsidRDefault="00103BC4" w:rsidP="00103BC4">
      <w:pPr>
        <w:ind w:left="426" w:right="-17"/>
        <w:jc w:val="thaiDistribute"/>
        <w:rPr>
          <w:rFonts w:ascii="Times New Roman" w:cs="Times New Roman"/>
          <w:b/>
          <w:bCs/>
          <w:sz w:val="22"/>
          <w:szCs w:val="22"/>
        </w:rPr>
      </w:pPr>
    </w:p>
    <w:p w:rsidR="00103BC4" w:rsidRDefault="00103BC4" w:rsidP="00103BC4">
      <w:pPr>
        <w:ind w:left="426" w:right="-17"/>
        <w:jc w:val="thaiDistribute"/>
        <w:rPr>
          <w:rFonts w:ascii="Times New Roman" w:cs="Times New Roman"/>
          <w:b/>
          <w:bCs/>
          <w:sz w:val="22"/>
          <w:szCs w:val="22"/>
        </w:rPr>
      </w:pPr>
      <w:r w:rsidRPr="00307294">
        <w:rPr>
          <w:rFonts w:ascii="Times New Roman" w:cs="Times New Roman"/>
          <w:b/>
          <w:bCs/>
          <w:sz w:val="22"/>
          <w:szCs w:val="22"/>
        </w:rPr>
        <w:t>New and revised Thai Financial Reporting Standards not yet effective</w:t>
      </w:r>
    </w:p>
    <w:p w:rsidR="00E26E26" w:rsidRDefault="00E26E26" w:rsidP="00E26E26">
      <w:pPr>
        <w:tabs>
          <w:tab w:val="left" w:pos="426"/>
        </w:tabs>
        <w:ind w:left="426" w:right="-17"/>
        <w:jc w:val="thaiDistribute"/>
        <w:rPr>
          <w:rFonts w:ascii="Times New Roman" w:cs="Times New Roman"/>
          <w:bCs/>
          <w:sz w:val="22"/>
          <w:szCs w:val="22"/>
        </w:rPr>
      </w:pPr>
    </w:p>
    <w:p w:rsidR="003B3985" w:rsidRPr="00163C2C" w:rsidRDefault="003B3985" w:rsidP="003B3985">
      <w:pPr>
        <w:ind w:left="426" w:right="-17"/>
        <w:jc w:val="thaiDistribute"/>
        <w:rPr>
          <w:rFonts w:ascii="Times New Roman" w:cs="Times New Roman"/>
          <w:bCs/>
          <w:sz w:val="22"/>
          <w:szCs w:val="22"/>
        </w:rPr>
      </w:pPr>
      <w:r>
        <w:rPr>
          <w:rFonts w:ascii="Times New Roman" w:cs="Times New Roman"/>
          <w:bCs/>
          <w:sz w:val="22"/>
          <w:szCs w:val="22"/>
        </w:rPr>
        <w:t xml:space="preserve">During the </w:t>
      </w:r>
      <w:r w:rsidRPr="00D063AE">
        <w:rPr>
          <w:rFonts w:ascii="Times New Roman" w:cs="Times New Roman"/>
          <w:bCs/>
          <w:sz w:val="22"/>
          <w:szCs w:val="22"/>
        </w:rPr>
        <w:t xml:space="preserve">year, the Federation of Accounting Professions </w:t>
      </w:r>
      <w:r>
        <w:rPr>
          <w:rFonts w:ascii="Times New Roman" w:cs="Times New Roman"/>
          <w:bCs/>
          <w:sz w:val="22"/>
          <w:szCs w:val="22"/>
        </w:rPr>
        <w:t xml:space="preserve">has </w:t>
      </w:r>
      <w:r w:rsidRPr="00D063AE">
        <w:rPr>
          <w:rFonts w:ascii="Times New Roman" w:cs="Times New Roman"/>
          <w:bCs/>
          <w:sz w:val="22"/>
          <w:szCs w:val="22"/>
        </w:rPr>
        <w:t xml:space="preserve">issued a number of revised </w:t>
      </w:r>
      <w:r w:rsidRPr="00781A41">
        <w:rPr>
          <w:rFonts w:ascii="Times New Roman" w:cs="Times New Roman"/>
          <w:sz w:val="22"/>
          <w:szCs w:val="22"/>
        </w:rPr>
        <w:t>the notifications, mandating the use of Thai Accounting Standards (“TAS”), Thai Financial Reporting Standards (“TFRS”), Thai Sta</w:t>
      </w:r>
      <w:r>
        <w:rPr>
          <w:rFonts w:ascii="Times New Roman" w:cs="Times New Roman"/>
          <w:sz w:val="22"/>
          <w:szCs w:val="22"/>
        </w:rPr>
        <w:t xml:space="preserve">ndard Interpretations (“TSIC”) and </w:t>
      </w:r>
      <w:r w:rsidRPr="00781A41">
        <w:rPr>
          <w:rFonts w:ascii="Times New Roman" w:cs="Times New Roman"/>
          <w:sz w:val="22"/>
          <w:szCs w:val="22"/>
        </w:rPr>
        <w:t>Thai Financial Reporting Interpretations (“TFRIC”)</w:t>
      </w:r>
      <w:r>
        <w:rPr>
          <w:rFonts w:ascii="Times New Roman" w:cs="Times New Roman"/>
          <w:sz w:val="22"/>
          <w:szCs w:val="22"/>
        </w:rPr>
        <w:t xml:space="preserve"> (revised 2017</w:t>
      </w:r>
      <w:r w:rsidRPr="00781A41">
        <w:rPr>
          <w:rFonts w:ascii="Times New Roman" w:cs="Times New Roman"/>
          <w:sz w:val="22"/>
          <w:szCs w:val="22"/>
        </w:rPr>
        <w:t>)</w:t>
      </w:r>
      <w:r>
        <w:rPr>
          <w:rFonts w:ascii="Times New Roman" w:cs="Times New Roman"/>
          <w:sz w:val="22"/>
          <w:szCs w:val="22"/>
        </w:rPr>
        <w:t>,</w:t>
      </w:r>
      <w:r>
        <w:rPr>
          <w:rFonts w:ascii="Times New Roman" w:cs="Times New Roman"/>
          <w:bCs/>
          <w:sz w:val="22"/>
          <w:szCs w:val="22"/>
        </w:rPr>
        <w:t xml:space="preserve"> </w:t>
      </w:r>
      <w:r w:rsidRPr="00D063AE">
        <w:rPr>
          <w:rFonts w:ascii="Times New Roman" w:cs="Times New Roman"/>
          <w:bCs/>
          <w:sz w:val="22"/>
          <w:szCs w:val="22"/>
        </w:rPr>
        <w:t>which are effective for fiscal years beginning on or after 1 January 2018. These financial reporting standards were aimed at alignment with the corresponding International Financial Reporting Standards with most of the changes</w:t>
      </w:r>
      <w:r w:rsidRPr="00D063AE">
        <w:rPr>
          <w:rFonts w:ascii="Times New Roman" w:cs="Times New Roman" w:hint="cs"/>
          <w:bCs/>
          <w:sz w:val="22"/>
          <w:szCs w:val="22"/>
          <w:cs/>
        </w:rPr>
        <w:t xml:space="preserve"> </w:t>
      </w:r>
      <w:r w:rsidRPr="00D063AE">
        <w:rPr>
          <w:rFonts w:ascii="Times New Roman" w:cs="Times New Roman"/>
          <w:bCs/>
          <w:sz w:val="22"/>
          <w:szCs w:val="22"/>
        </w:rPr>
        <w:t>and clarifications directed towards disclosures in the notes to financial statements.</w:t>
      </w:r>
    </w:p>
    <w:p w:rsidR="009B2EE9" w:rsidRPr="009B2EE9" w:rsidRDefault="009B2EE9" w:rsidP="009B2EE9">
      <w:pPr>
        <w:tabs>
          <w:tab w:val="left" w:pos="426"/>
        </w:tabs>
        <w:ind w:left="426" w:right="-17"/>
        <w:jc w:val="thaiDistribute"/>
        <w:rPr>
          <w:rFonts w:ascii="Times New Roman" w:cs="Times New Roman"/>
          <w:bCs/>
          <w:sz w:val="22"/>
          <w:szCs w:val="22"/>
        </w:rPr>
      </w:pPr>
    </w:p>
    <w:p w:rsidR="009B2EE9" w:rsidRPr="009B2EE9" w:rsidRDefault="009B2EE9" w:rsidP="009B2EE9">
      <w:pPr>
        <w:tabs>
          <w:tab w:val="left" w:pos="426"/>
        </w:tabs>
        <w:ind w:left="426" w:right="-17"/>
        <w:jc w:val="thaiDistribute"/>
        <w:rPr>
          <w:rFonts w:ascii="Times New Roman" w:cs="Times New Roman"/>
          <w:bCs/>
          <w:sz w:val="22"/>
          <w:szCs w:val="22"/>
        </w:rPr>
      </w:pPr>
      <w:r w:rsidRPr="009B2EE9">
        <w:rPr>
          <w:rFonts w:ascii="Times New Roman" w:cs="Times New Roman"/>
          <w:bCs/>
          <w:sz w:val="22"/>
          <w:szCs w:val="22"/>
        </w:rPr>
        <w:t xml:space="preserve">The management of the Company </w:t>
      </w:r>
      <w:r w:rsidR="00290CEA">
        <w:rPr>
          <w:rFonts w:ascii="Times New Roman" w:cs="Times New Roman"/>
          <w:bCs/>
          <w:sz w:val="22"/>
          <w:szCs w:val="22"/>
        </w:rPr>
        <w:t>is assessing the impacts of these TFRS on the</w:t>
      </w:r>
      <w:r w:rsidRPr="009B2EE9">
        <w:rPr>
          <w:rFonts w:ascii="Times New Roman" w:cs="Times New Roman"/>
          <w:bCs/>
          <w:sz w:val="22"/>
          <w:szCs w:val="22"/>
        </w:rPr>
        <w:t xml:space="preserve"> financial </w:t>
      </w:r>
      <w:r w:rsidR="00290CEA">
        <w:rPr>
          <w:rFonts w:ascii="Times New Roman" w:cs="Times New Roman"/>
          <w:bCs/>
          <w:sz w:val="22"/>
          <w:szCs w:val="22"/>
        </w:rPr>
        <w:t xml:space="preserve">statements for the year in which </w:t>
      </w:r>
      <w:r w:rsidRPr="009B2EE9">
        <w:rPr>
          <w:rFonts w:ascii="Times New Roman" w:cs="Times New Roman"/>
          <w:bCs/>
          <w:sz w:val="22"/>
          <w:szCs w:val="22"/>
        </w:rPr>
        <w:t>they are initially applied.</w:t>
      </w:r>
    </w:p>
    <w:p w:rsidR="00E26E26" w:rsidRPr="00E26E26" w:rsidRDefault="00E26E26" w:rsidP="00E26E26">
      <w:pPr>
        <w:tabs>
          <w:tab w:val="left" w:pos="426"/>
        </w:tabs>
        <w:ind w:left="426" w:right="-17"/>
        <w:jc w:val="thaiDistribute"/>
        <w:rPr>
          <w:rFonts w:ascii="Times New Roman" w:cs="Times New Roman"/>
          <w:bCs/>
          <w:sz w:val="22"/>
          <w:szCs w:val="22"/>
        </w:rPr>
      </w:pPr>
    </w:p>
    <w:p w:rsidR="009E0B20" w:rsidRPr="00307294" w:rsidRDefault="009E0B20" w:rsidP="003E61B5">
      <w:pPr>
        <w:numPr>
          <w:ilvl w:val="0"/>
          <w:numId w:val="1"/>
        </w:numPr>
        <w:tabs>
          <w:tab w:val="clear" w:pos="630"/>
          <w:tab w:val="left" w:pos="426"/>
        </w:tabs>
        <w:ind w:left="432" w:right="-45" w:hanging="425"/>
        <w:jc w:val="thaiDistribute"/>
        <w:rPr>
          <w:rFonts w:ascii="Times New Roman" w:cs="Times New Roman"/>
          <w:b/>
          <w:bCs/>
          <w:sz w:val="22"/>
          <w:szCs w:val="22"/>
        </w:rPr>
      </w:pPr>
      <w:r w:rsidRPr="00307294">
        <w:rPr>
          <w:rFonts w:ascii="Times New Roman" w:cs="Times New Roman"/>
          <w:b/>
          <w:bCs/>
          <w:sz w:val="22"/>
          <w:szCs w:val="22"/>
        </w:rPr>
        <w:t>SUMMARY OF SIGNIFICANT ACCOUNTING POLICIES</w:t>
      </w:r>
    </w:p>
    <w:p w:rsidR="009E0B20" w:rsidRPr="00307294" w:rsidRDefault="009E0B20" w:rsidP="003E61B5">
      <w:pPr>
        <w:tabs>
          <w:tab w:val="left" w:pos="426"/>
        </w:tabs>
        <w:ind w:left="432" w:right="-45"/>
        <w:jc w:val="thaiDistribute"/>
        <w:rPr>
          <w:rFonts w:ascii="Times New Roman" w:cs="Times New Roman"/>
          <w:b/>
          <w:bCs/>
          <w:sz w:val="22"/>
          <w:szCs w:val="22"/>
        </w:rPr>
      </w:pPr>
    </w:p>
    <w:p w:rsidR="009E0B20" w:rsidRPr="00307294" w:rsidRDefault="009E0B20" w:rsidP="003E61B5">
      <w:pPr>
        <w:ind w:left="432"/>
        <w:jc w:val="thaiDistribute"/>
        <w:rPr>
          <w:rFonts w:ascii="Times New Roman" w:cs="Times New Roman"/>
          <w:b/>
          <w:bCs/>
          <w:sz w:val="22"/>
          <w:szCs w:val="22"/>
        </w:rPr>
      </w:pPr>
      <w:r w:rsidRPr="00307294">
        <w:rPr>
          <w:rFonts w:ascii="Times New Roman" w:cs="Times New Roman"/>
          <w:b/>
          <w:bCs/>
          <w:sz w:val="22"/>
          <w:szCs w:val="22"/>
        </w:rPr>
        <w:t>The measurement bases used in preparing the financial statements</w:t>
      </w:r>
    </w:p>
    <w:p w:rsidR="009E0B20" w:rsidRPr="00307294" w:rsidRDefault="009E0B20" w:rsidP="003E61B5">
      <w:pPr>
        <w:ind w:left="432" w:right="-45"/>
        <w:jc w:val="thaiDistribute"/>
        <w:rPr>
          <w:rFonts w:ascii="Times New Roman" w:eastAsia="SimSun" w:cs="Times New Roman"/>
          <w:sz w:val="22"/>
          <w:szCs w:val="22"/>
          <w:cs/>
          <w:lang w:val="en-GB"/>
        </w:rPr>
      </w:pPr>
    </w:p>
    <w:p w:rsidR="009E0B20" w:rsidRPr="00307294" w:rsidRDefault="009E0B20" w:rsidP="003E61B5">
      <w:pPr>
        <w:ind w:left="432" w:right="-45"/>
        <w:jc w:val="thaiDistribute"/>
        <w:rPr>
          <w:rFonts w:ascii="Times New Roman" w:eastAsia="SimSun" w:cs="Times New Roman"/>
          <w:sz w:val="22"/>
          <w:szCs w:val="22"/>
          <w:lang w:val="en-GB"/>
        </w:rPr>
      </w:pPr>
      <w:r w:rsidRPr="00307294">
        <w:rPr>
          <w:rFonts w:ascii="Times New Roman" w:eastAsia="SimSun" w:cs="Times New Roman"/>
          <w:sz w:val="22"/>
          <w:szCs w:val="22"/>
          <w:lang w:val="en-GB"/>
        </w:rPr>
        <w:t>Other than those disclosed elsewhere in the summary of significant accounting policies and other notes to the financial statements, the financial statements are prepared on the historical cost basis.</w:t>
      </w:r>
    </w:p>
    <w:p w:rsidR="00335EC8" w:rsidRDefault="00335EC8" w:rsidP="003E61B5">
      <w:pPr>
        <w:ind w:left="432" w:right="-45"/>
        <w:jc w:val="thaiDistribute"/>
        <w:rPr>
          <w:rFonts w:ascii="Times New Roman" w:cs="Times New Roman"/>
          <w:b/>
          <w:bCs/>
          <w:sz w:val="22"/>
          <w:szCs w:val="22"/>
        </w:rPr>
      </w:pPr>
    </w:p>
    <w:p w:rsidR="003B3985" w:rsidRDefault="003B3985">
      <w:pPr>
        <w:rPr>
          <w:rFonts w:ascii="Times New Roman" w:cs="Times New Roman"/>
          <w:b/>
          <w:bCs/>
          <w:sz w:val="22"/>
          <w:szCs w:val="22"/>
        </w:rPr>
      </w:pPr>
      <w:r>
        <w:rPr>
          <w:rFonts w:ascii="Times New Roman" w:cs="Times New Roman"/>
          <w:b/>
          <w:bCs/>
          <w:sz w:val="22"/>
          <w:szCs w:val="22"/>
        </w:rPr>
        <w:br w:type="page"/>
      </w:r>
    </w:p>
    <w:p w:rsidR="009E0B20" w:rsidRPr="00307294" w:rsidRDefault="009E0B20" w:rsidP="003E61B5">
      <w:pPr>
        <w:ind w:left="432" w:right="-45"/>
        <w:jc w:val="thaiDistribute"/>
        <w:rPr>
          <w:rFonts w:ascii="Times New Roman" w:cs="Times New Roman"/>
          <w:b/>
          <w:bCs/>
          <w:sz w:val="22"/>
          <w:szCs w:val="22"/>
        </w:rPr>
      </w:pPr>
      <w:r w:rsidRPr="00307294">
        <w:rPr>
          <w:rFonts w:ascii="Times New Roman" w:cs="Times New Roman"/>
          <w:b/>
          <w:bCs/>
          <w:sz w:val="22"/>
          <w:szCs w:val="22"/>
        </w:rPr>
        <w:lastRenderedPageBreak/>
        <w:t>Revenues</w:t>
      </w:r>
    </w:p>
    <w:p w:rsidR="009E0B20" w:rsidRPr="00307294" w:rsidRDefault="009E0B20" w:rsidP="003E61B5">
      <w:pPr>
        <w:ind w:left="425" w:right="-45"/>
        <w:jc w:val="thaiDistribute"/>
        <w:rPr>
          <w:rFonts w:ascii="Times New Roman" w:eastAsia="SimSun" w:cs="Times New Roman"/>
          <w:sz w:val="22"/>
          <w:szCs w:val="22"/>
          <w:cs/>
          <w:lang w:val="en-GB"/>
        </w:rPr>
      </w:pPr>
    </w:p>
    <w:p w:rsidR="009E0B20" w:rsidRDefault="009E0B20" w:rsidP="003E61B5">
      <w:pPr>
        <w:ind w:left="426" w:right="-46"/>
        <w:jc w:val="thaiDistribute"/>
        <w:rPr>
          <w:rFonts w:ascii="Times New Roman" w:cs="Times New Roman"/>
          <w:sz w:val="22"/>
          <w:szCs w:val="22"/>
        </w:rPr>
      </w:pPr>
      <w:r w:rsidRPr="00307294">
        <w:rPr>
          <w:rFonts w:ascii="Times New Roman" w:cs="Times New Roman"/>
          <w:sz w:val="22"/>
          <w:szCs w:val="22"/>
        </w:rPr>
        <w:t xml:space="preserve">Sale of </w:t>
      </w:r>
      <w:r w:rsidR="000F2A75" w:rsidRPr="00307294">
        <w:rPr>
          <w:rFonts w:ascii="Times New Roman" w:cs="Times New Roman"/>
          <w:sz w:val="22"/>
          <w:szCs w:val="22"/>
        </w:rPr>
        <w:t>property</w:t>
      </w:r>
    </w:p>
    <w:p w:rsidR="00F15121" w:rsidRPr="00307294" w:rsidRDefault="00F15121" w:rsidP="003E61B5">
      <w:pPr>
        <w:ind w:left="426" w:right="-46"/>
        <w:jc w:val="thaiDistribute"/>
        <w:rPr>
          <w:rFonts w:ascii="Times New Roman" w:cs="Times New Roman"/>
          <w:sz w:val="22"/>
          <w:szCs w:val="22"/>
        </w:rPr>
      </w:pPr>
    </w:p>
    <w:p w:rsidR="000F2A75" w:rsidRPr="00307294" w:rsidRDefault="00A34491" w:rsidP="003E61B5">
      <w:pPr>
        <w:ind w:left="425" w:right="-45"/>
        <w:jc w:val="thaiDistribute"/>
        <w:rPr>
          <w:rFonts w:ascii="Times New Roman" w:cs="Times New Roman"/>
          <w:sz w:val="22"/>
          <w:szCs w:val="22"/>
        </w:rPr>
      </w:pPr>
      <w:r>
        <w:rPr>
          <w:rFonts w:ascii="Times New Roman" w:cs="Times New Roman"/>
          <w:sz w:val="22"/>
          <w:szCs w:val="22"/>
        </w:rPr>
        <w:t>S</w:t>
      </w:r>
      <w:r w:rsidR="000F2A75" w:rsidRPr="00307294">
        <w:rPr>
          <w:rFonts w:ascii="Times New Roman" w:cs="Times New Roman"/>
          <w:sz w:val="22"/>
          <w:szCs w:val="22"/>
        </w:rPr>
        <w:t xml:space="preserve">ales of residential condominium units </w:t>
      </w:r>
      <w:r>
        <w:rPr>
          <w:rFonts w:ascii="Times New Roman" w:cs="Times New Roman"/>
          <w:sz w:val="22"/>
          <w:szCs w:val="22"/>
        </w:rPr>
        <w:t xml:space="preserve">are recognized </w:t>
      </w:r>
      <w:r w:rsidR="000F2A75" w:rsidRPr="00307294">
        <w:rPr>
          <w:rFonts w:ascii="Times New Roman" w:cs="Times New Roman"/>
          <w:sz w:val="22"/>
          <w:szCs w:val="22"/>
        </w:rPr>
        <w:t>as revenue when the construction works are completed and the significant risks and rewards of ownerships have been transferred to the buyer.</w:t>
      </w:r>
    </w:p>
    <w:p w:rsidR="009E0B20" w:rsidRPr="00307294" w:rsidRDefault="009E0B20" w:rsidP="003E61B5">
      <w:pPr>
        <w:ind w:left="426" w:right="-46"/>
        <w:jc w:val="thaiDistribute"/>
        <w:rPr>
          <w:rFonts w:ascii="Times New Roman" w:cs="Times New Roman"/>
          <w:sz w:val="22"/>
          <w:szCs w:val="22"/>
        </w:rPr>
      </w:pPr>
    </w:p>
    <w:p w:rsidR="009613D6" w:rsidRPr="009613D6" w:rsidRDefault="009613D6" w:rsidP="009613D6">
      <w:pPr>
        <w:ind w:left="426" w:right="-46"/>
        <w:jc w:val="thaiDistribute"/>
        <w:rPr>
          <w:rFonts w:ascii="Times New Roman" w:cs="Times New Roman"/>
          <w:sz w:val="22"/>
          <w:szCs w:val="22"/>
        </w:rPr>
      </w:pPr>
      <w:r w:rsidRPr="009613D6">
        <w:rPr>
          <w:rFonts w:ascii="Times New Roman" w:cs="Times New Roman"/>
          <w:sz w:val="22"/>
          <w:szCs w:val="22"/>
        </w:rPr>
        <w:t>Revenue perceived excluding VAT and net from trade discounts</w:t>
      </w:r>
    </w:p>
    <w:p w:rsidR="009613D6" w:rsidRPr="009613D6" w:rsidRDefault="009613D6" w:rsidP="009613D6">
      <w:pPr>
        <w:ind w:left="426" w:right="-46"/>
        <w:jc w:val="thaiDistribute"/>
        <w:rPr>
          <w:rFonts w:ascii="Times New Roman" w:cs="Times New Roman"/>
          <w:sz w:val="22"/>
          <w:szCs w:val="22"/>
        </w:rPr>
      </w:pPr>
    </w:p>
    <w:p w:rsidR="009613D6" w:rsidRPr="009613D6" w:rsidRDefault="009613D6" w:rsidP="009613D6">
      <w:pPr>
        <w:ind w:left="426" w:right="-46"/>
        <w:jc w:val="thaiDistribute"/>
        <w:rPr>
          <w:rFonts w:ascii="Times New Roman" w:cs="Times New Roman"/>
          <w:sz w:val="22"/>
          <w:szCs w:val="22"/>
        </w:rPr>
      </w:pPr>
      <w:r w:rsidRPr="009613D6">
        <w:rPr>
          <w:rFonts w:ascii="Times New Roman" w:cs="Times New Roman"/>
          <w:sz w:val="22"/>
          <w:szCs w:val="22"/>
        </w:rPr>
        <w:t>Revenue is recognized in the statements of comprehensive income when the risks and rewards of ownership have been transferred to the buyer. No revenue is recognized if there is continuing management involvement with the goods or there are significant uncertainties regarding recovery of the consideration due, associated costs or the probable return of goods.</w:t>
      </w:r>
    </w:p>
    <w:p w:rsidR="009613D6" w:rsidRPr="009613D6" w:rsidRDefault="009613D6" w:rsidP="009613D6">
      <w:pPr>
        <w:ind w:left="426" w:right="-46"/>
        <w:jc w:val="thaiDistribute"/>
        <w:rPr>
          <w:rFonts w:ascii="Times New Roman" w:cs="Times New Roman"/>
          <w:sz w:val="22"/>
          <w:szCs w:val="22"/>
        </w:rPr>
      </w:pPr>
    </w:p>
    <w:p w:rsidR="009613D6" w:rsidRDefault="009613D6" w:rsidP="009613D6">
      <w:pPr>
        <w:ind w:left="426" w:right="-46"/>
        <w:jc w:val="thaiDistribute"/>
        <w:rPr>
          <w:rFonts w:ascii="Times New Roman" w:cs="Times New Roman"/>
          <w:sz w:val="22"/>
          <w:szCs w:val="22"/>
        </w:rPr>
      </w:pPr>
      <w:r w:rsidRPr="009613D6">
        <w:rPr>
          <w:rFonts w:ascii="Times New Roman" w:cs="Times New Roman"/>
          <w:sz w:val="22"/>
          <w:szCs w:val="22"/>
        </w:rPr>
        <w:t xml:space="preserve">Revenue from rendering of services is </w:t>
      </w:r>
      <w:proofErr w:type="spellStart"/>
      <w:r w:rsidRPr="009613D6">
        <w:rPr>
          <w:rFonts w:ascii="Times New Roman" w:cs="Times New Roman"/>
          <w:sz w:val="22"/>
          <w:szCs w:val="22"/>
        </w:rPr>
        <w:t>recognised</w:t>
      </w:r>
      <w:proofErr w:type="spellEnd"/>
      <w:r w:rsidRPr="009613D6">
        <w:rPr>
          <w:rFonts w:ascii="Times New Roman" w:cs="Times New Roman"/>
          <w:sz w:val="22"/>
          <w:szCs w:val="22"/>
        </w:rPr>
        <w:t xml:space="preserve"> when services are rendered.</w:t>
      </w:r>
    </w:p>
    <w:p w:rsidR="009613D6" w:rsidRDefault="009613D6" w:rsidP="008053C1">
      <w:pPr>
        <w:ind w:left="426" w:right="-46"/>
        <w:jc w:val="thaiDistribute"/>
        <w:rPr>
          <w:rFonts w:ascii="Times New Roman" w:cs="Times New Roman"/>
          <w:sz w:val="22"/>
          <w:szCs w:val="22"/>
        </w:rPr>
      </w:pPr>
    </w:p>
    <w:p w:rsidR="008053C1" w:rsidRDefault="008053C1" w:rsidP="008053C1">
      <w:pPr>
        <w:ind w:left="426" w:right="-46"/>
        <w:jc w:val="thaiDistribute"/>
        <w:rPr>
          <w:rFonts w:ascii="Times New Roman" w:cs="Times New Roman"/>
          <w:sz w:val="22"/>
          <w:szCs w:val="22"/>
        </w:rPr>
      </w:pPr>
      <w:r w:rsidRPr="00781A41">
        <w:rPr>
          <w:rFonts w:ascii="Times New Roman" w:cs="Times New Roman"/>
          <w:sz w:val="22"/>
          <w:szCs w:val="22"/>
        </w:rPr>
        <w:t>Interest income</w:t>
      </w:r>
    </w:p>
    <w:p w:rsidR="008053C1" w:rsidRPr="00781A41" w:rsidRDefault="008053C1" w:rsidP="008053C1">
      <w:pPr>
        <w:ind w:left="426" w:right="-46"/>
        <w:jc w:val="thaiDistribute"/>
        <w:rPr>
          <w:rFonts w:ascii="Times New Roman" w:cs="Times New Roman"/>
          <w:sz w:val="22"/>
          <w:szCs w:val="22"/>
        </w:rPr>
      </w:pPr>
    </w:p>
    <w:p w:rsidR="008053C1" w:rsidRDefault="008053C1" w:rsidP="008053C1">
      <w:pPr>
        <w:ind w:left="426" w:right="-46"/>
        <w:jc w:val="thaiDistribute"/>
        <w:rPr>
          <w:rFonts w:ascii="Times New Roman" w:cs="Times New Roman"/>
          <w:sz w:val="22"/>
          <w:szCs w:val="22"/>
        </w:rPr>
      </w:pPr>
      <w:r w:rsidRPr="00781A41">
        <w:rPr>
          <w:rFonts w:ascii="Times New Roman" w:cs="Times New Roman"/>
          <w:sz w:val="22"/>
          <w:szCs w:val="22"/>
        </w:rPr>
        <w:t xml:space="preserve">Interest income is recognized as </w:t>
      </w:r>
      <w:r>
        <w:rPr>
          <w:rFonts w:ascii="Times New Roman" w:cs="Times New Roman"/>
          <w:sz w:val="22"/>
          <w:szCs w:val="22"/>
        </w:rPr>
        <w:t>income on an accrual basis</w:t>
      </w:r>
      <w:r w:rsidRPr="00781A41">
        <w:rPr>
          <w:rFonts w:ascii="Times New Roman" w:cs="Times New Roman"/>
          <w:sz w:val="22"/>
          <w:szCs w:val="22"/>
        </w:rPr>
        <w:t>, based on the effective rate method.</w:t>
      </w:r>
    </w:p>
    <w:p w:rsidR="008053C1" w:rsidRPr="00781A41" w:rsidRDefault="008053C1" w:rsidP="008053C1">
      <w:pPr>
        <w:ind w:left="426" w:right="-46"/>
        <w:jc w:val="thaiDistribute"/>
        <w:rPr>
          <w:rFonts w:ascii="Times New Roman" w:cs="Times New Roman"/>
          <w:sz w:val="22"/>
          <w:szCs w:val="22"/>
        </w:rPr>
      </w:pPr>
    </w:p>
    <w:p w:rsidR="008053C1" w:rsidRDefault="008053C1" w:rsidP="008053C1">
      <w:pPr>
        <w:ind w:left="425" w:right="-45"/>
        <w:jc w:val="thaiDistribute"/>
        <w:rPr>
          <w:rFonts w:ascii="Times New Roman" w:cs="Times New Roman"/>
          <w:sz w:val="22"/>
          <w:szCs w:val="22"/>
        </w:rPr>
      </w:pPr>
      <w:r w:rsidRPr="00781A41">
        <w:rPr>
          <w:rFonts w:ascii="Times New Roman" w:cs="Times New Roman"/>
          <w:sz w:val="22"/>
          <w:szCs w:val="22"/>
        </w:rPr>
        <w:t>Other income</w:t>
      </w:r>
    </w:p>
    <w:p w:rsidR="008053C1" w:rsidRPr="00781A41" w:rsidRDefault="008053C1" w:rsidP="008053C1">
      <w:pPr>
        <w:ind w:left="425" w:right="-45"/>
        <w:jc w:val="thaiDistribute"/>
        <w:rPr>
          <w:rFonts w:ascii="Times New Roman" w:cs="Times New Roman"/>
          <w:sz w:val="22"/>
          <w:szCs w:val="22"/>
        </w:rPr>
      </w:pPr>
    </w:p>
    <w:p w:rsidR="008053C1" w:rsidRDefault="008053C1" w:rsidP="008053C1">
      <w:pPr>
        <w:ind w:left="426" w:right="-46"/>
        <w:jc w:val="thaiDistribute"/>
        <w:rPr>
          <w:rFonts w:ascii="Times New Roman" w:cs="Times New Roman"/>
          <w:sz w:val="22"/>
          <w:szCs w:val="22"/>
        </w:rPr>
      </w:pPr>
      <w:r w:rsidRPr="00781A41">
        <w:rPr>
          <w:rFonts w:ascii="Times New Roman" w:cs="Times New Roman"/>
          <w:sz w:val="22"/>
          <w:szCs w:val="22"/>
        </w:rPr>
        <w:t>Other income is recognized on an accrual basis.</w:t>
      </w:r>
    </w:p>
    <w:p w:rsidR="00286C7E" w:rsidRPr="00307294" w:rsidRDefault="00286C7E" w:rsidP="003E61B5">
      <w:pPr>
        <w:ind w:left="426" w:right="-46"/>
        <w:jc w:val="thaiDistribute"/>
        <w:rPr>
          <w:rFonts w:ascii="Times New Roman" w:cs="Times New Roman"/>
          <w:sz w:val="22"/>
          <w:szCs w:val="22"/>
        </w:rPr>
      </w:pPr>
    </w:p>
    <w:p w:rsidR="00286C7E" w:rsidRPr="00307294" w:rsidRDefault="00286C7E" w:rsidP="003E61B5">
      <w:pPr>
        <w:ind w:left="425" w:right="-45"/>
        <w:jc w:val="thaiDistribute"/>
        <w:rPr>
          <w:rFonts w:ascii="Times New Roman" w:cs="Times New Roman"/>
          <w:b/>
          <w:bCs/>
          <w:sz w:val="22"/>
          <w:szCs w:val="22"/>
        </w:rPr>
      </w:pPr>
      <w:r w:rsidRPr="00307294">
        <w:rPr>
          <w:rFonts w:ascii="Times New Roman" w:cs="Times New Roman"/>
          <w:b/>
          <w:bCs/>
          <w:sz w:val="22"/>
          <w:szCs w:val="22"/>
        </w:rPr>
        <w:t>Expenses</w:t>
      </w:r>
    </w:p>
    <w:p w:rsidR="00286C7E" w:rsidRPr="00307294" w:rsidRDefault="00286C7E" w:rsidP="003E61B5">
      <w:pPr>
        <w:ind w:left="425" w:right="-45"/>
        <w:jc w:val="thaiDistribute"/>
        <w:rPr>
          <w:rFonts w:ascii="Times New Roman" w:cs="Times New Roman"/>
          <w:b/>
          <w:bCs/>
          <w:sz w:val="22"/>
          <w:szCs w:val="22"/>
        </w:rPr>
      </w:pPr>
    </w:p>
    <w:p w:rsidR="00286C7E" w:rsidRPr="00307294" w:rsidRDefault="00286C7E" w:rsidP="003E61B5">
      <w:pPr>
        <w:tabs>
          <w:tab w:val="left" w:pos="709"/>
        </w:tabs>
        <w:ind w:left="426" w:right="-46"/>
        <w:jc w:val="thaiDistribute"/>
        <w:rPr>
          <w:rFonts w:ascii="Times New Roman" w:cs="Times New Roman"/>
          <w:sz w:val="22"/>
          <w:szCs w:val="22"/>
        </w:rPr>
      </w:pPr>
      <w:r w:rsidRPr="00307294">
        <w:rPr>
          <w:rFonts w:ascii="Times New Roman" w:cs="Times New Roman"/>
          <w:sz w:val="22"/>
          <w:szCs w:val="22"/>
        </w:rPr>
        <w:t>Operating leases</w:t>
      </w:r>
    </w:p>
    <w:p w:rsidR="00286C7E" w:rsidRPr="00307294" w:rsidRDefault="00286C7E" w:rsidP="003E61B5">
      <w:pPr>
        <w:tabs>
          <w:tab w:val="left" w:pos="709"/>
        </w:tabs>
        <w:ind w:left="426" w:right="-46"/>
        <w:jc w:val="thaiDistribute"/>
        <w:rPr>
          <w:rFonts w:ascii="Times New Roman" w:cs="Times New Roman"/>
          <w:sz w:val="22"/>
          <w:szCs w:val="22"/>
        </w:rPr>
      </w:pPr>
    </w:p>
    <w:p w:rsidR="00DB7675" w:rsidRDefault="00286C7E" w:rsidP="00CD04CE">
      <w:pPr>
        <w:tabs>
          <w:tab w:val="left" w:pos="709"/>
        </w:tabs>
        <w:ind w:left="426" w:right="-46"/>
        <w:jc w:val="thaiDistribute"/>
        <w:rPr>
          <w:rFonts w:ascii="Times New Roman" w:cs="Times New Roman"/>
          <w:sz w:val="22"/>
          <w:szCs w:val="22"/>
        </w:rPr>
      </w:pPr>
      <w:r w:rsidRPr="00307294">
        <w:rPr>
          <w:rFonts w:ascii="Times New Roman" w:cs="Times New Roman"/>
          <w:sz w:val="22"/>
          <w:szCs w:val="22"/>
        </w:rPr>
        <w:t>Payments made under operating leases are recognized in the statements of comprehensive income on a straight-line basis over the term of the lease. Lease incentives received are recognized in the statements of comprehensive income as an integral part of the total lease payments made. Contingent rentals are charged to the statements of comprehensive income in the accounting period in which they are incurred.</w:t>
      </w:r>
    </w:p>
    <w:p w:rsidR="00335EC8" w:rsidRDefault="00335EC8" w:rsidP="00286C7E">
      <w:pPr>
        <w:ind w:left="426"/>
        <w:jc w:val="thaiDistribute"/>
        <w:rPr>
          <w:rFonts w:ascii="Times New Roman" w:cs="Times New Roman"/>
          <w:sz w:val="22"/>
          <w:szCs w:val="22"/>
        </w:rPr>
      </w:pPr>
    </w:p>
    <w:p w:rsidR="00286C7E" w:rsidRPr="00307294" w:rsidRDefault="00F15121" w:rsidP="00286C7E">
      <w:pPr>
        <w:ind w:left="426"/>
        <w:jc w:val="thaiDistribute"/>
        <w:rPr>
          <w:rFonts w:ascii="Times New Roman" w:cs="Times New Roman"/>
          <w:sz w:val="22"/>
          <w:szCs w:val="22"/>
        </w:rPr>
      </w:pPr>
      <w:r>
        <w:rPr>
          <w:rFonts w:ascii="Times New Roman" w:cs="Times New Roman"/>
          <w:sz w:val="22"/>
          <w:szCs w:val="22"/>
        </w:rPr>
        <w:t>Finance c</w:t>
      </w:r>
      <w:r w:rsidR="00286C7E" w:rsidRPr="00307294">
        <w:rPr>
          <w:rFonts w:ascii="Times New Roman" w:cs="Times New Roman"/>
          <w:sz w:val="22"/>
          <w:szCs w:val="22"/>
        </w:rPr>
        <w:t>ost</w:t>
      </w:r>
    </w:p>
    <w:p w:rsidR="00286C7E" w:rsidRPr="00307294" w:rsidRDefault="00286C7E" w:rsidP="00286C7E">
      <w:pPr>
        <w:ind w:left="426"/>
        <w:jc w:val="thaiDistribute"/>
        <w:rPr>
          <w:rFonts w:ascii="Times New Roman" w:cs="Times New Roman"/>
          <w:sz w:val="22"/>
          <w:szCs w:val="22"/>
        </w:rPr>
      </w:pPr>
    </w:p>
    <w:p w:rsidR="00286C7E" w:rsidRDefault="00286C7E" w:rsidP="00286C7E">
      <w:pPr>
        <w:ind w:left="426" w:right="-46"/>
        <w:jc w:val="thaiDistribute"/>
        <w:rPr>
          <w:rFonts w:ascii="Times New Roman" w:cs="Times New Roman"/>
          <w:sz w:val="22"/>
          <w:szCs w:val="22"/>
        </w:rPr>
      </w:pPr>
      <w:r w:rsidRPr="00307294">
        <w:rPr>
          <w:rFonts w:ascii="Times New Roman" w:cs="Times New Roman"/>
          <w:sz w:val="22"/>
          <w:szCs w:val="22"/>
        </w:rPr>
        <w:t xml:space="preserve">Borrowing costs directly attributable to the acquisition, construction or production of an asset that necessarily takes a substantial period of time to get ready for its intended use or sale are </w:t>
      </w:r>
      <w:proofErr w:type="spellStart"/>
      <w:r w:rsidRPr="00307294">
        <w:rPr>
          <w:rFonts w:ascii="Times New Roman" w:cs="Times New Roman"/>
          <w:sz w:val="22"/>
          <w:szCs w:val="22"/>
        </w:rPr>
        <w:t>capitalised</w:t>
      </w:r>
      <w:proofErr w:type="spellEnd"/>
      <w:r w:rsidRPr="00307294">
        <w:rPr>
          <w:rFonts w:ascii="Times New Roman" w:cs="Times New Roman"/>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rsidR="00C86CA7" w:rsidRDefault="00C86CA7" w:rsidP="00286C7E">
      <w:pPr>
        <w:ind w:left="426" w:right="-46"/>
        <w:jc w:val="thaiDistribute"/>
        <w:rPr>
          <w:rFonts w:ascii="Times New Roman" w:cs="Times New Roman"/>
          <w:sz w:val="22"/>
          <w:szCs w:val="22"/>
        </w:rPr>
      </w:pPr>
    </w:p>
    <w:p w:rsidR="00C86CA7" w:rsidRDefault="00C86CA7" w:rsidP="00C86CA7">
      <w:pPr>
        <w:ind w:left="426" w:right="-46"/>
        <w:jc w:val="thaiDistribute"/>
        <w:rPr>
          <w:rFonts w:ascii="Times New Roman" w:cs="Times New Roman"/>
          <w:sz w:val="22"/>
          <w:szCs w:val="22"/>
        </w:rPr>
      </w:pPr>
      <w:r w:rsidRPr="00781A41">
        <w:rPr>
          <w:rFonts w:ascii="Times New Roman" w:cs="Times New Roman"/>
          <w:sz w:val="22"/>
          <w:szCs w:val="22"/>
        </w:rPr>
        <w:t>The interest component of finance lease payments is recognized in the statements of comprehensive income using the effective interest rate method.</w:t>
      </w:r>
    </w:p>
    <w:p w:rsidR="00C86CA7" w:rsidRPr="00307294" w:rsidRDefault="00C86CA7" w:rsidP="00286C7E">
      <w:pPr>
        <w:ind w:left="426" w:right="-46"/>
        <w:jc w:val="thaiDistribute"/>
        <w:rPr>
          <w:rFonts w:ascii="Times New Roman" w:cs="Times New Roman"/>
          <w:sz w:val="22"/>
          <w:szCs w:val="22"/>
        </w:rPr>
      </w:pPr>
    </w:p>
    <w:p w:rsidR="00286C7E" w:rsidRPr="00307294" w:rsidRDefault="00286C7E" w:rsidP="00286C7E">
      <w:pPr>
        <w:ind w:left="426" w:right="-46"/>
        <w:jc w:val="thaiDistribute"/>
        <w:rPr>
          <w:rFonts w:ascii="Times New Roman" w:cs="Times New Roman"/>
          <w:sz w:val="22"/>
          <w:szCs w:val="22"/>
        </w:rPr>
      </w:pPr>
      <w:r w:rsidRPr="00307294">
        <w:rPr>
          <w:rFonts w:ascii="Times New Roman" w:cs="Times New Roman"/>
          <w:sz w:val="22"/>
          <w:szCs w:val="22"/>
        </w:rPr>
        <w:t>Expenses are recognized on an accrual basis.</w:t>
      </w:r>
    </w:p>
    <w:p w:rsidR="00286C7E" w:rsidRPr="00307294" w:rsidRDefault="00286C7E" w:rsidP="00286C7E">
      <w:pPr>
        <w:ind w:left="426" w:right="-46"/>
        <w:jc w:val="thaiDistribute"/>
        <w:rPr>
          <w:rFonts w:ascii="Times New Roman" w:cs="Times New Roman"/>
          <w:sz w:val="22"/>
          <w:szCs w:val="22"/>
        </w:rPr>
      </w:pPr>
    </w:p>
    <w:p w:rsidR="00286C7E" w:rsidRPr="00307294" w:rsidRDefault="00286C7E" w:rsidP="00286C7E">
      <w:pPr>
        <w:ind w:left="425" w:right="-45"/>
        <w:jc w:val="thaiDistribute"/>
        <w:rPr>
          <w:rFonts w:ascii="Times New Roman" w:cs="Times New Roman"/>
          <w:b/>
          <w:bCs/>
          <w:sz w:val="22"/>
          <w:szCs w:val="22"/>
        </w:rPr>
      </w:pPr>
      <w:r w:rsidRPr="00307294">
        <w:rPr>
          <w:rFonts w:ascii="Times New Roman" w:cs="Times New Roman"/>
          <w:b/>
          <w:bCs/>
          <w:sz w:val="22"/>
          <w:szCs w:val="22"/>
        </w:rPr>
        <w:t>Employee benefits</w:t>
      </w:r>
    </w:p>
    <w:p w:rsidR="00286C7E" w:rsidRPr="00307294" w:rsidRDefault="00286C7E" w:rsidP="00286C7E">
      <w:pPr>
        <w:ind w:left="425" w:right="-45"/>
        <w:jc w:val="thaiDistribute"/>
        <w:rPr>
          <w:rFonts w:ascii="Times New Roman" w:cs="Times New Roman"/>
          <w:b/>
          <w:bCs/>
          <w:sz w:val="22"/>
          <w:szCs w:val="22"/>
        </w:rPr>
      </w:pPr>
    </w:p>
    <w:p w:rsidR="00286C7E" w:rsidRPr="00307294" w:rsidRDefault="00286C7E" w:rsidP="00286C7E">
      <w:pPr>
        <w:tabs>
          <w:tab w:val="left" w:pos="709"/>
        </w:tabs>
        <w:ind w:left="426" w:right="-46"/>
        <w:jc w:val="thaiDistribute"/>
        <w:rPr>
          <w:rFonts w:ascii="Times New Roman" w:cs="Times New Roman"/>
          <w:sz w:val="22"/>
          <w:szCs w:val="22"/>
        </w:rPr>
      </w:pPr>
      <w:r w:rsidRPr="00307294">
        <w:rPr>
          <w:rFonts w:ascii="Times New Roman" w:cs="Times New Roman"/>
          <w:sz w:val="22"/>
          <w:szCs w:val="22"/>
        </w:rPr>
        <w:t>Short-term benefits</w:t>
      </w:r>
    </w:p>
    <w:p w:rsidR="00286C7E" w:rsidRPr="00307294" w:rsidRDefault="00286C7E" w:rsidP="00286C7E">
      <w:pPr>
        <w:tabs>
          <w:tab w:val="left" w:pos="709"/>
        </w:tabs>
        <w:ind w:left="426" w:right="-46"/>
        <w:jc w:val="thaiDistribute"/>
        <w:rPr>
          <w:rFonts w:ascii="Times New Roman" w:cs="Times New Roman"/>
          <w:sz w:val="22"/>
          <w:szCs w:val="22"/>
        </w:rPr>
      </w:pPr>
    </w:p>
    <w:p w:rsidR="00286C7E" w:rsidRPr="00307294" w:rsidRDefault="00286C7E" w:rsidP="00286C7E">
      <w:pPr>
        <w:ind w:left="426" w:right="-46"/>
        <w:jc w:val="thaiDistribute"/>
        <w:rPr>
          <w:rFonts w:ascii="Times New Roman" w:cs="Times New Roman"/>
          <w:sz w:val="22"/>
          <w:szCs w:val="22"/>
        </w:rPr>
      </w:pPr>
      <w:r w:rsidRPr="00307294">
        <w:rPr>
          <w:rFonts w:ascii="Times New Roman" w:cs="Times New Roman"/>
          <w:sz w:val="22"/>
          <w:szCs w:val="22"/>
        </w:rPr>
        <w:t>The Company recognizes salaries, wages, bonus and social security contribution as expenses when incurred.</w:t>
      </w:r>
    </w:p>
    <w:p w:rsidR="00286C7E" w:rsidRPr="00307294" w:rsidRDefault="00286C7E" w:rsidP="00286C7E">
      <w:pPr>
        <w:ind w:left="426" w:right="-46"/>
        <w:jc w:val="thaiDistribute"/>
        <w:rPr>
          <w:rFonts w:ascii="Times New Roman" w:cs="Times New Roman"/>
          <w:sz w:val="22"/>
          <w:szCs w:val="22"/>
        </w:rPr>
      </w:pPr>
    </w:p>
    <w:p w:rsidR="003B3985" w:rsidRDefault="003B3985">
      <w:pPr>
        <w:rPr>
          <w:rFonts w:ascii="Times New Roman" w:cs="Times New Roman"/>
          <w:sz w:val="22"/>
          <w:szCs w:val="22"/>
        </w:rPr>
      </w:pPr>
      <w:r>
        <w:rPr>
          <w:rFonts w:cs="Times New Roman"/>
          <w:sz w:val="22"/>
          <w:szCs w:val="22"/>
        </w:rPr>
        <w:br w:type="page"/>
      </w:r>
    </w:p>
    <w:p w:rsidR="00286C7E" w:rsidRPr="00307294" w:rsidRDefault="00286C7E" w:rsidP="00286C7E">
      <w:pPr>
        <w:pStyle w:val="BlockText"/>
        <w:spacing w:before="0" w:line="240" w:lineRule="auto"/>
        <w:ind w:left="426" w:right="-46"/>
        <w:jc w:val="thaiDistribute"/>
        <w:rPr>
          <w:rFonts w:cs="Times New Roman"/>
          <w:sz w:val="22"/>
          <w:szCs w:val="22"/>
        </w:rPr>
      </w:pPr>
      <w:r w:rsidRPr="00307294">
        <w:rPr>
          <w:rFonts w:cs="Times New Roman"/>
          <w:sz w:val="22"/>
          <w:szCs w:val="22"/>
        </w:rPr>
        <w:lastRenderedPageBreak/>
        <w:t>Post-employment benefits – defined contribution plan</w:t>
      </w:r>
    </w:p>
    <w:p w:rsidR="00286C7E" w:rsidRPr="00307294" w:rsidRDefault="00286C7E" w:rsidP="00286C7E">
      <w:pPr>
        <w:pStyle w:val="BlockText"/>
        <w:spacing w:before="0" w:line="240" w:lineRule="auto"/>
        <w:ind w:left="426" w:right="-46"/>
        <w:jc w:val="thaiDistribute"/>
        <w:rPr>
          <w:rFonts w:cs="Times New Roman"/>
          <w:sz w:val="22"/>
          <w:szCs w:val="22"/>
        </w:rPr>
      </w:pPr>
    </w:p>
    <w:p w:rsidR="00286C7E" w:rsidRPr="00307294" w:rsidRDefault="00286C7E" w:rsidP="00286C7E">
      <w:pPr>
        <w:pStyle w:val="BodyTextIndent"/>
        <w:ind w:left="426" w:right="-46"/>
        <w:jc w:val="thaiDistribute"/>
        <w:rPr>
          <w:rFonts w:ascii="Times New Roman" w:cs="Times New Roman"/>
          <w:sz w:val="22"/>
          <w:szCs w:val="22"/>
        </w:rPr>
      </w:pPr>
      <w:r w:rsidRPr="00307294">
        <w:rPr>
          <w:rFonts w:ascii="Times New Roman" w:cs="Times New Roman"/>
          <w:sz w:val="22"/>
          <w:szCs w:val="22"/>
        </w:rPr>
        <w:t xml:space="preserve">The Company operates a provident fund that is a defined contribution plan. The assets of which are held in a separate trust fund. The provident fund is funded by payments from employees and the Company. Contributions to the provident fund </w:t>
      </w:r>
      <w:r w:rsidR="009B2EE9">
        <w:rPr>
          <w:rFonts w:ascii="Times New Roman" w:cs="Times New Roman"/>
          <w:sz w:val="22"/>
          <w:szCs w:val="22"/>
        </w:rPr>
        <w:t xml:space="preserve">and obligations to defined contribution plan </w:t>
      </w:r>
      <w:r w:rsidRPr="00307294">
        <w:rPr>
          <w:rFonts w:ascii="Times New Roman" w:cs="Times New Roman"/>
          <w:sz w:val="22"/>
          <w:szCs w:val="22"/>
        </w:rPr>
        <w:t>are charged to the statement of comprehensive income in the period to which they relate.</w:t>
      </w:r>
    </w:p>
    <w:p w:rsidR="00286C7E" w:rsidRPr="00307294" w:rsidRDefault="00286C7E" w:rsidP="00286C7E">
      <w:pPr>
        <w:pStyle w:val="BodyTextIndent"/>
        <w:ind w:left="426" w:right="-46"/>
        <w:jc w:val="thaiDistribute"/>
        <w:rPr>
          <w:rFonts w:ascii="Times New Roman" w:cs="Times New Roman"/>
          <w:sz w:val="22"/>
          <w:szCs w:val="22"/>
        </w:rPr>
      </w:pPr>
    </w:p>
    <w:p w:rsidR="00286C7E" w:rsidRPr="00307294" w:rsidRDefault="00286C7E" w:rsidP="00286C7E">
      <w:pPr>
        <w:pStyle w:val="BlockText"/>
        <w:spacing w:before="0" w:line="240" w:lineRule="auto"/>
        <w:ind w:left="425" w:right="-45"/>
        <w:jc w:val="thaiDistribute"/>
        <w:rPr>
          <w:rFonts w:cs="Times New Roman"/>
          <w:sz w:val="22"/>
          <w:szCs w:val="22"/>
        </w:rPr>
      </w:pPr>
      <w:r w:rsidRPr="00307294">
        <w:rPr>
          <w:rFonts w:cs="Times New Roman"/>
          <w:sz w:val="22"/>
          <w:szCs w:val="22"/>
        </w:rPr>
        <w:t>Post-employment benefits – defined benefit plan</w:t>
      </w:r>
    </w:p>
    <w:p w:rsidR="00286C7E" w:rsidRPr="00307294" w:rsidRDefault="00286C7E" w:rsidP="00286C7E">
      <w:pPr>
        <w:pStyle w:val="BlockText"/>
        <w:spacing w:before="0" w:line="240" w:lineRule="auto"/>
        <w:ind w:left="425" w:right="-45"/>
        <w:jc w:val="thaiDistribute"/>
        <w:rPr>
          <w:rFonts w:cs="Times New Roman"/>
          <w:sz w:val="22"/>
          <w:szCs w:val="22"/>
        </w:rPr>
      </w:pPr>
    </w:p>
    <w:p w:rsidR="003F2EF2" w:rsidRDefault="003F2EF2" w:rsidP="003F2EF2">
      <w:pPr>
        <w:pStyle w:val="BodyTextIndent"/>
        <w:ind w:left="425" w:right="-45"/>
        <w:jc w:val="thaiDistribute"/>
        <w:rPr>
          <w:rFonts w:ascii="Times New Roman" w:cs="Times New Roman"/>
          <w:sz w:val="22"/>
          <w:szCs w:val="22"/>
        </w:rPr>
      </w:pPr>
      <w:r w:rsidRPr="00781A41">
        <w:rPr>
          <w:rFonts w:ascii="Times New Roman" w:cs="Times New Roman"/>
          <w:sz w:val="22"/>
          <w:szCs w:val="22"/>
        </w:rPr>
        <w:t xml:space="preserve">The employee benefits obligations in relation to the severance payment under the labor law are </w:t>
      </w:r>
      <w:proofErr w:type="spellStart"/>
      <w:r w:rsidRPr="00781A41">
        <w:rPr>
          <w:rFonts w:ascii="Times New Roman" w:cs="Times New Roman"/>
          <w:sz w:val="22"/>
          <w:szCs w:val="22"/>
        </w:rPr>
        <w:t>recognised</w:t>
      </w:r>
      <w:proofErr w:type="spellEnd"/>
      <w:r w:rsidRPr="00781A41">
        <w:rPr>
          <w:rFonts w:ascii="Times New Roman" w:cs="Times New Roman"/>
          <w:sz w:val="22"/>
          <w:szCs w:val="22"/>
        </w:rPr>
        <w:t xml:space="preserve"> as a charge to results of operations over the employee’s service period. It is calculated by the estimation of the amount of future benefit to be earned by the employee in return for the service provided to the Company 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rsidR="00286C7E" w:rsidRPr="00307294" w:rsidRDefault="00286C7E" w:rsidP="00286C7E">
      <w:pPr>
        <w:pStyle w:val="BodyTextIndent"/>
        <w:ind w:left="425" w:right="-45"/>
        <w:jc w:val="thaiDistribute"/>
        <w:rPr>
          <w:rFonts w:ascii="Times New Roman" w:cs="Times New Roman"/>
          <w:sz w:val="22"/>
          <w:szCs w:val="22"/>
        </w:rPr>
      </w:pPr>
    </w:p>
    <w:p w:rsidR="00286C7E" w:rsidRPr="00307294" w:rsidRDefault="00286C7E" w:rsidP="00335EC8">
      <w:pPr>
        <w:ind w:left="432" w:right="-46"/>
        <w:jc w:val="thaiDistribute"/>
        <w:rPr>
          <w:rFonts w:ascii="Times New Roman" w:cs="Times New Roman"/>
          <w:sz w:val="22"/>
          <w:szCs w:val="22"/>
        </w:rPr>
      </w:pPr>
      <w:r w:rsidRPr="00307294">
        <w:rPr>
          <w:rFonts w:ascii="Times New Roman" w:cs="Times New Roman"/>
          <w:sz w:val="22"/>
          <w:szCs w:val="22"/>
        </w:rPr>
        <w:t xml:space="preserve">When the employee benefits are improved, the portion of the increased benefit relating to past service rendered by employee is recognized in the statements of comprehensive income on a straight-line basis over the average period until the benefits become vested.  </w:t>
      </w:r>
    </w:p>
    <w:p w:rsidR="00286C7E" w:rsidRPr="00307294" w:rsidRDefault="00286C7E" w:rsidP="00335EC8">
      <w:pPr>
        <w:ind w:left="432" w:right="-46"/>
        <w:jc w:val="thaiDistribute"/>
        <w:rPr>
          <w:rFonts w:ascii="Times New Roman" w:cs="Times New Roman"/>
          <w:sz w:val="22"/>
          <w:szCs w:val="22"/>
        </w:rPr>
      </w:pPr>
    </w:p>
    <w:p w:rsidR="00286C7E" w:rsidRDefault="00286C7E" w:rsidP="00335EC8">
      <w:pPr>
        <w:autoSpaceDE w:val="0"/>
        <w:autoSpaceDN w:val="0"/>
        <w:ind w:left="432" w:right="-17"/>
        <w:jc w:val="thaiDistribute"/>
        <w:rPr>
          <w:rFonts w:ascii="Times New Roman" w:cs="Times New Roman"/>
          <w:sz w:val="22"/>
          <w:szCs w:val="22"/>
        </w:rPr>
      </w:pPr>
      <w:r w:rsidRPr="00307294">
        <w:rPr>
          <w:rFonts w:ascii="Times New Roman" w:cs="Times New Roman"/>
          <w:sz w:val="22"/>
          <w:szCs w:val="22"/>
        </w:rPr>
        <w:t xml:space="preserve">When the actuarial assumptions are changed, the Company recognizes all actuarial gains </w:t>
      </w:r>
      <w:r w:rsidRPr="00307294">
        <w:rPr>
          <w:rFonts w:ascii="Times New Roman" w:cs="Times New Roman"/>
          <w:sz w:val="22"/>
          <w:szCs w:val="22"/>
          <w:cs/>
        </w:rPr>
        <w:t>(</w:t>
      </w:r>
      <w:r w:rsidRPr="00307294">
        <w:rPr>
          <w:rFonts w:ascii="Times New Roman" w:cs="Times New Roman"/>
          <w:sz w:val="22"/>
          <w:szCs w:val="22"/>
        </w:rPr>
        <w:t>losses</w:t>
      </w:r>
      <w:r w:rsidRPr="00307294">
        <w:rPr>
          <w:rFonts w:ascii="Times New Roman" w:cs="Times New Roman"/>
          <w:sz w:val="22"/>
          <w:szCs w:val="22"/>
          <w:cs/>
        </w:rPr>
        <w:t>)</w:t>
      </w:r>
      <w:r w:rsidRPr="00307294">
        <w:rPr>
          <w:rFonts w:ascii="Times New Roman" w:cs="Times New Roman"/>
          <w:sz w:val="22"/>
          <w:szCs w:val="22"/>
        </w:rPr>
        <w:t xml:space="preserve"> immediately in other comprehensive income.</w:t>
      </w:r>
    </w:p>
    <w:p w:rsidR="00335EC8" w:rsidRDefault="00335EC8" w:rsidP="00335EC8">
      <w:pPr>
        <w:autoSpaceDE w:val="0"/>
        <w:autoSpaceDN w:val="0"/>
        <w:ind w:left="432" w:right="-17"/>
        <w:jc w:val="thaiDistribute"/>
        <w:rPr>
          <w:rFonts w:ascii="Times New Roman" w:cs="Times New Roman"/>
          <w:sz w:val="22"/>
          <w:szCs w:val="22"/>
        </w:rPr>
      </w:pPr>
    </w:p>
    <w:p w:rsidR="00335EC8" w:rsidRPr="00335EC8" w:rsidRDefault="00335EC8" w:rsidP="00335EC8">
      <w:pPr>
        <w:tabs>
          <w:tab w:val="num" w:pos="0"/>
        </w:tabs>
        <w:ind w:left="432" w:right="-17"/>
        <w:jc w:val="thaiDistribute"/>
        <w:rPr>
          <w:rFonts w:ascii="Times New Roman" w:cs="Times New Roman"/>
          <w:sz w:val="22"/>
          <w:szCs w:val="22"/>
        </w:rPr>
      </w:pPr>
      <w:r w:rsidRPr="00335EC8">
        <w:rPr>
          <w:rFonts w:ascii="Times New Roman" w:cs="Times New Roman"/>
          <w:sz w:val="22"/>
          <w:szCs w:val="22"/>
        </w:rPr>
        <w:t>Termination benefits</w:t>
      </w:r>
    </w:p>
    <w:p w:rsidR="00335EC8" w:rsidRPr="00335EC8" w:rsidRDefault="00335EC8" w:rsidP="00335EC8">
      <w:pPr>
        <w:tabs>
          <w:tab w:val="num" w:pos="0"/>
        </w:tabs>
        <w:ind w:left="432" w:right="-17"/>
        <w:jc w:val="thaiDistribute"/>
        <w:rPr>
          <w:rFonts w:ascii="Times New Roman" w:cs="Times New Roman"/>
          <w:sz w:val="22"/>
          <w:szCs w:val="22"/>
        </w:rPr>
      </w:pPr>
    </w:p>
    <w:p w:rsidR="000E5EB5" w:rsidRDefault="000E5EB5" w:rsidP="000E5EB5">
      <w:pPr>
        <w:ind w:left="426" w:right="-46"/>
        <w:jc w:val="thaiDistribute"/>
        <w:rPr>
          <w:rFonts w:ascii="Times New Roman" w:cs="Times New Roman"/>
          <w:sz w:val="22"/>
          <w:szCs w:val="22"/>
        </w:rPr>
      </w:pPr>
      <w:r w:rsidRPr="00781A41">
        <w:rPr>
          <w:rFonts w:ascii="Times New Roman" w:cs="Times New Roman"/>
          <w:sz w:val="22"/>
          <w:szCs w:val="22"/>
        </w:rPr>
        <w:t>The Company recognizes termination benefits as a liability and expense when the Company terminates the employment of an employee or group of employees before the normal retirement date.</w:t>
      </w:r>
    </w:p>
    <w:p w:rsidR="00286C7E" w:rsidRPr="00307294" w:rsidRDefault="00286C7E" w:rsidP="00286C7E">
      <w:pPr>
        <w:autoSpaceDE w:val="0"/>
        <w:autoSpaceDN w:val="0"/>
        <w:ind w:left="426" w:right="-17"/>
        <w:jc w:val="thaiDistribute"/>
        <w:rPr>
          <w:rFonts w:ascii="Times New Roman" w:cs="Times New Roman"/>
          <w:sz w:val="22"/>
          <w:szCs w:val="22"/>
        </w:rPr>
      </w:pPr>
    </w:p>
    <w:p w:rsidR="00286C7E" w:rsidRPr="00307294" w:rsidRDefault="00286C7E" w:rsidP="00286C7E">
      <w:pPr>
        <w:ind w:left="425" w:right="-45"/>
        <w:jc w:val="thaiDistribute"/>
        <w:rPr>
          <w:rFonts w:ascii="Times New Roman" w:cs="Times New Roman"/>
          <w:b/>
          <w:bCs/>
          <w:sz w:val="22"/>
          <w:szCs w:val="22"/>
        </w:rPr>
      </w:pPr>
      <w:r w:rsidRPr="00307294">
        <w:rPr>
          <w:rFonts w:ascii="Times New Roman" w:cs="Times New Roman"/>
          <w:b/>
          <w:bCs/>
          <w:sz w:val="22"/>
          <w:szCs w:val="22"/>
        </w:rPr>
        <w:t>Income tax</w:t>
      </w:r>
    </w:p>
    <w:p w:rsidR="00286C7E" w:rsidRPr="00307294" w:rsidRDefault="00286C7E" w:rsidP="00286C7E">
      <w:pPr>
        <w:ind w:left="426" w:right="-46"/>
        <w:jc w:val="thaiDistribute"/>
        <w:rPr>
          <w:rFonts w:ascii="Times New Roman" w:cs="Times New Roman"/>
          <w:sz w:val="22"/>
          <w:szCs w:val="22"/>
          <w:cs/>
        </w:rPr>
      </w:pPr>
    </w:p>
    <w:p w:rsidR="00286C7E" w:rsidRPr="00307294" w:rsidRDefault="00286C7E" w:rsidP="00286C7E">
      <w:pPr>
        <w:ind w:left="426" w:right="-46"/>
        <w:jc w:val="thaiDistribute"/>
        <w:rPr>
          <w:rFonts w:ascii="Times New Roman" w:cs="Times New Roman"/>
          <w:sz w:val="22"/>
          <w:szCs w:val="22"/>
          <w:lang w:val="en-GB"/>
        </w:rPr>
      </w:pPr>
      <w:r w:rsidRPr="00307294">
        <w:rPr>
          <w:rFonts w:ascii="Times New Roman" w:cs="Times New Roman"/>
          <w:sz w:val="22"/>
          <w:szCs w:val="22"/>
          <w:lang w:val="en-GB"/>
        </w:rPr>
        <w:t>Income tax expense for the year comprises current and deferred tax.  Current and deferred tax is recognised in profit or loss except to the extent that they relate to items recognised directly in shareholders’ equity or in other comprehensive income.</w:t>
      </w:r>
    </w:p>
    <w:p w:rsidR="00286C7E" w:rsidRPr="00307294" w:rsidRDefault="00286C7E" w:rsidP="00286C7E">
      <w:pPr>
        <w:ind w:left="426" w:right="-46"/>
        <w:jc w:val="thaiDistribute"/>
        <w:rPr>
          <w:rFonts w:ascii="Times New Roman" w:cs="Times New Roman"/>
          <w:sz w:val="22"/>
          <w:szCs w:val="22"/>
          <w:lang w:val="en-GB"/>
        </w:rPr>
      </w:pPr>
    </w:p>
    <w:p w:rsidR="00286C7E" w:rsidRPr="00307294" w:rsidRDefault="00286C7E" w:rsidP="00286C7E">
      <w:pPr>
        <w:ind w:left="426" w:right="-46"/>
        <w:jc w:val="thaiDistribute"/>
        <w:rPr>
          <w:rFonts w:ascii="Times New Roman" w:cs="Times New Roman"/>
          <w:sz w:val="22"/>
          <w:szCs w:val="22"/>
          <w:lang w:val="en-GB"/>
        </w:rPr>
      </w:pPr>
      <w:r w:rsidRPr="00307294">
        <w:rPr>
          <w:rFonts w:ascii="Times New Roman" w:cs="Times New Roman"/>
          <w:sz w:val="22"/>
          <w:szCs w:val="22"/>
          <w:lang w:val="en-GB"/>
        </w:rPr>
        <w:t xml:space="preserve">Current tax is the expected tax payable or receivable on the taxable income or loss for the year, using tax rates enacted or substantively enacted at the end of reporting period date, and any adjustment to tax payable in respect of previous years.   </w:t>
      </w:r>
    </w:p>
    <w:p w:rsidR="00286C7E" w:rsidRPr="00307294" w:rsidRDefault="00286C7E" w:rsidP="00286C7E">
      <w:pPr>
        <w:ind w:left="426" w:right="-46"/>
        <w:jc w:val="thaiDistribute"/>
        <w:rPr>
          <w:rFonts w:ascii="Times New Roman" w:cs="Times New Roman"/>
          <w:sz w:val="22"/>
          <w:szCs w:val="22"/>
          <w:lang w:val="en-GB"/>
        </w:rPr>
      </w:pPr>
    </w:p>
    <w:p w:rsidR="00286C7E" w:rsidRPr="00307294" w:rsidRDefault="00286C7E" w:rsidP="00286C7E">
      <w:pPr>
        <w:ind w:left="426" w:right="-46"/>
        <w:jc w:val="thaiDistribute"/>
        <w:rPr>
          <w:rFonts w:ascii="Times New Roman" w:cs="Times New Roman"/>
          <w:sz w:val="22"/>
          <w:szCs w:val="22"/>
          <w:lang w:val="en-GB"/>
        </w:rPr>
      </w:pPr>
      <w:r w:rsidRPr="00307294">
        <w:rPr>
          <w:rFonts w:ascii="Times New Roman" w:cs="Times New Roman"/>
          <w:sz w:val="22"/>
          <w:szCs w:val="22"/>
          <w:lang w:val="en-GB"/>
        </w:rPr>
        <w:t xml:space="preserve">Deferred tax is recognised in respect of temporary differences between the carrying amounts of assets and liabilities for financial reporting purposes and the amounts used for taxation purposes.  </w:t>
      </w:r>
    </w:p>
    <w:p w:rsidR="00286C7E" w:rsidRPr="00307294" w:rsidRDefault="00286C7E" w:rsidP="00286C7E">
      <w:pPr>
        <w:ind w:left="426" w:right="-46"/>
        <w:jc w:val="thaiDistribute"/>
        <w:rPr>
          <w:rFonts w:ascii="Times New Roman" w:cs="Times New Roman"/>
          <w:sz w:val="22"/>
          <w:szCs w:val="22"/>
          <w:lang w:val="en-GB"/>
        </w:rPr>
      </w:pPr>
    </w:p>
    <w:p w:rsidR="00286C7E" w:rsidRPr="00307294" w:rsidRDefault="00286C7E" w:rsidP="00286C7E">
      <w:pPr>
        <w:ind w:left="426" w:right="-46"/>
        <w:jc w:val="thaiDistribute"/>
        <w:rPr>
          <w:rFonts w:ascii="Times New Roman" w:cs="Times New Roman"/>
          <w:sz w:val="22"/>
          <w:szCs w:val="22"/>
          <w:lang w:val="en-GB"/>
        </w:rPr>
      </w:pPr>
      <w:r w:rsidRPr="00307294">
        <w:rPr>
          <w:rFonts w:ascii="Times New Roman" w:cs="Times New Roman"/>
          <w:sz w:val="22"/>
          <w:szCs w:val="22"/>
          <w:lang w:val="en-GB"/>
        </w:rPr>
        <w:t xml:space="preserve">Deferred tax is measured at the tax rates that are expected to be applied to the temporary differences when they reverse, using tax rates enacted or substantively enacted at the end of reporting period date.  </w:t>
      </w:r>
    </w:p>
    <w:p w:rsidR="00286C7E" w:rsidRPr="00307294" w:rsidRDefault="00286C7E" w:rsidP="00286C7E">
      <w:pPr>
        <w:ind w:left="426" w:right="-46"/>
        <w:jc w:val="thaiDistribute"/>
        <w:rPr>
          <w:rFonts w:ascii="Times New Roman" w:cs="Times New Roman"/>
          <w:sz w:val="22"/>
          <w:szCs w:val="22"/>
          <w:lang w:val="en-GB"/>
        </w:rPr>
      </w:pPr>
    </w:p>
    <w:p w:rsidR="00286C7E" w:rsidRPr="00307294" w:rsidRDefault="00286C7E" w:rsidP="003E61B5">
      <w:pPr>
        <w:ind w:left="426" w:right="-46"/>
        <w:jc w:val="thaiDistribute"/>
        <w:rPr>
          <w:rFonts w:ascii="Times New Roman" w:cs="Times New Roman"/>
          <w:sz w:val="22"/>
          <w:szCs w:val="22"/>
          <w:lang w:val="en-GB"/>
        </w:rPr>
      </w:pPr>
      <w:r w:rsidRPr="00307294">
        <w:rPr>
          <w:rFonts w:ascii="Times New Roman" w:cs="Times New Roman"/>
          <w:sz w:val="22"/>
          <w:szCs w:val="22"/>
          <w:lang w:val="en-GB"/>
        </w:rPr>
        <w:t>In determining the amount of current and deferred tax, the Company takes into account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Company to change their judgement regarding the adequacy of existing tax liabilities; such changes to tax liabilities will impact tax expense in the period that such a determination is made.</w:t>
      </w:r>
    </w:p>
    <w:p w:rsidR="00286C7E" w:rsidRPr="00307294" w:rsidRDefault="00286C7E" w:rsidP="003E61B5">
      <w:pPr>
        <w:ind w:left="426" w:right="-46"/>
        <w:jc w:val="thaiDistribute"/>
        <w:rPr>
          <w:rFonts w:ascii="Times New Roman" w:cs="Times New Roman"/>
          <w:sz w:val="22"/>
          <w:szCs w:val="22"/>
          <w:lang w:val="en-GB"/>
        </w:rPr>
      </w:pPr>
    </w:p>
    <w:p w:rsidR="00286C7E" w:rsidRPr="00307294" w:rsidRDefault="00286C7E" w:rsidP="003E61B5">
      <w:pPr>
        <w:ind w:left="426" w:right="-46"/>
        <w:jc w:val="thaiDistribute"/>
        <w:rPr>
          <w:rFonts w:ascii="Times New Roman" w:cs="Times New Roman"/>
          <w:sz w:val="22"/>
          <w:szCs w:val="22"/>
          <w:lang w:val="en-GB"/>
        </w:rPr>
      </w:pPr>
      <w:r w:rsidRPr="00307294">
        <w:rPr>
          <w:rFonts w:ascii="Times New Roman" w:cs="Times New Roman"/>
          <w:sz w:val="22"/>
          <w:szCs w:val="22"/>
          <w:lang w:val="en-GB"/>
        </w:rPr>
        <w:t xml:space="preserve">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rsidR="00286C7E" w:rsidRPr="00307294" w:rsidRDefault="00286C7E" w:rsidP="003E61B5">
      <w:pPr>
        <w:ind w:left="426" w:right="-46"/>
        <w:jc w:val="thaiDistribute"/>
        <w:rPr>
          <w:rFonts w:ascii="Times New Roman" w:cs="Times New Roman"/>
          <w:sz w:val="22"/>
          <w:szCs w:val="22"/>
          <w:lang w:val="en-GB"/>
        </w:rPr>
      </w:pPr>
    </w:p>
    <w:p w:rsidR="00286C7E" w:rsidRPr="00307294" w:rsidRDefault="00286C7E" w:rsidP="003E61B5">
      <w:pPr>
        <w:ind w:left="426" w:right="-46"/>
        <w:jc w:val="thaiDistribute"/>
        <w:rPr>
          <w:rFonts w:ascii="Times New Roman" w:cs="Times New Roman"/>
          <w:sz w:val="22"/>
          <w:szCs w:val="22"/>
        </w:rPr>
      </w:pPr>
      <w:r w:rsidRPr="00307294">
        <w:rPr>
          <w:rFonts w:ascii="Times New Roman" w:cs="Times New Roman"/>
          <w:sz w:val="22"/>
          <w:szCs w:val="22"/>
        </w:rPr>
        <w:t>A deferred tax asset is recognized to the extent that it is probable that future taxable profits will be available against which the temporary differences can be utilized. Deferred tax assets are reviewed at the end of reporting period date and reduced to the extent that it is no longer probable that the related tax benefit will be realized.</w:t>
      </w:r>
    </w:p>
    <w:p w:rsidR="00B9069F" w:rsidRDefault="00B9069F">
      <w:pPr>
        <w:rPr>
          <w:rFonts w:ascii="Times New Roman" w:cs="Times New Roman"/>
          <w:b/>
          <w:bCs/>
          <w:sz w:val="22"/>
          <w:szCs w:val="22"/>
        </w:rPr>
      </w:pPr>
    </w:p>
    <w:p w:rsidR="00286C7E" w:rsidRPr="00307294" w:rsidRDefault="00286C7E" w:rsidP="003E61B5">
      <w:pPr>
        <w:ind w:left="425" w:right="-45"/>
        <w:jc w:val="thaiDistribute"/>
        <w:rPr>
          <w:rFonts w:ascii="Times New Roman" w:cs="Times New Roman"/>
          <w:b/>
          <w:bCs/>
          <w:sz w:val="22"/>
          <w:szCs w:val="22"/>
        </w:rPr>
      </w:pPr>
      <w:r w:rsidRPr="00307294">
        <w:rPr>
          <w:rFonts w:ascii="Times New Roman" w:cs="Times New Roman"/>
          <w:b/>
          <w:bCs/>
          <w:sz w:val="22"/>
          <w:szCs w:val="22"/>
        </w:rPr>
        <w:t>Cash and cash equivalents</w:t>
      </w:r>
    </w:p>
    <w:p w:rsidR="00286C7E" w:rsidRPr="00307294" w:rsidRDefault="00286C7E" w:rsidP="003E61B5">
      <w:pPr>
        <w:ind w:left="425" w:right="-45"/>
        <w:jc w:val="thaiDistribute"/>
        <w:rPr>
          <w:rFonts w:ascii="Times New Roman" w:cs="Times New Roman"/>
          <w:b/>
          <w:bCs/>
          <w:sz w:val="22"/>
          <w:szCs w:val="22"/>
        </w:rPr>
      </w:pPr>
    </w:p>
    <w:p w:rsidR="00286C7E" w:rsidRPr="00307294" w:rsidRDefault="00286C7E" w:rsidP="003E61B5">
      <w:pPr>
        <w:ind w:left="426" w:right="-46"/>
        <w:jc w:val="thaiDistribute"/>
        <w:rPr>
          <w:rFonts w:ascii="Times New Roman" w:cs="Times New Roman"/>
          <w:sz w:val="22"/>
          <w:szCs w:val="22"/>
        </w:rPr>
      </w:pPr>
      <w:r w:rsidRPr="00307294">
        <w:rPr>
          <w:rFonts w:ascii="Times New Roman" w:cs="Times New Roman"/>
          <w:sz w:val="22"/>
          <w:szCs w:val="22"/>
        </w:rPr>
        <w:t>Cash and cash equivalents are cash on hand, current deposits and savings deposits, cash at bank with an original maturity of 3 months and short-term investments with high liquidity excluded deposits at bank on obligation.</w:t>
      </w:r>
    </w:p>
    <w:p w:rsidR="00335EC8" w:rsidRDefault="00335EC8" w:rsidP="003E61B5">
      <w:pPr>
        <w:ind w:left="425" w:right="-45"/>
        <w:jc w:val="thaiDistribute"/>
        <w:rPr>
          <w:rFonts w:ascii="Times New Roman" w:cs="Times New Roman"/>
          <w:b/>
          <w:bCs/>
          <w:sz w:val="22"/>
          <w:szCs w:val="22"/>
        </w:rPr>
      </w:pPr>
    </w:p>
    <w:p w:rsidR="00286C7E" w:rsidRPr="00307294" w:rsidRDefault="00286C7E" w:rsidP="003E61B5">
      <w:pPr>
        <w:ind w:left="425" w:right="-45"/>
        <w:jc w:val="thaiDistribute"/>
        <w:rPr>
          <w:rFonts w:ascii="Times New Roman" w:cs="Times New Roman"/>
          <w:b/>
          <w:bCs/>
          <w:sz w:val="22"/>
          <w:szCs w:val="22"/>
        </w:rPr>
      </w:pPr>
      <w:r w:rsidRPr="00307294">
        <w:rPr>
          <w:rFonts w:ascii="Times New Roman" w:cs="Times New Roman"/>
          <w:b/>
          <w:bCs/>
          <w:sz w:val="22"/>
          <w:szCs w:val="22"/>
        </w:rPr>
        <w:t>Other receivables</w:t>
      </w:r>
    </w:p>
    <w:p w:rsidR="00286C7E" w:rsidRPr="00307294" w:rsidRDefault="00286C7E" w:rsidP="003E61B5">
      <w:pPr>
        <w:ind w:left="425" w:right="-45"/>
        <w:jc w:val="thaiDistribute"/>
        <w:rPr>
          <w:rFonts w:ascii="Times New Roman" w:cs="Times New Roman"/>
          <w:b/>
          <w:bCs/>
          <w:sz w:val="22"/>
          <w:szCs w:val="22"/>
        </w:rPr>
      </w:pPr>
    </w:p>
    <w:p w:rsidR="00286C7E" w:rsidRPr="00307294" w:rsidRDefault="00286C7E" w:rsidP="003E61B5">
      <w:pPr>
        <w:ind w:left="426" w:right="-46"/>
        <w:jc w:val="thaiDistribute"/>
        <w:rPr>
          <w:rFonts w:ascii="Times New Roman" w:cs="Times New Roman"/>
          <w:sz w:val="22"/>
          <w:szCs w:val="22"/>
          <w:lang w:val="en-GB"/>
        </w:rPr>
      </w:pPr>
      <w:r w:rsidRPr="00307294">
        <w:rPr>
          <w:rFonts w:ascii="Times New Roman" w:cs="Times New Roman"/>
          <w:sz w:val="22"/>
          <w:szCs w:val="22"/>
        </w:rPr>
        <w:t>O</w:t>
      </w:r>
      <w:proofErr w:type="spellStart"/>
      <w:r w:rsidRPr="00307294">
        <w:rPr>
          <w:rFonts w:ascii="Times New Roman" w:cs="Times New Roman"/>
          <w:sz w:val="22"/>
          <w:szCs w:val="22"/>
          <w:lang w:val="en-GB"/>
        </w:rPr>
        <w:t>ther</w:t>
      </w:r>
      <w:proofErr w:type="spellEnd"/>
      <w:r w:rsidRPr="00307294">
        <w:rPr>
          <w:rFonts w:ascii="Times New Roman" w:cs="Times New Roman"/>
          <w:sz w:val="22"/>
          <w:szCs w:val="22"/>
          <w:lang w:val="en-GB"/>
        </w:rPr>
        <w:t xml:space="preserve"> receivables are stated at their invoice value less allowance for doubtful accounts.</w:t>
      </w:r>
    </w:p>
    <w:p w:rsidR="00286C7E" w:rsidRPr="00307294" w:rsidRDefault="00286C7E" w:rsidP="003E61B5">
      <w:pPr>
        <w:ind w:left="426" w:right="-46"/>
        <w:jc w:val="thaiDistribute"/>
        <w:rPr>
          <w:rFonts w:ascii="Times New Roman" w:cs="Times New Roman"/>
          <w:sz w:val="22"/>
          <w:szCs w:val="22"/>
          <w:lang w:val="en-GB"/>
        </w:rPr>
      </w:pPr>
    </w:p>
    <w:p w:rsidR="00286C7E" w:rsidRPr="00307294" w:rsidRDefault="00286C7E" w:rsidP="003E61B5">
      <w:pPr>
        <w:ind w:left="426" w:right="-46"/>
        <w:jc w:val="thaiDistribute"/>
        <w:rPr>
          <w:rFonts w:ascii="Times New Roman" w:cs="Times New Roman"/>
          <w:sz w:val="22"/>
          <w:szCs w:val="22"/>
        </w:rPr>
      </w:pPr>
      <w:r w:rsidRPr="00307294">
        <w:rPr>
          <w:rFonts w:ascii="Times New Roman" w:cs="Times New Roman"/>
          <w:sz w:val="22"/>
          <w:szCs w:val="22"/>
        </w:rPr>
        <w:t xml:space="preserve">Allowance for doubtful accounts is provided for the estimated losses that may be incurred in collection of receivables. </w:t>
      </w:r>
    </w:p>
    <w:p w:rsidR="00286C7E" w:rsidRPr="00307294" w:rsidRDefault="00286C7E" w:rsidP="003E61B5">
      <w:pPr>
        <w:ind w:left="426" w:right="-46"/>
        <w:jc w:val="thaiDistribute"/>
        <w:rPr>
          <w:rFonts w:ascii="Times New Roman" w:cs="Times New Roman"/>
          <w:sz w:val="22"/>
          <w:szCs w:val="22"/>
        </w:rPr>
      </w:pPr>
    </w:p>
    <w:p w:rsidR="00286C7E" w:rsidRPr="00307294" w:rsidRDefault="00286C7E" w:rsidP="003E61B5">
      <w:pPr>
        <w:tabs>
          <w:tab w:val="left" w:pos="9711"/>
          <w:tab w:val="left" w:pos="9960"/>
        </w:tabs>
        <w:ind w:left="426" w:right="28"/>
        <w:jc w:val="thaiDistribute"/>
        <w:rPr>
          <w:rFonts w:ascii="Times New Roman" w:cs="Times New Roman"/>
          <w:snapToGrid w:val="0"/>
          <w:sz w:val="22"/>
          <w:szCs w:val="22"/>
        </w:rPr>
      </w:pPr>
      <w:r w:rsidRPr="00307294">
        <w:rPr>
          <w:rFonts w:ascii="Times New Roman" w:cs="Times New Roman"/>
          <w:snapToGrid w:val="0"/>
          <w:sz w:val="22"/>
          <w:szCs w:val="22"/>
        </w:rPr>
        <w:t>In determining an allowance for doubtful accounts, the management needs to make judgment for estimated losses for each outstanding debtor. The allowances for doubtful accounts are determined through a combination of analysis of debt aging, collection experience, and taking into account change in the current economic conditions. However, the use of different estimates and assumptions could affect the amounts of allowances for receivable losses and adjustments to the allowances may therefore be required in the future.</w:t>
      </w:r>
    </w:p>
    <w:p w:rsidR="00C33E9A" w:rsidRPr="00307294" w:rsidRDefault="00C33E9A" w:rsidP="003E61B5">
      <w:pPr>
        <w:ind w:left="426" w:right="-6"/>
        <w:rPr>
          <w:rFonts w:ascii="Times New Roman" w:cs="Times New Roman"/>
          <w:b/>
          <w:bCs/>
          <w:sz w:val="22"/>
          <w:szCs w:val="22"/>
        </w:rPr>
      </w:pPr>
    </w:p>
    <w:p w:rsidR="00ED48DF" w:rsidRDefault="00ED48DF" w:rsidP="003E61B5">
      <w:pPr>
        <w:ind w:left="426" w:right="-6"/>
        <w:rPr>
          <w:rFonts w:ascii="Times New Roman" w:cs="Times New Roman"/>
          <w:b/>
          <w:bCs/>
          <w:sz w:val="22"/>
          <w:szCs w:val="22"/>
        </w:rPr>
      </w:pPr>
      <w:r w:rsidRPr="00307294">
        <w:rPr>
          <w:rFonts w:ascii="Times New Roman" w:cs="Times New Roman"/>
          <w:b/>
          <w:bCs/>
          <w:sz w:val="22"/>
          <w:szCs w:val="22"/>
        </w:rPr>
        <w:t>Cost of property development</w:t>
      </w:r>
    </w:p>
    <w:p w:rsidR="00AF59EA" w:rsidRPr="00307294" w:rsidRDefault="00AF59EA" w:rsidP="003E61B5">
      <w:pPr>
        <w:ind w:left="426" w:right="-6"/>
        <w:rPr>
          <w:rFonts w:ascii="Times New Roman" w:cs="Times New Roman"/>
          <w:b/>
          <w:bCs/>
          <w:sz w:val="22"/>
          <w:szCs w:val="22"/>
        </w:rPr>
      </w:pPr>
    </w:p>
    <w:p w:rsidR="00ED48DF" w:rsidRPr="00307294" w:rsidRDefault="00ED48DF" w:rsidP="00F15121">
      <w:pPr>
        <w:ind w:left="426" w:right="-6"/>
        <w:jc w:val="thaiDistribute"/>
        <w:rPr>
          <w:rFonts w:ascii="Times New Roman" w:cs="Times New Roman"/>
          <w:b/>
          <w:bCs/>
          <w:sz w:val="22"/>
          <w:szCs w:val="22"/>
        </w:rPr>
      </w:pPr>
      <w:proofErr w:type="gramStart"/>
      <w:r w:rsidRPr="00307294">
        <w:rPr>
          <w:rFonts w:ascii="Times New Roman" w:cs="Times New Roman"/>
          <w:spacing w:val="-2"/>
          <w:sz w:val="22"/>
          <w:szCs w:val="22"/>
        </w:rPr>
        <w:t>Cost of property development are</w:t>
      </w:r>
      <w:proofErr w:type="gramEnd"/>
      <w:r w:rsidRPr="00307294">
        <w:rPr>
          <w:rFonts w:ascii="Times New Roman" w:cs="Times New Roman"/>
          <w:spacing w:val="-2"/>
          <w:sz w:val="22"/>
          <w:szCs w:val="22"/>
        </w:rPr>
        <w:t xml:space="preserve"> stated at</w:t>
      </w:r>
      <w:r w:rsidR="00F15121">
        <w:rPr>
          <w:rFonts w:ascii="Times New Roman" w:cs="Times New Roman"/>
          <w:spacing w:val="-2"/>
          <w:sz w:val="22"/>
          <w:szCs w:val="22"/>
        </w:rPr>
        <w:t xml:space="preserve"> the lower of cost </w:t>
      </w:r>
      <w:r w:rsidR="005D5286">
        <w:rPr>
          <w:rFonts w:ascii="Times New Roman" w:cs="Times New Roman"/>
          <w:spacing w:val="-2"/>
          <w:sz w:val="22"/>
          <w:szCs w:val="22"/>
        </w:rPr>
        <w:t xml:space="preserve">or net </w:t>
      </w:r>
      <w:proofErr w:type="spellStart"/>
      <w:r w:rsidR="005D5286">
        <w:rPr>
          <w:rFonts w:ascii="Times New Roman" w:cs="Times New Roman"/>
          <w:spacing w:val="-2"/>
          <w:sz w:val="22"/>
          <w:szCs w:val="22"/>
        </w:rPr>
        <w:t>realis</w:t>
      </w:r>
      <w:r w:rsidRPr="00307294">
        <w:rPr>
          <w:rFonts w:ascii="Times New Roman" w:cs="Times New Roman"/>
          <w:spacing w:val="-2"/>
          <w:sz w:val="22"/>
          <w:szCs w:val="22"/>
        </w:rPr>
        <w:t>able</w:t>
      </w:r>
      <w:proofErr w:type="spellEnd"/>
      <w:r w:rsidR="00A34491">
        <w:rPr>
          <w:rFonts w:ascii="Times New Roman" w:cs="Times New Roman"/>
          <w:spacing w:val="-2"/>
          <w:sz w:val="22"/>
          <w:szCs w:val="22"/>
        </w:rPr>
        <w:t xml:space="preserve"> value, which is the value after recognized the cost of property sold. Cost comprises </w:t>
      </w:r>
      <w:r w:rsidR="00F16F5E">
        <w:rPr>
          <w:rFonts w:ascii="Times New Roman" w:cs="Times New Roman"/>
          <w:spacing w:val="-2"/>
          <w:sz w:val="22"/>
          <w:szCs w:val="22"/>
        </w:rPr>
        <w:t xml:space="preserve">cost </w:t>
      </w:r>
      <w:r w:rsidRPr="00307294">
        <w:rPr>
          <w:rFonts w:ascii="Times New Roman" w:cs="Times New Roman"/>
          <w:spacing w:val="-2"/>
          <w:sz w:val="22"/>
          <w:szCs w:val="22"/>
        </w:rPr>
        <w:t>of land, construction costs,</w:t>
      </w:r>
      <w:r w:rsidR="00A34491">
        <w:rPr>
          <w:rFonts w:ascii="Times New Roman" w:cs="Times New Roman"/>
          <w:spacing w:val="-2"/>
          <w:sz w:val="22"/>
          <w:szCs w:val="22"/>
        </w:rPr>
        <w:t xml:space="preserve"> including t</w:t>
      </w:r>
      <w:r w:rsidR="00464D4C">
        <w:rPr>
          <w:rFonts w:ascii="Times New Roman" w:cs="Times New Roman"/>
          <w:spacing w:val="-2"/>
          <w:sz w:val="22"/>
          <w:szCs w:val="22"/>
        </w:rPr>
        <w:t>he capitalized borrowing cost for</w:t>
      </w:r>
      <w:r w:rsidR="00A34491">
        <w:rPr>
          <w:rFonts w:ascii="Times New Roman" w:cs="Times New Roman"/>
          <w:spacing w:val="-2"/>
          <w:sz w:val="22"/>
          <w:szCs w:val="22"/>
        </w:rPr>
        <w:t xml:space="preserve"> property development</w:t>
      </w:r>
      <w:r w:rsidRPr="00307294">
        <w:rPr>
          <w:rFonts w:ascii="Times New Roman" w:cs="Times New Roman"/>
          <w:spacing w:val="-2"/>
          <w:sz w:val="22"/>
          <w:szCs w:val="22"/>
        </w:rPr>
        <w:t>.</w:t>
      </w:r>
    </w:p>
    <w:p w:rsidR="00F15121" w:rsidRDefault="00F15121" w:rsidP="003E61B5">
      <w:pPr>
        <w:ind w:left="426"/>
        <w:jc w:val="thaiDistribute"/>
        <w:rPr>
          <w:rFonts w:ascii="Times New Roman" w:cs="Times New Roman"/>
          <w:sz w:val="22"/>
          <w:szCs w:val="22"/>
        </w:rPr>
      </w:pPr>
    </w:p>
    <w:p w:rsidR="00ED48DF" w:rsidRDefault="00ED48DF" w:rsidP="00335EC8">
      <w:pPr>
        <w:ind w:left="426"/>
        <w:jc w:val="thaiDistribute"/>
        <w:rPr>
          <w:rFonts w:ascii="Times New Roman" w:cs="Times New Roman"/>
          <w:sz w:val="22"/>
          <w:szCs w:val="22"/>
        </w:rPr>
      </w:pPr>
      <w:r w:rsidRPr="00307294">
        <w:rPr>
          <w:rFonts w:ascii="Times New Roman" w:cs="Times New Roman"/>
          <w:sz w:val="22"/>
          <w:szCs w:val="22"/>
        </w:rPr>
        <w:t xml:space="preserve">The details of cost calculation </w:t>
      </w:r>
    </w:p>
    <w:p w:rsidR="0098784F" w:rsidRPr="00307294" w:rsidRDefault="0098784F" w:rsidP="00335EC8">
      <w:pPr>
        <w:ind w:left="426"/>
        <w:jc w:val="thaiDistribute"/>
        <w:rPr>
          <w:rFonts w:ascii="Times New Roman" w:cs="Times New Roman"/>
          <w:sz w:val="22"/>
          <w:szCs w:val="22"/>
        </w:rPr>
      </w:pPr>
    </w:p>
    <w:p w:rsidR="00ED48DF" w:rsidRDefault="007A3FF5" w:rsidP="00335EC8">
      <w:pPr>
        <w:tabs>
          <w:tab w:val="left" w:pos="2268"/>
        </w:tabs>
        <w:ind w:left="2552" w:hanging="2126"/>
        <w:jc w:val="thaiDistribute"/>
        <w:rPr>
          <w:rFonts w:ascii="Times New Roman" w:cs="Times New Roman"/>
          <w:sz w:val="22"/>
          <w:szCs w:val="22"/>
        </w:rPr>
      </w:pPr>
      <w:r>
        <w:rPr>
          <w:rFonts w:ascii="Times New Roman" w:cs="Times New Roman"/>
          <w:sz w:val="22"/>
          <w:szCs w:val="22"/>
        </w:rPr>
        <w:t>Land</w:t>
      </w:r>
      <w:r>
        <w:rPr>
          <w:rFonts w:ascii="Times New Roman" w:cs="Times New Roman"/>
          <w:sz w:val="22"/>
          <w:szCs w:val="22"/>
        </w:rPr>
        <w:tab/>
      </w:r>
      <w:r w:rsidR="00ED48DF" w:rsidRPr="00307294">
        <w:rPr>
          <w:rFonts w:ascii="Times New Roman" w:cs="Times New Roman"/>
          <w:sz w:val="22"/>
          <w:szCs w:val="22"/>
        </w:rPr>
        <w:t>-</w:t>
      </w:r>
      <w:r w:rsidR="00ED48DF" w:rsidRPr="00307294">
        <w:rPr>
          <w:rFonts w:ascii="Times New Roman" w:cs="Times New Roman"/>
          <w:sz w:val="22"/>
          <w:szCs w:val="22"/>
        </w:rPr>
        <w:tab/>
      </w:r>
      <w:r w:rsidR="002B49E8" w:rsidRPr="00307294">
        <w:rPr>
          <w:rFonts w:ascii="Times New Roman" w:cs="Times New Roman"/>
          <w:sz w:val="22"/>
          <w:szCs w:val="22"/>
        </w:rPr>
        <w:t xml:space="preserve">Purchase price </w:t>
      </w:r>
      <w:r w:rsidR="00ED48DF" w:rsidRPr="00307294">
        <w:rPr>
          <w:rFonts w:ascii="Times New Roman" w:cs="Times New Roman"/>
          <w:sz w:val="22"/>
          <w:szCs w:val="22"/>
        </w:rPr>
        <w:t>of land</w:t>
      </w:r>
      <w:r w:rsidR="003E61B5">
        <w:rPr>
          <w:rFonts w:ascii="Times New Roman" w:cs="Times New Roman"/>
          <w:sz w:val="22"/>
          <w:szCs w:val="22"/>
        </w:rPr>
        <w:t>, c</w:t>
      </w:r>
      <w:r w:rsidR="002B49E8" w:rsidRPr="00307294">
        <w:rPr>
          <w:rFonts w:ascii="Times New Roman" w:cs="Times New Roman"/>
          <w:sz w:val="22"/>
          <w:szCs w:val="22"/>
        </w:rPr>
        <w:t xml:space="preserve">ost for the acquisition </w:t>
      </w:r>
      <w:r w:rsidR="00A34491" w:rsidRPr="00307294">
        <w:rPr>
          <w:rFonts w:ascii="Times New Roman" w:cs="Times New Roman"/>
          <w:sz w:val="22"/>
          <w:szCs w:val="22"/>
        </w:rPr>
        <w:t xml:space="preserve">and development </w:t>
      </w:r>
      <w:r w:rsidR="002B49E8" w:rsidRPr="00307294">
        <w:rPr>
          <w:rFonts w:ascii="Times New Roman" w:cs="Times New Roman"/>
          <w:sz w:val="22"/>
          <w:szCs w:val="22"/>
        </w:rPr>
        <w:t xml:space="preserve">of </w:t>
      </w:r>
      <w:r w:rsidR="00F608F8" w:rsidRPr="00307294">
        <w:rPr>
          <w:rFonts w:ascii="Times New Roman" w:cs="Times New Roman"/>
          <w:sz w:val="22"/>
          <w:szCs w:val="22"/>
        </w:rPr>
        <w:t>land</w:t>
      </w:r>
      <w:r w:rsidR="00ED48DF" w:rsidRPr="00307294">
        <w:rPr>
          <w:rFonts w:ascii="Times New Roman" w:cs="Times New Roman"/>
          <w:sz w:val="22"/>
          <w:szCs w:val="22"/>
        </w:rPr>
        <w:t xml:space="preserve"> using the</w:t>
      </w:r>
      <w:r w:rsidR="00F15121">
        <w:rPr>
          <w:rFonts w:ascii="Times New Roman" w:cs="Times New Roman"/>
          <w:spacing w:val="-2"/>
          <w:sz w:val="22"/>
          <w:szCs w:val="22"/>
        </w:rPr>
        <w:t xml:space="preserve"> average method</w:t>
      </w:r>
      <w:r w:rsidR="00A34491">
        <w:rPr>
          <w:rFonts w:ascii="Times New Roman" w:cs="Times New Roman"/>
          <w:spacing w:val="-2"/>
          <w:sz w:val="22"/>
          <w:szCs w:val="22"/>
        </w:rPr>
        <w:t xml:space="preserve"> and</w:t>
      </w:r>
      <w:r w:rsidR="003E61B5">
        <w:rPr>
          <w:rFonts w:ascii="Times New Roman" w:cs="Times New Roman"/>
          <w:spacing w:val="-2"/>
          <w:sz w:val="22"/>
          <w:szCs w:val="22"/>
        </w:rPr>
        <w:t xml:space="preserve"> </w:t>
      </w:r>
      <w:r w:rsidR="00A34491">
        <w:rPr>
          <w:rFonts w:ascii="Times New Roman" w:cs="Times New Roman"/>
          <w:spacing w:val="-2"/>
          <w:sz w:val="22"/>
          <w:szCs w:val="22"/>
        </w:rPr>
        <w:t xml:space="preserve">allocating </w:t>
      </w:r>
      <w:r w:rsidR="00ED48DF" w:rsidRPr="00307294">
        <w:rPr>
          <w:rFonts w:ascii="Times New Roman" w:cs="Times New Roman"/>
          <w:spacing w:val="-2"/>
          <w:sz w:val="22"/>
          <w:szCs w:val="22"/>
        </w:rPr>
        <w:t>based on salable</w:t>
      </w:r>
      <w:r w:rsidR="00ED48DF" w:rsidRPr="00307294">
        <w:rPr>
          <w:rFonts w:ascii="Times New Roman" w:cs="Times New Roman"/>
          <w:sz w:val="22"/>
          <w:szCs w:val="22"/>
        </w:rPr>
        <w:t xml:space="preserve"> area for each project.</w:t>
      </w:r>
    </w:p>
    <w:p w:rsidR="00335EC8" w:rsidRDefault="00335EC8" w:rsidP="00335EC8">
      <w:pPr>
        <w:tabs>
          <w:tab w:val="left" w:pos="2268"/>
        </w:tabs>
        <w:ind w:left="2552" w:hanging="2126"/>
        <w:jc w:val="thaiDistribute"/>
        <w:rPr>
          <w:rFonts w:ascii="Times New Roman" w:cs="Times New Roman"/>
          <w:sz w:val="22"/>
          <w:szCs w:val="22"/>
        </w:rPr>
      </w:pPr>
    </w:p>
    <w:p w:rsidR="00635018" w:rsidRDefault="00ED48DF" w:rsidP="00335EC8">
      <w:pPr>
        <w:tabs>
          <w:tab w:val="left" w:pos="2268"/>
          <w:tab w:val="left" w:pos="2694"/>
        </w:tabs>
        <w:ind w:left="2551" w:right="-45" w:hanging="2126"/>
        <w:jc w:val="thaiDistribute"/>
        <w:rPr>
          <w:rFonts w:ascii="Times New Roman" w:cs="Times New Roman"/>
          <w:sz w:val="22"/>
          <w:szCs w:val="22"/>
        </w:rPr>
      </w:pPr>
      <w:r w:rsidRPr="00307294">
        <w:rPr>
          <w:rFonts w:ascii="Times New Roman" w:cs="Times New Roman"/>
          <w:sz w:val="22"/>
          <w:szCs w:val="22"/>
        </w:rPr>
        <w:t>Construct</w:t>
      </w:r>
      <w:r w:rsidR="007A3FF5">
        <w:rPr>
          <w:rFonts w:ascii="Times New Roman" w:cs="Times New Roman"/>
          <w:sz w:val="22"/>
          <w:szCs w:val="22"/>
        </w:rPr>
        <w:t>ion</w:t>
      </w:r>
      <w:r w:rsidR="007A3FF5">
        <w:rPr>
          <w:rFonts w:ascii="Times New Roman" w:cs="Times New Roman"/>
          <w:sz w:val="22"/>
          <w:szCs w:val="22"/>
        </w:rPr>
        <w:tab/>
      </w:r>
      <w:r w:rsidRPr="00307294">
        <w:rPr>
          <w:rFonts w:ascii="Times New Roman" w:cs="Times New Roman"/>
          <w:sz w:val="22"/>
          <w:szCs w:val="22"/>
        </w:rPr>
        <w:t>-</w:t>
      </w:r>
      <w:r w:rsidRPr="00307294">
        <w:rPr>
          <w:rFonts w:ascii="Times New Roman" w:cs="Times New Roman"/>
          <w:sz w:val="22"/>
          <w:szCs w:val="22"/>
        </w:rPr>
        <w:tab/>
        <w:t xml:space="preserve">Construction cost </w:t>
      </w:r>
      <w:r w:rsidR="007A2728">
        <w:rPr>
          <w:rFonts w:ascii="Times New Roman" w:cs="Times New Roman"/>
          <w:sz w:val="22"/>
          <w:szCs w:val="22"/>
        </w:rPr>
        <w:t xml:space="preserve">comprises </w:t>
      </w:r>
      <w:r w:rsidRPr="00307294">
        <w:rPr>
          <w:rFonts w:ascii="Times New Roman" w:cs="Times New Roman"/>
          <w:sz w:val="22"/>
          <w:szCs w:val="22"/>
        </w:rPr>
        <w:t xml:space="preserve">the </w:t>
      </w:r>
      <w:r w:rsidR="0009297D" w:rsidRPr="00307294">
        <w:rPr>
          <w:rFonts w:ascii="Times New Roman" w:cs="Times New Roman"/>
          <w:sz w:val="22"/>
          <w:szCs w:val="22"/>
        </w:rPr>
        <w:t>design fees,</w:t>
      </w:r>
      <w:r w:rsidR="0009297D" w:rsidRPr="00307294">
        <w:rPr>
          <w:rFonts w:ascii="Times New Roman" w:cs="Times New Roman"/>
          <w:spacing w:val="-2"/>
          <w:sz w:val="22"/>
          <w:szCs w:val="22"/>
        </w:rPr>
        <w:t xml:space="preserve"> </w:t>
      </w:r>
      <w:r w:rsidRPr="00307294">
        <w:rPr>
          <w:rFonts w:ascii="Times New Roman" w:cs="Times New Roman"/>
          <w:sz w:val="22"/>
          <w:szCs w:val="22"/>
        </w:rPr>
        <w:t>cost of construction</w:t>
      </w:r>
      <w:r w:rsidR="0009297D" w:rsidRPr="00307294">
        <w:rPr>
          <w:rFonts w:ascii="Times New Roman" w:cs="Times New Roman"/>
          <w:sz w:val="22"/>
          <w:szCs w:val="22"/>
        </w:rPr>
        <w:t xml:space="preserve"> of condominiums</w:t>
      </w:r>
      <w:r w:rsidR="007A2728">
        <w:rPr>
          <w:rFonts w:ascii="Times New Roman" w:cs="Times New Roman"/>
          <w:sz w:val="22"/>
          <w:szCs w:val="22"/>
        </w:rPr>
        <w:t>, utilities</w:t>
      </w:r>
      <w:r w:rsidR="00861D52">
        <w:rPr>
          <w:rFonts w:ascii="Times New Roman" w:cs="Times New Roman"/>
          <w:sz w:val="22"/>
          <w:szCs w:val="22"/>
        </w:rPr>
        <w:t xml:space="preserve"> </w:t>
      </w:r>
      <w:r w:rsidR="00AF59EA">
        <w:rPr>
          <w:rFonts w:ascii="Times New Roman" w:cs="Times New Roman"/>
          <w:sz w:val="22"/>
          <w:szCs w:val="22"/>
        </w:rPr>
        <w:t xml:space="preserve">and </w:t>
      </w:r>
      <w:r w:rsidR="007A2728">
        <w:rPr>
          <w:rFonts w:ascii="Times New Roman" w:cs="Times New Roman"/>
          <w:sz w:val="22"/>
          <w:szCs w:val="22"/>
        </w:rPr>
        <w:t>public</w:t>
      </w:r>
      <w:r w:rsidR="00564138">
        <w:rPr>
          <w:rFonts w:ascii="Times New Roman" w:cs="Times New Roman"/>
          <w:sz w:val="22"/>
          <w:szCs w:val="22"/>
        </w:rPr>
        <w:t xml:space="preserve"> f</w:t>
      </w:r>
      <w:r w:rsidR="00564138" w:rsidRPr="00564138">
        <w:rPr>
          <w:rFonts w:ascii="Times New Roman" w:cs="Times New Roman"/>
          <w:sz w:val="22"/>
          <w:szCs w:val="22"/>
        </w:rPr>
        <w:t>acilities</w:t>
      </w:r>
      <w:r w:rsidR="007A2728">
        <w:rPr>
          <w:rFonts w:ascii="Times New Roman" w:cs="Times New Roman"/>
          <w:sz w:val="22"/>
          <w:szCs w:val="22"/>
        </w:rPr>
        <w:t>. D</w:t>
      </w:r>
      <w:r w:rsidR="00635018" w:rsidRPr="00307294">
        <w:rPr>
          <w:rFonts w:ascii="Times New Roman" w:cs="Times New Roman"/>
          <w:sz w:val="22"/>
          <w:szCs w:val="22"/>
        </w:rPr>
        <w:t>irect</w:t>
      </w:r>
      <w:r w:rsidR="007A2728">
        <w:rPr>
          <w:rFonts w:ascii="Times New Roman" w:cs="Times New Roman"/>
          <w:sz w:val="22"/>
          <w:szCs w:val="22"/>
        </w:rPr>
        <w:t xml:space="preserve"> </w:t>
      </w:r>
      <w:proofErr w:type="gramStart"/>
      <w:r w:rsidR="007A2728">
        <w:rPr>
          <w:rFonts w:ascii="Times New Roman" w:cs="Times New Roman"/>
          <w:sz w:val="22"/>
          <w:szCs w:val="22"/>
        </w:rPr>
        <w:t xml:space="preserve">cost relating to </w:t>
      </w:r>
      <w:r w:rsidR="00635018" w:rsidRPr="00307294">
        <w:rPr>
          <w:rFonts w:ascii="Times New Roman" w:cs="Times New Roman"/>
          <w:sz w:val="22"/>
          <w:szCs w:val="22"/>
        </w:rPr>
        <w:t>project development are</w:t>
      </w:r>
      <w:proofErr w:type="gramEnd"/>
      <w:r w:rsidR="00635018" w:rsidRPr="00307294">
        <w:rPr>
          <w:rFonts w:ascii="Times New Roman" w:cs="Times New Roman"/>
          <w:sz w:val="22"/>
          <w:szCs w:val="22"/>
        </w:rPr>
        <w:t xml:space="preserve"> allocated based on </w:t>
      </w:r>
      <w:r w:rsidR="00AF59EA">
        <w:rPr>
          <w:rFonts w:ascii="Times New Roman" w:cs="Times New Roman"/>
          <w:sz w:val="22"/>
          <w:szCs w:val="22"/>
        </w:rPr>
        <w:t>salable area</w:t>
      </w:r>
      <w:r w:rsidR="00635018" w:rsidRPr="00307294">
        <w:rPr>
          <w:rFonts w:ascii="Times New Roman" w:cs="Times New Roman"/>
          <w:sz w:val="22"/>
          <w:szCs w:val="22"/>
        </w:rPr>
        <w:t>.</w:t>
      </w:r>
    </w:p>
    <w:p w:rsidR="00335EC8" w:rsidRPr="00307294" w:rsidRDefault="00335EC8" w:rsidP="00335EC8">
      <w:pPr>
        <w:tabs>
          <w:tab w:val="left" w:pos="2268"/>
          <w:tab w:val="left" w:pos="2694"/>
        </w:tabs>
        <w:ind w:left="2563" w:right="-43" w:hanging="2131"/>
        <w:jc w:val="thaiDistribute"/>
        <w:rPr>
          <w:rFonts w:ascii="Times New Roman" w:cs="Times New Roman"/>
          <w:sz w:val="22"/>
          <w:szCs w:val="22"/>
        </w:rPr>
      </w:pPr>
    </w:p>
    <w:p w:rsidR="005B2F0A" w:rsidRPr="00307294" w:rsidRDefault="00CE7B0C" w:rsidP="00335EC8">
      <w:pPr>
        <w:tabs>
          <w:tab w:val="left" w:pos="2268"/>
          <w:tab w:val="left" w:pos="2552"/>
          <w:tab w:val="left" w:pos="2835"/>
        </w:tabs>
        <w:ind w:left="426" w:right="-6"/>
        <w:jc w:val="thaiDistribute"/>
        <w:rPr>
          <w:rFonts w:ascii="Times New Roman" w:cs="Times New Roman"/>
          <w:sz w:val="22"/>
          <w:szCs w:val="22"/>
        </w:rPr>
      </w:pPr>
      <w:bookmarkStart w:id="0" w:name="_MON_1568027817"/>
      <w:bookmarkStart w:id="1" w:name="_MON_1568027828"/>
      <w:bookmarkStart w:id="2" w:name="_MON_1568027839"/>
      <w:bookmarkStart w:id="3" w:name="_MON_1568027853"/>
      <w:bookmarkStart w:id="4" w:name="_MON_1568027870"/>
      <w:bookmarkStart w:id="5" w:name="_MON_1568027886"/>
      <w:bookmarkStart w:id="6" w:name="_MON_1568028265"/>
      <w:bookmarkStart w:id="7" w:name="_MON_1568028293"/>
      <w:bookmarkStart w:id="8" w:name="_MON_1568028304"/>
      <w:bookmarkStart w:id="9" w:name="_MON_1568028315"/>
      <w:bookmarkStart w:id="10" w:name="_MON_1568028328"/>
      <w:bookmarkStart w:id="11" w:name="_MON_1568028423"/>
      <w:bookmarkStart w:id="12" w:name="_MON_1568028438"/>
      <w:bookmarkStart w:id="13" w:name="_MON_1568028585"/>
      <w:bookmarkStart w:id="14" w:name="_MON_1568027512"/>
      <w:bookmarkStart w:id="15" w:name="_MON_1568027548"/>
      <w:bookmarkStart w:id="16" w:name="_MON_1568466983"/>
      <w:bookmarkStart w:id="17" w:name="_MON_1568027567"/>
      <w:bookmarkStart w:id="18" w:name="_MON_1568027578"/>
      <w:bookmarkStart w:id="19" w:name="_MON_1568027584"/>
      <w:bookmarkStart w:id="20" w:name="_MON_1568027588"/>
      <w:bookmarkStart w:id="21" w:name="_MON_1568548705"/>
      <w:bookmarkStart w:id="22" w:name="_MON_1568548715"/>
      <w:bookmarkStart w:id="23" w:name="_MON_1568548721"/>
      <w:bookmarkStart w:id="24" w:name="_MON_1568548733"/>
      <w:bookmarkStart w:id="25" w:name="_MON_1568548743"/>
      <w:bookmarkStart w:id="26" w:name="_MON_1568548749"/>
      <w:bookmarkStart w:id="27" w:name="_MON_1568027595"/>
      <w:bookmarkStart w:id="28" w:name="_MON_1568027597"/>
      <w:bookmarkStart w:id="29" w:name="_MON_1568027613"/>
      <w:bookmarkStart w:id="30" w:name="_MON_1568027618"/>
      <w:bookmarkStart w:id="31" w:name="_MON_1568027626"/>
      <w:bookmarkStart w:id="32" w:name="_MON_1568027694"/>
      <w:bookmarkStart w:id="33" w:name="_MON_1568027721"/>
      <w:bookmarkStart w:id="34" w:name="_MON_1568027639"/>
      <w:bookmarkStart w:id="35" w:name="_MON_1568027734"/>
      <w:bookmarkStart w:id="36" w:name="_MON_1568027747"/>
      <w:bookmarkStart w:id="37" w:name="_MON_1568027762"/>
      <w:bookmarkStart w:id="38" w:name="_MON_156802778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Pr>
          <w:rFonts w:ascii="Times New Roman" w:cs="Times New Roman"/>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5pt;height:46.5pt">
            <v:imagedata r:id="rId9" o:title=""/>
          </v:shape>
        </w:pict>
      </w:r>
    </w:p>
    <w:p w:rsidR="00ED48DF" w:rsidRPr="00307294" w:rsidRDefault="004400F2" w:rsidP="00335EC8">
      <w:pPr>
        <w:ind w:left="431"/>
        <w:jc w:val="thaiDistribute"/>
        <w:rPr>
          <w:rFonts w:ascii="Times New Roman" w:cs="Times New Roman"/>
          <w:sz w:val="22"/>
          <w:szCs w:val="22"/>
        </w:rPr>
      </w:pPr>
      <w:r>
        <w:rPr>
          <w:rFonts w:ascii="Times New Roman" w:cs="Times New Roman"/>
          <w:sz w:val="22"/>
          <w:szCs w:val="22"/>
        </w:rPr>
        <w:t>Net realiz</w:t>
      </w:r>
      <w:r w:rsidR="00BC2D12">
        <w:rPr>
          <w:rFonts w:ascii="Times New Roman" w:cs="Times New Roman"/>
          <w:sz w:val="22"/>
          <w:szCs w:val="22"/>
        </w:rPr>
        <w:t xml:space="preserve">able value is </w:t>
      </w:r>
      <w:r w:rsidR="00ED48DF" w:rsidRPr="00307294">
        <w:rPr>
          <w:rFonts w:ascii="Times New Roman" w:cs="Times New Roman"/>
          <w:sz w:val="22"/>
          <w:szCs w:val="22"/>
        </w:rPr>
        <w:t>the estimated selling pr</w:t>
      </w:r>
      <w:r w:rsidR="00BC2D12">
        <w:rPr>
          <w:rFonts w:ascii="Times New Roman" w:cs="Times New Roman"/>
          <w:sz w:val="22"/>
          <w:szCs w:val="22"/>
        </w:rPr>
        <w:t xml:space="preserve">ice in the normal course </w:t>
      </w:r>
      <w:r w:rsidR="00F16F5E">
        <w:rPr>
          <w:rFonts w:ascii="Times New Roman" w:cs="Times New Roman"/>
          <w:sz w:val="22"/>
          <w:szCs w:val="22"/>
        </w:rPr>
        <w:t xml:space="preserve">of business </w:t>
      </w:r>
      <w:r w:rsidR="00BC2D12">
        <w:rPr>
          <w:rFonts w:ascii="Times New Roman" w:cs="Times New Roman"/>
          <w:sz w:val="22"/>
          <w:szCs w:val="22"/>
        </w:rPr>
        <w:t>less estimated costs to make the sale</w:t>
      </w:r>
      <w:r w:rsidR="00ED48DF" w:rsidRPr="00307294">
        <w:rPr>
          <w:rFonts w:ascii="Times New Roman" w:cs="Times New Roman"/>
          <w:sz w:val="22"/>
          <w:szCs w:val="22"/>
        </w:rPr>
        <w:t>.</w:t>
      </w:r>
    </w:p>
    <w:p w:rsidR="00C44299" w:rsidRDefault="00C44299" w:rsidP="00335EC8">
      <w:pPr>
        <w:ind w:left="432" w:right="-6"/>
        <w:jc w:val="thaiDistribute"/>
        <w:rPr>
          <w:rFonts w:ascii="Times New Roman" w:cs="Times New Roman"/>
          <w:sz w:val="22"/>
          <w:szCs w:val="22"/>
        </w:rPr>
      </w:pPr>
    </w:p>
    <w:p w:rsidR="00ED48DF" w:rsidRDefault="00BC2D12" w:rsidP="00335EC8">
      <w:pPr>
        <w:ind w:left="432" w:right="-6"/>
        <w:jc w:val="thaiDistribute"/>
        <w:rPr>
          <w:rFonts w:ascii="Times New Roman" w:cs="Times New Roman"/>
          <w:sz w:val="22"/>
          <w:szCs w:val="22"/>
        </w:rPr>
      </w:pPr>
      <w:r>
        <w:rPr>
          <w:rFonts w:ascii="Times New Roman" w:cs="Times New Roman"/>
          <w:sz w:val="22"/>
          <w:szCs w:val="22"/>
        </w:rPr>
        <w:t>S</w:t>
      </w:r>
      <w:r w:rsidR="00ED48DF" w:rsidRPr="00307294">
        <w:rPr>
          <w:rFonts w:ascii="Times New Roman" w:cs="Times New Roman"/>
          <w:sz w:val="22"/>
          <w:szCs w:val="22"/>
        </w:rPr>
        <w:t xml:space="preserve">elling expenses such as specific business tax and transfer fee are recognized </w:t>
      </w:r>
      <w:r>
        <w:rPr>
          <w:rFonts w:ascii="Times New Roman" w:cs="Times New Roman"/>
          <w:sz w:val="22"/>
          <w:szCs w:val="22"/>
        </w:rPr>
        <w:t>in the period that sales incur</w:t>
      </w:r>
      <w:r w:rsidR="00ED48DF" w:rsidRPr="00307294">
        <w:rPr>
          <w:rFonts w:ascii="Times New Roman" w:cs="Times New Roman"/>
          <w:sz w:val="22"/>
          <w:szCs w:val="22"/>
        </w:rPr>
        <w:t>.</w:t>
      </w:r>
    </w:p>
    <w:p w:rsidR="005B2F0A" w:rsidRPr="00307294" w:rsidRDefault="005B2F0A" w:rsidP="00C44299">
      <w:pPr>
        <w:ind w:left="432" w:right="-6"/>
        <w:jc w:val="thaiDistribute"/>
        <w:rPr>
          <w:rFonts w:ascii="Times New Roman" w:cs="Times New Roman"/>
          <w:sz w:val="22"/>
          <w:szCs w:val="22"/>
        </w:rPr>
      </w:pPr>
    </w:p>
    <w:p w:rsidR="00ED48DF" w:rsidRPr="00307294" w:rsidRDefault="00BC2D12" w:rsidP="00C44299">
      <w:pPr>
        <w:ind w:left="432" w:right="-6"/>
        <w:jc w:val="thaiDistribute"/>
        <w:rPr>
          <w:rFonts w:ascii="Times New Roman" w:cs="Times New Roman"/>
          <w:spacing w:val="-2"/>
          <w:sz w:val="22"/>
          <w:szCs w:val="22"/>
        </w:rPr>
      </w:pPr>
      <w:proofErr w:type="gramStart"/>
      <w:r>
        <w:rPr>
          <w:rFonts w:ascii="Times New Roman" w:cs="Times New Roman"/>
          <w:spacing w:val="-2"/>
          <w:sz w:val="22"/>
          <w:szCs w:val="22"/>
        </w:rPr>
        <w:t>L</w:t>
      </w:r>
      <w:r w:rsidR="00ED48DF" w:rsidRPr="00307294">
        <w:rPr>
          <w:rFonts w:ascii="Times New Roman" w:cs="Times New Roman"/>
          <w:spacing w:val="-2"/>
          <w:sz w:val="22"/>
          <w:szCs w:val="22"/>
        </w:rPr>
        <w:t xml:space="preserve">oss on </w:t>
      </w:r>
      <w:r w:rsidR="007C7646">
        <w:rPr>
          <w:rFonts w:ascii="Times New Roman" w:cs="Times New Roman"/>
          <w:spacing w:val="-2"/>
          <w:sz w:val="22"/>
          <w:szCs w:val="22"/>
        </w:rPr>
        <w:t xml:space="preserve">devaluation </w:t>
      </w:r>
      <w:r w:rsidR="00ED48DF" w:rsidRPr="00307294">
        <w:rPr>
          <w:rFonts w:ascii="Times New Roman" w:cs="Times New Roman"/>
          <w:spacing w:val="-2"/>
          <w:sz w:val="22"/>
          <w:szCs w:val="22"/>
        </w:rPr>
        <w:t xml:space="preserve">of projects </w:t>
      </w:r>
      <w:r w:rsidR="007C7646">
        <w:rPr>
          <w:rFonts w:ascii="Times New Roman" w:cs="Times New Roman"/>
          <w:spacing w:val="-2"/>
          <w:sz w:val="22"/>
          <w:szCs w:val="22"/>
        </w:rPr>
        <w:t>are</w:t>
      </w:r>
      <w:proofErr w:type="gramEnd"/>
      <w:r w:rsidR="007C7646">
        <w:rPr>
          <w:rFonts w:ascii="Times New Roman" w:cs="Times New Roman"/>
          <w:spacing w:val="-2"/>
          <w:sz w:val="22"/>
          <w:szCs w:val="22"/>
        </w:rPr>
        <w:t xml:space="preserve"> recognized </w:t>
      </w:r>
      <w:r w:rsidR="00ED48DF" w:rsidRPr="00307294">
        <w:rPr>
          <w:rFonts w:ascii="Times New Roman" w:cs="Times New Roman"/>
          <w:spacing w:val="-2"/>
          <w:sz w:val="22"/>
          <w:szCs w:val="22"/>
        </w:rPr>
        <w:t>in the statement of comprehensive income.</w:t>
      </w:r>
    </w:p>
    <w:p w:rsidR="00C44299" w:rsidRDefault="00C44299" w:rsidP="00C44299">
      <w:pPr>
        <w:ind w:left="432" w:right="-6"/>
        <w:jc w:val="thaiDistribute"/>
        <w:rPr>
          <w:rFonts w:ascii="Times New Roman" w:cs="Times New Roman"/>
          <w:sz w:val="22"/>
          <w:szCs w:val="22"/>
        </w:rPr>
      </w:pPr>
    </w:p>
    <w:p w:rsidR="00ED48DF" w:rsidRPr="00307294" w:rsidRDefault="00ED48DF" w:rsidP="00C44299">
      <w:pPr>
        <w:ind w:left="432" w:right="-6"/>
        <w:jc w:val="thaiDistribute"/>
        <w:rPr>
          <w:rFonts w:ascii="Times New Roman" w:cs="Times New Roman"/>
          <w:sz w:val="22"/>
          <w:szCs w:val="22"/>
        </w:rPr>
      </w:pPr>
      <w:r w:rsidRPr="00307294">
        <w:rPr>
          <w:rFonts w:ascii="Times New Roman" w:cs="Times New Roman"/>
          <w:sz w:val="22"/>
          <w:szCs w:val="22"/>
        </w:rPr>
        <w:t xml:space="preserve">In determining the </w:t>
      </w:r>
      <w:r w:rsidR="007C7646">
        <w:rPr>
          <w:rFonts w:ascii="Times New Roman" w:cs="Times New Roman"/>
          <w:spacing w:val="-2"/>
          <w:sz w:val="22"/>
          <w:szCs w:val="22"/>
        </w:rPr>
        <w:t>cost of property sold</w:t>
      </w:r>
      <w:r w:rsidRPr="00307294">
        <w:rPr>
          <w:rFonts w:ascii="Times New Roman" w:cs="Times New Roman"/>
          <w:sz w:val="22"/>
          <w:szCs w:val="22"/>
        </w:rPr>
        <w:t>, the anticipated total development costs (taking into account actual costs incurred</w:t>
      </w:r>
      <w:r w:rsidR="007C7646">
        <w:rPr>
          <w:rFonts w:ascii="Times New Roman" w:cs="Times New Roman"/>
          <w:sz w:val="22"/>
          <w:szCs w:val="22"/>
        </w:rPr>
        <w:t xml:space="preserve"> to date) are attributed </w:t>
      </w:r>
      <w:r w:rsidRPr="00307294">
        <w:rPr>
          <w:rFonts w:ascii="Times New Roman" w:cs="Times New Roman"/>
          <w:sz w:val="22"/>
          <w:szCs w:val="22"/>
        </w:rPr>
        <w:t>on the basis of the salable area.</w:t>
      </w:r>
    </w:p>
    <w:p w:rsidR="00085117" w:rsidRPr="00307294" w:rsidRDefault="00085117" w:rsidP="00C44299">
      <w:pPr>
        <w:tabs>
          <w:tab w:val="left" w:pos="9711"/>
          <w:tab w:val="left" w:pos="9960"/>
        </w:tabs>
        <w:ind w:left="432" w:right="28"/>
        <w:jc w:val="thaiDistribute"/>
        <w:rPr>
          <w:rFonts w:ascii="Times New Roman" w:cs="Times New Roman"/>
          <w:spacing w:val="-2"/>
          <w:sz w:val="22"/>
          <w:szCs w:val="22"/>
        </w:rPr>
      </w:pPr>
    </w:p>
    <w:p w:rsidR="00ED48DF" w:rsidRPr="005E5A23" w:rsidRDefault="00CC2272" w:rsidP="005E5A23">
      <w:pPr>
        <w:ind w:left="432" w:right="-6"/>
        <w:jc w:val="thaiDistribute"/>
        <w:rPr>
          <w:rFonts w:ascii="Times New Roman" w:cs="Times New Roman"/>
          <w:sz w:val="22"/>
          <w:szCs w:val="22"/>
        </w:rPr>
      </w:pPr>
      <w:proofErr w:type="gramStart"/>
      <w:r w:rsidRPr="005E5A23">
        <w:rPr>
          <w:rFonts w:ascii="Times New Roman" w:cs="Times New Roman"/>
          <w:sz w:val="22"/>
          <w:szCs w:val="22"/>
        </w:rPr>
        <w:lastRenderedPageBreak/>
        <w:t>Cost of property development</w:t>
      </w:r>
      <w:r w:rsidR="007C7646" w:rsidRPr="005E5A23">
        <w:rPr>
          <w:rFonts w:ascii="Times New Roman" w:cs="Times New Roman"/>
          <w:sz w:val="22"/>
          <w:szCs w:val="22"/>
        </w:rPr>
        <w:t xml:space="preserve"> are</w:t>
      </w:r>
      <w:proofErr w:type="gramEnd"/>
      <w:r w:rsidR="007C7646" w:rsidRPr="005E5A23">
        <w:rPr>
          <w:rFonts w:ascii="Times New Roman" w:cs="Times New Roman"/>
          <w:sz w:val="22"/>
          <w:szCs w:val="22"/>
        </w:rPr>
        <w:t xml:space="preserve"> estimated from the total cost incurred until the project fully completed, considering by their experiences in property business. The estimation </w:t>
      </w:r>
      <w:proofErr w:type="gramStart"/>
      <w:r w:rsidR="007C7646" w:rsidRPr="005E5A23">
        <w:rPr>
          <w:rFonts w:ascii="Times New Roman" w:cs="Times New Roman"/>
          <w:sz w:val="22"/>
          <w:szCs w:val="22"/>
        </w:rPr>
        <w:t>are</w:t>
      </w:r>
      <w:proofErr w:type="gramEnd"/>
      <w:r w:rsidR="007C7646" w:rsidRPr="005E5A23">
        <w:rPr>
          <w:rFonts w:ascii="Times New Roman" w:cs="Times New Roman"/>
          <w:sz w:val="22"/>
          <w:szCs w:val="22"/>
        </w:rPr>
        <w:t xml:space="preserve"> also regularly reviewed</w:t>
      </w:r>
      <w:r w:rsidR="00ED48DF" w:rsidRPr="005E5A23">
        <w:rPr>
          <w:rFonts w:ascii="Times New Roman" w:cs="Times New Roman"/>
          <w:sz w:val="22"/>
          <w:szCs w:val="22"/>
        </w:rPr>
        <w:t xml:space="preserve">. </w:t>
      </w:r>
    </w:p>
    <w:p w:rsidR="009B2EE9" w:rsidRDefault="009B2EE9">
      <w:pPr>
        <w:rPr>
          <w:rFonts w:ascii="Times New Roman" w:cs="Times New Roman"/>
          <w:b/>
          <w:bCs/>
          <w:snapToGrid w:val="0"/>
          <w:sz w:val="22"/>
          <w:szCs w:val="22"/>
        </w:rPr>
      </w:pPr>
    </w:p>
    <w:p w:rsidR="0006093C" w:rsidRPr="00307294" w:rsidRDefault="0006093C" w:rsidP="001E5513">
      <w:pPr>
        <w:tabs>
          <w:tab w:val="left" w:pos="9711"/>
          <w:tab w:val="left" w:pos="9960"/>
        </w:tabs>
        <w:ind w:left="450" w:right="28"/>
        <w:jc w:val="thaiDistribute"/>
        <w:rPr>
          <w:rFonts w:ascii="Times New Roman" w:cs="Times New Roman"/>
          <w:b/>
          <w:bCs/>
          <w:snapToGrid w:val="0"/>
          <w:sz w:val="22"/>
          <w:szCs w:val="22"/>
        </w:rPr>
      </w:pPr>
      <w:r w:rsidRPr="00307294">
        <w:rPr>
          <w:rFonts w:ascii="Times New Roman" w:cs="Times New Roman"/>
          <w:b/>
          <w:bCs/>
          <w:snapToGrid w:val="0"/>
          <w:sz w:val="22"/>
          <w:szCs w:val="22"/>
        </w:rPr>
        <w:t>Inventories</w:t>
      </w:r>
    </w:p>
    <w:p w:rsidR="0006093C" w:rsidRPr="00307294" w:rsidRDefault="0006093C" w:rsidP="005B2F0A">
      <w:pPr>
        <w:tabs>
          <w:tab w:val="left" w:pos="9711"/>
          <w:tab w:val="left" w:pos="9960"/>
        </w:tabs>
        <w:ind w:left="426" w:right="28"/>
        <w:jc w:val="thaiDistribute"/>
        <w:rPr>
          <w:rFonts w:ascii="Times New Roman" w:cs="Times New Roman"/>
          <w:b/>
          <w:bCs/>
          <w:snapToGrid w:val="0"/>
          <w:sz w:val="22"/>
          <w:szCs w:val="22"/>
        </w:rPr>
      </w:pPr>
    </w:p>
    <w:p w:rsidR="0006093C" w:rsidRPr="00307294" w:rsidRDefault="0006093C" w:rsidP="005B2F0A">
      <w:pPr>
        <w:ind w:left="426" w:right="-46"/>
        <w:jc w:val="thaiDistribute"/>
        <w:rPr>
          <w:rFonts w:ascii="Times New Roman" w:cs="Times New Roman"/>
          <w:sz w:val="22"/>
          <w:szCs w:val="22"/>
        </w:rPr>
      </w:pPr>
      <w:r w:rsidRPr="00307294">
        <w:rPr>
          <w:rFonts w:ascii="Times New Roman" w:cs="Times New Roman"/>
          <w:sz w:val="22"/>
          <w:szCs w:val="22"/>
        </w:rPr>
        <w:t>Inventories are stated at the lower of cost using first-in, first-out cost method or net realizable value.</w:t>
      </w:r>
    </w:p>
    <w:p w:rsidR="0006093C" w:rsidRPr="00307294" w:rsidRDefault="0006093C" w:rsidP="005B2F0A">
      <w:pPr>
        <w:ind w:left="426" w:right="-46"/>
        <w:jc w:val="thaiDistribute"/>
        <w:rPr>
          <w:rFonts w:ascii="Times New Roman" w:cs="Times New Roman"/>
          <w:sz w:val="22"/>
          <w:szCs w:val="22"/>
        </w:rPr>
      </w:pPr>
    </w:p>
    <w:p w:rsidR="0006093C" w:rsidRPr="00307294" w:rsidRDefault="0006093C" w:rsidP="005B2F0A">
      <w:pPr>
        <w:ind w:left="426" w:right="-46"/>
        <w:jc w:val="thaiDistribute"/>
        <w:rPr>
          <w:rFonts w:ascii="Times New Roman" w:cs="Times New Roman"/>
          <w:sz w:val="22"/>
          <w:szCs w:val="22"/>
        </w:rPr>
      </w:pPr>
      <w:r w:rsidRPr="00307294">
        <w:rPr>
          <w:rFonts w:ascii="Times New Roman" w:cs="Times New Roman"/>
          <w:sz w:val="22"/>
          <w:szCs w:val="22"/>
        </w:rPr>
        <w:t xml:space="preserve">Cost comprises all costs of purchases, costs of conversion and other costs incurred in bringing the inventories to their present location and condition. </w:t>
      </w:r>
    </w:p>
    <w:p w:rsidR="0006093C" w:rsidRPr="00307294" w:rsidRDefault="0006093C" w:rsidP="005B2F0A">
      <w:pPr>
        <w:ind w:left="426" w:right="-46"/>
        <w:jc w:val="thaiDistribute"/>
        <w:rPr>
          <w:rFonts w:ascii="Times New Roman" w:cs="Times New Roman"/>
          <w:sz w:val="22"/>
          <w:szCs w:val="22"/>
        </w:rPr>
      </w:pPr>
    </w:p>
    <w:p w:rsidR="0006093C" w:rsidRDefault="0006093C" w:rsidP="005B2F0A">
      <w:pPr>
        <w:ind w:left="425" w:right="-45"/>
        <w:jc w:val="thaiDistribute"/>
        <w:rPr>
          <w:rFonts w:ascii="Times New Roman" w:cs="Times New Roman"/>
          <w:sz w:val="22"/>
          <w:szCs w:val="22"/>
        </w:rPr>
      </w:pPr>
      <w:r w:rsidRPr="00307294">
        <w:rPr>
          <w:rFonts w:ascii="Times New Roman" w:cs="Times New Roman"/>
          <w:sz w:val="22"/>
          <w:szCs w:val="22"/>
        </w:rPr>
        <w:t>Net realizable value is the estimat</w:t>
      </w:r>
      <w:r w:rsidR="007C7646">
        <w:rPr>
          <w:rFonts w:ascii="Times New Roman" w:cs="Times New Roman"/>
          <w:sz w:val="22"/>
          <w:szCs w:val="22"/>
        </w:rPr>
        <w:t>ed selling price in the normal</w:t>
      </w:r>
      <w:r w:rsidRPr="00307294">
        <w:rPr>
          <w:rFonts w:ascii="Times New Roman" w:cs="Times New Roman"/>
          <w:sz w:val="22"/>
          <w:szCs w:val="22"/>
        </w:rPr>
        <w:t xml:space="preserve"> course of business less the costs to make the sale.</w:t>
      </w:r>
    </w:p>
    <w:p w:rsidR="00E669E4" w:rsidRDefault="00E669E4">
      <w:pPr>
        <w:rPr>
          <w:rFonts w:ascii="Times New Roman" w:cs="Times New Roman"/>
          <w:b/>
          <w:bCs/>
          <w:sz w:val="22"/>
          <w:szCs w:val="22"/>
        </w:rPr>
      </w:pPr>
    </w:p>
    <w:p w:rsidR="00605207" w:rsidRDefault="007C7646" w:rsidP="005B2F0A">
      <w:pPr>
        <w:ind w:left="426" w:right="-6"/>
        <w:jc w:val="thaiDistribute"/>
        <w:rPr>
          <w:rFonts w:ascii="Times New Roman" w:cs="Times New Roman"/>
          <w:b/>
          <w:bCs/>
          <w:sz w:val="22"/>
          <w:szCs w:val="22"/>
        </w:rPr>
      </w:pPr>
      <w:r>
        <w:rPr>
          <w:rFonts w:ascii="Times New Roman" w:cs="Times New Roman"/>
          <w:b/>
          <w:bCs/>
          <w:sz w:val="22"/>
          <w:szCs w:val="22"/>
        </w:rPr>
        <w:t>Ca</w:t>
      </w:r>
      <w:r w:rsidR="000D3047">
        <w:rPr>
          <w:rFonts w:ascii="Times New Roman" w:cs="Times New Roman"/>
          <w:b/>
          <w:bCs/>
          <w:sz w:val="22"/>
          <w:szCs w:val="22"/>
        </w:rPr>
        <w:t>pitalization of interest cost</w:t>
      </w:r>
      <w:r>
        <w:rPr>
          <w:rFonts w:ascii="Times New Roman" w:cs="Times New Roman"/>
          <w:b/>
          <w:bCs/>
          <w:sz w:val="22"/>
          <w:szCs w:val="22"/>
        </w:rPr>
        <w:t xml:space="preserve"> </w:t>
      </w:r>
    </w:p>
    <w:p w:rsidR="005B2F0A" w:rsidRPr="00307294" w:rsidRDefault="005B2F0A" w:rsidP="005B2F0A">
      <w:pPr>
        <w:ind w:left="426" w:right="-6"/>
        <w:jc w:val="thaiDistribute"/>
        <w:rPr>
          <w:rFonts w:ascii="Times New Roman" w:cs="Times New Roman"/>
          <w:b/>
          <w:bCs/>
          <w:sz w:val="22"/>
          <w:szCs w:val="22"/>
        </w:rPr>
      </w:pPr>
    </w:p>
    <w:p w:rsidR="00AD74CB" w:rsidRDefault="00AD74CB" w:rsidP="005B2F0A">
      <w:pPr>
        <w:ind w:left="426" w:right="-6"/>
        <w:jc w:val="thaiDistribute"/>
        <w:rPr>
          <w:rFonts w:ascii="Times New Roman" w:cs="Times New Roman"/>
          <w:spacing w:val="-2"/>
          <w:sz w:val="22"/>
          <w:szCs w:val="22"/>
        </w:rPr>
      </w:pPr>
      <w:r w:rsidRPr="00307294">
        <w:rPr>
          <w:rFonts w:ascii="Times New Roman" w:cs="Times New Roman"/>
          <w:spacing w:val="-2"/>
          <w:sz w:val="22"/>
          <w:szCs w:val="22"/>
        </w:rPr>
        <w:t xml:space="preserve">Interest </w:t>
      </w:r>
      <w:r w:rsidR="000D3047">
        <w:rPr>
          <w:rFonts w:ascii="Times New Roman" w:cs="Times New Roman"/>
          <w:spacing w:val="-2"/>
          <w:sz w:val="22"/>
          <w:szCs w:val="22"/>
        </w:rPr>
        <w:t>cost</w:t>
      </w:r>
      <w:r w:rsidR="007C7646">
        <w:rPr>
          <w:rFonts w:ascii="Times New Roman" w:cs="Times New Roman"/>
          <w:spacing w:val="-2"/>
          <w:sz w:val="22"/>
          <w:szCs w:val="22"/>
        </w:rPr>
        <w:t xml:space="preserve"> especially from loan incurred in bringing </w:t>
      </w:r>
      <w:r w:rsidR="005B2F0A">
        <w:rPr>
          <w:rFonts w:ascii="Times New Roman" w:cs="Times New Roman"/>
          <w:spacing w:val="-2"/>
          <w:sz w:val="22"/>
          <w:szCs w:val="22"/>
        </w:rPr>
        <w:t>land and</w:t>
      </w:r>
      <w:r w:rsidR="007C7646">
        <w:rPr>
          <w:rFonts w:ascii="Times New Roman" w:cs="Times New Roman"/>
          <w:spacing w:val="-2"/>
          <w:sz w:val="22"/>
          <w:szCs w:val="22"/>
        </w:rPr>
        <w:t xml:space="preserve"> project development</w:t>
      </w:r>
      <w:r w:rsidRPr="00307294">
        <w:rPr>
          <w:rFonts w:ascii="Times New Roman" w:cs="Times New Roman"/>
          <w:spacing w:val="-2"/>
          <w:sz w:val="22"/>
          <w:szCs w:val="22"/>
        </w:rPr>
        <w:t>, is capitalized as part of the cost of those assets until the projects is completed</w:t>
      </w:r>
      <w:r w:rsidR="00B21114">
        <w:rPr>
          <w:rFonts w:ascii="Times New Roman" w:cs="Times New Roman"/>
          <w:spacing w:val="-2"/>
          <w:sz w:val="22"/>
          <w:szCs w:val="22"/>
        </w:rPr>
        <w:t xml:space="preserve"> </w:t>
      </w:r>
      <w:r w:rsidR="005B2F0A">
        <w:rPr>
          <w:rFonts w:ascii="Times New Roman" w:cs="Times New Roman"/>
          <w:spacing w:val="-2"/>
          <w:sz w:val="22"/>
          <w:szCs w:val="22"/>
        </w:rPr>
        <w:t>or break down</w:t>
      </w:r>
      <w:r w:rsidRPr="00307294">
        <w:rPr>
          <w:rFonts w:ascii="Times New Roman" w:cs="Times New Roman"/>
          <w:spacing w:val="-2"/>
          <w:sz w:val="22"/>
          <w:szCs w:val="22"/>
        </w:rPr>
        <w:t xml:space="preserve"> or when the construction is condition necessary for it to be capable of operating for their intended use. The capitalization of interest shall be resumed when the project is re-activated.</w:t>
      </w:r>
    </w:p>
    <w:p w:rsidR="005A613D" w:rsidRDefault="005A613D">
      <w:pPr>
        <w:rPr>
          <w:rFonts w:ascii="Times New Roman" w:cs="Times New Roman"/>
          <w:b/>
          <w:bCs/>
          <w:sz w:val="22"/>
          <w:szCs w:val="22"/>
        </w:rPr>
      </w:pPr>
    </w:p>
    <w:p w:rsidR="009777EE" w:rsidRDefault="009777EE" w:rsidP="005B2F0A">
      <w:pPr>
        <w:ind w:left="425" w:right="-6"/>
        <w:jc w:val="both"/>
        <w:rPr>
          <w:rFonts w:ascii="Times New Roman" w:cs="Times New Roman"/>
          <w:b/>
          <w:bCs/>
          <w:sz w:val="22"/>
          <w:szCs w:val="22"/>
        </w:rPr>
      </w:pPr>
      <w:r w:rsidRPr="00307294">
        <w:rPr>
          <w:rFonts w:ascii="Times New Roman" w:cs="Times New Roman"/>
          <w:b/>
          <w:bCs/>
          <w:sz w:val="22"/>
          <w:szCs w:val="22"/>
        </w:rPr>
        <w:t>Land held for development</w:t>
      </w:r>
    </w:p>
    <w:p w:rsidR="005B2F0A" w:rsidRPr="00307294" w:rsidRDefault="005B2F0A" w:rsidP="00C44299">
      <w:pPr>
        <w:ind w:left="425"/>
        <w:jc w:val="both"/>
        <w:rPr>
          <w:rFonts w:ascii="Times New Roman" w:cs="Times New Roman"/>
          <w:b/>
          <w:bCs/>
          <w:sz w:val="22"/>
          <w:szCs w:val="22"/>
        </w:rPr>
      </w:pPr>
    </w:p>
    <w:p w:rsidR="009777EE" w:rsidRPr="00307294" w:rsidRDefault="009777EE" w:rsidP="00C44299">
      <w:pPr>
        <w:ind w:left="426"/>
        <w:jc w:val="thaiDistribute"/>
        <w:rPr>
          <w:rFonts w:ascii="Times New Roman" w:cs="Times New Roman"/>
          <w:sz w:val="22"/>
          <w:szCs w:val="22"/>
        </w:rPr>
      </w:pPr>
      <w:r w:rsidRPr="00307294">
        <w:rPr>
          <w:rFonts w:ascii="Times New Roman" w:cs="Times New Roman"/>
          <w:spacing w:val="-2"/>
          <w:sz w:val="22"/>
          <w:szCs w:val="22"/>
        </w:rPr>
        <w:t>Land held for development which is to be developed in the future is stated at cost less allowance for impairment (if any).</w:t>
      </w:r>
      <w:r w:rsidR="007C7646">
        <w:rPr>
          <w:rFonts w:ascii="Times New Roman" w:cs="Times New Roman"/>
          <w:sz w:val="22"/>
          <w:szCs w:val="22"/>
        </w:rPr>
        <w:t xml:space="preserve"> Cost comprises</w:t>
      </w:r>
      <w:r w:rsidRPr="00307294">
        <w:rPr>
          <w:rFonts w:ascii="Times New Roman" w:cs="Times New Roman"/>
          <w:sz w:val="22"/>
          <w:szCs w:val="22"/>
        </w:rPr>
        <w:t xml:space="preserve"> of cost of land and related expenses.</w:t>
      </w:r>
    </w:p>
    <w:p w:rsidR="00C44299" w:rsidRDefault="00C44299" w:rsidP="00C44299">
      <w:pPr>
        <w:ind w:left="426"/>
        <w:jc w:val="both"/>
        <w:rPr>
          <w:rFonts w:ascii="Times New Roman" w:cs="Times New Roman"/>
          <w:sz w:val="22"/>
          <w:szCs w:val="22"/>
        </w:rPr>
      </w:pPr>
    </w:p>
    <w:p w:rsidR="009777EE" w:rsidRPr="00307294" w:rsidRDefault="009777EE" w:rsidP="00C44299">
      <w:pPr>
        <w:ind w:left="426"/>
        <w:jc w:val="both"/>
        <w:rPr>
          <w:rFonts w:ascii="Times New Roman" w:cs="Times New Roman"/>
          <w:sz w:val="22"/>
          <w:szCs w:val="22"/>
        </w:rPr>
      </w:pPr>
      <w:r w:rsidRPr="00307294">
        <w:rPr>
          <w:rFonts w:ascii="Times New Roman" w:cs="Times New Roman"/>
          <w:sz w:val="22"/>
          <w:szCs w:val="22"/>
        </w:rPr>
        <w:t>Loss on impairment of assets is included in the statements of comprehensive income.</w:t>
      </w:r>
    </w:p>
    <w:p w:rsidR="00487B7F" w:rsidRPr="00307294" w:rsidRDefault="00487B7F" w:rsidP="005B2F0A">
      <w:pPr>
        <w:ind w:left="425" w:right="-45"/>
        <w:jc w:val="thaiDistribute"/>
        <w:rPr>
          <w:rFonts w:ascii="Times New Roman" w:cs="Times New Roman"/>
          <w:b/>
          <w:bCs/>
          <w:sz w:val="22"/>
          <w:szCs w:val="22"/>
        </w:rPr>
      </w:pPr>
    </w:p>
    <w:p w:rsidR="00487B7F" w:rsidRPr="00307294" w:rsidRDefault="00487B7F" w:rsidP="005B2F0A">
      <w:pPr>
        <w:ind w:left="425" w:right="-45"/>
        <w:jc w:val="thaiDistribute"/>
        <w:rPr>
          <w:rFonts w:ascii="Times New Roman" w:cs="Times New Roman"/>
          <w:b/>
          <w:bCs/>
          <w:sz w:val="22"/>
          <w:szCs w:val="22"/>
        </w:rPr>
      </w:pPr>
      <w:r w:rsidRPr="00307294">
        <w:rPr>
          <w:rFonts w:ascii="Times New Roman" w:cs="Times New Roman"/>
          <w:b/>
          <w:bCs/>
          <w:sz w:val="22"/>
          <w:szCs w:val="22"/>
        </w:rPr>
        <w:t>Property, plant and equipment</w:t>
      </w:r>
    </w:p>
    <w:p w:rsidR="00487B7F" w:rsidRPr="00307294" w:rsidRDefault="00487B7F" w:rsidP="005B2F0A">
      <w:pPr>
        <w:ind w:left="425" w:right="-45"/>
        <w:jc w:val="thaiDistribute"/>
        <w:rPr>
          <w:rFonts w:ascii="Times New Roman" w:cs="Times New Roman"/>
          <w:b/>
          <w:bCs/>
          <w:sz w:val="22"/>
          <w:szCs w:val="22"/>
        </w:rPr>
      </w:pPr>
    </w:p>
    <w:p w:rsidR="00487B7F" w:rsidRPr="00307294" w:rsidRDefault="00487B7F" w:rsidP="005B2F0A">
      <w:pPr>
        <w:tabs>
          <w:tab w:val="num" w:pos="0"/>
        </w:tabs>
        <w:ind w:left="426" w:right="-17"/>
        <w:jc w:val="thaiDistribute"/>
        <w:rPr>
          <w:rFonts w:ascii="Times New Roman" w:cs="Times New Roman"/>
          <w:sz w:val="22"/>
          <w:szCs w:val="22"/>
        </w:rPr>
      </w:pPr>
      <w:r w:rsidRPr="00307294">
        <w:rPr>
          <w:rFonts w:ascii="Times New Roman" w:cs="Times New Roman"/>
          <w:sz w:val="22"/>
          <w:szCs w:val="22"/>
        </w:rPr>
        <w:t>Owned assets</w:t>
      </w:r>
    </w:p>
    <w:p w:rsidR="00487B7F" w:rsidRPr="00307294" w:rsidRDefault="00487B7F" w:rsidP="005B2F0A">
      <w:pPr>
        <w:tabs>
          <w:tab w:val="num" w:pos="0"/>
        </w:tabs>
        <w:ind w:left="426" w:right="-17"/>
        <w:jc w:val="thaiDistribute"/>
        <w:rPr>
          <w:rFonts w:ascii="Times New Roman" w:cs="Times New Roman"/>
          <w:sz w:val="22"/>
          <w:szCs w:val="22"/>
        </w:rPr>
      </w:pPr>
    </w:p>
    <w:p w:rsidR="00487B7F" w:rsidRPr="00307294" w:rsidRDefault="00487B7F" w:rsidP="005B2F0A">
      <w:pPr>
        <w:tabs>
          <w:tab w:val="num" w:pos="0"/>
        </w:tabs>
        <w:ind w:left="426" w:right="-17"/>
        <w:jc w:val="thaiDistribute"/>
        <w:rPr>
          <w:rFonts w:ascii="Times New Roman" w:cs="Times New Roman"/>
          <w:sz w:val="22"/>
          <w:szCs w:val="22"/>
        </w:rPr>
      </w:pPr>
      <w:r w:rsidRPr="00307294">
        <w:rPr>
          <w:rFonts w:ascii="Times New Roman" w:cs="Times New Roman"/>
          <w:sz w:val="22"/>
          <w:szCs w:val="22"/>
        </w:rPr>
        <w:t>Land is stated at cost, and plant and equipment are stated at cost less accumulated depreciation and accumulated impairment losses.</w:t>
      </w:r>
    </w:p>
    <w:p w:rsidR="00487B7F" w:rsidRPr="00307294" w:rsidRDefault="00487B7F" w:rsidP="005B2F0A">
      <w:pPr>
        <w:tabs>
          <w:tab w:val="num" w:pos="0"/>
        </w:tabs>
        <w:ind w:left="426" w:right="-17"/>
        <w:jc w:val="thaiDistribute"/>
        <w:rPr>
          <w:rFonts w:ascii="Times New Roman" w:cs="Times New Roman"/>
          <w:sz w:val="22"/>
          <w:szCs w:val="22"/>
        </w:rPr>
      </w:pPr>
    </w:p>
    <w:p w:rsidR="00487B7F" w:rsidRDefault="00487B7F" w:rsidP="005B2F0A">
      <w:pPr>
        <w:tabs>
          <w:tab w:val="num" w:pos="0"/>
        </w:tabs>
        <w:ind w:left="425" w:right="-17"/>
        <w:jc w:val="thaiDistribute"/>
        <w:rPr>
          <w:rFonts w:ascii="Times New Roman" w:cs="Times New Roman"/>
          <w:sz w:val="22"/>
          <w:szCs w:val="22"/>
        </w:rPr>
      </w:pPr>
      <w:r w:rsidRPr="00307294">
        <w:rPr>
          <w:rFonts w:ascii="Times New Roman" w:cs="Times New Roman"/>
          <w:sz w:val="22"/>
          <w:szCs w:val="22"/>
        </w:rPr>
        <w:t xml:space="preserve">Cost includes expenditure that is directly attributable to the acquisition of the asset. The cost of self-constructed assets includes the cost of materials and direct </w:t>
      </w:r>
      <w:proofErr w:type="spellStart"/>
      <w:r w:rsidRPr="00307294">
        <w:rPr>
          <w:rFonts w:ascii="Times New Roman" w:cs="Times New Roman"/>
          <w:sz w:val="22"/>
          <w:szCs w:val="22"/>
        </w:rPr>
        <w:t>labour</w:t>
      </w:r>
      <w:proofErr w:type="spellEnd"/>
      <w:r w:rsidRPr="00307294">
        <w:rPr>
          <w:rFonts w:ascii="Times New Roman" w:cs="Times New Roman"/>
          <w:sz w:val="22"/>
          <w:szCs w:val="22"/>
        </w:rPr>
        <w:t>, any other costs directly attributable to bringing the asset to the location and condition necessary for it to be capable of operating for their intended use, the costs of dismantling and removing the items and restoring the site on whic</w:t>
      </w:r>
      <w:r w:rsidR="007C7646">
        <w:rPr>
          <w:rFonts w:ascii="Times New Roman" w:cs="Times New Roman"/>
          <w:sz w:val="22"/>
          <w:szCs w:val="22"/>
        </w:rPr>
        <w:t>h they are located and capitaliz</w:t>
      </w:r>
      <w:r w:rsidRPr="00307294">
        <w:rPr>
          <w:rFonts w:ascii="Times New Roman" w:cs="Times New Roman"/>
          <w:sz w:val="22"/>
          <w:szCs w:val="22"/>
        </w:rPr>
        <w:t>ed borrowing costs. Purchased software that is integral to the functionality of th</w:t>
      </w:r>
      <w:r w:rsidR="007C7646">
        <w:rPr>
          <w:rFonts w:ascii="Times New Roman" w:cs="Times New Roman"/>
          <w:sz w:val="22"/>
          <w:szCs w:val="22"/>
        </w:rPr>
        <w:t>e related equipment is capitaliz</w:t>
      </w:r>
      <w:r w:rsidRPr="00307294">
        <w:rPr>
          <w:rFonts w:ascii="Times New Roman" w:cs="Times New Roman"/>
          <w:sz w:val="22"/>
          <w:szCs w:val="22"/>
        </w:rPr>
        <w:t xml:space="preserve">ed as part of that equipment. </w:t>
      </w:r>
    </w:p>
    <w:p w:rsidR="00E200F7" w:rsidRDefault="00E200F7" w:rsidP="00E200F7">
      <w:pPr>
        <w:rPr>
          <w:rFonts w:ascii="Times New Roman" w:cs="Times New Roman"/>
          <w:sz w:val="22"/>
          <w:szCs w:val="22"/>
        </w:rPr>
      </w:pPr>
    </w:p>
    <w:p w:rsidR="00487B7F" w:rsidRDefault="00487B7F" w:rsidP="00E200F7">
      <w:pPr>
        <w:ind w:left="426"/>
        <w:rPr>
          <w:rFonts w:ascii="Times New Roman" w:cs="Times New Roman"/>
          <w:sz w:val="22"/>
          <w:szCs w:val="22"/>
        </w:rPr>
      </w:pPr>
      <w:r w:rsidRPr="00307294">
        <w:rPr>
          <w:rFonts w:ascii="Times New Roman" w:cs="Times New Roman"/>
          <w:sz w:val="22"/>
          <w:szCs w:val="22"/>
        </w:rPr>
        <w:t xml:space="preserve">When parts of an item of property, plant and equipment have different consumption patterns or useful lives, they are accounted for as separate items (major components) of property, plant and equipment. </w:t>
      </w:r>
    </w:p>
    <w:p w:rsidR="00E200F7" w:rsidRPr="00307294" w:rsidRDefault="00E200F7" w:rsidP="00E200F7">
      <w:pPr>
        <w:ind w:left="426"/>
        <w:rPr>
          <w:rFonts w:ascii="Times New Roman" w:cs="Times New Roman"/>
          <w:sz w:val="22"/>
          <w:szCs w:val="22"/>
        </w:rPr>
      </w:pPr>
    </w:p>
    <w:p w:rsidR="00487B7F" w:rsidRPr="00307294" w:rsidRDefault="00487B7F" w:rsidP="00E200F7">
      <w:pPr>
        <w:tabs>
          <w:tab w:val="num" w:pos="0"/>
        </w:tabs>
        <w:ind w:left="432" w:right="-14"/>
        <w:jc w:val="thaiDistribute"/>
        <w:rPr>
          <w:rFonts w:ascii="Times New Roman" w:cs="Times New Roman"/>
          <w:sz w:val="22"/>
          <w:szCs w:val="22"/>
        </w:rPr>
      </w:pPr>
      <w:r w:rsidRPr="00307294">
        <w:rPr>
          <w:rFonts w:ascii="Times New Roman" w:cs="Times New Roman"/>
          <w:sz w:val="22"/>
          <w:szCs w:val="22"/>
        </w:rPr>
        <w:t>Gains and losses on disposal of an item of property, plant and equipment are determined by comparing the proceeds from disposal with the carrying amount of property, plant and equipment, and a</w:t>
      </w:r>
      <w:r w:rsidR="004400F2">
        <w:rPr>
          <w:rFonts w:ascii="Times New Roman" w:cs="Times New Roman"/>
          <w:sz w:val="22"/>
          <w:szCs w:val="22"/>
        </w:rPr>
        <w:t>re recogniz</w:t>
      </w:r>
      <w:r w:rsidRPr="00307294">
        <w:rPr>
          <w:rFonts w:ascii="Times New Roman" w:cs="Times New Roman"/>
          <w:sz w:val="22"/>
          <w:szCs w:val="22"/>
        </w:rPr>
        <w:t xml:space="preserve">ed net within other income or other expenses in profit or loss. </w:t>
      </w:r>
    </w:p>
    <w:p w:rsidR="00487B7F" w:rsidRPr="00307294" w:rsidRDefault="00487B7F" w:rsidP="005B2F0A">
      <w:pPr>
        <w:tabs>
          <w:tab w:val="num" w:pos="0"/>
        </w:tabs>
        <w:ind w:left="432" w:right="-14"/>
        <w:jc w:val="thaiDistribute"/>
        <w:rPr>
          <w:rFonts w:ascii="Times New Roman" w:cs="Times New Roman"/>
          <w:sz w:val="22"/>
          <w:szCs w:val="22"/>
        </w:rPr>
      </w:pPr>
    </w:p>
    <w:p w:rsidR="00487B7F" w:rsidRPr="00307294" w:rsidRDefault="00487B7F" w:rsidP="005B2F0A">
      <w:pPr>
        <w:tabs>
          <w:tab w:val="num" w:pos="0"/>
        </w:tabs>
        <w:ind w:left="432" w:right="-14"/>
        <w:jc w:val="thaiDistribute"/>
        <w:rPr>
          <w:rFonts w:ascii="Times New Roman" w:cs="Times New Roman"/>
          <w:sz w:val="22"/>
          <w:szCs w:val="22"/>
        </w:rPr>
      </w:pPr>
      <w:r w:rsidRPr="00307294">
        <w:rPr>
          <w:rFonts w:ascii="Times New Roman" w:cs="Times New Roman"/>
          <w:sz w:val="22"/>
          <w:szCs w:val="22"/>
        </w:rPr>
        <w:t>Leased assets</w:t>
      </w:r>
    </w:p>
    <w:p w:rsidR="00487B7F" w:rsidRPr="00307294" w:rsidRDefault="00487B7F" w:rsidP="005B2F0A">
      <w:pPr>
        <w:tabs>
          <w:tab w:val="num" w:pos="0"/>
        </w:tabs>
        <w:ind w:left="425" w:right="-17"/>
        <w:jc w:val="thaiDistribute"/>
        <w:rPr>
          <w:rFonts w:ascii="Times New Roman" w:cs="Times New Roman"/>
          <w:sz w:val="22"/>
          <w:szCs w:val="22"/>
        </w:rPr>
      </w:pPr>
    </w:p>
    <w:p w:rsidR="00487B7F" w:rsidRPr="00307294" w:rsidRDefault="00487B7F" w:rsidP="005B2F0A">
      <w:pPr>
        <w:tabs>
          <w:tab w:val="num" w:pos="0"/>
        </w:tabs>
        <w:ind w:left="425" w:right="-17"/>
        <w:jc w:val="thaiDistribute"/>
        <w:rPr>
          <w:rFonts w:ascii="Times New Roman" w:cs="Times New Roman"/>
          <w:sz w:val="22"/>
          <w:szCs w:val="22"/>
        </w:rPr>
      </w:pPr>
      <w:r w:rsidRPr="00307294">
        <w:rPr>
          <w:rFonts w:ascii="Times New Roman" w:cs="Times New Roman"/>
          <w:sz w:val="22"/>
          <w:szCs w:val="22"/>
        </w:rPr>
        <w:t xml:space="preserve">Leases in terms of which the Company substantially assumes all the risk and rewards of ownership are classified as finance leases. Property, plant and equipment acquired by way of finance leases is </w:t>
      </w:r>
      <w:proofErr w:type="spellStart"/>
      <w:r w:rsidRPr="00307294">
        <w:rPr>
          <w:rFonts w:ascii="Times New Roman" w:cs="Times New Roman"/>
          <w:sz w:val="22"/>
          <w:szCs w:val="22"/>
        </w:rPr>
        <w:t>capitalised</w:t>
      </w:r>
      <w:proofErr w:type="spellEnd"/>
      <w:r w:rsidRPr="00307294">
        <w:rPr>
          <w:rFonts w:ascii="Times New Roman" w:cs="Times New Roman"/>
          <w:sz w:val="22"/>
          <w:szCs w:val="22"/>
        </w:rPr>
        <w:t xml:space="preserve"> at the lower of its fair value or the present value of the minimum lease payments at the inception of the lease, less accumulated depreciation and accumulated impairment losses. Lease payments are apportioned between the finance charges and reduction of the lease liability so as to achieve a constant rate of interest on the remaining balance of the liability. Finance charges are charged directly to the profit or loss.</w:t>
      </w:r>
    </w:p>
    <w:p w:rsidR="009B2EE9" w:rsidRDefault="009B2EE9">
      <w:pPr>
        <w:rPr>
          <w:rFonts w:ascii="Times New Roman" w:cs="Times New Roman"/>
          <w:sz w:val="22"/>
          <w:szCs w:val="22"/>
        </w:rPr>
      </w:pPr>
    </w:p>
    <w:p w:rsidR="00487B7F" w:rsidRPr="00307294" w:rsidRDefault="00487B7F" w:rsidP="005B2F0A">
      <w:pPr>
        <w:tabs>
          <w:tab w:val="num" w:pos="0"/>
        </w:tabs>
        <w:ind w:left="425" w:right="-17"/>
        <w:jc w:val="thaiDistribute"/>
        <w:rPr>
          <w:rFonts w:ascii="Times New Roman" w:cs="Times New Roman"/>
          <w:sz w:val="22"/>
          <w:szCs w:val="22"/>
        </w:rPr>
      </w:pPr>
      <w:r w:rsidRPr="00307294">
        <w:rPr>
          <w:rFonts w:ascii="Times New Roman" w:cs="Times New Roman"/>
          <w:sz w:val="22"/>
          <w:szCs w:val="22"/>
        </w:rPr>
        <w:t>Reclassification to investment properties</w:t>
      </w:r>
    </w:p>
    <w:p w:rsidR="00487B7F" w:rsidRPr="00307294" w:rsidRDefault="00487B7F" w:rsidP="005B2F0A">
      <w:pPr>
        <w:tabs>
          <w:tab w:val="num" w:pos="0"/>
        </w:tabs>
        <w:ind w:left="425" w:right="-17"/>
        <w:jc w:val="thaiDistribute"/>
        <w:rPr>
          <w:rFonts w:ascii="Times New Roman" w:cs="Times New Roman"/>
          <w:sz w:val="22"/>
          <w:szCs w:val="22"/>
        </w:rPr>
      </w:pPr>
    </w:p>
    <w:p w:rsidR="00487B7F" w:rsidRPr="00307294" w:rsidRDefault="00487B7F" w:rsidP="005B2F0A">
      <w:pPr>
        <w:tabs>
          <w:tab w:val="num" w:pos="0"/>
        </w:tabs>
        <w:ind w:left="425" w:right="-17"/>
        <w:jc w:val="thaiDistribute"/>
        <w:rPr>
          <w:rFonts w:ascii="Times New Roman" w:cs="Times New Roman"/>
          <w:sz w:val="22"/>
          <w:szCs w:val="22"/>
        </w:rPr>
      </w:pPr>
      <w:r w:rsidRPr="00307294">
        <w:rPr>
          <w:rFonts w:ascii="Times New Roman" w:cs="Times New Roman"/>
          <w:sz w:val="22"/>
          <w:szCs w:val="22"/>
        </w:rPr>
        <w:t>When the use of a property changes from owner-occupied to investment properties, its carrying amount is recognized and reclassified as investment properties.</w:t>
      </w:r>
    </w:p>
    <w:p w:rsidR="00487B7F" w:rsidRPr="00307294" w:rsidRDefault="00487B7F" w:rsidP="005B2F0A">
      <w:pPr>
        <w:tabs>
          <w:tab w:val="num" w:pos="0"/>
        </w:tabs>
        <w:ind w:left="425" w:right="-17"/>
        <w:jc w:val="thaiDistribute"/>
        <w:rPr>
          <w:rFonts w:ascii="Times New Roman" w:cs="Times New Roman"/>
          <w:sz w:val="22"/>
          <w:szCs w:val="22"/>
        </w:rPr>
      </w:pPr>
    </w:p>
    <w:p w:rsidR="00487B7F" w:rsidRPr="00307294" w:rsidRDefault="00487B7F" w:rsidP="005B2F0A">
      <w:pPr>
        <w:tabs>
          <w:tab w:val="num" w:pos="0"/>
        </w:tabs>
        <w:ind w:left="425" w:right="-17"/>
        <w:jc w:val="thaiDistribute"/>
        <w:rPr>
          <w:rFonts w:ascii="Times New Roman" w:cs="Times New Roman"/>
          <w:sz w:val="22"/>
          <w:szCs w:val="22"/>
        </w:rPr>
      </w:pPr>
      <w:r w:rsidRPr="00307294">
        <w:rPr>
          <w:rFonts w:ascii="Times New Roman" w:cs="Times New Roman"/>
          <w:sz w:val="22"/>
          <w:szCs w:val="22"/>
        </w:rPr>
        <w:t>Subsequent costs</w:t>
      </w:r>
    </w:p>
    <w:p w:rsidR="00487B7F" w:rsidRPr="00307294" w:rsidRDefault="00487B7F" w:rsidP="005B2F0A">
      <w:pPr>
        <w:tabs>
          <w:tab w:val="num" w:pos="0"/>
        </w:tabs>
        <w:ind w:left="425" w:right="-17"/>
        <w:jc w:val="thaiDistribute"/>
        <w:rPr>
          <w:rFonts w:ascii="Times New Roman" w:cs="Times New Roman"/>
          <w:sz w:val="22"/>
          <w:szCs w:val="22"/>
        </w:rPr>
      </w:pPr>
    </w:p>
    <w:p w:rsidR="00487B7F" w:rsidRPr="00307294" w:rsidRDefault="00487B7F" w:rsidP="005B2F0A">
      <w:pPr>
        <w:tabs>
          <w:tab w:val="num" w:pos="0"/>
        </w:tabs>
        <w:ind w:left="425" w:right="-17"/>
        <w:jc w:val="thaiDistribute"/>
        <w:rPr>
          <w:rFonts w:ascii="Times New Roman" w:cs="Times New Roman"/>
          <w:sz w:val="22"/>
          <w:szCs w:val="22"/>
        </w:rPr>
      </w:pPr>
      <w:r w:rsidRPr="00307294">
        <w:rPr>
          <w:rFonts w:ascii="Times New Roman" w:cs="Times New Roman"/>
          <w:sz w:val="22"/>
          <w:szCs w:val="22"/>
        </w:rPr>
        <w:t>The cost of replacing a part of an item of property, plant and equipment is recognized in the carrying amount of the item if it is probable that the future economic benefits embodied within</w:t>
      </w:r>
      <w:r w:rsidR="007C7646">
        <w:rPr>
          <w:rFonts w:ascii="Times New Roman" w:cs="Times New Roman"/>
          <w:sz w:val="22"/>
          <w:szCs w:val="22"/>
        </w:rPr>
        <w:t xml:space="preserve"> the part will flow to the Company</w:t>
      </w:r>
      <w:r w:rsidRPr="00307294">
        <w:rPr>
          <w:rFonts w:ascii="Times New Roman" w:cs="Times New Roman"/>
          <w:sz w:val="22"/>
          <w:szCs w:val="22"/>
        </w:rPr>
        <w:t>, and its cost can be measured reliably. The carrying amount of the replaced part is derecognized. The costs of the day-to-day servicing of property, plant and equipment are recognized in profit or loss as incurred.</w:t>
      </w:r>
    </w:p>
    <w:p w:rsidR="00487B7F" w:rsidRPr="00307294" w:rsidRDefault="00487B7F" w:rsidP="005B2F0A">
      <w:pPr>
        <w:tabs>
          <w:tab w:val="num" w:pos="0"/>
        </w:tabs>
        <w:ind w:left="425" w:right="-17"/>
        <w:jc w:val="thaiDistribute"/>
        <w:rPr>
          <w:rFonts w:ascii="Times New Roman" w:cs="Times New Roman"/>
          <w:sz w:val="22"/>
          <w:szCs w:val="22"/>
        </w:rPr>
      </w:pPr>
    </w:p>
    <w:p w:rsidR="00487B7F" w:rsidRPr="00307294" w:rsidRDefault="00487B7F" w:rsidP="005B2F0A">
      <w:pPr>
        <w:tabs>
          <w:tab w:val="num" w:pos="0"/>
        </w:tabs>
        <w:ind w:left="425" w:right="-17"/>
        <w:jc w:val="thaiDistribute"/>
        <w:rPr>
          <w:rFonts w:ascii="Times New Roman" w:cs="Times New Roman"/>
          <w:sz w:val="22"/>
          <w:szCs w:val="22"/>
        </w:rPr>
      </w:pPr>
      <w:r w:rsidRPr="00307294">
        <w:rPr>
          <w:rFonts w:ascii="Times New Roman" w:cs="Times New Roman"/>
          <w:sz w:val="22"/>
          <w:szCs w:val="22"/>
        </w:rPr>
        <w:t>Depreciation</w:t>
      </w:r>
    </w:p>
    <w:p w:rsidR="00487B7F" w:rsidRPr="00307294" w:rsidRDefault="00487B7F" w:rsidP="005B2F0A">
      <w:pPr>
        <w:tabs>
          <w:tab w:val="num" w:pos="0"/>
        </w:tabs>
        <w:ind w:left="425" w:right="-17"/>
        <w:jc w:val="thaiDistribute"/>
        <w:rPr>
          <w:rFonts w:ascii="Times New Roman" w:cs="Times New Roman"/>
          <w:sz w:val="22"/>
          <w:szCs w:val="22"/>
        </w:rPr>
      </w:pPr>
    </w:p>
    <w:p w:rsidR="00487B7F" w:rsidRPr="00307294" w:rsidRDefault="00487B7F" w:rsidP="005B2F0A">
      <w:pPr>
        <w:tabs>
          <w:tab w:val="num" w:pos="0"/>
        </w:tabs>
        <w:ind w:left="425" w:right="-17"/>
        <w:jc w:val="thaiDistribute"/>
        <w:rPr>
          <w:rFonts w:ascii="Times New Roman" w:cs="Times New Roman"/>
          <w:sz w:val="22"/>
          <w:szCs w:val="22"/>
        </w:rPr>
      </w:pPr>
      <w:r w:rsidRPr="00307294">
        <w:rPr>
          <w:rFonts w:ascii="Times New Roman" w:cs="Times New Roman"/>
          <w:sz w:val="22"/>
          <w:szCs w:val="22"/>
        </w:rPr>
        <w:t>Depreciation is calculated based on the depreciable amount, which is the cost of an asset, or other amount substituted for cost, less its residual value.</w:t>
      </w:r>
    </w:p>
    <w:p w:rsidR="00487B7F" w:rsidRPr="00307294" w:rsidRDefault="00487B7F" w:rsidP="005B2F0A">
      <w:pPr>
        <w:tabs>
          <w:tab w:val="num" w:pos="0"/>
        </w:tabs>
        <w:ind w:left="425" w:right="-17"/>
        <w:jc w:val="thaiDistribute"/>
        <w:rPr>
          <w:rFonts w:ascii="Times New Roman" w:cs="Times New Roman"/>
          <w:sz w:val="22"/>
          <w:szCs w:val="22"/>
          <w:cs/>
        </w:rPr>
      </w:pPr>
    </w:p>
    <w:p w:rsidR="00487B7F" w:rsidRPr="00307294" w:rsidRDefault="00487B7F" w:rsidP="005B2F0A">
      <w:pPr>
        <w:tabs>
          <w:tab w:val="num" w:pos="0"/>
        </w:tabs>
        <w:ind w:left="425" w:right="-17"/>
        <w:jc w:val="thaiDistribute"/>
        <w:rPr>
          <w:rFonts w:ascii="Times New Roman" w:cs="Times New Roman"/>
          <w:sz w:val="22"/>
          <w:szCs w:val="22"/>
        </w:rPr>
      </w:pPr>
      <w:r w:rsidRPr="00307294">
        <w:rPr>
          <w:rFonts w:ascii="Times New Roman" w:cs="Times New Roman"/>
          <w:sz w:val="22"/>
          <w:szCs w:val="22"/>
        </w:rPr>
        <w:t>Depreciation is charged to profit or loss on a straight-line basis over the estimated useful lives of each component of an item of property, plant and equipment. The estimated useful lives are as follows:</w:t>
      </w:r>
    </w:p>
    <w:p w:rsidR="00487B7F" w:rsidRPr="00307294" w:rsidRDefault="00487B7F" w:rsidP="005B2F0A">
      <w:pPr>
        <w:tabs>
          <w:tab w:val="num" w:pos="0"/>
        </w:tabs>
        <w:ind w:left="425" w:right="-17"/>
        <w:jc w:val="thaiDistribute"/>
        <w:rPr>
          <w:rFonts w:ascii="Times New Roman" w:cs="Times New Roman"/>
          <w:sz w:val="22"/>
          <w:szCs w:val="22"/>
        </w:rPr>
      </w:pPr>
    </w:p>
    <w:tbl>
      <w:tblPr>
        <w:tblW w:w="7881" w:type="dxa"/>
        <w:tblInd w:w="534" w:type="dxa"/>
        <w:tblLayout w:type="fixed"/>
        <w:tblLook w:val="0000" w:firstRow="0" w:lastRow="0" w:firstColumn="0" w:lastColumn="0" w:noHBand="0" w:noVBand="0"/>
      </w:tblPr>
      <w:tblGrid>
        <w:gridCol w:w="4890"/>
        <w:gridCol w:w="1431"/>
        <w:gridCol w:w="1560"/>
      </w:tblGrid>
      <w:tr w:rsidR="00487B7F" w:rsidRPr="00307294" w:rsidTr="009B274F">
        <w:trPr>
          <w:trHeight w:val="20"/>
        </w:trPr>
        <w:tc>
          <w:tcPr>
            <w:tcW w:w="4890" w:type="dxa"/>
          </w:tcPr>
          <w:p w:rsidR="00487B7F" w:rsidRPr="00307294" w:rsidRDefault="00487B7F" w:rsidP="00E200F7">
            <w:pPr>
              <w:ind w:left="426"/>
              <w:jc w:val="both"/>
              <w:rPr>
                <w:rFonts w:ascii="Times New Roman" w:cs="Times New Roman"/>
                <w:sz w:val="22"/>
                <w:szCs w:val="22"/>
              </w:rPr>
            </w:pPr>
            <w:r w:rsidRPr="00307294">
              <w:rPr>
                <w:rFonts w:ascii="Times New Roman" w:cs="Times New Roman"/>
                <w:sz w:val="22"/>
                <w:szCs w:val="22"/>
              </w:rPr>
              <w:t>Buildings</w:t>
            </w:r>
            <w:bookmarkStart w:id="39" w:name="OLE_LINK2"/>
            <w:bookmarkStart w:id="40" w:name="OLE_LINK3"/>
            <w:r w:rsidRPr="00307294">
              <w:rPr>
                <w:rFonts w:ascii="Times New Roman" w:cs="Times New Roman"/>
                <w:sz w:val="22"/>
                <w:szCs w:val="22"/>
              </w:rPr>
              <w:t xml:space="preserve"> and </w:t>
            </w:r>
            <w:bookmarkEnd w:id="39"/>
            <w:bookmarkEnd w:id="40"/>
            <w:r w:rsidR="007C7646">
              <w:rPr>
                <w:rFonts w:ascii="Times New Roman" w:cs="Times New Roman"/>
                <w:sz w:val="22"/>
                <w:szCs w:val="22"/>
              </w:rPr>
              <w:t>constructions</w:t>
            </w:r>
          </w:p>
        </w:tc>
        <w:tc>
          <w:tcPr>
            <w:tcW w:w="1431" w:type="dxa"/>
          </w:tcPr>
          <w:p w:rsidR="00487B7F" w:rsidRPr="00307294" w:rsidRDefault="00E77353" w:rsidP="00E200F7">
            <w:pPr>
              <w:ind w:left="426" w:right="-18"/>
              <w:jc w:val="right"/>
              <w:rPr>
                <w:rFonts w:ascii="Times New Roman" w:cs="Times New Roman"/>
                <w:sz w:val="22"/>
                <w:szCs w:val="22"/>
              </w:rPr>
            </w:pPr>
            <w:r>
              <w:rPr>
                <w:rFonts w:ascii="Times New Roman" w:cstheme="minorBidi"/>
                <w:sz w:val="22"/>
                <w:szCs w:val="22"/>
              </w:rPr>
              <w:t>2</w:t>
            </w:r>
            <w:r w:rsidR="00487B7F" w:rsidRPr="00307294">
              <w:rPr>
                <w:rFonts w:ascii="Times New Roman" w:cs="Times New Roman"/>
                <w:sz w:val="22"/>
                <w:szCs w:val="22"/>
              </w:rPr>
              <w:t xml:space="preserve"> - </w:t>
            </w:r>
            <w:r w:rsidR="005B2F0A">
              <w:rPr>
                <w:rFonts w:ascii="Times New Roman" w:cs="Times New Roman"/>
                <w:sz w:val="22"/>
                <w:szCs w:val="22"/>
              </w:rPr>
              <w:t>2</w:t>
            </w:r>
            <w:r w:rsidR="00487B7F" w:rsidRPr="00307294">
              <w:rPr>
                <w:rFonts w:ascii="Times New Roman" w:cs="Times New Roman"/>
                <w:sz w:val="22"/>
                <w:szCs w:val="22"/>
              </w:rPr>
              <w:t>0</w:t>
            </w:r>
          </w:p>
        </w:tc>
        <w:tc>
          <w:tcPr>
            <w:tcW w:w="1560" w:type="dxa"/>
          </w:tcPr>
          <w:p w:rsidR="00487B7F" w:rsidRPr="00307294" w:rsidRDefault="00487B7F" w:rsidP="00E200F7">
            <w:pPr>
              <w:ind w:right="-18"/>
              <w:rPr>
                <w:rFonts w:ascii="Times New Roman" w:cs="Times New Roman"/>
                <w:sz w:val="22"/>
                <w:szCs w:val="22"/>
              </w:rPr>
            </w:pPr>
            <w:r w:rsidRPr="00307294">
              <w:rPr>
                <w:rFonts w:ascii="Times New Roman" w:cs="Times New Roman"/>
                <w:sz w:val="22"/>
                <w:szCs w:val="22"/>
              </w:rPr>
              <w:t>years</w:t>
            </w:r>
          </w:p>
        </w:tc>
      </w:tr>
      <w:tr w:rsidR="00487B7F" w:rsidRPr="00307294" w:rsidTr="009B274F">
        <w:trPr>
          <w:trHeight w:val="20"/>
        </w:trPr>
        <w:tc>
          <w:tcPr>
            <w:tcW w:w="4890" w:type="dxa"/>
          </w:tcPr>
          <w:p w:rsidR="00487B7F" w:rsidRPr="00E200F7" w:rsidRDefault="0038591B" w:rsidP="00502C56">
            <w:pPr>
              <w:ind w:left="426"/>
              <w:jc w:val="both"/>
              <w:rPr>
                <w:rFonts w:ascii="Times New Roman" w:cs="Times New Roman"/>
                <w:sz w:val="22"/>
                <w:szCs w:val="22"/>
              </w:rPr>
            </w:pPr>
            <w:r w:rsidRPr="00502C56">
              <w:rPr>
                <w:rFonts w:ascii="Times New Roman" w:cs="Times New Roman"/>
                <w:sz w:val="22"/>
                <w:szCs w:val="22"/>
              </w:rPr>
              <w:t>Furniture</w:t>
            </w:r>
            <w:r w:rsidR="00E200F7" w:rsidRPr="00502C56">
              <w:rPr>
                <w:rFonts w:ascii="Times New Roman" w:cs="Times New Roman"/>
                <w:sz w:val="22"/>
                <w:szCs w:val="22"/>
              </w:rPr>
              <w:t xml:space="preserve"> and office equipment</w:t>
            </w:r>
          </w:p>
        </w:tc>
        <w:tc>
          <w:tcPr>
            <w:tcW w:w="1431" w:type="dxa"/>
          </w:tcPr>
          <w:p w:rsidR="00487B7F" w:rsidRPr="00307294" w:rsidRDefault="00487B7F" w:rsidP="00E200F7">
            <w:pPr>
              <w:ind w:left="426" w:right="-18"/>
              <w:jc w:val="right"/>
              <w:rPr>
                <w:rFonts w:ascii="Times New Roman" w:cs="Times New Roman"/>
                <w:sz w:val="22"/>
                <w:szCs w:val="22"/>
              </w:rPr>
            </w:pPr>
            <w:r w:rsidRPr="00307294">
              <w:rPr>
                <w:rFonts w:ascii="Times New Roman" w:cs="Times New Roman"/>
                <w:sz w:val="22"/>
                <w:szCs w:val="22"/>
              </w:rPr>
              <w:t>5</w:t>
            </w:r>
          </w:p>
        </w:tc>
        <w:tc>
          <w:tcPr>
            <w:tcW w:w="1560" w:type="dxa"/>
          </w:tcPr>
          <w:p w:rsidR="00487B7F" w:rsidRPr="00307294" w:rsidRDefault="00487B7F" w:rsidP="00E200F7">
            <w:pPr>
              <w:ind w:right="-18"/>
              <w:rPr>
                <w:rFonts w:ascii="Times New Roman" w:cs="Times New Roman"/>
                <w:sz w:val="22"/>
                <w:szCs w:val="22"/>
              </w:rPr>
            </w:pPr>
            <w:r w:rsidRPr="00307294">
              <w:rPr>
                <w:rFonts w:ascii="Times New Roman" w:cs="Times New Roman"/>
                <w:sz w:val="22"/>
                <w:szCs w:val="22"/>
              </w:rPr>
              <w:t>years</w:t>
            </w:r>
          </w:p>
        </w:tc>
      </w:tr>
      <w:tr w:rsidR="00487B7F" w:rsidRPr="00307294" w:rsidTr="009B274F">
        <w:trPr>
          <w:trHeight w:val="20"/>
        </w:trPr>
        <w:tc>
          <w:tcPr>
            <w:tcW w:w="4890" w:type="dxa"/>
          </w:tcPr>
          <w:p w:rsidR="00487B7F" w:rsidRPr="00307294" w:rsidRDefault="005D5286" w:rsidP="00E200F7">
            <w:pPr>
              <w:ind w:left="426"/>
              <w:jc w:val="both"/>
              <w:rPr>
                <w:rFonts w:ascii="Times New Roman" w:cs="Times New Roman"/>
                <w:sz w:val="22"/>
                <w:szCs w:val="22"/>
              </w:rPr>
            </w:pPr>
            <w:r>
              <w:rPr>
                <w:rFonts w:ascii="Times New Roman" w:cs="Times New Roman"/>
                <w:sz w:val="22"/>
                <w:szCs w:val="22"/>
              </w:rPr>
              <w:t>Vehicle</w:t>
            </w:r>
          </w:p>
        </w:tc>
        <w:tc>
          <w:tcPr>
            <w:tcW w:w="1431" w:type="dxa"/>
          </w:tcPr>
          <w:p w:rsidR="00487B7F" w:rsidRPr="00307294" w:rsidRDefault="00487B7F" w:rsidP="00E200F7">
            <w:pPr>
              <w:ind w:left="426" w:right="-18"/>
              <w:jc w:val="right"/>
              <w:rPr>
                <w:rFonts w:ascii="Times New Roman" w:cs="Times New Roman"/>
                <w:sz w:val="22"/>
                <w:szCs w:val="22"/>
              </w:rPr>
            </w:pPr>
            <w:r w:rsidRPr="00307294">
              <w:rPr>
                <w:rFonts w:ascii="Times New Roman" w:cs="Times New Roman"/>
                <w:sz w:val="22"/>
                <w:szCs w:val="22"/>
              </w:rPr>
              <w:t>5</w:t>
            </w:r>
          </w:p>
        </w:tc>
        <w:tc>
          <w:tcPr>
            <w:tcW w:w="1560" w:type="dxa"/>
          </w:tcPr>
          <w:p w:rsidR="00487B7F" w:rsidRPr="00307294" w:rsidRDefault="00487B7F" w:rsidP="00E200F7">
            <w:pPr>
              <w:ind w:right="-18"/>
              <w:rPr>
                <w:rFonts w:ascii="Times New Roman" w:cs="Times New Roman"/>
                <w:sz w:val="22"/>
                <w:szCs w:val="22"/>
              </w:rPr>
            </w:pPr>
            <w:r w:rsidRPr="00307294">
              <w:rPr>
                <w:rFonts w:ascii="Times New Roman" w:cs="Times New Roman"/>
                <w:sz w:val="22"/>
                <w:szCs w:val="22"/>
              </w:rPr>
              <w:t>years</w:t>
            </w:r>
          </w:p>
        </w:tc>
      </w:tr>
    </w:tbl>
    <w:p w:rsidR="00487B7F" w:rsidRPr="00307294" w:rsidRDefault="00487B7F" w:rsidP="00E200F7">
      <w:pPr>
        <w:tabs>
          <w:tab w:val="num" w:pos="0"/>
        </w:tabs>
        <w:ind w:left="425" w:right="-17"/>
        <w:jc w:val="thaiDistribute"/>
        <w:rPr>
          <w:rFonts w:ascii="Times New Roman" w:cs="Times New Roman"/>
          <w:sz w:val="22"/>
          <w:szCs w:val="22"/>
        </w:rPr>
      </w:pPr>
    </w:p>
    <w:p w:rsidR="00487B7F" w:rsidRPr="00307294" w:rsidRDefault="00487B7F" w:rsidP="005B2F0A">
      <w:pPr>
        <w:tabs>
          <w:tab w:val="num" w:pos="0"/>
        </w:tabs>
        <w:ind w:left="425" w:right="-17"/>
        <w:jc w:val="thaiDistribute"/>
        <w:rPr>
          <w:rFonts w:ascii="Times New Roman" w:cs="Times New Roman"/>
          <w:sz w:val="22"/>
          <w:szCs w:val="22"/>
        </w:rPr>
      </w:pPr>
      <w:r w:rsidRPr="00307294">
        <w:rPr>
          <w:rFonts w:ascii="Times New Roman" w:cs="Times New Roman"/>
          <w:sz w:val="22"/>
          <w:szCs w:val="22"/>
        </w:rPr>
        <w:t>Depreciation for the finance lease assets is charged as expense for each accounting period. The depreciation method for leased assets is consistent with that for depreciable assets that are owned.</w:t>
      </w:r>
    </w:p>
    <w:p w:rsidR="00487B7F" w:rsidRPr="00307294" w:rsidRDefault="00487B7F" w:rsidP="005B2F0A">
      <w:pPr>
        <w:tabs>
          <w:tab w:val="num" w:pos="0"/>
        </w:tabs>
        <w:ind w:left="425" w:right="-17"/>
        <w:jc w:val="thaiDistribute"/>
        <w:rPr>
          <w:rFonts w:ascii="Times New Roman" w:cs="Times New Roman"/>
          <w:sz w:val="22"/>
          <w:szCs w:val="22"/>
        </w:rPr>
      </w:pPr>
    </w:p>
    <w:p w:rsidR="00487B7F" w:rsidRPr="00307294" w:rsidRDefault="00487B7F" w:rsidP="005B2F0A">
      <w:pPr>
        <w:tabs>
          <w:tab w:val="num" w:pos="0"/>
        </w:tabs>
        <w:ind w:left="426" w:right="-17"/>
        <w:jc w:val="thaiDistribute"/>
        <w:rPr>
          <w:rFonts w:ascii="Times New Roman" w:cs="Times New Roman"/>
          <w:sz w:val="22"/>
          <w:szCs w:val="22"/>
        </w:rPr>
      </w:pPr>
      <w:r w:rsidRPr="00307294">
        <w:rPr>
          <w:rFonts w:ascii="Times New Roman" w:cs="Times New Roman"/>
          <w:sz w:val="22"/>
          <w:szCs w:val="22"/>
        </w:rPr>
        <w:t>No depreciation is pro</w:t>
      </w:r>
      <w:r w:rsidR="00E90900">
        <w:rPr>
          <w:rFonts w:ascii="Times New Roman" w:cs="Times New Roman"/>
          <w:sz w:val="22"/>
          <w:szCs w:val="22"/>
        </w:rPr>
        <w:t>vided on freehold land and</w:t>
      </w:r>
      <w:r w:rsidRPr="00307294">
        <w:rPr>
          <w:rFonts w:ascii="Times New Roman" w:cs="Times New Roman"/>
          <w:sz w:val="22"/>
          <w:szCs w:val="22"/>
        </w:rPr>
        <w:t xml:space="preserve"> assets under construction.</w:t>
      </w:r>
    </w:p>
    <w:p w:rsidR="00487B7F" w:rsidRPr="00307294" w:rsidRDefault="00487B7F" w:rsidP="005B2F0A">
      <w:pPr>
        <w:tabs>
          <w:tab w:val="num" w:pos="0"/>
        </w:tabs>
        <w:ind w:left="426" w:right="-17"/>
        <w:jc w:val="thaiDistribute"/>
        <w:rPr>
          <w:rFonts w:ascii="Times New Roman" w:cs="Times New Roman"/>
          <w:sz w:val="22"/>
          <w:szCs w:val="22"/>
        </w:rPr>
      </w:pPr>
    </w:p>
    <w:p w:rsidR="0006093C" w:rsidRPr="00307294" w:rsidRDefault="00487B7F" w:rsidP="005B2F0A">
      <w:pPr>
        <w:ind w:left="426" w:right="-6"/>
        <w:jc w:val="thaiDistribute"/>
        <w:rPr>
          <w:rFonts w:ascii="Times New Roman" w:cs="Times New Roman"/>
          <w:sz w:val="22"/>
          <w:szCs w:val="22"/>
        </w:rPr>
      </w:pPr>
      <w:r w:rsidRPr="00307294">
        <w:rPr>
          <w:rFonts w:ascii="Times New Roman" w:cs="Times New Roman"/>
          <w:sz w:val="22"/>
          <w:szCs w:val="22"/>
        </w:rPr>
        <w:t>Depreciation methods, useful lives and residual values are reviewed at each financial year-end and adjusted if appropriate.</w:t>
      </w:r>
    </w:p>
    <w:p w:rsidR="00C33E9A" w:rsidRPr="00307294" w:rsidRDefault="00C33E9A" w:rsidP="005B2F0A">
      <w:pPr>
        <w:ind w:left="425" w:right="-45"/>
        <w:jc w:val="thaiDistribute"/>
        <w:rPr>
          <w:rFonts w:ascii="Times New Roman" w:cs="Times New Roman"/>
          <w:b/>
          <w:bCs/>
          <w:sz w:val="22"/>
          <w:szCs w:val="22"/>
        </w:rPr>
      </w:pPr>
    </w:p>
    <w:p w:rsidR="00487B7F" w:rsidRPr="00307294" w:rsidRDefault="00487B7F" w:rsidP="005B2F0A">
      <w:pPr>
        <w:ind w:left="425" w:right="-45"/>
        <w:jc w:val="thaiDistribute"/>
        <w:rPr>
          <w:rFonts w:ascii="Times New Roman" w:cs="Times New Roman"/>
          <w:b/>
          <w:bCs/>
          <w:sz w:val="22"/>
          <w:szCs w:val="22"/>
        </w:rPr>
      </w:pPr>
      <w:r w:rsidRPr="00307294">
        <w:rPr>
          <w:rFonts w:ascii="Times New Roman" w:cs="Times New Roman"/>
          <w:b/>
          <w:bCs/>
          <w:sz w:val="22"/>
          <w:szCs w:val="22"/>
        </w:rPr>
        <w:t>Intangible assets</w:t>
      </w:r>
    </w:p>
    <w:p w:rsidR="00487B7F" w:rsidRPr="00307294" w:rsidRDefault="00487B7F" w:rsidP="005B2F0A">
      <w:pPr>
        <w:tabs>
          <w:tab w:val="num" w:pos="0"/>
        </w:tabs>
        <w:ind w:left="425" w:right="-17"/>
        <w:jc w:val="thaiDistribute"/>
        <w:rPr>
          <w:rFonts w:ascii="Times New Roman" w:cs="Times New Roman"/>
          <w:sz w:val="22"/>
          <w:szCs w:val="22"/>
        </w:rPr>
      </w:pPr>
    </w:p>
    <w:p w:rsidR="00487B7F" w:rsidRPr="00307294" w:rsidRDefault="00487B7F" w:rsidP="005B2F0A">
      <w:pPr>
        <w:tabs>
          <w:tab w:val="num" w:pos="0"/>
        </w:tabs>
        <w:ind w:left="425" w:right="-17"/>
        <w:jc w:val="thaiDistribute"/>
        <w:rPr>
          <w:rFonts w:ascii="Times New Roman" w:cs="Times New Roman"/>
          <w:sz w:val="22"/>
          <w:szCs w:val="22"/>
        </w:rPr>
      </w:pPr>
      <w:r w:rsidRPr="00307294">
        <w:rPr>
          <w:rFonts w:ascii="Times New Roman" w:cs="Times New Roman"/>
          <w:sz w:val="22"/>
          <w:szCs w:val="22"/>
        </w:rPr>
        <w:t xml:space="preserve">Other intangible assets that are acquired by the Company, which have finite useful lives, are stated </w:t>
      </w:r>
      <w:r w:rsidR="007C7646">
        <w:rPr>
          <w:rFonts w:ascii="Times New Roman" w:cs="Times New Roman"/>
          <w:sz w:val="22"/>
          <w:szCs w:val="22"/>
        </w:rPr>
        <w:t>at cost less accumulated amortiz</w:t>
      </w:r>
      <w:r w:rsidRPr="00307294">
        <w:rPr>
          <w:rFonts w:ascii="Times New Roman" w:cs="Times New Roman"/>
          <w:sz w:val="22"/>
          <w:szCs w:val="22"/>
        </w:rPr>
        <w:t xml:space="preserve">ation and accumulated impairment losses. </w:t>
      </w:r>
    </w:p>
    <w:p w:rsidR="007E5EC5" w:rsidRDefault="007E5EC5">
      <w:pPr>
        <w:rPr>
          <w:rFonts w:ascii="Times New Roman" w:cs="Times New Roman"/>
          <w:sz w:val="22"/>
          <w:szCs w:val="22"/>
        </w:rPr>
      </w:pPr>
    </w:p>
    <w:p w:rsidR="00487B7F" w:rsidRPr="00307294" w:rsidRDefault="00487B7F" w:rsidP="00487B7F">
      <w:pPr>
        <w:tabs>
          <w:tab w:val="num" w:pos="0"/>
        </w:tabs>
        <w:ind w:left="426" w:right="-17"/>
        <w:jc w:val="thaiDistribute"/>
        <w:rPr>
          <w:rFonts w:ascii="Times New Roman" w:cs="Times New Roman"/>
          <w:sz w:val="22"/>
          <w:szCs w:val="22"/>
        </w:rPr>
      </w:pPr>
      <w:r w:rsidRPr="00307294">
        <w:rPr>
          <w:rFonts w:ascii="Times New Roman" w:cs="Times New Roman"/>
          <w:sz w:val="22"/>
          <w:szCs w:val="22"/>
        </w:rPr>
        <w:t xml:space="preserve">Subsequent expenditure </w:t>
      </w:r>
    </w:p>
    <w:p w:rsidR="00487B7F" w:rsidRPr="00307294" w:rsidRDefault="00487B7F" w:rsidP="00487B7F">
      <w:pPr>
        <w:tabs>
          <w:tab w:val="num" w:pos="0"/>
        </w:tabs>
        <w:ind w:left="425" w:right="-17"/>
        <w:jc w:val="thaiDistribute"/>
        <w:rPr>
          <w:rFonts w:ascii="Times New Roman" w:cs="Times New Roman"/>
          <w:sz w:val="22"/>
          <w:szCs w:val="22"/>
          <w:cs/>
        </w:rPr>
      </w:pPr>
    </w:p>
    <w:p w:rsidR="00487B7F" w:rsidRPr="00307294" w:rsidRDefault="00487B7F" w:rsidP="00487B7F">
      <w:pPr>
        <w:tabs>
          <w:tab w:val="num" w:pos="0"/>
        </w:tabs>
        <w:ind w:left="426" w:right="-17"/>
        <w:jc w:val="thaiDistribute"/>
        <w:rPr>
          <w:rFonts w:ascii="Times New Roman" w:cs="Times New Roman"/>
          <w:sz w:val="22"/>
          <w:szCs w:val="22"/>
        </w:rPr>
      </w:pPr>
      <w:r w:rsidRPr="00307294">
        <w:rPr>
          <w:rFonts w:ascii="Times New Roman" w:cs="Times New Roman"/>
          <w:sz w:val="22"/>
          <w:szCs w:val="22"/>
        </w:rPr>
        <w:t>Sub</w:t>
      </w:r>
      <w:r w:rsidR="004400F2">
        <w:rPr>
          <w:rFonts w:ascii="Times New Roman" w:cs="Times New Roman"/>
          <w:sz w:val="22"/>
          <w:szCs w:val="22"/>
        </w:rPr>
        <w:t>sequent expenditure is capitaliz</w:t>
      </w:r>
      <w:r w:rsidRPr="00307294">
        <w:rPr>
          <w:rFonts w:ascii="Times New Roman" w:cs="Times New Roman"/>
          <w:sz w:val="22"/>
          <w:szCs w:val="22"/>
        </w:rPr>
        <w:t xml:space="preserve">ed only when it increases the future economic benefits embodied in the specific asset to which it relates. All other expenditure, including expenditure on internally generated </w:t>
      </w:r>
      <w:r w:rsidR="004400F2">
        <w:rPr>
          <w:rFonts w:ascii="Times New Roman" w:cs="Times New Roman"/>
          <w:sz w:val="22"/>
          <w:szCs w:val="22"/>
        </w:rPr>
        <w:t>goodwill and brands, is recogniz</w:t>
      </w:r>
      <w:r w:rsidRPr="00307294">
        <w:rPr>
          <w:rFonts w:ascii="Times New Roman" w:cs="Times New Roman"/>
          <w:sz w:val="22"/>
          <w:szCs w:val="22"/>
        </w:rPr>
        <w:t>ed in profit or loss as incurred.</w:t>
      </w:r>
    </w:p>
    <w:p w:rsidR="00464D4C" w:rsidRDefault="00464D4C" w:rsidP="00487B7F">
      <w:pPr>
        <w:tabs>
          <w:tab w:val="num" w:pos="0"/>
        </w:tabs>
        <w:ind w:left="426" w:right="-17"/>
        <w:jc w:val="thaiDistribute"/>
        <w:rPr>
          <w:rFonts w:ascii="Times New Roman" w:cs="Times New Roman"/>
          <w:sz w:val="22"/>
          <w:szCs w:val="22"/>
        </w:rPr>
      </w:pPr>
    </w:p>
    <w:p w:rsidR="00487B7F" w:rsidRDefault="00487B7F" w:rsidP="00487B7F">
      <w:pPr>
        <w:tabs>
          <w:tab w:val="num" w:pos="0"/>
        </w:tabs>
        <w:ind w:left="426" w:right="-17"/>
        <w:jc w:val="thaiDistribute"/>
        <w:rPr>
          <w:rFonts w:ascii="Times New Roman" w:cs="Times New Roman"/>
          <w:sz w:val="22"/>
          <w:szCs w:val="22"/>
        </w:rPr>
      </w:pPr>
      <w:r w:rsidRPr="00307294">
        <w:rPr>
          <w:rFonts w:ascii="Times New Roman" w:cs="Times New Roman"/>
          <w:sz w:val="22"/>
          <w:szCs w:val="22"/>
        </w:rPr>
        <w:t>Amortization</w:t>
      </w:r>
    </w:p>
    <w:p w:rsidR="00464D4C" w:rsidRDefault="00464D4C" w:rsidP="00487B7F">
      <w:pPr>
        <w:tabs>
          <w:tab w:val="num" w:pos="0"/>
        </w:tabs>
        <w:ind w:left="426" w:right="-17"/>
        <w:jc w:val="thaiDistribute"/>
        <w:rPr>
          <w:rFonts w:ascii="Times New Roman" w:cs="Times New Roman"/>
          <w:sz w:val="22"/>
          <w:szCs w:val="22"/>
        </w:rPr>
      </w:pPr>
    </w:p>
    <w:p w:rsidR="00487B7F" w:rsidRPr="00307294" w:rsidRDefault="00487B7F" w:rsidP="00487B7F">
      <w:pPr>
        <w:tabs>
          <w:tab w:val="num" w:pos="0"/>
        </w:tabs>
        <w:ind w:left="426" w:right="-17"/>
        <w:jc w:val="thaiDistribute"/>
        <w:rPr>
          <w:rFonts w:ascii="Times New Roman" w:cs="Times New Roman"/>
          <w:sz w:val="22"/>
          <w:szCs w:val="22"/>
        </w:rPr>
      </w:pPr>
      <w:r w:rsidRPr="00307294">
        <w:rPr>
          <w:rFonts w:ascii="Times New Roman" w:cs="Times New Roman"/>
          <w:sz w:val="22"/>
          <w:szCs w:val="22"/>
        </w:rPr>
        <w:t xml:space="preserve">Amortization is calculated based on the cost of the asset, or other amount substituted for cost, less its residual value. </w:t>
      </w:r>
    </w:p>
    <w:p w:rsidR="00487B7F" w:rsidRPr="00307294" w:rsidRDefault="00487B7F" w:rsidP="00487B7F">
      <w:pPr>
        <w:tabs>
          <w:tab w:val="num" w:pos="0"/>
        </w:tabs>
        <w:ind w:left="425" w:right="-17"/>
        <w:jc w:val="thaiDistribute"/>
        <w:rPr>
          <w:rFonts w:ascii="Times New Roman" w:cs="Times New Roman"/>
          <w:sz w:val="22"/>
          <w:szCs w:val="22"/>
          <w:cs/>
        </w:rPr>
      </w:pPr>
    </w:p>
    <w:p w:rsidR="00D063AE" w:rsidRPr="00225E2D" w:rsidRDefault="00D063AE" w:rsidP="00D063AE">
      <w:pPr>
        <w:tabs>
          <w:tab w:val="num" w:pos="0"/>
        </w:tabs>
        <w:ind w:left="426" w:right="-17"/>
        <w:jc w:val="thaiDistribute"/>
        <w:rPr>
          <w:rFonts w:ascii="Times New Roman" w:cs="Times New Roman"/>
          <w:spacing w:val="-2"/>
          <w:sz w:val="22"/>
          <w:szCs w:val="22"/>
        </w:rPr>
      </w:pPr>
      <w:r w:rsidRPr="00225E2D">
        <w:rPr>
          <w:rFonts w:ascii="Times New Roman" w:cs="Times New Roman"/>
          <w:spacing w:val="-2"/>
          <w:sz w:val="22"/>
          <w:szCs w:val="22"/>
        </w:rPr>
        <w:t xml:space="preserve">Amortization is recognized in profit or loss on a straight-line basis over the estimated useful lives of intangible assets, from the date that they are available for use, since this most closely reflects the expected pattern of consumption of the future economic benefits embodied in the asset. </w:t>
      </w:r>
    </w:p>
    <w:p w:rsidR="00487B7F" w:rsidRPr="00307294" w:rsidRDefault="00487B7F" w:rsidP="00487B7F">
      <w:pPr>
        <w:tabs>
          <w:tab w:val="num" w:pos="0"/>
        </w:tabs>
        <w:ind w:left="426" w:right="-17"/>
        <w:jc w:val="thaiDistribute"/>
        <w:rPr>
          <w:rFonts w:ascii="Times New Roman" w:cs="Times New Roman"/>
          <w:sz w:val="22"/>
          <w:szCs w:val="22"/>
        </w:rPr>
      </w:pPr>
    </w:p>
    <w:p w:rsidR="003B3985" w:rsidRDefault="003B3985">
      <w:pPr>
        <w:rPr>
          <w:rFonts w:ascii="Times New Roman" w:cs="Times New Roman"/>
          <w:sz w:val="22"/>
          <w:szCs w:val="22"/>
        </w:rPr>
      </w:pPr>
      <w:r>
        <w:rPr>
          <w:rFonts w:ascii="Times New Roman" w:cs="Times New Roman"/>
          <w:sz w:val="22"/>
          <w:szCs w:val="22"/>
        </w:rPr>
        <w:br w:type="page"/>
      </w:r>
    </w:p>
    <w:p w:rsidR="00487B7F" w:rsidRPr="00307294" w:rsidRDefault="00487B7F" w:rsidP="00487B7F">
      <w:pPr>
        <w:tabs>
          <w:tab w:val="num" w:pos="0"/>
        </w:tabs>
        <w:ind w:left="426" w:right="-17"/>
        <w:jc w:val="thaiDistribute"/>
        <w:rPr>
          <w:rFonts w:ascii="Times New Roman" w:cs="Times New Roman"/>
          <w:sz w:val="22"/>
          <w:szCs w:val="22"/>
        </w:rPr>
      </w:pPr>
      <w:r w:rsidRPr="00307294">
        <w:rPr>
          <w:rFonts w:ascii="Times New Roman" w:cs="Times New Roman"/>
          <w:sz w:val="22"/>
          <w:szCs w:val="22"/>
        </w:rPr>
        <w:lastRenderedPageBreak/>
        <w:t xml:space="preserve">The estimated useful lives are as follows: </w:t>
      </w:r>
    </w:p>
    <w:p w:rsidR="00487B7F" w:rsidRPr="00307294" w:rsidRDefault="00487B7F" w:rsidP="00487B7F">
      <w:pPr>
        <w:tabs>
          <w:tab w:val="num" w:pos="0"/>
        </w:tabs>
        <w:ind w:left="426" w:right="-17"/>
        <w:jc w:val="thaiDistribute"/>
        <w:rPr>
          <w:rFonts w:ascii="Times New Roman" w:cs="Times New Roman"/>
          <w:sz w:val="22"/>
          <w:szCs w:val="22"/>
        </w:rPr>
      </w:pPr>
    </w:p>
    <w:tbl>
      <w:tblPr>
        <w:tblW w:w="7881" w:type="dxa"/>
        <w:tblInd w:w="534" w:type="dxa"/>
        <w:tblLayout w:type="fixed"/>
        <w:tblLook w:val="0000" w:firstRow="0" w:lastRow="0" w:firstColumn="0" w:lastColumn="0" w:noHBand="0" w:noVBand="0"/>
      </w:tblPr>
      <w:tblGrid>
        <w:gridCol w:w="4890"/>
        <w:gridCol w:w="1431"/>
        <w:gridCol w:w="1560"/>
      </w:tblGrid>
      <w:tr w:rsidR="00487B7F" w:rsidRPr="00307294" w:rsidTr="009F318E">
        <w:trPr>
          <w:trHeight w:val="20"/>
        </w:trPr>
        <w:tc>
          <w:tcPr>
            <w:tcW w:w="5387" w:type="dxa"/>
          </w:tcPr>
          <w:p w:rsidR="00487B7F" w:rsidRPr="00307294" w:rsidRDefault="009721CF" w:rsidP="009F318E">
            <w:pPr>
              <w:ind w:left="426"/>
              <w:jc w:val="both"/>
              <w:rPr>
                <w:rFonts w:ascii="Times New Roman" w:cs="Times New Roman"/>
                <w:sz w:val="22"/>
                <w:szCs w:val="22"/>
              </w:rPr>
            </w:pPr>
            <w:r w:rsidRPr="00307294">
              <w:rPr>
                <w:rFonts w:ascii="Times New Roman" w:cs="Times New Roman"/>
                <w:spacing w:val="-2"/>
                <w:sz w:val="22"/>
                <w:szCs w:val="22"/>
              </w:rPr>
              <w:t xml:space="preserve">Software </w:t>
            </w:r>
            <w:proofErr w:type="spellStart"/>
            <w:r w:rsidRPr="00307294">
              <w:rPr>
                <w:rFonts w:ascii="Times New Roman" w:cs="Times New Roman"/>
                <w:spacing w:val="-2"/>
                <w:sz w:val="22"/>
                <w:szCs w:val="22"/>
              </w:rPr>
              <w:t>licences</w:t>
            </w:r>
            <w:proofErr w:type="spellEnd"/>
          </w:p>
        </w:tc>
        <w:tc>
          <w:tcPr>
            <w:tcW w:w="1558" w:type="dxa"/>
          </w:tcPr>
          <w:p w:rsidR="00487B7F" w:rsidRPr="00307294" w:rsidRDefault="00487B7F" w:rsidP="009F318E">
            <w:pPr>
              <w:ind w:left="426" w:right="-18"/>
              <w:jc w:val="right"/>
              <w:rPr>
                <w:rFonts w:ascii="Times New Roman" w:cs="Times New Roman"/>
                <w:sz w:val="22"/>
                <w:szCs w:val="22"/>
              </w:rPr>
            </w:pPr>
            <w:r w:rsidRPr="00307294">
              <w:rPr>
                <w:rFonts w:ascii="Times New Roman" w:cs="Times New Roman"/>
                <w:sz w:val="22"/>
                <w:szCs w:val="22"/>
              </w:rPr>
              <w:t>5</w:t>
            </w:r>
          </w:p>
        </w:tc>
        <w:tc>
          <w:tcPr>
            <w:tcW w:w="1701" w:type="dxa"/>
          </w:tcPr>
          <w:p w:rsidR="00487B7F" w:rsidRPr="00307294" w:rsidRDefault="00487B7F" w:rsidP="009F318E">
            <w:pPr>
              <w:ind w:right="-18"/>
              <w:rPr>
                <w:rFonts w:ascii="Times New Roman" w:cs="Times New Roman"/>
                <w:sz w:val="22"/>
                <w:szCs w:val="22"/>
              </w:rPr>
            </w:pPr>
            <w:r w:rsidRPr="00307294">
              <w:rPr>
                <w:rFonts w:ascii="Times New Roman" w:cs="Times New Roman"/>
                <w:sz w:val="22"/>
                <w:szCs w:val="22"/>
              </w:rPr>
              <w:t>years</w:t>
            </w:r>
          </w:p>
        </w:tc>
      </w:tr>
    </w:tbl>
    <w:p w:rsidR="002C7D74" w:rsidRDefault="002C7D74" w:rsidP="002C7D74">
      <w:pPr>
        <w:ind w:firstLine="426"/>
        <w:rPr>
          <w:rFonts w:ascii="Times New Roman" w:cs="Times New Roman"/>
          <w:color w:val="000000"/>
          <w:sz w:val="22"/>
          <w:szCs w:val="22"/>
        </w:rPr>
      </w:pPr>
    </w:p>
    <w:p w:rsidR="00487B7F" w:rsidRPr="00307294" w:rsidRDefault="00487B7F" w:rsidP="002C7D74">
      <w:pPr>
        <w:ind w:firstLine="426"/>
        <w:rPr>
          <w:rFonts w:ascii="Times New Roman" w:cs="Times New Roman"/>
          <w:sz w:val="22"/>
          <w:szCs w:val="22"/>
        </w:rPr>
      </w:pPr>
      <w:r w:rsidRPr="00307294">
        <w:rPr>
          <w:rFonts w:ascii="Times New Roman" w:cs="Times New Roman"/>
          <w:color w:val="000000"/>
          <w:sz w:val="22"/>
          <w:szCs w:val="22"/>
        </w:rPr>
        <w:t xml:space="preserve">No </w:t>
      </w:r>
      <w:r w:rsidRPr="00307294">
        <w:rPr>
          <w:rFonts w:ascii="Times New Roman" w:cs="Times New Roman"/>
          <w:sz w:val="22"/>
          <w:szCs w:val="22"/>
        </w:rPr>
        <w:t>amortization is provided on assets under development.</w:t>
      </w:r>
    </w:p>
    <w:p w:rsidR="00487B7F" w:rsidRPr="00307294" w:rsidRDefault="00487B7F" w:rsidP="00487B7F">
      <w:pPr>
        <w:tabs>
          <w:tab w:val="num" w:pos="0"/>
        </w:tabs>
        <w:ind w:left="426" w:right="-17"/>
        <w:jc w:val="thaiDistribute"/>
        <w:rPr>
          <w:rFonts w:ascii="Times New Roman" w:cs="Times New Roman"/>
          <w:sz w:val="22"/>
          <w:szCs w:val="22"/>
        </w:rPr>
      </w:pPr>
    </w:p>
    <w:p w:rsidR="00487B7F" w:rsidRPr="00307294" w:rsidRDefault="00487B7F" w:rsidP="00487B7F">
      <w:pPr>
        <w:tabs>
          <w:tab w:val="num" w:pos="0"/>
        </w:tabs>
        <w:ind w:left="426" w:right="-17"/>
        <w:jc w:val="thaiDistribute"/>
        <w:rPr>
          <w:rFonts w:ascii="Times New Roman" w:cs="Times New Roman"/>
          <w:color w:val="000000"/>
          <w:sz w:val="22"/>
          <w:szCs w:val="22"/>
        </w:rPr>
      </w:pPr>
      <w:r w:rsidRPr="00307294">
        <w:rPr>
          <w:rFonts w:ascii="Times New Roman" w:cs="Times New Roman"/>
          <w:sz w:val="22"/>
          <w:szCs w:val="22"/>
        </w:rPr>
        <w:t>Amortization methods, useful lives</w:t>
      </w:r>
      <w:r w:rsidRPr="00307294">
        <w:rPr>
          <w:rFonts w:ascii="Times New Roman" w:cs="Times New Roman"/>
          <w:color w:val="000000"/>
          <w:sz w:val="22"/>
          <w:szCs w:val="22"/>
        </w:rPr>
        <w:t xml:space="preserve"> and residual values are reviewed at each financial year-end and adjusted if appropriate.</w:t>
      </w:r>
    </w:p>
    <w:p w:rsidR="00B9069F" w:rsidRDefault="00B9069F">
      <w:pPr>
        <w:rPr>
          <w:rFonts w:ascii="Times New Roman" w:cs="Times New Roman"/>
          <w:b/>
          <w:bCs/>
          <w:sz w:val="22"/>
          <w:szCs w:val="22"/>
        </w:rPr>
      </w:pPr>
    </w:p>
    <w:p w:rsidR="00487B7F" w:rsidRPr="00307294" w:rsidRDefault="00487B7F" w:rsidP="00487B7F">
      <w:pPr>
        <w:ind w:left="425" w:right="-45"/>
        <w:jc w:val="thaiDistribute"/>
        <w:rPr>
          <w:rFonts w:ascii="Times New Roman" w:cs="Times New Roman"/>
          <w:b/>
          <w:bCs/>
          <w:sz w:val="22"/>
          <w:szCs w:val="22"/>
        </w:rPr>
      </w:pPr>
      <w:r w:rsidRPr="00307294">
        <w:rPr>
          <w:rFonts w:ascii="Times New Roman" w:cs="Times New Roman"/>
          <w:b/>
          <w:bCs/>
          <w:sz w:val="22"/>
          <w:szCs w:val="22"/>
        </w:rPr>
        <w:t>Impairment</w:t>
      </w:r>
    </w:p>
    <w:p w:rsidR="00487B7F" w:rsidRPr="00307294" w:rsidRDefault="00487B7F" w:rsidP="00487B7F">
      <w:pPr>
        <w:ind w:left="425" w:right="-45"/>
        <w:jc w:val="thaiDistribute"/>
        <w:rPr>
          <w:rFonts w:ascii="Times New Roman" w:cs="Times New Roman"/>
          <w:b/>
          <w:bCs/>
          <w:sz w:val="22"/>
          <w:szCs w:val="22"/>
        </w:rPr>
      </w:pPr>
    </w:p>
    <w:p w:rsidR="00487B7F" w:rsidRPr="00307294" w:rsidRDefault="00487B7F" w:rsidP="00487B7F">
      <w:pPr>
        <w:tabs>
          <w:tab w:val="num" w:pos="0"/>
        </w:tabs>
        <w:ind w:left="426" w:right="-17"/>
        <w:jc w:val="thaiDistribute"/>
        <w:rPr>
          <w:rFonts w:ascii="Times New Roman" w:cs="Times New Roman"/>
          <w:sz w:val="22"/>
          <w:szCs w:val="22"/>
        </w:rPr>
      </w:pPr>
      <w:r w:rsidRPr="00307294">
        <w:rPr>
          <w:rFonts w:ascii="Times New Roman" w:cs="Times New Roman"/>
          <w:sz w:val="22"/>
          <w:szCs w:val="22"/>
        </w:rPr>
        <w:t>The carrying amounts of the Company’s assets are reviewed at each reporting period to determine whether there is any indication of impairment. If any such indication exists, the assets’ recoverable amounts are estimated. For intangible assets that have indefinite useful lives or are not yet available for use, the recoverable amount is estimated each year at the same time.</w:t>
      </w:r>
    </w:p>
    <w:p w:rsidR="00487B7F" w:rsidRPr="00307294" w:rsidRDefault="00487B7F" w:rsidP="00487B7F">
      <w:pPr>
        <w:tabs>
          <w:tab w:val="num" w:pos="0"/>
        </w:tabs>
        <w:ind w:left="426" w:right="-17"/>
        <w:jc w:val="thaiDistribute"/>
        <w:rPr>
          <w:rFonts w:ascii="Times New Roman" w:cs="Times New Roman"/>
          <w:sz w:val="22"/>
          <w:szCs w:val="22"/>
        </w:rPr>
      </w:pPr>
    </w:p>
    <w:p w:rsidR="00487B7F" w:rsidRDefault="000E7072" w:rsidP="00487B7F">
      <w:pPr>
        <w:tabs>
          <w:tab w:val="num" w:pos="0"/>
        </w:tabs>
        <w:ind w:left="426" w:right="-17"/>
        <w:jc w:val="thaiDistribute"/>
        <w:rPr>
          <w:rFonts w:ascii="Times New Roman" w:cs="Times New Roman"/>
          <w:sz w:val="22"/>
          <w:szCs w:val="22"/>
        </w:rPr>
      </w:pPr>
      <w:r>
        <w:rPr>
          <w:rFonts w:ascii="Times New Roman" w:cs="Times New Roman"/>
          <w:sz w:val="22"/>
          <w:szCs w:val="22"/>
        </w:rPr>
        <w:t>An impairment loss is recogniz</w:t>
      </w:r>
      <w:r w:rsidR="00487B7F" w:rsidRPr="00307294">
        <w:rPr>
          <w:rFonts w:ascii="Times New Roman" w:cs="Times New Roman"/>
          <w:sz w:val="22"/>
          <w:szCs w:val="22"/>
        </w:rPr>
        <w:t>ed if the carrying amount of an asset or its cash-generating unit exceeds its recoverable amount.</w:t>
      </w:r>
      <w:r>
        <w:rPr>
          <w:rFonts w:ascii="Times New Roman" w:cs="Times New Roman"/>
          <w:sz w:val="22"/>
          <w:szCs w:val="22"/>
        </w:rPr>
        <w:t xml:space="preserve"> The impairment loss is recogniz</w:t>
      </w:r>
      <w:r w:rsidR="00487B7F" w:rsidRPr="00307294">
        <w:rPr>
          <w:rFonts w:ascii="Times New Roman" w:cs="Times New Roman"/>
          <w:sz w:val="22"/>
          <w:szCs w:val="22"/>
        </w:rPr>
        <w:t>ed in profit or loss unless it reverses a previous revaluation credited to equity, in which case it is charged to equity.</w:t>
      </w:r>
    </w:p>
    <w:p w:rsidR="008053C1" w:rsidRDefault="008053C1" w:rsidP="00487B7F">
      <w:pPr>
        <w:tabs>
          <w:tab w:val="num" w:pos="0"/>
        </w:tabs>
        <w:ind w:left="426" w:right="-17"/>
        <w:jc w:val="thaiDistribute"/>
        <w:rPr>
          <w:rFonts w:ascii="Times New Roman" w:cs="Times New Roman"/>
          <w:sz w:val="22"/>
          <w:szCs w:val="22"/>
        </w:rPr>
      </w:pPr>
    </w:p>
    <w:p w:rsidR="008053C1" w:rsidRPr="008053C1" w:rsidRDefault="008053C1" w:rsidP="008053C1">
      <w:pPr>
        <w:tabs>
          <w:tab w:val="num" w:pos="0"/>
        </w:tabs>
        <w:ind w:left="426" w:right="-17"/>
        <w:jc w:val="thaiDistribute"/>
        <w:rPr>
          <w:rFonts w:ascii="Times New Roman" w:cs="Times New Roman"/>
          <w:sz w:val="22"/>
          <w:szCs w:val="22"/>
        </w:rPr>
      </w:pPr>
      <w:r w:rsidRPr="008053C1">
        <w:rPr>
          <w:rFonts w:ascii="Times New Roman" w:cs="Times New Roman"/>
          <w:sz w:val="22"/>
          <w:szCs w:val="22"/>
        </w:rPr>
        <w:t xml:space="preserve">When a decline in the fair value of an available-for-sale financial asset has been recognized directly in equity and there is objective evidence that the value of the asset is impaired, the cumulative loss that had been recognized directly in equity is recognized in profit or loss even though the financial asset has not been derecognized. The amount of the cumulative loss that is recognized in profit or loss is the difference between the current fair value and acquisition cost, less any impairment loss on that financial asset previously recognized in profit or loss. </w:t>
      </w:r>
    </w:p>
    <w:p w:rsidR="00487B7F" w:rsidRPr="00307294" w:rsidRDefault="00487B7F" w:rsidP="00487B7F">
      <w:pPr>
        <w:tabs>
          <w:tab w:val="num" w:pos="0"/>
        </w:tabs>
        <w:ind w:left="426" w:right="-17"/>
        <w:jc w:val="thaiDistribute"/>
        <w:rPr>
          <w:rFonts w:ascii="Times New Roman" w:cs="Times New Roman"/>
          <w:sz w:val="22"/>
          <w:szCs w:val="22"/>
        </w:rPr>
      </w:pPr>
    </w:p>
    <w:p w:rsidR="00487B7F" w:rsidRPr="00307294" w:rsidRDefault="00487B7F" w:rsidP="00487B7F">
      <w:pPr>
        <w:tabs>
          <w:tab w:val="num" w:pos="0"/>
        </w:tabs>
        <w:ind w:left="426" w:right="-17"/>
        <w:jc w:val="thaiDistribute"/>
        <w:rPr>
          <w:rFonts w:ascii="Times New Roman" w:cs="Times New Roman"/>
          <w:sz w:val="22"/>
          <w:szCs w:val="22"/>
        </w:rPr>
      </w:pPr>
      <w:r w:rsidRPr="00307294">
        <w:rPr>
          <w:rFonts w:ascii="Times New Roman" w:cs="Times New Roman"/>
          <w:sz w:val="22"/>
          <w:szCs w:val="22"/>
        </w:rPr>
        <w:t>Calculation of recoverable amount</w:t>
      </w:r>
    </w:p>
    <w:p w:rsidR="00487B7F" w:rsidRPr="00307294" w:rsidRDefault="00487B7F" w:rsidP="00487B7F">
      <w:pPr>
        <w:tabs>
          <w:tab w:val="num" w:pos="0"/>
        </w:tabs>
        <w:ind w:left="426" w:right="-17"/>
        <w:jc w:val="thaiDistribute"/>
        <w:rPr>
          <w:rFonts w:ascii="Times New Roman" w:cs="Times New Roman"/>
          <w:sz w:val="22"/>
          <w:szCs w:val="22"/>
        </w:rPr>
      </w:pPr>
    </w:p>
    <w:p w:rsidR="00487B7F" w:rsidRPr="00307294" w:rsidRDefault="00487B7F" w:rsidP="00487B7F">
      <w:pPr>
        <w:tabs>
          <w:tab w:val="num" w:pos="0"/>
        </w:tabs>
        <w:ind w:left="426" w:right="-17"/>
        <w:jc w:val="thaiDistribute"/>
        <w:rPr>
          <w:rFonts w:ascii="Times New Roman" w:cs="Times New Roman"/>
          <w:sz w:val="22"/>
          <w:szCs w:val="22"/>
        </w:rPr>
      </w:pPr>
      <w:r w:rsidRPr="00307294">
        <w:rPr>
          <w:rFonts w:ascii="Times New Roman" w:cs="Times New Roman"/>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w:t>
      </w:r>
    </w:p>
    <w:p w:rsidR="008053C1" w:rsidRDefault="008053C1">
      <w:pPr>
        <w:rPr>
          <w:rFonts w:ascii="Times New Roman" w:cs="Times New Roman"/>
          <w:sz w:val="22"/>
          <w:szCs w:val="22"/>
        </w:rPr>
      </w:pPr>
    </w:p>
    <w:p w:rsidR="00487B7F" w:rsidRPr="00E90900" w:rsidRDefault="00487B7F" w:rsidP="00487B7F">
      <w:pPr>
        <w:tabs>
          <w:tab w:val="num" w:pos="0"/>
        </w:tabs>
        <w:ind w:left="426" w:right="-17"/>
        <w:jc w:val="thaiDistribute"/>
        <w:rPr>
          <w:rFonts w:ascii="Times New Roman" w:cs="Times New Roman"/>
          <w:sz w:val="22"/>
          <w:szCs w:val="22"/>
        </w:rPr>
      </w:pPr>
      <w:r w:rsidRPr="00E90900">
        <w:rPr>
          <w:rFonts w:ascii="Times New Roman" w:cs="Times New Roman"/>
          <w:sz w:val="22"/>
          <w:szCs w:val="22"/>
        </w:rPr>
        <w:t>Reversals of impairment</w:t>
      </w:r>
    </w:p>
    <w:p w:rsidR="00487B7F" w:rsidRPr="00E90900" w:rsidRDefault="00487B7F" w:rsidP="00487B7F">
      <w:pPr>
        <w:tabs>
          <w:tab w:val="num" w:pos="0"/>
        </w:tabs>
        <w:ind w:left="426" w:right="-17"/>
        <w:jc w:val="thaiDistribute"/>
        <w:rPr>
          <w:rFonts w:ascii="Times New Roman" w:cs="Times New Roman"/>
          <w:sz w:val="22"/>
          <w:szCs w:val="22"/>
        </w:rPr>
      </w:pPr>
    </w:p>
    <w:p w:rsidR="00E90900" w:rsidRPr="00E90900" w:rsidRDefault="00E90900" w:rsidP="00E90900">
      <w:pPr>
        <w:pStyle w:val="BlockText"/>
        <w:spacing w:before="0" w:line="240" w:lineRule="auto"/>
        <w:ind w:left="425" w:right="0"/>
        <w:jc w:val="thaiDistribute"/>
        <w:rPr>
          <w:rFonts w:cs="Times New Roman"/>
          <w:snapToGrid w:val="0"/>
          <w:sz w:val="22"/>
          <w:szCs w:val="22"/>
        </w:rPr>
      </w:pPr>
      <w:r w:rsidRPr="00E90900">
        <w:rPr>
          <w:rFonts w:cs="Times New Roman"/>
          <w:snapToGrid w:val="0"/>
          <w:sz w:val="22"/>
          <w:szCs w:val="22"/>
        </w:rPr>
        <w:t xml:space="preserve">An impairment loss in respect of financial asset is reversed if the subsequent increase in recoverable amount can be related objectively to an event occurring after the impairment loss was </w:t>
      </w:r>
      <w:proofErr w:type="spellStart"/>
      <w:r w:rsidRPr="00E90900">
        <w:rPr>
          <w:rFonts w:cs="Times New Roman"/>
          <w:snapToGrid w:val="0"/>
          <w:sz w:val="22"/>
          <w:szCs w:val="22"/>
        </w:rPr>
        <w:t>recognised</w:t>
      </w:r>
      <w:proofErr w:type="spellEnd"/>
      <w:r w:rsidRPr="00E90900">
        <w:rPr>
          <w:rFonts w:cs="Times New Roman"/>
          <w:snapToGrid w:val="0"/>
          <w:sz w:val="22"/>
          <w:szCs w:val="22"/>
        </w:rPr>
        <w:t xml:space="preserve"> in profit or loss.</w:t>
      </w:r>
    </w:p>
    <w:p w:rsidR="00E90900" w:rsidRPr="00E90900" w:rsidRDefault="00E90900" w:rsidP="00E90900">
      <w:pPr>
        <w:tabs>
          <w:tab w:val="num" w:pos="0"/>
        </w:tabs>
        <w:ind w:left="426" w:right="-17"/>
        <w:jc w:val="thaiDistribute"/>
        <w:rPr>
          <w:rFonts w:ascii="Times New Roman" w:cs="Times New Roman"/>
          <w:sz w:val="22"/>
          <w:szCs w:val="22"/>
        </w:rPr>
      </w:pPr>
    </w:p>
    <w:p w:rsidR="00487B7F" w:rsidRPr="00307294" w:rsidRDefault="000E7072" w:rsidP="00E90900">
      <w:pPr>
        <w:tabs>
          <w:tab w:val="num" w:pos="0"/>
        </w:tabs>
        <w:ind w:left="426" w:right="-17"/>
        <w:jc w:val="thaiDistribute"/>
        <w:rPr>
          <w:rFonts w:ascii="Times New Roman" w:cs="Times New Roman"/>
          <w:sz w:val="22"/>
          <w:szCs w:val="22"/>
        </w:rPr>
      </w:pPr>
      <w:r w:rsidRPr="00E90900">
        <w:rPr>
          <w:rFonts w:ascii="Times New Roman" w:cs="Times New Roman"/>
          <w:sz w:val="22"/>
          <w:szCs w:val="22"/>
        </w:rPr>
        <w:t>Impairment losses recogniz</w:t>
      </w:r>
      <w:r w:rsidR="00487B7F" w:rsidRPr="00E90900">
        <w:rPr>
          <w:rFonts w:ascii="Times New Roman" w:cs="Times New Roman"/>
          <w:sz w:val="22"/>
          <w:szCs w:val="22"/>
        </w:rPr>
        <w:t>ed in prior periods in respect of other non-financial assets are assessed at each reporting</w:t>
      </w:r>
      <w:r w:rsidR="00487B7F" w:rsidRPr="00307294">
        <w:rPr>
          <w:rFonts w:ascii="Times New Roman" w:cs="Times New Roman"/>
          <w:sz w:val="22"/>
          <w:szCs w:val="22"/>
        </w:rPr>
        <w:t xml:space="preserve"> period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accumulated dep</w:t>
      </w:r>
      <w:r>
        <w:rPr>
          <w:rFonts w:ascii="Times New Roman" w:cs="Times New Roman"/>
          <w:sz w:val="22"/>
          <w:szCs w:val="22"/>
        </w:rPr>
        <w:t>reciation or accumulated amortiz</w:t>
      </w:r>
      <w:r w:rsidR="00487B7F" w:rsidRPr="00307294">
        <w:rPr>
          <w:rFonts w:ascii="Times New Roman" w:cs="Times New Roman"/>
          <w:sz w:val="22"/>
          <w:szCs w:val="22"/>
        </w:rPr>
        <w:t>ation, if no i</w:t>
      </w:r>
      <w:r>
        <w:rPr>
          <w:rFonts w:ascii="Times New Roman" w:cs="Times New Roman"/>
          <w:sz w:val="22"/>
          <w:szCs w:val="22"/>
        </w:rPr>
        <w:t>mpairment loss had been recogniz</w:t>
      </w:r>
      <w:r w:rsidR="00487B7F" w:rsidRPr="00307294">
        <w:rPr>
          <w:rFonts w:ascii="Times New Roman" w:cs="Times New Roman"/>
          <w:sz w:val="22"/>
          <w:szCs w:val="22"/>
        </w:rPr>
        <w:t>ed.</w:t>
      </w:r>
    </w:p>
    <w:p w:rsidR="00487B7F" w:rsidRPr="00307294" w:rsidRDefault="00487B7F" w:rsidP="00487B7F">
      <w:pPr>
        <w:tabs>
          <w:tab w:val="num" w:pos="0"/>
        </w:tabs>
        <w:ind w:left="426" w:right="-17"/>
        <w:jc w:val="thaiDistribute"/>
        <w:rPr>
          <w:rFonts w:ascii="Times New Roman" w:cs="Times New Roman"/>
          <w:sz w:val="22"/>
          <w:szCs w:val="22"/>
        </w:rPr>
      </w:pPr>
    </w:p>
    <w:p w:rsidR="00487B7F" w:rsidRPr="00307294" w:rsidRDefault="00487B7F" w:rsidP="00487B7F">
      <w:pPr>
        <w:ind w:left="425" w:right="-45"/>
        <w:jc w:val="thaiDistribute"/>
        <w:rPr>
          <w:rFonts w:ascii="Times New Roman" w:cs="Times New Roman"/>
          <w:b/>
          <w:bCs/>
          <w:sz w:val="22"/>
          <w:szCs w:val="22"/>
        </w:rPr>
      </w:pPr>
      <w:r w:rsidRPr="00307294">
        <w:rPr>
          <w:rFonts w:ascii="Times New Roman" w:cs="Times New Roman"/>
          <w:b/>
          <w:bCs/>
          <w:sz w:val="22"/>
          <w:szCs w:val="22"/>
        </w:rPr>
        <w:t>Finance lease</w:t>
      </w:r>
    </w:p>
    <w:p w:rsidR="00487B7F" w:rsidRPr="00307294" w:rsidRDefault="00487B7F" w:rsidP="00487B7F">
      <w:pPr>
        <w:ind w:left="425" w:right="-45"/>
        <w:jc w:val="thaiDistribute"/>
        <w:rPr>
          <w:rFonts w:ascii="Times New Roman" w:cs="Times New Roman"/>
          <w:b/>
          <w:bCs/>
          <w:sz w:val="22"/>
          <w:szCs w:val="22"/>
          <w:cs/>
        </w:rPr>
      </w:pPr>
    </w:p>
    <w:p w:rsidR="00487B7F" w:rsidRPr="00307294" w:rsidRDefault="000E7072" w:rsidP="005B2F0A">
      <w:pPr>
        <w:tabs>
          <w:tab w:val="num" w:pos="0"/>
        </w:tabs>
        <w:ind w:left="426" w:right="-17"/>
        <w:jc w:val="thaiDistribute"/>
        <w:rPr>
          <w:rFonts w:ascii="Times New Roman" w:cs="Times New Roman"/>
          <w:sz w:val="22"/>
          <w:szCs w:val="22"/>
        </w:rPr>
      </w:pPr>
      <w:r>
        <w:rPr>
          <w:rFonts w:ascii="Times New Roman" w:cs="Times New Roman"/>
          <w:sz w:val="22"/>
          <w:szCs w:val="22"/>
        </w:rPr>
        <w:t>The Company recogniz</w:t>
      </w:r>
      <w:r w:rsidR="00487B7F" w:rsidRPr="00307294">
        <w:rPr>
          <w:rFonts w:ascii="Times New Roman" w:cs="Times New Roman"/>
          <w:sz w:val="22"/>
          <w:szCs w:val="22"/>
        </w:rPr>
        <w:t>ed finance leases as assets and liabilities in the consolidated statement of financial position at amounts equal to the fair value of the leased property or, if lower, the present value of the minimum lease payments, each determined at the inception of the lease. Lease payments are apportioned between the finance charge and the reduction of the outstanding liabilities. The finance charge is allocated to the periods during the lease term so as to produce a constant periodic rate of interest on the remaining balance of the liability for each period.</w:t>
      </w:r>
    </w:p>
    <w:p w:rsidR="00464D4C" w:rsidRDefault="00464D4C" w:rsidP="005B2F0A">
      <w:pPr>
        <w:ind w:left="426" w:right="-46"/>
        <w:jc w:val="thaiDistribute"/>
        <w:rPr>
          <w:rFonts w:ascii="Times New Roman" w:cs="Times New Roman"/>
          <w:b/>
          <w:bCs/>
          <w:sz w:val="22"/>
          <w:szCs w:val="22"/>
        </w:rPr>
      </w:pPr>
    </w:p>
    <w:p w:rsidR="003B3985" w:rsidRDefault="003B3985">
      <w:pPr>
        <w:rPr>
          <w:rFonts w:ascii="Times New Roman" w:cs="Times New Roman"/>
          <w:b/>
          <w:bCs/>
          <w:sz w:val="22"/>
          <w:szCs w:val="22"/>
        </w:rPr>
      </w:pPr>
      <w:r>
        <w:rPr>
          <w:rFonts w:ascii="Times New Roman" w:cs="Times New Roman"/>
          <w:b/>
          <w:bCs/>
          <w:sz w:val="22"/>
          <w:szCs w:val="22"/>
        </w:rPr>
        <w:br w:type="page"/>
      </w:r>
    </w:p>
    <w:p w:rsidR="00487B7F" w:rsidRPr="00307294" w:rsidRDefault="00487B7F" w:rsidP="005B2F0A">
      <w:pPr>
        <w:ind w:left="426" w:right="-46"/>
        <w:jc w:val="thaiDistribute"/>
        <w:rPr>
          <w:rFonts w:ascii="Times New Roman" w:cs="Times New Roman"/>
          <w:b/>
          <w:bCs/>
          <w:sz w:val="22"/>
          <w:szCs w:val="22"/>
        </w:rPr>
      </w:pPr>
      <w:r w:rsidRPr="00307294">
        <w:rPr>
          <w:rFonts w:ascii="Times New Roman" w:cs="Times New Roman"/>
          <w:b/>
          <w:bCs/>
          <w:sz w:val="22"/>
          <w:szCs w:val="22"/>
        </w:rPr>
        <w:lastRenderedPageBreak/>
        <w:t>Provisions</w:t>
      </w:r>
      <w:r w:rsidRPr="00307294">
        <w:rPr>
          <w:rFonts w:ascii="Times New Roman" w:cs="Times New Roman"/>
          <w:b/>
          <w:bCs/>
          <w:sz w:val="22"/>
          <w:szCs w:val="22"/>
          <w:cs/>
        </w:rPr>
        <w:t xml:space="preserve"> </w:t>
      </w:r>
    </w:p>
    <w:p w:rsidR="00487B7F" w:rsidRPr="00307294" w:rsidRDefault="00487B7F" w:rsidP="005B2F0A">
      <w:pPr>
        <w:ind w:left="426" w:right="-46"/>
        <w:jc w:val="thaiDistribute"/>
        <w:rPr>
          <w:rFonts w:ascii="Times New Roman" w:cs="Times New Roman"/>
          <w:b/>
          <w:bCs/>
          <w:sz w:val="22"/>
          <w:szCs w:val="22"/>
        </w:rPr>
      </w:pPr>
    </w:p>
    <w:p w:rsidR="00487B7F" w:rsidRPr="00307294" w:rsidRDefault="00487B7F" w:rsidP="005B2F0A">
      <w:pPr>
        <w:ind w:left="426" w:right="-46"/>
        <w:jc w:val="thaiDistribute"/>
        <w:rPr>
          <w:rFonts w:ascii="Times New Roman" w:cs="Times New Roman"/>
          <w:sz w:val="22"/>
          <w:szCs w:val="22"/>
        </w:rPr>
      </w:pPr>
      <w:r w:rsidRPr="00307294">
        <w:rPr>
          <w:rFonts w:ascii="Times New Roman" w:cs="Times New Roman"/>
          <w:sz w:val="22"/>
          <w:szCs w:val="22"/>
        </w:rPr>
        <w:t>A provision is recognized in the statement of financial position when the Company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rsidR="00B9069F" w:rsidRDefault="00B9069F">
      <w:pPr>
        <w:rPr>
          <w:rFonts w:ascii="Times New Roman" w:cs="Times New Roman"/>
          <w:sz w:val="22"/>
          <w:szCs w:val="22"/>
        </w:rPr>
      </w:pPr>
    </w:p>
    <w:p w:rsidR="00F112B5" w:rsidRPr="007D0669" w:rsidRDefault="000D3047" w:rsidP="005B2F0A">
      <w:pPr>
        <w:ind w:left="426" w:right="-46"/>
        <w:jc w:val="thaiDistribute"/>
        <w:rPr>
          <w:rFonts w:ascii="Times New Roman" w:cs="Times New Roman"/>
          <w:sz w:val="22"/>
          <w:szCs w:val="22"/>
        </w:rPr>
      </w:pPr>
      <w:r w:rsidRPr="007D0669">
        <w:rPr>
          <w:rFonts w:ascii="Times New Roman" w:cs="Times New Roman"/>
          <w:sz w:val="22"/>
          <w:szCs w:val="22"/>
        </w:rPr>
        <w:t>Estimated c</w:t>
      </w:r>
      <w:r w:rsidR="00F112B5" w:rsidRPr="007D0669">
        <w:rPr>
          <w:rFonts w:ascii="Times New Roman" w:cs="Times New Roman"/>
          <w:sz w:val="22"/>
          <w:szCs w:val="22"/>
        </w:rPr>
        <w:t xml:space="preserve">ost of property development </w:t>
      </w:r>
    </w:p>
    <w:p w:rsidR="00B21114" w:rsidRPr="00B21114" w:rsidRDefault="00B21114" w:rsidP="005B2F0A">
      <w:pPr>
        <w:ind w:left="426" w:right="-46"/>
        <w:jc w:val="thaiDistribute"/>
        <w:rPr>
          <w:rFonts w:ascii="Times New Roman"/>
          <w:sz w:val="22"/>
          <w:szCs w:val="22"/>
        </w:rPr>
      </w:pPr>
    </w:p>
    <w:p w:rsidR="00637DD8" w:rsidRDefault="004400F2" w:rsidP="005B2F0A">
      <w:pPr>
        <w:spacing w:line="240" w:lineRule="atLeast"/>
        <w:ind w:left="425"/>
        <w:jc w:val="thaiDistribute"/>
        <w:rPr>
          <w:rFonts w:ascii="Times New Roman" w:cs="Times New Roman"/>
          <w:sz w:val="22"/>
          <w:szCs w:val="22"/>
        </w:rPr>
      </w:pPr>
      <w:r w:rsidRPr="004400F2">
        <w:rPr>
          <w:rFonts w:ascii="Times New Roman" w:cs="Times New Roman"/>
          <w:sz w:val="22"/>
          <w:szCs w:val="22"/>
        </w:rPr>
        <w:t>The</w:t>
      </w:r>
      <w:r>
        <w:rPr>
          <w:rFonts w:ascii="Times New Roman" w:cs="Times New Roman"/>
          <w:sz w:val="22"/>
          <w:szCs w:val="22"/>
        </w:rPr>
        <w:t xml:space="preserve"> cost of utilities and public facilities under construction of residential condominium units, that the revenue from sales have been already recognized, are estimated by calculating the quantity and value of materials </w:t>
      </w:r>
      <w:r w:rsidR="00637DD8">
        <w:rPr>
          <w:rFonts w:ascii="Times New Roman" w:cs="Times New Roman"/>
          <w:sz w:val="22"/>
          <w:szCs w:val="22"/>
        </w:rPr>
        <w:t xml:space="preserve">used in each project, including labor cost and other related expenses necessary used to complete the project. The changes of materials price, labor cost and other related expenses are also determined. The estimated </w:t>
      </w:r>
      <w:proofErr w:type="gramStart"/>
      <w:r w:rsidR="00637DD8">
        <w:rPr>
          <w:rFonts w:ascii="Times New Roman" w:cs="Times New Roman"/>
          <w:sz w:val="22"/>
          <w:szCs w:val="22"/>
        </w:rPr>
        <w:t>cost are</w:t>
      </w:r>
      <w:proofErr w:type="gramEnd"/>
      <w:r w:rsidR="00637DD8">
        <w:rPr>
          <w:rFonts w:ascii="Times New Roman" w:cs="Times New Roman"/>
          <w:sz w:val="22"/>
          <w:szCs w:val="22"/>
        </w:rPr>
        <w:t xml:space="preserve"> regularly reviewed and at each time that actual cost incurred are materially different from the </w:t>
      </w:r>
      <w:r w:rsidR="000D3047">
        <w:rPr>
          <w:rFonts w:ascii="Times New Roman" w:cs="Times New Roman"/>
          <w:sz w:val="22"/>
          <w:szCs w:val="22"/>
        </w:rPr>
        <w:t xml:space="preserve">cost </w:t>
      </w:r>
      <w:r w:rsidR="00637DD8">
        <w:rPr>
          <w:rFonts w:ascii="Times New Roman" w:cs="Times New Roman"/>
          <w:sz w:val="22"/>
          <w:szCs w:val="22"/>
        </w:rPr>
        <w:t>estimates.</w:t>
      </w:r>
    </w:p>
    <w:p w:rsidR="00E669E4" w:rsidRPr="00E669E4" w:rsidRDefault="00637DD8" w:rsidP="00E669E4">
      <w:pPr>
        <w:spacing w:line="240" w:lineRule="atLeast"/>
        <w:ind w:left="425"/>
        <w:jc w:val="thaiDistribute"/>
        <w:rPr>
          <w:rFonts w:ascii="Times New Roman" w:cs="Times New Roman"/>
          <w:sz w:val="22"/>
          <w:szCs w:val="22"/>
          <w:highlight w:val="yellow"/>
        </w:rPr>
      </w:pPr>
      <w:r w:rsidRPr="00AF0B20">
        <w:rPr>
          <w:rFonts w:ascii="Times New Roman" w:cs="Times New Roman"/>
          <w:sz w:val="22"/>
          <w:szCs w:val="22"/>
          <w:highlight w:val="yellow"/>
        </w:rPr>
        <w:t xml:space="preserve"> </w:t>
      </w:r>
    </w:p>
    <w:p w:rsidR="00487B7F" w:rsidRDefault="00487B7F" w:rsidP="0038591B">
      <w:pPr>
        <w:ind w:left="426" w:right="-46"/>
        <w:jc w:val="thaiDistribute"/>
        <w:rPr>
          <w:rFonts w:ascii="Times New Roman" w:cs="Times New Roman"/>
          <w:b/>
          <w:bCs/>
          <w:sz w:val="22"/>
          <w:szCs w:val="22"/>
        </w:rPr>
      </w:pPr>
      <w:r w:rsidRPr="00307294">
        <w:rPr>
          <w:rFonts w:ascii="Times New Roman" w:cs="Times New Roman"/>
          <w:b/>
          <w:bCs/>
          <w:sz w:val="22"/>
          <w:szCs w:val="22"/>
        </w:rPr>
        <w:t>Dividends</w:t>
      </w:r>
    </w:p>
    <w:p w:rsidR="0038591B" w:rsidRDefault="0038591B" w:rsidP="0038591B">
      <w:pPr>
        <w:ind w:left="426" w:right="-46"/>
        <w:jc w:val="thaiDistribute"/>
        <w:rPr>
          <w:rFonts w:ascii="Times New Roman" w:cs="Times New Roman"/>
          <w:b/>
          <w:bCs/>
          <w:sz w:val="22"/>
          <w:szCs w:val="22"/>
        </w:rPr>
      </w:pPr>
    </w:p>
    <w:p w:rsidR="00487B7F" w:rsidRDefault="00487B7F" w:rsidP="007D0669">
      <w:pPr>
        <w:ind w:left="426" w:right="-46"/>
        <w:jc w:val="thaiDistribute"/>
        <w:rPr>
          <w:rFonts w:ascii="Times New Roman" w:cs="Times New Roman"/>
          <w:b/>
          <w:bCs/>
          <w:sz w:val="22"/>
          <w:szCs w:val="22"/>
        </w:rPr>
      </w:pPr>
      <w:r w:rsidRPr="0038591B">
        <w:rPr>
          <w:rFonts w:ascii="Times New Roman" w:cs="Times New Roman"/>
          <w:sz w:val="22"/>
          <w:szCs w:val="22"/>
        </w:rPr>
        <w:t>Dividend and interim dividend payment</w:t>
      </w:r>
      <w:r w:rsidRPr="0038591B">
        <w:rPr>
          <w:rFonts w:ascii="Times New Roman" w:cs="Times New Roman"/>
          <w:sz w:val="22"/>
          <w:szCs w:val="22"/>
          <w:cs/>
        </w:rPr>
        <w:t xml:space="preserve"> </w:t>
      </w:r>
      <w:r w:rsidRPr="0038591B">
        <w:rPr>
          <w:rFonts w:ascii="Times New Roman" w:cs="Times New Roman"/>
          <w:sz w:val="22"/>
          <w:szCs w:val="22"/>
        </w:rPr>
        <w:t>are recorded in the period in which they are approved by Shareholders’ meeting and Board of</w:t>
      </w:r>
      <w:r w:rsidRPr="00307294">
        <w:rPr>
          <w:rFonts w:ascii="Times New Roman" w:cs="Times New Roman"/>
          <w:sz w:val="22"/>
          <w:szCs w:val="22"/>
        </w:rPr>
        <w:t xml:space="preserve"> Directors’ meeting.</w:t>
      </w:r>
    </w:p>
    <w:p w:rsidR="005A613D" w:rsidRDefault="005A613D">
      <w:pPr>
        <w:rPr>
          <w:rFonts w:ascii="Times New Roman" w:cs="Times New Roman"/>
          <w:b/>
          <w:bCs/>
          <w:sz w:val="22"/>
          <w:szCs w:val="22"/>
        </w:rPr>
      </w:pPr>
    </w:p>
    <w:p w:rsidR="00E77353" w:rsidRPr="0038591B" w:rsidRDefault="00E90900" w:rsidP="0038591B">
      <w:pPr>
        <w:ind w:left="426" w:right="-46"/>
        <w:jc w:val="thaiDistribute"/>
        <w:rPr>
          <w:rFonts w:ascii="Times New Roman" w:cs="Times New Roman"/>
          <w:b/>
          <w:bCs/>
          <w:sz w:val="22"/>
          <w:szCs w:val="22"/>
        </w:rPr>
      </w:pPr>
      <w:r>
        <w:rPr>
          <w:rFonts w:ascii="Times New Roman" w:cs="Times New Roman"/>
          <w:b/>
          <w:bCs/>
          <w:sz w:val="22"/>
          <w:szCs w:val="22"/>
        </w:rPr>
        <w:t>Premium on share capital</w:t>
      </w:r>
    </w:p>
    <w:p w:rsidR="0038591B" w:rsidRPr="0038591B" w:rsidRDefault="0038591B" w:rsidP="0038591B">
      <w:pPr>
        <w:ind w:left="426" w:right="-46"/>
        <w:jc w:val="thaiDistribute"/>
        <w:rPr>
          <w:rFonts w:ascii="Times New Roman" w:cs="Times New Roman"/>
          <w:sz w:val="22"/>
          <w:szCs w:val="22"/>
          <w:cs/>
        </w:rPr>
      </w:pPr>
    </w:p>
    <w:p w:rsidR="00E77353" w:rsidRPr="00781A41" w:rsidRDefault="00E77353" w:rsidP="00E77353">
      <w:pPr>
        <w:ind w:left="426" w:right="-46"/>
        <w:jc w:val="thaiDistribute"/>
        <w:rPr>
          <w:rFonts w:ascii="Times New Roman" w:cs="Times New Roman"/>
          <w:sz w:val="22"/>
          <w:szCs w:val="22"/>
        </w:rPr>
      </w:pPr>
      <w:r w:rsidRPr="0038591B">
        <w:rPr>
          <w:rFonts w:ascii="Times New Roman" w:cs="Times New Roman"/>
          <w:sz w:val="22"/>
          <w:szCs w:val="22"/>
        </w:rPr>
        <w:t>Section 51 of the Public Limited Companies Act B.E. 2535 requires companies to set aside share subscriptions received in excess</w:t>
      </w:r>
      <w:r w:rsidRPr="00781A41">
        <w:rPr>
          <w:rFonts w:ascii="Times New Roman" w:cs="Times New Roman"/>
          <w:sz w:val="22"/>
          <w:szCs w:val="22"/>
        </w:rPr>
        <w:t xml:space="preserve"> of the par value of the shares issued to a reserve account (“</w:t>
      </w:r>
      <w:r w:rsidR="00E90900">
        <w:rPr>
          <w:rFonts w:ascii="Times New Roman" w:cs="Times New Roman"/>
          <w:sz w:val="22"/>
          <w:szCs w:val="22"/>
        </w:rPr>
        <w:t>premium on share capital</w:t>
      </w:r>
      <w:r w:rsidRPr="00781A41">
        <w:rPr>
          <w:rFonts w:ascii="Times New Roman" w:cs="Times New Roman"/>
          <w:sz w:val="22"/>
          <w:szCs w:val="22"/>
        </w:rPr>
        <w:t xml:space="preserve">”). </w:t>
      </w:r>
      <w:r w:rsidR="00E90900">
        <w:rPr>
          <w:rFonts w:ascii="Times New Roman" w:cs="Times New Roman"/>
          <w:sz w:val="22"/>
          <w:szCs w:val="22"/>
        </w:rPr>
        <w:t>Premium on share capital</w:t>
      </w:r>
      <w:r w:rsidRPr="00781A41">
        <w:rPr>
          <w:rFonts w:ascii="Times New Roman" w:cs="Times New Roman"/>
          <w:sz w:val="22"/>
          <w:szCs w:val="22"/>
        </w:rPr>
        <w:t xml:space="preserve"> is not available for dividend distribution.</w:t>
      </w:r>
    </w:p>
    <w:p w:rsidR="00487B7F" w:rsidRPr="00307294" w:rsidRDefault="00487B7F" w:rsidP="005B2F0A">
      <w:pPr>
        <w:ind w:left="426" w:right="-46"/>
        <w:jc w:val="thaiDistribute"/>
        <w:rPr>
          <w:rFonts w:ascii="Times New Roman" w:cs="Times New Roman"/>
          <w:b/>
          <w:bCs/>
          <w:sz w:val="22"/>
          <w:szCs w:val="22"/>
        </w:rPr>
      </w:pPr>
    </w:p>
    <w:p w:rsidR="00487B7F" w:rsidRDefault="00487B7F" w:rsidP="0038591B">
      <w:pPr>
        <w:ind w:left="426" w:right="-46"/>
        <w:jc w:val="thaiDistribute"/>
        <w:rPr>
          <w:rFonts w:ascii="Times New Roman" w:cstheme="minorBidi"/>
          <w:b/>
          <w:bCs/>
          <w:sz w:val="22"/>
          <w:szCs w:val="22"/>
        </w:rPr>
      </w:pPr>
      <w:r w:rsidRPr="00307294">
        <w:rPr>
          <w:rFonts w:ascii="Times New Roman" w:cs="Times New Roman"/>
          <w:b/>
          <w:bCs/>
          <w:sz w:val="22"/>
          <w:szCs w:val="22"/>
        </w:rPr>
        <w:t>Ba</w:t>
      </w:r>
      <w:r w:rsidR="005B2F0A">
        <w:rPr>
          <w:rFonts w:ascii="Times New Roman" w:cs="Times New Roman"/>
          <w:b/>
          <w:bCs/>
          <w:sz w:val="22"/>
          <w:szCs w:val="22"/>
        </w:rPr>
        <w:t>sic earnings</w:t>
      </w:r>
      <w:r w:rsidR="007D0669">
        <w:rPr>
          <w:rFonts w:ascii="Times New Roman" w:cs="Times New Roman"/>
          <w:b/>
          <w:bCs/>
          <w:sz w:val="22"/>
          <w:szCs w:val="22"/>
        </w:rPr>
        <w:t xml:space="preserve"> per share</w:t>
      </w:r>
    </w:p>
    <w:p w:rsidR="0038591B" w:rsidRPr="0038591B" w:rsidRDefault="0038591B" w:rsidP="0038591B">
      <w:pPr>
        <w:ind w:left="426" w:right="-46"/>
        <w:jc w:val="thaiDistribute"/>
        <w:rPr>
          <w:rFonts w:ascii="Times New Roman" w:cstheme="minorBidi"/>
          <w:b/>
          <w:bCs/>
          <w:sz w:val="22"/>
          <w:szCs w:val="22"/>
          <w:cs/>
        </w:rPr>
      </w:pPr>
    </w:p>
    <w:p w:rsidR="00EE5076" w:rsidRPr="00307294" w:rsidRDefault="00EE5076" w:rsidP="005B2F0A">
      <w:pPr>
        <w:ind w:left="426" w:right="-46"/>
        <w:jc w:val="thaiDistribute"/>
        <w:rPr>
          <w:rFonts w:ascii="Times New Roman" w:cs="Times New Roman"/>
          <w:sz w:val="22"/>
          <w:szCs w:val="22"/>
        </w:rPr>
      </w:pPr>
      <w:r w:rsidRPr="0038591B">
        <w:rPr>
          <w:rFonts w:ascii="Times New Roman" w:cs="Times New Roman"/>
          <w:sz w:val="22"/>
          <w:szCs w:val="22"/>
        </w:rPr>
        <w:t>Basic earnings per share</w:t>
      </w:r>
      <w:r w:rsidR="00E90900">
        <w:rPr>
          <w:rFonts w:ascii="Times New Roman" w:cs="Times New Roman"/>
          <w:sz w:val="22"/>
          <w:szCs w:val="22"/>
        </w:rPr>
        <w:t xml:space="preserve"> for the years ended December 31, 2017 and 2016</w:t>
      </w:r>
      <w:r w:rsidRPr="0038591B">
        <w:rPr>
          <w:rFonts w:ascii="Times New Roman" w:cs="Times New Roman"/>
          <w:sz w:val="22"/>
          <w:szCs w:val="22"/>
        </w:rPr>
        <w:t xml:space="preserve"> </w:t>
      </w:r>
      <w:r w:rsidR="005A613D">
        <w:rPr>
          <w:rFonts w:ascii="Times New Roman" w:cs="Times New Roman"/>
          <w:sz w:val="22"/>
          <w:szCs w:val="22"/>
        </w:rPr>
        <w:t>are</w:t>
      </w:r>
      <w:r w:rsidRPr="0038591B">
        <w:rPr>
          <w:rFonts w:ascii="Times New Roman" w:cs="Times New Roman"/>
          <w:sz w:val="22"/>
          <w:szCs w:val="22"/>
        </w:rPr>
        <w:t xml:space="preserve"> calculated by </w:t>
      </w:r>
      <w:r w:rsidR="00983A4D" w:rsidRPr="0038591B">
        <w:rPr>
          <w:rFonts w:ascii="Times New Roman" w:cs="Times New Roman"/>
          <w:sz w:val="22"/>
          <w:szCs w:val="22"/>
        </w:rPr>
        <w:t xml:space="preserve">dividing net profit for </w:t>
      </w:r>
      <w:r w:rsidRPr="0038591B">
        <w:rPr>
          <w:rFonts w:ascii="Times New Roman" w:cs="Times New Roman"/>
          <w:sz w:val="22"/>
          <w:szCs w:val="22"/>
        </w:rPr>
        <w:t>the years by the weighted average number of ordinary</w:t>
      </w:r>
      <w:r w:rsidRPr="00307294">
        <w:rPr>
          <w:rFonts w:ascii="Times New Roman" w:cs="Times New Roman"/>
          <w:sz w:val="22"/>
          <w:szCs w:val="22"/>
        </w:rPr>
        <w:t xml:space="preserve"> shares </w:t>
      </w:r>
      <w:r w:rsidR="00E90900">
        <w:rPr>
          <w:rFonts w:ascii="Times New Roman" w:cs="Times New Roman"/>
          <w:sz w:val="22"/>
          <w:szCs w:val="22"/>
        </w:rPr>
        <w:t>issued and paid-up</w:t>
      </w:r>
      <w:r w:rsidRPr="00307294">
        <w:rPr>
          <w:rFonts w:ascii="Times New Roman" w:cs="Times New Roman"/>
          <w:sz w:val="22"/>
          <w:szCs w:val="22"/>
        </w:rPr>
        <w:t xml:space="preserve"> during the year</w:t>
      </w:r>
      <w:r w:rsidR="00983A4D">
        <w:rPr>
          <w:rFonts w:ascii="Times New Roman" w:cs="Times New Roman"/>
          <w:sz w:val="22"/>
          <w:szCs w:val="22"/>
        </w:rPr>
        <w:t>,</w:t>
      </w:r>
      <w:r w:rsidR="003650AF" w:rsidRPr="00307294">
        <w:rPr>
          <w:rFonts w:ascii="Times New Roman" w:cs="Times New Roman"/>
          <w:sz w:val="22"/>
          <w:szCs w:val="22"/>
        </w:rPr>
        <w:t xml:space="preserve"> after adjusting the number of ordinary shares </w:t>
      </w:r>
      <w:r w:rsidR="00E90900">
        <w:rPr>
          <w:rFonts w:ascii="Times New Roman" w:cs="Times New Roman"/>
          <w:sz w:val="22"/>
          <w:szCs w:val="22"/>
        </w:rPr>
        <w:t>for the year ended December 31, 201</w:t>
      </w:r>
      <w:r w:rsidR="009B2EE9">
        <w:rPr>
          <w:rFonts w:ascii="Times New Roman" w:cs="Times New Roman"/>
          <w:sz w:val="22"/>
          <w:szCs w:val="22"/>
        </w:rPr>
        <w:t>6</w:t>
      </w:r>
      <w:r w:rsidR="00E90900">
        <w:rPr>
          <w:rFonts w:ascii="Times New Roman" w:cs="Times New Roman"/>
          <w:sz w:val="22"/>
          <w:szCs w:val="22"/>
        </w:rPr>
        <w:t xml:space="preserve"> </w:t>
      </w:r>
      <w:r w:rsidR="00983A4D">
        <w:rPr>
          <w:rFonts w:ascii="Times New Roman" w:cs="Times New Roman"/>
          <w:sz w:val="22"/>
          <w:szCs w:val="22"/>
        </w:rPr>
        <w:t>to reflect the impac</w:t>
      </w:r>
      <w:r w:rsidR="000D3047">
        <w:rPr>
          <w:rFonts w:ascii="Times New Roman" w:cs="Times New Roman"/>
          <w:sz w:val="22"/>
          <w:szCs w:val="22"/>
        </w:rPr>
        <w:t xml:space="preserve">t of the par value changing </w:t>
      </w:r>
      <w:r w:rsidR="003650AF" w:rsidRPr="00307294">
        <w:rPr>
          <w:rFonts w:ascii="Times New Roman" w:cs="Times New Roman"/>
          <w:sz w:val="22"/>
          <w:szCs w:val="22"/>
          <w:cs/>
        </w:rPr>
        <w:t>(</w:t>
      </w:r>
      <w:r w:rsidR="005D5286">
        <w:rPr>
          <w:rFonts w:ascii="Times New Roman" w:cs="Times New Roman"/>
          <w:sz w:val="22"/>
          <w:szCs w:val="22"/>
        </w:rPr>
        <w:t>see n</w:t>
      </w:r>
      <w:r w:rsidR="00E90900">
        <w:rPr>
          <w:rFonts w:ascii="Times New Roman" w:cs="Times New Roman"/>
          <w:sz w:val="22"/>
          <w:szCs w:val="22"/>
        </w:rPr>
        <w:t>ote 17</w:t>
      </w:r>
      <w:r w:rsidR="003650AF" w:rsidRPr="00307294">
        <w:rPr>
          <w:rFonts w:ascii="Times New Roman" w:cs="Times New Roman"/>
          <w:sz w:val="22"/>
          <w:szCs w:val="22"/>
        </w:rPr>
        <w:t>)</w:t>
      </w:r>
      <w:r w:rsidR="00983A4D">
        <w:rPr>
          <w:rFonts w:ascii="Times New Roman" w:cs="Times New Roman"/>
          <w:sz w:val="22"/>
          <w:szCs w:val="22"/>
        </w:rPr>
        <w:t>.</w:t>
      </w:r>
      <w:r w:rsidR="003650AF" w:rsidRPr="00307294">
        <w:rPr>
          <w:rFonts w:ascii="Times New Roman" w:cs="Times New Roman"/>
          <w:sz w:val="22"/>
          <w:szCs w:val="22"/>
        </w:rPr>
        <w:t xml:space="preserve"> The prior year’s basic earnings per share had been recalculated as if th</w:t>
      </w:r>
      <w:r w:rsidR="00983A4D">
        <w:rPr>
          <w:rFonts w:ascii="Times New Roman" w:cs="Times New Roman"/>
          <w:sz w:val="22"/>
          <w:szCs w:val="22"/>
        </w:rPr>
        <w:t xml:space="preserve">e changes in par value had been distributed </w:t>
      </w:r>
      <w:r w:rsidR="003650AF" w:rsidRPr="00307294">
        <w:rPr>
          <w:rFonts w:ascii="Times New Roman" w:cs="Times New Roman"/>
          <w:sz w:val="22"/>
          <w:szCs w:val="22"/>
        </w:rPr>
        <w:t>at the beginning of the earliest period reported</w:t>
      </w:r>
      <w:r w:rsidR="005A613D">
        <w:rPr>
          <w:rFonts w:ascii="Times New Roman" w:cs="Times New Roman"/>
          <w:sz w:val="22"/>
          <w:szCs w:val="22"/>
        </w:rPr>
        <w:t xml:space="preserve"> as follows:</w:t>
      </w:r>
    </w:p>
    <w:p w:rsidR="00611F1C" w:rsidRPr="00A7281D" w:rsidRDefault="00611F1C" w:rsidP="009F318E">
      <w:pPr>
        <w:ind w:left="426" w:right="-11"/>
        <w:rPr>
          <w:rFonts w:ascii="Times New Roman" w:cs="Times New Roman"/>
          <w:sz w:val="2"/>
          <w:szCs w:val="2"/>
          <w:highlight w:val="yellow"/>
        </w:rPr>
      </w:pPr>
      <w:bookmarkStart w:id="41" w:name="_MON_1549707217"/>
      <w:bookmarkStart w:id="42" w:name="_MON_1565519818"/>
      <w:bookmarkStart w:id="43" w:name="_MON_1565519857"/>
      <w:bookmarkStart w:id="44" w:name="_MON_1565520398"/>
      <w:bookmarkStart w:id="45" w:name="_MON_1548927977"/>
      <w:bookmarkStart w:id="46" w:name="_MON_1566813834"/>
      <w:bookmarkStart w:id="47" w:name="_MON_1566813971"/>
      <w:bookmarkStart w:id="48" w:name="_MON_1568470472"/>
      <w:bookmarkStart w:id="49" w:name="_MON_1568470500"/>
      <w:bookmarkStart w:id="50" w:name="_MON_1568470514"/>
      <w:bookmarkStart w:id="51" w:name="_MON_1568470525"/>
      <w:bookmarkEnd w:id="41"/>
      <w:bookmarkEnd w:id="42"/>
      <w:bookmarkEnd w:id="43"/>
      <w:bookmarkEnd w:id="44"/>
      <w:bookmarkEnd w:id="45"/>
      <w:bookmarkEnd w:id="46"/>
      <w:bookmarkEnd w:id="47"/>
      <w:bookmarkEnd w:id="48"/>
      <w:bookmarkEnd w:id="49"/>
      <w:bookmarkEnd w:id="50"/>
      <w:bookmarkEnd w:id="51"/>
    </w:p>
    <w:p w:rsidR="00F112B5" w:rsidRPr="00AF0B20" w:rsidRDefault="00F112B5">
      <w:pPr>
        <w:rPr>
          <w:rFonts w:ascii="Times New Roman" w:cstheme="minorBidi"/>
          <w:b/>
          <w:bCs/>
          <w:sz w:val="22"/>
          <w:szCs w:val="22"/>
        </w:rPr>
      </w:pPr>
    </w:p>
    <w:bookmarkStart w:id="52" w:name="_MON_1568470509"/>
    <w:bookmarkEnd w:id="52"/>
    <w:p w:rsidR="00530505" w:rsidRPr="00530505" w:rsidRDefault="00CE7B0C" w:rsidP="005E5A23">
      <w:pPr>
        <w:ind w:left="426"/>
        <w:rPr>
          <w:rFonts w:ascii="Times New Roman" w:cs="Times New Roman"/>
          <w:b/>
          <w:bCs/>
          <w:sz w:val="22"/>
          <w:szCs w:val="22"/>
        </w:rPr>
      </w:pPr>
      <w:r w:rsidRPr="00307294">
        <w:rPr>
          <w:rFonts w:ascii="Times New Roman" w:cs="Times New Roman"/>
          <w:sz w:val="22"/>
          <w:szCs w:val="22"/>
        </w:rPr>
        <w:object w:dxaOrig="9248" w:dyaOrig="3085">
          <v:shape id="_x0000_i1027" type="#_x0000_t75" style="width:462.75pt;height:153.75pt" o:ole="">
            <v:imagedata r:id="rId10" o:title=""/>
          </v:shape>
          <o:OLEObject Type="Embed" ProgID="Excel.Sheet.12" ShapeID="_x0000_i1027" DrawAspect="Content" ObjectID="_1580994060" r:id="rId11"/>
        </w:object>
      </w:r>
      <w:r w:rsidR="00530505" w:rsidRPr="00530505">
        <w:rPr>
          <w:rFonts w:ascii="Times New Roman" w:cs="Times New Roman"/>
          <w:b/>
          <w:bCs/>
          <w:sz w:val="22"/>
          <w:szCs w:val="22"/>
        </w:rPr>
        <w:t>Fair value measurement</w:t>
      </w:r>
    </w:p>
    <w:p w:rsidR="00530505" w:rsidRPr="005E5A23" w:rsidRDefault="00530505" w:rsidP="00530505">
      <w:pPr>
        <w:ind w:left="435"/>
        <w:jc w:val="thaiDistribute"/>
        <w:rPr>
          <w:rFonts w:ascii="Times New Roman" w:cs="Times New Roman"/>
          <w:sz w:val="22"/>
          <w:szCs w:val="22"/>
        </w:rPr>
      </w:pPr>
    </w:p>
    <w:p w:rsidR="00530505" w:rsidRPr="00530505" w:rsidRDefault="00530505" w:rsidP="00530505">
      <w:pPr>
        <w:ind w:left="426" w:right="-46"/>
        <w:jc w:val="thaiDistribute"/>
        <w:rPr>
          <w:rFonts w:ascii="Times New Roman" w:cs="Times New Roman"/>
          <w:sz w:val="22"/>
          <w:szCs w:val="22"/>
        </w:rPr>
      </w:pPr>
      <w:r w:rsidRPr="00530505">
        <w:rPr>
          <w:rFonts w:ascii="Times New Roman" w:cs="Times New Roman"/>
          <w:sz w:val="22"/>
          <w:szCs w:val="22"/>
        </w:rPr>
        <w:t xml:space="preserve">Fair value is the price that would be received to sell an asset or paid to transfer a liability in an orderly transaction between buyer and seller (market participants) at the measurement date. The </w:t>
      </w:r>
      <w:r>
        <w:rPr>
          <w:rFonts w:ascii="Times New Roman" w:cs="Times New Roman"/>
          <w:sz w:val="22"/>
          <w:szCs w:val="22"/>
        </w:rPr>
        <w:t>Company</w:t>
      </w:r>
      <w:r w:rsidRPr="00530505">
        <w:rPr>
          <w:rFonts w:ascii="Times New Roman" w:cs="Times New Roman"/>
          <w:sz w:val="22"/>
          <w:szCs w:val="22"/>
        </w:rPr>
        <w:t xml:space="preserve"> applied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Pr>
          <w:rFonts w:ascii="Times New Roman" w:cs="Times New Roman"/>
          <w:sz w:val="22"/>
          <w:szCs w:val="22"/>
        </w:rPr>
        <w:t>Company</w:t>
      </w:r>
      <w:r w:rsidRPr="00530505">
        <w:rPr>
          <w:rFonts w:ascii="Times New Roman" w:cs="Times New Roman"/>
          <w:sz w:val="22"/>
          <w:szCs w:val="22"/>
        </w:rPr>
        <w:t xml:space="preserve"> measured </w:t>
      </w:r>
      <w:r w:rsidRPr="00530505">
        <w:rPr>
          <w:rFonts w:ascii="Times New Roman" w:cs="Times New Roman"/>
          <w:sz w:val="22"/>
          <w:szCs w:val="22"/>
        </w:rPr>
        <w:lastRenderedPageBreak/>
        <w:t xml:space="preserve">fair value using valuation techniques that are appropriate in the circumstances and </w:t>
      </w:r>
      <w:proofErr w:type="spellStart"/>
      <w:r w:rsidRPr="00530505">
        <w:rPr>
          <w:rFonts w:ascii="Times New Roman" w:cs="Times New Roman"/>
          <w:sz w:val="22"/>
          <w:szCs w:val="22"/>
        </w:rPr>
        <w:t>maximises</w:t>
      </w:r>
      <w:proofErr w:type="spellEnd"/>
      <w:r w:rsidRPr="00530505">
        <w:rPr>
          <w:rFonts w:ascii="Times New Roman" w:cs="Times New Roman"/>
          <w:sz w:val="22"/>
          <w:szCs w:val="22"/>
        </w:rPr>
        <w:t xml:space="preserve"> the use of relevant observable inputs related to assets and liabilities that are required to be measured at fair value.</w:t>
      </w:r>
    </w:p>
    <w:p w:rsidR="00530505" w:rsidRPr="00530505" w:rsidRDefault="00530505" w:rsidP="00530505">
      <w:pPr>
        <w:ind w:left="426" w:right="-46"/>
        <w:jc w:val="thaiDistribute"/>
        <w:rPr>
          <w:rFonts w:ascii="Times New Roman" w:cs="Times New Roman"/>
          <w:sz w:val="22"/>
          <w:szCs w:val="22"/>
        </w:rPr>
      </w:pPr>
    </w:p>
    <w:p w:rsidR="00530505" w:rsidRPr="0013797C" w:rsidRDefault="00530505" w:rsidP="00530505">
      <w:pPr>
        <w:ind w:left="426" w:right="-46"/>
        <w:jc w:val="thaiDistribute"/>
        <w:rPr>
          <w:rFonts w:ascii="Times New Roman" w:cs="Times New Roman"/>
          <w:sz w:val="22"/>
          <w:szCs w:val="22"/>
        </w:rPr>
      </w:pPr>
      <w:r w:rsidRPr="00D81533">
        <w:rPr>
          <w:rFonts w:ascii="Times New Roman" w:cs="Times New Roman"/>
          <w:sz w:val="22"/>
          <w:szCs w:val="22"/>
        </w:rPr>
        <w:t xml:space="preserve">All assets and liabilities for which fair value is measured or disclosed in the financial statements are </w:t>
      </w:r>
      <w:proofErr w:type="spellStart"/>
      <w:r w:rsidRPr="00D81533">
        <w:rPr>
          <w:rFonts w:ascii="Times New Roman" w:cs="Times New Roman"/>
          <w:sz w:val="22"/>
          <w:szCs w:val="22"/>
        </w:rPr>
        <w:t>categorised</w:t>
      </w:r>
      <w:proofErr w:type="spellEnd"/>
      <w:r w:rsidRPr="00D81533">
        <w:rPr>
          <w:rFonts w:ascii="Times New Roman" w:cs="Times New Roman"/>
          <w:sz w:val="22"/>
          <w:szCs w:val="22"/>
        </w:rPr>
        <w:t xml:space="preserve"> within the fair value hierarchy into three levels based on </w:t>
      </w:r>
      <w:proofErr w:type="spellStart"/>
      <w:r w:rsidRPr="00D81533">
        <w:rPr>
          <w:rFonts w:ascii="Times New Roman" w:cs="Times New Roman"/>
          <w:sz w:val="22"/>
          <w:szCs w:val="22"/>
        </w:rPr>
        <w:t>categorise</w:t>
      </w:r>
      <w:proofErr w:type="spellEnd"/>
      <w:r w:rsidRPr="00D81533">
        <w:rPr>
          <w:rFonts w:ascii="Times New Roman" w:cs="Times New Roman"/>
          <w:sz w:val="22"/>
          <w:szCs w:val="22"/>
        </w:rPr>
        <w:t xml:space="preserve"> of input to be used in fair value measurement as follows:</w:t>
      </w:r>
    </w:p>
    <w:p w:rsidR="00530505" w:rsidRPr="00530505" w:rsidRDefault="00530505" w:rsidP="00530505">
      <w:pPr>
        <w:ind w:left="426" w:right="-46"/>
        <w:jc w:val="thaiDistribute"/>
        <w:rPr>
          <w:rFonts w:ascii="Times New Roman" w:cs="Times New Roman"/>
          <w:sz w:val="22"/>
          <w:szCs w:val="22"/>
        </w:rPr>
      </w:pPr>
    </w:p>
    <w:p w:rsidR="00530505" w:rsidRPr="00530505" w:rsidRDefault="00530505" w:rsidP="00530505">
      <w:pPr>
        <w:ind w:left="426" w:right="-46"/>
        <w:jc w:val="thaiDistribute"/>
        <w:rPr>
          <w:rFonts w:ascii="Times New Roman" w:cs="Times New Roman"/>
          <w:sz w:val="22"/>
          <w:szCs w:val="22"/>
        </w:rPr>
      </w:pPr>
      <w:r w:rsidRPr="00530505">
        <w:rPr>
          <w:rFonts w:ascii="Times New Roman" w:cs="Times New Roman"/>
          <w:sz w:val="22"/>
          <w:szCs w:val="22"/>
        </w:rPr>
        <w:t xml:space="preserve">Level 1  </w:t>
      </w:r>
      <w:r w:rsidRPr="00530505">
        <w:rPr>
          <w:rFonts w:ascii="Times New Roman" w:cs="Times New Roman"/>
          <w:sz w:val="22"/>
          <w:szCs w:val="22"/>
        </w:rPr>
        <w:tab/>
        <w:t xml:space="preserve">Use of quoted market prices in an observable active market for such assets or liabilities </w:t>
      </w:r>
    </w:p>
    <w:p w:rsidR="00530505" w:rsidRPr="00530505" w:rsidRDefault="00530505" w:rsidP="00530505">
      <w:pPr>
        <w:ind w:left="426" w:right="-46"/>
        <w:jc w:val="thaiDistribute"/>
        <w:rPr>
          <w:rFonts w:ascii="Times New Roman" w:cs="Times New Roman"/>
          <w:sz w:val="22"/>
          <w:szCs w:val="22"/>
        </w:rPr>
      </w:pPr>
    </w:p>
    <w:p w:rsidR="00530505" w:rsidRPr="00530505" w:rsidRDefault="00530505" w:rsidP="00530505">
      <w:pPr>
        <w:ind w:left="426" w:right="-46"/>
        <w:jc w:val="thaiDistribute"/>
        <w:rPr>
          <w:rFonts w:ascii="Times New Roman" w:cs="Times New Roman"/>
          <w:sz w:val="22"/>
          <w:szCs w:val="22"/>
        </w:rPr>
      </w:pPr>
      <w:r w:rsidRPr="00530505">
        <w:rPr>
          <w:rFonts w:ascii="Times New Roman" w:cs="Times New Roman"/>
          <w:sz w:val="22"/>
          <w:szCs w:val="22"/>
        </w:rPr>
        <w:t xml:space="preserve">Level 2 </w:t>
      </w:r>
      <w:r w:rsidRPr="00530505">
        <w:rPr>
          <w:rFonts w:ascii="Times New Roman" w:cs="Times New Roman"/>
          <w:sz w:val="22"/>
          <w:szCs w:val="22"/>
        </w:rPr>
        <w:tab/>
        <w:t>Use of other observable inputs for such assets or liabilities, whether directly or indirectly</w:t>
      </w:r>
    </w:p>
    <w:p w:rsidR="00530505" w:rsidRPr="00530505" w:rsidRDefault="00530505" w:rsidP="00530505">
      <w:pPr>
        <w:ind w:left="426" w:right="-46"/>
        <w:jc w:val="thaiDistribute"/>
        <w:rPr>
          <w:rFonts w:ascii="Times New Roman" w:cs="Times New Roman"/>
          <w:sz w:val="22"/>
          <w:szCs w:val="22"/>
        </w:rPr>
      </w:pPr>
    </w:p>
    <w:p w:rsidR="00530505" w:rsidRPr="00530505" w:rsidRDefault="00530505" w:rsidP="00530505">
      <w:pPr>
        <w:ind w:left="426" w:right="-46"/>
        <w:jc w:val="thaiDistribute"/>
        <w:rPr>
          <w:rFonts w:ascii="Times New Roman" w:cs="Times New Roman"/>
          <w:sz w:val="22"/>
          <w:szCs w:val="22"/>
        </w:rPr>
      </w:pPr>
      <w:r w:rsidRPr="00530505">
        <w:rPr>
          <w:rFonts w:ascii="Times New Roman" w:cs="Times New Roman"/>
          <w:sz w:val="22"/>
          <w:szCs w:val="22"/>
        </w:rPr>
        <w:t>Level 3</w:t>
      </w:r>
      <w:r w:rsidRPr="00530505">
        <w:rPr>
          <w:rFonts w:ascii="Times New Roman" w:cs="Times New Roman"/>
          <w:sz w:val="22"/>
          <w:szCs w:val="22"/>
        </w:rPr>
        <w:tab/>
        <w:t xml:space="preserve">Use of unobservable inputs such as estimates of future cash flows </w:t>
      </w:r>
    </w:p>
    <w:p w:rsidR="00530505" w:rsidRPr="00530505" w:rsidRDefault="00530505" w:rsidP="00530505">
      <w:pPr>
        <w:ind w:left="426" w:right="-46"/>
        <w:jc w:val="thaiDistribute"/>
        <w:rPr>
          <w:rFonts w:ascii="Times New Roman" w:cs="Times New Roman"/>
          <w:sz w:val="22"/>
          <w:szCs w:val="22"/>
        </w:rPr>
      </w:pPr>
    </w:p>
    <w:p w:rsidR="00530505" w:rsidRDefault="00530505" w:rsidP="00530505">
      <w:pPr>
        <w:ind w:left="426" w:right="-46"/>
        <w:jc w:val="thaiDistribute"/>
        <w:rPr>
          <w:rFonts w:ascii="Times New Roman" w:cs="Times New Roman"/>
          <w:sz w:val="22"/>
          <w:szCs w:val="22"/>
        </w:rPr>
      </w:pPr>
      <w:r w:rsidRPr="00530505">
        <w:rPr>
          <w:rFonts w:ascii="Times New Roman" w:cs="Times New Roman"/>
          <w:sz w:val="22"/>
          <w:szCs w:val="22"/>
        </w:rPr>
        <w:t xml:space="preserve">At the end of each reporting period, the </w:t>
      </w:r>
      <w:r>
        <w:rPr>
          <w:rFonts w:ascii="Times New Roman" w:cs="Times New Roman"/>
          <w:sz w:val="22"/>
          <w:szCs w:val="22"/>
        </w:rPr>
        <w:t>Company</w:t>
      </w:r>
      <w:r w:rsidRPr="00530505">
        <w:rPr>
          <w:rFonts w:ascii="Times New Roman" w:cs="Times New Roman"/>
          <w:sz w:val="22"/>
          <w:szCs w:val="22"/>
        </w:rPr>
        <w:t xml:space="preserve"> determined whether transfers have occurred between levels within the fair value hierarchy for assets and liabilities held at the end of the reporting period that are measured at fair value on a recurring basis</w:t>
      </w:r>
    </w:p>
    <w:p w:rsidR="002C7D74" w:rsidRDefault="002C7D74">
      <w:pPr>
        <w:rPr>
          <w:rFonts w:ascii="Times New Roman" w:cs="Times New Roman"/>
          <w:b/>
          <w:bCs/>
          <w:sz w:val="22"/>
          <w:szCs w:val="22"/>
        </w:rPr>
      </w:pPr>
    </w:p>
    <w:p w:rsidR="00487B7F" w:rsidRPr="00307294" w:rsidRDefault="00487B7F" w:rsidP="00176A45">
      <w:pPr>
        <w:numPr>
          <w:ilvl w:val="0"/>
          <w:numId w:val="1"/>
        </w:numPr>
        <w:tabs>
          <w:tab w:val="clear" w:pos="630"/>
          <w:tab w:val="left" w:pos="426"/>
        </w:tabs>
        <w:ind w:left="432" w:right="-45" w:hanging="425"/>
        <w:jc w:val="thaiDistribute"/>
        <w:rPr>
          <w:rFonts w:ascii="Times New Roman" w:cs="Times New Roman"/>
          <w:b/>
          <w:bCs/>
          <w:sz w:val="22"/>
          <w:szCs w:val="22"/>
        </w:rPr>
      </w:pPr>
      <w:r w:rsidRPr="00307294">
        <w:rPr>
          <w:rFonts w:ascii="Times New Roman" w:cs="Times New Roman"/>
          <w:b/>
          <w:bCs/>
          <w:sz w:val="22"/>
          <w:szCs w:val="22"/>
        </w:rPr>
        <w:t xml:space="preserve">TRANSACTIONS WITH RELATED PARTIES </w:t>
      </w:r>
    </w:p>
    <w:p w:rsidR="00487B7F" w:rsidRPr="00307294" w:rsidRDefault="00487B7F" w:rsidP="00176A45">
      <w:pPr>
        <w:tabs>
          <w:tab w:val="left" w:pos="426"/>
        </w:tabs>
        <w:ind w:left="432" w:right="-45"/>
        <w:jc w:val="thaiDistribute"/>
        <w:rPr>
          <w:rFonts w:ascii="Times New Roman" w:cs="Times New Roman"/>
          <w:b/>
          <w:bCs/>
          <w:sz w:val="22"/>
          <w:szCs w:val="22"/>
        </w:rPr>
      </w:pPr>
    </w:p>
    <w:p w:rsidR="00487B7F" w:rsidRPr="00307294" w:rsidRDefault="00487B7F" w:rsidP="00176A45">
      <w:pPr>
        <w:tabs>
          <w:tab w:val="left" w:pos="426"/>
        </w:tabs>
        <w:ind w:left="432" w:right="-46"/>
        <w:jc w:val="thaiDistribute"/>
        <w:rPr>
          <w:rFonts w:ascii="Times New Roman" w:cs="Times New Roman"/>
          <w:sz w:val="22"/>
          <w:szCs w:val="22"/>
        </w:rPr>
      </w:pPr>
      <w:r w:rsidRPr="00307294">
        <w:rPr>
          <w:rFonts w:ascii="Times New Roman" w:cs="Times New Roman"/>
          <w:sz w:val="22"/>
          <w:szCs w:val="22"/>
        </w:rPr>
        <w:t>The Company has transactions with related parties. These parties are rel</w:t>
      </w:r>
      <w:r w:rsidR="00E90900">
        <w:rPr>
          <w:rFonts w:ascii="Times New Roman" w:cs="Times New Roman"/>
          <w:sz w:val="22"/>
          <w:szCs w:val="22"/>
        </w:rPr>
        <w:t>ated through common shareholders and/or directorships or a close family member</w:t>
      </w:r>
      <w:r w:rsidRPr="00307294">
        <w:rPr>
          <w:rFonts w:ascii="Times New Roman" w:cs="Times New Roman"/>
          <w:sz w:val="22"/>
          <w:szCs w:val="22"/>
        </w:rPr>
        <w:t>. Transactions with related parties as included in the financial statements are determined at the prices in line occurring in the normal course of business based on the market price in general or the price as stipulated in the agreement</w:t>
      </w:r>
      <w:r w:rsidRPr="00307294">
        <w:rPr>
          <w:rFonts w:ascii="Times New Roman" w:cs="Times New Roman"/>
          <w:sz w:val="22"/>
          <w:szCs w:val="22"/>
          <w:cs/>
        </w:rPr>
        <w:t xml:space="preserve"> </w:t>
      </w:r>
      <w:r w:rsidRPr="00307294">
        <w:rPr>
          <w:rFonts w:ascii="Times New Roman" w:cs="Times New Roman"/>
          <w:sz w:val="22"/>
          <w:szCs w:val="22"/>
        </w:rPr>
        <w:t>if no market price exists.</w:t>
      </w:r>
    </w:p>
    <w:p w:rsidR="00E90900" w:rsidRDefault="00E90900" w:rsidP="00E90900">
      <w:pPr>
        <w:rPr>
          <w:rFonts w:ascii="Times New Roman" w:cs="Times New Roman"/>
          <w:sz w:val="22"/>
          <w:szCs w:val="22"/>
        </w:rPr>
      </w:pPr>
    </w:p>
    <w:p w:rsidR="00487B7F" w:rsidRPr="00307294" w:rsidRDefault="00487B7F" w:rsidP="00E90900">
      <w:pPr>
        <w:ind w:firstLine="432"/>
        <w:rPr>
          <w:rFonts w:ascii="Times New Roman" w:cs="Times New Roman"/>
          <w:sz w:val="22"/>
          <w:szCs w:val="22"/>
        </w:rPr>
      </w:pPr>
      <w:r w:rsidRPr="00307294">
        <w:rPr>
          <w:rFonts w:ascii="Times New Roman" w:cs="Times New Roman"/>
          <w:sz w:val="22"/>
          <w:szCs w:val="22"/>
        </w:rPr>
        <w:t>Transactions with related parties for</w:t>
      </w:r>
      <w:r w:rsidRPr="00307294">
        <w:rPr>
          <w:rFonts w:ascii="Times New Roman" w:cs="Times New Roman"/>
          <w:sz w:val="22"/>
          <w:szCs w:val="22"/>
          <w:cs/>
        </w:rPr>
        <w:t xml:space="preserve"> </w:t>
      </w:r>
      <w:r w:rsidRPr="00307294">
        <w:rPr>
          <w:rFonts w:ascii="Times New Roman" w:cs="Times New Roman"/>
          <w:sz w:val="22"/>
          <w:szCs w:val="22"/>
        </w:rPr>
        <w:t>the years ended December 31, 201</w:t>
      </w:r>
      <w:r w:rsidR="004215DA">
        <w:rPr>
          <w:rFonts w:ascii="Times New Roman" w:cs="Times New Roman"/>
          <w:sz w:val="22"/>
          <w:szCs w:val="22"/>
        </w:rPr>
        <w:t>7</w:t>
      </w:r>
      <w:r w:rsidRPr="00307294">
        <w:rPr>
          <w:rFonts w:ascii="Times New Roman" w:cs="Times New Roman"/>
          <w:sz w:val="22"/>
          <w:szCs w:val="22"/>
        </w:rPr>
        <w:t xml:space="preserve"> and 201</w:t>
      </w:r>
      <w:r w:rsidR="004215DA">
        <w:rPr>
          <w:rFonts w:ascii="Times New Roman" w:cs="Times New Roman"/>
          <w:sz w:val="22"/>
          <w:szCs w:val="22"/>
        </w:rPr>
        <w:t>6</w:t>
      </w:r>
      <w:r w:rsidRPr="00307294">
        <w:rPr>
          <w:rFonts w:ascii="Times New Roman" w:cs="Times New Roman"/>
          <w:sz w:val="22"/>
          <w:szCs w:val="22"/>
        </w:rPr>
        <w:t xml:space="preserve"> were as follows:</w:t>
      </w:r>
    </w:p>
    <w:bookmarkStart w:id="53" w:name="_MON_1460803659"/>
    <w:bookmarkStart w:id="54" w:name="_MON_1460803681"/>
    <w:bookmarkStart w:id="55" w:name="_MON_1460803695"/>
    <w:bookmarkStart w:id="56" w:name="_MON_1460803715"/>
    <w:bookmarkStart w:id="57" w:name="_MON_1460803782"/>
    <w:bookmarkStart w:id="58" w:name="_MON_1460803808"/>
    <w:bookmarkStart w:id="59" w:name="_MON_1460803862"/>
    <w:bookmarkStart w:id="60" w:name="_MON_1460913154"/>
    <w:bookmarkStart w:id="61" w:name="_MON_1460913181"/>
    <w:bookmarkStart w:id="62" w:name="_MON_1460916137"/>
    <w:bookmarkStart w:id="63" w:name="_MON_1467801558"/>
    <w:bookmarkStart w:id="64" w:name="_MON_1524401056"/>
    <w:bookmarkStart w:id="65" w:name="_MON_1524403352"/>
    <w:bookmarkStart w:id="66" w:name="_MON_1349256191"/>
    <w:bookmarkStart w:id="67" w:name="_MON_1349260454"/>
    <w:bookmarkStart w:id="68" w:name="_MON_1349696289"/>
    <w:bookmarkStart w:id="69" w:name="_MON_1349889902"/>
    <w:bookmarkStart w:id="70" w:name="_MON_1350111738"/>
    <w:bookmarkStart w:id="71" w:name="_MON_1350111799"/>
    <w:bookmarkStart w:id="72" w:name="_MON_1350111879"/>
    <w:bookmarkStart w:id="73" w:name="_MON_1350397578"/>
    <w:bookmarkStart w:id="74" w:name="_MON_1524498269"/>
    <w:bookmarkStart w:id="75" w:name="_MON_1358319043"/>
    <w:bookmarkStart w:id="76" w:name="_MON_1358770976"/>
    <w:bookmarkStart w:id="77" w:name="_MON_1359358946"/>
    <w:bookmarkStart w:id="78" w:name="_MON_1555599809"/>
    <w:bookmarkStart w:id="79" w:name="_MON_1555599921"/>
    <w:bookmarkStart w:id="80" w:name="_MON_1555599925"/>
    <w:bookmarkStart w:id="81" w:name="_MON_1555599944"/>
    <w:bookmarkStart w:id="82" w:name="_MON_1555599977"/>
    <w:bookmarkStart w:id="83" w:name="_MON_1563625050"/>
    <w:bookmarkStart w:id="84" w:name="_MON_1555309920"/>
    <w:bookmarkStart w:id="85" w:name="_MON_1555267171"/>
    <w:bookmarkStart w:id="86" w:name="_MON_1563370814"/>
    <w:bookmarkStart w:id="87" w:name="_MON_1563370830"/>
    <w:bookmarkStart w:id="88" w:name="_MON_1563370916"/>
    <w:bookmarkStart w:id="89" w:name="_MON_1563370947"/>
    <w:bookmarkStart w:id="90" w:name="_MON_1563370996"/>
    <w:bookmarkStart w:id="91" w:name="_MON_1564318680"/>
    <w:bookmarkStart w:id="92" w:name="_MON_1564318754"/>
    <w:bookmarkStart w:id="93" w:name="_MON_1564319273"/>
    <w:bookmarkStart w:id="94" w:name="_MON_1564319286"/>
    <w:bookmarkStart w:id="95" w:name="_MON_1563371040"/>
    <w:bookmarkStart w:id="96" w:name="_MON_1563371053"/>
    <w:bookmarkStart w:id="97" w:name="_MON_1563371089"/>
    <w:bookmarkStart w:id="98" w:name="_MON_1564472143"/>
    <w:bookmarkStart w:id="99" w:name="_MON_1564472225"/>
    <w:bookmarkStart w:id="100" w:name="_MON_1564472383"/>
    <w:bookmarkStart w:id="101" w:name="_MON_1564472765"/>
    <w:bookmarkStart w:id="102" w:name="_MON_1564472812"/>
    <w:bookmarkStart w:id="103" w:name="_MON_1564472824"/>
    <w:bookmarkStart w:id="104" w:name="_MON_1564473177"/>
    <w:bookmarkStart w:id="105" w:name="_MON_1563371129"/>
    <w:bookmarkStart w:id="106" w:name="_MON_1565520149"/>
    <w:bookmarkStart w:id="107" w:name="_MON_1565520167"/>
    <w:bookmarkStart w:id="108" w:name="_MON_1565520201"/>
    <w:bookmarkStart w:id="109" w:name="_MON_1565520225"/>
    <w:bookmarkStart w:id="110" w:name="_MON_1565520264"/>
    <w:bookmarkStart w:id="111" w:name="_MON_1565520360"/>
    <w:bookmarkStart w:id="112" w:name="_MON_1565521271"/>
    <w:bookmarkStart w:id="113" w:name="_MON_1565521292"/>
    <w:bookmarkStart w:id="114" w:name="_MON_1565521309"/>
    <w:bookmarkStart w:id="115" w:name="_MON_1565521322"/>
    <w:bookmarkStart w:id="116" w:name="_MON_1565521347"/>
    <w:bookmarkStart w:id="117" w:name="_MON_1565521357"/>
    <w:bookmarkStart w:id="118" w:name="_MON_1565521411"/>
    <w:bookmarkStart w:id="119" w:name="_MON_1565521415"/>
    <w:bookmarkStart w:id="120" w:name="_MON_1565521446"/>
    <w:bookmarkStart w:id="121" w:name="_MON_1565521533"/>
    <w:bookmarkStart w:id="122" w:name="_MON_1565521557"/>
    <w:bookmarkStart w:id="123" w:name="_MON_1565522353"/>
    <w:bookmarkStart w:id="124" w:name="_MON_1565524636"/>
    <w:bookmarkStart w:id="125" w:name="_MON_1563371147"/>
    <w:bookmarkStart w:id="126" w:name="_MON_1563371187"/>
    <w:bookmarkStart w:id="127" w:name="_MON_1555267125"/>
    <w:bookmarkStart w:id="128" w:name="_MON_1563436975"/>
    <w:bookmarkStart w:id="129" w:name="_MON_1563437037"/>
    <w:bookmarkStart w:id="130" w:name="_MON_1563437062"/>
    <w:bookmarkStart w:id="131" w:name="_MON_1563437071"/>
    <w:bookmarkStart w:id="132" w:name="_MON_1566307553"/>
    <w:bookmarkStart w:id="133" w:name="_MON_1566307602"/>
    <w:bookmarkStart w:id="134" w:name="_MON_1566307614"/>
    <w:bookmarkStart w:id="135" w:name="_MON_1566307628"/>
    <w:bookmarkStart w:id="136" w:name="_MON_1566308412"/>
    <w:bookmarkStart w:id="137" w:name="_MON_1566308428"/>
    <w:bookmarkStart w:id="138" w:name="_MON_1563437096"/>
    <w:bookmarkStart w:id="139" w:name="_MON_1563437138"/>
    <w:bookmarkStart w:id="140" w:name="_MON_1563447114"/>
    <w:bookmarkStart w:id="141" w:name="_MON_1566728129"/>
    <w:bookmarkStart w:id="142" w:name="_MON_1566728146"/>
    <w:bookmarkStart w:id="143" w:name="_MON_1566728239"/>
    <w:bookmarkStart w:id="144" w:name="_MON_1566728399"/>
    <w:bookmarkStart w:id="145" w:name="_MON_1566735174"/>
    <w:bookmarkStart w:id="146" w:name="_MON_1566735181"/>
    <w:bookmarkStart w:id="147" w:name="_MON_1566735186"/>
    <w:bookmarkStart w:id="148" w:name="_MON_1566735196"/>
    <w:bookmarkStart w:id="149" w:name="_MON_1566735213"/>
    <w:bookmarkStart w:id="150" w:name="_MON_1566735242"/>
    <w:bookmarkStart w:id="151" w:name="_MON_1566735394"/>
    <w:bookmarkStart w:id="152" w:name="_MON_1359786746"/>
    <w:bookmarkStart w:id="153" w:name="_MON_1566814637"/>
    <w:bookmarkStart w:id="154" w:name="_MON_1359800455"/>
    <w:bookmarkStart w:id="155" w:name="_MON_1359800594"/>
    <w:bookmarkStart w:id="156" w:name="_MON_1359804304"/>
    <w:bookmarkStart w:id="157" w:name="_MON_1364883441"/>
    <w:bookmarkStart w:id="158" w:name="_MON_1366042939"/>
    <w:bookmarkStart w:id="159" w:name="_MON_1366044322"/>
    <w:bookmarkStart w:id="160" w:name="_MON_1366044411"/>
    <w:bookmarkStart w:id="161" w:name="_MON_1366044418"/>
    <w:bookmarkStart w:id="162" w:name="_MON_1366044444"/>
    <w:bookmarkStart w:id="163" w:name="_MON_1366048384"/>
    <w:bookmarkStart w:id="164" w:name="_MON_1366048030"/>
    <w:bookmarkStart w:id="165" w:name="_MON_1366048076"/>
    <w:bookmarkStart w:id="166" w:name="_MON_1366048113"/>
    <w:bookmarkStart w:id="167" w:name="_MON_1366357461"/>
    <w:bookmarkStart w:id="168" w:name="_MON_1568470690"/>
    <w:bookmarkStart w:id="169" w:name="_MON_1369053096"/>
    <w:bookmarkStart w:id="170" w:name="_MON_1373876596"/>
    <w:bookmarkStart w:id="171" w:name="_MON_1373878221"/>
    <w:bookmarkStart w:id="172" w:name="_MON_1373878962"/>
    <w:bookmarkStart w:id="173" w:name="_MON_1382209498"/>
    <w:bookmarkStart w:id="174" w:name="_MON_1397403042"/>
    <w:bookmarkStart w:id="175" w:name="_MON_1397403070"/>
    <w:bookmarkStart w:id="176" w:name="_MON_1397403074"/>
    <w:bookmarkStart w:id="177" w:name="_MON_1397403107"/>
    <w:bookmarkStart w:id="178" w:name="_MON_1397564938"/>
    <w:bookmarkStart w:id="179" w:name="_MON_1397564988"/>
    <w:bookmarkStart w:id="180" w:name="_MON_1397579240"/>
    <w:bookmarkStart w:id="181" w:name="_MON_1397579351"/>
    <w:bookmarkStart w:id="182" w:name="_MON_1397635746"/>
    <w:bookmarkStart w:id="183" w:name="_MON_1428514442"/>
    <w:bookmarkStart w:id="184" w:name="_MON_1428514583"/>
    <w:bookmarkStart w:id="185" w:name="_MON_1428514651"/>
    <w:bookmarkStart w:id="186" w:name="_MON_1428914071"/>
    <w:bookmarkStart w:id="187" w:name="_MON_1428989306"/>
    <w:bookmarkStart w:id="188" w:name="_MON_1428989324"/>
    <w:bookmarkStart w:id="189" w:name="_MON_1429028020"/>
    <w:bookmarkStart w:id="190" w:name="_MON_1580576243"/>
    <w:bookmarkStart w:id="191" w:name="_MON_1429028069"/>
    <w:bookmarkStart w:id="192" w:name="_MON_1429028092"/>
    <w:bookmarkStart w:id="193" w:name="_MON_1429036385"/>
    <w:bookmarkStart w:id="194" w:name="_MON_1429093535"/>
    <w:bookmarkStart w:id="195" w:name="_MON_1429096558"/>
    <w:bookmarkStart w:id="196" w:name="_MON_1429096575"/>
    <w:bookmarkStart w:id="197" w:name="_MON_1429099464"/>
    <w:bookmarkStart w:id="198" w:name="_MON_1429103547"/>
    <w:bookmarkStart w:id="199" w:name="_MON_1429272808"/>
    <w:bookmarkStart w:id="200" w:name="_MON_1429272854"/>
    <w:bookmarkStart w:id="201" w:name="_MON_1429274977"/>
    <w:bookmarkStart w:id="202" w:name="_MON_1429274987"/>
    <w:bookmarkStart w:id="203" w:name="_MON_1460803627"/>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Start w:id="204" w:name="_MON_1460803644"/>
    <w:bookmarkEnd w:id="204"/>
    <w:p w:rsidR="00E90900" w:rsidRDefault="00CE7B0C" w:rsidP="00A21E5D">
      <w:pPr>
        <w:tabs>
          <w:tab w:val="left" w:pos="9356"/>
        </w:tabs>
        <w:ind w:left="432"/>
        <w:rPr>
          <w:rFonts w:ascii="Times New Roman" w:cs="Times New Roman"/>
          <w:sz w:val="22"/>
          <w:szCs w:val="22"/>
        </w:rPr>
      </w:pPr>
      <w:r w:rsidRPr="00307294">
        <w:rPr>
          <w:rFonts w:ascii="Times New Roman" w:cs="Times New Roman"/>
          <w:sz w:val="22"/>
          <w:szCs w:val="22"/>
        </w:rPr>
        <w:object w:dxaOrig="9672" w:dyaOrig="4968">
          <v:shape id="_x0000_i1028" type="#_x0000_t75" style="width:461.25pt;height:241.5pt" o:ole="">
            <v:imagedata r:id="rId12" o:title=""/>
            <o:lock v:ext="edit" aspectratio="f"/>
          </v:shape>
          <o:OLEObject Type="Embed" ProgID="Excel.Sheet.8" ShapeID="_x0000_i1028" DrawAspect="Content" ObjectID="_1580994061" r:id="rId13"/>
        </w:object>
      </w:r>
      <w:bookmarkStart w:id="205" w:name="_MON_1524412591"/>
      <w:bookmarkStart w:id="206" w:name="_MON_1524413452"/>
      <w:bookmarkStart w:id="207" w:name="_MON_1499094950"/>
      <w:bookmarkStart w:id="208" w:name="_MON_1492880050"/>
      <w:bookmarkStart w:id="209" w:name="_MON_1524423112"/>
      <w:bookmarkStart w:id="210" w:name="_MON_1521975297"/>
      <w:bookmarkStart w:id="211" w:name="_MON_1521975687"/>
      <w:bookmarkStart w:id="212" w:name="_MON_1521975699"/>
      <w:bookmarkEnd w:id="205"/>
      <w:bookmarkEnd w:id="206"/>
      <w:bookmarkEnd w:id="207"/>
      <w:bookmarkEnd w:id="208"/>
      <w:bookmarkEnd w:id="209"/>
      <w:bookmarkEnd w:id="210"/>
      <w:bookmarkEnd w:id="211"/>
      <w:bookmarkEnd w:id="212"/>
    </w:p>
    <w:p w:rsidR="00487B7F" w:rsidRPr="00307294" w:rsidRDefault="00487B7F" w:rsidP="00A21E5D">
      <w:pPr>
        <w:tabs>
          <w:tab w:val="left" w:pos="9356"/>
        </w:tabs>
        <w:ind w:left="432"/>
        <w:rPr>
          <w:rFonts w:ascii="Times New Roman" w:cs="Times New Roman"/>
          <w:sz w:val="22"/>
          <w:szCs w:val="22"/>
        </w:rPr>
      </w:pPr>
      <w:r w:rsidRPr="00307294">
        <w:rPr>
          <w:rFonts w:ascii="Times New Roman" w:cs="Times New Roman"/>
          <w:sz w:val="22"/>
          <w:szCs w:val="22"/>
        </w:rPr>
        <w:t>The significant balances of assets and liabilities with related parties as at</w:t>
      </w:r>
      <w:r w:rsidRPr="00307294">
        <w:rPr>
          <w:rFonts w:ascii="Times New Roman" w:cs="Times New Roman"/>
          <w:sz w:val="22"/>
          <w:szCs w:val="22"/>
          <w:cs/>
        </w:rPr>
        <w:t xml:space="preserve"> </w:t>
      </w:r>
      <w:r w:rsidRPr="00307294">
        <w:rPr>
          <w:rFonts w:ascii="Times New Roman" w:cs="Times New Roman"/>
          <w:sz w:val="22"/>
          <w:szCs w:val="22"/>
        </w:rPr>
        <w:t>December 31, 201</w:t>
      </w:r>
      <w:r w:rsidR="004215DA">
        <w:rPr>
          <w:rFonts w:ascii="Times New Roman" w:cs="Times New Roman"/>
          <w:sz w:val="22"/>
          <w:szCs w:val="22"/>
        </w:rPr>
        <w:t>7</w:t>
      </w:r>
      <w:r w:rsidRPr="00307294">
        <w:rPr>
          <w:rFonts w:ascii="Times New Roman" w:cs="Times New Roman"/>
          <w:sz w:val="22"/>
          <w:szCs w:val="22"/>
        </w:rPr>
        <w:t xml:space="preserve"> and 201</w:t>
      </w:r>
      <w:r w:rsidR="00330BE9">
        <w:rPr>
          <w:rFonts w:ascii="Times New Roman" w:cs="Times New Roman"/>
          <w:sz w:val="22"/>
          <w:szCs w:val="22"/>
        </w:rPr>
        <w:t>6</w:t>
      </w:r>
      <w:r w:rsidRPr="00307294">
        <w:rPr>
          <w:rFonts w:ascii="Times New Roman" w:cs="Times New Roman"/>
          <w:sz w:val="22"/>
          <w:szCs w:val="22"/>
        </w:rPr>
        <w:t xml:space="preserve"> were as follows: </w:t>
      </w:r>
      <w:bookmarkStart w:id="213" w:name="_MON_1547914996"/>
      <w:bookmarkStart w:id="214" w:name="_MON_1486375675"/>
      <w:bookmarkEnd w:id="213"/>
      <w:bookmarkEnd w:id="214"/>
    </w:p>
    <w:bookmarkStart w:id="215" w:name="_MON_1566735272"/>
    <w:bookmarkStart w:id="216" w:name="_MON_1546507181"/>
    <w:bookmarkStart w:id="217" w:name="_MON_1565521511"/>
    <w:bookmarkStart w:id="218" w:name="_MON_1566307817"/>
    <w:bookmarkStart w:id="219" w:name="_MON_1566307881"/>
    <w:bookmarkStart w:id="220" w:name="_MON_1565521539"/>
    <w:bookmarkStart w:id="221" w:name="_MON_1565521562"/>
    <w:bookmarkStart w:id="222" w:name="_MON_1580576289"/>
    <w:bookmarkStart w:id="223" w:name="_MON_1565522148"/>
    <w:bookmarkStart w:id="224" w:name="_MON_1566735223"/>
    <w:bookmarkEnd w:id="215"/>
    <w:bookmarkEnd w:id="216"/>
    <w:bookmarkEnd w:id="217"/>
    <w:bookmarkEnd w:id="218"/>
    <w:bookmarkEnd w:id="219"/>
    <w:bookmarkEnd w:id="220"/>
    <w:bookmarkEnd w:id="221"/>
    <w:bookmarkEnd w:id="222"/>
    <w:bookmarkEnd w:id="223"/>
    <w:bookmarkEnd w:id="224"/>
    <w:bookmarkStart w:id="225" w:name="_MON_1566735263"/>
    <w:bookmarkEnd w:id="225"/>
    <w:p w:rsidR="00176A45" w:rsidRDefault="00CE7B0C" w:rsidP="002B6088">
      <w:pPr>
        <w:tabs>
          <w:tab w:val="left" w:pos="1276"/>
          <w:tab w:val="left" w:pos="2410"/>
        </w:tabs>
        <w:ind w:left="432"/>
        <w:jc w:val="thaiDistribute"/>
        <w:rPr>
          <w:rFonts w:ascii="Times New Roman" w:cs="Times New Roman"/>
          <w:sz w:val="22"/>
          <w:szCs w:val="22"/>
        </w:rPr>
      </w:pPr>
      <w:r w:rsidRPr="00307294">
        <w:rPr>
          <w:rFonts w:ascii="Times New Roman" w:cs="Times New Roman"/>
          <w:sz w:val="22"/>
          <w:szCs w:val="22"/>
        </w:rPr>
        <w:object w:dxaOrig="9882" w:dyaOrig="1683">
          <v:shape id="_x0000_i1029" type="#_x0000_t75" style="width:481.5pt;height:84.75pt" o:ole="">
            <v:imagedata r:id="rId14" o:title=""/>
          </v:shape>
          <o:OLEObject Type="Embed" ProgID="Excel.Sheet.8" ShapeID="_x0000_i1029" DrawAspect="Content" ObjectID="_1580994062" r:id="rId15"/>
        </w:object>
      </w:r>
    </w:p>
    <w:p w:rsidR="00752E1A" w:rsidRDefault="00A7281D" w:rsidP="00176A45">
      <w:pPr>
        <w:ind w:left="432"/>
        <w:jc w:val="thaiDistribute"/>
        <w:rPr>
          <w:rFonts w:ascii="Times New Roman" w:cs="Times New Roman"/>
          <w:spacing w:val="2"/>
          <w:sz w:val="22"/>
          <w:szCs w:val="22"/>
        </w:rPr>
      </w:pPr>
      <w:r>
        <w:rPr>
          <w:rFonts w:ascii="Times New Roman" w:cs="Times New Roman"/>
          <w:sz w:val="22"/>
          <w:szCs w:val="22"/>
        </w:rPr>
        <w:t>The Company entered in</w:t>
      </w:r>
      <w:r w:rsidR="004B0B64">
        <w:rPr>
          <w:rFonts w:ascii="Times New Roman" w:cs="Times New Roman"/>
          <w:sz w:val="22"/>
          <w:szCs w:val="22"/>
        </w:rPr>
        <w:t xml:space="preserve">to </w:t>
      </w:r>
      <w:r w:rsidR="00BB708E">
        <w:rPr>
          <w:rFonts w:ascii="Times New Roman" w:cs="Times New Roman"/>
          <w:sz w:val="22"/>
          <w:szCs w:val="22"/>
        </w:rPr>
        <w:t xml:space="preserve">the office rental agreement </w:t>
      </w:r>
      <w:r w:rsidRPr="0012780F">
        <w:rPr>
          <w:rFonts w:ascii="Times New Roman" w:cs="Times New Roman"/>
          <w:sz w:val="22"/>
          <w:szCs w:val="22"/>
        </w:rPr>
        <w:t xml:space="preserve">with Sam </w:t>
      </w:r>
      <w:proofErr w:type="spellStart"/>
      <w:r w:rsidRPr="0012780F">
        <w:rPr>
          <w:rFonts w:ascii="Times New Roman" w:cs="Times New Roman"/>
          <w:sz w:val="22"/>
          <w:szCs w:val="22"/>
        </w:rPr>
        <w:t>Tunwa</w:t>
      </w:r>
      <w:proofErr w:type="spellEnd"/>
      <w:r w:rsidRPr="0012780F">
        <w:rPr>
          <w:rFonts w:ascii="Times New Roman" w:cs="Times New Roman"/>
          <w:sz w:val="22"/>
          <w:szCs w:val="22"/>
        </w:rPr>
        <w:t xml:space="preserve"> Co.,</w:t>
      </w:r>
      <w:r w:rsidR="00176A45">
        <w:rPr>
          <w:rFonts w:ascii="Times New Roman" w:cs="Times New Roman"/>
          <w:sz w:val="22"/>
          <w:szCs w:val="22"/>
        </w:rPr>
        <w:t xml:space="preserve"> </w:t>
      </w:r>
      <w:r w:rsidRPr="0012780F">
        <w:rPr>
          <w:rFonts w:ascii="Times New Roman" w:cs="Times New Roman"/>
          <w:sz w:val="22"/>
          <w:szCs w:val="22"/>
        </w:rPr>
        <w:t>Ltd.</w:t>
      </w:r>
      <w:r w:rsidR="000D3047">
        <w:rPr>
          <w:rFonts w:ascii="Times New Roman" w:cs="Times New Roman"/>
          <w:sz w:val="22"/>
          <w:szCs w:val="22"/>
        </w:rPr>
        <w:t xml:space="preserve"> for a period of twelve</w:t>
      </w:r>
      <w:r w:rsidR="00BB708E">
        <w:rPr>
          <w:rFonts w:ascii="Times New Roman" w:cs="Times New Roman"/>
          <w:sz w:val="22"/>
          <w:szCs w:val="22"/>
        </w:rPr>
        <w:t xml:space="preserve"> months with the monthly rental of Baht 0.04 million</w:t>
      </w:r>
      <w:r>
        <w:rPr>
          <w:rFonts w:ascii="Times New Roman" w:cs="Times New Roman"/>
          <w:sz w:val="22"/>
          <w:szCs w:val="22"/>
        </w:rPr>
        <w:t>.</w:t>
      </w:r>
    </w:p>
    <w:p w:rsidR="00B9069F" w:rsidRDefault="00B9069F">
      <w:pPr>
        <w:rPr>
          <w:rFonts w:ascii="Times New Roman" w:cs="Times New Roman"/>
          <w:b/>
          <w:bCs/>
          <w:sz w:val="22"/>
          <w:szCs w:val="22"/>
        </w:rPr>
      </w:pPr>
    </w:p>
    <w:p w:rsidR="00347F0A" w:rsidRPr="00307294" w:rsidRDefault="0086203F" w:rsidP="003226E7">
      <w:pPr>
        <w:ind w:firstLine="432"/>
        <w:rPr>
          <w:rFonts w:ascii="Times New Roman" w:cs="Times New Roman"/>
          <w:b/>
          <w:bCs/>
          <w:sz w:val="22"/>
          <w:szCs w:val="22"/>
        </w:rPr>
      </w:pPr>
      <w:r w:rsidRPr="00307294">
        <w:rPr>
          <w:rFonts w:ascii="Times New Roman" w:cs="Times New Roman"/>
          <w:b/>
          <w:bCs/>
          <w:sz w:val="22"/>
          <w:szCs w:val="22"/>
        </w:rPr>
        <w:lastRenderedPageBreak/>
        <w:t>K</w:t>
      </w:r>
      <w:r w:rsidR="00347F0A" w:rsidRPr="00307294">
        <w:rPr>
          <w:rFonts w:ascii="Times New Roman" w:cs="Times New Roman"/>
          <w:b/>
          <w:bCs/>
          <w:sz w:val="22"/>
          <w:szCs w:val="22"/>
        </w:rPr>
        <w:t>ey management personnel compensation</w:t>
      </w:r>
    </w:p>
    <w:p w:rsidR="00176A45" w:rsidRDefault="00176A45" w:rsidP="00176A45">
      <w:pPr>
        <w:ind w:left="432" w:right="-45"/>
        <w:jc w:val="both"/>
        <w:rPr>
          <w:rFonts w:ascii="Times New Roman" w:cs="Times New Roman"/>
          <w:sz w:val="22"/>
          <w:szCs w:val="22"/>
        </w:rPr>
      </w:pPr>
    </w:p>
    <w:p w:rsidR="00347F0A" w:rsidRPr="00307294" w:rsidRDefault="00347F0A" w:rsidP="00176A45">
      <w:pPr>
        <w:ind w:left="432" w:right="-45"/>
        <w:jc w:val="both"/>
        <w:rPr>
          <w:rFonts w:ascii="Times New Roman" w:cs="Times New Roman"/>
          <w:sz w:val="22"/>
          <w:szCs w:val="22"/>
        </w:rPr>
      </w:pPr>
      <w:r w:rsidRPr="00307294">
        <w:rPr>
          <w:rFonts w:ascii="Times New Roman" w:cs="Times New Roman"/>
          <w:sz w:val="22"/>
          <w:szCs w:val="22"/>
        </w:rPr>
        <w:t xml:space="preserve">Key management personnel compensation </w:t>
      </w:r>
      <w:r w:rsidR="00174989" w:rsidRPr="00307294">
        <w:rPr>
          <w:rFonts w:ascii="Times New Roman" w:cs="Times New Roman"/>
          <w:sz w:val="22"/>
          <w:szCs w:val="22"/>
        </w:rPr>
        <w:t>for</w:t>
      </w:r>
      <w:r w:rsidR="00174989" w:rsidRPr="00307294">
        <w:rPr>
          <w:rFonts w:ascii="Times New Roman" w:cs="Times New Roman"/>
          <w:sz w:val="22"/>
          <w:szCs w:val="22"/>
          <w:cs/>
        </w:rPr>
        <w:t xml:space="preserve"> </w:t>
      </w:r>
      <w:r w:rsidR="009F318E" w:rsidRPr="00307294">
        <w:rPr>
          <w:rFonts w:ascii="Times New Roman" w:cs="Times New Roman"/>
          <w:sz w:val="22"/>
          <w:szCs w:val="22"/>
        </w:rPr>
        <w:t xml:space="preserve">the years </w:t>
      </w:r>
      <w:r w:rsidR="00174989" w:rsidRPr="00307294">
        <w:rPr>
          <w:rFonts w:ascii="Times New Roman" w:cs="Times New Roman"/>
          <w:sz w:val="22"/>
          <w:szCs w:val="22"/>
        </w:rPr>
        <w:t xml:space="preserve">ended </w:t>
      </w:r>
      <w:r w:rsidR="009F318E" w:rsidRPr="00307294">
        <w:rPr>
          <w:rFonts w:ascii="Times New Roman" w:cs="Times New Roman"/>
          <w:sz w:val="22"/>
          <w:szCs w:val="22"/>
        </w:rPr>
        <w:t>December</w:t>
      </w:r>
      <w:r w:rsidR="009433D9" w:rsidRPr="00307294">
        <w:rPr>
          <w:rFonts w:ascii="Times New Roman" w:cs="Times New Roman"/>
          <w:sz w:val="22"/>
          <w:szCs w:val="22"/>
        </w:rPr>
        <w:t xml:space="preserve"> 3</w:t>
      </w:r>
      <w:r w:rsidR="009F318E" w:rsidRPr="00307294">
        <w:rPr>
          <w:rFonts w:ascii="Times New Roman" w:cs="Times New Roman"/>
          <w:sz w:val="22"/>
          <w:szCs w:val="22"/>
        </w:rPr>
        <w:t>1, 201</w:t>
      </w:r>
      <w:r w:rsidR="00154028">
        <w:rPr>
          <w:rFonts w:ascii="Times New Roman" w:cs="Times New Roman"/>
          <w:sz w:val="22"/>
          <w:szCs w:val="22"/>
        </w:rPr>
        <w:t>7</w:t>
      </w:r>
      <w:r w:rsidR="00AD0DF9" w:rsidRPr="00307294">
        <w:rPr>
          <w:rFonts w:ascii="Times New Roman" w:cs="Times New Roman"/>
          <w:sz w:val="22"/>
          <w:szCs w:val="22"/>
        </w:rPr>
        <w:t xml:space="preserve"> and 201</w:t>
      </w:r>
      <w:r w:rsidR="00154028">
        <w:rPr>
          <w:rFonts w:ascii="Times New Roman" w:cs="Times New Roman"/>
          <w:sz w:val="22"/>
          <w:szCs w:val="22"/>
        </w:rPr>
        <w:t>6</w:t>
      </w:r>
      <w:r w:rsidR="00AD0DF9" w:rsidRPr="00307294">
        <w:rPr>
          <w:rFonts w:ascii="Times New Roman" w:cs="Times New Roman"/>
          <w:sz w:val="22"/>
          <w:szCs w:val="22"/>
        </w:rPr>
        <w:t xml:space="preserve"> </w:t>
      </w:r>
      <w:r w:rsidRPr="00307294">
        <w:rPr>
          <w:rFonts w:ascii="Times New Roman" w:cs="Times New Roman"/>
          <w:sz w:val="22"/>
          <w:szCs w:val="22"/>
        </w:rPr>
        <w:t xml:space="preserve">consisted of: </w:t>
      </w:r>
    </w:p>
    <w:bookmarkStart w:id="226" w:name="_MON_1566735317"/>
    <w:bookmarkStart w:id="227" w:name="_MON_1566735323"/>
    <w:bookmarkStart w:id="228" w:name="_MON_1566735341"/>
    <w:bookmarkStart w:id="229" w:name="_MON_1555309950"/>
    <w:bookmarkStart w:id="230" w:name="_MON_1566814013"/>
    <w:bookmarkStart w:id="231" w:name="_MON_1555310339"/>
    <w:bookmarkStart w:id="232" w:name="_MON_1524477176"/>
    <w:bookmarkStart w:id="233" w:name="_MON_1524477211"/>
    <w:bookmarkStart w:id="234" w:name="_MON_1564319054"/>
    <w:bookmarkStart w:id="235" w:name="_MON_1555600087"/>
    <w:bookmarkStart w:id="236" w:name="_MON_1524413650"/>
    <w:bookmarkStart w:id="237" w:name="_MON_1524413696"/>
    <w:bookmarkStart w:id="238" w:name="_MON_1563371682"/>
    <w:bookmarkStart w:id="239" w:name="_MON_1565521763"/>
    <w:bookmarkStart w:id="240" w:name="_MON_1563371845"/>
    <w:bookmarkStart w:id="241" w:name="_MON_1524413709"/>
    <w:bookmarkStart w:id="242" w:name="_MON_1524413726"/>
    <w:bookmarkStart w:id="243" w:name="_MON_1524413733"/>
    <w:bookmarkStart w:id="244" w:name="_MON_1499095888"/>
    <w:bookmarkStart w:id="245" w:name="_MON_1492880379"/>
    <w:bookmarkStart w:id="246" w:name="_MON_1524565290"/>
    <w:bookmarkStart w:id="247" w:name="_MON_1524413614"/>
    <w:bookmarkStart w:id="248" w:name="_MON_1555267240"/>
    <w:bookmarkStart w:id="249" w:name="_MON_1524413635"/>
    <w:bookmarkStart w:id="250" w:name="_MON_1566735282"/>
    <w:bookmarkStart w:id="251" w:name="_MON_1566735303"/>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Start w:id="252" w:name="_MON_1566735312"/>
    <w:bookmarkEnd w:id="252"/>
    <w:p w:rsidR="00457835" w:rsidRDefault="00CE7B0C" w:rsidP="00176A45">
      <w:pPr>
        <w:ind w:left="426" w:right="-46"/>
        <w:jc w:val="thaiDistribute"/>
        <w:rPr>
          <w:rFonts w:ascii="Times New Roman" w:cs="Times New Roman"/>
          <w:b/>
          <w:bCs/>
          <w:sz w:val="22"/>
          <w:szCs w:val="22"/>
        </w:rPr>
      </w:pPr>
      <w:r w:rsidRPr="00307294">
        <w:rPr>
          <w:rFonts w:ascii="Times New Roman" w:cs="Times New Roman"/>
          <w:sz w:val="22"/>
          <w:szCs w:val="22"/>
        </w:rPr>
        <w:object w:dxaOrig="9440" w:dyaOrig="2018">
          <v:shape id="_x0000_i1030" type="#_x0000_t75" style="width:472.5pt;height:104.25pt" o:ole="">
            <v:imagedata r:id="rId16" o:title=""/>
            <o:lock v:ext="edit" aspectratio="f"/>
          </v:shape>
          <o:OLEObject Type="Embed" ProgID="Excel.Sheet.8" ShapeID="_x0000_i1030" DrawAspect="Content" ObjectID="_1580994063" r:id="rId17"/>
        </w:object>
      </w:r>
    </w:p>
    <w:p w:rsidR="00347F0A" w:rsidRPr="00307294" w:rsidRDefault="00347F0A" w:rsidP="00176A45">
      <w:pPr>
        <w:ind w:left="426" w:right="-46"/>
        <w:jc w:val="thaiDistribute"/>
        <w:rPr>
          <w:rFonts w:ascii="Times New Roman" w:cs="Times New Roman"/>
          <w:b/>
          <w:bCs/>
          <w:sz w:val="22"/>
          <w:szCs w:val="22"/>
        </w:rPr>
      </w:pPr>
      <w:r w:rsidRPr="00307294">
        <w:rPr>
          <w:rFonts w:ascii="Times New Roman" w:cs="Times New Roman"/>
          <w:b/>
          <w:bCs/>
          <w:sz w:val="22"/>
          <w:szCs w:val="22"/>
        </w:rPr>
        <w:t>Directors’ remuneration</w:t>
      </w:r>
    </w:p>
    <w:p w:rsidR="00176A45" w:rsidRDefault="00176A45" w:rsidP="00176A45">
      <w:pPr>
        <w:tabs>
          <w:tab w:val="left" w:pos="426"/>
          <w:tab w:val="num" w:pos="851"/>
        </w:tabs>
        <w:ind w:left="425" w:right="-45"/>
        <w:jc w:val="thaiDistribute"/>
        <w:rPr>
          <w:rFonts w:ascii="Times New Roman" w:cs="Times New Roman"/>
          <w:sz w:val="22"/>
          <w:szCs w:val="22"/>
        </w:rPr>
      </w:pPr>
    </w:p>
    <w:p w:rsidR="00347F0A" w:rsidRPr="00307294" w:rsidRDefault="00347F0A" w:rsidP="00176A45">
      <w:pPr>
        <w:tabs>
          <w:tab w:val="left" w:pos="426"/>
          <w:tab w:val="num" w:pos="851"/>
        </w:tabs>
        <w:ind w:left="425" w:right="-45"/>
        <w:jc w:val="thaiDistribute"/>
        <w:rPr>
          <w:rFonts w:ascii="Times New Roman" w:cs="Times New Roman"/>
          <w:sz w:val="22"/>
          <w:szCs w:val="22"/>
        </w:rPr>
      </w:pPr>
      <w:r w:rsidRPr="00307294">
        <w:rPr>
          <w:rFonts w:ascii="Times New Roman" w:cs="Times New Roman"/>
          <w:sz w:val="22"/>
          <w:szCs w:val="22"/>
        </w:rPr>
        <w:t>Directors’ remuneration represents benefits paid to the directors of the Company in accordance with Section 90 of the Public Company Limited Act, exclusive of salaries and related benefit payable to directors who hold executive positions.</w:t>
      </w:r>
    </w:p>
    <w:p w:rsidR="00176A45" w:rsidRDefault="00176A45" w:rsidP="00176A45">
      <w:pPr>
        <w:ind w:left="425" w:right="-23"/>
        <w:jc w:val="thaiDistribute"/>
        <w:rPr>
          <w:rFonts w:ascii="Times New Roman" w:cs="Times New Roman"/>
          <w:sz w:val="22"/>
          <w:szCs w:val="22"/>
        </w:rPr>
      </w:pPr>
    </w:p>
    <w:p w:rsidR="00072818" w:rsidRPr="00307294" w:rsidRDefault="009F318E" w:rsidP="000E2955">
      <w:pPr>
        <w:ind w:left="425" w:right="-23"/>
        <w:jc w:val="thaiDistribute"/>
        <w:rPr>
          <w:rFonts w:ascii="Times New Roman" w:cs="Times New Roman"/>
          <w:sz w:val="22"/>
          <w:szCs w:val="22"/>
        </w:rPr>
      </w:pPr>
      <w:r w:rsidRPr="00307294">
        <w:rPr>
          <w:rFonts w:ascii="Times New Roman" w:cs="Times New Roman"/>
          <w:sz w:val="22"/>
          <w:szCs w:val="22"/>
        </w:rPr>
        <w:t>For the years ended December 31, 201</w:t>
      </w:r>
      <w:r w:rsidR="00154028">
        <w:rPr>
          <w:rFonts w:ascii="Times New Roman" w:cs="Times New Roman"/>
          <w:sz w:val="22"/>
          <w:szCs w:val="22"/>
        </w:rPr>
        <w:t>7</w:t>
      </w:r>
      <w:r w:rsidRPr="00307294">
        <w:rPr>
          <w:rFonts w:ascii="Times New Roman" w:cs="Times New Roman"/>
          <w:sz w:val="22"/>
          <w:szCs w:val="22"/>
        </w:rPr>
        <w:t xml:space="preserve">, the Company paid directors’ remuneration in the amount of Baht </w:t>
      </w:r>
      <w:r w:rsidR="00154028">
        <w:rPr>
          <w:rFonts w:ascii="Times New Roman" w:cs="Times New Roman"/>
          <w:sz w:val="22"/>
          <w:szCs w:val="22"/>
        </w:rPr>
        <w:t>1.</w:t>
      </w:r>
      <w:r w:rsidR="000E2955">
        <w:rPr>
          <w:rFonts w:ascii="Times New Roman" w:cs="Times New Roman"/>
          <w:sz w:val="22"/>
          <w:szCs w:val="22"/>
        </w:rPr>
        <w:t xml:space="preserve">94 million </w:t>
      </w:r>
      <w:r w:rsidR="000E2955" w:rsidRPr="00307294">
        <w:rPr>
          <w:rFonts w:ascii="Times New Roman" w:cs="Times New Roman"/>
          <w:sz w:val="22"/>
          <w:szCs w:val="22"/>
          <w:cs/>
        </w:rPr>
        <w:t>(</w:t>
      </w:r>
      <w:r w:rsidR="000E2955" w:rsidRPr="00307294">
        <w:rPr>
          <w:rFonts w:ascii="Times New Roman" w:cs="Times New Roman"/>
          <w:sz w:val="22"/>
          <w:szCs w:val="22"/>
        </w:rPr>
        <w:t>year 201</w:t>
      </w:r>
      <w:r w:rsidR="000E2955">
        <w:rPr>
          <w:rFonts w:ascii="Times New Roman" w:cs="Times New Roman"/>
          <w:sz w:val="22"/>
          <w:szCs w:val="22"/>
        </w:rPr>
        <w:t>6</w:t>
      </w:r>
      <w:r w:rsidR="000E2955" w:rsidRPr="00307294">
        <w:rPr>
          <w:rFonts w:ascii="Times New Roman" w:cs="Times New Roman"/>
          <w:sz w:val="22"/>
          <w:szCs w:val="22"/>
        </w:rPr>
        <w:t xml:space="preserve">: Baht </w:t>
      </w:r>
      <w:r w:rsidR="000E2955" w:rsidRPr="00307294">
        <w:rPr>
          <w:rFonts w:ascii="Times New Roman" w:cs="Times New Roman"/>
          <w:sz w:val="22"/>
          <w:szCs w:val="22"/>
          <w:cs/>
        </w:rPr>
        <w:t>0.</w:t>
      </w:r>
      <w:r w:rsidR="000E2955">
        <w:rPr>
          <w:rFonts w:ascii="Times New Roman" w:cs="Times New Roman"/>
          <w:sz w:val="22"/>
          <w:szCs w:val="22"/>
        </w:rPr>
        <w:t>67</w:t>
      </w:r>
      <w:r w:rsidR="000E2955" w:rsidRPr="00307294">
        <w:rPr>
          <w:rFonts w:ascii="Times New Roman" w:cs="Times New Roman"/>
          <w:sz w:val="22"/>
          <w:szCs w:val="22"/>
        </w:rPr>
        <w:t xml:space="preserve"> million)</w:t>
      </w:r>
      <w:r w:rsidR="000E2955">
        <w:rPr>
          <w:rFonts w:ascii="Times New Roman" w:cs="Times New Roman"/>
          <w:sz w:val="22"/>
          <w:szCs w:val="22"/>
        </w:rPr>
        <w:t>.</w:t>
      </w:r>
    </w:p>
    <w:p w:rsidR="000E2955" w:rsidRDefault="000E2955">
      <w:pPr>
        <w:rPr>
          <w:rFonts w:ascii="Times New Roman" w:cs="Times New Roman"/>
          <w:b/>
          <w:bCs/>
          <w:sz w:val="22"/>
          <w:szCs w:val="22"/>
        </w:rPr>
      </w:pPr>
    </w:p>
    <w:p w:rsidR="007841F2" w:rsidRDefault="005B2208" w:rsidP="00CD04CE">
      <w:pPr>
        <w:ind w:left="426"/>
        <w:rPr>
          <w:rFonts w:ascii="Times New Roman" w:cs="Times New Roman"/>
          <w:b/>
          <w:bCs/>
          <w:sz w:val="22"/>
          <w:szCs w:val="22"/>
        </w:rPr>
      </w:pPr>
      <w:r>
        <w:rPr>
          <w:rFonts w:ascii="Times New Roman" w:cs="Times New Roman"/>
          <w:b/>
          <w:bCs/>
          <w:sz w:val="22"/>
          <w:szCs w:val="22"/>
        </w:rPr>
        <w:t>Nature of relationship</w:t>
      </w:r>
    </w:p>
    <w:bookmarkStart w:id="253" w:name="_MON_1563618299"/>
    <w:bookmarkStart w:id="254" w:name="_MON_1555600162"/>
    <w:bookmarkStart w:id="255" w:name="_MON_1566735402"/>
    <w:bookmarkStart w:id="256" w:name="_MON_1566735416"/>
    <w:bookmarkStart w:id="257" w:name="_MON_1566735425"/>
    <w:bookmarkStart w:id="258" w:name="_MON_1555600168"/>
    <w:bookmarkStart w:id="259" w:name="_MON_1563624881"/>
    <w:bookmarkStart w:id="260" w:name="_MON_1566822400"/>
    <w:bookmarkStart w:id="261" w:name="_MON_1563624977"/>
    <w:bookmarkStart w:id="262" w:name="_MON_1555600183"/>
    <w:bookmarkStart w:id="263" w:name="_MON_1555600296"/>
    <w:bookmarkStart w:id="264" w:name="_MON_1563729996"/>
    <w:bookmarkStart w:id="265" w:name="_MON_1555600310"/>
    <w:bookmarkStart w:id="266" w:name="_MON_1524498555"/>
    <w:bookmarkStart w:id="267" w:name="_MON_1524498588"/>
    <w:bookmarkStart w:id="268" w:name="_MON_1563371742"/>
    <w:bookmarkStart w:id="269" w:name="_MON_1563371762"/>
    <w:bookmarkStart w:id="270" w:name="_MON_1564319139"/>
    <w:bookmarkStart w:id="271" w:name="_MON_1564319236"/>
    <w:bookmarkStart w:id="272" w:name="_MON_1564319250"/>
    <w:bookmarkStart w:id="273" w:name="_MON_1563371780"/>
    <w:bookmarkStart w:id="274" w:name="_MON_1568470864"/>
    <w:bookmarkStart w:id="275" w:name="_MON_1564381233"/>
    <w:bookmarkStart w:id="276" w:name="_MON_1564381421"/>
    <w:bookmarkStart w:id="277" w:name="_MON_1564381563"/>
    <w:bookmarkStart w:id="278" w:name="_MON_1564381605"/>
    <w:bookmarkStart w:id="279" w:name="_MON_1564381620"/>
    <w:bookmarkStart w:id="280" w:name="_MON_1564381631"/>
    <w:bookmarkStart w:id="281" w:name="_MON_1564381642"/>
    <w:bookmarkStart w:id="282" w:name="_MON_1564381658"/>
    <w:bookmarkStart w:id="283" w:name="_MON_1564381701"/>
    <w:bookmarkStart w:id="284" w:name="_MON_1564381787"/>
    <w:bookmarkStart w:id="285" w:name="_MON_1563371863"/>
    <w:bookmarkStart w:id="286" w:name="_MON_1563371944"/>
    <w:bookmarkStart w:id="287" w:name="_MON_1564472819"/>
    <w:bookmarkStart w:id="288" w:name="_MON_1564472830"/>
    <w:bookmarkStart w:id="289" w:name="_MON_1564472873"/>
    <w:bookmarkStart w:id="290" w:name="_MON_1564472900"/>
    <w:bookmarkStart w:id="291" w:name="_MON_1564472919"/>
    <w:bookmarkStart w:id="292" w:name="_MON_1564473046"/>
    <w:bookmarkStart w:id="293" w:name="_MON_1564473122"/>
    <w:bookmarkStart w:id="294" w:name="_MON_1564473130"/>
    <w:bookmarkStart w:id="295" w:name="_MON_1555267281"/>
    <w:bookmarkStart w:id="296" w:name="_MON_1580576978"/>
    <w:bookmarkStart w:id="297" w:name="_MON_1565522135"/>
    <w:bookmarkStart w:id="298" w:name="_MON_1565522157"/>
    <w:bookmarkStart w:id="299" w:name="_MON_1565522180"/>
    <w:bookmarkStart w:id="300" w:name="_MON_1563446423"/>
    <w:bookmarkStart w:id="301" w:name="_MON_1563447008"/>
    <w:bookmarkStart w:id="302" w:name="_MON_1563447059"/>
    <w:bookmarkStart w:id="303" w:name="_MON_1563447087"/>
    <w:bookmarkStart w:id="304" w:name="_MON_1524498607"/>
    <w:bookmarkStart w:id="305" w:name="_MON_1524498524"/>
    <w:bookmarkStart w:id="306" w:name="_MON_1524498546"/>
    <w:bookmarkStart w:id="307" w:name="_MON_1566308311"/>
    <w:bookmarkStart w:id="308" w:name="_MON_1566308350"/>
    <w:bookmarkStart w:id="309" w:name="_MON_1566308387"/>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Start w:id="310" w:name="_MON_1563618238"/>
    <w:bookmarkEnd w:id="310"/>
    <w:p w:rsidR="00CD04CE" w:rsidRDefault="00CE7B0C" w:rsidP="000E2955">
      <w:pPr>
        <w:tabs>
          <w:tab w:val="num" w:pos="851"/>
        </w:tabs>
        <w:ind w:left="432" w:right="-14"/>
        <w:jc w:val="thaiDistribute"/>
        <w:rPr>
          <w:rFonts w:ascii="Times New Roman" w:cs="Times New Roman"/>
          <w:b/>
          <w:bCs/>
          <w:sz w:val="22"/>
          <w:szCs w:val="22"/>
        </w:rPr>
      </w:pPr>
      <w:r w:rsidRPr="00307294">
        <w:rPr>
          <w:rFonts w:ascii="Times New Roman" w:cs="Times New Roman"/>
          <w:sz w:val="22"/>
          <w:szCs w:val="22"/>
          <w:cs/>
        </w:rPr>
        <w:object w:dxaOrig="9435" w:dyaOrig="2511">
          <v:shape id="_x0000_i1031" type="#_x0000_t75" style="width:490.5pt;height:126.75pt" o:ole="">
            <v:imagedata r:id="rId18" o:title=""/>
          </v:shape>
          <o:OLEObject Type="Embed" ProgID="Excel.Sheet.8" ShapeID="_x0000_i1031" DrawAspect="Content" ObjectID="_1580994064" r:id="rId19"/>
        </w:object>
      </w:r>
    </w:p>
    <w:p w:rsidR="007841F2" w:rsidRDefault="007841F2" w:rsidP="00176A45">
      <w:pPr>
        <w:tabs>
          <w:tab w:val="num" w:pos="851"/>
        </w:tabs>
        <w:ind w:left="432" w:right="-43"/>
        <w:jc w:val="thaiDistribute"/>
        <w:rPr>
          <w:rFonts w:ascii="Times New Roman" w:cs="Times New Roman"/>
          <w:b/>
          <w:bCs/>
          <w:sz w:val="22"/>
          <w:szCs w:val="22"/>
        </w:rPr>
      </w:pPr>
      <w:r w:rsidRPr="00307294">
        <w:rPr>
          <w:rFonts w:ascii="Times New Roman" w:cs="Times New Roman"/>
          <w:b/>
          <w:bCs/>
          <w:sz w:val="22"/>
          <w:szCs w:val="22"/>
        </w:rPr>
        <w:t>Bases of measurement for intercompany</w:t>
      </w:r>
      <w:r w:rsidR="00F70563">
        <w:rPr>
          <w:rFonts w:ascii="Times New Roman" w:cs="Times New Roman"/>
          <w:b/>
          <w:bCs/>
          <w:sz w:val="22"/>
          <w:szCs w:val="22"/>
        </w:rPr>
        <w:t xml:space="preserve"> revenues and</w:t>
      </w:r>
      <w:r w:rsidRPr="00307294">
        <w:rPr>
          <w:rFonts w:ascii="Times New Roman" w:cs="Times New Roman"/>
          <w:b/>
          <w:bCs/>
          <w:sz w:val="22"/>
          <w:szCs w:val="22"/>
        </w:rPr>
        <w:t xml:space="preserve"> expenses</w:t>
      </w:r>
    </w:p>
    <w:p w:rsidR="00176A45" w:rsidRPr="00307294" w:rsidRDefault="00176A45" w:rsidP="00176A45">
      <w:pPr>
        <w:tabs>
          <w:tab w:val="num" w:pos="851"/>
        </w:tabs>
        <w:ind w:left="432" w:right="-43"/>
        <w:jc w:val="thaiDistribute"/>
        <w:rPr>
          <w:rFonts w:ascii="Times New Roman" w:cs="Times New Roman"/>
          <w:b/>
          <w:bCs/>
          <w:sz w:val="22"/>
          <w:szCs w:val="22"/>
        </w:rPr>
      </w:pPr>
    </w:p>
    <w:bookmarkStart w:id="311" w:name="_MON_1566308713"/>
    <w:bookmarkStart w:id="312" w:name="_MON_1564473189"/>
    <w:bookmarkStart w:id="313" w:name="_MON_1564473201"/>
    <w:bookmarkStart w:id="314" w:name="_MON_1564473242"/>
    <w:bookmarkStart w:id="315" w:name="_MON_1566735433"/>
    <w:bookmarkStart w:id="316" w:name="_MON_1564473263"/>
    <w:bookmarkStart w:id="317" w:name="_MON_1566814629"/>
    <w:bookmarkStart w:id="318" w:name="_MON_1564473276"/>
    <w:bookmarkStart w:id="319" w:name="_MON_1564473296"/>
    <w:bookmarkStart w:id="320" w:name="_MON_1555600264"/>
    <w:bookmarkStart w:id="321" w:name="_MON_1565522461"/>
    <w:bookmarkStart w:id="322" w:name="_MON_1565522466"/>
    <w:bookmarkStart w:id="323" w:name="_MON_1565522483"/>
    <w:bookmarkStart w:id="324" w:name="_MON_1508005667"/>
    <w:bookmarkStart w:id="325" w:name="_MON_1564319381"/>
    <w:bookmarkStart w:id="326" w:name="_MON_1564319430"/>
    <w:bookmarkStart w:id="327" w:name="_MON_1580577064"/>
    <w:bookmarkStart w:id="328" w:name="_MON_1555267294"/>
    <w:bookmarkStart w:id="329" w:name="_MON_1564384506"/>
    <w:bookmarkStart w:id="330" w:name="_MON_1563372043"/>
    <w:bookmarkStart w:id="331" w:name="_MON_1555267312"/>
    <w:bookmarkStart w:id="332" w:name="_MON_1566308421"/>
    <w:bookmarkStart w:id="333" w:name="_MON_1568470889"/>
    <w:bookmarkStart w:id="334" w:name="_MON_1568470902"/>
    <w:bookmarkStart w:id="335" w:name="_MON_1568470923"/>
    <w:bookmarkStart w:id="336" w:name="_MON_1568470934"/>
    <w:bookmarkStart w:id="337" w:name="_MON_1566308434"/>
    <w:bookmarkStart w:id="338" w:name="_MON_1566308541"/>
    <w:bookmarkStart w:id="339" w:name="_MON_1566308603"/>
    <w:bookmarkStart w:id="340" w:name="_MON_156630865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Start w:id="341" w:name="_MON_1566308698"/>
    <w:bookmarkEnd w:id="341"/>
    <w:p w:rsidR="009B2EE9" w:rsidRPr="002C7D74" w:rsidRDefault="00CE7B0C" w:rsidP="002C7D74">
      <w:pPr>
        <w:ind w:left="425" w:right="9"/>
        <w:jc w:val="thaiDistribute"/>
        <w:rPr>
          <w:rFonts w:ascii="Times New Roman" w:cstheme="minorBidi"/>
          <w:b/>
          <w:bCs/>
          <w:sz w:val="22"/>
          <w:szCs w:val="22"/>
        </w:rPr>
      </w:pPr>
      <w:r w:rsidRPr="00307294">
        <w:rPr>
          <w:rFonts w:ascii="Times New Roman" w:cs="Times New Roman"/>
          <w:sz w:val="22"/>
          <w:szCs w:val="22"/>
          <w:cs/>
        </w:rPr>
        <w:object w:dxaOrig="9180" w:dyaOrig="2612">
          <v:shape id="_x0000_i1032" type="#_x0000_t75" style="width:470.25pt;height:143.25pt" o:ole="">
            <v:imagedata r:id="rId20" o:title=""/>
          </v:shape>
          <o:OLEObject Type="Embed" ProgID="Excel.Sheet.8" ShapeID="_x0000_i1032" DrawAspect="Content" ObjectID="_1580994065" r:id="rId21"/>
        </w:object>
      </w:r>
      <w:bookmarkStart w:id="342" w:name="_MON_1422188074"/>
      <w:bookmarkEnd w:id="342"/>
    </w:p>
    <w:p w:rsidR="00B9069F" w:rsidRDefault="00B9069F">
      <w:pPr>
        <w:rPr>
          <w:rFonts w:ascii="Times New Roman" w:cs="Times New Roman"/>
          <w:b/>
          <w:bCs/>
          <w:sz w:val="22"/>
          <w:szCs w:val="22"/>
        </w:rPr>
      </w:pPr>
      <w:r>
        <w:rPr>
          <w:rFonts w:ascii="Times New Roman" w:cs="Times New Roman"/>
          <w:b/>
          <w:bCs/>
          <w:sz w:val="22"/>
          <w:szCs w:val="22"/>
        </w:rPr>
        <w:br w:type="page"/>
      </w:r>
    </w:p>
    <w:p w:rsidR="00000424" w:rsidRPr="00307294" w:rsidRDefault="00000424" w:rsidP="00176A45">
      <w:pPr>
        <w:numPr>
          <w:ilvl w:val="0"/>
          <w:numId w:val="1"/>
        </w:numPr>
        <w:tabs>
          <w:tab w:val="clear" w:pos="630"/>
          <w:tab w:val="left" w:pos="426"/>
        </w:tabs>
        <w:ind w:left="426" w:right="-43" w:hanging="426"/>
        <w:jc w:val="thaiDistribute"/>
        <w:rPr>
          <w:rFonts w:ascii="Times New Roman" w:cs="Times New Roman"/>
          <w:b/>
          <w:bCs/>
          <w:sz w:val="22"/>
          <w:szCs w:val="22"/>
        </w:rPr>
      </w:pPr>
      <w:r w:rsidRPr="00307294">
        <w:rPr>
          <w:rFonts w:ascii="Times New Roman" w:cs="Times New Roman"/>
          <w:b/>
          <w:bCs/>
          <w:sz w:val="22"/>
          <w:szCs w:val="22"/>
        </w:rPr>
        <w:lastRenderedPageBreak/>
        <w:t>CASH AND CASH</w:t>
      </w:r>
      <w:r w:rsidRPr="00307294">
        <w:rPr>
          <w:rFonts w:ascii="Times New Roman" w:cs="Times New Roman"/>
          <w:b/>
          <w:bCs/>
          <w:sz w:val="22"/>
          <w:szCs w:val="22"/>
          <w:cs/>
        </w:rPr>
        <w:t xml:space="preserve"> </w:t>
      </w:r>
      <w:r w:rsidRPr="00307294">
        <w:rPr>
          <w:rFonts w:ascii="Times New Roman" w:cs="Times New Roman"/>
          <w:b/>
          <w:bCs/>
          <w:sz w:val="22"/>
          <w:szCs w:val="22"/>
        </w:rPr>
        <w:t>EQUIVALENTS</w:t>
      </w:r>
    </w:p>
    <w:p w:rsidR="00176A45" w:rsidRDefault="00176A45" w:rsidP="00176A45">
      <w:pPr>
        <w:pStyle w:val="BlockText"/>
        <w:spacing w:before="0" w:line="240" w:lineRule="auto"/>
        <w:ind w:left="431" w:right="-43" w:hanging="6"/>
        <w:jc w:val="thaiDistribute"/>
        <w:rPr>
          <w:rFonts w:cs="Times New Roman"/>
          <w:sz w:val="22"/>
          <w:szCs w:val="22"/>
        </w:rPr>
      </w:pPr>
    </w:p>
    <w:p w:rsidR="00000424" w:rsidRPr="00307294" w:rsidRDefault="00000424" w:rsidP="00176A45">
      <w:pPr>
        <w:pStyle w:val="BlockText"/>
        <w:spacing w:before="0" w:line="240" w:lineRule="auto"/>
        <w:ind w:left="431" w:right="-43" w:hanging="6"/>
        <w:jc w:val="thaiDistribute"/>
        <w:rPr>
          <w:rFonts w:cs="Times New Roman"/>
          <w:sz w:val="22"/>
          <w:szCs w:val="22"/>
        </w:rPr>
      </w:pPr>
      <w:proofErr w:type="spellStart"/>
      <w:r w:rsidRPr="00307294">
        <w:rPr>
          <w:rFonts w:cs="Times New Roman"/>
          <w:sz w:val="22"/>
          <w:szCs w:val="22"/>
          <w:cs/>
        </w:rPr>
        <w:t>Cash</w:t>
      </w:r>
      <w:proofErr w:type="spellEnd"/>
      <w:r w:rsidRPr="00307294">
        <w:rPr>
          <w:rFonts w:cs="Times New Roman"/>
          <w:sz w:val="22"/>
          <w:szCs w:val="22"/>
          <w:cs/>
        </w:rPr>
        <w:t xml:space="preserve"> </w:t>
      </w:r>
      <w:proofErr w:type="spellStart"/>
      <w:r w:rsidRPr="00307294">
        <w:rPr>
          <w:rFonts w:cs="Times New Roman"/>
          <w:sz w:val="22"/>
          <w:szCs w:val="22"/>
          <w:cs/>
        </w:rPr>
        <w:t>and</w:t>
      </w:r>
      <w:proofErr w:type="spellEnd"/>
      <w:r w:rsidRPr="00307294">
        <w:rPr>
          <w:rFonts w:cs="Times New Roman"/>
          <w:sz w:val="22"/>
          <w:szCs w:val="22"/>
          <w:cs/>
        </w:rPr>
        <w:t xml:space="preserve"> </w:t>
      </w:r>
      <w:proofErr w:type="spellStart"/>
      <w:r w:rsidRPr="00307294">
        <w:rPr>
          <w:rFonts w:cs="Times New Roman"/>
          <w:sz w:val="22"/>
          <w:szCs w:val="22"/>
          <w:cs/>
        </w:rPr>
        <w:t>cash</w:t>
      </w:r>
      <w:proofErr w:type="spellEnd"/>
      <w:r w:rsidRPr="00307294">
        <w:rPr>
          <w:rFonts w:cs="Times New Roman"/>
          <w:sz w:val="22"/>
          <w:szCs w:val="22"/>
          <w:cs/>
        </w:rPr>
        <w:t xml:space="preserve"> </w:t>
      </w:r>
      <w:proofErr w:type="spellStart"/>
      <w:r w:rsidRPr="00307294">
        <w:rPr>
          <w:rFonts w:cs="Times New Roman"/>
          <w:sz w:val="22"/>
          <w:szCs w:val="22"/>
          <w:cs/>
        </w:rPr>
        <w:t>equivalents</w:t>
      </w:r>
      <w:proofErr w:type="spellEnd"/>
      <w:r w:rsidRPr="00307294">
        <w:rPr>
          <w:rFonts w:cs="Times New Roman"/>
          <w:sz w:val="22"/>
          <w:szCs w:val="22"/>
        </w:rPr>
        <w:t xml:space="preserve"> as at December 31,</w:t>
      </w:r>
      <w:r w:rsidRPr="00307294">
        <w:rPr>
          <w:rFonts w:cs="Times New Roman"/>
          <w:sz w:val="22"/>
          <w:szCs w:val="22"/>
          <w:cs/>
        </w:rPr>
        <w:t xml:space="preserve"> </w:t>
      </w:r>
      <w:r w:rsidRPr="00307294">
        <w:rPr>
          <w:rFonts w:cs="Times New Roman"/>
          <w:sz w:val="22"/>
          <w:szCs w:val="22"/>
        </w:rPr>
        <w:t>201</w:t>
      </w:r>
      <w:r w:rsidR="0030341F">
        <w:rPr>
          <w:rFonts w:cs="Times New Roman"/>
          <w:sz w:val="22"/>
          <w:szCs w:val="22"/>
        </w:rPr>
        <w:t>7</w:t>
      </w:r>
      <w:r w:rsidRPr="00307294">
        <w:rPr>
          <w:rFonts w:cs="Times New Roman"/>
          <w:sz w:val="22"/>
          <w:szCs w:val="22"/>
        </w:rPr>
        <w:t xml:space="preserve"> and 201</w:t>
      </w:r>
      <w:r w:rsidR="0030341F">
        <w:rPr>
          <w:rFonts w:cs="Times New Roman"/>
          <w:sz w:val="22"/>
          <w:szCs w:val="22"/>
        </w:rPr>
        <w:t>6</w:t>
      </w:r>
      <w:r w:rsidRPr="00307294">
        <w:rPr>
          <w:rFonts w:cs="Times New Roman"/>
          <w:sz w:val="22"/>
          <w:szCs w:val="22"/>
          <w:cs/>
        </w:rPr>
        <w:t xml:space="preserve"> </w:t>
      </w:r>
      <w:r w:rsidRPr="00307294">
        <w:rPr>
          <w:rFonts w:cs="Times New Roman"/>
          <w:sz w:val="22"/>
          <w:szCs w:val="22"/>
        </w:rPr>
        <w:t>consisted of:</w:t>
      </w:r>
    </w:p>
    <w:bookmarkStart w:id="343" w:name="_MON_1568470975"/>
    <w:bookmarkStart w:id="344" w:name="_MON_1546697363"/>
    <w:bookmarkStart w:id="345" w:name="_MON_1566735468"/>
    <w:bookmarkStart w:id="346" w:name="_MON_1550305259"/>
    <w:bookmarkStart w:id="347" w:name="_MON_1550069605"/>
    <w:bookmarkStart w:id="348" w:name="_MON_1550069618"/>
    <w:bookmarkStart w:id="349" w:name="_MON_1565522656"/>
    <w:bookmarkStart w:id="350" w:name="_MON_1565522698"/>
    <w:bookmarkStart w:id="351" w:name="_MON_1546507284"/>
    <w:bookmarkStart w:id="352" w:name="_MON_1546697343"/>
    <w:bookmarkStart w:id="353" w:name="_MON_1547454912"/>
    <w:bookmarkStart w:id="354" w:name="_MON_1547454951"/>
    <w:bookmarkStart w:id="355" w:name="_MON_1547273959"/>
    <w:bookmarkStart w:id="356" w:name="_MON_1550304967"/>
    <w:bookmarkStart w:id="357" w:name="_MON_1550304987"/>
    <w:bookmarkStart w:id="358" w:name="_MON_1566309042"/>
    <w:bookmarkStart w:id="359" w:name="_MON_1550304995"/>
    <w:bookmarkStart w:id="360" w:name="OLE_LINK30"/>
    <w:bookmarkStart w:id="361" w:name="OLE_LINK31"/>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Start w:id="362" w:name="_MON_1550305088"/>
    <w:bookmarkEnd w:id="362"/>
    <w:p w:rsidR="002C7D74" w:rsidRPr="00B3573B" w:rsidRDefault="00E7376F" w:rsidP="00B9069F">
      <w:pPr>
        <w:tabs>
          <w:tab w:val="left" w:pos="-3402"/>
          <w:tab w:val="left" w:pos="-3261"/>
          <w:tab w:val="left" w:pos="-3119"/>
          <w:tab w:val="left" w:pos="-1843"/>
        </w:tabs>
        <w:spacing w:before="120" w:after="120"/>
        <w:ind w:left="426" w:right="9"/>
        <w:jc w:val="thaiDistribute"/>
        <w:rPr>
          <w:rFonts w:ascii="Times New Roman" w:cstheme="minorBidi"/>
          <w:b/>
          <w:bCs/>
          <w:sz w:val="22"/>
          <w:szCs w:val="22"/>
        </w:rPr>
      </w:pPr>
      <w:r w:rsidRPr="00307294">
        <w:rPr>
          <w:rFonts w:ascii="Times New Roman" w:cs="Times New Roman"/>
          <w:sz w:val="22"/>
          <w:szCs w:val="22"/>
          <w:cs/>
        </w:rPr>
        <w:object w:dxaOrig="9044" w:dyaOrig="1987">
          <v:shape id="_x0000_i1033" type="#_x0000_t75" style="width:455.25pt;height:101.25pt" o:ole="">
            <v:imagedata r:id="rId22" o:title=""/>
          </v:shape>
          <o:OLEObject Type="Embed" ProgID="Excel.Sheet.8" ShapeID="_x0000_i1033" DrawAspect="Content" ObjectID="_1580994066" r:id="rId23"/>
        </w:object>
      </w:r>
      <w:bookmarkEnd w:id="360"/>
      <w:bookmarkEnd w:id="361"/>
    </w:p>
    <w:p w:rsidR="002E4545" w:rsidRDefault="00944154" w:rsidP="00CD04CE">
      <w:pPr>
        <w:pStyle w:val="ListParagraph"/>
        <w:numPr>
          <w:ilvl w:val="0"/>
          <w:numId w:val="1"/>
        </w:numPr>
        <w:tabs>
          <w:tab w:val="clear" w:pos="630"/>
          <w:tab w:val="left" w:pos="-3402"/>
          <w:tab w:val="left" w:pos="-3261"/>
          <w:tab w:val="left" w:pos="-3119"/>
          <w:tab w:val="left" w:pos="-1843"/>
          <w:tab w:val="num" w:pos="426"/>
        </w:tabs>
        <w:spacing w:before="120" w:after="120"/>
        <w:ind w:right="9" w:hanging="630"/>
        <w:jc w:val="thaiDistribute"/>
        <w:rPr>
          <w:rFonts w:ascii="Times New Roman" w:cs="Times New Roman"/>
          <w:sz w:val="22"/>
          <w:szCs w:val="22"/>
        </w:rPr>
      </w:pPr>
      <w:r w:rsidRPr="00CD04CE">
        <w:rPr>
          <w:rFonts w:ascii="Times New Roman" w:cs="Times New Roman"/>
          <w:b/>
          <w:bCs/>
          <w:sz w:val="22"/>
          <w:szCs w:val="22"/>
        </w:rPr>
        <w:t>COST OF PROPERTY DEVELOPMENT</w:t>
      </w:r>
      <w:bookmarkStart w:id="363" w:name="_MON_1565524789"/>
      <w:bookmarkStart w:id="364" w:name="_MON_1565524813"/>
      <w:bookmarkStart w:id="365" w:name="_MON_1565524851"/>
      <w:bookmarkStart w:id="366" w:name="_MON_1565524957"/>
      <w:bookmarkStart w:id="367" w:name="_MON_1565525003"/>
      <w:bookmarkEnd w:id="363"/>
      <w:bookmarkEnd w:id="364"/>
      <w:bookmarkEnd w:id="365"/>
      <w:bookmarkEnd w:id="366"/>
      <w:bookmarkEnd w:id="367"/>
    </w:p>
    <w:p w:rsidR="00F23904" w:rsidRDefault="00F23904" w:rsidP="00006B5D">
      <w:pPr>
        <w:pStyle w:val="ListParagraph"/>
        <w:spacing w:before="120"/>
        <w:ind w:left="425" w:right="-45"/>
        <w:contextualSpacing w:val="0"/>
        <w:jc w:val="thaiDistribute"/>
        <w:rPr>
          <w:rFonts w:ascii="Times New Roman" w:cs="Times New Roman"/>
          <w:sz w:val="22"/>
          <w:szCs w:val="22"/>
        </w:rPr>
      </w:pPr>
    </w:p>
    <w:p w:rsidR="00006B5D" w:rsidRPr="00006B5D" w:rsidRDefault="00006B5D" w:rsidP="00F23904">
      <w:pPr>
        <w:pStyle w:val="ListParagraph"/>
        <w:ind w:left="425" w:right="-45"/>
        <w:contextualSpacing w:val="0"/>
        <w:jc w:val="thaiDistribute"/>
        <w:rPr>
          <w:rFonts w:ascii="Times New Roman" w:cs="Times New Roman"/>
          <w:sz w:val="22"/>
          <w:szCs w:val="22"/>
        </w:rPr>
      </w:pPr>
      <w:r w:rsidRPr="00006B5D">
        <w:rPr>
          <w:rFonts w:ascii="Times New Roman" w:cs="Times New Roman"/>
          <w:sz w:val="22"/>
          <w:szCs w:val="22"/>
        </w:rPr>
        <w:t xml:space="preserve">Cost of property development as at </w:t>
      </w:r>
      <w:r w:rsidRPr="00307294">
        <w:rPr>
          <w:rFonts w:ascii="Times New Roman" w:cs="Times New Roman"/>
          <w:sz w:val="22"/>
          <w:szCs w:val="22"/>
        </w:rPr>
        <w:t>December</w:t>
      </w:r>
      <w:r w:rsidRPr="00006B5D">
        <w:rPr>
          <w:rFonts w:ascii="Times New Roman" w:cs="Times New Roman"/>
          <w:sz w:val="22"/>
          <w:szCs w:val="22"/>
        </w:rPr>
        <w:t xml:space="preserve"> 3</w:t>
      </w:r>
      <w:r>
        <w:rPr>
          <w:rFonts w:ascii="Times New Roman" w:cs="Times New Roman"/>
          <w:sz w:val="22"/>
          <w:szCs w:val="22"/>
        </w:rPr>
        <w:t>1</w:t>
      </w:r>
      <w:r w:rsidRPr="00006B5D">
        <w:rPr>
          <w:rFonts w:ascii="Times New Roman" w:cs="Times New Roman"/>
          <w:sz w:val="22"/>
          <w:szCs w:val="22"/>
        </w:rPr>
        <w:t xml:space="preserve">, 2017 and </w:t>
      </w:r>
      <w:r>
        <w:rPr>
          <w:rFonts w:ascii="Times New Roman" w:cs="Times New Roman"/>
          <w:sz w:val="22"/>
          <w:szCs w:val="22"/>
        </w:rPr>
        <w:t>2016</w:t>
      </w:r>
      <w:r w:rsidRPr="00006B5D">
        <w:rPr>
          <w:rFonts w:ascii="Times New Roman" w:cs="Times New Roman"/>
          <w:sz w:val="22"/>
          <w:szCs w:val="22"/>
        </w:rPr>
        <w:t xml:space="preserve"> consisted of:</w:t>
      </w:r>
    </w:p>
    <w:p w:rsidR="00006B5D" w:rsidRPr="00006B5D" w:rsidRDefault="00006B5D" w:rsidP="00006B5D">
      <w:pPr>
        <w:pStyle w:val="ListParagraph"/>
        <w:ind w:left="426" w:right="-45"/>
        <w:jc w:val="thaiDistribute"/>
        <w:rPr>
          <w:rFonts w:ascii="Times New Roman" w:cs="Times New Roman"/>
          <w:sz w:val="22"/>
          <w:szCs w:val="22"/>
        </w:rPr>
      </w:pPr>
    </w:p>
    <w:bookmarkStart w:id="368" w:name="_MON_1571119508"/>
    <w:bookmarkStart w:id="369" w:name="_MON_1571039928"/>
    <w:bookmarkStart w:id="370" w:name="_MON_1571039943"/>
    <w:bookmarkStart w:id="371" w:name="_MON_1571207692"/>
    <w:bookmarkStart w:id="372" w:name="_MON_1571207814"/>
    <w:bookmarkStart w:id="373" w:name="_MON_1571039948"/>
    <w:bookmarkStart w:id="374" w:name="_MON_1571049781"/>
    <w:bookmarkStart w:id="375" w:name="_MON_1571231243"/>
    <w:bookmarkStart w:id="376" w:name="_MON_1571050187"/>
    <w:bookmarkStart w:id="377" w:name="_MON_1571038250"/>
    <w:bookmarkStart w:id="378" w:name="_MON_1571039920"/>
    <w:bookmarkEnd w:id="368"/>
    <w:bookmarkEnd w:id="369"/>
    <w:bookmarkEnd w:id="370"/>
    <w:bookmarkEnd w:id="371"/>
    <w:bookmarkEnd w:id="372"/>
    <w:bookmarkEnd w:id="373"/>
    <w:bookmarkEnd w:id="374"/>
    <w:bookmarkEnd w:id="375"/>
    <w:bookmarkEnd w:id="376"/>
    <w:bookmarkEnd w:id="377"/>
    <w:bookmarkEnd w:id="378"/>
    <w:bookmarkStart w:id="379" w:name="_MON_1571119495"/>
    <w:bookmarkEnd w:id="379"/>
    <w:p w:rsidR="00F23904" w:rsidRDefault="00A43D3D" w:rsidP="000E2955">
      <w:pPr>
        <w:pStyle w:val="ListParagraph"/>
        <w:ind w:left="426" w:right="-43"/>
        <w:jc w:val="thaiDistribute"/>
        <w:rPr>
          <w:rFonts w:ascii="Times New Roman" w:cs="Times New Roman"/>
          <w:sz w:val="22"/>
          <w:szCs w:val="22"/>
        </w:rPr>
      </w:pPr>
      <w:r w:rsidRPr="0083704C">
        <w:rPr>
          <w:cs/>
        </w:rPr>
        <w:object w:dxaOrig="9346" w:dyaOrig="5299">
          <v:shape id="_x0000_i1034" type="#_x0000_t75" style="width:469.5pt;height:254.25pt" o:ole="">
            <v:imagedata r:id="rId24" o:title=""/>
          </v:shape>
          <o:OLEObject Type="Embed" ProgID="Excel.Sheet.8" ShapeID="_x0000_i1034" DrawAspect="Content" ObjectID="_1580994067" r:id="rId25"/>
        </w:object>
      </w:r>
    </w:p>
    <w:p w:rsidR="00006B5D" w:rsidRPr="00006B5D" w:rsidRDefault="00006B5D" w:rsidP="000E2955">
      <w:pPr>
        <w:pStyle w:val="ListParagraph"/>
        <w:ind w:left="426" w:right="-43"/>
        <w:jc w:val="thaiDistribute"/>
        <w:rPr>
          <w:rFonts w:ascii="Times New Roman" w:cs="Times New Roman"/>
          <w:sz w:val="22"/>
          <w:szCs w:val="22"/>
        </w:rPr>
      </w:pPr>
      <w:r w:rsidRPr="00006B5D">
        <w:rPr>
          <w:rFonts w:ascii="Times New Roman" w:cs="Times New Roman"/>
          <w:sz w:val="22"/>
          <w:szCs w:val="22"/>
        </w:rPr>
        <w:t>The significant movements of cost of property development for the years ended December 31, 201</w:t>
      </w:r>
      <w:r>
        <w:rPr>
          <w:rFonts w:ascii="Times New Roman" w:cs="Times New Roman"/>
          <w:sz w:val="22"/>
          <w:szCs w:val="22"/>
        </w:rPr>
        <w:t>7</w:t>
      </w:r>
      <w:r w:rsidRPr="00006B5D">
        <w:rPr>
          <w:rFonts w:ascii="Times New Roman" w:cs="Times New Roman"/>
          <w:sz w:val="22"/>
          <w:szCs w:val="22"/>
        </w:rPr>
        <w:t xml:space="preserve"> and 201</w:t>
      </w:r>
      <w:r>
        <w:rPr>
          <w:rFonts w:ascii="Times New Roman" w:cs="Times New Roman"/>
          <w:sz w:val="22"/>
          <w:szCs w:val="22"/>
        </w:rPr>
        <w:t>6</w:t>
      </w:r>
      <w:r w:rsidR="000A38F4">
        <w:rPr>
          <w:rFonts w:ascii="Times New Roman" w:cs="Times New Roman"/>
          <w:sz w:val="22"/>
          <w:szCs w:val="22"/>
        </w:rPr>
        <w:t xml:space="preserve"> </w:t>
      </w:r>
      <w:r w:rsidRPr="00006B5D">
        <w:rPr>
          <w:rFonts w:ascii="Times New Roman" w:cs="Times New Roman"/>
          <w:sz w:val="22"/>
          <w:szCs w:val="22"/>
        </w:rPr>
        <w:t xml:space="preserve">were </w:t>
      </w:r>
      <w:r w:rsidR="00373A5C">
        <w:rPr>
          <w:rFonts w:ascii="Times New Roman" w:cs="Times New Roman"/>
          <w:sz w:val="22"/>
          <w:szCs w:val="22"/>
        </w:rPr>
        <w:t>as</w:t>
      </w:r>
      <w:r w:rsidRPr="00006B5D">
        <w:rPr>
          <w:rFonts w:ascii="Times New Roman" w:cs="Times New Roman"/>
          <w:sz w:val="22"/>
          <w:szCs w:val="22"/>
        </w:rPr>
        <w:t xml:space="preserve"> below:</w:t>
      </w:r>
    </w:p>
    <w:bookmarkStart w:id="380" w:name="_MON_1571037569"/>
    <w:bookmarkStart w:id="381" w:name="_MON_1571040407"/>
    <w:bookmarkStart w:id="382" w:name="_MON_1571047094"/>
    <w:bookmarkStart w:id="383" w:name="_MON_1555267326"/>
    <w:bookmarkStart w:id="384" w:name="_MON_1564556679"/>
    <w:bookmarkStart w:id="385" w:name="_MON_1564556711"/>
    <w:bookmarkStart w:id="386" w:name="OLE_LINK5"/>
    <w:bookmarkStart w:id="387" w:name="OLE_LINK6"/>
    <w:bookmarkStart w:id="388" w:name="OLE_LINK73"/>
    <w:bookmarkEnd w:id="380"/>
    <w:bookmarkEnd w:id="381"/>
    <w:bookmarkEnd w:id="382"/>
    <w:bookmarkEnd w:id="383"/>
    <w:bookmarkEnd w:id="384"/>
    <w:bookmarkEnd w:id="385"/>
    <w:bookmarkStart w:id="389" w:name="_MON_1571037545"/>
    <w:bookmarkEnd w:id="389"/>
    <w:p w:rsidR="00006B5D" w:rsidRPr="0083704C" w:rsidRDefault="00A43D3D" w:rsidP="00373A5C">
      <w:pPr>
        <w:pStyle w:val="BlockText"/>
        <w:tabs>
          <w:tab w:val="left" w:pos="6096"/>
        </w:tabs>
        <w:spacing w:before="0" w:line="480" w:lineRule="auto"/>
        <w:ind w:left="426" w:right="-29"/>
        <w:jc w:val="thaiDistribute"/>
        <w:rPr>
          <w:rFonts w:cs="Times New Roman"/>
          <w:sz w:val="16"/>
          <w:szCs w:val="16"/>
        </w:rPr>
      </w:pPr>
      <w:r w:rsidRPr="0083704C">
        <w:rPr>
          <w:rFonts w:cs="Times New Roman"/>
          <w:sz w:val="22"/>
          <w:szCs w:val="22"/>
          <w:cs/>
        </w:rPr>
        <w:object w:dxaOrig="9188" w:dyaOrig="2638">
          <v:shape id="_x0000_i1035" type="#_x0000_t75" style="width:460.5pt;height:125.25pt" o:ole="">
            <v:imagedata r:id="rId26" o:title=""/>
          </v:shape>
          <o:OLEObject Type="Embed" ProgID="Excel.Sheet.8" ShapeID="_x0000_i1035" DrawAspect="Content" ObjectID="_1580994068" r:id="rId27"/>
        </w:object>
      </w:r>
      <w:bookmarkEnd w:id="386"/>
      <w:bookmarkEnd w:id="387"/>
      <w:bookmarkEnd w:id="388"/>
    </w:p>
    <w:p w:rsidR="002D0503" w:rsidRPr="00307294" w:rsidRDefault="00373A5C" w:rsidP="002D0503">
      <w:pPr>
        <w:ind w:left="426" w:right="-46"/>
        <w:jc w:val="thaiDistribute"/>
        <w:rPr>
          <w:rFonts w:ascii="Times New Roman" w:cs="Times New Roman"/>
          <w:sz w:val="22"/>
          <w:szCs w:val="22"/>
        </w:rPr>
      </w:pPr>
      <w:r>
        <w:rPr>
          <w:rFonts w:ascii="Times New Roman" w:cs="Times New Roman"/>
          <w:color w:val="000000"/>
          <w:sz w:val="22"/>
          <w:szCs w:val="22"/>
        </w:rPr>
        <w:t>During the year 201</w:t>
      </w:r>
      <w:r w:rsidR="00C97DF4">
        <w:rPr>
          <w:rFonts w:ascii="Times New Roman" w:cs="Times New Roman"/>
          <w:color w:val="000000"/>
          <w:sz w:val="22"/>
          <w:szCs w:val="22"/>
        </w:rPr>
        <w:t>7</w:t>
      </w:r>
      <w:r>
        <w:rPr>
          <w:rFonts w:ascii="Times New Roman" w:cs="Times New Roman"/>
          <w:color w:val="000000"/>
          <w:sz w:val="22"/>
          <w:szCs w:val="22"/>
        </w:rPr>
        <w:t xml:space="preserve">, </w:t>
      </w:r>
      <w:r w:rsidR="003F3D56">
        <w:rPr>
          <w:rFonts w:ascii="Times New Roman" w:cs="Times New Roman"/>
          <w:color w:val="000000"/>
          <w:sz w:val="22"/>
          <w:szCs w:val="22"/>
        </w:rPr>
        <w:t>t</w:t>
      </w:r>
      <w:r w:rsidR="002D0503" w:rsidRPr="00307294">
        <w:rPr>
          <w:rFonts w:ascii="Times New Roman" w:cs="Times New Roman"/>
          <w:color w:val="000000"/>
          <w:sz w:val="22"/>
          <w:szCs w:val="22"/>
        </w:rPr>
        <w:t xml:space="preserve">he Company’s </w:t>
      </w:r>
      <w:r w:rsidR="00F23904">
        <w:rPr>
          <w:rFonts w:ascii="Times New Roman" w:cs="Times New Roman"/>
          <w:sz w:val="22"/>
          <w:szCs w:val="22"/>
        </w:rPr>
        <w:t>o</w:t>
      </w:r>
      <w:r w:rsidR="00806459" w:rsidRPr="00806459">
        <w:rPr>
          <w:rFonts w:ascii="Times New Roman" w:cs="Times New Roman"/>
          <w:sz w:val="22"/>
          <w:szCs w:val="22"/>
        </w:rPr>
        <w:t xml:space="preserve">wnership of </w:t>
      </w:r>
      <w:r w:rsidR="00F70563">
        <w:rPr>
          <w:rFonts w:ascii="Times New Roman" w:cs="Times New Roman"/>
          <w:sz w:val="22"/>
          <w:szCs w:val="22"/>
        </w:rPr>
        <w:t>existing condominium units</w:t>
      </w:r>
      <w:r w:rsidR="00806459" w:rsidRPr="00806459">
        <w:rPr>
          <w:rFonts w:ascii="Times New Roman" w:cs="Times New Roman"/>
          <w:sz w:val="22"/>
          <w:szCs w:val="22"/>
        </w:rPr>
        <w:t xml:space="preserve"> </w:t>
      </w:r>
      <w:r w:rsidR="002D0503" w:rsidRPr="00307294">
        <w:rPr>
          <w:rFonts w:ascii="Times New Roman" w:cs="Times New Roman"/>
          <w:sz w:val="22"/>
          <w:szCs w:val="22"/>
        </w:rPr>
        <w:t>and to be const</w:t>
      </w:r>
      <w:r w:rsidR="00F70563">
        <w:rPr>
          <w:rFonts w:ascii="Times New Roman" w:cs="Times New Roman"/>
          <w:sz w:val="22"/>
          <w:szCs w:val="22"/>
        </w:rPr>
        <w:t xml:space="preserve">ructed in the future of project </w:t>
      </w:r>
      <w:proofErr w:type="gramStart"/>
      <w:r w:rsidR="00F70563">
        <w:rPr>
          <w:rFonts w:ascii="Times New Roman" w:cs="Times New Roman"/>
          <w:sz w:val="22"/>
          <w:szCs w:val="22"/>
        </w:rPr>
        <w:t>are</w:t>
      </w:r>
      <w:proofErr w:type="gramEnd"/>
      <w:r w:rsidR="00F70563">
        <w:rPr>
          <w:rFonts w:ascii="Times New Roman" w:cs="Times New Roman"/>
          <w:sz w:val="22"/>
          <w:szCs w:val="22"/>
        </w:rPr>
        <w:t xml:space="preserve"> mortgaged </w:t>
      </w:r>
      <w:r w:rsidR="00F70563">
        <w:rPr>
          <w:rFonts w:ascii="Times New Roman" w:cstheme="minorBidi"/>
          <w:sz w:val="22"/>
          <w:szCs w:val="22"/>
        </w:rPr>
        <w:t xml:space="preserve">as collateral for </w:t>
      </w:r>
      <w:r w:rsidR="002D0503">
        <w:rPr>
          <w:rFonts w:ascii="Times New Roman" w:cs="Times New Roman"/>
          <w:sz w:val="22"/>
          <w:szCs w:val="22"/>
        </w:rPr>
        <w:t>long</w:t>
      </w:r>
      <w:r w:rsidR="002D0503" w:rsidRPr="00155A7E">
        <w:rPr>
          <w:rFonts w:ascii="Times New Roman" w:cs="Times New Roman"/>
          <w:sz w:val="22"/>
          <w:szCs w:val="22"/>
        </w:rPr>
        <w:t xml:space="preserve">-term loans from </w:t>
      </w:r>
      <w:r w:rsidR="009613D6" w:rsidRPr="009613D6">
        <w:rPr>
          <w:rFonts w:ascii="Times New Roman" w:cs="Times New Roman"/>
          <w:sz w:val="22"/>
          <w:szCs w:val="22"/>
        </w:rPr>
        <w:t>other company</w:t>
      </w:r>
      <w:r w:rsidR="009613D6">
        <w:rPr>
          <w:rFonts w:ascii="Times New Roman" w:cs="Times New Roman"/>
          <w:sz w:val="22"/>
          <w:szCs w:val="22"/>
        </w:rPr>
        <w:t xml:space="preserve"> </w:t>
      </w:r>
      <w:r w:rsidR="003F3D56">
        <w:rPr>
          <w:rFonts w:ascii="Times New Roman" w:cs="Times New Roman"/>
          <w:sz w:val="22"/>
          <w:szCs w:val="22"/>
        </w:rPr>
        <w:t>in</w:t>
      </w:r>
      <w:r w:rsidR="0076427C">
        <w:rPr>
          <w:rFonts w:ascii="Times New Roman" w:cs="Times New Roman"/>
          <w:sz w:val="22"/>
          <w:szCs w:val="22"/>
        </w:rPr>
        <w:t xml:space="preserve"> c</w:t>
      </w:r>
      <w:r w:rsidR="0076427C" w:rsidRPr="0076427C">
        <w:rPr>
          <w:rFonts w:ascii="Times New Roman" w:cs="Times New Roman"/>
          <w:sz w:val="22"/>
          <w:szCs w:val="22"/>
        </w:rPr>
        <w:t>redit limit</w:t>
      </w:r>
      <w:r w:rsidR="0076427C">
        <w:rPr>
          <w:rFonts w:ascii="Times New Roman" w:cs="Times New Roman"/>
          <w:sz w:val="22"/>
          <w:szCs w:val="22"/>
        </w:rPr>
        <w:t xml:space="preserve"> </w:t>
      </w:r>
      <w:r w:rsidR="0076427C" w:rsidRPr="0083704C">
        <w:rPr>
          <w:rFonts w:ascii="Times New Roman" w:cs="Times New Roman"/>
          <w:sz w:val="22"/>
          <w:szCs w:val="22"/>
        </w:rPr>
        <w:t xml:space="preserve">of Baht </w:t>
      </w:r>
      <w:r w:rsidR="0076427C">
        <w:rPr>
          <w:rFonts w:ascii="Times New Roman" w:cs="Times New Roman"/>
          <w:sz w:val="22"/>
          <w:szCs w:val="22"/>
        </w:rPr>
        <w:t>300</w:t>
      </w:r>
      <w:r w:rsidR="0076427C" w:rsidRPr="0083704C">
        <w:rPr>
          <w:rFonts w:ascii="Times New Roman" w:cs="Times New Roman"/>
          <w:sz w:val="22"/>
          <w:szCs w:val="22"/>
        </w:rPr>
        <w:t xml:space="preserve"> million</w:t>
      </w:r>
      <w:r w:rsidR="006A71DB">
        <w:rPr>
          <w:rFonts w:ascii="Times New Roman" w:cs="Times New Roman"/>
          <w:color w:val="000000"/>
          <w:sz w:val="22"/>
          <w:szCs w:val="22"/>
        </w:rPr>
        <w:t xml:space="preserve"> </w:t>
      </w:r>
      <w:r w:rsidR="002D0503" w:rsidRPr="00307294">
        <w:rPr>
          <w:rFonts w:ascii="Times New Roman" w:cs="Times New Roman"/>
          <w:color w:val="000000"/>
          <w:sz w:val="22"/>
          <w:szCs w:val="22"/>
        </w:rPr>
        <w:t xml:space="preserve">(see note </w:t>
      </w:r>
      <w:r w:rsidR="009613D6">
        <w:rPr>
          <w:rFonts w:ascii="Times New Roman" w:cs="Times New Roman"/>
          <w:color w:val="000000"/>
          <w:sz w:val="22"/>
          <w:szCs w:val="22"/>
        </w:rPr>
        <w:t>16</w:t>
      </w:r>
      <w:r w:rsidR="002D0503" w:rsidRPr="00307294">
        <w:rPr>
          <w:rFonts w:ascii="Times New Roman" w:cs="Times New Roman"/>
          <w:color w:val="000000"/>
          <w:sz w:val="22"/>
          <w:szCs w:val="22"/>
        </w:rPr>
        <w:t>).</w:t>
      </w:r>
    </w:p>
    <w:p w:rsidR="002D0503" w:rsidRDefault="002D0503" w:rsidP="00006B5D">
      <w:pPr>
        <w:pStyle w:val="BlockText"/>
        <w:spacing w:before="0" w:line="240" w:lineRule="auto"/>
        <w:ind w:left="426" w:right="-29"/>
        <w:jc w:val="thaiDistribute"/>
        <w:rPr>
          <w:rFonts w:cs="Times New Roman"/>
          <w:sz w:val="22"/>
          <w:szCs w:val="22"/>
        </w:rPr>
      </w:pPr>
    </w:p>
    <w:p w:rsidR="0076427C" w:rsidRPr="0083704C" w:rsidRDefault="00394329" w:rsidP="0076427C">
      <w:pPr>
        <w:tabs>
          <w:tab w:val="left" w:pos="8190"/>
          <w:tab w:val="left" w:pos="9711"/>
          <w:tab w:val="left" w:pos="9960"/>
        </w:tabs>
        <w:ind w:left="425" w:right="-14"/>
        <w:jc w:val="thaiDistribute"/>
        <w:rPr>
          <w:rFonts w:ascii="Times New Roman" w:cs="Times New Roman"/>
          <w:sz w:val="22"/>
          <w:szCs w:val="22"/>
        </w:rPr>
      </w:pPr>
      <w:r w:rsidRPr="00394329">
        <w:rPr>
          <w:rFonts w:ascii="Times New Roman" w:cs="Times New Roman"/>
          <w:sz w:val="22"/>
          <w:szCs w:val="22"/>
        </w:rPr>
        <w:t>On</w:t>
      </w:r>
      <w:r w:rsidR="00006B5D" w:rsidRPr="00394329">
        <w:rPr>
          <w:rFonts w:ascii="Times New Roman" w:cs="Times New Roman"/>
          <w:sz w:val="22"/>
          <w:szCs w:val="22"/>
        </w:rPr>
        <w:t xml:space="preserve"> March 28, </w:t>
      </w:r>
      <w:r w:rsidR="00F23904">
        <w:rPr>
          <w:rFonts w:ascii="Times New Roman" w:cs="Times New Roman"/>
          <w:sz w:val="22"/>
          <w:szCs w:val="22"/>
        </w:rPr>
        <w:t xml:space="preserve">2017, </w:t>
      </w:r>
      <w:r w:rsidR="00F70563">
        <w:rPr>
          <w:rFonts w:ascii="Times New Roman" w:cs="Times New Roman"/>
          <w:sz w:val="22"/>
          <w:szCs w:val="22"/>
        </w:rPr>
        <w:t>t</w:t>
      </w:r>
      <w:r w:rsidR="0076427C" w:rsidRPr="00394329">
        <w:rPr>
          <w:rFonts w:ascii="Times New Roman" w:cs="Times New Roman"/>
          <w:sz w:val="22"/>
          <w:szCs w:val="22"/>
        </w:rPr>
        <w:t xml:space="preserve">he Company had </w:t>
      </w:r>
      <w:r w:rsidR="009B2EE9">
        <w:rPr>
          <w:rFonts w:ascii="Times New Roman" w:cs="Times New Roman"/>
          <w:sz w:val="22"/>
          <w:szCs w:val="22"/>
        </w:rPr>
        <w:t>terminated</w:t>
      </w:r>
      <w:r w:rsidR="0076427C" w:rsidRPr="00394329">
        <w:rPr>
          <w:rFonts w:ascii="Times New Roman" w:cs="Times New Roman"/>
          <w:sz w:val="22"/>
          <w:szCs w:val="22"/>
        </w:rPr>
        <w:t xml:space="preserve"> the credit </w:t>
      </w:r>
      <w:r w:rsidR="003F3D56">
        <w:rPr>
          <w:rFonts w:ascii="Times New Roman" w:cs="Times New Roman"/>
          <w:sz w:val="22"/>
          <w:szCs w:val="22"/>
        </w:rPr>
        <w:t>limit</w:t>
      </w:r>
      <w:r w:rsidR="0076427C" w:rsidRPr="00394329">
        <w:rPr>
          <w:rFonts w:ascii="Times New Roman" w:cs="Times New Roman"/>
          <w:sz w:val="22"/>
          <w:szCs w:val="22"/>
        </w:rPr>
        <w:t xml:space="preserve"> of loan from a financial institution of Baht 294.50 million and bank overdraft of Baht 10 million, including </w:t>
      </w:r>
      <w:r w:rsidR="009B2EE9">
        <w:rPr>
          <w:rFonts w:ascii="Times New Roman" w:cs="Times New Roman"/>
          <w:sz w:val="22"/>
          <w:szCs w:val="22"/>
        </w:rPr>
        <w:t>revoked</w:t>
      </w:r>
      <w:r w:rsidR="0076427C" w:rsidRPr="00394329">
        <w:rPr>
          <w:rFonts w:ascii="Times New Roman" w:cs="Times New Roman"/>
          <w:sz w:val="22"/>
          <w:szCs w:val="22"/>
        </w:rPr>
        <w:t xml:space="preserve"> the collateral (see note</w:t>
      </w:r>
      <w:r w:rsidR="003F3D56">
        <w:rPr>
          <w:rFonts w:ascii="Times New Roman" w:cs="Times New Roman"/>
          <w:sz w:val="22"/>
          <w:szCs w:val="22"/>
        </w:rPr>
        <w:t>s</w:t>
      </w:r>
      <w:r w:rsidR="0076427C" w:rsidRPr="00394329">
        <w:rPr>
          <w:rFonts w:ascii="Times New Roman" w:cs="Times New Roman"/>
          <w:sz w:val="22"/>
          <w:szCs w:val="22"/>
        </w:rPr>
        <w:t xml:space="preserve"> </w:t>
      </w:r>
      <w:r w:rsidR="003F3D56">
        <w:rPr>
          <w:rFonts w:ascii="Times New Roman" w:cs="Times New Roman"/>
          <w:sz w:val="22"/>
          <w:szCs w:val="22"/>
        </w:rPr>
        <w:t>11 an</w:t>
      </w:r>
      <w:r w:rsidR="00806459">
        <w:rPr>
          <w:rFonts w:ascii="Times New Roman" w:cs="Times New Roman"/>
          <w:sz w:val="22"/>
          <w:szCs w:val="22"/>
        </w:rPr>
        <w:t>d 1</w:t>
      </w:r>
      <w:r w:rsidR="009613D6">
        <w:rPr>
          <w:rFonts w:ascii="Times New Roman" w:cstheme="minorBidi"/>
          <w:sz w:val="22"/>
          <w:szCs w:val="22"/>
        </w:rPr>
        <w:t>5</w:t>
      </w:r>
      <w:r w:rsidR="0076427C" w:rsidRPr="00394329">
        <w:rPr>
          <w:rFonts w:ascii="Times New Roman" w:cs="Times New Roman"/>
          <w:sz w:val="22"/>
          <w:szCs w:val="22"/>
        </w:rPr>
        <w:t>).</w:t>
      </w:r>
    </w:p>
    <w:p w:rsidR="00F23904" w:rsidRDefault="00F23904">
      <w:pPr>
        <w:rPr>
          <w:rFonts w:ascii="Times New Roman" w:cs="Times New Roman"/>
          <w:b/>
          <w:bCs/>
          <w:sz w:val="22"/>
          <w:szCs w:val="22"/>
        </w:rPr>
      </w:pPr>
      <w:bookmarkStart w:id="390" w:name="_MON_1499095979"/>
      <w:bookmarkStart w:id="391" w:name="_MON_1555310139"/>
      <w:bookmarkStart w:id="392" w:name="_MON_1555310174"/>
      <w:bookmarkStart w:id="393" w:name="_MON_1522647715"/>
      <w:bookmarkStart w:id="394" w:name="_MON_1522647772"/>
      <w:bookmarkStart w:id="395" w:name="_MON_1555600420"/>
      <w:bookmarkStart w:id="396" w:name="_MON_1522647778"/>
      <w:bookmarkStart w:id="397" w:name="_MON_1492705933"/>
      <w:bookmarkStart w:id="398" w:name="_MON_1524243749"/>
      <w:bookmarkStart w:id="399" w:name="_MON_1564319899"/>
      <w:bookmarkStart w:id="400" w:name="_MON_1564320050"/>
      <w:bookmarkStart w:id="401" w:name="_MON_1564320168"/>
      <w:bookmarkStart w:id="402" w:name="_MON_1564320186"/>
      <w:bookmarkStart w:id="403" w:name="_MON_1563437597"/>
      <w:bookmarkStart w:id="404" w:name="_MON_1524243854"/>
      <w:bookmarkStart w:id="405" w:name="_MON_1524477397"/>
      <w:bookmarkStart w:id="406" w:name="_MON_1564473415"/>
      <w:bookmarkStart w:id="407" w:name="_MON_1564473441"/>
      <w:bookmarkStart w:id="408" w:name="_MON_1328634579"/>
      <w:bookmarkStart w:id="409" w:name="_MON_1328634602"/>
      <w:bookmarkStart w:id="410" w:name="_MON_1328634618"/>
      <w:bookmarkStart w:id="411" w:name="_MON_1328634664"/>
      <w:bookmarkStart w:id="412" w:name="_MON_1328634711"/>
      <w:bookmarkStart w:id="413" w:name="_MON_1328634720"/>
      <w:bookmarkStart w:id="414" w:name="_MON_1329571926"/>
      <w:bookmarkStart w:id="415" w:name="_MON_1329628730"/>
      <w:bookmarkStart w:id="416" w:name="_MON_1331361910"/>
      <w:bookmarkStart w:id="417" w:name="_MON_1331367362"/>
      <w:bookmarkStart w:id="418" w:name="_MON_1331367370"/>
      <w:bookmarkStart w:id="419" w:name="_MON_1331385591"/>
      <w:bookmarkStart w:id="420" w:name="_MON_1331385680"/>
      <w:bookmarkStart w:id="421" w:name="_MON_1331549853"/>
      <w:bookmarkStart w:id="422" w:name="_MON_1331549920"/>
      <w:bookmarkStart w:id="423" w:name="_MON_1331549955"/>
      <w:bookmarkStart w:id="424" w:name="_MON_1331550123"/>
      <w:bookmarkStart w:id="425" w:name="_MON_1331550147"/>
      <w:bookmarkStart w:id="426" w:name="_MON_1331550154"/>
      <w:bookmarkStart w:id="427" w:name="_MON_1333541167"/>
      <w:bookmarkStart w:id="428" w:name="_MON_1353222963"/>
      <w:bookmarkStart w:id="429" w:name="_MON_1363011326"/>
      <w:bookmarkStart w:id="430" w:name="_MON_1363011479"/>
      <w:bookmarkStart w:id="431" w:name="_MON_1363011485"/>
      <w:bookmarkStart w:id="432" w:name="_MON_1364468817"/>
      <w:bookmarkStart w:id="433" w:name="_MON_1364468905"/>
      <w:bookmarkStart w:id="434" w:name="_MON_1364468916"/>
      <w:bookmarkStart w:id="435" w:name="_MON_1364469041"/>
      <w:bookmarkStart w:id="436" w:name="_MON_1364470522"/>
      <w:bookmarkStart w:id="437" w:name="_MON_1364470547"/>
      <w:bookmarkStart w:id="438" w:name="_MON_1366716759"/>
      <w:bookmarkStart w:id="439" w:name="_MON_1367309664"/>
      <w:bookmarkStart w:id="440" w:name="_MON_1367309693"/>
      <w:bookmarkStart w:id="441" w:name="_MON_1367315832"/>
      <w:bookmarkStart w:id="442" w:name="_MON_1396271509"/>
      <w:bookmarkStart w:id="443" w:name="_MON_1396271542"/>
      <w:bookmarkStart w:id="444" w:name="_MON_1396271566"/>
      <w:bookmarkStart w:id="445" w:name="_MON_1396271840"/>
      <w:bookmarkStart w:id="446" w:name="_MON_1396271985"/>
      <w:bookmarkStart w:id="447" w:name="_MON_1396272014"/>
      <w:bookmarkStart w:id="448" w:name="_MON_1396272059"/>
      <w:bookmarkStart w:id="449" w:name="_MON_1396272146"/>
      <w:bookmarkStart w:id="450" w:name="_MON_1396272321"/>
      <w:bookmarkStart w:id="451" w:name="_MON_1396692732"/>
      <w:bookmarkStart w:id="452" w:name="_MON_1396692741"/>
      <w:bookmarkStart w:id="453" w:name="_MON_1396692755"/>
      <w:bookmarkStart w:id="454" w:name="_MON_1396856953"/>
      <w:bookmarkStart w:id="455" w:name="_MON_1398093224"/>
      <w:bookmarkStart w:id="456" w:name="_MON_1398270232"/>
      <w:bookmarkStart w:id="457" w:name="_MON_1422729553"/>
      <w:bookmarkStart w:id="458" w:name="_MON_1423571171"/>
      <w:bookmarkStart w:id="459" w:name="_MON_1451385396"/>
      <w:bookmarkStart w:id="460" w:name="_MON_1451385401"/>
      <w:bookmarkStart w:id="461" w:name="_MON_1454168966"/>
      <w:bookmarkStart w:id="462" w:name="_MON_1454169053"/>
      <w:bookmarkStart w:id="463" w:name="_MON_1454169130"/>
      <w:bookmarkStart w:id="464" w:name="_MON_1454169173"/>
      <w:bookmarkStart w:id="465" w:name="_MON_1454220761"/>
      <w:bookmarkStart w:id="466" w:name="_MON_1454220826"/>
      <w:bookmarkStart w:id="467" w:name="_MON_1454220840"/>
      <w:bookmarkStart w:id="468" w:name="_MON_1454446588"/>
      <w:bookmarkStart w:id="469" w:name="_MON_1454785265"/>
      <w:bookmarkStart w:id="470" w:name="_MON_1454785355"/>
      <w:bookmarkStart w:id="471" w:name="_MON_1460983993"/>
      <w:bookmarkStart w:id="472" w:name="_MON_1460995123"/>
      <w:bookmarkStart w:id="473" w:name="_MON_1460995146"/>
      <w:bookmarkStart w:id="474" w:name="_MON_1460995213"/>
      <w:bookmarkStart w:id="475" w:name="_MON_1302019265"/>
      <w:bookmarkStart w:id="476" w:name="_MON_1302019290"/>
      <w:bookmarkStart w:id="477" w:name="_MON_1302019493"/>
      <w:bookmarkStart w:id="478" w:name="_MON_1302019536"/>
      <w:bookmarkStart w:id="479" w:name="_MON_1302019551"/>
      <w:bookmarkStart w:id="480" w:name="_MON_1302019558"/>
      <w:bookmarkStart w:id="481" w:name="_MON_1499096078"/>
      <w:bookmarkStart w:id="482" w:name="_MON_1499096197"/>
      <w:bookmarkStart w:id="483" w:name="_MON_1303211507"/>
      <w:bookmarkStart w:id="484" w:name="_MON_1303211518"/>
      <w:bookmarkStart w:id="485" w:name="_MON_1303211525"/>
      <w:bookmarkStart w:id="486" w:name="_MON_1303211533"/>
      <w:bookmarkStart w:id="487" w:name="_MON_1303211546"/>
      <w:bookmarkStart w:id="488" w:name="_MON_1303211603"/>
      <w:bookmarkStart w:id="489" w:name="_MON_1303211625"/>
      <w:bookmarkStart w:id="490" w:name="_MON_1303211631"/>
      <w:bookmarkStart w:id="491" w:name="_MON_1304323363"/>
      <w:bookmarkStart w:id="492" w:name="_MON_1304323445"/>
      <w:bookmarkStart w:id="493" w:name="_MON_1304323471"/>
      <w:bookmarkStart w:id="494" w:name="_MON_1304669985"/>
      <w:bookmarkStart w:id="495" w:name="_MON_1304753180"/>
      <w:bookmarkStart w:id="496" w:name="_MON_1304753219"/>
      <w:bookmarkStart w:id="497" w:name="_MON_1304772910"/>
      <w:bookmarkStart w:id="498" w:name="_MON_1304772932"/>
      <w:bookmarkStart w:id="499" w:name="_MON_1304773212"/>
      <w:bookmarkStart w:id="500" w:name="_MON_1304830292"/>
      <w:bookmarkStart w:id="501" w:name="_MON_1304830386"/>
      <w:bookmarkStart w:id="502" w:name="_MON_1304830609"/>
      <w:bookmarkStart w:id="503" w:name="_MON_1304830717"/>
      <w:bookmarkStart w:id="504" w:name="_MON_1304830724"/>
      <w:bookmarkStart w:id="505" w:name="_MON_1304842202"/>
      <w:bookmarkStart w:id="506" w:name="_MON_1304842214"/>
      <w:bookmarkStart w:id="507" w:name="_MON_1304842226"/>
      <w:bookmarkStart w:id="508" w:name="_MON_1522608226"/>
      <w:bookmarkStart w:id="509" w:name="_MON_1522608247"/>
      <w:bookmarkStart w:id="510" w:name="_MON_1304859487"/>
      <w:bookmarkStart w:id="511" w:name="_MON_1522647799"/>
      <w:bookmarkStart w:id="512" w:name="_MON_1304859941"/>
      <w:bookmarkStart w:id="513" w:name="_MON_1328634575"/>
      <w:bookmarkStart w:id="514" w:name="_MON_1555310155"/>
      <w:bookmarkStart w:id="515" w:name="_MON_1555310671"/>
      <w:bookmarkStart w:id="516" w:name="_MON_1563437677"/>
      <w:bookmarkStart w:id="517" w:name="_MON_1302033243"/>
      <w:bookmarkStart w:id="518" w:name="_MON_1524244254"/>
      <w:bookmarkStart w:id="519" w:name="_MON_155560043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rsidR="00072818" w:rsidRPr="00CD04CE" w:rsidRDefault="00611442" w:rsidP="00CD04CE">
      <w:pPr>
        <w:pStyle w:val="BlockText"/>
        <w:numPr>
          <w:ilvl w:val="0"/>
          <w:numId w:val="1"/>
        </w:numPr>
        <w:tabs>
          <w:tab w:val="clear" w:pos="630"/>
          <w:tab w:val="num" w:pos="426"/>
        </w:tabs>
        <w:spacing w:before="0" w:line="240" w:lineRule="auto"/>
        <w:ind w:right="-43" w:hanging="630"/>
        <w:jc w:val="thaiDistribute"/>
        <w:rPr>
          <w:rFonts w:cs="Times New Roman"/>
          <w:color w:val="000000"/>
          <w:sz w:val="22"/>
          <w:szCs w:val="22"/>
        </w:rPr>
      </w:pPr>
      <w:r w:rsidRPr="00CD04CE">
        <w:rPr>
          <w:rFonts w:cs="Times New Roman"/>
          <w:b/>
          <w:bCs/>
          <w:sz w:val="22"/>
          <w:szCs w:val="22"/>
        </w:rPr>
        <w:lastRenderedPageBreak/>
        <w:t>OTHER  CURRENT ASSETS</w:t>
      </w:r>
    </w:p>
    <w:p w:rsidR="00A23B5A" w:rsidRPr="00307294" w:rsidRDefault="00A23B5A" w:rsidP="00A23B5A">
      <w:pPr>
        <w:pStyle w:val="ListParagraph"/>
        <w:tabs>
          <w:tab w:val="num" w:pos="720"/>
        </w:tabs>
        <w:ind w:left="646" w:right="-43"/>
        <w:jc w:val="thaiDistribute"/>
        <w:rPr>
          <w:rFonts w:ascii="Times New Roman" w:cs="Times New Roman"/>
          <w:b/>
          <w:bCs/>
          <w:sz w:val="22"/>
          <w:szCs w:val="22"/>
        </w:rPr>
      </w:pPr>
    </w:p>
    <w:p w:rsidR="00000424" w:rsidRPr="00307294" w:rsidRDefault="00000424" w:rsidP="00A23B5A">
      <w:pPr>
        <w:tabs>
          <w:tab w:val="left" w:pos="0"/>
        </w:tabs>
        <w:ind w:left="425" w:right="-43"/>
        <w:jc w:val="both"/>
        <w:rPr>
          <w:rFonts w:ascii="Times New Roman" w:cs="Times New Roman"/>
          <w:sz w:val="22"/>
          <w:szCs w:val="22"/>
        </w:rPr>
      </w:pPr>
      <w:r w:rsidRPr="00307294">
        <w:rPr>
          <w:rFonts w:ascii="Times New Roman" w:cs="Times New Roman"/>
          <w:sz w:val="22"/>
          <w:szCs w:val="22"/>
        </w:rPr>
        <w:t>Other current assets as at December 31, 201</w:t>
      </w:r>
      <w:r w:rsidR="00394329">
        <w:rPr>
          <w:rFonts w:ascii="Times New Roman"/>
          <w:sz w:val="22"/>
          <w:szCs w:val="28"/>
        </w:rPr>
        <w:t>7</w:t>
      </w:r>
      <w:r w:rsidRPr="00307294">
        <w:rPr>
          <w:rFonts w:ascii="Times New Roman" w:cs="Times New Roman"/>
          <w:sz w:val="22"/>
          <w:szCs w:val="22"/>
        </w:rPr>
        <w:t xml:space="preserve"> and 201</w:t>
      </w:r>
      <w:r w:rsidR="00394329">
        <w:rPr>
          <w:rFonts w:ascii="Times New Roman" w:cs="Times New Roman"/>
          <w:sz w:val="22"/>
          <w:szCs w:val="22"/>
        </w:rPr>
        <w:t>6</w:t>
      </w:r>
      <w:r w:rsidRPr="00307294">
        <w:rPr>
          <w:rFonts w:ascii="Times New Roman" w:cs="Times New Roman"/>
          <w:sz w:val="22"/>
          <w:szCs w:val="22"/>
        </w:rPr>
        <w:t xml:space="preserve"> consisted of:</w:t>
      </w:r>
    </w:p>
    <w:bookmarkStart w:id="520" w:name="_MON_1564320578"/>
    <w:bookmarkStart w:id="521" w:name="_MON_1564320725"/>
    <w:bookmarkStart w:id="522" w:name="_MON_1563449295"/>
    <w:bookmarkStart w:id="523" w:name="_MON_1563449314"/>
    <w:bookmarkStart w:id="524" w:name="_MON_1522608268"/>
    <w:bookmarkStart w:id="525" w:name="_MON_1564474645"/>
    <w:bookmarkStart w:id="526" w:name="_MON_1564474700"/>
    <w:bookmarkStart w:id="527" w:name="_MON_1524414556"/>
    <w:bookmarkStart w:id="528" w:name="_MON_1565523033"/>
    <w:bookmarkStart w:id="529" w:name="_MON_1524414571"/>
    <w:bookmarkStart w:id="530" w:name="_MON_1563618431"/>
    <w:bookmarkStart w:id="531" w:name="_MON_1555310178"/>
    <w:bookmarkStart w:id="532" w:name="_MON_1568471583"/>
    <w:bookmarkStart w:id="533" w:name="_MON_1555310698"/>
    <w:bookmarkStart w:id="534" w:name="_MON_1524414670"/>
    <w:bookmarkStart w:id="535" w:name="_MON_1524244396"/>
    <w:bookmarkStart w:id="536" w:name="_MON_1555601126"/>
    <w:bookmarkStart w:id="537" w:name="_MON_1524498641"/>
    <w:bookmarkStart w:id="538" w:name="_MON_1499096209"/>
    <w:bookmarkStart w:id="539" w:name="_MON_1492880297"/>
    <w:bookmarkStart w:id="540" w:name="_MON_1563437765"/>
    <w:bookmarkStart w:id="541" w:name="_MON_1566814090"/>
    <w:bookmarkStart w:id="542" w:name="_MON_1564320463"/>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Start w:id="543" w:name="_MON_1564320571"/>
    <w:bookmarkEnd w:id="543"/>
    <w:p w:rsidR="00346446" w:rsidRPr="00394329" w:rsidRDefault="0043232C" w:rsidP="007370CE">
      <w:pPr>
        <w:tabs>
          <w:tab w:val="left" w:pos="6663"/>
          <w:tab w:val="left" w:pos="7088"/>
          <w:tab w:val="left" w:pos="8080"/>
          <w:tab w:val="left" w:pos="8222"/>
        </w:tabs>
        <w:ind w:left="425" w:right="-2"/>
        <w:jc w:val="right"/>
        <w:rPr>
          <w:rFonts w:ascii="Times New Roman" w:cstheme="minorBidi" w:hint="cs"/>
          <w:b/>
          <w:bCs/>
          <w:sz w:val="22"/>
          <w:szCs w:val="22"/>
          <w:cs/>
        </w:rPr>
      </w:pPr>
      <w:r w:rsidRPr="00307294">
        <w:rPr>
          <w:rFonts w:ascii="Times New Roman" w:cs="Times New Roman"/>
          <w:sz w:val="22"/>
          <w:szCs w:val="22"/>
          <w:cs/>
        </w:rPr>
        <w:object w:dxaOrig="9231" w:dyaOrig="2909">
          <v:shape id="_x0000_i1036" type="#_x0000_t75" style="width:462pt;height:142.5pt" o:ole="">
            <v:imagedata r:id="rId28" o:title=""/>
          </v:shape>
          <o:OLEObject Type="Embed" ProgID="Excel.Sheet.8" ShapeID="_x0000_i1036" DrawAspect="Content" ObjectID="_1580994069" r:id="rId29"/>
        </w:object>
      </w:r>
      <w:bookmarkStart w:id="544" w:name="_MON_1524414727"/>
      <w:bookmarkStart w:id="545" w:name="_MON_1524414735"/>
      <w:bookmarkStart w:id="546" w:name="_MON_1524414741"/>
      <w:bookmarkStart w:id="547" w:name="_MON_1524414761"/>
      <w:bookmarkStart w:id="548" w:name="_MON_1524414767"/>
      <w:bookmarkStart w:id="549" w:name="_MON_1524414797"/>
      <w:bookmarkStart w:id="550" w:name="_MON_1524414806"/>
      <w:bookmarkStart w:id="551" w:name="_MON_1524414831"/>
      <w:bookmarkStart w:id="552" w:name="_MON_1524414845"/>
      <w:bookmarkStart w:id="553" w:name="_MON_1524414848"/>
      <w:bookmarkStart w:id="554" w:name="_MON_1499096248"/>
      <w:bookmarkStart w:id="555" w:name="_MON_1492880491"/>
      <w:bookmarkStart w:id="556" w:name="_MON_1563618477"/>
      <w:bookmarkStart w:id="557" w:name="_MON_1563618463"/>
      <w:bookmarkStart w:id="558" w:name="_MON_1524498716"/>
      <w:bookmarkStart w:id="559" w:name="_MON_1524414708"/>
      <w:bookmarkStart w:id="560" w:name="_MON_1530361732"/>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rsidR="00000424" w:rsidRPr="00307294" w:rsidRDefault="00141A0A" w:rsidP="007370CE">
      <w:pPr>
        <w:pStyle w:val="ListParagraph"/>
        <w:numPr>
          <w:ilvl w:val="0"/>
          <w:numId w:val="1"/>
        </w:numPr>
        <w:tabs>
          <w:tab w:val="clear" w:pos="630"/>
          <w:tab w:val="num" w:pos="426"/>
        </w:tabs>
        <w:ind w:hanging="644"/>
        <w:rPr>
          <w:rFonts w:ascii="Times New Roman" w:cs="Times New Roman"/>
          <w:b/>
          <w:bCs/>
          <w:sz w:val="22"/>
          <w:szCs w:val="22"/>
        </w:rPr>
      </w:pPr>
      <w:r w:rsidRPr="00307294">
        <w:rPr>
          <w:rFonts w:ascii="Times New Roman" w:cs="Times New Roman"/>
          <w:b/>
          <w:bCs/>
          <w:sz w:val="22"/>
          <w:szCs w:val="22"/>
        </w:rPr>
        <w:t>LAND HELD FOR DEVELOPMENT</w:t>
      </w:r>
    </w:p>
    <w:p w:rsidR="007370CE" w:rsidRDefault="007370CE" w:rsidP="007370CE">
      <w:pPr>
        <w:pStyle w:val="BlockText"/>
        <w:spacing w:before="0" w:line="240" w:lineRule="auto"/>
        <w:ind w:left="425" w:right="-45"/>
        <w:jc w:val="thaiDistribute"/>
        <w:rPr>
          <w:rFonts w:cs="Times New Roman"/>
          <w:sz w:val="22"/>
          <w:szCs w:val="22"/>
        </w:rPr>
      </w:pPr>
      <w:bookmarkStart w:id="561" w:name="_MON_1565525234"/>
      <w:bookmarkStart w:id="562" w:name="_MON_1547484563"/>
      <w:bookmarkStart w:id="563" w:name="_MON_1565524941"/>
      <w:bookmarkStart w:id="564" w:name="_MON_1565524966"/>
      <w:bookmarkStart w:id="565" w:name="_MON_1565525016"/>
      <w:bookmarkStart w:id="566" w:name="_MON_1565525047"/>
      <w:bookmarkStart w:id="567" w:name="_MON_1565525163"/>
      <w:bookmarkEnd w:id="561"/>
      <w:bookmarkEnd w:id="562"/>
      <w:bookmarkEnd w:id="563"/>
      <w:bookmarkEnd w:id="564"/>
      <w:bookmarkEnd w:id="565"/>
      <w:bookmarkEnd w:id="566"/>
      <w:bookmarkEnd w:id="567"/>
    </w:p>
    <w:p w:rsidR="00346446" w:rsidRPr="00307294" w:rsidRDefault="00346446" w:rsidP="007370CE">
      <w:pPr>
        <w:pStyle w:val="BlockText"/>
        <w:spacing w:before="0" w:line="240" w:lineRule="auto"/>
        <w:ind w:left="425" w:right="-45"/>
        <w:jc w:val="thaiDistribute"/>
        <w:rPr>
          <w:rFonts w:cs="Times New Roman"/>
          <w:sz w:val="22"/>
          <w:szCs w:val="22"/>
        </w:rPr>
      </w:pPr>
      <w:r w:rsidRPr="00307294">
        <w:rPr>
          <w:rFonts w:cs="Times New Roman"/>
          <w:sz w:val="22"/>
          <w:szCs w:val="22"/>
        </w:rPr>
        <w:t xml:space="preserve">Movements of </w:t>
      </w:r>
      <w:r w:rsidR="007370CE">
        <w:rPr>
          <w:rFonts w:cs="Times New Roman"/>
          <w:sz w:val="22"/>
          <w:szCs w:val="22"/>
        </w:rPr>
        <w:t>l</w:t>
      </w:r>
      <w:r w:rsidR="00141A0A" w:rsidRPr="00307294">
        <w:rPr>
          <w:rFonts w:cs="Times New Roman"/>
          <w:sz w:val="22"/>
          <w:szCs w:val="22"/>
        </w:rPr>
        <w:t xml:space="preserve">and held for development </w:t>
      </w:r>
      <w:r w:rsidRPr="00307294">
        <w:rPr>
          <w:rFonts w:cs="Times New Roman"/>
          <w:sz w:val="22"/>
          <w:szCs w:val="22"/>
        </w:rPr>
        <w:t>for the years ended December 31, 201</w:t>
      </w:r>
      <w:r w:rsidR="00394329">
        <w:rPr>
          <w:sz w:val="22"/>
          <w:szCs w:val="28"/>
        </w:rPr>
        <w:t>7</w:t>
      </w:r>
      <w:r w:rsidRPr="00307294">
        <w:rPr>
          <w:rFonts w:cs="Times New Roman"/>
          <w:sz w:val="22"/>
          <w:szCs w:val="22"/>
        </w:rPr>
        <w:t xml:space="preserve"> and 201</w:t>
      </w:r>
      <w:r w:rsidR="00394329">
        <w:rPr>
          <w:rFonts w:cs="Times New Roman"/>
          <w:sz w:val="22"/>
          <w:szCs w:val="22"/>
        </w:rPr>
        <w:t>6</w:t>
      </w:r>
      <w:r w:rsidRPr="00307294">
        <w:rPr>
          <w:rFonts w:cs="Times New Roman"/>
          <w:sz w:val="22"/>
          <w:szCs w:val="22"/>
        </w:rPr>
        <w:t xml:space="preserve"> were as follows:</w:t>
      </w:r>
    </w:p>
    <w:bookmarkStart w:id="568" w:name="_MON_1568471619"/>
    <w:bookmarkStart w:id="569" w:name="_MON_1566730153"/>
    <w:bookmarkStart w:id="570" w:name="_MON_1565525220"/>
    <w:bookmarkStart w:id="571" w:name="_MON_1566386698"/>
    <w:bookmarkStart w:id="572" w:name="_MON_1568547206"/>
    <w:bookmarkStart w:id="573" w:name="_MON_1568547244"/>
    <w:bookmarkStart w:id="574" w:name="_MON_1566730038"/>
    <w:bookmarkStart w:id="575" w:name="_MON_1566730055"/>
    <w:bookmarkStart w:id="576" w:name="_MON_1566730069"/>
    <w:bookmarkStart w:id="577" w:name="_MON_1566730097"/>
    <w:bookmarkStart w:id="578" w:name="_MON_1566730145"/>
    <w:bookmarkStart w:id="579" w:name="_MON_1568471609"/>
    <w:bookmarkStart w:id="580" w:name="_MON_1580577356"/>
    <w:bookmarkEnd w:id="568"/>
    <w:bookmarkEnd w:id="569"/>
    <w:bookmarkEnd w:id="570"/>
    <w:bookmarkEnd w:id="571"/>
    <w:bookmarkEnd w:id="572"/>
    <w:bookmarkEnd w:id="573"/>
    <w:bookmarkEnd w:id="574"/>
    <w:bookmarkEnd w:id="575"/>
    <w:bookmarkEnd w:id="576"/>
    <w:bookmarkEnd w:id="577"/>
    <w:bookmarkEnd w:id="578"/>
    <w:bookmarkEnd w:id="579"/>
    <w:bookmarkEnd w:id="580"/>
    <w:bookmarkStart w:id="581" w:name="_MON_1580577402"/>
    <w:bookmarkEnd w:id="581"/>
    <w:p w:rsidR="00572879" w:rsidRPr="00572879" w:rsidRDefault="0043232C" w:rsidP="00572879">
      <w:pPr>
        <w:tabs>
          <w:tab w:val="left" w:pos="-3402"/>
          <w:tab w:val="left" w:pos="-3261"/>
          <w:tab w:val="left" w:pos="-3119"/>
          <w:tab w:val="left" w:pos="-1843"/>
        </w:tabs>
        <w:spacing w:before="120"/>
        <w:ind w:left="426" w:right="-79"/>
        <w:jc w:val="thaiDistribute"/>
        <w:rPr>
          <w:rFonts w:ascii="Times New Roman" w:cs="Times New Roman"/>
          <w:sz w:val="2"/>
          <w:szCs w:val="2"/>
        </w:rPr>
      </w:pPr>
      <w:r w:rsidRPr="00307294">
        <w:rPr>
          <w:rFonts w:ascii="Times New Roman" w:cs="Times New Roman"/>
          <w:sz w:val="22"/>
          <w:szCs w:val="22"/>
        </w:rPr>
        <w:object w:dxaOrig="9344" w:dyaOrig="4750">
          <v:shape id="_x0000_i1037" type="#_x0000_t75" style="width:470.25pt;height:208.5pt" o:ole="">
            <v:imagedata r:id="rId30" o:title=""/>
          </v:shape>
          <o:OLEObject Type="Embed" ProgID="Excel.Sheet.8" ShapeID="_x0000_i1037" DrawAspect="Content" ObjectID="_1580994070" r:id="rId31"/>
        </w:object>
      </w:r>
    </w:p>
    <w:p w:rsidR="003B3985" w:rsidRDefault="003B3985" w:rsidP="007370CE">
      <w:pPr>
        <w:tabs>
          <w:tab w:val="left" w:pos="-3402"/>
          <w:tab w:val="left" w:pos="-3261"/>
          <w:tab w:val="left" w:pos="-3119"/>
          <w:tab w:val="left" w:pos="-1843"/>
        </w:tabs>
        <w:ind w:left="432" w:right="-72"/>
        <w:jc w:val="thaiDistribute"/>
        <w:rPr>
          <w:rFonts w:ascii="Times New Roman" w:cs="Times New Roman"/>
          <w:color w:val="000000"/>
          <w:sz w:val="22"/>
          <w:szCs w:val="22"/>
        </w:rPr>
      </w:pPr>
    </w:p>
    <w:p w:rsidR="00D701C5" w:rsidRPr="00307294" w:rsidRDefault="000D3047" w:rsidP="007370CE">
      <w:pPr>
        <w:tabs>
          <w:tab w:val="left" w:pos="-3402"/>
          <w:tab w:val="left" w:pos="-3261"/>
          <w:tab w:val="left" w:pos="-3119"/>
          <w:tab w:val="left" w:pos="-1843"/>
        </w:tabs>
        <w:ind w:left="432" w:right="-72"/>
        <w:jc w:val="thaiDistribute"/>
        <w:rPr>
          <w:rFonts w:ascii="Times New Roman" w:cs="Times New Roman"/>
          <w:color w:val="000000"/>
          <w:sz w:val="22"/>
          <w:szCs w:val="22"/>
        </w:rPr>
      </w:pPr>
      <w:r>
        <w:rPr>
          <w:rFonts w:ascii="Times New Roman" w:cs="Times New Roman"/>
          <w:color w:val="000000"/>
          <w:sz w:val="22"/>
          <w:szCs w:val="22"/>
        </w:rPr>
        <w:t xml:space="preserve">The Company’s </w:t>
      </w:r>
      <w:proofErr w:type="gramStart"/>
      <w:r>
        <w:rPr>
          <w:rFonts w:ascii="Times New Roman" w:cs="Times New Roman"/>
          <w:color w:val="000000"/>
          <w:sz w:val="22"/>
          <w:szCs w:val="22"/>
        </w:rPr>
        <w:t>l</w:t>
      </w:r>
      <w:r w:rsidR="00D701C5" w:rsidRPr="00307294">
        <w:rPr>
          <w:rFonts w:ascii="Times New Roman" w:cs="Times New Roman"/>
          <w:color w:val="000000"/>
          <w:sz w:val="22"/>
          <w:szCs w:val="22"/>
        </w:rPr>
        <w:t>and held for development</w:t>
      </w:r>
      <w:r w:rsidR="00F4434D">
        <w:rPr>
          <w:rFonts w:ascii="Times New Roman" w:cs="Times New Roman"/>
          <w:color w:val="000000"/>
          <w:sz w:val="22"/>
          <w:szCs w:val="22"/>
        </w:rPr>
        <w:t xml:space="preserve"> </w:t>
      </w:r>
      <w:r w:rsidR="00B667CC">
        <w:rPr>
          <w:rFonts w:ascii="Times New Roman" w:cstheme="minorBidi"/>
          <w:sz w:val="22"/>
          <w:szCs w:val="22"/>
        </w:rPr>
        <w:t>are</w:t>
      </w:r>
      <w:proofErr w:type="gramEnd"/>
      <w:r w:rsidR="00B667CC">
        <w:rPr>
          <w:rFonts w:ascii="Times New Roman" w:cstheme="minorBidi"/>
          <w:sz w:val="22"/>
          <w:szCs w:val="22"/>
        </w:rPr>
        <w:t xml:space="preserve"> mortgaged </w:t>
      </w:r>
      <w:r w:rsidR="002E16DA">
        <w:rPr>
          <w:rFonts w:ascii="Times New Roman" w:cstheme="minorBidi"/>
          <w:sz w:val="22"/>
          <w:szCs w:val="22"/>
        </w:rPr>
        <w:t>as collateral</w:t>
      </w:r>
      <w:r w:rsidR="00D701C5" w:rsidRPr="00307294">
        <w:rPr>
          <w:rFonts w:ascii="Times New Roman" w:cs="Times New Roman"/>
          <w:color w:val="000000"/>
          <w:sz w:val="22"/>
          <w:szCs w:val="22"/>
        </w:rPr>
        <w:t xml:space="preserve"> </w:t>
      </w:r>
      <w:r w:rsidR="00B667CC">
        <w:rPr>
          <w:rFonts w:ascii="Times New Roman" w:cs="Times New Roman"/>
          <w:color w:val="000000"/>
          <w:sz w:val="22"/>
          <w:szCs w:val="22"/>
        </w:rPr>
        <w:t xml:space="preserve">for </w:t>
      </w:r>
      <w:r w:rsidR="00F70563">
        <w:rPr>
          <w:rFonts w:ascii="Times New Roman" w:cs="Times New Roman"/>
          <w:color w:val="000000"/>
          <w:sz w:val="22"/>
          <w:szCs w:val="22"/>
        </w:rPr>
        <w:t xml:space="preserve">short-term </w:t>
      </w:r>
      <w:r w:rsidR="00450332">
        <w:rPr>
          <w:rFonts w:ascii="Times New Roman" w:cs="Times New Roman"/>
          <w:color w:val="000000"/>
          <w:sz w:val="22"/>
          <w:szCs w:val="22"/>
        </w:rPr>
        <w:t xml:space="preserve">and long-term </w:t>
      </w:r>
      <w:r w:rsidR="00450332" w:rsidRPr="00307294">
        <w:rPr>
          <w:rFonts w:ascii="Times New Roman" w:cs="Times New Roman"/>
          <w:color w:val="000000"/>
          <w:sz w:val="22"/>
          <w:szCs w:val="22"/>
        </w:rPr>
        <w:t>loans</w:t>
      </w:r>
      <w:r w:rsidR="00450332">
        <w:rPr>
          <w:rFonts w:ascii="Times New Roman" w:cs="Times New Roman"/>
          <w:color w:val="000000"/>
          <w:sz w:val="22"/>
          <w:szCs w:val="22"/>
        </w:rPr>
        <w:t xml:space="preserve"> </w:t>
      </w:r>
      <w:r w:rsidR="00D701C5" w:rsidRPr="00307294">
        <w:rPr>
          <w:rFonts w:ascii="Times New Roman" w:cs="Times New Roman"/>
          <w:color w:val="000000"/>
          <w:sz w:val="22"/>
          <w:szCs w:val="22"/>
        </w:rPr>
        <w:t xml:space="preserve">from </w:t>
      </w:r>
      <w:r w:rsidR="009613D6" w:rsidRPr="009613D6">
        <w:rPr>
          <w:rFonts w:ascii="Times New Roman" w:cs="Times New Roman"/>
          <w:sz w:val="22"/>
          <w:szCs w:val="22"/>
        </w:rPr>
        <w:t xml:space="preserve">other company </w:t>
      </w:r>
      <w:r w:rsidR="00225E9B">
        <w:rPr>
          <w:rFonts w:ascii="Times New Roman" w:cs="Times New Roman"/>
          <w:color w:val="000000"/>
          <w:sz w:val="22"/>
          <w:szCs w:val="22"/>
        </w:rPr>
        <w:t>(see note</w:t>
      </w:r>
      <w:r w:rsidR="009613D6">
        <w:rPr>
          <w:rFonts w:ascii="Times New Roman" w:cs="Times New Roman"/>
          <w:color w:val="000000"/>
          <w:sz w:val="22"/>
          <w:szCs w:val="22"/>
        </w:rPr>
        <w:t>s</w:t>
      </w:r>
      <w:r w:rsidR="00D701C5" w:rsidRPr="00307294">
        <w:rPr>
          <w:rFonts w:ascii="Times New Roman" w:cs="Times New Roman"/>
          <w:color w:val="000000"/>
          <w:sz w:val="22"/>
          <w:szCs w:val="22"/>
        </w:rPr>
        <w:t xml:space="preserve"> </w:t>
      </w:r>
      <w:r w:rsidR="009613D6">
        <w:rPr>
          <w:rFonts w:ascii="Times New Roman" w:cs="Times New Roman"/>
          <w:color w:val="000000"/>
          <w:sz w:val="22"/>
          <w:szCs w:val="22"/>
        </w:rPr>
        <w:t>12 and 16</w:t>
      </w:r>
      <w:r w:rsidR="00D701C5" w:rsidRPr="00307294">
        <w:rPr>
          <w:rFonts w:ascii="Times New Roman" w:cs="Times New Roman"/>
          <w:color w:val="000000"/>
          <w:sz w:val="22"/>
          <w:szCs w:val="22"/>
        </w:rPr>
        <w:t>).</w:t>
      </w:r>
    </w:p>
    <w:p w:rsidR="00E52BC6" w:rsidRPr="00307294" w:rsidRDefault="00E52BC6">
      <w:pPr>
        <w:rPr>
          <w:rFonts w:ascii="Times New Roman" w:cs="Times New Roman"/>
          <w:b/>
          <w:bCs/>
          <w:sz w:val="22"/>
          <w:szCs w:val="22"/>
        </w:rPr>
      </w:pPr>
      <w:r w:rsidRPr="00307294">
        <w:rPr>
          <w:rFonts w:ascii="Times New Roman" w:cs="Times New Roman"/>
          <w:b/>
          <w:bCs/>
          <w:sz w:val="22"/>
          <w:szCs w:val="22"/>
        </w:rPr>
        <w:br w:type="page"/>
      </w:r>
    </w:p>
    <w:p w:rsidR="00A51A30" w:rsidRPr="00307294" w:rsidRDefault="00A51A30" w:rsidP="00072818">
      <w:pPr>
        <w:pStyle w:val="ListParagraph"/>
        <w:numPr>
          <w:ilvl w:val="0"/>
          <w:numId w:val="1"/>
        </w:numPr>
        <w:tabs>
          <w:tab w:val="clear" w:pos="630"/>
          <w:tab w:val="num" w:pos="426"/>
        </w:tabs>
        <w:ind w:hanging="644"/>
        <w:rPr>
          <w:rFonts w:ascii="Times New Roman" w:cs="Times New Roman"/>
          <w:b/>
          <w:bCs/>
          <w:sz w:val="22"/>
          <w:szCs w:val="22"/>
        </w:rPr>
      </w:pPr>
      <w:r w:rsidRPr="00307294">
        <w:rPr>
          <w:rFonts w:ascii="Times New Roman" w:cs="Times New Roman"/>
          <w:b/>
          <w:bCs/>
          <w:sz w:val="22"/>
          <w:szCs w:val="22"/>
        </w:rPr>
        <w:lastRenderedPageBreak/>
        <w:t>PROPERTY, PLANT AND EQUIPMENT</w:t>
      </w:r>
      <w:r w:rsidR="00072818" w:rsidRPr="00307294">
        <w:rPr>
          <w:rFonts w:ascii="Times New Roman" w:cs="Times New Roman"/>
          <w:b/>
          <w:bCs/>
          <w:sz w:val="22"/>
          <w:szCs w:val="22"/>
        </w:rPr>
        <w:t xml:space="preserve"> </w:t>
      </w:r>
    </w:p>
    <w:p w:rsidR="007370CE" w:rsidRDefault="007370CE" w:rsidP="007370CE">
      <w:pPr>
        <w:ind w:left="432" w:right="-43"/>
        <w:jc w:val="thaiDistribute"/>
        <w:rPr>
          <w:rFonts w:ascii="Times New Roman" w:cs="Times New Roman"/>
          <w:color w:val="000000"/>
          <w:sz w:val="22"/>
          <w:szCs w:val="22"/>
        </w:rPr>
      </w:pPr>
    </w:p>
    <w:p w:rsidR="00000424" w:rsidRPr="00307294" w:rsidRDefault="00000424" w:rsidP="007370CE">
      <w:pPr>
        <w:ind w:left="432" w:right="-43"/>
        <w:jc w:val="thaiDistribute"/>
        <w:rPr>
          <w:rFonts w:ascii="Times New Roman" w:cs="Times New Roman"/>
          <w:sz w:val="22"/>
          <w:szCs w:val="22"/>
        </w:rPr>
      </w:pPr>
      <w:r w:rsidRPr="00307294">
        <w:rPr>
          <w:rFonts w:ascii="Times New Roman" w:cs="Times New Roman"/>
          <w:color w:val="000000"/>
          <w:sz w:val="22"/>
          <w:szCs w:val="22"/>
        </w:rPr>
        <w:t>Movement of property, plant and equipment</w:t>
      </w:r>
      <w:r w:rsidRPr="00307294">
        <w:rPr>
          <w:rFonts w:ascii="Times New Roman" w:cs="Times New Roman"/>
          <w:sz w:val="22"/>
          <w:szCs w:val="22"/>
          <w:lang w:val="en-GB"/>
        </w:rPr>
        <w:t xml:space="preserve"> f</w:t>
      </w:r>
      <w:r w:rsidR="00E52BC6" w:rsidRPr="00307294">
        <w:rPr>
          <w:rFonts w:ascii="Times New Roman" w:cs="Times New Roman"/>
          <w:sz w:val="22"/>
          <w:szCs w:val="22"/>
          <w:lang w:val="en-GB"/>
        </w:rPr>
        <w:t>or the years ended December 31, 201</w:t>
      </w:r>
      <w:r w:rsidR="00450332">
        <w:rPr>
          <w:rFonts w:ascii="Times New Roman" w:cs="Times New Roman"/>
          <w:sz w:val="22"/>
          <w:szCs w:val="22"/>
          <w:lang w:val="en-GB"/>
        </w:rPr>
        <w:t>7</w:t>
      </w:r>
      <w:r w:rsidR="00E52BC6" w:rsidRPr="00307294">
        <w:rPr>
          <w:rFonts w:ascii="Times New Roman" w:cs="Times New Roman"/>
          <w:sz w:val="22"/>
          <w:szCs w:val="22"/>
          <w:lang w:val="en-GB"/>
        </w:rPr>
        <w:t xml:space="preserve"> and 201</w:t>
      </w:r>
      <w:r w:rsidR="00450332">
        <w:rPr>
          <w:rFonts w:ascii="Times New Roman" w:cs="Times New Roman"/>
          <w:sz w:val="22"/>
          <w:szCs w:val="22"/>
          <w:lang w:val="en-GB"/>
        </w:rPr>
        <w:t>6</w:t>
      </w:r>
      <w:r w:rsidR="00E52BC6" w:rsidRPr="00307294">
        <w:rPr>
          <w:rFonts w:ascii="Times New Roman" w:cs="Times New Roman"/>
          <w:sz w:val="22"/>
          <w:szCs w:val="22"/>
          <w:lang w:val="en-GB"/>
        </w:rPr>
        <w:t xml:space="preserve"> </w:t>
      </w:r>
      <w:r w:rsidRPr="00307294">
        <w:rPr>
          <w:rFonts w:ascii="Times New Roman" w:cs="Times New Roman"/>
          <w:sz w:val="22"/>
          <w:szCs w:val="22"/>
        </w:rPr>
        <w:t>consisted of:</w:t>
      </w:r>
    </w:p>
    <w:bookmarkStart w:id="582" w:name="_MON_1568549015"/>
    <w:bookmarkStart w:id="583" w:name="_MON_1568549022"/>
    <w:bookmarkStart w:id="584" w:name="_MON_1568549031"/>
    <w:bookmarkStart w:id="585" w:name="_MON_1568549052"/>
    <w:bookmarkStart w:id="586" w:name="_MON_1580577492"/>
    <w:bookmarkStart w:id="587" w:name="_MON_1568549078"/>
    <w:bookmarkStart w:id="588" w:name="_MON_1566814160"/>
    <w:bookmarkStart w:id="589" w:name="_MON_1566814164"/>
    <w:bookmarkStart w:id="590" w:name="_MON_1566386807"/>
    <w:bookmarkStart w:id="591" w:name="_MON_1566386835"/>
    <w:bookmarkStart w:id="592" w:name="_MON_1568028768"/>
    <w:bookmarkStart w:id="593" w:name="_MON_1566387011"/>
    <w:bookmarkStart w:id="594" w:name="_MON_1566386607"/>
    <w:bookmarkStart w:id="595" w:name="_MON_1568471775"/>
    <w:bookmarkStart w:id="596" w:name="_MON_1566631789"/>
    <w:bookmarkStart w:id="597" w:name="_MON_1566386708"/>
    <w:bookmarkStart w:id="598" w:name="_MON_1566386750"/>
    <w:bookmarkStart w:id="599" w:name="_MON_1568547268"/>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Start w:id="600" w:name="_MON_1566814157"/>
    <w:bookmarkEnd w:id="600"/>
    <w:p w:rsidR="00000424" w:rsidRPr="00307294" w:rsidRDefault="001C6144" w:rsidP="001C504C">
      <w:pPr>
        <w:ind w:left="-142" w:right="-46"/>
        <w:jc w:val="right"/>
        <w:rPr>
          <w:rFonts w:ascii="Times New Roman" w:cs="Times New Roman"/>
          <w:sz w:val="22"/>
          <w:szCs w:val="22"/>
        </w:rPr>
      </w:pPr>
      <w:r w:rsidRPr="00307294">
        <w:rPr>
          <w:rFonts w:ascii="Times New Roman" w:cs="Times New Roman"/>
          <w:bCs/>
          <w:sz w:val="22"/>
          <w:szCs w:val="22"/>
          <w:cs/>
        </w:rPr>
        <w:object w:dxaOrig="13320" w:dyaOrig="13815">
          <v:shape id="_x0000_i1038" type="#_x0000_t75" style="width:492.75pt;height:619.5pt" o:ole="">
            <v:imagedata r:id="rId32" o:title=""/>
            <o:lock v:ext="edit" aspectratio="f"/>
          </v:shape>
          <o:OLEObject Type="Embed" ProgID="Excel.Sheet.8" ShapeID="_x0000_i1038" DrawAspect="Content" ObjectID="_1580994071" r:id="rId33"/>
        </w:object>
      </w:r>
    </w:p>
    <w:p w:rsidR="00000424" w:rsidRPr="00307294" w:rsidRDefault="00000424" w:rsidP="001307B2">
      <w:pPr>
        <w:ind w:left="426" w:right="-46"/>
        <w:jc w:val="thaiDistribute"/>
        <w:rPr>
          <w:rFonts w:ascii="Times New Roman" w:cs="Times New Roman"/>
          <w:sz w:val="22"/>
          <w:szCs w:val="22"/>
        </w:rPr>
      </w:pPr>
    </w:p>
    <w:p w:rsidR="00000424" w:rsidRPr="00307294" w:rsidRDefault="00000424" w:rsidP="001307B2">
      <w:pPr>
        <w:ind w:left="426" w:right="-46"/>
        <w:jc w:val="thaiDistribute"/>
        <w:rPr>
          <w:rFonts w:ascii="Times New Roman" w:cs="Times New Roman"/>
          <w:sz w:val="22"/>
          <w:szCs w:val="22"/>
        </w:rPr>
      </w:pPr>
    </w:p>
    <w:p w:rsidR="00247769" w:rsidRDefault="00247769" w:rsidP="001307B2">
      <w:pPr>
        <w:ind w:left="426" w:right="-46"/>
        <w:jc w:val="thaiDistribute"/>
        <w:rPr>
          <w:rFonts w:ascii="Times New Roman" w:cs="Times New Roman"/>
          <w:sz w:val="22"/>
          <w:szCs w:val="22"/>
        </w:rPr>
      </w:pPr>
      <w:r>
        <w:rPr>
          <w:rFonts w:ascii="Times New Roman" w:cs="Times New Roman"/>
          <w:sz w:val="22"/>
          <w:szCs w:val="22"/>
        </w:rPr>
        <w:br w:type="page"/>
      </w:r>
    </w:p>
    <w:p w:rsidR="00000424" w:rsidRPr="00307294" w:rsidRDefault="009E5026" w:rsidP="00247769">
      <w:pPr>
        <w:ind w:left="426" w:right="-46"/>
        <w:jc w:val="thaiDistribute"/>
        <w:rPr>
          <w:rFonts w:ascii="Times New Roman" w:cs="Times New Roman"/>
          <w:sz w:val="22"/>
          <w:szCs w:val="22"/>
        </w:rPr>
      </w:pPr>
      <w:bookmarkStart w:id="601" w:name="_MON_1565525731"/>
      <w:bookmarkStart w:id="602" w:name="_MON_1565525740"/>
      <w:bookmarkStart w:id="603" w:name="_MON_1565525800"/>
      <w:bookmarkStart w:id="604" w:name="_MON_1547460227"/>
      <w:bookmarkStart w:id="605" w:name="_MON_1565525140"/>
      <w:bookmarkStart w:id="606" w:name="_MON_1565525177"/>
      <w:bookmarkStart w:id="607" w:name="_MON_1565525193"/>
      <w:bookmarkStart w:id="608" w:name="_MON_1565525226"/>
      <w:bookmarkStart w:id="609" w:name="_MON_1565525241"/>
      <w:bookmarkStart w:id="610" w:name="_MON_1565525488"/>
      <w:bookmarkEnd w:id="601"/>
      <w:bookmarkEnd w:id="602"/>
      <w:bookmarkEnd w:id="603"/>
      <w:bookmarkEnd w:id="604"/>
      <w:bookmarkEnd w:id="605"/>
      <w:bookmarkEnd w:id="606"/>
      <w:bookmarkEnd w:id="607"/>
      <w:bookmarkEnd w:id="608"/>
      <w:bookmarkEnd w:id="609"/>
      <w:bookmarkEnd w:id="610"/>
      <w:r w:rsidRPr="00307294">
        <w:rPr>
          <w:rFonts w:ascii="Times New Roman" w:cs="Times New Roman"/>
          <w:sz w:val="22"/>
          <w:szCs w:val="22"/>
        </w:rPr>
        <w:lastRenderedPageBreak/>
        <w:t>Depreciation for the years ended December 31 201</w:t>
      </w:r>
      <w:r w:rsidR="00E870BA">
        <w:rPr>
          <w:rFonts w:ascii="Times New Roman" w:cs="Times New Roman"/>
          <w:sz w:val="22"/>
          <w:szCs w:val="22"/>
        </w:rPr>
        <w:t>7</w:t>
      </w:r>
      <w:r w:rsidRPr="00307294">
        <w:rPr>
          <w:rFonts w:ascii="Times New Roman" w:cs="Times New Roman"/>
          <w:sz w:val="22"/>
          <w:szCs w:val="22"/>
        </w:rPr>
        <w:t xml:space="preserve"> and 201</w:t>
      </w:r>
      <w:r w:rsidR="00E870BA">
        <w:rPr>
          <w:rFonts w:ascii="Times New Roman" w:cs="Times New Roman"/>
          <w:sz w:val="22"/>
          <w:szCs w:val="22"/>
        </w:rPr>
        <w:t>6</w:t>
      </w:r>
      <w:r w:rsidRPr="00307294">
        <w:rPr>
          <w:rFonts w:ascii="Times New Roman" w:cs="Times New Roman"/>
          <w:sz w:val="22"/>
          <w:szCs w:val="22"/>
        </w:rPr>
        <w:t xml:space="preserve"> is recognized in the statements of comprehensive income </w:t>
      </w:r>
      <w:proofErr w:type="gramStart"/>
      <w:r w:rsidRPr="00307294">
        <w:rPr>
          <w:rFonts w:ascii="Times New Roman" w:cs="Times New Roman"/>
          <w:sz w:val="22"/>
          <w:szCs w:val="22"/>
        </w:rPr>
        <w:t>were</w:t>
      </w:r>
      <w:proofErr w:type="gramEnd"/>
      <w:r w:rsidRPr="00307294">
        <w:rPr>
          <w:rFonts w:ascii="Times New Roman" w:cs="Times New Roman"/>
          <w:sz w:val="22"/>
          <w:szCs w:val="22"/>
        </w:rPr>
        <w:t xml:space="preserve"> as follows:</w:t>
      </w:r>
    </w:p>
    <w:bookmarkStart w:id="611" w:name="_MON_1546513162"/>
    <w:bookmarkStart w:id="612" w:name="_MON_1565523666"/>
    <w:bookmarkStart w:id="613" w:name="_MON_1565523696"/>
    <w:bookmarkStart w:id="614" w:name="_MON_1568471969"/>
    <w:bookmarkStart w:id="615" w:name="_MON_1565525831"/>
    <w:bookmarkStart w:id="616" w:name="_MON_1568533517"/>
    <w:bookmarkStart w:id="617" w:name="_MON_1566631756"/>
    <w:bookmarkEnd w:id="611"/>
    <w:bookmarkEnd w:id="612"/>
    <w:bookmarkEnd w:id="613"/>
    <w:bookmarkEnd w:id="614"/>
    <w:bookmarkEnd w:id="615"/>
    <w:bookmarkEnd w:id="616"/>
    <w:bookmarkEnd w:id="617"/>
    <w:bookmarkStart w:id="618" w:name="_MON_1565526042"/>
    <w:bookmarkEnd w:id="618"/>
    <w:p w:rsidR="00125EEE" w:rsidRDefault="00253286" w:rsidP="002E16DA">
      <w:pPr>
        <w:ind w:left="426" w:right="-46"/>
        <w:jc w:val="thaiDistribute"/>
        <w:rPr>
          <w:rFonts w:ascii="Times New Roman" w:cs="Times New Roman"/>
          <w:sz w:val="22"/>
          <w:szCs w:val="22"/>
        </w:rPr>
      </w:pPr>
      <w:r w:rsidRPr="00307294">
        <w:rPr>
          <w:rFonts w:ascii="Times New Roman" w:cs="Times New Roman"/>
          <w:sz w:val="22"/>
          <w:szCs w:val="22"/>
        </w:rPr>
        <w:object w:dxaOrig="9977" w:dyaOrig="3250">
          <v:shape id="_x0000_i1039" type="#_x0000_t75" style="width:466.5pt;height:152.25pt" o:ole="">
            <v:imagedata r:id="rId34" o:title=""/>
          </v:shape>
          <o:OLEObject Type="Embed" ProgID="Excel.Sheet.8" ShapeID="_x0000_i1039" DrawAspect="Content" ObjectID="_1580994072" r:id="rId35"/>
        </w:object>
      </w:r>
    </w:p>
    <w:p w:rsidR="009E5026" w:rsidRPr="00307294" w:rsidRDefault="0031278E" w:rsidP="002E16DA">
      <w:pPr>
        <w:ind w:left="426" w:right="-46"/>
        <w:jc w:val="thaiDistribute"/>
        <w:rPr>
          <w:rFonts w:ascii="Times New Roman" w:cs="Times New Roman"/>
          <w:sz w:val="22"/>
          <w:szCs w:val="22"/>
        </w:rPr>
      </w:pPr>
      <w:r>
        <w:rPr>
          <w:rFonts w:ascii="Times New Roman" w:cs="Times New Roman"/>
          <w:sz w:val="22"/>
          <w:szCs w:val="22"/>
        </w:rPr>
        <w:t>The Company’s l</w:t>
      </w:r>
      <w:r w:rsidR="009E5026" w:rsidRPr="00307294">
        <w:rPr>
          <w:rFonts w:ascii="Times New Roman" w:cs="Times New Roman"/>
          <w:sz w:val="22"/>
          <w:szCs w:val="22"/>
        </w:rPr>
        <w:t xml:space="preserve">and </w:t>
      </w:r>
      <w:r w:rsidR="009312AB">
        <w:rPr>
          <w:rFonts w:ascii="Times New Roman" w:cs="Times New Roman"/>
          <w:sz w:val="22"/>
          <w:szCs w:val="22"/>
        </w:rPr>
        <w:t>including</w:t>
      </w:r>
      <w:r w:rsidR="0045237F">
        <w:rPr>
          <w:rFonts w:ascii="Times New Roman" w:cs="Times New Roman"/>
          <w:sz w:val="22"/>
          <w:szCs w:val="22"/>
        </w:rPr>
        <w:t xml:space="preserve"> existing construction</w:t>
      </w:r>
      <w:r w:rsidR="009E5026" w:rsidRPr="00307294">
        <w:rPr>
          <w:rFonts w:ascii="Times New Roman" w:cs="Times New Roman"/>
          <w:sz w:val="22"/>
          <w:szCs w:val="22"/>
        </w:rPr>
        <w:t xml:space="preserve"> and to be cons</w:t>
      </w:r>
      <w:r w:rsidR="00BE02E4">
        <w:rPr>
          <w:rFonts w:ascii="Times New Roman" w:cs="Times New Roman"/>
          <w:sz w:val="22"/>
          <w:szCs w:val="22"/>
        </w:rPr>
        <w:t>tructed in the future</w:t>
      </w:r>
      <w:r w:rsidR="009E5026" w:rsidRPr="00307294">
        <w:rPr>
          <w:rFonts w:ascii="Times New Roman" w:cs="Times New Roman"/>
          <w:sz w:val="22"/>
          <w:szCs w:val="22"/>
        </w:rPr>
        <w:t xml:space="preserve"> </w:t>
      </w:r>
      <w:r>
        <w:rPr>
          <w:rFonts w:ascii="Times New Roman" w:cs="Times New Roman"/>
          <w:sz w:val="22"/>
          <w:szCs w:val="22"/>
        </w:rPr>
        <w:t>were</w:t>
      </w:r>
      <w:r w:rsidR="00BE02E4">
        <w:rPr>
          <w:rFonts w:ascii="Times New Roman" w:cs="Times New Roman"/>
          <w:sz w:val="22"/>
          <w:szCs w:val="22"/>
        </w:rPr>
        <w:t xml:space="preserve"> mortgaged as collateral for short-term loans from </w:t>
      </w:r>
      <w:r w:rsidR="009613D6" w:rsidRPr="009613D6">
        <w:rPr>
          <w:rFonts w:ascii="Times New Roman" w:cs="Times New Roman"/>
          <w:sz w:val="22"/>
          <w:szCs w:val="22"/>
        </w:rPr>
        <w:t>other company</w:t>
      </w:r>
      <w:r w:rsidR="009613D6">
        <w:rPr>
          <w:rFonts w:ascii="Times New Roman" w:cs="Times New Roman"/>
          <w:sz w:val="22"/>
          <w:szCs w:val="22"/>
        </w:rPr>
        <w:t xml:space="preserve"> </w:t>
      </w:r>
      <w:r w:rsidR="00ED6556" w:rsidRPr="00307294">
        <w:rPr>
          <w:rFonts w:ascii="Times New Roman" w:cs="Times New Roman"/>
          <w:color w:val="000000"/>
          <w:sz w:val="22"/>
          <w:szCs w:val="22"/>
        </w:rPr>
        <w:t xml:space="preserve">(see note </w:t>
      </w:r>
      <w:r w:rsidR="009613D6">
        <w:rPr>
          <w:rFonts w:ascii="Times New Roman" w:cs="Times New Roman"/>
          <w:color w:val="000000"/>
          <w:sz w:val="22"/>
          <w:szCs w:val="22"/>
        </w:rPr>
        <w:t>12</w:t>
      </w:r>
      <w:r w:rsidR="00ED6556" w:rsidRPr="00307294">
        <w:rPr>
          <w:rFonts w:ascii="Times New Roman" w:cs="Times New Roman"/>
          <w:color w:val="000000"/>
          <w:sz w:val="22"/>
          <w:szCs w:val="22"/>
        </w:rPr>
        <w:t>).</w:t>
      </w:r>
    </w:p>
    <w:p w:rsidR="00000424" w:rsidRPr="00307294" w:rsidRDefault="00000424" w:rsidP="001307B2">
      <w:pPr>
        <w:ind w:left="426" w:right="-46"/>
        <w:jc w:val="thaiDistribute"/>
        <w:rPr>
          <w:rFonts w:ascii="Times New Roman" w:cs="Times New Roman"/>
          <w:sz w:val="22"/>
          <w:szCs w:val="22"/>
        </w:rPr>
      </w:pPr>
    </w:p>
    <w:p w:rsidR="00000424" w:rsidRDefault="00000424" w:rsidP="00BE02E4">
      <w:pPr>
        <w:numPr>
          <w:ilvl w:val="0"/>
          <w:numId w:val="1"/>
        </w:numPr>
        <w:tabs>
          <w:tab w:val="clear" w:pos="630"/>
          <w:tab w:val="left" w:pos="426"/>
        </w:tabs>
        <w:ind w:left="426" w:right="-43" w:hanging="426"/>
        <w:jc w:val="thaiDistribute"/>
        <w:rPr>
          <w:rFonts w:ascii="Times New Roman" w:cs="Times New Roman"/>
          <w:b/>
          <w:bCs/>
          <w:sz w:val="22"/>
          <w:szCs w:val="22"/>
        </w:rPr>
      </w:pPr>
      <w:r w:rsidRPr="00307294">
        <w:rPr>
          <w:rFonts w:ascii="Times New Roman" w:cs="Times New Roman"/>
          <w:b/>
          <w:bCs/>
          <w:sz w:val="22"/>
          <w:szCs w:val="22"/>
        </w:rPr>
        <w:t xml:space="preserve">DEFERRED TAX </w:t>
      </w:r>
    </w:p>
    <w:p w:rsidR="00BE02E4" w:rsidRPr="00307294" w:rsidRDefault="00BE02E4" w:rsidP="00BE02E4">
      <w:pPr>
        <w:tabs>
          <w:tab w:val="left" w:pos="426"/>
        </w:tabs>
        <w:ind w:left="426" w:right="-43"/>
        <w:jc w:val="thaiDistribute"/>
        <w:rPr>
          <w:rFonts w:ascii="Times New Roman" w:cs="Times New Roman"/>
          <w:b/>
          <w:bCs/>
          <w:sz w:val="22"/>
          <w:szCs w:val="22"/>
        </w:rPr>
      </w:pPr>
    </w:p>
    <w:p w:rsidR="003153C4" w:rsidRPr="00F23904" w:rsidRDefault="003153C4" w:rsidP="00BE02E4">
      <w:pPr>
        <w:pStyle w:val="ListParagraph"/>
        <w:ind w:left="425" w:right="-43"/>
        <w:rPr>
          <w:rFonts w:ascii="Times New Roman" w:cstheme="minorBidi"/>
          <w:sz w:val="22"/>
          <w:szCs w:val="22"/>
          <w:cs/>
        </w:rPr>
      </w:pPr>
      <w:r w:rsidRPr="00307294">
        <w:rPr>
          <w:rFonts w:ascii="Times New Roman" w:cs="Times New Roman"/>
          <w:sz w:val="22"/>
          <w:szCs w:val="22"/>
        </w:rPr>
        <w:t>Deferred tax as at December 31, 201</w:t>
      </w:r>
      <w:r w:rsidR="00E870BA">
        <w:rPr>
          <w:rFonts w:ascii="Times New Roman" w:cs="Times New Roman"/>
          <w:sz w:val="22"/>
          <w:szCs w:val="22"/>
        </w:rPr>
        <w:t>7</w:t>
      </w:r>
      <w:r w:rsidRPr="00307294">
        <w:rPr>
          <w:rFonts w:ascii="Times New Roman" w:cs="Times New Roman"/>
          <w:sz w:val="22"/>
          <w:szCs w:val="22"/>
        </w:rPr>
        <w:t xml:space="preserve"> and 201</w:t>
      </w:r>
      <w:r w:rsidR="00E870BA">
        <w:rPr>
          <w:rFonts w:ascii="Times New Roman" w:cs="Times New Roman"/>
          <w:sz w:val="22"/>
          <w:szCs w:val="22"/>
        </w:rPr>
        <w:t>6</w:t>
      </w:r>
      <w:r w:rsidRPr="00307294">
        <w:rPr>
          <w:rFonts w:ascii="Times New Roman" w:cs="Times New Roman"/>
          <w:sz w:val="22"/>
          <w:szCs w:val="22"/>
        </w:rPr>
        <w:t xml:space="preserve"> consisted of:</w:t>
      </w:r>
    </w:p>
    <w:p w:rsidR="00000424" w:rsidRPr="00307294" w:rsidRDefault="00000424" w:rsidP="001307B2">
      <w:pPr>
        <w:ind w:left="426" w:right="-46"/>
        <w:jc w:val="thaiDistribute"/>
        <w:rPr>
          <w:rFonts w:ascii="Times New Roman" w:cs="Times New Roman"/>
          <w:sz w:val="22"/>
          <w:szCs w:val="22"/>
        </w:rPr>
      </w:pPr>
    </w:p>
    <w:bookmarkStart w:id="619" w:name="_MON_1566631768"/>
    <w:bookmarkStart w:id="620" w:name="_MON_1546703859"/>
    <w:bookmarkStart w:id="621" w:name="_MON_1568472076"/>
    <w:bookmarkStart w:id="622" w:name="_MON_1565526212"/>
    <w:bookmarkStart w:id="623" w:name="_MON_1565526218"/>
    <w:bookmarkStart w:id="624" w:name="_MON_1566631762"/>
    <w:bookmarkEnd w:id="619"/>
    <w:bookmarkEnd w:id="620"/>
    <w:bookmarkEnd w:id="621"/>
    <w:bookmarkEnd w:id="622"/>
    <w:bookmarkEnd w:id="623"/>
    <w:bookmarkEnd w:id="624"/>
    <w:bookmarkStart w:id="625" w:name="_MON_1580577560"/>
    <w:bookmarkEnd w:id="625"/>
    <w:p w:rsidR="0086770C" w:rsidRDefault="00DE098C" w:rsidP="0086770C">
      <w:pPr>
        <w:spacing w:line="480" w:lineRule="auto"/>
        <w:ind w:left="426" w:right="-46"/>
        <w:jc w:val="thaiDistribute"/>
        <w:rPr>
          <w:rFonts w:ascii="Times New Roman" w:cs="Times New Roman"/>
          <w:sz w:val="22"/>
          <w:szCs w:val="22"/>
        </w:rPr>
      </w:pPr>
      <w:r w:rsidRPr="00307294">
        <w:rPr>
          <w:rFonts w:ascii="Times New Roman" w:cs="Times New Roman"/>
          <w:sz w:val="22"/>
          <w:szCs w:val="22"/>
        </w:rPr>
        <w:object w:dxaOrig="9672" w:dyaOrig="1261">
          <v:shape id="_x0000_i1040" type="#_x0000_t75" style="width:461.25pt;height:64.5pt" o:ole="">
            <v:imagedata r:id="rId36" o:title=""/>
            <o:lock v:ext="edit" aspectratio="f"/>
          </v:shape>
          <o:OLEObject Type="Embed" ProgID="Excel.Sheet.8" ShapeID="_x0000_i1040" DrawAspect="Content" ObjectID="_1580994073" r:id="rId37"/>
        </w:object>
      </w:r>
    </w:p>
    <w:p w:rsidR="003153C4" w:rsidRPr="00307294" w:rsidRDefault="003153C4" w:rsidP="0086770C">
      <w:pPr>
        <w:spacing w:before="120"/>
        <w:ind w:left="431" w:right="-45"/>
        <w:jc w:val="thaiDistribute"/>
        <w:rPr>
          <w:rFonts w:ascii="Times New Roman" w:cs="Times New Roman"/>
          <w:sz w:val="22"/>
          <w:szCs w:val="22"/>
        </w:rPr>
      </w:pPr>
      <w:r w:rsidRPr="00307294">
        <w:rPr>
          <w:rFonts w:ascii="Times New Roman" w:cs="Times New Roman"/>
          <w:sz w:val="22"/>
          <w:szCs w:val="22"/>
        </w:rPr>
        <w:t>Movements of deferred tax assets occurred during the years were as follows:</w:t>
      </w:r>
    </w:p>
    <w:bookmarkStart w:id="626" w:name="_MON_1566631517"/>
    <w:bookmarkStart w:id="627" w:name="_MON_1547460661"/>
    <w:bookmarkStart w:id="628" w:name="_MON_1565526259"/>
    <w:bookmarkStart w:id="629" w:name="_MON_1566814197"/>
    <w:bookmarkStart w:id="630" w:name="_MON_1566814211"/>
    <w:bookmarkStart w:id="631" w:name="_MON_1566388770"/>
    <w:bookmarkStart w:id="632" w:name="_MON_1566388780"/>
    <w:bookmarkStart w:id="633" w:name="_MON_1566388786"/>
    <w:bookmarkStart w:id="634" w:name="_MON_1566388798"/>
    <w:bookmarkStart w:id="635" w:name="_MON_1566388832"/>
    <w:bookmarkStart w:id="636" w:name="_MON_1566388842"/>
    <w:bookmarkStart w:id="637" w:name="_MON_1566388863"/>
    <w:bookmarkStart w:id="638" w:name="_MON_1566388877"/>
    <w:bookmarkStart w:id="639" w:name="_MON_1566388884"/>
    <w:bookmarkStart w:id="640" w:name="_MON_1566388890"/>
    <w:bookmarkStart w:id="641" w:name="_MON_1566388897"/>
    <w:bookmarkStart w:id="642" w:name="_MON_1566388903"/>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Start w:id="643" w:name="_MON_1565526481"/>
    <w:bookmarkEnd w:id="643"/>
    <w:p w:rsidR="00C33E9A" w:rsidRPr="00307294" w:rsidRDefault="007C3416" w:rsidP="00E870BA">
      <w:pPr>
        <w:ind w:left="-142" w:right="-46"/>
        <w:rPr>
          <w:rFonts w:ascii="Times New Roman" w:cs="Times New Roman"/>
          <w:sz w:val="22"/>
          <w:szCs w:val="22"/>
        </w:rPr>
      </w:pPr>
      <w:r w:rsidRPr="00307294">
        <w:rPr>
          <w:rFonts w:ascii="Times New Roman" w:cs="Times New Roman"/>
          <w:sz w:val="22"/>
          <w:szCs w:val="22"/>
        </w:rPr>
        <w:object w:dxaOrig="14517" w:dyaOrig="5052">
          <v:shape id="_x0000_i1041" type="#_x0000_t75" style="width:506.25pt;height:215.25pt" o:ole="">
            <v:imagedata r:id="rId38" o:title=""/>
            <o:lock v:ext="edit" aspectratio="f"/>
          </v:shape>
          <o:OLEObject Type="Embed" ProgID="Excel.Sheet.8" ShapeID="_x0000_i1041" DrawAspect="Content" ObjectID="_1580994074" r:id="rId39"/>
        </w:object>
      </w:r>
    </w:p>
    <w:p w:rsidR="007219D6" w:rsidRDefault="003153C4" w:rsidP="007219D6">
      <w:pPr>
        <w:numPr>
          <w:ilvl w:val="0"/>
          <w:numId w:val="1"/>
        </w:numPr>
        <w:tabs>
          <w:tab w:val="clear" w:pos="630"/>
          <w:tab w:val="left" w:pos="426"/>
        </w:tabs>
        <w:ind w:left="426" w:right="-45" w:hanging="426"/>
        <w:jc w:val="thaiDistribute"/>
        <w:rPr>
          <w:rFonts w:ascii="Times New Roman" w:cs="Times New Roman"/>
          <w:b/>
          <w:bCs/>
          <w:sz w:val="22"/>
          <w:szCs w:val="22"/>
        </w:rPr>
      </w:pPr>
      <w:r w:rsidRPr="00307294">
        <w:rPr>
          <w:rFonts w:ascii="Times New Roman" w:cs="Times New Roman"/>
          <w:b/>
          <w:bCs/>
          <w:sz w:val="22"/>
          <w:szCs w:val="22"/>
        </w:rPr>
        <w:t>BANK OVERDRAFT</w:t>
      </w:r>
    </w:p>
    <w:p w:rsidR="00BE02E4" w:rsidRPr="00307294" w:rsidRDefault="00BE02E4" w:rsidP="00BE02E4">
      <w:pPr>
        <w:tabs>
          <w:tab w:val="left" w:pos="426"/>
        </w:tabs>
        <w:ind w:left="426" w:right="-43"/>
        <w:jc w:val="thaiDistribute"/>
        <w:rPr>
          <w:rFonts w:ascii="Times New Roman" w:cs="Times New Roman"/>
          <w:b/>
          <w:bCs/>
          <w:sz w:val="22"/>
          <w:szCs w:val="22"/>
        </w:rPr>
      </w:pPr>
    </w:p>
    <w:p w:rsidR="003153C4" w:rsidRPr="00307294" w:rsidRDefault="00BE02E4" w:rsidP="00F23904">
      <w:pPr>
        <w:pStyle w:val="ListParagraph"/>
        <w:ind w:left="425" w:right="-43"/>
        <w:rPr>
          <w:rFonts w:ascii="Times New Roman" w:cs="Times New Roman"/>
          <w:sz w:val="22"/>
          <w:szCs w:val="22"/>
        </w:rPr>
      </w:pPr>
      <w:bookmarkStart w:id="644" w:name="_MON_1524383139"/>
      <w:bookmarkStart w:id="645" w:name="_MON_1517064408"/>
      <w:bookmarkStart w:id="646" w:name="_MON_1547303817"/>
      <w:bookmarkEnd w:id="644"/>
      <w:bookmarkEnd w:id="645"/>
      <w:bookmarkEnd w:id="646"/>
      <w:r>
        <w:rPr>
          <w:rFonts w:ascii="Times New Roman" w:cs="Times New Roman"/>
          <w:sz w:val="22"/>
          <w:szCs w:val="22"/>
        </w:rPr>
        <w:t xml:space="preserve">Credit </w:t>
      </w:r>
      <w:r w:rsidR="0086770C">
        <w:rPr>
          <w:rFonts w:ascii="Times New Roman" w:cs="Times New Roman"/>
          <w:sz w:val="22"/>
          <w:szCs w:val="22"/>
        </w:rPr>
        <w:t>limit</w:t>
      </w:r>
      <w:r w:rsidR="0045237F">
        <w:rPr>
          <w:rFonts w:ascii="Times New Roman" w:cs="Times New Roman"/>
          <w:sz w:val="22"/>
          <w:szCs w:val="22"/>
        </w:rPr>
        <w:t xml:space="preserve"> from financial institution</w:t>
      </w:r>
      <w:r w:rsidR="00E870BA" w:rsidRPr="00E870BA">
        <w:rPr>
          <w:rFonts w:ascii="Times New Roman" w:cs="Times New Roman"/>
          <w:sz w:val="22"/>
          <w:szCs w:val="22"/>
        </w:rPr>
        <w:t xml:space="preserve"> </w:t>
      </w:r>
      <w:r w:rsidR="00E870BA" w:rsidRPr="00307294">
        <w:rPr>
          <w:rFonts w:ascii="Times New Roman" w:cs="Times New Roman"/>
          <w:sz w:val="22"/>
          <w:szCs w:val="22"/>
        </w:rPr>
        <w:t>as at December 31, 201</w:t>
      </w:r>
      <w:r w:rsidR="00E870BA">
        <w:rPr>
          <w:rFonts w:ascii="Times New Roman" w:cs="Times New Roman"/>
          <w:sz w:val="22"/>
          <w:szCs w:val="22"/>
        </w:rPr>
        <w:t>6</w:t>
      </w:r>
      <w:r w:rsidR="003153C4" w:rsidRPr="00307294">
        <w:rPr>
          <w:rFonts w:ascii="Times New Roman" w:cs="Times New Roman"/>
          <w:sz w:val="22"/>
          <w:szCs w:val="22"/>
        </w:rPr>
        <w:t xml:space="preserve"> consisted of</w:t>
      </w:r>
      <w:bookmarkStart w:id="647" w:name="_MON_1516106839"/>
      <w:bookmarkEnd w:id="647"/>
      <w:r w:rsidR="003153C4" w:rsidRPr="00307294">
        <w:rPr>
          <w:rFonts w:ascii="Times New Roman" w:cs="Times New Roman"/>
          <w:sz w:val="22"/>
          <w:szCs w:val="22"/>
        </w:rPr>
        <w:t>:</w:t>
      </w:r>
    </w:p>
    <w:bookmarkStart w:id="648" w:name="_MON_1547303824"/>
    <w:bookmarkStart w:id="649" w:name="_MON_1565526624"/>
    <w:bookmarkStart w:id="650" w:name="_MON_1565526677"/>
    <w:bookmarkStart w:id="651" w:name="_MON_1565526743"/>
    <w:bookmarkStart w:id="652" w:name="_MON_1565526750"/>
    <w:bookmarkEnd w:id="648"/>
    <w:bookmarkEnd w:id="649"/>
    <w:bookmarkEnd w:id="650"/>
    <w:bookmarkEnd w:id="651"/>
    <w:bookmarkEnd w:id="652"/>
    <w:bookmarkStart w:id="653" w:name="_MON_1565526789"/>
    <w:bookmarkEnd w:id="653"/>
    <w:p w:rsidR="007219D6" w:rsidRPr="00307294" w:rsidRDefault="007C3416" w:rsidP="002E16DA">
      <w:pPr>
        <w:spacing w:before="120" w:after="120" w:line="240" w:lineRule="atLeast"/>
        <w:ind w:left="426" w:right="-29"/>
        <w:jc w:val="thaiDistribute"/>
        <w:rPr>
          <w:rFonts w:ascii="Times New Roman" w:cs="Times New Roman"/>
          <w:sz w:val="22"/>
          <w:szCs w:val="22"/>
        </w:rPr>
      </w:pPr>
      <w:r w:rsidRPr="00307294">
        <w:rPr>
          <w:rFonts w:ascii="Times New Roman" w:cs="Times New Roman"/>
          <w:sz w:val="22"/>
          <w:szCs w:val="22"/>
          <w:cs/>
        </w:rPr>
        <w:object w:dxaOrig="8112" w:dyaOrig="1184">
          <v:shape id="_x0000_i1042" type="#_x0000_t75" style="width:380.25pt;height:55.5pt" o:ole="">
            <v:imagedata r:id="rId40" o:title=""/>
          </v:shape>
          <o:OLEObject Type="Embed" ProgID="Excel.Sheet.8" ShapeID="_x0000_i1042" DrawAspect="Content" ObjectID="_1580994075" r:id="rId41"/>
        </w:object>
      </w:r>
    </w:p>
    <w:p w:rsidR="002E16DA" w:rsidRDefault="0086770C" w:rsidP="00BE02E4">
      <w:pPr>
        <w:ind w:left="432" w:right="-43"/>
        <w:jc w:val="thaiDistribute"/>
        <w:rPr>
          <w:rFonts w:ascii="Times New Roman" w:cs="Times New Roman"/>
          <w:b/>
          <w:bCs/>
          <w:sz w:val="22"/>
          <w:szCs w:val="22"/>
        </w:rPr>
      </w:pPr>
      <w:r>
        <w:rPr>
          <w:rFonts w:ascii="Times New Roman" w:cs="Times New Roman"/>
          <w:sz w:val="22"/>
          <w:szCs w:val="22"/>
        </w:rPr>
        <w:t>During the year 201</w:t>
      </w:r>
      <w:r w:rsidR="00854691">
        <w:rPr>
          <w:rFonts w:ascii="Times New Roman" w:cs="Times New Roman"/>
          <w:sz w:val="22"/>
          <w:szCs w:val="22"/>
        </w:rPr>
        <w:t>7</w:t>
      </w:r>
      <w:r>
        <w:rPr>
          <w:rFonts w:ascii="Times New Roman" w:cs="Times New Roman"/>
          <w:sz w:val="22"/>
          <w:szCs w:val="22"/>
        </w:rPr>
        <w:t>, t</w:t>
      </w:r>
      <w:r w:rsidR="00E870BA" w:rsidRPr="0083704C">
        <w:rPr>
          <w:rFonts w:ascii="Times New Roman" w:cs="Times New Roman"/>
          <w:sz w:val="22"/>
          <w:szCs w:val="22"/>
        </w:rPr>
        <w:t xml:space="preserve">he Company had </w:t>
      </w:r>
      <w:r w:rsidR="00D63C20">
        <w:rPr>
          <w:rFonts w:ascii="Times New Roman" w:cs="Times New Roman"/>
          <w:sz w:val="22"/>
          <w:szCs w:val="22"/>
        </w:rPr>
        <w:t xml:space="preserve">terminated </w:t>
      </w:r>
      <w:r>
        <w:rPr>
          <w:rFonts w:ascii="Times New Roman" w:cs="Times New Roman"/>
          <w:sz w:val="22"/>
          <w:szCs w:val="22"/>
        </w:rPr>
        <w:t>limit of</w:t>
      </w:r>
      <w:r w:rsidR="00E870BA" w:rsidRPr="0083704C">
        <w:rPr>
          <w:rFonts w:ascii="Times New Roman" w:cs="Times New Roman"/>
          <w:sz w:val="22"/>
          <w:szCs w:val="22"/>
        </w:rPr>
        <w:t xml:space="preserve"> bank overdraft of Baht </w:t>
      </w:r>
      <w:r w:rsidR="00E870BA">
        <w:rPr>
          <w:rFonts w:ascii="Times New Roman" w:cs="Times New Roman"/>
          <w:sz w:val="22"/>
          <w:szCs w:val="22"/>
        </w:rPr>
        <w:t>10</w:t>
      </w:r>
      <w:r w:rsidR="00E870BA" w:rsidRPr="0083704C">
        <w:rPr>
          <w:rFonts w:ascii="Times New Roman" w:cs="Times New Roman"/>
          <w:sz w:val="22"/>
          <w:szCs w:val="22"/>
        </w:rPr>
        <w:t xml:space="preserve"> million, including </w:t>
      </w:r>
      <w:r w:rsidR="00D63C20">
        <w:rPr>
          <w:rFonts w:ascii="Times New Roman" w:cs="Times New Roman"/>
          <w:sz w:val="22"/>
          <w:szCs w:val="22"/>
        </w:rPr>
        <w:t>revoked</w:t>
      </w:r>
      <w:r w:rsidR="00E870BA" w:rsidRPr="0083704C">
        <w:rPr>
          <w:rFonts w:ascii="Times New Roman" w:cs="Times New Roman"/>
          <w:sz w:val="22"/>
          <w:szCs w:val="22"/>
        </w:rPr>
        <w:t xml:space="preserve"> the collateral (see note </w:t>
      </w:r>
      <w:r w:rsidR="00E870BA">
        <w:rPr>
          <w:rFonts w:ascii="Times New Roman" w:cs="Times New Roman"/>
          <w:sz w:val="22"/>
          <w:szCs w:val="22"/>
        </w:rPr>
        <w:t>6</w:t>
      </w:r>
      <w:r w:rsidR="00E870BA" w:rsidRPr="0083704C">
        <w:rPr>
          <w:rFonts w:ascii="Times New Roman" w:cs="Times New Roman"/>
          <w:sz w:val="22"/>
          <w:szCs w:val="22"/>
        </w:rPr>
        <w:t>).</w:t>
      </w:r>
      <w:r w:rsidR="00722EA5" w:rsidRPr="00722EA5">
        <w:t xml:space="preserve"> </w:t>
      </w:r>
      <w:r w:rsidR="002E16DA">
        <w:rPr>
          <w:rFonts w:ascii="Times New Roman" w:cs="Times New Roman"/>
          <w:b/>
          <w:bCs/>
          <w:sz w:val="22"/>
          <w:szCs w:val="22"/>
        </w:rPr>
        <w:br w:type="page"/>
      </w:r>
    </w:p>
    <w:p w:rsidR="009613D6" w:rsidRPr="0083704C" w:rsidRDefault="009613D6" w:rsidP="009613D6">
      <w:pPr>
        <w:pStyle w:val="ListParagraph"/>
        <w:numPr>
          <w:ilvl w:val="0"/>
          <w:numId w:val="1"/>
        </w:numPr>
        <w:tabs>
          <w:tab w:val="clear" w:pos="630"/>
          <w:tab w:val="num" w:pos="426"/>
        </w:tabs>
        <w:ind w:left="644" w:right="-45" w:hanging="644"/>
        <w:jc w:val="thaiDistribute"/>
        <w:rPr>
          <w:rFonts w:ascii="Times New Roman" w:cs="Times New Roman"/>
          <w:sz w:val="22"/>
          <w:szCs w:val="22"/>
        </w:rPr>
      </w:pPr>
      <w:r w:rsidRPr="0083704C">
        <w:rPr>
          <w:rFonts w:ascii="Times New Roman" w:cs="Times New Roman"/>
          <w:b/>
          <w:bCs/>
          <w:sz w:val="22"/>
          <w:szCs w:val="22"/>
        </w:rPr>
        <w:lastRenderedPageBreak/>
        <w:t>SHORT-TERM LOAN FROM OTHER COMPANY</w:t>
      </w:r>
    </w:p>
    <w:p w:rsidR="006A2778" w:rsidRPr="006A2778" w:rsidRDefault="006A2778" w:rsidP="006A2778">
      <w:pPr>
        <w:pStyle w:val="ListParagraph"/>
        <w:ind w:left="630" w:right="-14"/>
        <w:jc w:val="thaiDistribute"/>
        <w:rPr>
          <w:rFonts w:ascii="Times New Roman" w:cs="Times New Roman"/>
          <w:sz w:val="22"/>
          <w:szCs w:val="22"/>
        </w:rPr>
      </w:pPr>
    </w:p>
    <w:p w:rsidR="006A2778" w:rsidRDefault="006A2778" w:rsidP="006A2778">
      <w:pPr>
        <w:tabs>
          <w:tab w:val="left" w:pos="426"/>
        </w:tabs>
        <w:ind w:left="425" w:right="-45"/>
        <w:jc w:val="thaiDistribute"/>
        <w:rPr>
          <w:rFonts w:ascii="Times New Roman" w:cs="Times New Roman"/>
          <w:sz w:val="22"/>
          <w:szCs w:val="22"/>
        </w:rPr>
      </w:pPr>
      <w:bookmarkStart w:id="654" w:name="OLE_LINK97"/>
      <w:bookmarkStart w:id="655" w:name="OLE_LINK98"/>
      <w:bookmarkStart w:id="656" w:name="OLE_LINK99"/>
      <w:r>
        <w:rPr>
          <w:rFonts w:ascii="Times New Roman" w:cs="Times New Roman"/>
          <w:sz w:val="22"/>
          <w:szCs w:val="22"/>
        </w:rPr>
        <w:tab/>
      </w:r>
      <w:r w:rsidRPr="006A2778">
        <w:rPr>
          <w:rFonts w:ascii="Times New Roman" w:cs="Times New Roman"/>
          <w:sz w:val="22"/>
          <w:szCs w:val="22"/>
        </w:rPr>
        <w:t>The Company has short-term loans</w:t>
      </w:r>
      <w:r w:rsidR="00722EA5">
        <w:rPr>
          <w:rFonts w:ascii="Times New Roman" w:cs="Times New Roman"/>
          <w:sz w:val="22"/>
          <w:szCs w:val="22"/>
        </w:rPr>
        <w:t xml:space="preserve"> from</w:t>
      </w:r>
      <w:r w:rsidRPr="006A2778">
        <w:rPr>
          <w:rFonts w:ascii="Times New Roman" w:cs="Times New Roman"/>
          <w:sz w:val="22"/>
          <w:szCs w:val="22"/>
        </w:rPr>
        <w:t xml:space="preserve"> </w:t>
      </w:r>
      <w:r w:rsidR="009613D6" w:rsidRPr="0083704C">
        <w:rPr>
          <w:rFonts w:ascii="Times New Roman" w:cs="Times New Roman"/>
          <w:sz w:val="22"/>
          <w:szCs w:val="22"/>
        </w:rPr>
        <w:t xml:space="preserve">other company </w:t>
      </w:r>
      <w:r w:rsidRPr="006A2778">
        <w:rPr>
          <w:rFonts w:ascii="Times New Roman" w:cs="Times New Roman"/>
          <w:sz w:val="22"/>
          <w:szCs w:val="22"/>
        </w:rPr>
        <w:t>as at</w:t>
      </w:r>
      <w:r w:rsidRPr="006A2778">
        <w:rPr>
          <w:rFonts w:ascii="Times New Roman" w:cs="Times New Roman"/>
          <w:sz w:val="22"/>
          <w:szCs w:val="22"/>
          <w:cs/>
        </w:rPr>
        <w:t xml:space="preserve"> </w:t>
      </w:r>
      <w:r w:rsidRPr="006A2778">
        <w:rPr>
          <w:rFonts w:ascii="Times New Roman" w:cs="Times New Roman"/>
          <w:sz w:val="22"/>
          <w:szCs w:val="22"/>
        </w:rPr>
        <w:t>December 31, 2017 and 2016 consisted of:</w:t>
      </w:r>
      <w:bookmarkStart w:id="657" w:name="_MON_1566631739"/>
      <w:bookmarkStart w:id="658" w:name="_MON_1530339035"/>
      <w:bookmarkStart w:id="659" w:name="_MON_1566731517"/>
      <w:bookmarkStart w:id="660" w:name="_MON_1530339046"/>
      <w:bookmarkStart w:id="661" w:name="_MON_1530339052"/>
      <w:bookmarkStart w:id="662" w:name="_MON_1530708729"/>
      <w:bookmarkStart w:id="663" w:name="_MON_1530708752"/>
      <w:bookmarkStart w:id="664" w:name="_MON_1531033194"/>
      <w:bookmarkStart w:id="665" w:name="_MON_1531033221"/>
      <w:bookmarkStart w:id="666" w:name="_MON_1531033571"/>
      <w:bookmarkStart w:id="667" w:name="_MON_1531033592"/>
      <w:bookmarkStart w:id="668" w:name="_MON_1537633404"/>
      <w:bookmarkStart w:id="669" w:name="_MON_1537633409"/>
      <w:bookmarkStart w:id="670" w:name="_MON_1537634214"/>
      <w:bookmarkStart w:id="671" w:name="_MON_1537720899"/>
      <w:bookmarkStart w:id="672" w:name="_MON_1547128465"/>
      <w:bookmarkStart w:id="673" w:name="_MON_1547128473"/>
      <w:bookmarkStart w:id="674" w:name="_MON_1529308614"/>
      <w:bookmarkStart w:id="675" w:name="_MON_1565526862"/>
      <w:bookmarkStart w:id="676" w:name="_MON_1565526920"/>
      <w:bookmarkStart w:id="677" w:name="_MON_1529308629"/>
      <w:bookmarkStart w:id="678" w:name="_MON_1529308640"/>
      <w:bookmarkStart w:id="679" w:name="_MON_1529309294"/>
      <w:bookmarkStart w:id="680" w:name="_MON_1529309407"/>
      <w:bookmarkStart w:id="681" w:name="_MON_1530338791"/>
      <w:bookmarkStart w:id="682" w:name="_MON_1530338870"/>
      <w:bookmarkStart w:id="683" w:name="_MON_1530339008"/>
      <w:bookmarkStart w:id="684" w:name="_MON_1530339029"/>
      <w:bookmarkStart w:id="685" w:name="_MON_1547921620"/>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rsidR="00305150" w:rsidRDefault="00305150" w:rsidP="006A2778">
      <w:pPr>
        <w:tabs>
          <w:tab w:val="left" w:pos="426"/>
        </w:tabs>
        <w:ind w:left="425" w:right="-45"/>
        <w:jc w:val="thaiDistribute"/>
        <w:rPr>
          <w:rFonts w:ascii="Times New Roman" w:cs="Times New Roman"/>
          <w:sz w:val="22"/>
          <w:szCs w:val="22"/>
        </w:rPr>
      </w:pPr>
    </w:p>
    <w:bookmarkStart w:id="686" w:name="_MON_1562678482"/>
    <w:bookmarkEnd w:id="686"/>
    <w:p w:rsidR="00305150" w:rsidRPr="006A2778" w:rsidRDefault="00777B85" w:rsidP="006A2778">
      <w:pPr>
        <w:tabs>
          <w:tab w:val="left" w:pos="426"/>
        </w:tabs>
        <w:ind w:left="425" w:right="-45"/>
        <w:jc w:val="thaiDistribute"/>
        <w:rPr>
          <w:rFonts w:ascii="Times New Roman" w:cs="Times New Roman"/>
          <w:sz w:val="22"/>
          <w:szCs w:val="22"/>
        </w:rPr>
      </w:pPr>
      <w:r w:rsidRPr="0083704C">
        <w:rPr>
          <w:rFonts w:ascii="Times New Roman" w:cs="Times New Roman"/>
          <w:sz w:val="22"/>
          <w:szCs w:val="22"/>
          <w:cs/>
        </w:rPr>
        <w:object w:dxaOrig="9987" w:dyaOrig="2450">
          <v:shape id="_x0000_i1043" type="#_x0000_t75" style="width:483pt;height:124.5pt" o:ole="">
            <v:imagedata r:id="rId42" o:title=""/>
          </v:shape>
          <o:OLEObject Type="Embed" ProgID="Excel.Sheet.8" ShapeID="_x0000_i1043" DrawAspect="Content" ObjectID="_1580994076" r:id="rId43"/>
        </w:object>
      </w:r>
    </w:p>
    <w:p w:rsidR="006A2778" w:rsidRPr="006A2778" w:rsidRDefault="006A2778" w:rsidP="006A2778">
      <w:pPr>
        <w:tabs>
          <w:tab w:val="left" w:pos="426"/>
        </w:tabs>
        <w:ind w:left="425"/>
        <w:rPr>
          <w:rFonts w:ascii="Times New Roman" w:cs="Times New Roman"/>
          <w:sz w:val="22"/>
          <w:szCs w:val="22"/>
        </w:rPr>
      </w:pPr>
      <w:bookmarkStart w:id="687" w:name="_MON_1547533412"/>
      <w:bookmarkStart w:id="688" w:name="_MON_1547533490"/>
      <w:bookmarkStart w:id="689" w:name="_MON_1547533626"/>
      <w:bookmarkStart w:id="690" w:name="_MON_1547461076"/>
      <w:bookmarkStart w:id="691" w:name="_MON_1547461149"/>
      <w:bookmarkStart w:id="692" w:name="_MON_1547461350"/>
      <w:bookmarkStart w:id="693" w:name="_MON_1547461382"/>
      <w:bookmarkStart w:id="694" w:name="_MON_1547461398"/>
      <w:bookmarkStart w:id="695" w:name="_MON_1548012667"/>
      <w:bookmarkStart w:id="696" w:name="_MON_1547461508"/>
      <w:bookmarkStart w:id="697" w:name="_MON_1547461518"/>
      <w:bookmarkStart w:id="698" w:name="_MON_1547462863"/>
      <w:bookmarkStart w:id="699" w:name="_MON_1547462880"/>
      <w:bookmarkStart w:id="700" w:name="_MON_1548567058"/>
      <w:bookmarkStart w:id="701" w:name="_MON_1548567080"/>
      <w:bookmarkStart w:id="702" w:name="_MON_1548567084"/>
      <w:bookmarkStart w:id="703" w:name="_MON_1548567102"/>
      <w:bookmarkStart w:id="704" w:name="_MON_1547460828"/>
      <w:bookmarkStart w:id="705" w:name="_MON_1566130969"/>
      <w:bookmarkStart w:id="706" w:name="_MON_1566131012"/>
      <w:bookmarkStart w:id="707" w:name="_MON_1566131506"/>
      <w:bookmarkStart w:id="708" w:name="_MON_1566137264"/>
      <w:bookmarkStart w:id="709" w:name="_MON_1547485039"/>
      <w:bookmarkStart w:id="710" w:name="_MON_1548930259"/>
      <w:bookmarkStart w:id="711" w:name="_MON_1548930298"/>
      <w:bookmarkStart w:id="712" w:name="_MON_1548930308"/>
      <w:bookmarkStart w:id="713" w:name="_MON_1566389050"/>
      <w:bookmarkStart w:id="714" w:name="_MON_1566389698"/>
      <w:bookmarkStart w:id="715" w:name="_MON_1566390271"/>
      <w:bookmarkStart w:id="716" w:name="_MON_1547485063"/>
      <w:bookmarkStart w:id="717" w:name="_MON_1547461068"/>
      <w:bookmarkStart w:id="718" w:name="_MON_1566731417"/>
      <w:bookmarkStart w:id="719" w:name="_MON_1566731445"/>
      <w:bookmarkStart w:id="720" w:name="_MON_1566731502"/>
      <w:bookmarkStart w:id="721" w:name="_MON_1566731526"/>
      <w:bookmarkStart w:id="722" w:name="_MON_1566731727"/>
      <w:bookmarkStart w:id="723" w:name="_MON_1580576383"/>
      <w:bookmarkStart w:id="724" w:name="_MON_1580576420"/>
      <w:bookmarkStart w:id="725" w:name="_MON_1566731826"/>
      <w:bookmarkStart w:id="726" w:name="_MON_1566731834"/>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r>
        <w:rPr>
          <w:rFonts w:ascii="Times New Roman" w:cs="Times New Roman"/>
          <w:sz w:val="22"/>
          <w:szCs w:val="22"/>
        </w:rPr>
        <w:tab/>
      </w:r>
      <w:r w:rsidRPr="006A2778">
        <w:rPr>
          <w:rFonts w:ascii="Times New Roman" w:cs="Times New Roman"/>
          <w:sz w:val="22"/>
          <w:szCs w:val="22"/>
        </w:rPr>
        <w:t xml:space="preserve">Movements of short-term loan </w:t>
      </w:r>
      <w:r w:rsidR="009613D6" w:rsidRPr="0083704C">
        <w:rPr>
          <w:rFonts w:ascii="Times New Roman" w:cs="Times New Roman"/>
          <w:sz w:val="22"/>
          <w:szCs w:val="22"/>
        </w:rPr>
        <w:t xml:space="preserve">other company </w:t>
      </w:r>
      <w:r w:rsidRPr="006A2778">
        <w:rPr>
          <w:rFonts w:ascii="Times New Roman" w:cs="Times New Roman"/>
          <w:sz w:val="22"/>
          <w:szCs w:val="22"/>
        </w:rPr>
        <w:t>for the years ended December 31, 2017 and 2016 were as follows:</w:t>
      </w:r>
    </w:p>
    <w:bookmarkStart w:id="727" w:name="_MON_1566132082"/>
    <w:bookmarkStart w:id="728" w:name="_MON_1566132095"/>
    <w:bookmarkStart w:id="729" w:name="_MON_1564384276"/>
    <w:bookmarkStart w:id="730" w:name="_MON_1564384321"/>
    <w:bookmarkStart w:id="731" w:name="_MON_1564384362"/>
    <w:bookmarkStart w:id="732" w:name="_MON_1569412449"/>
    <w:bookmarkStart w:id="733" w:name="_MON_1564322059"/>
    <w:bookmarkStart w:id="734" w:name="_MON_1564322123"/>
    <w:bookmarkStart w:id="735" w:name="_MON_1564322136"/>
    <w:bookmarkStart w:id="736" w:name="_MON_1564554384"/>
    <w:bookmarkStart w:id="737" w:name="_MON_1564556862"/>
    <w:bookmarkStart w:id="738" w:name="_MON_1571207943"/>
    <w:bookmarkStart w:id="739" w:name="_MON_1524399429"/>
    <w:bookmarkEnd w:id="727"/>
    <w:bookmarkEnd w:id="728"/>
    <w:bookmarkEnd w:id="729"/>
    <w:bookmarkEnd w:id="730"/>
    <w:bookmarkEnd w:id="731"/>
    <w:bookmarkEnd w:id="732"/>
    <w:bookmarkEnd w:id="733"/>
    <w:bookmarkEnd w:id="734"/>
    <w:bookmarkEnd w:id="735"/>
    <w:bookmarkEnd w:id="736"/>
    <w:bookmarkEnd w:id="737"/>
    <w:bookmarkEnd w:id="738"/>
    <w:bookmarkEnd w:id="739"/>
    <w:bookmarkStart w:id="740" w:name="_MON_1564384270"/>
    <w:bookmarkEnd w:id="740"/>
    <w:p w:rsidR="006A2778" w:rsidRPr="006A2778" w:rsidRDefault="00777B85" w:rsidP="009613D6">
      <w:pPr>
        <w:pStyle w:val="ListParagraph"/>
        <w:tabs>
          <w:tab w:val="left" w:pos="426"/>
        </w:tabs>
        <w:spacing w:line="240" w:lineRule="atLeast"/>
        <w:ind w:left="426"/>
        <w:jc w:val="thaiDistribute"/>
        <w:rPr>
          <w:rFonts w:ascii="Times New Roman" w:cs="Times New Roman"/>
          <w:color w:val="000000"/>
          <w:sz w:val="22"/>
          <w:szCs w:val="22"/>
        </w:rPr>
      </w:pPr>
      <w:r w:rsidRPr="0083704C">
        <w:object w:dxaOrig="8729" w:dyaOrig="2440">
          <v:shape id="_x0000_i1044" type="#_x0000_t75" style="width:448.5pt;height:126pt" o:ole="">
            <v:imagedata r:id="rId44" o:title=""/>
          </v:shape>
          <o:OLEObject Type="Embed" ProgID="Excel.Sheet.8" ShapeID="_x0000_i1044" DrawAspect="Content" ObjectID="_1580994077" r:id="rId45"/>
        </w:object>
      </w:r>
    </w:p>
    <w:p w:rsidR="00722EA5" w:rsidRDefault="006A2778" w:rsidP="006A2778">
      <w:pPr>
        <w:tabs>
          <w:tab w:val="left" w:pos="426"/>
        </w:tabs>
        <w:spacing w:line="240" w:lineRule="atLeast"/>
        <w:ind w:left="425"/>
        <w:jc w:val="thaiDistribute"/>
        <w:rPr>
          <w:rFonts w:ascii="Times New Roman" w:cs="Times New Roman"/>
          <w:color w:val="000000"/>
          <w:sz w:val="22"/>
          <w:szCs w:val="22"/>
        </w:rPr>
      </w:pPr>
      <w:r>
        <w:rPr>
          <w:rFonts w:ascii="Times New Roman" w:cs="Times New Roman"/>
          <w:color w:val="000000"/>
          <w:sz w:val="22"/>
          <w:szCs w:val="22"/>
        </w:rPr>
        <w:tab/>
      </w:r>
    </w:p>
    <w:p w:rsidR="006A2778" w:rsidRPr="006A2778" w:rsidRDefault="006A2778" w:rsidP="006A2778">
      <w:pPr>
        <w:tabs>
          <w:tab w:val="left" w:pos="426"/>
        </w:tabs>
        <w:spacing w:line="240" w:lineRule="atLeast"/>
        <w:ind w:left="425"/>
        <w:jc w:val="thaiDistribute"/>
        <w:rPr>
          <w:rFonts w:ascii="Times New Roman" w:cstheme="minorBidi"/>
          <w:color w:val="000000"/>
          <w:sz w:val="22"/>
          <w:szCs w:val="22"/>
        </w:rPr>
      </w:pPr>
      <w:r w:rsidRPr="006A2778">
        <w:rPr>
          <w:rFonts w:ascii="Times New Roman" w:cs="Times New Roman"/>
          <w:color w:val="000000"/>
          <w:sz w:val="22"/>
          <w:szCs w:val="22"/>
        </w:rPr>
        <w:t>The Company’s land held for development and land</w:t>
      </w:r>
      <w:r w:rsidRPr="006A2778">
        <w:rPr>
          <w:rFonts w:ascii="Times New Roman" w:cs="Times New Roman"/>
          <w:sz w:val="22"/>
          <w:szCs w:val="22"/>
        </w:rPr>
        <w:t xml:space="preserve"> including existing construction </w:t>
      </w:r>
      <w:r w:rsidRPr="006A2778">
        <w:rPr>
          <w:rFonts w:ascii="Times New Roman" w:cs="Times New Roman"/>
          <w:color w:val="000000"/>
          <w:sz w:val="22"/>
          <w:szCs w:val="22"/>
        </w:rPr>
        <w:t xml:space="preserve">(see notes 8 and 9) were mortgaged as collateral for credit limit </w:t>
      </w:r>
      <w:r w:rsidRPr="006A2778">
        <w:rPr>
          <w:rFonts w:ascii="Times New Roman" w:cs="Times New Roman"/>
          <w:sz w:val="22"/>
          <w:szCs w:val="22"/>
        </w:rPr>
        <w:t xml:space="preserve">loan </w:t>
      </w:r>
      <w:r w:rsidRPr="006A2778">
        <w:rPr>
          <w:rFonts w:ascii="Times New Roman" w:cs="Times New Roman"/>
          <w:color w:val="000000"/>
          <w:sz w:val="22"/>
          <w:szCs w:val="22"/>
        </w:rPr>
        <w:t>and</w:t>
      </w:r>
      <w:r w:rsidRPr="006A2778">
        <w:rPr>
          <w:rFonts w:ascii="Times New Roman" w:cs="Times New Roman"/>
          <w:sz w:val="22"/>
          <w:szCs w:val="22"/>
        </w:rPr>
        <w:t xml:space="preserve"> the director of the Company guaranteed against this loan.</w:t>
      </w:r>
    </w:p>
    <w:p w:rsidR="006A2778" w:rsidRPr="006A2778" w:rsidRDefault="006A2778" w:rsidP="006A2778">
      <w:pPr>
        <w:pStyle w:val="ListParagraph"/>
        <w:spacing w:line="240" w:lineRule="atLeast"/>
        <w:ind w:left="630"/>
        <w:jc w:val="thaiDistribute"/>
        <w:rPr>
          <w:rFonts w:ascii="Times New Roman" w:cstheme="minorBidi"/>
          <w:color w:val="000000"/>
          <w:sz w:val="22"/>
          <w:szCs w:val="22"/>
          <w:cs/>
        </w:rPr>
      </w:pPr>
    </w:p>
    <w:p w:rsidR="003153C4" w:rsidRPr="00307294" w:rsidRDefault="003153C4" w:rsidP="00C51C28">
      <w:pPr>
        <w:numPr>
          <w:ilvl w:val="0"/>
          <w:numId w:val="1"/>
        </w:numPr>
        <w:tabs>
          <w:tab w:val="clear" w:pos="630"/>
          <w:tab w:val="left" w:pos="426"/>
        </w:tabs>
        <w:ind w:left="425" w:right="-45" w:hanging="425"/>
        <w:jc w:val="thaiDistribute"/>
        <w:rPr>
          <w:rFonts w:ascii="Times New Roman" w:cs="Times New Roman"/>
          <w:b/>
          <w:bCs/>
          <w:sz w:val="22"/>
          <w:szCs w:val="22"/>
        </w:rPr>
      </w:pPr>
      <w:r w:rsidRPr="00307294">
        <w:rPr>
          <w:rFonts w:ascii="Times New Roman" w:cs="Times New Roman"/>
          <w:b/>
          <w:bCs/>
          <w:sz w:val="22"/>
          <w:szCs w:val="22"/>
        </w:rPr>
        <w:t>TRADE AND OTHER PAYABLES</w:t>
      </w:r>
    </w:p>
    <w:p w:rsidR="007A2265" w:rsidRDefault="007A2265" w:rsidP="00C51C28">
      <w:pPr>
        <w:pStyle w:val="ListParagraph"/>
        <w:tabs>
          <w:tab w:val="left" w:pos="9711"/>
          <w:tab w:val="left" w:pos="9960"/>
        </w:tabs>
        <w:ind w:left="425" w:right="-45"/>
        <w:contextualSpacing w:val="0"/>
        <w:jc w:val="thaiDistribute"/>
        <w:rPr>
          <w:rFonts w:ascii="Times New Roman" w:cs="Times New Roman"/>
          <w:sz w:val="22"/>
          <w:szCs w:val="22"/>
        </w:rPr>
      </w:pPr>
      <w:bookmarkStart w:id="741" w:name="_MON_1547921625"/>
      <w:bookmarkStart w:id="742" w:name="_MON_1547118536"/>
      <w:bookmarkStart w:id="743" w:name="_MON_1547118555"/>
      <w:bookmarkStart w:id="744" w:name="_MON_1547118606"/>
      <w:bookmarkStart w:id="745" w:name="_MON_1517851009"/>
      <w:bookmarkStart w:id="746" w:name="_MON_1517851000"/>
      <w:bookmarkStart w:id="747" w:name="_MON_1546513736"/>
      <w:bookmarkStart w:id="748" w:name="_MON_1517851680"/>
      <w:bookmarkStart w:id="749" w:name="_MON_1547462887"/>
      <w:bookmarkStart w:id="750" w:name="_MON_1546704322"/>
      <w:bookmarkStart w:id="751" w:name="_MON_1546704342"/>
      <w:bookmarkStart w:id="752" w:name="_MON_1546704381"/>
      <w:bookmarkStart w:id="753" w:name="_MON_1546704424"/>
      <w:bookmarkEnd w:id="741"/>
      <w:bookmarkEnd w:id="742"/>
      <w:bookmarkEnd w:id="743"/>
      <w:bookmarkEnd w:id="744"/>
      <w:bookmarkEnd w:id="745"/>
      <w:bookmarkEnd w:id="746"/>
      <w:bookmarkEnd w:id="747"/>
      <w:bookmarkEnd w:id="748"/>
      <w:bookmarkEnd w:id="749"/>
      <w:bookmarkEnd w:id="750"/>
      <w:bookmarkEnd w:id="751"/>
      <w:bookmarkEnd w:id="752"/>
      <w:bookmarkEnd w:id="753"/>
    </w:p>
    <w:p w:rsidR="003153C4" w:rsidRPr="00307294" w:rsidRDefault="003153C4" w:rsidP="00C51C28">
      <w:pPr>
        <w:pStyle w:val="ListParagraph"/>
        <w:tabs>
          <w:tab w:val="left" w:pos="9711"/>
          <w:tab w:val="left" w:pos="9960"/>
        </w:tabs>
        <w:ind w:left="425" w:right="-45"/>
        <w:contextualSpacing w:val="0"/>
        <w:jc w:val="thaiDistribute"/>
        <w:rPr>
          <w:rFonts w:ascii="Times New Roman" w:cs="Times New Roman"/>
          <w:sz w:val="22"/>
          <w:szCs w:val="22"/>
        </w:rPr>
      </w:pPr>
      <w:r w:rsidRPr="00307294">
        <w:rPr>
          <w:rFonts w:ascii="Times New Roman" w:cs="Times New Roman"/>
          <w:sz w:val="22"/>
          <w:szCs w:val="22"/>
        </w:rPr>
        <w:t>Trade and other payables as at December 31, 201</w:t>
      </w:r>
      <w:r w:rsidR="009A1DB8">
        <w:rPr>
          <w:rFonts w:ascii="Times New Roman" w:cs="Times New Roman"/>
          <w:sz w:val="22"/>
          <w:szCs w:val="22"/>
        </w:rPr>
        <w:t>7</w:t>
      </w:r>
      <w:r w:rsidRPr="00307294">
        <w:rPr>
          <w:rFonts w:ascii="Times New Roman" w:cs="Times New Roman"/>
          <w:sz w:val="22"/>
          <w:szCs w:val="22"/>
        </w:rPr>
        <w:t xml:space="preserve"> and 201</w:t>
      </w:r>
      <w:r w:rsidR="009A1DB8">
        <w:rPr>
          <w:rFonts w:ascii="Times New Roman" w:cs="Times New Roman"/>
          <w:sz w:val="22"/>
          <w:szCs w:val="22"/>
        </w:rPr>
        <w:t>6</w:t>
      </w:r>
      <w:r w:rsidRPr="00307294">
        <w:rPr>
          <w:rFonts w:ascii="Times New Roman" w:cs="Times New Roman"/>
          <w:sz w:val="22"/>
          <w:szCs w:val="22"/>
        </w:rPr>
        <w:t xml:space="preserve"> consisted of:</w:t>
      </w:r>
    </w:p>
    <w:bookmarkStart w:id="754" w:name="_MON_1517851725"/>
    <w:bookmarkStart w:id="755" w:name="_MON_1565527155"/>
    <w:bookmarkEnd w:id="754"/>
    <w:bookmarkEnd w:id="755"/>
    <w:bookmarkStart w:id="756" w:name="_MON_1565527226"/>
    <w:bookmarkEnd w:id="756"/>
    <w:p w:rsidR="009A1DB8" w:rsidRDefault="00777B85" w:rsidP="00191C0B">
      <w:pPr>
        <w:ind w:left="426" w:right="-46"/>
        <w:jc w:val="thaiDistribute"/>
        <w:rPr>
          <w:rFonts w:ascii="Times New Roman" w:cs="Times New Roman"/>
          <w:b/>
          <w:bCs/>
          <w:sz w:val="22"/>
          <w:szCs w:val="22"/>
        </w:rPr>
      </w:pPr>
      <w:r w:rsidRPr="00307294">
        <w:rPr>
          <w:rFonts w:ascii="Times New Roman" w:cs="Times New Roman"/>
          <w:sz w:val="22"/>
          <w:szCs w:val="22"/>
        </w:rPr>
        <w:object w:dxaOrig="9853" w:dyaOrig="3559">
          <v:shape id="_x0000_i1045" type="#_x0000_t75" style="width:462.75pt;height:183.75pt" o:ole="">
            <v:imagedata r:id="rId46" o:title=""/>
            <o:lock v:ext="edit" aspectratio="f"/>
          </v:shape>
          <o:OLEObject Type="Embed" ProgID="Excel.Sheet.8" ShapeID="_x0000_i1045" DrawAspect="Content" ObjectID="_1580994078" r:id="rId47"/>
        </w:object>
      </w:r>
    </w:p>
    <w:p w:rsidR="00305150" w:rsidRDefault="00305150">
      <w:pPr>
        <w:rPr>
          <w:rFonts w:ascii="Times New Roman" w:cs="Times New Roman"/>
          <w:b/>
          <w:bCs/>
          <w:sz w:val="22"/>
          <w:szCs w:val="22"/>
        </w:rPr>
      </w:pPr>
      <w:r>
        <w:rPr>
          <w:rFonts w:ascii="Times New Roman" w:cs="Times New Roman"/>
          <w:b/>
          <w:bCs/>
          <w:sz w:val="22"/>
          <w:szCs w:val="22"/>
        </w:rPr>
        <w:br w:type="page"/>
      </w:r>
    </w:p>
    <w:p w:rsidR="003153C4" w:rsidRPr="00465A55" w:rsidRDefault="003153C4" w:rsidP="00C51C28">
      <w:pPr>
        <w:numPr>
          <w:ilvl w:val="0"/>
          <w:numId w:val="1"/>
        </w:numPr>
        <w:tabs>
          <w:tab w:val="clear" w:pos="630"/>
          <w:tab w:val="left" w:pos="426"/>
        </w:tabs>
        <w:ind w:left="425" w:right="-45" w:hanging="426"/>
        <w:jc w:val="thaiDistribute"/>
        <w:rPr>
          <w:rFonts w:ascii="Times New Roman" w:cs="Times New Roman"/>
          <w:b/>
          <w:bCs/>
          <w:sz w:val="22"/>
          <w:szCs w:val="22"/>
        </w:rPr>
      </w:pPr>
      <w:r w:rsidRPr="00307294">
        <w:rPr>
          <w:rFonts w:ascii="Times New Roman" w:cs="Times New Roman"/>
          <w:b/>
          <w:bCs/>
          <w:sz w:val="22"/>
          <w:szCs w:val="22"/>
        </w:rPr>
        <w:lastRenderedPageBreak/>
        <w:t>CURRENT PORTION OF LIABILITIES</w:t>
      </w:r>
    </w:p>
    <w:p w:rsidR="00C51C28" w:rsidRDefault="00C51C28" w:rsidP="00C51C28">
      <w:pPr>
        <w:pStyle w:val="ListParagraph"/>
        <w:tabs>
          <w:tab w:val="left" w:pos="9711"/>
          <w:tab w:val="left" w:pos="9960"/>
        </w:tabs>
        <w:ind w:left="425" w:right="-45"/>
        <w:jc w:val="thaiDistribute"/>
        <w:rPr>
          <w:rFonts w:ascii="Times New Roman" w:cs="Times New Roman"/>
          <w:sz w:val="22"/>
          <w:szCs w:val="22"/>
        </w:rPr>
      </w:pPr>
      <w:bookmarkStart w:id="757" w:name="_MON_1547921632"/>
      <w:bookmarkStart w:id="758" w:name="_MON_1547303879"/>
      <w:bookmarkStart w:id="759" w:name="_MON_1546704518"/>
      <w:bookmarkStart w:id="760" w:name="_MON_1548154085"/>
      <w:bookmarkStart w:id="761" w:name="_MON_1546704532"/>
      <w:bookmarkStart w:id="762" w:name="_MON_1547462902"/>
      <w:bookmarkStart w:id="763" w:name="_MON_1522865030"/>
      <w:bookmarkStart w:id="764" w:name="_MON_1547118275"/>
      <w:bookmarkStart w:id="765" w:name="_MON_1546513755"/>
      <w:bookmarkStart w:id="766" w:name="_MON_1547274822"/>
      <w:bookmarkEnd w:id="757"/>
      <w:bookmarkEnd w:id="758"/>
      <w:bookmarkEnd w:id="759"/>
      <w:bookmarkEnd w:id="760"/>
      <w:bookmarkEnd w:id="761"/>
      <w:bookmarkEnd w:id="762"/>
      <w:bookmarkEnd w:id="763"/>
      <w:bookmarkEnd w:id="764"/>
      <w:bookmarkEnd w:id="765"/>
      <w:bookmarkEnd w:id="766"/>
    </w:p>
    <w:p w:rsidR="003153C4" w:rsidRPr="00307294" w:rsidRDefault="003153C4" w:rsidP="00C51C28">
      <w:pPr>
        <w:pStyle w:val="ListParagraph"/>
        <w:tabs>
          <w:tab w:val="left" w:pos="9711"/>
          <w:tab w:val="left" w:pos="9960"/>
        </w:tabs>
        <w:ind w:left="425" w:right="-45"/>
        <w:jc w:val="thaiDistribute"/>
        <w:rPr>
          <w:rFonts w:ascii="Times New Roman" w:cs="Times New Roman"/>
          <w:sz w:val="22"/>
          <w:szCs w:val="22"/>
        </w:rPr>
      </w:pPr>
      <w:r w:rsidRPr="00307294">
        <w:rPr>
          <w:rFonts w:ascii="Times New Roman" w:cs="Times New Roman"/>
          <w:sz w:val="22"/>
          <w:szCs w:val="22"/>
        </w:rPr>
        <w:t>Current portion of liabilities</w:t>
      </w:r>
      <w:r w:rsidRPr="00307294">
        <w:rPr>
          <w:rFonts w:ascii="Times New Roman" w:cs="Times New Roman"/>
          <w:sz w:val="22"/>
          <w:szCs w:val="22"/>
          <w:cs/>
        </w:rPr>
        <w:t xml:space="preserve"> </w:t>
      </w:r>
      <w:r w:rsidRPr="00307294">
        <w:rPr>
          <w:rFonts w:ascii="Times New Roman" w:cs="Times New Roman"/>
          <w:sz w:val="22"/>
          <w:szCs w:val="22"/>
        </w:rPr>
        <w:t>as at December 31, 201</w:t>
      </w:r>
      <w:r w:rsidR="00C5370D">
        <w:rPr>
          <w:rFonts w:ascii="Times New Roman" w:cs="Times New Roman"/>
          <w:sz w:val="22"/>
          <w:szCs w:val="22"/>
        </w:rPr>
        <w:t>7</w:t>
      </w:r>
      <w:r w:rsidRPr="00307294">
        <w:rPr>
          <w:rFonts w:ascii="Times New Roman" w:cs="Times New Roman"/>
          <w:sz w:val="22"/>
          <w:szCs w:val="22"/>
        </w:rPr>
        <w:t xml:space="preserve"> and 201</w:t>
      </w:r>
      <w:r w:rsidR="00C5370D">
        <w:rPr>
          <w:rFonts w:ascii="Times New Roman" w:cs="Times New Roman"/>
          <w:sz w:val="22"/>
          <w:szCs w:val="22"/>
        </w:rPr>
        <w:t>6</w:t>
      </w:r>
      <w:r w:rsidRPr="00307294">
        <w:rPr>
          <w:rFonts w:ascii="Times New Roman" w:cs="Times New Roman"/>
          <w:sz w:val="22"/>
          <w:szCs w:val="22"/>
        </w:rPr>
        <w:t xml:space="preserve"> consisted of:</w:t>
      </w:r>
    </w:p>
    <w:bookmarkStart w:id="767" w:name="_MON_1568533556"/>
    <w:bookmarkStart w:id="768" w:name="_MON_1565527609"/>
    <w:bookmarkStart w:id="769" w:name="_MON_1566735529"/>
    <w:bookmarkStart w:id="770" w:name="_MON_1522864980"/>
    <w:bookmarkStart w:id="771" w:name="_MON_1565527396"/>
    <w:bookmarkStart w:id="772" w:name="_MON_1565527525"/>
    <w:bookmarkEnd w:id="767"/>
    <w:bookmarkEnd w:id="768"/>
    <w:bookmarkEnd w:id="769"/>
    <w:bookmarkEnd w:id="770"/>
    <w:bookmarkEnd w:id="771"/>
    <w:bookmarkEnd w:id="772"/>
    <w:bookmarkStart w:id="773" w:name="_MON_1565527588"/>
    <w:bookmarkEnd w:id="773"/>
    <w:p w:rsidR="009613D6" w:rsidRPr="00305150" w:rsidRDefault="00FD7348" w:rsidP="00305150">
      <w:pPr>
        <w:tabs>
          <w:tab w:val="left" w:pos="5670"/>
        </w:tabs>
        <w:spacing w:line="240" w:lineRule="atLeast"/>
        <w:ind w:left="426" w:right="-29"/>
        <w:jc w:val="thaiDistribute"/>
        <w:rPr>
          <w:rFonts w:ascii="Times New Roman" w:cs="Times New Roman"/>
          <w:sz w:val="10"/>
          <w:szCs w:val="10"/>
          <w:u w:val="single"/>
        </w:rPr>
      </w:pPr>
      <w:r w:rsidRPr="00307294">
        <w:rPr>
          <w:rFonts w:ascii="Times New Roman" w:cs="Times New Roman"/>
          <w:sz w:val="22"/>
          <w:szCs w:val="22"/>
          <w:cs/>
        </w:rPr>
        <w:object w:dxaOrig="9557" w:dyaOrig="2435">
          <v:shape id="_x0000_i1046" type="#_x0000_t75" style="width:463.5pt;height:124.5pt" o:ole="">
            <v:imagedata r:id="rId48" o:title=""/>
          </v:shape>
          <o:OLEObject Type="Embed" ProgID="Excel.Sheet.8" ShapeID="_x0000_i1046" DrawAspect="Content" ObjectID="_1580994079" r:id="rId49"/>
        </w:object>
      </w:r>
    </w:p>
    <w:p w:rsidR="00025A59" w:rsidRPr="00307294" w:rsidRDefault="00025A59" w:rsidP="00C51C28">
      <w:pPr>
        <w:numPr>
          <w:ilvl w:val="0"/>
          <w:numId w:val="1"/>
        </w:numPr>
        <w:tabs>
          <w:tab w:val="clear" w:pos="630"/>
          <w:tab w:val="left" w:pos="426"/>
        </w:tabs>
        <w:ind w:left="425" w:right="-45" w:hanging="426"/>
        <w:jc w:val="thaiDistribute"/>
        <w:rPr>
          <w:rFonts w:ascii="Times New Roman" w:cs="Times New Roman"/>
          <w:b/>
          <w:bCs/>
          <w:sz w:val="22"/>
          <w:szCs w:val="22"/>
        </w:rPr>
      </w:pPr>
      <w:r w:rsidRPr="00307294">
        <w:rPr>
          <w:rFonts w:ascii="Times New Roman" w:cs="Times New Roman"/>
          <w:b/>
          <w:bCs/>
          <w:sz w:val="22"/>
          <w:szCs w:val="22"/>
        </w:rPr>
        <w:t>LOANS FROM FINANCIAL INSTIT</w:t>
      </w:r>
      <w:r w:rsidR="00871927">
        <w:rPr>
          <w:rFonts w:ascii="Times New Roman" w:cs="Times New Roman"/>
          <w:b/>
          <w:bCs/>
          <w:sz w:val="22"/>
          <w:szCs w:val="22"/>
        </w:rPr>
        <w:t>UTION</w:t>
      </w:r>
    </w:p>
    <w:p w:rsidR="00C51C28" w:rsidRDefault="00C51C28" w:rsidP="00C51C28">
      <w:pPr>
        <w:ind w:left="425" w:right="-45"/>
        <w:jc w:val="thaiDistribute"/>
        <w:rPr>
          <w:rFonts w:ascii="Times New Roman" w:cs="Times New Roman"/>
          <w:sz w:val="22"/>
          <w:szCs w:val="22"/>
        </w:rPr>
      </w:pPr>
      <w:bookmarkStart w:id="774" w:name="_MON_1547921637"/>
      <w:bookmarkStart w:id="775" w:name="_MON_1547462916"/>
      <w:bookmarkStart w:id="776" w:name="_MON_1522865135"/>
      <w:bookmarkStart w:id="777" w:name="_MON_1546513780"/>
      <w:bookmarkStart w:id="778" w:name="_MON_1520152261"/>
      <w:bookmarkStart w:id="779" w:name="_MON_1546704615"/>
      <w:bookmarkEnd w:id="774"/>
      <w:bookmarkEnd w:id="775"/>
      <w:bookmarkEnd w:id="776"/>
      <w:bookmarkEnd w:id="777"/>
      <w:bookmarkEnd w:id="778"/>
      <w:bookmarkEnd w:id="779"/>
    </w:p>
    <w:p w:rsidR="00025A59" w:rsidRPr="00307294" w:rsidRDefault="00025A59" w:rsidP="00C51C28">
      <w:pPr>
        <w:ind w:left="425" w:right="-45"/>
        <w:jc w:val="thaiDistribute"/>
        <w:rPr>
          <w:rFonts w:ascii="Times New Roman" w:cs="Times New Roman"/>
          <w:sz w:val="22"/>
          <w:szCs w:val="22"/>
        </w:rPr>
      </w:pPr>
      <w:r w:rsidRPr="00307294">
        <w:rPr>
          <w:rFonts w:ascii="Times New Roman" w:cs="Times New Roman"/>
          <w:sz w:val="22"/>
          <w:szCs w:val="22"/>
        </w:rPr>
        <w:t>L</w:t>
      </w:r>
      <w:r w:rsidR="00871927">
        <w:rPr>
          <w:rFonts w:ascii="Times New Roman" w:cs="Times New Roman"/>
          <w:sz w:val="22"/>
          <w:szCs w:val="22"/>
        </w:rPr>
        <w:t>oans from financial institution</w:t>
      </w:r>
      <w:r w:rsidRPr="00307294">
        <w:rPr>
          <w:rFonts w:ascii="Times New Roman" w:cs="Times New Roman"/>
          <w:sz w:val="22"/>
          <w:szCs w:val="22"/>
        </w:rPr>
        <w:t xml:space="preserve"> as at December 31, 201</w:t>
      </w:r>
      <w:r w:rsidR="0044711E">
        <w:rPr>
          <w:rFonts w:ascii="Times New Roman" w:cs="Times New Roman"/>
          <w:sz w:val="22"/>
          <w:szCs w:val="22"/>
        </w:rPr>
        <w:t>6</w:t>
      </w:r>
      <w:r w:rsidR="00C5370D">
        <w:rPr>
          <w:rFonts w:ascii="Times New Roman" w:cs="Times New Roman"/>
          <w:sz w:val="22"/>
          <w:szCs w:val="22"/>
        </w:rPr>
        <w:t xml:space="preserve"> </w:t>
      </w:r>
      <w:r w:rsidRPr="00307294">
        <w:rPr>
          <w:rFonts w:ascii="Times New Roman" w:cs="Times New Roman"/>
          <w:sz w:val="22"/>
          <w:szCs w:val="22"/>
        </w:rPr>
        <w:t>consisted of:</w:t>
      </w:r>
    </w:p>
    <w:bookmarkStart w:id="780" w:name="_MON_1580577656"/>
    <w:bookmarkStart w:id="781" w:name="_MON_1546704638"/>
    <w:bookmarkStart w:id="782" w:name="_MON_1565527738"/>
    <w:bookmarkStart w:id="783" w:name="_MON_1566732472"/>
    <w:bookmarkEnd w:id="780"/>
    <w:bookmarkEnd w:id="781"/>
    <w:bookmarkEnd w:id="782"/>
    <w:bookmarkEnd w:id="783"/>
    <w:bookmarkStart w:id="784" w:name="_MON_1566732480"/>
    <w:bookmarkEnd w:id="784"/>
    <w:p w:rsidR="005F7F13" w:rsidRDefault="00FD7348" w:rsidP="00B52AD1">
      <w:pPr>
        <w:autoSpaceDE w:val="0"/>
        <w:autoSpaceDN w:val="0"/>
        <w:ind w:left="425" w:right="-45"/>
        <w:jc w:val="thaiDistribute"/>
        <w:rPr>
          <w:rFonts w:ascii="Times New Roman" w:cs="Times New Roman"/>
          <w:sz w:val="22"/>
          <w:szCs w:val="22"/>
        </w:rPr>
      </w:pPr>
      <w:r w:rsidRPr="00307294">
        <w:rPr>
          <w:rFonts w:ascii="Times New Roman" w:cs="Times New Roman"/>
          <w:sz w:val="22"/>
          <w:szCs w:val="22"/>
          <w:cs/>
        </w:rPr>
        <w:object w:dxaOrig="9327" w:dyaOrig="1798">
          <v:shape id="_x0000_i1047" type="#_x0000_t75" style="width:461.25pt;height:93.75pt" o:ole="">
            <v:imagedata r:id="rId50" o:title=""/>
          </v:shape>
          <o:OLEObject Type="Embed" ProgID="Excel.Sheet.8" ShapeID="_x0000_i1047" DrawAspect="Content" ObjectID="_1580994080" r:id="rId51"/>
        </w:object>
      </w:r>
      <w:bookmarkStart w:id="785" w:name="_MON_1548567371"/>
      <w:bookmarkStart w:id="786" w:name="_MON_1548930368"/>
      <w:bookmarkEnd w:id="785"/>
      <w:bookmarkEnd w:id="786"/>
      <w:r w:rsidR="00025A59" w:rsidRPr="00307294">
        <w:rPr>
          <w:rFonts w:ascii="Times New Roman" w:cs="Times New Roman"/>
          <w:sz w:val="22"/>
          <w:szCs w:val="22"/>
        </w:rPr>
        <w:t xml:space="preserve"> </w:t>
      </w:r>
    </w:p>
    <w:p w:rsidR="00D74636" w:rsidRDefault="00D74636" w:rsidP="00A92D6B">
      <w:pPr>
        <w:ind w:firstLine="425"/>
        <w:rPr>
          <w:rFonts w:ascii="Times New Roman" w:cs="Times New Roman"/>
          <w:sz w:val="22"/>
          <w:szCs w:val="22"/>
        </w:rPr>
      </w:pPr>
    </w:p>
    <w:p w:rsidR="005F7F13" w:rsidRDefault="00025A59" w:rsidP="00A92D6B">
      <w:pPr>
        <w:ind w:firstLine="425"/>
        <w:rPr>
          <w:rFonts w:ascii="Times New Roman" w:cs="Times New Roman"/>
          <w:sz w:val="22"/>
          <w:szCs w:val="22"/>
        </w:rPr>
      </w:pPr>
      <w:r w:rsidRPr="00307294">
        <w:rPr>
          <w:rFonts w:ascii="Times New Roman" w:cs="Times New Roman"/>
          <w:sz w:val="22"/>
          <w:szCs w:val="22"/>
        </w:rPr>
        <w:t>The details of l</w:t>
      </w:r>
      <w:r w:rsidR="001C4302">
        <w:rPr>
          <w:rFonts w:ascii="Times New Roman" w:cs="Times New Roman"/>
          <w:sz w:val="22"/>
          <w:szCs w:val="22"/>
        </w:rPr>
        <w:t>oans from financial institution</w:t>
      </w:r>
    </w:p>
    <w:bookmarkStart w:id="787" w:name="_MON_1566131824"/>
    <w:bookmarkStart w:id="788" w:name="_MON_1566732895"/>
    <w:bookmarkStart w:id="789" w:name="_MON_1566732950"/>
    <w:bookmarkStart w:id="790" w:name="_MON_1566732974"/>
    <w:bookmarkStart w:id="791" w:name="_MON_1566732998"/>
    <w:bookmarkStart w:id="792" w:name="_MON_1566733034"/>
    <w:bookmarkStart w:id="793" w:name="_MON_1566733385"/>
    <w:bookmarkStart w:id="794" w:name="_MON_1566733393"/>
    <w:bookmarkStart w:id="795" w:name="_MON_1566733413"/>
    <w:bookmarkStart w:id="796" w:name="_MON_1566131923"/>
    <w:bookmarkStart w:id="797" w:name="_MON_1566131938"/>
    <w:bookmarkStart w:id="798" w:name="_MON_1524902154"/>
    <w:bookmarkStart w:id="799" w:name="_MON_1566131570"/>
    <w:bookmarkStart w:id="800" w:name="_MON_1566131738"/>
    <w:bookmarkStart w:id="801" w:name="_MON_1566131776"/>
    <w:bookmarkStart w:id="802" w:name="_MON_1566390822"/>
    <w:bookmarkStart w:id="803" w:name="_MON_1580577685"/>
    <w:bookmarkStart w:id="804" w:name="_MON_1566390885"/>
    <w:bookmarkStart w:id="805" w:name="_MON_1566391041"/>
    <w:bookmarkStart w:id="806" w:name="_MON_1566391338"/>
    <w:bookmarkStart w:id="807" w:name="_MON_1566391582"/>
    <w:bookmarkStart w:id="808" w:name="_MON_1566391777"/>
    <w:bookmarkStart w:id="809" w:name="_MON_1566391800"/>
    <w:bookmarkStart w:id="810" w:name="_MON_1566391831"/>
    <w:bookmarkStart w:id="811" w:name="_MON_1566391881"/>
    <w:bookmarkStart w:id="812" w:name="_MON_1568473801"/>
    <w:bookmarkStart w:id="813" w:name="_MON_1566391933"/>
    <w:bookmarkStart w:id="814" w:name="_MON_1566392019"/>
    <w:bookmarkStart w:id="815" w:name="_MON_1566392025"/>
    <w:bookmarkStart w:id="816" w:name="_MON_1566392035"/>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Start w:id="817" w:name="_MON_1566131802"/>
    <w:bookmarkEnd w:id="817"/>
    <w:p w:rsidR="00010FFC" w:rsidRDefault="00B15716" w:rsidP="00722EA5">
      <w:pPr>
        <w:tabs>
          <w:tab w:val="left" w:pos="1701"/>
        </w:tabs>
        <w:ind w:left="432"/>
        <w:jc w:val="thaiDistribute"/>
        <w:rPr>
          <w:rFonts w:ascii="Times New Roman" w:cs="Times New Roman"/>
          <w:sz w:val="22"/>
          <w:szCs w:val="22"/>
        </w:rPr>
      </w:pPr>
      <w:r w:rsidRPr="00307294">
        <w:rPr>
          <w:rFonts w:ascii="Times New Roman" w:cs="Times New Roman"/>
          <w:sz w:val="22"/>
          <w:szCs w:val="22"/>
          <w:cs/>
        </w:rPr>
        <w:object w:dxaOrig="13962" w:dyaOrig="4505">
          <v:shape id="_x0000_i1026" type="#_x0000_t75" style="width:489.75pt;height:202.5pt" o:ole="">
            <v:imagedata r:id="rId52" o:title=""/>
          </v:shape>
          <o:OLEObject Type="Embed" ProgID="Excel.Sheet.8" ShapeID="_x0000_i1026" DrawAspect="Content" ObjectID="_1580994081" r:id="rId53"/>
        </w:object>
      </w:r>
      <w:bookmarkStart w:id="818" w:name="_MON_1524902700"/>
      <w:bookmarkStart w:id="819" w:name="_MON_1547303894"/>
      <w:bookmarkStart w:id="820" w:name="_MON_1547303917"/>
      <w:bookmarkStart w:id="821" w:name="_MON_1547303928"/>
      <w:bookmarkStart w:id="822" w:name="_MON_1524402412"/>
      <w:bookmarkStart w:id="823" w:name="_MON_1546513794"/>
      <w:bookmarkStart w:id="824" w:name="_MON_1547461532"/>
      <w:bookmarkStart w:id="825" w:name="_MON_1547462005"/>
      <w:bookmarkStart w:id="826" w:name="_MON_1547462013"/>
      <w:bookmarkStart w:id="827" w:name="_MON_1547463682"/>
      <w:bookmarkStart w:id="828" w:name="_MON_1517757779"/>
      <w:bookmarkStart w:id="829" w:name="_MON_1546704672"/>
      <w:bookmarkStart w:id="830" w:name="_MON_1547533528"/>
      <w:bookmarkStart w:id="831" w:name="_MON_1547533588"/>
      <w:bookmarkStart w:id="832" w:name="_MON_1546704697"/>
      <w:bookmarkStart w:id="833" w:name="_MON_1547546612"/>
      <w:bookmarkStart w:id="834" w:name="_MON_1547546626"/>
      <w:bookmarkStart w:id="835" w:name="_MON_1547546643"/>
      <w:bookmarkStart w:id="836" w:name="_MON_1547546657"/>
      <w:bookmarkStart w:id="837" w:name="_MON_1547546669"/>
      <w:bookmarkStart w:id="838" w:name="_MON_1547546682"/>
      <w:bookmarkStart w:id="839" w:name="_MON_1547546723"/>
      <w:bookmarkStart w:id="840" w:name="_MON_1547546736"/>
      <w:bookmarkStart w:id="841" w:name="_MON_1547546771"/>
      <w:bookmarkStart w:id="842" w:name="_MON_1547546782"/>
      <w:bookmarkStart w:id="843" w:name="_MON_1547546804"/>
      <w:bookmarkStart w:id="844" w:name="_MON_1547546811"/>
      <w:bookmarkStart w:id="845" w:name="_MON_1547546824"/>
      <w:bookmarkStart w:id="846" w:name="_MON_1547546830"/>
      <w:bookmarkStart w:id="847" w:name="_MON_1547546840"/>
      <w:bookmarkStart w:id="848" w:name="_MON_1547546855"/>
      <w:bookmarkStart w:id="849" w:name="_MON_1547546863"/>
      <w:bookmarkStart w:id="850" w:name="_MON_1547546872"/>
      <w:bookmarkStart w:id="851" w:name="_MON_1547546876"/>
      <w:bookmarkStart w:id="852" w:name="_MON_1547546887"/>
      <w:bookmarkStart w:id="853" w:name="_MON_1547546903"/>
      <w:bookmarkStart w:id="854" w:name="_MON_1547546916"/>
      <w:bookmarkStart w:id="855" w:name="_MON_1547546936"/>
      <w:bookmarkStart w:id="856" w:name="_MON_1547546951"/>
      <w:bookmarkStart w:id="857" w:name="_MON_1547546961"/>
      <w:bookmarkStart w:id="858" w:name="_MON_1547546993"/>
      <w:bookmarkStart w:id="859" w:name="_MON_1547547004"/>
      <w:bookmarkStart w:id="860" w:name="_MON_1547547807"/>
      <w:bookmarkStart w:id="861" w:name="_MON_1546704863"/>
      <w:bookmarkStart w:id="862" w:name="_MON_1546704890"/>
      <w:bookmarkStart w:id="863" w:name="_MON_1546704911"/>
      <w:bookmarkStart w:id="864" w:name="_MON_1546705108"/>
      <w:bookmarkStart w:id="865" w:name="_MON_1548012753"/>
      <w:bookmarkStart w:id="866" w:name="_MON_1548012778"/>
      <w:bookmarkStart w:id="867" w:name="_MON_1548012785"/>
      <w:bookmarkStart w:id="868" w:name="_MON_1548012792"/>
      <w:bookmarkStart w:id="869" w:name="_MON_1546705332"/>
      <w:bookmarkStart w:id="870" w:name="_MON_1524383188"/>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rsidR="00025A59" w:rsidRPr="00307294" w:rsidRDefault="00025A59" w:rsidP="009613D6">
      <w:pPr>
        <w:ind w:left="426"/>
        <w:rPr>
          <w:rFonts w:ascii="Times New Roman" w:cs="Times New Roman"/>
          <w:sz w:val="22"/>
          <w:szCs w:val="22"/>
        </w:rPr>
      </w:pPr>
      <w:r w:rsidRPr="00307294">
        <w:rPr>
          <w:rFonts w:ascii="Times New Roman" w:cs="Times New Roman"/>
          <w:sz w:val="22"/>
          <w:szCs w:val="22"/>
        </w:rPr>
        <w:t>Movements of loans from financial institutions for the years ended December 31, 201</w:t>
      </w:r>
      <w:r w:rsidR="00C5370D">
        <w:rPr>
          <w:rFonts w:ascii="Times New Roman" w:cs="Times New Roman"/>
          <w:sz w:val="22"/>
          <w:szCs w:val="22"/>
        </w:rPr>
        <w:t>7</w:t>
      </w:r>
      <w:r w:rsidRPr="00307294">
        <w:rPr>
          <w:rFonts w:ascii="Times New Roman" w:cs="Times New Roman"/>
          <w:sz w:val="22"/>
          <w:szCs w:val="22"/>
        </w:rPr>
        <w:t xml:space="preserve"> and 201</w:t>
      </w:r>
      <w:r w:rsidR="00C5370D">
        <w:rPr>
          <w:rFonts w:ascii="Times New Roman" w:cs="Times New Roman"/>
          <w:sz w:val="22"/>
          <w:szCs w:val="22"/>
        </w:rPr>
        <w:t>6</w:t>
      </w:r>
      <w:r w:rsidRPr="00307294">
        <w:rPr>
          <w:rFonts w:ascii="Times New Roman" w:cs="Times New Roman"/>
          <w:sz w:val="22"/>
          <w:szCs w:val="22"/>
        </w:rPr>
        <w:t xml:space="preserve"> were as follows:</w:t>
      </w:r>
    </w:p>
    <w:bookmarkStart w:id="871" w:name="_MON_1547462932"/>
    <w:bookmarkStart w:id="872" w:name="_MON_1547462939"/>
    <w:bookmarkStart w:id="873" w:name="_MON_1546705444"/>
    <w:bookmarkStart w:id="874" w:name="_MON_1546513813"/>
    <w:bookmarkStart w:id="875" w:name="_MON_1565527839"/>
    <w:bookmarkStart w:id="876" w:name="_MON_1546705374"/>
    <w:bookmarkStart w:id="877" w:name="_MON_1546705379"/>
    <w:bookmarkStart w:id="878" w:name="_MON_1546705409"/>
    <w:bookmarkStart w:id="879" w:name="_MON_1547921643"/>
    <w:bookmarkStart w:id="880" w:name="_MON_1566631925"/>
    <w:bookmarkStart w:id="881" w:name="_MON_1546705426"/>
    <w:bookmarkStart w:id="882" w:name="_MON_1566733433"/>
    <w:bookmarkStart w:id="883" w:name="_MON_1566733446"/>
    <w:bookmarkStart w:id="884" w:name="_MON_1566733451"/>
    <w:bookmarkStart w:id="885" w:name="_MON_1566733461"/>
    <w:bookmarkStart w:id="886" w:name="_MON_1568473817"/>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Start w:id="887" w:name="_MON_1566733467"/>
    <w:bookmarkEnd w:id="887"/>
    <w:p w:rsidR="00305150" w:rsidRDefault="00FD7348" w:rsidP="00A92D6B">
      <w:pPr>
        <w:ind w:left="426"/>
        <w:jc w:val="thaiDistribute"/>
        <w:rPr>
          <w:rFonts w:ascii="Times New Roman" w:cs="Times New Roman"/>
          <w:sz w:val="22"/>
          <w:szCs w:val="22"/>
        </w:rPr>
      </w:pPr>
      <w:r w:rsidRPr="00307294">
        <w:rPr>
          <w:rFonts w:ascii="Times New Roman" w:cs="Times New Roman"/>
          <w:sz w:val="22"/>
          <w:szCs w:val="22"/>
          <w:cs/>
        </w:rPr>
        <w:object w:dxaOrig="9265" w:dyaOrig="2682">
          <v:shape id="_x0000_i1048" type="#_x0000_t75" style="width:460.5pt;height:138pt" o:ole="">
            <v:imagedata r:id="rId54" o:title=""/>
          </v:shape>
          <o:OLEObject Type="Embed" ProgID="Excel.Sheet.8" ShapeID="_x0000_i1048" DrawAspect="Content" ObjectID="_1580994082" r:id="rId55"/>
        </w:object>
      </w:r>
    </w:p>
    <w:p w:rsidR="00305150" w:rsidRDefault="00305150">
      <w:pPr>
        <w:rPr>
          <w:rFonts w:ascii="Times New Roman" w:cs="Times New Roman"/>
          <w:sz w:val="22"/>
          <w:szCs w:val="22"/>
        </w:rPr>
      </w:pPr>
      <w:r>
        <w:rPr>
          <w:rFonts w:ascii="Times New Roman" w:cs="Times New Roman"/>
          <w:sz w:val="22"/>
          <w:szCs w:val="22"/>
        </w:rPr>
        <w:br w:type="page"/>
      </w:r>
    </w:p>
    <w:p w:rsidR="00C00B38" w:rsidRDefault="00A92D6B" w:rsidP="00A92D6B">
      <w:pPr>
        <w:ind w:left="426"/>
        <w:jc w:val="thaiDistribute"/>
        <w:rPr>
          <w:rFonts w:ascii="Times New Roman" w:cs="Times New Roman"/>
          <w:sz w:val="22"/>
          <w:szCs w:val="22"/>
        </w:rPr>
      </w:pPr>
      <w:r>
        <w:rPr>
          <w:rFonts w:ascii="Times New Roman" w:cs="Times New Roman"/>
          <w:sz w:val="22"/>
          <w:szCs w:val="22"/>
        </w:rPr>
        <w:lastRenderedPageBreak/>
        <w:t>The Company’s ownership of condominium unit</w:t>
      </w:r>
      <w:r w:rsidR="007C6E62">
        <w:rPr>
          <w:rFonts w:ascii="Times New Roman" w:cs="Times New Roman"/>
          <w:sz w:val="22"/>
          <w:szCs w:val="22"/>
        </w:rPr>
        <w:t>s</w:t>
      </w:r>
      <w:r w:rsidR="00961B18" w:rsidRPr="00307294">
        <w:rPr>
          <w:rFonts w:ascii="Times New Roman" w:cs="Times New Roman"/>
          <w:sz w:val="22"/>
          <w:szCs w:val="22"/>
        </w:rPr>
        <w:t xml:space="preserve"> were mortgage</w:t>
      </w:r>
      <w:r w:rsidR="00C51C28">
        <w:rPr>
          <w:rFonts w:ascii="Times New Roman" w:cs="Times New Roman"/>
          <w:sz w:val="22"/>
          <w:szCs w:val="22"/>
        </w:rPr>
        <w:t>d as collateral for loan</w:t>
      </w:r>
      <w:r w:rsidR="001C4302">
        <w:rPr>
          <w:rFonts w:ascii="Times New Roman" w:cs="Times New Roman"/>
          <w:sz w:val="22"/>
          <w:szCs w:val="22"/>
        </w:rPr>
        <w:t>s</w:t>
      </w:r>
      <w:r w:rsidR="00961B18" w:rsidRPr="00307294">
        <w:rPr>
          <w:rFonts w:ascii="Times New Roman" w:cs="Times New Roman"/>
          <w:sz w:val="22"/>
          <w:szCs w:val="22"/>
        </w:rPr>
        <w:t xml:space="preserve"> (see note </w:t>
      </w:r>
      <w:r w:rsidR="00426E57" w:rsidRPr="00307294">
        <w:rPr>
          <w:rFonts w:ascii="Times New Roman" w:cs="Times New Roman"/>
          <w:sz w:val="22"/>
          <w:szCs w:val="22"/>
        </w:rPr>
        <w:t xml:space="preserve">6) </w:t>
      </w:r>
    </w:p>
    <w:p w:rsidR="00A92D6B" w:rsidRDefault="00A92D6B" w:rsidP="00C00B38">
      <w:pPr>
        <w:tabs>
          <w:tab w:val="left" w:pos="8190"/>
          <w:tab w:val="left" w:pos="9711"/>
          <w:tab w:val="left" w:pos="9960"/>
        </w:tabs>
        <w:ind w:left="425" w:right="-14"/>
        <w:jc w:val="thaiDistribute"/>
        <w:rPr>
          <w:rFonts w:ascii="Times New Roman" w:cs="Times New Roman"/>
          <w:sz w:val="22"/>
          <w:szCs w:val="22"/>
        </w:rPr>
      </w:pPr>
    </w:p>
    <w:p w:rsidR="00C00B38" w:rsidRDefault="00FF301D" w:rsidP="00C00B38">
      <w:pPr>
        <w:tabs>
          <w:tab w:val="left" w:pos="8190"/>
          <w:tab w:val="left" w:pos="9711"/>
          <w:tab w:val="left" w:pos="9960"/>
        </w:tabs>
        <w:ind w:left="425" w:right="-14"/>
        <w:jc w:val="thaiDistribute"/>
        <w:rPr>
          <w:rFonts w:ascii="Times New Roman" w:cs="Times New Roman"/>
          <w:sz w:val="22"/>
          <w:szCs w:val="22"/>
        </w:rPr>
      </w:pPr>
      <w:r>
        <w:rPr>
          <w:rFonts w:ascii="Times New Roman" w:cs="Times New Roman"/>
          <w:sz w:val="22"/>
          <w:szCs w:val="22"/>
        </w:rPr>
        <w:t>During</w:t>
      </w:r>
      <w:r w:rsidR="00C00B38" w:rsidRPr="00C00B38">
        <w:rPr>
          <w:rFonts w:ascii="Times New Roman" w:cs="Times New Roman"/>
          <w:sz w:val="22"/>
          <w:szCs w:val="22"/>
        </w:rPr>
        <w:t xml:space="preserve"> the year 201</w:t>
      </w:r>
      <w:r w:rsidR="00A92D6B">
        <w:rPr>
          <w:rFonts w:ascii="Times New Roman" w:cs="Times New Roman"/>
          <w:sz w:val="22"/>
          <w:szCs w:val="22"/>
        </w:rPr>
        <w:t>7</w:t>
      </w:r>
      <w:r>
        <w:rPr>
          <w:rFonts w:ascii="Times New Roman" w:cs="Times New Roman"/>
          <w:sz w:val="22"/>
          <w:szCs w:val="22"/>
        </w:rPr>
        <w:t>, t</w:t>
      </w:r>
      <w:r w:rsidR="00C00B38" w:rsidRPr="00394329">
        <w:rPr>
          <w:rFonts w:ascii="Times New Roman" w:cs="Times New Roman"/>
          <w:sz w:val="22"/>
          <w:szCs w:val="22"/>
        </w:rPr>
        <w:t xml:space="preserve">he Company had </w:t>
      </w:r>
      <w:r w:rsidR="00D74636">
        <w:rPr>
          <w:rFonts w:ascii="Times New Roman" w:cs="Times New Roman"/>
          <w:sz w:val="22"/>
          <w:szCs w:val="22"/>
        </w:rPr>
        <w:t>terminated</w:t>
      </w:r>
      <w:r w:rsidR="00C00B38" w:rsidRPr="00394329">
        <w:rPr>
          <w:rFonts w:ascii="Times New Roman" w:cs="Times New Roman"/>
          <w:sz w:val="22"/>
          <w:szCs w:val="22"/>
        </w:rPr>
        <w:t xml:space="preserve"> the credit </w:t>
      </w:r>
      <w:r>
        <w:rPr>
          <w:rFonts w:ascii="Times New Roman" w:cs="Times New Roman"/>
          <w:sz w:val="22"/>
          <w:szCs w:val="22"/>
        </w:rPr>
        <w:t>limit</w:t>
      </w:r>
      <w:r w:rsidR="00C00B38" w:rsidRPr="00394329">
        <w:rPr>
          <w:rFonts w:ascii="Times New Roman" w:cs="Times New Roman"/>
          <w:sz w:val="22"/>
          <w:szCs w:val="22"/>
        </w:rPr>
        <w:t xml:space="preserve"> of loan from a financial institution of Baht 294.50 million, including </w:t>
      </w:r>
      <w:r w:rsidR="007145AA">
        <w:rPr>
          <w:rFonts w:ascii="Times New Roman" w:cs="Times New Roman"/>
          <w:sz w:val="22"/>
          <w:szCs w:val="22"/>
        </w:rPr>
        <w:t>revoked</w:t>
      </w:r>
      <w:r w:rsidR="00C00B38" w:rsidRPr="00394329">
        <w:rPr>
          <w:rFonts w:ascii="Times New Roman" w:cs="Times New Roman"/>
          <w:sz w:val="22"/>
          <w:szCs w:val="22"/>
        </w:rPr>
        <w:t xml:space="preserve"> the collateral (see note </w:t>
      </w:r>
      <w:r w:rsidR="00C00B38">
        <w:rPr>
          <w:rFonts w:ascii="Times New Roman" w:cs="Times New Roman"/>
          <w:sz w:val="22"/>
          <w:szCs w:val="22"/>
        </w:rPr>
        <w:t>6</w:t>
      </w:r>
      <w:r w:rsidR="00C00B38" w:rsidRPr="00394329">
        <w:rPr>
          <w:rFonts w:ascii="Times New Roman" w:cs="Times New Roman"/>
          <w:sz w:val="22"/>
          <w:szCs w:val="22"/>
        </w:rPr>
        <w:t>).</w:t>
      </w:r>
    </w:p>
    <w:p w:rsidR="009613D6" w:rsidRDefault="009613D6">
      <w:pPr>
        <w:rPr>
          <w:rFonts w:ascii="Times New Roman" w:cs="Times New Roman"/>
          <w:b/>
          <w:bCs/>
          <w:sz w:val="22"/>
          <w:szCs w:val="22"/>
        </w:rPr>
      </w:pPr>
    </w:p>
    <w:p w:rsidR="003226E7" w:rsidRPr="009613D6" w:rsidRDefault="009613D6" w:rsidP="009613D6">
      <w:pPr>
        <w:numPr>
          <w:ilvl w:val="0"/>
          <w:numId w:val="1"/>
        </w:numPr>
        <w:tabs>
          <w:tab w:val="clear" w:pos="630"/>
          <w:tab w:val="left" w:pos="426"/>
        </w:tabs>
        <w:ind w:left="426" w:right="-45" w:hanging="426"/>
        <w:jc w:val="thaiDistribute"/>
        <w:rPr>
          <w:rFonts w:ascii="Times New Roman" w:cs="Times New Roman"/>
          <w:b/>
          <w:bCs/>
          <w:sz w:val="22"/>
          <w:szCs w:val="22"/>
        </w:rPr>
      </w:pPr>
      <w:r w:rsidRPr="009613D6">
        <w:rPr>
          <w:rFonts w:ascii="Times New Roman" w:cs="Times New Roman"/>
          <w:b/>
          <w:bCs/>
          <w:sz w:val="22"/>
          <w:szCs w:val="22"/>
        </w:rPr>
        <w:t xml:space="preserve">LONG-TERM LOAN FROM OTHER COMPANY </w:t>
      </w:r>
    </w:p>
    <w:p w:rsidR="003226E7" w:rsidRPr="003226E7" w:rsidRDefault="003226E7" w:rsidP="003226E7">
      <w:pPr>
        <w:pStyle w:val="ListParagraph"/>
        <w:ind w:left="630"/>
        <w:rPr>
          <w:rFonts w:ascii="Times New Roman" w:cstheme="minorBidi"/>
          <w:sz w:val="22"/>
          <w:szCs w:val="22"/>
        </w:rPr>
      </w:pPr>
    </w:p>
    <w:p w:rsidR="003226E7" w:rsidRPr="003226E7" w:rsidRDefault="003226E7" w:rsidP="003226E7">
      <w:pPr>
        <w:pStyle w:val="ListParagraph"/>
        <w:ind w:left="426" w:right="-45"/>
        <w:jc w:val="thaiDistribute"/>
        <w:rPr>
          <w:rFonts w:ascii="Times New Roman" w:cs="Times New Roman"/>
          <w:sz w:val="22"/>
          <w:szCs w:val="22"/>
        </w:rPr>
      </w:pPr>
      <w:r w:rsidRPr="003226E7">
        <w:rPr>
          <w:rFonts w:ascii="Times New Roman" w:cs="Times New Roman"/>
          <w:sz w:val="22"/>
          <w:szCs w:val="22"/>
        </w:rPr>
        <w:t xml:space="preserve">The Company has long-term loans from </w:t>
      </w:r>
      <w:r w:rsidR="009613D6" w:rsidRPr="0083704C">
        <w:rPr>
          <w:rFonts w:ascii="Times New Roman" w:cs="Times New Roman"/>
          <w:sz w:val="22"/>
          <w:szCs w:val="22"/>
        </w:rPr>
        <w:t>other company</w:t>
      </w:r>
      <w:r w:rsidRPr="003226E7">
        <w:rPr>
          <w:rFonts w:ascii="Times New Roman" w:cs="Times New Roman"/>
          <w:sz w:val="22"/>
          <w:szCs w:val="22"/>
        </w:rPr>
        <w:t xml:space="preserve"> as at</w:t>
      </w:r>
      <w:r w:rsidRPr="003226E7">
        <w:rPr>
          <w:rFonts w:ascii="Times New Roman" w:cs="Times New Roman"/>
          <w:sz w:val="22"/>
          <w:szCs w:val="22"/>
          <w:cs/>
        </w:rPr>
        <w:t xml:space="preserve"> </w:t>
      </w:r>
      <w:r w:rsidRPr="003226E7">
        <w:rPr>
          <w:rFonts w:ascii="Times New Roman" w:cs="Times New Roman"/>
          <w:sz w:val="22"/>
          <w:szCs w:val="22"/>
        </w:rPr>
        <w:t>December 31, 2017 consisted of:</w:t>
      </w:r>
    </w:p>
    <w:p w:rsidR="003226E7" w:rsidRPr="003226E7" w:rsidRDefault="003226E7" w:rsidP="003226E7">
      <w:pPr>
        <w:pStyle w:val="ListParagraph"/>
        <w:ind w:left="426" w:right="-45"/>
        <w:jc w:val="thaiDistribute"/>
        <w:rPr>
          <w:rFonts w:ascii="Times New Roman" w:cs="Times New Roman"/>
          <w:sz w:val="22"/>
          <w:szCs w:val="22"/>
        </w:rPr>
      </w:pPr>
    </w:p>
    <w:bookmarkStart w:id="888" w:name="_MON_1580576535"/>
    <w:bookmarkStart w:id="889" w:name="_MON_1580576593"/>
    <w:bookmarkStart w:id="890" w:name="_MON_1580576604"/>
    <w:bookmarkStart w:id="891" w:name="_MON_1580576623"/>
    <w:bookmarkStart w:id="892" w:name="_MON_1580576635"/>
    <w:bookmarkStart w:id="893" w:name="_MON_1580576646"/>
    <w:bookmarkStart w:id="894" w:name="_MON_1580576663"/>
    <w:bookmarkStart w:id="895" w:name="_MON_1580576681"/>
    <w:bookmarkStart w:id="896" w:name="_MON_1580576691"/>
    <w:bookmarkStart w:id="897" w:name="_MON_1580576699"/>
    <w:bookmarkStart w:id="898" w:name="_MON_1580576711"/>
    <w:bookmarkStart w:id="899" w:name="_MON_1580576800"/>
    <w:bookmarkEnd w:id="888"/>
    <w:bookmarkEnd w:id="889"/>
    <w:bookmarkEnd w:id="890"/>
    <w:bookmarkEnd w:id="891"/>
    <w:bookmarkEnd w:id="892"/>
    <w:bookmarkEnd w:id="893"/>
    <w:bookmarkEnd w:id="894"/>
    <w:bookmarkEnd w:id="895"/>
    <w:bookmarkEnd w:id="896"/>
    <w:bookmarkEnd w:id="897"/>
    <w:bookmarkEnd w:id="898"/>
    <w:bookmarkEnd w:id="899"/>
    <w:bookmarkStart w:id="900" w:name="_MON_1580576821"/>
    <w:bookmarkEnd w:id="900"/>
    <w:p w:rsidR="003226E7" w:rsidRPr="003226E7" w:rsidRDefault="00583A8B" w:rsidP="003226E7">
      <w:pPr>
        <w:pStyle w:val="ListParagraph"/>
        <w:ind w:left="426"/>
        <w:jc w:val="thaiDistribute"/>
        <w:rPr>
          <w:rFonts w:ascii="Times New Roman" w:cs="Times New Roman"/>
          <w:sz w:val="22"/>
          <w:szCs w:val="22"/>
        </w:rPr>
      </w:pPr>
      <w:r w:rsidRPr="00307294">
        <w:rPr>
          <w:cs/>
        </w:rPr>
        <w:object w:dxaOrig="13314" w:dyaOrig="3053">
          <v:shape id="_x0000_i1049" type="#_x0000_t75" style="width:463.5pt;height:136.5pt" o:ole="">
            <v:imagedata r:id="rId56" o:title=""/>
          </v:shape>
          <o:OLEObject Type="Embed" ProgID="Excel.Sheet.8" ShapeID="_x0000_i1049" DrawAspect="Content" ObjectID="_1580994083" r:id="rId57"/>
        </w:object>
      </w:r>
    </w:p>
    <w:p w:rsidR="003226E7" w:rsidRPr="003226E7" w:rsidRDefault="003226E7" w:rsidP="003226E7">
      <w:pPr>
        <w:pStyle w:val="ListParagraph"/>
        <w:ind w:left="426"/>
        <w:jc w:val="thaiDistribute"/>
        <w:rPr>
          <w:rFonts w:ascii="Times New Roman" w:cs="Times New Roman"/>
          <w:sz w:val="22"/>
          <w:szCs w:val="22"/>
        </w:rPr>
      </w:pPr>
      <w:r w:rsidRPr="003226E7">
        <w:rPr>
          <w:rFonts w:ascii="Times New Roman" w:cs="Times New Roman"/>
          <w:sz w:val="22"/>
          <w:szCs w:val="22"/>
        </w:rPr>
        <w:t xml:space="preserve">Movements of long-term loan </w:t>
      </w:r>
      <w:r w:rsidR="009613D6" w:rsidRPr="0083704C">
        <w:rPr>
          <w:rFonts w:ascii="Times New Roman" w:cs="Times New Roman"/>
          <w:sz w:val="22"/>
          <w:szCs w:val="22"/>
        </w:rPr>
        <w:t>other company</w:t>
      </w:r>
      <w:r w:rsidRPr="003226E7">
        <w:rPr>
          <w:rFonts w:ascii="Times New Roman" w:cs="Times New Roman"/>
          <w:sz w:val="22"/>
          <w:szCs w:val="22"/>
        </w:rPr>
        <w:t xml:space="preserve"> for the year ended December 31, 2017 was as follows:</w:t>
      </w:r>
    </w:p>
    <w:bookmarkStart w:id="901" w:name="_MON_1580576844"/>
    <w:bookmarkEnd w:id="901"/>
    <w:p w:rsidR="00D74636" w:rsidRDefault="00583A8B" w:rsidP="003226E7">
      <w:pPr>
        <w:pStyle w:val="ListParagraph"/>
        <w:ind w:left="426"/>
        <w:jc w:val="thaiDistribute"/>
        <w:rPr>
          <w:rFonts w:ascii="Times New Roman" w:cs="Times New Roman"/>
          <w:sz w:val="22"/>
          <w:szCs w:val="22"/>
        </w:rPr>
      </w:pPr>
      <w:r w:rsidRPr="00307294">
        <w:rPr>
          <w:cs/>
        </w:rPr>
        <w:object w:dxaOrig="9265" w:dyaOrig="2277">
          <v:shape id="_x0000_i1050" type="#_x0000_t75" style="width:461.25pt;height:117.75pt" o:ole="">
            <v:imagedata r:id="rId58" o:title=""/>
          </v:shape>
          <o:OLEObject Type="Embed" ProgID="Excel.Sheet.8" ShapeID="_x0000_i1050" DrawAspect="Content" ObjectID="_1580994084" r:id="rId59"/>
        </w:object>
      </w:r>
    </w:p>
    <w:p w:rsidR="003226E7" w:rsidRPr="003226E7" w:rsidRDefault="003226E7" w:rsidP="003226E7">
      <w:pPr>
        <w:pStyle w:val="ListParagraph"/>
        <w:ind w:left="426"/>
        <w:jc w:val="thaiDistribute"/>
        <w:rPr>
          <w:rFonts w:ascii="Times New Roman" w:cs="Times New Roman"/>
          <w:b/>
          <w:bCs/>
          <w:sz w:val="22"/>
          <w:szCs w:val="22"/>
        </w:rPr>
      </w:pPr>
      <w:r w:rsidRPr="003226E7">
        <w:rPr>
          <w:rFonts w:ascii="Times New Roman" w:cs="Times New Roman"/>
          <w:sz w:val="22"/>
          <w:szCs w:val="22"/>
        </w:rPr>
        <w:t>The Company’s property development</w:t>
      </w:r>
      <w:r w:rsidRPr="003226E7">
        <w:rPr>
          <w:rFonts w:ascii="Times New Roman" w:cs="Times New Roman"/>
          <w:b/>
          <w:bCs/>
          <w:sz w:val="22"/>
          <w:szCs w:val="22"/>
        </w:rPr>
        <w:t xml:space="preserve"> </w:t>
      </w:r>
      <w:r w:rsidRPr="003226E7">
        <w:rPr>
          <w:rFonts w:ascii="Times New Roman" w:cs="Times New Roman"/>
          <w:sz w:val="22"/>
          <w:szCs w:val="22"/>
        </w:rPr>
        <w:t>and</w:t>
      </w:r>
      <w:r w:rsidRPr="003226E7">
        <w:rPr>
          <w:rFonts w:ascii="Times New Roman" w:cs="Times New Roman"/>
          <w:b/>
          <w:bCs/>
          <w:sz w:val="22"/>
          <w:szCs w:val="22"/>
        </w:rPr>
        <w:t xml:space="preserve"> </w:t>
      </w:r>
      <w:r w:rsidRPr="003226E7">
        <w:rPr>
          <w:rFonts w:ascii="Times New Roman" w:cs="Times New Roman"/>
          <w:color w:val="000000"/>
          <w:sz w:val="22"/>
          <w:szCs w:val="22"/>
        </w:rPr>
        <w:t>land held for development (see notes 6 and 8) were mortgaged as collateral for credit limit of loan.</w:t>
      </w:r>
    </w:p>
    <w:p w:rsidR="003226E7" w:rsidRDefault="003226E7" w:rsidP="003226E7">
      <w:pPr>
        <w:tabs>
          <w:tab w:val="left" w:pos="426"/>
        </w:tabs>
        <w:ind w:left="426" w:right="-45"/>
        <w:jc w:val="thaiDistribute"/>
        <w:rPr>
          <w:rFonts w:ascii="Times New Roman" w:cs="Times New Roman"/>
          <w:b/>
          <w:bCs/>
          <w:sz w:val="22"/>
          <w:szCs w:val="22"/>
        </w:rPr>
      </w:pPr>
    </w:p>
    <w:p w:rsidR="00025A59" w:rsidRPr="00307294" w:rsidRDefault="00025A59" w:rsidP="00391CAF">
      <w:pPr>
        <w:numPr>
          <w:ilvl w:val="0"/>
          <w:numId w:val="1"/>
        </w:numPr>
        <w:tabs>
          <w:tab w:val="clear" w:pos="630"/>
          <w:tab w:val="left" w:pos="426"/>
        </w:tabs>
        <w:ind w:left="426" w:right="-45" w:hanging="426"/>
        <w:jc w:val="thaiDistribute"/>
        <w:rPr>
          <w:rFonts w:ascii="Times New Roman" w:cs="Times New Roman"/>
          <w:b/>
          <w:bCs/>
          <w:sz w:val="22"/>
          <w:szCs w:val="22"/>
        </w:rPr>
      </w:pPr>
      <w:r w:rsidRPr="00307294">
        <w:rPr>
          <w:rFonts w:ascii="Times New Roman" w:cs="Times New Roman"/>
          <w:b/>
          <w:bCs/>
          <w:sz w:val="22"/>
          <w:szCs w:val="22"/>
        </w:rPr>
        <w:t>LIABILITY UNDER FINANCE LEASE</w:t>
      </w:r>
    </w:p>
    <w:p w:rsidR="00391CAF" w:rsidRDefault="00391CAF" w:rsidP="00391CAF">
      <w:pPr>
        <w:pStyle w:val="ListParagraph"/>
        <w:tabs>
          <w:tab w:val="left" w:pos="-3402"/>
          <w:tab w:val="left" w:pos="-3261"/>
          <w:tab w:val="left" w:pos="-3119"/>
          <w:tab w:val="left" w:pos="-1843"/>
        </w:tabs>
        <w:ind w:left="425" w:right="-45"/>
        <w:jc w:val="thaiDistribute"/>
        <w:rPr>
          <w:rFonts w:ascii="Times New Roman" w:cs="Times New Roman"/>
          <w:sz w:val="22"/>
          <w:szCs w:val="22"/>
        </w:rPr>
      </w:pPr>
      <w:bookmarkStart w:id="902" w:name="_MON_1546705848"/>
      <w:bookmarkStart w:id="903" w:name="_MON_1546705949"/>
      <w:bookmarkStart w:id="904" w:name="_MON_1546706049"/>
      <w:bookmarkStart w:id="905" w:name="_MON_1547462980"/>
      <w:bookmarkStart w:id="906" w:name="_MON_1546706091"/>
      <w:bookmarkStart w:id="907" w:name="_MON_1547485388"/>
      <w:bookmarkStart w:id="908" w:name="_MON_1546513852"/>
      <w:bookmarkStart w:id="909" w:name="_MON_1546705818"/>
      <w:bookmarkStart w:id="910" w:name="_MON_1547274830"/>
      <w:bookmarkStart w:id="911" w:name="_MON_1547274869"/>
      <w:bookmarkStart w:id="912" w:name="_MON_1547921654"/>
      <w:bookmarkStart w:id="913" w:name="_MON_1547274915"/>
      <w:bookmarkStart w:id="914" w:name="OLE_LINK52"/>
      <w:bookmarkEnd w:id="902"/>
      <w:bookmarkEnd w:id="903"/>
      <w:bookmarkEnd w:id="904"/>
      <w:bookmarkEnd w:id="905"/>
      <w:bookmarkEnd w:id="906"/>
      <w:bookmarkEnd w:id="907"/>
      <w:bookmarkEnd w:id="908"/>
      <w:bookmarkEnd w:id="909"/>
      <w:bookmarkEnd w:id="910"/>
      <w:bookmarkEnd w:id="911"/>
      <w:bookmarkEnd w:id="912"/>
      <w:bookmarkEnd w:id="913"/>
    </w:p>
    <w:p w:rsidR="00025A59" w:rsidRPr="00307294" w:rsidRDefault="00025A59" w:rsidP="00391CAF">
      <w:pPr>
        <w:pStyle w:val="ListParagraph"/>
        <w:tabs>
          <w:tab w:val="left" w:pos="-3402"/>
          <w:tab w:val="left" w:pos="-3261"/>
          <w:tab w:val="left" w:pos="-3119"/>
          <w:tab w:val="left" w:pos="-1843"/>
        </w:tabs>
        <w:ind w:left="425" w:right="-45"/>
        <w:jc w:val="thaiDistribute"/>
        <w:rPr>
          <w:rFonts w:ascii="Times New Roman" w:cs="Times New Roman"/>
          <w:sz w:val="22"/>
          <w:szCs w:val="22"/>
        </w:rPr>
      </w:pPr>
      <w:r w:rsidRPr="00307294">
        <w:rPr>
          <w:rFonts w:ascii="Times New Roman" w:cs="Times New Roman"/>
          <w:sz w:val="22"/>
          <w:szCs w:val="22"/>
        </w:rPr>
        <w:t>Liability under finance lease as at December 31, 201</w:t>
      </w:r>
      <w:r w:rsidR="00C00B38">
        <w:rPr>
          <w:rFonts w:ascii="Times New Roman" w:cs="Times New Roman"/>
          <w:sz w:val="22"/>
          <w:szCs w:val="22"/>
        </w:rPr>
        <w:t>7</w:t>
      </w:r>
      <w:r w:rsidRPr="00307294">
        <w:rPr>
          <w:rFonts w:ascii="Times New Roman" w:cs="Times New Roman"/>
          <w:sz w:val="22"/>
          <w:szCs w:val="22"/>
        </w:rPr>
        <w:t xml:space="preserve"> and 201</w:t>
      </w:r>
      <w:r w:rsidR="00C00B38">
        <w:rPr>
          <w:rFonts w:ascii="Times New Roman" w:cs="Times New Roman"/>
          <w:sz w:val="22"/>
          <w:szCs w:val="22"/>
        </w:rPr>
        <w:t>6</w:t>
      </w:r>
      <w:r w:rsidRPr="00307294">
        <w:rPr>
          <w:rFonts w:ascii="Times New Roman" w:cs="Times New Roman"/>
          <w:sz w:val="22"/>
          <w:szCs w:val="22"/>
        </w:rPr>
        <w:t xml:space="preserve"> consisted of:</w:t>
      </w:r>
    </w:p>
    <w:bookmarkStart w:id="915" w:name="_MON_1566733651"/>
    <w:bookmarkStart w:id="916" w:name="_MON_1565528196"/>
    <w:bookmarkStart w:id="917" w:name="_MON_1566814285"/>
    <w:bookmarkStart w:id="918" w:name="_MON_1566130104"/>
    <w:bookmarkStart w:id="919" w:name="_MON_1565528218"/>
    <w:bookmarkStart w:id="920" w:name="_MON_1565528222"/>
    <w:bookmarkStart w:id="921" w:name="_MON_1565528230"/>
    <w:bookmarkStart w:id="922" w:name="_MON_1547274940"/>
    <w:bookmarkStart w:id="923" w:name="_MON_1565528096"/>
    <w:bookmarkStart w:id="924" w:name="_MON_1565528122"/>
    <w:bookmarkStart w:id="925" w:name="_MON_1566733583"/>
    <w:bookmarkStart w:id="926" w:name="_MON_1566733621"/>
    <w:bookmarkEnd w:id="915"/>
    <w:bookmarkEnd w:id="916"/>
    <w:bookmarkEnd w:id="917"/>
    <w:bookmarkEnd w:id="918"/>
    <w:bookmarkEnd w:id="919"/>
    <w:bookmarkEnd w:id="920"/>
    <w:bookmarkEnd w:id="921"/>
    <w:bookmarkEnd w:id="922"/>
    <w:bookmarkEnd w:id="923"/>
    <w:bookmarkEnd w:id="924"/>
    <w:bookmarkEnd w:id="925"/>
    <w:bookmarkEnd w:id="926"/>
    <w:bookmarkStart w:id="927" w:name="_MON_1566733643"/>
    <w:bookmarkEnd w:id="927"/>
    <w:p w:rsidR="00391CAF" w:rsidRDefault="00BD215B" w:rsidP="00391CAF">
      <w:pPr>
        <w:tabs>
          <w:tab w:val="left" w:pos="142"/>
        </w:tabs>
        <w:ind w:left="432" w:right="115" w:hanging="288"/>
        <w:jc w:val="thaiDistribute"/>
        <w:rPr>
          <w:rFonts w:ascii="Times New Roman" w:cs="Times New Roman"/>
          <w:sz w:val="22"/>
          <w:szCs w:val="22"/>
        </w:rPr>
      </w:pPr>
      <w:r w:rsidRPr="00307294">
        <w:rPr>
          <w:rFonts w:ascii="Times New Roman" w:cs="Times New Roman"/>
          <w:sz w:val="22"/>
          <w:szCs w:val="22"/>
          <w:cs/>
        </w:rPr>
        <w:object w:dxaOrig="9427" w:dyaOrig="3070">
          <v:shape id="_x0000_i1051" type="#_x0000_t75" style="width:507pt;height:150.75pt" o:ole="">
            <v:imagedata r:id="rId60" o:title=""/>
          </v:shape>
          <o:OLEObject Type="Embed" ProgID="Excel.Sheet.8" ShapeID="_x0000_i1051" DrawAspect="Content" ObjectID="_1580994085" r:id="rId61"/>
        </w:object>
      </w:r>
      <w:bookmarkEnd w:id="914"/>
    </w:p>
    <w:p w:rsidR="000256E7" w:rsidRDefault="00391CAF" w:rsidP="00391CAF">
      <w:pPr>
        <w:tabs>
          <w:tab w:val="left" w:pos="142"/>
        </w:tabs>
        <w:ind w:left="432" w:right="115" w:hanging="288"/>
        <w:jc w:val="thaiDistribute"/>
        <w:rPr>
          <w:rFonts w:ascii="Times New Roman" w:cs="Times New Roman"/>
          <w:sz w:val="22"/>
          <w:szCs w:val="22"/>
        </w:rPr>
      </w:pPr>
      <w:r>
        <w:rPr>
          <w:rFonts w:ascii="Times New Roman" w:cs="Times New Roman"/>
          <w:sz w:val="22"/>
          <w:szCs w:val="22"/>
        </w:rPr>
        <w:tab/>
      </w:r>
      <w:r w:rsidR="000256E7" w:rsidRPr="00307294">
        <w:rPr>
          <w:rFonts w:ascii="Times New Roman" w:cs="Times New Roman"/>
          <w:sz w:val="22"/>
          <w:szCs w:val="22"/>
        </w:rPr>
        <w:t>The Company entered into a finance lease agreement for purchase of vehicle which is payable monthly in the amount of Baht 0.</w:t>
      </w:r>
      <w:r w:rsidR="0081567A" w:rsidRPr="00307294">
        <w:rPr>
          <w:rFonts w:ascii="Times New Roman" w:cs="Times New Roman"/>
          <w:sz w:val="22"/>
          <w:szCs w:val="22"/>
          <w:cs/>
        </w:rPr>
        <w:t>0</w:t>
      </w:r>
      <w:r w:rsidR="00EF7C1B">
        <w:rPr>
          <w:rFonts w:ascii="Times New Roman" w:cs="Times New Roman"/>
          <w:sz w:val="22"/>
          <w:szCs w:val="22"/>
        </w:rPr>
        <w:t>4</w:t>
      </w:r>
      <w:r w:rsidR="000256E7" w:rsidRPr="00307294">
        <w:rPr>
          <w:rFonts w:ascii="Times New Roman" w:cs="Times New Roman"/>
          <w:sz w:val="22"/>
          <w:szCs w:val="22"/>
        </w:rPr>
        <w:t xml:space="preserve"> million</w:t>
      </w:r>
      <w:r w:rsidR="0081567A" w:rsidRPr="00307294">
        <w:rPr>
          <w:rFonts w:ascii="Times New Roman" w:cs="Times New Roman"/>
          <w:sz w:val="22"/>
          <w:szCs w:val="22"/>
          <w:cs/>
        </w:rPr>
        <w:t xml:space="preserve">. </w:t>
      </w:r>
      <w:r w:rsidR="000256E7" w:rsidRPr="00307294">
        <w:rPr>
          <w:rFonts w:ascii="Times New Roman" w:cs="Times New Roman"/>
          <w:sz w:val="22"/>
          <w:szCs w:val="22"/>
        </w:rPr>
        <w:t xml:space="preserve">The current portion in the amount of Baht </w:t>
      </w:r>
      <w:r w:rsidR="0081567A" w:rsidRPr="00307294">
        <w:rPr>
          <w:rFonts w:ascii="Times New Roman" w:cs="Times New Roman"/>
          <w:sz w:val="22"/>
          <w:szCs w:val="22"/>
          <w:cs/>
        </w:rPr>
        <w:t>0.</w:t>
      </w:r>
      <w:r w:rsidR="00EF7C1B">
        <w:rPr>
          <w:rFonts w:ascii="Times New Roman" w:cs="Times New Roman"/>
          <w:sz w:val="22"/>
          <w:szCs w:val="22"/>
        </w:rPr>
        <w:t>3</w:t>
      </w:r>
      <w:r w:rsidR="0081567A" w:rsidRPr="00307294">
        <w:rPr>
          <w:rFonts w:ascii="Times New Roman" w:cs="Times New Roman"/>
          <w:sz w:val="22"/>
          <w:szCs w:val="22"/>
          <w:cs/>
        </w:rPr>
        <w:t>4</w:t>
      </w:r>
      <w:r w:rsidR="000256E7" w:rsidRPr="00307294">
        <w:rPr>
          <w:rFonts w:ascii="Times New Roman" w:cs="Times New Roman"/>
          <w:sz w:val="22"/>
          <w:szCs w:val="22"/>
        </w:rPr>
        <w:t xml:space="preserve"> million</w:t>
      </w:r>
      <w:r w:rsidR="000256E7" w:rsidRPr="00307294">
        <w:rPr>
          <w:rFonts w:ascii="Times New Roman" w:cs="Times New Roman"/>
          <w:sz w:val="22"/>
          <w:szCs w:val="22"/>
          <w:cs/>
        </w:rPr>
        <w:t xml:space="preserve"> (</w:t>
      </w:r>
      <w:r w:rsidR="000256E7" w:rsidRPr="00307294">
        <w:rPr>
          <w:rFonts w:ascii="Times New Roman" w:cs="Times New Roman"/>
          <w:sz w:val="22"/>
          <w:szCs w:val="22"/>
        </w:rPr>
        <w:t>year 201</w:t>
      </w:r>
      <w:r w:rsidR="00EF7C1B">
        <w:rPr>
          <w:rFonts w:ascii="Times New Roman" w:cs="Times New Roman"/>
          <w:sz w:val="22"/>
          <w:szCs w:val="22"/>
        </w:rPr>
        <w:t>6</w:t>
      </w:r>
      <w:r w:rsidR="000256E7" w:rsidRPr="00307294">
        <w:rPr>
          <w:rFonts w:ascii="Times New Roman" w:cs="Times New Roman"/>
          <w:sz w:val="22"/>
          <w:szCs w:val="22"/>
        </w:rPr>
        <w:t xml:space="preserve">: Baht </w:t>
      </w:r>
      <w:r w:rsidR="0081567A" w:rsidRPr="00307294">
        <w:rPr>
          <w:rFonts w:ascii="Times New Roman" w:cs="Times New Roman"/>
          <w:sz w:val="22"/>
          <w:szCs w:val="22"/>
          <w:cs/>
        </w:rPr>
        <w:t>0.</w:t>
      </w:r>
      <w:r w:rsidR="00EF7C1B">
        <w:rPr>
          <w:rFonts w:ascii="Times New Roman" w:cs="Times New Roman"/>
          <w:sz w:val="22"/>
          <w:szCs w:val="22"/>
        </w:rPr>
        <w:t>44</w:t>
      </w:r>
      <w:r w:rsidR="000256E7" w:rsidRPr="00307294">
        <w:rPr>
          <w:rFonts w:ascii="Times New Roman" w:cs="Times New Roman"/>
          <w:sz w:val="22"/>
          <w:szCs w:val="22"/>
        </w:rPr>
        <w:t xml:space="preserve"> million) was presented under current liabilities.</w:t>
      </w:r>
    </w:p>
    <w:p w:rsidR="00391CAF" w:rsidRPr="00307294" w:rsidRDefault="00391CAF" w:rsidP="00391CAF">
      <w:pPr>
        <w:tabs>
          <w:tab w:val="left" w:pos="142"/>
        </w:tabs>
        <w:ind w:left="426" w:right="113" w:hanging="284"/>
        <w:jc w:val="thaiDistribute"/>
        <w:rPr>
          <w:rFonts w:ascii="Times New Roman" w:cs="Times New Roman"/>
          <w:sz w:val="22"/>
          <w:szCs w:val="22"/>
        </w:rPr>
      </w:pPr>
    </w:p>
    <w:p w:rsidR="00E41503" w:rsidRDefault="001C4302" w:rsidP="00391CAF">
      <w:pPr>
        <w:tabs>
          <w:tab w:val="left" w:pos="426"/>
        </w:tabs>
        <w:ind w:left="425" w:right="-45"/>
        <w:jc w:val="thaiDistribute"/>
        <w:rPr>
          <w:rFonts w:ascii="Times New Roman" w:cs="Times New Roman"/>
          <w:sz w:val="22"/>
          <w:szCs w:val="22"/>
        </w:rPr>
      </w:pPr>
      <w:r>
        <w:rPr>
          <w:rFonts w:ascii="Times New Roman" w:cs="Times New Roman"/>
          <w:sz w:val="22"/>
          <w:szCs w:val="22"/>
        </w:rPr>
        <w:t>Liability under financial lease was</w:t>
      </w:r>
      <w:r w:rsidR="00E41503" w:rsidRPr="00307294">
        <w:rPr>
          <w:rFonts w:ascii="Times New Roman" w:cs="Times New Roman"/>
          <w:sz w:val="22"/>
          <w:szCs w:val="22"/>
        </w:rPr>
        <w:t xml:space="preserve"> guaranteed by the director of the Company.</w:t>
      </w:r>
    </w:p>
    <w:p w:rsidR="00191C0B" w:rsidRDefault="00191C0B">
      <w:pPr>
        <w:rPr>
          <w:rFonts w:ascii="Times New Roman" w:cs="Times New Roman"/>
          <w:b/>
          <w:bCs/>
          <w:sz w:val="22"/>
          <w:szCs w:val="22"/>
        </w:rPr>
      </w:pPr>
    </w:p>
    <w:p w:rsidR="009613D6" w:rsidRDefault="009613D6">
      <w:pPr>
        <w:rPr>
          <w:rFonts w:ascii="Times New Roman" w:cs="Times New Roman"/>
          <w:b/>
          <w:bCs/>
          <w:sz w:val="22"/>
          <w:szCs w:val="22"/>
        </w:rPr>
      </w:pPr>
      <w:r>
        <w:rPr>
          <w:rFonts w:ascii="Times New Roman" w:cs="Times New Roman"/>
          <w:b/>
          <w:bCs/>
          <w:sz w:val="22"/>
          <w:szCs w:val="22"/>
        </w:rPr>
        <w:br w:type="page"/>
      </w:r>
    </w:p>
    <w:p w:rsidR="007219D6" w:rsidRDefault="003B095D" w:rsidP="00391CAF">
      <w:pPr>
        <w:numPr>
          <w:ilvl w:val="0"/>
          <w:numId w:val="1"/>
        </w:numPr>
        <w:tabs>
          <w:tab w:val="clear" w:pos="630"/>
          <w:tab w:val="left" w:pos="426"/>
        </w:tabs>
        <w:ind w:left="432" w:right="-43" w:hanging="426"/>
        <w:jc w:val="thaiDistribute"/>
        <w:rPr>
          <w:rFonts w:ascii="Times New Roman" w:cs="Times New Roman"/>
          <w:b/>
          <w:bCs/>
          <w:sz w:val="22"/>
          <w:szCs w:val="22"/>
        </w:rPr>
      </w:pPr>
      <w:r w:rsidRPr="00307294">
        <w:rPr>
          <w:rFonts w:ascii="Times New Roman" w:cs="Times New Roman"/>
          <w:b/>
          <w:bCs/>
          <w:sz w:val="22"/>
          <w:szCs w:val="22"/>
        </w:rPr>
        <w:lastRenderedPageBreak/>
        <w:t>EMPLOYEE BENEFIT OBLIGATIONS</w:t>
      </w:r>
    </w:p>
    <w:p w:rsidR="00391CAF" w:rsidRPr="00307294" w:rsidRDefault="00391CAF" w:rsidP="00391CAF">
      <w:pPr>
        <w:tabs>
          <w:tab w:val="left" w:pos="426"/>
        </w:tabs>
        <w:ind w:left="432" w:right="-43"/>
        <w:jc w:val="thaiDistribute"/>
        <w:rPr>
          <w:rFonts w:ascii="Times New Roman" w:cs="Times New Roman"/>
          <w:b/>
          <w:bCs/>
          <w:sz w:val="22"/>
          <w:szCs w:val="22"/>
        </w:rPr>
      </w:pPr>
    </w:p>
    <w:p w:rsidR="003B095D" w:rsidRPr="00307294" w:rsidRDefault="00BE75E7" w:rsidP="00391CAF">
      <w:pPr>
        <w:pStyle w:val="ListParagraph"/>
        <w:ind w:left="432" w:right="-43"/>
        <w:jc w:val="thaiDistribute"/>
        <w:rPr>
          <w:rFonts w:ascii="Times New Roman" w:cs="Times New Roman"/>
          <w:sz w:val="22"/>
          <w:szCs w:val="22"/>
        </w:rPr>
      </w:pPr>
      <w:bookmarkStart w:id="928" w:name="_MON_1524383344"/>
      <w:bookmarkStart w:id="929" w:name="_MON_1547463117"/>
      <w:bookmarkStart w:id="930" w:name="_MON_1546706215"/>
      <w:bookmarkStart w:id="931" w:name="_MON_1547921665"/>
      <w:bookmarkEnd w:id="928"/>
      <w:bookmarkEnd w:id="929"/>
      <w:bookmarkEnd w:id="930"/>
      <w:bookmarkEnd w:id="931"/>
      <w:r>
        <w:rPr>
          <w:rFonts w:ascii="Times New Roman" w:cs="Times New Roman"/>
          <w:sz w:val="22"/>
          <w:szCs w:val="22"/>
        </w:rPr>
        <w:t>Employee benefit obligations in the statement of financial position as at</w:t>
      </w:r>
      <w:r w:rsidR="003B095D" w:rsidRPr="00307294">
        <w:rPr>
          <w:rFonts w:ascii="Times New Roman" w:cs="Times New Roman"/>
          <w:sz w:val="22"/>
          <w:szCs w:val="22"/>
        </w:rPr>
        <w:t xml:space="preserve"> December 31, 201</w:t>
      </w:r>
      <w:r w:rsidR="00EF7C1B">
        <w:rPr>
          <w:rFonts w:ascii="Times New Roman" w:cs="Times New Roman"/>
          <w:sz w:val="22"/>
          <w:szCs w:val="22"/>
        </w:rPr>
        <w:t>7</w:t>
      </w:r>
      <w:r w:rsidR="003B095D" w:rsidRPr="00307294">
        <w:rPr>
          <w:rFonts w:ascii="Times New Roman" w:cs="Times New Roman"/>
          <w:sz w:val="22"/>
          <w:szCs w:val="22"/>
        </w:rPr>
        <w:t xml:space="preserve"> and 201</w:t>
      </w:r>
      <w:r w:rsidR="00EF7C1B">
        <w:rPr>
          <w:rFonts w:ascii="Times New Roman" w:cs="Times New Roman"/>
          <w:sz w:val="22"/>
          <w:szCs w:val="22"/>
        </w:rPr>
        <w:t>6</w:t>
      </w:r>
      <w:r w:rsidR="003B095D" w:rsidRPr="00307294">
        <w:rPr>
          <w:rFonts w:ascii="Times New Roman" w:cs="Times New Roman"/>
          <w:sz w:val="22"/>
          <w:szCs w:val="22"/>
        </w:rPr>
        <w:t xml:space="preserve"> were as follows: </w:t>
      </w:r>
    </w:p>
    <w:bookmarkStart w:id="932" w:name="_MON_1565528322"/>
    <w:bookmarkStart w:id="933" w:name="_MON_1565528351"/>
    <w:bookmarkStart w:id="934" w:name="_MON_1565528406"/>
    <w:bookmarkStart w:id="935" w:name="_MON_1546513901"/>
    <w:bookmarkStart w:id="936" w:name="_MON_1565528035"/>
    <w:bookmarkStart w:id="937" w:name="_MON_1565528038"/>
    <w:bookmarkStart w:id="938" w:name="_MON_1565528298"/>
    <w:bookmarkEnd w:id="932"/>
    <w:bookmarkEnd w:id="933"/>
    <w:bookmarkEnd w:id="934"/>
    <w:bookmarkEnd w:id="935"/>
    <w:bookmarkEnd w:id="936"/>
    <w:bookmarkEnd w:id="937"/>
    <w:bookmarkEnd w:id="938"/>
    <w:bookmarkStart w:id="939" w:name="_MON_1566133014"/>
    <w:bookmarkEnd w:id="939"/>
    <w:p w:rsidR="0090610C" w:rsidRPr="0090610C" w:rsidRDefault="00A12931" w:rsidP="0090610C">
      <w:pPr>
        <w:tabs>
          <w:tab w:val="left" w:pos="8100"/>
        </w:tabs>
        <w:ind w:left="431"/>
        <w:contextualSpacing/>
        <w:jc w:val="thaiDistribute"/>
        <w:rPr>
          <w:rFonts w:ascii="Times New Roman" w:cs="Times New Roman"/>
          <w:sz w:val="4"/>
          <w:szCs w:val="4"/>
        </w:rPr>
      </w:pPr>
      <w:r w:rsidRPr="00307294">
        <w:rPr>
          <w:rFonts w:ascii="Times New Roman" w:cs="Times New Roman"/>
          <w:sz w:val="22"/>
          <w:szCs w:val="22"/>
        </w:rPr>
        <w:object w:dxaOrig="9267" w:dyaOrig="1989">
          <v:shape id="_x0000_i1052" type="#_x0000_t75" style="width:462pt;height:104.25pt" o:ole="">
            <v:imagedata r:id="rId62" o:title=""/>
          </v:shape>
          <o:OLEObject Type="Embed" ProgID="Excel.Sheet.8" ShapeID="_x0000_i1052" DrawAspect="Content" ObjectID="_1580994086" r:id="rId63"/>
        </w:object>
      </w:r>
    </w:p>
    <w:p w:rsidR="00FF301D" w:rsidRDefault="00FF301D" w:rsidP="0090610C">
      <w:pPr>
        <w:tabs>
          <w:tab w:val="left" w:pos="8100"/>
        </w:tabs>
        <w:ind w:left="431"/>
        <w:contextualSpacing/>
        <w:jc w:val="thaiDistribute"/>
        <w:rPr>
          <w:rFonts w:ascii="Times New Roman" w:cs="Times New Roman"/>
          <w:sz w:val="22"/>
          <w:szCs w:val="22"/>
        </w:rPr>
      </w:pPr>
    </w:p>
    <w:p w:rsidR="007219D6" w:rsidRPr="00307294" w:rsidRDefault="00723D5F" w:rsidP="009613D6">
      <w:pPr>
        <w:ind w:left="431"/>
        <w:rPr>
          <w:rFonts w:ascii="Times New Roman" w:cs="Times New Roman"/>
          <w:sz w:val="22"/>
          <w:szCs w:val="22"/>
        </w:rPr>
      </w:pPr>
      <w:r w:rsidRPr="00307294">
        <w:rPr>
          <w:rFonts w:ascii="Times New Roman" w:cs="Times New Roman"/>
          <w:sz w:val="22"/>
          <w:szCs w:val="22"/>
        </w:rPr>
        <w:t>Movements of the present value of employee benefit obligations for the years ended December 31, 201</w:t>
      </w:r>
      <w:r w:rsidR="00EF7C1B">
        <w:rPr>
          <w:rFonts w:ascii="Times New Roman" w:cs="Times New Roman"/>
          <w:sz w:val="22"/>
          <w:szCs w:val="22"/>
        </w:rPr>
        <w:t>7</w:t>
      </w:r>
      <w:r w:rsidRPr="00307294">
        <w:rPr>
          <w:rFonts w:ascii="Times New Roman" w:cs="Times New Roman"/>
          <w:sz w:val="22"/>
          <w:szCs w:val="22"/>
        </w:rPr>
        <w:t xml:space="preserve"> and 201</w:t>
      </w:r>
      <w:r w:rsidR="00EF7C1B">
        <w:rPr>
          <w:rFonts w:ascii="Times New Roman" w:cs="Times New Roman"/>
          <w:sz w:val="22"/>
          <w:szCs w:val="22"/>
        </w:rPr>
        <w:t>6</w:t>
      </w:r>
      <w:r w:rsidRPr="00307294">
        <w:rPr>
          <w:rFonts w:ascii="Times New Roman" w:cs="Times New Roman"/>
          <w:sz w:val="22"/>
          <w:szCs w:val="22"/>
        </w:rPr>
        <w:t xml:space="preserve"> were as follows:</w:t>
      </w:r>
      <w:bookmarkStart w:id="940" w:name="OLE_LINK23"/>
      <w:bookmarkStart w:id="941" w:name="OLE_LINK24"/>
      <w:r w:rsidR="00FF301D" w:rsidRPr="00FF301D">
        <w:rPr>
          <w:rFonts w:ascii="Times New Roman" w:cs="Times New Roman"/>
          <w:sz w:val="22"/>
          <w:szCs w:val="22"/>
        </w:rPr>
        <w:t xml:space="preserve"> </w:t>
      </w:r>
      <w:bookmarkStart w:id="942" w:name="_MON_1546513925"/>
      <w:bookmarkEnd w:id="942"/>
      <w:r w:rsidR="00A12931" w:rsidRPr="00307294">
        <w:rPr>
          <w:rFonts w:ascii="Times New Roman" w:cs="Times New Roman"/>
          <w:sz w:val="22"/>
          <w:szCs w:val="22"/>
        </w:rPr>
        <w:object w:dxaOrig="10054" w:dyaOrig="5198">
          <v:shape id="_x0000_i1053" type="#_x0000_t75" style="width:464.25pt;height:251.25pt" o:ole="">
            <v:imagedata r:id="rId64" o:title=""/>
            <o:lock v:ext="edit" aspectratio="f"/>
          </v:shape>
          <o:OLEObject Type="Embed" ProgID="Excel.Sheet.8" ShapeID="_x0000_i1053" DrawAspect="Content" ObjectID="_1580994087" r:id="rId65"/>
        </w:object>
      </w:r>
      <w:bookmarkEnd w:id="940"/>
      <w:bookmarkEnd w:id="941"/>
    </w:p>
    <w:p w:rsidR="00A2183D" w:rsidRPr="00307294" w:rsidRDefault="00A2183D" w:rsidP="00464D4C">
      <w:pPr>
        <w:tabs>
          <w:tab w:val="left" w:pos="630"/>
        </w:tabs>
        <w:ind w:left="432"/>
        <w:jc w:val="both"/>
        <w:rPr>
          <w:rFonts w:ascii="Times New Roman" w:cs="Times New Roman"/>
          <w:sz w:val="22"/>
          <w:szCs w:val="22"/>
        </w:rPr>
      </w:pPr>
      <w:bookmarkStart w:id="943" w:name="_MON_1568474132"/>
      <w:bookmarkStart w:id="944" w:name="_MON_1565529385"/>
      <w:bookmarkStart w:id="945" w:name="_MON_1547485436"/>
      <w:bookmarkStart w:id="946" w:name="_MON_1568540611"/>
      <w:bookmarkStart w:id="947" w:name="_MON_1568540621"/>
      <w:bookmarkStart w:id="948" w:name="_MON_1547485483"/>
      <w:bookmarkStart w:id="949" w:name="_MON_1524383365"/>
      <w:bookmarkStart w:id="950" w:name="_MON_1546706253"/>
      <w:bookmarkStart w:id="951" w:name="_MON_1546706312"/>
      <w:bookmarkStart w:id="952" w:name="_MON_1546706367"/>
      <w:bookmarkStart w:id="953" w:name="_MON_1547921672"/>
      <w:bookmarkStart w:id="954" w:name="_MON_1547463214"/>
      <w:bookmarkStart w:id="955" w:name="_MON_1565528410"/>
      <w:bookmarkStart w:id="956" w:name="_MON_1547463291"/>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r w:rsidRPr="00307294">
        <w:rPr>
          <w:rFonts w:ascii="Times New Roman" w:cs="Times New Roman"/>
          <w:sz w:val="22"/>
          <w:szCs w:val="22"/>
        </w:rPr>
        <w:t>The Company made defined benefit plan in accordance with severance payment as the labor law which entitled retired employee within work service period in various rates, such as more than 10 years to receive severance payment not less than 300 days or 10 months of the last month salary.</w:t>
      </w:r>
    </w:p>
    <w:p w:rsidR="00DD5341" w:rsidRPr="00DD5341" w:rsidRDefault="00DD5341" w:rsidP="00DD5341">
      <w:pPr>
        <w:ind w:left="432" w:right="-43"/>
        <w:jc w:val="thaiDistribute"/>
        <w:rPr>
          <w:rFonts w:ascii="Times New Roman" w:cs="Times New Roman"/>
          <w:sz w:val="22"/>
          <w:szCs w:val="22"/>
        </w:rPr>
      </w:pPr>
      <w:bookmarkStart w:id="957" w:name="_MON_1548143716"/>
      <w:bookmarkStart w:id="958" w:name="_MON_1525250595"/>
      <w:bookmarkStart w:id="959" w:name="_MON_1519147829"/>
      <w:bookmarkStart w:id="960" w:name="_MON_1565529455"/>
      <w:bookmarkStart w:id="961" w:name="_MON_1525262896"/>
      <w:bookmarkEnd w:id="957"/>
      <w:bookmarkEnd w:id="958"/>
      <w:bookmarkEnd w:id="959"/>
      <w:bookmarkEnd w:id="960"/>
      <w:bookmarkEnd w:id="961"/>
    </w:p>
    <w:p w:rsidR="00723D5F" w:rsidRPr="00307294" w:rsidRDefault="00723D5F" w:rsidP="00DD5341">
      <w:pPr>
        <w:ind w:left="432" w:right="-43"/>
        <w:jc w:val="thaiDistribute"/>
        <w:rPr>
          <w:rFonts w:ascii="Times New Roman" w:cs="Times New Roman"/>
          <w:sz w:val="22"/>
          <w:szCs w:val="22"/>
        </w:rPr>
      </w:pPr>
      <w:r w:rsidRPr="00307294">
        <w:rPr>
          <w:rFonts w:ascii="Times New Roman" w:cs="Times New Roman"/>
          <w:sz w:val="22"/>
          <w:szCs w:val="22"/>
        </w:rPr>
        <w:t>Principal actuarial assumptions as at December 31, 201</w:t>
      </w:r>
      <w:r w:rsidR="0090610C">
        <w:rPr>
          <w:rFonts w:ascii="Times New Roman" w:cs="Times New Roman"/>
          <w:sz w:val="22"/>
          <w:szCs w:val="22"/>
        </w:rPr>
        <w:t>7</w:t>
      </w:r>
      <w:r w:rsidRPr="00307294">
        <w:rPr>
          <w:rFonts w:ascii="Times New Roman" w:cs="Times New Roman"/>
          <w:sz w:val="22"/>
          <w:szCs w:val="22"/>
        </w:rPr>
        <w:t xml:space="preserve"> and 201</w:t>
      </w:r>
      <w:r w:rsidR="0090610C">
        <w:rPr>
          <w:rFonts w:ascii="Times New Roman" w:cs="Times New Roman"/>
          <w:sz w:val="22"/>
          <w:szCs w:val="22"/>
        </w:rPr>
        <w:t>6</w:t>
      </w:r>
      <w:r w:rsidRPr="00307294">
        <w:rPr>
          <w:rFonts w:ascii="Times New Roman" w:cs="Times New Roman"/>
          <w:sz w:val="22"/>
          <w:szCs w:val="22"/>
        </w:rPr>
        <w:t xml:space="preserve"> (expressed as weighted averages) </w:t>
      </w:r>
      <w:r w:rsidR="00FF301D">
        <w:rPr>
          <w:rFonts w:ascii="Times New Roman" w:cs="Times New Roman"/>
          <w:sz w:val="22"/>
          <w:szCs w:val="22"/>
        </w:rPr>
        <w:t>ware</w:t>
      </w:r>
      <w:r w:rsidRPr="00307294">
        <w:rPr>
          <w:rFonts w:ascii="Times New Roman" w:cs="Times New Roman"/>
          <w:sz w:val="22"/>
          <w:szCs w:val="22"/>
        </w:rPr>
        <w:t xml:space="preserve"> as follows:</w:t>
      </w:r>
    </w:p>
    <w:bookmarkStart w:id="962" w:name="_MON_1568474151"/>
    <w:bookmarkStart w:id="963" w:name="_MON_1566133328"/>
    <w:bookmarkStart w:id="964" w:name="_MON_1566133420"/>
    <w:bookmarkStart w:id="965" w:name="_MON_1516620735"/>
    <w:bookmarkStart w:id="966" w:name="_MON_1566647117"/>
    <w:bookmarkEnd w:id="962"/>
    <w:bookmarkEnd w:id="963"/>
    <w:bookmarkEnd w:id="964"/>
    <w:bookmarkEnd w:id="965"/>
    <w:bookmarkEnd w:id="966"/>
    <w:bookmarkStart w:id="967" w:name="_MON_1566133312"/>
    <w:bookmarkEnd w:id="967"/>
    <w:p w:rsidR="00DD5341" w:rsidRDefault="00A12931" w:rsidP="0090610C">
      <w:pPr>
        <w:ind w:left="432" w:hanging="6"/>
        <w:jc w:val="thaiDistribute"/>
        <w:rPr>
          <w:rFonts w:ascii="Times New Roman" w:cs="Times New Roman"/>
          <w:sz w:val="22"/>
          <w:szCs w:val="22"/>
        </w:rPr>
      </w:pPr>
      <w:r w:rsidRPr="00307294">
        <w:rPr>
          <w:rFonts w:ascii="Times New Roman" w:cs="Times New Roman"/>
          <w:sz w:val="22"/>
          <w:szCs w:val="22"/>
        </w:rPr>
        <w:object w:dxaOrig="9310" w:dyaOrig="2687">
          <v:shape id="_x0000_i1054" type="#_x0000_t75" style="width:465.75pt;height:120.75pt" o:ole="">
            <v:imagedata r:id="rId66" o:title=""/>
          </v:shape>
          <o:OLEObject Type="Embed" ProgID="Excel.Sheet.8" ShapeID="_x0000_i1054" DrawAspect="Content" ObjectID="_1580994088" r:id="rId67"/>
        </w:object>
      </w:r>
      <w:bookmarkStart w:id="968" w:name="_MON_1547463349"/>
      <w:bookmarkStart w:id="969" w:name="_MON_1548143720"/>
      <w:bookmarkStart w:id="970" w:name="_MON_1547533692"/>
      <w:bookmarkStart w:id="971" w:name="_MON_1525262994"/>
      <w:bookmarkStart w:id="972" w:name="_MON_1547485606"/>
      <w:bookmarkStart w:id="973" w:name="_MON_1547485635"/>
      <w:bookmarkStart w:id="974" w:name="_MON_1548595911"/>
      <w:bookmarkStart w:id="975" w:name="_MON_1548595919"/>
      <w:bookmarkStart w:id="976" w:name="_MON_1548595969"/>
      <w:bookmarkStart w:id="977" w:name="_MON_1548595978"/>
      <w:bookmarkStart w:id="978" w:name="_MON_1548596017"/>
      <w:bookmarkStart w:id="979" w:name="_MON_1548596024"/>
      <w:bookmarkStart w:id="980" w:name="_MON_1548596030"/>
      <w:bookmarkStart w:id="981" w:name="_MON_1547921679"/>
      <w:bookmarkStart w:id="982" w:name="_MON_1547485641"/>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rsidR="009613D6" w:rsidRDefault="009613D6">
      <w:pPr>
        <w:rPr>
          <w:rFonts w:ascii="Times New Roman" w:cs="Times New Roman"/>
          <w:sz w:val="22"/>
          <w:szCs w:val="22"/>
        </w:rPr>
      </w:pPr>
      <w:r>
        <w:rPr>
          <w:rFonts w:ascii="Times New Roman" w:cs="Times New Roman"/>
          <w:sz w:val="22"/>
          <w:szCs w:val="22"/>
        </w:rPr>
        <w:br w:type="page"/>
      </w:r>
    </w:p>
    <w:p w:rsidR="00E71573" w:rsidRDefault="00672608" w:rsidP="00E71573">
      <w:pPr>
        <w:ind w:left="432" w:firstLine="14"/>
        <w:jc w:val="thaiDistribute"/>
        <w:rPr>
          <w:rFonts w:ascii="Times New Roman" w:cs="Times New Roman"/>
          <w:sz w:val="22"/>
          <w:szCs w:val="22"/>
        </w:rPr>
      </w:pPr>
      <w:r w:rsidRPr="00307294">
        <w:rPr>
          <w:rFonts w:ascii="Times New Roman" w:cs="Times New Roman"/>
          <w:sz w:val="22"/>
          <w:szCs w:val="22"/>
        </w:rPr>
        <w:lastRenderedPageBreak/>
        <w:t xml:space="preserve">The result of sensitivity analysis for significant assumptions that affect the present value of the </w:t>
      </w:r>
      <w:r w:rsidR="00A92D6B">
        <w:rPr>
          <w:rFonts w:ascii="Times New Roman" w:cs="Times New Roman"/>
          <w:sz w:val="22"/>
          <w:szCs w:val="22"/>
        </w:rPr>
        <w:t>post-employment</w:t>
      </w:r>
      <w:r w:rsidRPr="00307294">
        <w:rPr>
          <w:rFonts w:ascii="Times New Roman" w:cs="Times New Roman"/>
          <w:sz w:val="22"/>
          <w:szCs w:val="22"/>
        </w:rPr>
        <w:t xml:space="preserve"> benefit obligations as at December 31, 201</w:t>
      </w:r>
      <w:r w:rsidR="0090610C">
        <w:rPr>
          <w:rFonts w:ascii="Times New Roman" w:cs="Times New Roman"/>
          <w:sz w:val="22"/>
          <w:szCs w:val="22"/>
        </w:rPr>
        <w:t>7</w:t>
      </w:r>
      <w:r w:rsidRPr="00307294">
        <w:rPr>
          <w:rFonts w:ascii="Times New Roman" w:cs="Times New Roman"/>
          <w:sz w:val="22"/>
          <w:szCs w:val="22"/>
        </w:rPr>
        <w:t xml:space="preserve"> are </w:t>
      </w:r>
      <w:proofErr w:type="spellStart"/>
      <w:r w:rsidRPr="00307294">
        <w:rPr>
          <w:rFonts w:ascii="Times New Roman" w:cs="Times New Roman"/>
          <w:sz w:val="22"/>
          <w:szCs w:val="22"/>
        </w:rPr>
        <w:t>summarised</w:t>
      </w:r>
      <w:proofErr w:type="spellEnd"/>
      <w:r w:rsidRPr="00307294">
        <w:rPr>
          <w:rFonts w:ascii="Times New Roman" w:cs="Times New Roman"/>
          <w:sz w:val="22"/>
          <w:szCs w:val="22"/>
        </w:rPr>
        <w:t xml:space="preserve"> below:</w:t>
      </w:r>
      <w:bookmarkStart w:id="983" w:name="_MON_1565529525"/>
      <w:bookmarkStart w:id="984" w:name="_MON_1547486079"/>
      <w:bookmarkStart w:id="985" w:name="_MON_1565529477"/>
      <w:bookmarkEnd w:id="983"/>
      <w:bookmarkEnd w:id="984"/>
      <w:bookmarkEnd w:id="985"/>
    </w:p>
    <w:p w:rsidR="00E71573" w:rsidRDefault="00E71573" w:rsidP="001C4302">
      <w:pPr>
        <w:ind w:left="432" w:firstLine="18"/>
        <w:jc w:val="thaiDistribute"/>
        <w:rPr>
          <w:rFonts w:ascii="Times New Roman" w:cs="Times New Roman"/>
          <w:sz w:val="22"/>
          <w:szCs w:val="22"/>
        </w:rPr>
      </w:pPr>
    </w:p>
    <w:bookmarkStart w:id="986" w:name="_MON_1579867610"/>
    <w:bookmarkEnd w:id="986"/>
    <w:p w:rsidR="007A728D" w:rsidRDefault="0039309E" w:rsidP="001C4302">
      <w:pPr>
        <w:ind w:left="432" w:firstLine="18"/>
        <w:jc w:val="thaiDistribute"/>
        <w:rPr>
          <w:rFonts w:ascii="Times New Roman" w:cs="Times New Roman"/>
          <w:sz w:val="22"/>
          <w:szCs w:val="22"/>
        </w:rPr>
      </w:pPr>
      <w:r w:rsidRPr="00307294">
        <w:rPr>
          <w:rFonts w:ascii="Times New Roman" w:cs="Times New Roman"/>
          <w:sz w:val="22"/>
          <w:szCs w:val="22"/>
        </w:rPr>
        <w:object w:dxaOrig="9876" w:dyaOrig="2061">
          <v:shape id="_x0000_i1055" type="#_x0000_t75" style="width:457.5pt;height:108pt" o:ole="">
            <v:imagedata r:id="rId68" o:title=""/>
            <o:lock v:ext="edit" aspectratio="f"/>
          </v:shape>
          <o:OLEObject Type="Embed" ProgID="Excel.Sheet.8" ShapeID="_x0000_i1055" DrawAspect="Content" ObjectID="_1580994089" r:id="rId69"/>
        </w:object>
      </w:r>
    </w:p>
    <w:p w:rsidR="00672608" w:rsidRPr="009C1C38" w:rsidRDefault="00672608" w:rsidP="003450A2">
      <w:pPr>
        <w:pStyle w:val="ListParagraph"/>
        <w:numPr>
          <w:ilvl w:val="0"/>
          <w:numId w:val="1"/>
        </w:numPr>
        <w:tabs>
          <w:tab w:val="clear" w:pos="630"/>
          <w:tab w:val="left" w:pos="-3402"/>
          <w:tab w:val="left" w:pos="-3261"/>
          <w:tab w:val="left" w:pos="-3119"/>
          <w:tab w:val="left" w:pos="-1843"/>
          <w:tab w:val="num" w:pos="426"/>
          <w:tab w:val="left" w:pos="1701"/>
        </w:tabs>
        <w:spacing w:after="120"/>
        <w:ind w:left="426"/>
        <w:rPr>
          <w:rFonts w:ascii="Times New Roman" w:cs="Times New Roman"/>
          <w:sz w:val="22"/>
          <w:szCs w:val="22"/>
        </w:rPr>
      </w:pPr>
      <w:r w:rsidRPr="00307294">
        <w:rPr>
          <w:rFonts w:ascii="Times New Roman" w:cs="Times New Roman"/>
          <w:b/>
          <w:bCs/>
          <w:sz w:val="22"/>
          <w:szCs w:val="22"/>
        </w:rPr>
        <w:t>SHARE CAPITAL</w:t>
      </w:r>
    </w:p>
    <w:p w:rsidR="009C1C38" w:rsidRPr="009C1C38" w:rsidRDefault="009C1C38" w:rsidP="00327C13">
      <w:pPr>
        <w:pStyle w:val="ListParagraph"/>
        <w:tabs>
          <w:tab w:val="left" w:pos="-3402"/>
          <w:tab w:val="left" w:pos="-3261"/>
          <w:tab w:val="left" w:pos="-3119"/>
          <w:tab w:val="left" w:pos="-1843"/>
          <w:tab w:val="left" w:pos="1701"/>
        </w:tabs>
        <w:spacing w:line="276" w:lineRule="auto"/>
        <w:ind w:left="426"/>
        <w:rPr>
          <w:rFonts w:ascii="Times New Roman" w:cs="Times New Roman"/>
          <w:sz w:val="22"/>
          <w:szCs w:val="22"/>
        </w:rPr>
      </w:pPr>
    </w:p>
    <w:p w:rsidR="004C05CA" w:rsidRDefault="007219D6" w:rsidP="00034EEB">
      <w:pPr>
        <w:tabs>
          <w:tab w:val="left" w:pos="1170"/>
          <w:tab w:val="left" w:pos="1701"/>
        </w:tabs>
        <w:ind w:left="1170" w:right="-23" w:hanging="745"/>
        <w:jc w:val="thaiDistribute"/>
        <w:rPr>
          <w:rFonts w:ascii="Times New Roman" w:cs="Times New Roman"/>
          <w:sz w:val="22"/>
          <w:szCs w:val="22"/>
        </w:rPr>
      </w:pPr>
      <w:r w:rsidRPr="009B505F">
        <w:rPr>
          <w:rFonts w:ascii="Times New Roman" w:cs="Times New Roman"/>
          <w:sz w:val="22"/>
          <w:szCs w:val="22"/>
          <w:cs/>
        </w:rPr>
        <w:t>1</w:t>
      </w:r>
      <w:r w:rsidR="00685A09">
        <w:rPr>
          <w:rFonts w:ascii="Times New Roman" w:cs="Times New Roman"/>
          <w:sz w:val="22"/>
          <w:szCs w:val="22"/>
        </w:rPr>
        <w:t>9</w:t>
      </w:r>
      <w:r w:rsidR="00535B93" w:rsidRPr="009B505F">
        <w:rPr>
          <w:rFonts w:ascii="Times New Roman" w:cs="Times New Roman"/>
          <w:sz w:val="22"/>
          <w:szCs w:val="22"/>
          <w:cs/>
        </w:rPr>
        <w:t>.1</w:t>
      </w:r>
      <w:r w:rsidR="00406FC5">
        <w:rPr>
          <w:rFonts w:ascii="Times New Roman" w:cs="Times New Roman"/>
          <w:sz w:val="22"/>
          <w:szCs w:val="22"/>
        </w:rPr>
        <w:t xml:space="preserve">  </w:t>
      </w:r>
      <w:r w:rsidR="00036E13">
        <w:rPr>
          <w:rFonts w:ascii="Times New Roman" w:cs="Times New Roman"/>
          <w:sz w:val="22"/>
          <w:szCs w:val="22"/>
        </w:rPr>
        <w:tab/>
      </w:r>
      <w:r w:rsidR="000B15BE">
        <w:rPr>
          <w:rFonts w:ascii="Times New Roman" w:cs="Times New Roman"/>
          <w:sz w:val="22"/>
          <w:szCs w:val="22"/>
        </w:rPr>
        <w:t>During</w:t>
      </w:r>
      <w:r w:rsidR="000B15BE" w:rsidRPr="00C00B38">
        <w:rPr>
          <w:rFonts w:ascii="Times New Roman" w:cs="Times New Roman"/>
          <w:sz w:val="22"/>
          <w:szCs w:val="22"/>
        </w:rPr>
        <w:t xml:space="preserve"> </w:t>
      </w:r>
      <w:r w:rsidR="00B15716">
        <w:rPr>
          <w:rFonts w:ascii="Times New Roman" w:cs="Times New Roman"/>
          <w:sz w:val="22"/>
          <w:szCs w:val="22"/>
        </w:rPr>
        <w:t>October 16</w:t>
      </w:r>
      <w:r w:rsidR="00200134">
        <w:rPr>
          <w:rFonts w:ascii="Times New Roman" w:cs="Times New Roman"/>
          <w:sz w:val="22"/>
          <w:szCs w:val="22"/>
        </w:rPr>
        <w:t>-</w:t>
      </w:r>
      <w:r w:rsidR="00036E13" w:rsidRPr="009B505F">
        <w:rPr>
          <w:rFonts w:ascii="Times New Roman" w:cs="Times New Roman"/>
          <w:sz w:val="22"/>
          <w:szCs w:val="22"/>
        </w:rPr>
        <w:t>18, 2017</w:t>
      </w:r>
      <w:r w:rsidR="00BE75E7">
        <w:rPr>
          <w:rFonts w:ascii="Times New Roman" w:cs="Times New Roman"/>
          <w:sz w:val="22"/>
          <w:szCs w:val="22"/>
        </w:rPr>
        <w:t>,</w:t>
      </w:r>
      <w:r w:rsidR="00036E13" w:rsidRPr="009B505F">
        <w:rPr>
          <w:rFonts w:ascii="Times New Roman" w:cs="Times New Roman"/>
          <w:sz w:val="22"/>
          <w:szCs w:val="22"/>
        </w:rPr>
        <w:t xml:space="preserve"> </w:t>
      </w:r>
      <w:r w:rsidR="00BE75E7">
        <w:rPr>
          <w:rFonts w:ascii="Times New Roman" w:cs="Times New Roman"/>
          <w:sz w:val="22"/>
          <w:szCs w:val="22"/>
        </w:rPr>
        <w:t xml:space="preserve">the Company offered the share capital in the amount of 7.20 million shares to the directors, managements and/or employee, and </w:t>
      </w:r>
      <w:proofErr w:type="spellStart"/>
      <w:r w:rsidR="00BE75E7">
        <w:rPr>
          <w:rFonts w:ascii="Times New Roman" w:cs="Times New Roman"/>
          <w:sz w:val="22"/>
          <w:szCs w:val="22"/>
        </w:rPr>
        <w:t>offerred</w:t>
      </w:r>
      <w:proofErr w:type="spellEnd"/>
      <w:r w:rsidR="00BE75E7">
        <w:rPr>
          <w:rFonts w:ascii="Times New Roman" w:cs="Times New Roman"/>
          <w:sz w:val="22"/>
          <w:szCs w:val="22"/>
        </w:rPr>
        <w:t xml:space="preserve"> to pubic on November 2, 2017 in the amount of 112.80 million shares at </w:t>
      </w:r>
      <w:r w:rsidR="00200134">
        <w:rPr>
          <w:rFonts w:ascii="Times New Roman" w:cs="Times New Roman"/>
          <w:sz w:val="22"/>
          <w:szCs w:val="22"/>
        </w:rPr>
        <w:t xml:space="preserve">the </w:t>
      </w:r>
      <w:r w:rsidR="00BE75E7">
        <w:rPr>
          <w:rFonts w:ascii="Times New Roman" w:cs="Times New Roman"/>
          <w:sz w:val="22"/>
          <w:szCs w:val="22"/>
        </w:rPr>
        <w:t>offering price of Baht 2.20 per share.</w:t>
      </w:r>
    </w:p>
    <w:p w:rsidR="00653483" w:rsidRDefault="006D39A3" w:rsidP="00034EEB">
      <w:pPr>
        <w:tabs>
          <w:tab w:val="left" w:pos="1170"/>
          <w:tab w:val="left" w:pos="1701"/>
        </w:tabs>
        <w:ind w:left="1170" w:right="-23" w:hanging="745"/>
        <w:jc w:val="thaiDistribute"/>
        <w:rPr>
          <w:rFonts w:ascii="Times New Roman" w:cs="Times New Roman"/>
          <w:sz w:val="22"/>
          <w:szCs w:val="22"/>
        </w:rPr>
      </w:pPr>
      <w:r w:rsidRPr="009B505F">
        <w:rPr>
          <w:rFonts w:ascii="Times New Roman" w:cs="Times New Roman"/>
          <w:sz w:val="22"/>
          <w:szCs w:val="22"/>
        </w:rPr>
        <w:t xml:space="preserve"> </w:t>
      </w:r>
    </w:p>
    <w:p w:rsidR="004C05CA" w:rsidRDefault="00A92D6B" w:rsidP="00B56055">
      <w:pPr>
        <w:ind w:left="1170" w:right="-23"/>
        <w:jc w:val="thaiDistribute"/>
        <w:rPr>
          <w:rFonts w:ascii="Times New Roman" w:cs="Times New Roman"/>
          <w:sz w:val="22"/>
          <w:szCs w:val="22"/>
        </w:rPr>
      </w:pPr>
      <w:r>
        <w:rPr>
          <w:rFonts w:ascii="Times New Roman" w:cs="Times New Roman"/>
          <w:sz w:val="22"/>
          <w:szCs w:val="22"/>
        </w:rPr>
        <w:t xml:space="preserve">The Company received </w:t>
      </w:r>
      <w:r w:rsidR="00B56055">
        <w:rPr>
          <w:rFonts w:ascii="Times New Roman" w:cs="Times New Roman"/>
          <w:sz w:val="22"/>
          <w:szCs w:val="22"/>
        </w:rPr>
        <w:t>the mentioned subscription shares, totaling of Baht 264 million (</w:t>
      </w:r>
      <w:r w:rsidR="00200134">
        <w:rPr>
          <w:rFonts w:ascii="Times New Roman" w:cs="Times New Roman"/>
          <w:sz w:val="22"/>
          <w:szCs w:val="22"/>
        </w:rPr>
        <w:t>t</w:t>
      </w:r>
      <w:r w:rsidR="00B56055">
        <w:rPr>
          <w:rFonts w:ascii="Times New Roman" w:cs="Times New Roman"/>
          <w:sz w:val="22"/>
          <w:szCs w:val="22"/>
        </w:rPr>
        <w:t xml:space="preserve">he </w:t>
      </w:r>
      <w:r w:rsidR="00200134">
        <w:rPr>
          <w:rFonts w:ascii="Times New Roman" w:cs="Times New Roman"/>
          <w:sz w:val="22"/>
          <w:szCs w:val="22"/>
        </w:rPr>
        <w:t>expense</w:t>
      </w:r>
      <w:r w:rsidR="00B56055">
        <w:rPr>
          <w:rFonts w:ascii="Times New Roman" w:cs="Times New Roman"/>
          <w:sz w:val="22"/>
          <w:szCs w:val="22"/>
        </w:rPr>
        <w:t xml:space="preserve"> </w:t>
      </w:r>
      <w:r w:rsidR="00B15716">
        <w:rPr>
          <w:rFonts w:ascii="Times New Roman" w:cs="Times New Roman"/>
          <w:sz w:val="22"/>
          <w:szCs w:val="22"/>
        </w:rPr>
        <w:t>regarding</w:t>
      </w:r>
      <w:r w:rsidR="00B56055">
        <w:rPr>
          <w:rFonts w:ascii="Times New Roman" w:cs="Times New Roman"/>
          <w:sz w:val="22"/>
          <w:szCs w:val="22"/>
        </w:rPr>
        <w:t xml:space="preserve"> the increase share capital of Baht 12.59 million we</w:t>
      </w:r>
      <w:r w:rsidR="00200134">
        <w:rPr>
          <w:rFonts w:ascii="Times New Roman" w:cs="Times New Roman"/>
          <w:sz w:val="22"/>
          <w:szCs w:val="22"/>
        </w:rPr>
        <w:t xml:space="preserve">re recorded by </w:t>
      </w:r>
      <w:r w:rsidR="00B15716">
        <w:rPr>
          <w:rFonts w:ascii="Times New Roman" w:cs="Times New Roman"/>
          <w:sz w:val="22"/>
          <w:szCs w:val="22"/>
        </w:rPr>
        <w:t>netting</w:t>
      </w:r>
      <w:r w:rsidR="00200134">
        <w:rPr>
          <w:rFonts w:ascii="Times New Roman" w:cs="Times New Roman"/>
          <w:sz w:val="22"/>
          <w:szCs w:val="22"/>
        </w:rPr>
        <w:t xml:space="preserve"> with the </w:t>
      </w:r>
      <w:r w:rsidR="00B56055">
        <w:rPr>
          <w:rFonts w:ascii="Times New Roman" w:cs="Times New Roman"/>
          <w:sz w:val="22"/>
          <w:szCs w:val="22"/>
        </w:rPr>
        <w:t>premium</w:t>
      </w:r>
      <w:r w:rsidR="00200134">
        <w:rPr>
          <w:rFonts w:ascii="Times New Roman" w:cs="Times New Roman"/>
          <w:sz w:val="22"/>
          <w:szCs w:val="22"/>
        </w:rPr>
        <w:t xml:space="preserve"> on share capital</w:t>
      </w:r>
      <w:r w:rsidR="00B56055">
        <w:rPr>
          <w:rFonts w:ascii="Times New Roman" w:cs="Times New Roman"/>
          <w:sz w:val="22"/>
          <w:szCs w:val="22"/>
        </w:rPr>
        <w:t xml:space="preserve"> account)</w:t>
      </w:r>
    </w:p>
    <w:p w:rsidR="00B56055" w:rsidRPr="00653483" w:rsidRDefault="00B56055" w:rsidP="00B56055">
      <w:pPr>
        <w:ind w:left="1170" w:right="-23"/>
        <w:jc w:val="thaiDistribute"/>
        <w:rPr>
          <w:rFonts w:ascii="Times New Roman" w:cs="Times New Roman"/>
          <w:sz w:val="22"/>
          <w:szCs w:val="22"/>
        </w:rPr>
      </w:pPr>
    </w:p>
    <w:p w:rsidR="00E179B6" w:rsidRDefault="00653483" w:rsidP="00034EEB">
      <w:pPr>
        <w:ind w:left="1170"/>
        <w:jc w:val="both"/>
        <w:rPr>
          <w:rFonts w:ascii="Times New Roman" w:cs="Times New Roman"/>
          <w:sz w:val="22"/>
          <w:szCs w:val="22"/>
        </w:rPr>
      </w:pPr>
      <w:r>
        <w:rPr>
          <w:rFonts w:ascii="Times New Roman" w:cs="Times New Roman"/>
          <w:sz w:val="22"/>
          <w:szCs w:val="22"/>
        </w:rPr>
        <w:t>O</w:t>
      </w:r>
      <w:r w:rsidRPr="009B505F">
        <w:rPr>
          <w:rFonts w:ascii="Times New Roman" w:cs="Times New Roman"/>
          <w:sz w:val="22"/>
          <w:szCs w:val="22"/>
        </w:rPr>
        <w:t>n October 20, 2017</w:t>
      </w:r>
      <w:r w:rsidR="00034EEB">
        <w:rPr>
          <w:rFonts w:ascii="Times New Roman" w:cs="Times New Roman"/>
          <w:sz w:val="22"/>
          <w:szCs w:val="22"/>
        </w:rPr>
        <w:t>,</w:t>
      </w:r>
      <w:r w:rsidRPr="009B505F">
        <w:rPr>
          <w:rFonts w:ascii="Times New Roman" w:cs="Times New Roman"/>
          <w:sz w:val="22"/>
          <w:szCs w:val="22"/>
        </w:rPr>
        <w:t xml:space="preserve"> </w:t>
      </w:r>
      <w:r w:rsidR="00034EEB">
        <w:rPr>
          <w:rFonts w:ascii="Times New Roman" w:cs="Times New Roman"/>
          <w:sz w:val="22"/>
          <w:szCs w:val="22"/>
        </w:rPr>
        <w:t>t</w:t>
      </w:r>
      <w:r w:rsidR="00E179B6">
        <w:rPr>
          <w:rFonts w:ascii="Times New Roman" w:cs="Times New Roman"/>
          <w:sz w:val="22"/>
          <w:szCs w:val="22"/>
        </w:rPr>
        <w:t>he</w:t>
      </w:r>
      <w:r w:rsidR="006D39A3" w:rsidRPr="009B505F">
        <w:rPr>
          <w:rFonts w:ascii="Times New Roman" w:cs="Times New Roman"/>
          <w:sz w:val="22"/>
          <w:szCs w:val="22"/>
        </w:rPr>
        <w:t xml:space="preserve"> Company registered the change in its fully paid-up share capital fr</w:t>
      </w:r>
      <w:r w:rsidR="00AF4D8A">
        <w:rPr>
          <w:rFonts w:ascii="Times New Roman" w:cs="Times New Roman"/>
          <w:sz w:val="22"/>
          <w:szCs w:val="22"/>
        </w:rPr>
        <w:t>om</w:t>
      </w:r>
      <w:r w:rsidR="00034EEB">
        <w:rPr>
          <w:rFonts w:ascii="Times New Roman" w:cs="Times New Roman"/>
          <w:sz w:val="22"/>
          <w:szCs w:val="22"/>
        </w:rPr>
        <w:t xml:space="preserve"> increase in ordinary</w:t>
      </w:r>
      <w:r w:rsidR="00AF4D8A">
        <w:rPr>
          <w:rFonts w:ascii="Times New Roman" w:cs="Times New Roman"/>
          <w:sz w:val="22"/>
          <w:szCs w:val="22"/>
        </w:rPr>
        <w:t xml:space="preserve"> share</w:t>
      </w:r>
      <w:r w:rsidR="00034EEB">
        <w:rPr>
          <w:rFonts w:ascii="Times New Roman" w:cs="Times New Roman"/>
          <w:sz w:val="22"/>
          <w:szCs w:val="22"/>
        </w:rPr>
        <w:t xml:space="preserve">s </w:t>
      </w:r>
      <w:r w:rsidR="00AF4D8A">
        <w:rPr>
          <w:rFonts w:ascii="Times New Roman" w:cs="Times New Roman"/>
          <w:sz w:val="22"/>
          <w:szCs w:val="22"/>
        </w:rPr>
        <w:t xml:space="preserve">received </w:t>
      </w:r>
      <w:r w:rsidR="006D39A3" w:rsidRPr="009B505F">
        <w:rPr>
          <w:rFonts w:ascii="Times New Roman" w:cs="Times New Roman"/>
          <w:sz w:val="22"/>
          <w:szCs w:val="22"/>
        </w:rPr>
        <w:t xml:space="preserve">from Baht </w:t>
      </w:r>
      <w:r w:rsidR="009B505F" w:rsidRPr="009B505F">
        <w:rPr>
          <w:rFonts w:ascii="Times New Roman" w:cs="Times New Roman"/>
          <w:sz w:val="22"/>
          <w:szCs w:val="22"/>
        </w:rPr>
        <w:t>140</w:t>
      </w:r>
      <w:r w:rsidR="006D39A3" w:rsidRPr="009B505F">
        <w:rPr>
          <w:rFonts w:ascii="Times New Roman" w:cs="Times New Roman"/>
          <w:sz w:val="22"/>
          <w:szCs w:val="22"/>
        </w:rPr>
        <w:t xml:space="preserve"> million to Baht </w:t>
      </w:r>
      <w:r w:rsidR="009B505F" w:rsidRPr="009B505F">
        <w:rPr>
          <w:rFonts w:ascii="Times New Roman" w:cs="Times New Roman"/>
          <w:sz w:val="22"/>
          <w:szCs w:val="22"/>
        </w:rPr>
        <w:t>200</w:t>
      </w:r>
      <w:r w:rsidR="006D39A3" w:rsidRPr="009B505F">
        <w:rPr>
          <w:rFonts w:ascii="Times New Roman" w:cs="Times New Roman"/>
          <w:sz w:val="22"/>
          <w:szCs w:val="22"/>
        </w:rPr>
        <w:t xml:space="preserve"> million with the Ministry of Commerce</w:t>
      </w:r>
      <w:r>
        <w:rPr>
          <w:rFonts w:ascii="Times New Roman" w:cs="Times New Roman"/>
          <w:sz w:val="22"/>
          <w:szCs w:val="22"/>
        </w:rPr>
        <w:t>.</w:t>
      </w:r>
    </w:p>
    <w:p w:rsidR="006D39A3" w:rsidRDefault="006D39A3" w:rsidP="00034EEB">
      <w:pPr>
        <w:tabs>
          <w:tab w:val="left" w:pos="1170"/>
        </w:tabs>
        <w:ind w:left="1170" w:hanging="745"/>
        <w:jc w:val="both"/>
        <w:rPr>
          <w:rFonts w:ascii="Times New Roman" w:cs="Times New Roman"/>
          <w:sz w:val="22"/>
          <w:szCs w:val="22"/>
        </w:rPr>
      </w:pPr>
      <w:r w:rsidRPr="009B505F">
        <w:rPr>
          <w:rFonts w:ascii="Times New Roman" w:cs="Times New Roman"/>
          <w:sz w:val="22"/>
          <w:szCs w:val="22"/>
        </w:rPr>
        <w:t xml:space="preserve"> </w:t>
      </w:r>
    </w:p>
    <w:p w:rsidR="009B505F" w:rsidRDefault="009B505F" w:rsidP="00034EEB">
      <w:pPr>
        <w:pStyle w:val="ListParagraph"/>
        <w:tabs>
          <w:tab w:val="left" w:pos="1170"/>
        </w:tabs>
        <w:ind w:left="1170" w:hanging="745"/>
        <w:jc w:val="both"/>
        <w:rPr>
          <w:rFonts w:ascii="Times New Roman" w:cstheme="minorBidi"/>
          <w:sz w:val="22"/>
          <w:szCs w:val="22"/>
        </w:rPr>
      </w:pPr>
      <w:r>
        <w:rPr>
          <w:rFonts w:ascii="Times New Roman" w:cs="Times New Roman"/>
          <w:sz w:val="22"/>
          <w:szCs w:val="22"/>
        </w:rPr>
        <w:t>1</w:t>
      </w:r>
      <w:r w:rsidR="00685A09">
        <w:rPr>
          <w:rFonts w:ascii="Times New Roman" w:cs="Times New Roman"/>
          <w:sz w:val="22"/>
          <w:szCs w:val="22"/>
        </w:rPr>
        <w:t>9</w:t>
      </w:r>
      <w:r>
        <w:rPr>
          <w:rFonts w:ascii="Times New Roman" w:cs="Times New Roman"/>
          <w:sz w:val="22"/>
          <w:szCs w:val="22"/>
        </w:rPr>
        <w:t>.2</w:t>
      </w:r>
      <w:r>
        <w:rPr>
          <w:rFonts w:ascii="Times New Roman" w:cs="Times New Roman"/>
          <w:sz w:val="22"/>
          <w:szCs w:val="22"/>
        </w:rPr>
        <w:tab/>
      </w:r>
      <w:r w:rsidR="00DE2E39">
        <w:rPr>
          <w:rFonts w:ascii="Times New Roman" w:cs="Times New Roman"/>
          <w:sz w:val="22"/>
          <w:szCs w:val="22"/>
        </w:rPr>
        <w:t>The Extra</w:t>
      </w:r>
      <w:r w:rsidR="00034EEB">
        <w:rPr>
          <w:rFonts w:ascii="Times New Roman" w:cs="Times New Roman"/>
          <w:sz w:val="22"/>
          <w:szCs w:val="22"/>
        </w:rPr>
        <w:t>o</w:t>
      </w:r>
      <w:r w:rsidRPr="009B505F">
        <w:rPr>
          <w:rFonts w:ascii="Times New Roman" w:cs="Times New Roman"/>
          <w:sz w:val="22"/>
          <w:szCs w:val="22"/>
        </w:rPr>
        <w:t>rdinary General Meeting of Shareholders held on October 3, 2016 passed the   resolutions as follows</w:t>
      </w:r>
      <w:r w:rsidRPr="009B505F">
        <w:rPr>
          <w:rFonts w:ascii="Times New Roman" w:cs="Times New Roman"/>
          <w:sz w:val="22"/>
          <w:szCs w:val="22"/>
          <w:cs/>
        </w:rPr>
        <w:t>:</w:t>
      </w:r>
    </w:p>
    <w:p w:rsidR="004C05CA" w:rsidRPr="009B505F" w:rsidRDefault="004C05CA" w:rsidP="00034EEB">
      <w:pPr>
        <w:pStyle w:val="ListParagraph"/>
        <w:ind w:left="1418" w:hanging="862"/>
        <w:jc w:val="both"/>
        <w:rPr>
          <w:rFonts w:ascii="Times New Roman" w:cstheme="minorBidi"/>
          <w:sz w:val="22"/>
          <w:szCs w:val="22"/>
        </w:rPr>
      </w:pPr>
    </w:p>
    <w:p w:rsidR="00D77F85" w:rsidRPr="00D77F85" w:rsidRDefault="00D77F85" w:rsidP="00034EEB">
      <w:pPr>
        <w:pStyle w:val="ListParagraph"/>
        <w:ind w:left="1260" w:hanging="704"/>
        <w:jc w:val="both"/>
        <w:rPr>
          <w:rFonts w:ascii="Times New Roman" w:cs="Times New Roman"/>
          <w:sz w:val="8"/>
          <w:szCs w:val="8"/>
        </w:rPr>
      </w:pPr>
    </w:p>
    <w:p w:rsidR="00535B93" w:rsidRDefault="007219D6" w:rsidP="00034EEB">
      <w:pPr>
        <w:pStyle w:val="ListParagraph"/>
        <w:ind w:left="1418"/>
        <w:jc w:val="both"/>
        <w:rPr>
          <w:rFonts w:ascii="Times New Roman" w:cs="Times New Roman"/>
          <w:sz w:val="22"/>
          <w:szCs w:val="22"/>
        </w:rPr>
      </w:pPr>
      <w:r w:rsidRPr="00307294">
        <w:rPr>
          <w:rFonts w:ascii="Times New Roman" w:cs="Times New Roman"/>
          <w:sz w:val="22"/>
          <w:szCs w:val="22"/>
          <w:cs/>
        </w:rPr>
        <w:t>1</w:t>
      </w:r>
      <w:r w:rsidR="00685A09">
        <w:rPr>
          <w:rFonts w:ascii="Times New Roman" w:cs="Times New Roman"/>
          <w:sz w:val="22"/>
          <w:szCs w:val="22"/>
        </w:rPr>
        <w:t>9</w:t>
      </w:r>
      <w:r w:rsidR="00535B93">
        <w:rPr>
          <w:rFonts w:ascii="Times New Roman" w:cs="Times New Roman"/>
          <w:sz w:val="22"/>
          <w:szCs w:val="22"/>
          <w:cs/>
        </w:rPr>
        <w:t>.</w:t>
      </w:r>
      <w:r w:rsidR="009B505F">
        <w:rPr>
          <w:rFonts w:ascii="Times New Roman" w:cstheme="minorBidi"/>
          <w:sz w:val="22"/>
          <w:szCs w:val="22"/>
        </w:rPr>
        <w:t>2</w:t>
      </w:r>
      <w:r w:rsidR="00535B93">
        <w:rPr>
          <w:rFonts w:ascii="Times New Roman" w:cs="Times New Roman"/>
          <w:sz w:val="22"/>
          <w:szCs w:val="22"/>
          <w:cs/>
        </w:rPr>
        <w:t>.1</w:t>
      </w:r>
      <w:r w:rsidR="00535B93">
        <w:rPr>
          <w:rFonts w:ascii="Times New Roman" w:cs="Times New Roman"/>
          <w:sz w:val="22"/>
          <w:szCs w:val="22"/>
        </w:rPr>
        <w:t xml:space="preserve">   </w:t>
      </w:r>
      <w:r w:rsidR="00EA6AAA">
        <w:rPr>
          <w:rFonts w:ascii="Times New Roman" w:cs="Times New Roman"/>
          <w:sz w:val="22"/>
          <w:szCs w:val="22"/>
        </w:rPr>
        <w:t xml:space="preserve">Convert the company limited to a </w:t>
      </w:r>
      <w:r w:rsidR="00ED0D27" w:rsidRPr="00307294">
        <w:rPr>
          <w:rFonts w:ascii="Times New Roman" w:cs="Times New Roman"/>
          <w:sz w:val="22"/>
          <w:szCs w:val="22"/>
        </w:rPr>
        <w:t>public company limited.</w:t>
      </w:r>
    </w:p>
    <w:p w:rsidR="00E669E4" w:rsidRDefault="00E669E4" w:rsidP="00034EEB">
      <w:pPr>
        <w:pStyle w:val="ListParagraph"/>
        <w:ind w:left="1418"/>
        <w:jc w:val="both"/>
        <w:rPr>
          <w:rFonts w:ascii="Times New Roman" w:cs="Times New Roman"/>
          <w:sz w:val="22"/>
          <w:szCs w:val="22"/>
        </w:rPr>
      </w:pPr>
    </w:p>
    <w:p w:rsidR="00535B93" w:rsidRDefault="007219D6" w:rsidP="00034EEB">
      <w:pPr>
        <w:pStyle w:val="ListParagraph"/>
        <w:tabs>
          <w:tab w:val="left" w:pos="1418"/>
        </w:tabs>
        <w:autoSpaceDE w:val="0"/>
        <w:autoSpaceDN w:val="0"/>
        <w:ind w:left="1134" w:firstLine="284"/>
        <w:contextualSpacing w:val="0"/>
        <w:jc w:val="both"/>
        <w:rPr>
          <w:rFonts w:ascii="Times New Roman" w:cs="Times New Roman"/>
          <w:sz w:val="22"/>
          <w:szCs w:val="22"/>
        </w:rPr>
      </w:pPr>
      <w:r w:rsidRPr="00307294">
        <w:rPr>
          <w:rFonts w:ascii="Times New Roman" w:cs="Times New Roman"/>
          <w:sz w:val="22"/>
          <w:szCs w:val="22"/>
          <w:cs/>
        </w:rPr>
        <w:t>1</w:t>
      </w:r>
      <w:r w:rsidR="00685A09">
        <w:rPr>
          <w:rFonts w:ascii="Times New Roman" w:cs="Times New Roman"/>
          <w:sz w:val="22"/>
          <w:szCs w:val="22"/>
        </w:rPr>
        <w:t>9</w:t>
      </w:r>
      <w:r w:rsidR="00307294">
        <w:rPr>
          <w:rFonts w:ascii="Times New Roman" w:cs="Times New Roman"/>
          <w:sz w:val="22"/>
          <w:szCs w:val="22"/>
          <w:cs/>
        </w:rPr>
        <w:t>.</w:t>
      </w:r>
      <w:r w:rsidR="009B505F">
        <w:rPr>
          <w:rFonts w:ascii="Times New Roman" w:cs="Times New Roman"/>
          <w:sz w:val="22"/>
          <w:szCs w:val="22"/>
        </w:rPr>
        <w:t>2</w:t>
      </w:r>
      <w:r w:rsidR="00307294">
        <w:rPr>
          <w:rFonts w:ascii="Times New Roman" w:cs="Times New Roman"/>
          <w:sz w:val="22"/>
          <w:szCs w:val="22"/>
          <w:cs/>
        </w:rPr>
        <w:t>.2</w:t>
      </w:r>
      <w:r w:rsidR="00535B93">
        <w:rPr>
          <w:rFonts w:ascii="Times New Roman" w:cs="Times New Roman"/>
          <w:sz w:val="22"/>
          <w:szCs w:val="22"/>
        </w:rPr>
        <w:t xml:space="preserve">   </w:t>
      </w:r>
      <w:r w:rsidR="00307294" w:rsidRPr="00307294">
        <w:rPr>
          <w:rFonts w:ascii="Times New Roman" w:cs="Times New Roman"/>
          <w:sz w:val="22"/>
          <w:szCs w:val="22"/>
        </w:rPr>
        <w:t>C</w:t>
      </w:r>
      <w:r w:rsidR="00EA6AAA">
        <w:rPr>
          <w:rFonts w:ascii="Times New Roman" w:cs="Times New Roman"/>
          <w:sz w:val="22"/>
          <w:szCs w:val="22"/>
        </w:rPr>
        <w:t xml:space="preserve">hange </w:t>
      </w:r>
      <w:r w:rsidR="00ED0D27" w:rsidRPr="00307294">
        <w:rPr>
          <w:rFonts w:ascii="Times New Roman" w:cs="Times New Roman"/>
          <w:sz w:val="22"/>
          <w:szCs w:val="22"/>
        </w:rPr>
        <w:t>the par value from Baht 100 per share to Baht 0.50 per share.</w:t>
      </w:r>
    </w:p>
    <w:p w:rsidR="00E669E4" w:rsidRDefault="00E669E4" w:rsidP="00034EEB">
      <w:pPr>
        <w:pStyle w:val="ListParagraph"/>
        <w:tabs>
          <w:tab w:val="left" w:pos="1418"/>
        </w:tabs>
        <w:autoSpaceDE w:val="0"/>
        <w:autoSpaceDN w:val="0"/>
        <w:ind w:left="1134" w:firstLine="284"/>
        <w:contextualSpacing w:val="0"/>
        <w:jc w:val="both"/>
        <w:rPr>
          <w:rFonts w:ascii="Times New Roman" w:cs="Times New Roman"/>
          <w:sz w:val="22"/>
          <w:szCs w:val="22"/>
        </w:rPr>
      </w:pPr>
    </w:p>
    <w:p w:rsidR="006E311F" w:rsidRDefault="007219D6" w:rsidP="00C33028">
      <w:pPr>
        <w:tabs>
          <w:tab w:val="left" w:pos="1134"/>
        </w:tabs>
        <w:autoSpaceDE w:val="0"/>
        <w:autoSpaceDN w:val="0"/>
        <w:ind w:left="2268" w:hanging="850"/>
        <w:jc w:val="both"/>
        <w:rPr>
          <w:rFonts w:ascii="Times New Roman" w:cs="Times New Roman"/>
          <w:sz w:val="22"/>
          <w:szCs w:val="22"/>
        </w:rPr>
      </w:pPr>
      <w:r w:rsidRPr="00653483">
        <w:rPr>
          <w:rFonts w:ascii="Times New Roman" w:cs="Times New Roman"/>
          <w:sz w:val="22"/>
          <w:szCs w:val="22"/>
          <w:cs/>
          <w:lang w:val="th-TH"/>
        </w:rPr>
        <w:t>1</w:t>
      </w:r>
      <w:r w:rsidR="00685A09">
        <w:rPr>
          <w:rFonts w:ascii="Times New Roman" w:cs="Times New Roman"/>
          <w:sz w:val="22"/>
          <w:szCs w:val="22"/>
        </w:rPr>
        <w:t>9</w:t>
      </w:r>
      <w:r w:rsidRPr="00653483">
        <w:rPr>
          <w:rFonts w:ascii="Times New Roman" w:cs="Times New Roman"/>
          <w:sz w:val="22"/>
          <w:szCs w:val="22"/>
          <w:cs/>
          <w:lang w:val="th-TH"/>
        </w:rPr>
        <w:t>.</w:t>
      </w:r>
      <w:r w:rsidR="009B505F" w:rsidRPr="00653483">
        <w:rPr>
          <w:rFonts w:ascii="Times New Roman" w:cstheme="minorBidi"/>
          <w:sz w:val="22"/>
          <w:szCs w:val="22"/>
        </w:rPr>
        <w:t>2</w:t>
      </w:r>
      <w:r w:rsidRPr="00653483">
        <w:rPr>
          <w:rFonts w:ascii="Times New Roman" w:cs="Times New Roman"/>
          <w:sz w:val="22"/>
          <w:szCs w:val="22"/>
          <w:cs/>
          <w:lang w:val="th-TH"/>
        </w:rPr>
        <w:t>.3</w:t>
      </w:r>
      <w:r w:rsidR="00653483">
        <w:rPr>
          <w:rFonts w:ascii="Times New Roman" w:cstheme="minorBidi" w:hint="cs"/>
          <w:sz w:val="22"/>
          <w:szCs w:val="22"/>
          <w:cs/>
          <w:lang w:val="th-TH"/>
        </w:rPr>
        <w:tab/>
      </w:r>
      <w:r w:rsidR="00307294" w:rsidRPr="00653483">
        <w:rPr>
          <w:rFonts w:ascii="Times New Roman" w:cs="Times New Roman"/>
          <w:sz w:val="22"/>
          <w:szCs w:val="22"/>
        </w:rPr>
        <w:t>I</w:t>
      </w:r>
      <w:r w:rsidR="00280EEB" w:rsidRPr="00653483">
        <w:rPr>
          <w:rFonts w:ascii="Times New Roman" w:cs="Times New Roman"/>
          <w:sz w:val="22"/>
          <w:szCs w:val="22"/>
        </w:rPr>
        <w:t>ncrea</w:t>
      </w:r>
      <w:r w:rsidR="00DD5341" w:rsidRPr="00653483">
        <w:rPr>
          <w:rFonts w:ascii="Times New Roman" w:cs="Times New Roman"/>
          <w:sz w:val="22"/>
          <w:szCs w:val="22"/>
        </w:rPr>
        <w:t xml:space="preserve">se share capital </w:t>
      </w:r>
      <w:r w:rsidR="00280EEB" w:rsidRPr="00653483">
        <w:rPr>
          <w:rFonts w:ascii="Times New Roman" w:cs="Times New Roman"/>
          <w:sz w:val="22"/>
          <w:szCs w:val="22"/>
        </w:rPr>
        <w:t xml:space="preserve">from Baht 140 million to Baht 200 million by issuing </w:t>
      </w:r>
      <w:r w:rsidR="00E669E4">
        <w:rPr>
          <w:rFonts w:ascii="Times New Roman" w:cs="Times New Roman"/>
          <w:sz w:val="22"/>
          <w:szCs w:val="22"/>
        </w:rPr>
        <w:t xml:space="preserve"> </w:t>
      </w:r>
      <w:r w:rsidR="00280EEB" w:rsidRPr="00653483">
        <w:rPr>
          <w:rFonts w:ascii="Times New Roman" w:cs="Times New Roman"/>
          <w:sz w:val="22"/>
          <w:szCs w:val="22"/>
        </w:rPr>
        <w:t>120 million new ordinary shares, at</w:t>
      </w:r>
      <w:r w:rsidR="00DD5341" w:rsidRPr="00653483">
        <w:rPr>
          <w:rFonts w:ascii="Times New Roman" w:cs="Times New Roman"/>
          <w:sz w:val="22"/>
          <w:szCs w:val="22"/>
        </w:rPr>
        <w:t xml:space="preserve"> Baht 0.50 par value for offer to</w:t>
      </w:r>
      <w:r w:rsidR="00464022" w:rsidRPr="00653483">
        <w:rPr>
          <w:rFonts w:ascii="Times New Roman" w:cs="Times New Roman"/>
          <w:sz w:val="22"/>
          <w:szCs w:val="22"/>
        </w:rPr>
        <w:t xml:space="preserve"> :</w:t>
      </w:r>
    </w:p>
    <w:p w:rsidR="00E669E4" w:rsidRPr="00653483" w:rsidRDefault="00E669E4" w:rsidP="00034EEB">
      <w:pPr>
        <w:tabs>
          <w:tab w:val="left" w:pos="1134"/>
        </w:tabs>
        <w:autoSpaceDE w:val="0"/>
        <w:autoSpaceDN w:val="0"/>
        <w:ind w:left="2160" w:hanging="1168"/>
        <w:jc w:val="both"/>
        <w:rPr>
          <w:rFonts w:ascii="Times New Roman" w:cs="Times New Roman"/>
          <w:sz w:val="22"/>
          <w:szCs w:val="22"/>
        </w:rPr>
      </w:pPr>
    </w:p>
    <w:p w:rsidR="006E311F" w:rsidRPr="00D77F85" w:rsidRDefault="006E311F" w:rsidP="00034EEB">
      <w:pPr>
        <w:pStyle w:val="ListParagraph"/>
        <w:tabs>
          <w:tab w:val="left" w:pos="1134"/>
        </w:tabs>
        <w:autoSpaceDE w:val="0"/>
        <w:autoSpaceDN w:val="0"/>
        <w:ind w:left="1843" w:hanging="1572"/>
        <w:contextualSpacing w:val="0"/>
        <w:jc w:val="both"/>
        <w:rPr>
          <w:rFonts w:ascii="Times New Roman" w:cs="Times New Roman"/>
          <w:sz w:val="2"/>
          <w:szCs w:val="2"/>
        </w:rPr>
      </w:pPr>
    </w:p>
    <w:p w:rsidR="006E311F" w:rsidRPr="00D77F85" w:rsidRDefault="006E311F" w:rsidP="00034EEB">
      <w:pPr>
        <w:pStyle w:val="BlockText"/>
        <w:spacing w:before="0" w:line="240" w:lineRule="auto"/>
        <w:ind w:left="2694" w:right="142" w:hanging="851"/>
        <w:rPr>
          <w:rFonts w:cs="Times New Roman"/>
          <w:sz w:val="2"/>
          <w:szCs w:val="2"/>
        </w:rPr>
      </w:pPr>
    </w:p>
    <w:p w:rsidR="006E311F" w:rsidRDefault="007219D6" w:rsidP="00200134">
      <w:pPr>
        <w:pStyle w:val="BlockText"/>
        <w:spacing w:before="0" w:line="240" w:lineRule="auto"/>
        <w:ind w:left="2977" w:right="0" w:hanging="709"/>
        <w:rPr>
          <w:rFonts w:cs="Times New Roman"/>
          <w:sz w:val="22"/>
          <w:szCs w:val="22"/>
        </w:rPr>
      </w:pPr>
      <w:r w:rsidRPr="00307294">
        <w:rPr>
          <w:rFonts w:cs="Times New Roman"/>
          <w:sz w:val="22"/>
          <w:szCs w:val="22"/>
          <w:cs/>
        </w:rPr>
        <w:t>1</w:t>
      </w:r>
      <w:r w:rsidR="00685A09">
        <w:rPr>
          <w:rFonts w:cs="Times New Roman"/>
          <w:sz w:val="22"/>
          <w:szCs w:val="22"/>
        </w:rPr>
        <w:t>9</w:t>
      </w:r>
      <w:r w:rsidR="00307294">
        <w:rPr>
          <w:rFonts w:cs="Times New Roman"/>
          <w:sz w:val="22"/>
          <w:szCs w:val="22"/>
          <w:cs/>
        </w:rPr>
        <w:t>.</w:t>
      </w:r>
      <w:r w:rsidR="009B505F">
        <w:rPr>
          <w:rFonts w:cs="Times New Roman"/>
          <w:sz w:val="22"/>
          <w:szCs w:val="22"/>
        </w:rPr>
        <w:t>2</w:t>
      </w:r>
      <w:r w:rsidR="00307294">
        <w:rPr>
          <w:rFonts w:cs="Times New Roman"/>
          <w:sz w:val="22"/>
          <w:szCs w:val="22"/>
          <w:cs/>
        </w:rPr>
        <w:t>.</w:t>
      </w:r>
      <w:r w:rsidR="00307294">
        <w:rPr>
          <w:rFonts w:cs="Times New Roman"/>
          <w:sz w:val="22"/>
          <w:szCs w:val="22"/>
        </w:rPr>
        <w:t>3.1</w:t>
      </w:r>
      <w:r w:rsidR="00535B93">
        <w:rPr>
          <w:rFonts w:cs="Times New Roman"/>
          <w:sz w:val="22"/>
          <w:szCs w:val="22"/>
        </w:rPr>
        <w:t xml:space="preserve">  </w:t>
      </w:r>
      <w:r w:rsidR="00552574">
        <w:rPr>
          <w:rFonts w:cs="Times New Roman"/>
          <w:sz w:val="22"/>
          <w:szCs w:val="22"/>
        </w:rPr>
        <w:t>D</w:t>
      </w:r>
      <w:r w:rsidR="00535B93">
        <w:rPr>
          <w:rFonts w:cs="Times New Roman"/>
          <w:sz w:val="22"/>
          <w:szCs w:val="22"/>
        </w:rPr>
        <w:t xml:space="preserve">irectors, </w:t>
      </w:r>
      <w:r w:rsidR="00552574">
        <w:rPr>
          <w:rFonts w:cs="Times New Roman"/>
          <w:sz w:val="22"/>
          <w:szCs w:val="22"/>
        </w:rPr>
        <w:t>mana</w:t>
      </w:r>
      <w:r w:rsidR="00034EEB">
        <w:rPr>
          <w:rFonts w:cs="Times New Roman"/>
          <w:sz w:val="22"/>
          <w:szCs w:val="22"/>
        </w:rPr>
        <w:t xml:space="preserve">gements and/or employees </w:t>
      </w:r>
      <w:r w:rsidR="00552574">
        <w:rPr>
          <w:rFonts w:cs="Times New Roman"/>
          <w:sz w:val="22"/>
          <w:szCs w:val="22"/>
        </w:rPr>
        <w:t>amount</w:t>
      </w:r>
      <w:r w:rsidR="00BE48EE">
        <w:rPr>
          <w:rFonts w:cs="Times New Roman"/>
          <w:sz w:val="22"/>
          <w:szCs w:val="22"/>
        </w:rPr>
        <w:t xml:space="preserve"> of 7.20 million </w:t>
      </w:r>
      <w:r w:rsidR="00635CDD">
        <w:rPr>
          <w:rFonts w:cs="Times New Roman"/>
          <w:sz w:val="22"/>
          <w:szCs w:val="22"/>
        </w:rPr>
        <w:t xml:space="preserve">shares.  </w:t>
      </w:r>
    </w:p>
    <w:p w:rsidR="00E669E4" w:rsidRDefault="00E669E4" w:rsidP="00034EEB">
      <w:pPr>
        <w:pStyle w:val="BlockText"/>
        <w:spacing w:before="0" w:line="240" w:lineRule="auto"/>
        <w:ind w:left="2977" w:right="0" w:hanging="850"/>
        <w:rPr>
          <w:rFonts w:cs="Times New Roman"/>
          <w:sz w:val="22"/>
          <w:szCs w:val="22"/>
        </w:rPr>
      </w:pPr>
    </w:p>
    <w:p w:rsidR="00535B93" w:rsidRPr="00D77F85" w:rsidRDefault="00552574" w:rsidP="00034EEB">
      <w:pPr>
        <w:pStyle w:val="BlockText"/>
        <w:tabs>
          <w:tab w:val="left" w:pos="3093"/>
        </w:tabs>
        <w:spacing w:before="0" w:line="240" w:lineRule="auto"/>
        <w:ind w:left="2693" w:right="142" w:hanging="851"/>
        <w:rPr>
          <w:rFonts w:cs="Times New Roman"/>
          <w:sz w:val="8"/>
          <w:szCs w:val="8"/>
        </w:rPr>
      </w:pPr>
      <w:r>
        <w:rPr>
          <w:rFonts w:cs="Times New Roman"/>
          <w:sz w:val="22"/>
          <w:szCs w:val="22"/>
        </w:rPr>
        <w:t xml:space="preserve"> </w:t>
      </w:r>
      <w:r w:rsidR="00635CDD">
        <w:rPr>
          <w:rFonts w:cs="Times New Roman"/>
          <w:sz w:val="22"/>
          <w:szCs w:val="22"/>
        </w:rPr>
        <w:tab/>
      </w:r>
    </w:p>
    <w:p w:rsidR="007219D6" w:rsidRDefault="007219D6" w:rsidP="00200134">
      <w:pPr>
        <w:pStyle w:val="BlockText"/>
        <w:spacing w:before="0" w:line="240" w:lineRule="auto"/>
        <w:ind w:left="2693" w:right="142" w:hanging="425"/>
        <w:rPr>
          <w:rFonts w:cs="Times New Roman"/>
          <w:sz w:val="22"/>
          <w:szCs w:val="22"/>
        </w:rPr>
      </w:pPr>
      <w:r w:rsidRPr="00307294">
        <w:rPr>
          <w:rFonts w:cs="Times New Roman"/>
          <w:sz w:val="22"/>
          <w:szCs w:val="22"/>
          <w:cs/>
        </w:rPr>
        <w:t>1</w:t>
      </w:r>
      <w:r w:rsidR="00685A09">
        <w:rPr>
          <w:rFonts w:cs="Times New Roman"/>
          <w:sz w:val="22"/>
          <w:szCs w:val="22"/>
        </w:rPr>
        <w:t>9</w:t>
      </w:r>
      <w:r w:rsidR="00535B93">
        <w:rPr>
          <w:rFonts w:cs="Times New Roman"/>
          <w:sz w:val="22"/>
          <w:szCs w:val="22"/>
          <w:cs/>
        </w:rPr>
        <w:t>.</w:t>
      </w:r>
      <w:r w:rsidR="009B505F">
        <w:rPr>
          <w:rFonts w:cs="Times New Roman"/>
          <w:sz w:val="22"/>
          <w:szCs w:val="22"/>
        </w:rPr>
        <w:t>2</w:t>
      </w:r>
      <w:r w:rsidR="00535B93">
        <w:rPr>
          <w:rFonts w:cs="Times New Roman"/>
          <w:sz w:val="22"/>
          <w:szCs w:val="22"/>
          <w:cs/>
        </w:rPr>
        <w:t xml:space="preserve">.3.2  </w:t>
      </w:r>
      <w:r w:rsidR="003C194A" w:rsidRPr="00307294">
        <w:rPr>
          <w:rFonts w:cs="Times New Roman"/>
          <w:sz w:val="22"/>
          <w:szCs w:val="22"/>
        </w:rPr>
        <w:t xml:space="preserve">Initial Public Offering </w:t>
      </w:r>
      <w:r w:rsidRPr="00307294">
        <w:rPr>
          <w:rFonts w:cs="Times New Roman"/>
          <w:sz w:val="22"/>
          <w:szCs w:val="22"/>
          <w:cs/>
        </w:rPr>
        <w:t>(</w:t>
      </w:r>
      <w:r w:rsidRPr="00307294">
        <w:rPr>
          <w:rFonts w:cs="Times New Roman"/>
          <w:sz w:val="22"/>
          <w:szCs w:val="22"/>
        </w:rPr>
        <w:t>IPO)</w:t>
      </w:r>
      <w:r w:rsidR="00034EEB">
        <w:rPr>
          <w:rFonts w:cs="Times New Roman"/>
          <w:sz w:val="22"/>
          <w:szCs w:val="22"/>
        </w:rPr>
        <w:t xml:space="preserve"> </w:t>
      </w:r>
      <w:r w:rsidR="00552574">
        <w:rPr>
          <w:rFonts w:cs="Times New Roman"/>
          <w:sz w:val="22"/>
          <w:szCs w:val="22"/>
        </w:rPr>
        <w:t>a</w:t>
      </w:r>
      <w:r w:rsidR="00635CDD">
        <w:rPr>
          <w:rFonts w:cs="Times New Roman"/>
          <w:sz w:val="22"/>
          <w:szCs w:val="22"/>
        </w:rPr>
        <w:t>mount of 112.80 million shares.</w:t>
      </w:r>
    </w:p>
    <w:p w:rsidR="004C05CA" w:rsidRPr="00E669E4" w:rsidRDefault="004C05CA" w:rsidP="00034EEB">
      <w:pPr>
        <w:pStyle w:val="ListParagraph"/>
        <w:tabs>
          <w:tab w:val="left" w:pos="1134"/>
        </w:tabs>
        <w:autoSpaceDE w:val="0"/>
        <w:autoSpaceDN w:val="0"/>
        <w:ind w:left="1123"/>
        <w:contextualSpacing w:val="0"/>
        <w:jc w:val="thaiDistribute"/>
        <w:rPr>
          <w:rFonts w:ascii="Times New Roman" w:cs="Times New Roman"/>
          <w:sz w:val="22"/>
          <w:szCs w:val="22"/>
        </w:rPr>
      </w:pPr>
    </w:p>
    <w:p w:rsidR="007219D6" w:rsidRPr="00034EEB" w:rsidRDefault="003C194A" w:rsidP="00034EEB">
      <w:pPr>
        <w:pStyle w:val="ListParagraph"/>
        <w:tabs>
          <w:tab w:val="left" w:pos="1418"/>
        </w:tabs>
        <w:autoSpaceDE w:val="0"/>
        <w:autoSpaceDN w:val="0"/>
        <w:ind w:left="1418"/>
        <w:contextualSpacing w:val="0"/>
        <w:jc w:val="thaiDistribute"/>
        <w:rPr>
          <w:rFonts w:ascii="Times New Roman" w:cs="Times New Roman"/>
          <w:sz w:val="22"/>
          <w:szCs w:val="22"/>
        </w:rPr>
      </w:pPr>
      <w:r w:rsidRPr="009C1C38">
        <w:rPr>
          <w:rFonts w:ascii="Times New Roman" w:cs="Times New Roman"/>
          <w:sz w:val="22"/>
          <w:szCs w:val="22"/>
        </w:rPr>
        <w:t>The Company registered</w:t>
      </w:r>
      <w:r w:rsidR="00034EEB">
        <w:rPr>
          <w:rFonts w:ascii="Times New Roman" w:cs="Times New Roman"/>
          <w:sz w:val="22"/>
          <w:szCs w:val="22"/>
        </w:rPr>
        <w:t xml:space="preserve"> to convert to public company limited, </w:t>
      </w:r>
      <w:r w:rsidRPr="009C1C38">
        <w:rPr>
          <w:rFonts w:ascii="Times New Roman" w:cs="Times New Roman"/>
          <w:sz w:val="22"/>
          <w:szCs w:val="22"/>
        </w:rPr>
        <w:t>the changing of the par value and increase of its shares capita</w:t>
      </w:r>
      <w:r w:rsidR="00E769C6">
        <w:rPr>
          <w:rFonts w:ascii="Times New Roman" w:cs="Times New Roman"/>
          <w:sz w:val="22"/>
          <w:szCs w:val="22"/>
        </w:rPr>
        <w:t>l with</w:t>
      </w:r>
      <w:r w:rsidR="00034EEB">
        <w:rPr>
          <w:rFonts w:ascii="Times New Roman" w:cs="Times New Roman"/>
          <w:sz w:val="22"/>
          <w:szCs w:val="22"/>
        </w:rPr>
        <w:t xml:space="preserve"> </w:t>
      </w:r>
      <w:r w:rsidRPr="00034EEB">
        <w:rPr>
          <w:rFonts w:ascii="Times New Roman" w:cs="Times New Roman"/>
          <w:sz w:val="22"/>
          <w:szCs w:val="22"/>
        </w:rPr>
        <w:t>Ministry of Commerce on October 11, 2016.</w:t>
      </w:r>
    </w:p>
    <w:p w:rsidR="00E769C6" w:rsidRPr="00D77F85" w:rsidRDefault="00E769C6" w:rsidP="00034EEB">
      <w:pPr>
        <w:pStyle w:val="ListParagraph"/>
        <w:tabs>
          <w:tab w:val="left" w:pos="1134"/>
        </w:tabs>
        <w:autoSpaceDE w:val="0"/>
        <w:autoSpaceDN w:val="0"/>
        <w:ind w:left="1123"/>
        <w:contextualSpacing w:val="0"/>
        <w:jc w:val="thaiDistribute"/>
        <w:rPr>
          <w:rFonts w:ascii="Times New Roman" w:cs="Times New Roman"/>
          <w:sz w:val="22"/>
          <w:szCs w:val="22"/>
        </w:rPr>
      </w:pPr>
    </w:p>
    <w:p w:rsidR="0097522A" w:rsidRDefault="007219D6" w:rsidP="00034EEB">
      <w:pPr>
        <w:tabs>
          <w:tab w:val="left" w:pos="1418"/>
        </w:tabs>
        <w:ind w:left="2153" w:hanging="735"/>
        <w:jc w:val="both"/>
        <w:rPr>
          <w:rFonts w:ascii="Times New Roman" w:cs="Times New Roman"/>
          <w:sz w:val="22"/>
          <w:szCs w:val="22"/>
        </w:rPr>
      </w:pPr>
      <w:r w:rsidRPr="009C1C38">
        <w:rPr>
          <w:rFonts w:ascii="Times New Roman" w:cs="Times New Roman"/>
          <w:sz w:val="22"/>
          <w:szCs w:val="22"/>
          <w:cs/>
        </w:rPr>
        <w:t>1</w:t>
      </w:r>
      <w:r w:rsidR="00685A09">
        <w:rPr>
          <w:rFonts w:ascii="Times New Roman" w:cs="Times New Roman"/>
          <w:sz w:val="22"/>
          <w:szCs w:val="22"/>
        </w:rPr>
        <w:t>9</w:t>
      </w:r>
      <w:r w:rsidRPr="009C1C38">
        <w:rPr>
          <w:rFonts w:ascii="Times New Roman" w:cs="Times New Roman"/>
          <w:sz w:val="22"/>
          <w:szCs w:val="22"/>
          <w:cs/>
        </w:rPr>
        <w:t>.</w:t>
      </w:r>
      <w:r w:rsidR="009B505F">
        <w:rPr>
          <w:rFonts w:ascii="Times New Roman" w:cs="Times New Roman"/>
          <w:sz w:val="22"/>
          <w:szCs w:val="22"/>
        </w:rPr>
        <w:t>2</w:t>
      </w:r>
      <w:r w:rsidRPr="009C1C38">
        <w:rPr>
          <w:rFonts w:ascii="Times New Roman" w:cs="Times New Roman"/>
          <w:sz w:val="22"/>
          <w:szCs w:val="22"/>
          <w:cs/>
        </w:rPr>
        <w:t>.4</w:t>
      </w:r>
      <w:r w:rsidRPr="009C1C38">
        <w:rPr>
          <w:rFonts w:ascii="Times New Roman" w:cs="Times New Roman"/>
          <w:sz w:val="22"/>
          <w:szCs w:val="22"/>
          <w:cs/>
        </w:rPr>
        <w:tab/>
      </w:r>
      <w:r w:rsidR="00EA6AAA">
        <w:rPr>
          <w:rFonts w:ascii="Times New Roman" w:cs="Times New Roman"/>
          <w:sz w:val="22"/>
          <w:szCs w:val="22"/>
        </w:rPr>
        <w:t>Submit the Company’s ordinary shares to be listed in the Stock Exchange of Thailand or the Market for Alternative Inves</w:t>
      </w:r>
      <w:r w:rsidR="005F4BB3">
        <w:rPr>
          <w:rFonts w:ascii="Times New Roman" w:cs="Times New Roman"/>
          <w:sz w:val="22"/>
          <w:szCs w:val="22"/>
        </w:rPr>
        <w:t xml:space="preserve">tment (MAI), including, assign the authorization to the Board of Directors and/or other assigned person and/or the person assigned by the authorized </w:t>
      </w:r>
      <w:proofErr w:type="spellStart"/>
      <w:r w:rsidR="005F4BB3">
        <w:rPr>
          <w:rFonts w:ascii="Times New Roman" w:cs="Times New Roman"/>
          <w:sz w:val="22"/>
          <w:szCs w:val="22"/>
        </w:rPr>
        <w:t>diretors</w:t>
      </w:r>
      <w:proofErr w:type="spellEnd"/>
      <w:r w:rsidR="005F4BB3">
        <w:rPr>
          <w:rFonts w:ascii="Times New Roman" w:cs="Times New Roman"/>
          <w:sz w:val="22"/>
          <w:szCs w:val="22"/>
        </w:rPr>
        <w:t xml:space="preserve"> to engage in the process of submit the Company’s ordinary shares as mentioned above.</w:t>
      </w:r>
    </w:p>
    <w:p w:rsidR="00327C13" w:rsidRPr="004C05CA" w:rsidRDefault="00327C13" w:rsidP="009638F8">
      <w:pPr>
        <w:spacing w:line="276" w:lineRule="auto"/>
        <w:ind w:left="1843" w:hanging="719"/>
        <w:jc w:val="both"/>
        <w:rPr>
          <w:rFonts w:ascii="Times New Roman" w:cs="Times New Roman"/>
          <w:sz w:val="22"/>
          <w:szCs w:val="22"/>
        </w:rPr>
      </w:pPr>
    </w:p>
    <w:p w:rsidR="001216F1" w:rsidRDefault="007219D6" w:rsidP="00034EEB">
      <w:pPr>
        <w:autoSpaceDE w:val="0"/>
        <w:autoSpaceDN w:val="0"/>
        <w:ind w:left="1170" w:hanging="720"/>
        <w:jc w:val="thaiDistribute"/>
        <w:rPr>
          <w:rFonts w:ascii="Times New Roman" w:cs="Times New Roman"/>
          <w:sz w:val="22"/>
          <w:szCs w:val="22"/>
        </w:rPr>
      </w:pPr>
      <w:r w:rsidRPr="009C1C38">
        <w:rPr>
          <w:rFonts w:ascii="Times New Roman" w:cs="Times New Roman"/>
          <w:sz w:val="22"/>
          <w:szCs w:val="22"/>
          <w:cs/>
        </w:rPr>
        <w:t>1</w:t>
      </w:r>
      <w:r w:rsidR="00685A09">
        <w:rPr>
          <w:rFonts w:ascii="Times New Roman" w:cs="Times New Roman"/>
          <w:sz w:val="22"/>
          <w:szCs w:val="22"/>
        </w:rPr>
        <w:t>9</w:t>
      </w:r>
      <w:r w:rsidRPr="009C1C38">
        <w:rPr>
          <w:rFonts w:ascii="Times New Roman" w:cs="Times New Roman"/>
          <w:sz w:val="22"/>
          <w:szCs w:val="22"/>
          <w:cs/>
        </w:rPr>
        <w:t>.</w:t>
      </w:r>
      <w:r w:rsidR="009B505F">
        <w:rPr>
          <w:rFonts w:ascii="Times New Roman" w:cs="Times New Roman"/>
          <w:sz w:val="22"/>
          <w:szCs w:val="22"/>
        </w:rPr>
        <w:t>3</w:t>
      </w:r>
      <w:r w:rsidRPr="009C1C38">
        <w:rPr>
          <w:rFonts w:ascii="Times New Roman" w:cs="Times New Roman"/>
          <w:sz w:val="22"/>
          <w:szCs w:val="22"/>
          <w:cs/>
        </w:rPr>
        <w:tab/>
      </w:r>
      <w:r w:rsidR="00034EEB">
        <w:rPr>
          <w:rFonts w:ascii="Times New Roman" w:cs="Times New Roman"/>
          <w:sz w:val="22"/>
          <w:szCs w:val="22"/>
        </w:rPr>
        <w:t>The Extraordinary General</w:t>
      </w:r>
      <w:r w:rsidR="00952349" w:rsidRPr="000E7072">
        <w:rPr>
          <w:rFonts w:ascii="Times New Roman" w:cs="Times New Roman"/>
          <w:sz w:val="22"/>
          <w:szCs w:val="22"/>
        </w:rPr>
        <w:t xml:space="preserve"> Meeting</w:t>
      </w:r>
      <w:r w:rsidR="00034EEB">
        <w:rPr>
          <w:rFonts w:ascii="Times New Roman" w:cs="Times New Roman"/>
          <w:sz w:val="22"/>
          <w:szCs w:val="22"/>
        </w:rPr>
        <w:t xml:space="preserve"> of shareholders </w:t>
      </w:r>
      <w:r w:rsidR="00952349" w:rsidRPr="000E7072">
        <w:rPr>
          <w:rFonts w:ascii="Times New Roman" w:cs="Times New Roman"/>
          <w:sz w:val="22"/>
          <w:szCs w:val="22"/>
        </w:rPr>
        <w:t>held on A</w:t>
      </w:r>
      <w:r w:rsidR="00750232">
        <w:rPr>
          <w:rFonts w:ascii="Times New Roman" w:cs="Times New Roman"/>
          <w:sz w:val="22"/>
          <w:szCs w:val="22"/>
        </w:rPr>
        <w:t xml:space="preserve">ugust 19, 2016, </w:t>
      </w:r>
      <w:r w:rsidR="00D31E31" w:rsidRPr="000E7072">
        <w:rPr>
          <w:rFonts w:ascii="Times New Roman" w:cs="Times New Roman"/>
          <w:sz w:val="22"/>
          <w:szCs w:val="22"/>
        </w:rPr>
        <w:t xml:space="preserve">passed a resolution </w:t>
      </w:r>
      <w:r w:rsidR="00952349" w:rsidRPr="000E7072">
        <w:rPr>
          <w:rFonts w:ascii="Times New Roman" w:cs="Times New Roman"/>
          <w:sz w:val="22"/>
          <w:szCs w:val="22"/>
        </w:rPr>
        <w:t xml:space="preserve">to increase share </w:t>
      </w:r>
      <w:r w:rsidR="00B6532B" w:rsidRPr="000E7072">
        <w:rPr>
          <w:rFonts w:ascii="Times New Roman" w:cs="Times New Roman"/>
          <w:sz w:val="22"/>
          <w:szCs w:val="22"/>
        </w:rPr>
        <w:t>of the Company from Baht 70 million to Baht 140 million by issuing 700,000 new ordinary shares, at Baht 100 par value per share</w:t>
      </w:r>
      <w:r w:rsidR="00952349" w:rsidRPr="000E7072">
        <w:rPr>
          <w:rFonts w:ascii="Times New Roman" w:cs="Times New Roman"/>
          <w:sz w:val="22"/>
          <w:szCs w:val="22"/>
        </w:rPr>
        <w:t>.</w:t>
      </w:r>
      <w:r w:rsidR="002519C5" w:rsidRPr="000E7072">
        <w:rPr>
          <w:rFonts w:ascii="Times New Roman" w:cs="Times New Roman"/>
          <w:sz w:val="22"/>
          <w:szCs w:val="22"/>
        </w:rPr>
        <w:t xml:space="preserve"> </w:t>
      </w:r>
      <w:r w:rsidR="00D31E31" w:rsidRPr="000E7072">
        <w:rPr>
          <w:rFonts w:ascii="Times New Roman" w:cs="Times New Roman"/>
          <w:sz w:val="22"/>
          <w:szCs w:val="22"/>
        </w:rPr>
        <w:t>T</w:t>
      </w:r>
      <w:r w:rsidR="00C33028">
        <w:rPr>
          <w:rFonts w:ascii="Times New Roman" w:cs="Times New Roman"/>
          <w:sz w:val="22"/>
          <w:szCs w:val="22"/>
        </w:rPr>
        <w:t>he Company had called fo</w:t>
      </w:r>
      <w:r w:rsidR="00CF5904">
        <w:rPr>
          <w:rFonts w:ascii="Times New Roman" w:cs="Times New Roman"/>
          <w:sz w:val="22"/>
          <w:szCs w:val="22"/>
        </w:rPr>
        <w:t>r the payment of increase shares in the whole amount.</w:t>
      </w:r>
    </w:p>
    <w:p w:rsidR="001216F1" w:rsidRDefault="001216F1" w:rsidP="00034EEB">
      <w:pPr>
        <w:autoSpaceDE w:val="0"/>
        <w:autoSpaceDN w:val="0"/>
        <w:ind w:left="1170" w:hanging="720"/>
        <w:jc w:val="thaiDistribute"/>
        <w:rPr>
          <w:rFonts w:ascii="Times New Roman" w:cs="Times New Roman"/>
          <w:sz w:val="22"/>
          <w:szCs w:val="22"/>
        </w:rPr>
      </w:pPr>
    </w:p>
    <w:p w:rsidR="00D54693" w:rsidRDefault="00CF5904" w:rsidP="001216F1">
      <w:pPr>
        <w:autoSpaceDE w:val="0"/>
        <w:autoSpaceDN w:val="0"/>
        <w:ind w:left="1170"/>
        <w:jc w:val="thaiDistribute"/>
        <w:rPr>
          <w:rFonts w:ascii="Times New Roman" w:cs="Times New Roman"/>
          <w:sz w:val="22"/>
          <w:szCs w:val="22"/>
        </w:rPr>
      </w:pPr>
      <w:r>
        <w:rPr>
          <w:rFonts w:ascii="Times New Roman" w:cs="Times New Roman"/>
          <w:sz w:val="22"/>
          <w:szCs w:val="22"/>
        </w:rPr>
        <w:t xml:space="preserve">The Company has already </w:t>
      </w:r>
      <w:r w:rsidR="002519C5" w:rsidRPr="000E7072">
        <w:rPr>
          <w:rFonts w:ascii="Times New Roman" w:cs="Times New Roman"/>
          <w:sz w:val="22"/>
          <w:szCs w:val="22"/>
        </w:rPr>
        <w:t xml:space="preserve">registered </w:t>
      </w:r>
      <w:r w:rsidR="00D54693" w:rsidRPr="000E7072">
        <w:rPr>
          <w:rFonts w:ascii="Times New Roman" w:cs="Times New Roman"/>
          <w:sz w:val="22"/>
          <w:szCs w:val="22"/>
        </w:rPr>
        <w:t xml:space="preserve">the increase of its shares capital with Ministry of Commerce on </w:t>
      </w:r>
      <w:r w:rsidR="00557389" w:rsidRPr="00557389">
        <w:rPr>
          <w:rFonts w:ascii="Times New Roman" w:cs="Times New Roman"/>
          <w:sz w:val="22"/>
          <w:szCs w:val="22"/>
        </w:rPr>
        <w:t>August</w:t>
      </w:r>
      <w:r w:rsidR="00557389">
        <w:rPr>
          <w:rFonts w:ascii="Times New Roman" w:cs="Times New Roman"/>
          <w:sz w:val="22"/>
          <w:szCs w:val="22"/>
        </w:rPr>
        <w:t xml:space="preserve"> </w:t>
      </w:r>
      <w:r w:rsidR="00D54693" w:rsidRPr="000E7072">
        <w:rPr>
          <w:rFonts w:ascii="Times New Roman" w:cs="Times New Roman"/>
          <w:sz w:val="22"/>
          <w:szCs w:val="22"/>
        </w:rPr>
        <w:t>29, 2016.</w:t>
      </w:r>
    </w:p>
    <w:p w:rsidR="009613D6" w:rsidRDefault="009613D6">
      <w:pPr>
        <w:rPr>
          <w:rFonts w:ascii="Times New Roman" w:cs="Times New Roman"/>
          <w:b/>
          <w:bCs/>
          <w:sz w:val="22"/>
          <w:szCs w:val="22"/>
        </w:rPr>
      </w:pPr>
    </w:p>
    <w:p w:rsidR="009C1C38" w:rsidRDefault="003450A2" w:rsidP="00051065">
      <w:pPr>
        <w:pStyle w:val="ListParagraph"/>
        <w:numPr>
          <w:ilvl w:val="0"/>
          <w:numId w:val="1"/>
        </w:numPr>
        <w:tabs>
          <w:tab w:val="clear" w:pos="630"/>
          <w:tab w:val="left" w:pos="-3402"/>
          <w:tab w:val="left" w:pos="-3261"/>
          <w:tab w:val="left" w:pos="-3119"/>
          <w:tab w:val="left" w:pos="-1843"/>
          <w:tab w:val="num" w:pos="426"/>
          <w:tab w:val="left" w:pos="1701"/>
        </w:tabs>
        <w:ind w:left="425" w:hanging="357"/>
        <w:rPr>
          <w:rFonts w:ascii="Times New Roman" w:cs="Times New Roman"/>
          <w:b/>
          <w:bCs/>
          <w:sz w:val="22"/>
          <w:szCs w:val="22"/>
        </w:rPr>
      </w:pPr>
      <w:r w:rsidRPr="00051065">
        <w:rPr>
          <w:rFonts w:ascii="Times New Roman" w:cs="Times New Roman"/>
          <w:b/>
          <w:bCs/>
          <w:sz w:val="22"/>
          <w:szCs w:val="22"/>
        </w:rPr>
        <w:t>DIVIDEND</w:t>
      </w:r>
    </w:p>
    <w:p w:rsidR="005F56C9" w:rsidRPr="00051065" w:rsidRDefault="005F56C9" w:rsidP="00051065">
      <w:pPr>
        <w:ind w:left="425"/>
        <w:jc w:val="thaiDistribute"/>
        <w:rPr>
          <w:rFonts w:ascii="Times New Roman" w:cs="Times New Roman"/>
          <w:sz w:val="22"/>
          <w:szCs w:val="22"/>
        </w:rPr>
      </w:pPr>
    </w:p>
    <w:p w:rsidR="00EE742A" w:rsidRDefault="00D31E31" w:rsidP="003E617E">
      <w:pPr>
        <w:spacing w:line="240" w:lineRule="atLeast"/>
        <w:ind w:left="432"/>
        <w:jc w:val="thaiDistribute"/>
        <w:rPr>
          <w:rFonts w:ascii="Times New Roman" w:cs="Times New Roman"/>
          <w:sz w:val="22"/>
          <w:szCs w:val="22"/>
        </w:rPr>
      </w:pPr>
      <w:r>
        <w:rPr>
          <w:rFonts w:ascii="Times New Roman" w:cs="Times New Roman"/>
          <w:sz w:val="22"/>
          <w:szCs w:val="22"/>
        </w:rPr>
        <w:t>T</w:t>
      </w:r>
      <w:r w:rsidR="00464022">
        <w:rPr>
          <w:rFonts w:ascii="Times New Roman" w:cs="Times New Roman"/>
          <w:sz w:val="22"/>
          <w:szCs w:val="22"/>
        </w:rPr>
        <w:t xml:space="preserve">he Extraordinary General Meeting of </w:t>
      </w:r>
      <w:r w:rsidR="00861D52">
        <w:rPr>
          <w:rFonts w:ascii="Times New Roman" w:cs="Times New Roman"/>
          <w:sz w:val="22"/>
          <w:szCs w:val="22"/>
        </w:rPr>
        <w:t xml:space="preserve">Shareholders </w:t>
      </w:r>
      <w:r w:rsidR="00EE742A" w:rsidRPr="009C1C38">
        <w:rPr>
          <w:rFonts w:ascii="Times New Roman" w:cs="Times New Roman"/>
          <w:sz w:val="22"/>
          <w:szCs w:val="22"/>
        </w:rPr>
        <w:t xml:space="preserve">held on August 19, 2016, </w:t>
      </w:r>
      <w:r>
        <w:rPr>
          <w:rFonts w:ascii="Times New Roman" w:cs="Times New Roman"/>
          <w:sz w:val="22"/>
          <w:szCs w:val="22"/>
        </w:rPr>
        <w:t xml:space="preserve">passed a resolution to approve </w:t>
      </w:r>
      <w:r w:rsidR="00EE742A" w:rsidRPr="009C1C38">
        <w:rPr>
          <w:rFonts w:ascii="Times New Roman" w:cs="Times New Roman"/>
          <w:sz w:val="22"/>
          <w:szCs w:val="22"/>
        </w:rPr>
        <w:t>the interim dividend payment at the rate of Baht 112 per share, totaling Baht 78.40 million and appropriated to</w:t>
      </w:r>
      <w:r w:rsidR="00225E9B">
        <w:rPr>
          <w:rFonts w:ascii="Times New Roman" w:cs="Times New Roman"/>
          <w:sz w:val="22"/>
          <w:szCs w:val="22"/>
        </w:rPr>
        <w:t xml:space="preserve"> legal reserve in the amount of </w:t>
      </w:r>
      <w:r w:rsidR="00EE742A" w:rsidRPr="009C1C38">
        <w:rPr>
          <w:rFonts w:ascii="Times New Roman" w:cs="Times New Roman"/>
          <w:sz w:val="22"/>
          <w:szCs w:val="22"/>
        </w:rPr>
        <w:t>Baht 2.75 million.</w:t>
      </w:r>
    </w:p>
    <w:p w:rsidR="003E617E" w:rsidRPr="009C1C38" w:rsidRDefault="003E617E" w:rsidP="003E617E">
      <w:pPr>
        <w:spacing w:line="240" w:lineRule="atLeast"/>
        <w:ind w:left="432"/>
        <w:jc w:val="thaiDistribute"/>
        <w:rPr>
          <w:rFonts w:ascii="Times New Roman" w:cs="Times New Roman"/>
          <w:b/>
          <w:bCs/>
          <w:sz w:val="22"/>
          <w:szCs w:val="22"/>
        </w:rPr>
      </w:pPr>
    </w:p>
    <w:p w:rsidR="006A3BAF" w:rsidRDefault="006A3BAF" w:rsidP="004C05CA">
      <w:pPr>
        <w:pStyle w:val="ListParagraph"/>
        <w:numPr>
          <w:ilvl w:val="0"/>
          <w:numId w:val="1"/>
        </w:numPr>
        <w:tabs>
          <w:tab w:val="clear" w:pos="630"/>
          <w:tab w:val="left" w:pos="-3402"/>
          <w:tab w:val="left" w:pos="-3261"/>
          <w:tab w:val="left" w:pos="-3119"/>
          <w:tab w:val="left" w:pos="-1843"/>
          <w:tab w:val="num" w:pos="426"/>
          <w:tab w:val="left" w:pos="1701"/>
        </w:tabs>
        <w:ind w:left="425" w:hanging="357"/>
        <w:rPr>
          <w:rFonts w:ascii="Times New Roman" w:cs="Times New Roman"/>
          <w:b/>
          <w:bCs/>
          <w:sz w:val="22"/>
          <w:szCs w:val="22"/>
        </w:rPr>
      </w:pPr>
      <w:r w:rsidRPr="00307294">
        <w:rPr>
          <w:rFonts w:ascii="Times New Roman" w:cs="Times New Roman"/>
          <w:b/>
          <w:bCs/>
          <w:sz w:val="22"/>
          <w:szCs w:val="22"/>
        </w:rPr>
        <w:t>LEGAL RESERVE</w:t>
      </w:r>
    </w:p>
    <w:p w:rsidR="003E617E" w:rsidRDefault="003E617E" w:rsidP="00464022">
      <w:pPr>
        <w:ind w:left="425"/>
        <w:jc w:val="thaiDistribute"/>
        <w:rPr>
          <w:rFonts w:ascii="Times New Roman" w:cs="Times New Roman"/>
          <w:sz w:val="22"/>
          <w:szCs w:val="22"/>
        </w:rPr>
      </w:pPr>
    </w:p>
    <w:p w:rsidR="00746919" w:rsidRDefault="00746919" w:rsidP="00464022">
      <w:pPr>
        <w:tabs>
          <w:tab w:val="left" w:pos="9923"/>
        </w:tabs>
        <w:ind w:left="425"/>
        <w:jc w:val="thaiDistribute"/>
        <w:rPr>
          <w:rFonts w:ascii="Times New Roman" w:cs="Times New Roman"/>
          <w:sz w:val="22"/>
          <w:szCs w:val="22"/>
        </w:rPr>
      </w:pPr>
      <w:r w:rsidRPr="00781A41">
        <w:rPr>
          <w:rFonts w:ascii="Times New Roman" w:cs="Times New Roman"/>
          <w:sz w:val="22"/>
          <w:szCs w:val="22"/>
        </w:rPr>
        <w:t xml:space="preserve">According to the Public Limited Companies Act B.E. 2535, the Company is required to set aside a statutory reserve at least 5 percent of its net profit after deducting accumulated deficit brought forward (if any) until the reserve reaches 10 percent of  the registered share capital. </w:t>
      </w:r>
    </w:p>
    <w:p w:rsidR="00010FFC" w:rsidRDefault="00010FFC">
      <w:pPr>
        <w:rPr>
          <w:rFonts w:ascii="Times New Roman" w:cs="Times New Roman"/>
          <w:b/>
          <w:bCs/>
          <w:sz w:val="22"/>
          <w:szCs w:val="22"/>
        </w:rPr>
      </w:pPr>
    </w:p>
    <w:p w:rsidR="0089233E" w:rsidRPr="00781A41" w:rsidRDefault="0089233E" w:rsidP="0089233E">
      <w:pPr>
        <w:numPr>
          <w:ilvl w:val="0"/>
          <w:numId w:val="1"/>
        </w:numPr>
        <w:tabs>
          <w:tab w:val="clear" w:pos="630"/>
          <w:tab w:val="left" w:pos="426"/>
        </w:tabs>
        <w:ind w:left="425" w:right="-45" w:hanging="426"/>
        <w:jc w:val="thaiDistribute"/>
        <w:rPr>
          <w:rFonts w:ascii="Times New Roman" w:cs="Times New Roman"/>
          <w:b/>
          <w:bCs/>
          <w:sz w:val="22"/>
          <w:szCs w:val="22"/>
        </w:rPr>
      </w:pPr>
      <w:r w:rsidRPr="00781A41">
        <w:rPr>
          <w:rFonts w:ascii="Times New Roman" w:cs="Times New Roman"/>
          <w:b/>
          <w:bCs/>
          <w:sz w:val="22"/>
          <w:szCs w:val="22"/>
        </w:rPr>
        <w:t>PROVIDENT FUND</w:t>
      </w:r>
    </w:p>
    <w:p w:rsidR="0089233E" w:rsidRDefault="0089233E" w:rsidP="0089233E">
      <w:pPr>
        <w:tabs>
          <w:tab w:val="left" w:pos="9923"/>
        </w:tabs>
        <w:ind w:left="425"/>
        <w:jc w:val="thaiDistribute"/>
        <w:rPr>
          <w:rFonts w:ascii="Times New Roman" w:cs="Times New Roman"/>
          <w:sz w:val="22"/>
          <w:szCs w:val="22"/>
        </w:rPr>
      </w:pPr>
    </w:p>
    <w:p w:rsidR="0089233E" w:rsidRPr="00781A41" w:rsidRDefault="0089233E" w:rsidP="0089233E">
      <w:pPr>
        <w:tabs>
          <w:tab w:val="left" w:pos="9923"/>
        </w:tabs>
        <w:ind w:left="425"/>
        <w:jc w:val="thaiDistribute"/>
        <w:rPr>
          <w:rFonts w:ascii="Times New Roman" w:cs="Times New Roman"/>
          <w:sz w:val="22"/>
          <w:szCs w:val="22"/>
        </w:rPr>
      </w:pPr>
      <w:r w:rsidRPr="00781A41">
        <w:rPr>
          <w:rFonts w:ascii="Times New Roman" w:cs="Times New Roman"/>
          <w:sz w:val="22"/>
          <w:szCs w:val="22"/>
        </w:rPr>
        <w:t xml:space="preserve">The Company and its employees jointly registered a provident fund scheme under the Provident Fund Act B.E. 2530. The Fund is contributed to by both the employees and the Company.  The Fund is managed by </w:t>
      </w:r>
      <w:proofErr w:type="spellStart"/>
      <w:r w:rsidR="00231C54" w:rsidRPr="00231C54">
        <w:rPr>
          <w:rFonts w:ascii="Times New Roman" w:cs="Times New Roman"/>
          <w:sz w:val="22"/>
          <w:szCs w:val="22"/>
        </w:rPr>
        <w:t>Kasikorn</w:t>
      </w:r>
      <w:proofErr w:type="spellEnd"/>
      <w:r w:rsidR="00231C54" w:rsidRPr="00231C54">
        <w:rPr>
          <w:rFonts w:ascii="Times New Roman" w:cs="Times New Roman"/>
          <w:sz w:val="22"/>
          <w:szCs w:val="22"/>
        </w:rPr>
        <w:t> </w:t>
      </w:r>
      <w:r w:rsidRPr="00231C54">
        <w:rPr>
          <w:rFonts w:ascii="Times New Roman" w:cs="Times New Roman"/>
          <w:sz w:val="22"/>
          <w:szCs w:val="22"/>
        </w:rPr>
        <w:t>Asset</w:t>
      </w:r>
      <w:r w:rsidRPr="00781A41">
        <w:rPr>
          <w:rFonts w:ascii="Times New Roman" w:cs="Times New Roman"/>
          <w:sz w:val="22"/>
          <w:szCs w:val="22"/>
        </w:rPr>
        <w:t xml:space="preserve"> Management Public Company Limited. This Fund is registered under the</w:t>
      </w:r>
      <w:r w:rsidRPr="00781A41">
        <w:rPr>
          <w:rFonts w:ascii="Times New Roman" w:cs="Times New Roman"/>
          <w:sz w:val="22"/>
          <w:szCs w:val="22"/>
          <w:cs/>
        </w:rPr>
        <w:t xml:space="preserve"> </w:t>
      </w:r>
      <w:r w:rsidRPr="00781A41">
        <w:rPr>
          <w:rFonts w:ascii="Times New Roman" w:cs="Times New Roman"/>
          <w:sz w:val="22"/>
          <w:szCs w:val="22"/>
        </w:rPr>
        <w:t>conditions of Ministry of Finance</w:t>
      </w:r>
      <w:r w:rsidRPr="00781A41">
        <w:rPr>
          <w:rFonts w:ascii="Times New Roman" w:cs="Times New Roman"/>
          <w:sz w:val="22"/>
          <w:szCs w:val="22"/>
          <w:cs/>
        </w:rPr>
        <w:t xml:space="preserve"> </w:t>
      </w:r>
      <w:r w:rsidRPr="00781A41">
        <w:rPr>
          <w:rFonts w:ascii="Times New Roman" w:cs="Times New Roman"/>
          <w:sz w:val="22"/>
          <w:szCs w:val="22"/>
        </w:rPr>
        <w:t>and the Fund is managed by the Fund manager.</w:t>
      </w:r>
      <w:r w:rsidRPr="00781A41">
        <w:rPr>
          <w:rFonts w:ascii="Times New Roman" w:cs="Times New Roman"/>
          <w:sz w:val="22"/>
          <w:szCs w:val="22"/>
          <w:cs/>
        </w:rPr>
        <w:t xml:space="preserve"> </w:t>
      </w:r>
    </w:p>
    <w:p w:rsidR="0089233E" w:rsidRPr="00464022" w:rsidRDefault="0089233E" w:rsidP="00464022">
      <w:pPr>
        <w:tabs>
          <w:tab w:val="left" w:pos="9923"/>
        </w:tabs>
        <w:ind w:left="425"/>
        <w:jc w:val="thaiDistribute"/>
        <w:rPr>
          <w:rFonts w:ascii="Times New Roman" w:cs="Times New Roman"/>
          <w:sz w:val="22"/>
          <w:szCs w:val="22"/>
        </w:rPr>
      </w:pPr>
    </w:p>
    <w:p w:rsidR="007A728D" w:rsidRDefault="007A728D" w:rsidP="00051065">
      <w:pPr>
        <w:pStyle w:val="ListParagraph"/>
        <w:numPr>
          <w:ilvl w:val="0"/>
          <w:numId w:val="1"/>
        </w:numPr>
        <w:tabs>
          <w:tab w:val="clear" w:pos="630"/>
          <w:tab w:val="left" w:pos="-3402"/>
          <w:tab w:val="left" w:pos="-3261"/>
          <w:tab w:val="left" w:pos="-3119"/>
          <w:tab w:val="left" w:pos="-1843"/>
          <w:tab w:val="num" w:pos="426"/>
          <w:tab w:val="left" w:pos="1701"/>
        </w:tabs>
        <w:ind w:left="425" w:hanging="357"/>
        <w:rPr>
          <w:rFonts w:ascii="Times New Roman" w:cs="Times New Roman"/>
          <w:b/>
          <w:bCs/>
          <w:sz w:val="22"/>
          <w:szCs w:val="22"/>
        </w:rPr>
      </w:pPr>
      <w:r w:rsidRPr="00307294">
        <w:rPr>
          <w:rFonts w:ascii="Times New Roman" w:cs="Times New Roman"/>
          <w:b/>
          <w:bCs/>
          <w:sz w:val="22"/>
          <w:szCs w:val="22"/>
        </w:rPr>
        <w:t>EXPENSES BY NATURE</w:t>
      </w:r>
    </w:p>
    <w:p w:rsidR="003E617E" w:rsidRPr="00307294" w:rsidRDefault="003E617E" w:rsidP="003E617E">
      <w:pPr>
        <w:tabs>
          <w:tab w:val="left" w:pos="426"/>
        </w:tabs>
        <w:ind w:left="425" w:right="-45"/>
        <w:jc w:val="thaiDistribute"/>
        <w:rPr>
          <w:rFonts w:ascii="Times New Roman" w:cs="Times New Roman"/>
          <w:b/>
          <w:bCs/>
          <w:sz w:val="22"/>
          <w:szCs w:val="22"/>
        </w:rPr>
      </w:pPr>
    </w:p>
    <w:p w:rsidR="003450A2" w:rsidRPr="00307294" w:rsidRDefault="002F3BAA" w:rsidP="003E617E">
      <w:pPr>
        <w:tabs>
          <w:tab w:val="left" w:pos="-3402"/>
          <w:tab w:val="left" w:pos="-3261"/>
          <w:tab w:val="left" w:pos="-3119"/>
          <w:tab w:val="left" w:pos="-1843"/>
          <w:tab w:val="left" w:pos="5387"/>
        </w:tabs>
        <w:ind w:left="426"/>
        <w:rPr>
          <w:rFonts w:ascii="Times New Roman" w:cs="Times New Roman"/>
          <w:b/>
          <w:bCs/>
          <w:sz w:val="22"/>
          <w:szCs w:val="22"/>
        </w:rPr>
      </w:pPr>
      <w:r w:rsidRPr="00307294">
        <w:rPr>
          <w:rFonts w:ascii="Times New Roman" w:cs="Times New Roman"/>
          <w:sz w:val="22"/>
          <w:szCs w:val="22"/>
        </w:rPr>
        <w:t>Significant expenses by nature for t</w:t>
      </w:r>
      <w:r w:rsidR="00393CBF">
        <w:rPr>
          <w:rFonts w:ascii="Times New Roman" w:cs="Times New Roman"/>
          <w:sz w:val="22"/>
          <w:szCs w:val="22"/>
        </w:rPr>
        <w:t>he years ended December 31, 2017 and 2016</w:t>
      </w:r>
      <w:r w:rsidRPr="00307294">
        <w:rPr>
          <w:rFonts w:ascii="Times New Roman" w:cs="Times New Roman"/>
          <w:sz w:val="22"/>
          <w:szCs w:val="22"/>
          <w:cs/>
        </w:rPr>
        <w:t xml:space="preserve"> </w:t>
      </w:r>
      <w:r w:rsidRPr="00307294">
        <w:rPr>
          <w:rFonts w:ascii="Times New Roman" w:cs="Times New Roman"/>
          <w:sz w:val="22"/>
          <w:szCs w:val="22"/>
        </w:rPr>
        <w:t xml:space="preserve">consisted of:  </w:t>
      </w:r>
      <w:bookmarkStart w:id="987" w:name="_MON_1568529145"/>
      <w:bookmarkStart w:id="988" w:name="_MON_1568529280"/>
      <w:bookmarkStart w:id="989" w:name="_MON_1566654247"/>
      <w:bookmarkStart w:id="990" w:name="_MON_1566654296"/>
      <w:bookmarkStart w:id="991" w:name="_MON_1566654335"/>
      <w:bookmarkStart w:id="992" w:name="_MON_1566654417"/>
      <w:bookmarkStart w:id="993" w:name="_MON_1566130061"/>
      <w:bookmarkStart w:id="994" w:name="_MON_1547721967"/>
      <w:bookmarkEnd w:id="987"/>
      <w:bookmarkEnd w:id="988"/>
      <w:bookmarkEnd w:id="989"/>
      <w:bookmarkEnd w:id="990"/>
      <w:bookmarkEnd w:id="991"/>
      <w:bookmarkEnd w:id="992"/>
      <w:bookmarkEnd w:id="993"/>
      <w:bookmarkEnd w:id="994"/>
      <w:bookmarkStart w:id="995" w:name="_MON_1566654106"/>
      <w:bookmarkEnd w:id="995"/>
      <w:r w:rsidR="0039309E" w:rsidRPr="00307294">
        <w:rPr>
          <w:rFonts w:ascii="Times New Roman" w:cs="Times New Roman"/>
          <w:sz w:val="22"/>
          <w:szCs w:val="22"/>
          <w:cs/>
        </w:rPr>
        <w:object w:dxaOrig="9973" w:dyaOrig="3614">
          <v:shape id="_x0000_i1056" type="#_x0000_t75" style="width:463.5pt;height:179.25pt" o:ole="">
            <v:imagedata r:id="rId70" o:title=""/>
          </v:shape>
          <o:OLEObject Type="Embed" ProgID="Excel.Sheet.8" ShapeID="_x0000_i1056" DrawAspect="Content" ObjectID="_1580994090" r:id="rId71"/>
        </w:object>
      </w:r>
    </w:p>
    <w:p w:rsidR="007A728D" w:rsidRDefault="007A728D" w:rsidP="00051065">
      <w:pPr>
        <w:pStyle w:val="ListParagraph"/>
        <w:numPr>
          <w:ilvl w:val="0"/>
          <w:numId w:val="1"/>
        </w:numPr>
        <w:tabs>
          <w:tab w:val="clear" w:pos="630"/>
          <w:tab w:val="left" w:pos="-3402"/>
          <w:tab w:val="left" w:pos="-3261"/>
          <w:tab w:val="left" w:pos="-3119"/>
          <w:tab w:val="left" w:pos="-1843"/>
          <w:tab w:val="num" w:pos="426"/>
          <w:tab w:val="left" w:pos="1701"/>
        </w:tabs>
        <w:ind w:left="425" w:hanging="357"/>
        <w:rPr>
          <w:rFonts w:ascii="Times New Roman" w:cs="Times New Roman"/>
          <w:b/>
          <w:bCs/>
          <w:sz w:val="22"/>
          <w:szCs w:val="22"/>
        </w:rPr>
      </w:pPr>
      <w:r w:rsidRPr="00307294">
        <w:rPr>
          <w:rFonts w:ascii="Times New Roman" w:cs="Times New Roman"/>
          <w:b/>
          <w:bCs/>
          <w:sz w:val="22"/>
          <w:szCs w:val="22"/>
        </w:rPr>
        <w:t>FINANCE COSTS</w:t>
      </w:r>
    </w:p>
    <w:p w:rsidR="003E617E" w:rsidRPr="00307294" w:rsidRDefault="003E617E" w:rsidP="003E617E">
      <w:pPr>
        <w:tabs>
          <w:tab w:val="left" w:pos="426"/>
        </w:tabs>
        <w:ind w:left="426" w:right="-45"/>
        <w:jc w:val="thaiDistribute"/>
        <w:rPr>
          <w:rFonts w:ascii="Times New Roman" w:cs="Times New Roman"/>
          <w:b/>
          <w:bCs/>
          <w:sz w:val="22"/>
          <w:szCs w:val="22"/>
        </w:rPr>
      </w:pPr>
    </w:p>
    <w:p w:rsidR="002F3BAA" w:rsidRPr="00307294" w:rsidRDefault="002F3BAA" w:rsidP="003E617E">
      <w:pPr>
        <w:tabs>
          <w:tab w:val="left" w:pos="426"/>
        </w:tabs>
        <w:autoSpaceDE w:val="0"/>
        <w:autoSpaceDN w:val="0"/>
        <w:ind w:right="-45"/>
        <w:jc w:val="thaiDistribute"/>
        <w:rPr>
          <w:rFonts w:ascii="Times New Roman" w:cs="Times New Roman"/>
          <w:sz w:val="22"/>
          <w:szCs w:val="22"/>
        </w:rPr>
      </w:pPr>
      <w:bookmarkStart w:id="996" w:name="_MON_1546706590"/>
      <w:bookmarkStart w:id="997" w:name="_MON_1546706608"/>
      <w:bookmarkStart w:id="998" w:name="_MON_1547462149"/>
      <w:bookmarkStart w:id="999" w:name="_MON_1547463400"/>
      <w:bookmarkStart w:id="1000" w:name="_MON_1546706679"/>
      <w:bookmarkStart w:id="1001" w:name="_MON_1546710998"/>
      <w:bookmarkStart w:id="1002" w:name="_MON_1546711003"/>
      <w:bookmarkStart w:id="1003" w:name="_MON_1517762528"/>
      <w:bookmarkStart w:id="1004" w:name="_MON_1546514110"/>
      <w:bookmarkStart w:id="1005" w:name="_MON_1547921691"/>
      <w:bookmarkEnd w:id="996"/>
      <w:bookmarkEnd w:id="997"/>
      <w:bookmarkEnd w:id="998"/>
      <w:bookmarkEnd w:id="999"/>
      <w:bookmarkEnd w:id="1000"/>
      <w:bookmarkEnd w:id="1001"/>
      <w:bookmarkEnd w:id="1002"/>
      <w:bookmarkEnd w:id="1003"/>
      <w:bookmarkEnd w:id="1004"/>
      <w:bookmarkEnd w:id="1005"/>
      <w:r w:rsidRPr="00307294">
        <w:rPr>
          <w:rFonts w:ascii="Times New Roman" w:cs="Times New Roman"/>
          <w:sz w:val="22"/>
          <w:szCs w:val="22"/>
        </w:rPr>
        <w:tab/>
        <w:t xml:space="preserve">Finance costs for </w:t>
      </w:r>
      <w:proofErr w:type="spellStart"/>
      <w:r w:rsidRPr="00307294">
        <w:rPr>
          <w:rFonts w:ascii="Times New Roman" w:cs="Times New Roman"/>
          <w:sz w:val="22"/>
          <w:szCs w:val="22"/>
          <w:cs/>
        </w:rPr>
        <w:t>the</w:t>
      </w:r>
      <w:proofErr w:type="spellEnd"/>
      <w:r w:rsidRPr="00307294">
        <w:rPr>
          <w:rFonts w:ascii="Times New Roman" w:cs="Times New Roman"/>
          <w:sz w:val="22"/>
          <w:szCs w:val="22"/>
          <w:cs/>
        </w:rPr>
        <w:t xml:space="preserve"> </w:t>
      </w:r>
      <w:r w:rsidRPr="00307294">
        <w:rPr>
          <w:rFonts w:ascii="Times New Roman" w:cs="Times New Roman"/>
          <w:sz w:val="22"/>
          <w:szCs w:val="22"/>
        </w:rPr>
        <w:t>years</w:t>
      </w:r>
      <w:r w:rsidRPr="00307294">
        <w:rPr>
          <w:rFonts w:ascii="Times New Roman" w:cs="Times New Roman"/>
          <w:sz w:val="22"/>
          <w:szCs w:val="22"/>
          <w:cs/>
        </w:rPr>
        <w:t xml:space="preserve"> </w:t>
      </w:r>
      <w:proofErr w:type="spellStart"/>
      <w:r w:rsidRPr="00307294">
        <w:rPr>
          <w:rFonts w:ascii="Times New Roman" w:cs="Times New Roman"/>
          <w:sz w:val="22"/>
          <w:szCs w:val="22"/>
          <w:cs/>
        </w:rPr>
        <w:t>ended</w:t>
      </w:r>
      <w:proofErr w:type="spellEnd"/>
      <w:r w:rsidRPr="00307294">
        <w:rPr>
          <w:rFonts w:ascii="Times New Roman" w:cs="Times New Roman"/>
          <w:sz w:val="22"/>
          <w:szCs w:val="22"/>
          <w:cs/>
        </w:rPr>
        <w:t xml:space="preserve"> </w:t>
      </w:r>
      <w:r w:rsidRPr="00307294">
        <w:rPr>
          <w:rFonts w:ascii="Times New Roman" w:cs="Times New Roman"/>
          <w:sz w:val="22"/>
          <w:szCs w:val="22"/>
        </w:rPr>
        <w:t>December</w:t>
      </w:r>
      <w:r w:rsidRPr="00307294">
        <w:rPr>
          <w:rFonts w:ascii="Times New Roman" w:cs="Times New Roman"/>
          <w:sz w:val="22"/>
          <w:szCs w:val="22"/>
          <w:cs/>
        </w:rPr>
        <w:t xml:space="preserve"> 3</w:t>
      </w:r>
      <w:r w:rsidRPr="00307294">
        <w:rPr>
          <w:rFonts w:ascii="Times New Roman" w:cs="Times New Roman"/>
          <w:sz w:val="22"/>
          <w:szCs w:val="22"/>
        </w:rPr>
        <w:t>1</w:t>
      </w:r>
      <w:r w:rsidRPr="00307294">
        <w:rPr>
          <w:rFonts w:ascii="Times New Roman" w:cs="Times New Roman"/>
          <w:sz w:val="22"/>
          <w:szCs w:val="22"/>
          <w:cs/>
        </w:rPr>
        <w:t>,</w:t>
      </w:r>
      <w:r w:rsidRPr="00307294">
        <w:rPr>
          <w:rFonts w:ascii="Times New Roman" w:cs="Times New Roman"/>
          <w:sz w:val="22"/>
          <w:szCs w:val="22"/>
        </w:rPr>
        <w:t xml:space="preserve"> </w:t>
      </w:r>
      <w:r w:rsidRPr="00307294">
        <w:rPr>
          <w:rFonts w:ascii="Times New Roman" w:cs="Times New Roman"/>
          <w:sz w:val="22"/>
          <w:szCs w:val="22"/>
          <w:cs/>
        </w:rPr>
        <w:t>20</w:t>
      </w:r>
      <w:r w:rsidRPr="00307294">
        <w:rPr>
          <w:rFonts w:ascii="Times New Roman" w:cs="Times New Roman"/>
          <w:sz w:val="22"/>
          <w:szCs w:val="22"/>
        </w:rPr>
        <w:t>1</w:t>
      </w:r>
      <w:r w:rsidR="0098119B">
        <w:rPr>
          <w:rFonts w:ascii="Times New Roman" w:cs="Times New Roman"/>
          <w:sz w:val="22"/>
          <w:szCs w:val="22"/>
        </w:rPr>
        <w:t>7</w:t>
      </w:r>
      <w:r w:rsidRPr="00307294">
        <w:rPr>
          <w:rFonts w:ascii="Times New Roman" w:cs="Times New Roman"/>
          <w:sz w:val="22"/>
          <w:szCs w:val="22"/>
          <w:cs/>
        </w:rPr>
        <w:t xml:space="preserve"> </w:t>
      </w:r>
      <w:r w:rsidRPr="00307294">
        <w:rPr>
          <w:rFonts w:ascii="Times New Roman" w:cs="Times New Roman"/>
          <w:sz w:val="22"/>
          <w:szCs w:val="22"/>
        </w:rPr>
        <w:t>and 201</w:t>
      </w:r>
      <w:r w:rsidR="0098119B">
        <w:rPr>
          <w:rFonts w:ascii="Times New Roman" w:cs="Times New Roman"/>
          <w:sz w:val="22"/>
          <w:szCs w:val="22"/>
        </w:rPr>
        <w:t>6</w:t>
      </w:r>
      <w:r w:rsidRPr="00307294">
        <w:rPr>
          <w:rFonts w:ascii="Times New Roman" w:cs="Times New Roman"/>
          <w:sz w:val="22"/>
          <w:szCs w:val="22"/>
        </w:rPr>
        <w:t xml:space="preserve"> consisted of:</w:t>
      </w:r>
    </w:p>
    <w:bookmarkStart w:id="1006" w:name="_MON_1517762509"/>
    <w:bookmarkStart w:id="1007" w:name="_MON_1566129986"/>
    <w:bookmarkStart w:id="1008" w:name="_MON_1566654434"/>
    <w:bookmarkStart w:id="1009" w:name="_MON_1566654481"/>
    <w:bookmarkStart w:id="1010" w:name="_MON_1566654490"/>
    <w:bookmarkStart w:id="1011" w:name="_MON_1566135204"/>
    <w:bookmarkEnd w:id="1006"/>
    <w:bookmarkEnd w:id="1007"/>
    <w:bookmarkEnd w:id="1008"/>
    <w:bookmarkEnd w:id="1009"/>
    <w:bookmarkEnd w:id="1010"/>
    <w:bookmarkEnd w:id="1011"/>
    <w:bookmarkStart w:id="1012" w:name="_MON_1580578984"/>
    <w:bookmarkEnd w:id="1012"/>
    <w:p w:rsidR="0098119B" w:rsidRPr="00240B05" w:rsidRDefault="0039309E" w:rsidP="00240B05">
      <w:pPr>
        <w:spacing w:line="240" w:lineRule="atLeast"/>
        <w:ind w:left="426"/>
        <w:jc w:val="thaiDistribute"/>
        <w:rPr>
          <w:rFonts w:ascii="Times New Roman" w:cs="Times New Roman"/>
          <w:b/>
          <w:bCs/>
          <w:sz w:val="18"/>
          <w:szCs w:val="18"/>
        </w:rPr>
      </w:pPr>
      <w:r w:rsidRPr="00307294">
        <w:rPr>
          <w:rFonts w:ascii="Times New Roman" w:cs="Times New Roman"/>
          <w:sz w:val="22"/>
          <w:szCs w:val="22"/>
          <w:cs/>
        </w:rPr>
        <w:object w:dxaOrig="9732" w:dyaOrig="2032">
          <v:shape id="_x0000_i1057" type="#_x0000_t75" style="width:463.5pt;height:104.25pt" o:ole="">
            <v:imagedata r:id="rId72" o:title=""/>
          </v:shape>
          <o:OLEObject Type="Embed" ProgID="Excel.Sheet.8" ShapeID="_x0000_i1057" DrawAspect="Content" ObjectID="_1580994091" r:id="rId73"/>
        </w:object>
      </w:r>
    </w:p>
    <w:p w:rsidR="007219D6" w:rsidRDefault="007A728D" w:rsidP="00051065">
      <w:pPr>
        <w:pStyle w:val="ListParagraph"/>
        <w:numPr>
          <w:ilvl w:val="0"/>
          <w:numId w:val="1"/>
        </w:numPr>
        <w:tabs>
          <w:tab w:val="clear" w:pos="630"/>
          <w:tab w:val="left" w:pos="-3402"/>
          <w:tab w:val="left" w:pos="-3261"/>
          <w:tab w:val="left" w:pos="-3119"/>
          <w:tab w:val="left" w:pos="-1843"/>
          <w:tab w:val="num" w:pos="426"/>
          <w:tab w:val="left" w:pos="1701"/>
        </w:tabs>
        <w:ind w:left="425" w:hanging="357"/>
        <w:rPr>
          <w:rFonts w:ascii="Times New Roman" w:cs="Times New Roman"/>
          <w:b/>
          <w:bCs/>
          <w:sz w:val="22"/>
          <w:szCs w:val="22"/>
        </w:rPr>
      </w:pPr>
      <w:r w:rsidRPr="00307294">
        <w:rPr>
          <w:rFonts w:ascii="Times New Roman" w:cs="Times New Roman"/>
          <w:b/>
          <w:bCs/>
          <w:sz w:val="22"/>
          <w:szCs w:val="22"/>
        </w:rPr>
        <w:t>INCOME TAX</w:t>
      </w:r>
    </w:p>
    <w:p w:rsidR="003E617E" w:rsidRPr="00307294" w:rsidRDefault="003E617E" w:rsidP="003E617E">
      <w:pPr>
        <w:tabs>
          <w:tab w:val="left" w:pos="426"/>
        </w:tabs>
        <w:ind w:left="425" w:right="-45"/>
        <w:jc w:val="thaiDistribute"/>
        <w:rPr>
          <w:rFonts w:ascii="Times New Roman" w:cs="Times New Roman"/>
          <w:b/>
          <w:bCs/>
          <w:sz w:val="22"/>
          <w:szCs w:val="22"/>
        </w:rPr>
      </w:pPr>
    </w:p>
    <w:p w:rsidR="00DC1CE9" w:rsidRPr="00307294" w:rsidRDefault="00DC1CE9" w:rsidP="003E617E">
      <w:pPr>
        <w:pStyle w:val="ListParagraph"/>
        <w:tabs>
          <w:tab w:val="num" w:pos="993"/>
        </w:tabs>
        <w:ind w:left="425" w:right="-17"/>
        <w:jc w:val="thaiDistribute"/>
        <w:rPr>
          <w:rFonts w:ascii="Times New Roman" w:cs="Times New Roman"/>
          <w:spacing w:val="2"/>
          <w:sz w:val="22"/>
          <w:szCs w:val="22"/>
          <w:cs/>
        </w:rPr>
      </w:pPr>
      <w:r w:rsidRPr="00307294">
        <w:rPr>
          <w:rFonts w:ascii="Times New Roman" w:cs="Times New Roman"/>
          <w:spacing w:val="2"/>
          <w:sz w:val="22"/>
          <w:szCs w:val="22"/>
        </w:rPr>
        <w:t>Corporate income tax of the Company for the years ended December 31, 201</w:t>
      </w:r>
      <w:r w:rsidR="006672EC">
        <w:rPr>
          <w:rFonts w:ascii="Times New Roman" w:cs="Times New Roman"/>
          <w:spacing w:val="2"/>
          <w:sz w:val="22"/>
          <w:szCs w:val="22"/>
        </w:rPr>
        <w:t>7</w:t>
      </w:r>
      <w:r w:rsidRPr="00307294">
        <w:rPr>
          <w:rFonts w:ascii="Times New Roman" w:cs="Times New Roman"/>
          <w:spacing w:val="2"/>
          <w:sz w:val="22"/>
          <w:szCs w:val="22"/>
        </w:rPr>
        <w:t xml:space="preserve"> and 201</w:t>
      </w:r>
      <w:r w:rsidR="006672EC">
        <w:rPr>
          <w:rFonts w:ascii="Times New Roman" w:cs="Times New Roman"/>
          <w:spacing w:val="2"/>
          <w:sz w:val="22"/>
          <w:szCs w:val="22"/>
        </w:rPr>
        <w:t>6</w:t>
      </w:r>
      <w:r w:rsidRPr="00307294">
        <w:rPr>
          <w:rFonts w:ascii="Times New Roman" w:cs="Times New Roman"/>
          <w:spacing w:val="2"/>
          <w:sz w:val="22"/>
          <w:szCs w:val="22"/>
        </w:rPr>
        <w:t xml:space="preserve"> was calculated at a rate specified by the Revenue Department on net earnings after adjusting certain conditions according to the Revenue Code. The Company recorded the corporate income tax as expense for the years and recorded the accrued portion as liabilities in the statements of financial position. </w:t>
      </w:r>
    </w:p>
    <w:p w:rsidR="0089233E" w:rsidRDefault="0089233E" w:rsidP="003E617E">
      <w:pPr>
        <w:pStyle w:val="ListParagraph"/>
        <w:tabs>
          <w:tab w:val="num" w:pos="993"/>
        </w:tabs>
        <w:ind w:left="426" w:right="-17"/>
        <w:jc w:val="thaiDistribute"/>
        <w:rPr>
          <w:rFonts w:ascii="Times New Roman" w:cs="Times New Roman"/>
          <w:b/>
          <w:bCs/>
          <w:spacing w:val="2"/>
          <w:sz w:val="22"/>
          <w:szCs w:val="22"/>
        </w:rPr>
      </w:pPr>
    </w:p>
    <w:p w:rsidR="00DC1CE9" w:rsidRDefault="00B576DC" w:rsidP="0039309E">
      <w:pPr>
        <w:ind w:firstLine="425"/>
        <w:rPr>
          <w:rFonts w:ascii="Times New Roman" w:cs="Times New Roman"/>
          <w:b/>
          <w:bCs/>
          <w:spacing w:val="2"/>
          <w:sz w:val="22"/>
          <w:szCs w:val="22"/>
        </w:rPr>
      </w:pPr>
      <w:r>
        <w:rPr>
          <w:rFonts w:ascii="Times New Roman" w:cs="Times New Roman"/>
          <w:b/>
          <w:bCs/>
          <w:spacing w:val="2"/>
          <w:sz w:val="22"/>
          <w:szCs w:val="22"/>
        </w:rPr>
        <w:br w:type="page"/>
      </w:r>
      <w:r w:rsidR="00DC1CE9" w:rsidRPr="00307294">
        <w:rPr>
          <w:rFonts w:ascii="Times New Roman" w:cs="Times New Roman"/>
          <w:b/>
          <w:bCs/>
          <w:spacing w:val="2"/>
          <w:sz w:val="22"/>
          <w:szCs w:val="22"/>
        </w:rPr>
        <w:lastRenderedPageBreak/>
        <w:t>Income tax reduction</w:t>
      </w:r>
    </w:p>
    <w:p w:rsidR="00DC1CE9" w:rsidRPr="003E617E" w:rsidRDefault="00DC1CE9" w:rsidP="003E617E">
      <w:pPr>
        <w:pStyle w:val="ListParagraph"/>
        <w:tabs>
          <w:tab w:val="num" w:pos="993"/>
        </w:tabs>
        <w:ind w:left="644" w:right="-17"/>
        <w:jc w:val="thaiDistribute"/>
        <w:rPr>
          <w:rFonts w:ascii="Times New Roman" w:cs="Times New Roman"/>
          <w:spacing w:val="2"/>
          <w:sz w:val="22"/>
          <w:szCs w:val="22"/>
        </w:rPr>
      </w:pPr>
    </w:p>
    <w:p w:rsidR="00393CBF" w:rsidRDefault="00DC1CE9" w:rsidP="00393CBF">
      <w:pPr>
        <w:pStyle w:val="ListParagraph"/>
        <w:tabs>
          <w:tab w:val="num" w:pos="993"/>
        </w:tabs>
        <w:ind w:left="426" w:right="-17"/>
        <w:jc w:val="thaiDistribute"/>
        <w:rPr>
          <w:rFonts w:ascii="Times New Roman" w:cs="Times New Roman"/>
          <w:spacing w:val="2"/>
          <w:sz w:val="22"/>
          <w:szCs w:val="22"/>
        </w:rPr>
      </w:pPr>
      <w:r w:rsidRPr="003E617E">
        <w:rPr>
          <w:rFonts w:ascii="Times New Roman" w:cs="Times New Roman"/>
          <w:spacing w:val="2"/>
          <w:sz w:val="22"/>
          <w:szCs w:val="22"/>
        </w:rPr>
        <w:t>The Revenue Code Amendment</w:t>
      </w:r>
      <w:r w:rsidRPr="00307294">
        <w:rPr>
          <w:rFonts w:ascii="Times New Roman" w:cs="Times New Roman"/>
          <w:spacing w:val="2"/>
          <w:sz w:val="22"/>
          <w:szCs w:val="22"/>
        </w:rPr>
        <w:t xml:space="preserve"> Act (No. 42) B.E. 2559, grants a reduction of the corporate income tax rate from 30% to 20% of net profit for accounting periods beginning on or after January 1, 2016, which will be effective on March 5, 2016, onwards.</w:t>
      </w:r>
      <w:bookmarkStart w:id="1013" w:name="_MON_1547275884"/>
      <w:bookmarkStart w:id="1014" w:name="_MON_1525263128"/>
      <w:bookmarkStart w:id="1015" w:name="_MON_1548930483"/>
      <w:bookmarkStart w:id="1016" w:name="_MON_1547304984"/>
      <w:bookmarkStart w:id="1017" w:name="_MON_1525263175"/>
      <w:bookmarkStart w:id="1018" w:name="_MON_1517762494"/>
      <w:bookmarkStart w:id="1019" w:name="_MON_1547462171"/>
      <w:bookmarkStart w:id="1020" w:name="_MON_1547463412"/>
      <w:bookmarkStart w:id="1021" w:name="_MON_1547463418"/>
      <w:bookmarkStart w:id="1022" w:name="_MON_1547463442"/>
      <w:bookmarkStart w:id="1023" w:name="_MON_1547463449"/>
      <w:bookmarkStart w:id="1024" w:name="_MON_1546514173"/>
      <w:bookmarkStart w:id="1025" w:name="_MON_1547485853"/>
      <w:bookmarkStart w:id="1026" w:name="_MON_1516888403"/>
      <w:bookmarkStart w:id="1027" w:name="_MON_1546706934"/>
      <w:bookmarkStart w:id="1028" w:name="_MON_1517758755"/>
      <w:bookmarkStart w:id="1029" w:name="_MON_1547722014"/>
      <w:bookmarkStart w:id="1030" w:name="_MON_1517064921"/>
      <w:bookmarkStart w:id="1031" w:name="_MON_1548485238"/>
      <w:bookmarkStart w:id="1032" w:name="_MON_1547921698"/>
      <w:bookmarkStart w:id="1033" w:name="_MON_1547272021"/>
      <w:bookmarkStart w:id="1034" w:name="_MON_1547275131"/>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rsidR="00393CBF" w:rsidRDefault="00393CBF" w:rsidP="00393CBF">
      <w:pPr>
        <w:pStyle w:val="ListParagraph"/>
        <w:tabs>
          <w:tab w:val="num" w:pos="993"/>
        </w:tabs>
        <w:ind w:left="426" w:right="-17"/>
        <w:jc w:val="thaiDistribute"/>
        <w:rPr>
          <w:rFonts w:ascii="Times New Roman" w:cs="Times New Roman"/>
          <w:spacing w:val="2"/>
          <w:sz w:val="22"/>
          <w:szCs w:val="22"/>
        </w:rPr>
      </w:pPr>
    </w:p>
    <w:p w:rsidR="00340479" w:rsidRPr="00393CBF" w:rsidRDefault="00340479" w:rsidP="00B576DC">
      <w:pPr>
        <w:ind w:firstLine="426"/>
        <w:rPr>
          <w:rFonts w:ascii="Times New Roman" w:cs="Times New Roman"/>
          <w:sz w:val="22"/>
          <w:szCs w:val="22"/>
        </w:rPr>
      </w:pPr>
      <w:r w:rsidRPr="00393CBF">
        <w:rPr>
          <w:rFonts w:ascii="Times New Roman" w:cs="Times New Roman"/>
          <w:sz w:val="22"/>
          <w:szCs w:val="22"/>
        </w:rPr>
        <w:t xml:space="preserve">Tax </w:t>
      </w:r>
      <w:r w:rsidRPr="00393CBF">
        <w:rPr>
          <w:rFonts w:ascii="Times New Roman" w:cs="Times New Roman"/>
          <w:sz w:val="22"/>
          <w:szCs w:val="22"/>
          <w:lang w:val="en-GB"/>
        </w:rPr>
        <w:t>expense for the years ended December 31, 201</w:t>
      </w:r>
      <w:r w:rsidR="006672EC" w:rsidRPr="00393CBF">
        <w:rPr>
          <w:rFonts w:ascii="Times New Roman" w:cs="Times New Roman"/>
          <w:sz w:val="22"/>
          <w:szCs w:val="22"/>
          <w:lang w:val="en-GB"/>
        </w:rPr>
        <w:t>7</w:t>
      </w:r>
      <w:r w:rsidRPr="00393CBF">
        <w:rPr>
          <w:rFonts w:ascii="Times New Roman" w:cs="Times New Roman"/>
          <w:sz w:val="22"/>
          <w:szCs w:val="22"/>
          <w:lang w:val="en-GB"/>
        </w:rPr>
        <w:t xml:space="preserve"> and 201</w:t>
      </w:r>
      <w:r w:rsidR="006672EC" w:rsidRPr="00393CBF">
        <w:rPr>
          <w:rFonts w:ascii="Times New Roman" w:cs="Times New Roman"/>
          <w:sz w:val="22"/>
          <w:szCs w:val="22"/>
          <w:lang w:val="en-GB"/>
        </w:rPr>
        <w:t>6</w:t>
      </w:r>
      <w:r w:rsidRPr="00393CBF">
        <w:rPr>
          <w:rFonts w:ascii="Times New Roman" w:cs="Times New Roman"/>
          <w:sz w:val="22"/>
          <w:szCs w:val="22"/>
          <w:lang w:val="en-GB"/>
        </w:rPr>
        <w:t xml:space="preserve"> as follows:</w:t>
      </w:r>
    </w:p>
    <w:bookmarkStart w:id="1035" w:name="_MON_1566654557"/>
    <w:bookmarkStart w:id="1036" w:name="_MON_1566126858"/>
    <w:bookmarkStart w:id="1037" w:name="_MON_1548013610"/>
    <w:bookmarkEnd w:id="1035"/>
    <w:bookmarkEnd w:id="1036"/>
    <w:bookmarkEnd w:id="1037"/>
    <w:bookmarkStart w:id="1038" w:name="_MON_1566126772"/>
    <w:bookmarkEnd w:id="1038"/>
    <w:p w:rsidR="003E617E" w:rsidRDefault="0039309E" w:rsidP="003E617E">
      <w:pPr>
        <w:pStyle w:val="BodyTextIndent"/>
        <w:tabs>
          <w:tab w:val="clear" w:pos="360"/>
        </w:tabs>
        <w:ind w:left="432" w:right="43"/>
        <w:jc w:val="thaiDistribute"/>
        <w:rPr>
          <w:rFonts w:ascii="Times New Roman" w:cs="Times New Roman"/>
          <w:sz w:val="22"/>
          <w:szCs w:val="22"/>
        </w:rPr>
      </w:pPr>
      <w:r w:rsidRPr="00307294">
        <w:rPr>
          <w:rFonts w:ascii="Times New Roman" w:cs="Times New Roman"/>
          <w:sz w:val="22"/>
          <w:szCs w:val="22"/>
        </w:rPr>
        <w:object w:dxaOrig="9721" w:dyaOrig="2924">
          <v:shape id="_x0000_i1058" type="#_x0000_t75" style="width:464.25pt;height:145.5pt" o:ole="">
            <v:imagedata r:id="rId74" o:title=""/>
            <o:lock v:ext="edit" aspectratio="f"/>
          </v:shape>
          <o:OLEObject Type="Embed" ProgID="Excel.Sheet.8" ShapeID="_x0000_i1058" DrawAspect="Content" ObjectID="_1580994092" r:id="rId75"/>
        </w:object>
      </w:r>
      <w:r w:rsidR="00B54754" w:rsidRPr="00307294">
        <w:rPr>
          <w:rFonts w:ascii="Times New Roman" w:cs="Times New Roman"/>
          <w:sz w:val="22"/>
          <w:szCs w:val="22"/>
        </w:rPr>
        <w:t xml:space="preserve"> </w:t>
      </w:r>
    </w:p>
    <w:p w:rsidR="00B54754" w:rsidRPr="00307294" w:rsidRDefault="00B54754" w:rsidP="003E617E">
      <w:pPr>
        <w:pStyle w:val="BodyTextIndent"/>
        <w:tabs>
          <w:tab w:val="clear" w:pos="360"/>
        </w:tabs>
        <w:ind w:left="432" w:right="43"/>
        <w:jc w:val="thaiDistribute"/>
        <w:rPr>
          <w:rFonts w:ascii="Times New Roman" w:cs="Times New Roman"/>
          <w:sz w:val="22"/>
          <w:szCs w:val="22"/>
        </w:rPr>
      </w:pPr>
      <w:r w:rsidRPr="00307294">
        <w:rPr>
          <w:rFonts w:ascii="Times New Roman" w:cs="Times New Roman"/>
          <w:sz w:val="22"/>
          <w:szCs w:val="22"/>
        </w:rPr>
        <w:t>Income tax recognized in other comprehensive income for the year ended December 31, 201</w:t>
      </w:r>
      <w:r w:rsidR="006672EC">
        <w:rPr>
          <w:rFonts w:ascii="Times New Roman" w:cs="Times New Roman"/>
          <w:sz w:val="22"/>
          <w:szCs w:val="22"/>
        </w:rPr>
        <w:t>7</w:t>
      </w:r>
      <w:r w:rsidRPr="00307294">
        <w:rPr>
          <w:rFonts w:ascii="Times New Roman" w:cs="Times New Roman"/>
          <w:sz w:val="22"/>
          <w:szCs w:val="22"/>
        </w:rPr>
        <w:t xml:space="preserve"> and 201</w:t>
      </w:r>
      <w:r w:rsidR="006672EC">
        <w:rPr>
          <w:rFonts w:ascii="Times New Roman" w:cs="Times New Roman"/>
          <w:sz w:val="22"/>
          <w:szCs w:val="22"/>
        </w:rPr>
        <w:t>6</w:t>
      </w:r>
      <w:r w:rsidRPr="00307294">
        <w:rPr>
          <w:rFonts w:ascii="Times New Roman" w:cs="Times New Roman"/>
          <w:sz w:val="22"/>
          <w:szCs w:val="22"/>
        </w:rPr>
        <w:t xml:space="preserve"> as follows:</w:t>
      </w:r>
    </w:p>
    <w:bookmarkStart w:id="1039" w:name="_MON_1525254635"/>
    <w:bookmarkStart w:id="1040" w:name="_MON_1566126866"/>
    <w:bookmarkStart w:id="1041" w:name="_MON_1566126900"/>
    <w:bookmarkStart w:id="1042" w:name="_MON_1566126945"/>
    <w:bookmarkStart w:id="1043" w:name="_MON_1525250942"/>
    <w:bookmarkStart w:id="1044" w:name="_MON_1546514196"/>
    <w:bookmarkStart w:id="1045" w:name="_MON_1525250948"/>
    <w:bookmarkStart w:id="1046" w:name="_MON_1546706856"/>
    <w:bookmarkStart w:id="1047" w:name="_MON_1547921705"/>
    <w:bookmarkStart w:id="1048" w:name="_MON_1547921716"/>
    <w:bookmarkStart w:id="1049" w:name="_MON_1546706954"/>
    <w:bookmarkStart w:id="1050" w:name="_MON_1525250966"/>
    <w:bookmarkStart w:id="1051" w:name="_MON_1525250978"/>
    <w:bookmarkStart w:id="1052" w:name="_MON_1547272160"/>
    <w:bookmarkStart w:id="1053" w:name="_MON_1547272164"/>
    <w:bookmarkStart w:id="1054" w:name="_MON_1525250986"/>
    <w:bookmarkStart w:id="1055" w:name="_MON_1547305023"/>
    <w:bookmarkStart w:id="1056" w:name="_MON_1547305028"/>
    <w:bookmarkStart w:id="1057" w:name="_MON_1525251005"/>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Start w:id="1058" w:name="_MON_1525250920"/>
    <w:bookmarkEnd w:id="1058"/>
    <w:p w:rsidR="003E617E" w:rsidRDefault="0039309E" w:rsidP="003E617E">
      <w:pPr>
        <w:pStyle w:val="BodyTextIndent"/>
        <w:tabs>
          <w:tab w:val="clear" w:pos="360"/>
        </w:tabs>
        <w:ind w:left="432" w:right="43"/>
        <w:jc w:val="thaiDistribute"/>
        <w:rPr>
          <w:rFonts w:ascii="Times New Roman" w:cs="Times New Roman"/>
          <w:sz w:val="22"/>
          <w:szCs w:val="22"/>
        </w:rPr>
      </w:pPr>
      <w:r w:rsidRPr="00307294">
        <w:rPr>
          <w:rFonts w:ascii="Times New Roman" w:cs="Times New Roman"/>
          <w:sz w:val="22"/>
          <w:szCs w:val="22"/>
        </w:rPr>
        <w:object w:dxaOrig="9802" w:dyaOrig="1450">
          <v:shape id="_x0000_i1059" type="#_x0000_t75" style="width:465pt;height:75pt" o:ole="">
            <v:imagedata r:id="rId76" o:title=""/>
            <o:lock v:ext="edit" aspectratio="f"/>
          </v:shape>
          <o:OLEObject Type="Embed" ProgID="Excel.Sheet.8" ShapeID="_x0000_i1059" DrawAspect="Content" ObjectID="_1580994093" r:id="rId77"/>
        </w:object>
      </w:r>
      <w:bookmarkStart w:id="1059" w:name="_MON_1547305113"/>
      <w:bookmarkStart w:id="1060" w:name="_MON_1517758792"/>
      <w:bookmarkStart w:id="1061" w:name="_MON_1546514233"/>
      <w:bookmarkStart w:id="1062" w:name="_MON_1517064858"/>
      <w:bookmarkStart w:id="1063" w:name="_MON_1547485859"/>
      <w:bookmarkStart w:id="1064" w:name="_MON_1547485897"/>
      <w:bookmarkStart w:id="1065" w:name="_MON_1547485917"/>
      <w:bookmarkStart w:id="1066" w:name="_MON_1546707017"/>
      <w:bookmarkStart w:id="1067" w:name="_MON_1546707126"/>
      <w:bookmarkStart w:id="1068" w:name="_MON_1546707141"/>
      <w:bookmarkStart w:id="1069" w:name="_MON_1547722081"/>
      <w:bookmarkStart w:id="1070" w:name="_MON_1517852333"/>
      <w:bookmarkStart w:id="1071" w:name="_MON_1517064934"/>
      <w:bookmarkStart w:id="1072" w:name="_MON_1547272113"/>
      <w:bookmarkStart w:id="1073" w:name="_MON_1548013711"/>
      <w:bookmarkStart w:id="1074" w:name="_MON_1547275191"/>
      <w:bookmarkStart w:id="1075" w:name="_MON_1547275221"/>
      <w:bookmarkStart w:id="1076" w:name="_MON_1547275265"/>
      <w:bookmarkStart w:id="1077" w:name="_MON_1547275280"/>
      <w:bookmarkStart w:id="1078" w:name="_MON_1547275304"/>
      <w:bookmarkStart w:id="1079" w:name="_MON_1547275415"/>
      <w:bookmarkStart w:id="1080" w:name="_MON_1547275513"/>
      <w:bookmarkStart w:id="1081" w:name="_MON_1547275537"/>
      <w:bookmarkStart w:id="1082" w:name="_MON_1547275558"/>
      <w:bookmarkStart w:id="1083" w:name="_MON_1547275900"/>
      <w:bookmarkStart w:id="1084" w:name="_MON_1516888434"/>
      <w:bookmarkStart w:id="1085" w:name="_MON_1547305043"/>
      <w:bookmarkStart w:id="1086" w:name="_MON_1547305051"/>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r w:rsidR="00B54754" w:rsidRPr="00307294">
        <w:rPr>
          <w:rFonts w:ascii="Times New Roman" w:cs="Times New Roman"/>
          <w:sz w:val="22"/>
          <w:szCs w:val="22"/>
        </w:rPr>
        <w:t xml:space="preserve"> </w:t>
      </w:r>
    </w:p>
    <w:p w:rsidR="00B54754" w:rsidRPr="00307294" w:rsidRDefault="00B54754" w:rsidP="003E617E">
      <w:pPr>
        <w:pStyle w:val="BodyTextIndent"/>
        <w:tabs>
          <w:tab w:val="clear" w:pos="360"/>
        </w:tabs>
        <w:ind w:left="432" w:right="43"/>
        <w:jc w:val="thaiDistribute"/>
        <w:rPr>
          <w:rFonts w:ascii="Times New Roman" w:cs="Times New Roman"/>
          <w:sz w:val="22"/>
          <w:szCs w:val="22"/>
        </w:rPr>
      </w:pPr>
      <w:r w:rsidRPr="00307294">
        <w:rPr>
          <w:rFonts w:ascii="Times New Roman" w:cs="Times New Roman"/>
          <w:sz w:val="22"/>
          <w:szCs w:val="22"/>
        </w:rPr>
        <w:t xml:space="preserve">Reconciliation of effective tax rate </w:t>
      </w:r>
      <w:bookmarkStart w:id="1087" w:name="_MON_1546273638"/>
      <w:bookmarkStart w:id="1088" w:name="_MON_1546273653"/>
      <w:bookmarkStart w:id="1089" w:name="_MON_1546273671"/>
      <w:bookmarkStart w:id="1090" w:name="_MON_1517813616"/>
      <w:bookmarkStart w:id="1091" w:name="_MON_1517782452"/>
      <w:bookmarkStart w:id="1092" w:name="_MON_1486378539"/>
      <w:bookmarkStart w:id="1093" w:name="_MON_1546273620"/>
      <w:bookmarkEnd w:id="1087"/>
      <w:bookmarkEnd w:id="1088"/>
      <w:bookmarkEnd w:id="1089"/>
      <w:bookmarkEnd w:id="1090"/>
      <w:bookmarkEnd w:id="1091"/>
      <w:bookmarkEnd w:id="1092"/>
      <w:bookmarkEnd w:id="1093"/>
    </w:p>
    <w:bookmarkStart w:id="1094" w:name="_MON_1547305084"/>
    <w:bookmarkStart w:id="1095" w:name="_MON_1566126972"/>
    <w:bookmarkStart w:id="1096" w:name="_MON_1566127026"/>
    <w:bookmarkStart w:id="1097" w:name="_MON_1566127346"/>
    <w:bookmarkStart w:id="1098" w:name="_MON_1566129196"/>
    <w:bookmarkStart w:id="1099" w:name="_MON_1566129870"/>
    <w:bookmarkStart w:id="1100" w:name="_MON_1566129894"/>
    <w:bookmarkEnd w:id="1094"/>
    <w:bookmarkEnd w:id="1095"/>
    <w:bookmarkEnd w:id="1096"/>
    <w:bookmarkEnd w:id="1097"/>
    <w:bookmarkEnd w:id="1098"/>
    <w:bookmarkEnd w:id="1099"/>
    <w:bookmarkEnd w:id="1100"/>
    <w:bookmarkStart w:id="1101" w:name="_MON_1566134933"/>
    <w:bookmarkEnd w:id="1101"/>
    <w:p w:rsidR="006672EC" w:rsidRDefault="0039309E" w:rsidP="00240B05">
      <w:pPr>
        <w:pStyle w:val="ListParagraph"/>
        <w:spacing w:line="240" w:lineRule="atLeast"/>
        <w:ind w:left="432"/>
        <w:jc w:val="thaiDistribute"/>
        <w:rPr>
          <w:rFonts w:ascii="Times New Roman" w:cs="Times New Roman"/>
          <w:sz w:val="22"/>
          <w:szCs w:val="22"/>
        </w:rPr>
      </w:pPr>
      <w:r w:rsidRPr="00307294">
        <w:rPr>
          <w:rFonts w:ascii="Times New Roman" w:cs="Times New Roman"/>
          <w:sz w:val="22"/>
          <w:szCs w:val="22"/>
        </w:rPr>
        <w:object w:dxaOrig="10210" w:dyaOrig="4448">
          <v:shape id="_x0000_i1060" type="#_x0000_t75" style="width:474pt;height:206.25pt" o:ole="">
            <v:imagedata r:id="rId78" o:title=""/>
            <o:lock v:ext="edit" aspectratio="f"/>
          </v:shape>
          <o:OLEObject Type="Embed" ProgID="Excel.Sheet.8" ShapeID="_x0000_i1060" DrawAspect="Content" ObjectID="_1580994094" r:id="rId79"/>
        </w:object>
      </w:r>
    </w:p>
    <w:p w:rsidR="007A728D" w:rsidRPr="00307294" w:rsidRDefault="007A728D" w:rsidP="00051065">
      <w:pPr>
        <w:pStyle w:val="ListParagraph"/>
        <w:numPr>
          <w:ilvl w:val="0"/>
          <w:numId w:val="1"/>
        </w:numPr>
        <w:tabs>
          <w:tab w:val="clear" w:pos="630"/>
          <w:tab w:val="left" w:pos="-3402"/>
          <w:tab w:val="left" w:pos="-3261"/>
          <w:tab w:val="left" w:pos="-3119"/>
          <w:tab w:val="left" w:pos="-1843"/>
          <w:tab w:val="num" w:pos="426"/>
          <w:tab w:val="left" w:pos="1701"/>
        </w:tabs>
        <w:ind w:left="425" w:hanging="357"/>
        <w:rPr>
          <w:rFonts w:ascii="Times New Roman" w:cs="Times New Roman"/>
          <w:b/>
          <w:bCs/>
          <w:sz w:val="22"/>
          <w:szCs w:val="22"/>
        </w:rPr>
      </w:pPr>
      <w:r w:rsidRPr="00307294">
        <w:rPr>
          <w:rFonts w:ascii="Times New Roman" w:cs="Times New Roman"/>
          <w:b/>
          <w:bCs/>
          <w:sz w:val="22"/>
          <w:szCs w:val="22"/>
        </w:rPr>
        <w:t>SEGMENT INFORMATION</w:t>
      </w:r>
    </w:p>
    <w:p w:rsidR="00E14B42" w:rsidRPr="00307294" w:rsidRDefault="00E14B42" w:rsidP="003E617E">
      <w:pPr>
        <w:tabs>
          <w:tab w:val="left" w:pos="426"/>
        </w:tabs>
        <w:ind w:left="432" w:right="-45"/>
        <w:jc w:val="thaiDistribute"/>
        <w:rPr>
          <w:rFonts w:ascii="Times New Roman" w:cs="Times New Roman"/>
          <w:b/>
          <w:bCs/>
          <w:sz w:val="22"/>
          <w:szCs w:val="22"/>
        </w:rPr>
      </w:pPr>
    </w:p>
    <w:p w:rsidR="00E14B42" w:rsidRPr="00307294" w:rsidRDefault="00E14B42" w:rsidP="003E617E">
      <w:pPr>
        <w:pStyle w:val="ListParagraph"/>
        <w:tabs>
          <w:tab w:val="num" w:pos="993"/>
        </w:tabs>
        <w:ind w:left="426" w:right="-17"/>
        <w:jc w:val="thaiDistribute"/>
        <w:rPr>
          <w:rFonts w:ascii="Times New Roman" w:cs="Times New Roman"/>
          <w:spacing w:val="2"/>
          <w:sz w:val="22"/>
          <w:szCs w:val="22"/>
        </w:rPr>
      </w:pPr>
      <w:r w:rsidRPr="00307294">
        <w:rPr>
          <w:rFonts w:ascii="Times New Roman" w:cs="Times New Roman"/>
          <w:spacing w:val="2"/>
          <w:sz w:val="22"/>
          <w:szCs w:val="22"/>
        </w:rPr>
        <w:t>Operating segment information is reported in a manner consistent maker in order to make decisions about the allocation of resources to the segment and assess its performance. The chief operating decision maker has been identified as the directors of the Company.</w:t>
      </w:r>
    </w:p>
    <w:p w:rsidR="00E14B42" w:rsidRPr="00307294" w:rsidRDefault="00E14B42" w:rsidP="003E617E">
      <w:pPr>
        <w:pStyle w:val="ListParagraph"/>
        <w:tabs>
          <w:tab w:val="num" w:pos="993"/>
        </w:tabs>
        <w:ind w:left="426" w:right="-17"/>
        <w:jc w:val="thaiDistribute"/>
        <w:rPr>
          <w:rFonts w:ascii="Times New Roman" w:cs="Times New Roman"/>
          <w:spacing w:val="2"/>
          <w:sz w:val="22"/>
          <w:szCs w:val="22"/>
        </w:rPr>
      </w:pPr>
    </w:p>
    <w:p w:rsidR="00E14B42" w:rsidRPr="00637025" w:rsidRDefault="00AB4351" w:rsidP="00637025">
      <w:pPr>
        <w:ind w:left="425" w:right="-46"/>
        <w:jc w:val="both"/>
        <w:rPr>
          <w:rFonts w:ascii="Times New Roman" w:cs="Times New Roman"/>
          <w:sz w:val="22"/>
          <w:szCs w:val="22"/>
        </w:rPr>
      </w:pPr>
      <w:r>
        <w:rPr>
          <w:rFonts w:ascii="Times New Roman" w:cs="Times New Roman"/>
          <w:sz w:val="22"/>
          <w:szCs w:val="22"/>
        </w:rPr>
        <w:t>T</w:t>
      </w:r>
      <w:r w:rsidRPr="00307294">
        <w:rPr>
          <w:rFonts w:ascii="Times New Roman" w:cs="Times New Roman"/>
          <w:sz w:val="22"/>
          <w:szCs w:val="22"/>
        </w:rPr>
        <w:t xml:space="preserve">he principal activities of the Company involve </w:t>
      </w:r>
      <w:r>
        <w:rPr>
          <w:rFonts w:ascii="Times New Roman" w:cs="Times New Roman"/>
          <w:sz w:val="22"/>
          <w:szCs w:val="22"/>
        </w:rPr>
        <w:t>property development</w:t>
      </w:r>
      <w:r w:rsidR="0089233E">
        <w:rPr>
          <w:rFonts w:ascii="Times New Roman" w:cs="Times New Roman"/>
          <w:sz w:val="22"/>
          <w:szCs w:val="22"/>
        </w:rPr>
        <w:t xml:space="preserve"> </w:t>
      </w:r>
      <w:r w:rsidR="00E14B42" w:rsidRPr="00637025">
        <w:rPr>
          <w:rFonts w:ascii="Times New Roman" w:cs="Times New Roman"/>
          <w:sz w:val="22"/>
          <w:szCs w:val="22"/>
        </w:rPr>
        <w:t xml:space="preserve">and </w:t>
      </w:r>
      <w:r w:rsidR="00637025">
        <w:rPr>
          <w:rFonts w:ascii="Times New Roman" w:cs="Times New Roman"/>
          <w:bCs/>
          <w:sz w:val="22"/>
          <w:szCs w:val="22"/>
        </w:rPr>
        <w:t>t</w:t>
      </w:r>
      <w:r w:rsidR="00637025" w:rsidRPr="00E26E26">
        <w:rPr>
          <w:rFonts w:ascii="Times New Roman" w:cs="Times New Roman"/>
          <w:bCs/>
          <w:sz w:val="22"/>
          <w:szCs w:val="22"/>
        </w:rPr>
        <w:t xml:space="preserve">he management </w:t>
      </w:r>
      <w:r w:rsidR="00637025" w:rsidRPr="00637025">
        <w:rPr>
          <w:rFonts w:ascii="Times New Roman" w:cs="Times New Roman"/>
          <w:bCs/>
          <w:sz w:val="22"/>
          <w:szCs w:val="22"/>
        </w:rPr>
        <w:t xml:space="preserve">considering that </w:t>
      </w:r>
      <w:r w:rsidR="00E14B42" w:rsidRPr="00637025">
        <w:rPr>
          <w:rFonts w:ascii="Times New Roman" w:cs="Times New Roman"/>
          <w:sz w:val="22"/>
          <w:szCs w:val="22"/>
        </w:rPr>
        <w:t>has therefore only one business segment.</w:t>
      </w:r>
    </w:p>
    <w:p w:rsidR="00E14B42" w:rsidRPr="00307294" w:rsidRDefault="00E14B42" w:rsidP="003E617E">
      <w:pPr>
        <w:pStyle w:val="ListParagraph"/>
        <w:tabs>
          <w:tab w:val="num" w:pos="993"/>
        </w:tabs>
        <w:ind w:left="426" w:right="-17"/>
        <w:jc w:val="thaiDistribute"/>
        <w:rPr>
          <w:rFonts w:ascii="Times New Roman" w:cs="Times New Roman"/>
          <w:spacing w:val="2"/>
          <w:sz w:val="22"/>
          <w:szCs w:val="22"/>
        </w:rPr>
      </w:pPr>
    </w:p>
    <w:p w:rsidR="00635CDD" w:rsidRDefault="00E14B42" w:rsidP="0089233E">
      <w:pPr>
        <w:pStyle w:val="ListParagraph"/>
        <w:tabs>
          <w:tab w:val="num" w:pos="993"/>
        </w:tabs>
        <w:ind w:left="426" w:right="-17"/>
        <w:jc w:val="thaiDistribute"/>
        <w:rPr>
          <w:rFonts w:ascii="Times New Roman" w:cs="Times New Roman"/>
          <w:spacing w:val="2"/>
          <w:sz w:val="22"/>
          <w:szCs w:val="22"/>
        </w:rPr>
      </w:pPr>
      <w:r w:rsidRPr="00307294">
        <w:rPr>
          <w:rFonts w:ascii="Times New Roman" w:cs="Times New Roman"/>
          <w:spacing w:val="2"/>
          <w:sz w:val="22"/>
          <w:szCs w:val="22"/>
        </w:rPr>
        <w:t xml:space="preserve">The Company </w:t>
      </w:r>
      <w:proofErr w:type="gramStart"/>
      <w:r w:rsidRPr="00307294">
        <w:rPr>
          <w:rFonts w:ascii="Times New Roman" w:cs="Times New Roman"/>
          <w:spacing w:val="2"/>
          <w:sz w:val="22"/>
          <w:szCs w:val="22"/>
        </w:rPr>
        <w:t>operate</w:t>
      </w:r>
      <w:proofErr w:type="gramEnd"/>
      <w:r w:rsidRPr="00307294">
        <w:rPr>
          <w:rFonts w:ascii="Times New Roman" w:cs="Times New Roman"/>
          <w:spacing w:val="2"/>
          <w:sz w:val="22"/>
          <w:szCs w:val="22"/>
        </w:rPr>
        <w:t xml:space="preserve"> in a single geographic area, namely in Thailand, and</w:t>
      </w:r>
      <w:r w:rsidR="00637025">
        <w:rPr>
          <w:rFonts w:ascii="Times New Roman" w:cs="Times New Roman"/>
          <w:bCs/>
          <w:sz w:val="22"/>
          <w:szCs w:val="22"/>
        </w:rPr>
        <w:t xml:space="preserve"> the</w:t>
      </w:r>
      <w:r w:rsidR="00637025" w:rsidRPr="00637025">
        <w:rPr>
          <w:rFonts w:ascii="Times New Roman" w:cs="Times New Roman"/>
          <w:bCs/>
          <w:sz w:val="22"/>
          <w:szCs w:val="22"/>
        </w:rPr>
        <w:t xml:space="preserve"> </w:t>
      </w:r>
      <w:r w:rsidR="00637025" w:rsidRPr="00E26E26">
        <w:rPr>
          <w:rFonts w:ascii="Times New Roman" w:cs="Times New Roman"/>
          <w:bCs/>
          <w:sz w:val="22"/>
          <w:szCs w:val="22"/>
        </w:rPr>
        <w:t xml:space="preserve">management </w:t>
      </w:r>
      <w:r w:rsidR="00637025" w:rsidRPr="00637025">
        <w:rPr>
          <w:rFonts w:ascii="Times New Roman" w:cs="Times New Roman"/>
          <w:bCs/>
          <w:sz w:val="22"/>
          <w:szCs w:val="22"/>
        </w:rPr>
        <w:t>considering that</w:t>
      </w:r>
      <w:r w:rsidRPr="00307294">
        <w:rPr>
          <w:rFonts w:ascii="Times New Roman" w:cs="Times New Roman"/>
          <w:spacing w:val="2"/>
          <w:sz w:val="22"/>
          <w:szCs w:val="22"/>
        </w:rPr>
        <w:t xml:space="preserve"> has therefore only one geographic segment.</w:t>
      </w:r>
    </w:p>
    <w:p w:rsidR="009B6292" w:rsidRDefault="00CD0D4C" w:rsidP="00051065">
      <w:pPr>
        <w:pStyle w:val="ListParagraph"/>
        <w:numPr>
          <w:ilvl w:val="0"/>
          <w:numId w:val="1"/>
        </w:numPr>
        <w:tabs>
          <w:tab w:val="clear" w:pos="630"/>
          <w:tab w:val="left" w:pos="-3402"/>
          <w:tab w:val="left" w:pos="-3261"/>
          <w:tab w:val="left" w:pos="-3119"/>
          <w:tab w:val="left" w:pos="-1843"/>
          <w:tab w:val="num" w:pos="426"/>
          <w:tab w:val="left" w:pos="1701"/>
        </w:tabs>
        <w:ind w:left="425" w:hanging="357"/>
        <w:rPr>
          <w:rFonts w:ascii="Times New Roman" w:cs="Times New Roman"/>
          <w:b/>
          <w:bCs/>
          <w:sz w:val="22"/>
          <w:szCs w:val="22"/>
        </w:rPr>
      </w:pPr>
      <w:r w:rsidRPr="00CD0D4C">
        <w:rPr>
          <w:rFonts w:ascii="Times New Roman" w:cs="Times New Roman"/>
          <w:b/>
          <w:bCs/>
          <w:sz w:val="22"/>
          <w:szCs w:val="22"/>
        </w:rPr>
        <w:lastRenderedPageBreak/>
        <w:t>COMMITMENTS AND CONTINGENT LIABILITIES</w:t>
      </w:r>
    </w:p>
    <w:p w:rsidR="00CD0D4C" w:rsidRDefault="00CD0D4C" w:rsidP="00051065">
      <w:pPr>
        <w:tabs>
          <w:tab w:val="left" w:pos="426"/>
        </w:tabs>
        <w:ind w:left="432" w:right="-45"/>
        <w:jc w:val="thaiDistribute"/>
        <w:rPr>
          <w:rFonts w:ascii="Times New Roman" w:cs="Times New Roman"/>
          <w:b/>
          <w:bCs/>
          <w:sz w:val="22"/>
          <w:szCs w:val="22"/>
        </w:rPr>
      </w:pPr>
    </w:p>
    <w:p w:rsidR="0096083B" w:rsidRPr="00051065" w:rsidRDefault="00051065" w:rsidP="00051065">
      <w:pPr>
        <w:tabs>
          <w:tab w:val="left" w:pos="426"/>
        </w:tabs>
        <w:jc w:val="thaiDistribute"/>
        <w:rPr>
          <w:rFonts w:ascii="Times New Roman" w:cs="Times New Roman"/>
          <w:sz w:val="22"/>
          <w:szCs w:val="22"/>
        </w:rPr>
      </w:pPr>
      <w:r>
        <w:rPr>
          <w:rFonts w:ascii="Times New Roman" w:cs="Times New Roman"/>
          <w:sz w:val="22"/>
          <w:szCs w:val="22"/>
        </w:rPr>
        <w:tab/>
      </w:r>
      <w:r w:rsidR="006672EC" w:rsidRPr="00051065">
        <w:rPr>
          <w:rFonts w:ascii="Times New Roman" w:cs="Times New Roman"/>
          <w:sz w:val="22"/>
          <w:szCs w:val="22"/>
        </w:rPr>
        <w:t>As at December 31, 2017</w:t>
      </w:r>
      <w:r w:rsidR="0096083B" w:rsidRPr="00051065">
        <w:rPr>
          <w:rFonts w:ascii="Times New Roman" w:cs="Times New Roman"/>
          <w:sz w:val="22"/>
          <w:szCs w:val="22"/>
        </w:rPr>
        <w:t xml:space="preserve">, </w:t>
      </w:r>
      <w:r w:rsidR="00CD0D4C" w:rsidRPr="00051065">
        <w:rPr>
          <w:rFonts w:ascii="Times New Roman" w:cs="Times New Roman"/>
          <w:sz w:val="22"/>
          <w:szCs w:val="22"/>
        </w:rPr>
        <w:t>the Company had commitments and contingent liabilities as follows</w:t>
      </w:r>
      <w:r w:rsidR="0096083B" w:rsidRPr="00051065">
        <w:rPr>
          <w:rFonts w:ascii="Times New Roman" w:cs="Times New Roman"/>
          <w:sz w:val="22"/>
          <w:szCs w:val="22"/>
        </w:rPr>
        <w:t>:</w:t>
      </w:r>
    </w:p>
    <w:p w:rsidR="009B6292" w:rsidRPr="00051065" w:rsidRDefault="009B6292" w:rsidP="00051065">
      <w:pPr>
        <w:pStyle w:val="ListParagraph"/>
        <w:ind w:left="425" w:right="-23"/>
        <w:jc w:val="thaiDistribute"/>
        <w:rPr>
          <w:rFonts w:ascii="Times New Roman" w:eastAsia="SimSun" w:cs="Times New Roman"/>
          <w:sz w:val="22"/>
          <w:szCs w:val="22"/>
        </w:rPr>
      </w:pPr>
    </w:p>
    <w:p w:rsidR="007219D6" w:rsidRDefault="00CE7C61" w:rsidP="00685A09">
      <w:pPr>
        <w:pStyle w:val="ListParagraph"/>
        <w:numPr>
          <w:ilvl w:val="1"/>
          <w:numId w:val="39"/>
        </w:numPr>
        <w:tabs>
          <w:tab w:val="left" w:pos="567"/>
        </w:tabs>
        <w:spacing w:line="360" w:lineRule="auto"/>
        <w:ind w:left="1134" w:hanging="708"/>
        <w:jc w:val="thaiDistribute"/>
        <w:rPr>
          <w:rFonts w:ascii="Times New Roman" w:cs="Times New Roman"/>
          <w:sz w:val="22"/>
          <w:szCs w:val="22"/>
        </w:rPr>
      </w:pPr>
      <w:r w:rsidRPr="00685A09">
        <w:rPr>
          <w:rFonts w:ascii="Times New Roman" w:cs="Times New Roman"/>
          <w:sz w:val="22"/>
          <w:szCs w:val="22"/>
        </w:rPr>
        <w:t xml:space="preserve">The letters of guarantee </w:t>
      </w:r>
      <w:r w:rsidR="00D31E31" w:rsidRPr="00685A09">
        <w:rPr>
          <w:rFonts w:ascii="Times New Roman" w:cs="Times New Roman"/>
          <w:sz w:val="22"/>
          <w:szCs w:val="22"/>
        </w:rPr>
        <w:t xml:space="preserve">issued by bank for guarantee the </w:t>
      </w:r>
      <w:r w:rsidRPr="00685A09">
        <w:rPr>
          <w:rFonts w:ascii="Times New Roman" w:cs="Times New Roman"/>
          <w:sz w:val="22"/>
          <w:szCs w:val="22"/>
        </w:rPr>
        <w:t xml:space="preserve">electricity used in the amount of Baht </w:t>
      </w:r>
      <w:r w:rsidR="006672EC" w:rsidRPr="00685A09">
        <w:rPr>
          <w:rFonts w:ascii="Times New Roman" w:cs="Times New Roman"/>
          <w:sz w:val="22"/>
          <w:szCs w:val="22"/>
        </w:rPr>
        <w:t>0.41</w:t>
      </w:r>
      <w:r w:rsidRPr="00685A09">
        <w:rPr>
          <w:rFonts w:ascii="Times New Roman" w:cs="Times New Roman"/>
          <w:sz w:val="22"/>
          <w:szCs w:val="22"/>
        </w:rPr>
        <w:t xml:space="preserve"> million.</w:t>
      </w:r>
    </w:p>
    <w:p w:rsidR="00B42655" w:rsidRPr="00685A09" w:rsidRDefault="00B42655" w:rsidP="00685A09">
      <w:pPr>
        <w:pStyle w:val="ListParagraph"/>
        <w:numPr>
          <w:ilvl w:val="1"/>
          <w:numId w:val="39"/>
        </w:numPr>
        <w:tabs>
          <w:tab w:val="left" w:pos="567"/>
        </w:tabs>
        <w:spacing w:line="360" w:lineRule="auto"/>
        <w:ind w:left="1134" w:hanging="708"/>
        <w:jc w:val="thaiDistribute"/>
        <w:rPr>
          <w:rFonts w:ascii="Times New Roman" w:cs="Times New Roman"/>
          <w:sz w:val="22"/>
          <w:szCs w:val="22"/>
        </w:rPr>
      </w:pPr>
      <w:r w:rsidRPr="00685A09">
        <w:rPr>
          <w:rFonts w:ascii="Times New Roman" w:cs="Times New Roman"/>
          <w:sz w:val="22"/>
          <w:szCs w:val="22"/>
        </w:rPr>
        <w:t>Commitments</w:t>
      </w:r>
      <w:r w:rsidRPr="00685A09">
        <w:rPr>
          <w:rFonts w:ascii="Times New Roman" w:cs="Times New Roman"/>
          <w:sz w:val="22"/>
          <w:szCs w:val="22"/>
          <w:rtl/>
          <w:cs/>
        </w:rPr>
        <w:t xml:space="preserve"> </w:t>
      </w:r>
      <w:r w:rsidRPr="00685A09">
        <w:rPr>
          <w:rFonts w:ascii="Times New Roman" w:cs="Times New Roman"/>
          <w:sz w:val="22"/>
          <w:szCs w:val="22"/>
        </w:rPr>
        <w:t>for payment under agreements as follows:</w:t>
      </w:r>
    </w:p>
    <w:p w:rsidR="00051065" w:rsidRPr="00051065" w:rsidRDefault="00051065" w:rsidP="00051065">
      <w:pPr>
        <w:tabs>
          <w:tab w:val="left" w:pos="567"/>
        </w:tabs>
        <w:jc w:val="thaiDistribute"/>
        <w:rPr>
          <w:rFonts w:ascii="Times New Roman" w:cs="Times New Roman"/>
          <w:sz w:val="22"/>
          <w:szCs w:val="22"/>
        </w:rPr>
      </w:pPr>
    </w:p>
    <w:p w:rsidR="00652D8C" w:rsidRDefault="004A6588" w:rsidP="00685A09">
      <w:pPr>
        <w:pStyle w:val="BodyTextIndent"/>
        <w:numPr>
          <w:ilvl w:val="2"/>
          <w:numId w:val="39"/>
        </w:numPr>
        <w:tabs>
          <w:tab w:val="clear" w:pos="360"/>
          <w:tab w:val="left" w:pos="993"/>
          <w:tab w:val="left" w:pos="1843"/>
        </w:tabs>
        <w:spacing w:line="360" w:lineRule="auto"/>
        <w:ind w:right="-45" w:hanging="3250"/>
        <w:jc w:val="thaiDistribute"/>
        <w:rPr>
          <w:rFonts w:ascii="Times New Roman" w:cs="Times New Roman"/>
          <w:spacing w:val="-4"/>
          <w:sz w:val="22"/>
          <w:szCs w:val="22"/>
        </w:rPr>
      </w:pPr>
      <w:r>
        <w:rPr>
          <w:rFonts w:ascii="Times New Roman" w:cs="Times New Roman"/>
          <w:spacing w:val="-4"/>
          <w:sz w:val="22"/>
          <w:szCs w:val="22"/>
        </w:rPr>
        <w:t xml:space="preserve"> </w:t>
      </w:r>
      <w:r w:rsidR="00464022">
        <w:rPr>
          <w:rFonts w:ascii="Times New Roman" w:cs="Times New Roman"/>
          <w:spacing w:val="-4"/>
          <w:sz w:val="22"/>
          <w:szCs w:val="22"/>
        </w:rPr>
        <w:t xml:space="preserve">Rental agreement for </w:t>
      </w:r>
      <w:r w:rsidR="003E617E">
        <w:rPr>
          <w:rFonts w:ascii="Times New Roman" w:cs="Times New Roman"/>
          <w:spacing w:val="-4"/>
          <w:sz w:val="22"/>
          <w:szCs w:val="22"/>
        </w:rPr>
        <w:t xml:space="preserve">office </w:t>
      </w:r>
      <w:r w:rsidR="00B42655" w:rsidRPr="003E617E">
        <w:rPr>
          <w:rFonts w:ascii="Times New Roman" w:cs="Times New Roman"/>
          <w:spacing w:val="-4"/>
          <w:sz w:val="22"/>
          <w:szCs w:val="22"/>
        </w:rPr>
        <w:t>building</w:t>
      </w:r>
      <w:r w:rsidR="00B42655" w:rsidRPr="003E617E">
        <w:rPr>
          <w:rFonts w:ascii="Times New Roman" w:cs="Times New Roman"/>
          <w:spacing w:val="-4"/>
          <w:sz w:val="22"/>
          <w:szCs w:val="22"/>
          <w:cs/>
        </w:rPr>
        <w:t xml:space="preserve"> </w:t>
      </w:r>
      <w:r w:rsidR="00D31E31">
        <w:rPr>
          <w:rFonts w:ascii="Times New Roman" w:cs="Times New Roman"/>
          <w:spacing w:val="-4"/>
          <w:sz w:val="22"/>
          <w:szCs w:val="22"/>
        </w:rPr>
        <w:t xml:space="preserve">with a monthly rental </w:t>
      </w:r>
      <w:r w:rsidR="009B6292">
        <w:rPr>
          <w:rFonts w:ascii="Times New Roman" w:cs="Times New Roman"/>
          <w:spacing w:val="-4"/>
          <w:sz w:val="22"/>
          <w:szCs w:val="22"/>
        </w:rPr>
        <w:t xml:space="preserve">of Baht 0.04 million </w:t>
      </w:r>
      <w:r w:rsidR="00607087" w:rsidRPr="009B6292">
        <w:rPr>
          <w:rFonts w:ascii="Times New Roman" w:cs="Times New Roman"/>
          <w:spacing w:val="-4"/>
          <w:sz w:val="22"/>
          <w:szCs w:val="22"/>
        </w:rPr>
        <w:t>(s</w:t>
      </w:r>
      <w:r w:rsidR="009B6292">
        <w:rPr>
          <w:rFonts w:ascii="Times New Roman" w:cs="Times New Roman"/>
          <w:spacing w:val="-4"/>
          <w:sz w:val="22"/>
          <w:szCs w:val="22"/>
        </w:rPr>
        <w:t xml:space="preserve">ee note </w:t>
      </w:r>
      <w:r w:rsidR="00B42655" w:rsidRPr="009B6292">
        <w:rPr>
          <w:rFonts w:ascii="Times New Roman" w:cs="Times New Roman"/>
          <w:spacing w:val="-4"/>
          <w:sz w:val="22"/>
          <w:szCs w:val="22"/>
        </w:rPr>
        <w:t>4).</w:t>
      </w:r>
    </w:p>
    <w:p w:rsidR="00B42655" w:rsidRPr="00A544C7" w:rsidRDefault="00B42655" w:rsidP="00685A09">
      <w:pPr>
        <w:pStyle w:val="BodyTextIndent"/>
        <w:numPr>
          <w:ilvl w:val="2"/>
          <w:numId w:val="39"/>
        </w:numPr>
        <w:tabs>
          <w:tab w:val="clear" w:pos="360"/>
          <w:tab w:val="left" w:pos="993"/>
          <w:tab w:val="left" w:pos="1843"/>
        </w:tabs>
        <w:spacing w:before="120" w:line="360" w:lineRule="auto"/>
        <w:ind w:left="1843" w:right="-45" w:hanging="709"/>
        <w:jc w:val="thaiDistribute"/>
        <w:rPr>
          <w:rFonts w:ascii="Times New Roman" w:cs="Times New Roman"/>
          <w:spacing w:val="-4"/>
          <w:sz w:val="22"/>
          <w:szCs w:val="22"/>
        </w:rPr>
      </w:pPr>
      <w:r w:rsidRPr="00A544C7">
        <w:rPr>
          <w:rFonts w:ascii="Times New Roman" w:cs="Times New Roman"/>
          <w:sz w:val="22"/>
          <w:szCs w:val="22"/>
        </w:rPr>
        <w:t>Serv</w:t>
      </w:r>
      <w:r w:rsidR="003E617E" w:rsidRPr="00A544C7">
        <w:rPr>
          <w:rFonts w:ascii="Times New Roman" w:cs="Times New Roman"/>
          <w:sz w:val="22"/>
          <w:szCs w:val="22"/>
        </w:rPr>
        <w:t>ic</w:t>
      </w:r>
      <w:r w:rsidR="00464022" w:rsidRPr="00A544C7">
        <w:rPr>
          <w:rFonts w:ascii="Times New Roman" w:cs="Times New Roman"/>
          <w:sz w:val="22"/>
          <w:szCs w:val="22"/>
        </w:rPr>
        <w:t xml:space="preserve">e agreement with other </w:t>
      </w:r>
      <w:r w:rsidR="001F7E48" w:rsidRPr="00A544C7">
        <w:rPr>
          <w:rFonts w:ascii="Times New Roman" w:cs="Times New Roman"/>
          <w:sz w:val="22"/>
          <w:szCs w:val="22"/>
        </w:rPr>
        <w:t>persons</w:t>
      </w:r>
      <w:r w:rsidR="00464022" w:rsidRPr="00A544C7">
        <w:rPr>
          <w:rFonts w:ascii="Times New Roman" w:cs="Times New Roman"/>
          <w:sz w:val="22"/>
          <w:szCs w:val="22"/>
        </w:rPr>
        <w:t xml:space="preserve"> </w:t>
      </w:r>
      <w:r w:rsidR="0089233E">
        <w:rPr>
          <w:rFonts w:ascii="Times New Roman" w:cs="Times New Roman"/>
          <w:sz w:val="22"/>
          <w:szCs w:val="22"/>
        </w:rPr>
        <w:t xml:space="preserve">and </w:t>
      </w:r>
      <w:r w:rsidR="001F7E48" w:rsidRPr="00A544C7">
        <w:rPr>
          <w:rFonts w:ascii="Times New Roman" w:cs="Times New Roman"/>
          <w:sz w:val="22"/>
          <w:szCs w:val="22"/>
        </w:rPr>
        <w:t>companies</w:t>
      </w:r>
      <w:r w:rsidR="006672EC" w:rsidRPr="00A544C7">
        <w:rPr>
          <w:rFonts w:ascii="Times New Roman" w:cs="Times New Roman"/>
          <w:sz w:val="22"/>
          <w:szCs w:val="22"/>
        </w:rPr>
        <w:t xml:space="preserve"> </w:t>
      </w:r>
      <w:r w:rsidR="0094016A" w:rsidRPr="00A544C7">
        <w:rPr>
          <w:rFonts w:ascii="Times New Roman" w:cs="Times New Roman"/>
          <w:sz w:val="22"/>
          <w:szCs w:val="22"/>
        </w:rPr>
        <w:t xml:space="preserve">with a monthly </w:t>
      </w:r>
      <w:r w:rsidR="00A544C7" w:rsidRPr="00A544C7">
        <w:rPr>
          <w:rFonts w:ascii="Times New Roman" w:cs="Times New Roman"/>
          <w:sz w:val="22"/>
          <w:szCs w:val="22"/>
        </w:rPr>
        <w:t>service</w:t>
      </w:r>
      <w:r w:rsidR="0094016A" w:rsidRPr="00A544C7">
        <w:rPr>
          <w:rFonts w:ascii="Times New Roman" w:cs="Times New Roman"/>
          <w:sz w:val="22"/>
          <w:szCs w:val="22"/>
        </w:rPr>
        <w:t xml:space="preserve"> </w:t>
      </w:r>
      <w:r w:rsidR="001F7E48" w:rsidRPr="00A544C7">
        <w:rPr>
          <w:rFonts w:ascii="Times New Roman" w:cs="Times New Roman"/>
          <w:sz w:val="22"/>
          <w:szCs w:val="22"/>
        </w:rPr>
        <w:t xml:space="preserve">of </w:t>
      </w:r>
      <w:r w:rsidR="004A6588" w:rsidRPr="00A544C7">
        <w:rPr>
          <w:rFonts w:ascii="Times New Roman" w:cs="Times New Roman"/>
          <w:sz w:val="22"/>
          <w:szCs w:val="22"/>
        </w:rPr>
        <w:t xml:space="preserve">  </w:t>
      </w:r>
      <w:r w:rsidR="001F7E48" w:rsidRPr="00A544C7">
        <w:rPr>
          <w:rFonts w:ascii="Times New Roman" w:cs="Times New Roman"/>
          <w:sz w:val="22"/>
          <w:szCs w:val="22"/>
        </w:rPr>
        <w:t xml:space="preserve">Baht </w:t>
      </w:r>
      <w:r w:rsidRPr="00A544C7">
        <w:rPr>
          <w:rFonts w:ascii="Times New Roman" w:cs="Times New Roman"/>
          <w:sz w:val="22"/>
          <w:szCs w:val="22"/>
        </w:rPr>
        <w:t>0.</w:t>
      </w:r>
      <w:r w:rsidR="006672EC" w:rsidRPr="00A544C7">
        <w:rPr>
          <w:rFonts w:ascii="Times New Roman"/>
          <w:sz w:val="22"/>
          <w:szCs w:val="28"/>
        </w:rPr>
        <w:t>56</w:t>
      </w:r>
      <w:r w:rsidRPr="00A544C7">
        <w:rPr>
          <w:rFonts w:ascii="Times New Roman" w:cs="Times New Roman"/>
          <w:sz w:val="22"/>
          <w:szCs w:val="22"/>
        </w:rPr>
        <w:t xml:space="preserve"> million</w:t>
      </w:r>
      <w:r w:rsidR="006672EC" w:rsidRPr="00A544C7">
        <w:rPr>
          <w:rFonts w:ascii="Times New Roman" w:cs="Times New Roman"/>
          <w:sz w:val="22"/>
          <w:szCs w:val="22"/>
        </w:rPr>
        <w:t xml:space="preserve"> and the remaining amount of Baht 0.43 million</w:t>
      </w:r>
      <w:r w:rsidRPr="00A544C7">
        <w:rPr>
          <w:rFonts w:ascii="Times New Roman" w:cs="Times New Roman"/>
          <w:sz w:val="22"/>
          <w:szCs w:val="22"/>
        </w:rPr>
        <w:t>.</w:t>
      </w:r>
      <w:r w:rsidR="009B6292" w:rsidRPr="00A544C7">
        <w:rPr>
          <w:rFonts w:ascii="Times New Roman" w:cs="Times New Roman"/>
          <w:sz w:val="22"/>
          <w:szCs w:val="22"/>
        </w:rPr>
        <w:t xml:space="preserve"> </w:t>
      </w:r>
    </w:p>
    <w:p w:rsidR="006672EC" w:rsidRPr="006672EC" w:rsidRDefault="006672EC" w:rsidP="00051065">
      <w:pPr>
        <w:pStyle w:val="ListParagraph"/>
        <w:tabs>
          <w:tab w:val="left" w:pos="993"/>
          <w:tab w:val="left" w:pos="1620"/>
          <w:tab w:val="left" w:pos="2268"/>
        </w:tabs>
        <w:autoSpaceDE w:val="0"/>
        <w:autoSpaceDN w:val="0"/>
        <w:ind w:left="1701" w:right="11"/>
        <w:contextualSpacing w:val="0"/>
        <w:jc w:val="thaiDistribute"/>
        <w:rPr>
          <w:rFonts w:ascii="Times New Roman" w:cs="Times New Roman"/>
          <w:sz w:val="22"/>
          <w:szCs w:val="22"/>
        </w:rPr>
      </w:pPr>
    </w:p>
    <w:p w:rsidR="007A728D" w:rsidRDefault="007A728D" w:rsidP="00EB75F7">
      <w:pPr>
        <w:pStyle w:val="ListParagraph"/>
        <w:numPr>
          <w:ilvl w:val="0"/>
          <w:numId w:val="1"/>
        </w:numPr>
        <w:tabs>
          <w:tab w:val="clear" w:pos="630"/>
          <w:tab w:val="left" w:pos="-3402"/>
          <w:tab w:val="left" w:pos="-3261"/>
          <w:tab w:val="left" w:pos="-3119"/>
          <w:tab w:val="left" w:pos="-1843"/>
          <w:tab w:val="num" w:pos="426"/>
          <w:tab w:val="left" w:pos="1701"/>
        </w:tabs>
        <w:ind w:left="425" w:hanging="357"/>
        <w:rPr>
          <w:rFonts w:ascii="Times New Roman" w:cs="Times New Roman"/>
          <w:b/>
          <w:bCs/>
          <w:sz w:val="22"/>
          <w:szCs w:val="22"/>
        </w:rPr>
      </w:pPr>
      <w:r w:rsidRPr="00307294">
        <w:rPr>
          <w:rFonts w:ascii="Times New Roman" w:cs="Times New Roman"/>
          <w:b/>
          <w:bCs/>
          <w:sz w:val="22"/>
          <w:szCs w:val="22"/>
        </w:rPr>
        <w:t>DISCLOSURE  OF  FINANCIAL INSTRUMENTS</w:t>
      </w:r>
    </w:p>
    <w:p w:rsidR="00051065" w:rsidRPr="00051065" w:rsidRDefault="00051065" w:rsidP="00051065">
      <w:pPr>
        <w:tabs>
          <w:tab w:val="left" w:pos="426"/>
        </w:tabs>
        <w:ind w:left="432" w:right="-45"/>
        <w:jc w:val="thaiDistribute"/>
        <w:rPr>
          <w:rFonts w:ascii="Times New Roman" w:cs="Times New Roman"/>
          <w:b/>
          <w:bCs/>
          <w:sz w:val="22"/>
          <w:szCs w:val="22"/>
        </w:rPr>
      </w:pPr>
    </w:p>
    <w:p w:rsidR="007A728D" w:rsidRPr="00307294" w:rsidRDefault="007A728D" w:rsidP="00051065">
      <w:pPr>
        <w:pStyle w:val="ListParagraph"/>
        <w:ind w:left="420" w:right="-45"/>
        <w:contextualSpacing w:val="0"/>
        <w:jc w:val="thaiDistribute"/>
        <w:rPr>
          <w:rFonts w:ascii="Times New Roman" w:cs="Times New Roman"/>
          <w:sz w:val="22"/>
          <w:szCs w:val="22"/>
        </w:rPr>
      </w:pPr>
      <w:r w:rsidRPr="00307294">
        <w:rPr>
          <w:rFonts w:ascii="Times New Roman" w:cs="Times New Roman"/>
          <w:sz w:val="22"/>
          <w:szCs w:val="22"/>
        </w:rPr>
        <w:t>Th</w:t>
      </w:r>
      <w:r w:rsidRPr="00051065">
        <w:rPr>
          <w:rFonts w:ascii="Times New Roman" w:cs="Times New Roman"/>
          <w:b/>
          <w:bCs/>
          <w:sz w:val="22"/>
          <w:szCs w:val="22"/>
        </w:rPr>
        <w:t>e</w:t>
      </w:r>
      <w:r w:rsidRPr="00307294">
        <w:rPr>
          <w:rFonts w:ascii="Times New Roman" w:cs="Times New Roman"/>
          <w:sz w:val="22"/>
          <w:szCs w:val="22"/>
        </w:rPr>
        <w:t xml:space="preserve"> Company has no policy to speculate or trade in any derivatives financial instrument.</w:t>
      </w:r>
    </w:p>
    <w:p w:rsidR="007A728D" w:rsidRPr="00607087" w:rsidRDefault="007A728D" w:rsidP="00051065">
      <w:pPr>
        <w:pStyle w:val="ListParagraph"/>
        <w:tabs>
          <w:tab w:val="left" w:pos="567"/>
        </w:tabs>
        <w:ind w:left="1134"/>
        <w:contextualSpacing w:val="0"/>
        <w:jc w:val="thaiDistribute"/>
        <w:rPr>
          <w:rFonts w:ascii="Times New Roman" w:cs="Times New Roman"/>
          <w:b/>
          <w:bCs/>
          <w:sz w:val="22"/>
          <w:szCs w:val="22"/>
        </w:rPr>
      </w:pPr>
      <w:r w:rsidRPr="00307294">
        <w:rPr>
          <w:rFonts w:ascii="Times New Roman" w:cs="Times New Roman"/>
          <w:b/>
          <w:bCs/>
          <w:sz w:val="22"/>
          <w:szCs w:val="22"/>
        </w:rPr>
        <w:tab/>
      </w:r>
    </w:p>
    <w:p w:rsidR="007A728D" w:rsidRDefault="007A728D" w:rsidP="00051065">
      <w:pPr>
        <w:tabs>
          <w:tab w:val="left" w:pos="993"/>
          <w:tab w:val="left" w:pos="3030"/>
        </w:tabs>
        <w:ind w:left="426" w:right="-46"/>
        <w:rPr>
          <w:rFonts w:ascii="Times New Roman" w:cs="Times New Roman"/>
          <w:b/>
          <w:bCs/>
          <w:sz w:val="22"/>
          <w:szCs w:val="22"/>
        </w:rPr>
      </w:pPr>
      <w:r w:rsidRPr="00307294">
        <w:rPr>
          <w:rFonts w:ascii="Times New Roman" w:cs="Times New Roman"/>
          <w:b/>
          <w:bCs/>
          <w:sz w:val="22"/>
          <w:szCs w:val="22"/>
        </w:rPr>
        <w:t>Accounting policies</w:t>
      </w:r>
      <w:r w:rsidR="00051065">
        <w:rPr>
          <w:rFonts w:ascii="Times New Roman" w:cs="Times New Roman"/>
          <w:b/>
          <w:bCs/>
          <w:sz w:val="22"/>
          <w:szCs w:val="22"/>
        </w:rPr>
        <w:tab/>
      </w:r>
    </w:p>
    <w:p w:rsidR="00607087" w:rsidRPr="00307294" w:rsidRDefault="00607087" w:rsidP="00051065">
      <w:pPr>
        <w:pStyle w:val="ListParagraph"/>
        <w:tabs>
          <w:tab w:val="left" w:pos="567"/>
        </w:tabs>
        <w:ind w:left="1134"/>
        <w:contextualSpacing w:val="0"/>
        <w:jc w:val="thaiDistribute"/>
        <w:rPr>
          <w:rFonts w:ascii="Times New Roman" w:cs="Times New Roman"/>
          <w:b/>
          <w:bCs/>
          <w:sz w:val="22"/>
          <w:szCs w:val="22"/>
        </w:rPr>
      </w:pPr>
    </w:p>
    <w:p w:rsidR="009455FC" w:rsidRDefault="009455FC" w:rsidP="00607087">
      <w:pPr>
        <w:ind w:left="425" w:right="-23"/>
        <w:jc w:val="thaiDistribute"/>
        <w:rPr>
          <w:rFonts w:ascii="Times New Roman" w:eastAsia="SimSun" w:cs="Times New Roman"/>
          <w:sz w:val="22"/>
          <w:szCs w:val="22"/>
        </w:rPr>
      </w:pPr>
      <w:r w:rsidRPr="00307294">
        <w:rPr>
          <w:rFonts w:ascii="Times New Roman" w:eastAsia="SimSun" w:cs="Times New Roman"/>
          <w:sz w:val="22"/>
          <w:szCs w:val="22"/>
        </w:rPr>
        <w:t>Details of significant accounting policies, methods adopted, including the bases on which income and expenses are recognized, in respect of each class of financial assets and financial liabilities are disclosed in note 3.</w:t>
      </w:r>
    </w:p>
    <w:p w:rsidR="00607087" w:rsidRPr="00307294" w:rsidRDefault="00607087" w:rsidP="00051065">
      <w:pPr>
        <w:pStyle w:val="ListParagraph"/>
        <w:tabs>
          <w:tab w:val="left" w:pos="567"/>
        </w:tabs>
        <w:ind w:left="1134"/>
        <w:contextualSpacing w:val="0"/>
        <w:jc w:val="thaiDistribute"/>
        <w:rPr>
          <w:rFonts w:ascii="Times New Roman" w:eastAsia="SimSun" w:cs="Times New Roman"/>
          <w:sz w:val="22"/>
          <w:szCs w:val="22"/>
        </w:rPr>
      </w:pPr>
    </w:p>
    <w:p w:rsidR="009455FC" w:rsidRDefault="009455FC" w:rsidP="00607087">
      <w:pPr>
        <w:ind w:left="425" w:right="-23"/>
        <w:jc w:val="thaiDistribute"/>
        <w:rPr>
          <w:rFonts w:ascii="Times New Roman" w:eastAsia="SimSun" w:cs="Times New Roman"/>
          <w:sz w:val="22"/>
          <w:szCs w:val="22"/>
        </w:rPr>
      </w:pPr>
      <w:r w:rsidRPr="00307294">
        <w:rPr>
          <w:rFonts w:ascii="Times New Roman" w:eastAsia="SimSun" w:cs="Times New Roman"/>
          <w:sz w:val="22"/>
          <w:szCs w:val="22"/>
        </w:rPr>
        <w:t>Significant risks of the financial instruments are summarized as follows:</w:t>
      </w:r>
    </w:p>
    <w:p w:rsidR="00607087" w:rsidRPr="00307294" w:rsidRDefault="00607087" w:rsidP="00607087">
      <w:pPr>
        <w:ind w:left="425" w:right="-23"/>
        <w:jc w:val="thaiDistribute"/>
        <w:rPr>
          <w:rFonts w:ascii="Times New Roman" w:eastAsia="SimSun" w:cs="Times New Roman"/>
          <w:sz w:val="22"/>
          <w:szCs w:val="22"/>
        </w:rPr>
      </w:pPr>
    </w:p>
    <w:p w:rsidR="007A728D" w:rsidRDefault="007A728D" w:rsidP="00607087">
      <w:pPr>
        <w:tabs>
          <w:tab w:val="left" w:pos="426"/>
        </w:tabs>
        <w:ind w:right="-46"/>
        <w:rPr>
          <w:rFonts w:ascii="Times New Roman" w:cs="Times New Roman"/>
          <w:b/>
          <w:bCs/>
          <w:sz w:val="22"/>
          <w:szCs w:val="22"/>
        </w:rPr>
      </w:pPr>
      <w:r w:rsidRPr="00307294">
        <w:rPr>
          <w:rFonts w:ascii="Times New Roman" w:cs="Times New Roman"/>
          <w:b/>
          <w:bCs/>
          <w:sz w:val="22"/>
          <w:szCs w:val="22"/>
        </w:rPr>
        <w:tab/>
        <w:t>Capital management</w:t>
      </w:r>
    </w:p>
    <w:p w:rsidR="00607087" w:rsidRPr="00307294" w:rsidRDefault="00607087" w:rsidP="00607087">
      <w:pPr>
        <w:tabs>
          <w:tab w:val="left" w:pos="426"/>
        </w:tabs>
        <w:ind w:right="-46"/>
        <w:rPr>
          <w:rFonts w:ascii="Times New Roman" w:cs="Times New Roman"/>
          <w:b/>
          <w:bCs/>
          <w:sz w:val="22"/>
          <w:szCs w:val="22"/>
        </w:rPr>
      </w:pPr>
    </w:p>
    <w:p w:rsidR="009455FC" w:rsidRDefault="009455FC" w:rsidP="00607087">
      <w:pPr>
        <w:ind w:left="425" w:right="-23"/>
        <w:jc w:val="thaiDistribute"/>
        <w:rPr>
          <w:rFonts w:ascii="Times New Roman" w:eastAsia="SimSun" w:cs="Times New Roman"/>
          <w:sz w:val="22"/>
          <w:szCs w:val="22"/>
        </w:rPr>
      </w:pPr>
      <w:r w:rsidRPr="00307294">
        <w:rPr>
          <w:rFonts w:ascii="Times New Roman" w:eastAsia="SimSun" w:cs="Times New Roman"/>
          <w:sz w:val="22"/>
          <w:szCs w:val="22"/>
        </w:rPr>
        <w:t>The Board of Directors’ policy is to maintain a strong capital base so as to maintain investor, creditor and market confidence and to sustain future development of the business.  The Board monitors the return on capital, which the Company defines as result from operating activities divided by shareholders’ equity, and also monitors the level of dividends to ordinary shareholders.</w:t>
      </w:r>
    </w:p>
    <w:p w:rsidR="00607087" w:rsidRPr="00307294" w:rsidRDefault="00607087" w:rsidP="00607087">
      <w:pPr>
        <w:ind w:left="425" w:right="-23"/>
        <w:jc w:val="thaiDistribute"/>
        <w:rPr>
          <w:rFonts w:ascii="Times New Roman" w:eastAsia="SimSun" w:cs="Times New Roman"/>
          <w:sz w:val="22"/>
          <w:szCs w:val="22"/>
        </w:rPr>
      </w:pPr>
    </w:p>
    <w:p w:rsidR="009455FC" w:rsidRDefault="009455FC" w:rsidP="00607087">
      <w:pPr>
        <w:ind w:left="425" w:right="-23"/>
        <w:jc w:val="thaiDistribute"/>
        <w:rPr>
          <w:rFonts w:ascii="Times New Roman" w:eastAsia="SimSun" w:cs="Times New Roman"/>
          <w:b/>
          <w:bCs/>
          <w:sz w:val="22"/>
          <w:szCs w:val="22"/>
        </w:rPr>
      </w:pPr>
      <w:r w:rsidRPr="00307294">
        <w:rPr>
          <w:rFonts w:ascii="Times New Roman" w:eastAsia="SimSun" w:cs="Times New Roman"/>
          <w:b/>
          <w:bCs/>
          <w:sz w:val="22"/>
          <w:szCs w:val="22"/>
        </w:rPr>
        <w:t>Credit risk</w:t>
      </w:r>
    </w:p>
    <w:p w:rsidR="00607087" w:rsidRPr="00307294" w:rsidRDefault="00607087" w:rsidP="00607087">
      <w:pPr>
        <w:ind w:left="425" w:right="-23"/>
        <w:jc w:val="thaiDistribute"/>
        <w:rPr>
          <w:rFonts w:ascii="Times New Roman" w:eastAsia="SimSun" w:cs="Times New Roman"/>
          <w:b/>
          <w:bCs/>
          <w:sz w:val="22"/>
          <w:szCs w:val="22"/>
        </w:rPr>
      </w:pPr>
    </w:p>
    <w:p w:rsidR="00421AC6" w:rsidRDefault="00421AC6" w:rsidP="00607087">
      <w:pPr>
        <w:ind w:left="425" w:right="-6"/>
        <w:jc w:val="thaiDistribute"/>
        <w:rPr>
          <w:rFonts w:ascii="Times New Roman" w:eastAsia="SimSun" w:cs="Times New Roman"/>
          <w:sz w:val="22"/>
          <w:szCs w:val="22"/>
        </w:rPr>
      </w:pPr>
      <w:r w:rsidRPr="00421AC6">
        <w:rPr>
          <w:rFonts w:ascii="Times New Roman" w:eastAsia="SimSun" w:cs="Times New Roman"/>
          <w:sz w:val="22"/>
          <w:szCs w:val="22"/>
        </w:rPr>
        <w:t xml:space="preserve">Credit risk arises from the failure of the trade receivables to make debt payments, which trade receivables </w:t>
      </w:r>
      <w:proofErr w:type="gramStart"/>
      <w:r w:rsidRPr="00421AC6">
        <w:rPr>
          <w:rFonts w:ascii="Times New Roman" w:eastAsia="SimSun" w:cs="Times New Roman"/>
          <w:sz w:val="22"/>
          <w:szCs w:val="22"/>
        </w:rPr>
        <w:t>causes</w:t>
      </w:r>
      <w:proofErr w:type="gramEnd"/>
      <w:r w:rsidRPr="00421AC6">
        <w:rPr>
          <w:rFonts w:ascii="Times New Roman" w:eastAsia="SimSun" w:cs="Times New Roman"/>
          <w:sz w:val="22"/>
          <w:szCs w:val="22"/>
        </w:rPr>
        <w:t xml:space="preserve"> losses in the Company.  The Company has managed credit risk through the analysis of the trade receiva</w:t>
      </w:r>
      <w:r w:rsidR="00607087">
        <w:rPr>
          <w:rFonts w:ascii="Times New Roman" w:eastAsia="SimSun" w:cs="Times New Roman"/>
          <w:sz w:val="22"/>
          <w:szCs w:val="22"/>
        </w:rPr>
        <w:t>bles financial status. The Company</w:t>
      </w:r>
      <w:r w:rsidRPr="00421AC6">
        <w:rPr>
          <w:rFonts w:ascii="Times New Roman" w:eastAsia="SimSun" w:cs="Times New Roman"/>
          <w:sz w:val="22"/>
          <w:szCs w:val="22"/>
        </w:rPr>
        <w:t xml:space="preserve"> believes that the maximum value of risk equals the carrying amount of receivables deducted by provision for doubtful debts as presented in the statements of financial position.</w:t>
      </w:r>
    </w:p>
    <w:p w:rsidR="00607087" w:rsidRPr="00421AC6" w:rsidRDefault="00607087" w:rsidP="00607087">
      <w:pPr>
        <w:ind w:left="425" w:right="-6"/>
        <w:jc w:val="thaiDistribute"/>
        <w:rPr>
          <w:rFonts w:ascii="Times New Roman" w:eastAsia="SimSun" w:cs="Times New Roman"/>
          <w:sz w:val="22"/>
          <w:szCs w:val="22"/>
        </w:rPr>
      </w:pPr>
    </w:p>
    <w:p w:rsidR="009455FC" w:rsidRDefault="009455FC" w:rsidP="00240B05">
      <w:pPr>
        <w:ind w:firstLine="425"/>
        <w:rPr>
          <w:rFonts w:ascii="Times New Roman" w:eastAsia="SimSun" w:cs="Times New Roman"/>
          <w:b/>
          <w:bCs/>
          <w:sz w:val="22"/>
          <w:szCs w:val="22"/>
        </w:rPr>
      </w:pPr>
      <w:r w:rsidRPr="00307294">
        <w:rPr>
          <w:rFonts w:ascii="Times New Roman" w:eastAsia="SimSun" w:cs="Times New Roman"/>
          <w:b/>
          <w:bCs/>
          <w:sz w:val="22"/>
          <w:szCs w:val="22"/>
        </w:rPr>
        <w:t>Interest rate risk</w:t>
      </w:r>
    </w:p>
    <w:p w:rsidR="00607087" w:rsidRPr="00307294" w:rsidRDefault="00607087" w:rsidP="00607087">
      <w:pPr>
        <w:ind w:left="425" w:right="-23"/>
        <w:jc w:val="thaiDistribute"/>
        <w:rPr>
          <w:rFonts w:ascii="Times New Roman" w:eastAsia="SimSun" w:cs="Times New Roman"/>
          <w:b/>
          <w:bCs/>
          <w:sz w:val="22"/>
          <w:szCs w:val="22"/>
        </w:rPr>
      </w:pPr>
    </w:p>
    <w:p w:rsidR="009455FC" w:rsidRDefault="009455FC" w:rsidP="00607087">
      <w:pPr>
        <w:ind w:left="425" w:right="-45"/>
        <w:jc w:val="thaiDistribute"/>
        <w:rPr>
          <w:rFonts w:ascii="Times New Roman" w:cs="Times New Roman"/>
          <w:sz w:val="22"/>
          <w:szCs w:val="22"/>
        </w:rPr>
      </w:pPr>
      <w:r w:rsidRPr="00307294">
        <w:rPr>
          <w:rFonts w:ascii="Times New Roman" w:cs="Times New Roman"/>
          <w:sz w:val="22"/>
          <w:szCs w:val="22"/>
        </w:rPr>
        <w:t xml:space="preserve">Interest rate risk is the fluctuation of the market interest rate in the future which will affect the Company’s operation and cash flows. The Company has the interest rate risk from cash and deposits at bank, loans from financial </w:t>
      </w:r>
      <w:r w:rsidR="00E211EA" w:rsidRPr="00E211EA">
        <w:rPr>
          <w:rFonts w:ascii="Times New Roman" w:cs="Times New Roman"/>
          <w:sz w:val="22"/>
          <w:szCs w:val="22"/>
        </w:rPr>
        <w:t>institution</w:t>
      </w:r>
      <w:r w:rsidR="0089233E">
        <w:rPr>
          <w:rFonts w:ascii="Times New Roman" w:cs="Times New Roman"/>
          <w:sz w:val="22"/>
          <w:szCs w:val="22"/>
        </w:rPr>
        <w:t xml:space="preserve"> and </w:t>
      </w:r>
      <w:r w:rsidRPr="00307294">
        <w:rPr>
          <w:rFonts w:ascii="Times New Roman" w:cs="Times New Roman"/>
          <w:sz w:val="22"/>
          <w:szCs w:val="22"/>
        </w:rPr>
        <w:t>short-term loans from</w:t>
      </w:r>
      <w:r w:rsidR="008763C6">
        <w:rPr>
          <w:rFonts w:ascii="Times New Roman" w:cs="Times New Roman"/>
          <w:sz w:val="22"/>
          <w:szCs w:val="22"/>
        </w:rPr>
        <w:t xml:space="preserve"> </w:t>
      </w:r>
      <w:r w:rsidR="009613D6" w:rsidRPr="0083704C">
        <w:rPr>
          <w:rFonts w:ascii="Times New Roman" w:cs="Times New Roman"/>
          <w:sz w:val="22"/>
          <w:szCs w:val="22"/>
        </w:rPr>
        <w:t>other company</w:t>
      </w:r>
      <w:r w:rsidRPr="00307294">
        <w:rPr>
          <w:rFonts w:ascii="Times New Roman" w:cs="Times New Roman"/>
          <w:sz w:val="22"/>
          <w:szCs w:val="22"/>
        </w:rPr>
        <w:t>. Financial assets and liabilities fluctuated based on the market rate. Therefore, the Company has not engaged in any hedging contracts.</w:t>
      </w:r>
    </w:p>
    <w:p w:rsidR="00607087" w:rsidRDefault="00607087" w:rsidP="00607087">
      <w:pPr>
        <w:ind w:left="425" w:right="-23"/>
        <w:jc w:val="thaiDistribute"/>
        <w:rPr>
          <w:rFonts w:ascii="Times New Roman" w:eastAsia="SimSun" w:cs="Times New Roman"/>
          <w:b/>
          <w:bCs/>
          <w:sz w:val="22"/>
          <w:szCs w:val="22"/>
        </w:rPr>
      </w:pPr>
    </w:p>
    <w:p w:rsidR="009455FC" w:rsidRDefault="009455FC" w:rsidP="00607087">
      <w:pPr>
        <w:ind w:left="425" w:right="-23"/>
        <w:jc w:val="thaiDistribute"/>
        <w:rPr>
          <w:rFonts w:ascii="Times New Roman" w:eastAsia="SimSun" w:cs="Times New Roman"/>
          <w:b/>
          <w:bCs/>
          <w:sz w:val="22"/>
          <w:szCs w:val="22"/>
        </w:rPr>
      </w:pPr>
      <w:r w:rsidRPr="00307294">
        <w:rPr>
          <w:rFonts w:ascii="Times New Roman" w:eastAsia="SimSun" w:cs="Times New Roman"/>
          <w:b/>
          <w:bCs/>
          <w:sz w:val="22"/>
          <w:szCs w:val="22"/>
        </w:rPr>
        <w:t>Liquidity risk</w:t>
      </w:r>
    </w:p>
    <w:p w:rsidR="00607087" w:rsidRPr="00307294" w:rsidRDefault="00607087" w:rsidP="00607087">
      <w:pPr>
        <w:ind w:left="425" w:right="-23"/>
        <w:jc w:val="thaiDistribute"/>
        <w:rPr>
          <w:rFonts w:ascii="Times New Roman" w:eastAsia="SimSun" w:cs="Times New Roman"/>
          <w:b/>
          <w:bCs/>
          <w:sz w:val="22"/>
          <w:szCs w:val="22"/>
        </w:rPr>
      </w:pPr>
    </w:p>
    <w:p w:rsidR="009455FC" w:rsidRDefault="009455FC" w:rsidP="00607087">
      <w:pPr>
        <w:ind w:left="425" w:right="-23"/>
        <w:jc w:val="thaiDistribute"/>
        <w:rPr>
          <w:rFonts w:ascii="Times New Roman" w:eastAsia="SimSun" w:cs="Times New Roman"/>
          <w:sz w:val="22"/>
          <w:szCs w:val="22"/>
        </w:rPr>
      </w:pPr>
      <w:r w:rsidRPr="00307294">
        <w:rPr>
          <w:rFonts w:ascii="Times New Roman" w:eastAsia="SimSun" w:cs="Times New Roman"/>
          <w:sz w:val="22"/>
          <w:szCs w:val="22"/>
        </w:rPr>
        <w:t xml:space="preserve">Liquidity risk of fund mobilization arises from the difficulty to mobilize funds timely and to adequately accommodate commitments under the financial instruments. </w:t>
      </w:r>
      <w:r w:rsidRPr="00307294">
        <w:rPr>
          <w:rFonts w:ascii="Times New Roman" w:eastAsia="SimSun" w:cs="Times New Roman"/>
          <w:sz w:val="22"/>
          <w:szCs w:val="22"/>
          <w:cs/>
        </w:rPr>
        <w:t xml:space="preserve"> </w:t>
      </w:r>
      <w:r w:rsidRPr="00307294">
        <w:rPr>
          <w:rFonts w:ascii="Times New Roman" w:eastAsia="SimSun" w:cs="Times New Roman"/>
          <w:sz w:val="22"/>
          <w:szCs w:val="22"/>
        </w:rPr>
        <w:t xml:space="preserve">Liquidity risk may arise from the failure to timely sell financial assets at the price close to the fair value. </w:t>
      </w:r>
    </w:p>
    <w:p w:rsidR="008838AB" w:rsidRDefault="008838AB" w:rsidP="00607087">
      <w:pPr>
        <w:ind w:left="425" w:right="-23"/>
        <w:jc w:val="thaiDistribute"/>
        <w:rPr>
          <w:rFonts w:ascii="Times New Roman" w:eastAsia="SimSun" w:cs="Times New Roman"/>
          <w:sz w:val="22"/>
          <w:szCs w:val="22"/>
        </w:rPr>
      </w:pPr>
    </w:p>
    <w:p w:rsidR="004E561C" w:rsidRDefault="009455FC" w:rsidP="00607087">
      <w:pPr>
        <w:ind w:left="425" w:right="-23"/>
        <w:jc w:val="thaiDistribute"/>
        <w:rPr>
          <w:rFonts w:ascii="Times New Roman" w:eastAsia="SimSun" w:cs="Times New Roman"/>
          <w:sz w:val="22"/>
          <w:szCs w:val="22"/>
        </w:rPr>
      </w:pPr>
      <w:r w:rsidRPr="00307294">
        <w:rPr>
          <w:rFonts w:ascii="Times New Roman" w:eastAsia="SimSun" w:cs="Times New Roman"/>
          <w:sz w:val="22"/>
          <w:szCs w:val="22"/>
        </w:rPr>
        <w:lastRenderedPageBreak/>
        <w:t xml:space="preserve">Most of the Company’s financial assets consist of </w:t>
      </w:r>
      <w:r w:rsidR="00EE7EE0" w:rsidRPr="00307294">
        <w:rPr>
          <w:rFonts w:ascii="Times New Roman" w:cs="Times New Roman"/>
          <w:sz w:val="22"/>
          <w:szCs w:val="22"/>
        </w:rPr>
        <w:t>cash and cash equivalents.</w:t>
      </w:r>
      <w:r w:rsidR="00EE7EE0" w:rsidRPr="00307294">
        <w:rPr>
          <w:rFonts w:ascii="Times New Roman" w:eastAsia="SimSun" w:cs="Times New Roman"/>
          <w:sz w:val="22"/>
          <w:szCs w:val="22"/>
        </w:rPr>
        <w:t xml:space="preserve"> </w:t>
      </w:r>
      <w:r w:rsidRPr="00307294">
        <w:rPr>
          <w:rFonts w:ascii="Times New Roman" w:eastAsia="SimSun" w:cs="Times New Roman"/>
          <w:sz w:val="22"/>
          <w:szCs w:val="22"/>
        </w:rPr>
        <w:t>The ability of timely fund mobilization to adequately accommodate commitments under the financial instruments depends on the debt service capacity of companies.</w:t>
      </w:r>
    </w:p>
    <w:p w:rsidR="00607087" w:rsidRDefault="00607087" w:rsidP="00607087">
      <w:pPr>
        <w:ind w:left="425" w:right="-23"/>
        <w:jc w:val="thaiDistribute"/>
        <w:rPr>
          <w:rFonts w:ascii="Times New Roman" w:eastAsia="SimSun" w:cs="Times New Roman"/>
          <w:b/>
          <w:bCs/>
          <w:sz w:val="22"/>
          <w:szCs w:val="22"/>
        </w:rPr>
      </w:pPr>
    </w:p>
    <w:p w:rsidR="009455FC" w:rsidRDefault="009455FC" w:rsidP="00607087">
      <w:pPr>
        <w:ind w:left="425" w:right="-23"/>
        <w:jc w:val="thaiDistribute"/>
        <w:rPr>
          <w:rFonts w:ascii="Times New Roman" w:eastAsia="SimSun" w:cs="Times New Roman"/>
          <w:b/>
          <w:bCs/>
          <w:sz w:val="22"/>
          <w:szCs w:val="22"/>
        </w:rPr>
      </w:pPr>
      <w:r w:rsidRPr="00307294">
        <w:rPr>
          <w:rFonts w:ascii="Times New Roman" w:eastAsia="SimSun" w:cs="Times New Roman"/>
          <w:b/>
          <w:bCs/>
          <w:sz w:val="22"/>
          <w:szCs w:val="22"/>
        </w:rPr>
        <w:t xml:space="preserve">Fair value </w:t>
      </w:r>
    </w:p>
    <w:p w:rsidR="00607087" w:rsidRPr="00307294" w:rsidRDefault="00607087" w:rsidP="00607087">
      <w:pPr>
        <w:ind w:left="425" w:right="-23"/>
        <w:jc w:val="thaiDistribute"/>
        <w:rPr>
          <w:rFonts w:ascii="Times New Roman" w:eastAsia="SimSun" w:cs="Times New Roman"/>
          <w:b/>
          <w:bCs/>
          <w:sz w:val="22"/>
          <w:szCs w:val="22"/>
        </w:rPr>
      </w:pPr>
    </w:p>
    <w:p w:rsidR="009455FC" w:rsidRDefault="009455FC" w:rsidP="00607087">
      <w:pPr>
        <w:ind w:left="425" w:right="-45"/>
        <w:jc w:val="thaiDistribute"/>
        <w:rPr>
          <w:rFonts w:ascii="Times New Roman" w:eastAsia="SimSun" w:cs="Times New Roman"/>
          <w:sz w:val="22"/>
          <w:szCs w:val="22"/>
        </w:rPr>
      </w:pPr>
      <w:r w:rsidRPr="00307294">
        <w:rPr>
          <w:rFonts w:ascii="Times New Roman" w:eastAsia="SimSun" w:cs="Times New Roman"/>
          <w:sz w:val="22"/>
          <w:szCs w:val="22"/>
        </w:rPr>
        <w:t>Most of the financial assets are</w:t>
      </w:r>
      <w:r w:rsidRPr="00307294">
        <w:rPr>
          <w:rFonts w:ascii="Times New Roman" w:eastAsia="SimSun" w:cs="Times New Roman"/>
          <w:sz w:val="22"/>
          <w:szCs w:val="22"/>
          <w:cs/>
        </w:rPr>
        <w:t xml:space="preserve"> </w:t>
      </w:r>
      <w:r w:rsidR="00EE7EE0" w:rsidRPr="00307294">
        <w:rPr>
          <w:rFonts w:ascii="Times New Roman" w:cs="Times New Roman"/>
          <w:sz w:val="22"/>
          <w:szCs w:val="22"/>
        </w:rPr>
        <w:t>cash and cash equivalents</w:t>
      </w:r>
      <w:r w:rsidR="00607087">
        <w:rPr>
          <w:rFonts w:ascii="Times New Roman" w:cs="Times New Roman"/>
          <w:sz w:val="22"/>
          <w:szCs w:val="22"/>
        </w:rPr>
        <w:t xml:space="preserve"> which are short-term credit</w:t>
      </w:r>
      <w:r w:rsidR="00EE7EE0" w:rsidRPr="00307294">
        <w:rPr>
          <w:rFonts w:ascii="Times New Roman" w:cs="Times New Roman"/>
          <w:sz w:val="22"/>
          <w:szCs w:val="22"/>
        </w:rPr>
        <w:t>.</w:t>
      </w:r>
      <w:r w:rsidR="00EE7EE0" w:rsidRPr="00307294">
        <w:rPr>
          <w:rFonts w:ascii="Times New Roman" w:eastAsia="SimSun" w:cs="Times New Roman"/>
          <w:sz w:val="22"/>
          <w:szCs w:val="22"/>
        </w:rPr>
        <w:t xml:space="preserve"> </w:t>
      </w:r>
      <w:r w:rsidRPr="00307294">
        <w:rPr>
          <w:rFonts w:ascii="Times New Roman" w:eastAsia="SimSun" w:cs="Times New Roman"/>
          <w:sz w:val="22"/>
          <w:szCs w:val="22"/>
        </w:rPr>
        <w:t>Most o</w:t>
      </w:r>
      <w:r w:rsidR="00085A18">
        <w:rPr>
          <w:rFonts w:ascii="Times New Roman" w:eastAsia="SimSun" w:cs="Times New Roman"/>
          <w:sz w:val="22"/>
          <w:szCs w:val="22"/>
        </w:rPr>
        <w:t xml:space="preserve">f the financial liabilities are </w:t>
      </w:r>
      <w:r w:rsidRPr="00307294">
        <w:rPr>
          <w:rFonts w:ascii="Times New Roman" w:eastAsia="SimSun" w:cs="Times New Roman"/>
          <w:sz w:val="22"/>
          <w:szCs w:val="22"/>
        </w:rPr>
        <w:t>loans from</w:t>
      </w:r>
      <w:r w:rsidR="008763C6">
        <w:rPr>
          <w:rFonts w:ascii="Times New Roman" w:eastAsia="SimSun" w:cs="Times New Roman"/>
          <w:sz w:val="22"/>
          <w:szCs w:val="22"/>
        </w:rPr>
        <w:t xml:space="preserve"> </w:t>
      </w:r>
      <w:r w:rsidR="009613D6" w:rsidRPr="0083704C">
        <w:rPr>
          <w:rFonts w:ascii="Times New Roman" w:cs="Times New Roman"/>
          <w:sz w:val="22"/>
          <w:szCs w:val="22"/>
        </w:rPr>
        <w:t>other company</w:t>
      </w:r>
      <w:r w:rsidR="009613D6" w:rsidRPr="003226E7">
        <w:rPr>
          <w:rFonts w:ascii="Times New Roman" w:cs="Times New Roman"/>
          <w:sz w:val="22"/>
          <w:szCs w:val="22"/>
        </w:rPr>
        <w:t xml:space="preserve"> </w:t>
      </w:r>
      <w:r w:rsidR="00E14B42" w:rsidRPr="00307294">
        <w:rPr>
          <w:rFonts w:ascii="Times New Roman" w:eastAsia="SimSun" w:cs="Times New Roman"/>
          <w:sz w:val="22"/>
          <w:szCs w:val="22"/>
        </w:rPr>
        <w:t xml:space="preserve">and </w:t>
      </w:r>
      <w:r w:rsidRPr="00307294">
        <w:rPr>
          <w:rFonts w:ascii="Times New Roman" w:eastAsia="SimSun" w:cs="Times New Roman"/>
          <w:sz w:val="22"/>
          <w:szCs w:val="22"/>
        </w:rPr>
        <w:t>trade and other payables</w:t>
      </w:r>
      <w:r w:rsidR="00E14B42" w:rsidRPr="00307294">
        <w:rPr>
          <w:rFonts w:ascii="Times New Roman" w:eastAsia="SimSun" w:cs="Times New Roman"/>
          <w:sz w:val="22"/>
          <w:szCs w:val="22"/>
        </w:rPr>
        <w:t>, loans from financial institutions</w:t>
      </w:r>
      <w:r w:rsidRPr="00307294">
        <w:rPr>
          <w:rFonts w:ascii="Times New Roman" w:eastAsia="SimSun" w:cs="Times New Roman"/>
          <w:sz w:val="22"/>
          <w:szCs w:val="22"/>
        </w:rPr>
        <w:t xml:space="preserve"> and </w:t>
      </w:r>
      <w:r w:rsidR="007F5F78">
        <w:rPr>
          <w:rFonts w:ascii="Times New Roman" w:cs="Times New Roman"/>
          <w:sz w:val="22"/>
          <w:szCs w:val="22"/>
        </w:rPr>
        <w:t>l</w:t>
      </w:r>
      <w:r w:rsidR="004E561C" w:rsidRPr="00307294">
        <w:rPr>
          <w:rFonts w:ascii="Times New Roman" w:cs="Times New Roman"/>
          <w:sz w:val="22"/>
          <w:szCs w:val="22"/>
        </w:rPr>
        <w:t>iabilities under financial lease</w:t>
      </w:r>
      <w:r w:rsidR="0094016A">
        <w:rPr>
          <w:rFonts w:ascii="Times New Roman" w:eastAsia="SimSun" w:cs="Times New Roman"/>
          <w:sz w:val="22"/>
          <w:szCs w:val="22"/>
        </w:rPr>
        <w:t>. T</w:t>
      </w:r>
      <w:r w:rsidRPr="00307294">
        <w:rPr>
          <w:rFonts w:ascii="Times New Roman" w:eastAsia="SimSun" w:cs="Times New Roman"/>
          <w:sz w:val="22"/>
          <w:szCs w:val="22"/>
        </w:rPr>
        <w:t>he carrying amount of the financial assets and financial liabilities are not significantly different from their fair value.</w:t>
      </w:r>
    </w:p>
    <w:p w:rsidR="00C62475" w:rsidRPr="00307294" w:rsidRDefault="00C62475" w:rsidP="00607087">
      <w:pPr>
        <w:ind w:left="425" w:right="-45"/>
        <w:jc w:val="thaiDistribute"/>
        <w:rPr>
          <w:rFonts w:ascii="Times New Roman" w:eastAsia="SimSun" w:cs="Times New Roman"/>
          <w:sz w:val="22"/>
          <w:szCs w:val="22"/>
        </w:rPr>
      </w:pPr>
    </w:p>
    <w:p w:rsidR="007219D6" w:rsidRDefault="005778E4" w:rsidP="00EB75F7">
      <w:pPr>
        <w:pStyle w:val="ListParagraph"/>
        <w:numPr>
          <w:ilvl w:val="0"/>
          <w:numId w:val="1"/>
        </w:numPr>
        <w:tabs>
          <w:tab w:val="clear" w:pos="630"/>
          <w:tab w:val="left" w:pos="-3402"/>
          <w:tab w:val="left" w:pos="-3261"/>
          <w:tab w:val="left" w:pos="-3119"/>
          <w:tab w:val="left" w:pos="-1843"/>
          <w:tab w:val="num" w:pos="426"/>
          <w:tab w:val="left" w:pos="1701"/>
        </w:tabs>
        <w:ind w:left="425" w:hanging="357"/>
        <w:rPr>
          <w:rFonts w:ascii="Times New Roman" w:cs="Times New Roman"/>
          <w:b/>
          <w:bCs/>
          <w:sz w:val="22"/>
          <w:szCs w:val="22"/>
        </w:rPr>
      </w:pPr>
      <w:r w:rsidRPr="00307294">
        <w:rPr>
          <w:rFonts w:ascii="Times New Roman" w:cs="Times New Roman"/>
          <w:b/>
          <w:bCs/>
          <w:sz w:val="22"/>
          <w:szCs w:val="22"/>
        </w:rPr>
        <w:t>RECLASSIFICATION</w:t>
      </w:r>
    </w:p>
    <w:p w:rsidR="00607087" w:rsidRPr="00307294" w:rsidRDefault="00607087" w:rsidP="00EB75F7">
      <w:pPr>
        <w:ind w:left="425"/>
        <w:jc w:val="thaiDistribute"/>
        <w:rPr>
          <w:rFonts w:ascii="Times New Roman" w:cs="Times New Roman"/>
          <w:b/>
          <w:bCs/>
          <w:sz w:val="22"/>
          <w:szCs w:val="22"/>
        </w:rPr>
      </w:pPr>
    </w:p>
    <w:p w:rsidR="00341C15" w:rsidRPr="00307294" w:rsidRDefault="00341C15" w:rsidP="00607087">
      <w:pPr>
        <w:pStyle w:val="ListParagraph"/>
        <w:ind w:left="426" w:right="-23"/>
        <w:jc w:val="thaiDistribute"/>
        <w:rPr>
          <w:rFonts w:ascii="Times New Roman" w:eastAsia="SimSun" w:cs="Times New Roman"/>
          <w:sz w:val="22"/>
          <w:szCs w:val="22"/>
        </w:rPr>
      </w:pPr>
      <w:r w:rsidRPr="00307294">
        <w:rPr>
          <w:rFonts w:ascii="Times New Roman" w:eastAsia="SimSun" w:cs="Times New Roman"/>
          <w:sz w:val="22"/>
          <w:szCs w:val="22"/>
        </w:rPr>
        <w:t xml:space="preserve">The Company has reclassified certain accounts in </w:t>
      </w:r>
      <w:r w:rsidR="006672EC">
        <w:rPr>
          <w:rFonts w:ascii="Times New Roman" w:eastAsia="SimSun" w:cs="Times New Roman"/>
          <w:sz w:val="22"/>
          <w:szCs w:val="22"/>
        </w:rPr>
        <w:t>the statements of comprehensive income</w:t>
      </w:r>
      <w:r w:rsidR="008838AB">
        <w:rPr>
          <w:rFonts w:ascii="Times New Roman" w:eastAsia="SimSun" w:cs="Times New Roman"/>
          <w:sz w:val="22"/>
          <w:szCs w:val="22"/>
        </w:rPr>
        <w:t xml:space="preserve"> for</w:t>
      </w:r>
      <w:r w:rsidR="006672EC">
        <w:rPr>
          <w:rFonts w:ascii="Times New Roman" w:eastAsia="SimSun" w:cs="Times New Roman"/>
          <w:sz w:val="22"/>
          <w:szCs w:val="22"/>
        </w:rPr>
        <w:t xml:space="preserve"> </w:t>
      </w:r>
      <w:r w:rsidRPr="00307294">
        <w:rPr>
          <w:rFonts w:ascii="Times New Roman" w:eastAsia="SimSun" w:cs="Times New Roman"/>
          <w:sz w:val="22"/>
          <w:szCs w:val="22"/>
        </w:rPr>
        <w:t>the year ended December 31, 201</w:t>
      </w:r>
      <w:r w:rsidR="006672EC">
        <w:rPr>
          <w:rFonts w:ascii="Times New Roman" w:eastAsia="SimSun" w:cs="Times New Roman"/>
          <w:sz w:val="22"/>
          <w:szCs w:val="22"/>
        </w:rPr>
        <w:t>6</w:t>
      </w:r>
      <w:r w:rsidRPr="00307294">
        <w:rPr>
          <w:rFonts w:ascii="Times New Roman" w:eastAsia="SimSun" w:cs="Times New Roman"/>
          <w:sz w:val="22"/>
          <w:szCs w:val="22"/>
        </w:rPr>
        <w:t xml:space="preserve"> to conform to the presentation of the financial statements of current year as follow:</w:t>
      </w:r>
    </w:p>
    <w:bookmarkStart w:id="1102" w:name="_MON_1566823064"/>
    <w:bookmarkStart w:id="1103" w:name="_MON_1547271909"/>
    <w:bookmarkStart w:id="1104" w:name="_MON_1516888477"/>
    <w:bookmarkStart w:id="1105" w:name="_MON_1517065009"/>
    <w:bookmarkStart w:id="1106" w:name="_MON_1547119238"/>
    <w:bookmarkStart w:id="1107" w:name="_MON_1547462463"/>
    <w:bookmarkStart w:id="1108" w:name="_MON_1547462475"/>
    <w:bookmarkStart w:id="1109" w:name="_MON_1547463477"/>
    <w:bookmarkStart w:id="1110" w:name="_MON_1548144244"/>
    <w:bookmarkStart w:id="1111" w:name="_MON_1548144300"/>
    <w:bookmarkStart w:id="1112" w:name="_MON_1548144424"/>
    <w:bookmarkStart w:id="1113" w:name="_MON_1548144453"/>
    <w:bookmarkStart w:id="1114" w:name="_MON_1548144461"/>
    <w:bookmarkStart w:id="1115" w:name="_MON_1548144500"/>
    <w:bookmarkStart w:id="1116" w:name="_MON_1568475086"/>
    <w:bookmarkStart w:id="1117" w:name="_MON_1550144528"/>
    <w:bookmarkStart w:id="1118" w:name="_MON_1550144548"/>
    <w:bookmarkStart w:id="1119" w:name="_MON_1550144592"/>
    <w:bookmarkStart w:id="1120" w:name="_MON_1568547576"/>
    <w:bookmarkStart w:id="1121" w:name="_MON_1550144595"/>
    <w:bookmarkStart w:id="1122" w:name="_MON_1550144600"/>
    <w:bookmarkStart w:id="1123" w:name="_MON_1550144603"/>
    <w:bookmarkStart w:id="1124" w:name="_MON_1550144611"/>
    <w:bookmarkStart w:id="1125" w:name="_MON_1550144636"/>
    <w:bookmarkStart w:id="1126" w:name="_MON_1548144528"/>
    <w:bookmarkStart w:id="1127" w:name="_MON_1548144543"/>
    <w:bookmarkStart w:id="1128" w:name="_MON_1548144564"/>
    <w:bookmarkStart w:id="1129" w:name="_MON_1548144589"/>
    <w:bookmarkStart w:id="1130" w:name="_MON_1548144608"/>
    <w:bookmarkStart w:id="1131" w:name="_MON_1547119290"/>
    <w:bookmarkStart w:id="1132" w:name="_MON_1547119300"/>
    <w:bookmarkStart w:id="1133" w:name="_MON_1547119335"/>
    <w:bookmarkStart w:id="1134" w:name="_MON_1566112593"/>
    <w:bookmarkStart w:id="1135" w:name="_MON_1566112596"/>
    <w:bookmarkStart w:id="1136" w:name="_MON_1566113020"/>
    <w:bookmarkStart w:id="1137" w:name="_MON_1566113632"/>
    <w:bookmarkStart w:id="1138" w:name="_MON_1566114033"/>
    <w:bookmarkStart w:id="1139" w:name="_MON_1566114043"/>
    <w:bookmarkStart w:id="1140" w:name="_MON_1566116422"/>
    <w:bookmarkStart w:id="1141" w:name="_MON_1547119356"/>
    <w:bookmarkStart w:id="1142" w:name="_MON_1566117095"/>
    <w:bookmarkStart w:id="1143" w:name="_MON_1547119364"/>
    <w:bookmarkStart w:id="1144" w:name="_MON_1547921733"/>
    <w:bookmarkStart w:id="1145" w:name="_MON_1547921739"/>
    <w:bookmarkStart w:id="1146" w:name="_MON_1547921769"/>
    <w:bookmarkStart w:id="1147" w:name="_MON_1547119369"/>
    <w:bookmarkStart w:id="1148" w:name="_MON_1516888531"/>
    <w:bookmarkStart w:id="1149" w:name="_MON_1566734575"/>
    <w:bookmarkStart w:id="1150" w:name="_MON_1566734600"/>
    <w:bookmarkStart w:id="1151" w:name="_MON_1547271784"/>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Start w:id="1152" w:name="_MON_1547271894"/>
    <w:bookmarkEnd w:id="1152"/>
    <w:p w:rsidR="00000424" w:rsidRPr="00307294" w:rsidRDefault="00654C46" w:rsidP="00B03600">
      <w:pPr>
        <w:tabs>
          <w:tab w:val="left" w:pos="5812"/>
        </w:tabs>
        <w:ind w:left="426"/>
        <w:jc w:val="thaiDistribute"/>
        <w:rPr>
          <w:rFonts w:ascii="Times New Roman" w:cs="Times New Roman"/>
          <w:sz w:val="22"/>
          <w:szCs w:val="22"/>
        </w:rPr>
      </w:pPr>
      <w:r w:rsidRPr="00307294">
        <w:rPr>
          <w:rFonts w:ascii="Times New Roman" w:cs="Times New Roman"/>
          <w:sz w:val="22"/>
          <w:szCs w:val="22"/>
        </w:rPr>
        <w:object w:dxaOrig="9056" w:dyaOrig="2186">
          <v:shape id="_x0000_i1061" type="#_x0000_t75" style="width:472.5pt;height:101.25pt" o:ole="">
            <v:imagedata r:id="rId80" o:title=""/>
          </v:shape>
          <o:OLEObject Type="Embed" ProgID="Excel.Sheet.8" ShapeID="_x0000_i1061" DrawAspect="Content" ObjectID="_1580994095" r:id="rId81"/>
        </w:object>
      </w:r>
    </w:p>
    <w:p w:rsidR="00050421" w:rsidRDefault="00050421" w:rsidP="00EB75F7">
      <w:pPr>
        <w:pStyle w:val="ListParagraph"/>
        <w:numPr>
          <w:ilvl w:val="0"/>
          <w:numId w:val="1"/>
        </w:numPr>
        <w:tabs>
          <w:tab w:val="clear" w:pos="630"/>
          <w:tab w:val="left" w:pos="-3402"/>
          <w:tab w:val="left" w:pos="-3261"/>
          <w:tab w:val="left" w:pos="-3119"/>
          <w:tab w:val="left" w:pos="-1843"/>
          <w:tab w:val="num" w:pos="426"/>
          <w:tab w:val="left" w:pos="1701"/>
        </w:tabs>
        <w:ind w:left="425" w:hanging="357"/>
        <w:rPr>
          <w:rFonts w:ascii="Times New Roman" w:cs="Times New Roman"/>
          <w:b/>
          <w:bCs/>
          <w:sz w:val="22"/>
          <w:szCs w:val="22"/>
        </w:rPr>
      </w:pPr>
      <w:r w:rsidRPr="00050421">
        <w:rPr>
          <w:rFonts w:ascii="Times New Roman" w:cs="Times New Roman"/>
          <w:b/>
          <w:bCs/>
          <w:sz w:val="22"/>
          <w:szCs w:val="22"/>
        </w:rPr>
        <w:t>EVENTS AFTER THE REPORTING PERIOD</w:t>
      </w:r>
    </w:p>
    <w:p w:rsidR="00EB75F7" w:rsidRPr="00050421" w:rsidRDefault="00EB75F7" w:rsidP="00EB75F7">
      <w:pPr>
        <w:pStyle w:val="ListParagraph"/>
        <w:tabs>
          <w:tab w:val="left" w:pos="-3402"/>
          <w:tab w:val="left" w:pos="-3261"/>
          <w:tab w:val="left" w:pos="-3119"/>
          <w:tab w:val="left" w:pos="-1843"/>
          <w:tab w:val="left" w:pos="1701"/>
        </w:tabs>
        <w:ind w:left="425"/>
        <w:rPr>
          <w:rFonts w:ascii="Times New Roman" w:cs="Times New Roman"/>
          <w:b/>
          <w:bCs/>
          <w:sz w:val="22"/>
          <w:szCs w:val="22"/>
        </w:rPr>
      </w:pPr>
    </w:p>
    <w:p w:rsidR="001D3D1F" w:rsidRPr="000C2629" w:rsidRDefault="00E211EA" w:rsidP="00050421">
      <w:pPr>
        <w:pStyle w:val="BodyTextIndent"/>
        <w:tabs>
          <w:tab w:val="clear" w:pos="360"/>
        </w:tabs>
        <w:ind w:left="426" w:right="-45"/>
        <w:rPr>
          <w:rFonts w:ascii="Times New Roman" w:eastAsia="SimSun" w:cs="Times New Roman"/>
          <w:sz w:val="22"/>
          <w:szCs w:val="22"/>
        </w:rPr>
      </w:pPr>
      <w:r>
        <w:rPr>
          <w:rFonts w:ascii="Times New Roman" w:eastAsia="SimSun" w:cs="Times New Roman"/>
          <w:sz w:val="22"/>
          <w:szCs w:val="22"/>
        </w:rPr>
        <w:t xml:space="preserve">The Board of Directors’ </w:t>
      </w:r>
      <w:r w:rsidR="00050421" w:rsidRPr="000C2629">
        <w:rPr>
          <w:rFonts w:ascii="Times New Roman" w:eastAsia="SimSun" w:cs="Times New Roman"/>
          <w:sz w:val="22"/>
          <w:szCs w:val="22"/>
        </w:rPr>
        <w:t>Meeting held on February 24, 2018,</w:t>
      </w:r>
      <w:r w:rsidR="00096493">
        <w:rPr>
          <w:rFonts w:ascii="Times New Roman" w:eastAsia="SimSun" w:cs="Times New Roman"/>
          <w:sz w:val="22"/>
          <w:szCs w:val="22"/>
        </w:rPr>
        <w:t xml:space="preserve"> passed a resolution to approve </w:t>
      </w:r>
      <w:r w:rsidR="00B164D0">
        <w:rPr>
          <w:rFonts w:ascii="Times New Roman" w:eastAsia="SimSun" w:cs="Times New Roman"/>
          <w:sz w:val="22"/>
          <w:szCs w:val="22"/>
        </w:rPr>
        <w:t xml:space="preserve">the stock dividend at the rate of 10 ordinary shares per 1 stock </w:t>
      </w:r>
      <w:r w:rsidR="00B164D0" w:rsidRPr="00D15D43">
        <w:rPr>
          <w:rFonts w:ascii="Times New Roman" w:eastAsia="SimSun" w:cs="Times New Roman"/>
          <w:sz w:val="22"/>
          <w:szCs w:val="22"/>
        </w:rPr>
        <w:t xml:space="preserve">dividend, </w:t>
      </w:r>
      <w:proofErr w:type="spellStart"/>
      <w:r w:rsidR="00B164D0" w:rsidRPr="00D15D43">
        <w:rPr>
          <w:rFonts w:ascii="Times New Roman" w:eastAsia="SimSun" w:cs="Times New Roman"/>
          <w:sz w:val="22"/>
          <w:szCs w:val="22"/>
        </w:rPr>
        <w:t>total</w:t>
      </w:r>
      <w:r w:rsidR="000A0CFE" w:rsidRPr="00D15D43">
        <w:rPr>
          <w:rFonts w:ascii="Times New Roman" w:eastAsia="SimSun" w:cs="Times New Roman"/>
          <w:sz w:val="22"/>
          <w:szCs w:val="22"/>
        </w:rPr>
        <w:t>l</w:t>
      </w:r>
      <w:r w:rsidR="00B164D0" w:rsidRPr="00D15D43">
        <w:rPr>
          <w:rFonts w:ascii="Times New Roman" w:eastAsia="SimSun" w:cs="Times New Roman"/>
          <w:sz w:val="22"/>
          <w:szCs w:val="22"/>
        </w:rPr>
        <w:t>ing</w:t>
      </w:r>
      <w:proofErr w:type="spellEnd"/>
      <w:r w:rsidR="00B164D0" w:rsidRPr="00D15D43">
        <w:rPr>
          <w:rFonts w:ascii="Times New Roman" w:eastAsia="SimSun" w:cs="Times New Roman"/>
          <w:sz w:val="22"/>
          <w:szCs w:val="22"/>
        </w:rPr>
        <w:t xml:space="preserve"> in the amount of 40 million shares </w:t>
      </w:r>
      <w:r w:rsidR="000A0CFE" w:rsidRPr="00D15D43">
        <w:rPr>
          <w:rFonts w:ascii="Times New Roman" w:eastAsia="SimSun" w:cs="Times New Roman"/>
          <w:sz w:val="22"/>
          <w:szCs w:val="22"/>
        </w:rPr>
        <w:t xml:space="preserve">or Baht 20 million </w:t>
      </w:r>
      <w:r w:rsidR="00B164D0" w:rsidRPr="00D15D43">
        <w:rPr>
          <w:rFonts w:ascii="Times New Roman" w:eastAsia="SimSun" w:cs="Times New Roman"/>
          <w:sz w:val="22"/>
          <w:szCs w:val="22"/>
        </w:rPr>
        <w:t xml:space="preserve">and </w:t>
      </w:r>
      <w:r w:rsidR="00050421" w:rsidRPr="00D15D43">
        <w:rPr>
          <w:rFonts w:ascii="Times New Roman" w:eastAsia="SimSun" w:cs="Times New Roman"/>
          <w:sz w:val="22"/>
          <w:szCs w:val="22"/>
        </w:rPr>
        <w:t xml:space="preserve">dividend payment at the rate of Baht </w:t>
      </w:r>
      <w:r w:rsidR="00B164D0" w:rsidRPr="00D15D43">
        <w:rPr>
          <w:rFonts w:ascii="Times New Roman" w:eastAsia="SimSun" w:cs="Times New Roman"/>
          <w:sz w:val="22"/>
          <w:szCs w:val="22"/>
        </w:rPr>
        <w:t>0.005</w:t>
      </w:r>
      <w:r w:rsidR="000A0CFE" w:rsidRPr="00D15D43">
        <w:rPr>
          <w:rFonts w:ascii="Times New Roman" w:eastAsia="SimSun" w:cs="Times New Roman"/>
          <w:sz w:val="22"/>
          <w:szCs w:val="22"/>
        </w:rPr>
        <w:t>5</w:t>
      </w:r>
      <w:r w:rsidR="00050421" w:rsidRPr="00D15D43">
        <w:rPr>
          <w:rFonts w:ascii="Times New Roman" w:eastAsia="SimSun" w:cs="Times New Roman"/>
          <w:sz w:val="22"/>
          <w:szCs w:val="22"/>
        </w:rPr>
        <w:t xml:space="preserve"> per share, </w:t>
      </w:r>
      <w:proofErr w:type="spellStart"/>
      <w:r w:rsidR="00050421" w:rsidRPr="00D15D43">
        <w:rPr>
          <w:rFonts w:ascii="Times New Roman" w:eastAsia="SimSun" w:cs="Times New Roman"/>
          <w:sz w:val="22"/>
          <w:szCs w:val="22"/>
        </w:rPr>
        <w:t>totalling</w:t>
      </w:r>
      <w:proofErr w:type="spellEnd"/>
      <w:r w:rsidR="00050421" w:rsidRPr="00D15D43">
        <w:rPr>
          <w:rFonts w:ascii="Times New Roman" w:eastAsia="SimSun" w:cs="Times New Roman"/>
          <w:sz w:val="22"/>
          <w:szCs w:val="22"/>
        </w:rPr>
        <w:t xml:space="preserve"> </w:t>
      </w:r>
      <w:r w:rsidR="000A0CFE" w:rsidRPr="00D15D43">
        <w:rPr>
          <w:rFonts w:ascii="Times New Roman" w:eastAsia="SimSun" w:cs="Times New Roman"/>
          <w:sz w:val="22"/>
          <w:szCs w:val="22"/>
        </w:rPr>
        <w:t xml:space="preserve">of </w:t>
      </w:r>
      <w:r w:rsidR="00050421" w:rsidRPr="00D15D43">
        <w:rPr>
          <w:rFonts w:ascii="Times New Roman" w:eastAsia="SimSun" w:cs="Times New Roman"/>
          <w:sz w:val="22"/>
          <w:szCs w:val="22"/>
        </w:rPr>
        <w:t xml:space="preserve">Baht </w:t>
      </w:r>
      <w:r w:rsidR="00B164D0" w:rsidRPr="00D15D43">
        <w:rPr>
          <w:rFonts w:ascii="Times New Roman" w:eastAsia="SimSun" w:cstheme="minorBidi"/>
          <w:sz w:val="22"/>
          <w:szCs w:val="22"/>
        </w:rPr>
        <w:t>2.2</w:t>
      </w:r>
      <w:r w:rsidR="000A0CFE" w:rsidRPr="00D15D43">
        <w:rPr>
          <w:rFonts w:ascii="Times New Roman" w:eastAsia="SimSun" w:cstheme="minorBidi"/>
          <w:sz w:val="22"/>
          <w:szCs w:val="22"/>
        </w:rPr>
        <w:t>2</w:t>
      </w:r>
      <w:r w:rsidR="00050421" w:rsidRPr="00D15D43">
        <w:rPr>
          <w:rFonts w:ascii="Times New Roman" w:eastAsia="SimSun" w:cs="Times New Roman"/>
          <w:sz w:val="22"/>
          <w:szCs w:val="22"/>
        </w:rPr>
        <w:t xml:space="preserve"> million.</w:t>
      </w:r>
      <w:bookmarkStart w:id="1153" w:name="_GoBack"/>
      <w:bookmarkEnd w:id="1153"/>
    </w:p>
    <w:sectPr w:rsidR="001D3D1F" w:rsidRPr="000C2629" w:rsidSect="00807D21">
      <w:footerReference w:type="default" r:id="rId82"/>
      <w:pgSz w:w="11906" w:h="16838"/>
      <w:pgMar w:top="1021" w:right="849" w:bottom="794" w:left="1418" w:header="709" w:footer="289" w:gutter="0"/>
      <w:pgNumType w:start="11"/>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695F" w:rsidRDefault="0024695F" w:rsidP="006917DF">
      <w:r>
        <w:separator/>
      </w:r>
    </w:p>
  </w:endnote>
  <w:endnote w:type="continuationSeparator" w:id="0">
    <w:p w:rsidR="0024695F" w:rsidRDefault="0024695F" w:rsidP="00691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1853800"/>
      <w:docPartObj>
        <w:docPartGallery w:val="Page Numbers (Bottom of Page)"/>
        <w:docPartUnique/>
      </w:docPartObj>
    </w:sdtPr>
    <w:sdtEndPr>
      <w:rPr>
        <w:rFonts w:ascii="Times New Roman" w:cs="Times New Roman"/>
        <w:noProof/>
        <w:sz w:val="22"/>
        <w:szCs w:val="28"/>
      </w:rPr>
    </w:sdtEndPr>
    <w:sdtContent>
      <w:p w:rsidR="0043232C" w:rsidRPr="00247769" w:rsidRDefault="0043232C">
        <w:pPr>
          <w:pStyle w:val="Footer"/>
          <w:jc w:val="right"/>
          <w:rPr>
            <w:rFonts w:ascii="Times New Roman" w:cs="Times New Roman"/>
            <w:sz w:val="22"/>
            <w:szCs w:val="28"/>
          </w:rPr>
        </w:pPr>
        <w:r w:rsidRPr="00247769">
          <w:rPr>
            <w:rFonts w:ascii="Times New Roman" w:cs="Times New Roman"/>
            <w:sz w:val="22"/>
            <w:szCs w:val="28"/>
          </w:rPr>
          <w:fldChar w:fldCharType="begin"/>
        </w:r>
        <w:r w:rsidRPr="00247769">
          <w:rPr>
            <w:rFonts w:ascii="Times New Roman" w:cs="Times New Roman"/>
            <w:sz w:val="22"/>
            <w:szCs w:val="28"/>
          </w:rPr>
          <w:instrText xml:space="preserve"> PAGE   \* MERGEFORMAT </w:instrText>
        </w:r>
        <w:r w:rsidRPr="00247769">
          <w:rPr>
            <w:rFonts w:ascii="Times New Roman" w:cs="Times New Roman"/>
            <w:sz w:val="22"/>
            <w:szCs w:val="28"/>
          </w:rPr>
          <w:fldChar w:fldCharType="separate"/>
        </w:r>
        <w:r w:rsidR="00654C46">
          <w:rPr>
            <w:rFonts w:ascii="Times New Roman" w:cs="Times New Roman"/>
            <w:noProof/>
            <w:sz w:val="22"/>
            <w:szCs w:val="28"/>
          </w:rPr>
          <w:t>36</w:t>
        </w:r>
        <w:r w:rsidRPr="00247769">
          <w:rPr>
            <w:rFonts w:ascii="Times New Roman" w:cs="Times New Roman"/>
            <w:noProof/>
            <w:sz w:val="22"/>
            <w:szCs w:val="28"/>
          </w:rPr>
          <w:fldChar w:fldCharType="end"/>
        </w:r>
      </w:p>
    </w:sdtContent>
  </w:sdt>
  <w:p w:rsidR="0043232C" w:rsidRDefault="004323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695F" w:rsidRDefault="0024695F" w:rsidP="006917DF">
      <w:r>
        <w:separator/>
      </w:r>
    </w:p>
  </w:footnote>
  <w:footnote w:type="continuationSeparator" w:id="0">
    <w:p w:rsidR="0024695F" w:rsidRDefault="0024695F" w:rsidP="006917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B0902"/>
    <w:multiLevelType w:val="multilevel"/>
    <w:tmpl w:val="5C4A1F06"/>
    <w:lvl w:ilvl="0">
      <w:start w:val="6"/>
      <w:numFmt w:val="decimal"/>
      <w:lvlText w:val="%1."/>
      <w:lvlJc w:val="left"/>
      <w:pPr>
        <w:tabs>
          <w:tab w:val="num" w:pos="360"/>
        </w:tabs>
        <w:ind w:left="360" w:hanging="360"/>
      </w:pPr>
      <w:rPr>
        <w:rFonts w:hint="default"/>
        <w:u w:val="none"/>
      </w:rPr>
    </w:lvl>
    <w:lvl w:ilvl="1">
      <w:start w:val="2"/>
      <w:numFmt w:val="decimal"/>
      <w:lvlText w:val="%1.%2"/>
      <w:lvlJc w:val="left"/>
      <w:pPr>
        <w:tabs>
          <w:tab w:val="num" w:pos="576"/>
        </w:tabs>
        <w:ind w:left="576" w:hanging="576"/>
      </w:pPr>
      <w:rPr>
        <w:rFonts w:hint="default"/>
      </w:rPr>
    </w:lvl>
    <w:lvl w:ilvl="2">
      <w:start w:val="1"/>
      <w:numFmt w:val="decimal"/>
      <w:lvlText w:val="%1.3.%3"/>
      <w:lvlJc w:val="left"/>
      <w:pPr>
        <w:tabs>
          <w:tab w:val="num" w:pos="720"/>
        </w:tabs>
        <w:ind w:left="720" w:hanging="720"/>
      </w:pPr>
      <w:rPr>
        <w:rFonts w:hint="default"/>
        <w:b w:val="0"/>
        <w:bCs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71A14C2"/>
    <w:multiLevelType w:val="hybridMultilevel"/>
    <w:tmpl w:val="C5049EAA"/>
    <w:lvl w:ilvl="0" w:tplc="0A40AA38">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82114A7"/>
    <w:multiLevelType w:val="multilevel"/>
    <w:tmpl w:val="F14A4F74"/>
    <w:lvl w:ilvl="0">
      <w:start w:val="17"/>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3">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nsid w:val="159652D9"/>
    <w:multiLevelType w:val="hybridMultilevel"/>
    <w:tmpl w:val="6DCC95EC"/>
    <w:lvl w:ilvl="0" w:tplc="C422EF34">
      <w:start w:val="1"/>
      <w:numFmt w:val="decimal"/>
      <w:lvlText w:val="%1."/>
      <w:lvlJc w:val="left"/>
      <w:pPr>
        <w:tabs>
          <w:tab w:val="num" w:pos="555"/>
        </w:tabs>
        <w:ind w:left="555" w:hanging="555"/>
      </w:pPr>
      <w:rPr>
        <w:rFonts w:hint="default"/>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F6522FD"/>
    <w:multiLevelType w:val="multilevel"/>
    <w:tmpl w:val="E744A8A0"/>
    <w:lvl w:ilvl="0">
      <w:start w:val="16"/>
      <w:numFmt w:val="decimal"/>
      <w:lvlText w:val="%1"/>
      <w:lvlJc w:val="left"/>
      <w:pPr>
        <w:ind w:left="600" w:hanging="600"/>
      </w:pPr>
      <w:rPr>
        <w:rFonts w:hint="default"/>
      </w:rPr>
    </w:lvl>
    <w:lvl w:ilvl="1">
      <w:start w:val="1"/>
      <w:numFmt w:val="decimal"/>
      <w:lvlText w:val="%1.%2"/>
      <w:lvlJc w:val="left"/>
      <w:pPr>
        <w:ind w:left="1450" w:hanging="600"/>
      </w:pPr>
      <w:rPr>
        <w:rFonts w:hint="default"/>
      </w:rPr>
    </w:lvl>
    <w:lvl w:ilvl="2">
      <w:start w:val="2"/>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240" w:hanging="1440"/>
      </w:pPr>
      <w:rPr>
        <w:rFonts w:hint="default"/>
      </w:rPr>
    </w:lvl>
  </w:abstractNum>
  <w:abstractNum w:abstractNumId="6">
    <w:nsid w:val="20602CA9"/>
    <w:multiLevelType w:val="multilevel"/>
    <w:tmpl w:val="25A48E72"/>
    <w:lvl w:ilvl="0">
      <w:start w:val="16"/>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7">
    <w:nsid w:val="28627001"/>
    <w:multiLevelType w:val="multilevel"/>
    <w:tmpl w:val="A1E0A35A"/>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29416E34"/>
    <w:multiLevelType w:val="hybridMultilevel"/>
    <w:tmpl w:val="09ECE030"/>
    <w:lvl w:ilvl="0" w:tplc="32A42A6E">
      <w:numFmt w:val="bullet"/>
      <w:lvlText w:val="-"/>
      <w:lvlJc w:val="left"/>
      <w:pPr>
        <w:ind w:left="785" w:hanging="360"/>
      </w:pPr>
      <w:rPr>
        <w:rFonts w:ascii="Times New Roman" w:eastAsia="Times New Roma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9">
    <w:nsid w:val="2D8E6D6B"/>
    <w:multiLevelType w:val="multilevel"/>
    <w:tmpl w:val="C71609C4"/>
    <w:lvl w:ilvl="0">
      <w:start w:val="14"/>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0">
    <w:nsid w:val="33DF1E33"/>
    <w:multiLevelType w:val="multilevel"/>
    <w:tmpl w:val="954647EA"/>
    <w:lvl w:ilvl="0">
      <w:start w:val="13"/>
      <w:numFmt w:val="decimal"/>
      <w:lvlText w:val="%1"/>
      <w:lvlJc w:val="left"/>
      <w:pPr>
        <w:ind w:left="600" w:hanging="600"/>
      </w:pPr>
      <w:rPr>
        <w:rFonts w:hint="default"/>
      </w:rPr>
    </w:lvl>
    <w:lvl w:ilvl="1">
      <w:start w:val="1"/>
      <w:numFmt w:val="decimal"/>
      <w:lvlText w:val="%1.%2"/>
      <w:lvlJc w:val="left"/>
      <w:pPr>
        <w:ind w:left="1168"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370B605C"/>
    <w:multiLevelType w:val="multilevel"/>
    <w:tmpl w:val="191E10D6"/>
    <w:lvl w:ilvl="0">
      <w:start w:val="13"/>
      <w:numFmt w:val="decimal"/>
      <w:lvlText w:val="%1"/>
      <w:lvlJc w:val="left"/>
      <w:pPr>
        <w:ind w:left="450" w:hanging="450"/>
      </w:pPr>
      <w:rPr>
        <w:rFonts w:hint="default"/>
      </w:rPr>
    </w:lvl>
    <w:lvl w:ilvl="1">
      <w:start w:val="1"/>
      <w:numFmt w:val="decimal"/>
      <w:lvlText w:val="%1.%2"/>
      <w:lvlJc w:val="left"/>
      <w:pPr>
        <w:ind w:left="875" w:hanging="45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2">
    <w:nsid w:val="37FF745F"/>
    <w:multiLevelType w:val="multilevel"/>
    <w:tmpl w:val="EBBC4338"/>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7"/>
      <w:numFmt w:val="decimal"/>
      <w:lvlText w:val="%3.1.4"/>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3">
    <w:nsid w:val="3B9A3846"/>
    <w:multiLevelType w:val="multilevel"/>
    <w:tmpl w:val="D562BDAA"/>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7"/>
      <w:numFmt w:val="decimal"/>
      <w:lvlText w:val="%3.1.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4">
    <w:nsid w:val="3FFD169C"/>
    <w:multiLevelType w:val="multilevel"/>
    <w:tmpl w:val="0930CC30"/>
    <w:lvl w:ilvl="0">
      <w:start w:val="29"/>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nsid w:val="40B05A49"/>
    <w:multiLevelType w:val="multilevel"/>
    <w:tmpl w:val="E78C723E"/>
    <w:lvl w:ilvl="0">
      <w:start w:val="25"/>
      <w:numFmt w:val="decimal"/>
      <w:lvlText w:val="%1"/>
      <w:lvlJc w:val="left"/>
      <w:pPr>
        <w:ind w:left="420" w:hanging="420"/>
      </w:pPr>
      <w:rPr>
        <w:rFonts w:hint="default"/>
      </w:rPr>
    </w:lvl>
    <w:lvl w:ilvl="1">
      <w:start w:val="1"/>
      <w:numFmt w:val="decimal"/>
      <w:lvlText w:val="%1.%2"/>
      <w:lvlJc w:val="left"/>
      <w:pPr>
        <w:ind w:left="976" w:hanging="4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388" w:hanging="720"/>
      </w:pPr>
      <w:rPr>
        <w:rFonts w:hint="default"/>
      </w:rPr>
    </w:lvl>
    <w:lvl w:ilvl="4">
      <w:start w:val="1"/>
      <w:numFmt w:val="decimal"/>
      <w:lvlText w:val="%1.%2.%3.%4.%5"/>
      <w:lvlJc w:val="left"/>
      <w:pPr>
        <w:ind w:left="3304" w:hanging="1080"/>
      </w:pPr>
      <w:rPr>
        <w:rFonts w:hint="default"/>
      </w:rPr>
    </w:lvl>
    <w:lvl w:ilvl="5">
      <w:start w:val="1"/>
      <w:numFmt w:val="decimal"/>
      <w:lvlText w:val="%1.%2.%3.%4.%5.%6"/>
      <w:lvlJc w:val="left"/>
      <w:pPr>
        <w:ind w:left="3860" w:hanging="1080"/>
      </w:pPr>
      <w:rPr>
        <w:rFonts w:hint="default"/>
      </w:rPr>
    </w:lvl>
    <w:lvl w:ilvl="6">
      <w:start w:val="1"/>
      <w:numFmt w:val="decimal"/>
      <w:lvlText w:val="%1.%2.%3.%4.%5.%6.%7"/>
      <w:lvlJc w:val="left"/>
      <w:pPr>
        <w:ind w:left="4776" w:hanging="1440"/>
      </w:pPr>
      <w:rPr>
        <w:rFonts w:hint="default"/>
      </w:rPr>
    </w:lvl>
    <w:lvl w:ilvl="7">
      <w:start w:val="1"/>
      <w:numFmt w:val="decimal"/>
      <w:lvlText w:val="%1.%2.%3.%4.%5.%6.%7.%8"/>
      <w:lvlJc w:val="left"/>
      <w:pPr>
        <w:ind w:left="5332" w:hanging="1440"/>
      </w:pPr>
      <w:rPr>
        <w:rFonts w:hint="default"/>
      </w:rPr>
    </w:lvl>
    <w:lvl w:ilvl="8">
      <w:start w:val="1"/>
      <w:numFmt w:val="decimal"/>
      <w:lvlText w:val="%1.%2.%3.%4.%5.%6.%7.%8.%9"/>
      <w:lvlJc w:val="left"/>
      <w:pPr>
        <w:ind w:left="5888" w:hanging="1440"/>
      </w:pPr>
      <w:rPr>
        <w:rFonts w:hint="default"/>
      </w:rPr>
    </w:lvl>
  </w:abstractNum>
  <w:abstractNum w:abstractNumId="16">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17">
    <w:nsid w:val="4377776A"/>
    <w:multiLevelType w:val="multilevel"/>
    <w:tmpl w:val="C548E7F4"/>
    <w:lvl w:ilvl="0">
      <w:start w:val="28"/>
      <w:numFmt w:val="decimal"/>
      <w:lvlText w:val="%1"/>
      <w:lvlJc w:val="left"/>
      <w:pPr>
        <w:ind w:left="420" w:hanging="420"/>
      </w:pPr>
      <w:rPr>
        <w:rFonts w:hint="default"/>
      </w:rPr>
    </w:lvl>
    <w:lvl w:ilvl="1">
      <w:start w:val="1"/>
      <w:numFmt w:val="decimal"/>
      <w:lvlText w:val="%1.%2"/>
      <w:lvlJc w:val="left"/>
      <w:pPr>
        <w:ind w:left="1270" w:hanging="42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240" w:hanging="1440"/>
      </w:pPr>
      <w:rPr>
        <w:rFonts w:hint="default"/>
      </w:rPr>
    </w:lvl>
  </w:abstractNum>
  <w:abstractNum w:abstractNumId="18">
    <w:nsid w:val="44953E4F"/>
    <w:multiLevelType w:val="hybridMultilevel"/>
    <w:tmpl w:val="4E162A60"/>
    <w:lvl w:ilvl="0" w:tplc="1B14403C">
      <w:start w:val="17"/>
      <w:numFmt w:val="decimal"/>
      <w:lvlText w:val="%1.2"/>
      <w:lvlJc w:val="left"/>
      <w:pPr>
        <w:ind w:left="11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750719"/>
    <w:multiLevelType w:val="multilevel"/>
    <w:tmpl w:val="14123E5C"/>
    <w:lvl w:ilvl="0">
      <w:start w:val="13"/>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228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4CE5248F"/>
    <w:multiLevelType w:val="multilevel"/>
    <w:tmpl w:val="8D186582"/>
    <w:lvl w:ilvl="0">
      <w:start w:val="1"/>
      <w:numFmt w:val="decimal"/>
      <w:lvlText w:val="5.%1"/>
      <w:lvlJc w:val="left"/>
      <w:pPr>
        <w:tabs>
          <w:tab w:val="num" w:pos="360"/>
        </w:tabs>
        <w:ind w:left="360" w:hanging="360"/>
      </w:pPr>
      <w:rPr>
        <w:rFonts w:hint="default"/>
        <w:b/>
        <w:bCs/>
        <w:sz w:val="28"/>
        <w:szCs w:val="28"/>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51487795"/>
    <w:multiLevelType w:val="hybridMultilevel"/>
    <w:tmpl w:val="D9482DC2"/>
    <w:lvl w:ilvl="0" w:tplc="17928056">
      <w:start w:val="1"/>
      <w:numFmt w:val="decimal"/>
      <w:lvlText w:val="%1."/>
      <w:lvlJc w:val="left"/>
      <w:pPr>
        <w:tabs>
          <w:tab w:val="num" w:pos="630"/>
        </w:tabs>
        <w:ind w:left="630" w:hanging="360"/>
      </w:pPr>
      <w:rPr>
        <w:rFonts w:hint="default"/>
        <w:b/>
        <w:bCs/>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22">
    <w:nsid w:val="547262CE"/>
    <w:multiLevelType w:val="multilevel"/>
    <w:tmpl w:val="6568B5F2"/>
    <w:lvl w:ilvl="0">
      <w:start w:val="24"/>
      <w:numFmt w:val="decimal"/>
      <w:lvlText w:val="%1"/>
      <w:lvlJc w:val="left"/>
      <w:pPr>
        <w:ind w:left="420" w:hanging="420"/>
      </w:pPr>
      <w:rPr>
        <w:rFonts w:hint="default"/>
      </w:rPr>
    </w:lvl>
    <w:lvl w:ilvl="1">
      <w:start w:val="1"/>
      <w:numFmt w:val="decimal"/>
      <w:lvlText w:val="%1.%2"/>
      <w:lvlJc w:val="left"/>
      <w:pPr>
        <w:ind w:left="976" w:hanging="420"/>
      </w:pPr>
      <w:rPr>
        <w:rFonts w:hint="default"/>
      </w:rPr>
    </w:lvl>
    <w:lvl w:ilvl="2">
      <w:start w:val="1"/>
      <w:numFmt w:val="decimal"/>
      <w:lvlText w:val="%1.%2.%3"/>
      <w:lvlJc w:val="left"/>
      <w:pPr>
        <w:ind w:left="1832" w:hanging="720"/>
      </w:pPr>
      <w:rPr>
        <w:rFonts w:hint="default"/>
      </w:rPr>
    </w:lvl>
    <w:lvl w:ilvl="3">
      <w:start w:val="1"/>
      <w:numFmt w:val="decimal"/>
      <w:lvlText w:val="%1.%2.%3.%4"/>
      <w:lvlJc w:val="left"/>
      <w:pPr>
        <w:ind w:left="2388" w:hanging="720"/>
      </w:pPr>
      <w:rPr>
        <w:rFonts w:hint="default"/>
      </w:rPr>
    </w:lvl>
    <w:lvl w:ilvl="4">
      <w:start w:val="1"/>
      <w:numFmt w:val="decimal"/>
      <w:lvlText w:val="%1.%2.%3.%4.%5"/>
      <w:lvlJc w:val="left"/>
      <w:pPr>
        <w:ind w:left="3304" w:hanging="1080"/>
      </w:pPr>
      <w:rPr>
        <w:rFonts w:hint="default"/>
      </w:rPr>
    </w:lvl>
    <w:lvl w:ilvl="5">
      <w:start w:val="1"/>
      <w:numFmt w:val="decimal"/>
      <w:lvlText w:val="%1.%2.%3.%4.%5.%6"/>
      <w:lvlJc w:val="left"/>
      <w:pPr>
        <w:ind w:left="3860" w:hanging="1080"/>
      </w:pPr>
      <w:rPr>
        <w:rFonts w:hint="default"/>
      </w:rPr>
    </w:lvl>
    <w:lvl w:ilvl="6">
      <w:start w:val="1"/>
      <w:numFmt w:val="decimal"/>
      <w:lvlText w:val="%1.%2.%3.%4.%5.%6.%7"/>
      <w:lvlJc w:val="left"/>
      <w:pPr>
        <w:ind w:left="4776" w:hanging="1440"/>
      </w:pPr>
      <w:rPr>
        <w:rFonts w:hint="default"/>
      </w:rPr>
    </w:lvl>
    <w:lvl w:ilvl="7">
      <w:start w:val="1"/>
      <w:numFmt w:val="decimal"/>
      <w:lvlText w:val="%1.%2.%3.%4.%5.%6.%7.%8"/>
      <w:lvlJc w:val="left"/>
      <w:pPr>
        <w:ind w:left="5332" w:hanging="1440"/>
      </w:pPr>
      <w:rPr>
        <w:rFonts w:hint="default"/>
      </w:rPr>
    </w:lvl>
    <w:lvl w:ilvl="8">
      <w:start w:val="1"/>
      <w:numFmt w:val="decimal"/>
      <w:lvlText w:val="%1.%2.%3.%4.%5.%6.%7.%8.%9"/>
      <w:lvlJc w:val="left"/>
      <w:pPr>
        <w:ind w:left="5888" w:hanging="1440"/>
      </w:pPr>
      <w:rPr>
        <w:rFonts w:hint="default"/>
      </w:rPr>
    </w:lvl>
  </w:abstractNum>
  <w:abstractNum w:abstractNumId="23">
    <w:nsid w:val="55612D51"/>
    <w:multiLevelType w:val="multilevel"/>
    <w:tmpl w:val="51BAE6E6"/>
    <w:lvl w:ilvl="0">
      <w:start w:val="13"/>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4">
    <w:nsid w:val="58F03EFB"/>
    <w:multiLevelType w:val="multilevel"/>
    <w:tmpl w:val="D2082B2A"/>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7"/>
      <w:numFmt w:val="decimal"/>
      <w:lvlText w:val="%3.1.1"/>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5">
    <w:nsid w:val="59642013"/>
    <w:multiLevelType w:val="hybridMultilevel"/>
    <w:tmpl w:val="67D822A0"/>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6">
    <w:nsid w:val="5D7479DE"/>
    <w:multiLevelType w:val="multilevel"/>
    <w:tmpl w:val="06CAAED8"/>
    <w:lvl w:ilvl="0">
      <w:start w:val="24"/>
      <w:numFmt w:val="decimal"/>
      <w:lvlText w:val="%1"/>
      <w:lvlJc w:val="left"/>
      <w:pPr>
        <w:ind w:left="540" w:hanging="540"/>
      </w:pPr>
      <w:rPr>
        <w:rFonts w:hint="default"/>
      </w:rPr>
    </w:lvl>
    <w:lvl w:ilvl="1">
      <w:start w:val="2"/>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7">
    <w:nsid w:val="655C517E"/>
    <w:multiLevelType w:val="hybridMultilevel"/>
    <w:tmpl w:val="F594D3A2"/>
    <w:lvl w:ilvl="0" w:tplc="97480B18">
      <w:start w:val="1"/>
      <w:numFmt w:val="decimal"/>
      <w:lvlText w:val="%1."/>
      <w:lvlJc w:val="left"/>
      <w:pPr>
        <w:tabs>
          <w:tab w:val="num" w:pos="971"/>
        </w:tabs>
        <w:ind w:left="971" w:hanging="360"/>
      </w:pPr>
      <w:rPr>
        <w:rFonts w:cs="Times New Roman" w:hint="default"/>
      </w:rPr>
    </w:lvl>
    <w:lvl w:ilvl="1" w:tplc="04090019">
      <w:start w:val="1"/>
      <w:numFmt w:val="lowerLetter"/>
      <w:lvlText w:val="%2."/>
      <w:lvlJc w:val="left"/>
      <w:pPr>
        <w:tabs>
          <w:tab w:val="num" w:pos="1691"/>
        </w:tabs>
        <w:ind w:left="1691" w:hanging="360"/>
      </w:pPr>
      <w:rPr>
        <w:rFonts w:cs="Times New Roman"/>
      </w:rPr>
    </w:lvl>
    <w:lvl w:ilvl="2" w:tplc="0409001B">
      <w:start w:val="1"/>
      <w:numFmt w:val="lowerRoman"/>
      <w:lvlText w:val="%3."/>
      <w:lvlJc w:val="right"/>
      <w:pPr>
        <w:tabs>
          <w:tab w:val="num" w:pos="2411"/>
        </w:tabs>
        <w:ind w:left="2411" w:hanging="180"/>
      </w:pPr>
      <w:rPr>
        <w:rFonts w:cs="Times New Roman"/>
      </w:rPr>
    </w:lvl>
    <w:lvl w:ilvl="3" w:tplc="0409000F">
      <w:start w:val="1"/>
      <w:numFmt w:val="decimal"/>
      <w:lvlText w:val="%4."/>
      <w:lvlJc w:val="left"/>
      <w:pPr>
        <w:tabs>
          <w:tab w:val="num" w:pos="3131"/>
        </w:tabs>
        <w:ind w:left="3131" w:hanging="360"/>
      </w:pPr>
      <w:rPr>
        <w:rFonts w:cs="Times New Roman"/>
      </w:rPr>
    </w:lvl>
    <w:lvl w:ilvl="4" w:tplc="04090019">
      <w:start w:val="1"/>
      <w:numFmt w:val="lowerLetter"/>
      <w:lvlText w:val="%5."/>
      <w:lvlJc w:val="left"/>
      <w:pPr>
        <w:tabs>
          <w:tab w:val="num" w:pos="3851"/>
        </w:tabs>
        <w:ind w:left="3851" w:hanging="360"/>
      </w:pPr>
      <w:rPr>
        <w:rFonts w:cs="Times New Roman"/>
      </w:rPr>
    </w:lvl>
    <w:lvl w:ilvl="5" w:tplc="0409001B">
      <w:start w:val="1"/>
      <w:numFmt w:val="lowerRoman"/>
      <w:lvlText w:val="%6."/>
      <w:lvlJc w:val="right"/>
      <w:pPr>
        <w:tabs>
          <w:tab w:val="num" w:pos="4571"/>
        </w:tabs>
        <w:ind w:left="4571" w:hanging="180"/>
      </w:pPr>
      <w:rPr>
        <w:rFonts w:cs="Times New Roman"/>
      </w:rPr>
    </w:lvl>
    <w:lvl w:ilvl="6" w:tplc="0409000F">
      <w:start w:val="1"/>
      <w:numFmt w:val="decimal"/>
      <w:lvlText w:val="%7."/>
      <w:lvlJc w:val="left"/>
      <w:pPr>
        <w:tabs>
          <w:tab w:val="num" w:pos="5291"/>
        </w:tabs>
        <w:ind w:left="5291" w:hanging="360"/>
      </w:pPr>
      <w:rPr>
        <w:rFonts w:cs="Times New Roman"/>
      </w:rPr>
    </w:lvl>
    <w:lvl w:ilvl="7" w:tplc="04090019">
      <w:start w:val="1"/>
      <w:numFmt w:val="lowerLetter"/>
      <w:lvlText w:val="%8."/>
      <w:lvlJc w:val="left"/>
      <w:pPr>
        <w:tabs>
          <w:tab w:val="num" w:pos="6011"/>
        </w:tabs>
        <w:ind w:left="6011" w:hanging="360"/>
      </w:pPr>
      <w:rPr>
        <w:rFonts w:cs="Times New Roman"/>
      </w:rPr>
    </w:lvl>
    <w:lvl w:ilvl="8" w:tplc="0409001B">
      <w:start w:val="1"/>
      <w:numFmt w:val="lowerRoman"/>
      <w:lvlText w:val="%9."/>
      <w:lvlJc w:val="right"/>
      <w:pPr>
        <w:tabs>
          <w:tab w:val="num" w:pos="6731"/>
        </w:tabs>
        <w:ind w:left="6731" w:hanging="180"/>
      </w:pPr>
      <w:rPr>
        <w:rFonts w:cs="Times New Roman"/>
      </w:rPr>
    </w:lvl>
  </w:abstractNum>
  <w:abstractNum w:abstractNumId="28">
    <w:nsid w:val="68152960"/>
    <w:multiLevelType w:val="multilevel"/>
    <w:tmpl w:val="0FB88B76"/>
    <w:lvl w:ilvl="0">
      <w:start w:val="1"/>
      <w:numFmt w:val="decimal"/>
      <w:lvlText w:val="%1."/>
      <w:lvlJc w:val="left"/>
      <w:pPr>
        <w:tabs>
          <w:tab w:val="num" w:pos="570"/>
        </w:tabs>
        <w:ind w:left="570" w:hanging="570"/>
      </w:pPr>
      <w:rPr>
        <w:rFonts w:hint="default"/>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29">
    <w:nsid w:val="68D909F6"/>
    <w:multiLevelType w:val="multilevel"/>
    <w:tmpl w:val="B1A6C6E0"/>
    <w:lvl w:ilvl="0">
      <w:start w:val="30"/>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30">
    <w:nsid w:val="690112A4"/>
    <w:multiLevelType w:val="hybridMultilevel"/>
    <w:tmpl w:val="7BC6F244"/>
    <w:lvl w:ilvl="0" w:tplc="8C089C0C">
      <w:start w:val="19"/>
      <w:numFmt w:val="decimal"/>
      <w:lvlText w:val="%1."/>
      <w:lvlJc w:val="left"/>
      <w:pPr>
        <w:ind w:left="1146" w:hanging="360"/>
      </w:pPr>
      <w:rPr>
        <w:rFonts w:hint="default"/>
        <w:b/>
        <w:bCs/>
        <w:u w:val="none"/>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1">
    <w:nsid w:val="69286F6B"/>
    <w:multiLevelType w:val="multilevel"/>
    <w:tmpl w:val="4BD24230"/>
    <w:lvl w:ilvl="0">
      <w:start w:val="24"/>
      <w:numFmt w:val="decimal"/>
      <w:lvlText w:val="%1"/>
      <w:lvlJc w:val="left"/>
      <w:pPr>
        <w:ind w:left="420" w:hanging="420"/>
      </w:pPr>
      <w:rPr>
        <w:rFonts w:hint="default"/>
      </w:rPr>
    </w:lvl>
    <w:lvl w:ilvl="1">
      <w:start w:val="1"/>
      <w:numFmt w:val="decimal"/>
      <w:lvlText w:val="%1.%2"/>
      <w:lvlJc w:val="left"/>
      <w:pPr>
        <w:ind w:left="2252" w:hanging="420"/>
      </w:pPr>
      <w:rPr>
        <w:rFonts w:hint="default"/>
      </w:rPr>
    </w:lvl>
    <w:lvl w:ilvl="2">
      <w:start w:val="1"/>
      <w:numFmt w:val="decimal"/>
      <w:lvlText w:val="%1.%2.%3"/>
      <w:lvlJc w:val="left"/>
      <w:pPr>
        <w:ind w:left="4384" w:hanging="720"/>
      </w:pPr>
      <w:rPr>
        <w:rFonts w:hint="default"/>
      </w:rPr>
    </w:lvl>
    <w:lvl w:ilvl="3">
      <w:start w:val="1"/>
      <w:numFmt w:val="decimal"/>
      <w:lvlText w:val="%1.%2.%3.%4"/>
      <w:lvlJc w:val="left"/>
      <w:pPr>
        <w:ind w:left="6216" w:hanging="720"/>
      </w:pPr>
      <w:rPr>
        <w:rFonts w:hint="default"/>
      </w:rPr>
    </w:lvl>
    <w:lvl w:ilvl="4">
      <w:start w:val="1"/>
      <w:numFmt w:val="decimal"/>
      <w:lvlText w:val="%1.%2.%3.%4.%5"/>
      <w:lvlJc w:val="left"/>
      <w:pPr>
        <w:ind w:left="8408" w:hanging="1080"/>
      </w:pPr>
      <w:rPr>
        <w:rFonts w:hint="default"/>
      </w:rPr>
    </w:lvl>
    <w:lvl w:ilvl="5">
      <w:start w:val="1"/>
      <w:numFmt w:val="decimal"/>
      <w:lvlText w:val="%1.%2.%3.%4.%5.%6"/>
      <w:lvlJc w:val="left"/>
      <w:pPr>
        <w:ind w:left="10240" w:hanging="1080"/>
      </w:pPr>
      <w:rPr>
        <w:rFonts w:hint="default"/>
      </w:rPr>
    </w:lvl>
    <w:lvl w:ilvl="6">
      <w:start w:val="1"/>
      <w:numFmt w:val="decimal"/>
      <w:lvlText w:val="%1.%2.%3.%4.%5.%6.%7"/>
      <w:lvlJc w:val="left"/>
      <w:pPr>
        <w:ind w:left="12432" w:hanging="1440"/>
      </w:pPr>
      <w:rPr>
        <w:rFonts w:hint="default"/>
      </w:rPr>
    </w:lvl>
    <w:lvl w:ilvl="7">
      <w:start w:val="1"/>
      <w:numFmt w:val="decimal"/>
      <w:lvlText w:val="%1.%2.%3.%4.%5.%6.%7.%8"/>
      <w:lvlJc w:val="left"/>
      <w:pPr>
        <w:ind w:left="14264" w:hanging="1440"/>
      </w:pPr>
      <w:rPr>
        <w:rFonts w:hint="default"/>
      </w:rPr>
    </w:lvl>
    <w:lvl w:ilvl="8">
      <w:start w:val="1"/>
      <w:numFmt w:val="decimal"/>
      <w:lvlText w:val="%1.%2.%3.%4.%5.%6.%7.%8.%9"/>
      <w:lvlJc w:val="left"/>
      <w:pPr>
        <w:ind w:left="16096" w:hanging="1440"/>
      </w:pPr>
      <w:rPr>
        <w:rFonts w:hint="default"/>
      </w:rPr>
    </w:lvl>
  </w:abstractNum>
  <w:abstractNum w:abstractNumId="32">
    <w:nsid w:val="69F06381"/>
    <w:multiLevelType w:val="multilevel"/>
    <w:tmpl w:val="2F124DD4"/>
    <w:lvl w:ilvl="0">
      <w:start w:val="27"/>
      <w:numFmt w:val="decimal"/>
      <w:lvlText w:val="%1"/>
      <w:lvlJc w:val="left"/>
      <w:pPr>
        <w:ind w:left="420" w:hanging="420"/>
      </w:pPr>
      <w:rPr>
        <w:rFonts w:hint="default"/>
      </w:rPr>
    </w:lvl>
    <w:lvl w:ilvl="1">
      <w:start w:val="1"/>
      <w:numFmt w:val="decimal"/>
      <w:lvlText w:val="%1.%2"/>
      <w:lvlJc w:val="left"/>
      <w:pPr>
        <w:ind w:left="2252" w:hanging="420"/>
      </w:pPr>
      <w:rPr>
        <w:rFonts w:hint="default"/>
      </w:rPr>
    </w:lvl>
    <w:lvl w:ilvl="2">
      <w:start w:val="1"/>
      <w:numFmt w:val="decimal"/>
      <w:lvlText w:val="%1.%2.%3"/>
      <w:lvlJc w:val="left"/>
      <w:pPr>
        <w:ind w:left="4384" w:hanging="720"/>
      </w:pPr>
      <w:rPr>
        <w:rFonts w:hint="default"/>
      </w:rPr>
    </w:lvl>
    <w:lvl w:ilvl="3">
      <w:start w:val="1"/>
      <w:numFmt w:val="decimal"/>
      <w:lvlText w:val="%1.%2.%3.%4"/>
      <w:lvlJc w:val="left"/>
      <w:pPr>
        <w:ind w:left="6216" w:hanging="720"/>
      </w:pPr>
      <w:rPr>
        <w:rFonts w:hint="default"/>
      </w:rPr>
    </w:lvl>
    <w:lvl w:ilvl="4">
      <w:start w:val="1"/>
      <w:numFmt w:val="decimal"/>
      <w:lvlText w:val="%1.%2.%3.%4.%5"/>
      <w:lvlJc w:val="left"/>
      <w:pPr>
        <w:ind w:left="8408" w:hanging="1080"/>
      </w:pPr>
      <w:rPr>
        <w:rFonts w:hint="default"/>
      </w:rPr>
    </w:lvl>
    <w:lvl w:ilvl="5">
      <w:start w:val="1"/>
      <w:numFmt w:val="decimal"/>
      <w:lvlText w:val="%1.%2.%3.%4.%5.%6"/>
      <w:lvlJc w:val="left"/>
      <w:pPr>
        <w:ind w:left="10240" w:hanging="1080"/>
      </w:pPr>
      <w:rPr>
        <w:rFonts w:hint="default"/>
      </w:rPr>
    </w:lvl>
    <w:lvl w:ilvl="6">
      <w:start w:val="1"/>
      <w:numFmt w:val="decimal"/>
      <w:lvlText w:val="%1.%2.%3.%4.%5.%6.%7"/>
      <w:lvlJc w:val="left"/>
      <w:pPr>
        <w:ind w:left="12432" w:hanging="1440"/>
      </w:pPr>
      <w:rPr>
        <w:rFonts w:hint="default"/>
      </w:rPr>
    </w:lvl>
    <w:lvl w:ilvl="7">
      <w:start w:val="1"/>
      <w:numFmt w:val="decimal"/>
      <w:lvlText w:val="%1.%2.%3.%4.%5.%6.%7.%8"/>
      <w:lvlJc w:val="left"/>
      <w:pPr>
        <w:ind w:left="14264" w:hanging="1440"/>
      </w:pPr>
      <w:rPr>
        <w:rFonts w:hint="default"/>
      </w:rPr>
    </w:lvl>
    <w:lvl w:ilvl="8">
      <w:start w:val="1"/>
      <w:numFmt w:val="decimal"/>
      <w:lvlText w:val="%1.%2.%3.%4.%5.%6.%7.%8.%9"/>
      <w:lvlJc w:val="left"/>
      <w:pPr>
        <w:ind w:left="16096" w:hanging="1440"/>
      </w:pPr>
      <w:rPr>
        <w:rFonts w:hint="default"/>
      </w:rPr>
    </w:lvl>
  </w:abstractNum>
  <w:abstractNum w:abstractNumId="33">
    <w:nsid w:val="6AA20D41"/>
    <w:multiLevelType w:val="multilevel"/>
    <w:tmpl w:val="863AF6C2"/>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7"/>
      <w:numFmt w:val="decimal"/>
      <w:lvlText w:val="%3.1.2"/>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34">
    <w:nsid w:val="712B546E"/>
    <w:multiLevelType w:val="hybridMultilevel"/>
    <w:tmpl w:val="A2BC9260"/>
    <w:lvl w:ilvl="0" w:tplc="5A443586">
      <w:start w:val="20"/>
      <w:numFmt w:val="decimal"/>
      <w:lvlText w:val="%1."/>
      <w:lvlJc w:val="left"/>
      <w:pPr>
        <w:tabs>
          <w:tab w:val="num" w:pos="644"/>
        </w:tabs>
        <w:ind w:left="644" w:hanging="360"/>
      </w:pPr>
      <w:rPr>
        <w:rFonts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6C70B8"/>
    <w:multiLevelType w:val="multilevel"/>
    <w:tmpl w:val="0E984DE0"/>
    <w:lvl w:ilvl="0">
      <w:start w:val="19"/>
      <w:numFmt w:val="decimal"/>
      <w:lvlText w:val="%1."/>
      <w:lvlJc w:val="left"/>
      <w:pPr>
        <w:tabs>
          <w:tab w:val="num" w:pos="644"/>
        </w:tabs>
        <w:ind w:left="644" w:hanging="360"/>
      </w:pPr>
      <w:rPr>
        <w:rFonts w:hint="default"/>
        <w:b/>
        <w:bCs/>
        <w:u w:val="none"/>
      </w:rPr>
    </w:lvl>
    <w:lvl w:ilvl="1">
      <w:start w:val="2"/>
      <w:numFmt w:val="decimal"/>
      <w:isLgl/>
      <w:lvlText w:val="%1.%2"/>
      <w:lvlJc w:val="left"/>
      <w:pPr>
        <w:ind w:left="1249" w:hanging="540"/>
      </w:pPr>
      <w:rPr>
        <w:rFonts w:hint="default"/>
      </w:rPr>
    </w:lvl>
    <w:lvl w:ilvl="2">
      <w:start w:val="3"/>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3064" w:hanging="108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4274" w:hanging="144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abstractNum w:abstractNumId="36">
    <w:nsid w:val="786644F7"/>
    <w:multiLevelType w:val="multilevel"/>
    <w:tmpl w:val="F836BA7A"/>
    <w:lvl w:ilvl="0">
      <w:start w:val="11"/>
      <w:numFmt w:val="decimal"/>
      <w:lvlText w:val="%1."/>
      <w:lvlJc w:val="left"/>
      <w:pPr>
        <w:tabs>
          <w:tab w:val="num" w:pos="644"/>
        </w:tabs>
        <w:ind w:left="644" w:hanging="360"/>
      </w:pPr>
      <w:rPr>
        <w:rFonts w:hint="default"/>
        <w:b/>
        <w:bCs/>
        <w:u w:val="none"/>
      </w:rPr>
    </w:lvl>
    <w:lvl w:ilvl="1">
      <w:start w:val="1"/>
      <w:numFmt w:val="decimal"/>
      <w:isLgl/>
      <w:lvlText w:val="%1.%2"/>
      <w:lvlJc w:val="left"/>
      <w:pPr>
        <w:ind w:left="785" w:hanging="360"/>
      </w:pPr>
      <w:rPr>
        <w:rFonts w:hint="default"/>
      </w:rPr>
    </w:lvl>
    <w:lvl w:ilvl="2">
      <w:start w:val="1"/>
      <w:numFmt w:val="decimal"/>
      <w:isLgl/>
      <w:lvlText w:val="%1.%2.%3"/>
      <w:lvlJc w:val="left"/>
      <w:pPr>
        <w:ind w:left="1286" w:hanging="720"/>
      </w:pPr>
      <w:rPr>
        <w:rFonts w:hint="default"/>
      </w:rPr>
    </w:lvl>
    <w:lvl w:ilvl="3">
      <w:start w:val="1"/>
      <w:numFmt w:val="decimal"/>
      <w:isLgl/>
      <w:lvlText w:val="%1.%2.%3.%4"/>
      <w:lvlJc w:val="left"/>
      <w:pPr>
        <w:ind w:left="1427" w:hanging="720"/>
      </w:pPr>
      <w:rPr>
        <w:rFonts w:hint="default"/>
      </w:rPr>
    </w:lvl>
    <w:lvl w:ilvl="4">
      <w:start w:val="1"/>
      <w:numFmt w:val="decimal"/>
      <w:isLgl/>
      <w:lvlText w:val="%1.%2.%3.%4.%5"/>
      <w:lvlJc w:val="left"/>
      <w:pPr>
        <w:ind w:left="1568" w:hanging="720"/>
      </w:pPr>
      <w:rPr>
        <w:rFonts w:hint="default"/>
      </w:rPr>
    </w:lvl>
    <w:lvl w:ilvl="5">
      <w:start w:val="1"/>
      <w:numFmt w:val="decimal"/>
      <w:isLgl/>
      <w:lvlText w:val="%1.%2.%3.%4.%5.%6"/>
      <w:lvlJc w:val="left"/>
      <w:pPr>
        <w:ind w:left="2069" w:hanging="1080"/>
      </w:pPr>
      <w:rPr>
        <w:rFonts w:hint="default"/>
      </w:rPr>
    </w:lvl>
    <w:lvl w:ilvl="6">
      <w:start w:val="1"/>
      <w:numFmt w:val="decimal"/>
      <w:isLgl/>
      <w:lvlText w:val="%1.%2.%3.%4.%5.%6.%7"/>
      <w:lvlJc w:val="left"/>
      <w:pPr>
        <w:ind w:left="2210" w:hanging="1080"/>
      </w:pPr>
      <w:rPr>
        <w:rFonts w:hint="default"/>
      </w:rPr>
    </w:lvl>
    <w:lvl w:ilvl="7">
      <w:start w:val="1"/>
      <w:numFmt w:val="decimal"/>
      <w:isLgl/>
      <w:lvlText w:val="%1.%2.%3.%4.%5.%6.%7.%8"/>
      <w:lvlJc w:val="left"/>
      <w:pPr>
        <w:ind w:left="2351" w:hanging="1080"/>
      </w:pPr>
      <w:rPr>
        <w:rFonts w:hint="default"/>
      </w:rPr>
    </w:lvl>
    <w:lvl w:ilvl="8">
      <w:start w:val="1"/>
      <w:numFmt w:val="decimal"/>
      <w:isLgl/>
      <w:lvlText w:val="%1.%2.%3.%4.%5.%6.%7.%8.%9"/>
      <w:lvlJc w:val="left"/>
      <w:pPr>
        <w:ind w:left="2852" w:hanging="1440"/>
      </w:pPr>
      <w:rPr>
        <w:rFonts w:hint="default"/>
      </w:rPr>
    </w:lvl>
  </w:abstractNum>
  <w:abstractNum w:abstractNumId="37">
    <w:nsid w:val="7C5A6F2C"/>
    <w:multiLevelType w:val="multilevel"/>
    <w:tmpl w:val="8774F72A"/>
    <w:lvl w:ilvl="0">
      <w:start w:val="25"/>
      <w:numFmt w:val="decimal"/>
      <w:lvlText w:val="%1"/>
      <w:lvlJc w:val="left"/>
      <w:pPr>
        <w:ind w:left="600" w:hanging="600"/>
      </w:pPr>
      <w:rPr>
        <w:rFonts w:hint="default"/>
      </w:rPr>
    </w:lvl>
    <w:lvl w:ilvl="1">
      <w:start w:val="2"/>
      <w:numFmt w:val="decimal"/>
      <w:lvlText w:val="%1.%2"/>
      <w:lvlJc w:val="left"/>
      <w:pPr>
        <w:ind w:left="1380" w:hanging="600"/>
      </w:pPr>
      <w:rPr>
        <w:rFonts w:hint="default"/>
      </w:rPr>
    </w:lvl>
    <w:lvl w:ilvl="2">
      <w:start w:val="2"/>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38">
    <w:nsid w:val="7DAD2816"/>
    <w:multiLevelType w:val="multilevel"/>
    <w:tmpl w:val="191E10D6"/>
    <w:lvl w:ilvl="0">
      <w:start w:val="13"/>
      <w:numFmt w:val="decimal"/>
      <w:lvlText w:val="%1"/>
      <w:lvlJc w:val="left"/>
      <w:pPr>
        <w:ind w:left="450" w:hanging="450"/>
      </w:pPr>
      <w:rPr>
        <w:rFonts w:hint="default"/>
      </w:rPr>
    </w:lvl>
    <w:lvl w:ilvl="1">
      <w:start w:val="1"/>
      <w:numFmt w:val="decimal"/>
      <w:lvlText w:val="%1.%2"/>
      <w:lvlJc w:val="left"/>
      <w:pPr>
        <w:ind w:left="875" w:hanging="45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num w:numId="1">
    <w:abstractNumId w:val="21"/>
  </w:num>
  <w:num w:numId="2">
    <w:abstractNumId w:val="16"/>
  </w:num>
  <w:num w:numId="3">
    <w:abstractNumId w:val="36"/>
  </w:num>
  <w:num w:numId="4">
    <w:abstractNumId w:val="25"/>
  </w:num>
  <w:num w:numId="5">
    <w:abstractNumId w:val="38"/>
  </w:num>
  <w:num w:numId="6">
    <w:abstractNumId w:val="11"/>
  </w:num>
  <w:num w:numId="7">
    <w:abstractNumId w:val="3"/>
  </w:num>
  <w:num w:numId="8">
    <w:abstractNumId w:val="20"/>
  </w:num>
  <w:num w:numId="9">
    <w:abstractNumId w:val="0"/>
  </w:num>
  <w:num w:numId="10">
    <w:abstractNumId w:val="9"/>
  </w:num>
  <w:num w:numId="11">
    <w:abstractNumId w:val="24"/>
  </w:num>
  <w:num w:numId="12">
    <w:abstractNumId w:val="8"/>
  </w:num>
  <w:num w:numId="13">
    <w:abstractNumId w:val="2"/>
  </w:num>
  <w:num w:numId="14">
    <w:abstractNumId w:val="33"/>
  </w:num>
  <w:num w:numId="15">
    <w:abstractNumId w:val="13"/>
  </w:num>
  <w:num w:numId="16">
    <w:abstractNumId w:val="12"/>
  </w:num>
  <w:num w:numId="17">
    <w:abstractNumId w:val="18"/>
  </w:num>
  <w:num w:numId="18">
    <w:abstractNumId w:val="6"/>
  </w:num>
  <w:num w:numId="19">
    <w:abstractNumId w:val="5"/>
  </w:num>
  <w:num w:numId="20">
    <w:abstractNumId w:val="28"/>
  </w:num>
  <w:num w:numId="21">
    <w:abstractNumId w:val="7"/>
  </w:num>
  <w:num w:numId="22">
    <w:abstractNumId w:val="10"/>
  </w:num>
  <w:num w:numId="23">
    <w:abstractNumId w:val="19"/>
  </w:num>
  <w:num w:numId="24">
    <w:abstractNumId w:val="23"/>
  </w:num>
  <w:num w:numId="25">
    <w:abstractNumId w:val="4"/>
  </w:num>
  <w:num w:numId="26">
    <w:abstractNumId w:val="14"/>
  </w:num>
  <w:num w:numId="27">
    <w:abstractNumId w:val="29"/>
  </w:num>
  <w:num w:numId="28">
    <w:abstractNumId w:val="30"/>
  </w:num>
  <w:num w:numId="29">
    <w:abstractNumId w:val="35"/>
  </w:num>
  <w:num w:numId="30">
    <w:abstractNumId w:val="34"/>
  </w:num>
  <w:num w:numId="31">
    <w:abstractNumId w:val="17"/>
  </w:num>
  <w:num w:numId="32">
    <w:abstractNumId w:val="27"/>
  </w:num>
  <w:num w:numId="33">
    <w:abstractNumId w:val="15"/>
  </w:num>
  <w:num w:numId="34">
    <w:abstractNumId w:val="37"/>
  </w:num>
  <w:num w:numId="35">
    <w:abstractNumId w:val="22"/>
  </w:num>
  <w:num w:numId="36">
    <w:abstractNumId w:val="31"/>
  </w:num>
  <w:num w:numId="37">
    <w:abstractNumId w:val="26"/>
  </w:num>
  <w:num w:numId="38">
    <w:abstractNumId w:val="1"/>
  </w:num>
  <w:num w:numId="39">
    <w:abstractNumId w:val="3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6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D9E"/>
    <w:rsid w:val="00000424"/>
    <w:rsid w:val="00000468"/>
    <w:rsid w:val="00002BBB"/>
    <w:rsid w:val="00003768"/>
    <w:rsid w:val="00005E5A"/>
    <w:rsid w:val="00006B5D"/>
    <w:rsid w:val="00006F6E"/>
    <w:rsid w:val="00010FFC"/>
    <w:rsid w:val="0001179D"/>
    <w:rsid w:val="0001487A"/>
    <w:rsid w:val="00014E44"/>
    <w:rsid w:val="00015015"/>
    <w:rsid w:val="000155EC"/>
    <w:rsid w:val="00015750"/>
    <w:rsid w:val="00016B0B"/>
    <w:rsid w:val="00017FC9"/>
    <w:rsid w:val="00020D81"/>
    <w:rsid w:val="00021729"/>
    <w:rsid w:val="0002222A"/>
    <w:rsid w:val="0002325E"/>
    <w:rsid w:val="000256E7"/>
    <w:rsid w:val="00025A59"/>
    <w:rsid w:val="00026F98"/>
    <w:rsid w:val="00027E54"/>
    <w:rsid w:val="00031D2F"/>
    <w:rsid w:val="00031E7D"/>
    <w:rsid w:val="00032055"/>
    <w:rsid w:val="00032458"/>
    <w:rsid w:val="00032905"/>
    <w:rsid w:val="00032AA1"/>
    <w:rsid w:val="00032FC9"/>
    <w:rsid w:val="00034EEB"/>
    <w:rsid w:val="00036E13"/>
    <w:rsid w:val="000373F3"/>
    <w:rsid w:val="00037C4C"/>
    <w:rsid w:val="00041E81"/>
    <w:rsid w:val="00042B61"/>
    <w:rsid w:val="0004483D"/>
    <w:rsid w:val="00047672"/>
    <w:rsid w:val="00047C0A"/>
    <w:rsid w:val="00050421"/>
    <w:rsid w:val="00051065"/>
    <w:rsid w:val="00051555"/>
    <w:rsid w:val="00052682"/>
    <w:rsid w:val="0005474D"/>
    <w:rsid w:val="00054D6E"/>
    <w:rsid w:val="00054E5F"/>
    <w:rsid w:val="0005505D"/>
    <w:rsid w:val="00055584"/>
    <w:rsid w:val="00055F75"/>
    <w:rsid w:val="000562CA"/>
    <w:rsid w:val="00056C1C"/>
    <w:rsid w:val="00056DC7"/>
    <w:rsid w:val="00060183"/>
    <w:rsid w:val="0006093C"/>
    <w:rsid w:val="0006124B"/>
    <w:rsid w:val="00061BB1"/>
    <w:rsid w:val="000626E0"/>
    <w:rsid w:val="000637F6"/>
    <w:rsid w:val="00065685"/>
    <w:rsid w:val="000665FA"/>
    <w:rsid w:val="00066832"/>
    <w:rsid w:val="00066D20"/>
    <w:rsid w:val="00071346"/>
    <w:rsid w:val="00072818"/>
    <w:rsid w:val="000733E8"/>
    <w:rsid w:val="00073877"/>
    <w:rsid w:val="000738E4"/>
    <w:rsid w:val="00075D7D"/>
    <w:rsid w:val="00077BDE"/>
    <w:rsid w:val="000801E9"/>
    <w:rsid w:val="0008092C"/>
    <w:rsid w:val="000828A7"/>
    <w:rsid w:val="00083073"/>
    <w:rsid w:val="00083620"/>
    <w:rsid w:val="0008398F"/>
    <w:rsid w:val="00084355"/>
    <w:rsid w:val="00084B85"/>
    <w:rsid w:val="00084D1C"/>
    <w:rsid w:val="00085056"/>
    <w:rsid w:val="00085117"/>
    <w:rsid w:val="00085303"/>
    <w:rsid w:val="00085A18"/>
    <w:rsid w:val="00086448"/>
    <w:rsid w:val="00086ACC"/>
    <w:rsid w:val="0009076D"/>
    <w:rsid w:val="00091849"/>
    <w:rsid w:val="00091BC4"/>
    <w:rsid w:val="000928AE"/>
    <w:rsid w:val="0009297D"/>
    <w:rsid w:val="00092BB8"/>
    <w:rsid w:val="00092C12"/>
    <w:rsid w:val="000930DD"/>
    <w:rsid w:val="00093748"/>
    <w:rsid w:val="00093C63"/>
    <w:rsid w:val="00094908"/>
    <w:rsid w:val="00094FAA"/>
    <w:rsid w:val="00095D4D"/>
    <w:rsid w:val="00096005"/>
    <w:rsid w:val="00096493"/>
    <w:rsid w:val="0009696D"/>
    <w:rsid w:val="000971FA"/>
    <w:rsid w:val="00097F52"/>
    <w:rsid w:val="000A0CFE"/>
    <w:rsid w:val="000A300C"/>
    <w:rsid w:val="000A38F4"/>
    <w:rsid w:val="000A569C"/>
    <w:rsid w:val="000A5C74"/>
    <w:rsid w:val="000A5F3C"/>
    <w:rsid w:val="000A612B"/>
    <w:rsid w:val="000B04D9"/>
    <w:rsid w:val="000B0B5A"/>
    <w:rsid w:val="000B15BE"/>
    <w:rsid w:val="000B18A5"/>
    <w:rsid w:val="000C099A"/>
    <w:rsid w:val="000C16E2"/>
    <w:rsid w:val="000C2629"/>
    <w:rsid w:val="000C2B5A"/>
    <w:rsid w:val="000C4062"/>
    <w:rsid w:val="000C5125"/>
    <w:rsid w:val="000C5ABB"/>
    <w:rsid w:val="000C5E61"/>
    <w:rsid w:val="000D12F5"/>
    <w:rsid w:val="000D1C46"/>
    <w:rsid w:val="000D23D9"/>
    <w:rsid w:val="000D3047"/>
    <w:rsid w:val="000D547A"/>
    <w:rsid w:val="000D57D0"/>
    <w:rsid w:val="000E0252"/>
    <w:rsid w:val="000E02FC"/>
    <w:rsid w:val="000E054E"/>
    <w:rsid w:val="000E105F"/>
    <w:rsid w:val="000E2955"/>
    <w:rsid w:val="000E2EB1"/>
    <w:rsid w:val="000E2F40"/>
    <w:rsid w:val="000E35C8"/>
    <w:rsid w:val="000E3FD2"/>
    <w:rsid w:val="000E5050"/>
    <w:rsid w:val="000E5BC2"/>
    <w:rsid w:val="000E5EB5"/>
    <w:rsid w:val="000E657C"/>
    <w:rsid w:val="000E7072"/>
    <w:rsid w:val="000F0612"/>
    <w:rsid w:val="000F0E86"/>
    <w:rsid w:val="000F1275"/>
    <w:rsid w:val="000F2A75"/>
    <w:rsid w:val="000F2DBF"/>
    <w:rsid w:val="000F34AA"/>
    <w:rsid w:val="000F5797"/>
    <w:rsid w:val="000F5A82"/>
    <w:rsid w:val="000F5F40"/>
    <w:rsid w:val="000F60F8"/>
    <w:rsid w:val="00100DBA"/>
    <w:rsid w:val="00101AC2"/>
    <w:rsid w:val="00102595"/>
    <w:rsid w:val="00102F14"/>
    <w:rsid w:val="00103731"/>
    <w:rsid w:val="00103BC4"/>
    <w:rsid w:val="0010745F"/>
    <w:rsid w:val="00110B6A"/>
    <w:rsid w:val="00110EE9"/>
    <w:rsid w:val="00114C5E"/>
    <w:rsid w:val="00115107"/>
    <w:rsid w:val="00115C51"/>
    <w:rsid w:val="00115F11"/>
    <w:rsid w:val="0011603E"/>
    <w:rsid w:val="00117401"/>
    <w:rsid w:val="001216F1"/>
    <w:rsid w:val="00121AF9"/>
    <w:rsid w:val="00121D02"/>
    <w:rsid w:val="00122B58"/>
    <w:rsid w:val="00124928"/>
    <w:rsid w:val="001251D6"/>
    <w:rsid w:val="00125DC0"/>
    <w:rsid w:val="00125EEE"/>
    <w:rsid w:val="00126F0F"/>
    <w:rsid w:val="001307B2"/>
    <w:rsid w:val="00131338"/>
    <w:rsid w:val="00131BAD"/>
    <w:rsid w:val="001333A1"/>
    <w:rsid w:val="00134324"/>
    <w:rsid w:val="0013536D"/>
    <w:rsid w:val="001353F5"/>
    <w:rsid w:val="001359F5"/>
    <w:rsid w:val="00141A0A"/>
    <w:rsid w:val="0014305E"/>
    <w:rsid w:val="00143E93"/>
    <w:rsid w:val="00144D34"/>
    <w:rsid w:val="0014515E"/>
    <w:rsid w:val="001458A5"/>
    <w:rsid w:val="00146B4A"/>
    <w:rsid w:val="00146CB9"/>
    <w:rsid w:val="00147894"/>
    <w:rsid w:val="00151278"/>
    <w:rsid w:val="001513C0"/>
    <w:rsid w:val="00152213"/>
    <w:rsid w:val="001524E4"/>
    <w:rsid w:val="00154028"/>
    <w:rsid w:val="00154CF1"/>
    <w:rsid w:val="00154D22"/>
    <w:rsid w:val="00154F6A"/>
    <w:rsid w:val="00155A7E"/>
    <w:rsid w:val="001608E0"/>
    <w:rsid w:val="001617D5"/>
    <w:rsid w:val="00161830"/>
    <w:rsid w:val="00164634"/>
    <w:rsid w:val="00165BAA"/>
    <w:rsid w:val="00167896"/>
    <w:rsid w:val="0016793B"/>
    <w:rsid w:val="001703D1"/>
    <w:rsid w:val="00171302"/>
    <w:rsid w:val="001713E6"/>
    <w:rsid w:val="00173695"/>
    <w:rsid w:val="001739CF"/>
    <w:rsid w:val="00174989"/>
    <w:rsid w:val="00175000"/>
    <w:rsid w:val="00175022"/>
    <w:rsid w:val="0017554D"/>
    <w:rsid w:val="00176A45"/>
    <w:rsid w:val="00180625"/>
    <w:rsid w:val="001818E7"/>
    <w:rsid w:val="00181D9E"/>
    <w:rsid w:val="001826F1"/>
    <w:rsid w:val="00185F35"/>
    <w:rsid w:val="001870E9"/>
    <w:rsid w:val="001875E2"/>
    <w:rsid w:val="00187DA0"/>
    <w:rsid w:val="0019159C"/>
    <w:rsid w:val="00191C0B"/>
    <w:rsid w:val="00192104"/>
    <w:rsid w:val="0019308B"/>
    <w:rsid w:val="00193C08"/>
    <w:rsid w:val="00193F25"/>
    <w:rsid w:val="00194DCE"/>
    <w:rsid w:val="00194E19"/>
    <w:rsid w:val="00196B36"/>
    <w:rsid w:val="00196E51"/>
    <w:rsid w:val="00197F99"/>
    <w:rsid w:val="001A059F"/>
    <w:rsid w:val="001A138B"/>
    <w:rsid w:val="001A2211"/>
    <w:rsid w:val="001A402D"/>
    <w:rsid w:val="001A4C28"/>
    <w:rsid w:val="001A64C9"/>
    <w:rsid w:val="001B02B7"/>
    <w:rsid w:val="001B084A"/>
    <w:rsid w:val="001B1220"/>
    <w:rsid w:val="001B1D2C"/>
    <w:rsid w:val="001B3934"/>
    <w:rsid w:val="001B6E52"/>
    <w:rsid w:val="001C1AD2"/>
    <w:rsid w:val="001C27CB"/>
    <w:rsid w:val="001C2DC0"/>
    <w:rsid w:val="001C4302"/>
    <w:rsid w:val="001C449A"/>
    <w:rsid w:val="001C4C6A"/>
    <w:rsid w:val="001C504C"/>
    <w:rsid w:val="001C6144"/>
    <w:rsid w:val="001C7BEC"/>
    <w:rsid w:val="001D1970"/>
    <w:rsid w:val="001D29DC"/>
    <w:rsid w:val="001D2B85"/>
    <w:rsid w:val="001D3D1F"/>
    <w:rsid w:val="001D4F79"/>
    <w:rsid w:val="001D5A1D"/>
    <w:rsid w:val="001D5CC0"/>
    <w:rsid w:val="001D5D47"/>
    <w:rsid w:val="001D6731"/>
    <w:rsid w:val="001D6B96"/>
    <w:rsid w:val="001D6C00"/>
    <w:rsid w:val="001D7128"/>
    <w:rsid w:val="001D7869"/>
    <w:rsid w:val="001E150A"/>
    <w:rsid w:val="001E1D4C"/>
    <w:rsid w:val="001E283D"/>
    <w:rsid w:val="001E3D6D"/>
    <w:rsid w:val="001E4755"/>
    <w:rsid w:val="001E5458"/>
    <w:rsid w:val="001E5513"/>
    <w:rsid w:val="001E625D"/>
    <w:rsid w:val="001E6823"/>
    <w:rsid w:val="001E7152"/>
    <w:rsid w:val="001E772E"/>
    <w:rsid w:val="001E7C70"/>
    <w:rsid w:val="001F0BF9"/>
    <w:rsid w:val="001F5537"/>
    <w:rsid w:val="001F68B6"/>
    <w:rsid w:val="001F7E48"/>
    <w:rsid w:val="00200134"/>
    <w:rsid w:val="00200295"/>
    <w:rsid w:val="00204676"/>
    <w:rsid w:val="00205AE4"/>
    <w:rsid w:val="00205FC8"/>
    <w:rsid w:val="00210A64"/>
    <w:rsid w:val="002130FB"/>
    <w:rsid w:val="002138EE"/>
    <w:rsid w:val="00215CDB"/>
    <w:rsid w:val="00216181"/>
    <w:rsid w:val="00216CF4"/>
    <w:rsid w:val="002201C0"/>
    <w:rsid w:val="00220684"/>
    <w:rsid w:val="00220CD9"/>
    <w:rsid w:val="00220EC0"/>
    <w:rsid w:val="0022108A"/>
    <w:rsid w:val="00221343"/>
    <w:rsid w:val="002217CD"/>
    <w:rsid w:val="00221CDE"/>
    <w:rsid w:val="00221D1A"/>
    <w:rsid w:val="00222A43"/>
    <w:rsid w:val="00225E9B"/>
    <w:rsid w:val="00226B90"/>
    <w:rsid w:val="00226D69"/>
    <w:rsid w:val="00226E85"/>
    <w:rsid w:val="00227CAA"/>
    <w:rsid w:val="00230064"/>
    <w:rsid w:val="00230ACB"/>
    <w:rsid w:val="00230C27"/>
    <w:rsid w:val="00231C54"/>
    <w:rsid w:val="00232095"/>
    <w:rsid w:val="002331A5"/>
    <w:rsid w:val="002349AF"/>
    <w:rsid w:val="00237272"/>
    <w:rsid w:val="00237497"/>
    <w:rsid w:val="00237D46"/>
    <w:rsid w:val="00240B05"/>
    <w:rsid w:val="0024192D"/>
    <w:rsid w:val="00242955"/>
    <w:rsid w:val="00244F48"/>
    <w:rsid w:val="00246006"/>
    <w:rsid w:val="0024677B"/>
    <w:rsid w:val="0024695F"/>
    <w:rsid w:val="00247769"/>
    <w:rsid w:val="00247A0C"/>
    <w:rsid w:val="00247D86"/>
    <w:rsid w:val="002505E1"/>
    <w:rsid w:val="0025194E"/>
    <w:rsid w:val="002519C5"/>
    <w:rsid w:val="00251ADA"/>
    <w:rsid w:val="00253286"/>
    <w:rsid w:val="00253BFA"/>
    <w:rsid w:val="002540D9"/>
    <w:rsid w:val="002546F6"/>
    <w:rsid w:val="00255443"/>
    <w:rsid w:val="00255976"/>
    <w:rsid w:val="00257B22"/>
    <w:rsid w:val="002602C3"/>
    <w:rsid w:val="002605D4"/>
    <w:rsid w:val="00265987"/>
    <w:rsid w:val="00267D83"/>
    <w:rsid w:val="00270AFD"/>
    <w:rsid w:val="00270D89"/>
    <w:rsid w:val="00271D04"/>
    <w:rsid w:val="00271DD7"/>
    <w:rsid w:val="0027389F"/>
    <w:rsid w:val="00273F7A"/>
    <w:rsid w:val="002741DA"/>
    <w:rsid w:val="00274D91"/>
    <w:rsid w:val="00275FC3"/>
    <w:rsid w:val="00280723"/>
    <w:rsid w:val="00280EEB"/>
    <w:rsid w:val="0028105D"/>
    <w:rsid w:val="00281601"/>
    <w:rsid w:val="0028364D"/>
    <w:rsid w:val="00284DB9"/>
    <w:rsid w:val="002854EB"/>
    <w:rsid w:val="00286C7E"/>
    <w:rsid w:val="00290CEA"/>
    <w:rsid w:val="00290F10"/>
    <w:rsid w:val="00291285"/>
    <w:rsid w:val="002923C3"/>
    <w:rsid w:val="00292931"/>
    <w:rsid w:val="00293394"/>
    <w:rsid w:val="00293C0F"/>
    <w:rsid w:val="00295349"/>
    <w:rsid w:val="002A3CB0"/>
    <w:rsid w:val="002A45DB"/>
    <w:rsid w:val="002A4C3D"/>
    <w:rsid w:val="002A4EA2"/>
    <w:rsid w:val="002A6283"/>
    <w:rsid w:val="002A6CEA"/>
    <w:rsid w:val="002B088F"/>
    <w:rsid w:val="002B0DF8"/>
    <w:rsid w:val="002B2005"/>
    <w:rsid w:val="002B2074"/>
    <w:rsid w:val="002B2B7A"/>
    <w:rsid w:val="002B3484"/>
    <w:rsid w:val="002B3DBB"/>
    <w:rsid w:val="002B49E8"/>
    <w:rsid w:val="002B4E15"/>
    <w:rsid w:val="002B6088"/>
    <w:rsid w:val="002B63C0"/>
    <w:rsid w:val="002B689F"/>
    <w:rsid w:val="002B7020"/>
    <w:rsid w:val="002B7A53"/>
    <w:rsid w:val="002B7B78"/>
    <w:rsid w:val="002C0AA5"/>
    <w:rsid w:val="002C1FA0"/>
    <w:rsid w:val="002C4598"/>
    <w:rsid w:val="002C6746"/>
    <w:rsid w:val="002C7D74"/>
    <w:rsid w:val="002D0503"/>
    <w:rsid w:val="002D0F5A"/>
    <w:rsid w:val="002D4447"/>
    <w:rsid w:val="002D4FE4"/>
    <w:rsid w:val="002D5388"/>
    <w:rsid w:val="002D63B3"/>
    <w:rsid w:val="002E0DCC"/>
    <w:rsid w:val="002E1359"/>
    <w:rsid w:val="002E16DA"/>
    <w:rsid w:val="002E23C8"/>
    <w:rsid w:val="002E3CEF"/>
    <w:rsid w:val="002E4545"/>
    <w:rsid w:val="002E48F0"/>
    <w:rsid w:val="002E4F0E"/>
    <w:rsid w:val="002E50CE"/>
    <w:rsid w:val="002E577E"/>
    <w:rsid w:val="002E7B1E"/>
    <w:rsid w:val="002F0F7A"/>
    <w:rsid w:val="002F15EF"/>
    <w:rsid w:val="002F1660"/>
    <w:rsid w:val="002F2054"/>
    <w:rsid w:val="002F2ACF"/>
    <w:rsid w:val="002F3BAA"/>
    <w:rsid w:val="002F4F5D"/>
    <w:rsid w:val="002F72D1"/>
    <w:rsid w:val="00300018"/>
    <w:rsid w:val="00300192"/>
    <w:rsid w:val="0030097B"/>
    <w:rsid w:val="00300A14"/>
    <w:rsid w:val="00301DB0"/>
    <w:rsid w:val="00301FAB"/>
    <w:rsid w:val="00302499"/>
    <w:rsid w:val="00302772"/>
    <w:rsid w:val="0030341F"/>
    <w:rsid w:val="00304DAB"/>
    <w:rsid w:val="00305150"/>
    <w:rsid w:val="0030573A"/>
    <w:rsid w:val="003059DC"/>
    <w:rsid w:val="003067DC"/>
    <w:rsid w:val="00307294"/>
    <w:rsid w:val="0030762E"/>
    <w:rsid w:val="003079E2"/>
    <w:rsid w:val="003103FB"/>
    <w:rsid w:val="00311410"/>
    <w:rsid w:val="00311C91"/>
    <w:rsid w:val="0031278E"/>
    <w:rsid w:val="00313808"/>
    <w:rsid w:val="00313EAF"/>
    <w:rsid w:val="0031435A"/>
    <w:rsid w:val="003153C4"/>
    <w:rsid w:val="00315F74"/>
    <w:rsid w:val="00316498"/>
    <w:rsid w:val="003168D9"/>
    <w:rsid w:val="00320087"/>
    <w:rsid w:val="0032012D"/>
    <w:rsid w:val="0032258B"/>
    <w:rsid w:val="003225C3"/>
    <w:rsid w:val="003226E7"/>
    <w:rsid w:val="00322D7F"/>
    <w:rsid w:val="00323F88"/>
    <w:rsid w:val="00324FE8"/>
    <w:rsid w:val="00325273"/>
    <w:rsid w:val="0032640D"/>
    <w:rsid w:val="00327440"/>
    <w:rsid w:val="003279C8"/>
    <w:rsid w:val="00327C13"/>
    <w:rsid w:val="00327D04"/>
    <w:rsid w:val="00330BE9"/>
    <w:rsid w:val="003323A5"/>
    <w:rsid w:val="00334E21"/>
    <w:rsid w:val="00335EC8"/>
    <w:rsid w:val="003378EB"/>
    <w:rsid w:val="00337EDD"/>
    <w:rsid w:val="003402AA"/>
    <w:rsid w:val="00340479"/>
    <w:rsid w:val="0034138D"/>
    <w:rsid w:val="00341C15"/>
    <w:rsid w:val="0034236E"/>
    <w:rsid w:val="00342501"/>
    <w:rsid w:val="003430D4"/>
    <w:rsid w:val="003450A2"/>
    <w:rsid w:val="003452B7"/>
    <w:rsid w:val="00345450"/>
    <w:rsid w:val="00346446"/>
    <w:rsid w:val="00346A03"/>
    <w:rsid w:val="00346D61"/>
    <w:rsid w:val="00347E8C"/>
    <w:rsid w:val="00347F0A"/>
    <w:rsid w:val="003508FB"/>
    <w:rsid w:val="003526FC"/>
    <w:rsid w:val="00354FD5"/>
    <w:rsid w:val="00356794"/>
    <w:rsid w:val="00357E98"/>
    <w:rsid w:val="003606B0"/>
    <w:rsid w:val="00360C50"/>
    <w:rsid w:val="003613FF"/>
    <w:rsid w:val="00362F86"/>
    <w:rsid w:val="00363642"/>
    <w:rsid w:val="003650AF"/>
    <w:rsid w:val="00365CB6"/>
    <w:rsid w:val="003707AD"/>
    <w:rsid w:val="00373454"/>
    <w:rsid w:val="00373A5C"/>
    <w:rsid w:val="00373CDF"/>
    <w:rsid w:val="00374697"/>
    <w:rsid w:val="00374FF4"/>
    <w:rsid w:val="00376E37"/>
    <w:rsid w:val="00377FCD"/>
    <w:rsid w:val="003807DE"/>
    <w:rsid w:val="00380953"/>
    <w:rsid w:val="00381A7C"/>
    <w:rsid w:val="0038591B"/>
    <w:rsid w:val="003869E0"/>
    <w:rsid w:val="00387711"/>
    <w:rsid w:val="00387F28"/>
    <w:rsid w:val="00390F5B"/>
    <w:rsid w:val="00391CAF"/>
    <w:rsid w:val="0039309E"/>
    <w:rsid w:val="00393CBF"/>
    <w:rsid w:val="00394329"/>
    <w:rsid w:val="00396B1B"/>
    <w:rsid w:val="00396D3F"/>
    <w:rsid w:val="0039709D"/>
    <w:rsid w:val="003A1676"/>
    <w:rsid w:val="003A326B"/>
    <w:rsid w:val="003A3C08"/>
    <w:rsid w:val="003A3D51"/>
    <w:rsid w:val="003A3D9E"/>
    <w:rsid w:val="003A41B5"/>
    <w:rsid w:val="003A5BEC"/>
    <w:rsid w:val="003A6BBD"/>
    <w:rsid w:val="003A745D"/>
    <w:rsid w:val="003B095D"/>
    <w:rsid w:val="003B1482"/>
    <w:rsid w:val="003B191D"/>
    <w:rsid w:val="003B2957"/>
    <w:rsid w:val="003B3985"/>
    <w:rsid w:val="003B57A3"/>
    <w:rsid w:val="003B6FCC"/>
    <w:rsid w:val="003C12AB"/>
    <w:rsid w:val="003C194A"/>
    <w:rsid w:val="003C2BAA"/>
    <w:rsid w:val="003C4BDD"/>
    <w:rsid w:val="003C5616"/>
    <w:rsid w:val="003C59DE"/>
    <w:rsid w:val="003C6FAB"/>
    <w:rsid w:val="003C7ADC"/>
    <w:rsid w:val="003C7DFD"/>
    <w:rsid w:val="003D28AB"/>
    <w:rsid w:val="003D3402"/>
    <w:rsid w:val="003D3A95"/>
    <w:rsid w:val="003D49F1"/>
    <w:rsid w:val="003D4C2D"/>
    <w:rsid w:val="003D5229"/>
    <w:rsid w:val="003D6874"/>
    <w:rsid w:val="003E035C"/>
    <w:rsid w:val="003E2DE5"/>
    <w:rsid w:val="003E4161"/>
    <w:rsid w:val="003E4D60"/>
    <w:rsid w:val="003E4E99"/>
    <w:rsid w:val="003E617E"/>
    <w:rsid w:val="003E61B5"/>
    <w:rsid w:val="003E6DEE"/>
    <w:rsid w:val="003E6F58"/>
    <w:rsid w:val="003E7621"/>
    <w:rsid w:val="003E763E"/>
    <w:rsid w:val="003F0C02"/>
    <w:rsid w:val="003F18FC"/>
    <w:rsid w:val="003F2EF2"/>
    <w:rsid w:val="003F3D56"/>
    <w:rsid w:val="003F6059"/>
    <w:rsid w:val="003F62B0"/>
    <w:rsid w:val="003F64E9"/>
    <w:rsid w:val="003F7D66"/>
    <w:rsid w:val="003F7F78"/>
    <w:rsid w:val="0040198F"/>
    <w:rsid w:val="00401991"/>
    <w:rsid w:val="004026A6"/>
    <w:rsid w:val="00402B2C"/>
    <w:rsid w:val="00403F09"/>
    <w:rsid w:val="00406FC5"/>
    <w:rsid w:val="00407870"/>
    <w:rsid w:val="00410086"/>
    <w:rsid w:val="004105B6"/>
    <w:rsid w:val="00410E9E"/>
    <w:rsid w:val="004112E2"/>
    <w:rsid w:val="00411CBD"/>
    <w:rsid w:val="00411EFE"/>
    <w:rsid w:val="00412B10"/>
    <w:rsid w:val="00413CA6"/>
    <w:rsid w:val="00413EF7"/>
    <w:rsid w:val="00414537"/>
    <w:rsid w:val="0041530E"/>
    <w:rsid w:val="00415F6E"/>
    <w:rsid w:val="0041697D"/>
    <w:rsid w:val="0042099C"/>
    <w:rsid w:val="004215DA"/>
    <w:rsid w:val="00421AC6"/>
    <w:rsid w:val="00421BE3"/>
    <w:rsid w:val="00423ACB"/>
    <w:rsid w:val="0042558A"/>
    <w:rsid w:val="004259D4"/>
    <w:rsid w:val="00425E23"/>
    <w:rsid w:val="00426E57"/>
    <w:rsid w:val="00427C2C"/>
    <w:rsid w:val="00430713"/>
    <w:rsid w:val="0043207B"/>
    <w:rsid w:val="0043232C"/>
    <w:rsid w:val="00432C69"/>
    <w:rsid w:val="00433946"/>
    <w:rsid w:val="00433B2C"/>
    <w:rsid w:val="00435FB2"/>
    <w:rsid w:val="004365A0"/>
    <w:rsid w:val="004365D9"/>
    <w:rsid w:val="00437CEB"/>
    <w:rsid w:val="004400F2"/>
    <w:rsid w:val="004406E1"/>
    <w:rsid w:val="00441E40"/>
    <w:rsid w:val="0044263F"/>
    <w:rsid w:val="00442CCC"/>
    <w:rsid w:val="00443E27"/>
    <w:rsid w:val="004442CC"/>
    <w:rsid w:val="00446C6C"/>
    <w:rsid w:val="00446FFA"/>
    <w:rsid w:val="0044711E"/>
    <w:rsid w:val="00447AD5"/>
    <w:rsid w:val="00450332"/>
    <w:rsid w:val="00450E37"/>
    <w:rsid w:val="0045171C"/>
    <w:rsid w:val="00451796"/>
    <w:rsid w:val="00452109"/>
    <w:rsid w:val="0045237F"/>
    <w:rsid w:val="00454804"/>
    <w:rsid w:val="00455321"/>
    <w:rsid w:val="00455725"/>
    <w:rsid w:val="004564A4"/>
    <w:rsid w:val="00456FAA"/>
    <w:rsid w:val="00457277"/>
    <w:rsid w:val="00457835"/>
    <w:rsid w:val="00461822"/>
    <w:rsid w:val="00462234"/>
    <w:rsid w:val="00462C3F"/>
    <w:rsid w:val="004639F7"/>
    <w:rsid w:val="00464022"/>
    <w:rsid w:val="00464CFD"/>
    <w:rsid w:val="00464D4C"/>
    <w:rsid w:val="00465A55"/>
    <w:rsid w:val="004663A8"/>
    <w:rsid w:val="004671D2"/>
    <w:rsid w:val="00467708"/>
    <w:rsid w:val="0046791D"/>
    <w:rsid w:val="0047017D"/>
    <w:rsid w:val="0047038E"/>
    <w:rsid w:val="0047293A"/>
    <w:rsid w:val="0047301C"/>
    <w:rsid w:val="004758B6"/>
    <w:rsid w:val="00477782"/>
    <w:rsid w:val="00477AD5"/>
    <w:rsid w:val="00480C90"/>
    <w:rsid w:val="00480D89"/>
    <w:rsid w:val="004810ED"/>
    <w:rsid w:val="0048274F"/>
    <w:rsid w:val="00485C7F"/>
    <w:rsid w:val="00485C84"/>
    <w:rsid w:val="00486CE5"/>
    <w:rsid w:val="00487B7F"/>
    <w:rsid w:val="004913E5"/>
    <w:rsid w:val="0049173F"/>
    <w:rsid w:val="00491D41"/>
    <w:rsid w:val="00492567"/>
    <w:rsid w:val="00495B4D"/>
    <w:rsid w:val="004960E4"/>
    <w:rsid w:val="004962BB"/>
    <w:rsid w:val="00497BDB"/>
    <w:rsid w:val="00497DF8"/>
    <w:rsid w:val="004A0CA3"/>
    <w:rsid w:val="004A12A8"/>
    <w:rsid w:val="004A1971"/>
    <w:rsid w:val="004A544D"/>
    <w:rsid w:val="004A61DA"/>
    <w:rsid w:val="004A6588"/>
    <w:rsid w:val="004A67A3"/>
    <w:rsid w:val="004A6A91"/>
    <w:rsid w:val="004A73B9"/>
    <w:rsid w:val="004B0B64"/>
    <w:rsid w:val="004B3318"/>
    <w:rsid w:val="004B7BBF"/>
    <w:rsid w:val="004C05CA"/>
    <w:rsid w:val="004C063F"/>
    <w:rsid w:val="004C3454"/>
    <w:rsid w:val="004C425D"/>
    <w:rsid w:val="004C79D7"/>
    <w:rsid w:val="004D57C0"/>
    <w:rsid w:val="004E0114"/>
    <w:rsid w:val="004E0D3C"/>
    <w:rsid w:val="004E1A2A"/>
    <w:rsid w:val="004E34C1"/>
    <w:rsid w:val="004E5036"/>
    <w:rsid w:val="004E561C"/>
    <w:rsid w:val="004E65E1"/>
    <w:rsid w:val="004E7B7D"/>
    <w:rsid w:val="004F13B7"/>
    <w:rsid w:val="004F258E"/>
    <w:rsid w:val="004F275E"/>
    <w:rsid w:val="004F35DE"/>
    <w:rsid w:val="004F4AAF"/>
    <w:rsid w:val="004F57F6"/>
    <w:rsid w:val="004F6290"/>
    <w:rsid w:val="004F6E97"/>
    <w:rsid w:val="00500CE4"/>
    <w:rsid w:val="005011D1"/>
    <w:rsid w:val="00501233"/>
    <w:rsid w:val="00501599"/>
    <w:rsid w:val="00501A44"/>
    <w:rsid w:val="00501B0C"/>
    <w:rsid w:val="00502C56"/>
    <w:rsid w:val="0050373E"/>
    <w:rsid w:val="005049BF"/>
    <w:rsid w:val="005052BA"/>
    <w:rsid w:val="005056EE"/>
    <w:rsid w:val="00505FF6"/>
    <w:rsid w:val="0050659D"/>
    <w:rsid w:val="0051010C"/>
    <w:rsid w:val="00510724"/>
    <w:rsid w:val="005123F6"/>
    <w:rsid w:val="00512C40"/>
    <w:rsid w:val="005231E3"/>
    <w:rsid w:val="005241CE"/>
    <w:rsid w:val="00524FB7"/>
    <w:rsid w:val="00525316"/>
    <w:rsid w:val="00525CF5"/>
    <w:rsid w:val="005265CD"/>
    <w:rsid w:val="00526B75"/>
    <w:rsid w:val="00530505"/>
    <w:rsid w:val="005313E0"/>
    <w:rsid w:val="0053159A"/>
    <w:rsid w:val="00533EC2"/>
    <w:rsid w:val="00535B93"/>
    <w:rsid w:val="00536877"/>
    <w:rsid w:val="005427FF"/>
    <w:rsid w:val="00542FEA"/>
    <w:rsid w:val="00543182"/>
    <w:rsid w:val="00546A4F"/>
    <w:rsid w:val="005507B1"/>
    <w:rsid w:val="0055100E"/>
    <w:rsid w:val="00552574"/>
    <w:rsid w:val="00553271"/>
    <w:rsid w:val="00554EBC"/>
    <w:rsid w:val="0055507B"/>
    <w:rsid w:val="005551EF"/>
    <w:rsid w:val="0055725A"/>
    <w:rsid w:val="00557389"/>
    <w:rsid w:val="00561BF7"/>
    <w:rsid w:val="0056231B"/>
    <w:rsid w:val="00562A9C"/>
    <w:rsid w:val="00563404"/>
    <w:rsid w:val="00563961"/>
    <w:rsid w:val="00564138"/>
    <w:rsid w:val="005646B4"/>
    <w:rsid w:val="00565B56"/>
    <w:rsid w:val="00566F91"/>
    <w:rsid w:val="005670F9"/>
    <w:rsid w:val="0056732E"/>
    <w:rsid w:val="00567C5A"/>
    <w:rsid w:val="0057027A"/>
    <w:rsid w:val="00570B46"/>
    <w:rsid w:val="0057207F"/>
    <w:rsid w:val="00572879"/>
    <w:rsid w:val="005732A0"/>
    <w:rsid w:val="005738AE"/>
    <w:rsid w:val="00573B95"/>
    <w:rsid w:val="00573F7D"/>
    <w:rsid w:val="005768A4"/>
    <w:rsid w:val="00576BF4"/>
    <w:rsid w:val="005778E4"/>
    <w:rsid w:val="00581624"/>
    <w:rsid w:val="00583A8B"/>
    <w:rsid w:val="005845E9"/>
    <w:rsid w:val="00585401"/>
    <w:rsid w:val="00586755"/>
    <w:rsid w:val="00586821"/>
    <w:rsid w:val="00586D21"/>
    <w:rsid w:val="0059028C"/>
    <w:rsid w:val="00592B58"/>
    <w:rsid w:val="0059385D"/>
    <w:rsid w:val="005949DC"/>
    <w:rsid w:val="005A0FBE"/>
    <w:rsid w:val="005A105B"/>
    <w:rsid w:val="005A5CBF"/>
    <w:rsid w:val="005A5F1D"/>
    <w:rsid w:val="005A613D"/>
    <w:rsid w:val="005A6309"/>
    <w:rsid w:val="005B1016"/>
    <w:rsid w:val="005B1C2F"/>
    <w:rsid w:val="005B2208"/>
    <w:rsid w:val="005B2893"/>
    <w:rsid w:val="005B2F0A"/>
    <w:rsid w:val="005B331A"/>
    <w:rsid w:val="005B39D4"/>
    <w:rsid w:val="005B5154"/>
    <w:rsid w:val="005B5551"/>
    <w:rsid w:val="005B67AD"/>
    <w:rsid w:val="005B67C6"/>
    <w:rsid w:val="005B6F98"/>
    <w:rsid w:val="005B7FB7"/>
    <w:rsid w:val="005C27C9"/>
    <w:rsid w:val="005C33CA"/>
    <w:rsid w:val="005C4158"/>
    <w:rsid w:val="005C5193"/>
    <w:rsid w:val="005C56BF"/>
    <w:rsid w:val="005C6B36"/>
    <w:rsid w:val="005D30A5"/>
    <w:rsid w:val="005D525F"/>
    <w:rsid w:val="005D5286"/>
    <w:rsid w:val="005D570D"/>
    <w:rsid w:val="005D7904"/>
    <w:rsid w:val="005D7AA2"/>
    <w:rsid w:val="005D7F1E"/>
    <w:rsid w:val="005E05F0"/>
    <w:rsid w:val="005E0B69"/>
    <w:rsid w:val="005E12DA"/>
    <w:rsid w:val="005E224F"/>
    <w:rsid w:val="005E48BC"/>
    <w:rsid w:val="005E4A6A"/>
    <w:rsid w:val="005E5A23"/>
    <w:rsid w:val="005E5E8D"/>
    <w:rsid w:val="005E63B4"/>
    <w:rsid w:val="005E6708"/>
    <w:rsid w:val="005E676D"/>
    <w:rsid w:val="005E7DC2"/>
    <w:rsid w:val="005F2A67"/>
    <w:rsid w:val="005F2B73"/>
    <w:rsid w:val="005F38DE"/>
    <w:rsid w:val="005F4BB3"/>
    <w:rsid w:val="005F4F48"/>
    <w:rsid w:val="005F5473"/>
    <w:rsid w:val="005F56C9"/>
    <w:rsid w:val="005F587A"/>
    <w:rsid w:val="005F6A7C"/>
    <w:rsid w:val="005F7558"/>
    <w:rsid w:val="005F7F13"/>
    <w:rsid w:val="00600570"/>
    <w:rsid w:val="0060075E"/>
    <w:rsid w:val="00601C48"/>
    <w:rsid w:val="00601D52"/>
    <w:rsid w:val="00602644"/>
    <w:rsid w:val="00602B50"/>
    <w:rsid w:val="0060328D"/>
    <w:rsid w:val="00603C74"/>
    <w:rsid w:val="00605207"/>
    <w:rsid w:val="00607087"/>
    <w:rsid w:val="00607AF8"/>
    <w:rsid w:val="00611442"/>
    <w:rsid w:val="00611BCF"/>
    <w:rsid w:val="00611EE5"/>
    <w:rsid w:val="00611F1C"/>
    <w:rsid w:val="0061228C"/>
    <w:rsid w:val="00613854"/>
    <w:rsid w:val="00613FE9"/>
    <w:rsid w:val="0061417C"/>
    <w:rsid w:val="00614207"/>
    <w:rsid w:val="00615390"/>
    <w:rsid w:val="00615ADE"/>
    <w:rsid w:val="006161F0"/>
    <w:rsid w:val="00620218"/>
    <w:rsid w:val="00620CFF"/>
    <w:rsid w:val="00620E9A"/>
    <w:rsid w:val="00622E50"/>
    <w:rsid w:val="00623DBB"/>
    <w:rsid w:val="006243C3"/>
    <w:rsid w:val="00625C99"/>
    <w:rsid w:val="0063124B"/>
    <w:rsid w:val="00633DE5"/>
    <w:rsid w:val="00635018"/>
    <w:rsid w:val="00635C10"/>
    <w:rsid w:val="00635CDD"/>
    <w:rsid w:val="00635DD3"/>
    <w:rsid w:val="006368A5"/>
    <w:rsid w:val="00637025"/>
    <w:rsid w:val="00637DD8"/>
    <w:rsid w:val="00637DE1"/>
    <w:rsid w:val="00640700"/>
    <w:rsid w:val="006411AF"/>
    <w:rsid w:val="00642A79"/>
    <w:rsid w:val="00642B63"/>
    <w:rsid w:val="00643723"/>
    <w:rsid w:val="00643724"/>
    <w:rsid w:val="006441A0"/>
    <w:rsid w:val="00644542"/>
    <w:rsid w:val="006449B6"/>
    <w:rsid w:val="00645D3B"/>
    <w:rsid w:val="00645DAD"/>
    <w:rsid w:val="00647CF5"/>
    <w:rsid w:val="00647FB9"/>
    <w:rsid w:val="00651D51"/>
    <w:rsid w:val="00652613"/>
    <w:rsid w:val="00652D8C"/>
    <w:rsid w:val="00652DD4"/>
    <w:rsid w:val="00653483"/>
    <w:rsid w:val="00653DBB"/>
    <w:rsid w:val="00654332"/>
    <w:rsid w:val="00654C46"/>
    <w:rsid w:val="006559CF"/>
    <w:rsid w:val="00656123"/>
    <w:rsid w:val="00657AB6"/>
    <w:rsid w:val="00660A35"/>
    <w:rsid w:val="006618EE"/>
    <w:rsid w:val="00661CF9"/>
    <w:rsid w:val="006635BF"/>
    <w:rsid w:val="006635E2"/>
    <w:rsid w:val="00663D9E"/>
    <w:rsid w:val="00664852"/>
    <w:rsid w:val="006662A1"/>
    <w:rsid w:val="0066634C"/>
    <w:rsid w:val="006672EC"/>
    <w:rsid w:val="00670DC7"/>
    <w:rsid w:val="00671040"/>
    <w:rsid w:val="00671B15"/>
    <w:rsid w:val="00672608"/>
    <w:rsid w:val="0067316E"/>
    <w:rsid w:val="0067328F"/>
    <w:rsid w:val="00674B86"/>
    <w:rsid w:val="00674C96"/>
    <w:rsid w:val="0067578A"/>
    <w:rsid w:val="0068043F"/>
    <w:rsid w:val="00682643"/>
    <w:rsid w:val="00682C2D"/>
    <w:rsid w:val="00685A09"/>
    <w:rsid w:val="0068617A"/>
    <w:rsid w:val="00687368"/>
    <w:rsid w:val="00687C45"/>
    <w:rsid w:val="00690ADC"/>
    <w:rsid w:val="006917DF"/>
    <w:rsid w:val="00692005"/>
    <w:rsid w:val="00692731"/>
    <w:rsid w:val="00693BD0"/>
    <w:rsid w:val="00693F5A"/>
    <w:rsid w:val="0069465F"/>
    <w:rsid w:val="00694BDC"/>
    <w:rsid w:val="00696EC6"/>
    <w:rsid w:val="006A04CF"/>
    <w:rsid w:val="006A0503"/>
    <w:rsid w:val="006A18FE"/>
    <w:rsid w:val="006A2778"/>
    <w:rsid w:val="006A2C3A"/>
    <w:rsid w:val="006A2D20"/>
    <w:rsid w:val="006A3BAF"/>
    <w:rsid w:val="006A44D1"/>
    <w:rsid w:val="006A4B9D"/>
    <w:rsid w:val="006A5759"/>
    <w:rsid w:val="006A661F"/>
    <w:rsid w:val="006A71DB"/>
    <w:rsid w:val="006B453A"/>
    <w:rsid w:val="006B463C"/>
    <w:rsid w:val="006B4DF7"/>
    <w:rsid w:val="006B5DDE"/>
    <w:rsid w:val="006B6ED2"/>
    <w:rsid w:val="006B718A"/>
    <w:rsid w:val="006B7648"/>
    <w:rsid w:val="006B7835"/>
    <w:rsid w:val="006B7F23"/>
    <w:rsid w:val="006C11D2"/>
    <w:rsid w:val="006C1314"/>
    <w:rsid w:val="006C1BE0"/>
    <w:rsid w:val="006C22CF"/>
    <w:rsid w:val="006C6027"/>
    <w:rsid w:val="006C6D0F"/>
    <w:rsid w:val="006C6FA5"/>
    <w:rsid w:val="006D07B8"/>
    <w:rsid w:val="006D178A"/>
    <w:rsid w:val="006D1D0E"/>
    <w:rsid w:val="006D39A3"/>
    <w:rsid w:val="006D4124"/>
    <w:rsid w:val="006D4700"/>
    <w:rsid w:val="006D5745"/>
    <w:rsid w:val="006D69F0"/>
    <w:rsid w:val="006D6B9C"/>
    <w:rsid w:val="006E02B3"/>
    <w:rsid w:val="006E311F"/>
    <w:rsid w:val="006E393D"/>
    <w:rsid w:val="006E4CF5"/>
    <w:rsid w:val="006E58DF"/>
    <w:rsid w:val="006E7E79"/>
    <w:rsid w:val="006F0A8F"/>
    <w:rsid w:val="006F2A7E"/>
    <w:rsid w:val="006F32AF"/>
    <w:rsid w:val="006F4416"/>
    <w:rsid w:val="006F5F59"/>
    <w:rsid w:val="007014C2"/>
    <w:rsid w:val="007018AF"/>
    <w:rsid w:val="007024CC"/>
    <w:rsid w:val="007028D6"/>
    <w:rsid w:val="00702B62"/>
    <w:rsid w:val="0070302C"/>
    <w:rsid w:val="00704531"/>
    <w:rsid w:val="00705881"/>
    <w:rsid w:val="00707404"/>
    <w:rsid w:val="00707A73"/>
    <w:rsid w:val="0071033D"/>
    <w:rsid w:val="00710DAC"/>
    <w:rsid w:val="00711A3C"/>
    <w:rsid w:val="00711B54"/>
    <w:rsid w:val="00712754"/>
    <w:rsid w:val="007127AF"/>
    <w:rsid w:val="007137AD"/>
    <w:rsid w:val="00713D0E"/>
    <w:rsid w:val="007145AA"/>
    <w:rsid w:val="007147AE"/>
    <w:rsid w:val="0071489C"/>
    <w:rsid w:val="00714CFF"/>
    <w:rsid w:val="00717A9F"/>
    <w:rsid w:val="00717CFD"/>
    <w:rsid w:val="00720006"/>
    <w:rsid w:val="007219D6"/>
    <w:rsid w:val="00722EA5"/>
    <w:rsid w:val="00723D5F"/>
    <w:rsid w:val="00724BAF"/>
    <w:rsid w:val="00724FE1"/>
    <w:rsid w:val="00725A83"/>
    <w:rsid w:val="00727305"/>
    <w:rsid w:val="00730344"/>
    <w:rsid w:val="007319A3"/>
    <w:rsid w:val="00733AC8"/>
    <w:rsid w:val="00733B4B"/>
    <w:rsid w:val="00734727"/>
    <w:rsid w:val="007353D4"/>
    <w:rsid w:val="00735AF7"/>
    <w:rsid w:val="00736D16"/>
    <w:rsid w:val="007370CE"/>
    <w:rsid w:val="0074040E"/>
    <w:rsid w:val="00740B41"/>
    <w:rsid w:val="00741CE1"/>
    <w:rsid w:val="00741F75"/>
    <w:rsid w:val="00742860"/>
    <w:rsid w:val="00743093"/>
    <w:rsid w:val="00743FAF"/>
    <w:rsid w:val="00743FD7"/>
    <w:rsid w:val="00744157"/>
    <w:rsid w:val="00744ECF"/>
    <w:rsid w:val="00744F67"/>
    <w:rsid w:val="0074519C"/>
    <w:rsid w:val="00746919"/>
    <w:rsid w:val="007477ED"/>
    <w:rsid w:val="00750232"/>
    <w:rsid w:val="007520EB"/>
    <w:rsid w:val="00752E1A"/>
    <w:rsid w:val="0075339A"/>
    <w:rsid w:val="007533BE"/>
    <w:rsid w:val="00753CD7"/>
    <w:rsid w:val="007548AF"/>
    <w:rsid w:val="00757A8C"/>
    <w:rsid w:val="0076286D"/>
    <w:rsid w:val="00762E79"/>
    <w:rsid w:val="00763BE5"/>
    <w:rsid w:val="00763CAA"/>
    <w:rsid w:val="0076427C"/>
    <w:rsid w:val="00764F6C"/>
    <w:rsid w:val="00765069"/>
    <w:rsid w:val="007661D3"/>
    <w:rsid w:val="007667FC"/>
    <w:rsid w:val="00771ACE"/>
    <w:rsid w:val="00772B51"/>
    <w:rsid w:val="00772D81"/>
    <w:rsid w:val="00772FFA"/>
    <w:rsid w:val="007731AA"/>
    <w:rsid w:val="007737B9"/>
    <w:rsid w:val="00773C9F"/>
    <w:rsid w:val="0077511D"/>
    <w:rsid w:val="00775391"/>
    <w:rsid w:val="00775EEE"/>
    <w:rsid w:val="00776548"/>
    <w:rsid w:val="00776BA1"/>
    <w:rsid w:val="007770B1"/>
    <w:rsid w:val="007773BE"/>
    <w:rsid w:val="00777B85"/>
    <w:rsid w:val="00781660"/>
    <w:rsid w:val="00783091"/>
    <w:rsid w:val="007841F2"/>
    <w:rsid w:val="0078439C"/>
    <w:rsid w:val="007852CA"/>
    <w:rsid w:val="007853A8"/>
    <w:rsid w:val="00786C37"/>
    <w:rsid w:val="00787451"/>
    <w:rsid w:val="00787A81"/>
    <w:rsid w:val="00787C6F"/>
    <w:rsid w:val="00794594"/>
    <w:rsid w:val="007A2265"/>
    <w:rsid w:val="007A2728"/>
    <w:rsid w:val="007A2E85"/>
    <w:rsid w:val="007A3FF5"/>
    <w:rsid w:val="007A671A"/>
    <w:rsid w:val="007A7228"/>
    <w:rsid w:val="007A728D"/>
    <w:rsid w:val="007B0301"/>
    <w:rsid w:val="007B0C70"/>
    <w:rsid w:val="007B19EA"/>
    <w:rsid w:val="007B2AE1"/>
    <w:rsid w:val="007B4459"/>
    <w:rsid w:val="007B4599"/>
    <w:rsid w:val="007B5423"/>
    <w:rsid w:val="007B603A"/>
    <w:rsid w:val="007B6A3F"/>
    <w:rsid w:val="007B73D0"/>
    <w:rsid w:val="007C0882"/>
    <w:rsid w:val="007C1DC6"/>
    <w:rsid w:val="007C2BA3"/>
    <w:rsid w:val="007C30D3"/>
    <w:rsid w:val="007C3416"/>
    <w:rsid w:val="007C366E"/>
    <w:rsid w:val="007C3BF4"/>
    <w:rsid w:val="007C4497"/>
    <w:rsid w:val="007C4E13"/>
    <w:rsid w:val="007C527C"/>
    <w:rsid w:val="007C5D4D"/>
    <w:rsid w:val="007C5F02"/>
    <w:rsid w:val="007C6AB4"/>
    <w:rsid w:val="007C6E62"/>
    <w:rsid w:val="007C7646"/>
    <w:rsid w:val="007D0669"/>
    <w:rsid w:val="007D083C"/>
    <w:rsid w:val="007D0DF3"/>
    <w:rsid w:val="007D1512"/>
    <w:rsid w:val="007D1738"/>
    <w:rsid w:val="007D1BF4"/>
    <w:rsid w:val="007D1EC8"/>
    <w:rsid w:val="007D2A14"/>
    <w:rsid w:val="007D3BE3"/>
    <w:rsid w:val="007D5173"/>
    <w:rsid w:val="007E0835"/>
    <w:rsid w:val="007E1510"/>
    <w:rsid w:val="007E2520"/>
    <w:rsid w:val="007E5EC5"/>
    <w:rsid w:val="007E6546"/>
    <w:rsid w:val="007E65C8"/>
    <w:rsid w:val="007E7B0A"/>
    <w:rsid w:val="007E7BC5"/>
    <w:rsid w:val="007F0D32"/>
    <w:rsid w:val="007F1750"/>
    <w:rsid w:val="007F1FE9"/>
    <w:rsid w:val="007F2D77"/>
    <w:rsid w:val="007F35E7"/>
    <w:rsid w:val="007F4B8B"/>
    <w:rsid w:val="007F4C71"/>
    <w:rsid w:val="007F5392"/>
    <w:rsid w:val="007F5F78"/>
    <w:rsid w:val="007F69CC"/>
    <w:rsid w:val="007F6B87"/>
    <w:rsid w:val="008012B9"/>
    <w:rsid w:val="00803B5F"/>
    <w:rsid w:val="0080455B"/>
    <w:rsid w:val="00804E9B"/>
    <w:rsid w:val="0080505D"/>
    <w:rsid w:val="008053C1"/>
    <w:rsid w:val="00806164"/>
    <w:rsid w:val="00806459"/>
    <w:rsid w:val="00807D21"/>
    <w:rsid w:val="008100FA"/>
    <w:rsid w:val="0081175A"/>
    <w:rsid w:val="00811A06"/>
    <w:rsid w:val="008122A9"/>
    <w:rsid w:val="00812760"/>
    <w:rsid w:val="00812A57"/>
    <w:rsid w:val="00814502"/>
    <w:rsid w:val="00814CF6"/>
    <w:rsid w:val="00815034"/>
    <w:rsid w:val="0081567A"/>
    <w:rsid w:val="00815E14"/>
    <w:rsid w:val="008172E0"/>
    <w:rsid w:val="00820AEA"/>
    <w:rsid w:val="00823489"/>
    <w:rsid w:val="00824BAD"/>
    <w:rsid w:val="00825045"/>
    <w:rsid w:val="00825662"/>
    <w:rsid w:val="00825DF2"/>
    <w:rsid w:val="00833339"/>
    <w:rsid w:val="008373AD"/>
    <w:rsid w:val="00837B8E"/>
    <w:rsid w:val="00842FE1"/>
    <w:rsid w:val="0084435A"/>
    <w:rsid w:val="0084449D"/>
    <w:rsid w:val="00846867"/>
    <w:rsid w:val="00846AF9"/>
    <w:rsid w:val="00846E1A"/>
    <w:rsid w:val="00850140"/>
    <w:rsid w:val="008524DC"/>
    <w:rsid w:val="00852FBB"/>
    <w:rsid w:val="00853D41"/>
    <w:rsid w:val="00854691"/>
    <w:rsid w:val="00857746"/>
    <w:rsid w:val="00860DAA"/>
    <w:rsid w:val="0086118D"/>
    <w:rsid w:val="0086123D"/>
    <w:rsid w:val="008616B1"/>
    <w:rsid w:val="00861D52"/>
    <w:rsid w:val="0086203F"/>
    <w:rsid w:val="008630E9"/>
    <w:rsid w:val="00863938"/>
    <w:rsid w:val="00865562"/>
    <w:rsid w:val="0086608A"/>
    <w:rsid w:val="008672DC"/>
    <w:rsid w:val="0086770C"/>
    <w:rsid w:val="008710F7"/>
    <w:rsid w:val="0087155A"/>
    <w:rsid w:val="00871927"/>
    <w:rsid w:val="00872C38"/>
    <w:rsid w:val="0087339E"/>
    <w:rsid w:val="00874BE2"/>
    <w:rsid w:val="0087502A"/>
    <w:rsid w:val="008763C6"/>
    <w:rsid w:val="008826D9"/>
    <w:rsid w:val="00882993"/>
    <w:rsid w:val="008838AB"/>
    <w:rsid w:val="00883ED1"/>
    <w:rsid w:val="00884202"/>
    <w:rsid w:val="00884248"/>
    <w:rsid w:val="00885FE3"/>
    <w:rsid w:val="008864CB"/>
    <w:rsid w:val="008869DD"/>
    <w:rsid w:val="0089233E"/>
    <w:rsid w:val="00893268"/>
    <w:rsid w:val="0089334C"/>
    <w:rsid w:val="0089345D"/>
    <w:rsid w:val="00893D96"/>
    <w:rsid w:val="00894E9E"/>
    <w:rsid w:val="00895B2B"/>
    <w:rsid w:val="00897D3D"/>
    <w:rsid w:val="00897F23"/>
    <w:rsid w:val="008A01F6"/>
    <w:rsid w:val="008A0813"/>
    <w:rsid w:val="008A0A1F"/>
    <w:rsid w:val="008A1506"/>
    <w:rsid w:val="008A1FA8"/>
    <w:rsid w:val="008A2EE8"/>
    <w:rsid w:val="008A42D9"/>
    <w:rsid w:val="008A48E3"/>
    <w:rsid w:val="008A53BB"/>
    <w:rsid w:val="008A68DD"/>
    <w:rsid w:val="008A6BFD"/>
    <w:rsid w:val="008A7A14"/>
    <w:rsid w:val="008B01A2"/>
    <w:rsid w:val="008B0294"/>
    <w:rsid w:val="008B0D00"/>
    <w:rsid w:val="008B1847"/>
    <w:rsid w:val="008B1BFA"/>
    <w:rsid w:val="008B242D"/>
    <w:rsid w:val="008B477E"/>
    <w:rsid w:val="008B5184"/>
    <w:rsid w:val="008B54DE"/>
    <w:rsid w:val="008B5F83"/>
    <w:rsid w:val="008B6FB2"/>
    <w:rsid w:val="008B705A"/>
    <w:rsid w:val="008B7837"/>
    <w:rsid w:val="008C241C"/>
    <w:rsid w:val="008C42D2"/>
    <w:rsid w:val="008C4820"/>
    <w:rsid w:val="008C4E3D"/>
    <w:rsid w:val="008C6740"/>
    <w:rsid w:val="008C7B5F"/>
    <w:rsid w:val="008D24C7"/>
    <w:rsid w:val="008D3ED8"/>
    <w:rsid w:val="008D5A47"/>
    <w:rsid w:val="008D5FC5"/>
    <w:rsid w:val="008D61AA"/>
    <w:rsid w:val="008D65FD"/>
    <w:rsid w:val="008E1076"/>
    <w:rsid w:val="008E13D1"/>
    <w:rsid w:val="008E14FE"/>
    <w:rsid w:val="008E385B"/>
    <w:rsid w:val="008E42E5"/>
    <w:rsid w:val="008E48F5"/>
    <w:rsid w:val="008E4BC7"/>
    <w:rsid w:val="008E4F8D"/>
    <w:rsid w:val="008E690D"/>
    <w:rsid w:val="008F1578"/>
    <w:rsid w:val="008F1FA6"/>
    <w:rsid w:val="008F2C2A"/>
    <w:rsid w:val="008F487C"/>
    <w:rsid w:val="008F4AFB"/>
    <w:rsid w:val="008F5118"/>
    <w:rsid w:val="008F52EF"/>
    <w:rsid w:val="008F5918"/>
    <w:rsid w:val="008F5A0A"/>
    <w:rsid w:val="008F61BB"/>
    <w:rsid w:val="008F6A4F"/>
    <w:rsid w:val="008F7D85"/>
    <w:rsid w:val="009004C8"/>
    <w:rsid w:val="00901A75"/>
    <w:rsid w:val="009032B8"/>
    <w:rsid w:val="0090330B"/>
    <w:rsid w:val="0090610C"/>
    <w:rsid w:val="009068BE"/>
    <w:rsid w:val="00906DD8"/>
    <w:rsid w:val="0090752F"/>
    <w:rsid w:val="00907793"/>
    <w:rsid w:val="00907962"/>
    <w:rsid w:val="009100AD"/>
    <w:rsid w:val="009111EC"/>
    <w:rsid w:val="00912405"/>
    <w:rsid w:val="00912439"/>
    <w:rsid w:val="009127C5"/>
    <w:rsid w:val="00917245"/>
    <w:rsid w:val="0091755D"/>
    <w:rsid w:val="0091772A"/>
    <w:rsid w:val="00920FA7"/>
    <w:rsid w:val="009214D3"/>
    <w:rsid w:val="00921829"/>
    <w:rsid w:val="0092277D"/>
    <w:rsid w:val="00922A5B"/>
    <w:rsid w:val="009235F8"/>
    <w:rsid w:val="00924443"/>
    <w:rsid w:val="00924A65"/>
    <w:rsid w:val="009258DA"/>
    <w:rsid w:val="00927793"/>
    <w:rsid w:val="009277EC"/>
    <w:rsid w:val="009312AB"/>
    <w:rsid w:val="009313A8"/>
    <w:rsid w:val="00933185"/>
    <w:rsid w:val="00934BD9"/>
    <w:rsid w:val="00934E18"/>
    <w:rsid w:val="00937926"/>
    <w:rsid w:val="00937D5F"/>
    <w:rsid w:val="0094016A"/>
    <w:rsid w:val="00941D09"/>
    <w:rsid w:val="009433D9"/>
    <w:rsid w:val="009434A3"/>
    <w:rsid w:val="00944154"/>
    <w:rsid w:val="00944772"/>
    <w:rsid w:val="009449E9"/>
    <w:rsid w:val="009455FC"/>
    <w:rsid w:val="00946A7E"/>
    <w:rsid w:val="00946B8C"/>
    <w:rsid w:val="00947A75"/>
    <w:rsid w:val="00950E7E"/>
    <w:rsid w:val="009515F8"/>
    <w:rsid w:val="00951F4D"/>
    <w:rsid w:val="009521B3"/>
    <w:rsid w:val="00952349"/>
    <w:rsid w:val="00952856"/>
    <w:rsid w:val="00954766"/>
    <w:rsid w:val="00956DA7"/>
    <w:rsid w:val="009572EC"/>
    <w:rsid w:val="00957E7B"/>
    <w:rsid w:val="0096083B"/>
    <w:rsid w:val="009613D6"/>
    <w:rsid w:val="00961B18"/>
    <w:rsid w:val="009638F8"/>
    <w:rsid w:val="00963A8F"/>
    <w:rsid w:val="009647B8"/>
    <w:rsid w:val="00965A30"/>
    <w:rsid w:val="00966215"/>
    <w:rsid w:val="00967657"/>
    <w:rsid w:val="0097071B"/>
    <w:rsid w:val="009721CF"/>
    <w:rsid w:val="009725B0"/>
    <w:rsid w:val="00972F35"/>
    <w:rsid w:val="00974BA2"/>
    <w:rsid w:val="0097522A"/>
    <w:rsid w:val="00975D42"/>
    <w:rsid w:val="0097686E"/>
    <w:rsid w:val="00976CF9"/>
    <w:rsid w:val="0097729D"/>
    <w:rsid w:val="009777EE"/>
    <w:rsid w:val="00980D07"/>
    <w:rsid w:val="00981144"/>
    <w:rsid w:val="0098119B"/>
    <w:rsid w:val="009816BB"/>
    <w:rsid w:val="009819AE"/>
    <w:rsid w:val="00981B03"/>
    <w:rsid w:val="00981D1A"/>
    <w:rsid w:val="00982D4D"/>
    <w:rsid w:val="00983619"/>
    <w:rsid w:val="00983A4D"/>
    <w:rsid w:val="009864FF"/>
    <w:rsid w:val="00986B1D"/>
    <w:rsid w:val="00986F32"/>
    <w:rsid w:val="00986FC7"/>
    <w:rsid w:val="0098784F"/>
    <w:rsid w:val="009912CC"/>
    <w:rsid w:val="00991929"/>
    <w:rsid w:val="00991A63"/>
    <w:rsid w:val="00991D0A"/>
    <w:rsid w:val="009922B3"/>
    <w:rsid w:val="00993B29"/>
    <w:rsid w:val="009945CF"/>
    <w:rsid w:val="00994C18"/>
    <w:rsid w:val="009956C6"/>
    <w:rsid w:val="00996E09"/>
    <w:rsid w:val="00997221"/>
    <w:rsid w:val="00997EE1"/>
    <w:rsid w:val="009A14AF"/>
    <w:rsid w:val="009A1DB8"/>
    <w:rsid w:val="009A4479"/>
    <w:rsid w:val="009A7B77"/>
    <w:rsid w:val="009A7E0E"/>
    <w:rsid w:val="009B0A91"/>
    <w:rsid w:val="009B137F"/>
    <w:rsid w:val="009B2016"/>
    <w:rsid w:val="009B274F"/>
    <w:rsid w:val="009B2EE9"/>
    <w:rsid w:val="009B4715"/>
    <w:rsid w:val="009B505F"/>
    <w:rsid w:val="009B5397"/>
    <w:rsid w:val="009B5B20"/>
    <w:rsid w:val="009B6292"/>
    <w:rsid w:val="009B6EEC"/>
    <w:rsid w:val="009B789C"/>
    <w:rsid w:val="009C086E"/>
    <w:rsid w:val="009C08C4"/>
    <w:rsid w:val="009C1C38"/>
    <w:rsid w:val="009C6A7A"/>
    <w:rsid w:val="009C7109"/>
    <w:rsid w:val="009C7A51"/>
    <w:rsid w:val="009D19F2"/>
    <w:rsid w:val="009D6D6C"/>
    <w:rsid w:val="009E0B20"/>
    <w:rsid w:val="009E19A2"/>
    <w:rsid w:val="009E1E5F"/>
    <w:rsid w:val="009E2A34"/>
    <w:rsid w:val="009E3C77"/>
    <w:rsid w:val="009E5026"/>
    <w:rsid w:val="009E60B8"/>
    <w:rsid w:val="009E6131"/>
    <w:rsid w:val="009E63D6"/>
    <w:rsid w:val="009E7860"/>
    <w:rsid w:val="009E7CC0"/>
    <w:rsid w:val="009F05C8"/>
    <w:rsid w:val="009F1A77"/>
    <w:rsid w:val="009F2002"/>
    <w:rsid w:val="009F2243"/>
    <w:rsid w:val="009F2E5B"/>
    <w:rsid w:val="009F318E"/>
    <w:rsid w:val="009F3414"/>
    <w:rsid w:val="009F34D5"/>
    <w:rsid w:val="009F5C1E"/>
    <w:rsid w:val="00A0210C"/>
    <w:rsid w:val="00A03F9A"/>
    <w:rsid w:val="00A042CE"/>
    <w:rsid w:val="00A07ECA"/>
    <w:rsid w:val="00A11F18"/>
    <w:rsid w:val="00A12931"/>
    <w:rsid w:val="00A13FA7"/>
    <w:rsid w:val="00A144E2"/>
    <w:rsid w:val="00A14863"/>
    <w:rsid w:val="00A14BAE"/>
    <w:rsid w:val="00A151C4"/>
    <w:rsid w:val="00A16BFF"/>
    <w:rsid w:val="00A2109E"/>
    <w:rsid w:val="00A2183D"/>
    <w:rsid w:val="00A21E5D"/>
    <w:rsid w:val="00A233C9"/>
    <w:rsid w:val="00A23B2E"/>
    <w:rsid w:val="00A23B5A"/>
    <w:rsid w:val="00A23FE2"/>
    <w:rsid w:val="00A2499F"/>
    <w:rsid w:val="00A255AC"/>
    <w:rsid w:val="00A26950"/>
    <w:rsid w:val="00A2708B"/>
    <w:rsid w:val="00A273C0"/>
    <w:rsid w:val="00A33146"/>
    <w:rsid w:val="00A33F98"/>
    <w:rsid w:val="00A34491"/>
    <w:rsid w:val="00A346DC"/>
    <w:rsid w:val="00A34D8D"/>
    <w:rsid w:val="00A362C6"/>
    <w:rsid w:val="00A377C4"/>
    <w:rsid w:val="00A37C6D"/>
    <w:rsid w:val="00A40F2F"/>
    <w:rsid w:val="00A42993"/>
    <w:rsid w:val="00A43334"/>
    <w:rsid w:val="00A43D3D"/>
    <w:rsid w:val="00A457E5"/>
    <w:rsid w:val="00A45A63"/>
    <w:rsid w:val="00A467FA"/>
    <w:rsid w:val="00A47F8D"/>
    <w:rsid w:val="00A51A30"/>
    <w:rsid w:val="00A52D94"/>
    <w:rsid w:val="00A544C7"/>
    <w:rsid w:val="00A54EB2"/>
    <w:rsid w:val="00A64186"/>
    <w:rsid w:val="00A647A1"/>
    <w:rsid w:val="00A6488B"/>
    <w:rsid w:val="00A65165"/>
    <w:rsid w:val="00A65555"/>
    <w:rsid w:val="00A65A08"/>
    <w:rsid w:val="00A66661"/>
    <w:rsid w:val="00A66720"/>
    <w:rsid w:val="00A6709E"/>
    <w:rsid w:val="00A6719A"/>
    <w:rsid w:val="00A67BED"/>
    <w:rsid w:val="00A70466"/>
    <w:rsid w:val="00A70CFC"/>
    <w:rsid w:val="00A71526"/>
    <w:rsid w:val="00A7220B"/>
    <w:rsid w:val="00A7281D"/>
    <w:rsid w:val="00A73156"/>
    <w:rsid w:val="00A73333"/>
    <w:rsid w:val="00A7438D"/>
    <w:rsid w:val="00A75FFE"/>
    <w:rsid w:val="00A77D63"/>
    <w:rsid w:val="00A813A4"/>
    <w:rsid w:val="00A83479"/>
    <w:rsid w:val="00A838DE"/>
    <w:rsid w:val="00A85880"/>
    <w:rsid w:val="00A85924"/>
    <w:rsid w:val="00A85C56"/>
    <w:rsid w:val="00A86C3E"/>
    <w:rsid w:val="00A875CA"/>
    <w:rsid w:val="00A903B0"/>
    <w:rsid w:val="00A916F8"/>
    <w:rsid w:val="00A91D8D"/>
    <w:rsid w:val="00A92D6B"/>
    <w:rsid w:val="00A930D5"/>
    <w:rsid w:val="00A9371D"/>
    <w:rsid w:val="00A93CD0"/>
    <w:rsid w:val="00A94DEF"/>
    <w:rsid w:val="00A958B0"/>
    <w:rsid w:val="00A96755"/>
    <w:rsid w:val="00A96AD8"/>
    <w:rsid w:val="00A96E7D"/>
    <w:rsid w:val="00A97296"/>
    <w:rsid w:val="00A9732A"/>
    <w:rsid w:val="00AA175D"/>
    <w:rsid w:val="00AA1B15"/>
    <w:rsid w:val="00AA3169"/>
    <w:rsid w:val="00AA3B60"/>
    <w:rsid w:val="00AA4718"/>
    <w:rsid w:val="00AA75B2"/>
    <w:rsid w:val="00AB05E2"/>
    <w:rsid w:val="00AB07DA"/>
    <w:rsid w:val="00AB2C2F"/>
    <w:rsid w:val="00AB3D28"/>
    <w:rsid w:val="00AB422E"/>
    <w:rsid w:val="00AB4351"/>
    <w:rsid w:val="00AB6984"/>
    <w:rsid w:val="00AB69BB"/>
    <w:rsid w:val="00AB7386"/>
    <w:rsid w:val="00AC03E9"/>
    <w:rsid w:val="00AC1A64"/>
    <w:rsid w:val="00AC3754"/>
    <w:rsid w:val="00AC51DE"/>
    <w:rsid w:val="00AC5E43"/>
    <w:rsid w:val="00AD0DF9"/>
    <w:rsid w:val="00AD2381"/>
    <w:rsid w:val="00AD3198"/>
    <w:rsid w:val="00AD3899"/>
    <w:rsid w:val="00AD3CE6"/>
    <w:rsid w:val="00AD426B"/>
    <w:rsid w:val="00AD42B8"/>
    <w:rsid w:val="00AD4FFE"/>
    <w:rsid w:val="00AD5C0D"/>
    <w:rsid w:val="00AD74CB"/>
    <w:rsid w:val="00AE07F4"/>
    <w:rsid w:val="00AE1CB3"/>
    <w:rsid w:val="00AE31CA"/>
    <w:rsid w:val="00AE503E"/>
    <w:rsid w:val="00AE54FC"/>
    <w:rsid w:val="00AE674D"/>
    <w:rsid w:val="00AE6C11"/>
    <w:rsid w:val="00AE73F4"/>
    <w:rsid w:val="00AE79B2"/>
    <w:rsid w:val="00AE7F68"/>
    <w:rsid w:val="00AF0B20"/>
    <w:rsid w:val="00AF2045"/>
    <w:rsid w:val="00AF245F"/>
    <w:rsid w:val="00AF27D9"/>
    <w:rsid w:val="00AF2E9D"/>
    <w:rsid w:val="00AF3191"/>
    <w:rsid w:val="00AF4D8A"/>
    <w:rsid w:val="00AF4E95"/>
    <w:rsid w:val="00AF4ED4"/>
    <w:rsid w:val="00AF57E2"/>
    <w:rsid w:val="00AF59AD"/>
    <w:rsid w:val="00AF59EA"/>
    <w:rsid w:val="00AF5A72"/>
    <w:rsid w:val="00B01973"/>
    <w:rsid w:val="00B02180"/>
    <w:rsid w:val="00B0247E"/>
    <w:rsid w:val="00B02F40"/>
    <w:rsid w:val="00B0331C"/>
    <w:rsid w:val="00B03600"/>
    <w:rsid w:val="00B05BB8"/>
    <w:rsid w:val="00B07553"/>
    <w:rsid w:val="00B07E62"/>
    <w:rsid w:val="00B10F9C"/>
    <w:rsid w:val="00B1264F"/>
    <w:rsid w:val="00B15716"/>
    <w:rsid w:val="00B164D0"/>
    <w:rsid w:val="00B2012C"/>
    <w:rsid w:val="00B20D9B"/>
    <w:rsid w:val="00B21114"/>
    <w:rsid w:val="00B21BFB"/>
    <w:rsid w:val="00B22DB8"/>
    <w:rsid w:val="00B24A05"/>
    <w:rsid w:val="00B25426"/>
    <w:rsid w:val="00B25974"/>
    <w:rsid w:val="00B25C2F"/>
    <w:rsid w:val="00B3020E"/>
    <w:rsid w:val="00B30222"/>
    <w:rsid w:val="00B30D3F"/>
    <w:rsid w:val="00B30D54"/>
    <w:rsid w:val="00B3430D"/>
    <w:rsid w:val="00B3443F"/>
    <w:rsid w:val="00B34C49"/>
    <w:rsid w:val="00B3573B"/>
    <w:rsid w:val="00B35873"/>
    <w:rsid w:val="00B377AA"/>
    <w:rsid w:val="00B4131B"/>
    <w:rsid w:val="00B41594"/>
    <w:rsid w:val="00B41FAC"/>
    <w:rsid w:val="00B4225B"/>
    <w:rsid w:val="00B4231A"/>
    <w:rsid w:val="00B42655"/>
    <w:rsid w:val="00B44BE9"/>
    <w:rsid w:val="00B44C2E"/>
    <w:rsid w:val="00B45114"/>
    <w:rsid w:val="00B516BB"/>
    <w:rsid w:val="00B525AA"/>
    <w:rsid w:val="00B52AD1"/>
    <w:rsid w:val="00B5388C"/>
    <w:rsid w:val="00B54754"/>
    <w:rsid w:val="00B56055"/>
    <w:rsid w:val="00B562BD"/>
    <w:rsid w:val="00B576DC"/>
    <w:rsid w:val="00B63818"/>
    <w:rsid w:val="00B64F9B"/>
    <w:rsid w:val="00B6532B"/>
    <w:rsid w:val="00B66324"/>
    <w:rsid w:val="00B667CC"/>
    <w:rsid w:val="00B66DB0"/>
    <w:rsid w:val="00B702BA"/>
    <w:rsid w:val="00B70873"/>
    <w:rsid w:val="00B717D3"/>
    <w:rsid w:val="00B71ABD"/>
    <w:rsid w:val="00B7317C"/>
    <w:rsid w:val="00B756D9"/>
    <w:rsid w:val="00B75EAB"/>
    <w:rsid w:val="00B7654E"/>
    <w:rsid w:val="00B76D55"/>
    <w:rsid w:val="00B774FB"/>
    <w:rsid w:val="00B7763B"/>
    <w:rsid w:val="00B803EB"/>
    <w:rsid w:val="00B8064C"/>
    <w:rsid w:val="00B83C93"/>
    <w:rsid w:val="00B83DD3"/>
    <w:rsid w:val="00B844E9"/>
    <w:rsid w:val="00B874B0"/>
    <w:rsid w:val="00B9069F"/>
    <w:rsid w:val="00B90BD7"/>
    <w:rsid w:val="00B90F4F"/>
    <w:rsid w:val="00B913DE"/>
    <w:rsid w:val="00B91A5B"/>
    <w:rsid w:val="00B91B9F"/>
    <w:rsid w:val="00B91DBE"/>
    <w:rsid w:val="00B91E76"/>
    <w:rsid w:val="00B92305"/>
    <w:rsid w:val="00B940CA"/>
    <w:rsid w:val="00B95245"/>
    <w:rsid w:val="00BA0D7D"/>
    <w:rsid w:val="00BA101D"/>
    <w:rsid w:val="00BA1894"/>
    <w:rsid w:val="00BA5143"/>
    <w:rsid w:val="00BA519E"/>
    <w:rsid w:val="00BA574E"/>
    <w:rsid w:val="00BB15A8"/>
    <w:rsid w:val="00BB55E0"/>
    <w:rsid w:val="00BB5FEC"/>
    <w:rsid w:val="00BB6028"/>
    <w:rsid w:val="00BB708E"/>
    <w:rsid w:val="00BC037E"/>
    <w:rsid w:val="00BC10F4"/>
    <w:rsid w:val="00BC2131"/>
    <w:rsid w:val="00BC2A2D"/>
    <w:rsid w:val="00BC2C26"/>
    <w:rsid w:val="00BC2D12"/>
    <w:rsid w:val="00BC2F46"/>
    <w:rsid w:val="00BC506B"/>
    <w:rsid w:val="00BC6F47"/>
    <w:rsid w:val="00BC7C8C"/>
    <w:rsid w:val="00BD032D"/>
    <w:rsid w:val="00BD20BB"/>
    <w:rsid w:val="00BD215B"/>
    <w:rsid w:val="00BD24C4"/>
    <w:rsid w:val="00BD3740"/>
    <w:rsid w:val="00BD4603"/>
    <w:rsid w:val="00BD4887"/>
    <w:rsid w:val="00BD65A4"/>
    <w:rsid w:val="00BD71A9"/>
    <w:rsid w:val="00BE0013"/>
    <w:rsid w:val="00BE02E4"/>
    <w:rsid w:val="00BE038F"/>
    <w:rsid w:val="00BE12C5"/>
    <w:rsid w:val="00BE48EE"/>
    <w:rsid w:val="00BE4B4E"/>
    <w:rsid w:val="00BE4DA6"/>
    <w:rsid w:val="00BE5737"/>
    <w:rsid w:val="00BE68BF"/>
    <w:rsid w:val="00BE6B4F"/>
    <w:rsid w:val="00BE6C9E"/>
    <w:rsid w:val="00BE75E7"/>
    <w:rsid w:val="00BE77F7"/>
    <w:rsid w:val="00BE7F10"/>
    <w:rsid w:val="00BE7FA8"/>
    <w:rsid w:val="00BF09A6"/>
    <w:rsid w:val="00BF2511"/>
    <w:rsid w:val="00BF2F4D"/>
    <w:rsid w:val="00BF30BB"/>
    <w:rsid w:val="00BF4A16"/>
    <w:rsid w:val="00BF784A"/>
    <w:rsid w:val="00C00B38"/>
    <w:rsid w:val="00C00DAD"/>
    <w:rsid w:val="00C02570"/>
    <w:rsid w:val="00C03BF6"/>
    <w:rsid w:val="00C04A2A"/>
    <w:rsid w:val="00C04ACB"/>
    <w:rsid w:val="00C05FB1"/>
    <w:rsid w:val="00C069E2"/>
    <w:rsid w:val="00C07F31"/>
    <w:rsid w:val="00C1073B"/>
    <w:rsid w:val="00C11571"/>
    <w:rsid w:val="00C1302E"/>
    <w:rsid w:val="00C15A1D"/>
    <w:rsid w:val="00C160E9"/>
    <w:rsid w:val="00C16344"/>
    <w:rsid w:val="00C17EEB"/>
    <w:rsid w:val="00C20191"/>
    <w:rsid w:val="00C2053D"/>
    <w:rsid w:val="00C22973"/>
    <w:rsid w:val="00C23CD6"/>
    <w:rsid w:val="00C23FF8"/>
    <w:rsid w:val="00C24678"/>
    <w:rsid w:val="00C24AF7"/>
    <w:rsid w:val="00C25849"/>
    <w:rsid w:val="00C261AF"/>
    <w:rsid w:val="00C264B1"/>
    <w:rsid w:val="00C27772"/>
    <w:rsid w:val="00C3009D"/>
    <w:rsid w:val="00C304A1"/>
    <w:rsid w:val="00C31D09"/>
    <w:rsid w:val="00C33028"/>
    <w:rsid w:val="00C33207"/>
    <w:rsid w:val="00C332E4"/>
    <w:rsid w:val="00C33E9A"/>
    <w:rsid w:val="00C3554D"/>
    <w:rsid w:val="00C3560F"/>
    <w:rsid w:val="00C370B9"/>
    <w:rsid w:val="00C41B43"/>
    <w:rsid w:val="00C42390"/>
    <w:rsid w:val="00C42B7B"/>
    <w:rsid w:val="00C43E79"/>
    <w:rsid w:val="00C44299"/>
    <w:rsid w:val="00C445D6"/>
    <w:rsid w:val="00C4482F"/>
    <w:rsid w:val="00C46471"/>
    <w:rsid w:val="00C467B4"/>
    <w:rsid w:val="00C47724"/>
    <w:rsid w:val="00C5088B"/>
    <w:rsid w:val="00C51C28"/>
    <w:rsid w:val="00C53306"/>
    <w:rsid w:val="00C53578"/>
    <w:rsid w:val="00C5370D"/>
    <w:rsid w:val="00C5413F"/>
    <w:rsid w:val="00C54B32"/>
    <w:rsid w:val="00C561BF"/>
    <w:rsid w:val="00C563FF"/>
    <w:rsid w:val="00C604E6"/>
    <w:rsid w:val="00C61A18"/>
    <w:rsid w:val="00C61B14"/>
    <w:rsid w:val="00C62475"/>
    <w:rsid w:val="00C625D2"/>
    <w:rsid w:val="00C6300C"/>
    <w:rsid w:val="00C63180"/>
    <w:rsid w:val="00C6320C"/>
    <w:rsid w:val="00C63249"/>
    <w:rsid w:val="00C64035"/>
    <w:rsid w:val="00C65B96"/>
    <w:rsid w:val="00C65DE1"/>
    <w:rsid w:val="00C6728F"/>
    <w:rsid w:val="00C72A35"/>
    <w:rsid w:val="00C73996"/>
    <w:rsid w:val="00C764EA"/>
    <w:rsid w:val="00C76864"/>
    <w:rsid w:val="00C778C6"/>
    <w:rsid w:val="00C80D68"/>
    <w:rsid w:val="00C80DB8"/>
    <w:rsid w:val="00C81B88"/>
    <w:rsid w:val="00C835D0"/>
    <w:rsid w:val="00C86543"/>
    <w:rsid w:val="00C8665C"/>
    <w:rsid w:val="00C86CA7"/>
    <w:rsid w:val="00C87D03"/>
    <w:rsid w:val="00C900C1"/>
    <w:rsid w:val="00C912B6"/>
    <w:rsid w:val="00C91BFF"/>
    <w:rsid w:val="00C92FFA"/>
    <w:rsid w:val="00C965DC"/>
    <w:rsid w:val="00C97DF4"/>
    <w:rsid w:val="00CA11C1"/>
    <w:rsid w:val="00CA14D5"/>
    <w:rsid w:val="00CA167E"/>
    <w:rsid w:val="00CA2201"/>
    <w:rsid w:val="00CA2804"/>
    <w:rsid w:val="00CA3F69"/>
    <w:rsid w:val="00CA4B5A"/>
    <w:rsid w:val="00CA507D"/>
    <w:rsid w:val="00CA6233"/>
    <w:rsid w:val="00CB0504"/>
    <w:rsid w:val="00CB0F9C"/>
    <w:rsid w:val="00CB242F"/>
    <w:rsid w:val="00CB280A"/>
    <w:rsid w:val="00CB28D8"/>
    <w:rsid w:val="00CB333A"/>
    <w:rsid w:val="00CB33E9"/>
    <w:rsid w:val="00CB428D"/>
    <w:rsid w:val="00CB619C"/>
    <w:rsid w:val="00CC2272"/>
    <w:rsid w:val="00CC358E"/>
    <w:rsid w:val="00CC4A62"/>
    <w:rsid w:val="00CC4BB6"/>
    <w:rsid w:val="00CC4D98"/>
    <w:rsid w:val="00CC58A8"/>
    <w:rsid w:val="00CC5EEB"/>
    <w:rsid w:val="00CC69C4"/>
    <w:rsid w:val="00CC7F7E"/>
    <w:rsid w:val="00CD04CE"/>
    <w:rsid w:val="00CD0D4C"/>
    <w:rsid w:val="00CD440C"/>
    <w:rsid w:val="00CD68AD"/>
    <w:rsid w:val="00CD6F02"/>
    <w:rsid w:val="00CD7E7B"/>
    <w:rsid w:val="00CE05C2"/>
    <w:rsid w:val="00CE1839"/>
    <w:rsid w:val="00CE1A31"/>
    <w:rsid w:val="00CE317D"/>
    <w:rsid w:val="00CE402C"/>
    <w:rsid w:val="00CE5B56"/>
    <w:rsid w:val="00CE5B83"/>
    <w:rsid w:val="00CE62FB"/>
    <w:rsid w:val="00CE71F4"/>
    <w:rsid w:val="00CE7A70"/>
    <w:rsid w:val="00CE7B0C"/>
    <w:rsid w:val="00CE7C61"/>
    <w:rsid w:val="00CF0F76"/>
    <w:rsid w:val="00CF23DD"/>
    <w:rsid w:val="00CF33BB"/>
    <w:rsid w:val="00CF3CCA"/>
    <w:rsid w:val="00CF5579"/>
    <w:rsid w:val="00CF5904"/>
    <w:rsid w:val="00CF6195"/>
    <w:rsid w:val="00CF7A1D"/>
    <w:rsid w:val="00D008F4"/>
    <w:rsid w:val="00D020A0"/>
    <w:rsid w:val="00D02E4D"/>
    <w:rsid w:val="00D03CED"/>
    <w:rsid w:val="00D04CEE"/>
    <w:rsid w:val="00D063AE"/>
    <w:rsid w:val="00D10E78"/>
    <w:rsid w:val="00D1174D"/>
    <w:rsid w:val="00D12CA1"/>
    <w:rsid w:val="00D13F8C"/>
    <w:rsid w:val="00D14AE1"/>
    <w:rsid w:val="00D15D43"/>
    <w:rsid w:val="00D16A12"/>
    <w:rsid w:val="00D17133"/>
    <w:rsid w:val="00D17E96"/>
    <w:rsid w:val="00D225E1"/>
    <w:rsid w:val="00D232D6"/>
    <w:rsid w:val="00D23457"/>
    <w:rsid w:val="00D24C0E"/>
    <w:rsid w:val="00D25B5D"/>
    <w:rsid w:val="00D2648B"/>
    <w:rsid w:val="00D30EEF"/>
    <w:rsid w:val="00D30FB9"/>
    <w:rsid w:val="00D31E31"/>
    <w:rsid w:val="00D32ACC"/>
    <w:rsid w:val="00D33158"/>
    <w:rsid w:val="00D37880"/>
    <w:rsid w:val="00D37883"/>
    <w:rsid w:val="00D37949"/>
    <w:rsid w:val="00D4068D"/>
    <w:rsid w:val="00D414F5"/>
    <w:rsid w:val="00D42983"/>
    <w:rsid w:val="00D436E7"/>
    <w:rsid w:val="00D45C03"/>
    <w:rsid w:val="00D45F3C"/>
    <w:rsid w:val="00D46304"/>
    <w:rsid w:val="00D467B9"/>
    <w:rsid w:val="00D47095"/>
    <w:rsid w:val="00D473DA"/>
    <w:rsid w:val="00D52EAC"/>
    <w:rsid w:val="00D54693"/>
    <w:rsid w:val="00D567E6"/>
    <w:rsid w:val="00D56C81"/>
    <w:rsid w:val="00D57C43"/>
    <w:rsid w:val="00D60AC8"/>
    <w:rsid w:val="00D60FAC"/>
    <w:rsid w:val="00D61D90"/>
    <w:rsid w:val="00D6256B"/>
    <w:rsid w:val="00D62AAE"/>
    <w:rsid w:val="00D62CB5"/>
    <w:rsid w:val="00D631BC"/>
    <w:rsid w:val="00D63C20"/>
    <w:rsid w:val="00D63DDC"/>
    <w:rsid w:val="00D64A67"/>
    <w:rsid w:val="00D64A89"/>
    <w:rsid w:val="00D64EF3"/>
    <w:rsid w:val="00D65C72"/>
    <w:rsid w:val="00D65C7C"/>
    <w:rsid w:val="00D66339"/>
    <w:rsid w:val="00D67B23"/>
    <w:rsid w:val="00D701C5"/>
    <w:rsid w:val="00D70EDF"/>
    <w:rsid w:val="00D7164D"/>
    <w:rsid w:val="00D719C5"/>
    <w:rsid w:val="00D7293F"/>
    <w:rsid w:val="00D739C7"/>
    <w:rsid w:val="00D74636"/>
    <w:rsid w:val="00D763D6"/>
    <w:rsid w:val="00D767AB"/>
    <w:rsid w:val="00D77F85"/>
    <w:rsid w:val="00D80E9A"/>
    <w:rsid w:val="00D82016"/>
    <w:rsid w:val="00D84462"/>
    <w:rsid w:val="00D85035"/>
    <w:rsid w:val="00D8518E"/>
    <w:rsid w:val="00D8559F"/>
    <w:rsid w:val="00D87D3E"/>
    <w:rsid w:val="00D900C9"/>
    <w:rsid w:val="00D91386"/>
    <w:rsid w:val="00D9540B"/>
    <w:rsid w:val="00D96D16"/>
    <w:rsid w:val="00D976CB"/>
    <w:rsid w:val="00DA14F4"/>
    <w:rsid w:val="00DA1718"/>
    <w:rsid w:val="00DA1C39"/>
    <w:rsid w:val="00DA3063"/>
    <w:rsid w:val="00DA523E"/>
    <w:rsid w:val="00DA5626"/>
    <w:rsid w:val="00DA679A"/>
    <w:rsid w:val="00DA6E92"/>
    <w:rsid w:val="00DA72DF"/>
    <w:rsid w:val="00DA731D"/>
    <w:rsid w:val="00DB148B"/>
    <w:rsid w:val="00DB2557"/>
    <w:rsid w:val="00DB27E0"/>
    <w:rsid w:val="00DB30BB"/>
    <w:rsid w:val="00DB3E30"/>
    <w:rsid w:val="00DB42EA"/>
    <w:rsid w:val="00DB635B"/>
    <w:rsid w:val="00DB63BE"/>
    <w:rsid w:val="00DB64F7"/>
    <w:rsid w:val="00DB7675"/>
    <w:rsid w:val="00DB79ED"/>
    <w:rsid w:val="00DC1CE9"/>
    <w:rsid w:val="00DC2672"/>
    <w:rsid w:val="00DC2A74"/>
    <w:rsid w:val="00DC4AC5"/>
    <w:rsid w:val="00DC5D64"/>
    <w:rsid w:val="00DC6EB3"/>
    <w:rsid w:val="00DC79F8"/>
    <w:rsid w:val="00DD1F9C"/>
    <w:rsid w:val="00DD2390"/>
    <w:rsid w:val="00DD3E44"/>
    <w:rsid w:val="00DD4430"/>
    <w:rsid w:val="00DD5341"/>
    <w:rsid w:val="00DD5533"/>
    <w:rsid w:val="00DD6397"/>
    <w:rsid w:val="00DD74B1"/>
    <w:rsid w:val="00DE07F1"/>
    <w:rsid w:val="00DE098C"/>
    <w:rsid w:val="00DE2E39"/>
    <w:rsid w:val="00DE3082"/>
    <w:rsid w:val="00DE3102"/>
    <w:rsid w:val="00DE4F5C"/>
    <w:rsid w:val="00DE5717"/>
    <w:rsid w:val="00DE630D"/>
    <w:rsid w:val="00DE7032"/>
    <w:rsid w:val="00DE7A53"/>
    <w:rsid w:val="00DF026D"/>
    <w:rsid w:val="00DF071C"/>
    <w:rsid w:val="00DF08AE"/>
    <w:rsid w:val="00DF110D"/>
    <w:rsid w:val="00DF2773"/>
    <w:rsid w:val="00DF4701"/>
    <w:rsid w:val="00DF510F"/>
    <w:rsid w:val="00DF5191"/>
    <w:rsid w:val="00DF716E"/>
    <w:rsid w:val="00E0152D"/>
    <w:rsid w:val="00E0169E"/>
    <w:rsid w:val="00E026EC"/>
    <w:rsid w:val="00E02B61"/>
    <w:rsid w:val="00E0350D"/>
    <w:rsid w:val="00E06452"/>
    <w:rsid w:val="00E12EF8"/>
    <w:rsid w:val="00E13BF0"/>
    <w:rsid w:val="00E14B42"/>
    <w:rsid w:val="00E1501F"/>
    <w:rsid w:val="00E179B6"/>
    <w:rsid w:val="00E200F7"/>
    <w:rsid w:val="00E211EA"/>
    <w:rsid w:val="00E236C1"/>
    <w:rsid w:val="00E23718"/>
    <w:rsid w:val="00E23BD5"/>
    <w:rsid w:val="00E26385"/>
    <w:rsid w:val="00E26C35"/>
    <w:rsid w:val="00E26E26"/>
    <w:rsid w:val="00E26EA1"/>
    <w:rsid w:val="00E27512"/>
    <w:rsid w:val="00E308D8"/>
    <w:rsid w:val="00E30A73"/>
    <w:rsid w:val="00E316E7"/>
    <w:rsid w:val="00E31796"/>
    <w:rsid w:val="00E317D9"/>
    <w:rsid w:val="00E32AEB"/>
    <w:rsid w:val="00E32D9C"/>
    <w:rsid w:val="00E3564C"/>
    <w:rsid w:val="00E367D2"/>
    <w:rsid w:val="00E37885"/>
    <w:rsid w:val="00E37F05"/>
    <w:rsid w:val="00E40510"/>
    <w:rsid w:val="00E4077E"/>
    <w:rsid w:val="00E41503"/>
    <w:rsid w:val="00E42602"/>
    <w:rsid w:val="00E4586C"/>
    <w:rsid w:val="00E45A47"/>
    <w:rsid w:val="00E46850"/>
    <w:rsid w:val="00E5163C"/>
    <w:rsid w:val="00E51FDA"/>
    <w:rsid w:val="00E52BC6"/>
    <w:rsid w:val="00E53DC9"/>
    <w:rsid w:val="00E54AFB"/>
    <w:rsid w:val="00E54BC6"/>
    <w:rsid w:val="00E602C7"/>
    <w:rsid w:val="00E61FEB"/>
    <w:rsid w:val="00E62A21"/>
    <w:rsid w:val="00E631FA"/>
    <w:rsid w:val="00E638B8"/>
    <w:rsid w:val="00E65505"/>
    <w:rsid w:val="00E669E4"/>
    <w:rsid w:val="00E71573"/>
    <w:rsid w:val="00E715AC"/>
    <w:rsid w:val="00E724E1"/>
    <w:rsid w:val="00E7376F"/>
    <w:rsid w:val="00E74119"/>
    <w:rsid w:val="00E74234"/>
    <w:rsid w:val="00E75A39"/>
    <w:rsid w:val="00E75F89"/>
    <w:rsid w:val="00E760EF"/>
    <w:rsid w:val="00E769C6"/>
    <w:rsid w:val="00E77353"/>
    <w:rsid w:val="00E77D33"/>
    <w:rsid w:val="00E77F35"/>
    <w:rsid w:val="00E80A45"/>
    <w:rsid w:val="00E81B4C"/>
    <w:rsid w:val="00E81D66"/>
    <w:rsid w:val="00E82A21"/>
    <w:rsid w:val="00E82D9D"/>
    <w:rsid w:val="00E84C03"/>
    <w:rsid w:val="00E85BB7"/>
    <w:rsid w:val="00E870BA"/>
    <w:rsid w:val="00E9000A"/>
    <w:rsid w:val="00E901D9"/>
    <w:rsid w:val="00E90900"/>
    <w:rsid w:val="00E91068"/>
    <w:rsid w:val="00E914C5"/>
    <w:rsid w:val="00E93917"/>
    <w:rsid w:val="00E93D1F"/>
    <w:rsid w:val="00E94FA1"/>
    <w:rsid w:val="00E952E8"/>
    <w:rsid w:val="00E95757"/>
    <w:rsid w:val="00E965B8"/>
    <w:rsid w:val="00E96645"/>
    <w:rsid w:val="00E96700"/>
    <w:rsid w:val="00E97ED4"/>
    <w:rsid w:val="00EA1413"/>
    <w:rsid w:val="00EA1487"/>
    <w:rsid w:val="00EA366B"/>
    <w:rsid w:val="00EA3F7F"/>
    <w:rsid w:val="00EA4628"/>
    <w:rsid w:val="00EA60D0"/>
    <w:rsid w:val="00EA695D"/>
    <w:rsid w:val="00EA6AAA"/>
    <w:rsid w:val="00EA70C7"/>
    <w:rsid w:val="00EB0BF5"/>
    <w:rsid w:val="00EB153E"/>
    <w:rsid w:val="00EB2070"/>
    <w:rsid w:val="00EB5141"/>
    <w:rsid w:val="00EB75F7"/>
    <w:rsid w:val="00EB7F2A"/>
    <w:rsid w:val="00EC006C"/>
    <w:rsid w:val="00EC058F"/>
    <w:rsid w:val="00EC14B1"/>
    <w:rsid w:val="00EC14EC"/>
    <w:rsid w:val="00EC2D9B"/>
    <w:rsid w:val="00EC35A9"/>
    <w:rsid w:val="00EC3E3E"/>
    <w:rsid w:val="00EC5038"/>
    <w:rsid w:val="00EC5BC0"/>
    <w:rsid w:val="00EC5C7F"/>
    <w:rsid w:val="00EC5E40"/>
    <w:rsid w:val="00ED06B3"/>
    <w:rsid w:val="00ED0D27"/>
    <w:rsid w:val="00ED1CC2"/>
    <w:rsid w:val="00ED2E52"/>
    <w:rsid w:val="00ED34E1"/>
    <w:rsid w:val="00ED48DF"/>
    <w:rsid w:val="00ED6556"/>
    <w:rsid w:val="00ED6F7D"/>
    <w:rsid w:val="00EE0F29"/>
    <w:rsid w:val="00EE14E4"/>
    <w:rsid w:val="00EE285F"/>
    <w:rsid w:val="00EE3917"/>
    <w:rsid w:val="00EE5076"/>
    <w:rsid w:val="00EE65EA"/>
    <w:rsid w:val="00EE67C9"/>
    <w:rsid w:val="00EE742A"/>
    <w:rsid w:val="00EE75B7"/>
    <w:rsid w:val="00EE7EE0"/>
    <w:rsid w:val="00EF1A08"/>
    <w:rsid w:val="00EF7C1B"/>
    <w:rsid w:val="00EF7D25"/>
    <w:rsid w:val="00F0239F"/>
    <w:rsid w:val="00F0253C"/>
    <w:rsid w:val="00F04446"/>
    <w:rsid w:val="00F0471E"/>
    <w:rsid w:val="00F04C58"/>
    <w:rsid w:val="00F10277"/>
    <w:rsid w:val="00F10EC0"/>
    <w:rsid w:val="00F112B5"/>
    <w:rsid w:val="00F15121"/>
    <w:rsid w:val="00F16F5E"/>
    <w:rsid w:val="00F176E4"/>
    <w:rsid w:val="00F1779A"/>
    <w:rsid w:val="00F2196A"/>
    <w:rsid w:val="00F22A32"/>
    <w:rsid w:val="00F23904"/>
    <w:rsid w:val="00F25B8F"/>
    <w:rsid w:val="00F26850"/>
    <w:rsid w:val="00F30B12"/>
    <w:rsid w:val="00F30C7A"/>
    <w:rsid w:val="00F31048"/>
    <w:rsid w:val="00F31295"/>
    <w:rsid w:val="00F32607"/>
    <w:rsid w:val="00F329CF"/>
    <w:rsid w:val="00F340FB"/>
    <w:rsid w:val="00F34276"/>
    <w:rsid w:val="00F347C6"/>
    <w:rsid w:val="00F369FF"/>
    <w:rsid w:val="00F400B5"/>
    <w:rsid w:val="00F4088C"/>
    <w:rsid w:val="00F40D94"/>
    <w:rsid w:val="00F41E6C"/>
    <w:rsid w:val="00F438B4"/>
    <w:rsid w:val="00F4434D"/>
    <w:rsid w:val="00F44768"/>
    <w:rsid w:val="00F4542C"/>
    <w:rsid w:val="00F47B5E"/>
    <w:rsid w:val="00F47BA1"/>
    <w:rsid w:val="00F50701"/>
    <w:rsid w:val="00F54056"/>
    <w:rsid w:val="00F54B53"/>
    <w:rsid w:val="00F54D1D"/>
    <w:rsid w:val="00F55B54"/>
    <w:rsid w:val="00F55CFB"/>
    <w:rsid w:val="00F572A3"/>
    <w:rsid w:val="00F608F8"/>
    <w:rsid w:val="00F60B2A"/>
    <w:rsid w:val="00F61A8A"/>
    <w:rsid w:val="00F62832"/>
    <w:rsid w:val="00F6347F"/>
    <w:rsid w:val="00F63F69"/>
    <w:rsid w:val="00F64345"/>
    <w:rsid w:val="00F65A8B"/>
    <w:rsid w:val="00F676EF"/>
    <w:rsid w:val="00F67737"/>
    <w:rsid w:val="00F67797"/>
    <w:rsid w:val="00F70563"/>
    <w:rsid w:val="00F71B2C"/>
    <w:rsid w:val="00F71B7F"/>
    <w:rsid w:val="00F72903"/>
    <w:rsid w:val="00F73407"/>
    <w:rsid w:val="00F736AF"/>
    <w:rsid w:val="00F7515F"/>
    <w:rsid w:val="00F7660E"/>
    <w:rsid w:val="00F76841"/>
    <w:rsid w:val="00F804DA"/>
    <w:rsid w:val="00F80F38"/>
    <w:rsid w:val="00F81171"/>
    <w:rsid w:val="00F82FC8"/>
    <w:rsid w:val="00F834D2"/>
    <w:rsid w:val="00F850B9"/>
    <w:rsid w:val="00F85A59"/>
    <w:rsid w:val="00F85BFC"/>
    <w:rsid w:val="00F8680B"/>
    <w:rsid w:val="00F86CF4"/>
    <w:rsid w:val="00F87055"/>
    <w:rsid w:val="00F901E7"/>
    <w:rsid w:val="00F93134"/>
    <w:rsid w:val="00F946B7"/>
    <w:rsid w:val="00F96C50"/>
    <w:rsid w:val="00F97164"/>
    <w:rsid w:val="00F97657"/>
    <w:rsid w:val="00FA4B68"/>
    <w:rsid w:val="00FA5A36"/>
    <w:rsid w:val="00FA763C"/>
    <w:rsid w:val="00FA77A1"/>
    <w:rsid w:val="00FB13AD"/>
    <w:rsid w:val="00FB16C9"/>
    <w:rsid w:val="00FB1BB5"/>
    <w:rsid w:val="00FB1E36"/>
    <w:rsid w:val="00FB2111"/>
    <w:rsid w:val="00FB2414"/>
    <w:rsid w:val="00FB4CC2"/>
    <w:rsid w:val="00FB51B0"/>
    <w:rsid w:val="00FB6350"/>
    <w:rsid w:val="00FB6701"/>
    <w:rsid w:val="00FB6B09"/>
    <w:rsid w:val="00FB6D1E"/>
    <w:rsid w:val="00FB7CC8"/>
    <w:rsid w:val="00FC039B"/>
    <w:rsid w:val="00FC07A9"/>
    <w:rsid w:val="00FC1904"/>
    <w:rsid w:val="00FC5092"/>
    <w:rsid w:val="00FC54A3"/>
    <w:rsid w:val="00FC61B7"/>
    <w:rsid w:val="00FC6365"/>
    <w:rsid w:val="00FC7C63"/>
    <w:rsid w:val="00FD06A3"/>
    <w:rsid w:val="00FD18CE"/>
    <w:rsid w:val="00FD28F2"/>
    <w:rsid w:val="00FD325D"/>
    <w:rsid w:val="00FD4634"/>
    <w:rsid w:val="00FD569E"/>
    <w:rsid w:val="00FD5758"/>
    <w:rsid w:val="00FD6474"/>
    <w:rsid w:val="00FD685C"/>
    <w:rsid w:val="00FD6C5C"/>
    <w:rsid w:val="00FD7348"/>
    <w:rsid w:val="00FD7609"/>
    <w:rsid w:val="00FD7785"/>
    <w:rsid w:val="00FE06BE"/>
    <w:rsid w:val="00FE181A"/>
    <w:rsid w:val="00FE1AEA"/>
    <w:rsid w:val="00FE32B7"/>
    <w:rsid w:val="00FE3DEC"/>
    <w:rsid w:val="00FE3FB6"/>
    <w:rsid w:val="00FE491C"/>
    <w:rsid w:val="00FE55C9"/>
    <w:rsid w:val="00FE6753"/>
    <w:rsid w:val="00FE69A2"/>
    <w:rsid w:val="00FE6BBD"/>
    <w:rsid w:val="00FE7D4F"/>
    <w:rsid w:val="00FF2667"/>
    <w:rsid w:val="00FF301D"/>
    <w:rsid w:val="00FF5917"/>
    <w:rsid w:val="00FF5A3F"/>
    <w:rsid w:val="00FF625E"/>
    <w:rsid w:val="00FF67BC"/>
    <w:rsid w:val="00FF743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AB4"/>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1839"/>
    <w:pPr>
      <w:ind w:left="720"/>
      <w:contextualSpacing/>
    </w:pPr>
    <w:rPr>
      <w:szCs w:val="40"/>
    </w:rPr>
  </w:style>
  <w:style w:type="paragraph" w:styleId="BlockText">
    <w:name w:val="Block Text"/>
    <w:basedOn w:val="Normal"/>
    <w:rsid w:val="007841F2"/>
    <w:pPr>
      <w:spacing w:before="240" w:line="360" w:lineRule="auto"/>
      <w:ind w:left="567" w:right="748"/>
      <w:jc w:val="both"/>
    </w:pPr>
    <w:rPr>
      <w:rFonts w:ascii="Times New Roman"/>
      <w:sz w:val="20"/>
      <w:szCs w:val="20"/>
    </w:rPr>
  </w:style>
  <w:style w:type="paragraph" w:styleId="BodyTextIndent">
    <w:name w:val="Body Text Indent"/>
    <w:basedOn w:val="Normal"/>
    <w:link w:val="BodyTextIndentChar"/>
    <w:rsid w:val="007E65C8"/>
    <w:pPr>
      <w:tabs>
        <w:tab w:val="left" w:pos="360"/>
      </w:tabs>
      <w:ind w:left="720"/>
      <w:jc w:val="both"/>
    </w:pPr>
  </w:style>
  <w:style w:type="character" w:customStyle="1" w:styleId="BodyTextIndentChar">
    <w:name w:val="Body Text Indent Char"/>
    <w:link w:val="BodyTextIndent"/>
    <w:rsid w:val="007E65C8"/>
    <w:rPr>
      <w:rFonts w:ascii="Angsana New" w:eastAsia="Times New Roman" w:hAnsi="Times New Roman" w:cs="Angsana New"/>
      <w:sz w:val="32"/>
      <w:szCs w:val="32"/>
    </w:rPr>
  </w:style>
  <w:style w:type="paragraph" w:styleId="Revision">
    <w:name w:val="Revision"/>
    <w:hidden/>
    <w:uiPriority w:val="99"/>
    <w:semiHidden/>
    <w:rsid w:val="00A7220B"/>
    <w:rPr>
      <w:rFonts w:ascii="Angsana New" w:eastAsia="Times New Roman" w:hAnsi="Times New Roman" w:cs="Angsana New"/>
      <w:sz w:val="32"/>
      <w:szCs w:val="40"/>
    </w:rPr>
  </w:style>
  <w:style w:type="paragraph" w:styleId="BalloonText">
    <w:name w:val="Balloon Text"/>
    <w:basedOn w:val="Normal"/>
    <w:link w:val="BalloonTextChar"/>
    <w:uiPriority w:val="99"/>
    <w:semiHidden/>
    <w:unhideWhenUsed/>
    <w:rsid w:val="00A7220B"/>
    <w:rPr>
      <w:rFonts w:ascii="Tahoma" w:hAnsi="Tahoma"/>
      <w:sz w:val="16"/>
      <w:szCs w:val="20"/>
    </w:rPr>
  </w:style>
  <w:style w:type="character" w:customStyle="1" w:styleId="BalloonTextChar">
    <w:name w:val="Balloon Text Char"/>
    <w:link w:val="BalloonText"/>
    <w:uiPriority w:val="99"/>
    <w:semiHidden/>
    <w:rsid w:val="00A7220B"/>
    <w:rPr>
      <w:rFonts w:ascii="Tahoma" w:eastAsia="Times New Roman" w:hAnsi="Tahoma" w:cs="Angsana New"/>
      <w:sz w:val="16"/>
      <w:szCs w:val="20"/>
    </w:rPr>
  </w:style>
  <w:style w:type="paragraph" w:customStyle="1" w:styleId="block">
    <w:name w:val="block"/>
    <w:aliases w:val="b"/>
    <w:basedOn w:val="BodyText"/>
    <w:rsid w:val="00E54BC6"/>
    <w:pPr>
      <w:spacing w:after="260" w:line="260" w:lineRule="atLeast"/>
      <w:ind w:left="567"/>
    </w:pPr>
    <w:rPr>
      <w:rFonts w:ascii="Times New Roman"/>
      <w:sz w:val="22"/>
      <w:szCs w:val="20"/>
      <w:lang w:val="en-GB" w:bidi="ar-SA"/>
    </w:rPr>
  </w:style>
  <w:style w:type="paragraph" w:styleId="BodyText">
    <w:name w:val="Body Text"/>
    <w:basedOn w:val="Normal"/>
    <w:link w:val="BodyTextChar"/>
    <w:uiPriority w:val="99"/>
    <w:semiHidden/>
    <w:unhideWhenUsed/>
    <w:rsid w:val="00E54BC6"/>
    <w:pPr>
      <w:spacing w:after="120"/>
    </w:pPr>
    <w:rPr>
      <w:szCs w:val="40"/>
    </w:rPr>
  </w:style>
  <w:style w:type="character" w:customStyle="1" w:styleId="BodyTextChar">
    <w:name w:val="Body Text Char"/>
    <w:link w:val="BodyText"/>
    <w:uiPriority w:val="99"/>
    <w:semiHidden/>
    <w:rsid w:val="00E54BC6"/>
    <w:rPr>
      <w:rFonts w:ascii="Angsana New" w:eastAsia="Times New Roman" w:hAnsi="Times New Roman" w:cs="Angsana New"/>
      <w:sz w:val="32"/>
      <w:szCs w:val="40"/>
    </w:rPr>
  </w:style>
  <w:style w:type="paragraph" w:styleId="Header">
    <w:name w:val="header"/>
    <w:basedOn w:val="Normal"/>
    <w:link w:val="HeaderChar"/>
    <w:unhideWhenUsed/>
    <w:rsid w:val="006917DF"/>
    <w:pPr>
      <w:tabs>
        <w:tab w:val="center" w:pos="4513"/>
        <w:tab w:val="right" w:pos="9026"/>
      </w:tabs>
    </w:pPr>
    <w:rPr>
      <w:szCs w:val="40"/>
    </w:rPr>
  </w:style>
  <w:style w:type="character" w:customStyle="1" w:styleId="HeaderChar">
    <w:name w:val="Header Char"/>
    <w:link w:val="Header"/>
    <w:uiPriority w:val="99"/>
    <w:rsid w:val="006917DF"/>
    <w:rPr>
      <w:rFonts w:ascii="Angsana New" w:eastAsia="Times New Roman" w:hAnsi="Times New Roman" w:cs="Angsana New"/>
      <w:sz w:val="32"/>
      <w:szCs w:val="40"/>
    </w:rPr>
  </w:style>
  <w:style w:type="paragraph" w:styleId="Footer">
    <w:name w:val="footer"/>
    <w:basedOn w:val="Normal"/>
    <w:link w:val="FooterChar"/>
    <w:uiPriority w:val="99"/>
    <w:unhideWhenUsed/>
    <w:rsid w:val="006917DF"/>
    <w:pPr>
      <w:tabs>
        <w:tab w:val="center" w:pos="4513"/>
        <w:tab w:val="right" w:pos="9026"/>
      </w:tabs>
    </w:pPr>
    <w:rPr>
      <w:szCs w:val="40"/>
    </w:rPr>
  </w:style>
  <w:style w:type="character" w:customStyle="1" w:styleId="FooterChar">
    <w:name w:val="Footer Char"/>
    <w:link w:val="Footer"/>
    <w:uiPriority w:val="99"/>
    <w:rsid w:val="006917DF"/>
    <w:rPr>
      <w:rFonts w:ascii="Angsana New" w:eastAsia="Times New Roman" w:hAnsi="Times New Roman" w:cs="Angsana New"/>
      <w:sz w:val="32"/>
      <w:szCs w:val="40"/>
    </w:rPr>
  </w:style>
  <w:style w:type="paragraph" w:customStyle="1" w:styleId="zdisclaimer">
    <w:name w:val="zdisclaimer"/>
    <w:basedOn w:val="Normal"/>
    <w:next w:val="Footer"/>
    <w:rsid w:val="003E035C"/>
    <w:pPr>
      <w:framePr w:wrap="auto" w:vAnchor="page" w:hAnchor="page" w:x="3238" w:y="14685"/>
      <w:autoSpaceDE w:val="0"/>
      <w:autoSpaceDN w:val="0"/>
      <w:spacing w:line="240" w:lineRule="exact"/>
    </w:pPr>
    <w:rPr>
      <w:rFonts w:ascii="Times New Roman"/>
      <w:sz w:val="20"/>
      <w:szCs w:val="20"/>
      <w:lang w:val="en-GB"/>
    </w:rPr>
  </w:style>
  <w:style w:type="paragraph" w:customStyle="1" w:styleId="Default">
    <w:name w:val="Default"/>
    <w:rsid w:val="00CA167E"/>
    <w:pPr>
      <w:autoSpaceDE w:val="0"/>
      <w:autoSpaceDN w:val="0"/>
      <w:adjustRightInd w:val="0"/>
    </w:pPr>
    <w:rPr>
      <w:rFonts w:ascii="EucrosiaUPC" w:eastAsia="Times New Roman" w:hAnsi="EucrosiaUPC" w:cs="EucrosiaUPC"/>
      <w:color w:val="000000"/>
      <w:sz w:val="24"/>
      <w:szCs w:val="24"/>
    </w:rPr>
  </w:style>
  <w:style w:type="character" w:styleId="PageNumber">
    <w:name w:val="page number"/>
    <w:basedOn w:val="DefaultParagraphFont"/>
    <w:rsid w:val="008826D9"/>
  </w:style>
  <w:style w:type="character" w:customStyle="1" w:styleId="hps">
    <w:name w:val="hps"/>
    <w:basedOn w:val="DefaultParagraphFont"/>
    <w:rsid w:val="009C7A51"/>
  </w:style>
  <w:style w:type="paragraph" w:customStyle="1" w:styleId="AccPolicyHeading">
    <w:name w:val="Acc Policy Heading"/>
    <w:basedOn w:val="BodyText"/>
    <w:autoRedefine/>
    <w:rsid w:val="00D65C7C"/>
    <w:pPr>
      <w:numPr>
        <w:ilvl w:val="1"/>
        <w:numId w:val="2"/>
      </w:numPr>
      <w:spacing w:line="260" w:lineRule="atLeast"/>
      <w:ind w:right="569"/>
      <w:jc w:val="both"/>
    </w:pPr>
    <w:rPr>
      <w:rFonts w:ascii="Times New Roman" w:eastAsia="SimSun"/>
      <w:b/>
      <w:sz w:val="22"/>
      <w:szCs w:val="22"/>
      <w:lang w:eastAsia="en-GB"/>
    </w:rPr>
  </w:style>
  <w:style w:type="paragraph" w:styleId="Title">
    <w:name w:val="Title"/>
    <w:basedOn w:val="Normal"/>
    <w:link w:val="TitleChar"/>
    <w:qFormat/>
    <w:rsid w:val="00D65C7C"/>
    <w:pPr>
      <w:jc w:val="center"/>
    </w:pPr>
    <w:rPr>
      <w:rFonts w:eastAsia="Batang"/>
      <w:b/>
      <w:bCs/>
    </w:rPr>
  </w:style>
  <w:style w:type="character" w:customStyle="1" w:styleId="TitleChar">
    <w:name w:val="Title Char"/>
    <w:link w:val="Title"/>
    <w:rsid w:val="00D65C7C"/>
    <w:rPr>
      <w:rFonts w:ascii="Angsana New" w:eastAsia="Batang" w:hAnsi="Times New Roman" w:cs="Angsana New"/>
      <w:b/>
      <w:bCs/>
      <w:sz w:val="32"/>
      <w:szCs w:val="32"/>
    </w:rPr>
  </w:style>
  <w:style w:type="character" w:customStyle="1" w:styleId="longtext">
    <w:name w:val="long_text"/>
    <w:basedOn w:val="DefaultParagraphFont"/>
    <w:rsid w:val="002130FB"/>
  </w:style>
  <w:style w:type="paragraph" w:styleId="HTMLPreformatted">
    <w:name w:val="HTML Preformatted"/>
    <w:basedOn w:val="Normal"/>
    <w:link w:val="HTMLPreformattedChar"/>
    <w:uiPriority w:val="99"/>
    <w:unhideWhenUsed/>
    <w:rsid w:val="00F40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Ansi="Angsana New"/>
      <w:sz w:val="28"/>
      <w:szCs w:val="28"/>
    </w:rPr>
  </w:style>
  <w:style w:type="character" w:customStyle="1" w:styleId="HTMLPreformattedChar">
    <w:name w:val="HTML Preformatted Char"/>
    <w:basedOn w:val="DefaultParagraphFont"/>
    <w:link w:val="HTMLPreformatted"/>
    <w:uiPriority w:val="99"/>
    <w:rsid w:val="00F4088C"/>
    <w:rPr>
      <w:rFonts w:ascii="Angsana New" w:eastAsia="Times New Roman" w:hAnsi="Angsana New" w:cs="Angsana New"/>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AB4"/>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1839"/>
    <w:pPr>
      <w:ind w:left="720"/>
      <w:contextualSpacing/>
    </w:pPr>
    <w:rPr>
      <w:szCs w:val="40"/>
    </w:rPr>
  </w:style>
  <w:style w:type="paragraph" w:styleId="BlockText">
    <w:name w:val="Block Text"/>
    <w:basedOn w:val="Normal"/>
    <w:rsid w:val="007841F2"/>
    <w:pPr>
      <w:spacing w:before="240" w:line="360" w:lineRule="auto"/>
      <w:ind w:left="567" w:right="748"/>
      <w:jc w:val="both"/>
    </w:pPr>
    <w:rPr>
      <w:rFonts w:ascii="Times New Roman"/>
      <w:sz w:val="20"/>
      <w:szCs w:val="20"/>
    </w:rPr>
  </w:style>
  <w:style w:type="paragraph" w:styleId="BodyTextIndent">
    <w:name w:val="Body Text Indent"/>
    <w:basedOn w:val="Normal"/>
    <w:link w:val="BodyTextIndentChar"/>
    <w:rsid w:val="007E65C8"/>
    <w:pPr>
      <w:tabs>
        <w:tab w:val="left" w:pos="360"/>
      </w:tabs>
      <w:ind w:left="720"/>
      <w:jc w:val="both"/>
    </w:pPr>
  </w:style>
  <w:style w:type="character" w:customStyle="1" w:styleId="BodyTextIndentChar">
    <w:name w:val="Body Text Indent Char"/>
    <w:link w:val="BodyTextIndent"/>
    <w:rsid w:val="007E65C8"/>
    <w:rPr>
      <w:rFonts w:ascii="Angsana New" w:eastAsia="Times New Roman" w:hAnsi="Times New Roman" w:cs="Angsana New"/>
      <w:sz w:val="32"/>
      <w:szCs w:val="32"/>
    </w:rPr>
  </w:style>
  <w:style w:type="paragraph" w:styleId="Revision">
    <w:name w:val="Revision"/>
    <w:hidden/>
    <w:uiPriority w:val="99"/>
    <w:semiHidden/>
    <w:rsid w:val="00A7220B"/>
    <w:rPr>
      <w:rFonts w:ascii="Angsana New" w:eastAsia="Times New Roman" w:hAnsi="Times New Roman" w:cs="Angsana New"/>
      <w:sz w:val="32"/>
      <w:szCs w:val="40"/>
    </w:rPr>
  </w:style>
  <w:style w:type="paragraph" w:styleId="BalloonText">
    <w:name w:val="Balloon Text"/>
    <w:basedOn w:val="Normal"/>
    <w:link w:val="BalloonTextChar"/>
    <w:uiPriority w:val="99"/>
    <w:semiHidden/>
    <w:unhideWhenUsed/>
    <w:rsid w:val="00A7220B"/>
    <w:rPr>
      <w:rFonts w:ascii="Tahoma" w:hAnsi="Tahoma"/>
      <w:sz w:val="16"/>
      <w:szCs w:val="20"/>
    </w:rPr>
  </w:style>
  <w:style w:type="character" w:customStyle="1" w:styleId="BalloonTextChar">
    <w:name w:val="Balloon Text Char"/>
    <w:link w:val="BalloonText"/>
    <w:uiPriority w:val="99"/>
    <w:semiHidden/>
    <w:rsid w:val="00A7220B"/>
    <w:rPr>
      <w:rFonts w:ascii="Tahoma" w:eastAsia="Times New Roman" w:hAnsi="Tahoma" w:cs="Angsana New"/>
      <w:sz w:val="16"/>
      <w:szCs w:val="20"/>
    </w:rPr>
  </w:style>
  <w:style w:type="paragraph" w:customStyle="1" w:styleId="block">
    <w:name w:val="block"/>
    <w:aliases w:val="b"/>
    <w:basedOn w:val="BodyText"/>
    <w:rsid w:val="00E54BC6"/>
    <w:pPr>
      <w:spacing w:after="260" w:line="260" w:lineRule="atLeast"/>
      <w:ind w:left="567"/>
    </w:pPr>
    <w:rPr>
      <w:rFonts w:ascii="Times New Roman"/>
      <w:sz w:val="22"/>
      <w:szCs w:val="20"/>
      <w:lang w:val="en-GB" w:bidi="ar-SA"/>
    </w:rPr>
  </w:style>
  <w:style w:type="paragraph" w:styleId="BodyText">
    <w:name w:val="Body Text"/>
    <w:basedOn w:val="Normal"/>
    <w:link w:val="BodyTextChar"/>
    <w:uiPriority w:val="99"/>
    <w:semiHidden/>
    <w:unhideWhenUsed/>
    <w:rsid w:val="00E54BC6"/>
    <w:pPr>
      <w:spacing w:after="120"/>
    </w:pPr>
    <w:rPr>
      <w:szCs w:val="40"/>
    </w:rPr>
  </w:style>
  <w:style w:type="character" w:customStyle="1" w:styleId="BodyTextChar">
    <w:name w:val="Body Text Char"/>
    <w:link w:val="BodyText"/>
    <w:uiPriority w:val="99"/>
    <w:semiHidden/>
    <w:rsid w:val="00E54BC6"/>
    <w:rPr>
      <w:rFonts w:ascii="Angsana New" w:eastAsia="Times New Roman" w:hAnsi="Times New Roman" w:cs="Angsana New"/>
      <w:sz w:val="32"/>
      <w:szCs w:val="40"/>
    </w:rPr>
  </w:style>
  <w:style w:type="paragraph" w:styleId="Header">
    <w:name w:val="header"/>
    <w:basedOn w:val="Normal"/>
    <w:link w:val="HeaderChar"/>
    <w:unhideWhenUsed/>
    <w:rsid w:val="006917DF"/>
    <w:pPr>
      <w:tabs>
        <w:tab w:val="center" w:pos="4513"/>
        <w:tab w:val="right" w:pos="9026"/>
      </w:tabs>
    </w:pPr>
    <w:rPr>
      <w:szCs w:val="40"/>
    </w:rPr>
  </w:style>
  <w:style w:type="character" w:customStyle="1" w:styleId="HeaderChar">
    <w:name w:val="Header Char"/>
    <w:link w:val="Header"/>
    <w:uiPriority w:val="99"/>
    <w:rsid w:val="006917DF"/>
    <w:rPr>
      <w:rFonts w:ascii="Angsana New" w:eastAsia="Times New Roman" w:hAnsi="Times New Roman" w:cs="Angsana New"/>
      <w:sz w:val="32"/>
      <w:szCs w:val="40"/>
    </w:rPr>
  </w:style>
  <w:style w:type="paragraph" w:styleId="Footer">
    <w:name w:val="footer"/>
    <w:basedOn w:val="Normal"/>
    <w:link w:val="FooterChar"/>
    <w:uiPriority w:val="99"/>
    <w:unhideWhenUsed/>
    <w:rsid w:val="006917DF"/>
    <w:pPr>
      <w:tabs>
        <w:tab w:val="center" w:pos="4513"/>
        <w:tab w:val="right" w:pos="9026"/>
      </w:tabs>
    </w:pPr>
    <w:rPr>
      <w:szCs w:val="40"/>
    </w:rPr>
  </w:style>
  <w:style w:type="character" w:customStyle="1" w:styleId="FooterChar">
    <w:name w:val="Footer Char"/>
    <w:link w:val="Footer"/>
    <w:uiPriority w:val="99"/>
    <w:rsid w:val="006917DF"/>
    <w:rPr>
      <w:rFonts w:ascii="Angsana New" w:eastAsia="Times New Roman" w:hAnsi="Times New Roman" w:cs="Angsana New"/>
      <w:sz w:val="32"/>
      <w:szCs w:val="40"/>
    </w:rPr>
  </w:style>
  <w:style w:type="paragraph" w:customStyle="1" w:styleId="zdisclaimer">
    <w:name w:val="zdisclaimer"/>
    <w:basedOn w:val="Normal"/>
    <w:next w:val="Footer"/>
    <w:rsid w:val="003E035C"/>
    <w:pPr>
      <w:framePr w:wrap="auto" w:vAnchor="page" w:hAnchor="page" w:x="3238" w:y="14685"/>
      <w:autoSpaceDE w:val="0"/>
      <w:autoSpaceDN w:val="0"/>
      <w:spacing w:line="240" w:lineRule="exact"/>
    </w:pPr>
    <w:rPr>
      <w:rFonts w:ascii="Times New Roman"/>
      <w:sz w:val="20"/>
      <w:szCs w:val="20"/>
      <w:lang w:val="en-GB"/>
    </w:rPr>
  </w:style>
  <w:style w:type="paragraph" w:customStyle="1" w:styleId="Default">
    <w:name w:val="Default"/>
    <w:rsid w:val="00CA167E"/>
    <w:pPr>
      <w:autoSpaceDE w:val="0"/>
      <w:autoSpaceDN w:val="0"/>
      <w:adjustRightInd w:val="0"/>
    </w:pPr>
    <w:rPr>
      <w:rFonts w:ascii="EucrosiaUPC" w:eastAsia="Times New Roman" w:hAnsi="EucrosiaUPC" w:cs="EucrosiaUPC"/>
      <w:color w:val="000000"/>
      <w:sz w:val="24"/>
      <w:szCs w:val="24"/>
    </w:rPr>
  </w:style>
  <w:style w:type="character" w:styleId="PageNumber">
    <w:name w:val="page number"/>
    <w:basedOn w:val="DefaultParagraphFont"/>
    <w:rsid w:val="008826D9"/>
  </w:style>
  <w:style w:type="character" w:customStyle="1" w:styleId="hps">
    <w:name w:val="hps"/>
    <w:basedOn w:val="DefaultParagraphFont"/>
    <w:rsid w:val="009C7A51"/>
  </w:style>
  <w:style w:type="paragraph" w:customStyle="1" w:styleId="AccPolicyHeading">
    <w:name w:val="Acc Policy Heading"/>
    <w:basedOn w:val="BodyText"/>
    <w:autoRedefine/>
    <w:rsid w:val="00D65C7C"/>
    <w:pPr>
      <w:numPr>
        <w:ilvl w:val="1"/>
        <w:numId w:val="2"/>
      </w:numPr>
      <w:spacing w:line="260" w:lineRule="atLeast"/>
      <w:ind w:right="569"/>
      <w:jc w:val="both"/>
    </w:pPr>
    <w:rPr>
      <w:rFonts w:ascii="Times New Roman" w:eastAsia="SimSun"/>
      <w:b/>
      <w:sz w:val="22"/>
      <w:szCs w:val="22"/>
      <w:lang w:eastAsia="en-GB"/>
    </w:rPr>
  </w:style>
  <w:style w:type="paragraph" w:styleId="Title">
    <w:name w:val="Title"/>
    <w:basedOn w:val="Normal"/>
    <w:link w:val="TitleChar"/>
    <w:qFormat/>
    <w:rsid w:val="00D65C7C"/>
    <w:pPr>
      <w:jc w:val="center"/>
    </w:pPr>
    <w:rPr>
      <w:rFonts w:eastAsia="Batang"/>
      <w:b/>
      <w:bCs/>
    </w:rPr>
  </w:style>
  <w:style w:type="character" w:customStyle="1" w:styleId="TitleChar">
    <w:name w:val="Title Char"/>
    <w:link w:val="Title"/>
    <w:rsid w:val="00D65C7C"/>
    <w:rPr>
      <w:rFonts w:ascii="Angsana New" w:eastAsia="Batang" w:hAnsi="Times New Roman" w:cs="Angsana New"/>
      <w:b/>
      <w:bCs/>
      <w:sz w:val="32"/>
      <w:szCs w:val="32"/>
    </w:rPr>
  </w:style>
  <w:style w:type="character" w:customStyle="1" w:styleId="longtext">
    <w:name w:val="long_text"/>
    <w:basedOn w:val="DefaultParagraphFont"/>
    <w:rsid w:val="002130FB"/>
  </w:style>
  <w:style w:type="paragraph" w:styleId="HTMLPreformatted">
    <w:name w:val="HTML Preformatted"/>
    <w:basedOn w:val="Normal"/>
    <w:link w:val="HTMLPreformattedChar"/>
    <w:uiPriority w:val="99"/>
    <w:unhideWhenUsed/>
    <w:rsid w:val="00F40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Ansi="Angsana New"/>
      <w:sz w:val="28"/>
      <w:szCs w:val="28"/>
    </w:rPr>
  </w:style>
  <w:style w:type="character" w:customStyle="1" w:styleId="HTMLPreformattedChar">
    <w:name w:val="HTML Preformatted Char"/>
    <w:basedOn w:val="DefaultParagraphFont"/>
    <w:link w:val="HTMLPreformatted"/>
    <w:uiPriority w:val="99"/>
    <w:rsid w:val="00F4088C"/>
    <w:rPr>
      <w:rFonts w:ascii="Angsana New" w:eastAsia="Times New Roman" w:hAnsi="Angsana New" w:cs="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398449">
      <w:bodyDiv w:val="1"/>
      <w:marLeft w:val="0"/>
      <w:marRight w:val="0"/>
      <w:marTop w:val="0"/>
      <w:marBottom w:val="0"/>
      <w:divBdr>
        <w:top w:val="none" w:sz="0" w:space="0" w:color="auto"/>
        <w:left w:val="none" w:sz="0" w:space="0" w:color="auto"/>
        <w:bottom w:val="none" w:sz="0" w:space="0" w:color="auto"/>
        <w:right w:val="none" w:sz="0" w:space="0" w:color="auto"/>
      </w:divBdr>
      <w:divsChild>
        <w:div w:id="483397466">
          <w:marLeft w:val="0"/>
          <w:marRight w:val="0"/>
          <w:marTop w:val="0"/>
          <w:marBottom w:val="0"/>
          <w:divBdr>
            <w:top w:val="none" w:sz="0" w:space="0" w:color="auto"/>
            <w:left w:val="none" w:sz="0" w:space="0" w:color="auto"/>
            <w:bottom w:val="none" w:sz="0" w:space="0" w:color="auto"/>
            <w:right w:val="none" w:sz="0" w:space="0" w:color="auto"/>
          </w:divBdr>
          <w:divsChild>
            <w:div w:id="318535495">
              <w:marLeft w:val="0"/>
              <w:marRight w:val="0"/>
              <w:marTop w:val="0"/>
              <w:marBottom w:val="0"/>
              <w:divBdr>
                <w:top w:val="none" w:sz="0" w:space="0" w:color="auto"/>
                <w:left w:val="none" w:sz="0" w:space="0" w:color="auto"/>
                <w:bottom w:val="none" w:sz="0" w:space="0" w:color="auto"/>
                <w:right w:val="none" w:sz="0" w:space="0" w:color="auto"/>
              </w:divBdr>
              <w:divsChild>
                <w:div w:id="1529686506">
                  <w:marLeft w:val="0"/>
                  <w:marRight w:val="0"/>
                  <w:marTop w:val="0"/>
                  <w:marBottom w:val="0"/>
                  <w:divBdr>
                    <w:top w:val="none" w:sz="0" w:space="0" w:color="auto"/>
                    <w:left w:val="none" w:sz="0" w:space="0" w:color="auto"/>
                    <w:bottom w:val="none" w:sz="0" w:space="0" w:color="auto"/>
                    <w:right w:val="none" w:sz="0" w:space="0" w:color="auto"/>
                  </w:divBdr>
                  <w:divsChild>
                    <w:div w:id="1348673297">
                      <w:marLeft w:val="0"/>
                      <w:marRight w:val="0"/>
                      <w:marTop w:val="0"/>
                      <w:marBottom w:val="0"/>
                      <w:divBdr>
                        <w:top w:val="none" w:sz="0" w:space="0" w:color="auto"/>
                        <w:left w:val="none" w:sz="0" w:space="0" w:color="auto"/>
                        <w:bottom w:val="none" w:sz="0" w:space="0" w:color="auto"/>
                        <w:right w:val="none" w:sz="0" w:space="0" w:color="auto"/>
                      </w:divBdr>
                      <w:divsChild>
                        <w:div w:id="1346596110">
                          <w:marLeft w:val="0"/>
                          <w:marRight w:val="0"/>
                          <w:marTop w:val="0"/>
                          <w:marBottom w:val="0"/>
                          <w:divBdr>
                            <w:top w:val="none" w:sz="0" w:space="0" w:color="auto"/>
                            <w:left w:val="none" w:sz="0" w:space="0" w:color="auto"/>
                            <w:bottom w:val="none" w:sz="0" w:space="0" w:color="auto"/>
                            <w:right w:val="none" w:sz="0" w:space="0" w:color="auto"/>
                          </w:divBdr>
                          <w:divsChild>
                            <w:div w:id="335226785">
                              <w:marLeft w:val="0"/>
                              <w:marRight w:val="0"/>
                              <w:marTop w:val="0"/>
                              <w:marBottom w:val="0"/>
                              <w:divBdr>
                                <w:top w:val="none" w:sz="0" w:space="0" w:color="auto"/>
                                <w:left w:val="none" w:sz="0" w:space="0" w:color="auto"/>
                                <w:bottom w:val="none" w:sz="0" w:space="0" w:color="auto"/>
                                <w:right w:val="none" w:sz="0" w:space="0" w:color="auto"/>
                              </w:divBdr>
                              <w:divsChild>
                                <w:div w:id="909510433">
                                  <w:marLeft w:val="0"/>
                                  <w:marRight w:val="0"/>
                                  <w:marTop w:val="0"/>
                                  <w:marBottom w:val="0"/>
                                  <w:divBdr>
                                    <w:top w:val="none" w:sz="0" w:space="0" w:color="auto"/>
                                    <w:left w:val="none" w:sz="0" w:space="0" w:color="auto"/>
                                    <w:bottom w:val="none" w:sz="0" w:space="0" w:color="auto"/>
                                    <w:right w:val="none" w:sz="0" w:space="0" w:color="auto"/>
                                  </w:divBdr>
                                  <w:divsChild>
                                    <w:div w:id="1712076378">
                                      <w:marLeft w:val="54"/>
                                      <w:marRight w:val="0"/>
                                      <w:marTop w:val="0"/>
                                      <w:marBottom w:val="0"/>
                                      <w:divBdr>
                                        <w:top w:val="none" w:sz="0" w:space="0" w:color="auto"/>
                                        <w:left w:val="none" w:sz="0" w:space="0" w:color="auto"/>
                                        <w:bottom w:val="none" w:sz="0" w:space="0" w:color="auto"/>
                                        <w:right w:val="none" w:sz="0" w:space="0" w:color="auto"/>
                                      </w:divBdr>
                                      <w:divsChild>
                                        <w:div w:id="522092475">
                                          <w:marLeft w:val="0"/>
                                          <w:marRight w:val="0"/>
                                          <w:marTop w:val="0"/>
                                          <w:marBottom w:val="0"/>
                                          <w:divBdr>
                                            <w:top w:val="none" w:sz="0" w:space="0" w:color="auto"/>
                                            <w:left w:val="none" w:sz="0" w:space="0" w:color="auto"/>
                                            <w:bottom w:val="none" w:sz="0" w:space="0" w:color="auto"/>
                                            <w:right w:val="none" w:sz="0" w:space="0" w:color="auto"/>
                                          </w:divBdr>
                                          <w:divsChild>
                                            <w:div w:id="2036343427">
                                              <w:marLeft w:val="0"/>
                                              <w:marRight w:val="0"/>
                                              <w:marTop w:val="0"/>
                                              <w:marBottom w:val="109"/>
                                              <w:divBdr>
                                                <w:top w:val="single" w:sz="6" w:space="0" w:color="F5F5F5"/>
                                                <w:left w:val="single" w:sz="6" w:space="0" w:color="F5F5F5"/>
                                                <w:bottom w:val="single" w:sz="6" w:space="0" w:color="F5F5F5"/>
                                                <w:right w:val="single" w:sz="6" w:space="0" w:color="F5F5F5"/>
                                              </w:divBdr>
                                              <w:divsChild>
                                                <w:div w:id="560748636">
                                                  <w:marLeft w:val="0"/>
                                                  <w:marRight w:val="0"/>
                                                  <w:marTop w:val="0"/>
                                                  <w:marBottom w:val="0"/>
                                                  <w:divBdr>
                                                    <w:top w:val="none" w:sz="0" w:space="0" w:color="auto"/>
                                                    <w:left w:val="none" w:sz="0" w:space="0" w:color="auto"/>
                                                    <w:bottom w:val="none" w:sz="0" w:space="0" w:color="auto"/>
                                                    <w:right w:val="none" w:sz="0" w:space="0" w:color="auto"/>
                                                  </w:divBdr>
                                                  <w:divsChild>
                                                    <w:div w:id="624045177">
                                                      <w:marLeft w:val="0"/>
                                                      <w:marRight w:val="0"/>
                                                      <w:marTop w:val="0"/>
                                                      <w:marBottom w:val="0"/>
                                                      <w:divBdr>
                                                        <w:top w:val="none" w:sz="0" w:space="0" w:color="auto"/>
                                                        <w:left w:val="none" w:sz="0" w:space="0" w:color="auto"/>
                                                        <w:bottom w:val="none" w:sz="0" w:space="0" w:color="auto"/>
                                                        <w:right w:val="none" w:sz="0" w:space="0" w:color="auto"/>
                                                      </w:divBdr>
                                                    </w:div>
                                                  </w:divsChild>
                                                </w:div>
                                                <w:div w:id="1271161229">
                                                  <w:marLeft w:val="0"/>
                                                  <w:marRight w:val="0"/>
                                                  <w:marTop w:val="0"/>
                                                  <w:marBottom w:val="0"/>
                                                  <w:divBdr>
                                                    <w:top w:val="none" w:sz="0" w:space="0" w:color="auto"/>
                                                    <w:left w:val="none" w:sz="0" w:space="0" w:color="auto"/>
                                                    <w:bottom w:val="none" w:sz="0" w:space="0" w:color="auto"/>
                                                    <w:right w:val="none" w:sz="0" w:space="0" w:color="auto"/>
                                                  </w:divBdr>
                                                  <w:divsChild>
                                                    <w:div w:id="140942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599732">
      <w:bodyDiv w:val="1"/>
      <w:marLeft w:val="0"/>
      <w:marRight w:val="0"/>
      <w:marTop w:val="0"/>
      <w:marBottom w:val="0"/>
      <w:divBdr>
        <w:top w:val="none" w:sz="0" w:space="0" w:color="auto"/>
        <w:left w:val="none" w:sz="0" w:space="0" w:color="auto"/>
        <w:bottom w:val="none" w:sz="0" w:space="0" w:color="auto"/>
        <w:right w:val="none" w:sz="0" w:space="0" w:color="auto"/>
      </w:divBdr>
    </w:div>
    <w:div w:id="213465841">
      <w:bodyDiv w:val="1"/>
      <w:marLeft w:val="0"/>
      <w:marRight w:val="0"/>
      <w:marTop w:val="0"/>
      <w:marBottom w:val="0"/>
      <w:divBdr>
        <w:top w:val="none" w:sz="0" w:space="0" w:color="auto"/>
        <w:left w:val="none" w:sz="0" w:space="0" w:color="auto"/>
        <w:bottom w:val="none" w:sz="0" w:space="0" w:color="auto"/>
        <w:right w:val="none" w:sz="0" w:space="0" w:color="auto"/>
      </w:divBdr>
    </w:div>
    <w:div w:id="250546802">
      <w:bodyDiv w:val="1"/>
      <w:marLeft w:val="0"/>
      <w:marRight w:val="0"/>
      <w:marTop w:val="0"/>
      <w:marBottom w:val="0"/>
      <w:divBdr>
        <w:top w:val="none" w:sz="0" w:space="0" w:color="auto"/>
        <w:left w:val="none" w:sz="0" w:space="0" w:color="auto"/>
        <w:bottom w:val="none" w:sz="0" w:space="0" w:color="auto"/>
        <w:right w:val="none" w:sz="0" w:space="0" w:color="auto"/>
      </w:divBdr>
    </w:div>
    <w:div w:id="406540658">
      <w:bodyDiv w:val="1"/>
      <w:marLeft w:val="0"/>
      <w:marRight w:val="0"/>
      <w:marTop w:val="0"/>
      <w:marBottom w:val="0"/>
      <w:divBdr>
        <w:top w:val="none" w:sz="0" w:space="0" w:color="auto"/>
        <w:left w:val="none" w:sz="0" w:space="0" w:color="auto"/>
        <w:bottom w:val="none" w:sz="0" w:space="0" w:color="auto"/>
        <w:right w:val="none" w:sz="0" w:space="0" w:color="auto"/>
      </w:divBdr>
    </w:div>
    <w:div w:id="1186944832">
      <w:bodyDiv w:val="1"/>
      <w:marLeft w:val="0"/>
      <w:marRight w:val="0"/>
      <w:marTop w:val="0"/>
      <w:marBottom w:val="0"/>
      <w:divBdr>
        <w:top w:val="none" w:sz="0" w:space="0" w:color="auto"/>
        <w:left w:val="none" w:sz="0" w:space="0" w:color="auto"/>
        <w:bottom w:val="none" w:sz="0" w:space="0" w:color="auto"/>
        <w:right w:val="none" w:sz="0" w:space="0" w:color="auto"/>
      </w:divBdr>
    </w:div>
    <w:div w:id="1418794573">
      <w:bodyDiv w:val="1"/>
      <w:marLeft w:val="0"/>
      <w:marRight w:val="0"/>
      <w:marTop w:val="0"/>
      <w:marBottom w:val="0"/>
      <w:divBdr>
        <w:top w:val="none" w:sz="0" w:space="0" w:color="auto"/>
        <w:left w:val="none" w:sz="0" w:space="0" w:color="auto"/>
        <w:bottom w:val="none" w:sz="0" w:space="0" w:color="auto"/>
        <w:right w:val="none" w:sz="0" w:space="0" w:color="auto"/>
      </w:divBdr>
      <w:divsChild>
        <w:div w:id="500781784">
          <w:marLeft w:val="0"/>
          <w:marRight w:val="0"/>
          <w:marTop w:val="0"/>
          <w:marBottom w:val="0"/>
          <w:divBdr>
            <w:top w:val="none" w:sz="0" w:space="0" w:color="auto"/>
            <w:left w:val="none" w:sz="0" w:space="0" w:color="auto"/>
            <w:bottom w:val="none" w:sz="0" w:space="0" w:color="auto"/>
            <w:right w:val="none" w:sz="0" w:space="0" w:color="auto"/>
          </w:divBdr>
          <w:divsChild>
            <w:div w:id="784421804">
              <w:marLeft w:val="0"/>
              <w:marRight w:val="0"/>
              <w:marTop w:val="0"/>
              <w:marBottom w:val="0"/>
              <w:divBdr>
                <w:top w:val="none" w:sz="0" w:space="0" w:color="auto"/>
                <w:left w:val="none" w:sz="0" w:space="0" w:color="auto"/>
                <w:bottom w:val="none" w:sz="0" w:space="0" w:color="auto"/>
                <w:right w:val="none" w:sz="0" w:space="0" w:color="auto"/>
              </w:divBdr>
              <w:divsChild>
                <w:div w:id="2133208135">
                  <w:marLeft w:val="0"/>
                  <w:marRight w:val="0"/>
                  <w:marTop w:val="0"/>
                  <w:marBottom w:val="0"/>
                  <w:divBdr>
                    <w:top w:val="none" w:sz="0" w:space="0" w:color="auto"/>
                    <w:left w:val="none" w:sz="0" w:space="0" w:color="auto"/>
                    <w:bottom w:val="none" w:sz="0" w:space="0" w:color="auto"/>
                    <w:right w:val="none" w:sz="0" w:space="0" w:color="auto"/>
                  </w:divBdr>
                  <w:divsChild>
                    <w:div w:id="1332022576">
                      <w:marLeft w:val="0"/>
                      <w:marRight w:val="0"/>
                      <w:marTop w:val="0"/>
                      <w:marBottom w:val="0"/>
                      <w:divBdr>
                        <w:top w:val="none" w:sz="0" w:space="0" w:color="auto"/>
                        <w:left w:val="none" w:sz="0" w:space="0" w:color="auto"/>
                        <w:bottom w:val="none" w:sz="0" w:space="0" w:color="auto"/>
                        <w:right w:val="none" w:sz="0" w:space="0" w:color="auto"/>
                      </w:divBdr>
                      <w:divsChild>
                        <w:div w:id="1791820952">
                          <w:marLeft w:val="0"/>
                          <w:marRight w:val="0"/>
                          <w:marTop w:val="0"/>
                          <w:marBottom w:val="0"/>
                          <w:divBdr>
                            <w:top w:val="none" w:sz="0" w:space="0" w:color="auto"/>
                            <w:left w:val="none" w:sz="0" w:space="0" w:color="auto"/>
                            <w:bottom w:val="none" w:sz="0" w:space="0" w:color="auto"/>
                            <w:right w:val="none" w:sz="0" w:space="0" w:color="auto"/>
                          </w:divBdr>
                          <w:divsChild>
                            <w:div w:id="10882982">
                              <w:marLeft w:val="0"/>
                              <w:marRight w:val="0"/>
                              <w:marTop w:val="0"/>
                              <w:marBottom w:val="0"/>
                              <w:divBdr>
                                <w:top w:val="none" w:sz="0" w:space="0" w:color="auto"/>
                                <w:left w:val="none" w:sz="0" w:space="0" w:color="auto"/>
                                <w:bottom w:val="none" w:sz="0" w:space="0" w:color="auto"/>
                                <w:right w:val="none" w:sz="0" w:space="0" w:color="auto"/>
                              </w:divBdr>
                              <w:divsChild>
                                <w:div w:id="932906768">
                                  <w:marLeft w:val="0"/>
                                  <w:marRight w:val="0"/>
                                  <w:marTop w:val="0"/>
                                  <w:marBottom w:val="0"/>
                                  <w:divBdr>
                                    <w:top w:val="none" w:sz="0" w:space="0" w:color="auto"/>
                                    <w:left w:val="none" w:sz="0" w:space="0" w:color="auto"/>
                                    <w:bottom w:val="none" w:sz="0" w:space="0" w:color="auto"/>
                                    <w:right w:val="none" w:sz="0" w:space="0" w:color="auto"/>
                                  </w:divBdr>
                                  <w:divsChild>
                                    <w:div w:id="982469926">
                                      <w:marLeft w:val="60"/>
                                      <w:marRight w:val="0"/>
                                      <w:marTop w:val="0"/>
                                      <w:marBottom w:val="0"/>
                                      <w:divBdr>
                                        <w:top w:val="none" w:sz="0" w:space="0" w:color="auto"/>
                                        <w:left w:val="none" w:sz="0" w:space="0" w:color="auto"/>
                                        <w:bottom w:val="none" w:sz="0" w:space="0" w:color="auto"/>
                                        <w:right w:val="none" w:sz="0" w:space="0" w:color="auto"/>
                                      </w:divBdr>
                                      <w:divsChild>
                                        <w:div w:id="782962000">
                                          <w:marLeft w:val="0"/>
                                          <w:marRight w:val="0"/>
                                          <w:marTop w:val="0"/>
                                          <w:marBottom w:val="0"/>
                                          <w:divBdr>
                                            <w:top w:val="none" w:sz="0" w:space="0" w:color="auto"/>
                                            <w:left w:val="none" w:sz="0" w:space="0" w:color="auto"/>
                                            <w:bottom w:val="none" w:sz="0" w:space="0" w:color="auto"/>
                                            <w:right w:val="none" w:sz="0" w:space="0" w:color="auto"/>
                                          </w:divBdr>
                                          <w:divsChild>
                                            <w:div w:id="1681809009">
                                              <w:marLeft w:val="0"/>
                                              <w:marRight w:val="0"/>
                                              <w:marTop w:val="0"/>
                                              <w:marBottom w:val="120"/>
                                              <w:divBdr>
                                                <w:top w:val="single" w:sz="6" w:space="0" w:color="F5F5F5"/>
                                                <w:left w:val="single" w:sz="6" w:space="0" w:color="F5F5F5"/>
                                                <w:bottom w:val="single" w:sz="6" w:space="0" w:color="F5F5F5"/>
                                                <w:right w:val="single" w:sz="6" w:space="0" w:color="F5F5F5"/>
                                              </w:divBdr>
                                              <w:divsChild>
                                                <w:div w:id="1732345247">
                                                  <w:marLeft w:val="0"/>
                                                  <w:marRight w:val="0"/>
                                                  <w:marTop w:val="0"/>
                                                  <w:marBottom w:val="0"/>
                                                  <w:divBdr>
                                                    <w:top w:val="none" w:sz="0" w:space="0" w:color="auto"/>
                                                    <w:left w:val="none" w:sz="0" w:space="0" w:color="auto"/>
                                                    <w:bottom w:val="none" w:sz="0" w:space="0" w:color="auto"/>
                                                    <w:right w:val="none" w:sz="0" w:space="0" w:color="auto"/>
                                                  </w:divBdr>
                                                  <w:divsChild>
                                                    <w:div w:id="1319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2913645">
      <w:bodyDiv w:val="1"/>
      <w:marLeft w:val="0"/>
      <w:marRight w:val="0"/>
      <w:marTop w:val="0"/>
      <w:marBottom w:val="0"/>
      <w:divBdr>
        <w:top w:val="none" w:sz="0" w:space="0" w:color="auto"/>
        <w:left w:val="none" w:sz="0" w:space="0" w:color="auto"/>
        <w:bottom w:val="none" w:sz="0" w:space="0" w:color="auto"/>
        <w:right w:val="none" w:sz="0" w:space="0" w:color="auto"/>
      </w:divBdr>
    </w:div>
    <w:div w:id="1929385943">
      <w:bodyDiv w:val="1"/>
      <w:marLeft w:val="0"/>
      <w:marRight w:val="0"/>
      <w:marTop w:val="0"/>
      <w:marBottom w:val="0"/>
      <w:divBdr>
        <w:top w:val="none" w:sz="0" w:space="0" w:color="auto"/>
        <w:left w:val="none" w:sz="0" w:space="0" w:color="auto"/>
        <w:bottom w:val="none" w:sz="0" w:space="0" w:color="auto"/>
        <w:right w:val="none" w:sz="0" w:space="0" w:color="auto"/>
      </w:divBdr>
    </w:div>
    <w:div w:id="203056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1.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Excel_97-2003_Worksheet14.xls"/><Relationship Id="rId21" Type="http://schemas.openxmlformats.org/officeDocument/2006/relationships/oleObject" Target="embeddings/Microsoft_Excel_97-2003_Worksheet5.xls"/><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Excel_97-2003_Worksheet18.xls"/><Relationship Id="rId50" Type="http://schemas.openxmlformats.org/officeDocument/2006/relationships/image" Target="media/image22.emf"/><Relationship Id="rId55" Type="http://schemas.openxmlformats.org/officeDocument/2006/relationships/oleObject" Target="embeddings/Microsoft_Excel_97-2003_Worksheet22.xls"/><Relationship Id="rId63" Type="http://schemas.openxmlformats.org/officeDocument/2006/relationships/oleObject" Target="embeddings/Microsoft_Excel_97-2003_Worksheet26.xls"/><Relationship Id="rId68" Type="http://schemas.openxmlformats.org/officeDocument/2006/relationships/image" Target="media/image31.emf"/><Relationship Id="rId76" Type="http://schemas.openxmlformats.org/officeDocument/2006/relationships/image" Target="media/image35.emf"/><Relationship Id="rId84"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Microsoft_Excel_97-2003_Worksheet30.xls"/><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9.xls"/><Relationship Id="rId11" Type="http://schemas.openxmlformats.org/officeDocument/2006/relationships/package" Target="embeddings/Microsoft_Excel_Worksheet1.xlsx"/><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3.xls"/><Relationship Id="rId40" Type="http://schemas.openxmlformats.org/officeDocument/2006/relationships/image" Target="media/image17.emf"/><Relationship Id="rId45" Type="http://schemas.openxmlformats.org/officeDocument/2006/relationships/oleObject" Target="embeddings/Microsoft_Excel_97-2003_Worksheet17.xls"/><Relationship Id="rId53" Type="http://schemas.openxmlformats.org/officeDocument/2006/relationships/oleObject" Target="embeddings/Microsoft_Excel_97-2003_Worksheet21.xls"/><Relationship Id="rId58" Type="http://schemas.openxmlformats.org/officeDocument/2006/relationships/image" Target="media/image26.emf"/><Relationship Id="rId66" Type="http://schemas.openxmlformats.org/officeDocument/2006/relationships/image" Target="media/image30.emf"/><Relationship Id="rId74" Type="http://schemas.openxmlformats.org/officeDocument/2006/relationships/image" Target="media/image34.emf"/><Relationship Id="rId79" Type="http://schemas.openxmlformats.org/officeDocument/2006/relationships/oleObject" Target="embeddings/Microsoft_Excel_97-2003_Worksheet34.xls"/><Relationship Id="rId5" Type="http://schemas.openxmlformats.org/officeDocument/2006/relationships/settings" Target="settings.xml"/><Relationship Id="rId61" Type="http://schemas.openxmlformats.org/officeDocument/2006/relationships/oleObject" Target="embeddings/Microsoft_Excel_97-2003_Worksheet25.xls"/><Relationship Id="rId82"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oleObject" Target="embeddings/Microsoft_Excel_97-2003_Worksheet4.xls"/><Relationship Id="rId31" Type="http://schemas.openxmlformats.org/officeDocument/2006/relationships/oleObject" Target="embeddings/Microsoft_Excel_97-2003_Worksheet10.xls"/><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oleObject" Target="embeddings/Microsoft_Excel_97-2003_Worksheet27.xls"/><Relationship Id="rId73" Type="http://schemas.openxmlformats.org/officeDocument/2006/relationships/oleObject" Target="embeddings/Microsoft_Excel_97-2003_Worksheet31.xls"/><Relationship Id="rId78" Type="http://schemas.openxmlformats.org/officeDocument/2006/relationships/image" Target="media/image36.emf"/><Relationship Id="rId81" Type="http://schemas.openxmlformats.org/officeDocument/2006/relationships/oleObject" Target="embeddings/Microsoft_Excel_97-2003_Worksheet35.xls"/><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8.xls"/><Relationship Id="rId30" Type="http://schemas.openxmlformats.org/officeDocument/2006/relationships/image" Target="media/image12.emf"/><Relationship Id="rId35" Type="http://schemas.openxmlformats.org/officeDocument/2006/relationships/oleObject" Target="embeddings/Microsoft_Excel_97-2003_Worksheet12.xls"/><Relationship Id="rId43" Type="http://schemas.openxmlformats.org/officeDocument/2006/relationships/oleObject" Target="embeddings/Microsoft_Excel_97-2003_Worksheet16.xls"/><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image" Target="media/image29.emf"/><Relationship Id="rId69" Type="http://schemas.openxmlformats.org/officeDocument/2006/relationships/oleObject" Target="embeddings/Microsoft_Excel_97-2003_Worksheet29.xls"/><Relationship Id="rId77" Type="http://schemas.openxmlformats.org/officeDocument/2006/relationships/oleObject" Target="embeddings/Microsoft_Excel_97-2003_Worksheet33.xls"/><Relationship Id="rId8" Type="http://schemas.openxmlformats.org/officeDocument/2006/relationships/endnotes" Target="endnotes.xml"/><Relationship Id="rId51" Type="http://schemas.openxmlformats.org/officeDocument/2006/relationships/oleObject" Target="embeddings/Microsoft_Excel_97-2003_Worksheet20.xls"/><Relationship Id="rId72" Type="http://schemas.openxmlformats.org/officeDocument/2006/relationships/image" Target="media/image33.emf"/><Relationship Id="rId80" Type="http://schemas.openxmlformats.org/officeDocument/2006/relationships/image" Target="media/image37.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3.xls"/><Relationship Id="rId25" Type="http://schemas.openxmlformats.org/officeDocument/2006/relationships/oleObject" Target="embeddings/Microsoft_Excel_97-2003_Worksheet7.xls"/><Relationship Id="rId33" Type="http://schemas.openxmlformats.org/officeDocument/2006/relationships/oleObject" Target="embeddings/Microsoft_Excel_97-2003_Worksheet11.xls"/><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oleObject" Target="embeddings/Microsoft_Excel_97-2003_Worksheet24.xls"/><Relationship Id="rId67" Type="http://schemas.openxmlformats.org/officeDocument/2006/relationships/oleObject" Target="embeddings/Microsoft_Excel_97-2003_Worksheet28.xls"/><Relationship Id="rId20" Type="http://schemas.openxmlformats.org/officeDocument/2006/relationships/image" Target="media/image7.emf"/><Relationship Id="rId41" Type="http://schemas.openxmlformats.org/officeDocument/2006/relationships/oleObject" Target="embeddings/Microsoft_Excel_97-2003_Worksheet15.xls"/><Relationship Id="rId54" Type="http://schemas.openxmlformats.org/officeDocument/2006/relationships/image" Target="media/image24.emf"/><Relationship Id="rId62" Type="http://schemas.openxmlformats.org/officeDocument/2006/relationships/image" Target="media/image28.emf"/><Relationship Id="rId70" Type="http://schemas.openxmlformats.org/officeDocument/2006/relationships/image" Target="media/image32.emf"/><Relationship Id="rId75" Type="http://schemas.openxmlformats.org/officeDocument/2006/relationships/oleObject" Target="embeddings/Microsoft_Excel_97-2003_Worksheet32.xls"/><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Microsoft_Excel_97-2003_Worksheet2.xls"/><Relationship Id="rId23" Type="http://schemas.openxmlformats.org/officeDocument/2006/relationships/oleObject" Target="embeddings/Microsoft_Excel_97-2003_Worksheet6.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Excel_97-2003_Worksheet19.xls"/><Relationship Id="rId57" Type="http://schemas.openxmlformats.org/officeDocument/2006/relationships/oleObject" Target="embeddings/Microsoft_Excel_97-2003_Worksheet23.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F4005-1CEB-4CAE-87CF-C390EB560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1456</TotalTime>
  <Pages>26</Pages>
  <Words>6805</Words>
  <Characters>38790</Characters>
  <Application>Microsoft Office Word</Application>
  <DocSecurity>0</DocSecurity>
  <Lines>323</Lines>
  <Paragraphs>91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Admin</Company>
  <LinksUpToDate>false</LinksUpToDate>
  <CharactersWithSpaces>45504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Private_user</dc:creator>
  <cp:lastModifiedBy>Windows User</cp:lastModifiedBy>
  <cp:revision>204</cp:revision>
  <cp:lastPrinted>2018-02-23T10:33:00Z</cp:lastPrinted>
  <dcterms:created xsi:type="dcterms:W3CDTF">2018-02-11T05:03:00Z</dcterms:created>
  <dcterms:modified xsi:type="dcterms:W3CDTF">2018-02-24T09:03:00Z</dcterms:modified>
</cp:coreProperties>
</file>