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A42009" w14:textId="3018D652" w:rsidR="008A6767" w:rsidRPr="00CC213E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bookmarkStart w:id="0" w:name="_GoBack"/>
      <w:bookmarkEnd w:id="0"/>
      <w:r w:rsidRPr="00CC213E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CC213E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D0F58F1" w14:textId="45A62FD8" w:rsidR="000869E5" w:rsidRPr="00CC213E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C213E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28C6F167" w:rsidR="000869E5" w:rsidRPr="00CC213E" w:rsidRDefault="005E78DE" w:rsidP="00EB1983">
      <w:pPr>
        <w:spacing w:after="0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C213E">
        <w:rPr>
          <w:rFonts w:ascii="Angsana New" w:hAnsi="Angsana New"/>
          <w:b/>
          <w:bCs/>
          <w:sz w:val="32"/>
          <w:szCs w:val="32"/>
          <w:cs/>
        </w:rPr>
        <w:t xml:space="preserve">บริษัท ศรีอยุธยา แคปปิตอล จำกัด </w:t>
      </w:r>
      <w:r w:rsidRPr="00CC213E">
        <w:rPr>
          <w:rFonts w:ascii="Angsana New" w:hAnsi="Angsana New"/>
          <w:b/>
          <w:bCs/>
          <w:sz w:val="32"/>
          <w:szCs w:val="32"/>
        </w:rPr>
        <w:t>(</w:t>
      </w:r>
      <w:r w:rsidRPr="00CC213E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CC213E">
        <w:rPr>
          <w:rFonts w:ascii="Angsana New" w:hAnsi="Angsana New"/>
          <w:b/>
          <w:bCs/>
          <w:sz w:val="32"/>
          <w:szCs w:val="32"/>
        </w:rPr>
        <w:t>)</w:t>
      </w:r>
    </w:p>
    <w:p w14:paraId="0BD6150D" w14:textId="77777777" w:rsidR="005C1D45" w:rsidRPr="00CC213E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C0FFF08" w14:textId="77777777" w:rsidR="008A6767" w:rsidRPr="00CC213E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CC213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CC213E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1B734E3E" w:rsidR="00F416D1" w:rsidRPr="00CC213E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ข้าพเจ้าได้ตรวจสอบงบการเงินรวม</w:t>
      </w:r>
      <w:r w:rsidRPr="00CC213E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901DF3" w:rsidRPr="00CC213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E78DE" w:rsidRPr="00CC213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ศรีอยุธยา แคปปิตอล จำกัด </w:t>
      </w:r>
      <w:r w:rsidR="005E78DE" w:rsidRPr="00CC213E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E78DE" w:rsidRPr="00CC213E">
        <w:rPr>
          <w:rFonts w:asciiTheme="majorBidi" w:hAnsiTheme="majorBidi" w:cstheme="majorBidi"/>
          <w:spacing w:val="-4"/>
          <w:sz w:val="32"/>
          <w:szCs w:val="32"/>
          <w:cs/>
        </w:rPr>
        <w:t>มหาชน</w:t>
      </w:r>
      <w:r w:rsidR="005E78DE" w:rsidRPr="00CC213E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0869E5" w:rsidRPr="00CC213E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5909ED" w:rsidRPr="00CC213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B0E1F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5909ED" w:rsidRPr="00CC213E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223F5" w:rsidRPr="00CC213E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920CA9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8223F5" w:rsidRPr="00CC213E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920CA9" w:rsidRPr="00CC213E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484154" w:rsidRPr="00CC213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69E5" w:rsidRPr="00CC213E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</w:t>
      </w:r>
      <w:r w:rsidR="00901DF3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0869E5" w:rsidRPr="00CC213E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901DF3" w:rsidRPr="00CC213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E78DE" w:rsidRPr="00CC213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ศรีอยุธยา แคปปิตอล จำกัด </w:t>
      </w:r>
      <w:r w:rsidR="005E78DE" w:rsidRPr="00CC213E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E78DE" w:rsidRPr="00CC213E">
        <w:rPr>
          <w:rFonts w:asciiTheme="majorBidi" w:hAnsiTheme="majorBidi" w:cstheme="majorBidi"/>
          <w:spacing w:val="-4"/>
          <w:sz w:val="32"/>
          <w:szCs w:val="32"/>
          <w:cs/>
        </w:rPr>
        <w:t>มหาชน</w:t>
      </w:r>
      <w:r w:rsidR="005E78DE" w:rsidRPr="00CC213E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484154" w:rsidRPr="00CC213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09ED" w:rsidRPr="00CC213E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223F5" w:rsidRPr="00CC213E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5909ED" w:rsidRPr="00CC213E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8223F5" w:rsidRPr="00CC213E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5909ED" w:rsidRPr="00CC213E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0869E5" w:rsidRPr="00CC213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86212" w:rsidRPr="00CC213E">
        <w:rPr>
          <w:rFonts w:asciiTheme="majorBidi" w:hAnsiTheme="majorBidi" w:cstheme="majorBidi"/>
          <w:spacing w:val="-4"/>
          <w:sz w:val="32"/>
          <w:szCs w:val="32"/>
        </w:rPr>
        <w:br/>
      </w:r>
      <w:r w:rsidRPr="00CC213E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r w:rsidRPr="00CC213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ประกอบด้วยงบแสดงฐานะการเงินรวม</w:t>
      </w:r>
      <w:r w:rsidR="00F416D1" w:rsidRPr="00CC213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และเฉพาะ</w:t>
      </w:r>
      <w:r w:rsidR="0024206C" w:rsidRPr="00CC213E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="0024206C" w:rsidRPr="00CC213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ณ</w:t>
      </w:r>
      <w:r w:rsidRPr="00CC213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Pr="00CC213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34743" w:rsidRPr="00334743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CC213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ธันวาคม</w:t>
      </w:r>
      <w:r w:rsidRPr="00CC213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34743" w:rsidRPr="00334743">
        <w:rPr>
          <w:rFonts w:asciiTheme="majorBidi" w:hAnsiTheme="majorBidi" w:cstheme="majorBidi"/>
          <w:color w:val="000000"/>
          <w:spacing w:val="-6"/>
          <w:sz w:val="32"/>
          <w:szCs w:val="32"/>
        </w:rPr>
        <w:t>2560</w:t>
      </w:r>
      <w:r w:rsidRPr="00CC213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A3682" w:rsidRPr="00CC213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F416D1" w:rsidRPr="00CC213E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="00F416D1" w:rsidRPr="00CC213E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และกำไรขาดทุนเบ็ดเสร็จอื่นรวมและเฉพาะ</w:t>
      </w:r>
      <w:r w:rsidR="0024206C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24206C" w:rsidRPr="00CC213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6D1" w:rsidRPr="00CC213E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</w:t>
      </w:r>
      <w:r w:rsidR="003A3682" w:rsidRPr="00CC213E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631AD4" w:rsidRPr="00CC213E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="00F416D1" w:rsidRPr="00CC213E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24206C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24206C" w:rsidRPr="00CC213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6D1" w:rsidRPr="00CC213E">
        <w:rPr>
          <w:rFonts w:asciiTheme="majorBidi" w:hAnsiTheme="majorBidi" w:cstheme="majorBidi"/>
          <w:sz w:val="32"/>
          <w:szCs w:val="32"/>
          <w:cs/>
        </w:rPr>
        <w:t>และงบกระแสเงินสดรวมและเฉพาะ</w:t>
      </w:r>
      <w:r w:rsidR="001E166D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F416D1" w:rsidRPr="00CC213E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E44E43" w:rsidRPr="00CC213E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670401" w:rsidRPr="00CC213E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1E166D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1E166D" w:rsidRPr="00CC213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6D1" w:rsidRPr="00CC213E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05B35ADE" w14:textId="77777777" w:rsidR="00EB1983" w:rsidRPr="00CC213E" w:rsidRDefault="00EB1983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E1B3C70" w14:textId="06AF58D4" w:rsidR="008A6767" w:rsidRPr="00CC213E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ข้าพเจ้าเห็นว่า</w:t>
      </w:r>
      <w:r w:rsidRPr="00CC213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งบการเงินรวม</w:t>
      </w:r>
      <w:r w:rsidR="00670401" w:rsidRPr="00CC213E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384FFC" w:rsidRPr="00CC213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670401" w:rsidRPr="00CC213E">
        <w:rPr>
          <w:rFonts w:asciiTheme="majorBidi" w:hAnsiTheme="majorBidi" w:cstheme="majorBidi"/>
          <w:spacing w:val="-4"/>
          <w:sz w:val="32"/>
          <w:szCs w:val="32"/>
          <w:cs/>
        </w:rPr>
        <w:t>เฉพาะ</w:t>
      </w:r>
      <w:r w:rsidR="00680B7D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CC213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ข้างต้นนี้แสดงฐานะการเงินของ</w:t>
      </w:r>
      <w:r w:rsidR="00680B7D" w:rsidRPr="00CC213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80B7D" w:rsidRPr="00CC213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ศรีอยุธยา แคปปิตอล จำกัด </w:t>
      </w:r>
      <w:r w:rsidR="00680B7D" w:rsidRPr="00CC213E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680B7D" w:rsidRPr="00CC213E">
        <w:rPr>
          <w:rFonts w:asciiTheme="majorBidi" w:hAnsiTheme="majorBidi" w:cstheme="majorBidi"/>
          <w:spacing w:val="-4"/>
          <w:sz w:val="32"/>
          <w:szCs w:val="32"/>
          <w:cs/>
        </w:rPr>
        <w:t>มหาชน</w:t>
      </w:r>
      <w:r w:rsidR="00680B7D" w:rsidRPr="00CC213E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9902D6" w:rsidRPr="00CC213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34A93" w:rsidRPr="00CC213E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70401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และของ</w:t>
      </w:r>
      <w:r w:rsidR="009902D6"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902D6" w:rsidRPr="00CC213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ศรีอยุธยา แคปปิตอล จำกัด </w:t>
      </w:r>
      <w:r w:rsidR="009902D6" w:rsidRPr="00CC213E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9902D6" w:rsidRPr="00CC213E">
        <w:rPr>
          <w:rFonts w:asciiTheme="majorBidi" w:hAnsiTheme="majorBidi" w:cstheme="majorBidi"/>
          <w:spacing w:val="-4"/>
          <w:sz w:val="32"/>
          <w:szCs w:val="32"/>
          <w:cs/>
        </w:rPr>
        <w:t>มหาชน</w:t>
      </w:r>
      <w:r w:rsidR="009902D6" w:rsidRPr="00CC213E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666CA3" w:rsidRPr="00CC213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34743" w:rsidRPr="00334743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CC213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CC213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34743" w:rsidRPr="00334743">
        <w:rPr>
          <w:rFonts w:asciiTheme="majorBidi" w:hAnsiTheme="majorBidi" w:cstheme="majorBidi"/>
          <w:color w:val="000000"/>
          <w:spacing w:val="-4"/>
          <w:sz w:val="32"/>
          <w:szCs w:val="32"/>
        </w:rPr>
        <w:t>2560</w:t>
      </w:r>
      <w:r w:rsidRPr="00CC213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A3244" w:rsidRPr="00CC213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และผลการดำ</w:t>
      </w:r>
      <w:r w:rsidR="00670401" w:rsidRPr="00CC213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เนินงานและกระแสเงินสด</w:t>
      </w:r>
      <w:r w:rsidR="00034A93" w:rsidRPr="00CC213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</w:t>
      </w:r>
      <w:r w:rsidRPr="00CC213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หรับปีสิ้นสุดวันเดี</w:t>
      </w:r>
      <w:r w:rsidR="00F80534" w:rsidRPr="00CC213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ยวกันโดยถูกต้องตามที่ควร</w:t>
      </w:r>
      <w:r w:rsidR="00F80534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ในสาระสำ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Pr="00CC213E" w:rsidRDefault="00072AFA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90A377B" w14:textId="77777777" w:rsidR="008A6767" w:rsidRPr="00CC213E" w:rsidRDefault="008A6767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CC213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7592F07" w14:textId="77777777" w:rsidR="00513B26" w:rsidRPr="00CC213E" w:rsidRDefault="00513B26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8AD0331" w14:textId="793A96EF" w:rsidR="00670401" w:rsidRPr="00CC213E" w:rsidRDefault="008A6767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ความรับผิดชอบของข้าพเจ้าได้กล่าวไว้ใน</w:t>
      </w:r>
      <w:r w:rsidR="00631AD4" w:rsidRPr="00CC213E">
        <w:rPr>
          <w:rFonts w:asciiTheme="majorBidi" w:hAnsiTheme="majorBidi" w:cstheme="majorBidi" w:hint="cs"/>
          <w:color w:val="000000"/>
          <w:sz w:val="32"/>
          <w:szCs w:val="32"/>
          <w:cs/>
        </w:rPr>
        <w:t>วรรค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920CA9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5E5E3F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เฉพาะ</w:t>
      </w:r>
      <w:r w:rsidR="008E559C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ข้าพเจ้ามีความเป็นอิสระจากกลุ่มบริษัทตาม</w:t>
      </w:r>
      <w:r w:rsidR="00F80534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ข้อกำ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หนดจรรยาบรรณของผู้ประกอบ</w:t>
      </w:r>
      <w:r w:rsidRPr="00CC213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วิชาชีพบัญชี</w:t>
      </w:r>
      <w:r w:rsidR="00F80534" w:rsidRPr="00CC213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ที่กำ</w:t>
      </w:r>
      <w:r w:rsidR="00631AD4" w:rsidRPr="00CC213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หนดโดยสภาวิชาชีพบัญชี</w:t>
      </w:r>
      <w:r w:rsidRPr="00CC213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ในส่วนที่เกี่ยวข้องกับการตรวจสอบงบการเงินรวม</w:t>
      </w:r>
      <w:r w:rsidR="003B7729" w:rsidRPr="00CC213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และงบการเงิน</w:t>
      </w:r>
      <w:r w:rsidR="003B7729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เฉพาะ</w:t>
      </w:r>
      <w:r w:rsidR="008E559C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หนดเหล่านี้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6B0E1F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ในการแสดงความเห็นของข้าพเจ้า</w:t>
      </w:r>
    </w:p>
    <w:p w14:paraId="6B4DF729" w14:textId="77777777" w:rsidR="00AE58DD" w:rsidRPr="00CC213E" w:rsidRDefault="00AE58DD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CC213E" w:rsidSect="00EB1983">
          <w:headerReference w:type="default" r:id="rId9"/>
          <w:pgSz w:w="11907" w:h="16839" w:code="9"/>
          <w:pgMar w:top="3168" w:right="1224" w:bottom="1152" w:left="1872" w:header="864" w:footer="432" w:gutter="0"/>
          <w:cols w:space="720"/>
          <w:docGrid w:linePitch="360"/>
        </w:sectPr>
      </w:pPr>
    </w:p>
    <w:p w14:paraId="33399D5D" w14:textId="7703E3FA" w:rsidR="008A6767" w:rsidRPr="00CC213E" w:rsidRDefault="00F80534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CC213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36DF0EB" w14:textId="77777777" w:rsidR="00513B26" w:rsidRPr="00CC213E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56CA28" w14:textId="7B08FDCF" w:rsidR="008A6767" w:rsidRPr="00CC213E" w:rsidRDefault="00F80534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คัญในการตรวจสอบคือเรื่องต่างๆ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8529C0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CF3BAD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4AC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8529C0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ข้าพเจ</w:t>
      </w:r>
      <w:r w:rsidR="006D2A6E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tbl>
      <w:tblPr>
        <w:tblStyle w:val="TableGrid"/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680"/>
      </w:tblGrid>
      <w:tr w:rsidR="001C5403" w:rsidRPr="00CC213E" w14:paraId="0AD6B640" w14:textId="77777777" w:rsidTr="00DD0D7C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7D32DDF2" w14:textId="77777777" w:rsidR="001C5403" w:rsidRPr="00CC213E" w:rsidRDefault="001C5403" w:rsidP="00DD0D7C">
            <w:pPr>
              <w:spacing w:after="200" w:line="276" w:lineRule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2379985C" w14:textId="77777777" w:rsidR="001C5403" w:rsidRPr="00CC213E" w:rsidRDefault="001C5403" w:rsidP="00FE50F2">
            <w:pPr>
              <w:spacing w:after="0" w:line="120" w:lineRule="auto"/>
              <w:ind w:right="90" w:firstLine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1C5403" w:rsidRPr="00CC213E" w14:paraId="1864499D" w14:textId="77777777" w:rsidTr="00DD0D7C">
        <w:tc>
          <w:tcPr>
            <w:tcW w:w="4500" w:type="dxa"/>
          </w:tcPr>
          <w:p w14:paraId="0BA160D9" w14:textId="77777777" w:rsidR="001C5403" w:rsidRPr="00CC213E" w:rsidRDefault="001C5403" w:rsidP="00DC415C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</w:tcPr>
          <w:p w14:paraId="490D257F" w14:textId="77777777" w:rsidR="001C5403" w:rsidRPr="00CC213E" w:rsidRDefault="001C5403" w:rsidP="00DC415C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CC291D" w:rsidRPr="00CC213E" w14:paraId="0475A353" w14:textId="77777777" w:rsidTr="00DD0D7C">
        <w:tc>
          <w:tcPr>
            <w:tcW w:w="4500" w:type="dxa"/>
          </w:tcPr>
          <w:p w14:paraId="4294CD47" w14:textId="3F79CC48" w:rsidR="00CC291D" w:rsidRPr="00CC213E" w:rsidRDefault="006D7A7A" w:rsidP="005C018F">
            <w:pPr>
              <w:pStyle w:val="ListParagraph"/>
              <w:spacing w:after="0"/>
              <w:ind w:left="180" w:right="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C213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การรับรู้เบี้ยประกันภัยรับ</w:t>
            </w:r>
            <w:r w:rsidR="00336F6B" w:rsidRPr="00CC213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และเงินสำรองเบี้ยประกันภัยที่ยังไม่ถือเป็นรายได้</w:t>
            </w:r>
          </w:p>
          <w:p w14:paraId="71E775E2" w14:textId="77777777" w:rsidR="00123C9F" w:rsidRPr="00CC213E" w:rsidRDefault="00123C9F" w:rsidP="00123C9F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  <w:cs/>
              </w:rPr>
            </w:pPr>
          </w:p>
          <w:p w14:paraId="4BCACB29" w14:textId="6D72ACD6" w:rsidR="006D7A7A" w:rsidRPr="00CC213E" w:rsidRDefault="00BE569E" w:rsidP="00221967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การรับรู้</w:t>
            </w:r>
            <w:r w:rsidR="00797778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เบี้ยประกันภัยรับและเงินสำรองเบี้ยประกันภัยที่ยังไม่ถือเป็นรายได้</w:t>
            </w:r>
            <w:r w:rsidR="00176293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เป็น</w:t>
            </w:r>
            <w:r w:rsidR="007549DC" w:rsidRPr="00CC213E">
              <w:rPr>
                <w:rFonts w:ascii="Angsana New" w:hAnsi="Angsana New"/>
                <w:sz w:val="28"/>
                <w:cs/>
              </w:rPr>
              <w:t>ความเสี่ยงที่มีสาระสำคัญ</w:t>
            </w:r>
            <w:r w:rsidR="007549DC" w:rsidRPr="00CC213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84D5E" w:rsidRPr="00CC213E">
              <w:rPr>
                <w:rFonts w:asciiTheme="majorBidi" w:hAnsiTheme="majorBidi" w:cstheme="majorBidi" w:hint="cs"/>
                <w:sz w:val="28"/>
                <w:cs/>
              </w:rPr>
              <w:t>เนื่องจาก</w:t>
            </w:r>
            <w:r w:rsidR="00132E93" w:rsidRPr="00CC213E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="003919F4" w:rsidRPr="00CC213E">
              <w:rPr>
                <w:rFonts w:asciiTheme="majorBidi" w:hAnsiTheme="majorBidi" w:cstheme="majorBidi" w:hint="cs"/>
                <w:sz w:val="28"/>
                <w:cs/>
              </w:rPr>
              <w:t>มีรายการ</w:t>
            </w:r>
            <w:r w:rsidR="00132E93" w:rsidRPr="00CC213E">
              <w:rPr>
                <w:rFonts w:asciiTheme="majorBidi" w:hAnsiTheme="majorBidi" w:cstheme="majorBidi" w:hint="cs"/>
                <w:sz w:val="28"/>
                <w:cs/>
              </w:rPr>
              <w:t>กรมธรรม์ที่</w:t>
            </w:r>
            <w:r w:rsidR="003919F4" w:rsidRPr="00CC213E">
              <w:rPr>
                <w:rFonts w:asciiTheme="majorBidi" w:hAnsiTheme="majorBidi" w:cstheme="majorBidi" w:hint="cs"/>
                <w:sz w:val="28"/>
                <w:cs/>
              </w:rPr>
              <w:t xml:space="preserve">เกิดขึ้นเป็นจำนวนมาก </w:t>
            </w:r>
            <w:r w:rsidR="009455FC" w:rsidRPr="00CC213E">
              <w:rPr>
                <w:rFonts w:asciiTheme="majorBidi" w:hAnsiTheme="majorBidi" w:cstheme="majorBidi" w:hint="cs"/>
                <w:sz w:val="28"/>
                <w:cs/>
              </w:rPr>
              <w:t>ทั้งที่</w:t>
            </w:r>
            <w:r w:rsidR="00C01DA8" w:rsidRPr="00CC213E">
              <w:rPr>
                <w:rFonts w:asciiTheme="majorBidi" w:hAnsiTheme="majorBidi" w:cstheme="majorBidi" w:hint="cs"/>
                <w:sz w:val="28"/>
                <w:cs/>
              </w:rPr>
              <w:t>เกิดจาก</w:t>
            </w:r>
            <w:r w:rsidR="00B32067" w:rsidRPr="00CC213E">
              <w:rPr>
                <w:rFonts w:asciiTheme="majorBidi" w:hAnsiTheme="majorBidi" w:cstheme="majorBidi" w:hint="cs"/>
                <w:sz w:val="28"/>
                <w:cs/>
              </w:rPr>
              <w:t xml:space="preserve">การรับประกันภัยโดยตรง </w:t>
            </w:r>
            <w:r w:rsidR="00FE515D" w:rsidRPr="00CC213E">
              <w:rPr>
                <w:rFonts w:asciiTheme="majorBidi" w:hAnsiTheme="majorBidi" w:cstheme="majorBidi" w:hint="cs"/>
                <w:sz w:val="28"/>
                <w:cs/>
              </w:rPr>
              <w:t xml:space="preserve">การรับประกันภัยผ่านตัวแทนนายหน้า </w:t>
            </w:r>
            <w:r w:rsidR="00B32067" w:rsidRPr="00CC213E">
              <w:rPr>
                <w:rFonts w:asciiTheme="majorBidi" w:hAnsiTheme="majorBidi" w:cstheme="majorBidi" w:hint="cs"/>
                <w:sz w:val="28"/>
                <w:cs/>
              </w:rPr>
              <w:t>และการรับประกัน</w:t>
            </w:r>
            <w:r w:rsidR="00723C71" w:rsidRPr="00CC213E">
              <w:rPr>
                <w:rFonts w:asciiTheme="majorBidi" w:hAnsiTheme="majorBidi" w:cstheme="majorBidi" w:hint="cs"/>
                <w:sz w:val="28"/>
                <w:cs/>
              </w:rPr>
              <w:t>ภัยจากบริษัทประกัน</w:t>
            </w:r>
            <w:r w:rsidR="00B32067" w:rsidRPr="00CC213E">
              <w:rPr>
                <w:rFonts w:asciiTheme="majorBidi" w:hAnsiTheme="majorBidi" w:cstheme="majorBidi" w:hint="cs"/>
                <w:sz w:val="28"/>
                <w:cs/>
              </w:rPr>
              <w:t>ต่อ</w:t>
            </w:r>
            <w:r w:rsidR="00231F9F" w:rsidRPr="00CC213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5E2550" w:rsidRPr="00CC213E">
              <w:rPr>
                <w:rFonts w:asciiTheme="majorBidi" w:hAnsiTheme="majorBidi" w:cstheme="majorBidi" w:hint="cs"/>
                <w:sz w:val="28"/>
                <w:cs/>
              </w:rPr>
              <w:t>ซึ่งมีลักษณะของ</w:t>
            </w:r>
            <w:r w:rsidR="00603190" w:rsidRPr="00CC213E">
              <w:rPr>
                <w:rFonts w:asciiTheme="majorBidi" w:hAnsiTheme="majorBidi" w:cstheme="majorBidi" w:hint="cs"/>
                <w:sz w:val="28"/>
                <w:cs/>
              </w:rPr>
              <w:t>เอกสาร</w:t>
            </w:r>
            <w:r w:rsidR="005E2550" w:rsidRPr="00CC213E">
              <w:rPr>
                <w:rFonts w:asciiTheme="majorBidi" w:hAnsiTheme="majorBidi" w:cstheme="majorBidi" w:hint="cs"/>
                <w:sz w:val="28"/>
                <w:cs/>
              </w:rPr>
              <w:t>ประกอบรายการที่</w:t>
            </w:r>
            <w:r w:rsidR="00603190" w:rsidRPr="00CC213E">
              <w:rPr>
                <w:rFonts w:asciiTheme="majorBidi" w:hAnsiTheme="majorBidi" w:cstheme="majorBidi" w:hint="cs"/>
                <w:sz w:val="28"/>
                <w:cs/>
              </w:rPr>
              <w:t>แตกต่างกันไป</w:t>
            </w:r>
            <w:r w:rsidR="005E2550" w:rsidRPr="00CC213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BB2B88" w:rsidRPr="00CC213E">
              <w:rPr>
                <w:rFonts w:asciiTheme="majorBidi" w:hAnsiTheme="majorBidi" w:cs="Angsana New" w:hint="cs"/>
                <w:sz w:val="28"/>
                <w:cs/>
              </w:rPr>
              <w:t>โดย</w:t>
            </w:r>
            <w:r w:rsidR="00BB2B88" w:rsidRPr="00CC213E">
              <w:rPr>
                <w:rFonts w:asciiTheme="majorBidi" w:hAnsiTheme="majorBidi" w:cstheme="majorBidi" w:hint="cs"/>
                <w:sz w:val="28"/>
                <w:cs/>
              </w:rPr>
              <w:t>การตรวจสอบจึงมุ่งเน้นเรื่องของการเกิดขึ้นจริงและ</w:t>
            </w:r>
            <w:r w:rsidR="00BB2B88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ารตรวจตัดยอดในการบันทึกรับรู้เบี้ยประกันภัยรับและเงินสำรองเบี้ยประกันภัยที่ยังไม่ถือเป็นรายได้ เพื่อพิจารณาว่ากลุ่มบริษัทมีการรับรู้รายได้ที่ถูกต้องตามมาตรฐานการรายงานทางการเงินหรือไม่</w:t>
            </w:r>
          </w:p>
          <w:p w14:paraId="02BC706F" w14:textId="77777777" w:rsidR="00DD0D7C" w:rsidRPr="00CC213E" w:rsidRDefault="00DD0D7C" w:rsidP="00221967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14:paraId="5AA244DD" w14:textId="069A7458" w:rsidR="00DD0D7C" w:rsidRPr="00767E13" w:rsidRDefault="00DD0D7C" w:rsidP="00DD0D7C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นโยบายการบัญชีเรื่องการรับรู้รายได้แสดงไว้ในหมายเหตุประกอบงบการเงิน</w:t>
            </w:r>
            <w:r w:rsidR="00767E13">
              <w:rPr>
                <w:rFonts w:asciiTheme="majorBidi" w:hAnsiTheme="majorBidi" w:cstheme="majorBidi" w:hint="cs"/>
                <w:sz w:val="28"/>
                <w:cs/>
              </w:rPr>
              <w:t xml:space="preserve">ข้อ </w:t>
            </w:r>
            <w:r w:rsidR="00334743" w:rsidRPr="00334743">
              <w:rPr>
                <w:rFonts w:asciiTheme="majorBidi" w:hAnsiTheme="majorBidi" w:cstheme="majorBidi" w:hint="cs"/>
                <w:sz w:val="28"/>
              </w:rPr>
              <w:t>3</w:t>
            </w:r>
            <w:r w:rsidR="00767E13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334743" w:rsidRPr="00334743">
              <w:rPr>
                <w:rFonts w:asciiTheme="majorBidi" w:hAnsiTheme="majorBidi" w:cstheme="majorBidi" w:hint="cs"/>
                <w:sz w:val="28"/>
              </w:rPr>
              <w:t>2</w:t>
            </w:r>
          </w:p>
          <w:p w14:paraId="1E38C3CE" w14:textId="77777777" w:rsidR="00DD0D7C" w:rsidRPr="00CC213E" w:rsidRDefault="00DD0D7C" w:rsidP="00DD0D7C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  <w:p w14:paraId="2FF5F360" w14:textId="5671A3D6" w:rsidR="00221967" w:rsidRPr="00CC213E" w:rsidRDefault="00221967" w:rsidP="00221967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strike/>
                <w:color w:val="000000"/>
                <w:sz w:val="28"/>
                <w:cs/>
              </w:rPr>
            </w:pPr>
          </w:p>
        </w:tc>
        <w:tc>
          <w:tcPr>
            <w:tcW w:w="4680" w:type="dxa"/>
          </w:tcPr>
          <w:p w14:paraId="0F933755" w14:textId="6254D97C" w:rsidR="002E2602" w:rsidRPr="00CC213E" w:rsidRDefault="002E2602" w:rsidP="00D86212">
            <w:pPr>
              <w:ind w:right="9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วิธีการตรวจสอบที่สำคัญ</w:t>
            </w:r>
            <w:r w:rsidR="008223F5" w:rsidRPr="00CC2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รวมถึง</w:t>
            </w:r>
          </w:p>
          <w:p w14:paraId="1DBE71F3" w14:textId="14F550B8" w:rsidR="002E2602" w:rsidRPr="00CC213E" w:rsidRDefault="002E2602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>ทำความเข้าใจเกี่ยวกับขั้นตอนการปฏิบัติงานและระบบการควบคุมภายในที่เกี่ยวข้องกับ</w:t>
            </w:r>
            <w:r w:rsidR="008D55C3" w:rsidRPr="00CC213E">
              <w:rPr>
                <w:rFonts w:asciiTheme="majorBidi" w:hAnsiTheme="majorBidi" w:cstheme="majorBidi" w:hint="cs"/>
                <w:sz w:val="28"/>
                <w:cs/>
              </w:rPr>
              <w:t>การรับรู้เบี้ยประกันภัยรับและเงินสำรองเบี้ยประกันภัยที่ยังไม่ถือเป็นรายได้</w:t>
            </w:r>
          </w:p>
          <w:p w14:paraId="1151BB23" w14:textId="22265845" w:rsidR="004A1375" w:rsidRPr="00CC213E" w:rsidRDefault="004A1375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>สอบทานการออกแบบและปฏิบัติตามระบบการควบคุมภายใน</w:t>
            </w:r>
          </w:p>
          <w:p w14:paraId="5EE4CEF0" w14:textId="2A097ED4" w:rsidR="004A1375" w:rsidRPr="00CC213E" w:rsidRDefault="00D25E17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>ทดสอบ</w:t>
            </w:r>
            <w:r w:rsidR="003F0017" w:rsidRPr="00CC213E">
              <w:rPr>
                <w:rFonts w:asciiTheme="majorBidi" w:hAnsiTheme="majorBidi" w:cstheme="majorBidi" w:hint="cs"/>
                <w:sz w:val="28"/>
                <w:cs/>
              </w:rPr>
              <w:t>ความมี</w:t>
            </w:r>
            <w:r w:rsidRPr="00CC213E">
              <w:rPr>
                <w:rFonts w:asciiTheme="majorBidi" w:hAnsiTheme="majorBidi" w:cstheme="majorBidi" w:hint="cs"/>
                <w:sz w:val="28"/>
                <w:cs/>
              </w:rPr>
              <w:t>ประสิทธิผลของการปฏิบัติตามระบบการควบคุมภายในที่เกี่ยวข้องกับการรับรู้เบี้ยประกันภัยรับและเงินสำรองเบี้ยประกันภัยที่ยังไม่ถือเป็นรายได้</w:t>
            </w:r>
          </w:p>
          <w:p w14:paraId="46D8C7C8" w14:textId="49534B14" w:rsidR="00CF7B1C" w:rsidRPr="00CC213E" w:rsidRDefault="00CF7B1C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>ตรวจสอบเนื้อหาสาระ ซึ่งประกอบด้วย</w:t>
            </w:r>
          </w:p>
          <w:p w14:paraId="01DE0F08" w14:textId="40DCC739" w:rsidR="000146C9" w:rsidRPr="00CC213E" w:rsidRDefault="00CF7B1C" w:rsidP="00D86212">
            <w:pPr>
              <w:pStyle w:val="ListParagraph"/>
              <w:ind w:left="630" w:right="90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 xml:space="preserve">-  </w:t>
            </w:r>
            <w:r w:rsidR="00301F88" w:rsidRPr="00CC213E">
              <w:rPr>
                <w:rFonts w:asciiTheme="majorBidi" w:hAnsiTheme="majorBidi" w:cstheme="majorBidi" w:hint="cs"/>
                <w:sz w:val="28"/>
                <w:cs/>
              </w:rPr>
              <w:t>ตรวจสอบ</w:t>
            </w:r>
            <w:r w:rsidR="00E612EA" w:rsidRPr="00CC213E">
              <w:rPr>
                <w:rFonts w:asciiTheme="majorBidi" w:hAnsiTheme="majorBidi" w:cstheme="majorBidi" w:hint="cs"/>
                <w:sz w:val="28"/>
                <w:cs/>
              </w:rPr>
              <w:t>การบันทึกรายการสำหรับ</w:t>
            </w:r>
            <w:r w:rsidR="00301F88" w:rsidRPr="00CC213E">
              <w:rPr>
                <w:rFonts w:asciiTheme="majorBidi" w:hAnsiTheme="majorBidi" w:cstheme="majorBidi" w:hint="cs"/>
                <w:sz w:val="28"/>
                <w:cs/>
              </w:rPr>
              <w:t>กรมธรรม์</w:t>
            </w:r>
            <w:r w:rsidR="00E612EA" w:rsidRPr="00CC213E">
              <w:rPr>
                <w:rFonts w:asciiTheme="majorBidi" w:hAnsiTheme="majorBidi" w:cstheme="majorBidi" w:hint="cs"/>
                <w:sz w:val="28"/>
                <w:cs/>
              </w:rPr>
              <w:t xml:space="preserve"> และกรมธรรม์สลักหลัง</w:t>
            </w:r>
            <w:r w:rsidR="00301F88" w:rsidRPr="00CC213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E612EA" w:rsidRPr="00CC213E">
              <w:rPr>
                <w:rFonts w:asciiTheme="majorBidi" w:hAnsiTheme="majorBidi" w:cstheme="majorBidi" w:hint="cs"/>
                <w:sz w:val="28"/>
                <w:cs/>
              </w:rPr>
              <w:t>โดยพิจารณา</w:t>
            </w:r>
            <w:r w:rsidR="000146C9" w:rsidRPr="00CC213E">
              <w:rPr>
                <w:rFonts w:asciiTheme="majorBidi" w:hAnsiTheme="majorBidi" w:cstheme="majorBidi" w:hint="cs"/>
                <w:sz w:val="28"/>
                <w:cs/>
              </w:rPr>
              <w:t>ขั้นตอนการอนุมัติรายการ และ</w:t>
            </w:r>
            <w:r w:rsidR="00E612EA" w:rsidRPr="00CC213E">
              <w:rPr>
                <w:rFonts w:asciiTheme="majorBidi" w:hAnsiTheme="majorBidi" w:cstheme="majorBidi" w:hint="cs"/>
                <w:sz w:val="28"/>
                <w:cs/>
              </w:rPr>
              <w:t>เอกสารประกอบรายการ</w:t>
            </w:r>
            <w:r w:rsidR="000146C9" w:rsidRPr="00CC213E">
              <w:rPr>
                <w:rFonts w:asciiTheme="majorBidi" w:hAnsiTheme="majorBidi" w:cstheme="majorBidi" w:hint="cs"/>
                <w:sz w:val="28"/>
                <w:cs/>
              </w:rPr>
              <w:t>อื่นๆที่สำคัญ เพื่อพิจารณาว่าเบี้ยประกันภัยรับและเงินสำรองเบี้ยประกันภัยที่ยังไม่ถือเป็นรายได้มีการบันทึกรายการที่เกิดขึ้นจริงและรับรู้ถูกต้องตามรอบระยะเวลาบัญชีที่เกิดขึ้น</w:t>
            </w:r>
          </w:p>
          <w:p w14:paraId="70D39D56" w14:textId="1AD7DFD3" w:rsidR="007E3119" w:rsidRPr="00CC213E" w:rsidRDefault="00D93757" w:rsidP="00D86212">
            <w:pPr>
              <w:pStyle w:val="ListParagraph"/>
              <w:ind w:left="630" w:right="90" w:hanging="180"/>
              <w:jc w:val="thaiDistribute"/>
              <w:rPr>
                <w:rFonts w:asciiTheme="majorBidi" w:hAnsiTheme="majorBidi" w:cs="Angsana New"/>
                <w:sz w:val="28"/>
              </w:rPr>
            </w:pPr>
            <w:r w:rsidRPr="00CC213E">
              <w:rPr>
                <w:rFonts w:asciiTheme="majorBidi" w:hAnsiTheme="majorBidi" w:cs="Angsana New" w:hint="cs"/>
                <w:sz w:val="28"/>
                <w:cs/>
              </w:rPr>
              <w:t xml:space="preserve">-  </w:t>
            </w:r>
            <w:r w:rsidR="007E3119" w:rsidRPr="00CC213E">
              <w:rPr>
                <w:rFonts w:asciiTheme="majorBidi" w:hAnsiTheme="majorBidi" w:cs="Angsana New" w:hint="cs"/>
                <w:sz w:val="28"/>
                <w:cs/>
              </w:rPr>
              <w:t>ทดสอบการคำนวณ</w:t>
            </w:r>
            <w:r w:rsidR="007E3119" w:rsidRPr="00CC213E">
              <w:rPr>
                <w:rFonts w:asciiTheme="majorBidi" w:hAnsiTheme="majorBidi" w:cstheme="majorBidi" w:hint="cs"/>
                <w:sz w:val="28"/>
                <w:cs/>
              </w:rPr>
              <w:t>เงินสำรองเบี้ยประกันภัยที่ยังไม่ถือเป็นรายได้</w:t>
            </w:r>
            <w:r w:rsidR="00B0485D" w:rsidRPr="00CC213E">
              <w:rPr>
                <w:rFonts w:asciiTheme="majorBidi" w:hAnsiTheme="majorBidi" w:cstheme="majorBidi" w:hint="cs"/>
                <w:sz w:val="28"/>
                <w:cs/>
              </w:rPr>
              <w:t xml:space="preserve"> รวมถึง</w:t>
            </w:r>
            <w:r w:rsidR="00B0485D" w:rsidRPr="00CC213E">
              <w:rPr>
                <w:rFonts w:asciiTheme="minorBidi" w:eastAsia="Times New Roman" w:hAnsiTheme="minorBidi" w:cs="Angsana New"/>
                <w:sz w:val="28"/>
                <w:cs/>
              </w:rPr>
              <w:t>ตรวจสอบเอกสารประกอบการลงบัญชี</w:t>
            </w:r>
            <w:r w:rsidR="00B0485D" w:rsidRPr="00CC213E">
              <w:rPr>
                <w:rFonts w:asciiTheme="minorBidi" w:eastAsia="Times New Roman" w:hAnsiTheme="minorBidi" w:hint="cs"/>
                <w:sz w:val="28"/>
                <w:cs/>
              </w:rPr>
              <w:t>เพื่อช่วยในการ</w:t>
            </w:r>
            <w:r w:rsidR="00B0485D" w:rsidRPr="00CC213E">
              <w:rPr>
                <w:rFonts w:asciiTheme="minorBidi" w:eastAsia="Times New Roman" w:hAnsiTheme="minorBidi"/>
                <w:sz w:val="28"/>
                <w:cs/>
              </w:rPr>
              <w:t>ระบุ</w:t>
            </w:r>
            <w:r w:rsidR="00B0485D" w:rsidRPr="00CC213E">
              <w:rPr>
                <w:rFonts w:asciiTheme="minorBidi" w:eastAsia="Times New Roman" w:hAnsiTheme="minorBidi" w:cs="Angsana New"/>
                <w:sz w:val="28"/>
                <w:cs/>
              </w:rPr>
              <w:t>รายการที่มีความผิดปกติ</w:t>
            </w:r>
            <w:r w:rsidR="00B0485D" w:rsidRPr="00CC213E">
              <w:rPr>
                <w:rFonts w:asciiTheme="minorBidi" w:eastAsia="Times New Roman" w:hAnsiTheme="minorBidi" w:cs="Angsana New" w:hint="cs"/>
                <w:sz w:val="28"/>
                <w:cs/>
              </w:rPr>
              <w:t xml:space="preserve"> </w:t>
            </w:r>
            <w:r w:rsidR="00B0485D" w:rsidRPr="00CC213E">
              <w:rPr>
                <w:rFonts w:asciiTheme="minorBidi" w:eastAsia="Times New Roman" w:hAnsiTheme="minorBidi" w:hint="cs"/>
                <w:sz w:val="28"/>
                <w:cs/>
              </w:rPr>
              <w:t>เพื่อทำการตรวจสอบที่จำเป็น</w:t>
            </w:r>
          </w:p>
          <w:p w14:paraId="098668F8" w14:textId="0DA67072" w:rsidR="00CC291D" w:rsidRPr="00CC213E" w:rsidRDefault="00A31A5F" w:rsidP="00D86212">
            <w:pPr>
              <w:pStyle w:val="ListParagraph"/>
              <w:ind w:left="630" w:right="90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>-  วิเคราะห์เปรียบเทียบข้อมูลทางการเงินที่เกี่ยวข้องกับเบี้ยประกันภัยรับและเงินสำรองเบี้ยประกันภัยที่ยังไม่ถือเป็นรายได้</w:t>
            </w:r>
          </w:p>
        </w:tc>
      </w:tr>
    </w:tbl>
    <w:p w14:paraId="31524C78" w14:textId="77777777" w:rsidR="00B34EBC" w:rsidRPr="00CC213E" w:rsidRDefault="00B34EBC">
      <w:r w:rsidRPr="00CC213E">
        <w:br w:type="page"/>
      </w:r>
    </w:p>
    <w:tbl>
      <w:tblPr>
        <w:tblStyle w:val="TableGrid"/>
        <w:tblW w:w="9180" w:type="dxa"/>
        <w:tblInd w:w="1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680"/>
      </w:tblGrid>
      <w:tr w:rsidR="00594C4B" w:rsidRPr="00CC213E" w14:paraId="67173300" w14:textId="77777777" w:rsidTr="00B34EBC">
        <w:tc>
          <w:tcPr>
            <w:tcW w:w="4500" w:type="dxa"/>
          </w:tcPr>
          <w:p w14:paraId="50F2A738" w14:textId="77777777" w:rsidR="00594C4B" w:rsidRPr="00CC213E" w:rsidRDefault="00594C4B" w:rsidP="00DC415C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</w:tcPr>
          <w:p w14:paraId="0805F1BA" w14:textId="77777777" w:rsidR="00594C4B" w:rsidRPr="00CC213E" w:rsidRDefault="00594C4B" w:rsidP="00DC415C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A51B8B" w:rsidRPr="00CC213E" w14:paraId="047070B6" w14:textId="77777777" w:rsidTr="00B34EBC">
        <w:tc>
          <w:tcPr>
            <w:tcW w:w="4500" w:type="dxa"/>
          </w:tcPr>
          <w:p w14:paraId="4EAE7ADB" w14:textId="71D28B67" w:rsidR="00A51B8B" w:rsidRPr="00CC213E" w:rsidRDefault="00701AE1" w:rsidP="007F4390">
            <w:pPr>
              <w:pStyle w:val="ListParagraph"/>
              <w:spacing w:after="0"/>
              <w:ind w:left="180" w:right="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C213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สำรอง</w:t>
            </w:r>
            <w:r w:rsidR="00210212" w:rsidRPr="00CC213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ค่าสินไหมทดแทน</w:t>
            </w:r>
          </w:p>
          <w:p w14:paraId="17D4D04E" w14:textId="77777777" w:rsidR="002628FC" w:rsidRPr="00CC213E" w:rsidRDefault="002628FC" w:rsidP="002628FC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  <w:cs/>
              </w:rPr>
            </w:pPr>
          </w:p>
          <w:p w14:paraId="73C5526B" w14:textId="2DB74F15" w:rsidR="00701AE1" w:rsidRPr="00CC213E" w:rsidRDefault="003E57DD" w:rsidP="00084DD3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FF0000"/>
                <w:sz w:val="28"/>
              </w:rPr>
            </w:pPr>
            <w:r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การบันทึก</w:t>
            </w:r>
            <w:r w:rsidR="00701AE1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สำรอง</w:t>
            </w:r>
            <w:r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ค่าสินไหมทดแทน</w:t>
            </w:r>
            <w:r w:rsidR="00701AE1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</w:t>
            </w:r>
            <w:r w:rsidR="00701AE1" w:rsidRPr="00CC213E">
              <w:rPr>
                <w:rFonts w:asciiTheme="majorBidi" w:hAnsiTheme="majorBidi" w:cstheme="majorBidi" w:hint="cs"/>
                <w:sz w:val="28"/>
                <w:cs/>
              </w:rPr>
              <w:t>ป็น</w:t>
            </w:r>
            <w:r w:rsidR="00C6174E" w:rsidRPr="00CC213E">
              <w:rPr>
                <w:rFonts w:ascii="Angsana New" w:hAnsi="Angsana New"/>
                <w:sz w:val="28"/>
                <w:cs/>
              </w:rPr>
              <w:t>ความเสี่ยงที่มีสาระสำคัญ</w:t>
            </w:r>
            <w:r w:rsidR="00C6174E" w:rsidRPr="00CC213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6174E" w:rsidRPr="00CC213E">
              <w:rPr>
                <w:rFonts w:asciiTheme="majorBidi" w:hAnsiTheme="majorBidi" w:cstheme="majorBidi" w:hint="cs"/>
                <w:sz w:val="28"/>
                <w:cs/>
              </w:rPr>
              <w:t>เนื่องจาก</w:t>
            </w:r>
            <w:r w:rsidR="00107D81" w:rsidRPr="00CC213E">
              <w:rPr>
                <w:rFonts w:asciiTheme="majorBidi" w:hAnsiTheme="majorBidi" w:cstheme="majorBidi" w:hint="cs"/>
                <w:sz w:val="28"/>
                <w:cs/>
              </w:rPr>
              <w:t>กลุ่มบริษัทได้ให้นักคณิตศาสตร์ประกันภัยประเมินสำรองค่าสินไหมทดแทน</w:t>
            </w:r>
            <w:r w:rsidR="00084DD3" w:rsidRPr="00CC213E">
              <w:rPr>
                <w:rFonts w:asciiTheme="majorBidi" w:hAnsiTheme="majorBidi" w:cstheme="majorBidi" w:hint="cs"/>
                <w:sz w:val="28"/>
                <w:cs/>
              </w:rPr>
              <w:t>ดังกล่าว โดยวิธีทางคณิตศาสตร์ประกันภัย จึงต้องมีการพิจารณาความสมเหตุสมผลของสมมติฐานที่นำมาใช้ ตลอดจนการประเมินความรู้ความสามารถและความมีอิสระของผู้เชี่ยวชาญที่เกี่ยวข้อง</w:t>
            </w:r>
            <w:r w:rsidR="00F95FAB" w:rsidRPr="00CC213E">
              <w:rPr>
                <w:rFonts w:asciiTheme="majorBidi" w:hAnsiTheme="majorBidi" w:cstheme="majorBidi" w:hint="cs"/>
                <w:sz w:val="28"/>
                <w:cs/>
              </w:rPr>
              <w:t xml:space="preserve"> โดยการตรวจสอบมุ่งเน้นเรื่องของความครบถ้วนและการตรวจตัดยอดในการบันทึกค่าสินไหมทดแทน</w:t>
            </w:r>
            <w:r w:rsidR="00F95FAB" w:rsidRPr="00CC213E">
              <w:rPr>
                <w:rFonts w:asciiTheme="majorBidi" w:hAnsiTheme="majorBidi" w:cstheme="majorBidi"/>
                <w:sz w:val="28"/>
                <w:cs/>
              </w:rPr>
              <w:t>และค่าสินไหมทดแทนค้างจ่าย</w:t>
            </w:r>
            <w:r w:rsidR="00F95FAB" w:rsidRPr="00CC213E">
              <w:rPr>
                <w:rFonts w:asciiTheme="majorBidi" w:hAnsiTheme="majorBidi" w:cstheme="majorBidi" w:hint="cs"/>
                <w:sz w:val="28"/>
                <w:cs/>
              </w:rPr>
              <w:t xml:space="preserve"> เพื่อพิจารณาว่ากลุ่มบริษัทมีการรับรู้หนี้สินที่ถูกต้องตามมาตรฐานการรายงานทางการเงินหรือไม่</w:t>
            </w:r>
          </w:p>
          <w:p w14:paraId="4A3498F1" w14:textId="77777777" w:rsidR="00ED040B" w:rsidRPr="00CC213E" w:rsidRDefault="00ED040B" w:rsidP="00ED040B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14:paraId="74F63230" w14:textId="7A425680" w:rsidR="00084DD3" w:rsidRPr="00CC213E" w:rsidRDefault="00084DD3" w:rsidP="00107D81">
            <w:pPr>
              <w:pStyle w:val="ListParagraph"/>
              <w:spacing w:after="0"/>
              <w:ind w:left="360" w:right="90"/>
              <w:rPr>
                <w:rFonts w:asciiTheme="majorBidi" w:hAnsiTheme="majorBidi" w:cs="Angsana New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>สำรองค่าสินไหมทดแทนรวมถึงหนี้สินที่เกิดจากการประมาณการ</w:t>
            </w:r>
            <w:r w:rsidRPr="00CC213E">
              <w:rPr>
                <w:rFonts w:asciiTheme="majorBidi" w:hAnsiTheme="majorBidi" w:cs="Angsana New"/>
                <w:sz w:val="28"/>
                <w:cs/>
              </w:rPr>
              <w:t>ค่าสินไหมทดแทนที่เกิดขึ้น</w:t>
            </w:r>
            <w:r w:rsidRPr="00CC213E">
              <w:rPr>
                <w:rFonts w:asciiTheme="majorBidi" w:hAnsiTheme="majorBidi" w:cs="Angsana New" w:hint="cs"/>
                <w:sz w:val="28"/>
                <w:cs/>
              </w:rPr>
              <w:t>และได้รับรายงานแล้ว และค่าสินไหม</w:t>
            </w:r>
            <w:r w:rsidRPr="00CC213E">
              <w:rPr>
                <w:rFonts w:asciiTheme="majorBidi" w:hAnsiTheme="majorBidi" w:cs="Angsana New"/>
                <w:sz w:val="28"/>
                <w:cs/>
              </w:rPr>
              <w:t>ทดแทนที่เกิดขึ้นแล้วแต่ยังไม่ได้มีการรายงานให้บริษัททราบ</w:t>
            </w:r>
          </w:p>
          <w:p w14:paraId="3A4913B4" w14:textId="77777777" w:rsidR="007F4390" w:rsidRPr="00CC213E" w:rsidRDefault="007F4390" w:rsidP="007F4390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  <w:cs/>
              </w:rPr>
            </w:pPr>
          </w:p>
          <w:p w14:paraId="560C61E3" w14:textId="29F1C538" w:rsidR="007F4390" w:rsidRPr="00CC213E" w:rsidRDefault="007F4390" w:rsidP="007F4390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นโยบายการบัญชี</w:t>
            </w:r>
            <w:r w:rsidR="00AD28D7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เรื่อง</w:t>
            </w:r>
            <w:r w:rsidR="00F20097" w:rsidRPr="00CC213E">
              <w:rPr>
                <w:rFonts w:asciiTheme="majorBidi" w:hAnsiTheme="majorBidi" w:cstheme="majorBidi" w:hint="cs"/>
                <w:sz w:val="28"/>
                <w:cs/>
              </w:rPr>
              <w:t>สำรอง</w:t>
            </w:r>
            <w:r w:rsidR="00F20097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ค่าสินไหมทดแทน</w:t>
            </w:r>
            <w:r w:rsidR="00AD28D7" w:rsidRPr="00CC213E">
              <w:rPr>
                <w:rFonts w:asciiTheme="majorBidi" w:hAnsiTheme="majorBidi" w:cstheme="majorBidi"/>
                <w:color w:val="000000"/>
                <w:sz w:val="28"/>
                <w:cs/>
              </w:rPr>
              <w:t>แสดงไว้ใน</w:t>
            </w:r>
            <w:r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หมายเหตุประกอบงบการเงินข้อ </w:t>
            </w:r>
            <w:r w:rsidR="00334743" w:rsidRPr="00334743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C10C06" w:rsidRPr="00767E13">
              <w:rPr>
                <w:rFonts w:asciiTheme="majorBidi" w:hAnsiTheme="majorBidi" w:cstheme="majorBidi"/>
                <w:color w:val="000000"/>
                <w:sz w:val="28"/>
              </w:rPr>
              <w:t>.</w:t>
            </w:r>
            <w:r w:rsidR="00334743" w:rsidRPr="00334743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="00C10C06" w:rsidRPr="00767E13">
              <w:rPr>
                <w:rFonts w:asciiTheme="majorBidi" w:hAnsiTheme="majorBidi" w:cstheme="majorBidi"/>
                <w:color w:val="000000"/>
                <w:sz w:val="28"/>
              </w:rPr>
              <w:t>.</w:t>
            </w:r>
            <w:r w:rsidR="00334743" w:rsidRPr="00334743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  <w:p w14:paraId="3414275E" w14:textId="77777777" w:rsidR="007F4390" w:rsidRPr="00CC213E" w:rsidRDefault="007F4390" w:rsidP="007F4390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  <w:cs/>
              </w:rPr>
            </w:pPr>
          </w:p>
          <w:p w14:paraId="4466F63F" w14:textId="1DAF16F8" w:rsidR="006C0407" w:rsidRPr="00CC213E" w:rsidRDefault="006C0407" w:rsidP="006A1A65">
            <w:pPr>
              <w:spacing w:after="0"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80" w:type="dxa"/>
          </w:tcPr>
          <w:p w14:paraId="332352CC" w14:textId="41F1E76E" w:rsidR="005A5E8D" w:rsidRPr="00CC213E" w:rsidRDefault="005A5E8D" w:rsidP="00D86212">
            <w:pPr>
              <w:ind w:right="9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วิธีการตรวจสอบที่สำคัญ</w:t>
            </w:r>
            <w:r w:rsidR="00873C4E" w:rsidRPr="00CC2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รวมถึง</w:t>
            </w:r>
          </w:p>
          <w:p w14:paraId="6D2C1F64" w14:textId="72CBF691" w:rsidR="005A5E8D" w:rsidRPr="00CC213E" w:rsidRDefault="005A5E8D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>ทำความเข้าใจเกี่ยวกับขั้นตอนการปฏิบัติงานและระบบการควบคุมภายในที่เกี่ยวข้องกับ</w:t>
            </w:r>
            <w:r w:rsidR="00A0438F" w:rsidRPr="00CC213E">
              <w:rPr>
                <w:rFonts w:asciiTheme="majorBidi" w:hAnsiTheme="majorBidi" w:cstheme="majorBidi" w:hint="cs"/>
                <w:sz w:val="28"/>
                <w:cs/>
              </w:rPr>
              <w:t>สำรอง</w:t>
            </w:r>
            <w:r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ค่าสินไหมทดแทน</w:t>
            </w:r>
          </w:p>
          <w:p w14:paraId="50BD43E0" w14:textId="06D3CB2F" w:rsidR="005A5E8D" w:rsidRPr="00CC213E" w:rsidRDefault="005A5E8D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>สอบทานการออกแบบและปฏิบัติตามระบบการควบคุมภายใน</w:t>
            </w:r>
          </w:p>
          <w:p w14:paraId="3CFF7B1E" w14:textId="3E4FA766" w:rsidR="00A51B8B" w:rsidRPr="00CC213E" w:rsidRDefault="005A5E8D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>ทดสอบ</w:t>
            </w:r>
            <w:r w:rsidR="00866E17" w:rsidRPr="00CC213E">
              <w:rPr>
                <w:rFonts w:asciiTheme="majorBidi" w:hAnsiTheme="majorBidi" w:cstheme="majorBidi" w:hint="cs"/>
                <w:sz w:val="28"/>
                <w:cs/>
              </w:rPr>
              <w:t>ความมี</w:t>
            </w:r>
            <w:r w:rsidRPr="00CC213E">
              <w:rPr>
                <w:rFonts w:asciiTheme="majorBidi" w:hAnsiTheme="majorBidi" w:cstheme="majorBidi" w:hint="cs"/>
                <w:sz w:val="28"/>
                <w:cs/>
              </w:rPr>
              <w:t>ประสิทธิผลของการปฏิบัติตามระบบการควบคุมภายในที่เกี่ยวข้อง</w:t>
            </w:r>
            <w:r w:rsidR="000051BE" w:rsidRPr="00CC213E">
              <w:rPr>
                <w:rFonts w:asciiTheme="majorBidi" w:hAnsiTheme="majorBidi" w:cstheme="majorBidi" w:hint="cs"/>
                <w:sz w:val="28"/>
                <w:cs/>
              </w:rPr>
              <w:t>กับ</w:t>
            </w:r>
            <w:r w:rsidR="00A0438F" w:rsidRPr="00CC213E">
              <w:rPr>
                <w:rFonts w:asciiTheme="majorBidi" w:hAnsiTheme="majorBidi" w:cstheme="majorBidi" w:hint="cs"/>
                <w:sz w:val="28"/>
                <w:cs/>
              </w:rPr>
              <w:t>สำรอง</w:t>
            </w:r>
            <w:r w:rsidR="00A0438F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ค่าสินไหมทดแทน</w:t>
            </w:r>
          </w:p>
          <w:p w14:paraId="05114F16" w14:textId="0CD0E5BA" w:rsidR="001C5EEE" w:rsidRPr="00CC213E" w:rsidRDefault="001C5EEE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>ตรวจสอบเนื้อหาสาระ ซึ่งประกอบด้วย</w:t>
            </w:r>
          </w:p>
          <w:p w14:paraId="25DD856D" w14:textId="416E6B8B" w:rsidR="00A02BE7" w:rsidRPr="00CC213E" w:rsidRDefault="001C5EEE" w:rsidP="00D86212">
            <w:pPr>
              <w:pStyle w:val="ListParagraph"/>
              <w:ind w:left="630" w:right="90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>-  ตรวจสอบ</w:t>
            </w:r>
            <w:r w:rsidR="00BE59CD" w:rsidRPr="00CC213E">
              <w:rPr>
                <w:rFonts w:asciiTheme="majorBidi" w:hAnsiTheme="majorBidi" w:cstheme="majorBidi" w:hint="cs"/>
                <w:sz w:val="28"/>
                <w:cs/>
              </w:rPr>
              <w:t>รายงาน</w:t>
            </w:r>
            <w:r w:rsidR="00A0438F" w:rsidRPr="00CC213E">
              <w:rPr>
                <w:rFonts w:asciiTheme="majorBidi" w:hAnsiTheme="majorBidi" w:cstheme="majorBidi" w:hint="cs"/>
                <w:sz w:val="28"/>
                <w:cs/>
              </w:rPr>
              <w:t>สำรอง</w:t>
            </w:r>
            <w:r w:rsidR="00A0438F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ค่าสินไหมทดแทน</w:t>
            </w:r>
            <w:r w:rsidR="00BE59CD" w:rsidRPr="00CC213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A02BE7" w:rsidRPr="00CC213E">
              <w:rPr>
                <w:rFonts w:asciiTheme="majorBidi" w:hAnsiTheme="majorBidi" w:cstheme="majorBidi" w:hint="cs"/>
                <w:sz w:val="28"/>
                <w:cs/>
              </w:rPr>
              <w:t>โดยพิจารณาขั้นตอนการอนุมัติรายการ และเอกสารประกอบรายการอื่นๆที่สำคัญ เพื่อพิจารณาว่า</w:t>
            </w:r>
            <w:r w:rsidR="00A0438F" w:rsidRPr="00CC213E">
              <w:rPr>
                <w:rFonts w:asciiTheme="majorBidi" w:hAnsiTheme="majorBidi" w:cstheme="majorBidi" w:hint="cs"/>
                <w:sz w:val="28"/>
                <w:cs/>
              </w:rPr>
              <w:t>สำรอง</w:t>
            </w:r>
            <w:r w:rsidR="00A0438F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ค่าสินไหมทดแทน</w:t>
            </w:r>
            <w:r w:rsidR="00A02BE7" w:rsidRPr="00CC213E">
              <w:rPr>
                <w:rFonts w:asciiTheme="majorBidi" w:hAnsiTheme="majorBidi" w:cstheme="majorBidi" w:hint="cs"/>
                <w:sz w:val="28"/>
                <w:cs/>
              </w:rPr>
              <w:t>มีการบันทึกรายการ</w:t>
            </w:r>
            <w:r w:rsidR="008021C4" w:rsidRPr="00CC213E">
              <w:rPr>
                <w:rFonts w:asciiTheme="majorBidi" w:hAnsiTheme="majorBidi" w:cstheme="majorBidi" w:hint="cs"/>
                <w:sz w:val="28"/>
                <w:cs/>
              </w:rPr>
              <w:t>ครบถ้วน</w:t>
            </w:r>
            <w:r w:rsidR="00A02BE7" w:rsidRPr="00CC213E">
              <w:rPr>
                <w:rFonts w:asciiTheme="majorBidi" w:hAnsiTheme="majorBidi" w:cstheme="majorBidi" w:hint="cs"/>
                <w:sz w:val="28"/>
                <w:cs/>
              </w:rPr>
              <w:t>และถูกต้องตามรอบระยะเวลาบัญชีที่เกิดขึ้น</w:t>
            </w:r>
          </w:p>
          <w:p w14:paraId="4B536DC5" w14:textId="4E5AFAD6" w:rsidR="00FD7251" w:rsidRPr="00CC213E" w:rsidRDefault="00FD7251" w:rsidP="00D86212">
            <w:pPr>
              <w:pStyle w:val="ListParagraph"/>
              <w:ind w:left="630" w:right="90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 xml:space="preserve">-  </w:t>
            </w:r>
            <w:r w:rsidR="00003912" w:rsidRPr="00CC213E">
              <w:rPr>
                <w:rFonts w:asciiTheme="majorBidi" w:hAnsiTheme="majorBidi" w:cstheme="majorBidi" w:hint="cs"/>
                <w:sz w:val="28"/>
                <w:cs/>
              </w:rPr>
              <w:t>ประเมินความเหมาะสมของวิธีการและสมมติฐานที่สำคัญที่นักคณิตศาสตร์ประกันภัยนำมาใช้ในการประเมินหนี้สินที่เกิดจากการประมาณการ</w:t>
            </w:r>
            <w:r w:rsidR="00003912" w:rsidRPr="00CC213E">
              <w:rPr>
                <w:rFonts w:asciiTheme="majorBidi" w:hAnsiTheme="majorBidi" w:cstheme="majorBidi"/>
                <w:sz w:val="28"/>
                <w:cs/>
              </w:rPr>
              <w:t>ค่าสินไหมทดแทนที่เกิดขึ้นแล้วแต่ยังไม่ได้มีการรายงานให้บริษัททราบ</w:t>
            </w:r>
            <w:r w:rsidR="00563820" w:rsidRPr="00CC213E">
              <w:rPr>
                <w:rFonts w:asciiTheme="majorBidi" w:hAnsiTheme="majorBidi" w:cstheme="majorBidi" w:hint="cs"/>
                <w:sz w:val="28"/>
                <w:cs/>
              </w:rPr>
              <w:t xml:space="preserve"> รวมทั้งพิจารณาความสมเหตุสมผลของสมมติฐานที่นำมาใช้ ตลอดจนการประเมินความรู้ความสามารถและความมีอิสระของผู้เชี่ยวชาญที่เกี่ยวข้อง</w:t>
            </w:r>
          </w:p>
          <w:p w14:paraId="3D01ADAC" w14:textId="5DD4C85D" w:rsidR="00C447A5" w:rsidRPr="00CC213E" w:rsidRDefault="00FE5803" w:rsidP="002779BD">
            <w:pPr>
              <w:pStyle w:val="ListParagraph"/>
              <w:ind w:left="630" w:right="90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 xml:space="preserve">-  </w:t>
            </w:r>
            <w:r w:rsidR="00DA5D2D" w:rsidRPr="00CC213E">
              <w:rPr>
                <w:rFonts w:asciiTheme="majorBidi" w:hAnsiTheme="majorBidi" w:cstheme="majorBidi" w:hint="cs"/>
                <w:sz w:val="28"/>
                <w:cs/>
              </w:rPr>
              <w:t>วิเคราะห์เปรียบเทียบข้อมูลทางการเงินที่เกี่ยวข้องกับ</w:t>
            </w:r>
            <w:r w:rsidR="002779BD" w:rsidRPr="00CC213E">
              <w:rPr>
                <w:rFonts w:asciiTheme="majorBidi" w:hAnsiTheme="majorBidi" w:cstheme="majorBidi" w:hint="cs"/>
                <w:sz w:val="28"/>
                <w:cs/>
              </w:rPr>
              <w:t>สำรอง</w:t>
            </w:r>
            <w:r w:rsidR="00DA5D2D" w:rsidRPr="00CC213E">
              <w:rPr>
                <w:rFonts w:asciiTheme="majorBidi" w:hAnsiTheme="majorBidi" w:cstheme="majorBidi" w:hint="cs"/>
                <w:sz w:val="28"/>
                <w:cs/>
              </w:rPr>
              <w:t>ค่าสินไหมทดแทน</w:t>
            </w:r>
          </w:p>
        </w:tc>
      </w:tr>
    </w:tbl>
    <w:p w14:paraId="127D886F" w14:textId="77777777" w:rsidR="00B34EBC" w:rsidRPr="00CC213E" w:rsidRDefault="00B34EBC">
      <w:r w:rsidRPr="00CC213E">
        <w:br w:type="page"/>
      </w:r>
    </w:p>
    <w:tbl>
      <w:tblPr>
        <w:tblStyle w:val="TableGrid"/>
        <w:tblW w:w="9180" w:type="dxa"/>
        <w:tblInd w:w="1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680"/>
      </w:tblGrid>
      <w:tr w:rsidR="00720D23" w:rsidRPr="00CC213E" w14:paraId="65C12725" w14:textId="77777777" w:rsidTr="00B34EBC">
        <w:tc>
          <w:tcPr>
            <w:tcW w:w="4500" w:type="dxa"/>
          </w:tcPr>
          <w:p w14:paraId="4CD3F941" w14:textId="77777777" w:rsidR="00720D23" w:rsidRPr="00CC213E" w:rsidRDefault="00720D23" w:rsidP="00DC415C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</w:tcPr>
          <w:p w14:paraId="7B0E1178" w14:textId="77777777" w:rsidR="00720D23" w:rsidRPr="00CC213E" w:rsidRDefault="00720D23" w:rsidP="00DC415C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A51B8B" w:rsidRPr="00CC213E" w14:paraId="195CBBBF" w14:textId="77777777" w:rsidTr="00B34EBC">
        <w:tc>
          <w:tcPr>
            <w:tcW w:w="4500" w:type="dxa"/>
          </w:tcPr>
          <w:p w14:paraId="528CE01B" w14:textId="55EC6807" w:rsidR="00A51B8B" w:rsidRPr="00CC213E" w:rsidRDefault="00720D23" w:rsidP="00B657A4">
            <w:pPr>
              <w:pStyle w:val="ListParagraph"/>
              <w:spacing w:after="0"/>
              <w:ind w:left="180" w:right="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C213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เงินลง</w:t>
            </w:r>
            <w:r w:rsidR="00363FDF" w:rsidRPr="00CC213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ทุนในบริษัท</w:t>
            </w:r>
            <w:r w:rsidRPr="00CC213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ร่วม</w:t>
            </w:r>
          </w:p>
          <w:p w14:paraId="0C71F00A" w14:textId="77777777" w:rsidR="00FD58C4" w:rsidRPr="00CC213E" w:rsidRDefault="00FD58C4" w:rsidP="00FD58C4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  <w:p w14:paraId="7A7D153C" w14:textId="1AFE204F" w:rsidR="00034741" w:rsidRPr="00CC213E" w:rsidRDefault="00034741" w:rsidP="00FD58C4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เงินลงทุนในบริษัทร่วมคิดเป็น </w:t>
            </w:r>
            <w:r w:rsidR="00334743" w:rsidRPr="00334743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1331C3" w:rsidRPr="00767E13">
              <w:rPr>
                <w:rFonts w:asciiTheme="majorBidi" w:hAnsiTheme="majorBidi" w:cstheme="majorBidi"/>
                <w:color w:val="000000"/>
                <w:sz w:val="28"/>
              </w:rPr>
              <w:t>.</w:t>
            </w:r>
            <w:r w:rsidR="00334743" w:rsidRPr="00334743">
              <w:rPr>
                <w:rFonts w:asciiTheme="majorBidi" w:hAnsiTheme="majorBidi" w:cstheme="majorBidi"/>
                <w:color w:val="000000"/>
                <w:sz w:val="28"/>
              </w:rPr>
              <w:t>35</w:t>
            </w:r>
            <w:r w:rsidRPr="00767E13">
              <w:rPr>
                <w:rFonts w:asciiTheme="majorBidi" w:hAnsiTheme="majorBidi" w:cstheme="majorBidi"/>
                <w:color w:val="000000"/>
                <w:sz w:val="28"/>
              </w:rPr>
              <w:t xml:space="preserve"> %</w:t>
            </w:r>
            <w:r w:rsidRPr="00CC213E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ของสินทรัพย์</w:t>
            </w:r>
            <w:r w:rsidR="007E5208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รวม</w:t>
            </w:r>
            <w:r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ของกลุ่มบริษัท ซึ่งรายการดังกล่าวมีนัยสำคัญ</w:t>
            </w:r>
            <w:r w:rsidR="007E5208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ที่</w:t>
            </w:r>
            <w:r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มีผลกระทบต่อผลการดำเนินงานและผลประกอบการของกลุ่มบริษัท</w:t>
            </w:r>
          </w:p>
          <w:p w14:paraId="2BEDD764" w14:textId="77777777" w:rsidR="00FD58C4" w:rsidRPr="00CC213E" w:rsidRDefault="00FD58C4" w:rsidP="00FD58C4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  <w:p w14:paraId="6C965504" w14:textId="68F58932" w:rsidR="00034741" w:rsidRPr="00CC213E" w:rsidRDefault="007E5208" w:rsidP="00FD58C4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เงินลงทุนในบริษัทร่วม</w:t>
            </w:r>
            <w:r w:rsidR="008677FC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ดังกล่าวถูกพิจารณาเป็น</w:t>
            </w:r>
            <w:r w:rsidR="0037441B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เรื่องสำคัญในการตรวจสอบ</w:t>
            </w:r>
            <w:r w:rsidR="006556D1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เกิดจาก</w:t>
            </w:r>
            <w:r w:rsidR="00F672F5"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ความมีนัยสำคัญของรายการที่อาจส่งผลกระทบต่องบการเงินโดยรวม จึงต้องมีการพิจารณากลยุทธ์การตรวจสอบและจัดสรรทรัพยากรที่ใช้ในการตรวจสอบรายการดังกล่าวอย่างเหมาะสม</w:t>
            </w:r>
          </w:p>
          <w:p w14:paraId="751E0052" w14:textId="77777777" w:rsidR="00B657A4" w:rsidRPr="00CC213E" w:rsidRDefault="00B657A4" w:rsidP="00B657A4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  <w:p w14:paraId="5E487436" w14:textId="3041197B" w:rsidR="00B657A4" w:rsidRPr="00CC213E" w:rsidRDefault="001F12B2" w:rsidP="00BE639C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นโยบายการบัญชีเรื่องเงินลงทุนในบริษัทร่วม</w:t>
            </w:r>
            <w:r w:rsidRPr="00CC213E">
              <w:rPr>
                <w:rFonts w:asciiTheme="majorBidi" w:hAnsiTheme="majorBidi" w:cstheme="majorBidi"/>
                <w:color w:val="000000"/>
                <w:sz w:val="28"/>
                <w:cs/>
              </w:rPr>
              <w:t>แสดงไว้ใน</w:t>
            </w:r>
            <w:r w:rsidRPr="00CC2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หมายเหตุประกอบงบการเงินข้อ </w:t>
            </w:r>
            <w:r w:rsidR="00334743" w:rsidRPr="00334743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BC6F72" w:rsidRPr="00767E13">
              <w:rPr>
                <w:rFonts w:asciiTheme="majorBidi" w:hAnsiTheme="majorBidi" w:cstheme="majorBidi"/>
                <w:color w:val="000000"/>
                <w:sz w:val="28"/>
              </w:rPr>
              <w:t>.</w:t>
            </w:r>
            <w:r w:rsidR="00334743" w:rsidRPr="00334743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  <w:p w14:paraId="1C9F1BE7" w14:textId="77777777" w:rsidR="00B657A4" w:rsidRPr="00CC213E" w:rsidRDefault="00B657A4" w:rsidP="00B657A4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  <w:p w14:paraId="3365AC44" w14:textId="0D8B7C89" w:rsidR="00B657A4" w:rsidRPr="00CC213E" w:rsidRDefault="00B657A4" w:rsidP="00FD58C4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680" w:type="dxa"/>
          </w:tcPr>
          <w:p w14:paraId="621BC461" w14:textId="79BF298F" w:rsidR="00915061" w:rsidRPr="00CC213E" w:rsidRDefault="008207D3" w:rsidP="00D86212">
            <w:pPr>
              <w:ind w:left="180" w:righ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กระบวนการของข้าพเจ้าได้เน้นไปที่การติดตามงานที่ได้มีการปฏิบัติโดย</w:t>
            </w:r>
            <w:r w:rsidR="001D7D3C" w:rsidRPr="00CC213E">
              <w:rPr>
                <w:rFonts w:asciiTheme="majorBidi" w:hAnsiTheme="majorBidi" w:cs="Angsana New"/>
                <w:sz w:val="28"/>
                <w:szCs w:val="28"/>
                <w:cs/>
              </w:rPr>
              <w:t>ผู้สอบบัญชีของกิจการภายในกลุ่ม</w:t>
            </w:r>
            <w:r w:rsidRPr="00CC21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วิธีการตรวจสอบ</w:t>
            </w:r>
            <w:r w:rsidR="00915061" w:rsidRPr="00CC2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ที่สำคัญ</w:t>
            </w:r>
            <w:r w:rsidR="008957EC" w:rsidRPr="00CC2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รวมถึง</w:t>
            </w:r>
          </w:p>
          <w:p w14:paraId="288E5BD9" w14:textId="3D234AB9" w:rsidR="008207D3" w:rsidRPr="00CC213E" w:rsidRDefault="00915061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>ทำความเข้าใจเกี่ยว</w:t>
            </w:r>
            <w:r w:rsidR="008207D3" w:rsidRPr="00CC213E">
              <w:rPr>
                <w:rFonts w:asciiTheme="majorBidi" w:hAnsiTheme="majorBidi" w:cstheme="majorBidi" w:hint="cs"/>
                <w:sz w:val="28"/>
                <w:cs/>
              </w:rPr>
              <w:t>กับกระบวนการรวบรวมข้อมูลทางการเงินและระบบการควบคุมภายในที่เกี่ยวข้อง</w:t>
            </w:r>
          </w:p>
          <w:p w14:paraId="0DF67546" w14:textId="07C0F47C" w:rsidR="008207D3" w:rsidRPr="00CC213E" w:rsidRDefault="008207D3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13E">
              <w:rPr>
                <w:rFonts w:asciiTheme="majorBidi" w:hAnsiTheme="majorBidi" w:cstheme="majorBidi" w:hint="cs"/>
                <w:sz w:val="28"/>
                <w:cs/>
              </w:rPr>
              <w:t>ติดตามและควบคุมกลุ่มผู้ปฏิบัติงานตรวจสอบร่วมตามมาตรฐานการสอบบัญชีในงานที่ต้องปฏิบัติตั้งแต่กระบวนการวางแผนจนถึงกระบวนการสรุปผล</w:t>
            </w:r>
          </w:p>
          <w:p w14:paraId="3630858D" w14:textId="307F5F4A" w:rsidR="008207D3" w:rsidRPr="00CC213E" w:rsidRDefault="00915061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pacing w:val="2"/>
                <w:sz w:val="28"/>
              </w:rPr>
            </w:pPr>
            <w:r w:rsidRPr="00CC213E">
              <w:rPr>
                <w:rFonts w:asciiTheme="majorBidi" w:hAnsiTheme="majorBidi" w:cstheme="majorBidi" w:hint="cs"/>
                <w:spacing w:val="2"/>
                <w:sz w:val="28"/>
                <w:cs/>
              </w:rPr>
              <w:t>ตรวจสอบเนื้อหาสาระ</w:t>
            </w:r>
            <w:r w:rsidR="008207D3" w:rsidRPr="00CC213E">
              <w:rPr>
                <w:rFonts w:asciiTheme="majorBidi" w:hAnsiTheme="majorBidi" w:cstheme="majorBidi" w:hint="cs"/>
                <w:spacing w:val="2"/>
                <w:sz w:val="28"/>
                <w:cs/>
              </w:rPr>
              <w:t>ในรายละเอียดที่เกี่ยวข้องกับ</w:t>
            </w:r>
            <w:r w:rsidR="00763E16" w:rsidRPr="00CC213E">
              <w:rPr>
                <w:rFonts w:asciiTheme="majorBidi" w:hAnsiTheme="majorBidi" w:cstheme="majorBidi" w:hint="cs"/>
                <w:spacing w:val="2"/>
                <w:sz w:val="28"/>
                <w:cs/>
              </w:rPr>
              <w:t>ส่วนแบ่งกำไร</w:t>
            </w:r>
            <w:r w:rsidR="008207D3" w:rsidRPr="00CC213E">
              <w:rPr>
                <w:rFonts w:asciiTheme="majorBidi" w:hAnsiTheme="majorBidi" w:cstheme="majorBidi" w:hint="cs"/>
                <w:spacing w:val="2"/>
                <w:sz w:val="28"/>
                <w:cs/>
              </w:rPr>
              <w:t>จากเงินลงทุนในบริษัทร่วม</w:t>
            </w:r>
          </w:p>
          <w:p w14:paraId="5E8E6F9D" w14:textId="6EA21457" w:rsidR="00A51B8B" w:rsidRPr="00CC213E" w:rsidRDefault="00A51B8B" w:rsidP="00154FBB">
            <w:pPr>
              <w:pStyle w:val="ListParagraph"/>
              <w:ind w:left="630" w:right="90" w:hanging="18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04BA36E" w14:textId="77777777" w:rsidR="00B34EBC" w:rsidRPr="00CC213E" w:rsidRDefault="00B34EBC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 w:rsidRPr="00CC213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CE9EB97" w14:textId="31F0F0E3" w:rsidR="008A6767" w:rsidRPr="00CC213E" w:rsidRDefault="008A6767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  <w:r w:rsidRPr="00CC213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AE9CCBC" w14:textId="77777777" w:rsidR="00513B26" w:rsidRPr="00CC213E" w:rsidRDefault="00513B26" w:rsidP="008600B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4FFD1AD" w14:textId="69039364" w:rsidR="008A6767" w:rsidRPr="00CC213E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CC213E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ข้อมูลอื่นประกอบด้วย</w:t>
      </w:r>
      <w:r w:rsidR="00192900" w:rsidRPr="00CC213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ข้อมูลซึ่งรวมอยู่ใน</w:t>
      </w:r>
      <w:r w:rsidR="00543E29" w:rsidRPr="00CC213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รายงานประจำปี</w:t>
      </w:r>
      <w:r w:rsidRPr="00CC213E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ซึ่งคาดว่า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จะถูกจัดเตรียมให้ข้าพเจ้าภายหลั</w:t>
      </w:r>
      <w:r w:rsidR="00192900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331D0AE7" w14:textId="77777777" w:rsidR="00EB1983" w:rsidRPr="00CC213E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CEA155" w14:textId="6BA1681A" w:rsidR="008A6767" w:rsidRPr="00CC213E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</w:t>
      </w:r>
      <w:r w:rsidR="00A8627C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297F40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FF649A3" w14:textId="77777777" w:rsidR="00D77B6F" w:rsidRPr="00CC213E" w:rsidRDefault="00D77B6F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FD76246" w14:textId="334E47B5" w:rsidR="008A6767" w:rsidRPr="00CC213E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297F40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ที่มีสาระสำ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คัญกับงบการเงินหรือกับความรู้ที่ได้รับจาก</w:t>
      </w:r>
      <w:r w:rsidRPr="00CC213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การตรวจสอบของข้าพเจ้า</w:t>
      </w:r>
      <w:r w:rsidRPr="00CC213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CC213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CC213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</w:p>
    <w:p w14:paraId="64D1F275" w14:textId="77777777" w:rsidR="00EB1983" w:rsidRPr="00CC213E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0163A95" w14:textId="0951EF24" w:rsidR="008A6767" w:rsidRPr="00CC213E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ประจำปี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องดังกล่าวกับผู้มีหน้าที่ในการกำ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กับดูแลและ</w:t>
      </w:r>
      <w:r w:rsidR="00B53395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ฝ่ายบริหารของ</w:t>
      </w:r>
      <w:r w:rsidR="00610D80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</w:p>
    <w:p w14:paraId="2DCF8A67" w14:textId="0F0E01BA" w:rsidR="00B34EBC" w:rsidRPr="00CC213E" w:rsidRDefault="00B34EBC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5DF24AA" w14:textId="2C723DAD" w:rsidR="00513B26" w:rsidRPr="00CC213E" w:rsidRDefault="008A6767" w:rsidP="0096247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</w:t>
      </w:r>
      <w:r w:rsidR="008C282C"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งผู้บริหารและผู้มีหน้าที่ในการกำ</w:t>
      </w:r>
      <w:r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กับดูแลต่องบการเงินรวม</w:t>
      </w:r>
      <w:r w:rsidR="008821A4"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และงบการเงินเฉพาะ</w:t>
      </w:r>
      <w:r w:rsidR="00962473"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กิจการ</w:t>
      </w:r>
    </w:p>
    <w:p w14:paraId="44E08A0A" w14:textId="77777777" w:rsidR="00962473" w:rsidRPr="00CC213E" w:rsidRDefault="00962473" w:rsidP="0096247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0AAA3B" w14:textId="61CF21F3" w:rsidR="008A6767" w:rsidRPr="00CC213E" w:rsidRDefault="008A6767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244BC2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</w:t>
      </w:r>
      <w:r w:rsidR="008C282C" w:rsidRPr="003E0194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ผู้บริหารพิจารณาว่าจำ</w:t>
      </w:r>
      <w:r w:rsidRPr="003E0194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เป็นเพื่อให</w:t>
      </w:r>
      <w:r w:rsidR="008C282C" w:rsidRPr="003E0194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้สามารถจัดทำ</w:t>
      </w:r>
      <w:r w:rsidRPr="003E0194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งบการเงินรวม</w:t>
      </w:r>
      <w:r w:rsidR="006829D3" w:rsidRPr="003E0194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และงบการเงินเฉพาะ</w:t>
      </w:r>
      <w:r w:rsidR="00A00529" w:rsidRPr="003E0194">
        <w:rPr>
          <w:rFonts w:asciiTheme="majorBidi" w:hAnsiTheme="majorBidi" w:cstheme="majorBidi"/>
          <w:spacing w:val="4"/>
          <w:sz w:val="32"/>
          <w:szCs w:val="32"/>
          <w:cs/>
        </w:rPr>
        <w:t>กิจการ</w:t>
      </w:r>
      <w:r w:rsidRPr="003E0194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ที่ปราศจากการ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แสดงข้อมูลที่ขัดต่อข้อเท็จจริงอันเ</w:t>
      </w:r>
      <w:r w:rsidR="00F80534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654F4CDE" w14:textId="77777777" w:rsidR="00EB1983" w:rsidRPr="00CC213E" w:rsidRDefault="00EB1983" w:rsidP="00D862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A4AB1A2" w14:textId="34991F39" w:rsidR="008A6767" w:rsidRPr="00CC213E" w:rsidRDefault="00DF77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A00529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CC213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ของกลุ่มบริษัท</w:t>
      </w:r>
      <w:r w:rsidR="00617C79" w:rsidRPr="00CC213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และบริษัท</w:t>
      </w:r>
      <w:r w:rsidR="008A6767" w:rsidRPr="00CC213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ใน</w:t>
      </w:r>
      <w:r w:rsidR="008C282C" w:rsidRPr="00CC213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การดำ</w:t>
      </w:r>
      <w:r w:rsidR="008A6767" w:rsidRPr="00CC213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CC213E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8C282C" w:rsidRPr="00CC213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เปิดเผยเรื่องที่เกี่ยวกับการดำ</w:t>
      </w:r>
      <w:r w:rsidR="008A6767" w:rsidRPr="00CC213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CC213E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(</w:t>
      </w:r>
      <w:r w:rsidR="008A6767" w:rsidRPr="00CC213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ตาม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ความเหมาะสม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และการใช้เกณฑ์การ</w:t>
      </w:r>
      <w:r w:rsidR="00F968B8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บัญชีสำ</w:t>
      </w:r>
      <w:r w:rsidR="00410508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หรับการดำ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968B8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ใจที่จะเลิกบริษัทหรือหยุดดำเนินงานหรือไม่สามารถดำ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E44BCBD" w14:textId="77777777" w:rsidR="00EB1983" w:rsidRPr="00CC213E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0F58525" w14:textId="2581942A" w:rsidR="008A6767" w:rsidRPr="00CC213E" w:rsidRDefault="00F968B8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410508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ารสอดส่องดูแลกระบวนการในการจัดทำ</w:t>
      </w:r>
      <w:r w:rsidR="008A6767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รายงานทางการเงินของบริษัท</w:t>
      </w:r>
    </w:p>
    <w:p w14:paraId="1601D2E8" w14:textId="77777777" w:rsidR="00072AFA" w:rsidRPr="00CC213E" w:rsidRDefault="00072AFA" w:rsidP="00EB1983">
      <w:pPr>
        <w:pStyle w:val="ListParagraph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</w:p>
    <w:p w14:paraId="0A492EDB" w14:textId="77777777" w:rsidR="00B52966" w:rsidRPr="00CC213E" w:rsidRDefault="00B52966" w:rsidP="00EB1983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5F04C880" w14:textId="34FA883C" w:rsidR="008A6767" w:rsidRPr="00CC213E" w:rsidRDefault="008A6767" w:rsidP="00EB1983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="005E5E3F"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</w:t>
      </w:r>
      <w:r w:rsidR="00920CA9"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  <w:r w:rsidR="005E5E3F"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เฉพาะ</w:t>
      </w:r>
      <w:r w:rsidR="00DC0B7C"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กิจการ</w:t>
      </w:r>
    </w:p>
    <w:p w14:paraId="2C8E473B" w14:textId="77777777" w:rsidR="00513B26" w:rsidRPr="00CC213E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121C225B" w14:textId="004D3C23" w:rsidR="008A6767" w:rsidRPr="00CC213E" w:rsidRDefault="008A6767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CC213E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CC213E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DC0B7C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CC213E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CC213E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CC213E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CC213E">
        <w:rPr>
          <w:rFonts w:asciiTheme="majorBidi" w:hAnsiTheme="majorBidi" w:cstheme="majorBidi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CC213E">
        <w:rPr>
          <w:rFonts w:asciiTheme="majorBidi" w:hAnsiTheme="majorBidi" w:cstheme="majorBidi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CC255F">
        <w:rPr>
          <w:rFonts w:asciiTheme="majorBidi" w:hAnsiTheme="majorBidi" w:cstheme="majorBidi"/>
          <w:spacing w:val="8"/>
          <w:sz w:val="32"/>
          <w:szCs w:val="32"/>
          <w:cs/>
        </w:rPr>
        <w:t>อยู่ด้วย</w:t>
      </w:r>
      <w:r w:rsidRPr="00CC255F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CC255F">
        <w:rPr>
          <w:rFonts w:asciiTheme="majorBidi" w:hAnsiTheme="majorBidi" w:cstheme="majorBidi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</w:t>
      </w:r>
      <w:r w:rsidRPr="00CC213E">
        <w:rPr>
          <w:rFonts w:asciiTheme="majorBidi" w:hAnsiTheme="majorBidi" w:cstheme="majorBidi"/>
          <w:sz w:val="32"/>
          <w:szCs w:val="32"/>
          <w:cs/>
        </w:rPr>
        <w:t>ปฏิบัติงานตรวจสอบตามมาตรฐานการสอบบัญชีจะสามารถตรวจพบข้อมูลท</w:t>
      </w:r>
      <w:r w:rsidR="00F80534" w:rsidRPr="00CC213E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</w:t>
      </w:r>
      <w:r w:rsidR="00F80534" w:rsidRPr="00CC255F">
        <w:rPr>
          <w:rFonts w:asciiTheme="majorBidi" w:hAnsiTheme="majorBidi" w:cstheme="majorBidi"/>
          <w:spacing w:val="2"/>
          <w:sz w:val="32"/>
          <w:szCs w:val="32"/>
          <w:cs/>
        </w:rPr>
        <w:t>เป็นสาระสำ</w:t>
      </w:r>
      <w:r w:rsidRPr="00CC255F">
        <w:rPr>
          <w:rFonts w:asciiTheme="majorBidi" w:hAnsiTheme="majorBidi" w:cstheme="majorBidi"/>
          <w:spacing w:val="2"/>
          <w:sz w:val="32"/>
          <w:szCs w:val="32"/>
          <w:cs/>
        </w:rPr>
        <w:t>คัญที่มีอยู่ได้เสมอไป</w:t>
      </w:r>
      <w:r w:rsidRPr="00CC255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C255F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CC255F">
        <w:rPr>
          <w:rFonts w:asciiTheme="majorBidi" w:hAnsiTheme="majorBidi" w:cstheme="majorBidi"/>
          <w:spacing w:val="2"/>
          <w:sz w:val="32"/>
          <w:szCs w:val="32"/>
          <w:cs/>
        </w:rPr>
        <w:t>ตหรือข้อผิดพลาดและ</w:t>
      </w:r>
      <w:r w:rsidR="00F80534" w:rsidRPr="00CC255F">
        <w:rPr>
          <w:rFonts w:asciiTheme="majorBidi" w:hAnsiTheme="majorBidi" w:cstheme="majorBidi"/>
          <w:spacing w:val="4"/>
          <w:sz w:val="32"/>
          <w:szCs w:val="32"/>
          <w:cs/>
        </w:rPr>
        <w:t>ถือว่ามีสาระสำ</w:t>
      </w:r>
      <w:r w:rsidRPr="00CC255F">
        <w:rPr>
          <w:rFonts w:asciiTheme="majorBidi" w:hAnsiTheme="majorBidi" w:cstheme="majorBidi"/>
          <w:spacing w:val="4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</w:t>
      </w:r>
      <w:r w:rsidRPr="00CC255F">
        <w:rPr>
          <w:rFonts w:asciiTheme="majorBidi" w:hAnsiTheme="majorBidi" w:cstheme="majorBidi"/>
          <w:spacing w:val="-4"/>
          <w:sz w:val="32"/>
          <w:szCs w:val="32"/>
          <w:cs/>
        </w:rPr>
        <w:t>ทุกรายการรวมกันจะมีผลต่อการตัดสินใจทางเศรษฐกิจของผู้ใช้งบการเงินรวม</w:t>
      </w:r>
      <w:r w:rsidR="00F03BBD" w:rsidRPr="00CC255F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</w:t>
      </w:r>
      <w:r w:rsidR="00973B23" w:rsidRPr="00CC255F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CC213E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573E0F09" w14:textId="77777777" w:rsidR="00CB7BC7" w:rsidRPr="00CC213E" w:rsidRDefault="00CB7BC7" w:rsidP="00D862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AF7434A" w14:textId="02D3B459" w:rsidR="00C81C3C" w:rsidRPr="00CC213E" w:rsidRDefault="00C81C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2CB3C17" w14:textId="14F0E833" w:rsidR="00B34EBC" w:rsidRPr="00CC213E" w:rsidRDefault="00B34EBC" w:rsidP="00B52966">
      <w:pPr>
        <w:spacing w:after="0" w:line="276" w:lineRule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57CD2217" w14:textId="440DEC2E" w:rsidR="00C81C3C" w:rsidRPr="00CC213E" w:rsidRDefault="00C81C3C" w:rsidP="00CC255F">
      <w:pPr>
        <w:pStyle w:val="Default"/>
        <w:numPr>
          <w:ilvl w:val="0"/>
          <w:numId w:val="6"/>
        </w:numPr>
        <w:ind w:left="810" w:hanging="378"/>
        <w:jc w:val="thaiDistribute"/>
        <w:rPr>
          <w:rFonts w:asciiTheme="majorBidi" w:hAnsiTheme="majorBidi" w:cstheme="majorBidi"/>
          <w:sz w:val="32"/>
          <w:szCs w:val="32"/>
        </w:rPr>
      </w:pPr>
      <w:r w:rsidRPr="00CC213E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CC213E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CC213E">
        <w:rPr>
          <w:rFonts w:asciiTheme="majorBidi" w:hAnsiTheme="majorBidi" w:cstheme="majorBidi"/>
          <w:sz w:val="32"/>
          <w:szCs w:val="32"/>
          <w:cs/>
        </w:rPr>
        <w:t>คัญในงบการเงินรวม</w:t>
      </w:r>
      <w:r w:rsidR="00F03BBD" w:rsidRPr="00CC213E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2027C2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2027C2" w:rsidRPr="00CC213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CC213E">
        <w:rPr>
          <w:rFonts w:asciiTheme="majorBidi" w:hAnsiTheme="majorBidi" w:cstheme="majorBidi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CC213E">
        <w:rPr>
          <w:rFonts w:asciiTheme="majorBidi" w:hAnsiTheme="majorBidi" w:cstheme="majorBidi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C213E">
        <w:rPr>
          <w:rFonts w:asciiTheme="majorBidi" w:hAnsiTheme="majorBidi" w:cstheme="majorBidi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</w:t>
      </w:r>
      <w:r w:rsidR="00F80534" w:rsidRPr="00CC213E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CC213E">
        <w:rPr>
          <w:rFonts w:asciiTheme="majorBidi" w:hAnsiTheme="majorBidi" w:cstheme="majorBidi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CC213E">
        <w:rPr>
          <w:rFonts w:asciiTheme="majorBidi" w:hAnsiTheme="majorBidi" w:cstheme="majorBidi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CC213E">
        <w:rPr>
          <w:rFonts w:asciiTheme="majorBidi" w:hAnsiTheme="majorBidi" w:cstheme="majorBidi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CC213E">
        <w:rPr>
          <w:rFonts w:asciiTheme="majorBidi" w:hAnsiTheme="majorBidi" w:cstheme="majorBidi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sz w:val="32"/>
          <w:szCs w:val="32"/>
          <w:cs/>
        </w:rPr>
        <w:t>การตั้งใจละเว้นการแสดงข้อมูล</w:t>
      </w:r>
      <w:r w:rsidRPr="00CC213E">
        <w:rPr>
          <w:rFonts w:asciiTheme="majorBidi" w:hAnsiTheme="majorBidi" w:cstheme="majorBidi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CC213E">
        <w:rPr>
          <w:rFonts w:asciiTheme="majorBidi" w:hAnsiTheme="majorBidi" w:cstheme="majorBidi"/>
          <w:sz w:val="32"/>
          <w:szCs w:val="32"/>
        </w:rPr>
        <w:t xml:space="preserve"> </w:t>
      </w:r>
    </w:p>
    <w:p w14:paraId="73A1BB65" w14:textId="77777777" w:rsidR="00C81C3C" w:rsidRPr="00CC213E" w:rsidRDefault="00F968B8" w:rsidP="00CB7BC7">
      <w:pPr>
        <w:pStyle w:val="Default"/>
        <w:numPr>
          <w:ilvl w:val="0"/>
          <w:numId w:val="6"/>
        </w:numPr>
        <w:ind w:left="810" w:hanging="378"/>
        <w:jc w:val="thaiDistribute"/>
        <w:rPr>
          <w:rFonts w:asciiTheme="majorBidi" w:hAnsiTheme="majorBidi" w:cstheme="majorBidi"/>
          <w:sz w:val="32"/>
          <w:szCs w:val="32"/>
        </w:rPr>
      </w:pPr>
      <w:r w:rsidRPr="00CC213E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CC213E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CC213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CC213E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CC213E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CC213E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CC213E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EFF40FC" w14:textId="77777777" w:rsidR="00CC255F" w:rsidRDefault="00C81C3C" w:rsidP="00CB7BC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</w:p>
    <w:p w14:paraId="1E9F193D" w14:textId="3ED3D0D5" w:rsidR="00B52966" w:rsidRPr="00CC213E" w:rsidRDefault="00C81C3C" w:rsidP="00CC255F">
      <w:pPr>
        <w:pStyle w:val="ListParagraph"/>
        <w:autoSpaceDE w:val="0"/>
        <w:autoSpaceDN w:val="0"/>
        <w:adjustRightInd w:val="0"/>
        <w:spacing w:after="0"/>
        <w:ind w:left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52966" w:rsidRPr="00CC213E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74FC7D88" w14:textId="427930C1" w:rsidR="00AC5812" w:rsidRPr="00CC213E" w:rsidRDefault="00AC5812" w:rsidP="00CB7BC7">
      <w:pPr>
        <w:pStyle w:val="Default"/>
        <w:numPr>
          <w:ilvl w:val="0"/>
          <w:numId w:val="6"/>
        </w:numPr>
        <w:ind w:left="810" w:hanging="378"/>
        <w:jc w:val="thaiDistribute"/>
        <w:rPr>
          <w:rFonts w:asciiTheme="majorBidi" w:hAnsiTheme="majorBidi" w:cstheme="majorBidi"/>
          <w:sz w:val="32"/>
          <w:szCs w:val="32"/>
        </w:rPr>
      </w:pPr>
      <w:r w:rsidRPr="00CC213E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CC213E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CC213E">
        <w:rPr>
          <w:rFonts w:asciiTheme="majorBidi" w:hAnsiTheme="majorBidi" w:cstheme="majorBidi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Pr="00CC213E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2A442D" w:rsidRPr="00CC213E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กลุ่มบริษัทและ</w:t>
      </w:r>
      <w:r w:rsidRPr="00CC213E">
        <w:rPr>
          <w:rFonts w:asciiTheme="majorBidi" w:hAnsiTheme="majorBidi" w:cstheme="majorBidi"/>
          <w:spacing w:val="-4"/>
          <w:sz w:val="32"/>
          <w:szCs w:val="32"/>
          <w:cs/>
        </w:rPr>
        <w:t>บริษัทในการดำเนินงาน</w:t>
      </w:r>
      <w:r w:rsidRPr="00CC213E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CC213E">
        <w:rPr>
          <w:rFonts w:asciiTheme="majorBidi" w:hAnsiTheme="majorBidi" w:cstheme="majorBidi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6B0E1F" w:rsidRPr="00767E13">
        <w:rPr>
          <w:rFonts w:asciiTheme="majorBidi" w:hAnsiTheme="majorBidi" w:cstheme="majorBidi" w:hint="cs"/>
          <w:sz w:val="32"/>
          <w:szCs w:val="32"/>
          <w:cs/>
        </w:rPr>
        <w:t>โดยให้สังเกต</w:t>
      </w:r>
      <w:r w:rsidRPr="00CC213E">
        <w:rPr>
          <w:rFonts w:asciiTheme="majorBidi" w:hAnsiTheme="majorBidi" w:cstheme="majorBidi"/>
          <w:sz w:val="32"/>
          <w:szCs w:val="32"/>
          <w:cs/>
        </w:rPr>
        <w:t>ถึงการเปิดเผย</w:t>
      </w:r>
      <w:r w:rsidR="006B0E1F" w:rsidRPr="00767E13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CC213E">
        <w:rPr>
          <w:rFonts w:asciiTheme="majorBidi" w:hAnsiTheme="majorBidi" w:cstheme="majorBidi"/>
          <w:sz w:val="32"/>
          <w:szCs w:val="32"/>
          <w:cs/>
        </w:rPr>
        <w:t>ที่เกี่ยวข้องในงบการเงิน หรือถ้าการเปิดเผยดังกล่าว</w:t>
      </w:r>
      <w:r w:rsidRPr="00CC213E">
        <w:rPr>
          <w:rFonts w:asciiTheme="majorBidi" w:hAnsiTheme="majorBidi" w:cstheme="majorBidi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CC213E">
        <w:rPr>
          <w:rFonts w:asciiTheme="majorBidi" w:hAnsiTheme="majorBidi" w:cstheme="majorBidi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CC213E">
        <w:rPr>
          <w:rFonts w:asciiTheme="majorBidi" w:hAnsiTheme="majorBidi" w:cstheme="majorBidi"/>
          <w:sz w:val="32"/>
          <w:szCs w:val="32"/>
          <w:cs/>
        </w:rPr>
        <w:t>อนาคตอาจเป็นเหตุให้</w:t>
      </w:r>
      <w:r w:rsidR="002A442D" w:rsidRPr="00CC213E">
        <w:rPr>
          <w:rFonts w:asciiTheme="majorBidi" w:hAnsiTheme="majorBidi" w:cstheme="majorBidi" w:hint="cs"/>
          <w:sz w:val="32"/>
          <w:szCs w:val="32"/>
          <w:cs/>
        </w:rPr>
        <w:t>กลุ่มบริษัทและ</w:t>
      </w:r>
      <w:r w:rsidRPr="00CC213E">
        <w:rPr>
          <w:rFonts w:asciiTheme="majorBidi" w:hAnsiTheme="majorBidi" w:cstheme="majorBidi"/>
          <w:sz w:val="32"/>
          <w:szCs w:val="32"/>
          <w:cs/>
        </w:rPr>
        <w:t>บริษัทต้องหยุดการดำเนินงานต่อเนื่อง</w:t>
      </w:r>
    </w:p>
    <w:p w14:paraId="5AC213D4" w14:textId="0ECD618E" w:rsidR="00762D08" w:rsidRPr="00CC213E" w:rsidRDefault="00F968B8" w:rsidP="00CB7BC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</w:t>
      </w:r>
      <w:r w:rsidR="00C81C3C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="00C81C3C"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</w:t>
      </w:r>
      <w:r w:rsidR="00762D08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2027C2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C81C3C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โดยรวม</w:t>
      </w:r>
      <w:r w:rsidR="00C81C3C"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767E1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รวมถึงการเปิดเผย</w:t>
      </w:r>
      <w:r w:rsidR="006B0E1F" w:rsidRPr="00767E13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ข้อมูล</w:t>
      </w:r>
      <w:r w:rsidR="00C81C3C" w:rsidRPr="00767E1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ว่างบการเงินรวม</w:t>
      </w:r>
      <w:r w:rsidR="002525A3" w:rsidRPr="00767E1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และงบการเงินเฉพาะ</w:t>
      </w:r>
      <w:r w:rsidR="002027C2" w:rsidRPr="00767E1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="00C81C3C" w:rsidRPr="00767E1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แสด</w:t>
      </w:r>
      <w:r w:rsidRPr="00767E1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งรายการและเหตุการณ์ใน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</w:t>
      </w:r>
      <w:r w:rsidR="00C81C3C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เสนอข้อมูลโดยถูกต้องตามที่ควร</w:t>
      </w:r>
      <w:r w:rsidR="006B0E1F" w:rsidRPr="00767E13">
        <w:rPr>
          <w:rFonts w:asciiTheme="majorBidi" w:hAnsiTheme="majorBidi" w:cstheme="majorBidi" w:hint="cs"/>
          <w:color w:val="000000"/>
          <w:sz w:val="32"/>
          <w:szCs w:val="32"/>
          <w:cs/>
        </w:rPr>
        <w:t>หรือไม่</w:t>
      </w:r>
      <w:r w:rsidR="00C81C3C"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27F9AD5" w14:textId="79D9EC11" w:rsidR="00C81C3C" w:rsidRPr="00CC213E" w:rsidRDefault="00C81C3C" w:rsidP="00CB7BC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หนดแนวทาง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การควบคุมดูแล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FF9B8EA" w14:textId="77777777" w:rsidR="00CB7BC7" w:rsidRPr="00CC213E" w:rsidRDefault="00CB7BC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183F3CD" w14:textId="374B6DC5" w:rsidR="00B52966" w:rsidRPr="00CC213E" w:rsidRDefault="00C81C3C" w:rsidP="00B34EB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F968B8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กับ</w:t>
      </w:r>
      <w:r w:rsidRPr="00767E13">
        <w:rPr>
          <w:rFonts w:asciiTheme="majorBidi" w:hAnsiTheme="majorBidi" w:cstheme="majorBidi"/>
          <w:color w:val="000000"/>
          <w:sz w:val="32"/>
          <w:szCs w:val="32"/>
          <w:cs/>
        </w:rPr>
        <w:t>ดูแล</w:t>
      </w:r>
      <w:r w:rsidR="006B0E1F" w:rsidRPr="00767E13">
        <w:rPr>
          <w:rFonts w:asciiTheme="majorBidi" w:hAnsiTheme="majorBidi" w:cstheme="majorBidi" w:hint="cs"/>
          <w:color w:val="000000"/>
          <w:sz w:val="32"/>
          <w:szCs w:val="32"/>
          <w:cs/>
        </w:rPr>
        <w:t>ในเรื่องต่างๆที่สำคัญ ซึ่งรวมถึง</w:t>
      </w:r>
      <w:r w:rsidRPr="00767E13">
        <w:rPr>
          <w:rFonts w:asciiTheme="majorBidi" w:hAnsiTheme="majorBidi" w:cstheme="majorBidi"/>
          <w:color w:val="000000"/>
          <w:sz w:val="32"/>
          <w:szCs w:val="32"/>
          <w:cs/>
        </w:rPr>
        <w:t>ขอบเขต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และช่วงเวลาของการตรวจสอบตามที่ได้วางแผนไว้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B0E1F" w:rsidRPr="00767E13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F80534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ประเด็นที่มีนัยสำ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คัญที่พบจากการต</w:t>
      </w:r>
      <w:r w:rsidR="00F80534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รวจสอบ</w:t>
      </w:r>
      <w:r w:rsidR="006B0E1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80534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รวมถึงข้อบกพร่อง</w:t>
      </w:r>
      <w:r w:rsidR="006B0E1F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F80534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คัญในระบบการควบคุมภายใน</w:t>
      </w:r>
      <w:r w:rsidR="006B0E1F" w:rsidRPr="00767E13">
        <w:rPr>
          <w:rFonts w:asciiTheme="majorBidi" w:hAnsiTheme="majorBidi" w:cstheme="majorBidi" w:hint="cs"/>
          <w:color w:val="000000"/>
          <w:sz w:val="32"/>
          <w:szCs w:val="32"/>
          <w:cs/>
        </w:rPr>
        <w:t>หาก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ซึ่งข้าพเจ้าได้พบในระหว่างการตรวจสอบของข้าพเจ้า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1DFE0AC" w14:textId="77777777" w:rsidR="00B52966" w:rsidRPr="00CC213E" w:rsidRDefault="00B52966" w:rsidP="00B34EB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A1742CF" w14:textId="62BCAE68" w:rsidR="00C81C3C" w:rsidRPr="00CC213E" w:rsidRDefault="006A3244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กับด</w:t>
      </w:r>
      <w:r w:rsidR="00F80534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ูแลว่าข้าพเจ้าได้ปฏิบัติตามข้อกำ</w:t>
      </w:r>
      <w:r w:rsidR="00C81C3C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หนดจรรยาบรรณที่เกี่ยวข้องกับความเป็นอิสระและ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234F03" w14:textId="77777777" w:rsidR="00CB7BC7" w:rsidRPr="00CC213E" w:rsidRDefault="00CB7BC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CC59849" w14:textId="77777777" w:rsidR="00B52966" w:rsidRPr="00CC213E" w:rsidRDefault="00B52966" w:rsidP="005E78D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D898AC7" w14:textId="7FBC7AF2" w:rsidR="00B60490" w:rsidRPr="00CC213E" w:rsidRDefault="00C81C3C" w:rsidP="005E78D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จากเรื่อง</w:t>
      </w:r>
      <w:r w:rsidR="006D2A6E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คัญมากที่สุด</w:t>
      </w:r>
      <w:r w:rsidR="00D86212" w:rsidRPr="00CC213E">
        <w:rPr>
          <w:rFonts w:asciiTheme="majorBidi" w:hAnsiTheme="majorBidi" w:cstheme="majorBidi"/>
          <w:color w:val="000000"/>
          <w:sz w:val="32"/>
          <w:szCs w:val="32"/>
        </w:rPr>
        <w:br/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</w:t>
      </w:r>
      <w:r w:rsidR="00F80534" w:rsidRPr="00CC213E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</w:t>
      </w:r>
      <w:r w:rsidR="00B239E6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2027C2" w:rsidRPr="00CC213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F80534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="00D86212" w:rsidRPr="00CC213E">
        <w:rPr>
          <w:rFonts w:asciiTheme="majorBidi" w:hAnsiTheme="majorBidi" w:cstheme="majorBidi"/>
          <w:color w:val="000000"/>
          <w:sz w:val="32"/>
          <w:szCs w:val="32"/>
        </w:rPr>
        <w:br/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CC213E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CC213E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7871D0D5" w14:textId="77777777" w:rsidR="00862EA9" w:rsidRPr="00CC213E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AF0E9A" w14:textId="77777777" w:rsidR="00862EA9" w:rsidRPr="00CC213E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6CF2587F" w14:textId="6A854254" w:rsidR="00862EA9" w:rsidRPr="00CC213E" w:rsidRDefault="00862EA9" w:rsidP="00E35130">
      <w:pPr>
        <w:tabs>
          <w:tab w:val="left" w:pos="3690"/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EEE314" w14:textId="50D0DC04" w:rsidR="00C05BCB" w:rsidRPr="00CC213E" w:rsidRDefault="00C05BCB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213E">
        <w:rPr>
          <w:rFonts w:asciiTheme="majorBidi" w:hAnsiTheme="majorBidi" w:cstheme="majorBidi"/>
          <w:spacing w:val="-8"/>
          <w:sz w:val="32"/>
          <w:szCs w:val="32"/>
        </w:rPr>
        <w:tab/>
      </w:r>
      <w:r w:rsidR="00DC1704" w:rsidRPr="00CC213E">
        <w:rPr>
          <w:rFonts w:asciiTheme="majorBidi" w:hAnsiTheme="majorBidi" w:cstheme="majorBidi"/>
          <w:sz w:val="32"/>
          <w:szCs w:val="32"/>
          <w:cs/>
        </w:rPr>
        <w:t>ดร. ศุภมิตร  เตชะมนตรีกุล</w:t>
      </w:r>
    </w:p>
    <w:p w14:paraId="2839E0CC" w14:textId="33851FAA" w:rsidR="00862EA9" w:rsidRPr="00CC213E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CC213E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CC213E">
        <w:rPr>
          <w:rFonts w:asciiTheme="majorBidi" w:hAnsiTheme="majorBidi" w:cstheme="majorBidi"/>
          <w:sz w:val="32"/>
          <w:szCs w:val="32"/>
        </w:rPr>
        <w:tab/>
      </w:r>
      <w:r w:rsidRPr="00CC213E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334743" w:rsidRPr="00334743">
        <w:rPr>
          <w:rFonts w:ascii="Angsana New" w:hAnsi="Angsana New"/>
          <w:sz w:val="32"/>
          <w:szCs w:val="32"/>
        </w:rPr>
        <w:t>3356</w:t>
      </w:r>
    </w:p>
    <w:p w14:paraId="4F71B1DF" w14:textId="727D593A" w:rsidR="00862EA9" w:rsidRPr="00EB1983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213E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E6403">
        <w:rPr>
          <w:rFonts w:asciiTheme="majorBidi" w:hAnsiTheme="majorBidi" w:cstheme="majorBidi"/>
          <w:color w:val="000000"/>
          <w:sz w:val="32"/>
          <w:szCs w:val="32"/>
        </w:rPr>
        <w:t>26</w:t>
      </w:r>
      <w:r w:rsidR="00E3513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3513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334743" w:rsidRPr="00334743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CC213E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21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</w:t>
      </w:r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ดีลอยท์ ทู้ช โธมัทสุ ไชยยศ สอบบัญชี จำกัด</w:t>
      </w:r>
    </w:p>
    <w:sectPr w:rsidR="00862EA9" w:rsidRPr="00EB1983" w:rsidSect="00EB1983">
      <w:headerReference w:type="default" r:id="rId10"/>
      <w:pgSz w:w="11907" w:h="16839" w:code="9"/>
      <w:pgMar w:top="1440" w:right="1224" w:bottom="1152" w:left="1440" w:header="720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DBE07" w14:textId="77777777" w:rsidR="00332BF9" w:rsidRDefault="00332BF9" w:rsidP="006204E9">
      <w:pPr>
        <w:spacing w:after="0"/>
      </w:pPr>
      <w:r>
        <w:separator/>
      </w:r>
    </w:p>
  </w:endnote>
  <w:endnote w:type="continuationSeparator" w:id="0">
    <w:p w14:paraId="0AAC68C9" w14:textId="77777777" w:rsidR="00332BF9" w:rsidRDefault="00332BF9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168F3" w14:textId="77777777" w:rsidR="00332BF9" w:rsidRDefault="00332BF9" w:rsidP="006204E9">
      <w:pPr>
        <w:spacing w:after="0"/>
      </w:pPr>
      <w:r>
        <w:separator/>
      </w:r>
    </w:p>
  </w:footnote>
  <w:footnote w:type="continuationSeparator" w:id="0">
    <w:p w14:paraId="7D1EB6FB" w14:textId="77777777" w:rsidR="00332BF9" w:rsidRDefault="00332BF9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6465D" w14:textId="23E08BD2" w:rsidR="00EB1983" w:rsidRPr="000F6B63" w:rsidRDefault="00EB1983" w:rsidP="00BC6456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EB767" w14:textId="77777777" w:rsidR="00AE58DD" w:rsidRDefault="00AE58DD" w:rsidP="00AE58DD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B5EB50C" w14:textId="77777777" w:rsidR="00AE58DD" w:rsidRDefault="00AE58DD" w:rsidP="00AE58D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35E21A3" w14:textId="641ACDE7" w:rsidR="000F6B63" w:rsidRPr="000F6B63" w:rsidRDefault="000F6B63" w:rsidP="000F6B63">
    <w:pPr>
      <w:pStyle w:val="Header"/>
      <w:jc w:val="center"/>
      <w:rPr>
        <w:rFonts w:ascii="Angsana New" w:hAnsi="Angsana New"/>
        <w:b/>
        <w:bCs/>
        <w:sz w:val="28"/>
        <w:cs/>
      </w:rPr>
    </w:pPr>
  </w:p>
  <w:p w14:paraId="1CEBF660" w14:textId="699BB5F0" w:rsidR="00EB1983" w:rsidRPr="000F6B63" w:rsidRDefault="00EB1983" w:rsidP="00BC6456">
    <w:pPr>
      <w:pStyle w:val="Header"/>
      <w:jc w:val="center"/>
      <w:rPr>
        <w:rFonts w:ascii="Times New Roman" w:hAnsi="Times New Roman" w:cs="Times New Roman"/>
        <w:noProof/>
        <w:szCs w:val="22"/>
      </w:rPr>
    </w:pPr>
    <w:r w:rsidRPr="000F6B63">
      <w:rPr>
        <w:rFonts w:ascii="Times New Roman" w:hAnsi="Times New Roman" w:cs="Times New Roman"/>
        <w:szCs w:val="22"/>
      </w:rPr>
      <w:fldChar w:fldCharType="begin"/>
    </w:r>
    <w:r w:rsidRPr="000F6B63">
      <w:rPr>
        <w:rFonts w:ascii="Times New Roman" w:hAnsi="Times New Roman" w:cs="Times New Roman"/>
        <w:szCs w:val="22"/>
      </w:rPr>
      <w:instrText xml:space="preserve"> PAGE   \* MERGEFORMAT </w:instrText>
    </w:r>
    <w:r w:rsidRPr="000F6B63">
      <w:rPr>
        <w:rFonts w:ascii="Times New Roman" w:hAnsi="Times New Roman" w:cs="Times New Roman"/>
        <w:szCs w:val="22"/>
      </w:rPr>
      <w:fldChar w:fldCharType="separate"/>
    </w:r>
    <w:r w:rsidR="00CF35A3">
      <w:rPr>
        <w:rFonts w:ascii="Times New Roman" w:hAnsi="Times New Roman" w:cs="Times New Roman"/>
        <w:noProof/>
        <w:szCs w:val="22"/>
      </w:rPr>
      <w:t>- 2 -</w:t>
    </w:r>
    <w:r w:rsidRPr="000F6B63">
      <w:rPr>
        <w:rFonts w:ascii="Times New Roman" w:hAnsi="Times New Roman" w:cs="Times New Roman"/>
        <w:noProof/>
        <w:szCs w:val="22"/>
      </w:rPr>
      <w:fldChar w:fldCharType="end"/>
    </w:r>
  </w:p>
  <w:p w14:paraId="0FB0B926" w14:textId="77777777" w:rsidR="00EB1983" w:rsidRPr="00EB1983" w:rsidRDefault="00EB1983" w:rsidP="000F6B63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84220"/>
    <w:multiLevelType w:val="hybridMultilevel"/>
    <w:tmpl w:val="87ECF0BC"/>
    <w:lvl w:ilvl="0" w:tplc="1DD6E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961AF7"/>
    <w:multiLevelType w:val="hybridMultilevel"/>
    <w:tmpl w:val="224AD862"/>
    <w:lvl w:ilvl="0" w:tplc="E23487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B66"/>
    <w:rsid w:val="00000D56"/>
    <w:rsid w:val="00003912"/>
    <w:rsid w:val="000051BE"/>
    <w:rsid w:val="000146C9"/>
    <w:rsid w:val="00034741"/>
    <w:rsid w:val="00034A93"/>
    <w:rsid w:val="00037A6A"/>
    <w:rsid w:val="000434C8"/>
    <w:rsid w:val="00044323"/>
    <w:rsid w:val="00044C04"/>
    <w:rsid w:val="00045FD1"/>
    <w:rsid w:val="00050606"/>
    <w:rsid w:val="0005765B"/>
    <w:rsid w:val="000706C6"/>
    <w:rsid w:val="00072AFA"/>
    <w:rsid w:val="00073481"/>
    <w:rsid w:val="00084DD3"/>
    <w:rsid w:val="000869E5"/>
    <w:rsid w:val="0008767D"/>
    <w:rsid w:val="000A2A79"/>
    <w:rsid w:val="000A74D8"/>
    <w:rsid w:val="000B29FC"/>
    <w:rsid w:val="000C2296"/>
    <w:rsid w:val="000C6596"/>
    <w:rsid w:val="000D1440"/>
    <w:rsid w:val="000D3343"/>
    <w:rsid w:val="000D6961"/>
    <w:rsid w:val="000E06B5"/>
    <w:rsid w:val="000F6181"/>
    <w:rsid w:val="000F6B63"/>
    <w:rsid w:val="000F7B29"/>
    <w:rsid w:val="00100402"/>
    <w:rsid w:val="00101612"/>
    <w:rsid w:val="00107D81"/>
    <w:rsid w:val="001123D0"/>
    <w:rsid w:val="00123BD1"/>
    <w:rsid w:val="00123C9F"/>
    <w:rsid w:val="00130C1F"/>
    <w:rsid w:val="00132E93"/>
    <w:rsid w:val="001331C3"/>
    <w:rsid w:val="00133F10"/>
    <w:rsid w:val="00134062"/>
    <w:rsid w:val="00136681"/>
    <w:rsid w:val="00145A3F"/>
    <w:rsid w:val="001477A7"/>
    <w:rsid w:val="00153E5D"/>
    <w:rsid w:val="00154FBB"/>
    <w:rsid w:val="00156317"/>
    <w:rsid w:val="001572BA"/>
    <w:rsid w:val="00176293"/>
    <w:rsid w:val="00180C98"/>
    <w:rsid w:val="00181ED9"/>
    <w:rsid w:val="00183F65"/>
    <w:rsid w:val="00185439"/>
    <w:rsid w:val="00192900"/>
    <w:rsid w:val="001A0468"/>
    <w:rsid w:val="001A195A"/>
    <w:rsid w:val="001A33CE"/>
    <w:rsid w:val="001B5CC3"/>
    <w:rsid w:val="001B6CEC"/>
    <w:rsid w:val="001C4666"/>
    <w:rsid w:val="001C5403"/>
    <w:rsid w:val="001C5EEE"/>
    <w:rsid w:val="001D076F"/>
    <w:rsid w:val="001D63E1"/>
    <w:rsid w:val="001D7B00"/>
    <w:rsid w:val="001D7D3C"/>
    <w:rsid w:val="001E166D"/>
    <w:rsid w:val="001E35A6"/>
    <w:rsid w:val="001E569B"/>
    <w:rsid w:val="001E6703"/>
    <w:rsid w:val="001F08BB"/>
    <w:rsid w:val="001F12B2"/>
    <w:rsid w:val="001F2CA3"/>
    <w:rsid w:val="002027C2"/>
    <w:rsid w:val="00210212"/>
    <w:rsid w:val="002217F6"/>
    <w:rsid w:val="00221967"/>
    <w:rsid w:val="002221A9"/>
    <w:rsid w:val="002256A1"/>
    <w:rsid w:val="00231F9F"/>
    <w:rsid w:val="00233EBB"/>
    <w:rsid w:val="0024206C"/>
    <w:rsid w:val="00244545"/>
    <w:rsid w:val="00244BC2"/>
    <w:rsid w:val="002525A3"/>
    <w:rsid w:val="002525AD"/>
    <w:rsid w:val="002628FC"/>
    <w:rsid w:val="0026780C"/>
    <w:rsid w:val="00274B14"/>
    <w:rsid w:val="00276432"/>
    <w:rsid w:val="002779BD"/>
    <w:rsid w:val="00283C23"/>
    <w:rsid w:val="00293C67"/>
    <w:rsid w:val="00297F40"/>
    <w:rsid w:val="002A0432"/>
    <w:rsid w:val="002A263D"/>
    <w:rsid w:val="002A3DB9"/>
    <w:rsid w:val="002A442D"/>
    <w:rsid w:val="002B3DA4"/>
    <w:rsid w:val="002B70F5"/>
    <w:rsid w:val="002B7647"/>
    <w:rsid w:val="002B7E4D"/>
    <w:rsid w:val="002C056D"/>
    <w:rsid w:val="002C107C"/>
    <w:rsid w:val="002C4208"/>
    <w:rsid w:val="002C6536"/>
    <w:rsid w:val="002C7F4D"/>
    <w:rsid w:val="002D3136"/>
    <w:rsid w:val="002E23BA"/>
    <w:rsid w:val="002E2602"/>
    <w:rsid w:val="002E6A89"/>
    <w:rsid w:val="002F54FC"/>
    <w:rsid w:val="00301F88"/>
    <w:rsid w:val="00310F9D"/>
    <w:rsid w:val="00311C31"/>
    <w:rsid w:val="00320B09"/>
    <w:rsid w:val="003236A5"/>
    <w:rsid w:val="00327F65"/>
    <w:rsid w:val="00332BF9"/>
    <w:rsid w:val="00334743"/>
    <w:rsid w:val="00336F6B"/>
    <w:rsid w:val="00342D65"/>
    <w:rsid w:val="00346355"/>
    <w:rsid w:val="00346DBE"/>
    <w:rsid w:val="003471D8"/>
    <w:rsid w:val="0035122E"/>
    <w:rsid w:val="00354B1F"/>
    <w:rsid w:val="00360AE3"/>
    <w:rsid w:val="00361DC6"/>
    <w:rsid w:val="003624AC"/>
    <w:rsid w:val="00363FDF"/>
    <w:rsid w:val="003710E6"/>
    <w:rsid w:val="0037441B"/>
    <w:rsid w:val="00374BC8"/>
    <w:rsid w:val="003750F8"/>
    <w:rsid w:val="00384FFC"/>
    <w:rsid w:val="003919F4"/>
    <w:rsid w:val="00391D4D"/>
    <w:rsid w:val="003A3464"/>
    <w:rsid w:val="003A3682"/>
    <w:rsid w:val="003B7729"/>
    <w:rsid w:val="003C58DD"/>
    <w:rsid w:val="003D1599"/>
    <w:rsid w:val="003E0194"/>
    <w:rsid w:val="003E57DD"/>
    <w:rsid w:val="003F0017"/>
    <w:rsid w:val="00404162"/>
    <w:rsid w:val="00410508"/>
    <w:rsid w:val="004145C9"/>
    <w:rsid w:val="0041498D"/>
    <w:rsid w:val="004212D1"/>
    <w:rsid w:val="00422DE7"/>
    <w:rsid w:val="00423336"/>
    <w:rsid w:val="004316B2"/>
    <w:rsid w:val="004420E5"/>
    <w:rsid w:val="00447DB2"/>
    <w:rsid w:val="00457F3F"/>
    <w:rsid w:val="004634D5"/>
    <w:rsid w:val="00465A7E"/>
    <w:rsid w:val="004702B6"/>
    <w:rsid w:val="00471712"/>
    <w:rsid w:val="004725C1"/>
    <w:rsid w:val="0048119E"/>
    <w:rsid w:val="00484154"/>
    <w:rsid w:val="004A1375"/>
    <w:rsid w:val="004B78C0"/>
    <w:rsid w:val="004C204A"/>
    <w:rsid w:val="004C54D5"/>
    <w:rsid w:val="004C74E5"/>
    <w:rsid w:val="004D0FC7"/>
    <w:rsid w:val="004E133E"/>
    <w:rsid w:val="004E3152"/>
    <w:rsid w:val="004F3215"/>
    <w:rsid w:val="00500400"/>
    <w:rsid w:val="005045E9"/>
    <w:rsid w:val="005060DC"/>
    <w:rsid w:val="00512874"/>
    <w:rsid w:val="00513B26"/>
    <w:rsid w:val="00517829"/>
    <w:rsid w:val="00523099"/>
    <w:rsid w:val="005238E8"/>
    <w:rsid w:val="00524260"/>
    <w:rsid w:val="0052524B"/>
    <w:rsid w:val="00535E92"/>
    <w:rsid w:val="005371B2"/>
    <w:rsid w:val="00543E29"/>
    <w:rsid w:val="005448BD"/>
    <w:rsid w:val="005449E2"/>
    <w:rsid w:val="005463AD"/>
    <w:rsid w:val="005514C2"/>
    <w:rsid w:val="005538DC"/>
    <w:rsid w:val="005570C6"/>
    <w:rsid w:val="005619C4"/>
    <w:rsid w:val="005632D1"/>
    <w:rsid w:val="00563820"/>
    <w:rsid w:val="0057064D"/>
    <w:rsid w:val="00586D4A"/>
    <w:rsid w:val="005909ED"/>
    <w:rsid w:val="00594C4B"/>
    <w:rsid w:val="005966CD"/>
    <w:rsid w:val="005A5E8D"/>
    <w:rsid w:val="005A7965"/>
    <w:rsid w:val="005B29C8"/>
    <w:rsid w:val="005C018F"/>
    <w:rsid w:val="005C0C8F"/>
    <w:rsid w:val="005C1D45"/>
    <w:rsid w:val="005C2BCC"/>
    <w:rsid w:val="005D27D7"/>
    <w:rsid w:val="005D5FAF"/>
    <w:rsid w:val="005E0F25"/>
    <w:rsid w:val="005E1669"/>
    <w:rsid w:val="005E2550"/>
    <w:rsid w:val="005E2C69"/>
    <w:rsid w:val="005E5E3F"/>
    <w:rsid w:val="005E78DE"/>
    <w:rsid w:val="005F651C"/>
    <w:rsid w:val="00603190"/>
    <w:rsid w:val="00605BBE"/>
    <w:rsid w:val="00606A3A"/>
    <w:rsid w:val="00610D80"/>
    <w:rsid w:val="00617C79"/>
    <w:rsid w:val="006204E9"/>
    <w:rsid w:val="00624894"/>
    <w:rsid w:val="00625951"/>
    <w:rsid w:val="00625AA3"/>
    <w:rsid w:val="00631AD4"/>
    <w:rsid w:val="006321BE"/>
    <w:rsid w:val="00634C17"/>
    <w:rsid w:val="006351CE"/>
    <w:rsid w:val="00635370"/>
    <w:rsid w:val="006556D1"/>
    <w:rsid w:val="0066051C"/>
    <w:rsid w:val="00661CCB"/>
    <w:rsid w:val="00663FFF"/>
    <w:rsid w:val="00666CA3"/>
    <w:rsid w:val="00670260"/>
    <w:rsid w:val="00670401"/>
    <w:rsid w:val="00673D89"/>
    <w:rsid w:val="00680B7D"/>
    <w:rsid w:val="00681D00"/>
    <w:rsid w:val="00682635"/>
    <w:rsid w:val="006829D3"/>
    <w:rsid w:val="006914DD"/>
    <w:rsid w:val="00692051"/>
    <w:rsid w:val="006936C9"/>
    <w:rsid w:val="006A1A65"/>
    <w:rsid w:val="006A26AF"/>
    <w:rsid w:val="006A3244"/>
    <w:rsid w:val="006B0E1F"/>
    <w:rsid w:val="006B16D1"/>
    <w:rsid w:val="006B1AE5"/>
    <w:rsid w:val="006B5815"/>
    <w:rsid w:val="006C0407"/>
    <w:rsid w:val="006C30CD"/>
    <w:rsid w:val="006C3D90"/>
    <w:rsid w:val="006C681A"/>
    <w:rsid w:val="006D011D"/>
    <w:rsid w:val="006D2A6E"/>
    <w:rsid w:val="006D7A7A"/>
    <w:rsid w:val="006E1FB5"/>
    <w:rsid w:val="006E3024"/>
    <w:rsid w:val="006F0060"/>
    <w:rsid w:val="006F09D5"/>
    <w:rsid w:val="006F63EF"/>
    <w:rsid w:val="00701AE1"/>
    <w:rsid w:val="007057E4"/>
    <w:rsid w:val="007106A2"/>
    <w:rsid w:val="00712785"/>
    <w:rsid w:val="00720D23"/>
    <w:rsid w:val="00723C71"/>
    <w:rsid w:val="007324DC"/>
    <w:rsid w:val="0073363B"/>
    <w:rsid w:val="00742F22"/>
    <w:rsid w:val="007441D2"/>
    <w:rsid w:val="007549DC"/>
    <w:rsid w:val="00762D08"/>
    <w:rsid w:val="00763E16"/>
    <w:rsid w:val="00767E13"/>
    <w:rsid w:val="00780179"/>
    <w:rsid w:val="00792BF1"/>
    <w:rsid w:val="00796B02"/>
    <w:rsid w:val="0079724E"/>
    <w:rsid w:val="00797778"/>
    <w:rsid w:val="007A5BBA"/>
    <w:rsid w:val="007A6688"/>
    <w:rsid w:val="007B5F3C"/>
    <w:rsid w:val="007C0BDF"/>
    <w:rsid w:val="007D0229"/>
    <w:rsid w:val="007E15F8"/>
    <w:rsid w:val="007E3119"/>
    <w:rsid w:val="007E35BC"/>
    <w:rsid w:val="007E5208"/>
    <w:rsid w:val="007E71EC"/>
    <w:rsid w:val="007E7B8A"/>
    <w:rsid w:val="007F4390"/>
    <w:rsid w:val="008021C4"/>
    <w:rsid w:val="008039A1"/>
    <w:rsid w:val="00806EB7"/>
    <w:rsid w:val="00806F28"/>
    <w:rsid w:val="008207D3"/>
    <w:rsid w:val="008223F5"/>
    <w:rsid w:val="008260F6"/>
    <w:rsid w:val="0084464F"/>
    <w:rsid w:val="008450B3"/>
    <w:rsid w:val="008529C0"/>
    <w:rsid w:val="00853C07"/>
    <w:rsid w:val="00857281"/>
    <w:rsid w:val="008600BB"/>
    <w:rsid w:val="00862EA9"/>
    <w:rsid w:val="00866E17"/>
    <w:rsid w:val="008677FC"/>
    <w:rsid w:val="00873C4E"/>
    <w:rsid w:val="00876B21"/>
    <w:rsid w:val="00876C1B"/>
    <w:rsid w:val="00881C4D"/>
    <w:rsid w:val="008821A4"/>
    <w:rsid w:val="00883351"/>
    <w:rsid w:val="008935CD"/>
    <w:rsid w:val="00893DCA"/>
    <w:rsid w:val="008957EC"/>
    <w:rsid w:val="008A6767"/>
    <w:rsid w:val="008B124C"/>
    <w:rsid w:val="008B4A32"/>
    <w:rsid w:val="008B6D27"/>
    <w:rsid w:val="008C282C"/>
    <w:rsid w:val="008C73A0"/>
    <w:rsid w:val="008C7BE5"/>
    <w:rsid w:val="008D0CFD"/>
    <w:rsid w:val="008D55C3"/>
    <w:rsid w:val="008E559C"/>
    <w:rsid w:val="00901DF3"/>
    <w:rsid w:val="00904661"/>
    <w:rsid w:val="009107C1"/>
    <w:rsid w:val="00915061"/>
    <w:rsid w:val="00920CA9"/>
    <w:rsid w:val="009455FC"/>
    <w:rsid w:val="0095347A"/>
    <w:rsid w:val="0095571D"/>
    <w:rsid w:val="00960F3B"/>
    <w:rsid w:val="00962473"/>
    <w:rsid w:val="00963267"/>
    <w:rsid w:val="00973B23"/>
    <w:rsid w:val="00977BE1"/>
    <w:rsid w:val="00982583"/>
    <w:rsid w:val="009902D6"/>
    <w:rsid w:val="00997A31"/>
    <w:rsid w:val="00997B86"/>
    <w:rsid w:val="009B072B"/>
    <w:rsid w:val="009C04A1"/>
    <w:rsid w:val="009D346C"/>
    <w:rsid w:val="009D6EFD"/>
    <w:rsid w:val="009F4AE5"/>
    <w:rsid w:val="00A00529"/>
    <w:rsid w:val="00A02BE7"/>
    <w:rsid w:val="00A0438F"/>
    <w:rsid w:val="00A053EF"/>
    <w:rsid w:val="00A16011"/>
    <w:rsid w:val="00A23A66"/>
    <w:rsid w:val="00A2452F"/>
    <w:rsid w:val="00A31A5F"/>
    <w:rsid w:val="00A32C90"/>
    <w:rsid w:val="00A330B3"/>
    <w:rsid w:val="00A33CDB"/>
    <w:rsid w:val="00A51B8B"/>
    <w:rsid w:val="00A54859"/>
    <w:rsid w:val="00A56625"/>
    <w:rsid w:val="00A64C68"/>
    <w:rsid w:val="00A6500C"/>
    <w:rsid w:val="00A65DF8"/>
    <w:rsid w:val="00A74105"/>
    <w:rsid w:val="00A7588C"/>
    <w:rsid w:val="00A77B3A"/>
    <w:rsid w:val="00A8627C"/>
    <w:rsid w:val="00A87F9C"/>
    <w:rsid w:val="00A95C3B"/>
    <w:rsid w:val="00AA0A88"/>
    <w:rsid w:val="00AB2411"/>
    <w:rsid w:val="00AB3EF5"/>
    <w:rsid w:val="00AB6DA6"/>
    <w:rsid w:val="00AC12DB"/>
    <w:rsid w:val="00AC4C9C"/>
    <w:rsid w:val="00AC5812"/>
    <w:rsid w:val="00AC68D0"/>
    <w:rsid w:val="00AC698A"/>
    <w:rsid w:val="00AC70E9"/>
    <w:rsid w:val="00AD28D7"/>
    <w:rsid w:val="00AD4C86"/>
    <w:rsid w:val="00AD5B98"/>
    <w:rsid w:val="00AD779C"/>
    <w:rsid w:val="00AE58DD"/>
    <w:rsid w:val="00AF03D3"/>
    <w:rsid w:val="00AF1EEA"/>
    <w:rsid w:val="00B01100"/>
    <w:rsid w:val="00B0485D"/>
    <w:rsid w:val="00B0768B"/>
    <w:rsid w:val="00B1443D"/>
    <w:rsid w:val="00B239E6"/>
    <w:rsid w:val="00B30BBD"/>
    <w:rsid w:val="00B32067"/>
    <w:rsid w:val="00B335C3"/>
    <w:rsid w:val="00B34E1F"/>
    <w:rsid w:val="00B34EBC"/>
    <w:rsid w:val="00B51DD8"/>
    <w:rsid w:val="00B52966"/>
    <w:rsid w:val="00B52E46"/>
    <w:rsid w:val="00B53395"/>
    <w:rsid w:val="00B548AB"/>
    <w:rsid w:val="00B55A30"/>
    <w:rsid w:val="00B56657"/>
    <w:rsid w:val="00B60490"/>
    <w:rsid w:val="00B623A9"/>
    <w:rsid w:val="00B657A4"/>
    <w:rsid w:val="00B6697D"/>
    <w:rsid w:val="00B762E1"/>
    <w:rsid w:val="00B808A3"/>
    <w:rsid w:val="00B825C1"/>
    <w:rsid w:val="00B84D5E"/>
    <w:rsid w:val="00B92490"/>
    <w:rsid w:val="00BA5D27"/>
    <w:rsid w:val="00BB2B88"/>
    <w:rsid w:val="00BB3357"/>
    <w:rsid w:val="00BB45D7"/>
    <w:rsid w:val="00BB58A6"/>
    <w:rsid w:val="00BC1D2E"/>
    <w:rsid w:val="00BC6F72"/>
    <w:rsid w:val="00BD2664"/>
    <w:rsid w:val="00BE569E"/>
    <w:rsid w:val="00BE59CD"/>
    <w:rsid w:val="00BE639C"/>
    <w:rsid w:val="00BE6403"/>
    <w:rsid w:val="00C01193"/>
    <w:rsid w:val="00C01DA8"/>
    <w:rsid w:val="00C05BCB"/>
    <w:rsid w:val="00C10C06"/>
    <w:rsid w:val="00C10D65"/>
    <w:rsid w:val="00C1567D"/>
    <w:rsid w:val="00C17351"/>
    <w:rsid w:val="00C210A8"/>
    <w:rsid w:val="00C34000"/>
    <w:rsid w:val="00C447A5"/>
    <w:rsid w:val="00C525DB"/>
    <w:rsid w:val="00C55883"/>
    <w:rsid w:val="00C61283"/>
    <w:rsid w:val="00C6174E"/>
    <w:rsid w:val="00C61D0E"/>
    <w:rsid w:val="00C626D3"/>
    <w:rsid w:val="00C63202"/>
    <w:rsid w:val="00C73B7E"/>
    <w:rsid w:val="00C753E0"/>
    <w:rsid w:val="00C81C3C"/>
    <w:rsid w:val="00C84342"/>
    <w:rsid w:val="00C86F6D"/>
    <w:rsid w:val="00C877AA"/>
    <w:rsid w:val="00C9647E"/>
    <w:rsid w:val="00CA0533"/>
    <w:rsid w:val="00CA4B66"/>
    <w:rsid w:val="00CB2253"/>
    <w:rsid w:val="00CB45F6"/>
    <w:rsid w:val="00CB7BC7"/>
    <w:rsid w:val="00CC213E"/>
    <w:rsid w:val="00CC255F"/>
    <w:rsid w:val="00CC291D"/>
    <w:rsid w:val="00CC7B20"/>
    <w:rsid w:val="00CD1F54"/>
    <w:rsid w:val="00CF35A3"/>
    <w:rsid w:val="00CF3BAD"/>
    <w:rsid w:val="00CF4CCE"/>
    <w:rsid w:val="00CF6F81"/>
    <w:rsid w:val="00CF7187"/>
    <w:rsid w:val="00CF7B1C"/>
    <w:rsid w:val="00D07A09"/>
    <w:rsid w:val="00D10F73"/>
    <w:rsid w:val="00D12E8B"/>
    <w:rsid w:val="00D218D7"/>
    <w:rsid w:val="00D25E17"/>
    <w:rsid w:val="00D26218"/>
    <w:rsid w:val="00D3134B"/>
    <w:rsid w:val="00D33723"/>
    <w:rsid w:val="00D33DEA"/>
    <w:rsid w:val="00D343C4"/>
    <w:rsid w:val="00D6288E"/>
    <w:rsid w:val="00D73B45"/>
    <w:rsid w:val="00D75414"/>
    <w:rsid w:val="00D77B6F"/>
    <w:rsid w:val="00D825D3"/>
    <w:rsid w:val="00D846DA"/>
    <w:rsid w:val="00D86212"/>
    <w:rsid w:val="00D93757"/>
    <w:rsid w:val="00DA1CBF"/>
    <w:rsid w:val="00DA440F"/>
    <w:rsid w:val="00DA5D2D"/>
    <w:rsid w:val="00DB50B2"/>
    <w:rsid w:val="00DC0B7C"/>
    <w:rsid w:val="00DC1704"/>
    <w:rsid w:val="00DC554A"/>
    <w:rsid w:val="00DC5A99"/>
    <w:rsid w:val="00DC6E6A"/>
    <w:rsid w:val="00DD0D7C"/>
    <w:rsid w:val="00DE727F"/>
    <w:rsid w:val="00DF6C5B"/>
    <w:rsid w:val="00DF773C"/>
    <w:rsid w:val="00E05E1D"/>
    <w:rsid w:val="00E064F9"/>
    <w:rsid w:val="00E10465"/>
    <w:rsid w:val="00E13E1C"/>
    <w:rsid w:val="00E30667"/>
    <w:rsid w:val="00E31643"/>
    <w:rsid w:val="00E3175C"/>
    <w:rsid w:val="00E32086"/>
    <w:rsid w:val="00E35130"/>
    <w:rsid w:val="00E3790E"/>
    <w:rsid w:val="00E44E43"/>
    <w:rsid w:val="00E54D88"/>
    <w:rsid w:val="00E55B4D"/>
    <w:rsid w:val="00E612EA"/>
    <w:rsid w:val="00E71CCD"/>
    <w:rsid w:val="00E8119B"/>
    <w:rsid w:val="00E87694"/>
    <w:rsid w:val="00E91FDB"/>
    <w:rsid w:val="00E9630D"/>
    <w:rsid w:val="00E9789B"/>
    <w:rsid w:val="00EA6023"/>
    <w:rsid w:val="00EB1983"/>
    <w:rsid w:val="00EC17F8"/>
    <w:rsid w:val="00EC3925"/>
    <w:rsid w:val="00ED040B"/>
    <w:rsid w:val="00ED094F"/>
    <w:rsid w:val="00ED3B80"/>
    <w:rsid w:val="00EE1FBB"/>
    <w:rsid w:val="00EF16B4"/>
    <w:rsid w:val="00EF6A8C"/>
    <w:rsid w:val="00F01297"/>
    <w:rsid w:val="00F03BBD"/>
    <w:rsid w:val="00F0617B"/>
    <w:rsid w:val="00F154D0"/>
    <w:rsid w:val="00F1775E"/>
    <w:rsid w:val="00F20097"/>
    <w:rsid w:val="00F2125A"/>
    <w:rsid w:val="00F2234F"/>
    <w:rsid w:val="00F243DC"/>
    <w:rsid w:val="00F2600E"/>
    <w:rsid w:val="00F416D1"/>
    <w:rsid w:val="00F5116F"/>
    <w:rsid w:val="00F672F5"/>
    <w:rsid w:val="00F76110"/>
    <w:rsid w:val="00F80534"/>
    <w:rsid w:val="00F91D57"/>
    <w:rsid w:val="00F93472"/>
    <w:rsid w:val="00F95214"/>
    <w:rsid w:val="00F95FAB"/>
    <w:rsid w:val="00F968B8"/>
    <w:rsid w:val="00F97D72"/>
    <w:rsid w:val="00FA227D"/>
    <w:rsid w:val="00FA3A86"/>
    <w:rsid w:val="00FA5DAF"/>
    <w:rsid w:val="00FA715D"/>
    <w:rsid w:val="00FB67C4"/>
    <w:rsid w:val="00FB7EC4"/>
    <w:rsid w:val="00FC6087"/>
    <w:rsid w:val="00FD4177"/>
    <w:rsid w:val="00FD58C4"/>
    <w:rsid w:val="00FD6208"/>
    <w:rsid w:val="00FD7251"/>
    <w:rsid w:val="00FE34E6"/>
    <w:rsid w:val="00FE3C30"/>
    <w:rsid w:val="00FE4685"/>
    <w:rsid w:val="00FE4DF5"/>
    <w:rsid w:val="00FE50F2"/>
    <w:rsid w:val="00FE515D"/>
    <w:rsid w:val="00FE5803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121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5B720-7ED4-42C9-A67B-5EA6155A6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Vatchalaparn Vatannakitsada</cp:lastModifiedBy>
  <cp:revision>2</cp:revision>
  <cp:lastPrinted>2018-02-21T10:32:00Z</cp:lastPrinted>
  <dcterms:created xsi:type="dcterms:W3CDTF">2018-02-27T01:05:00Z</dcterms:created>
  <dcterms:modified xsi:type="dcterms:W3CDTF">2018-02-27T01:05:00Z</dcterms:modified>
</cp:coreProperties>
</file>